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100B9267" w:rsidR="005047F1" w:rsidRPr="00464801" w:rsidRDefault="005047F1" w:rsidP="0046480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FE504A"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11847886"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240B5B7D" w:rsidR="005047F1" w:rsidRPr="00A85160" w:rsidRDefault="00F52B19"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hAnsi="Times New Roman" w:cs="Times New Roman"/>
          <w:b/>
          <w:bCs/>
          <w:sz w:val="24"/>
          <w:szCs w:val="24"/>
        </w:rPr>
        <w:t xml:space="preserve">LIETUVOS SVEIKATOS MOKSLŲ UNIVERSITETO PASTATUOSE ESANČIŲ </w:t>
      </w:r>
      <w:r w:rsidRPr="008C7033">
        <w:rPr>
          <w:rFonts w:ascii="Times New Roman" w:hAnsi="Times New Roman" w:cs="Times New Roman"/>
          <w:b/>
          <w:bCs/>
          <w:sz w:val="24"/>
          <w:szCs w:val="24"/>
        </w:rPr>
        <w:t xml:space="preserve">GESINTUVŲ TECHNINĖS PATIKROS BEI UŽPILDYMO IR GAISRINIŲ ČIAUPŲ PATIKROS PASLAUGŲ </w:t>
      </w:r>
      <w:r w:rsidR="005047F1" w:rsidRPr="00464801">
        <w:rPr>
          <w:rFonts w:ascii="Times New Roman Bold" w:eastAsia="Times New Roman" w:hAnsi="Times New Roman Bold" w:cs="Times New Roman"/>
          <w:b/>
          <w:bCs/>
          <w:caps/>
          <w:sz w:val="24"/>
          <w:szCs w:val="24"/>
          <w:lang w:eastAsia="lt-LT"/>
        </w:rPr>
        <w:t>P</w:t>
      </w:r>
      <w:r w:rsidR="005047F1" w:rsidRPr="216D8446">
        <w:rPr>
          <w:rFonts w:ascii="Times New Roman Bold" w:eastAsia="Times New Roman" w:hAnsi="Times New Roman Bold" w:cs="Times New Roman"/>
          <w:b/>
          <w:bCs/>
          <w:caps/>
          <w:sz w:val="24"/>
          <w:szCs w:val="24"/>
          <w:lang w:eastAsia="lt-LT"/>
        </w:rPr>
        <w:t>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ED01711" w:rsidR="00464801" w:rsidRDefault="0046480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1011EC5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46480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w:t>
      </w:r>
      <w:r w:rsidRPr="00464801">
        <w:rPr>
          <w:rFonts w:ascii="Times New Roman" w:eastAsia="Times New Roman" w:hAnsi="Times New Roman" w:cs="Times New Roman"/>
          <w:sz w:val="24"/>
          <w:szCs w:val="24"/>
          <w:lang w:eastAsia="lt-LT"/>
        </w:rPr>
        <w:t xml:space="preserve">aktualioje redakcijoje), Kainodaros taisyklių nustatymo metodikoje, patvirtintoje VPT direktoriaus 2017 m. birželio 28 d. įsakymu Nr. 1S-95 „Dėl kainodaros taisyklių nustatymo metodikos patvirtinimo“ (aktualioje redakcijoje), </w:t>
      </w:r>
      <w:r w:rsidRPr="00464801">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464801">
        <w:rPr>
          <w:rFonts w:ascii="Times New Roman" w:eastAsia="Times New Roman" w:hAnsi="Times New Roman" w:cs="Times New Roman"/>
          <w:sz w:val="24"/>
          <w:szCs w:val="24"/>
          <w:lang w:eastAsia="lt-LT"/>
        </w:rPr>
        <w:t>.</w:t>
      </w:r>
    </w:p>
    <w:p w14:paraId="41DACF6E" w14:textId="77777777" w:rsidR="005047F1" w:rsidRPr="00464801" w:rsidRDefault="005047F1" w:rsidP="005047F1">
      <w:pPr>
        <w:spacing w:after="0" w:line="240" w:lineRule="auto"/>
        <w:ind w:firstLine="720"/>
        <w:jc w:val="both"/>
        <w:rPr>
          <w:rFonts w:ascii="Times New Roman" w:eastAsia="Times New Roman" w:hAnsi="Times New Roman" w:cs="Times New Roman"/>
          <w:b/>
          <w:sz w:val="24"/>
          <w:szCs w:val="24"/>
        </w:rPr>
      </w:pPr>
      <w:r w:rsidRPr="00464801">
        <w:rPr>
          <w:rFonts w:ascii="Times New Roman" w:eastAsia="Times New Roman" w:hAnsi="Times New Roman" w:cs="Times New Roman"/>
          <w:sz w:val="24"/>
          <w:szCs w:val="24"/>
          <w:lang w:val="en-US" w:eastAsia="lt-LT"/>
        </w:rPr>
        <w:t xml:space="preserve">1.5. </w:t>
      </w:r>
      <w:r w:rsidRPr="00464801">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464801">
        <w:rPr>
          <w:rFonts w:ascii="Times New Roman" w:hAnsi="Times New Roman" w:cs="Times New Roman"/>
          <w:sz w:val="24"/>
          <w:szCs w:val="24"/>
          <w:lang w:eastAsia="lt-LT"/>
        </w:rPr>
        <w:t>1.5.</w:t>
      </w:r>
      <w:r w:rsidRPr="00464801">
        <w:rPr>
          <w:rFonts w:ascii="Times New Roman" w:hAnsi="Times New Roman" w:cs="Times New Roman"/>
          <w:sz w:val="24"/>
          <w:szCs w:val="24"/>
          <w:lang w:val="en-US" w:eastAsia="lt-LT"/>
        </w:rPr>
        <w:t>1</w:t>
      </w:r>
      <w:r w:rsidRPr="00464801">
        <w:rPr>
          <w:rFonts w:ascii="Times New Roman" w:hAnsi="Times New Roman" w:cs="Times New Roman"/>
          <w:sz w:val="24"/>
          <w:szCs w:val="24"/>
          <w:lang w:eastAsia="lt-LT"/>
        </w:rPr>
        <w:t xml:space="preserve">. </w:t>
      </w:r>
      <w:r w:rsidRPr="00464801">
        <w:rPr>
          <w:rFonts w:ascii="Times New Roman" w:hAnsi="Times New Roman" w:cs="Times New Roman"/>
          <w:b/>
          <w:sz w:val="24"/>
          <w:szCs w:val="24"/>
          <w:lang w:eastAsia="lt-LT"/>
        </w:rPr>
        <w:t xml:space="preserve">Subtiekėjas, kurio pajėgumais tiekėjas nesiremia (toliau – Subtiekėjas) </w:t>
      </w:r>
      <w:r w:rsidRPr="00464801">
        <w:rPr>
          <w:rFonts w:ascii="Times New Roman" w:hAnsi="Times New Roman" w:cs="Times New Roman"/>
          <w:sz w:val="24"/>
          <w:szCs w:val="24"/>
          <w:lang w:eastAsia="lt-LT"/>
        </w:rPr>
        <w:t>– tiekėjo sutarties vykdymui pasitelkiamas trečiasis asmuo, kurio kvalifikacija tiekėjas nesiremia, kad atitiktų kvalifikacijos</w:t>
      </w:r>
      <w:r w:rsidRPr="00B61C5D">
        <w:rPr>
          <w:rFonts w:ascii="Times New Roman" w:hAnsi="Times New Roman" w:cs="Times New Roman"/>
          <w:sz w:val="24"/>
          <w:szCs w:val="24"/>
          <w:lang w:eastAsia="lt-LT"/>
        </w:rPr>
        <w:t xml:space="preserve">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7AEDDED2" w:rsidR="005047F1" w:rsidRPr="00464801" w:rsidRDefault="005047F1" w:rsidP="005047F1">
      <w:pPr>
        <w:spacing w:after="0" w:line="240" w:lineRule="auto"/>
        <w:ind w:firstLine="720"/>
        <w:jc w:val="both"/>
        <w:rPr>
          <w:rFonts w:ascii="Times New Roman" w:eastAsia="Times New Roman" w:hAnsi="Times New Roman" w:cs="Times New Roman"/>
          <w:sz w:val="24"/>
          <w:szCs w:val="24"/>
        </w:rPr>
      </w:pPr>
      <w:r w:rsidRPr="00464801">
        <w:rPr>
          <w:rFonts w:ascii="Times New Roman" w:eastAsia="Times New Roman" w:hAnsi="Times New Roman" w:cs="Times New Roman"/>
          <w:sz w:val="24"/>
          <w:szCs w:val="24"/>
        </w:rPr>
        <w:t xml:space="preserve">1.10. Perkančioji organizacija nevykdė rinkos konsultaciją susijusią su šiuo pirkimu. </w:t>
      </w:r>
    </w:p>
    <w:p w14:paraId="0C4600F4" w14:textId="317CA366"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 xml:space="preserve">Pirkimas neatliekamas naudojantis centralizuotų pirkimų katalogu, nes </w:t>
      </w:r>
      <w:r w:rsidR="00683BBA">
        <w:rPr>
          <w:rFonts w:ascii="Times New Roman" w:eastAsia="Times New Roman" w:hAnsi="Times New Roman" w:cs="Times New Roman"/>
          <w:sz w:val="24"/>
          <w:szCs w:val="24"/>
        </w:rPr>
        <w:t>gesintuvų techninės patikros bei užpildymo ir gaisrinių čiaupų patikros</w:t>
      </w:r>
      <w:r w:rsidR="00464801">
        <w:rPr>
          <w:rFonts w:ascii="Times New Roman" w:eastAsia="Times New Roman" w:hAnsi="Times New Roman" w:cs="Times New Roman"/>
          <w:sz w:val="24"/>
          <w:szCs w:val="24"/>
        </w:rPr>
        <w:t xml:space="preserve"> paslaugų CPO kataloge nėra.</w:t>
      </w:r>
    </w:p>
    <w:p w14:paraId="000F623F" w14:textId="46373246" w:rsidR="005047F1" w:rsidRPr="00464801" w:rsidRDefault="005047F1" w:rsidP="005047F1">
      <w:pPr>
        <w:spacing w:after="0" w:line="240" w:lineRule="auto"/>
        <w:ind w:firstLine="720"/>
        <w:jc w:val="both"/>
        <w:rPr>
          <w:rFonts w:ascii="Times New Roman" w:eastAsia="Times New Roman" w:hAnsi="Times New Roman" w:cs="Times New Roman"/>
          <w:sz w:val="24"/>
          <w:szCs w:val="24"/>
        </w:rPr>
      </w:pPr>
      <w:r w:rsidRPr="00464801">
        <w:rPr>
          <w:rFonts w:ascii="Times New Roman" w:eastAsia="Times New Roman" w:hAnsi="Times New Roman" w:cs="Times New Roman"/>
          <w:sz w:val="24"/>
          <w:szCs w:val="24"/>
        </w:rPr>
        <w:t>1.1</w:t>
      </w:r>
      <w:r w:rsidR="0098232E" w:rsidRPr="00464801">
        <w:rPr>
          <w:rFonts w:ascii="Times New Roman" w:eastAsia="Times New Roman" w:hAnsi="Times New Roman" w:cs="Times New Roman"/>
          <w:sz w:val="24"/>
          <w:szCs w:val="24"/>
          <w:lang w:val="en-US"/>
        </w:rPr>
        <w:t>2</w:t>
      </w:r>
      <w:r w:rsidRPr="00464801">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464801" w:rsidRDefault="005047F1" w:rsidP="005047F1">
      <w:pPr>
        <w:spacing w:after="0" w:line="240" w:lineRule="auto"/>
        <w:ind w:firstLine="720"/>
        <w:jc w:val="both"/>
        <w:rPr>
          <w:rFonts w:ascii="Times New Roman" w:eastAsia="Times New Roman" w:hAnsi="Times New Roman" w:cs="Times New Roman"/>
          <w:sz w:val="24"/>
          <w:szCs w:val="24"/>
        </w:rPr>
      </w:pPr>
      <w:r w:rsidRPr="00464801">
        <w:rPr>
          <w:rFonts w:ascii="Times New Roman" w:eastAsia="Times New Roman" w:hAnsi="Times New Roman" w:cs="Times New Roman"/>
          <w:sz w:val="24"/>
          <w:szCs w:val="24"/>
        </w:rPr>
        <w:t>1.1</w:t>
      </w:r>
      <w:r w:rsidR="0098232E" w:rsidRPr="00464801">
        <w:rPr>
          <w:rFonts w:ascii="Times New Roman" w:eastAsia="Times New Roman" w:hAnsi="Times New Roman" w:cs="Times New Roman"/>
          <w:sz w:val="24"/>
          <w:szCs w:val="24"/>
          <w:lang w:val="en-US"/>
        </w:rPr>
        <w:t>3</w:t>
      </w:r>
      <w:r w:rsidRPr="00464801">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464801">
        <w:t xml:space="preserve"> </w:t>
      </w:r>
      <w:r w:rsidR="00CF5B51" w:rsidRPr="00464801">
        <w:rPr>
          <w:rFonts w:ascii="Times New Roman" w:eastAsia="Times New Roman" w:hAnsi="Times New Roman" w:cs="Times New Roman"/>
          <w:sz w:val="24"/>
          <w:szCs w:val="24"/>
        </w:rPr>
        <w:t>ir naujausiais pirkimo dokumentų paaiškinimais bei patikslinimais</w:t>
      </w:r>
      <w:r w:rsidRPr="00464801">
        <w:rPr>
          <w:rFonts w:ascii="Times New Roman" w:eastAsia="Times New Roman" w:hAnsi="Times New Roman" w:cs="Times New Roman"/>
          <w:sz w:val="24"/>
          <w:szCs w:val="24"/>
        </w:rPr>
        <w:t>.</w:t>
      </w:r>
    </w:p>
    <w:p w14:paraId="717E6B1B" w14:textId="01C467E3" w:rsidR="00CF5B51" w:rsidRPr="00464801" w:rsidRDefault="00CF5B51" w:rsidP="005047F1">
      <w:pPr>
        <w:spacing w:after="0" w:line="240" w:lineRule="auto"/>
        <w:ind w:firstLine="720"/>
        <w:jc w:val="both"/>
        <w:rPr>
          <w:rFonts w:ascii="Times New Roman" w:eastAsia="Times New Roman" w:hAnsi="Times New Roman" w:cs="Times New Roman"/>
          <w:sz w:val="24"/>
          <w:szCs w:val="24"/>
        </w:rPr>
      </w:pPr>
      <w:r w:rsidRPr="00464801">
        <w:rPr>
          <w:rFonts w:ascii="Times New Roman" w:eastAsia="Times New Roman" w:hAnsi="Times New Roman" w:cs="Times New Roman"/>
          <w:sz w:val="24"/>
          <w:szCs w:val="24"/>
        </w:rPr>
        <w:t>1.1</w:t>
      </w:r>
      <w:r w:rsidR="0098232E" w:rsidRPr="00464801">
        <w:rPr>
          <w:rFonts w:ascii="Times New Roman" w:eastAsia="Times New Roman" w:hAnsi="Times New Roman" w:cs="Times New Roman"/>
          <w:sz w:val="24"/>
          <w:szCs w:val="24"/>
        </w:rPr>
        <w:t>4</w:t>
      </w:r>
      <w:r w:rsidRPr="00464801">
        <w:rPr>
          <w:rFonts w:ascii="Times New Roman" w:eastAsia="Times New Roman" w:hAnsi="Times New Roman" w:cs="Times New Roman"/>
          <w:sz w:val="24"/>
          <w:szCs w:val="24"/>
        </w:rPr>
        <w:t>.</w:t>
      </w:r>
      <w:r w:rsidRPr="0046480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CB4C79" w:rsidRDefault="00CF5B51" w:rsidP="005047F1">
      <w:pPr>
        <w:spacing w:after="0" w:line="240" w:lineRule="auto"/>
        <w:ind w:firstLine="720"/>
        <w:jc w:val="both"/>
        <w:rPr>
          <w:rFonts w:ascii="Times New Roman" w:eastAsia="Times New Roman" w:hAnsi="Times New Roman" w:cs="Times New Roman"/>
          <w:sz w:val="24"/>
          <w:szCs w:val="24"/>
        </w:rPr>
      </w:pPr>
      <w:r w:rsidRPr="00464801">
        <w:rPr>
          <w:rFonts w:ascii="Times New Roman" w:eastAsia="Times New Roman" w:hAnsi="Times New Roman" w:cs="Times New Roman"/>
          <w:sz w:val="24"/>
          <w:szCs w:val="24"/>
        </w:rPr>
        <w:t>1.1</w:t>
      </w:r>
      <w:r w:rsidR="0098232E" w:rsidRPr="00464801">
        <w:rPr>
          <w:rFonts w:ascii="Times New Roman" w:eastAsia="Times New Roman" w:hAnsi="Times New Roman" w:cs="Times New Roman"/>
          <w:sz w:val="24"/>
          <w:szCs w:val="24"/>
        </w:rPr>
        <w:t>5</w:t>
      </w:r>
      <w:r w:rsidRPr="00464801">
        <w:rPr>
          <w:rFonts w:ascii="Times New Roman" w:eastAsia="Times New Roman" w:hAnsi="Times New Roman" w:cs="Times New Roman"/>
          <w:sz w:val="24"/>
          <w:szCs w:val="24"/>
        </w:rPr>
        <w:t>.</w:t>
      </w:r>
      <w:r w:rsidRPr="0046480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w:t>
      </w:r>
      <w:r w:rsidRPr="00CF5B51">
        <w:rPr>
          <w:rFonts w:ascii="Times New Roman" w:eastAsia="Times New Roman" w:hAnsi="Times New Roman" w:cs="Times New Roman"/>
          <w:sz w:val="24"/>
          <w:szCs w:val="24"/>
        </w:rPr>
        <w:t xml:space="preserve"> pirkimus, sutarčių sudarymą ir vykdymą, ir kitais </w:t>
      </w:r>
      <w:r w:rsidRPr="00CB4C79">
        <w:rPr>
          <w:rFonts w:ascii="Times New Roman" w:eastAsia="Times New Roman" w:hAnsi="Times New Roman" w:cs="Times New Roman"/>
          <w:sz w:val="24"/>
          <w:szCs w:val="24"/>
        </w:rPr>
        <w:t>teisės aktais, kurių nuostatos gali reglamentuoti bet kokius tarp perkančiosios organizacijos ir tiekėjų susiklostančius santykius, kylančius iš, ar susijusius su pirkimo procedūromis.</w:t>
      </w:r>
    </w:p>
    <w:p w14:paraId="5687DAD1" w14:textId="20C80084" w:rsidR="0098232E" w:rsidRDefault="0098232E" w:rsidP="005047F1">
      <w:pPr>
        <w:spacing w:after="0" w:line="240" w:lineRule="auto"/>
        <w:ind w:firstLine="720"/>
        <w:jc w:val="both"/>
        <w:rPr>
          <w:rFonts w:ascii="Times New Roman" w:eastAsia="Times New Roman" w:hAnsi="Times New Roman" w:cs="Times New Roman"/>
          <w:sz w:val="24"/>
          <w:szCs w:val="24"/>
        </w:rPr>
      </w:pPr>
      <w:r w:rsidRPr="00CB4C79">
        <w:rPr>
          <w:rFonts w:ascii="Times New Roman" w:eastAsia="Times New Roman" w:hAnsi="Times New Roman" w:cs="Times New Roman"/>
          <w:sz w:val="24"/>
          <w:szCs w:val="24"/>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464801" w:rsidRPr="00CB4C79">
        <w:rPr>
          <w:rFonts w:ascii="Times New Roman" w:eastAsia="Times New Roman" w:hAnsi="Times New Roman" w:cs="Times New Roman"/>
          <w:sz w:val="24"/>
          <w:szCs w:val="24"/>
        </w:rPr>
        <w:t>4.4.</w:t>
      </w:r>
      <w:r w:rsidR="00067920" w:rsidRPr="00CB4C79">
        <w:rPr>
          <w:rFonts w:ascii="Times New Roman" w:eastAsia="Times New Roman" w:hAnsi="Times New Roman" w:cs="Times New Roman"/>
          <w:sz w:val="24"/>
          <w:szCs w:val="24"/>
        </w:rPr>
        <w:t>4.3</w:t>
      </w:r>
      <w:r w:rsidR="00464801" w:rsidRPr="00CB4C79">
        <w:rPr>
          <w:rFonts w:ascii="Times New Roman" w:eastAsia="Times New Roman" w:hAnsi="Times New Roman" w:cs="Times New Roman"/>
          <w:sz w:val="24"/>
          <w:szCs w:val="24"/>
        </w:rPr>
        <w:t xml:space="preserve"> p</w:t>
      </w:r>
      <w:r w:rsidR="00067920" w:rsidRPr="00CB4C79">
        <w:rPr>
          <w:rFonts w:ascii="Times New Roman" w:eastAsia="Times New Roman" w:hAnsi="Times New Roman" w:cs="Times New Roman"/>
          <w:sz w:val="24"/>
          <w:szCs w:val="24"/>
        </w:rPr>
        <w:t>apunkčiu</w:t>
      </w:r>
      <w:r w:rsidR="00464801" w:rsidRPr="00CB4C79">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06972F94" w:rsidR="005047F1" w:rsidRPr="00464801" w:rsidRDefault="005047F1" w:rsidP="0046480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881156" w:rsidRPr="00881156">
        <w:rPr>
          <w:rFonts w:ascii="Times New Roman" w:hAnsi="Times New Roman" w:cs="Times New Roman"/>
          <w:i/>
          <w:iCs/>
          <w:sz w:val="24"/>
          <w:szCs w:val="24"/>
        </w:rPr>
        <w:t>gesintuvų techninės patikros</w:t>
      </w:r>
      <w:r w:rsidR="007B5645">
        <w:rPr>
          <w:rFonts w:ascii="Times New Roman" w:hAnsi="Times New Roman" w:cs="Times New Roman"/>
          <w:i/>
          <w:iCs/>
          <w:sz w:val="24"/>
          <w:szCs w:val="24"/>
        </w:rPr>
        <w:t>,</w:t>
      </w:r>
      <w:r w:rsidR="00881156" w:rsidRPr="00881156">
        <w:rPr>
          <w:rFonts w:ascii="Times New Roman" w:hAnsi="Times New Roman" w:cs="Times New Roman"/>
          <w:i/>
          <w:iCs/>
          <w:sz w:val="24"/>
          <w:szCs w:val="24"/>
        </w:rPr>
        <w:t xml:space="preserve"> užpildymo ir gaisrinių čiaupų patikros paslaug</w:t>
      </w:r>
      <w:r w:rsidR="00881156">
        <w:rPr>
          <w:rFonts w:ascii="Times New Roman" w:hAnsi="Times New Roman" w:cs="Times New Roman"/>
          <w:i/>
          <w:iCs/>
          <w:sz w:val="24"/>
          <w:szCs w:val="24"/>
        </w:rPr>
        <w:t>os</w:t>
      </w:r>
      <w:r w:rsidR="00881156" w:rsidRPr="00464801">
        <w:rPr>
          <w:rFonts w:ascii="Times New Roman" w:hAnsi="Times New Roman" w:cs="Times New Roman"/>
          <w:iCs/>
          <w:sz w:val="24"/>
          <w:szCs w:val="24"/>
        </w:rPr>
        <w:t xml:space="preserve"> </w:t>
      </w:r>
      <w:r w:rsidR="00464801" w:rsidRPr="00464801">
        <w:rPr>
          <w:rFonts w:ascii="Times New Roman" w:hAnsi="Times New Roman" w:cs="Times New Roman"/>
          <w:iCs/>
          <w:sz w:val="24"/>
          <w:szCs w:val="24"/>
        </w:rPr>
        <w:t>(</w:t>
      </w:r>
      <w:r w:rsidR="00464801">
        <w:rPr>
          <w:rFonts w:ascii="Times New Roman" w:hAnsi="Times New Roman" w:cs="Times New Roman"/>
          <w:iCs/>
          <w:sz w:val="24"/>
          <w:szCs w:val="24"/>
        </w:rPr>
        <w:t>toliau – paslaugos)</w:t>
      </w:r>
      <w:r w:rsidR="00464801" w:rsidRPr="007151FA">
        <w:rPr>
          <w:rFonts w:ascii="Times New Roman" w:hAnsi="Times New Roman" w:cs="Times New Roman"/>
          <w:i/>
          <w:sz w:val="24"/>
          <w:szCs w:val="24"/>
        </w:rPr>
        <w:t>.</w:t>
      </w:r>
      <w:r w:rsidR="00464801" w:rsidRPr="007151FA">
        <w:rPr>
          <w:rFonts w:ascii="Times New Roman" w:hAnsi="Times New Roman" w:cs="Times New Roman"/>
          <w:sz w:val="24"/>
          <w:szCs w:val="24"/>
        </w:rPr>
        <w:t xml:space="preserve"> </w:t>
      </w:r>
      <w:r w:rsidR="00464801" w:rsidRPr="007151FA">
        <w:rPr>
          <w:rFonts w:ascii="Times New Roman" w:eastAsia="Calibri" w:hAnsi="Times New Roman" w:cs="Times New Roman"/>
          <w:sz w:val="24"/>
          <w:szCs w:val="24"/>
          <w:lang w:eastAsia="lt-LT"/>
        </w:rPr>
        <w:t xml:space="preserve">Pagrindinis BVPŽ kodas </w:t>
      </w:r>
      <w:r w:rsidR="000846FC" w:rsidRPr="000846FC">
        <w:rPr>
          <w:rFonts w:ascii="Times New Roman" w:eastAsia="Calibri" w:hAnsi="Times New Roman" w:cs="Times New Roman"/>
          <w:sz w:val="24"/>
          <w:szCs w:val="24"/>
          <w:lang w:eastAsia="lt-LT"/>
        </w:rPr>
        <w:t>79417000-0</w:t>
      </w:r>
      <w:r w:rsidR="00464801">
        <w:rPr>
          <w:rFonts w:ascii="Times New Roman" w:eastAsia="Calibri" w:hAnsi="Times New Roman" w:cs="Times New Roman"/>
          <w:sz w:val="24"/>
          <w:szCs w:val="24"/>
          <w:lang w:eastAsia="lt-LT"/>
        </w:rPr>
        <w:t>.</w:t>
      </w:r>
      <w:r w:rsidRPr="00B61C5D">
        <w:rPr>
          <w:rFonts w:ascii="Times New Roman" w:eastAsia="Calibri" w:hAnsi="Times New Roman" w:cs="Times New Roman"/>
          <w:sz w:val="24"/>
          <w:szCs w:val="24"/>
          <w:lang w:eastAsia="lt-LT"/>
        </w:rPr>
        <w:t xml:space="preserve"> </w:t>
      </w:r>
      <w:r w:rsidRPr="00B61C5D">
        <w:rPr>
          <w:rFonts w:ascii="Times New Roman" w:eastAsia="Times New Roman" w:hAnsi="Times New Roman" w:cs="Times New Roman"/>
          <w:sz w:val="24"/>
          <w:szCs w:val="24"/>
        </w:rPr>
        <w:t>Pirkimo objekt</w:t>
      </w:r>
      <w:r>
        <w:rPr>
          <w:rFonts w:ascii="Times New Roman" w:eastAsia="Times New Roman" w:hAnsi="Times New Roman" w:cs="Times New Roman"/>
          <w:sz w:val="24"/>
          <w:szCs w:val="24"/>
        </w:rPr>
        <w:t>as apibūdintas ir reikalavimai jam nustatyti</w:t>
      </w:r>
      <w:r w:rsidRPr="00B61C5D">
        <w:rPr>
          <w:rFonts w:ascii="Times New Roman" w:eastAsia="Times New Roman" w:hAnsi="Times New Roman" w:cs="Times New Roman"/>
          <w:sz w:val="24"/>
          <w:szCs w:val="24"/>
        </w:rPr>
        <w:t xml:space="preserve"> Techninė</w:t>
      </w:r>
      <w:r>
        <w:rPr>
          <w:rFonts w:ascii="Times New Roman" w:eastAsia="Times New Roman" w:hAnsi="Times New Roman" w:cs="Times New Roman"/>
          <w:sz w:val="24"/>
          <w:szCs w:val="24"/>
        </w:rPr>
        <w:t>je</w:t>
      </w:r>
      <w:r w:rsidRPr="00B61C5D">
        <w:rPr>
          <w:rFonts w:ascii="Times New Roman" w:eastAsia="Times New Roman" w:hAnsi="Times New Roman" w:cs="Times New Roman"/>
          <w:sz w:val="24"/>
          <w:szCs w:val="24"/>
        </w:rPr>
        <w:t xml:space="preserve"> specifikacij</w:t>
      </w:r>
      <w:r>
        <w:rPr>
          <w:rFonts w:ascii="Times New Roman" w:eastAsia="Times New Roman" w:hAnsi="Times New Roman" w:cs="Times New Roman"/>
          <w:sz w:val="24"/>
          <w:szCs w:val="24"/>
        </w:rPr>
        <w:t>oje</w:t>
      </w:r>
      <w:r w:rsidRPr="00B61C5D">
        <w:rPr>
          <w:rFonts w:ascii="Times New Roman" w:eastAsia="Times New Roman" w:hAnsi="Times New Roman" w:cs="Times New Roman"/>
          <w:sz w:val="24"/>
          <w:szCs w:val="24"/>
        </w:rPr>
        <w:t xml:space="preserve"> (toliau </w:t>
      </w:r>
      <w:r>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Techninė specifikacija arba Techninė užduotis)</w:t>
      </w:r>
      <w:r>
        <w:rPr>
          <w:rFonts w:ascii="Times New Roman" w:eastAsia="Times New Roman" w:hAnsi="Times New Roman" w:cs="Times New Roman"/>
          <w:sz w:val="24"/>
          <w:szCs w:val="24"/>
        </w:rPr>
        <w:t xml:space="preserve"> </w:t>
      </w:r>
      <w:r w:rsidRPr="00464801">
        <w:rPr>
          <w:rFonts w:ascii="Times New Roman" w:eastAsia="Times New Roman" w:hAnsi="Times New Roman" w:cs="Times New Roman"/>
          <w:sz w:val="24"/>
          <w:szCs w:val="24"/>
        </w:rPr>
        <w:t>(</w:t>
      </w:r>
      <w:r w:rsidRPr="00464801">
        <w:rPr>
          <w:rFonts w:ascii="Times New Roman" w:eastAsia="Times New Roman" w:hAnsi="Times New Roman" w:cs="Times New Roman"/>
          <w:sz w:val="24"/>
          <w:szCs w:val="24"/>
          <w:lang w:val="en-US"/>
        </w:rPr>
        <w:t xml:space="preserve">1 </w:t>
      </w:r>
      <w:proofErr w:type="spellStart"/>
      <w:r w:rsidRPr="00464801">
        <w:rPr>
          <w:rFonts w:ascii="Times New Roman" w:eastAsia="Times New Roman" w:hAnsi="Times New Roman" w:cs="Times New Roman"/>
          <w:sz w:val="24"/>
          <w:szCs w:val="24"/>
          <w:lang w:val="en-US"/>
        </w:rPr>
        <w:t>priedas</w:t>
      </w:r>
      <w:proofErr w:type="spellEnd"/>
      <w:r w:rsidRPr="00464801">
        <w:rPr>
          <w:rFonts w:ascii="Times New Roman" w:eastAsia="Times New Roman" w:hAnsi="Times New Roman" w:cs="Times New Roman"/>
          <w:sz w:val="24"/>
          <w:szCs w:val="24"/>
          <w:lang w:val="en-US"/>
        </w:rPr>
        <w:t>)</w:t>
      </w:r>
      <w:r w:rsidRPr="00464801">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57630753" w14:textId="5E453FF4" w:rsidR="005047F1" w:rsidRDefault="005047F1" w:rsidP="00464801">
      <w:pPr>
        <w:spacing w:after="0" w:line="240" w:lineRule="auto"/>
        <w:ind w:firstLine="720"/>
        <w:jc w:val="both"/>
        <w:rPr>
          <w:rFonts w:ascii="Times New Roman" w:eastAsiaTheme="minorEastAsia" w:hAnsi="Times New Roman" w:cs="Times New Roman"/>
          <w:sz w:val="24"/>
          <w:szCs w:val="24"/>
          <w:lang w:eastAsia="lt-LT"/>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w:t>
      </w:r>
      <w:r w:rsidRPr="00A85160">
        <w:rPr>
          <w:rFonts w:ascii="Times New Roman" w:eastAsia="Calibri" w:hAnsi="Times New Roman" w:cs="Times New Roman"/>
          <w:sz w:val="24"/>
          <w:szCs w:val="24"/>
        </w:rPr>
        <w:t>Pirkimo objektas į dalis neskaidomas</w:t>
      </w:r>
      <w:r w:rsidRPr="00A85160">
        <w:rPr>
          <w:rFonts w:ascii="Times New Roman" w:eastAsiaTheme="minorEastAsia" w:hAnsi="Times New Roman" w:cs="Times New Roman"/>
          <w:sz w:val="24"/>
          <w:szCs w:val="24"/>
          <w:lang w:eastAsia="lt-LT"/>
        </w:rPr>
        <w:t>.</w:t>
      </w:r>
      <w:r w:rsidRPr="00357938">
        <w:rPr>
          <w:rFonts w:ascii="Times New Roman" w:eastAsiaTheme="minorEastAsia" w:hAnsi="Times New Roman" w:cs="Times New Roman"/>
          <w:sz w:val="24"/>
          <w:szCs w:val="24"/>
          <w:highlight w:val="yellow"/>
          <w:lang w:eastAsia="lt-LT"/>
        </w:rPr>
        <w:t xml:space="preserve"> </w:t>
      </w:r>
    </w:p>
    <w:p w14:paraId="2AF78B18" w14:textId="2C3F140A" w:rsidR="005047F1" w:rsidRPr="00B61C5D" w:rsidRDefault="005047F1" w:rsidP="00464801">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r w:rsidRPr="00B61C5D">
        <w:rPr>
          <w:rFonts w:ascii="Times New Roman" w:hAnsi="Times New Roman" w:cs="Times New Roman"/>
          <w:bCs/>
          <w:noProof/>
          <w:sz w:val="24"/>
          <w:szCs w:val="24"/>
        </w:rPr>
        <w:t>Perkančiosios organizacijos šiam pirkimui skiriama minimali suma</w:t>
      </w:r>
      <w:r w:rsidR="00464801">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sidR="004A534C">
        <w:rPr>
          <w:rFonts w:ascii="Times New Roman" w:hAnsi="Times New Roman" w:cs="Times New Roman"/>
          <w:bCs/>
          <w:noProof/>
          <w:sz w:val="24"/>
          <w:szCs w:val="24"/>
        </w:rPr>
        <w:t xml:space="preserve"> </w:t>
      </w:r>
      <w:r w:rsidR="00EC032A">
        <w:rPr>
          <w:rFonts w:ascii="Times New Roman" w:hAnsi="Times New Roman" w:cs="Times New Roman"/>
          <w:bCs/>
          <w:noProof/>
          <w:sz w:val="24"/>
          <w:szCs w:val="24"/>
        </w:rPr>
        <w:t xml:space="preserve">5 000,00 </w:t>
      </w:r>
      <w:r w:rsidRPr="00B61C5D">
        <w:rPr>
          <w:rFonts w:ascii="Times New Roman" w:hAnsi="Times New Roman" w:cs="Times New Roman"/>
          <w:sz w:val="24"/>
          <w:szCs w:val="24"/>
        </w:rPr>
        <w:t xml:space="preserve">Eur be PVM, o maksimali </w:t>
      </w:r>
      <w:r w:rsidR="00D72F4A">
        <w:rPr>
          <w:rFonts w:ascii="Times New Roman" w:hAnsi="Times New Roman" w:cs="Times New Roman"/>
          <w:sz w:val="24"/>
          <w:szCs w:val="24"/>
        </w:rPr>
        <w:t>–</w:t>
      </w:r>
      <w:r w:rsidRPr="00B61C5D">
        <w:rPr>
          <w:rFonts w:ascii="Times New Roman" w:hAnsi="Times New Roman" w:cs="Times New Roman"/>
          <w:bCs/>
          <w:noProof/>
          <w:sz w:val="24"/>
          <w:szCs w:val="24"/>
        </w:rPr>
        <w:t xml:space="preserve"> </w:t>
      </w:r>
      <w:r w:rsidR="00EC032A" w:rsidRPr="00EC032A">
        <w:rPr>
          <w:rFonts w:ascii="Times New Roman" w:hAnsi="Times New Roman" w:cs="Times New Roman"/>
          <w:bCs/>
          <w:noProof/>
          <w:sz w:val="24"/>
          <w:szCs w:val="24"/>
        </w:rPr>
        <w:t>14</w:t>
      </w:r>
      <w:r w:rsidR="00EC032A">
        <w:rPr>
          <w:rFonts w:ascii="Times New Roman" w:hAnsi="Times New Roman" w:cs="Times New Roman"/>
          <w:bCs/>
          <w:noProof/>
          <w:sz w:val="24"/>
          <w:szCs w:val="24"/>
        </w:rPr>
        <w:t xml:space="preserve"> </w:t>
      </w:r>
      <w:r w:rsidR="00EC032A" w:rsidRPr="00EC032A">
        <w:rPr>
          <w:rFonts w:ascii="Times New Roman" w:hAnsi="Times New Roman" w:cs="Times New Roman"/>
          <w:bCs/>
          <w:noProof/>
          <w:sz w:val="24"/>
          <w:szCs w:val="24"/>
        </w:rPr>
        <w:t xml:space="preserve">876,03 </w:t>
      </w:r>
      <w:r w:rsidRPr="00B61C5D">
        <w:rPr>
          <w:rFonts w:ascii="Times New Roman" w:hAnsi="Times New Roman" w:cs="Times New Roman"/>
          <w:bCs/>
          <w:noProof/>
          <w:sz w:val="24"/>
          <w:szCs w:val="24"/>
        </w:rPr>
        <w:t>Eur be PVM.</w:t>
      </w:r>
      <w:r w:rsidRPr="00B61C5D">
        <w:rPr>
          <w:rFonts w:ascii="Times New Roman" w:eastAsia="Calibri" w:hAnsi="Times New Roman"/>
          <w:bCs/>
          <w:sz w:val="24"/>
          <w:szCs w:val="24"/>
        </w:rPr>
        <w:t xml:space="preserve">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4A534C"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4A534C">
        <w:rPr>
          <w:rFonts w:ascii="Times New Roman" w:eastAsiaTheme="minorEastAsia" w:hAnsi="Times New Roman" w:cs="Times New Roman"/>
          <w:color w:val="000000" w:themeColor="text1"/>
          <w:sz w:val="24"/>
          <w:szCs w:val="24"/>
        </w:rPr>
        <w:t xml:space="preserve">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4A534C"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4A534C">
        <w:rPr>
          <w:rFonts w:ascii="Times New Roman" w:eastAsia="Calibri" w:hAnsi="Times New Roman" w:cs="Times New Roman"/>
          <w:sz w:val="24"/>
          <w:szCs w:val="24"/>
          <w:lang w:val="en-US"/>
        </w:rPr>
        <w:t>2.</w:t>
      </w:r>
      <w:r w:rsidR="00D75A84" w:rsidRPr="004A534C">
        <w:rPr>
          <w:rFonts w:ascii="Times New Roman" w:eastAsia="Calibri" w:hAnsi="Times New Roman" w:cs="Times New Roman"/>
          <w:sz w:val="24"/>
          <w:szCs w:val="24"/>
          <w:lang w:val="en-US"/>
        </w:rPr>
        <w:t>6</w:t>
      </w:r>
      <w:r w:rsidRPr="004A534C">
        <w:rPr>
          <w:rFonts w:ascii="Times New Roman" w:eastAsia="Calibri" w:hAnsi="Times New Roman" w:cs="Times New Roman"/>
          <w:sz w:val="24"/>
          <w:szCs w:val="24"/>
          <w:lang w:val="en-US"/>
        </w:rPr>
        <w:t>.</w:t>
      </w:r>
      <w:r w:rsidRPr="004A534C">
        <w:rPr>
          <w:rFonts w:ascii="Times New Roman" w:eastAsia="Times New Roman" w:hAnsi="Times New Roman" w:cs="Times New Roman"/>
          <w:sz w:val="24"/>
          <w:szCs w:val="24"/>
          <w:lang w:eastAsia="ru-RU"/>
        </w:rPr>
        <w:t xml:space="preserve"> </w:t>
      </w:r>
      <w:r w:rsidRPr="004A534C">
        <w:rPr>
          <w:rFonts w:ascii="Times New Roman" w:hAnsi="Times New Roman"/>
          <w:sz w:val="24"/>
          <w:szCs w:val="24"/>
        </w:rPr>
        <w:t xml:space="preserve">  </w:t>
      </w:r>
      <w:r w:rsidRPr="004A534C">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545B8C43"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4A534C">
        <w:rPr>
          <w:rFonts w:ascii="Times New Roman" w:eastAsia="Times New Roman" w:hAnsi="Times New Roman" w:cs="Times New Roman"/>
          <w:sz w:val="24"/>
          <w:szCs w:val="24"/>
          <w:lang w:eastAsia="ru-RU"/>
        </w:rPr>
        <w:t>2.</w:t>
      </w:r>
      <w:r w:rsidR="00D75A84" w:rsidRPr="004A534C">
        <w:rPr>
          <w:rFonts w:ascii="Times New Roman" w:eastAsia="Times New Roman" w:hAnsi="Times New Roman" w:cs="Times New Roman"/>
          <w:sz w:val="24"/>
          <w:szCs w:val="24"/>
          <w:lang w:eastAsia="ru-RU"/>
        </w:rPr>
        <w:t>7</w:t>
      </w:r>
      <w:r w:rsidRPr="004A534C">
        <w:rPr>
          <w:rFonts w:ascii="Times New Roman" w:eastAsia="Times New Roman" w:hAnsi="Times New Roman" w:cs="Times New Roman"/>
          <w:sz w:val="24"/>
          <w:szCs w:val="24"/>
          <w:lang w:eastAsia="ru-RU"/>
        </w:rPr>
        <w:t xml:space="preserve">. </w:t>
      </w:r>
      <w:r w:rsidR="004A534C" w:rsidRPr="004A534C">
        <w:rPr>
          <w:rFonts w:ascii="Times New Roman" w:eastAsia="Times New Roman" w:hAnsi="Times New Roman" w:cs="Times New Roman"/>
          <w:sz w:val="24"/>
          <w:szCs w:val="24"/>
          <w:lang w:eastAsia="ru-RU"/>
        </w:rPr>
        <w:t xml:space="preserve">Sutarties trukmė, paslaugų suteikimo terminai nurodyti Sutarties projekte </w:t>
      </w:r>
      <w:r w:rsidRPr="004A534C">
        <w:rPr>
          <w:rFonts w:ascii="Times New Roman" w:eastAsia="Times New Roman" w:hAnsi="Times New Roman" w:cs="Times New Roman"/>
          <w:sz w:val="24"/>
          <w:szCs w:val="24"/>
          <w:lang w:eastAsia="ru-RU"/>
        </w:rPr>
        <w:t xml:space="preserve">(priedas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76E7A72" w14:textId="77777777" w:rsidR="00FE504A" w:rsidRPr="00FE504A" w:rsidRDefault="00FE504A" w:rsidP="00FE504A">
      <w:pPr>
        <w:spacing w:after="0" w:line="276" w:lineRule="auto"/>
        <w:ind w:left="360" w:firstLine="491"/>
        <w:jc w:val="both"/>
        <w:rPr>
          <w:rFonts w:ascii="Times New Roman" w:eastAsia="Arial Unicode MS" w:hAnsi="Times New Roman" w:cs="Times New Roman"/>
          <w:sz w:val="24"/>
          <w:szCs w:val="24"/>
          <w:bdr w:val="nil"/>
        </w:rPr>
      </w:pPr>
      <w:r w:rsidRPr="00FE504A">
        <w:rPr>
          <w:rFonts w:ascii="Times New Roman" w:eastAsia="Arial Unicode MS" w:hAnsi="Times New Roman" w:cs="Times New Roman"/>
          <w:sz w:val="24"/>
          <w:szCs w:val="24"/>
          <w:bdr w:val="nil"/>
        </w:rPr>
        <w:t xml:space="preserve">3.1. Perkančioji organizacija nustato, kad tiekėjas bus šalinamas iš pirkimo jeigu: </w:t>
      </w:r>
    </w:p>
    <w:p w14:paraId="445C5542" w14:textId="77777777" w:rsidR="00FE504A" w:rsidRPr="00FE504A" w:rsidRDefault="00FE504A" w:rsidP="00FE504A">
      <w:pPr>
        <w:spacing w:after="0" w:line="276" w:lineRule="auto"/>
        <w:ind w:left="360" w:firstLine="491"/>
        <w:jc w:val="both"/>
        <w:rPr>
          <w:rFonts w:ascii="Times New Roman" w:eastAsia="Arial Unicode MS" w:hAnsi="Times New Roman" w:cs="Times New Roman"/>
          <w:sz w:val="24"/>
          <w:szCs w:val="24"/>
          <w:bdr w:val="nil"/>
        </w:rPr>
      </w:pPr>
      <w:r w:rsidRPr="00FE504A">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21 punktu).</w:t>
      </w:r>
    </w:p>
    <w:p w14:paraId="253FA9C2" w14:textId="77777777" w:rsidR="00FE504A" w:rsidRPr="00FE504A" w:rsidRDefault="00FE504A" w:rsidP="00FE504A">
      <w:pPr>
        <w:spacing w:after="0" w:line="276" w:lineRule="auto"/>
        <w:ind w:left="360" w:firstLine="491"/>
        <w:jc w:val="both"/>
        <w:rPr>
          <w:rFonts w:ascii="Times New Roman" w:eastAsia="Arial Unicode MS" w:hAnsi="Times New Roman" w:cs="Times New Roman"/>
          <w:sz w:val="24"/>
          <w:szCs w:val="24"/>
          <w:bdr w:val="nil"/>
        </w:rPr>
      </w:pPr>
      <w:r w:rsidRPr="00FE504A">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166036B8" w14:textId="77777777" w:rsidR="00FE504A" w:rsidRPr="00FE504A" w:rsidRDefault="00FE504A" w:rsidP="00FE504A">
      <w:pPr>
        <w:spacing w:after="0" w:line="276" w:lineRule="auto"/>
        <w:ind w:left="360" w:firstLine="491"/>
        <w:jc w:val="both"/>
        <w:rPr>
          <w:rFonts w:ascii="Times New Roman" w:eastAsia="Arial Unicode MS" w:hAnsi="Times New Roman" w:cs="Times New Roman"/>
          <w:sz w:val="24"/>
          <w:szCs w:val="24"/>
          <w:bdr w:val="nil"/>
        </w:rPr>
      </w:pPr>
      <w:r w:rsidRPr="00FE504A">
        <w:rPr>
          <w:rFonts w:ascii="Times New Roman" w:eastAsia="Arial Unicode MS" w:hAnsi="Times New Roman" w:cs="Times New Roman"/>
          <w:sz w:val="24"/>
          <w:szCs w:val="24"/>
          <w:bdr w:val="nil"/>
        </w:rPr>
        <w:t>3.2. Perkančioji organizacija nenustato reikalavimų kvalifikacijai bei nereikalauja, kad tiekėjas laikytųsi kokybės vadybos sistemos ir (arba) aplinkos apsaugos vadybos sistemos standartų.</w:t>
      </w:r>
    </w:p>
    <w:p w14:paraId="041FF003" w14:textId="77777777" w:rsidR="00FE504A" w:rsidRPr="00FE504A" w:rsidRDefault="00FE504A" w:rsidP="00FE504A">
      <w:pPr>
        <w:spacing w:after="0" w:line="276" w:lineRule="auto"/>
        <w:ind w:left="360" w:firstLine="491"/>
        <w:jc w:val="both"/>
        <w:rPr>
          <w:rFonts w:ascii="Times New Roman" w:eastAsia="Arial Unicode MS" w:hAnsi="Times New Roman" w:cs="Times New Roman"/>
          <w:sz w:val="24"/>
          <w:szCs w:val="24"/>
          <w:bdr w:val="nil"/>
        </w:rPr>
      </w:pPr>
      <w:r w:rsidRPr="00FE504A">
        <w:rPr>
          <w:rFonts w:ascii="Times New Roman" w:eastAsia="Arial Unicode MS" w:hAnsi="Times New Roman" w:cs="Times New Roman"/>
          <w:sz w:val="24"/>
          <w:szCs w:val="24"/>
          <w:bdr w:val="nil"/>
        </w:rPr>
        <w:t xml:space="preserve">3.2. Jeigu </w:t>
      </w:r>
      <w:r w:rsidRPr="00FE504A">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w:t>
      </w:r>
      <w:r w:rsidRPr="004A534C">
        <w:rPr>
          <w:rFonts w:ascii="Times New Roman" w:eastAsia="Calibri" w:hAnsi="Times New Roman" w:cs="Times New Roman"/>
          <w:sz w:val="24"/>
          <w:szCs w:val="24"/>
          <w:lang w:eastAsia="lt-LT"/>
        </w:rPr>
        <w:t>(Priedas Nr. 2).</w:t>
      </w:r>
      <w:r w:rsidRPr="00A85160">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4A534C">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shd w:val="clear" w:color="auto" w:fill="auto"/>
          </w:tcPr>
          <w:p w14:paraId="39653F2B" w14:textId="77777777" w:rsidR="005047F1" w:rsidRPr="004A534C"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4A534C">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4A534C">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shd w:val="clear" w:color="auto" w:fill="auto"/>
          </w:tcPr>
          <w:p w14:paraId="6B61F49E" w14:textId="77777777" w:rsidR="005047F1" w:rsidRPr="004A534C"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4A534C">
              <w:rPr>
                <w:rFonts w:ascii="Times New Roman" w:hAnsi="Times New Roman" w:cs="Times New Roman"/>
                <w:sz w:val="20"/>
                <w:szCs w:val="20"/>
                <w:lang w:eastAsia="lt-LT"/>
              </w:rPr>
              <w:t xml:space="preserve">Jungtinės veiklos sutartis (jei  pasiūlymą teikia tiekėjų grupė, kuri yra sudariusi jungtinės veiklos sutartį) </w:t>
            </w:r>
            <w:r w:rsidRPr="004A534C">
              <w:rPr>
                <w:rFonts w:ascii="Times New Roman" w:eastAsia="Calibri" w:hAnsi="Times New Roman" w:cs="Times New Roman"/>
                <w:sz w:val="20"/>
                <w:szCs w:val="20"/>
                <w:lang w:eastAsia="lt-LT"/>
              </w:rPr>
              <w:t xml:space="preserve">(pagal pirkimo sąlygų </w:t>
            </w:r>
            <w:r w:rsidRPr="004A534C">
              <w:rPr>
                <w:rFonts w:ascii="Times New Roman" w:eastAsia="Calibri" w:hAnsi="Times New Roman" w:cs="Times New Roman"/>
                <w:sz w:val="20"/>
                <w:szCs w:val="20"/>
                <w:lang w:val="en-US" w:eastAsia="lt-LT"/>
              </w:rPr>
              <w:t>5.2.1 p.</w:t>
            </w:r>
            <w:r w:rsidRPr="004A534C">
              <w:rPr>
                <w:rFonts w:ascii="Times New Roman" w:eastAsia="Calibri" w:hAnsi="Times New Roman" w:cs="Times New Roman"/>
                <w:sz w:val="20"/>
                <w:szCs w:val="20"/>
                <w:lang w:eastAsia="lt-LT"/>
              </w:rPr>
              <w:t>).</w:t>
            </w:r>
            <w:r w:rsidRPr="004A534C">
              <w:rPr>
                <w:rFonts w:ascii="Times New Roman" w:hAnsi="Times New Roman" w:cs="Times New Roman"/>
                <w:sz w:val="20"/>
                <w:szCs w:val="20"/>
                <w:lang w:eastAsia="lt-LT"/>
              </w:rPr>
              <w:t xml:space="preserve"> </w:t>
            </w:r>
            <w:r w:rsidRPr="004A534C">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4A534C">
              <w:rPr>
                <w:rFonts w:ascii="Times New Roman" w:eastAsia="Calibri" w:hAnsi="Times New Roman" w:cs="Times New Roman"/>
                <w:sz w:val="20"/>
                <w:szCs w:val="20"/>
                <w:lang w:val="en-US" w:eastAsia="lt-LT"/>
              </w:rPr>
              <w:t>5.2.2 p.</w:t>
            </w:r>
            <w:r w:rsidRPr="004A534C">
              <w:rPr>
                <w:rFonts w:ascii="Times New Roman" w:eastAsia="Calibri" w:hAnsi="Times New Roman" w:cs="Times New Roman"/>
                <w:sz w:val="20"/>
                <w:szCs w:val="20"/>
                <w:lang w:eastAsia="lt-LT"/>
              </w:rPr>
              <w:t xml:space="preserve">). </w:t>
            </w:r>
          </w:p>
        </w:tc>
      </w:tr>
      <w:tr w:rsidR="005047F1" w:rsidRPr="00A85160" w14:paraId="462FD7C7" w14:textId="77777777" w:rsidTr="004A534C">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shd w:val="clear" w:color="auto" w:fill="auto"/>
          </w:tcPr>
          <w:p w14:paraId="521336F3" w14:textId="77777777" w:rsidR="005047F1" w:rsidRPr="004A534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4A534C">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4A534C">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shd w:val="clear" w:color="auto" w:fill="auto"/>
          </w:tcPr>
          <w:p w14:paraId="23CA2785" w14:textId="77777777" w:rsidR="005047F1" w:rsidRPr="004A534C"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4A534C">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0DE1D216" w14:textId="77777777" w:rsidTr="004A534C">
        <w:tc>
          <w:tcPr>
            <w:tcW w:w="916" w:type="dxa"/>
          </w:tcPr>
          <w:p w14:paraId="4681BD03" w14:textId="1FC6E762"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4A534C">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shd w:val="clear" w:color="auto" w:fill="auto"/>
          </w:tcPr>
          <w:p w14:paraId="7A3CE9CA" w14:textId="77777777" w:rsidR="005047F1" w:rsidRPr="004A534C"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4A534C">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4A534C"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 xml:space="preserve">5.9. Pasiūlymas turi galioti </w:t>
      </w:r>
      <w:r w:rsidRPr="004A534C">
        <w:rPr>
          <w:rFonts w:ascii="Times New Roman" w:eastAsia="Calibri" w:hAnsi="Times New Roman" w:cs="Times New Roman"/>
          <w:b/>
          <w:sz w:val="24"/>
          <w:szCs w:val="24"/>
          <w:lang w:eastAsia="lt-LT"/>
        </w:rPr>
        <w:t xml:space="preserve">ne trumpiau nei </w:t>
      </w:r>
      <w:r w:rsidR="001C71F9" w:rsidRPr="004A534C">
        <w:rPr>
          <w:rFonts w:ascii="Times New Roman" w:eastAsia="Calibri" w:hAnsi="Times New Roman" w:cs="Times New Roman"/>
          <w:b/>
          <w:sz w:val="24"/>
          <w:szCs w:val="24"/>
          <w:lang w:eastAsia="lt-LT"/>
        </w:rPr>
        <w:t xml:space="preserve">90 (devyniasdešimt) dienų </w:t>
      </w:r>
      <w:r w:rsidRPr="004A534C">
        <w:rPr>
          <w:rFonts w:ascii="Times New Roman" w:eastAsia="Calibri" w:hAnsi="Times New Roman" w:cs="Times New Roman"/>
          <w:b/>
          <w:sz w:val="24"/>
          <w:szCs w:val="24"/>
          <w:lang w:eastAsia="lt-LT"/>
        </w:rPr>
        <w:t xml:space="preserve">nuo pasiūlymų pateikimo </w:t>
      </w:r>
      <w:r w:rsidR="001C71F9" w:rsidRPr="004A534C">
        <w:rPr>
          <w:rFonts w:ascii="Times New Roman" w:eastAsia="Calibri" w:hAnsi="Times New Roman" w:cs="Times New Roman"/>
          <w:b/>
          <w:sz w:val="24"/>
          <w:szCs w:val="24"/>
          <w:lang w:eastAsia="lt-LT"/>
        </w:rPr>
        <w:t xml:space="preserve">galutinio </w:t>
      </w:r>
      <w:r w:rsidRPr="004A534C">
        <w:rPr>
          <w:rFonts w:ascii="Times New Roman" w:eastAsia="Calibri" w:hAnsi="Times New Roman" w:cs="Times New Roman"/>
          <w:b/>
          <w:sz w:val="24"/>
          <w:szCs w:val="24"/>
          <w:lang w:eastAsia="lt-LT"/>
        </w:rPr>
        <w:t>termino pabaigos.</w:t>
      </w:r>
      <w:r w:rsidRPr="004A534C">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4A534C"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4A534C">
        <w:rPr>
          <w:rFonts w:ascii="Times New Roman" w:eastAsia="Times New Roman" w:hAnsi="Times New Roman" w:cs="Times New Roman"/>
          <w:sz w:val="24"/>
          <w:szCs w:val="24"/>
          <w:lang w:eastAsia="lt-LT"/>
        </w:rPr>
        <w:t xml:space="preserve">5.10. Pasiūlymas turi būti pateiktas </w:t>
      </w:r>
      <w:r w:rsidRPr="004A534C">
        <w:rPr>
          <w:rFonts w:ascii="Times New Roman" w:eastAsia="Times New Roman" w:hAnsi="Times New Roman" w:cs="Times New Roman"/>
          <w:b/>
          <w:sz w:val="24"/>
          <w:szCs w:val="24"/>
          <w:lang w:eastAsia="lt-LT"/>
        </w:rPr>
        <w:t xml:space="preserve">iki skelbime apie pirkimą nurodytos datos, </w:t>
      </w:r>
      <w:r w:rsidRPr="004A534C">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4A534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 xml:space="preserve">5.11. </w:t>
      </w:r>
      <w:r w:rsidRPr="004A534C">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4A534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 xml:space="preserve">5.12. Iki pasiūlymų pateikimo termino pabaigos, </w:t>
      </w:r>
      <w:r w:rsidR="00D33AA4" w:rsidRPr="004A534C">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4A534C">
        <w:rPr>
          <w:rFonts w:ascii="Times New Roman" w:eastAsia="Times New Roman" w:hAnsi="Times New Roman" w:cs="Times New Roman"/>
          <w:sz w:val="24"/>
          <w:szCs w:val="24"/>
          <w:lang w:eastAsia="lt-LT"/>
        </w:rPr>
        <w:t xml:space="preserve">. </w:t>
      </w:r>
    </w:p>
    <w:p w14:paraId="6828DE48" w14:textId="77777777" w:rsidR="005047F1" w:rsidRPr="004A534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4A534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 xml:space="preserve">5.14. </w:t>
      </w:r>
      <w:r w:rsidR="00D33AA4" w:rsidRPr="004A534C">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4A534C">
        <w:rPr>
          <w:rFonts w:ascii="Times New Roman" w:eastAsia="Times New Roman" w:hAnsi="Times New Roman" w:cs="Times New Roman"/>
          <w:sz w:val="24"/>
          <w:szCs w:val="24"/>
          <w:lang w:eastAsia="lt-LT"/>
        </w:rPr>
        <w:t>.</w:t>
      </w:r>
    </w:p>
    <w:p w14:paraId="0E72A539" w14:textId="77777777" w:rsidR="005047F1" w:rsidRPr="004A534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4A534C"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4A534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4A534C">
        <w:rPr>
          <w:rFonts w:ascii="Times New Roman" w:eastAsiaTheme="minorEastAsia" w:hAnsi="Times New Roman" w:cs="Times New Roman"/>
          <w:b/>
          <w:bCs/>
          <w:sz w:val="24"/>
          <w:szCs w:val="24"/>
          <w:lang w:eastAsia="lt-LT"/>
        </w:rPr>
        <w:t>PASIŪLYMŲ ŠIFRAVIMAS</w:t>
      </w:r>
    </w:p>
    <w:p w14:paraId="25A3BB83" w14:textId="77777777" w:rsidR="005047F1" w:rsidRPr="004A534C"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4A534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4A534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 xml:space="preserve">6.1.1. </w:t>
      </w:r>
      <w:r w:rsidRPr="004A534C">
        <w:rPr>
          <w:rFonts w:ascii="Times New Roman" w:eastAsia="Times New Roman" w:hAnsi="Times New Roman" w:cs="Times New Roman"/>
          <w:sz w:val="24"/>
          <w:szCs w:val="24"/>
          <w:u w:val="single"/>
          <w:lang w:eastAsia="lt-LT"/>
        </w:rPr>
        <w:t>iki pasiūlymų pateikimo termino pabaigos</w:t>
      </w:r>
      <w:r w:rsidRPr="004A534C">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 xml:space="preserve">6.1.2. </w:t>
      </w:r>
      <w:r w:rsidR="008720B7" w:rsidRPr="004A534C">
        <w:rPr>
          <w:rFonts w:ascii="Times New Roman" w:eastAsia="Times New Roman" w:hAnsi="Times New Roman" w:cs="Times New Roman"/>
          <w:sz w:val="24"/>
          <w:szCs w:val="24"/>
          <w:u w:val="single"/>
          <w:lang w:eastAsia="lt-LT"/>
        </w:rPr>
        <w:t xml:space="preserve">per </w:t>
      </w:r>
      <w:r w:rsidR="00EE46F4" w:rsidRPr="004A534C">
        <w:rPr>
          <w:rFonts w:ascii="Times New Roman" w:eastAsia="Times New Roman" w:hAnsi="Times New Roman" w:cs="Times New Roman"/>
          <w:sz w:val="24"/>
          <w:szCs w:val="24"/>
          <w:u w:val="single"/>
          <w:lang w:eastAsia="lt-LT"/>
        </w:rPr>
        <w:t>30</w:t>
      </w:r>
      <w:r w:rsidR="008720B7" w:rsidRPr="004A534C">
        <w:rPr>
          <w:rFonts w:ascii="Times New Roman" w:eastAsia="Times New Roman" w:hAnsi="Times New Roman" w:cs="Times New Roman"/>
          <w:sz w:val="24"/>
          <w:szCs w:val="24"/>
          <w:u w:val="single"/>
          <w:lang w:eastAsia="lt-LT"/>
        </w:rPr>
        <w:t xml:space="preserve"> min. nuo pasiūlymų pateikimo termino pabaigos CVP IS</w:t>
      </w:r>
      <w:r w:rsidR="008720B7" w:rsidRPr="008720B7">
        <w:rPr>
          <w:rFonts w:ascii="Times New Roman" w:eastAsia="Times New Roman" w:hAnsi="Times New Roman" w:cs="Times New Roman"/>
          <w:sz w:val="24"/>
          <w:szCs w:val="24"/>
          <w:u w:val="single"/>
          <w:lang w:eastAsia="lt-LT"/>
        </w:rPr>
        <w:t xml:space="preserve">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6F9893B7"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Pr="004A534C">
        <w:rPr>
          <w:rFonts w:ascii="Times New Roman" w:eastAsia="Calibri" w:hAnsi="Times New Roman" w:cs="Times New Roman"/>
          <w:sz w:val="24"/>
          <w:szCs w:val="24"/>
        </w:rPr>
        <w:t>paštu:</w:t>
      </w:r>
      <w:r w:rsidRPr="004A534C">
        <w:t xml:space="preserve"> </w:t>
      </w:r>
      <w:hyperlink r:id="rId16" w:history="1">
        <w:r w:rsidR="004A534C" w:rsidRPr="004A534C">
          <w:rPr>
            <w:rStyle w:val="Hyperlink"/>
            <w:rFonts w:ascii="Times New Roman" w:eastAsia="Calibri" w:hAnsi="Times New Roman" w:cs="Times New Roman"/>
            <w:sz w:val="24"/>
            <w:szCs w:val="24"/>
          </w:rPr>
          <w:t>ieva.gudukiene@lsmu.lt</w:t>
        </w:r>
      </w:hyperlink>
      <w:r w:rsidRPr="004A534C">
        <w:rPr>
          <w:rFonts w:ascii="Times New Roman" w:eastAsia="Calibri" w:hAnsi="Times New Roman" w:cs="Times New Roman"/>
          <w:sz w:val="24"/>
          <w:szCs w:val="24"/>
        </w:rPr>
        <w:t>, nurodant</w:t>
      </w:r>
      <w:r w:rsidRPr="00A85160">
        <w:rPr>
          <w:rFonts w:ascii="Times New Roman" w:eastAsia="Calibri" w:hAnsi="Times New Roman" w:cs="Times New Roman"/>
          <w:sz w:val="24"/>
          <w:szCs w:val="24"/>
        </w:rPr>
        <w:t xml:space="preserve">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22CE322B" w:rsidR="005047F1" w:rsidRPr="004A534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4A534C">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2560A31C" w:rsidR="005047F1" w:rsidRPr="004A534C" w:rsidRDefault="005047F1" w:rsidP="004A534C">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w:t>
      </w:r>
      <w:r w:rsidRPr="004A534C">
        <w:rPr>
          <w:rFonts w:ascii="Times New Roman" w:hAnsi="Times New Roman"/>
          <w:sz w:val="24"/>
          <w:szCs w:val="24"/>
        </w:rPr>
        <w:t xml:space="preserve">perkančiosios organizacijos pirkimo objekto </w:t>
      </w:r>
      <w:r w:rsidR="003731B5" w:rsidRPr="004A534C">
        <w:rPr>
          <w:rFonts w:ascii="Times New Roman" w:hAnsi="Times New Roman"/>
          <w:sz w:val="24"/>
          <w:szCs w:val="24"/>
        </w:rPr>
        <w:t xml:space="preserve">ar jo </w:t>
      </w:r>
      <w:r w:rsidRPr="004A534C">
        <w:rPr>
          <w:rFonts w:ascii="Times New Roman" w:hAnsi="Times New Roman"/>
          <w:sz w:val="24"/>
          <w:szCs w:val="24"/>
        </w:rPr>
        <w:t>daliai suplanuotą skirti maksimalią lėšų sumą, numatytą pirkimo sąlygų 2.3punkte;</w:t>
      </w:r>
    </w:p>
    <w:p w14:paraId="01F73BE4" w14:textId="083F3A2A" w:rsidR="005047F1" w:rsidRPr="004A534C" w:rsidRDefault="00A871A1" w:rsidP="005047F1">
      <w:pPr>
        <w:spacing w:after="0" w:line="276" w:lineRule="auto"/>
        <w:ind w:firstLine="720"/>
        <w:jc w:val="both"/>
        <w:rPr>
          <w:rFonts w:ascii="Times New Roman" w:eastAsia="Calibri" w:hAnsi="Times New Roman" w:cs="Times New Roman"/>
          <w:sz w:val="24"/>
          <w:szCs w:val="24"/>
        </w:rPr>
      </w:pPr>
      <w:r w:rsidRPr="004A534C">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4A534C" w:rsidRDefault="005047F1" w:rsidP="005047F1">
      <w:pPr>
        <w:spacing w:after="0" w:line="276" w:lineRule="auto"/>
        <w:ind w:firstLine="720"/>
        <w:jc w:val="both"/>
        <w:rPr>
          <w:rFonts w:ascii="Times New Roman" w:eastAsia="Calibri" w:hAnsi="Times New Roman" w:cs="Times New Roman"/>
          <w:sz w:val="24"/>
          <w:szCs w:val="24"/>
          <w:lang w:eastAsia="lt-LT"/>
        </w:rPr>
      </w:pPr>
      <w:r w:rsidRPr="004A534C">
        <w:rPr>
          <w:rFonts w:ascii="Times New Roman" w:eastAsia="Calibri" w:hAnsi="Times New Roman" w:cs="Times New Roman"/>
          <w:sz w:val="24"/>
          <w:szCs w:val="24"/>
          <w:lang w:eastAsia="lt-LT"/>
        </w:rPr>
        <w:t>7.5.</w:t>
      </w:r>
      <w:r w:rsidR="00A871A1" w:rsidRPr="004A534C">
        <w:rPr>
          <w:rFonts w:ascii="Times New Roman" w:eastAsia="Calibri" w:hAnsi="Times New Roman" w:cs="Times New Roman"/>
          <w:sz w:val="24"/>
          <w:szCs w:val="24"/>
          <w:lang w:eastAsia="lt-LT"/>
        </w:rPr>
        <w:t>5</w:t>
      </w:r>
      <w:r w:rsidRPr="004A534C">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4315E01A" w:rsidR="005047F1" w:rsidRPr="004A534C" w:rsidRDefault="005047F1" w:rsidP="005047F1">
      <w:pPr>
        <w:spacing w:after="0" w:line="276" w:lineRule="auto"/>
        <w:ind w:firstLine="720"/>
        <w:jc w:val="both"/>
        <w:rPr>
          <w:rFonts w:ascii="Times New Roman" w:eastAsia="Calibri" w:hAnsi="Times New Roman" w:cs="Times New Roman"/>
          <w:sz w:val="24"/>
          <w:szCs w:val="24"/>
          <w:lang w:eastAsia="lt-LT"/>
        </w:rPr>
      </w:pPr>
      <w:r w:rsidRPr="004A534C">
        <w:rPr>
          <w:rFonts w:ascii="Times New Roman" w:eastAsia="Calibri" w:hAnsi="Times New Roman" w:cs="Times New Roman"/>
          <w:sz w:val="24"/>
          <w:szCs w:val="24"/>
          <w:lang w:eastAsia="lt-LT"/>
        </w:rPr>
        <w:t>7.6. Jeigu dalyvis pateikė netikslius, neišsamius ar klaidingus dokumentus ar duomenis apie atitiktį pirkimo dokumentų reikalavimams arba šių dokumentų ar duomenų trūksta, Pirkimo organizatorius nepažeisdama</w:t>
      </w:r>
      <w:r w:rsidR="004A534C" w:rsidRPr="004A534C">
        <w:rPr>
          <w:rFonts w:ascii="Times New Roman" w:eastAsia="Calibri" w:hAnsi="Times New Roman" w:cs="Times New Roman"/>
          <w:sz w:val="24"/>
          <w:szCs w:val="24"/>
          <w:lang w:eastAsia="lt-LT"/>
        </w:rPr>
        <w:t>s</w:t>
      </w:r>
      <w:r w:rsidRPr="004A534C">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 </w:t>
      </w:r>
      <w:r w:rsidR="00A871A1" w:rsidRPr="004A534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4A534C">
        <w:rPr>
          <w:rFonts w:ascii="Times New Roman" w:eastAsia="Calibri" w:hAnsi="Times New Roman" w:cs="Times New Roman"/>
          <w:sz w:val="24"/>
          <w:szCs w:val="24"/>
          <w:lang w:eastAsia="lt-LT"/>
        </w:rPr>
        <w:t>.</w:t>
      </w:r>
    </w:p>
    <w:p w14:paraId="50FD09A9" w14:textId="394325F4" w:rsidR="005047F1" w:rsidRPr="004A534C" w:rsidRDefault="005047F1" w:rsidP="005047F1">
      <w:pPr>
        <w:spacing w:after="0" w:line="276" w:lineRule="auto"/>
        <w:ind w:firstLine="720"/>
        <w:jc w:val="both"/>
        <w:rPr>
          <w:rFonts w:ascii="Times New Roman" w:eastAsia="Calibri" w:hAnsi="Times New Roman" w:cs="Times New Roman"/>
          <w:sz w:val="24"/>
          <w:szCs w:val="24"/>
          <w:lang w:eastAsia="lt-LT"/>
        </w:rPr>
      </w:pPr>
      <w:r w:rsidRPr="004A534C">
        <w:rPr>
          <w:rFonts w:ascii="Times New Roman" w:eastAsia="Calibri" w:hAnsi="Times New Roman" w:cs="Times New Roman"/>
          <w:sz w:val="24"/>
          <w:szCs w:val="24"/>
          <w:lang w:eastAsia="lt-LT"/>
        </w:rPr>
        <w:t>7.7. Iškilus klausimams dėl pasiūlymų turinio, pirkimo organizatorius gali prašyti tiekėjų patikslinti</w:t>
      </w:r>
      <w:r w:rsidRPr="00A85160">
        <w:rPr>
          <w:rFonts w:ascii="Times New Roman" w:eastAsia="Calibri" w:hAnsi="Times New Roman" w:cs="Times New Roman"/>
          <w:sz w:val="24"/>
          <w:szCs w:val="24"/>
          <w:lang w:eastAsia="lt-LT"/>
        </w:rPr>
        <w:t xml:space="preserve">, papildyti arba paaiškinti savo pasiūlymus, tačiau jis negali prašyti, siūlyti arba leisti pakeisti pasiūlymo esmės – pakeisti kainą </w:t>
      </w:r>
      <w:r w:rsidRPr="004A534C">
        <w:rPr>
          <w:rFonts w:ascii="Times New Roman" w:eastAsia="Calibri" w:hAnsi="Times New Roman" w:cs="Times New Roman"/>
          <w:sz w:val="24"/>
          <w:szCs w:val="24"/>
          <w:lang w:eastAsia="lt-LT"/>
        </w:rPr>
        <w:t>arba padaryti kitų pakeitimų, dėl kurių pirkimo dokumentų reikalavimų neatitinkantis pasiūlymas taptų atitinkantis pirkimo dokumentų reikalavimus.</w:t>
      </w:r>
    </w:p>
    <w:p w14:paraId="16688B6A" w14:textId="7492D275" w:rsidR="005047F1" w:rsidRPr="004A534C" w:rsidRDefault="005047F1" w:rsidP="005047F1">
      <w:pPr>
        <w:spacing w:after="0" w:line="276" w:lineRule="auto"/>
        <w:ind w:firstLine="720"/>
        <w:jc w:val="both"/>
        <w:rPr>
          <w:rFonts w:ascii="Times New Roman" w:eastAsia="Calibri" w:hAnsi="Times New Roman" w:cs="Times New Roman"/>
          <w:sz w:val="24"/>
          <w:szCs w:val="24"/>
          <w:lang w:eastAsia="lt-LT"/>
        </w:rPr>
      </w:pPr>
      <w:r w:rsidRPr="004A534C">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4A534C">
        <w:t xml:space="preserve"> o</w:t>
      </w:r>
      <w:r w:rsidRPr="004A534C">
        <w:rPr>
          <w:rFonts w:ascii="Times New Roman" w:eastAsia="Calibri" w:hAnsi="Times New Roman" w:cs="Times New Roman"/>
          <w:sz w:val="24"/>
          <w:szCs w:val="24"/>
          <w:lang w:eastAsia="lt-LT"/>
        </w:rPr>
        <w:t>rganizatoriui kreiptis ir daugiau kartų.</w:t>
      </w:r>
    </w:p>
    <w:p w14:paraId="43B90E04" w14:textId="3FA0C213"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4A534C">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4A534C">
        <w:rPr>
          <w:rFonts w:ascii="Times New Roman" w:eastAsia="Calibri" w:hAnsi="Times New Roman" w:cs="Times New Roman"/>
          <w:sz w:val="24"/>
          <w:szCs w:val="24"/>
          <w:lang w:eastAsia="lt-LT"/>
        </w:rPr>
        <w:t>pirkimo dokumentų</w:t>
      </w:r>
      <w:r w:rsidRPr="004A534C">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15421837"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163C04">
        <w:rPr>
          <w:rFonts w:ascii="Times New Roman" w:eastAsia="Calibri" w:hAnsi="Times New Roman" w:cs="Times New Roman"/>
          <w:bCs/>
          <w:sz w:val="24"/>
          <w:szCs w:val="24"/>
        </w:rPr>
        <w:t xml:space="preserve">. </w:t>
      </w:r>
      <w:r w:rsidRPr="004A534C">
        <w:rPr>
          <w:rFonts w:ascii="Times New Roman" w:eastAsia="Calibri" w:hAnsi="Times New Roman" w:cs="Times New Roman"/>
          <w:sz w:val="24"/>
          <w:szCs w:val="24"/>
          <w:lang w:eastAsia="lt-LT"/>
        </w:rPr>
        <w:t xml:space="preserve">Pirkimo organizatorius </w:t>
      </w:r>
      <w:r w:rsidRPr="004A534C">
        <w:rPr>
          <w:rFonts w:ascii="Times New Roman" w:eastAsia="Times New Roman" w:hAnsi="Times New Roman" w:cs="Times New Roman"/>
          <w:sz w:val="24"/>
          <w:szCs w:val="24"/>
          <w:lang w:eastAsia="lt-LT"/>
        </w:rPr>
        <w:t xml:space="preserve">suinteresuotiems dalyviams, ne vėliau kaip per </w:t>
      </w:r>
      <w:r w:rsidR="00B446BE" w:rsidRPr="004A534C">
        <w:rPr>
          <w:rFonts w:ascii="Times New Roman" w:eastAsia="Times New Roman" w:hAnsi="Times New Roman" w:cs="Times New Roman"/>
          <w:sz w:val="24"/>
          <w:szCs w:val="24"/>
          <w:lang w:eastAsia="lt-LT"/>
        </w:rPr>
        <w:t>3</w:t>
      </w:r>
      <w:r w:rsidRPr="004A534C">
        <w:rPr>
          <w:rFonts w:ascii="Times New Roman" w:eastAsia="Times New Roman" w:hAnsi="Times New Roman" w:cs="Times New Roman"/>
          <w:sz w:val="24"/>
          <w:szCs w:val="24"/>
          <w:lang w:eastAsia="lt-LT"/>
        </w:rPr>
        <w:t xml:space="preserve"> darbo dienas</w:t>
      </w:r>
      <w:r w:rsidRPr="00163C04">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3458B3C1" w:rsidR="00A871A1" w:rsidRDefault="005047F1" w:rsidP="004A534C">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4A534C">
        <w:rPr>
          <w:rFonts w:ascii="Times New Roman" w:hAnsi="Times New Roman"/>
          <w:sz w:val="24"/>
          <w:szCs w:val="24"/>
        </w:rPr>
        <w:t>sąlygų 2.3 punkte</w:t>
      </w:r>
      <w:r w:rsidRPr="000E59D0">
        <w:rPr>
          <w:rFonts w:ascii="Times New Roman" w:hAnsi="Times New Roman"/>
          <w:sz w:val="24"/>
          <w:szCs w:val="24"/>
        </w:rPr>
        <w:t>;</w:t>
      </w:r>
      <w:bookmarkEnd w:id="0"/>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4A534C"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4A534C">
        <w:rPr>
          <w:rFonts w:ascii="Times New Roman" w:eastAsia="Times New Roman" w:hAnsi="Times New Roman" w:cs="Times New Roman"/>
          <w:sz w:val="24"/>
          <w:szCs w:val="24"/>
          <w:lang w:eastAsia="lt-LT"/>
        </w:rPr>
        <w:t xml:space="preserve">8.2. </w:t>
      </w:r>
      <w:r w:rsidR="00BE483C" w:rsidRPr="004A534C">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4A534C"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 xml:space="preserve">8.3. </w:t>
      </w:r>
      <w:r w:rsidR="00B446BE" w:rsidRPr="004A534C">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8.4. Tiekėjas, kuris mano, kad  perkančioji organizacija nesilaikė VPĮ reikalavimų ir tuo pažeidė</w:t>
      </w:r>
      <w:r w:rsidRPr="00082D58">
        <w:rPr>
          <w:rFonts w:ascii="Times New Roman" w:eastAsia="Times New Roman" w:hAnsi="Times New Roman" w:cs="Times New Roman"/>
          <w:sz w:val="24"/>
          <w:szCs w:val="24"/>
          <w:lang w:eastAsia="lt-LT"/>
        </w:rPr>
        <w:t xml:space="preserve">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sąlygų </w:t>
      </w:r>
      <w:r w:rsidRPr="004A534C">
        <w:rPr>
          <w:rFonts w:ascii="Times New Roman" w:eastAsiaTheme="minorEastAsia" w:hAnsi="Times New Roman" w:cs="Times New Roman"/>
          <w:b/>
          <w:bCs/>
          <w:sz w:val="24"/>
          <w:szCs w:val="24"/>
          <w:lang w:eastAsia="lt-LT"/>
        </w:rPr>
        <w:t>priede Nr. 3.</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4A534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A534C">
        <w:rPr>
          <w:rFonts w:ascii="Times New Roman" w:eastAsia="Arial Unicode MS" w:hAnsi="Times New Roman" w:cs="Times New Roman"/>
          <w:sz w:val="24"/>
          <w:szCs w:val="24"/>
          <w:lang w:eastAsia="en-GB"/>
        </w:rPr>
        <w:t>10.1. Techninė specifikacija – Priedas Nr. 1;</w:t>
      </w:r>
    </w:p>
    <w:p w14:paraId="7F620992" w14:textId="77777777" w:rsidR="005047F1" w:rsidRPr="004A534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A534C">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A534C">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74674B74" w14:textId="6A2C545E" w:rsidR="002277E0" w:rsidRDefault="002277E0" w:rsidP="002277E0">
      <w:pPr>
        <w:jc w:val="center"/>
        <w:rPr>
          <w:rFonts w:ascii="Times New Roman" w:hAnsi="Times New Roman" w:cs="Times New Roman"/>
          <w:b/>
          <w:bCs/>
          <w:sz w:val="24"/>
          <w:szCs w:val="24"/>
        </w:rPr>
      </w:pPr>
      <w:bookmarkStart w:id="2" w:name="_Hlk14939711"/>
      <w:r>
        <w:rPr>
          <w:rFonts w:ascii="Times New Roman" w:hAnsi="Times New Roman" w:cs="Times New Roman"/>
          <w:b/>
          <w:bCs/>
          <w:sz w:val="24"/>
          <w:szCs w:val="24"/>
        </w:rPr>
        <w:t xml:space="preserve">LIETUVOS SVEIKATOS MOKSLŲ UNIVERSITETO PASTATUOSE ESANČIŲ </w:t>
      </w:r>
      <w:r w:rsidRPr="008C7033">
        <w:rPr>
          <w:rFonts w:ascii="Times New Roman" w:hAnsi="Times New Roman" w:cs="Times New Roman"/>
          <w:b/>
          <w:bCs/>
          <w:sz w:val="24"/>
          <w:szCs w:val="24"/>
        </w:rPr>
        <w:t xml:space="preserve">GESINTUVŲ TECHNINĖS PATIKROS BEI UŽPILDYMO IR GAISRINIŲ ČIAUPŲ PATIKROS PASLAUGŲ </w:t>
      </w:r>
    </w:p>
    <w:p w14:paraId="049628ED" w14:textId="77777777" w:rsidR="005047F1" w:rsidRDefault="005047F1" w:rsidP="005047F1">
      <w:pPr>
        <w:spacing w:after="0" w:line="240" w:lineRule="auto"/>
        <w:jc w:val="center"/>
        <w:rPr>
          <w:rFonts w:ascii="Times New Roman" w:eastAsia="Calibri" w:hAnsi="Times New Roman" w:cs="Times New Roman"/>
          <w:b/>
          <w:caps/>
          <w:sz w:val="24"/>
          <w:szCs w:val="24"/>
        </w:rPr>
      </w:pPr>
      <w:r w:rsidRPr="00A85160">
        <w:rPr>
          <w:rFonts w:ascii="Times New Roman" w:eastAsia="Calibri" w:hAnsi="Times New Roman" w:cs="Times New Roman"/>
          <w:b/>
          <w:caps/>
          <w:sz w:val="24"/>
          <w:szCs w:val="24"/>
        </w:rPr>
        <w:t>techninė specifikacija</w:t>
      </w:r>
    </w:p>
    <w:p w14:paraId="495B1986" w14:textId="77777777" w:rsidR="00726972" w:rsidRDefault="00726972" w:rsidP="005047F1">
      <w:pPr>
        <w:spacing w:after="0" w:line="240" w:lineRule="auto"/>
        <w:jc w:val="center"/>
        <w:rPr>
          <w:rFonts w:ascii="Times New Roman" w:eastAsia="Calibri" w:hAnsi="Times New Roman" w:cs="Times New Roman"/>
          <w:b/>
          <w:caps/>
          <w:sz w:val="24"/>
          <w:szCs w:val="24"/>
        </w:rPr>
      </w:pPr>
    </w:p>
    <w:p w14:paraId="45DA6067" w14:textId="77777777" w:rsidR="00726972" w:rsidRPr="00A85160" w:rsidRDefault="00726972" w:rsidP="005047F1">
      <w:pPr>
        <w:spacing w:after="0" w:line="240" w:lineRule="auto"/>
        <w:jc w:val="center"/>
        <w:rPr>
          <w:rFonts w:ascii="Times New Roman" w:eastAsia="Calibri" w:hAnsi="Times New Roman" w:cs="Times New Roman"/>
          <w:b/>
          <w:caps/>
          <w:sz w:val="24"/>
          <w:szCs w:val="24"/>
        </w:rPr>
      </w:pP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tbl>
      <w:tblPr>
        <w:tblStyle w:val="TableGrid"/>
        <w:tblW w:w="0" w:type="auto"/>
        <w:tblLook w:val="04A0" w:firstRow="1" w:lastRow="0" w:firstColumn="1" w:lastColumn="0" w:noHBand="0" w:noVBand="1"/>
      </w:tblPr>
      <w:tblGrid>
        <w:gridCol w:w="981"/>
        <w:gridCol w:w="2115"/>
        <w:gridCol w:w="7262"/>
      </w:tblGrid>
      <w:tr w:rsidR="00726972" w14:paraId="1D7C78C9" w14:textId="77777777" w:rsidTr="004F75B3">
        <w:tc>
          <w:tcPr>
            <w:tcW w:w="981" w:type="dxa"/>
          </w:tcPr>
          <w:bookmarkEnd w:id="2"/>
          <w:bookmarkEnd w:id="4"/>
          <w:p w14:paraId="6B738776" w14:textId="77777777" w:rsidR="00726972" w:rsidRDefault="00726972" w:rsidP="005D4222">
            <w:pPr>
              <w:rPr>
                <w:rFonts w:ascii="Times New Roman" w:hAnsi="Times New Roman" w:cs="Times New Roman"/>
                <w:sz w:val="24"/>
                <w:szCs w:val="24"/>
              </w:rPr>
            </w:pPr>
            <w:r>
              <w:rPr>
                <w:rFonts w:ascii="Times New Roman" w:hAnsi="Times New Roman" w:cs="Times New Roman"/>
                <w:sz w:val="24"/>
                <w:szCs w:val="24"/>
              </w:rPr>
              <w:t xml:space="preserve">Eil. Nr. </w:t>
            </w:r>
          </w:p>
        </w:tc>
        <w:tc>
          <w:tcPr>
            <w:tcW w:w="2115" w:type="dxa"/>
          </w:tcPr>
          <w:p w14:paraId="4A20B606" w14:textId="77777777" w:rsidR="00726972" w:rsidRDefault="00726972" w:rsidP="005D4222">
            <w:pPr>
              <w:rPr>
                <w:rFonts w:ascii="Times New Roman" w:hAnsi="Times New Roman" w:cs="Times New Roman"/>
                <w:sz w:val="24"/>
                <w:szCs w:val="24"/>
              </w:rPr>
            </w:pPr>
            <w:r>
              <w:rPr>
                <w:rFonts w:ascii="Times New Roman" w:hAnsi="Times New Roman" w:cs="Times New Roman"/>
                <w:sz w:val="24"/>
                <w:szCs w:val="24"/>
              </w:rPr>
              <w:t>Objekto pavadinimas</w:t>
            </w:r>
          </w:p>
        </w:tc>
        <w:tc>
          <w:tcPr>
            <w:tcW w:w="7262" w:type="dxa"/>
          </w:tcPr>
          <w:p w14:paraId="63F3DD44" w14:textId="77777777" w:rsidR="00726972" w:rsidRDefault="00726972" w:rsidP="005D4222">
            <w:pPr>
              <w:rPr>
                <w:rFonts w:ascii="Times New Roman" w:hAnsi="Times New Roman" w:cs="Times New Roman"/>
                <w:sz w:val="24"/>
                <w:szCs w:val="24"/>
              </w:rPr>
            </w:pPr>
            <w:r>
              <w:rPr>
                <w:rFonts w:ascii="Times New Roman" w:hAnsi="Times New Roman" w:cs="Times New Roman"/>
                <w:sz w:val="24"/>
                <w:szCs w:val="24"/>
              </w:rPr>
              <w:t>Reikalaujama charakteristika</w:t>
            </w:r>
          </w:p>
        </w:tc>
      </w:tr>
      <w:tr w:rsidR="006A3EA7" w:rsidRPr="0040717D" w14:paraId="55938E91" w14:textId="77777777" w:rsidTr="004F75B3">
        <w:tc>
          <w:tcPr>
            <w:tcW w:w="981" w:type="dxa"/>
            <w:vMerge w:val="restart"/>
          </w:tcPr>
          <w:p w14:paraId="4B326CE5" w14:textId="77777777" w:rsidR="006A3EA7" w:rsidRDefault="006A3EA7" w:rsidP="005D4222">
            <w:pPr>
              <w:rPr>
                <w:rFonts w:ascii="Times New Roman" w:hAnsi="Times New Roman" w:cs="Times New Roman"/>
                <w:sz w:val="24"/>
                <w:szCs w:val="24"/>
              </w:rPr>
            </w:pPr>
            <w:r>
              <w:rPr>
                <w:rFonts w:ascii="Times New Roman" w:hAnsi="Times New Roman" w:cs="Times New Roman"/>
                <w:sz w:val="24"/>
                <w:szCs w:val="24"/>
              </w:rPr>
              <w:t>1.</w:t>
            </w:r>
          </w:p>
        </w:tc>
        <w:tc>
          <w:tcPr>
            <w:tcW w:w="2115" w:type="dxa"/>
            <w:vMerge w:val="restart"/>
          </w:tcPr>
          <w:p w14:paraId="688857AB" w14:textId="77777777" w:rsidR="006A3EA7" w:rsidRPr="006A3EA7" w:rsidRDefault="006A3EA7" w:rsidP="005D4222">
            <w:pPr>
              <w:rPr>
                <w:rFonts w:ascii="Times New Roman" w:hAnsi="Times New Roman" w:cs="Times New Roman"/>
                <w:b/>
                <w:bCs/>
                <w:sz w:val="24"/>
                <w:szCs w:val="24"/>
              </w:rPr>
            </w:pPr>
            <w:r w:rsidRPr="006A3EA7">
              <w:rPr>
                <w:rFonts w:ascii="Times New Roman" w:hAnsi="Times New Roman" w:cs="Times New Roman"/>
                <w:b/>
                <w:bCs/>
                <w:sz w:val="24"/>
                <w:szCs w:val="24"/>
              </w:rPr>
              <w:t>Gesintuvų techninės patikros bei užpildymo paslauga</w:t>
            </w:r>
          </w:p>
        </w:tc>
        <w:tc>
          <w:tcPr>
            <w:tcW w:w="7262" w:type="dxa"/>
          </w:tcPr>
          <w:p w14:paraId="51982A17" w14:textId="77777777" w:rsidR="006A3EA7" w:rsidRPr="0040717D" w:rsidRDefault="006A3EA7" w:rsidP="006A3EA7">
            <w:pPr>
              <w:jc w:val="both"/>
              <w:rPr>
                <w:rFonts w:ascii="Times New Roman" w:hAnsi="Times New Roman" w:cs="Times New Roman"/>
                <w:sz w:val="24"/>
                <w:szCs w:val="24"/>
              </w:rPr>
            </w:pPr>
            <w:r>
              <w:rPr>
                <w:rFonts w:ascii="Times New Roman" w:hAnsi="Times New Roman" w:cs="Times New Roman"/>
                <w:sz w:val="24"/>
                <w:szCs w:val="24"/>
              </w:rPr>
              <w:t xml:space="preserve">Tiekėjas teikdamas paslaugas privalo vadovautis PAGD prie VRM direktoriaus 2010 m. gruodžio 20 d. įsakymo Nr. 1-360 </w:t>
            </w:r>
            <w:r w:rsidRPr="0040717D">
              <w:rPr>
                <w:rFonts w:ascii="Times New Roman" w:hAnsi="Times New Roman" w:cs="Times New Roman"/>
                <w:i/>
                <w:iCs/>
                <w:sz w:val="24"/>
                <w:szCs w:val="24"/>
              </w:rPr>
              <w:t>„Dėl gesintuvų techninės priežiūros taisyklių patvirtinimo“</w:t>
            </w:r>
            <w:r>
              <w:rPr>
                <w:rFonts w:ascii="Times New Roman" w:hAnsi="Times New Roman" w:cs="Times New Roman"/>
                <w:i/>
                <w:iCs/>
                <w:sz w:val="24"/>
                <w:szCs w:val="24"/>
              </w:rPr>
              <w:t xml:space="preserve"> </w:t>
            </w:r>
            <w:r>
              <w:rPr>
                <w:rFonts w:ascii="Times New Roman" w:hAnsi="Times New Roman" w:cs="Times New Roman"/>
                <w:sz w:val="24"/>
                <w:szCs w:val="24"/>
              </w:rPr>
              <w:t xml:space="preserve">rekomendacijomis ir PAGD prie VRM direktoriaus 2005 m. vasario 18 d. įsakymu Nr. 64 </w:t>
            </w:r>
            <w:r w:rsidRPr="0040717D">
              <w:rPr>
                <w:rFonts w:ascii="Times New Roman" w:hAnsi="Times New Roman" w:cs="Times New Roman"/>
                <w:i/>
                <w:iCs/>
                <w:sz w:val="24"/>
                <w:szCs w:val="24"/>
              </w:rPr>
              <w:t>„Dėl bendrųjų gaisrinės saugos taisyklių patvirtinimo“.</w:t>
            </w:r>
          </w:p>
        </w:tc>
      </w:tr>
      <w:tr w:rsidR="006A3EA7" w:rsidRPr="0040717D" w14:paraId="57467779" w14:textId="77777777" w:rsidTr="004F75B3">
        <w:tc>
          <w:tcPr>
            <w:tcW w:w="981" w:type="dxa"/>
            <w:vMerge/>
          </w:tcPr>
          <w:p w14:paraId="7D4F176F" w14:textId="77777777" w:rsidR="006A3EA7" w:rsidRDefault="006A3EA7" w:rsidP="005D4222">
            <w:pPr>
              <w:rPr>
                <w:rFonts w:ascii="Times New Roman" w:hAnsi="Times New Roman" w:cs="Times New Roman"/>
                <w:sz w:val="24"/>
                <w:szCs w:val="24"/>
              </w:rPr>
            </w:pPr>
          </w:p>
        </w:tc>
        <w:tc>
          <w:tcPr>
            <w:tcW w:w="2115" w:type="dxa"/>
            <w:vMerge/>
          </w:tcPr>
          <w:p w14:paraId="5E43010C" w14:textId="77777777" w:rsidR="006A3EA7" w:rsidRDefault="006A3EA7" w:rsidP="005D4222">
            <w:pPr>
              <w:rPr>
                <w:rFonts w:ascii="Times New Roman" w:hAnsi="Times New Roman" w:cs="Times New Roman"/>
                <w:sz w:val="24"/>
                <w:szCs w:val="24"/>
              </w:rPr>
            </w:pPr>
          </w:p>
        </w:tc>
        <w:tc>
          <w:tcPr>
            <w:tcW w:w="7262" w:type="dxa"/>
          </w:tcPr>
          <w:p w14:paraId="73AA02E9" w14:textId="77777777" w:rsidR="006A3EA7" w:rsidRDefault="006A3EA7" w:rsidP="006A3EA7">
            <w:pPr>
              <w:jc w:val="both"/>
              <w:rPr>
                <w:rFonts w:ascii="Times New Roman" w:hAnsi="Times New Roman" w:cs="Times New Roman"/>
                <w:sz w:val="24"/>
                <w:szCs w:val="24"/>
              </w:rPr>
            </w:pPr>
            <w:r>
              <w:rPr>
                <w:rFonts w:ascii="Times New Roman" w:hAnsi="Times New Roman" w:cs="Times New Roman"/>
                <w:sz w:val="24"/>
                <w:szCs w:val="24"/>
              </w:rPr>
              <w:t>Tiekėjas privalo patikrinti ar:</w:t>
            </w:r>
          </w:p>
          <w:p w14:paraId="5C3E9E8D" w14:textId="77777777" w:rsidR="006A3EA7" w:rsidRDefault="006A3EA7" w:rsidP="006A3EA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Gesintuvai yra jiems skirtose vietose, matomi, neužkrauti, neužstatyti priėjimai prie jų, gesintuvų naudojimo instrukcijos yra matomoje jų korpuso pusėje;</w:t>
            </w:r>
          </w:p>
          <w:p w14:paraId="69557571" w14:textId="77777777" w:rsidR="006A3EA7" w:rsidRDefault="006A3EA7" w:rsidP="006A3EA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Gesintuvų naudojimo instrukcijos yra įskaitomos;</w:t>
            </w:r>
          </w:p>
          <w:p w14:paraId="0E875150" w14:textId="77777777" w:rsidR="006A3EA7" w:rsidRDefault="006A3EA7" w:rsidP="006A3EA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Nepažeistos gesintuvų plombos, nesugadinti </w:t>
            </w:r>
            <w:proofErr w:type="spellStart"/>
            <w:r>
              <w:rPr>
                <w:rFonts w:ascii="Times New Roman" w:hAnsi="Times New Roman" w:cs="Times New Roman"/>
                <w:sz w:val="24"/>
                <w:szCs w:val="24"/>
              </w:rPr>
              <w:t>slėgmačiai</w:t>
            </w:r>
            <w:proofErr w:type="spellEnd"/>
            <w:r>
              <w:rPr>
                <w:rFonts w:ascii="Times New Roman" w:hAnsi="Times New Roman" w:cs="Times New Roman"/>
                <w:sz w:val="24"/>
                <w:szCs w:val="24"/>
              </w:rPr>
              <w:t>;</w:t>
            </w:r>
          </w:p>
          <w:p w14:paraId="784714B2" w14:textId="77777777" w:rsidR="006A3EA7" w:rsidRDefault="006A3EA7" w:rsidP="006A3EA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Gesintuvai yra su užpildu (nustatoma gesintuvą pasveriant arba pakilnojant);</w:t>
            </w:r>
          </w:p>
          <w:p w14:paraId="59F1D810" w14:textId="77777777" w:rsidR="006A3EA7" w:rsidRDefault="006A3EA7" w:rsidP="006A3EA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Gesintuvas neturi akivaizdžių apgadinimo, korozijos požymių gesinimo medžiagos nutekėjimo;</w:t>
            </w:r>
          </w:p>
          <w:p w14:paraId="2DFAD121" w14:textId="77777777" w:rsidR="006A3EA7" w:rsidRDefault="006A3EA7" w:rsidP="006A3EA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Neužsikimšęs gesintuvo purkštukas;</w:t>
            </w:r>
          </w:p>
          <w:p w14:paraId="4B8C0FC9" w14:textId="0A35A75F" w:rsidR="006A3EA7" w:rsidRDefault="006A3EA7" w:rsidP="006A3EA7">
            <w:pPr>
              <w:jc w:val="both"/>
              <w:rPr>
                <w:rFonts w:ascii="Times New Roman" w:hAnsi="Times New Roman" w:cs="Times New Roman"/>
                <w:sz w:val="24"/>
                <w:szCs w:val="24"/>
              </w:rPr>
            </w:pPr>
            <w:r>
              <w:rPr>
                <w:rFonts w:ascii="Times New Roman" w:hAnsi="Times New Roman" w:cs="Times New Roman"/>
                <w:sz w:val="24"/>
                <w:szCs w:val="24"/>
              </w:rPr>
              <w:t>Slėgio matuoklio rodmenys ar indikatoriai yra darbinio diapazono ar padėties</w:t>
            </w:r>
          </w:p>
        </w:tc>
      </w:tr>
      <w:tr w:rsidR="006A3EA7" w14:paraId="0C65B85E" w14:textId="77777777" w:rsidTr="004F75B3">
        <w:tc>
          <w:tcPr>
            <w:tcW w:w="981" w:type="dxa"/>
            <w:vMerge w:val="restart"/>
          </w:tcPr>
          <w:p w14:paraId="18D14531" w14:textId="77777777" w:rsidR="006A3EA7" w:rsidRDefault="006A3EA7" w:rsidP="005D4222">
            <w:pPr>
              <w:rPr>
                <w:rFonts w:ascii="Times New Roman" w:hAnsi="Times New Roman" w:cs="Times New Roman"/>
                <w:sz w:val="24"/>
                <w:szCs w:val="24"/>
              </w:rPr>
            </w:pPr>
            <w:r>
              <w:rPr>
                <w:rFonts w:ascii="Times New Roman" w:hAnsi="Times New Roman" w:cs="Times New Roman"/>
                <w:sz w:val="24"/>
                <w:szCs w:val="24"/>
              </w:rPr>
              <w:t>2.</w:t>
            </w:r>
          </w:p>
        </w:tc>
        <w:tc>
          <w:tcPr>
            <w:tcW w:w="2115" w:type="dxa"/>
            <w:vMerge w:val="restart"/>
          </w:tcPr>
          <w:p w14:paraId="2F582D96" w14:textId="77777777" w:rsidR="006A3EA7" w:rsidRPr="006A3EA7" w:rsidRDefault="006A3EA7" w:rsidP="005D4222">
            <w:pPr>
              <w:rPr>
                <w:rFonts w:ascii="Times New Roman" w:hAnsi="Times New Roman" w:cs="Times New Roman"/>
                <w:b/>
                <w:bCs/>
                <w:sz w:val="24"/>
                <w:szCs w:val="24"/>
              </w:rPr>
            </w:pPr>
            <w:r w:rsidRPr="006A3EA7">
              <w:rPr>
                <w:rFonts w:ascii="Times New Roman" w:hAnsi="Times New Roman" w:cs="Times New Roman"/>
                <w:b/>
                <w:bCs/>
                <w:sz w:val="24"/>
                <w:szCs w:val="24"/>
              </w:rPr>
              <w:t>Gaisrinių čiaupų patikros paslauga</w:t>
            </w:r>
          </w:p>
        </w:tc>
        <w:tc>
          <w:tcPr>
            <w:tcW w:w="7262" w:type="dxa"/>
          </w:tcPr>
          <w:p w14:paraId="64D9A397" w14:textId="77777777" w:rsidR="006A3EA7" w:rsidRDefault="006A3EA7" w:rsidP="006A3EA7">
            <w:pPr>
              <w:jc w:val="both"/>
              <w:rPr>
                <w:rFonts w:ascii="Times New Roman" w:hAnsi="Times New Roman" w:cs="Times New Roman"/>
                <w:sz w:val="24"/>
                <w:szCs w:val="24"/>
              </w:rPr>
            </w:pPr>
            <w:r>
              <w:rPr>
                <w:rFonts w:ascii="Times New Roman" w:hAnsi="Times New Roman" w:cs="Times New Roman"/>
                <w:sz w:val="24"/>
                <w:szCs w:val="24"/>
              </w:rPr>
              <w:t xml:space="preserve">Tiekėjas teikdamas paslaugas privalo vadovautis PAGD prie VRM direktoriaus 2011 m. rugpjūčio 23 d. įsakymu Nr. 1-251 </w:t>
            </w:r>
            <w:r w:rsidRPr="0040717D">
              <w:rPr>
                <w:rFonts w:ascii="Times New Roman" w:hAnsi="Times New Roman" w:cs="Times New Roman"/>
                <w:i/>
                <w:iCs/>
                <w:sz w:val="24"/>
                <w:szCs w:val="24"/>
              </w:rPr>
              <w:t>„Dėl gaisrinės saugos inžinerinių sistemų priežiūros rekomendacijų patvirtinimo“</w:t>
            </w:r>
            <w:r>
              <w:rPr>
                <w:rFonts w:ascii="Times New Roman" w:hAnsi="Times New Roman" w:cs="Times New Roman"/>
                <w:sz w:val="24"/>
                <w:szCs w:val="24"/>
              </w:rPr>
              <w:t xml:space="preserve"> ir PAGD prie VRM direktoriaus 2005 m. vasario 18 d. įsakymu Nr. 64 </w:t>
            </w:r>
            <w:r w:rsidRPr="0040717D">
              <w:rPr>
                <w:rFonts w:ascii="Times New Roman" w:hAnsi="Times New Roman" w:cs="Times New Roman"/>
                <w:i/>
                <w:iCs/>
                <w:sz w:val="24"/>
                <w:szCs w:val="24"/>
              </w:rPr>
              <w:t>„Dėl bendrųjų gaisrinės saugos taisyklių patvirtinimo“.</w:t>
            </w:r>
          </w:p>
        </w:tc>
      </w:tr>
      <w:tr w:rsidR="006A3EA7" w14:paraId="5316CFD7" w14:textId="77777777" w:rsidTr="004F75B3">
        <w:tc>
          <w:tcPr>
            <w:tcW w:w="981" w:type="dxa"/>
            <w:vMerge/>
          </w:tcPr>
          <w:p w14:paraId="576E59CB" w14:textId="77777777" w:rsidR="006A3EA7" w:rsidRDefault="006A3EA7" w:rsidP="005D4222">
            <w:pPr>
              <w:rPr>
                <w:rFonts w:ascii="Times New Roman" w:hAnsi="Times New Roman" w:cs="Times New Roman"/>
                <w:sz w:val="24"/>
                <w:szCs w:val="24"/>
              </w:rPr>
            </w:pPr>
          </w:p>
        </w:tc>
        <w:tc>
          <w:tcPr>
            <w:tcW w:w="2115" w:type="dxa"/>
            <w:vMerge/>
          </w:tcPr>
          <w:p w14:paraId="3F77A779" w14:textId="77777777" w:rsidR="006A3EA7" w:rsidRDefault="006A3EA7" w:rsidP="005D4222">
            <w:pPr>
              <w:rPr>
                <w:rFonts w:ascii="Times New Roman" w:hAnsi="Times New Roman" w:cs="Times New Roman"/>
                <w:sz w:val="24"/>
                <w:szCs w:val="24"/>
              </w:rPr>
            </w:pPr>
          </w:p>
        </w:tc>
        <w:tc>
          <w:tcPr>
            <w:tcW w:w="7262" w:type="dxa"/>
          </w:tcPr>
          <w:p w14:paraId="1AD7A705" w14:textId="77777777" w:rsidR="006A3EA7" w:rsidRDefault="006A3EA7" w:rsidP="006A3EA7">
            <w:pPr>
              <w:jc w:val="both"/>
              <w:rPr>
                <w:rFonts w:ascii="Times New Roman" w:hAnsi="Times New Roman" w:cs="Times New Roman"/>
                <w:sz w:val="24"/>
                <w:szCs w:val="24"/>
              </w:rPr>
            </w:pPr>
            <w:r>
              <w:rPr>
                <w:rFonts w:ascii="Times New Roman" w:hAnsi="Times New Roman" w:cs="Times New Roman"/>
                <w:sz w:val="24"/>
                <w:szCs w:val="24"/>
              </w:rPr>
              <w:t>Tiekėjas vidaus gaisrinių čiaupų patikros metu turi:</w:t>
            </w:r>
          </w:p>
          <w:p w14:paraId="5E2F2795" w14:textId="77777777" w:rsidR="006A3EA7" w:rsidRDefault="006A3EA7" w:rsidP="006A3EA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Nuleisti vandenį iš kiekvieno gaisrinio čiaupo;</w:t>
            </w:r>
          </w:p>
          <w:p w14:paraId="520E64E1" w14:textId="77777777" w:rsidR="006A3EA7" w:rsidRDefault="006A3EA7" w:rsidP="006A3EA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Gaisrines žarnas </w:t>
            </w:r>
            <w:proofErr w:type="spellStart"/>
            <w:r>
              <w:rPr>
                <w:rFonts w:ascii="Times New Roman" w:hAnsi="Times New Roman" w:cs="Times New Roman"/>
                <w:sz w:val="24"/>
                <w:szCs w:val="24"/>
              </w:rPr>
              <w:t>hidrauliškai</w:t>
            </w:r>
            <w:proofErr w:type="spellEnd"/>
            <w:r>
              <w:rPr>
                <w:rFonts w:ascii="Times New Roman" w:hAnsi="Times New Roman" w:cs="Times New Roman"/>
                <w:sz w:val="24"/>
                <w:szCs w:val="24"/>
              </w:rPr>
              <w:t xml:space="preserve"> išbandyti;</w:t>
            </w:r>
          </w:p>
          <w:p w14:paraId="0D40FF35" w14:textId="77777777" w:rsidR="006A3EA7" w:rsidRDefault="006A3EA7" w:rsidP="006A3EA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Gaisrines žarnas perkantuoti;</w:t>
            </w:r>
          </w:p>
          <w:p w14:paraId="118B4436" w14:textId="77777777" w:rsidR="006A3EA7" w:rsidRDefault="006A3EA7" w:rsidP="006A3EA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Sausas gaisrines žarnas susukti į dvigubą ritę ir prijungti prie čiaupų ir švirkštų;</w:t>
            </w:r>
          </w:p>
          <w:p w14:paraId="26C488B0" w14:textId="77777777" w:rsidR="006A3EA7" w:rsidRDefault="006A3EA7" w:rsidP="006A3EA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Patikrinti vidaus gaisrinio vandentiekio elektrifikuotų sklendžių ir gaisrinių siurblių veikimą;</w:t>
            </w:r>
          </w:p>
          <w:p w14:paraId="6C60A7EB" w14:textId="5CBC7CD6" w:rsidR="006A3EA7" w:rsidRDefault="006A3EA7" w:rsidP="006A3EA7">
            <w:pPr>
              <w:jc w:val="both"/>
              <w:rPr>
                <w:rFonts w:ascii="Times New Roman" w:hAnsi="Times New Roman" w:cs="Times New Roman"/>
                <w:sz w:val="24"/>
                <w:szCs w:val="24"/>
              </w:rPr>
            </w:pPr>
            <w:r>
              <w:rPr>
                <w:rFonts w:ascii="Times New Roman" w:hAnsi="Times New Roman" w:cs="Times New Roman"/>
                <w:sz w:val="24"/>
                <w:szCs w:val="24"/>
              </w:rPr>
              <w:t>Patikrinti, kad prieigų prie gaisrinių čiaupų vietos būtų laisvos ir neužkrautos.</w:t>
            </w:r>
          </w:p>
        </w:tc>
      </w:tr>
      <w:tr w:rsidR="00B74CEE" w14:paraId="51FB87B4" w14:textId="77777777" w:rsidTr="000E422E">
        <w:tc>
          <w:tcPr>
            <w:tcW w:w="10358" w:type="dxa"/>
            <w:gridSpan w:val="3"/>
          </w:tcPr>
          <w:p w14:paraId="40532D3E" w14:textId="684D04F4" w:rsidR="00B74CEE" w:rsidRPr="006A3EA7" w:rsidRDefault="00CA1A53" w:rsidP="00CA1A53">
            <w:pPr>
              <w:pStyle w:val="ListParagraph"/>
              <w:numPr>
                <w:ilvl w:val="0"/>
                <w:numId w:val="1"/>
              </w:numPr>
              <w:jc w:val="center"/>
              <w:rPr>
                <w:rFonts w:ascii="Times New Roman" w:hAnsi="Times New Roman" w:cs="Times New Roman"/>
                <w:b/>
                <w:bCs/>
                <w:sz w:val="24"/>
                <w:szCs w:val="24"/>
              </w:rPr>
            </w:pPr>
            <w:r w:rsidRPr="006A3EA7">
              <w:rPr>
                <w:rFonts w:ascii="Times New Roman" w:hAnsi="Times New Roman" w:cs="Times New Roman"/>
                <w:b/>
                <w:bCs/>
                <w:sz w:val="24"/>
                <w:szCs w:val="24"/>
              </w:rPr>
              <w:t>Papildomi reikalavimai</w:t>
            </w:r>
          </w:p>
        </w:tc>
      </w:tr>
      <w:tr w:rsidR="00D850CD" w14:paraId="160DEC0E" w14:textId="77777777" w:rsidTr="00303B89">
        <w:tc>
          <w:tcPr>
            <w:tcW w:w="10358" w:type="dxa"/>
            <w:gridSpan w:val="3"/>
          </w:tcPr>
          <w:p w14:paraId="7E6E3FDA" w14:textId="60321F5C" w:rsidR="00901818" w:rsidRPr="001B7C7A" w:rsidRDefault="00901818" w:rsidP="006A3EA7">
            <w:pPr>
              <w:pStyle w:val="ListParagraph"/>
              <w:numPr>
                <w:ilvl w:val="1"/>
                <w:numId w:val="1"/>
              </w:numPr>
              <w:spacing w:line="276" w:lineRule="auto"/>
              <w:jc w:val="both"/>
              <w:rPr>
                <w:rFonts w:ascii="Times New Roman" w:hAnsi="Times New Roman" w:cs="Times New Roman"/>
                <w:sz w:val="24"/>
                <w:szCs w:val="24"/>
              </w:rPr>
            </w:pPr>
            <w:r w:rsidRPr="001B7C7A">
              <w:rPr>
                <w:rFonts w:ascii="Times New Roman" w:hAnsi="Times New Roman" w:cs="Times New Roman"/>
                <w:sz w:val="24"/>
                <w:szCs w:val="24"/>
              </w:rPr>
              <w:t>Gesintuvo techninė priežiūra atliekama ne rečiau kaip kartą per metus; vidaus gaisrinius čiaupus</w:t>
            </w:r>
          </w:p>
          <w:p w14:paraId="70F8DB9C" w14:textId="29CB045C" w:rsidR="00D850CD" w:rsidRDefault="00901818" w:rsidP="006A3EA7">
            <w:pPr>
              <w:spacing w:line="276" w:lineRule="auto"/>
              <w:ind w:left="426" w:hanging="426"/>
              <w:jc w:val="both"/>
              <w:rPr>
                <w:rFonts w:ascii="Times New Roman" w:hAnsi="Times New Roman" w:cs="Times New Roman"/>
                <w:sz w:val="24"/>
                <w:szCs w:val="24"/>
              </w:rPr>
            </w:pPr>
            <w:r w:rsidRPr="008C7033">
              <w:rPr>
                <w:rFonts w:ascii="Times New Roman" w:hAnsi="Times New Roman" w:cs="Times New Roman"/>
                <w:sz w:val="24"/>
                <w:szCs w:val="24"/>
              </w:rPr>
              <w:t>patikrinti kartą per metus.</w:t>
            </w:r>
            <w:r>
              <w:rPr>
                <w:rFonts w:ascii="Times New Roman" w:hAnsi="Times New Roman" w:cs="Times New Roman"/>
                <w:sz w:val="24"/>
                <w:szCs w:val="24"/>
              </w:rPr>
              <w:t xml:space="preserve"> </w:t>
            </w:r>
          </w:p>
        </w:tc>
      </w:tr>
      <w:tr w:rsidR="00D850CD" w14:paraId="0642C4CB" w14:textId="77777777" w:rsidTr="00C87422">
        <w:tc>
          <w:tcPr>
            <w:tcW w:w="10358" w:type="dxa"/>
            <w:gridSpan w:val="3"/>
          </w:tcPr>
          <w:p w14:paraId="053CBD9C" w14:textId="218A3A7B" w:rsidR="00D850CD" w:rsidRPr="001B7C7A" w:rsidRDefault="001B7C7A" w:rsidP="006A3EA7">
            <w:pPr>
              <w:pStyle w:val="ListParagraph"/>
              <w:numPr>
                <w:ilvl w:val="1"/>
                <w:numId w:val="1"/>
              </w:numPr>
              <w:spacing w:line="276" w:lineRule="auto"/>
              <w:jc w:val="both"/>
              <w:rPr>
                <w:rFonts w:ascii="Times New Roman" w:hAnsi="Times New Roman" w:cs="Times New Roman"/>
                <w:sz w:val="24"/>
                <w:szCs w:val="24"/>
              </w:rPr>
            </w:pPr>
            <w:r w:rsidRPr="001B7C7A">
              <w:rPr>
                <w:rFonts w:ascii="Times New Roman" w:hAnsi="Times New Roman" w:cs="Times New Roman"/>
                <w:sz w:val="24"/>
                <w:szCs w:val="24"/>
              </w:rPr>
              <w:t xml:space="preserve">Patikros rezultatus surašyti į tam tikslui skirtą žurnalą ir pateikti patikros darbų aktus. </w:t>
            </w:r>
          </w:p>
        </w:tc>
      </w:tr>
      <w:tr w:rsidR="001B7C7A" w14:paraId="070768B0" w14:textId="77777777" w:rsidTr="009A241E">
        <w:tc>
          <w:tcPr>
            <w:tcW w:w="10358" w:type="dxa"/>
            <w:gridSpan w:val="3"/>
          </w:tcPr>
          <w:p w14:paraId="1908F0B7" w14:textId="0D9A769F" w:rsidR="001B7C7A" w:rsidRPr="00F94EF3" w:rsidRDefault="00F94EF3" w:rsidP="006A3EA7">
            <w:pPr>
              <w:pStyle w:val="ListParagraph"/>
              <w:numPr>
                <w:ilvl w:val="1"/>
                <w:numId w:val="1"/>
              </w:numPr>
              <w:spacing w:line="276" w:lineRule="auto"/>
              <w:jc w:val="both"/>
              <w:rPr>
                <w:rFonts w:ascii="Times New Roman" w:hAnsi="Times New Roman" w:cs="Times New Roman"/>
                <w:sz w:val="24"/>
                <w:szCs w:val="24"/>
              </w:rPr>
            </w:pPr>
            <w:r w:rsidRPr="00F94EF3">
              <w:rPr>
                <w:rFonts w:ascii="Times New Roman" w:hAnsi="Times New Roman" w:cs="Times New Roman"/>
                <w:sz w:val="24"/>
                <w:szCs w:val="24"/>
              </w:rPr>
              <w:t>Paslaugos tiekėjas apžiūros ar patikros metu pastebėjus defektus ne vėliau kaip per vieną darbo dieną Perkančiajai organizacijai parengiamas ir pateikiamas defektinis aktas, kuriame fiksuojamas defektas, jo pasekmės ir siūlomi sprendimo būdai. Paslaugos tiekėjas prisiima visą atsakomybę už jo atliekamų paslaugų kokybę ir dėl blogai atliktų paslaugų atlygina visus patirtus nuostolius.</w:t>
            </w:r>
          </w:p>
        </w:tc>
      </w:tr>
      <w:tr w:rsidR="002818BD" w14:paraId="5199328C" w14:textId="77777777" w:rsidTr="00802D0E">
        <w:tc>
          <w:tcPr>
            <w:tcW w:w="10358" w:type="dxa"/>
            <w:gridSpan w:val="3"/>
          </w:tcPr>
          <w:p w14:paraId="4FE65008" w14:textId="35F5EC71" w:rsidR="002818BD" w:rsidRPr="002818BD" w:rsidRDefault="002818BD" w:rsidP="006A3EA7">
            <w:pPr>
              <w:pStyle w:val="ListParagraph"/>
              <w:numPr>
                <w:ilvl w:val="0"/>
                <w:numId w:val="1"/>
              </w:numPr>
              <w:spacing w:line="276" w:lineRule="auto"/>
              <w:jc w:val="both"/>
              <w:rPr>
                <w:rFonts w:ascii="Times New Roman" w:hAnsi="Times New Roman" w:cs="Times New Roman"/>
                <w:sz w:val="24"/>
                <w:szCs w:val="24"/>
              </w:rPr>
            </w:pPr>
            <w:r w:rsidRPr="002818BD">
              <w:rPr>
                <w:rFonts w:ascii="Times New Roman" w:hAnsi="Times New Roman" w:cs="Times New Roman"/>
                <w:sz w:val="24"/>
                <w:szCs w:val="24"/>
              </w:rPr>
              <w:t>Tiekėjas privalo savo jėgomis paimti gesintuvus ir gaisrinių čiaupų žarnas patikrinimui, o po patikros – juos grąžinti į buvusias vietas.</w:t>
            </w:r>
          </w:p>
        </w:tc>
      </w:tr>
      <w:tr w:rsidR="00437726" w14:paraId="73A74715" w14:textId="77777777" w:rsidTr="006D0A8F">
        <w:tc>
          <w:tcPr>
            <w:tcW w:w="10358" w:type="dxa"/>
            <w:gridSpan w:val="3"/>
          </w:tcPr>
          <w:p w14:paraId="60930347" w14:textId="4EFF92F2" w:rsidR="00437726" w:rsidRPr="00437726" w:rsidRDefault="00437726" w:rsidP="00437726">
            <w:pPr>
              <w:pStyle w:val="ListParagraph"/>
              <w:numPr>
                <w:ilvl w:val="0"/>
                <w:numId w:val="1"/>
              </w:numPr>
              <w:jc w:val="both"/>
              <w:rPr>
                <w:rFonts w:ascii="Times New Roman" w:eastAsia="Times New Roman" w:hAnsi="Times New Roman" w:cs="Times New Roman"/>
                <w:sz w:val="24"/>
                <w:szCs w:val="24"/>
              </w:rPr>
            </w:pPr>
            <w:r w:rsidRPr="00437726">
              <w:rPr>
                <w:rFonts w:ascii="Times New Roman" w:eastAsia="Times New Roman" w:hAnsi="Times New Roman" w:cs="Times New Roman"/>
                <w:sz w:val="24"/>
                <w:szCs w:val="24"/>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4.4.4.3 papunkčiu. T. y. </w:t>
            </w:r>
            <w:r w:rsidRPr="00437726">
              <w:rPr>
                <w:rFonts w:ascii="Times New Roman" w:hAnsi="Times New Roman" w:cs="Times New Roman"/>
                <w:sz w:val="24"/>
                <w:szCs w:val="24"/>
              </w:rPr>
              <w:t>Paslaugos teikėjas privalo laikytis aplinkosaugos principų ir užtikrinti, kad paslaugos būtų teikiamos kuo mažesniu poveikiu aplinkai:</w:t>
            </w:r>
          </w:p>
          <w:p w14:paraId="02F1AC3D" w14:textId="77777777" w:rsidR="00437726" w:rsidRPr="00EE100C" w:rsidRDefault="00437726" w:rsidP="00437726">
            <w:pPr>
              <w:pStyle w:val="ListParagraph"/>
              <w:numPr>
                <w:ilvl w:val="0"/>
                <w:numId w:val="10"/>
              </w:numPr>
              <w:tabs>
                <w:tab w:val="clear" w:pos="720"/>
                <w:tab w:val="num" w:pos="1134"/>
              </w:tabs>
              <w:spacing w:line="276" w:lineRule="auto"/>
              <w:ind w:firstLine="698"/>
              <w:jc w:val="both"/>
              <w:rPr>
                <w:rFonts w:ascii="Times New Roman" w:hAnsi="Times New Roman" w:cs="Times New Roman"/>
                <w:sz w:val="24"/>
                <w:szCs w:val="24"/>
              </w:rPr>
            </w:pPr>
            <w:r w:rsidRPr="00EE100C">
              <w:rPr>
                <w:rFonts w:ascii="Times New Roman" w:hAnsi="Times New Roman" w:cs="Times New Roman"/>
                <w:sz w:val="24"/>
                <w:szCs w:val="24"/>
              </w:rPr>
              <w:t>Gesinimo medžiagos (milteliai, dujos ar kiti užpildai) turi būti:</w:t>
            </w:r>
          </w:p>
          <w:p w14:paraId="0C6953CA" w14:textId="77777777" w:rsidR="00437726" w:rsidRPr="00EE100C" w:rsidRDefault="00437726" w:rsidP="00437726">
            <w:pPr>
              <w:pStyle w:val="ListParagraph"/>
              <w:numPr>
                <w:ilvl w:val="1"/>
                <w:numId w:val="10"/>
              </w:numPr>
              <w:tabs>
                <w:tab w:val="num" w:pos="1134"/>
              </w:tabs>
              <w:spacing w:line="276" w:lineRule="auto"/>
              <w:ind w:firstLine="698"/>
              <w:jc w:val="both"/>
              <w:rPr>
                <w:rFonts w:ascii="Times New Roman" w:hAnsi="Times New Roman" w:cs="Times New Roman"/>
                <w:sz w:val="24"/>
                <w:szCs w:val="24"/>
              </w:rPr>
            </w:pPr>
            <w:r w:rsidRPr="00EE100C">
              <w:rPr>
                <w:rFonts w:ascii="Times New Roman" w:hAnsi="Times New Roman" w:cs="Times New Roman"/>
                <w:sz w:val="24"/>
                <w:szCs w:val="24"/>
              </w:rPr>
              <w:t>netoksiškos,</w:t>
            </w:r>
          </w:p>
          <w:p w14:paraId="3FC025A1" w14:textId="77777777" w:rsidR="00437726" w:rsidRPr="00EE100C" w:rsidRDefault="00437726" w:rsidP="00437726">
            <w:pPr>
              <w:pStyle w:val="ListParagraph"/>
              <w:numPr>
                <w:ilvl w:val="1"/>
                <w:numId w:val="10"/>
              </w:numPr>
              <w:tabs>
                <w:tab w:val="num" w:pos="1134"/>
              </w:tabs>
              <w:spacing w:line="276" w:lineRule="auto"/>
              <w:ind w:firstLine="698"/>
              <w:jc w:val="both"/>
              <w:rPr>
                <w:rFonts w:ascii="Times New Roman" w:hAnsi="Times New Roman" w:cs="Times New Roman"/>
                <w:sz w:val="24"/>
                <w:szCs w:val="24"/>
              </w:rPr>
            </w:pPr>
            <w:r w:rsidRPr="00EE100C">
              <w:rPr>
                <w:rFonts w:ascii="Times New Roman" w:hAnsi="Times New Roman" w:cs="Times New Roman"/>
                <w:sz w:val="24"/>
                <w:szCs w:val="24"/>
              </w:rPr>
              <w:t>nekenksmingos ozono sluoksniui,</w:t>
            </w:r>
          </w:p>
          <w:p w14:paraId="497079A1" w14:textId="77777777" w:rsidR="00437726" w:rsidRPr="00EE100C" w:rsidRDefault="00437726" w:rsidP="00437726">
            <w:pPr>
              <w:pStyle w:val="ListParagraph"/>
              <w:numPr>
                <w:ilvl w:val="1"/>
                <w:numId w:val="10"/>
              </w:numPr>
              <w:tabs>
                <w:tab w:val="num" w:pos="1134"/>
              </w:tabs>
              <w:spacing w:line="276" w:lineRule="auto"/>
              <w:ind w:firstLine="698"/>
              <w:jc w:val="both"/>
              <w:rPr>
                <w:rFonts w:ascii="Times New Roman" w:hAnsi="Times New Roman" w:cs="Times New Roman"/>
                <w:sz w:val="24"/>
                <w:szCs w:val="24"/>
              </w:rPr>
            </w:pPr>
            <w:r w:rsidRPr="00EE100C">
              <w:rPr>
                <w:rFonts w:ascii="Times New Roman" w:hAnsi="Times New Roman" w:cs="Times New Roman"/>
                <w:sz w:val="24"/>
                <w:szCs w:val="24"/>
              </w:rPr>
              <w:t>biologiškai skaidžios arba lengvai perdirbamos.</w:t>
            </w:r>
          </w:p>
          <w:p w14:paraId="7AF6F279" w14:textId="77777777" w:rsidR="00437726" w:rsidRPr="00EE100C" w:rsidRDefault="00437726" w:rsidP="00437726">
            <w:pPr>
              <w:pStyle w:val="ListParagraph"/>
              <w:numPr>
                <w:ilvl w:val="0"/>
                <w:numId w:val="10"/>
              </w:numPr>
              <w:tabs>
                <w:tab w:val="clear" w:pos="720"/>
                <w:tab w:val="num" w:pos="1134"/>
              </w:tabs>
              <w:spacing w:line="276" w:lineRule="auto"/>
              <w:ind w:firstLine="698"/>
              <w:jc w:val="both"/>
              <w:rPr>
                <w:rFonts w:ascii="Times New Roman" w:hAnsi="Times New Roman" w:cs="Times New Roman"/>
                <w:sz w:val="24"/>
                <w:szCs w:val="24"/>
              </w:rPr>
            </w:pPr>
            <w:r w:rsidRPr="00EE100C">
              <w:rPr>
                <w:rFonts w:ascii="Times New Roman" w:hAnsi="Times New Roman" w:cs="Times New Roman"/>
                <w:sz w:val="24"/>
                <w:szCs w:val="24"/>
              </w:rPr>
              <w:t>Paslaugos teikėjas privalo:</w:t>
            </w:r>
          </w:p>
          <w:p w14:paraId="57DDD0FC" w14:textId="10085CBE" w:rsidR="00437726" w:rsidRPr="00FD1962" w:rsidRDefault="00437726" w:rsidP="00FD1962">
            <w:pPr>
              <w:pStyle w:val="ListParagraph"/>
              <w:numPr>
                <w:ilvl w:val="1"/>
                <w:numId w:val="10"/>
              </w:numPr>
              <w:tabs>
                <w:tab w:val="num" w:pos="1134"/>
              </w:tabs>
              <w:spacing w:line="276" w:lineRule="auto"/>
              <w:ind w:firstLine="698"/>
              <w:jc w:val="both"/>
              <w:rPr>
                <w:rFonts w:ascii="Times New Roman" w:hAnsi="Times New Roman" w:cs="Times New Roman"/>
                <w:sz w:val="24"/>
                <w:szCs w:val="24"/>
              </w:rPr>
            </w:pPr>
            <w:r w:rsidRPr="00EE100C">
              <w:rPr>
                <w:rFonts w:ascii="Times New Roman" w:hAnsi="Times New Roman" w:cs="Times New Roman"/>
                <w:sz w:val="24"/>
                <w:szCs w:val="24"/>
              </w:rPr>
              <w:t>tinkamai utilizuoti naudotas gesinimo medžiagas, vadovaujantis Atliekų tvarkymo įstatymu ir kitais teisės aktais</w:t>
            </w:r>
            <w:r w:rsidR="00FD1962">
              <w:rPr>
                <w:rFonts w:ascii="Times New Roman" w:hAnsi="Times New Roman" w:cs="Times New Roman"/>
                <w:sz w:val="24"/>
                <w:szCs w:val="24"/>
              </w:rPr>
              <w:t>.</w:t>
            </w:r>
          </w:p>
        </w:tc>
      </w:tr>
    </w:tbl>
    <w:p w14:paraId="539657F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915114E" w14:textId="77777777" w:rsidR="0033361B" w:rsidRDefault="0033361B">
      <w:pPr>
        <w:rPr>
          <w:rFonts w:ascii="Times New Roman" w:eastAsia="Calibri" w:hAnsi="Times New Roman" w:cs="Times New Roman"/>
          <w:sz w:val="24"/>
          <w:szCs w:val="24"/>
          <w:lang w:eastAsia="lt-LT"/>
        </w:rPr>
      </w:pPr>
      <w:bookmarkStart w:id="5" w:name="_Hlk27394514"/>
      <w:r>
        <w:rPr>
          <w:rFonts w:ascii="Times New Roman" w:eastAsia="Calibri" w:hAnsi="Times New Roman" w:cs="Times New Roman"/>
          <w:sz w:val="24"/>
          <w:szCs w:val="24"/>
          <w:lang w:eastAsia="lt-LT"/>
        </w:rPr>
        <w:br w:type="page"/>
      </w:r>
    </w:p>
    <w:p w14:paraId="061FDE3D" w14:textId="1F7C27F1"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39AAEDCF" w:rsidR="005047F1" w:rsidRPr="00A85160" w:rsidRDefault="009259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hAnsi="Times New Roman" w:cs="Times New Roman"/>
          <w:b/>
          <w:bCs/>
          <w:sz w:val="24"/>
          <w:szCs w:val="24"/>
        </w:rPr>
        <w:t xml:space="preserve">LIETUVOS SVEIKATOS MOKSLŲ UNIVERSITETO PASTATUOSE ESANČIŲ </w:t>
      </w:r>
      <w:r w:rsidRPr="008C7033">
        <w:rPr>
          <w:rFonts w:ascii="Times New Roman" w:hAnsi="Times New Roman" w:cs="Times New Roman"/>
          <w:b/>
          <w:bCs/>
          <w:sz w:val="24"/>
          <w:szCs w:val="24"/>
        </w:rPr>
        <w:t xml:space="preserve">GESINTUVŲ TECHNINĖS PATIKROS BEI UŽPILDYMO IR GAISRINIŲ ČIAUPŲ PATIKROS </w:t>
      </w:r>
      <w:r w:rsidR="0033361B" w:rsidRPr="00464801">
        <w:rPr>
          <w:rFonts w:ascii="Times New Roman Bold" w:eastAsia="Calibri" w:hAnsi="Times New Roman Bold" w:cs="Times New Roman"/>
          <w:b/>
          <w:bCs/>
          <w:caps/>
          <w:sz w:val="24"/>
          <w:szCs w:val="24"/>
        </w:rPr>
        <w:t>paslaug</w:t>
      </w:r>
      <w:r w:rsidR="0033361B">
        <w:rPr>
          <w:rFonts w:ascii="Times New Roman Bold" w:eastAsia="Calibri" w:hAnsi="Times New Roman Bold" w:cs="Times New Roman"/>
          <w:b/>
          <w:bCs/>
          <w:caps/>
          <w:sz w:val="24"/>
          <w:szCs w:val="24"/>
        </w:rPr>
        <w:t>ų</w:t>
      </w:r>
      <w:r w:rsidR="005047F1" w:rsidRPr="00A85160">
        <w:rPr>
          <w:rFonts w:ascii="Times New Roman" w:eastAsia="Calibri" w:hAnsi="Times New Roman" w:cs="Times New Roman"/>
          <w:b/>
          <w:caps/>
          <w:noProof/>
          <w:sz w:val="24"/>
          <w:szCs w:val="24"/>
        </w:rPr>
        <w:t xml:space="preserve"> 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4774DAF" w14:textId="12DA246C" w:rsidR="005047F1" w:rsidRPr="007A109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w:t>
      </w:r>
      <w:r w:rsidRPr="007A1091">
        <w:rPr>
          <w:rFonts w:ascii="Times New Roman" w:eastAsiaTheme="minorEastAsia" w:hAnsi="Times New Roman" w:cs="Times New Roman"/>
          <w:i/>
          <w:sz w:val="20"/>
          <w:szCs w:val="20"/>
          <w:lang w:eastAsia="lt-LT"/>
        </w:rPr>
        <w:t xml:space="preserve">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7A1091">
        <w:rPr>
          <w:rFonts w:ascii="Times New Roman" w:eastAsiaTheme="minorEastAsia" w:hAnsi="Times New Roman" w:cs="Times New Roman"/>
          <w:i/>
          <w:sz w:val="20"/>
          <w:szCs w:val="20"/>
          <w:lang w:eastAsia="lt-LT"/>
        </w:rPr>
        <w:t>3</w:t>
      </w:r>
      <w:r w:rsidRPr="007A109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05BB8952" w14:textId="55B3F177" w:rsidR="005047F1" w:rsidRPr="007A1091" w:rsidRDefault="005047F1" w:rsidP="0033361B">
      <w:pPr>
        <w:spacing w:after="200" w:line="276" w:lineRule="auto"/>
        <w:jc w:val="both"/>
        <w:rPr>
          <w:rFonts w:ascii="Times New Roman" w:eastAsia="Times New Roman" w:hAnsi="Times New Roman" w:cs="Times New Roman"/>
          <w:b/>
          <w:bCs/>
          <w:lang w:eastAsia="lt-LT"/>
        </w:rPr>
      </w:pPr>
      <w:r w:rsidRPr="007A1091">
        <w:rPr>
          <w:rFonts w:ascii="Times New Roman" w:eastAsia="Times New Roman" w:hAnsi="Times New Roman" w:cs="Times New Roman"/>
          <w:b/>
          <w:lang w:eastAsia="lt-LT"/>
        </w:rPr>
        <w:t xml:space="preserve">4. Mes siūlome pirkimo </w:t>
      </w:r>
      <w:r w:rsidRPr="007A1091">
        <w:rPr>
          <w:rFonts w:ascii="Times New Roman" w:eastAsia="Times New Roman" w:hAnsi="Times New Roman" w:cs="Times New Roman"/>
          <w:b/>
          <w:bCs/>
          <w:lang w:eastAsia="lt-LT"/>
        </w:rPr>
        <w:t xml:space="preserve"> objektą už šią kainą:</w:t>
      </w:r>
    </w:p>
    <w:tbl>
      <w:tblPr>
        <w:tblW w:w="10519" w:type="dxa"/>
        <w:tblInd w:w="-176" w:type="dxa"/>
        <w:tblLayout w:type="fixed"/>
        <w:tblLook w:val="04A0" w:firstRow="1" w:lastRow="0" w:firstColumn="1" w:lastColumn="0" w:noHBand="0" w:noVBand="1"/>
      </w:tblPr>
      <w:tblGrid>
        <w:gridCol w:w="738"/>
        <w:gridCol w:w="4111"/>
        <w:gridCol w:w="992"/>
        <w:gridCol w:w="1560"/>
        <w:gridCol w:w="992"/>
        <w:gridCol w:w="1134"/>
        <w:gridCol w:w="992"/>
      </w:tblGrid>
      <w:tr w:rsidR="0033361B" w:rsidRPr="007A1091" w14:paraId="4B67E647" w14:textId="77777777" w:rsidTr="00625D78">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FC7D0" w14:textId="77777777" w:rsidR="0033361B" w:rsidRPr="007A1091" w:rsidRDefault="0033361B" w:rsidP="00257DF5">
            <w:pPr>
              <w:spacing w:after="0" w:line="240" w:lineRule="auto"/>
              <w:jc w:val="center"/>
              <w:rPr>
                <w:rFonts w:ascii="Times New Roman" w:eastAsia="Times New Roman" w:hAnsi="Times New Roman" w:cs="Times New Roman"/>
                <w:b/>
                <w:color w:val="D9D9D9"/>
              </w:rPr>
            </w:pPr>
            <w:r w:rsidRPr="007A1091">
              <w:rPr>
                <w:rFonts w:ascii="Times New Roman" w:eastAsia="Times New Roman" w:hAnsi="Times New Roman" w:cs="Times New Roman"/>
                <w:b/>
              </w:rPr>
              <w:t>Eil. Nr.</w:t>
            </w:r>
          </w:p>
        </w:tc>
        <w:tc>
          <w:tcPr>
            <w:tcW w:w="4111" w:type="dxa"/>
            <w:tcBorders>
              <w:top w:val="single" w:sz="4" w:space="0" w:color="auto"/>
              <w:left w:val="nil"/>
              <w:bottom w:val="single" w:sz="4" w:space="0" w:color="auto"/>
              <w:right w:val="single" w:sz="4" w:space="0" w:color="auto"/>
            </w:tcBorders>
            <w:shd w:val="clear" w:color="auto" w:fill="F2F2F2" w:themeFill="background1" w:themeFillShade="F2"/>
          </w:tcPr>
          <w:p w14:paraId="54F132CE" w14:textId="77777777" w:rsidR="0033361B" w:rsidRPr="007A1091" w:rsidRDefault="0033361B" w:rsidP="00257DF5">
            <w:pPr>
              <w:spacing w:after="0" w:line="240" w:lineRule="auto"/>
              <w:jc w:val="center"/>
              <w:rPr>
                <w:rFonts w:ascii="Times New Roman" w:eastAsia="Times New Roman" w:hAnsi="Times New Roman" w:cs="Times New Roman"/>
                <w:b/>
              </w:rPr>
            </w:pPr>
            <w:r w:rsidRPr="007A1091">
              <w:rPr>
                <w:rFonts w:ascii="Times New Roman" w:eastAsia="Times New Roman" w:hAnsi="Times New Roman" w:cs="Times New Roman"/>
                <w:b/>
              </w:rPr>
              <w:t>Pirkimo objekto pavadinimas</w:t>
            </w:r>
          </w:p>
          <w:p w14:paraId="4436E42C" w14:textId="77777777" w:rsidR="0033361B" w:rsidRPr="007A1091" w:rsidRDefault="0033361B" w:rsidP="00257DF5">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08DC55F0" w14:textId="77777777" w:rsidR="0033361B" w:rsidRPr="007A1091" w:rsidRDefault="0033361B" w:rsidP="00257DF5">
            <w:pPr>
              <w:spacing w:after="0" w:line="240" w:lineRule="auto"/>
              <w:jc w:val="center"/>
              <w:rPr>
                <w:rFonts w:ascii="Times New Roman" w:eastAsia="Times New Roman" w:hAnsi="Times New Roman" w:cs="Times New Roman"/>
                <w:b/>
              </w:rPr>
            </w:pPr>
            <w:r w:rsidRPr="007A1091">
              <w:rPr>
                <w:rFonts w:ascii="Times New Roman" w:eastAsia="Calibri" w:hAnsi="Times New Roman" w:cs="Times New Roman"/>
                <w:b/>
              </w:rPr>
              <w:t>Mato vnt.</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hideMark/>
          </w:tcPr>
          <w:p w14:paraId="07D98586" w14:textId="77777777" w:rsidR="0033361B" w:rsidRPr="007A1091" w:rsidRDefault="0033361B" w:rsidP="00257DF5">
            <w:pPr>
              <w:spacing w:after="0" w:line="240" w:lineRule="auto"/>
              <w:jc w:val="center"/>
              <w:rPr>
                <w:rFonts w:ascii="Times New Roman" w:eastAsia="Calibri" w:hAnsi="Times New Roman" w:cs="Times New Roman"/>
                <w:b/>
                <w:lang w:eastAsia="lt-LT"/>
              </w:rPr>
            </w:pPr>
            <w:r w:rsidRPr="007A1091">
              <w:rPr>
                <w:rFonts w:ascii="Times New Roman" w:eastAsia="Calibri" w:hAnsi="Times New Roman" w:cs="Times New Roman"/>
                <w:b/>
                <w:lang w:eastAsia="lt-LT"/>
              </w:rPr>
              <w:t>Preliminarus 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BCF11" w14:textId="77777777" w:rsidR="0033361B" w:rsidRPr="007A1091" w:rsidRDefault="0033361B" w:rsidP="00257DF5">
            <w:pPr>
              <w:spacing w:after="0" w:line="256" w:lineRule="auto"/>
              <w:jc w:val="center"/>
              <w:rPr>
                <w:rFonts w:ascii="Times New Roman" w:eastAsia="Calibri" w:hAnsi="Times New Roman" w:cs="Times New Roman"/>
                <w:b/>
              </w:rPr>
            </w:pPr>
            <w:r w:rsidRPr="007A1091">
              <w:rPr>
                <w:rFonts w:ascii="Times New Roman" w:eastAsia="Calibri" w:hAnsi="Times New Roman" w:cs="Times New Roman"/>
                <w:b/>
              </w:rPr>
              <w:t xml:space="preserve">Vieneto kaina, eurais be PVM </w:t>
            </w:r>
          </w:p>
          <w:p w14:paraId="4153B1F7" w14:textId="3430F8A7" w:rsidR="0033361B" w:rsidRPr="007A1091" w:rsidRDefault="0033361B" w:rsidP="00257DF5">
            <w:pPr>
              <w:spacing w:after="0" w:line="256" w:lineRule="auto"/>
              <w:jc w:val="center"/>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F350F" w14:textId="204C9AB3" w:rsidR="0033361B" w:rsidRPr="007A1091" w:rsidRDefault="0033361B" w:rsidP="00257DF5">
            <w:pPr>
              <w:spacing w:after="0" w:line="256" w:lineRule="auto"/>
              <w:jc w:val="center"/>
              <w:rPr>
                <w:rFonts w:ascii="Times New Roman" w:eastAsia="Calibri" w:hAnsi="Times New Roman" w:cs="Times New Roman"/>
                <w:b/>
                <w:bCs/>
              </w:rPr>
            </w:pPr>
            <w:r w:rsidRPr="007A1091">
              <w:rPr>
                <w:rFonts w:ascii="Times New Roman" w:eastAsia="Calibri" w:hAnsi="Times New Roman" w:cs="Times New Roman"/>
                <w:b/>
                <w:bCs/>
              </w:rPr>
              <w:t>PVM suma (skaičia</w:t>
            </w:r>
            <w:r w:rsidR="007A1091" w:rsidRPr="007A1091">
              <w:rPr>
                <w:rFonts w:ascii="Times New Roman" w:eastAsia="Calibri" w:hAnsi="Times New Roman" w:cs="Times New Roman"/>
                <w:b/>
                <w:bCs/>
              </w:rPr>
              <w:t>i</w:t>
            </w:r>
            <w:r w:rsidRPr="007A1091">
              <w:rPr>
                <w:rFonts w:ascii="Times New Roman" w:eastAsia="Calibri" w:hAnsi="Times New Roman" w:cs="Times New Roman"/>
                <w:b/>
                <w:bC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DCFCD7" w14:textId="35356ABD" w:rsidR="0033361B" w:rsidRPr="007A1091" w:rsidRDefault="0033361B" w:rsidP="007A1091">
            <w:pPr>
              <w:spacing w:after="0" w:line="256" w:lineRule="auto"/>
              <w:jc w:val="center"/>
              <w:rPr>
                <w:rFonts w:ascii="Times New Roman" w:eastAsia="Calibri" w:hAnsi="Times New Roman" w:cs="Times New Roman"/>
                <w:b/>
              </w:rPr>
            </w:pPr>
            <w:r w:rsidRPr="007A1091">
              <w:rPr>
                <w:rFonts w:ascii="Times New Roman" w:eastAsia="Calibri" w:hAnsi="Times New Roman" w:cs="Times New Roman"/>
                <w:b/>
              </w:rPr>
              <w:t>Bendra kaina, eurais be PVM</w:t>
            </w:r>
          </w:p>
          <w:p w14:paraId="42622D12" w14:textId="53CB2AAC" w:rsidR="0033361B" w:rsidRPr="007A1091" w:rsidRDefault="0033361B" w:rsidP="007A1091">
            <w:pPr>
              <w:spacing w:after="0" w:line="256" w:lineRule="auto"/>
              <w:jc w:val="center"/>
              <w:rPr>
                <w:rFonts w:ascii="Times New Roman" w:eastAsia="Calibri" w:hAnsi="Times New Roman" w:cs="Times New Roman"/>
              </w:rPr>
            </w:pPr>
          </w:p>
        </w:tc>
      </w:tr>
      <w:tr w:rsidR="007A1091" w:rsidRPr="007A1091" w14:paraId="2BF95870" w14:textId="77777777" w:rsidTr="00625D78">
        <w:trPr>
          <w:trHeight w:val="265"/>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477B3" w14:textId="17C2828D" w:rsidR="007A1091" w:rsidRPr="007A1091" w:rsidRDefault="007A1091" w:rsidP="00257DF5">
            <w:pPr>
              <w:spacing w:after="0" w:line="240" w:lineRule="auto"/>
              <w:jc w:val="center"/>
              <w:rPr>
                <w:rFonts w:ascii="Times New Roman" w:eastAsia="Times New Roman" w:hAnsi="Times New Roman" w:cs="Times New Roman"/>
                <w:b/>
                <w:sz w:val="18"/>
                <w:szCs w:val="18"/>
              </w:rPr>
            </w:pPr>
            <w:r w:rsidRPr="007A1091">
              <w:rPr>
                <w:rFonts w:ascii="Times New Roman" w:eastAsia="Times New Roman" w:hAnsi="Times New Roman" w:cs="Times New Roman"/>
                <w:b/>
                <w:sz w:val="18"/>
                <w:szCs w:val="18"/>
              </w:rPr>
              <w:t>1</w:t>
            </w:r>
          </w:p>
        </w:tc>
        <w:tc>
          <w:tcPr>
            <w:tcW w:w="4111" w:type="dxa"/>
            <w:tcBorders>
              <w:top w:val="single" w:sz="4" w:space="0" w:color="auto"/>
              <w:left w:val="nil"/>
              <w:bottom w:val="single" w:sz="4" w:space="0" w:color="auto"/>
              <w:right w:val="single" w:sz="4" w:space="0" w:color="auto"/>
            </w:tcBorders>
            <w:shd w:val="clear" w:color="auto" w:fill="F2F2F2" w:themeFill="background1" w:themeFillShade="F2"/>
          </w:tcPr>
          <w:p w14:paraId="7C70D684" w14:textId="1C17281A" w:rsidR="007A1091" w:rsidRPr="007A1091" w:rsidRDefault="007A1091" w:rsidP="00257DF5">
            <w:pPr>
              <w:spacing w:after="0" w:line="240" w:lineRule="auto"/>
              <w:jc w:val="center"/>
              <w:rPr>
                <w:rFonts w:ascii="Times New Roman" w:eastAsia="Times New Roman" w:hAnsi="Times New Roman" w:cs="Times New Roman"/>
                <w:b/>
                <w:sz w:val="18"/>
                <w:szCs w:val="18"/>
              </w:rPr>
            </w:pPr>
            <w:r w:rsidRPr="007A1091">
              <w:rPr>
                <w:rFonts w:ascii="Times New Roman" w:eastAsia="Times New Roman" w:hAnsi="Times New Roman" w:cs="Times New Roman"/>
                <w:b/>
                <w:sz w:val="18"/>
                <w:szCs w:val="18"/>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0FE28F43" w14:textId="3F6A2EDC" w:rsidR="007A1091" w:rsidRPr="007A1091" w:rsidRDefault="007A1091" w:rsidP="00257DF5">
            <w:pPr>
              <w:spacing w:after="0" w:line="240" w:lineRule="auto"/>
              <w:jc w:val="center"/>
              <w:rPr>
                <w:rFonts w:ascii="Times New Roman" w:eastAsia="Calibri" w:hAnsi="Times New Roman" w:cs="Times New Roman"/>
                <w:b/>
                <w:sz w:val="18"/>
                <w:szCs w:val="18"/>
              </w:rPr>
            </w:pPr>
            <w:r w:rsidRPr="007A1091">
              <w:rPr>
                <w:rFonts w:ascii="Times New Roman" w:eastAsia="Calibri" w:hAnsi="Times New Roman" w:cs="Times New Roman"/>
                <w:b/>
                <w:sz w:val="18"/>
                <w:szCs w:val="18"/>
              </w:rPr>
              <w:t>3</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tcPr>
          <w:p w14:paraId="019EBE9B" w14:textId="67947759" w:rsidR="007A1091" w:rsidRPr="007A1091" w:rsidRDefault="007A1091" w:rsidP="00257DF5">
            <w:pPr>
              <w:spacing w:after="0" w:line="240" w:lineRule="auto"/>
              <w:jc w:val="center"/>
              <w:rPr>
                <w:rFonts w:ascii="Times New Roman" w:eastAsia="Calibri" w:hAnsi="Times New Roman" w:cs="Times New Roman"/>
                <w:b/>
                <w:sz w:val="18"/>
                <w:szCs w:val="18"/>
                <w:lang w:eastAsia="lt-LT"/>
              </w:rPr>
            </w:pPr>
            <w:r w:rsidRPr="007A1091">
              <w:rPr>
                <w:rFonts w:ascii="Times New Roman" w:eastAsia="Calibri" w:hAnsi="Times New Roman" w:cs="Times New Roman"/>
                <w:b/>
                <w:sz w:val="18"/>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02FBCD" w14:textId="45B391D6" w:rsidR="007A1091" w:rsidRPr="007A1091" w:rsidRDefault="007A1091" w:rsidP="00257DF5">
            <w:pPr>
              <w:spacing w:after="0" w:line="256" w:lineRule="auto"/>
              <w:jc w:val="center"/>
              <w:rPr>
                <w:rFonts w:ascii="Times New Roman" w:eastAsia="Calibri" w:hAnsi="Times New Roman" w:cs="Times New Roman"/>
                <w:b/>
                <w:sz w:val="18"/>
                <w:szCs w:val="18"/>
              </w:rPr>
            </w:pPr>
            <w:r w:rsidRPr="007A1091">
              <w:rPr>
                <w:rFonts w:ascii="Times New Roman" w:eastAsia="Calibri" w:hAnsi="Times New Roman" w:cs="Times New Roman"/>
                <w:b/>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82C9DC" w14:textId="14EE85ED" w:rsidR="007A1091" w:rsidRPr="007A1091" w:rsidRDefault="007A1091" w:rsidP="00257DF5">
            <w:pPr>
              <w:spacing w:after="0" w:line="256" w:lineRule="auto"/>
              <w:jc w:val="center"/>
              <w:rPr>
                <w:rFonts w:ascii="Times New Roman" w:eastAsia="Calibri" w:hAnsi="Times New Roman" w:cs="Times New Roman"/>
                <w:b/>
                <w:bCs/>
                <w:sz w:val="18"/>
                <w:szCs w:val="18"/>
              </w:rPr>
            </w:pPr>
            <w:r w:rsidRPr="007A1091">
              <w:rPr>
                <w:rFonts w:ascii="Times New Roman" w:eastAsia="Calibri" w:hAnsi="Times New Roman" w:cs="Times New Roman"/>
                <w:b/>
                <w:bCs/>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86A875" w14:textId="1D949E01" w:rsidR="007A1091" w:rsidRPr="007A1091" w:rsidRDefault="007A1091" w:rsidP="007A1091">
            <w:pPr>
              <w:spacing w:after="0" w:line="256" w:lineRule="auto"/>
              <w:jc w:val="center"/>
              <w:rPr>
                <w:rFonts w:ascii="Times New Roman" w:eastAsia="Calibri" w:hAnsi="Times New Roman" w:cs="Times New Roman"/>
                <w:b/>
                <w:sz w:val="18"/>
                <w:szCs w:val="18"/>
              </w:rPr>
            </w:pPr>
            <w:r w:rsidRPr="007A1091">
              <w:rPr>
                <w:rFonts w:ascii="Times New Roman" w:eastAsia="Calibri" w:hAnsi="Times New Roman" w:cs="Times New Roman"/>
                <w:b/>
                <w:sz w:val="18"/>
                <w:szCs w:val="18"/>
              </w:rPr>
              <w:t>7</w:t>
            </w:r>
          </w:p>
        </w:tc>
      </w:tr>
      <w:tr w:rsidR="0033361B" w:rsidRPr="007A1091" w14:paraId="0E200BC7" w14:textId="77777777" w:rsidTr="00625D78">
        <w:trPr>
          <w:trHeight w:val="600"/>
        </w:trPr>
        <w:tc>
          <w:tcPr>
            <w:tcW w:w="738" w:type="dxa"/>
            <w:tcBorders>
              <w:top w:val="single" w:sz="4" w:space="0" w:color="auto"/>
              <w:left w:val="single" w:sz="4" w:space="0" w:color="auto"/>
              <w:bottom w:val="single" w:sz="4" w:space="0" w:color="auto"/>
              <w:right w:val="single" w:sz="4" w:space="0" w:color="auto"/>
            </w:tcBorders>
            <w:hideMark/>
          </w:tcPr>
          <w:p w14:paraId="6BFA0A5B" w14:textId="77777777" w:rsidR="0033361B" w:rsidRPr="007A1091" w:rsidRDefault="0033361B" w:rsidP="006F2A24">
            <w:pPr>
              <w:spacing w:after="0" w:line="240" w:lineRule="auto"/>
              <w:jc w:val="center"/>
              <w:rPr>
                <w:rFonts w:ascii="Times New Roman" w:eastAsia="Times New Roman" w:hAnsi="Times New Roman" w:cs="Times New Roman"/>
                <w:bCs/>
                <w:color w:val="000000"/>
                <w:lang w:eastAsia="lt-LT"/>
              </w:rPr>
            </w:pPr>
            <w:r w:rsidRPr="007A1091">
              <w:rPr>
                <w:rFonts w:ascii="Times New Roman" w:eastAsia="Times New Roman" w:hAnsi="Times New Roman" w:cs="Times New Roman"/>
                <w:bCs/>
                <w:color w:val="000000"/>
                <w:lang w:eastAsia="lt-LT"/>
              </w:rPr>
              <w:t>1.1.</w:t>
            </w:r>
          </w:p>
        </w:tc>
        <w:tc>
          <w:tcPr>
            <w:tcW w:w="4111" w:type="dxa"/>
            <w:tcBorders>
              <w:top w:val="single" w:sz="4" w:space="0" w:color="auto"/>
              <w:left w:val="nil"/>
              <w:bottom w:val="single" w:sz="4" w:space="0" w:color="auto"/>
              <w:right w:val="single" w:sz="4" w:space="0" w:color="auto"/>
            </w:tcBorders>
            <w:hideMark/>
          </w:tcPr>
          <w:p w14:paraId="726C39B8" w14:textId="4E508672" w:rsidR="0033361B" w:rsidRPr="007A1091" w:rsidRDefault="006F2A24" w:rsidP="00B900DE">
            <w:pPr>
              <w:keepNext/>
              <w:spacing w:after="0" w:line="240" w:lineRule="auto"/>
              <w:jc w:val="center"/>
              <w:outlineLvl w:val="3"/>
              <w:rPr>
                <w:rFonts w:ascii="Times New Roman" w:eastAsia="Times New Roman" w:hAnsi="Times New Roman" w:cs="Times New Roman"/>
                <w:bCs/>
              </w:rPr>
            </w:pPr>
            <w:r>
              <w:rPr>
                <w:rFonts w:ascii="Times New Roman" w:hAnsi="Times New Roman" w:cs="Times New Roman"/>
                <w:sz w:val="24"/>
                <w:szCs w:val="24"/>
              </w:rPr>
              <w:t xml:space="preserve">Ugnies gesintuvo </w:t>
            </w:r>
            <w:r w:rsidRPr="00284166">
              <w:rPr>
                <w:rFonts w:ascii="Times New Roman" w:hAnsi="Times New Roman" w:cs="Times New Roman"/>
                <w:b/>
                <w:bCs/>
                <w:sz w:val="24"/>
                <w:szCs w:val="24"/>
              </w:rPr>
              <w:t>AG-2</w:t>
            </w:r>
            <w:r>
              <w:rPr>
                <w:rFonts w:ascii="Times New Roman" w:hAnsi="Times New Roman" w:cs="Times New Roman"/>
                <w:sz w:val="24"/>
                <w:szCs w:val="24"/>
              </w:rPr>
              <w:t xml:space="preserve"> patikrinimas</w:t>
            </w:r>
          </w:p>
        </w:tc>
        <w:tc>
          <w:tcPr>
            <w:tcW w:w="992" w:type="dxa"/>
            <w:tcBorders>
              <w:top w:val="single" w:sz="4" w:space="0" w:color="auto"/>
              <w:left w:val="nil"/>
              <w:bottom w:val="single" w:sz="4" w:space="0" w:color="auto"/>
              <w:right w:val="single" w:sz="4" w:space="0" w:color="auto"/>
            </w:tcBorders>
          </w:tcPr>
          <w:p w14:paraId="3CEF4101" w14:textId="471E5D98" w:rsidR="0033361B" w:rsidRPr="007A1091" w:rsidRDefault="00694BEE" w:rsidP="006F2A24">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1560" w:type="dxa"/>
            <w:tcBorders>
              <w:top w:val="single" w:sz="4" w:space="0" w:color="auto"/>
              <w:left w:val="nil"/>
              <w:bottom w:val="single" w:sz="4" w:space="0" w:color="auto"/>
              <w:right w:val="single" w:sz="4" w:space="0" w:color="auto"/>
            </w:tcBorders>
          </w:tcPr>
          <w:p w14:paraId="419D9243" w14:textId="3C27FADF" w:rsidR="0033361B" w:rsidRPr="007A1091" w:rsidRDefault="00B900DE" w:rsidP="006F2A24">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12</w:t>
            </w:r>
          </w:p>
        </w:tc>
        <w:tc>
          <w:tcPr>
            <w:tcW w:w="992" w:type="dxa"/>
            <w:tcBorders>
              <w:top w:val="single" w:sz="4" w:space="0" w:color="auto"/>
              <w:left w:val="single" w:sz="4" w:space="0" w:color="auto"/>
              <w:bottom w:val="single" w:sz="4" w:space="0" w:color="auto"/>
              <w:right w:val="single" w:sz="4" w:space="0" w:color="auto"/>
            </w:tcBorders>
          </w:tcPr>
          <w:p w14:paraId="61683003" w14:textId="77777777" w:rsidR="0033361B" w:rsidRPr="007A1091" w:rsidRDefault="0033361B" w:rsidP="00257DF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506BE46" w14:textId="77777777" w:rsidR="0033361B" w:rsidRPr="007A1091" w:rsidRDefault="0033361B" w:rsidP="00257DF5">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EBE85CF" w14:textId="77777777" w:rsidR="0033361B" w:rsidRPr="007A1091" w:rsidRDefault="0033361B" w:rsidP="00257DF5">
            <w:pPr>
              <w:spacing w:after="0" w:line="240" w:lineRule="auto"/>
              <w:jc w:val="center"/>
              <w:rPr>
                <w:rFonts w:ascii="Times New Roman" w:eastAsia="Calibri" w:hAnsi="Times New Roman" w:cs="Times New Roman"/>
                <w:color w:val="000000"/>
              </w:rPr>
            </w:pPr>
          </w:p>
        </w:tc>
      </w:tr>
      <w:tr w:rsidR="0033361B" w:rsidRPr="007A1091" w14:paraId="7DA24CC7" w14:textId="77777777" w:rsidTr="00625D78">
        <w:trPr>
          <w:trHeight w:val="410"/>
        </w:trPr>
        <w:tc>
          <w:tcPr>
            <w:tcW w:w="738" w:type="dxa"/>
            <w:tcBorders>
              <w:top w:val="nil"/>
              <w:left w:val="single" w:sz="4" w:space="0" w:color="auto"/>
              <w:bottom w:val="single" w:sz="4" w:space="0" w:color="auto"/>
              <w:right w:val="single" w:sz="4" w:space="0" w:color="auto"/>
            </w:tcBorders>
            <w:vAlign w:val="center"/>
            <w:hideMark/>
          </w:tcPr>
          <w:p w14:paraId="7E707FE5" w14:textId="77777777" w:rsidR="0033361B" w:rsidRPr="007A1091" w:rsidRDefault="0033361B" w:rsidP="00257DF5">
            <w:pPr>
              <w:spacing w:after="0" w:line="240" w:lineRule="auto"/>
              <w:rPr>
                <w:rFonts w:ascii="Times New Roman" w:eastAsia="Times New Roman" w:hAnsi="Times New Roman" w:cs="Times New Roman"/>
                <w:bCs/>
                <w:color w:val="000000"/>
                <w:lang w:eastAsia="lt-LT"/>
              </w:rPr>
            </w:pPr>
            <w:r w:rsidRPr="007A1091">
              <w:rPr>
                <w:rFonts w:ascii="Times New Roman" w:eastAsia="Times New Roman" w:hAnsi="Times New Roman" w:cs="Times New Roman"/>
                <w:bCs/>
                <w:color w:val="000000"/>
                <w:lang w:eastAsia="lt-LT"/>
              </w:rPr>
              <w:t>1.2.</w:t>
            </w:r>
          </w:p>
        </w:tc>
        <w:tc>
          <w:tcPr>
            <w:tcW w:w="4111" w:type="dxa"/>
            <w:tcBorders>
              <w:top w:val="nil"/>
              <w:left w:val="nil"/>
              <w:bottom w:val="single" w:sz="4" w:space="0" w:color="auto"/>
              <w:right w:val="single" w:sz="4" w:space="0" w:color="auto"/>
            </w:tcBorders>
            <w:hideMark/>
          </w:tcPr>
          <w:p w14:paraId="3CE773A5" w14:textId="7CD47151" w:rsidR="0033361B" w:rsidRPr="007A1091" w:rsidRDefault="00C66253" w:rsidP="00B900DE">
            <w:pPr>
              <w:keepNext/>
              <w:spacing w:after="0" w:line="240" w:lineRule="auto"/>
              <w:outlineLvl w:val="3"/>
              <w:rPr>
                <w:rFonts w:ascii="Times New Roman" w:eastAsia="Times New Roman" w:hAnsi="Times New Roman" w:cs="Times New Roman"/>
                <w:bCs/>
              </w:rPr>
            </w:pPr>
            <w:r>
              <w:rPr>
                <w:rFonts w:ascii="Times New Roman" w:hAnsi="Times New Roman" w:cs="Times New Roman"/>
                <w:sz w:val="24"/>
                <w:szCs w:val="24"/>
              </w:rPr>
              <w:t xml:space="preserve">Ugnies gesintuvo </w:t>
            </w:r>
            <w:r w:rsidRPr="00284166">
              <w:rPr>
                <w:rFonts w:ascii="Times New Roman" w:hAnsi="Times New Roman" w:cs="Times New Roman"/>
                <w:b/>
                <w:bCs/>
                <w:sz w:val="24"/>
                <w:szCs w:val="24"/>
              </w:rPr>
              <w:t xml:space="preserve">AG-5 </w:t>
            </w:r>
            <w:r>
              <w:rPr>
                <w:rFonts w:ascii="Times New Roman" w:hAnsi="Times New Roman" w:cs="Times New Roman"/>
                <w:sz w:val="24"/>
                <w:szCs w:val="24"/>
              </w:rPr>
              <w:t>patikrinimas</w:t>
            </w:r>
          </w:p>
        </w:tc>
        <w:tc>
          <w:tcPr>
            <w:tcW w:w="992" w:type="dxa"/>
            <w:tcBorders>
              <w:top w:val="nil"/>
              <w:left w:val="nil"/>
              <w:bottom w:val="single" w:sz="4" w:space="0" w:color="auto"/>
              <w:right w:val="single" w:sz="4" w:space="0" w:color="auto"/>
            </w:tcBorders>
            <w:vAlign w:val="center"/>
          </w:tcPr>
          <w:p w14:paraId="164C59BC" w14:textId="60499B75" w:rsidR="0033361B" w:rsidRPr="007A1091" w:rsidRDefault="00694BEE" w:rsidP="00257DF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1560" w:type="dxa"/>
            <w:tcBorders>
              <w:top w:val="single" w:sz="4" w:space="0" w:color="auto"/>
              <w:left w:val="nil"/>
              <w:bottom w:val="single" w:sz="4" w:space="0" w:color="auto"/>
              <w:right w:val="single" w:sz="4" w:space="0" w:color="auto"/>
            </w:tcBorders>
            <w:vAlign w:val="center"/>
          </w:tcPr>
          <w:p w14:paraId="0A1B3E24" w14:textId="0E98BF69" w:rsidR="0033361B" w:rsidRPr="007A1091" w:rsidRDefault="00C66253" w:rsidP="007A109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59</w:t>
            </w:r>
          </w:p>
        </w:tc>
        <w:tc>
          <w:tcPr>
            <w:tcW w:w="992" w:type="dxa"/>
            <w:tcBorders>
              <w:top w:val="single" w:sz="4" w:space="0" w:color="auto"/>
              <w:left w:val="single" w:sz="4" w:space="0" w:color="auto"/>
              <w:bottom w:val="single" w:sz="4" w:space="0" w:color="auto"/>
              <w:right w:val="single" w:sz="4" w:space="0" w:color="auto"/>
            </w:tcBorders>
          </w:tcPr>
          <w:p w14:paraId="2D651CD1" w14:textId="77777777" w:rsidR="0033361B" w:rsidRPr="007A1091" w:rsidRDefault="0033361B" w:rsidP="00257DF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B0F378C" w14:textId="77777777" w:rsidR="0033361B" w:rsidRPr="007A1091" w:rsidRDefault="0033361B" w:rsidP="00257DF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1D2C37C" w14:textId="77777777" w:rsidR="0033361B" w:rsidRPr="007A1091" w:rsidRDefault="0033361B" w:rsidP="00257DF5">
            <w:pPr>
              <w:spacing w:after="0" w:line="240" w:lineRule="auto"/>
              <w:jc w:val="center"/>
              <w:rPr>
                <w:rFonts w:ascii="Times New Roman" w:eastAsia="Calibri" w:hAnsi="Times New Roman" w:cs="Times New Roman"/>
                <w:b/>
                <w:color w:val="000000"/>
              </w:rPr>
            </w:pPr>
          </w:p>
        </w:tc>
      </w:tr>
      <w:tr w:rsidR="0033361B" w:rsidRPr="007A1091" w14:paraId="76E1BDE3" w14:textId="77777777" w:rsidTr="00625D78">
        <w:trPr>
          <w:trHeight w:val="416"/>
        </w:trPr>
        <w:tc>
          <w:tcPr>
            <w:tcW w:w="738" w:type="dxa"/>
            <w:tcBorders>
              <w:top w:val="nil"/>
              <w:left w:val="single" w:sz="4" w:space="0" w:color="auto"/>
              <w:bottom w:val="single" w:sz="4" w:space="0" w:color="auto"/>
              <w:right w:val="single" w:sz="4" w:space="0" w:color="auto"/>
            </w:tcBorders>
            <w:vAlign w:val="center"/>
          </w:tcPr>
          <w:p w14:paraId="02765629" w14:textId="328665F5" w:rsidR="0033361B" w:rsidRPr="007A1091" w:rsidRDefault="0033361B" w:rsidP="00257DF5">
            <w:pPr>
              <w:spacing w:after="0" w:line="240" w:lineRule="auto"/>
              <w:rPr>
                <w:rFonts w:ascii="Times New Roman" w:eastAsia="Times New Roman" w:hAnsi="Times New Roman" w:cs="Times New Roman"/>
                <w:bCs/>
                <w:color w:val="000000"/>
                <w:lang w:eastAsia="lt-LT"/>
              </w:rPr>
            </w:pPr>
            <w:r w:rsidRPr="007A1091">
              <w:rPr>
                <w:rFonts w:ascii="Times New Roman" w:eastAsia="Times New Roman" w:hAnsi="Times New Roman" w:cs="Times New Roman"/>
                <w:bCs/>
                <w:color w:val="000000"/>
                <w:lang w:eastAsia="lt-LT"/>
              </w:rPr>
              <w:t>1.3.</w:t>
            </w:r>
          </w:p>
        </w:tc>
        <w:tc>
          <w:tcPr>
            <w:tcW w:w="4111" w:type="dxa"/>
            <w:tcBorders>
              <w:top w:val="nil"/>
              <w:left w:val="nil"/>
              <w:bottom w:val="single" w:sz="4" w:space="0" w:color="auto"/>
              <w:right w:val="single" w:sz="4" w:space="0" w:color="auto"/>
            </w:tcBorders>
          </w:tcPr>
          <w:p w14:paraId="10D421EA" w14:textId="0CA471C3" w:rsidR="0033361B" w:rsidRPr="007A1091" w:rsidRDefault="00B900DE" w:rsidP="00B900DE">
            <w:pPr>
              <w:keepNext/>
              <w:spacing w:after="0" w:line="240" w:lineRule="auto"/>
              <w:outlineLvl w:val="3"/>
              <w:rPr>
                <w:rFonts w:ascii="Times New Roman" w:eastAsia="Times New Roman" w:hAnsi="Times New Roman" w:cs="Times New Roman"/>
                <w:bCs/>
              </w:rPr>
            </w:pPr>
            <w:r>
              <w:rPr>
                <w:rFonts w:ascii="Times New Roman" w:hAnsi="Times New Roman" w:cs="Times New Roman"/>
                <w:sz w:val="24"/>
                <w:szCs w:val="24"/>
              </w:rPr>
              <w:t xml:space="preserve">Ugnies gesintuvo </w:t>
            </w:r>
            <w:r w:rsidRPr="00284166">
              <w:rPr>
                <w:rFonts w:ascii="Times New Roman" w:hAnsi="Times New Roman" w:cs="Times New Roman"/>
                <w:b/>
                <w:bCs/>
                <w:sz w:val="24"/>
                <w:szCs w:val="24"/>
              </w:rPr>
              <w:t>AG-5E</w:t>
            </w:r>
            <w:r>
              <w:rPr>
                <w:rFonts w:ascii="Times New Roman" w:hAnsi="Times New Roman" w:cs="Times New Roman"/>
                <w:sz w:val="24"/>
                <w:szCs w:val="24"/>
              </w:rPr>
              <w:t xml:space="preserve"> patikrinimas</w:t>
            </w:r>
          </w:p>
        </w:tc>
        <w:tc>
          <w:tcPr>
            <w:tcW w:w="992" w:type="dxa"/>
            <w:tcBorders>
              <w:top w:val="nil"/>
              <w:left w:val="nil"/>
              <w:bottom w:val="single" w:sz="4" w:space="0" w:color="auto"/>
              <w:right w:val="single" w:sz="4" w:space="0" w:color="auto"/>
            </w:tcBorders>
            <w:vAlign w:val="center"/>
          </w:tcPr>
          <w:p w14:paraId="3525B845" w14:textId="3B47E09F" w:rsidR="0033361B" w:rsidRPr="007A1091" w:rsidRDefault="00694BEE" w:rsidP="00257DF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1560" w:type="dxa"/>
            <w:tcBorders>
              <w:top w:val="single" w:sz="4" w:space="0" w:color="auto"/>
              <w:left w:val="nil"/>
              <w:bottom w:val="single" w:sz="4" w:space="0" w:color="auto"/>
              <w:right w:val="single" w:sz="4" w:space="0" w:color="auto"/>
            </w:tcBorders>
            <w:vAlign w:val="center"/>
          </w:tcPr>
          <w:p w14:paraId="031B0AA2" w14:textId="00D7F3D7" w:rsidR="0033361B" w:rsidRPr="007A1091" w:rsidRDefault="00B900DE" w:rsidP="007A109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59</w:t>
            </w:r>
          </w:p>
        </w:tc>
        <w:tc>
          <w:tcPr>
            <w:tcW w:w="992" w:type="dxa"/>
            <w:tcBorders>
              <w:top w:val="single" w:sz="4" w:space="0" w:color="auto"/>
              <w:left w:val="single" w:sz="4" w:space="0" w:color="auto"/>
              <w:bottom w:val="single" w:sz="4" w:space="0" w:color="auto"/>
              <w:right w:val="single" w:sz="4" w:space="0" w:color="auto"/>
            </w:tcBorders>
          </w:tcPr>
          <w:p w14:paraId="3F739AFB" w14:textId="77777777" w:rsidR="0033361B" w:rsidRPr="007A1091" w:rsidRDefault="0033361B" w:rsidP="00257DF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10D5684" w14:textId="77777777" w:rsidR="0033361B" w:rsidRPr="007A1091" w:rsidRDefault="0033361B" w:rsidP="00257DF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7BCF3CD" w14:textId="77777777" w:rsidR="0033361B" w:rsidRPr="007A1091" w:rsidRDefault="0033361B" w:rsidP="00257DF5">
            <w:pPr>
              <w:spacing w:after="0" w:line="240" w:lineRule="auto"/>
              <w:jc w:val="center"/>
              <w:rPr>
                <w:rFonts w:ascii="Times New Roman" w:eastAsia="Calibri" w:hAnsi="Times New Roman" w:cs="Times New Roman"/>
                <w:b/>
                <w:color w:val="000000"/>
              </w:rPr>
            </w:pPr>
          </w:p>
        </w:tc>
      </w:tr>
      <w:tr w:rsidR="00586978" w:rsidRPr="007A1091" w14:paraId="3A0D5327" w14:textId="77777777" w:rsidTr="00625D78">
        <w:trPr>
          <w:trHeight w:val="416"/>
        </w:trPr>
        <w:tc>
          <w:tcPr>
            <w:tcW w:w="738" w:type="dxa"/>
            <w:tcBorders>
              <w:top w:val="nil"/>
              <w:left w:val="single" w:sz="4" w:space="0" w:color="auto"/>
              <w:bottom w:val="single" w:sz="4" w:space="0" w:color="auto"/>
              <w:right w:val="single" w:sz="4" w:space="0" w:color="auto"/>
            </w:tcBorders>
            <w:vAlign w:val="center"/>
          </w:tcPr>
          <w:p w14:paraId="18ABAD5B" w14:textId="1053FA5E" w:rsidR="00586978" w:rsidRPr="007A1091" w:rsidRDefault="009862D0" w:rsidP="00586978">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1.4.</w:t>
            </w:r>
          </w:p>
        </w:tc>
        <w:tc>
          <w:tcPr>
            <w:tcW w:w="4111" w:type="dxa"/>
            <w:tcBorders>
              <w:top w:val="nil"/>
              <w:left w:val="nil"/>
              <w:bottom w:val="single" w:sz="4" w:space="0" w:color="auto"/>
              <w:right w:val="single" w:sz="4" w:space="0" w:color="auto"/>
            </w:tcBorders>
          </w:tcPr>
          <w:p w14:paraId="0D264531" w14:textId="7CABC5C7" w:rsidR="00586978" w:rsidRDefault="00586978" w:rsidP="00586978">
            <w:pPr>
              <w:keepNext/>
              <w:spacing w:after="0" w:line="240" w:lineRule="auto"/>
              <w:outlineLvl w:val="3"/>
              <w:rPr>
                <w:rFonts w:ascii="Times New Roman" w:hAnsi="Times New Roman" w:cs="Times New Roman"/>
                <w:sz w:val="24"/>
                <w:szCs w:val="24"/>
              </w:rPr>
            </w:pPr>
            <w:r>
              <w:rPr>
                <w:rFonts w:ascii="Times New Roman" w:hAnsi="Times New Roman" w:cs="Times New Roman"/>
                <w:sz w:val="24"/>
                <w:szCs w:val="24"/>
              </w:rPr>
              <w:t xml:space="preserve">Ugnies gesintuvo </w:t>
            </w:r>
            <w:r w:rsidRPr="00284166">
              <w:rPr>
                <w:rFonts w:ascii="Times New Roman" w:hAnsi="Times New Roman" w:cs="Times New Roman"/>
                <w:b/>
                <w:bCs/>
                <w:sz w:val="24"/>
                <w:szCs w:val="24"/>
              </w:rPr>
              <w:t>MG-2</w:t>
            </w:r>
            <w:r>
              <w:rPr>
                <w:rFonts w:ascii="Times New Roman" w:hAnsi="Times New Roman" w:cs="Times New Roman"/>
                <w:sz w:val="24"/>
                <w:szCs w:val="24"/>
              </w:rPr>
              <w:t xml:space="preserve"> patikrinimas</w:t>
            </w:r>
          </w:p>
        </w:tc>
        <w:tc>
          <w:tcPr>
            <w:tcW w:w="992" w:type="dxa"/>
            <w:tcBorders>
              <w:top w:val="nil"/>
              <w:left w:val="nil"/>
              <w:bottom w:val="single" w:sz="4" w:space="0" w:color="auto"/>
              <w:right w:val="single" w:sz="4" w:space="0" w:color="auto"/>
            </w:tcBorders>
            <w:vAlign w:val="center"/>
          </w:tcPr>
          <w:p w14:paraId="10392712" w14:textId="6841D604" w:rsidR="00586978" w:rsidRDefault="002320A4" w:rsidP="00586978">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1560" w:type="dxa"/>
            <w:tcBorders>
              <w:top w:val="single" w:sz="4" w:space="0" w:color="auto"/>
              <w:left w:val="nil"/>
              <w:bottom w:val="single" w:sz="4" w:space="0" w:color="auto"/>
              <w:right w:val="single" w:sz="4" w:space="0" w:color="auto"/>
            </w:tcBorders>
            <w:vAlign w:val="center"/>
          </w:tcPr>
          <w:p w14:paraId="7B9C8ED7" w14:textId="4B6D6219" w:rsidR="00586978" w:rsidRDefault="00586978" w:rsidP="00586978">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107</w:t>
            </w:r>
          </w:p>
        </w:tc>
        <w:tc>
          <w:tcPr>
            <w:tcW w:w="992" w:type="dxa"/>
            <w:tcBorders>
              <w:top w:val="single" w:sz="4" w:space="0" w:color="auto"/>
              <w:left w:val="single" w:sz="4" w:space="0" w:color="auto"/>
              <w:bottom w:val="single" w:sz="4" w:space="0" w:color="auto"/>
              <w:right w:val="single" w:sz="4" w:space="0" w:color="auto"/>
            </w:tcBorders>
          </w:tcPr>
          <w:p w14:paraId="4020BBE0"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2D45E43"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830FAAB"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r>
      <w:tr w:rsidR="00586978" w:rsidRPr="007A1091" w14:paraId="3AC8CD9A" w14:textId="77777777" w:rsidTr="00625D78">
        <w:trPr>
          <w:trHeight w:val="416"/>
        </w:trPr>
        <w:tc>
          <w:tcPr>
            <w:tcW w:w="738" w:type="dxa"/>
            <w:tcBorders>
              <w:top w:val="nil"/>
              <w:left w:val="single" w:sz="4" w:space="0" w:color="auto"/>
              <w:bottom w:val="single" w:sz="4" w:space="0" w:color="auto"/>
              <w:right w:val="single" w:sz="4" w:space="0" w:color="auto"/>
            </w:tcBorders>
            <w:vAlign w:val="center"/>
          </w:tcPr>
          <w:p w14:paraId="1D8C48ED" w14:textId="59A8F9AB" w:rsidR="00586978" w:rsidRPr="007A1091" w:rsidRDefault="009862D0" w:rsidP="00586978">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1.5.</w:t>
            </w:r>
          </w:p>
        </w:tc>
        <w:tc>
          <w:tcPr>
            <w:tcW w:w="4111" w:type="dxa"/>
            <w:tcBorders>
              <w:top w:val="nil"/>
              <w:left w:val="nil"/>
              <w:bottom w:val="single" w:sz="4" w:space="0" w:color="auto"/>
              <w:right w:val="single" w:sz="4" w:space="0" w:color="auto"/>
            </w:tcBorders>
          </w:tcPr>
          <w:p w14:paraId="29D65F93" w14:textId="64CF6272" w:rsidR="00586978" w:rsidRDefault="00586978" w:rsidP="00586978">
            <w:pPr>
              <w:keepNext/>
              <w:spacing w:after="0" w:line="240" w:lineRule="auto"/>
              <w:outlineLvl w:val="3"/>
              <w:rPr>
                <w:rFonts w:ascii="Times New Roman" w:hAnsi="Times New Roman" w:cs="Times New Roman"/>
                <w:sz w:val="24"/>
                <w:szCs w:val="24"/>
              </w:rPr>
            </w:pPr>
            <w:r>
              <w:rPr>
                <w:rFonts w:ascii="Times New Roman" w:hAnsi="Times New Roman" w:cs="Times New Roman"/>
                <w:sz w:val="24"/>
                <w:szCs w:val="24"/>
              </w:rPr>
              <w:t xml:space="preserve">Ugnies gesintuvo </w:t>
            </w:r>
            <w:r w:rsidRPr="00284166">
              <w:rPr>
                <w:rFonts w:ascii="Times New Roman" w:hAnsi="Times New Roman" w:cs="Times New Roman"/>
                <w:b/>
                <w:bCs/>
                <w:sz w:val="24"/>
                <w:szCs w:val="24"/>
              </w:rPr>
              <w:t>MG-4</w:t>
            </w:r>
            <w:r>
              <w:rPr>
                <w:rFonts w:ascii="Times New Roman" w:hAnsi="Times New Roman" w:cs="Times New Roman"/>
                <w:sz w:val="24"/>
                <w:szCs w:val="24"/>
              </w:rPr>
              <w:t xml:space="preserve"> patikrinimas</w:t>
            </w:r>
          </w:p>
        </w:tc>
        <w:tc>
          <w:tcPr>
            <w:tcW w:w="992" w:type="dxa"/>
            <w:tcBorders>
              <w:top w:val="nil"/>
              <w:left w:val="nil"/>
              <w:bottom w:val="single" w:sz="4" w:space="0" w:color="auto"/>
              <w:right w:val="single" w:sz="4" w:space="0" w:color="auto"/>
            </w:tcBorders>
            <w:vAlign w:val="center"/>
          </w:tcPr>
          <w:p w14:paraId="201D5C14" w14:textId="143C7DEB" w:rsidR="00586978" w:rsidRDefault="002320A4" w:rsidP="00586978">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1560" w:type="dxa"/>
            <w:tcBorders>
              <w:top w:val="single" w:sz="4" w:space="0" w:color="auto"/>
              <w:left w:val="nil"/>
              <w:bottom w:val="single" w:sz="4" w:space="0" w:color="auto"/>
              <w:right w:val="single" w:sz="4" w:space="0" w:color="auto"/>
            </w:tcBorders>
            <w:vAlign w:val="center"/>
          </w:tcPr>
          <w:p w14:paraId="21621E4B" w14:textId="6035296E" w:rsidR="00586978" w:rsidRDefault="00586978" w:rsidP="00586978">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107</w:t>
            </w:r>
          </w:p>
        </w:tc>
        <w:tc>
          <w:tcPr>
            <w:tcW w:w="992" w:type="dxa"/>
            <w:tcBorders>
              <w:top w:val="single" w:sz="4" w:space="0" w:color="auto"/>
              <w:left w:val="single" w:sz="4" w:space="0" w:color="auto"/>
              <w:bottom w:val="single" w:sz="4" w:space="0" w:color="auto"/>
              <w:right w:val="single" w:sz="4" w:space="0" w:color="auto"/>
            </w:tcBorders>
          </w:tcPr>
          <w:p w14:paraId="4C30F179"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CAC7AB7"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FEC6418"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r>
      <w:tr w:rsidR="00586978" w:rsidRPr="007A1091" w14:paraId="095FC7D0" w14:textId="77777777" w:rsidTr="00625D78">
        <w:trPr>
          <w:trHeight w:val="416"/>
        </w:trPr>
        <w:tc>
          <w:tcPr>
            <w:tcW w:w="738" w:type="dxa"/>
            <w:tcBorders>
              <w:top w:val="nil"/>
              <w:left w:val="single" w:sz="4" w:space="0" w:color="auto"/>
              <w:bottom w:val="single" w:sz="4" w:space="0" w:color="auto"/>
              <w:right w:val="single" w:sz="4" w:space="0" w:color="auto"/>
            </w:tcBorders>
            <w:vAlign w:val="center"/>
          </w:tcPr>
          <w:p w14:paraId="439E0134" w14:textId="476DFE1C" w:rsidR="00586978" w:rsidRPr="007A1091" w:rsidRDefault="009862D0" w:rsidP="00586978">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1.6.</w:t>
            </w:r>
          </w:p>
        </w:tc>
        <w:tc>
          <w:tcPr>
            <w:tcW w:w="4111" w:type="dxa"/>
            <w:tcBorders>
              <w:top w:val="nil"/>
              <w:left w:val="nil"/>
              <w:bottom w:val="single" w:sz="4" w:space="0" w:color="auto"/>
              <w:right w:val="single" w:sz="4" w:space="0" w:color="auto"/>
            </w:tcBorders>
          </w:tcPr>
          <w:p w14:paraId="1FA10ED8" w14:textId="030092B3" w:rsidR="00586978" w:rsidRDefault="00586978" w:rsidP="00586978">
            <w:pPr>
              <w:keepNext/>
              <w:spacing w:after="0" w:line="240" w:lineRule="auto"/>
              <w:outlineLvl w:val="3"/>
              <w:rPr>
                <w:rFonts w:ascii="Times New Roman" w:hAnsi="Times New Roman" w:cs="Times New Roman"/>
                <w:sz w:val="24"/>
                <w:szCs w:val="24"/>
              </w:rPr>
            </w:pPr>
            <w:r>
              <w:rPr>
                <w:rFonts w:ascii="Times New Roman" w:hAnsi="Times New Roman" w:cs="Times New Roman"/>
                <w:sz w:val="24"/>
                <w:szCs w:val="24"/>
              </w:rPr>
              <w:t xml:space="preserve">Ugnies gesintuvo </w:t>
            </w:r>
            <w:r w:rsidRPr="00284166">
              <w:rPr>
                <w:rFonts w:ascii="Times New Roman" w:hAnsi="Times New Roman" w:cs="Times New Roman"/>
                <w:b/>
                <w:bCs/>
                <w:sz w:val="24"/>
                <w:szCs w:val="24"/>
              </w:rPr>
              <w:t>MG-6</w:t>
            </w:r>
            <w:r>
              <w:rPr>
                <w:rFonts w:ascii="Times New Roman" w:hAnsi="Times New Roman" w:cs="Times New Roman"/>
                <w:sz w:val="24"/>
                <w:szCs w:val="24"/>
              </w:rPr>
              <w:t xml:space="preserve"> patikrinimas</w:t>
            </w:r>
          </w:p>
        </w:tc>
        <w:tc>
          <w:tcPr>
            <w:tcW w:w="992" w:type="dxa"/>
            <w:tcBorders>
              <w:top w:val="nil"/>
              <w:left w:val="nil"/>
              <w:bottom w:val="single" w:sz="4" w:space="0" w:color="auto"/>
              <w:right w:val="single" w:sz="4" w:space="0" w:color="auto"/>
            </w:tcBorders>
            <w:vAlign w:val="center"/>
          </w:tcPr>
          <w:p w14:paraId="00C33DFA" w14:textId="73F178EB" w:rsidR="00586978" w:rsidRDefault="002320A4" w:rsidP="00586978">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1560" w:type="dxa"/>
            <w:tcBorders>
              <w:top w:val="single" w:sz="4" w:space="0" w:color="auto"/>
              <w:left w:val="nil"/>
              <w:bottom w:val="single" w:sz="4" w:space="0" w:color="auto"/>
              <w:right w:val="single" w:sz="4" w:space="0" w:color="auto"/>
            </w:tcBorders>
            <w:vAlign w:val="center"/>
          </w:tcPr>
          <w:p w14:paraId="5D2D5A90" w14:textId="295711DC" w:rsidR="00586978" w:rsidRDefault="009862D0" w:rsidP="00586978">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627</w:t>
            </w:r>
          </w:p>
        </w:tc>
        <w:tc>
          <w:tcPr>
            <w:tcW w:w="992" w:type="dxa"/>
            <w:tcBorders>
              <w:top w:val="single" w:sz="4" w:space="0" w:color="auto"/>
              <w:left w:val="single" w:sz="4" w:space="0" w:color="auto"/>
              <w:bottom w:val="single" w:sz="4" w:space="0" w:color="auto"/>
              <w:right w:val="single" w:sz="4" w:space="0" w:color="auto"/>
            </w:tcBorders>
          </w:tcPr>
          <w:p w14:paraId="2FF82FBD"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F4C3A67"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A696BF8"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r>
      <w:tr w:rsidR="00586978" w:rsidRPr="007A1091" w14:paraId="170BB8AC" w14:textId="77777777" w:rsidTr="00625D78">
        <w:trPr>
          <w:trHeight w:val="416"/>
        </w:trPr>
        <w:tc>
          <w:tcPr>
            <w:tcW w:w="738" w:type="dxa"/>
            <w:tcBorders>
              <w:top w:val="nil"/>
              <w:left w:val="single" w:sz="4" w:space="0" w:color="auto"/>
              <w:bottom w:val="single" w:sz="4" w:space="0" w:color="auto"/>
              <w:right w:val="single" w:sz="4" w:space="0" w:color="auto"/>
            </w:tcBorders>
            <w:vAlign w:val="center"/>
          </w:tcPr>
          <w:p w14:paraId="461D8B53" w14:textId="7F6B5CA9" w:rsidR="00586978" w:rsidRPr="007A1091" w:rsidRDefault="009862D0" w:rsidP="00586978">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1.7.</w:t>
            </w:r>
          </w:p>
        </w:tc>
        <w:tc>
          <w:tcPr>
            <w:tcW w:w="4111" w:type="dxa"/>
            <w:tcBorders>
              <w:top w:val="nil"/>
              <w:left w:val="nil"/>
              <w:bottom w:val="single" w:sz="4" w:space="0" w:color="auto"/>
              <w:right w:val="single" w:sz="4" w:space="0" w:color="auto"/>
            </w:tcBorders>
          </w:tcPr>
          <w:p w14:paraId="7676D4C1" w14:textId="480883FD" w:rsidR="00586978" w:rsidRDefault="00586978" w:rsidP="00586978">
            <w:pPr>
              <w:keepNext/>
              <w:spacing w:after="0" w:line="240" w:lineRule="auto"/>
              <w:outlineLvl w:val="3"/>
              <w:rPr>
                <w:rFonts w:ascii="Times New Roman" w:hAnsi="Times New Roman" w:cs="Times New Roman"/>
                <w:sz w:val="24"/>
                <w:szCs w:val="24"/>
              </w:rPr>
            </w:pPr>
            <w:r>
              <w:rPr>
                <w:rFonts w:ascii="Times New Roman" w:hAnsi="Times New Roman" w:cs="Times New Roman"/>
                <w:sz w:val="24"/>
                <w:szCs w:val="24"/>
              </w:rPr>
              <w:t xml:space="preserve">Ugnies gesintuvo </w:t>
            </w:r>
            <w:r w:rsidRPr="00284166">
              <w:rPr>
                <w:rFonts w:ascii="Times New Roman" w:hAnsi="Times New Roman" w:cs="Times New Roman"/>
                <w:b/>
                <w:bCs/>
                <w:sz w:val="24"/>
                <w:szCs w:val="24"/>
              </w:rPr>
              <w:t>MG-25</w:t>
            </w:r>
            <w:r>
              <w:rPr>
                <w:rFonts w:ascii="Times New Roman" w:hAnsi="Times New Roman" w:cs="Times New Roman"/>
                <w:sz w:val="24"/>
                <w:szCs w:val="24"/>
              </w:rPr>
              <w:t xml:space="preserve"> patikrinimas</w:t>
            </w:r>
          </w:p>
        </w:tc>
        <w:tc>
          <w:tcPr>
            <w:tcW w:w="992" w:type="dxa"/>
            <w:tcBorders>
              <w:top w:val="nil"/>
              <w:left w:val="nil"/>
              <w:bottom w:val="single" w:sz="4" w:space="0" w:color="auto"/>
              <w:right w:val="single" w:sz="4" w:space="0" w:color="auto"/>
            </w:tcBorders>
            <w:vAlign w:val="center"/>
          </w:tcPr>
          <w:p w14:paraId="47CCD5A4" w14:textId="4F99C143" w:rsidR="00586978" w:rsidRDefault="002320A4" w:rsidP="00586978">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1560" w:type="dxa"/>
            <w:tcBorders>
              <w:top w:val="single" w:sz="4" w:space="0" w:color="auto"/>
              <w:left w:val="nil"/>
              <w:bottom w:val="single" w:sz="4" w:space="0" w:color="auto"/>
              <w:right w:val="single" w:sz="4" w:space="0" w:color="auto"/>
            </w:tcBorders>
            <w:vAlign w:val="center"/>
          </w:tcPr>
          <w:p w14:paraId="182CD337" w14:textId="0C54EAC2" w:rsidR="00586978" w:rsidRDefault="009862D0" w:rsidP="00586978">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3</w:t>
            </w:r>
          </w:p>
        </w:tc>
        <w:tc>
          <w:tcPr>
            <w:tcW w:w="992" w:type="dxa"/>
            <w:tcBorders>
              <w:top w:val="single" w:sz="4" w:space="0" w:color="auto"/>
              <w:left w:val="single" w:sz="4" w:space="0" w:color="auto"/>
              <w:bottom w:val="single" w:sz="4" w:space="0" w:color="auto"/>
              <w:right w:val="single" w:sz="4" w:space="0" w:color="auto"/>
            </w:tcBorders>
          </w:tcPr>
          <w:p w14:paraId="0AAFA845"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FD716E4"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995E8AB"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r>
      <w:tr w:rsidR="00586978" w:rsidRPr="007A1091" w14:paraId="6B700713" w14:textId="77777777" w:rsidTr="00625D78">
        <w:trPr>
          <w:trHeight w:val="416"/>
        </w:trPr>
        <w:tc>
          <w:tcPr>
            <w:tcW w:w="738" w:type="dxa"/>
            <w:tcBorders>
              <w:top w:val="nil"/>
              <w:left w:val="single" w:sz="4" w:space="0" w:color="auto"/>
              <w:bottom w:val="single" w:sz="4" w:space="0" w:color="auto"/>
              <w:right w:val="single" w:sz="4" w:space="0" w:color="auto"/>
            </w:tcBorders>
            <w:vAlign w:val="center"/>
          </w:tcPr>
          <w:p w14:paraId="77D9565B" w14:textId="4AA7FEB8" w:rsidR="00586978" w:rsidRPr="007A1091" w:rsidRDefault="009862D0" w:rsidP="00586978">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r w:rsidR="00972354">
              <w:rPr>
                <w:rFonts w:ascii="Times New Roman" w:eastAsia="Times New Roman" w:hAnsi="Times New Roman" w:cs="Times New Roman"/>
                <w:bCs/>
                <w:color w:val="000000"/>
                <w:lang w:eastAsia="lt-LT"/>
              </w:rPr>
              <w:t>8</w:t>
            </w:r>
            <w:r>
              <w:rPr>
                <w:rFonts w:ascii="Times New Roman" w:eastAsia="Times New Roman" w:hAnsi="Times New Roman" w:cs="Times New Roman"/>
                <w:bCs/>
                <w:color w:val="000000"/>
                <w:lang w:eastAsia="lt-LT"/>
              </w:rPr>
              <w:t>.</w:t>
            </w:r>
          </w:p>
        </w:tc>
        <w:tc>
          <w:tcPr>
            <w:tcW w:w="4111" w:type="dxa"/>
            <w:tcBorders>
              <w:top w:val="nil"/>
              <w:left w:val="nil"/>
              <w:bottom w:val="single" w:sz="4" w:space="0" w:color="auto"/>
              <w:right w:val="single" w:sz="4" w:space="0" w:color="auto"/>
            </w:tcBorders>
          </w:tcPr>
          <w:p w14:paraId="67D2C6CF" w14:textId="09BC6C23" w:rsidR="00586978" w:rsidRDefault="00586978" w:rsidP="00586978">
            <w:pPr>
              <w:keepNext/>
              <w:spacing w:after="0" w:line="240" w:lineRule="auto"/>
              <w:outlineLvl w:val="3"/>
              <w:rPr>
                <w:rFonts w:ascii="Times New Roman" w:hAnsi="Times New Roman" w:cs="Times New Roman"/>
                <w:sz w:val="24"/>
                <w:szCs w:val="24"/>
              </w:rPr>
            </w:pPr>
            <w:r>
              <w:rPr>
                <w:rFonts w:ascii="Times New Roman" w:hAnsi="Times New Roman" w:cs="Times New Roman"/>
                <w:sz w:val="24"/>
                <w:szCs w:val="24"/>
              </w:rPr>
              <w:t xml:space="preserve">Ugnies gesintuvo </w:t>
            </w:r>
            <w:r w:rsidRPr="00284166">
              <w:rPr>
                <w:rFonts w:ascii="Times New Roman" w:hAnsi="Times New Roman" w:cs="Times New Roman"/>
                <w:b/>
                <w:bCs/>
                <w:sz w:val="24"/>
                <w:szCs w:val="24"/>
              </w:rPr>
              <w:t>AG-2</w:t>
            </w:r>
            <w:r>
              <w:rPr>
                <w:rFonts w:ascii="Times New Roman" w:hAnsi="Times New Roman" w:cs="Times New Roman"/>
                <w:sz w:val="24"/>
                <w:szCs w:val="24"/>
              </w:rPr>
              <w:t xml:space="preserve"> užpildymas</w:t>
            </w:r>
          </w:p>
        </w:tc>
        <w:tc>
          <w:tcPr>
            <w:tcW w:w="992" w:type="dxa"/>
            <w:tcBorders>
              <w:top w:val="nil"/>
              <w:left w:val="nil"/>
              <w:bottom w:val="single" w:sz="4" w:space="0" w:color="auto"/>
              <w:right w:val="single" w:sz="4" w:space="0" w:color="auto"/>
            </w:tcBorders>
            <w:vAlign w:val="center"/>
          </w:tcPr>
          <w:p w14:paraId="1C21E6D1" w14:textId="1846F6F0" w:rsidR="00586978" w:rsidRDefault="002320A4" w:rsidP="00586978">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1560" w:type="dxa"/>
            <w:tcBorders>
              <w:top w:val="single" w:sz="4" w:space="0" w:color="auto"/>
              <w:left w:val="nil"/>
              <w:bottom w:val="single" w:sz="4" w:space="0" w:color="auto"/>
              <w:right w:val="single" w:sz="4" w:space="0" w:color="auto"/>
            </w:tcBorders>
            <w:vAlign w:val="center"/>
          </w:tcPr>
          <w:p w14:paraId="5BA09DD1" w14:textId="23B31A2D" w:rsidR="00586978" w:rsidRDefault="009862D0" w:rsidP="00586978">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12</w:t>
            </w:r>
          </w:p>
        </w:tc>
        <w:tc>
          <w:tcPr>
            <w:tcW w:w="992" w:type="dxa"/>
            <w:tcBorders>
              <w:top w:val="single" w:sz="4" w:space="0" w:color="auto"/>
              <w:left w:val="single" w:sz="4" w:space="0" w:color="auto"/>
              <w:bottom w:val="single" w:sz="4" w:space="0" w:color="auto"/>
              <w:right w:val="single" w:sz="4" w:space="0" w:color="auto"/>
            </w:tcBorders>
          </w:tcPr>
          <w:p w14:paraId="3BD3361D"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0CFD28C"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FCD20CC"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r>
      <w:tr w:rsidR="00586978" w:rsidRPr="007A1091" w14:paraId="62227917" w14:textId="77777777" w:rsidTr="00625D78">
        <w:trPr>
          <w:trHeight w:val="416"/>
        </w:trPr>
        <w:tc>
          <w:tcPr>
            <w:tcW w:w="738" w:type="dxa"/>
            <w:tcBorders>
              <w:top w:val="nil"/>
              <w:left w:val="single" w:sz="4" w:space="0" w:color="auto"/>
              <w:bottom w:val="single" w:sz="4" w:space="0" w:color="auto"/>
              <w:right w:val="single" w:sz="4" w:space="0" w:color="auto"/>
            </w:tcBorders>
            <w:vAlign w:val="center"/>
          </w:tcPr>
          <w:p w14:paraId="50643E43" w14:textId="1346E9BD" w:rsidR="00586978" w:rsidRPr="007A1091" w:rsidRDefault="009862D0" w:rsidP="00586978">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r w:rsidR="00972354">
              <w:rPr>
                <w:rFonts w:ascii="Times New Roman" w:eastAsia="Times New Roman" w:hAnsi="Times New Roman" w:cs="Times New Roman"/>
                <w:bCs/>
                <w:color w:val="000000"/>
                <w:lang w:eastAsia="lt-LT"/>
              </w:rPr>
              <w:t>9.</w:t>
            </w:r>
          </w:p>
        </w:tc>
        <w:tc>
          <w:tcPr>
            <w:tcW w:w="4111" w:type="dxa"/>
            <w:tcBorders>
              <w:top w:val="nil"/>
              <w:left w:val="nil"/>
              <w:bottom w:val="single" w:sz="4" w:space="0" w:color="auto"/>
              <w:right w:val="single" w:sz="4" w:space="0" w:color="auto"/>
            </w:tcBorders>
          </w:tcPr>
          <w:p w14:paraId="30B5829B" w14:textId="1C8D426C" w:rsidR="00586978" w:rsidRDefault="00586978" w:rsidP="00586978">
            <w:pPr>
              <w:keepNext/>
              <w:spacing w:after="0" w:line="240" w:lineRule="auto"/>
              <w:outlineLvl w:val="3"/>
              <w:rPr>
                <w:rFonts w:ascii="Times New Roman" w:hAnsi="Times New Roman" w:cs="Times New Roman"/>
                <w:sz w:val="24"/>
                <w:szCs w:val="24"/>
              </w:rPr>
            </w:pPr>
            <w:r>
              <w:rPr>
                <w:rFonts w:ascii="Times New Roman" w:hAnsi="Times New Roman" w:cs="Times New Roman"/>
                <w:sz w:val="24"/>
                <w:szCs w:val="24"/>
              </w:rPr>
              <w:t xml:space="preserve">Ugnies gesintuvo </w:t>
            </w:r>
            <w:r w:rsidRPr="00284166">
              <w:rPr>
                <w:rFonts w:ascii="Times New Roman" w:hAnsi="Times New Roman" w:cs="Times New Roman"/>
                <w:b/>
                <w:bCs/>
                <w:sz w:val="24"/>
                <w:szCs w:val="24"/>
              </w:rPr>
              <w:t>AG-5</w:t>
            </w:r>
            <w:r>
              <w:rPr>
                <w:rFonts w:ascii="Times New Roman" w:hAnsi="Times New Roman" w:cs="Times New Roman"/>
                <w:sz w:val="24"/>
                <w:szCs w:val="24"/>
              </w:rPr>
              <w:t xml:space="preserve"> užpildymas</w:t>
            </w:r>
          </w:p>
        </w:tc>
        <w:tc>
          <w:tcPr>
            <w:tcW w:w="992" w:type="dxa"/>
            <w:tcBorders>
              <w:top w:val="nil"/>
              <w:left w:val="nil"/>
              <w:bottom w:val="single" w:sz="4" w:space="0" w:color="auto"/>
              <w:right w:val="single" w:sz="4" w:space="0" w:color="auto"/>
            </w:tcBorders>
            <w:vAlign w:val="center"/>
          </w:tcPr>
          <w:p w14:paraId="3E604E39" w14:textId="1C879A13" w:rsidR="00586978" w:rsidRDefault="002320A4" w:rsidP="00586978">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1560" w:type="dxa"/>
            <w:tcBorders>
              <w:top w:val="single" w:sz="4" w:space="0" w:color="auto"/>
              <w:left w:val="nil"/>
              <w:bottom w:val="single" w:sz="4" w:space="0" w:color="auto"/>
              <w:right w:val="single" w:sz="4" w:space="0" w:color="auto"/>
            </w:tcBorders>
            <w:vAlign w:val="center"/>
          </w:tcPr>
          <w:p w14:paraId="0FA5B95A" w14:textId="7C58215F" w:rsidR="00586978" w:rsidRDefault="009862D0" w:rsidP="00586978">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12</w:t>
            </w:r>
          </w:p>
        </w:tc>
        <w:tc>
          <w:tcPr>
            <w:tcW w:w="992" w:type="dxa"/>
            <w:tcBorders>
              <w:top w:val="single" w:sz="4" w:space="0" w:color="auto"/>
              <w:left w:val="single" w:sz="4" w:space="0" w:color="auto"/>
              <w:bottom w:val="single" w:sz="4" w:space="0" w:color="auto"/>
              <w:right w:val="single" w:sz="4" w:space="0" w:color="auto"/>
            </w:tcBorders>
          </w:tcPr>
          <w:p w14:paraId="63C46099"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FBAC28B"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AC63D17" w14:textId="77777777" w:rsidR="00586978" w:rsidRPr="007A1091" w:rsidRDefault="00586978" w:rsidP="00586978">
            <w:pPr>
              <w:spacing w:after="0" w:line="240" w:lineRule="auto"/>
              <w:jc w:val="center"/>
              <w:rPr>
                <w:rFonts w:ascii="Times New Roman" w:eastAsia="Calibri" w:hAnsi="Times New Roman" w:cs="Times New Roman"/>
                <w:b/>
                <w:color w:val="000000"/>
              </w:rPr>
            </w:pPr>
          </w:p>
        </w:tc>
      </w:tr>
      <w:tr w:rsidR="00EE0A02" w:rsidRPr="007A1091" w14:paraId="40E197FB" w14:textId="77777777" w:rsidTr="004B0B0B">
        <w:trPr>
          <w:trHeight w:val="416"/>
        </w:trPr>
        <w:tc>
          <w:tcPr>
            <w:tcW w:w="738" w:type="dxa"/>
            <w:tcBorders>
              <w:top w:val="nil"/>
              <w:left w:val="single" w:sz="4" w:space="0" w:color="auto"/>
              <w:bottom w:val="single" w:sz="4" w:space="0" w:color="auto"/>
              <w:right w:val="single" w:sz="4" w:space="0" w:color="auto"/>
            </w:tcBorders>
            <w:vAlign w:val="center"/>
          </w:tcPr>
          <w:p w14:paraId="2B0A7D07" w14:textId="31AC8BB1" w:rsidR="00EE0A02" w:rsidRPr="007A1091" w:rsidRDefault="00EE0A02" w:rsidP="00EE0A02">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1.10.</w:t>
            </w:r>
          </w:p>
        </w:tc>
        <w:tc>
          <w:tcPr>
            <w:tcW w:w="4111" w:type="dxa"/>
            <w:tcBorders>
              <w:top w:val="nil"/>
              <w:left w:val="nil"/>
              <w:bottom w:val="single" w:sz="4" w:space="0" w:color="auto"/>
              <w:right w:val="single" w:sz="4" w:space="0" w:color="auto"/>
            </w:tcBorders>
          </w:tcPr>
          <w:p w14:paraId="4C6B4737" w14:textId="472FF926" w:rsidR="00EE0A02" w:rsidRDefault="00EE0A02" w:rsidP="00EE0A02">
            <w:pPr>
              <w:keepNext/>
              <w:spacing w:after="0" w:line="240" w:lineRule="auto"/>
              <w:outlineLvl w:val="3"/>
              <w:rPr>
                <w:rFonts w:ascii="Times New Roman" w:hAnsi="Times New Roman" w:cs="Times New Roman"/>
                <w:sz w:val="24"/>
                <w:szCs w:val="24"/>
              </w:rPr>
            </w:pPr>
            <w:r>
              <w:rPr>
                <w:rFonts w:ascii="Times New Roman" w:hAnsi="Times New Roman" w:cs="Times New Roman"/>
                <w:sz w:val="24"/>
                <w:szCs w:val="24"/>
              </w:rPr>
              <w:t xml:space="preserve">Ugnies gesintuvo </w:t>
            </w:r>
            <w:r w:rsidRPr="00284166">
              <w:rPr>
                <w:rFonts w:ascii="Times New Roman" w:hAnsi="Times New Roman" w:cs="Times New Roman"/>
                <w:b/>
                <w:bCs/>
                <w:sz w:val="24"/>
                <w:szCs w:val="24"/>
              </w:rPr>
              <w:t>AG-5E</w:t>
            </w:r>
            <w:r>
              <w:rPr>
                <w:rFonts w:ascii="Times New Roman" w:hAnsi="Times New Roman" w:cs="Times New Roman"/>
                <w:sz w:val="24"/>
                <w:szCs w:val="24"/>
              </w:rPr>
              <w:t xml:space="preserve"> užpildymas</w:t>
            </w:r>
          </w:p>
        </w:tc>
        <w:tc>
          <w:tcPr>
            <w:tcW w:w="992" w:type="dxa"/>
            <w:tcBorders>
              <w:top w:val="nil"/>
              <w:left w:val="nil"/>
              <w:bottom w:val="single" w:sz="4" w:space="0" w:color="auto"/>
              <w:right w:val="single" w:sz="4" w:space="0" w:color="auto"/>
            </w:tcBorders>
            <w:vAlign w:val="center"/>
          </w:tcPr>
          <w:p w14:paraId="4A97E25F" w14:textId="3413A39D" w:rsidR="00EE0A02" w:rsidRDefault="00EE0A02" w:rsidP="00EE0A02">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1560" w:type="dxa"/>
            <w:tcBorders>
              <w:top w:val="single" w:sz="4" w:space="0" w:color="auto"/>
              <w:left w:val="nil"/>
              <w:bottom w:val="single" w:sz="4" w:space="0" w:color="auto"/>
              <w:right w:val="single" w:sz="4" w:space="0" w:color="auto"/>
            </w:tcBorders>
          </w:tcPr>
          <w:p w14:paraId="3FD424BD" w14:textId="616DB7A1" w:rsidR="00EE0A02" w:rsidRDefault="00EE0A02" w:rsidP="00EE0A02">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tcPr>
          <w:p w14:paraId="4892326A"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BA4D87D"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E11EDED"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r>
      <w:tr w:rsidR="00EE0A02" w:rsidRPr="007A1091" w14:paraId="7717FAA4" w14:textId="77777777" w:rsidTr="004B0B0B">
        <w:trPr>
          <w:trHeight w:val="416"/>
        </w:trPr>
        <w:tc>
          <w:tcPr>
            <w:tcW w:w="738" w:type="dxa"/>
            <w:tcBorders>
              <w:top w:val="nil"/>
              <w:left w:val="single" w:sz="4" w:space="0" w:color="auto"/>
              <w:bottom w:val="single" w:sz="4" w:space="0" w:color="auto"/>
              <w:right w:val="single" w:sz="4" w:space="0" w:color="auto"/>
            </w:tcBorders>
            <w:vAlign w:val="center"/>
          </w:tcPr>
          <w:p w14:paraId="5E384633" w14:textId="1BC25016" w:rsidR="00EE0A02" w:rsidRPr="007A1091" w:rsidRDefault="00EE0A02" w:rsidP="00EE0A02">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1.11.</w:t>
            </w:r>
          </w:p>
        </w:tc>
        <w:tc>
          <w:tcPr>
            <w:tcW w:w="4111" w:type="dxa"/>
            <w:tcBorders>
              <w:top w:val="nil"/>
              <w:left w:val="nil"/>
              <w:bottom w:val="single" w:sz="4" w:space="0" w:color="auto"/>
              <w:right w:val="single" w:sz="4" w:space="0" w:color="auto"/>
            </w:tcBorders>
          </w:tcPr>
          <w:p w14:paraId="2FE9EB05" w14:textId="16760FA2" w:rsidR="00EE0A02" w:rsidRDefault="00EE0A02" w:rsidP="00EE0A02">
            <w:pPr>
              <w:keepNext/>
              <w:spacing w:after="0" w:line="240" w:lineRule="auto"/>
              <w:outlineLvl w:val="3"/>
              <w:rPr>
                <w:rFonts w:ascii="Times New Roman" w:hAnsi="Times New Roman" w:cs="Times New Roman"/>
                <w:sz w:val="24"/>
                <w:szCs w:val="24"/>
              </w:rPr>
            </w:pPr>
            <w:r>
              <w:rPr>
                <w:rFonts w:ascii="Times New Roman" w:hAnsi="Times New Roman" w:cs="Times New Roman"/>
                <w:sz w:val="24"/>
                <w:szCs w:val="24"/>
              </w:rPr>
              <w:t xml:space="preserve">Ugnies gesintuvo </w:t>
            </w:r>
            <w:r w:rsidRPr="00284166">
              <w:rPr>
                <w:rFonts w:ascii="Times New Roman" w:hAnsi="Times New Roman" w:cs="Times New Roman"/>
                <w:b/>
                <w:bCs/>
                <w:sz w:val="24"/>
                <w:szCs w:val="24"/>
              </w:rPr>
              <w:t>MG-2</w:t>
            </w:r>
            <w:r>
              <w:rPr>
                <w:rFonts w:ascii="Times New Roman" w:hAnsi="Times New Roman" w:cs="Times New Roman"/>
                <w:sz w:val="24"/>
                <w:szCs w:val="24"/>
              </w:rPr>
              <w:t xml:space="preserve"> užpildymas</w:t>
            </w:r>
          </w:p>
        </w:tc>
        <w:tc>
          <w:tcPr>
            <w:tcW w:w="992" w:type="dxa"/>
            <w:tcBorders>
              <w:top w:val="nil"/>
              <w:left w:val="nil"/>
              <w:bottom w:val="single" w:sz="4" w:space="0" w:color="auto"/>
              <w:right w:val="single" w:sz="4" w:space="0" w:color="auto"/>
            </w:tcBorders>
            <w:vAlign w:val="center"/>
          </w:tcPr>
          <w:p w14:paraId="3BE9E626" w14:textId="27B68688" w:rsidR="00EE0A02" w:rsidRDefault="00EE0A02" w:rsidP="00EE0A02">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1560" w:type="dxa"/>
            <w:tcBorders>
              <w:top w:val="single" w:sz="4" w:space="0" w:color="auto"/>
              <w:left w:val="nil"/>
              <w:bottom w:val="single" w:sz="4" w:space="0" w:color="auto"/>
              <w:right w:val="single" w:sz="4" w:space="0" w:color="auto"/>
            </w:tcBorders>
          </w:tcPr>
          <w:p w14:paraId="172F16A6" w14:textId="492A7EB1" w:rsidR="00EE0A02" w:rsidRDefault="00EE0A02" w:rsidP="00EE0A02">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tcPr>
          <w:p w14:paraId="0484A5CA"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FD8F4CC"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1341BB6"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r>
      <w:tr w:rsidR="00EE0A02" w:rsidRPr="007A1091" w14:paraId="12020015" w14:textId="77777777" w:rsidTr="004B0B0B">
        <w:trPr>
          <w:trHeight w:val="416"/>
        </w:trPr>
        <w:tc>
          <w:tcPr>
            <w:tcW w:w="738" w:type="dxa"/>
            <w:tcBorders>
              <w:top w:val="nil"/>
              <w:left w:val="single" w:sz="4" w:space="0" w:color="auto"/>
              <w:bottom w:val="single" w:sz="4" w:space="0" w:color="auto"/>
              <w:right w:val="single" w:sz="4" w:space="0" w:color="auto"/>
            </w:tcBorders>
            <w:vAlign w:val="center"/>
          </w:tcPr>
          <w:p w14:paraId="18D0075E" w14:textId="5440644A" w:rsidR="00EE0A02" w:rsidRPr="007A1091" w:rsidRDefault="00EE0A02" w:rsidP="00EE0A02">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1.12.</w:t>
            </w:r>
          </w:p>
        </w:tc>
        <w:tc>
          <w:tcPr>
            <w:tcW w:w="4111" w:type="dxa"/>
            <w:tcBorders>
              <w:top w:val="nil"/>
              <w:left w:val="nil"/>
              <w:bottom w:val="single" w:sz="4" w:space="0" w:color="auto"/>
              <w:right w:val="single" w:sz="4" w:space="0" w:color="auto"/>
            </w:tcBorders>
          </w:tcPr>
          <w:p w14:paraId="7FB76DF2" w14:textId="4A4271BF" w:rsidR="00EE0A02" w:rsidRDefault="00EE0A02" w:rsidP="00EE0A02">
            <w:pPr>
              <w:keepNext/>
              <w:spacing w:after="0" w:line="240" w:lineRule="auto"/>
              <w:outlineLvl w:val="3"/>
              <w:rPr>
                <w:rFonts w:ascii="Times New Roman" w:hAnsi="Times New Roman" w:cs="Times New Roman"/>
                <w:sz w:val="24"/>
                <w:szCs w:val="24"/>
              </w:rPr>
            </w:pPr>
            <w:r>
              <w:rPr>
                <w:rFonts w:ascii="Times New Roman" w:hAnsi="Times New Roman" w:cs="Times New Roman"/>
                <w:sz w:val="24"/>
                <w:szCs w:val="24"/>
              </w:rPr>
              <w:t xml:space="preserve">Ugnies gesintuvo </w:t>
            </w:r>
            <w:r w:rsidRPr="00284166">
              <w:rPr>
                <w:rFonts w:ascii="Times New Roman" w:hAnsi="Times New Roman" w:cs="Times New Roman"/>
                <w:b/>
                <w:bCs/>
                <w:sz w:val="24"/>
                <w:szCs w:val="24"/>
              </w:rPr>
              <w:t>MG-4</w:t>
            </w:r>
            <w:r>
              <w:rPr>
                <w:rFonts w:ascii="Times New Roman" w:hAnsi="Times New Roman" w:cs="Times New Roman"/>
                <w:sz w:val="24"/>
                <w:szCs w:val="24"/>
              </w:rPr>
              <w:t xml:space="preserve"> užpildymas</w:t>
            </w:r>
          </w:p>
        </w:tc>
        <w:tc>
          <w:tcPr>
            <w:tcW w:w="992" w:type="dxa"/>
            <w:tcBorders>
              <w:top w:val="nil"/>
              <w:left w:val="nil"/>
              <w:bottom w:val="single" w:sz="4" w:space="0" w:color="auto"/>
              <w:right w:val="single" w:sz="4" w:space="0" w:color="auto"/>
            </w:tcBorders>
            <w:vAlign w:val="center"/>
          </w:tcPr>
          <w:p w14:paraId="3B01E416" w14:textId="1E04DB2F" w:rsidR="00EE0A02" w:rsidRDefault="00EE0A02" w:rsidP="00EE0A02">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1560" w:type="dxa"/>
            <w:tcBorders>
              <w:top w:val="single" w:sz="4" w:space="0" w:color="auto"/>
              <w:left w:val="nil"/>
              <w:bottom w:val="single" w:sz="4" w:space="0" w:color="auto"/>
              <w:right w:val="single" w:sz="4" w:space="0" w:color="auto"/>
            </w:tcBorders>
          </w:tcPr>
          <w:p w14:paraId="5297ED8B" w14:textId="7E4B3905" w:rsidR="00EE0A02" w:rsidRDefault="00EE0A02" w:rsidP="00EE0A02">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tcPr>
          <w:p w14:paraId="2980C743"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C69200B"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7FF2381"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r>
      <w:tr w:rsidR="00EE0A02" w:rsidRPr="007A1091" w14:paraId="6CD09FB5" w14:textId="77777777" w:rsidTr="004B0B0B">
        <w:trPr>
          <w:trHeight w:val="416"/>
        </w:trPr>
        <w:tc>
          <w:tcPr>
            <w:tcW w:w="738" w:type="dxa"/>
            <w:tcBorders>
              <w:top w:val="nil"/>
              <w:left w:val="single" w:sz="4" w:space="0" w:color="auto"/>
              <w:bottom w:val="single" w:sz="4" w:space="0" w:color="auto"/>
              <w:right w:val="single" w:sz="4" w:space="0" w:color="auto"/>
            </w:tcBorders>
            <w:vAlign w:val="center"/>
          </w:tcPr>
          <w:p w14:paraId="4CBE7DB7" w14:textId="2B1E6F0B" w:rsidR="00EE0A02" w:rsidRPr="007A1091" w:rsidRDefault="00EE0A02" w:rsidP="00EE0A02">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1.13.</w:t>
            </w:r>
          </w:p>
        </w:tc>
        <w:tc>
          <w:tcPr>
            <w:tcW w:w="4111" w:type="dxa"/>
            <w:tcBorders>
              <w:top w:val="nil"/>
              <w:left w:val="nil"/>
              <w:bottom w:val="single" w:sz="4" w:space="0" w:color="auto"/>
              <w:right w:val="single" w:sz="4" w:space="0" w:color="auto"/>
            </w:tcBorders>
          </w:tcPr>
          <w:p w14:paraId="42E9ABB9" w14:textId="7212998E" w:rsidR="00EE0A02" w:rsidRDefault="00EE0A02" w:rsidP="00EE0A02">
            <w:pPr>
              <w:keepNext/>
              <w:spacing w:after="0" w:line="240" w:lineRule="auto"/>
              <w:outlineLvl w:val="3"/>
              <w:rPr>
                <w:rFonts w:ascii="Times New Roman" w:hAnsi="Times New Roman" w:cs="Times New Roman"/>
                <w:sz w:val="24"/>
                <w:szCs w:val="24"/>
              </w:rPr>
            </w:pPr>
            <w:r>
              <w:rPr>
                <w:rFonts w:ascii="Times New Roman" w:hAnsi="Times New Roman" w:cs="Times New Roman"/>
                <w:sz w:val="24"/>
                <w:szCs w:val="24"/>
              </w:rPr>
              <w:t xml:space="preserve">Ugnies gesintuvo </w:t>
            </w:r>
            <w:r w:rsidRPr="00284166">
              <w:rPr>
                <w:rFonts w:ascii="Times New Roman" w:hAnsi="Times New Roman" w:cs="Times New Roman"/>
                <w:b/>
                <w:bCs/>
                <w:sz w:val="24"/>
                <w:szCs w:val="24"/>
              </w:rPr>
              <w:t>MG-6</w:t>
            </w:r>
            <w:r>
              <w:rPr>
                <w:rFonts w:ascii="Times New Roman" w:hAnsi="Times New Roman" w:cs="Times New Roman"/>
                <w:sz w:val="24"/>
                <w:szCs w:val="24"/>
              </w:rPr>
              <w:t xml:space="preserve"> užpildymas</w:t>
            </w:r>
          </w:p>
        </w:tc>
        <w:tc>
          <w:tcPr>
            <w:tcW w:w="992" w:type="dxa"/>
            <w:tcBorders>
              <w:top w:val="nil"/>
              <w:left w:val="nil"/>
              <w:bottom w:val="single" w:sz="4" w:space="0" w:color="auto"/>
              <w:right w:val="single" w:sz="4" w:space="0" w:color="auto"/>
            </w:tcBorders>
            <w:vAlign w:val="center"/>
          </w:tcPr>
          <w:p w14:paraId="196DB4AC" w14:textId="7067A0D5" w:rsidR="00EE0A02" w:rsidRDefault="00EE0A02" w:rsidP="00EE0A02">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1560" w:type="dxa"/>
            <w:tcBorders>
              <w:top w:val="single" w:sz="4" w:space="0" w:color="auto"/>
              <w:left w:val="nil"/>
              <w:bottom w:val="single" w:sz="4" w:space="0" w:color="auto"/>
              <w:right w:val="single" w:sz="4" w:space="0" w:color="auto"/>
            </w:tcBorders>
          </w:tcPr>
          <w:p w14:paraId="20B8E382" w14:textId="26D76429" w:rsidR="00EE0A02" w:rsidRDefault="00EE0A02" w:rsidP="00EE0A02">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tcPr>
          <w:p w14:paraId="6FFCAE77"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BBE0CEE"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502F07C"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r>
      <w:tr w:rsidR="00EE0A02" w:rsidRPr="007A1091" w14:paraId="2D52D3B1" w14:textId="77777777" w:rsidTr="004B0B0B">
        <w:trPr>
          <w:trHeight w:val="416"/>
        </w:trPr>
        <w:tc>
          <w:tcPr>
            <w:tcW w:w="738" w:type="dxa"/>
            <w:tcBorders>
              <w:top w:val="nil"/>
              <w:left w:val="single" w:sz="4" w:space="0" w:color="auto"/>
              <w:bottom w:val="single" w:sz="4" w:space="0" w:color="auto"/>
              <w:right w:val="single" w:sz="4" w:space="0" w:color="auto"/>
            </w:tcBorders>
            <w:vAlign w:val="center"/>
          </w:tcPr>
          <w:p w14:paraId="323A58BA" w14:textId="5A2EBE41" w:rsidR="00EE0A02" w:rsidRPr="007A1091" w:rsidRDefault="00EE0A02" w:rsidP="00EE0A02">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1.14.</w:t>
            </w:r>
          </w:p>
        </w:tc>
        <w:tc>
          <w:tcPr>
            <w:tcW w:w="4111" w:type="dxa"/>
            <w:tcBorders>
              <w:top w:val="nil"/>
              <w:left w:val="nil"/>
              <w:bottom w:val="single" w:sz="4" w:space="0" w:color="auto"/>
              <w:right w:val="single" w:sz="4" w:space="0" w:color="auto"/>
            </w:tcBorders>
          </w:tcPr>
          <w:p w14:paraId="036AB097" w14:textId="4E99CF60" w:rsidR="00EE0A02" w:rsidRDefault="00EE0A02" w:rsidP="00EE0A02">
            <w:pPr>
              <w:keepNext/>
              <w:spacing w:after="0" w:line="240" w:lineRule="auto"/>
              <w:outlineLvl w:val="3"/>
              <w:rPr>
                <w:rFonts w:ascii="Times New Roman" w:hAnsi="Times New Roman" w:cs="Times New Roman"/>
                <w:sz w:val="24"/>
                <w:szCs w:val="24"/>
              </w:rPr>
            </w:pPr>
            <w:r>
              <w:rPr>
                <w:rFonts w:ascii="Times New Roman" w:hAnsi="Times New Roman" w:cs="Times New Roman"/>
                <w:sz w:val="24"/>
                <w:szCs w:val="24"/>
              </w:rPr>
              <w:t xml:space="preserve">Ugnies gesintuvo </w:t>
            </w:r>
            <w:r w:rsidRPr="00284166">
              <w:rPr>
                <w:rFonts w:ascii="Times New Roman" w:hAnsi="Times New Roman" w:cs="Times New Roman"/>
                <w:b/>
                <w:bCs/>
                <w:sz w:val="24"/>
                <w:szCs w:val="24"/>
              </w:rPr>
              <w:t>MG-25</w:t>
            </w:r>
            <w:r>
              <w:rPr>
                <w:rFonts w:ascii="Times New Roman" w:hAnsi="Times New Roman" w:cs="Times New Roman"/>
                <w:sz w:val="24"/>
                <w:szCs w:val="24"/>
              </w:rPr>
              <w:t xml:space="preserve"> užpildymas</w:t>
            </w:r>
          </w:p>
        </w:tc>
        <w:tc>
          <w:tcPr>
            <w:tcW w:w="992" w:type="dxa"/>
            <w:tcBorders>
              <w:top w:val="nil"/>
              <w:left w:val="nil"/>
              <w:bottom w:val="single" w:sz="4" w:space="0" w:color="auto"/>
              <w:right w:val="single" w:sz="4" w:space="0" w:color="auto"/>
            </w:tcBorders>
            <w:vAlign w:val="center"/>
          </w:tcPr>
          <w:p w14:paraId="2F053C3E" w14:textId="75107ED0" w:rsidR="00EE0A02" w:rsidRDefault="00EE0A02" w:rsidP="00EE0A02">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1560" w:type="dxa"/>
            <w:tcBorders>
              <w:top w:val="single" w:sz="4" w:space="0" w:color="auto"/>
              <w:left w:val="nil"/>
              <w:bottom w:val="single" w:sz="4" w:space="0" w:color="auto"/>
              <w:right w:val="single" w:sz="4" w:space="0" w:color="auto"/>
            </w:tcBorders>
          </w:tcPr>
          <w:p w14:paraId="76E4D084" w14:textId="302A4FBD" w:rsidR="00EE0A02" w:rsidRDefault="00EE0A02" w:rsidP="00EE0A02">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4320486C"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8872370"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3674F1E"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r>
      <w:tr w:rsidR="00EE0A02" w:rsidRPr="007A1091" w14:paraId="50CBD681" w14:textId="77777777" w:rsidTr="004B0B0B">
        <w:trPr>
          <w:trHeight w:val="416"/>
        </w:trPr>
        <w:tc>
          <w:tcPr>
            <w:tcW w:w="738" w:type="dxa"/>
            <w:tcBorders>
              <w:top w:val="nil"/>
              <w:left w:val="single" w:sz="4" w:space="0" w:color="auto"/>
              <w:bottom w:val="single" w:sz="4" w:space="0" w:color="auto"/>
              <w:right w:val="single" w:sz="4" w:space="0" w:color="auto"/>
            </w:tcBorders>
            <w:vAlign w:val="center"/>
          </w:tcPr>
          <w:p w14:paraId="05C4ADC5" w14:textId="4A8477C8" w:rsidR="00EE0A02" w:rsidRDefault="00EE0A02" w:rsidP="00EE0A02">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1.15.</w:t>
            </w:r>
          </w:p>
        </w:tc>
        <w:tc>
          <w:tcPr>
            <w:tcW w:w="4111" w:type="dxa"/>
            <w:tcBorders>
              <w:top w:val="nil"/>
              <w:left w:val="nil"/>
              <w:bottom w:val="single" w:sz="4" w:space="0" w:color="auto"/>
              <w:right w:val="single" w:sz="4" w:space="0" w:color="auto"/>
            </w:tcBorders>
          </w:tcPr>
          <w:p w14:paraId="654B1F3A" w14:textId="7DB57A33" w:rsidR="00EE0A02" w:rsidRDefault="00EE0A02" w:rsidP="00EE0A02">
            <w:pPr>
              <w:keepNext/>
              <w:spacing w:after="0" w:line="240" w:lineRule="auto"/>
              <w:outlineLvl w:val="3"/>
              <w:rPr>
                <w:rFonts w:ascii="Times New Roman" w:hAnsi="Times New Roman" w:cs="Times New Roman"/>
                <w:sz w:val="24"/>
                <w:szCs w:val="24"/>
              </w:rPr>
            </w:pPr>
            <w:r>
              <w:rPr>
                <w:rFonts w:ascii="Times New Roman" w:hAnsi="Times New Roman" w:cs="Times New Roman"/>
                <w:sz w:val="24"/>
                <w:szCs w:val="24"/>
              </w:rPr>
              <w:t>Statinio (pastatų) vidaus gaisrinio vandentiekio iš gaisrinio čiaupo vandens srauto našumo patikrinimas ir gaisrinių žarnų perkantavimas ir jų hidraulinis bandymas.</w:t>
            </w:r>
          </w:p>
        </w:tc>
        <w:tc>
          <w:tcPr>
            <w:tcW w:w="992" w:type="dxa"/>
            <w:tcBorders>
              <w:top w:val="nil"/>
              <w:left w:val="nil"/>
              <w:bottom w:val="single" w:sz="4" w:space="0" w:color="auto"/>
              <w:right w:val="single" w:sz="4" w:space="0" w:color="auto"/>
            </w:tcBorders>
            <w:vAlign w:val="center"/>
          </w:tcPr>
          <w:p w14:paraId="0DF9EAE9" w14:textId="483C76B3" w:rsidR="00EE0A02" w:rsidRDefault="00BA676B" w:rsidP="00EE0A02">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1560" w:type="dxa"/>
            <w:tcBorders>
              <w:top w:val="single" w:sz="4" w:space="0" w:color="auto"/>
              <w:left w:val="nil"/>
              <w:bottom w:val="single" w:sz="4" w:space="0" w:color="auto"/>
              <w:right w:val="single" w:sz="4" w:space="0" w:color="auto"/>
            </w:tcBorders>
          </w:tcPr>
          <w:p w14:paraId="47B5A344" w14:textId="6241CD24" w:rsidR="00EE0A02" w:rsidRDefault="00EE0A02" w:rsidP="00EE0A02">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595</w:t>
            </w:r>
          </w:p>
        </w:tc>
        <w:tc>
          <w:tcPr>
            <w:tcW w:w="992" w:type="dxa"/>
            <w:tcBorders>
              <w:top w:val="single" w:sz="4" w:space="0" w:color="auto"/>
              <w:left w:val="single" w:sz="4" w:space="0" w:color="auto"/>
              <w:bottom w:val="single" w:sz="4" w:space="0" w:color="auto"/>
              <w:right w:val="single" w:sz="4" w:space="0" w:color="auto"/>
            </w:tcBorders>
          </w:tcPr>
          <w:p w14:paraId="1E455181"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454879F"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9E3BCB9" w14:textId="77777777" w:rsidR="00EE0A02" w:rsidRPr="007A1091" w:rsidRDefault="00EE0A02" w:rsidP="00EE0A02">
            <w:pPr>
              <w:spacing w:after="0" w:line="240" w:lineRule="auto"/>
              <w:jc w:val="center"/>
              <w:rPr>
                <w:rFonts w:ascii="Times New Roman" w:eastAsia="Calibri" w:hAnsi="Times New Roman" w:cs="Times New Roman"/>
                <w:b/>
                <w:color w:val="000000"/>
              </w:rPr>
            </w:pPr>
          </w:p>
        </w:tc>
      </w:tr>
      <w:tr w:rsidR="0033361B" w:rsidRPr="007A1091" w14:paraId="3027EBE7" w14:textId="77777777" w:rsidTr="007A1091">
        <w:trPr>
          <w:trHeight w:val="492"/>
        </w:trPr>
        <w:tc>
          <w:tcPr>
            <w:tcW w:w="952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33361B" w:rsidRPr="007A1091" w:rsidRDefault="0033361B" w:rsidP="00257DF5">
            <w:pPr>
              <w:spacing w:after="0" w:line="240" w:lineRule="auto"/>
              <w:jc w:val="both"/>
              <w:rPr>
                <w:rFonts w:ascii="Times New Roman" w:eastAsia="Calibri" w:hAnsi="Times New Roman" w:cs="Times New Roman"/>
                <w:color w:val="000000"/>
              </w:rPr>
            </w:pPr>
            <w:r w:rsidRPr="007A1091">
              <w:rPr>
                <w:rFonts w:ascii="Times New Roman" w:eastAsia="Times New Roman" w:hAnsi="Times New Roman" w:cs="Times New Roman"/>
                <w:b/>
                <w:color w:val="000000"/>
              </w:rPr>
              <w:t>Bendra pasiūlymo palyginamoji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7C811131" w14:textId="77777777" w:rsidR="0033361B" w:rsidRPr="007A1091" w:rsidRDefault="0033361B" w:rsidP="00257DF5">
            <w:pPr>
              <w:spacing w:after="0" w:line="240" w:lineRule="auto"/>
              <w:jc w:val="center"/>
              <w:rPr>
                <w:rFonts w:ascii="Times New Roman" w:eastAsia="Calibri" w:hAnsi="Times New Roman" w:cs="Times New Roman"/>
                <w:color w:val="000000"/>
              </w:rPr>
            </w:pPr>
          </w:p>
        </w:tc>
      </w:tr>
      <w:tr w:rsidR="0033361B" w:rsidRPr="007A1091" w14:paraId="6D1554D5" w14:textId="77777777" w:rsidTr="007A1091">
        <w:trPr>
          <w:trHeight w:val="413"/>
        </w:trPr>
        <w:tc>
          <w:tcPr>
            <w:tcW w:w="952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33361B" w:rsidRPr="007A1091" w:rsidRDefault="0033361B" w:rsidP="00257DF5">
            <w:pPr>
              <w:spacing w:after="0" w:line="240" w:lineRule="auto"/>
              <w:jc w:val="both"/>
              <w:rPr>
                <w:rFonts w:ascii="Times New Roman" w:eastAsia="Calibri" w:hAnsi="Times New Roman" w:cs="Times New Roman"/>
                <w:b/>
                <w:color w:val="000000" w:themeColor="text1"/>
              </w:rPr>
            </w:pPr>
            <w:r w:rsidRPr="007A1091">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tcPr>
          <w:p w14:paraId="21A9BC04" w14:textId="77777777" w:rsidR="0033361B" w:rsidRPr="007A1091" w:rsidRDefault="0033361B" w:rsidP="00257DF5">
            <w:pPr>
              <w:spacing w:after="0" w:line="240" w:lineRule="auto"/>
              <w:jc w:val="center"/>
              <w:rPr>
                <w:rFonts w:ascii="Times New Roman" w:eastAsia="Calibri" w:hAnsi="Times New Roman" w:cs="Times New Roman"/>
                <w:color w:val="000000"/>
              </w:rPr>
            </w:pPr>
          </w:p>
        </w:tc>
      </w:tr>
      <w:tr w:rsidR="0033361B" w:rsidRPr="007A1091" w14:paraId="2233FA98" w14:textId="77777777" w:rsidTr="007A1091">
        <w:trPr>
          <w:trHeight w:val="471"/>
        </w:trPr>
        <w:tc>
          <w:tcPr>
            <w:tcW w:w="952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33361B" w:rsidRPr="007A1091" w:rsidRDefault="0033361B" w:rsidP="00257DF5">
            <w:pPr>
              <w:spacing w:after="0" w:line="240" w:lineRule="auto"/>
              <w:jc w:val="both"/>
              <w:rPr>
                <w:rFonts w:ascii="Times New Roman" w:eastAsia="Calibri" w:hAnsi="Times New Roman" w:cs="Times New Roman"/>
                <w:color w:val="000000"/>
              </w:rPr>
            </w:pPr>
            <w:r w:rsidRPr="007A1091">
              <w:rPr>
                <w:rFonts w:ascii="Times New Roman" w:eastAsia="Times New Roman" w:hAnsi="Times New Roman" w:cs="Times New Roman"/>
                <w:b/>
                <w:color w:val="000000"/>
              </w:rPr>
              <w:t>Bendra pasiūlymo palyginamoji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360DF965" w14:textId="77777777" w:rsidR="0033361B" w:rsidRPr="007A1091" w:rsidRDefault="0033361B" w:rsidP="00257DF5">
            <w:pPr>
              <w:spacing w:after="0" w:line="240" w:lineRule="auto"/>
              <w:jc w:val="center"/>
              <w:rPr>
                <w:rFonts w:ascii="Times New Roman" w:eastAsia="Calibri" w:hAnsi="Times New Roman" w:cs="Times New Roman"/>
                <w:color w:val="000000"/>
              </w:rPr>
            </w:pPr>
          </w:p>
        </w:tc>
      </w:tr>
    </w:tbl>
    <w:p w14:paraId="7B9679B0" w14:textId="77777777" w:rsidR="005047F1" w:rsidRPr="007A1091" w:rsidRDefault="005047F1" w:rsidP="005047F1">
      <w:pPr>
        <w:spacing w:after="0" w:line="276" w:lineRule="auto"/>
        <w:jc w:val="both"/>
        <w:rPr>
          <w:rFonts w:ascii="Calibri" w:eastAsia="Calibri" w:hAnsi="Calibri" w:cs="Times New Roman"/>
        </w:rPr>
      </w:pPr>
      <w:r w:rsidRPr="007A1091">
        <w:rPr>
          <w:rFonts w:ascii="Times New Roman" w:eastAsia="Times New Roman" w:hAnsi="Times New Roman" w:cs="Times New Roman"/>
          <w:b/>
          <w:lang w:eastAsia="lt-LT"/>
        </w:rPr>
        <w:t>Pastabos:</w:t>
      </w:r>
      <w:r w:rsidRPr="007A1091">
        <w:rPr>
          <w:rFonts w:ascii="Calibri" w:eastAsia="Calibri" w:hAnsi="Calibri" w:cs="Times New Roman"/>
        </w:rPr>
        <w:t xml:space="preserve"> </w:t>
      </w:r>
    </w:p>
    <w:p w14:paraId="56C74015" w14:textId="77777777" w:rsidR="005047F1" w:rsidRPr="00470541" w:rsidRDefault="005047F1" w:rsidP="005047F1">
      <w:pPr>
        <w:spacing w:after="0" w:line="276" w:lineRule="auto"/>
        <w:jc w:val="both"/>
        <w:rPr>
          <w:rFonts w:ascii="Times New Roman" w:eastAsia="Calibri" w:hAnsi="Times New Roman" w:cs="Times New Roman"/>
          <w:i/>
        </w:rPr>
      </w:pPr>
      <w:r w:rsidRPr="007A1091">
        <w:rPr>
          <w:rFonts w:ascii="Times New Roman" w:eastAsia="Calibri" w:hAnsi="Times New Roman" w:cs="Times New Roman"/>
          <w:i/>
        </w:rPr>
        <w:t>a) Bendra pasiūlymo palyginamoji kaina su PVM pasiūlyme nurodoma suapvalinta, paliekant du skaitmenis po kablelio;</w:t>
      </w:r>
    </w:p>
    <w:p w14:paraId="34F25C3E"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0C97E9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D0AD01B" w14:textId="4224D2D9" w:rsidR="005047F1" w:rsidRPr="007A109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w:t>
      </w:r>
      <w:r w:rsidRPr="007A1091">
        <w:rPr>
          <w:rFonts w:ascii="Times New Roman" w:eastAsia="Calibri" w:hAnsi="Times New Roman" w:cs="Times New Roman"/>
          <w:i/>
          <w:lang w:eastAsia="lt-LT"/>
        </w:rPr>
        <w:t xml:space="preserve">yra skirti tik tiekėjų pasiūlymams palyginti į sutartį jie nebus rašoma. </w:t>
      </w:r>
      <w:r w:rsidRPr="007A1091">
        <w:rPr>
          <w:rFonts w:ascii="Times New Roman" w:eastAsia="Calibri" w:hAnsi="Times New Roman" w:cs="Times New Roman"/>
          <w:i/>
          <w:iCs/>
        </w:rPr>
        <w:t xml:space="preserve">Į sutartį bus įrašyti pasiūlymo lentelės </w:t>
      </w:r>
      <w:r w:rsidR="007A1091" w:rsidRPr="007A1091">
        <w:rPr>
          <w:rFonts w:ascii="Times New Roman" w:eastAsia="Calibri" w:hAnsi="Times New Roman" w:cs="Times New Roman"/>
          <w:i/>
          <w:iCs/>
          <w:lang w:val="en-US"/>
        </w:rPr>
        <w:t>5</w:t>
      </w:r>
      <w:r w:rsidRPr="007A1091">
        <w:rPr>
          <w:rFonts w:ascii="Times New Roman" w:eastAsia="Calibri" w:hAnsi="Times New Roman" w:cs="Times New Roman"/>
          <w:i/>
          <w:iCs/>
        </w:rPr>
        <w:t xml:space="preserve"> stulpelyje nurodyti vnt. įkainiai bei minimali ir maksimali pirkimo objektui numatyta lėšų suma, nurodyta pirkimo sąlygų </w:t>
      </w:r>
      <w:r w:rsidRPr="007A1091">
        <w:rPr>
          <w:rFonts w:ascii="Times New Roman" w:eastAsia="Calibri" w:hAnsi="Times New Roman" w:cs="Times New Roman"/>
          <w:i/>
          <w:iCs/>
          <w:lang w:val="en-US"/>
        </w:rPr>
        <w:t>2.3 p</w:t>
      </w:r>
      <w:r w:rsidRPr="007A1091">
        <w:rPr>
          <w:rFonts w:ascii="Times New Roman" w:eastAsia="Calibri" w:hAnsi="Times New Roman" w:cs="Times New Roman"/>
          <w:i/>
          <w:iCs/>
        </w:rPr>
        <w:t xml:space="preserve">. </w:t>
      </w:r>
      <w:r w:rsidRPr="007A1091">
        <w:rPr>
          <w:rFonts w:ascii="Times New Roman" w:eastAsia="Calibri" w:hAnsi="Times New Roman" w:cs="Times New Roman"/>
          <w:i/>
          <w:lang w:eastAsia="lt-LT"/>
        </w:rPr>
        <w:t>Užsakymai b</w:t>
      </w:r>
      <w:r w:rsidRPr="007A1091">
        <w:rPr>
          <w:rFonts w:ascii="Times New Roman" w:hAnsi="Times New Roman" w:cs="Times New Roman"/>
          <w:i/>
        </w:rPr>
        <w:t>us teikiami pagal konkretų poreikį, neviršijant maksimalios pirkimo objektui numatytos skirti lėšų sumos, t. y.</w:t>
      </w:r>
      <w:r w:rsidR="007A1091" w:rsidRPr="007A1091">
        <w:rPr>
          <w:rFonts w:ascii="Times New Roman" w:hAnsi="Times New Roman" w:cs="Times New Roman"/>
          <w:i/>
        </w:rPr>
        <w:t xml:space="preserve"> </w:t>
      </w:r>
      <w:r w:rsidR="00CB4C79" w:rsidRPr="00CB4C79">
        <w:rPr>
          <w:rFonts w:ascii="Times New Roman" w:hAnsi="Times New Roman" w:cs="Times New Roman"/>
          <w:i/>
        </w:rPr>
        <w:t>14</w:t>
      </w:r>
      <w:r w:rsidR="00CB4C79">
        <w:rPr>
          <w:rFonts w:ascii="Times New Roman" w:hAnsi="Times New Roman" w:cs="Times New Roman"/>
          <w:i/>
        </w:rPr>
        <w:t xml:space="preserve"> </w:t>
      </w:r>
      <w:r w:rsidR="00CB4C79" w:rsidRPr="00CB4C79">
        <w:rPr>
          <w:rFonts w:ascii="Times New Roman" w:hAnsi="Times New Roman" w:cs="Times New Roman"/>
          <w:i/>
        </w:rPr>
        <w:t>876,03</w:t>
      </w:r>
      <w:r w:rsidR="007A1091" w:rsidRPr="007A1091">
        <w:rPr>
          <w:rFonts w:ascii="Times New Roman" w:hAnsi="Times New Roman" w:cs="Times New Roman"/>
          <w:i/>
        </w:rPr>
        <w:t xml:space="preserve"> </w:t>
      </w:r>
      <w:r w:rsidRPr="007A1091">
        <w:rPr>
          <w:rFonts w:ascii="Times New Roman" w:hAnsi="Times New Roman" w:cs="Times New Roman"/>
          <w:i/>
        </w:rPr>
        <w:t xml:space="preserve">Eur be PVM. </w:t>
      </w:r>
    </w:p>
    <w:p w14:paraId="2DE6755D" w14:textId="6245AE71" w:rsidR="005047F1" w:rsidRDefault="005047F1" w:rsidP="007A109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A1091">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w:t>
      </w:r>
      <w:r w:rsidRPr="00470541">
        <w:rPr>
          <w:rFonts w:ascii="Times New Roman" w:eastAsia="Calibri" w:hAnsi="Times New Roman" w:cs="Times New Roman"/>
          <w:i/>
          <w:lang w:eastAsia="lt-LT"/>
        </w:rPr>
        <w:t xml:space="preserve"> pasiūlymas bus atmestas;</w:t>
      </w:r>
    </w:p>
    <w:p w14:paraId="511511DF" w14:textId="77777777" w:rsidR="007A1091" w:rsidRPr="007A1091" w:rsidRDefault="007A1091" w:rsidP="007A109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C2C6F4F" w14:textId="77777777" w:rsidR="00C64213" w:rsidRPr="00C64213"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w:t>
      </w:r>
    </w:p>
    <w:p w14:paraId="63850D47" w14:textId="61873C98" w:rsidR="005047F1" w:rsidRPr="00C64213"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C64213">
        <w:rPr>
          <w:rFonts w:ascii="Times New Roman" w:eastAsia="Calibri" w:hAnsi="Times New Roman" w:cs="Times New Roman"/>
          <w:sz w:val="24"/>
          <w:szCs w:val="20"/>
        </w:rPr>
        <w:t>sutarties įvykdymui</w:t>
      </w:r>
      <w:r w:rsidRPr="00C64213">
        <w:rPr>
          <w:rFonts w:ascii="Times New Roman" w:eastAsia="Calibri" w:hAnsi="Times New Roman" w:cs="Times New Roman"/>
          <w:sz w:val="24"/>
          <w:szCs w:val="20"/>
          <w:lang w:eastAsia="lt-LT"/>
        </w:rPr>
        <w:t>;</w:t>
      </w:r>
    </w:p>
    <w:p w14:paraId="025B4506" w14:textId="77777777" w:rsidR="005047F1" w:rsidRPr="00C64213"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C6421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030A70A" w14:textId="44F6C599" w:rsidR="005047F1" w:rsidRPr="00C64213" w:rsidRDefault="005047F1" w:rsidP="007A109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64213">
        <w:rPr>
          <w:rFonts w:ascii="Times New Roman" w:eastAsia="Calibri" w:hAnsi="Times New Roman" w:cs="Times New Roman"/>
          <w:sz w:val="24"/>
          <w:szCs w:val="20"/>
          <w:lang w:eastAsia="lt-LT"/>
        </w:rPr>
        <w:t>Patvirtiname, kad pirkimo sutartį vykdys tik teisę verstis atitinkama veikla turintys asmenys.</w:t>
      </w:r>
    </w:p>
    <w:p w14:paraId="15851436" w14:textId="77777777" w:rsidR="005047F1" w:rsidRPr="00C64213"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C64213"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C64213">
        <w:rPr>
          <w:rFonts w:ascii="Times New Roman" w:eastAsia="Calibri" w:hAnsi="Times New Roman" w:cs="Times New Roman"/>
          <w:b/>
          <w:bCs/>
          <w:noProof/>
          <w:sz w:val="24"/>
          <w:szCs w:val="24"/>
          <w:lang w:eastAsia="lt-LT"/>
        </w:rPr>
        <w:t xml:space="preserve">5. Kartu su pasiūlymu pateikiami šie dokumentai </w:t>
      </w:r>
      <w:r w:rsidRPr="00C64213">
        <w:rPr>
          <w:rFonts w:ascii="Times New Roman" w:eastAsia="Calibri" w:hAnsi="Times New Roman" w:cs="Times New Roman"/>
          <w:noProof/>
          <w:sz w:val="24"/>
          <w:szCs w:val="24"/>
          <w:lang w:eastAsia="lt-LT"/>
        </w:rPr>
        <w:t>(pateikdamas pasiūlymą CVPIS priemonėmis patvirtinu, kad dokumentų skaitmeninės kopijos yra tikros):</w:t>
      </w:r>
      <w:r w:rsidRPr="00C64213">
        <w:rPr>
          <w:rFonts w:ascii="Times New Roman" w:eastAsia="Calibri" w:hAnsi="Times New Roman" w:cs="Times New Roman"/>
          <w:b/>
          <w:bCs/>
          <w:noProof/>
          <w:sz w:val="24"/>
          <w:szCs w:val="24"/>
          <w:lang w:eastAsia="lt-LT"/>
        </w:rPr>
        <w:t xml:space="preserve"> </w:t>
      </w:r>
    </w:p>
    <w:p w14:paraId="189F21CA" w14:textId="77777777" w:rsidR="005047F1" w:rsidRPr="00C64213"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C64213" w14:paraId="57BBAB67" w14:textId="77777777" w:rsidTr="00257DF5">
        <w:tc>
          <w:tcPr>
            <w:tcW w:w="666" w:type="dxa"/>
          </w:tcPr>
          <w:p w14:paraId="2BE00E70" w14:textId="77777777" w:rsidR="005047F1" w:rsidRPr="00C64213" w:rsidRDefault="005047F1" w:rsidP="00257DF5">
            <w:pPr>
              <w:spacing w:after="0" w:line="240" w:lineRule="auto"/>
              <w:jc w:val="center"/>
              <w:rPr>
                <w:rFonts w:ascii="Times New Roman" w:eastAsia="Calibri" w:hAnsi="Times New Roman" w:cs="Times New Roman"/>
                <w:noProof/>
                <w:sz w:val="24"/>
                <w:szCs w:val="24"/>
                <w:lang w:eastAsia="lt-LT"/>
              </w:rPr>
            </w:pPr>
            <w:r w:rsidRPr="00C64213">
              <w:rPr>
                <w:rFonts w:ascii="Times New Roman" w:eastAsia="Calibri" w:hAnsi="Times New Roman" w:cs="Times New Roman"/>
                <w:noProof/>
                <w:sz w:val="24"/>
                <w:szCs w:val="24"/>
                <w:lang w:eastAsia="lt-LT"/>
              </w:rPr>
              <w:t>Eil. Nr.</w:t>
            </w:r>
          </w:p>
        </w:tc>
        <w:tc>
          <w:tcPr>
            <w:tcW w:w="6386" w:type="dxa"/>
          </w:tcPr>
          <w:p w14:paraId="4D96A02D" w14:textId="77777777" w:rsidR="005047F1" w:rsidRPr="00C64213" w:rsidRDefault="005047F1" w:rsidP="00257DF5">
            <w:pPr>
              <w:spacing w:after="0" w:line="240" w:lineRule="auto"/>
              <w:jc w:val="center"/>
              <w:rPr>
                <w:rFonts w:ascii="Times New Roman" w:eastAsia="Calibri" w:hAnsi="Times New Roman" w:cs="Times New Roman"/>
                <w:noProof/>
                <w:sz w:val="24"/>
                <w:szCs w:val="24"/>
                <w:lang w:eastAsia="lt-LT"/>
              </w:rPr>
            </w:pPr>
            <w:r w:rsidRPr="00C64213">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C64213" w:rsidRDefault="005047F1" w:rsidP="00257DF5">
            <w:pPr>
              <w:spacing w:after="0" w:line="240" w:lineRule="auto"/>
              <w:jc w:val="center"/>
              <w:rPr>
                <w:rFonts w:ascii="Times New Roman" w:eastAsia="Calibri" w:hAnsi="Times New Roman" w:cs="Times New Roman"/>
                <w:noProof/>
                <w:sz w:val="24"/>
                <w:szCs w:val="24"/>
                <w:lang w:eastAsia="lt-LT"/>
              </w:rPr>
            </w:pPr>
            <w:r w:rsidRPr="00C64213">
              <w:rPr>
                <w:rFonts w:ascii="Times New Roman" w:eastAsia="Calibri" w:hAnsi="Times New Roman" w:cs="Times New Roman"/>
                <w:noProof/>
                <w:sz w:val="24"/>
                <w:szCs w:val="24"/>
                <w:lang w:eastAsia="lt-LT"/>
              </w:rPr>
              <w:t>Dokumento puslapių skaičius</w:t>
            </w:r>
          </w:p>
        </w:tc>
      </w:tr>
      <w:tr w:rsidR="005047F1" w:rsidRPr="00C64213" w14:paraId="6643CB3B" w14:textId="77777777" w:rsidTr="00257DF5">
        <w:tc>
          <w:tcPr>
            <w:tcW w:w="666" w:type="dxa"/>
          </w:tcPr>
          <w:p w14:paraId="55AB7C56" w14:textId="77777777" w:rsidR="005047F1" w:rsidRPr="00C64213"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C64213"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C64213"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C64213" w14:paraId="0D95204A" w14:textId="77777777" w:rsidTr="00257DF5">
        <w:tc>
          <w:tcPr>
            <w:tcW w:w="666" w:type="dxa"/>
          </w:tcPr>
          <w:p w14:paraId="51D87179" w14:textId="77777777" w:rsidR="005047F1" w:rsidRPr="00C64213"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C64213"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C64213"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C64213" w14:paraId="6BF2A349" w14:textId="77777777" w:rsidTr="00257DF5">
        <w:tc>
          <w:tcPr>
            <w:tcW w:w="666" w:type="dxa"/>
          </w:tcPr>
          <w:p w14:paraId="2D04779F" w14:textId="77777777" w:rsidR="005047F1" w:rsidRPr="00C64213"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C64213"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C64213"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C64213" w:rsidRDefault="005047F1" w:rsidP="005047F1">
      <w:pPr>
        <w:spacing w:line="256" w:lineRule="auto"/>
        <w:jc w:val="both"/>
        <w:rPr>
          <w:rFonts w:ascii="Times New Roman" w:hAnsi="Times New Roman" w:cs="Times New Roman"/>
          <w:lang w:eastAsia="lt-LT"/>
        </w:rPr>
      </w:pPr>
    </w:p>
    <w:p w14:paraId="52D10691" w14:textId="77777777" w:rsidR="005047F1" w:rsidRPr="00C64213" w:rsidRDefault="005047F1" w:rsidP="005047F1">
      <w:pPr>
        <w:spacing w:after="0" w:line="256" w:lineRule="auto"/>
        <w:ind w:firstLine="284"/>
        <w:jc w:val="both"/>
        <w:rPr>
          <w:rFonts w:ascii="Times New Roman" w:eastAsia="Times New Roman" w:hAnsi="Times New Roman" w:cs="Times New Roman"/>
        </w:rPr>
      </w:pPr>
      <w:r w:rsidRPr="00C64213">
        <w:rPr>
          <w:rFonts w:ascii="Times New Roman" w:eastAsia="Times New Roman" w:hAnsi="Times New Roman" w:cs="Times New Roman"/>
        </w:rPr>
        <w:t>6. Pasiūlymas galioja _________________________________</w:t>
      </w:r>
    </w:p>
    <w:p w14:paraId="6DCBEA3D" w14:textId="157388F2" w:rsidR="005047F1" w:rsidRPr="007A1091" w:rsidRDefault="005047F1" w:rsidP="007A1091">
      <w:pPr>
        <w:spacing w:line="256" w:lineRule="auto"/>
        <w:ind w:left="284"/>
        <w:jc w:val="both"/>
        <w:rPr>
          <w:rFonts w:ascii="Times New Roman" w:eastAsia="Calibri" w:hAnsi="Times New Roman"/>
          <w:i/>
          <w:sz w:val="20"/>
          <w:lang w:eastAsia="lt-LT"/>
        </w:rPr>
      </w:pPr>
      <w:r w:rsidRPr="00C64213">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53EE3969" w14:textId="77777777" w:rsidR="00EE0A02" w:rsidRDefault="00EE0A02" w:rsidP="005047F1">
      <w:pPr>
        <w:spacing w:after="0" w:line="240" w:lineRule="auto"/>
        <w:ind w:left="5102"/>
        <w:jc w:val="right"/>
        <w:rPr>
          <w:rFonts w:ascii="Times New Roman" w:eastAsia="Calibri" w:hAnsi="Times New Roman" w:cs="Times New Roman"/>
          <w:sz w:val="24"/>
          <w:szCs w:val="24"/>
          <w:lang w:eastAsia="lt-LT"/>
        </w:rPr>
      </w:pPr>
    </w:p>
    <w:p w14:paraId="006230C2" w14:textId="77777777" w:rsidR="00EE0A02" w:rsidRDefault="00EE0A0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61B8E21" w14:textId="751D4EBA" w:rsidR="005047F1" w:rsidRPr="00C64213" w:rsidRDefault="00C64213" w:rsidP="005047F1">
      <w:pPr>
        <w:spacing w:after="0" w:line="240" w:lineRule="auto"/>
        <w:ind w:left="5102"/>
        <w:jc w:val="right"/>
        <w:rPr>
          <w:rFonts w:ascii="Times New Roman" w:eastAsia="Calibri" w:hAnsi="Times New Roman" w:cs="Times New Roman"/>
          <w:sz w:val="24"/>
          <w:szCs w:val="24"/>
          <w:lang w:eastAsia="lt-LT"/>
        </w:rPr>
      </w:pPr>
      <w:r w:rsidRPr="00C64213">
        <w:rPr>
          <w:rFonts w:ascii="Times New Roman" w:eastAsia="Calibri" w:hAnsi="Times New Roman" w:cs="Times New Roman"/>
          <w:sz w:val="24"/>
          <w:szCs w:val="24"/>
          <w:lang w:eastAsia="lt-LT"/>
        </w:rPr>
        <w:t>P</w:t>
      </w:r>
      <w:r w:rsidR="005047F1" w:rsidRPr="00C64213">
        <w:rPr>
          <w:rFonts w:ascii="Times New Roman" w:eastAsia="Calibri" w:hAnsi="Times New Roman" w:cs="Times New Roman"/>
          <w:sz w:val="24"/>
          <w:szCs w:val="24"/>
          <w:lang w:eastAsia="lt-LT"/>
        </w:rPr>
        <w:t>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C64213">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2DEB" w14:textId="77777777" w:rsidR="002867EA" w:rsidRDefault="002867EA">
      <w:pPr>
        <w:spacing w:after="0" w:line="240" w:lineRule="auto"/>
      </w:pPr>
      <w:r>
        <w:separator/>
      </w:r>
    </w:p>
  </w:endnote>
  <w:endnote w:type="continuationSeparator" w:id="0">
    <w:p w14:paraId="0C0D7DEA" w14:textId="77777777" w:rsidR="002867EA" w:rsidRDefault="0028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35B8" w14:textId="77777777" w:rsidR="002867EA" w:rsidRDefault="002867EA">
      <w:pPr>
        <w:spacing w:after="0" w:line="240" w:lineRule="auto"/>
      </w:pPr>
      <w:r>
        <w:separator/>
      </w:r>
    </w:p>
  </w:footnote>
  <w:footnote w:type="continuationSeparator" w:id="0">
    <w:p w14:paraId="10585648" w14:textId="77777777" w:rsidR="002867EA" w:rsidRDefault="002867EA">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4A534C">
          <w:rPr>
            <w:rStyle w:val="Hyperlink"/>
            <w:rFonts w:ascii="Times New Roman" w:hAnsi="Times New Roman" w:cs="Times New Roman"/>
            <w:spacing w:val="2"/>
            <w:shd w:val="clear" w:color="auto" w:fill="FFFFFF"/>
          </w:rPr>
          <w:t>Pasiūlymų patikslinimo, papildymo ar paaiškinimo taisyklės</w:t>
        </w:r>
      </w:hyperlink>
      <w:r w:rsidRPr="004A534C">
        <w:rPr>
          <w:rStyle w:val="Hyperlink"/>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4A534C">
        <w:rPr>
          <w:rStyle w:val="Hyperlink"/>
          <w:rFonts w:ascii="Times New Roman" w:hAnsi="Times New Roman" w:cs="Times New Roman"/>
          <w:spacing w:val="2"/>
          <w:shd w:val="clear" w:color="auto" w:fill="FFFFFF"/>
        </w:rPr>
        <w:t>Nr</w:t>
      </w:r>
      <w:proofErr w:type="spellEnd"/>
      <w:r w:rsidRPr="004A534C">
        <w:rPr>
          <w:rStyle w:val="Hyperlink"/>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B0339"/>
    <w:multiLevelType w:val="hybridMultilevel"/>
    <w:tmpl w:val="BB74D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9A6E3C"/>
    <w:multiLevelType w:val="multilevel"/>
    <w:tmpl w:val="DCA674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4DFB5216"/>
    <w:multiLevelType w:val="hybridMultilevel"/>
    <w:tmpl w:val="9A8C9D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0C4B04"/>
    <w:multiLevelType w:val="multilevel"/>
    <w:tmpl w:val="5DD663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5C5944"/>
    <w:multiLevelType w:val="hybridMultilevel"/>
    <w:tmpl w:val="612EAF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B8004D"/>
    <w:multiLevelType w:val="hybridMultilevel"/>
    <w:tmpl w:val="68CA8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8C5382"/>
    <w:multiLevelType w:val="hybridMultilevel"/>
    <w:tmpl w:val="A46897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1"/>
  </w:num>
  <w:num w:numId="2" w16cid:durableId="376513736">
    <w:abstractNumId w:val="3"/>
  </w:num>
  <w:num w:numId="3" w16cid:durableId="1546990618">
    <w:abstractNumId w:val="4"/>
  </w:num>
  <w:num w:numId="4" w16cid:durableId="1908224025">
    <w:abstractNumId w:val="2"/>
  </w:num>
  <w:num w:numId="5" w16cid:durableId="1548419659">
    <w:abstractNumId w:val="5"/>
  </w:num>
  <w:num w:numId="6" w16cid:durableId="2098793898">
    <w:abstractNumId w:val="0"/>
  </w:num>
  <w:num w:numId="7" w16cid:durableId="1599366481">
    <w:abstractNumId w:val="7"/>
  </w:num>
  <w:num w:numId="8" w16cid:durableId="1680738008">
    <w:abstractNumId w:val="8"/>
  </w:num>
  <w:num w:numId="9" w16cid:durableId="941717429">
    <w:abstractNumId w:val="9"/>
  </w:num>
  <w:num w:numId="10" w16cid:durableId="1997492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67920"/>
    <w:rsid w:val="00082D58"/>
    <w:rsid w:val="000846FC"/>
    <w:rsid w:val="000B6AE0"/>
    <w:rsid w:val="000C5D50"/>
    <w:rsid w:val="000E3BAE"/>
    <w:rsid w:val="00130CFC"/>
    <w:rsid w:val="00132FE1"/>
    <w:rsid w:val="001440AC"/>
    <w:rsid w:val="00154358"/>
    <w:rsid w:val="00172CDC"/>
    <w:rsid w:val="001B371D"/>
    <w:rsid w:val="001B7C7A"/>
    <w:rsid w:val="001C60F7"/>
    <w:rsid w:val="001C71F9"/>
    <w:rsid w:val="0020040D"/>
    <w:rsid w:val="0022566A"/>
    <w:rsid w:val="002277E0"/>
    <w:rsid w:val="002320A4"/>
    <w:rsid w:val="0023499B"/>
    <w:rsid w:val="002401F7"/>
    <w:rsid w:val="0025069B"/>
    <w:rsid w:val="00254C61"/>
    <w:rsid w:val="00257DF5"/>
    <w:rsid w:val="002818BD"/>
    <w:rsid w:val="002867EA"/>
    <w:rsid w:val="002960A4"/>
    <w:rsid w:val="00296CBE"/>
    <w:rsid w:val="0033361B"/>
    <w:rsid w:val="003421EB"/>
    <w:rsid w:val="00342819"/>
    <w:rsid w:val="00363E35"/>
    <w:rsid w:val="003731B5"/>
    <w:rsid w:val="003B7C1F"/>
    <w:rsid w:val="003C2D98"/>
    <w:rsid w:val="003E7BF2"/>
    <w:rsid w:val="00437726"/>
    <w:rsid w:val="00443576"/>
    <w:rsid w:val="00464801"/>
    <w:rsid w:val="004A534C"/>
    <w:rsid w:val="004C7ED6"/>
    <w:rsid w:val="004F75B3"/>
    <w:rsid w:val="005047F1"/>
    <w:rsid w:val="00511B81"/>
    <w:rsid w:val="00545658"/>
    <w:rsid w:val="00586978"/>
    <w:rsid w:val="005C5FEE"/>
    <w:rsid w:val="006227CB"/>
    <w:rsid w:val="00625D78"/>
    <w:rsid w:val="00683BBA"/>
    <w:rsid w:val="00694BEE"/>
    <w:rsid w:val="006A3EA7"/>
    <w:rsid w:val="006D24D1"/>
    <w:rsid w:val="006E1435"/>
    <w:rsid w:val="006E150D"/>
    <w:rsid w:val="006F2A24"/>
    <w:rsid w:val="0072377F"/>
    <w:rsid w:val="00726972"/>
    <w:rsid w:val="007635FA"/>
    <w:rsid w:val="007A1091"/>
    <w:rsid w:val="007B5645"/>
    <w:rsid w:val="00815000"/>
    <w:rsid w:val="00861978"/>
    <w:rsid w:val="008720B7"/>
    <w:rsid w:val="00881156"/>
    <w:rsid w:val="00901818"/>
    <w:rsid w:val="009259F1"/>
    <w:rsid w:val="00943F6E"/>
    <w:rsid w:val="00972354"/>
    <w:rsid w:val="0097726F"/>
    <w:rsid w:val="0098232E"/>
    <w:rsid w:val="009862D0"/>
    <w:rsid w:val="00987B56"/>
    <w:rsid w:val="009A1119"/>
    <w:rsid w:val="009B711C"/>
    <w:rsid w:val="00A16F14"/>
    <w:rsid w:val="00A617CC"/>
    <w:rsid w:val="00A871A1"/>
    <w:rsid w:val="00AE4898"/>
    <w:rsid w:val="00B2112B"/>
    <w:rsid w:val="00B446BE"/>
    <w:rsid w:val="00B74CEE"/>
    <w:rsid w:val="00B900DE"/>
    <w:rsid w:val="00B90FD9"/>
    <w:rsid w:val="00BA676B"/>
    <w:rsid w:val="00BE483C"/>
    <w:rsid w:val="00C41802"/>
    <w:rsid w:val="00C64213"/>
    <w:rsid w:val="00C66253"/>
    <w:rsid w:val="00CA1A53"/>
    <w:rsid w:val="00CA30FA"/>
    <w:rsid w:val="00CA4444"/>
    <w:rsid w:val="00CB4C79"/>
    <w:rsid w:val="00CE187F"/>
    <w:rsid w:val="00CF5B51"/>
    <w:rsid w:val="00D33AA4"/>
    <w:rsid w:val="00D41934"/>
    <w:rsid w:val="00D450F2"/>
    <w:rsid w:val="00D602F1"/>
    <w:rsid w:val="00D72F4A"/>
    <w:rsid w:val="00D75A84"/>
    <w:rsid w:val="00D83C0F"/>
    <w:rsid w:val="00D850CD"/>
    <w:rsid w:val="00DA11E3"/>
    <w:rsid w:val="00E051C3"/>
    <w:rsid w:val="00E1692F"/>
    <w:rsid w:val="00E91AC2"/>
    <w:rsid w:val="00EA28C1"/>
    <w:rsid w:val="00EC032A"/>
    <w:rsid w:val="00EC6CFF"/>
    <w:rsid w:val="00ED1F61"/>
    <w:rsid w:val="00EE0A02"/>
    <w:rsid w:val="00EE46F4"/>
    <w:rsid w:val="00F155E0"/>
    <w:rsid w:val="00F52B19"/>
    <w:rsid w:val="00F94EF3"/>
    <w:rsid w:val="00FD1962"/>
    <w:rsid w:val="00FD5427"/>
    <w:rsid w:val="00FD554C"/>
    <w:rsid w:val="00FE504A"/>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Patvirtinta">
    <w:name w:val="Patvirtinta"/>
    <w:rsid w:val="0033361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table" w:styleId="TableGrid">
    <w:name w:val="Table Grid"/>
    <w:basedOn w:val="TableNormal"/>
    <w:uiPriority w:val="39"/>
    <w:rsid w:val="007269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27368</Words>
  <Characters>15601</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45</cp:revision>
  <dcterms:created xsi:type="dcterms:W3CDTF">2025-06-19T07:53:00Z</dcterms:created>
  <dcterms:modified xsi:type="dcterms:W3CDTF">2025-06-19T11:17:00Z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