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8E47FC" w:rsidRDefault="00354368" w:rsidP="008E6696">
            <w:pPr>
              <w:jc w:val="center"/>
              <w:rPr>
                <w:b/>
                <w:kern w:val="2"/>
                <w:szCs w:val="24"/>
              </w:rPr>
            </w:pPr>
            <w:r>
              <w:rPr>
                <w:b/>
                <w:kern w:val="2"/>
                <w:szCs w:val="24"/>
              </w:rPr>
              <w:t>Maitinimo</w:t>
            </w:r>
            <w:r w:rsidR="0028385C" w:rsidRPr="008E47FC">
              <w:rPr>
                <w:b/>
                <w:kern w:val="2"/>
                <w:szCs w:val="24"/>
              </w:rPr>
              <w:t xml:space="preserve"> paslaugų </w:t>
            </w:r>
            <w:r w:rsidR="008E6696">
              <w:rPr>
                <w:b/>
                <w:kern w:val="2"/>
                <w:szCs w:val="24"/>
              </w:rPr>
              <w:t xml:space="preserve">Kintuose </w:t>
            </w:r>
            <w:r w:rsidR="0028385C" w:rsidRPr="008E47FC">
              <w:rPr>
                <w:b/>
                <w:kern w:val="2"/>
                <w:szCs w:val="24"/>
              </w:rPr>
              <w:t>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pPr>
              <w:jc w:val="center"/>
              <w:rPr>
                <w:kern w:val="2"/>
                <w:szCs w:val="24"/>
              </w:rPr>
            </w:pPr>
            <w:r>
              <w:rPr>
                <w:kern w:val="2"/>
                <w:szCs w:val="24"/>
              </w:rPr>
              <w:t>Direktorius</w:t>
            </w:r>
            <w:r w:rsidR="000F35CC">
              <w:rPr>
                <w:kern w:val="2"/>
                <w:szCs w:val="24"/>
              </w:rPr>
              <w:t xml:space="preserve"> Rimantas Vilkas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C3664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sidR="00684D02">
              <w:rPr>
                <w:color w:val="000000"/>
                <w:kern w:val="2"/>
                <w:szCs w:val="24"/>
              </w:rPr>
              <w:t>..........</w:t>
            </w:r>
            <w:r>
              <w:rPr>
                <w:color w:val="000000"/>
                <w:kern w:val="2"/>
                <w:szCs w:val="24"/>
              </w:rPr>
              <w:t>„</w:t>
            </w:r>
            <w:r w:rsidR="00C11DEF" w:rsidRPr="00C11DEF">
              <w:rPr>
                <w:color w:val="000000"/>
                <w:kern w:val="2"/>
                <w:szCs w:val="24"/>
              </w:rPr>
              <w:t>Pasiūlymas</w:t>
            </w:r>
            <w:r w:rsidR="00BE59E2">
              <w:rPr>
                <w:color w:val="000000"/>
                <w:kern w:val="2"/>
                <w:szCs w:val="24"/>
              </w:rPr>
              <w:t xml:space="preserve"> dėl </w:t>
            </w:r>
            <w:r w:rsidR="00636A84">
              <w:rPr>
                <w:color w:val="000000"/>
                <w:kern w:val="2"/>
                <w:szCs w:val="24"/>
              </w:rPr>
              <w:t>maitinimo paslaugų</w:t>
            </w:r>
            <w:r w:rsidR="00BE59E2">
              <w:rPr>
                <w:color w:val="000000"/>
                <w:kern w:val="2"/>
                <w:szCs w:val="24"/>
              </w:rPr>
              <w:t xml:space="preserve"> </w:t>
            </w:r>
            <w:r w:rsidR="00C36648">
              <w:rPr>
                <w:color w:val="000000"/>
                <w:kern w:val="2"/>
                <w:szCs w:val="24"/>
              </w:rPr>
              <w:t xml:space="preserve">Kintuose birželio 30 – liepos 5 ir  liepos 12-17 dienomis </w:t>
            </w:r>
            <w:r w:rsidR="00C11DEF" w:rsidRPr="00C11DEF">
              <w:rPr>
                <w:color w:val="000000"/>
                <w:kern w:val="2"/>
                <w:szCs w:val="24"/>
              </w:rPr>
              <w:t>pirkimo</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rsidP="00636A84">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0D6942" w:rsidRDefault="000B0897">
            <w:pPr>
              <w:rPr>
                <w:szCs w:val="24"/>
              </w:rPr>
            </w:pPr>
            <w:r w:rsidRPr="000D6942">
              <w:rPr>
                <w:szCs w:val="24"/>
              </w:rPr>
              <w:t>Tiekėja</w:t>
            </w:r>
            <w:r w:rsidR="008E38F8">
              <w:rPr>
                <w:szCs w:val="24"/>
              </w:rPr>
              <w:t>s Paslaugas įsipareigoja teikti</w:t>
            </w:r>
            <w:r w:rsidRPr="000D6942">
              <w:rPr>
                <w:szCs w:val="24"/>
              </w:rPr>
              <w:t xml:space="preserve"> </w:t>
            </w:r>
            <w:r w:rsidR="000D6942" w:rsidRPr="000D6942">
              <w:rPr>
                <w:szCs w:val="24"/>
              </w:rPr>
              <w:t xml:space="preserve">2025 m. </w:t>
            </w:r>
            <w:r w:rsidR="008E38F8">
              <w:rPr>
                <w:szCs w:val="24"/>
              </w:rPr>
              <w:t>birželio 30 – liepos 5 ir liepos 12-17 dienomis</w:t>
            </w:r>
            <w:r w:rsidR="000D6942" w:rsidRPr="000D6942">
              <w:rPr>
                <w:szCs w:val="24"/>
              </w:rPr>
              <w:t>.</w:t>
            </w:r>
          </w:p>
          <w:p w:rsidR="00027B83" w:rsidRDefault="00027B83">
            <w:pPr>
              <w:rPr>
                <w:szCs w:val="24"/>
              </w:rPr>
            </w:pP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8E38F8">
            <w:pPr>
              <w:rPr>
                <w:kern w:val="2"/>
                <w:szCs w:val="24"/>
              </w:rPr>
            </w:pPr>
            <w:r>
              <w:rPr>
                <w:kern w:val="2"/>
                <w:szCs w:val="24"/>
              </w:rPr>
              <w:t>Netaikoma</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8E38F8" w:rsidP="00F5361B">
            <w:pPr>
              <w:rPr>
                <w:szCs w:val="24"/>
              </w:rPr>
            </w:pPr>
            <w:r>
              <w:rPr>
                <w:kern w:val="2"/>
                <w:szCs w:val="24"/>
              </w:rPr>
              <w:t>Netaikoma</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8E38F8">
            <w:pPr>
              <w:rPr>
                <w:kern w:val="2"/>
                <w:szCs w:val="24"/>
              </w:rPr>
            </w:pPr>
            <w:r>
              <w:rPr>
                <w:kern w:val="2"/>
                <w:szCs w:val="24"/>
              </w:rPr>
              <w:t>Fiksuotos kainos</w:t>
            </w:r>
            <w:r w:rsidR="000B0897" w:rsidRPr="00DB097B">
              <w:rPr>
                <w:kern w:val="2"/>
                <w:szCs w:val="24"/>
              </w:rPr>
              <w:t xml:space="preserve">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rsidP="004D55EA">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Pr>
                <w:color w:val="000000"/>
                <w:kern w:val="2"/>
                <w:szCs w:val="24"/>
              </w:rPr>
              <w:t xml:space="preserve">nurodytais įkainiais, neviršijant Sutarties kainos. </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4D55EA" w:rsidP="00EF23CC">
            <w:pPr>
              <w:rPr>
                <w:szCs w:val="24"/>
              </w:rPr>
            </w:pPr>
            <w:r>
              <w:rPr>
                <w:kern w:val="2"/>
                <w:szCs w:val="24"/>
              </w:rPr>
              <w:t>Netaikoma</w:t>
            </w:r>
            <w:r w:rsidR="000B0897"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įvykdžius Užsakymą, mokama už konkretų kiekį / apimtį pagal nustatytus įkainius;</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nuo 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8350A1" w:rsidP="000855CF">
            <w:pPr>
              <w:rPr>
                <w:b/>
                <w:kern w:val="2"/>
                <w:szCs w:val="24"/>
              </w:rPr>
            </w:pPr>
            <w:r>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8350A1" w:rsidP="00405FC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8350A1">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E7F29">
            <w:pPr>
              <w:rPr>
                <w:color w:val="4472C4"/>
                <w:kern w:val="2"/>
                <w:szCs w:val="24"/>
              </w:rPr>
            </w:pPr>
            <w:r>
              <w:rPr>
                <w:color w:val="000000"/>
                <w:kern w:val="2"/>
                <w:szCs w:val="24"/>
              </w:rPr>
              <w:t xml:space="preserve">Sutartis galioja </w:t>
            </w:r>
            <w:r w:rsidRPr="00DB097B">
              <w:rPr>
                <w:kern w:val="2"/>
                <w:szCs w:val="24"/>
              </w:rPr>
              <w:t xml:space="preserve">iki </w:t>
            </w:r>
            <w:r w:rsidR="00B90630">
              <w:rPr>
                <w:kern w:val="2"/>
                <w:szCs w:val="24"/>
              </w:rPr>
              <w:t>2025 m. liepos</w:t>
            </w:r>
            <w:r w:rsidR="00EE7F29" w:rsidRPr="00DB097B">
              <w:rPr>
                <w:kern w:val="2"/>
                <w:szCs w:val="24"/>
              </w:rPr>
              <w:t xml:space="preserve"> </w:t>
            </w:r>
            <w:r w:rsidR="00DB097B" w:rsidRPr="00DB097B">
              <w:rPr>
                <w:kern w:val="2"/>
                <w:szCs w:val="24"/>
              </w:rPr>
              <w:t>3</w:t>
            </w:r>
            <w:r w:rsidR="00EE7F29" w:rsidRPr="00DB097B">
              <w:rPr>
                <w:kern w:val="2"/>
                <w:szCs w:val="24"/>
              </w:rPr>
              <w:t>1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0B0897">
            <w:pPr>
              <w:rPr>
                <w:kern w:val="2"/>
                <w:szCs w:val="24"/>
              </w:rPr>
            </w:pPr>
            <w:r w:rsidRPr="00E24E82">
              <w:rPr>
                <w:kern w:val="2"/>
                <w:szCs w:val="24"/>
              </w:rPr>
              <w:t xml:space="preserve">12.2.1. jeigu Tiekėjas nevykdo prisiimtų įsipareigojimų už </w:t>
            </w:r>
            <w:r w:rsidR="00502EA3" w:rsidRPr="00E24E82">
              <w:rPr>
                <w:kern w:val="2"/>
                <w:szCs w:val="24"/>
              </w:rPr>
              <w:t xml:space="preserve">Pasiūlyme pateiktus </w:t>
            </w:r>
            <w:r w:rsidRPr="00E24E82">
              <w:rPr>
                <w:kern w:val="2"/>
                <w:szCs w:val="24"/>
              </w:rPr>
              <w:t>įkainius;</w:t>
            </w:r>
          </w:p>
          <w:p w:rsidR="00027B83" w:rsidRPr="00E24E82" w:rsidRDefault="00E24E82" w:rsidP="00502EA3">
            <w:pPr>
              <w:spacing w:line="257" w:lineRule="auto"/>
              <w:jc w:val="both"/>
              <w:rPr>
                <w:rFonts w:eastAsia="Arial"/>
                <w:kern w:val="2"/>
                <w:szCs w:val="24"/>
                <w:lang w:val="lt"/>
              </w:rPr>
            </w:pPr>
            <w:r w:rsidRPr="00E24E82">
              <w:rPr>
                <w:rFonts w:eastAsia="Arial"/>
                <w:kern w:val="2"/>
                <w:szCs w:val="24"/>
                <w:lang w:val="lt"/>
              </w:rPr>
              <w:t>12.2.2</w:t>
            </w:r>
            <w:r w:rsidR="000B0897" w:rsidRPr="00E24E82">
              <w:rPr>
                <w:rFonts w:eastAsia="Arial"/>
                <w:kern w:val="2"/>
                <w:szCs w:val="24"/>
                <w:lang w:val="lt"/>
              </w:rPr>
              <w:t>. jeigu Tiekėjas nesilaiko Sutartyje nustatytų Paslaugų teikimo terminų 2 (du) kartus iš eilės</w:t>
            </w:r>
            <w:r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12.2.3</w:t>
            </w:r>
            <w:r w:rsidR="000B0897" w:rsidRPr="00E24E82">
              <w:rPr>
                <w:rFonts w:eastAsia="Arial"/>
                <w:kern w:val="2"/>
                <w:szCs w:val="24"/>
                <w:lang w:val="lt"/>
              </w:rPr>
              <w:t>. Tiekėjas pažeidžia Paslaugų suteikimo terminus ir dėl Paslaugų suteikimo vėlavimo Paslaugos tampa nebereikalingos;</w:t>
            </w:r>
          </w:p>
          <w:p w:rsidR="00027B83" w:rsidRPr="00EF118F" w:rsidRDefault="00E24E82" w:rsidP="00EF118F">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12.2.4</w:t>
            </w:r>
            <w:r w:rsidR="000B0897" w:rsidRPr="00E24E82">
              <w:rPr>
                <w:rFonts w:eastAsia="Arial"/>
                <w:kern w:val="2"/>
                <w:szCs w:val="24"/>
                <w:lang w:val="lt"/>
              </w:rPr>
              <w:t>. Tiekėjas daugiau kaip 2 (du) kartus suteikia Paslaugas, kur</w:t>
            </w:r>
            <w:r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bookmarkStart w:id="0" w:name="_GoBack"/>
            <w:bookmarkEnd w:id="0"/>
          </w:p>
        </w:tc>
      </w:tr>
      <w:tr w:rsidR="00027B83">
        <w:trPr>
          <w:trHeight w:val="300"/>
        </w:trPr>
        <w:tc>
          <w:tcPr>
            <w:tcW w:w="9535" w:type="dxa"/>
            <w:gridSpan w:val="4"/>
          </w:tcPr>
          <w:p w:rsidR="00314CDC" w:rsidRDefault="00314CDC" w:rsidP="00BE2386">
            <w:pPr>
              <w:jc w:val="center"/>
              <w:rPr>
                <w:b/>
                <w:kern w:val="2"/>
                <w:szCs w:val="24"/>
              </w:rPr>
            </w:pPr>
          </w:p>
          <w:p w:rsidR="00314CDC" w:rsidRDefault="00314CDC" w:rsidP="00BE2386">
            <w:pPr>
              <w:jc w:val="center"/>
              <w:rPr>
                <w:b/>
                <w:kern w:val="2"/>
                <w:szCs w:val="24"/>
              </w:rPr>
            </w:pPr>
          </w:p>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B72E1D" w:rsidRPr="00B72E1D" w:rsidRDefault="00B72E1D" w:rsidP="00B72E1D">
            <w:pPr>
              <w:rPr>
                <w:kern w:val="2"/>
                <w:szCs w:val="24"/>
                <w:shd w:val="clear" w:color="auto" w:fill="FFFFFF"/>
              </w:rPr>
            </w:pPr>
            <w:r>
              <w:rPr>
                <w:kern w:val="2"/>
                <w:szCs w:val="24"/>
                <w:shd w:val="clear" w:color="auto" w:fill="FFFFFF"/>
              </w:rPr>
              <w:t>Teikiant paslaugą siekti</w:t>
            </w:r>
            <w:r w:rsidRPr="00B72E1D">
              <w:rPr>
                <w:kern w:val="2"/>
                <w:szCs w:val="24"/>
                <w:shd w:val="clear" w:color="auto" w:fill="FFFFFF"/>
              </w:rPr>
              <w:t>, kad būtų sunaudojama mažiau gamtos išteklių ir sudėtyje būtų pakartotinai panaudotų ar perdirbtų medžiagų ir taip būtų laikomasi Aplinkos apsaugos ministro įsakymu Nr. D1-508 patvirtinto Aplinkos apsaugos kriterijų taikymo, vykdant žaliuosius pirkimus, tvarkos aprašo 4.4.4.1 punkte nustatyto aplinkosauginio principo, t. y.:</w:t>
            </w:r>
          </w:p>
          <w:p w:rsidR="00B72E1D" w:rsidRPr="00B72E1D" w:rsidRDefault="00B72E1D" w:rsidP="00B72E1D">
            <w:pPr>
              <w:rPr>
                <w:kern w:val="2"/>
                <w:szCs w:val="24"/>
                <w:shd w:val="clear" w:color="auto" w:fill="FFFFFF"/>
              </w:rPr>
            </w:pPr>
            <w:r w:rsidRPr="00B72E1D">
              <w:rPr>
                <w:kern w:val="2"/>
                <w:szCs w:val="24"/>
                <w:shd w:val="clear" w:color="auto" w:fill="FFFFFF"/>
              </w:rPr>
              <w:t>1. susidariusios atliekos (stiklas, popierius, plastikas, metalas ir kt.) rūšiuojamos ir perduodamos atliekas tvarkančioms įmonėms;</w:t>
            </w:r>
          </w:p>
          <w:p w:rsidR="00B72E1D" w:rsidRPr="00B72E1D" w:rsidRDefault="00B72E1D" w:rsidP="00B72E1D">
            <w:pPr>
              <w:rPr>
                <w:kern w:val="2"/>
                <w:szCs w:val="24"/>
                <w:shd w:val="clear" w:color="auto" w:fill="FFFFFF"/>
              </w:rPr>
            </w:pPr>
            <w:r w:rsidRPr="00B72E1D">
              <w:rPr>
                <w:kern w:val="2"/>
                <w:szCs w:val="24"/>
                <w:shd w:val="clear" w:color="auto" w:fill="FFFFFF"/>
              </w:rPr>
              <w:t>2. biologiškai skaidžios atliekos surenkamos atskirai ir perduodamos šias atliekas kompostuojančioms ar kitaip naudojančioms įmonėms;</w:t>
            </w:r>
          </w:p>
          <w:p w:rsidR="00B72E1D" w:rsidRPr="00B72E1D" w:rsidRDefault="00B72E1D" w:rsidP="00B72E1D">
            <w:pPr>
              <w:rPr>
                <w:kern w:val="2"/>
                <w:szCs w:val="24"/>
                <w:shd w:val="clear" w:color="auto" w:fill="FFFFFF"/>
              </w:rPr>
            </w:pPr>
            <w:r w:rsidRPr="00B72E1D">
              <w:rPr>
                <w:kern w:val="2"/>
                <w:szCs w:val="24"/>
                <w:shd w:val="clear" w:color="auto" w:fill="FFFFFF"/>
              </w:rPr>
              <w:lastRenderedPageBreak/>
              <w:t>3. maistas ir gėrimai pateikiami naudojant daugkartinio naudojimo stalo įrankius, stiklinius ir kitokius indus bei staltieses arba atsinaujinančių išteklių pagrindu pagamintus stalo įrankius, indus, bei viešojo maitinimo reikmenis;</w:t>
            </w:r>
          </w:p>
          <w:p w:rsidR="00B72E1D" w:rsidRPr="00B72E1D" w:rsidRDefault="00B72E1D" w:rsidP="00B72E1D">
            <w:pPr>
              <w:rPr>
                <w:kern w:val="2"/>
                <w:szCs w:val="24"/>
                <w:shd w:val="clear" w:color="auto" w:fill="FFFFFF"/>
              </w:rPr>
            </w:pPr>
            <w:r w:rsidRPr="00B72E1D">
              <w:rPr>
                <w:kern w:val="2"/>
                <w:szCs w:val="24"/>
                <w:shd w:val="clear" w:color="auto" w:fill="FFFFFF"/>
              </w:rPr>
              <w:t>4. geriamasis vanduo tiekiamas (ąsočiuose, grafinuose ir kt.) naudojant vandenį iš čiaupo, esant</w:t>
            </w:r>
          </w:p>
          <w:p w:rsidR="00B72E1D" w:rsidRPr="00B72E1D" w:rsidRDefault="00B72E1D" w:rsidP="00B72E1D">
            <w:pPr>
              <w:rPr>
                <w:kern w:val="2"/>
                <w:szCs w:val="24"/>
                <w:shd w:val="clear" w:color="auto" w:fill="FFFFFF"/>
              </w:rPr>
            </w:pPr>
            <w:r w:rsidRPr="00B72E1D">
              <w:rPr>
                <w:kern w:val="2"/>
                <w:szCs w:val="24"/>
                <w:shd w:val="clear" w:color="auto" w:fill="FFFFFF"/>
              </w:rPr>
              <w:t>būtinybei geriamąjį vandenį tiekti vienkartinėje taroje jis turi būti tiekiamas stikliniuose (0,3-0,5 l)</w:t>
            </w:r>
          </w:p>
          <w:p w:rsidR="00027B83" w:rsidRDefault="00B72E1D" w:rsidP="00B72E1D">
            <w:pPr>
              <w:rPr>
                <w:kern w:val="2"/>
                <w:szCs w:val="24"/>
              </w:rPr>
            </w:pPr>
            <w:r w:rsidRPr="00B72E1D">
              <w:rPr>
                <w:kern w:val="2"/>
                <w:szCs w:val="24"/>
                <w:shd w:val="clear" w:color="auto" w:fill="FFFFFF"/>
              </w:rPr>
              <w:t>buteliukuose</w:t>
            </w: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15.4. Priedas Nr. 4</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15.5. Priedas Nr. 5</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14" w:rsidRDefault="00202D14">
      <w:pPr>
        <w:rPr>
          <w:sz w:val="20"/>
        </w:rPr>
      </w:pPr>
      <w:r>
        <w:rPr>
          <w:sz w:val="20"/>
        </w:rPr>
        <w:separator/>
      </w:r>
    </w:p>
  </w:endnote>
  <w:endnote w:type="continuationSeparator" w:id="0">
    <w:p w:rsidR="00202D14" w:rsidRDefault="00202D14">
      <w:pPr>
        <w:rPr>
          <w:sz w:val="20"/>
        </w:rPr>
      </w:pPr>
      <w:r>
        <w:rPr>
          <w:sz w:val="20"/>
        </w:rPr>
        <w:continuationSeparator/>
      </w:r>
    </w:p>
  </w:endnote>
  <w:endnote w:type="continuationNotice" w:id="1">
    <w:p w:rsidR="00202D14" w:rsidRDefault="00202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14" w:rsidRDefault="00202D14">
      <w:pPr>
        <w:rPr>
          <w:sz w:val="20"/>
        </w:rPr>
      </w:pPr>
      <w:r>
        <w:rPr>
          <w:sz w:val="20"/>
        </w:rPr>
        <w:separator/>
      </w:r>
    </w:p>
  </w:footnote>
  <w:footnote w:type="continuationSeparator" w:id="0">
    <w:p w:rsidR="00202D14" w:rsidRDefault="00202D14">
      <w:pPr>
        <w:rPr>
          <w:sz w:val="20"/>
        </w:rPr>
      </w:pPr>
      <w:r>
        <w:rPr>
          <w:sz w:val="20"/>
        </w:rPr>
        <w:continuationSeparator/>
      </w:r>
    </w:p>
  </w:footnote>
  <w:footnote w:type="continuationNotice" w:id="1">
    <w:p w:rsidR="00202D14" w:rsidRDefault="00202D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66C71">
      <w:rPr>
        <w:rFonts w:ascii="Arial" w:eastAsia="Arial" w:hAnsi="Arial" w:cs="Arial"/>
        <w:noProof/>
        <w:sz w:val="18"/>
        <w:szCs w:val="18"/>
      </w:rPr>
      <w:t>6</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623E7"/>
    <w:rsid w:val="000855CF"/>
    <w:rsid w:val="0009230D"/>
    <w:rsid w:val="000A54E2"/>
    <w:rsid w:val="000A5A0C"/>
    <w:rsid w:val="000B0897"/>
    <w:rsid w:val="000B78B9"/>
    <w:rsid w:val="000D2403"/>
    <w:rsid w:val="000D6942"/>
    <w:rsid w:val="000F35CC"/>
    <w:rsid w:val="0011062D"/>
    <w:rsid w:val="001234DF"/>
    <w:rsid w:val="00124168"/>
    <w:rsid w:val="001248F8"/>
    <w:rsid w:val="00133E92"/>
    <w:rsid w:val="00135BBE"/>
    <w:rsid w:val="001B6A33"/>
    <w:rsid w:val="001D281D"/>
    <w:rsid w:val="00202D14"/>
    <w:rsid w:val="00211CB4"/>
    <w:rsid w:val="00224848"/>
    <w:rsid w:val="00275F4A"/>
    <w:rsid w:val="0028385C"/>
    <w:rsid w:val="002B1537"/>
    <w:rsid w:val="002F7651"/>
    <w:rsid w:val="00312FB8"/>
    <w:rsid w:val="00314CDC"/>
    <w:rsid w:val="00332F75"/>
    <w:rsid w:val="00352CF5"/>
    <w:rsid w:val="00354368"/>
    <w:rsid w:val="00370A3D"/>
    <w:rsid w:val="003A50BC"/>
    <w:rsid w:val="00402EC9"/>
    <w:rsid w:val="00405FC7"/>
    <w:rsid w:val="004244C5"/>
    <w:rsid w:val="00456887"/>
    <w:rsid w:val="004A0892"/>
    <w:rsid w:val="004D55EA"/>
    <w:rsid w:val="00502EA3"/>
    <w:rsid w:val="0055374B"/>
    <w:rsid w:val="0056016A"/>
    <w:rsid w:val="00590B78"/>
    <w:rsid w:val="005D6B9C"/>
    <w:rsid w:val="00636A84"/>
    <w:rsid w:val="00636FB7"/>
    <w:rsid w:val="00657C05"/>
    <w:rsid w:val="00684D02"/>
    <w:rsid w:val="006A3CE4"/>
    <w:rsid w:val="0072628D"/>
    <w:rsid w:val="007870B5"/>
    <w:rsid w:val="007A24CE"/>
    <w:rsid w:val="007C62BF"/>
    <w:rsid w:val="008155B9"/>
    <w:rsid w:val="00820689"/>
    <w:rsid w:val="008350A1"/>
    <w:rsid w:val="00841E61"/>
    <w:rsid w:val="0087375E"/>
    <w:rsid w:val="00877A34"/>
    <w:rsid w:val="008E38F8"/>
    <w:rsid w:val="008E47FC"/>
    <w:rsid w:val="008E6696"/>
    <w:rsid w:val="00956591"/>
    <w:rsid w:val="009728BC"/>
    <w:rsid w:val="00993BD9"/>
    <w:rsid w:val="00A102E3"/>
    <w:rsid w:val="00A22B5F"/>
    <w:rsid w:val="00A65BBE"/>
    <w:rsid w:val="00B263FD"/>
    <w:rsid w:val="00B72E1D"/>
    <w:rsid w:val="00B86FFA"/>
    <w:rsid w:val="00B90630"/>
    <w:rsid w:val="00B919C4"/>
    <w:rsid w:val="00BD7C92"/>
    <w:rsid w:val="00BE2386"/>
    <w:rsid w:val="00BE3044"/>
    <w:rsid w:val="00BE59E2"/>
    <w:rsid w:val="00C11DEF"/>
    <w:rsid w:val="00C36648"/>
    <w:rsid w:val="00C51E30"/>
    <w:rsid w:val="00C66C71"/>
    <w:rsid w:val="00C91AD8"/>
    <w:rsid w:val="00C92941"/>
    <w:rsid w:val="00CA2494"/>
    <w:rsid w:val="00D07C10"/>
    <w:rsid w:val="00D14B0A"/>
    <w:rsid w:val="00D14C84"/>
    <w:rsid w:val="00D50E9A"/>
    <w:rsid w:val="00DA4E0C"/>
    <w:rsid w:val="00DB097B"/>
    <w:rsid w:val="00E24E82"/>
    <w:rsid w:val="00E4440A"/>
    <w:rsid w:val="00E46902"/>
    <w:rsid w:val="00EC2C8B"/>
    <w:rsid w:val="00ED3DB4"/>
    <w:rsid w:val="00EE7F29"/>
    <w:rsid w:val="00EF118F"/>
    <w:rsid w:val="00EF23CC"/>
    <w:rsid w:val="00F5361B"/>
    <w:rsid w:val="00F60BD9"/>
    <w:rsid w:val="00F864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BC5712-779A-470D-93E5-7DB6E7A2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6673</Words>
  <Characters>3804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57</cp:revision>
  <cp:lastPrinted>2025-04-09T06:59:00Z</cp:lastPrinted>
  <dcterms:created xsi:type="dcterms:W3CDTF">2025-01-10T07:17:00Z</dcterms:created>
  <dcterms:modified xsi:type="dcterms:W3CDTF">2025-06-19T11:12:00Z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