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AFD90" w14:textId="5E94C7DE" w:rsidR="007F2F2C" w:rsidRPr="00294C92" w:rsidRDefault="00294C92">
      <w:pPr>
        <w:rPr>
          <w:rFonts w:ascii="Times New Roman" w:hAnsi="Times New Roman" w:cs="Times New Roman"/>
          <w:color w:val="00241A"/>
          <w:shd w:val="clear" w:color="auto" w:fill="FFFFFF"/>
        </w:rPr>
      </w:pPr>
      <w:proofErr w:type="spellStart"/>
      <w:r w:rsidRPr="00294C92">
        <w:rPr>
          <w:rFonts w:ascii="Times New Roman" w:hAnsi="Times New Roman" w:cs="Times New Roman"/>
          <w:color w:val="00241A"/>
          <w:shd w:val="clear" w:color="auto" w:fill="FFFFFF"/>
        </w:rPr>
        <w:t>Tiekėjams</w:t>
      </w:r>
      <w:proofErr w:type="spellEnd"/>
    </w:p>
    <w:p w14:paraId="68CFF265" w14:textId="2C2D7D05" w:rsidR="00294C92" w:rsidRPr="00294C92" w:rsidRDefault="00294C92">
      <w:pPr>
        <w:rPr>
          <w:rFonts w:ascii="Times New Roman" w:hAnsi="Times New Roman" w:cs="Times New Roman"/>
          <w:b/>
          <w:bCs/>
          <w:color w:val="00241A"/>
          <w:shd w:val="clear" w:color="auto" w:fill="FFFFFF"/>
        </w:rPr>
      </w:pPr>
      <w:r w:rsidRPr="00294C92">
        <w:rPr>
          <w:rFonts w:ascii="Times New Roman" w:hAnsi="Times New Roman" w:cs="Times New Roman"/>
          <w:b/>
          <w:bCs/>
          <w:color w:val="00241A"/>
          <w:shd w:val="clear" w:color="auto" w:fill="FFFFFF"/>
        </w:rPr>
        <w:t>DĖL PIRKIMO SĄLYGŲ PAAIŠKINIMO</w:t>
      </w:r>
    </w:p>
    <w:p w14:paraId="2A50DF2E" w14:textId="461A27B4" w:rsidR="007F2F2C" w:rsidRPr="00294C92" w:rsidRDefault="00294C92">
      <w:pPr>
        <w:rPr>
          <w:rFonts w:ascii="Times New Roman" w:hAnsi="Times New Roman" w:cs="Times New Roman"/>
          <w:color w:val="00241A"/>
          <w:shd w:val="clear" w:color="auto" w:fill="FFFFFF"/>
        </w:rPr>
      </w:pPr>
      <w:proofErr w:type="spellStart"/>
      <w:r w:rsidRPr="00294C92">
        <w:rPr>
          <w:rFonts w:ascii="Times New Roman" w:hAnsi="Times New Roman" w:cs="Times New Roman"/>
          <w:color w:val="00241A"/>
          <w:shd w:val="clear" w:color="auto" w:fill="FFFFFF"/>
        </w:rPr>
        <w:t>Perkantysis</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subjektas</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teikia</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atsakymus</w:t>
      </w:r>
      <w:proofErr w:type="spellEnd"/>
      <w:r w:rsidRPr="00294C92">
        <w:rPr>
          <w:rFonts w:ascii="Times New Roman" w:hAnsi="Times New Roman" w:cs="Times New Roman"/>
          <w:color w:val="00241A"/>
          <w:shd w:val="clear" w:color="auto" w:fill="FFFFFF"/>
        </w:rPr>
        <w:t xml:space="preserve"> į </w:t>
      </w:r>
      <w:proofErr w:type="spellStart"/>
      <w:r w:rsidRPr="00294C92">
        <w:rPr>
          <w:rFonts w:ascii="Times New Roman" w:hAnsi="Times New Roman" w:cs="Times New Roman"/>
          <w:color w:val="00241A"/>
          <w:shd w:val="clear" w:color="auto" w:fill="FFFFFF"/>
        </w:rPr>
        <w:t>tiekėjų</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pateiktus</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klausimus</w:t>
      </w:r>
      <w:proofErr w:type="spellEnd"/>
      <w:r w:rsidRPr="00294C92">
        <w:rPr>
          <w:rFonts w:ascii="Times New Roman" w:hAnsi="Times New Roman" w:cs="Times New Roman"/>
          <w:color w:val="00241A"/>
          <w:shd w:val="clear" w:color="auto" w:fill="FFFFFF"/>
        </w:rPr>
        <w:t xml:space="preserve">. </w:t>
      </w:r>
    </w:p>
    <w:tbl>
      <w:tblPr>
        <w:tblStyle w:val="TableGrid"/>
        <w:tblW w:w="0" w:type="auto"/>
        <w:tblLook w:val="04A0" w:firstRow="1" w:lastRow="0" w:firstColumn="1" w:lastColumn="0" w:noHBand="0" w:noVBand="1"/>
      </w:tblPr>
      <w:tblGrid>
        <w:gridCol w:w="794"/>
        <w:gridCol w:w="5144"/>
        <w:gridCol w:w="3412"/>
      </w:tblGrid>
      <w:tr w:rsidR="007F2F2C" w:rsidRPr="00294C92" w14:paraId="562BFEA2" w14:textId="77777777" w:rsidTr="004C0F4A">
        <w:tc>
          <w:tcPr>
            <w:tcW w:w="805" w:type="dxa"/>
          </w:tcPr>
          <w:p w14:paraId="247304F6" w14:textId="06A81194" w:rsidR="007F2F2C" w:rsidRPr="00294C92" w:rsidRDefault="00993045">
            <w:pPr>
              <w:rPr>
                <w:rFonts w:ascii="Times New Roman" w:hAnsi="Times New Roman" w:cs="Times New Roman"/>
                <w:color w:val="00241A"/>
                <w:shd w:val="clear" w:color="auto" w:fill="FFFFFF"/>
              </w:rPr>
            </w:pPr>
            <w:r>
              <w:rPr>
                <w:rFonts w:ascii="Times New Roman" w:hAnsi="Times New Roman" w:cs="Times New Roman"/>
                <w:color w:val="00241A"/>
                <w:shd w:val="clear" w:color="auto" w:fill="FFFFFF"/>
              </w:rPr>
              <w:t>Nr.</w:t>
            </w:r>
          </w:p>
        </w:tc>
        <w:tc>
          <w:tcPr>
            <w:tcW w:w="5257" w:type="dxa"/>
          </w:tcPr>
          <w:p w14:paraId="6B92152D" w14:textId="08D0AD08" w:rsidR="007F2F2C" w:rsidRPr="00294C92" w:rsidRDefault="00294C92">
            <w:pPr>
              <w:rPr>
                <w:rFonts w:ascii="Times New Roman" w:hAnsi="Times New Roman" w:cs="Times New Roman"/>
                <w:color w:val="00241A"/>
                <w:shd w:val="clear" w:color="auto" w:fill="FFFFFF"/>
              </w:rPr>
            </w:pPr>
            <w:proofErr w:type="spellStart"/>
            <w:r>
              <w:rPr>
                <w:rFonts w:ascii="Times New Roman" w:hAnsi="Times New Roman" w:cs="Times New Roman"/>
                <w:color w:val="00241A"/>
                <w:shd w:val="clear" w:color="auto" w:fill="FFFFFF"/>
              </w:rPr>
              <w:t>Klausimas</w:t>
            </w:r>
            <w:proofErr w:type="spellEnd"/>
          </w:p>
        </w:tc>
        <w:tc>
          <w:tcPr>
            <w:tcW w:w="3415" w:type="dxa"/>
          </w:tcPr>
          <w:p w14:paraId="5E4347F2" w14:textId="3A9E626B" w:rsidR="007F2F2C" w:rsidRPr="00294C92" w:rsidRDefault="00294C92">
            <w:pPr>
              <w:rPr>
                <w:rFonts w:ascii="Times New Roman" w:hAnsi="Times New Roman" w:cs="Times New Roman"/>
                <w:color w:val="00241A"/>
                <w:shd w:val="clear" w:color="auto" w:fill="FFFFFF"/>
              </w:rPr>
            </w:pPr>
            <w:proofErr w:type="spellStart"/>
            <w:r>
              <w:rPr>
                <w:rFonts w:ascii="Times New Roman" w:hAnsi="Times New Roman" w:cs="Times New Roman"/>
                <w:color w:val="00241A"/>
                <w:shd w:val="clear" w:color="auto" w:fill="FFFFFF"/>
              </w:rPr>
              <w:t>Atsakymas</w:t>
            </w:r>
            <w:proofErr w:type="spellEnd"/>
            <w:r>
              <w:rPr>
                <w:rFonts w:ascii="Times New Roman" w:hAnsi="Times New Roman" w:cs="Times New Roman"/>
                <w:color w:val="00241A"/>
                <w:shd w:val="clear" w:color="auto" w:fill="FFFFFF"/>
              </w:rPr>
              <w:t xml:space="preserve"> </w:t>
            </w:r>
          </w:p>
        </w:tc>
      </w:tr>
      <w:tr w:rsidR="007F2F2C" w:rsidRPr="00230AEB" w14:paraId="44EB82E2" w14:textId="77777777" w:rsidTr="004C0F4A">
        <w:tc>
          <w:tcPr>
            <w:tcW w:w="805" w:type="dxa"/>
          </w:tcPr>
          <w:p w14:paraId="70D46005" w14:textId="78B70878" w:rsidR="007F2F2C" w:rsidRPr="00294C92" w:rsidRDefault="00993045">
            <w:pPr>
              <w:rPr>
                <w:rFonts w:ascii="Times New Roman" w:hAnsi="Times New Roman" w:cs="Times New Roman"/>
                <w:color w:val="00241A"/>
                <w:shd w:val="clear" w:color="auto" w:fill="FFFFFF"/>
              </w:rPr>
            </w:pPr>
            <w:r>
              <w:rPr>
                <w:rFonts w:ascii="Times New Roman" w:hAnsi="Times New Roman" w:cs="Times New Roman"/>
                <w:color w:val="00241A"/>
                <w:shd w:val="clear" w:color="auto" w:fill="FFFFFF"/>
              </w:rPr>
              <w:t>1</w:t>
            </w:r>
          </w:p>
        </w:tc>
        <w:tc>
          <w:tcPr>
            <w:tcW w:w="5257" w:type="dxa"/>
          </w:tcPr>
          <w:p w14:paraId="11F23FEA" w14:textId="77777777" w:rsidR="007F2F2C" w:rsidRPr="00294C92" w:rsidRDefault="007F2F2C" w:rsidP="007F2F2C">
            <w:pPr>
              <w:rPr>
                <w:rFonts w:ascii="Times New Roman" w:hAnsi="Times New Roman" w:cs="Times New Roman"/>
              </w:rPr>
            </w:pPr>
            <w:proofErr w:type="spellStart"/>
            <w:r w:rsidRPr="00294C92">
              <w:rPr>
                <w:rFonts w:ascii="Times New Roman" w:hAnsi="Times New Roman" w:cs="Times New Roman"/>
                <w:color w:val="00241A"/>
                <w:shd w:val="clear" w:color="auto" w:fill="FFFFFF"/>
              </w:rPr>
              <w:t>Peržiūrėjus</w:t>
            </w:r>
            <w:proofErr w:type="spellEnd"/>
            <w:r w:rsidRPr="00294C92">
              <w:rPr>
                <w:rFonts w:ascii="Times New Roman" w:hAnsi="Times New Roman" w:cs="Times New Roman"/>
                <w:color w:val="00241A"/>
                <w:shd w:val="clear" w:color="auto" w:fill="FFFFFF"/>
              </w:rPr>
              <w:t xml:space="preserve"> Pirkimo </w:t>
            </w:r>
            <w:proofErr w:type="spellStart"/>
            <w:r w:rsidRPr="00294C92">
              <w:rPr>
                <w:rFonts w:ascii="Times New Roman" w:hAnsi="Times New Roman" w:cs="Times New Roman"/>
                <w:color w:val="00241A"/>
                <w:shd w:val="clear" w:color="auto" w:fill="FFFFFF"/>
              </w:rPr>
              <w:t>objektą</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ir</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konkurso</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sąlygas</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atkreiptinas</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dėmesys</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kad</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Pirkimas</w:t>
            </w:r>
            <w:proofErr w:type="spellEnd"/>
            <w:r w:rsidRPr="00294C92">
              <w:rPr>
                <w:rFonts w:ascii="Times New Roman" w:hAnsi="Times New Roman" w:cs="Times New Roman"/>
                <w:color w:val="00241A"/>
                <w:shd w:val="clear" w:color="auto" w:fill="FFFFFF"/>
              </w:rPr>
              <w:t xml:space="preserve"> </w:t>
            </w:r>
            <w:proofErr w:type="spellStart"/>
            <w:proofErr w:type="gramStart"/>
            <w:r w:rsidRPr="00294C92">
              <w:rPr>
                <w:rFonts w:ascii="Times New Roman" w:hAnsi="Times New Roman" w:cs="Times New Roman"/>
                <w:color w:val="00241A"/>
                <w:shd w:val="clear" w:color="auto" w:fill="FFFFFF"/>
              </w:rPr>
              <w:t>reikalauja</w:t>
            </w:r>
            <w:proofErr w:type="spellEnd"/>
            <w:r w:rsidRPr="00294C92">
              <w:rPr>
                <w:rFonts w:ascii="Times New Roman" w:hAnsi="Times New Roman" w:cs="Times New Roman"/>
                <w:color w:val="00241A"/>
                <w:shd w:val="clear" w:color="auto" w:fill="FFFFFF"/>
              </w:rPr>
              <w:t xml:space="preserve"> .</w:t>
            </w:r>
            <w:proofErr w:type="gram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ilgesnio</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termino</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pasiūlymo</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parengimui</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ir</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pateikimui</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Prašome</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pratęsti</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Pasiūlymų</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pateikimo</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terminą</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kad</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suinteresuoti</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Tiekėjai</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turėtų</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galimybę</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įsivertinti</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ir</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išanalizuoti</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konkurso</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sąlygas</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bei</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pateikti</w:t>
            </w:r>
            <w:proofErr w:type="spellEnd"/>
            <w:r w:rsidRPr="00294C92">
              <w:rPr>
                <w:rFonts w:ascii="Times New Roman" w:hAnsi="Times New Roman" w:cs="Times New Roman"/>
                <w:color w:val="00241A"/>
                <w:shd w:val="clear" w:color="auto" w:fill="FFFFFF"/>
              </w:rPr>
              <w:t xml:space="preserve"> </w:t>
            </w:r>
            <w:proofErr w:type="spellStart"/>
            <w:r w:rsidRPr="00294C92">
              <w:rPr>
                <w:rFonts w:ascii="Times New Roman" w:hAnsi="Times New Roman" w:cs="Times New Roman"/>
                <w:color w:val="00241A"/>
                <w:shd w:val="clear" w:color="auto" w:fill="FFFFFF"/>
              </w:rPr>
              <w:t>pasiūlymus</w:t>
            </w:r>
            <w:proofErr w:type="spellEnd"/>
            <w:r w:rsidRPr="00294C92">
              <w:rPr>
                <w:rFonts w:ascii="Times New Roman" w:hAnsi="Times New Roman" w:cs="Times New Roman"/>
                <w:color w:val="00241A"/>
                <w:shd w:val="clear" w:color="auto" w:fill="FFFFFF"/>
              </w:rPr>
              <w:t>.</w:t>
            </w:r>
          </w:p>
          <w:p w14:paraId="1E74917C" w14:textId="77777777" w:rsidR="007F2F2C" w:rsidRPr="00294C92" w:rsidRDefault="007F2F2C">
            <w:pPr>
              <w:rPr>
                <w:rFonts w:ascii="Times New Roman" w:hAnsi="Times New Roman" w:cs="Times New Roman"/>
                <w:color w:val="00241A"/>
                <w:shd w:val="clear" w:color="auto" w:fill="FFFFFF"/>
              </w:rPr>
            </w:pPr>
          </w:p>
        </w:tc>
        <w:tc>
          <w:tcPr>
            <w:tcW w:w="3415" w:type="dxa"/>
          </w:tcPr>
          <w:p w14:paraId="78FE0AA6" w14:textId="7725A866" w:rsidR="007F2F2C" w:rsidRPr="00294C92" w:rsidRDefault="00294C92">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t>Informuojame, kad pasiūlymų pateikimo te</w:t>
            </w:r>
            <w:r>
              <w:rPr>
                <w:rFonts w:ascii="Times New Roman" w:hAnsi="Times New Roman" w:cs="Times New Roman"/>
                <w:color w:val="00241A"/>
                <w:shd w:val="clear" w:color="auto" w:fill="FFFFFF"/>
                <w:lang w:val="pt-BR"/>
              </w:rPr>
              <w:t xml:space="preserve">rminas nukeliamas iki </w:t>
            </w:r>
            <w:r w:rsidRPr="00784CCD">
              <w:rPr>
                <w:rFonts w:ascii="Times New Roman" w:hAnsi="Times New Roman" w:cs="Times New Roman"/>
                <w:color w:val="00241A"/>
                <w:shd w:val="clear" w:color="auto" w:fill="FFFFFF"/>
                <w:lang w:val="pt-BR"/>
              </w:rPr>
              <w:t>2025-06- 26</w:t>
            </w:r>
          </w:p>
        </w:tc>
      </w:tr>
      <w:tr w:rsidR="007F2F2C" w:rsidRPr="00230AEB" w14:paraId="08805DAE" w14:textId="77777777" w:rsidTr="004C0F4A">
        <w:tc>
          <w:tcPr>
            <w:tcW w:w="805" w:type="dxa"/>
          </w:tcPr>
          <w:p w14:paraId="1A08E641" w14:textId="20CCDC28" w:rsidR="007F2F2C" w:rsidRPr="00294C92" w:rsidRDefault="00993045">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t>2</w:t>
            </w:r>
          </w:p>
        </w:tc>
        <w:tc>
          <w:tcPr>
            <w:tcW w:w="5257" w:type="dxa"/>
          </w:tcPr>
          <w:p w14:paraId="62761065" w14:textId="4F7CA0B7" w:rsidR="007F2F2C" w:rsidRPr="00294C92" w:rsidRDefault="007F2F2C">
            <w:pPr>
              <w:rPr>
                <w:rFonts w:ascii="Times New Roman" w:hAnsi="Times New Roman" w:cs="Times New Roman"/>
                <w:color w:val="00241A"/>
                <w:shd w:val="clear" w:color="auto" w:fill="FFFFFF"/>
                <w:lang w:val="pt-BR"/>
              </w:rPr>
            </w:pPr>
            <w:r w:rsidRPr="00230AEB">
              <w:rPr>
                <w:rFonts w:ascii="Times New Roman" w:hAnsi="Times New Roman" w:cs="Times New Roman"/>
                <w:color w:val="00241A"/>
                <w:shd w:val="clear" w:color="auto" w:fill="FFFFFF"/>
                <w:lang w:val="pt-BR"/>
              </w:rPr>
              <w:t xml:space="preserve">Laba diena, Jūsų techninėje specifikacijoje 31 punkte yra reikalavimas " Įkrovimo įrenginio galios modulis turi būti ne silpnesnis nei 75 kW" Tačiau bendra stotelės galia ne didesnė nei 149 kW. </w:t>
            </w:r>
            <w:r w:rsidRPr="00294C92">
              <w:rPr>
                <w:rFonts w:ascii="Times New Roman" w:hAnsi="Times New Roman" w:cs="Times New Roman"/>
                <w:color w:val="00241A"/>
                <w:shd w:val="clear" w:color="auto" w:fill="FFFFFF"/>
                <w:lang w:val="pt-BR"/>
              </w:rPr>
              <w:t>Prašau patikslinkite, kaip šis reikalavimas derinamas su keliais galios moduliais ir mažesne nei 149 kW galia?</w:t>
            </w:r>
          </w:p>
        </w:tc>
        <w:tc>
          <w:tcPr>
            <w:tcW w:w="3415" w:type="dxa"/>
          </w:tcPr>
          <w:p w14:paraId="665FE927" w14:textId="78970726" w:rsidR="007F2F2C" w:rsidRPr="00294C92" w:rsidRDefault="007F2F2C">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t xml:space="preserve">Patiksliname, turi būti ne </w:t>
            </w:r>
            <w:r w:rsidRPr="00294C92">
              <w:rPr>
                <w:rFonts w:ascii="Times New Roman" w:hAnsi="Times New Roman" w:cs="Times New Roman"/>
                <w:color w:val="00241A"/>
                <w:u w:val="single"/>
                <w:shd w:val="clear" w:color="auto" w:fill="FFFFFF"/>
                <w:lang w:val="pt-BR"/>
              </w:rPr>
              <w:t>mažesnis kaip 74 kw</w:t>
            </w:r>
            <w:r w:rsidRPr="00294C92">
              <w:rPr>
                <w:rFonts w:ascii="Times New Roman" w:hAnsi="Times New Roman" w:cs="Times New Roman"/>
                <w:color w:val="00241A"/>
                <w:shd w:val="clear" w:color="auto" w:fill="FFFFFF"/>
                <w:lang w:val="pt-BR"/>
              </w:rPr>
              <w:t>, kaip tai numatyta techninės specifikacijos 4 p.</w:t>
            </w:r>
          </w:p>
        </w:tc>
      </w:tr>
      <w:tr w:rsidR="007F2F2C" w:rsidRPr="00230AEB" w14:paraId="1348052D" w14:textId="77777777" w:rsidTr="004C0F4A">
        <w:tc>
          <w:tcPr>
            <w:tcW w:w="805" w:type="dxa"/>
          </w:tcPr>
          <w:p w14:paraId="3F968DE4" w14:textId="6E26A80B" w:rsidR="007F2F2C" w:rsidRPr="00294C92" w:rsidRDefault="00993045">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t>3</w:t>
            </w:r>
          </w:p>
        </w:tc>
        <w:tc>
          <w:tcPr>
            <w:tcW w:w="5257" w:type="dxa"/>
          </w:tcPr>
          <w:p w14:paraId="12135137" w14:textId="20F4FD78" w:rsidR="007F2F2C" w:rsidRPr="00294C92" w:rsidRDefault="007F2F2C" w:rsidP="007F2F2C">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t xml:space="preserve">Specialiųjų sąlygų 6.4.3. p. numatančiame reikalingus pateikti </w:t>
            </w:r>
            <w:r w:rsidR="004C0F4A">
              <w:rPr>
                <w:rFonts w:ascii="Times New Roman" w:hAnsi="Times New Roman" w:cs="Times New Roman"/>
                <w:color w:val="00241A"/>
                <w:shd w:val="clear" w:color="auto" w:fill="FFFFFF"/>
                <w:lang w:val="pt-BR"/>
              </w:rPr>
              <w:t>dokumentus numatyta pateikti</w:t>
            </w:r>
            <w:r w:rsidRPr="00294C92">
              <w:rPr>
                <w:rFonts w:ascii="Times New Roman" w:hAnsi="Times New Roman" w:cs="Times New Roman"/>
                <w:color w:val="00241A"/>
                <w:shd w:val="clear" w:color="auto" w:fill="FFFFFF"/>
                <w:lang w:val="pt-BR"/>
              </w:rPr>
              <w:t>:</w:t>
            </w:r>
          </w:p>
          <w:p w14:paraId="18B44271" w14:textId="77777777" w:rsidR="007F2F2C" w:rsidRPr="00294C92" w:rsidRDefault="007F2F2C" w:rsidP="007F2F2C">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t>pasiūlymo galiojimą užtikrinantis dokumentas: banko garantija arba laidavimo draudimas kartu pateikiant ir apmokėjimą patvirtinantį dokumentą arba kredito įstaigos garantija (žr. 7.1 p.);</w:t>
            </w:r>
          </w:p>
          <w:p w14:paraId="49D9166F" w14:textId="77777777" w:rsidR="007F2F2C" w:rsidRPr="00294C92" w:rsidRDefault="007F2F2C" w:rsidP="007F2F2C">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t>7.1. p. numato, kad :</w:t>
            </w:r>
          </w:p>
          <w:p w14:paraId="283E75AB" w14:textId="77777777" w:rsidR="007F2F2C" w:rsidRPr="00294C92" w:rsidRDefault="007F2F2C" w:rsidP="007F2F2C">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t>Perkantysis subjektas nereikalauja sutarties įvykdymo užtikrinimo. Tačiau laimėtoju pripažintam tiekėjui atsisakius sudaryti sutartį, tiekėjas privalės atlyginti patirtą žalą.</w:t>
            </w:r>
          </w:p>
          <w:p w14:paraId="7F34F6B0" w14:textId="77777777" w:rsidR="007F2F2C" w:rsidRPr="00294C92" w:rsidRDefault="007F2F2C" w:rsidP="007F2F2C">
            <w:pPr>
              <w:rPr>
                <w:rFonts w:ascii="Times New Roman" w:hAnsi="Times New Roman" w:cs="Times New Roman"/>
                <w:color w:val="00241A"/>
                <w:shd w:val="clear" w:color="auto" w:fill="FFFFFF"/>
                <w:lang w:val="pt-BR"/>
              </w:rPr>
            </w:pPr>
          </w:p>
          <w:p w14:paraId="2DE8A869" w14:textId="77777777" w:rsidR="007F2F2C" w:rsidRPr="00294C92" w:rsidRDefault="007F2F2C" w:rsidP="007F2F2C">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t>8.2 punkte nustatyta</w:t>
            </w:r>
          </w:p>
          <w:p w14:paraId="0DCE27B7" w14:textId="5191A254" w:rsidR="007F2F2C" w:rsidRPr="00294C92" w:rsidRDefault="007F2F2C" w:rsidP="007F2F2C">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t>Perkantysis subjektas atmes tiekėjo pasiūlymą, jeigu kartu su pasiūlymu nebus pateikti šie pirkimo sąlygose reikalaujami 6.4.1. p. ir 6.4.2 p. ir 4.6.3 p. pateikti dokumentai</w:t>
            </w:r>
          </w:p>
        </w:tc>
        <w:tc>
          <w:tcPr>
            <w:tcW w:w="3415" w:type="dxa"/>
          </w:tcPr>
          <w:p w14:paraId="38D660B0" w14:textId="4603E588" w:rsidR="007F2F2C" w:rsidRPr="00294C92" w:rsidRDefault="007F2F2C">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t xml:space="preserve">Pasiūlymo galiojimo užtikrinantis dokumentas neteikiamas. Todėl pasiūlymas nebus atmetamas nepateikus pasiūlymo galiojimo užtikrinimo. </w:t>
            </w:r>
          </w:p>
        </w:tc>
      </w:tr>
      <w:tr w:rsidR="007F2F2C" w:rsidRPr="00294C92" w14:paraId="062910B1" w14:textId="77777777" w:rsidTr="004C0F4A">
        <w:tc>
          <w:tcPr>
            <w:tcW w:w="805" w:type="dxa"/>
          </w:tcPr>
          <w:p w14:paraId="4CFB3C87" w14:textId="5C09B311" w:rsidR="007F2F2C" w:rsidRPr="00294C92" w:rsidRDefault="00993045">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t>4</w:t>
            </w:r>
          </w:p>
        </w:tc>
        <w:tc>
          <w:tcPr>
            <w:tcW w:w="5257" w:type="dxa"/>
          </w:tcPr>
          <w:p w14:paraId="2CB778D6" w14:textId="77777777" w:rsidR="007F2F2C" w:rsidRPr="00230AEB" w:rsidRDefault="007F2F2C" w:rsidP="007F2F2C">
            <w:pPr>
              <w:rPr>
                <w:rFonts w:ascii="Times New Roman" w:hAnsi="Times New Roman" w:cs="Times New Roman"/>
                <w:color w:val="00241A"/>
                <w:shd w:val="clear" w:color="auto" w:fill="FFFFFF"/>
                <w:lang w:val="pt-BR"/>
              </w:rPr>
            </w:pPr>
          </w:p>
          <w:p w14:paraId="5D4DF530" w14:textId="15A36FF4" w:rsidR="007F2F2C" w:rsidRPr="00230AEB" w:rsidRDefault="007F2F2C" w:rsidP="007F2F2C">
            <w:pPr>
              <w:rPr>
                <w:rFonts w:ascii="Times New Roman" w:hAnsi="Times New Roman" w:cs="Times New Roman"/>
                <w:color w:val="00241A"/>
                <w:shd w:val="clear" w:color="auto" w:fill="FFFFFF"/>
                <w:lang w:val="pt-BR"/>
              </w:rPr>
            </w:pPr>
            <w:r w:rsidRPr="00230AEB">
              <w:rPr>
                <w:rFonts w:ascii="Times New Roman" w:hAnsi="Times New Roman" w:cs="Times New Roman"/>
                <w:color w:val="00241A"/>
                <w:shd w:val="clear" w:color="auto" w:fill="FFFFFF"/>
                <w:lang w:val="pt-BR"/>
              </w:rPr>
              <w:t xml:space="preserve"> Prašome patikslinti ar yra įrengti kabeliai nuo Paskirstymo skydo iki elektromobilių stotelių montavimo vietos, kadangi nuotraukose atvaizduojama, kad įrengtas paskirstymo skydas.</w:t>
            </w:r>
          </w:p>
        </w:tc>
        <w:tc>
          <w:tcPr>
            <w:tcW w:w="3415" w:type="dxa"/>
          </w:tcPr>
          <w:p w14:paraId="12C40CBB" w14:textId="3B593D24" w:rsidR="007F2F2C" w:rsidRPr="00294C92" w:rsidRDefault="00784CCD">
            <w:pPr>
              <w:rPr>
                <w:rFonts w:ascii="Times New Roman" w:hAnsi="Times New Roman" w:cs="Times New Roman"/>
                <w:color w:val="00241A"/>
                <w:shd w:val="clear" w:color="auto" w:fill="FFFFFF"/>
              </w:rPr>
            </w:pPr>
            <w:proofErr w:type="spellStart"/>
            <w:r>
              <w:rPr>
                <w:rFonts w:ascii="Times New Roman" w:hAnsi="Times New Roman" w:cs="Times New Roman"/>
                <w:color w:val="00241A"/>
                <w:shd w:val="clear" w:color="auto" w:fill="FFFFFF"/>
              </w:rPr>
              <w:t>Kabeliai</w:t>
            </w:r>
            <w:proofErr w:type="spellEnd"/>
            <w:r>
              <w:rPr>
                <w:rFonts w:ascii="Times New Roman" w:hAnsi="Times New Roman" w:cs="Times New Roman"/>
                <w:color w:val="00241A"/>
                <w:shd w:val="clear" w:color="auto" w:fill="FFFFFF"/>
              </w:rPr>
              <w:t xml:space="preserve"> </w:t>
            </w:r>
            <w:proofErr w:type="spellStart"/>
            <w:r>
              <w:rPr>
                <w:rFonts w:ascii="Times New Roman" w:hAnsi="Times New Roman" w:cs="Times New Roman"/>
                <w:color w:val="00241A"/>
                <w:shd w:val="clear" w:color="auto" w:fill="FFFFFF"/>
              </w:rPr>
              <w:t>neįrengti</w:t>
            </w:r>
            <w:proofErr w:type="spellEnd"/>
          </w:p>
        </w:tc>
      </w:tr>
      <w:tr w:rsidR="007F2F2C" w:rsidRPr="00230AEB" w14:paraId="130F0C43" w14:textId="77777777" w:rsidTr="004C0F4A">
        <w:tc>
          <w:tcPr>
            <w:tcW w:w="805" w:type="dxa"/>
          </w:tcPr>
          <w:p w14:paraId="4580D627" w14:textId="7B2783CA" w:rsidR="007F2F2C" w:rsidRPr="00294C92" w:rsidRDefault="00993045">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t>5</w:t>
            </w:r>
          </w:p>
        </w:tc>
        <w:tc>
          <w:tcPr>
            <w:tcW w:w="5257" w:type="dxa"/>
          </w:tcPr>
          <w:p w14:paraId="5E821BDC" w14:textId="77777777" w:rsidR="007F2F2C" w:rsidRPr="00993045" w:rsidRDefault="007F2F2C" w:rsidP="007F2F2C">
            <w:pPr>
              <w:pStyle w:val="Default"/>
              <w:rPr>
                <w:rFonts w:ascii="Times New Roman" w:hAnsi="Times New Roman" w:cs="Times New Roman"/>
                <w:lang w:val="pt-BR"/>
              </w:rPr>
            </w:pPr>
          </w:p>
          <w:p w14:paraId="40739D9D" w14:textId="00DED7EE" w:rsidR="007F2F2C" w:rsidRPr="00993045" w:rsidRDefault="007F2F2C" w:rsidP="007F2F2C">
            <w:pPr>
              <w:pStyle w:val="Default"/>
              <w:rPr>
                <w:rFonts w:ascii="Times New Roman" w:hAnsi="Times New Roman" w:cs="Times New Roman"/>
                <w:lang w:val="pt-BR"/>
              </w:rPr>
            </w:pPr>
            <w:r w:rsidRPr="00993045">
              <w:rPr>
                <w:rFonts w:ascii="Times New Roman" w:hAnsi="Times New Roman" w:cs="Times New Roman"/>
                <w:lang w:val="pt-BR"/>
              </w:rPr>
              <w:t xml:space="preserve"> Specialiųjų Pirkimo sąlygų 1 priede, 1 punkte nurodyta, kad: "Šiame pirkime bus sudaryta sutartis </w:t>
            </w:r>
            <w:r w:rsidRPr="00993045">
              <w:rPr>
                <w:rFonts w:ascii="Times New Roman" w:hAnsi="Times New Roman" w:cs="Times New Roman"/>
                <w:lang w:val="pt-BR"/>
              </w:rPr>
              <w:lastRenderedPageBreak/>
              <w:t xml:space="preserve">dėl 2 vnt. elektromobilių įkrovimo stotelių su montavimu ir sujungimu į bendrą lokalų tinklą su galimybe stebėti ir valdyti transporto priemonių baterijų įkrovimo procesą. </w:t>
            </w:r>
          </w:p>
          <w:p w14:paraId="384D4EC0" w14:textId="77777777" w:rsidR="007F2F2C" w:rsidRPr="00230AEB" w:rsidRDefault="007F2F2C" w:rsidP="007F2F2C">
            <w:pPr>
              <w:rPr>
                <w:rFonts w:ascii="Times New Roman" w:hAnsi="Times New Roman" w:cs="Times New Roman"/>
                <w:lang w:val="pt-BR"/>
              </w:rPr>
            </w:pPr>
            <w:r w:rsidRPr="00230AEB">
              <w:rPr>
                <w:rFonts w:ascii="Times New Roman" w:hAnsi="Times New Roman" w:cs="Times New Roman"/>
                <w:lang w:val="pt-BR"/>
              </w:rPr>
              <w:t>Specialiųjų Pirkimo sąlygų 1 priede, 12 punkte nurodyta, kad: "Privalo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1243BB2D" w14:textId="77777777" w:rsidR="00B87378" w:rsidRPr="00230AEB" w:rsidRDefault="00B87378" w:rsidP="00B87378">
            <w:pPr>
              <w:pStyle w:val="Default"/>
              <w:rPr>
                <w:rFonts w:ascii="Times New Roman" w:hAnsi="Times New Roman" w:cs="Times New Roman"/>
                <w:lang w:val="pt-BR"/>
              </w:rPr>
            </w:pPr>
          </w:p>
          <w:p w14:paraId="13E6615B" w14:textId="77777777" w:rsidR="007F2F2C" w:rsidRPr="00230AEB" w:rsidRDefault="00B87378" w:rsidP="00B87378">
            <w:pPr>
              <w:rPr>
                <w:rFonts w:ascii="Times New Roman" w:hAnsi="Times New Roman" w:cs="Times New Roman"/>
                <w:lang w:val="pt-BR"/>
              </w:rPr>
            </w:pPr>
            <w:r w:rsidRPr="00230AEB">
              <w:rPr>
                <w:rFonts w:ascii="Times New Roman" w:hAnsi="Times New Roman" w:cs="Times New Roman"/>
                <w:lang w:val="pt-BR"/>
              </w:rPr>
              <w:t xml:space="preserve"> Specialiųjų Pirkimo sąlygų 1 priede, 13 punkte nurodyta, kad: "Elektromobilių įkrovimo prieigoje turi būti aiškiai pateikiama informacija apie ad-hoc įkrovimo kainą, kad galutiniams naudotojams ši informacija būtų žinoma prieš pradedant įkrovimo seansą. Ši informacija apie ad-hoc įkrovimo kainą turi apimti visas kainos dedamąsias, kurias operatorius taiko įkrovimo seanso kainai apskaičiuoti".</w:t>
            </w:r>
          </w:p>
          <w:p w14:paraId="305FE456" w14:textId="77777777" w:rsidR="00B87378" w:rsidRPr="00230AEB" w:rsidRDefault="00B87378" w:rsidP="00B87378">
            <w:pPr>
              <w:rPr>
                <w:rFonts w:ascii="Times New Roman" w:hAnsi="Times New Roman" w:cs="Times New Roman"/>
                <w:color w:val="00241A"/>
                <w:shd w:val="clear" w:color="auto" w:fill="FFFFFF"/>
                <w:lang w:val="pt-BR"/>
              </w:rPr>
            </w:pPr>
          </w:p>
          <w:p w14:paraId="68306076" w14:textId="77777777" w:rsidR="00B87378" w:rsidRPr="00230AEB" w:rsidRDefault="00B87378" w:rsidP="00B87378">
            <w:pPr>
              <w:rPr>
                <w:rFonts w:ascii="Times New Roman" w:hAnsi="Times New Roman" w:cs="Times New Roman"/>
                <w:color w:val="00241A"/>
                <w:shd w:val="clear" w:color="auto" w:fill="FFFFFF"/>
                <w:lang w:val="pt-BR"/>
              </w:rPr>
            </w:pPr>
            <w:r w:rsidRPr="00230AEB">
              <w:rPr>
                <w:rFonts w:ascii="Times New Roman" w:hAnsi="Times New Roman" w:cs="Times New Roman"/>
                <w:color w:val="00241A"/>
                <w:shd w:val="clear" w:color="auto" w:fill="FFFFFF"/>
                <w:lang w:val="pt-BR"/>
              </w:rPr>
              <w:t xml:space="preserve"> Atkreiptinas dėmesys, kad Specialiųjų Pirkimo sąlygų 1 priede, 17, 18 punktuose nurodyti reikalavimai apima viešųjų elektromobilių įkrovimo stotelių administravimo bei operavimo paslaugą.</w:t>
            </w:r>
          </w:p>
          <w:p w14:paraId="247B4036" w14:textId="77777777" w:rsidR="00B87378" w:rsidRPr="00230AEB" w:rsidRDefault="00B87378" w:rsidP="00B87378">
            <w:pPr>
              <w:rPr>
                <w:rFonts w:ascii="Times New Roman" w:hAnsi="Times New Roman" w:cs="Times New Roman"/>
                <w:color w:val="00241A"/>
                <w:shd w:val="clear" w:color="auto" w:fill="FFFFFF"/>
                <w:lang w:val="pt-BR"/>
              </w:rPr>
            </w:pPr>
          </w:p>
          <w:p w14:paraId="45A9C77A" w14:textId="77777777" w:rsidR="00B87378" w:rsidRPr="00230AEB" w:rsidRDefault="00B87378" w:rsidP="00B87378">
            <w:pPr>
              <w:rPr>
                <w:rFonts w:ascii="Times New Roman" w:hAnsi="Times New Roman" w:cs="Times New Roman"/>
                <w:color w:val="00241A"/>
                <w:shd w:val="clear" w:color="auto" w:fill="FFFFFF"/>
                <w:lang w:val="pt-BR"/>
              </w:rPr>
            </w:pPr>
          </w:p>
          <w:p w14:paraId="1D566FC9" w14:textId="77777777" w:rsidR="00B87378" w:rsidRPr="00B87378" w:rsidRDefault="00B87378" w:rsidP="00B87378">
            <w:pPr>
              <w:rPr>
                <w:rFonts w:ascii="Times New Roman" w:hAnsi="Times New Roman" w:cs="Times New Roman"/>
                <w:color w:val="00241A"/>
                <w:shd w:val="clear" w:color="auto" w:fill="FFFFFF"/>
                <w:lang w:val="pt-BR"/>
              </w:rPr>
            </w:pPr>
            <w:r w:rsidRPr="00B87378">
              <w:rPr>
                <w:rFonts w:ascii="Times New Roman" w:hAnsi="Times New Roman" w:cs="Times New Roman"/>
                <w:color w:val="00241A"/>
                <w:shd w:val="clear" w:color="auto" w:fill="FFFFFF"/>
                <w:lang w:val="pt-BR"/>
              </w:rPr>
              <w:t xml:space="preserve"> Komentaras: </w:t>
            </w:r>
          </w:p>
          <w:p w14:paraId="13182560" w14:textId="74141E96"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color w:val="00241A"/>
                <w:shd w:val="clear" w:color="auto" w:fill="FFFFFF"/>
                <w:lang w:val="pt-BR"/>
              </w:rPr>
              <w:t xml:space="preserve">Prašome detaliau patikslinti, kokios paslaugos ir kokie darbai bei papildoma įranga apima šio Pirkimo objektą? Jeigu siekiama įsigyti stoteles, kurios bus viešos, atkreiptinas </w:t>
            </w:r>
            <w:r w:rsidRPr="00294C92">
              <w:rPr>
                <w:rFonts w:ascii="Times New Roman" w:hAnsi="Times New Roman" w:cs="Times New Roman"/>
                <w:lang w:val="pt-BR"/>
              </w:rPr>
              <w:t xml:space="preserve">dėmesys, kad jų įrengimui taikomi papildomi reikalavimai, kurie apima ir apšvietimą, ir ženklinimą ir kita. </w:t>
            </w:r>
          </w:p>
          <w:p w14:paraId="7AA47C84" w14:textId="205E9B22" w:rsidR="00B87378" w:rsidRPr="00294C92" w:rsidRDefault="00B87378" w:rsidP="00B87378">
            <w:pPr>
              <w:rPr>
                <w:rFonts w:ascii="Times New Roman" w:hAnsi="Times New Roman" w:cs="Times New Roman"/>
                <w:color w:val="00241A"/>
                <w:shd w:val="clear" w:color="auto" w:fill="FFFFFF"/>
                <w:lang w:val="pt-BR"/>
              </w:rPr>
            </w:pPr>
            <w:r w:rsidRPr="00294C92">
              <w:rPr>
                <w:rFonts w:ascii="Times New Roman" w:hAnsi="Times New Roman" w:cs="Times New Roman"/>
                <w:lang w:val="pt-BR"/>
              </w:rPr>
              <w:t xml:space="preserve">Taip pat prašome patikslinti: ar abi Techninėje </w:t>
            </w:r>
            <w:r w:rsidRPr="00294C92">
              <w:rPr>
                <w:rFonts w:ascii="Times New Roman" w:hAnsi="Times New Roman" w:cs="Times New Roman"/>
                <w:lang w:val="pt-BR"/>
              </w:rPr>
              <w:lastRenderedPageBreak/>
              <w:t>specifikacijoje aprašytos stotelės bus viešos? Ar Tiekėjas turės teikti ir elektromobilių stotelių operavimo paslaugas ir surinkti mokėjimus</w:t>
            </w:r>
          </w:p>
        </w:tc>
        <w:tc>
          <w:tcPr>
            <w:tcW w:w="3415" w:type="dxa"/>
          </w:tcPr>
          <w:p w14:paraId="1349D8CE" w14:textId="51C2B30C" w:rsidR="007F2F2C" w:rsidRPr="00294C92" w:rsidRDefault="00784CCD">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lastRenderedPageBreak/>
              <w:t>Taip. Apima apšvietimą, žen</w:t>
            </w:r>
            <w:r w:rsidR="00526413">
              <w:rPr>
                <w:rFonts w:ascii="Times New Roman" w:hAnsi="Times New Roman" w:cs="Times New Roman"/>
                <w:color w:val="00241A"/>
                <w:shd w:val="clear" w:color="auto" w:fill="FFFFFF"/>
                <w:lang w:val="pt-BR"/>
              </w:rPr>
              <w:t>klinimą ir kit</w:t>
            </w:r>
            <w:r w:rsidR="00230AEB">
              <w:rPr>
                <w:rFonts w:ascii="Times New Roman" w:hAnsi="Times New Roman" w:cs="Times New Roman"/>
                <w:color w:val="00241A"/>
                <w:shd w:val="clear" w:color="auto" w:fill="FFFFFF"/>
                <w:lang w:val="pt-BR"/>
              </w:rPr>
              <w:t xml:space="preserve">us reikalavimus, kurie taikomi viešoms </w:t>
            </w:r>
            <w:r w:rsidR="00230AEB">
              <w:rPr>
                <w:rFonts w:ascii="Times New Roman" w:hAnsi="Times New Roman" w:cs="Times New Roman"/>
                <w:color w:val="00241A"/>
                <w:shd w:val="clear" w:color="auto" w:fill="FFFFFF"/>
                <w:lang w:val="pt-BR"/>
              </w:rPr>
              <w:lastRenderedPageBreak/>
              <w:t>elektromobilių įkrovimo statelėms (su viešąja prieiga)</w:t>
            </w:r>
            <w:r>
              <w:rPr>
                <w:rFonts w:ascii="Times New Roman" w:hAnsi="Times New Roman" w:cs="Times New Roman"/>
                <w:color w:val="00241A"/>
                <w:shd w:val="clear" w:color="auto" w:fill="FFFFFF"/>
                <w:lang w:val="pt-BR"/>
              </w:rPr>
              <w:t xml:space="preserve">. Abi stotelės bus viešos. </w:t>
            </w:r>
            <w:r w:rsidR="00230AEB">
              <w:rPr>
                <w:rFonts w:ascii="Times New Roman" w:hAnsi="Times New Roman" w:cs="Times New Roman"/>
                <w:color w:val="00241A"/>
                <w:shd w:val="clear" w:color="auto" w:fill="FFFFFF"/>
                <w:lang w:val="pt-BR"/>
              </w:rPr>
              <w:t xml:space="preserve">Pasibaigus garantiniam terminui, bus vykdomas viešas pirkimą dėl operavimo paslaugos. </w:t>
            </w:r>
          </w:p>
        </w:tc>
      </w:tr>
      <w:tr w:rsidR="007F2F2C" w:rsidRPr="00230AEB" w14:paraId="25F245F9" w14:textId="77777777" w:rsidTr="004C0F4A">
        <w:tc>
          <w:tcPr>
            <w:tcW w:w="805" w:type="dxa"/>
          </w:tcPr>
          <w:p w14:paraId="5B17C99A" w14:textId="000E7A11" w:rsidR="007F2F2C" w:rsidRPr="00294C92" w:rsidRDefault="00993045">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lastRenderedPageBreak/>
              <w:t>6</w:t>
            </w:r>
          </w:p>
        </w:tc>
        <w:tc>
          <w:tcPr>
            <w:tcW w:w="5257" w:type="dxa"/>
          </w:tcPr>
          <w:p w14:paraId="0D43C7FA" w14:textId="77777777" w:rsidR="007F2F2C" w:rsidRPr="00294C92" w:rsidRDefault="00B87378" w:rsidP="007F2F2C">
            <w:pPr>
              <w:rPr>
                <w:rFonts w:ascii="Times New Roman" w:hAnsi="Times New Roman" w:cs="Times New Roman"/>
                <w:lang w:val="pt-BR"/>
              </w:rPr>
            </w:pPr>
            <w:r w:rsidRPr="00294C92">
              <w:rPr>
                <w:rFonts w:ascii="Times New Roman" w:hAnsi="Times New Roman" w:cs="Times New Roman"/>
                <w:lang w:val="pt-BR"/>
              </w:rPr>
              <w:t>Specialiųjų Pirkimo sąlygų 1 priede 19 punkte nurodyta: "Elektromobilių įkrovimo stotelė su prieiga (-omis) turi būti tinkamai įrengta. Tiekėjams bus privalu sudaryti elektromobilių įkrovimo stotelės priežiūros sutartį, užtikrinančią jos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w:t>
            </w:r>
          </w:p>
          <w:p w14:paraId="42095201" w14:textId="77777777" w:rsidR="00B87378" w:rsidRPr="00B87378" w:rsidRDefault="00B87378" w:rsidP="00B87378">
            <w:pPr>
              <w:rPr>
                <w:rFonts w:ascii="Times New Roman" w:hAnsi="Times New Roman" w:cs="Times New Roman"/>
                <w:color w:val="00241A"/>
                <w:shd w:val="clear" w:color="auto" w:fill="FFFFFF"/>
                <w:lang w:val="pt-BR"/>
              </w:rPr>
            </w:pPr>
            <w:r w:rsidRPr="00B87378">
              <w:rPr>
                <w:rFonts w:ascii="Times New Roman" w:hAnsi="Times New Roman" w:cs="Times New Roman"/>
                <w:color w:val="00241A"/>
                <w:shd w:val="clear" w:color="auto" w:fill="FFFFFF"/>
                <w:lang w:val="pt-BR"/>
              </w:rPr>
              <w:t xml:space="preserve">Komentaras: </w:t>
            </w:r>
          </w:p>
          <w:p w14:paraId="3A9E0CA3" w14:textId="7A9BD66A" w:rsidR="00B87378" w:rsidRPr="00294C92" w:rsidRDefault="00B87378" w:rsidP="00B87378">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t>Prašome patikslinti kokia elektromobilių įkrovimo stotelės priežiūros sutartis turės būti sudaryta su Tiekėju? Koks jos galiojimo laikotarpis, koks jos turinys ir įsipareigojimai? Prašome sutarties projektą pridėti prie Pirkimo sąlygų.</w:t>
            </w:r>
          </w:p>
        </w:tc>
        <w:tc>
          <w:tcPr>
            <w:tcW w:w="3415" w:type="dxa"/>
          </w:tcPr>
          <w:p w14:paraId="422F7ACC" w14:textId="4A606274" w:rsidR="007F2F2C" w:rsidRDefault="00784CCD">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t>Priežiūros sutartis</w:t>
            </w:r>
            <w:r w:rsidR="00230AEB">
              <w:rPr>
                <w:rFonts w:ascii="Times New Roman" w:hAnsi="Times New Roman" w:cs="Times New Roman"/>
                <w:color w:val="00241A"/>
                <w:shd w:val="clear" w:color="auto" w:fill="FFFFFF"/>
                <w:lang w:val="pt-BR"/>
              </w:rPr>
              <w:t xml:space="preserve"> </w:t>
            </w:r>
            <w:r>
              <w:rPr>
                <w:rFonts w:ascii="Times New Roman" w:hAnsi="Times New Roman" w:cs="Times New Roman"/>
                <w:color w:val="00241A"/>
                <w:shd w:val="clear" w:color="auto" w:fill="FFFFFF"/>
                <w:lang w:val="pt-BR"/>
              </w:rPr>
              <w:t>sudaroma pasibaigus garantiniam laikotarpiui</w:t>
            </w:r>
            <w:r w:rsidR="00230AEB">
              <w:rPr>
                <w:rFonts w:ascii="Times New Roman" w:hAnsi="Times New Roman" w:cs="Times New Roman"/>
                <w:color w:val="00241A"/>
                <w:shd w:val="clear" w:color="auto" w:fill="FFFFFF"/>
                <w:lang w:val="pt-BR"/>
              </w:rPr>
              <w:t xml:space="preserve"> ATLIKUS VIEŠOJO PIRKIMO PROCEDŪRAS</w:t>
            </w:r>
            <w:r>
              <w:rPr>
                <w:rFonts w:ascii="Times New Roman" w:hAnsi="Times New Roman" w:cs="Times New Roman"/>
                <w:color w:val="00241A"/>
                <w:shd w:val="clear" w:color="auto" w:fill="FFFFFF"/>
                <w:lang w:val="pt-BR"/>
              </w:rPr>
              <w:t>, ne trumpiau</w:t>
            </w:r>
            <w:r w:rsidR="00526413">
              <w:rPr>
                <w:rFonts w:ascii="Times New Roman" w:hAnsi="Times New Roman" w:cs="Times New Roman"/>
                <w:color w:val="00241A"/>
                <w:shd w:val="clear" w:color="auto" w:fill="FFFFFF"/>
                <w:lang w:val="pt-BR"/>
              </w:rPr>
              <w:t xml:space="preserve"> kaip 36 mėnesiams.</w:t>
            </w:r>
          </w:p>
          <w:p w14:paraId="5C578E13" w14:textId="15DF2037" w:rsidR="00784CCD" w:rsidRPr="00294C92" w:rsidRDefault="00784CCD">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t xml:space="preserve">Sutarties Projektas bus </w:t>
            </w:r>
            <w:r w:rsidR="00230AEB">
              <w:rPr>
                <w:rFonts w:ascii="Times New Roman" w:hAnsi="Times New Roman" w:cs="Times New Roman"/>
                <w:color w:val="00241A"/>
                <w:shd w:val="clear" w:color="auto" w:fill="FFFFFF"/>
                <w:lang w:val="pt-BR"/>
              </w:rPr>
              <w:t>teikiamas konkurso metu</w:t>
            </w:r>
            <w:r w:rsidR="00A42299">
              <w:rPr>
                <w:rFonts w:ascii="Times New Roman" w:hAnsi="Times New Roman" w:cs="Times New Roman"/>
                <w:color w:val="00241A"/>
                <w:shd w:val="clear" w:color="auto" w:fill="FFFFFF"/>
                <w:lang w:val="pt-BR"/>
              </w:rPr>
              <w:t>.</w:t>
            </w:r>
          </w:p>
        </w:tc>
      </w:tr>
      <w:tr w:rsidR="00B87378" w:rsidRPr="00230AEB" w14:paraId="177DCE8F" w14:textId="77777777" w:rsidTr="004C0F4A">
        <w:tc>
          <w:tcPr>
            <w:tcW w:w="805" w:type="dxa"/>
          </w:tcPr>
          <w:p w14:paraId="1B2F37DF" w14:textId="466D7EEC" w:rsidR="00B87378" w:rsidRPr="00294C92" w:rsidRDefault="00993045">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t>7</w:t>
            </w:r>
          </w:p>
        </w:tc>
        <w:tc>
          <w:tcPr>
            <w:tcW w:w="5257" w:type="dxa"/>
          </w:tcPr>
          <w:p w14:paraId="0EABD523" w14:textId="77777777"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 xml:space="preserve">Specialiųjų pirkimo sąlygų 2 priedas „Techninė specifikacija“ nurodyta, kad: "Stotelių garantinis laikotarpis ne mažiau nei 24 mėnesiai. Garantinio laikotarpio metu tiekėjas įsipareigoja atlikti remonto darbus ir keisti reikalingas remontui detales neatlygintinai viso garantinio laikotarpio metu bei teikti techninį aptarnavimą". </w:t>
            </w:r>
          </w:p>
          <w:p w14:paraId="711C677E" w14:textId="77777777"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 xml:space="preserve">Komentaras: </w:t>
            </w:r>
          </w:p>
          <w:p w14:paraId="7D7F2D0A" w14:textId="69BB4D6C" w:rsidR="00B87378" w:rsidRPr="00294C92" w:rsidRDefault="00B87378" w:rsidP="00B87378">
            <w:pPr>
              <w:rPr>
                <w:rFonts w:ascii="Times New Roman" w:hAnsi="Times New Roman" w:cs="Times New Roman"/>
                <w:lang w:val="pt-BR"/>
              </w:rPr>
            </w:pPr>
            <w:r w:rsidRPr="00294C92">
              <w:rPr>
                <w:rFonts w:ascii="Times New Roman" w:hAnsi="Times New Roman" w:cs="Times New Roman"/>
                <w:lang w:val="pt-BR"/>
              </w:rPr>
              <w:t>Prašome patikslinti kokios paslaugos apima techninį aptarnavimą šio pirkimo apimtyje?</w:t>
            </w:r>
          </w:p>
        </w:tc>
        <w:tc>
          <w:tcPr>
            <w:tcW w:w="3415" w:type="dxa"/>
          </w:tcPr>
          <w:p w14:paraId="12EFE055" w14:textId="3200FF57" w:rsidR="00B87378" w:rsidRPr="00294C92" w:rsidRDefault="00526413">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t xml:space="preserve">Techninį aptarnavimą apima visos paslaugos, kurios būtinos </w:t>
            </w:r>
            <w:r w:rsidR="00230AEB">
              <w:rPr>
                <w:rFonts w:ascii="Times New Roman" w:hAnsi="Times New Roman" w:cs="Times New Roman"/>
                <w:color w:val="00241A"/>
                <w:shd w:val="clear" w:color="auto" w:fill="FFFFFF"/>
                <w:lang w:val="pt-BR"/>
              </w:rPr>
              <w:t xml:space="preserve">pasiūlytos </w:t>
            </w:r>
            <w:r>
              <w:rPr>
                <w:rFonts w:ascii="Times New Roman" w:hAnsi="Times New Roman" w:cs="Times New Roman"/>
                <w:color w:val="00241A"/>
                <w:shd w:val="clear" w:color="auto" w:fill="FFFFFF"/>
                <w:lang w:val="pt-BR"/>
              </w:rPr>
              <w:t>įrangos techniniam aptarnavimui</w:t>
            </w:r>
            <w:r w:rsidR="00230AEB">
              <w:rPr>
                <w:rFonts w:ascii="Times New Roman" w:hAnsi="Times New Roman" w:cs="Times New Roman"/>
                <w:color w:val="00241A"/>
                <w:shd w:val="clear" w:color="auto" w:fill="FFFFFF"/>
                <w:lang w:val="pt-BR"/>
              </w:rPr>
              <w:t xml:space="preserve"> ir jos tinkamam funkcionavimui/eksploatavimui.</w:t>
            </w:r>
          </w:p>
        </w:tc>
      </w:tr>
      <w:tr w:rsidR="00B87378" w:rsidRPr="00230AEB" w14:paraId="7E070DE2" w14:textId="77777777" w:rsidTr="004C0F4A">
        <w:tc>
          <w:tcPr>
            <w:tcW w:w="805" w:type="dxa"/>
          </w:tcPr>
          <w:p w14:paraId="1781719C" w14:textId="71AAF12B" w:rsidR="00B87378" w:rsidRPr="00294C92" w:rsidRDefault="00993045">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t>8</w:t>
            </w:r>
          </w:p>
        </w:tc>
        <w:tc>
          <w:tcPr>
            <w:tcW w:w="5257" w:type="dxa"/>
          </w:tcPr>
          <w:p w14:paraId="09296000" w14:textId="77777777"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 xml:space="preserve">Specialiųjų pirkimo sąlygų 2 priedas „ Techninė specifikacija“ aprašyti reikalingi darbai: </w:t>
            </w:r>
          </w:p>
          <w:p w14:paraId="1354A47D" w14:textId="77777777"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 xml:space="preserve">1.Pamatų įrengimas. </w:t>
            </w:r>
          </w:p>
          <w:p w14:paraId="313703A3" w14:textId="77777777"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 xml:space="preserve">2.Įkrovimo stotelių pastatymas. </w:t>
            </w:r>
          </w:p>
          <w:p w14:paraId="26934ED8" w14:textId="77777777"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 xml:space="preserve">3.Įkrovimo stotelių įvedimas į eksploataciją. </w:t>
            </w:r>
          </w:p>
          <w:p w14:paraId="7C448B02" w14:textId="77777777"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 xml:space="preserve">Komentaras: </w:t>
            </w:r>
          </w:p>
          <w:p w14:paraId="5BF02D5C" w14:textId="6C95C40F"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Jeigu kalbama apie viešo įkrovimo stoteles, šie darbai neužtikrins viešo įkrovimo stotelių įrengimui keliamus reikalavimus.</w:t>
            </w:r>
          </w:p>
        </w:tc>
        <w:tc>
          <w:tcPr>
            <w:tcW w:w="3415" w:type="dxa"/>
          </w:tcPr>
          <w:p w14:paraId="28090B66" w14:textId="4AB37D04" w:rsidR="00B87378" w:rsidRPr="00294C92" w:rsidRDefault="00526413">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t>Savoka “įkrovimo stotelės įvedimas į eksploataciją” apima visus darbus, įskaitant ir tuos, kurie reikalingi užtikrinti viešojo įkrovimo stotelių įrengimui keliamus reikalavimus.</w:t>
            </w:r>
            <w:r w:rsidR="00230AEB">
              <w:rPr>
                <w:rFonts w:ascii="Times New Roman" w:hAnsi="Times New Roman" w:cs="Times New Roman"/>
                <w:color w:val="00241A"/>
                <w:shd w:val="clear" w:color="auto" w:fill="FFFFFF"/>
                <w:lang w:val="pt-BR"/>
              </w:rPr>
              <w:t xml:space="preserve"> Šių darbų/paslaugų kaina privalo būti įtrauktą į prekės pasiūlymo kainą. </w:t>
            </w:r>
          </w:p>
        </w:tc>
      </w:tr>
      <w:tr w:rsidR="00B87378" w:rsidRPr="00230AEB" w14:paraId="1EB4D27D" w14:textId="77777777" w:rsidTr="004C0F4A">
        <w:tc>
          <w:tcPr>
            <w:tcW w:w="805" w:type="dxa"/>
          </w:tcPr>
          <w:p w14:paraId="32B5DF74" w14:textId="45F2F29C" w:rsidR="00B87378" w:rsidRPr="00294C92" w:rsidRDefault="00993045">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t>9</w:t>
            </w:r>
          </w:p>
        </w:tc>
        <w:tc>
          <w:tcPr>
            <w:tcW w:w="5257" w:type="dxa"/>
          </w:tcPr>
          <w:p w14:paraId="1DE5524F" w14:textId="77777777"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 xml:space="preserve">Atkreiptinas dėmesys, kad Pasiūlymo formoje nurodyta: „Mes siūlome šias prekes ir patvirtiname, kad mūsų siūlomos Paslaugos atitinka visus šiuose pirkimo dokumentuose nurodytus keliamus </w:t>
            </w:r>
            <w:r w:rsidRPr="00294C92">
              <w:rPr>
                <w:rFonts w:ascii="Times New Roman" w:hAnsi="Times New Roman" w:cs="Times New Roman"/>
                <w:lang w:val="pt-BR"/>
              </w:rPr>
              <w:lastRenderedPageBreak/>
              <w:t>reikalavimus:</w:t>
            </w:r>
          </w:p>
          <w:p w14:paraId="01936A6F" w14:textId="77777777"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Komentaras:</w:t>
            </w:r>
          </w:p>
          <w:p w14:paraId="19D68D84" w14:textId="77777777"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Šio Pirkimo objektas yra ne tik prekės, bet ir jų , bet ir jų montavimo darbai ir kitos paslaugos. Atsižvelgiant į tai, rekomenduotina patikslinti , kad teikiama ne tik prekės kaina, bet ir visų montavimo ir susijusių paslaugų kaina.</w:t>
            </w:r>
          </w:p>
          <w:p w14:paraId="724B048C" w14:textId="33B56D7E"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Dėl sutarties 1.2 p. Komentaras:</w:t>
            </w:r>
          </w:p>
          <w:p w14:paraId="7098737F" w14:textId="77777777"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atkreiptinas dėmesys, kad sutartyje kalbama tik apie Prekių pristatymą, nors Pirkimo objektas apima paslaugas, t.y. stotelių montavimą, priežiūrą garantiniu laikotarpiu ir kita.</w:t>
            </w:r>
          </w:p>
          <w:p w14:paraId="76F0C0A9" w14:textId="77777777" w:rsidR="00B5096D" w:rsidRPr="00294C92" w:rsidRDefault="00B5096D" w:rsidP="00B87378">
            <w:pPr>
              <w:pStyle w:val="Default"/>
              <w:rPr>
                <w:rFonts w:ascii="Times New Roman" w:hAnsi="Times New Roman" w:cs="Times New Roman"/>
                <w:lang w:val="pt-BR"/>
              </w:rPr>
            </w:pPr>
          </w:p>
          <w:p w14:paraId="10437D42" w14:textId="77777777" w:rsidR="00B5096D" w:rsidRPr="00294C92" w:rsidRDefault="00B5096D" w:rsidP="00B5096D">
            <w:pPr>
              <w:pStyle w:val="Default"/>
              <w:rPr>
                <w:rFonts w:ascii="Times New Roman" w:hAnsi="Times New Roman" w:cs="Times New Roman"/>
                <w:lang w:val="pt-BR"/>
              </w:rPr>
            </w:pPr>
            <w:r w:rsidRPr="00294C92">
              <w:rPr>
                <w:rFonts w:ascii="Times New Roman" w:hAnsi="Times New Roman" w:cs="Times New Roman"/>
                <w:lang w:val="pt-BR"/>
              </w:rPr>
              <w:t>Prekių pirkimo – pardavimo sutarties bendrųjų sąlygų Punktas 2.1. „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28F657" w14:textId="77777777" w:rsidR="00B5096D" w:rsidRPr="00294C92" w:rsidRDefault="00B5096D" w:rsidP="00B5096D">
            <w:pPr>
              <w:pStyle w:val="Default"/>
              <w:rPr>
                <w:rFonts w:ascii="Times New Roman" w:hAnsi="Times New Roman" w:cs="Times New Roman"/>
                <w:lang w:val="pt-BR"/>
              </w:rPr>
            </w:pPr>
            <w:r w:rsidRPr="00294C92">
              <w:rPr>
                <w:rFonts w:ascii="Times New Roman" w:hAnsi="Times New Roman" w:cs="Times New Roman"/>
                <w:lang w:val="pt-BR"/>
              </w:rPr>
              <w:t>Komentaras:</w:t>
            </w:r>
          </w:p>
          <w:p w14:paraId="064A3039" w14:textId="267F2546" w:rsidR="00B5096D" w:rsidRPr="00294C92" w:rsidRDefault="00B5096D" w:rsidP="00B5096D">
            <w:pPr>
              <w:pStyle w:val="Default"/>
              <w:rPr>
                <w:rFonts w:ascii="Times New Roman" w:hAnsi="Times New Roman" w:cs="Times New Roman"/>
                <w:lang w:val="pt-BR"/>
              </w:rPr>
            </w:pPr>
            <w:r w:rsidRPr="00294C92">
              <w:rPr>
                <w:rFonts w:ascii="Times New Roman" w:hAnsi="Times New Roman" w:cs="Times New Roman"/>
                <w:lang w:val="pt-BR"/>
              </w:rPr>
              <w:t>atkreiptinas dėmesys, kad Pirkimo objektas yra ne tik prekės, bet ir montavimo darbai, paslaugos.</w:t>
            </w:r>
          </w:p>
        </w:tc>
        <w:tc>
          <w:tcPr>
            <w:tcW w:w="3415" w:type="dxa"/>
          </w:tcPr>
          <w:p w14:paraId="7C55B3B3" w14:textId="77777777" w:rsidR="00B87378" w:rsidRPr="00294C92" w:rsidRDefault="00B87378">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lastRenderedPageBreak/>
              <w:t xml:space="preserve">Paaiškiname, kad iš pirkimo dokumentų visumos aišku, kad įsigijamos ne tik prekės, bet ir jų montavimas, instaliavimas ir </w:t>
            </w:r>
            <w:r w:rsidRPr="00294C92">
              <w:rPr>
                <w:rFonts w:ascii="Times New Roman" w:hAnsi="Times New Roman" w:cs="Times New Roman"/>
                <w:color w:val="00241A"/>
                <w:shd w:val="clear" w:color="auto" w:fill="FFFFFF"/>
                <w:lang w:val="pt-BR"/>
              </w:rPr>
              <w:lastRenderedPageBreak/>
              <w:t xml:space="preserve">pan. </w:t>
            </w:r>
          </w:p>
          <w:p w14:paraId="512AD3CE" w14:textId="77777777" w:rsidR="00B87378" w:rsidRPr="00294C92" w:rsidRDefault="00B87378">
            <w:pPr>
              <w:rPr>
                <w:rFonts w:ascii="Times New Roman" w:hAnsi="Times New Roman" w:cs="Times New Roman"/>
                <w:color w:val="00241A"/>
                <w:shd w:val="clear" w:color="auto" w:fill="FFFFFF"/>
                <w:lang w:val="pt-BR"/>
              </w:rPr>
            </w:pPr>
          </w:p>
          <w:p w14:paraId="06D7D98D" w14:textId="77777777" w:rsidR="00B87378" w:rsidRPr="00294C92" w:rsidRDefault="00B87378">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t xml:space="preserve">Teisės aktai pateikia prekės apirbrėžimą: </w:t>
            </w:r>
            <w:r w:rsidRPr="00294C92">
              <w:rPr>
                <w:rFonts w:ascii="Times New Roman" w:hAnsi="Times New Roman" w:cs="Times New Roman"/>
                <w:b/>
                <w:bCs/>
                <w:color w:val="00241A"/>
                <w:shd w:val="clear" w:color="auto" w:fill="FFFFFF"/>
                <w:lang w:val="pt-BR"/>
              </w:rPr>
              <w:t>Prekių viešojo pirkimo–pardavimo sutartis (toliau – prekių pirkimo sutartis)</w:t>
            </w:r>
            <w:r w:rsidRPr="00294C92">
              <w:rPr>
                <w:rFonts w:ascii="Times New Roman" w:hAnsi="Times New Roman" w:cs="Times New Roman"/>
                <w:color w:val="00241A"/>
                <w:shd w:val="clear" w:color="auto" w:fill="FFFFFF"/>
                <w:lang w:val="pt-BR"/>
              </w:rPr>
              <w:t xml:space="preserve"> – </w:t>
            </w:r>
            <w:r w:rsidRPr="00294C92">
              <w:rPr>
                <w:rFonts w:ascii="Times New Roman" w:hAnsi="Times New Roman" w:cs="Times New Roman"/>
                <w:i/>
                <w:iCs/>
                <w:color w:val="00241A"/>
                <w:shd w:val="clear" w:color="auto" w:fill="FFFFFF"/>
                <w:lang w:val="pt-BR"/>
              </w:rPr>
              <w:t>viešojo pirkimo–pardavimo sutartis, kurios dalykas yra prekės (prekių pirkimas, nuoma, finansinė nuoma (lizingas), pirkimas išsimokėtinai, numatant jas įsigyti ar to nenumatant), taip pat įsigyjamų prekių pristatymo, montavimo, diegimo ir kitos jų parengimo naudoti paslaugos, jeigu šios paslaugos tik papildo prekių tiekimą</w:t>
            </w:r>
            <w:r w:rsidRPr="00294C92">
              <w:rPr>
                <w:rFonts w:ascii="Times New Roman" w:hAnsi="Times New Roman" w:cs="Times New Roman"/>
                <w:color w:val="00241A"/>
                <w:shd w:val="clear" w:color="auto" w:fill="FFFFFF"/>
                <w:lang w:val="pt-BR"/>
              </w:rPr>
              <w:t>.</w:t>
            </w:r>
          </w:p>
          <w:p w14:paraId="6728AE55" w14:textId="1E2E22A9" w:rsidR="00B87378" w:rsidRPr="00294C92" w:rsidRDefault="00B87378">
            <w:pPr>
              <w:rPr>
                <w:rFonts w:ascii="Times New Roman" w:hAnsi="Times New Roman" w:cs="Times New Roman"/>
                <w:color w:val="00241A"/>
                <w:shd w:val="clear" w:color="auto" w:fill="FFFFFF"/>
                <w:lang w:val="pt-BR"/>
              </w:rPr>
            </w:pPr>
          </w:p>
        </w:tc>
      </w:tr>
      <w:tr w:rsidR="00B87378" w:rsidRPr="00294C92" w14:paraId="1B075DFF" w14:textId="77777777" w:rsidTr="004C0F4A">
        <w:tc>
          <w:tcPr>
            <w:tcW w:w="805" w:type="dxa"/>
          </w:tcPr>
          <w:p w14:paraId="6CD7C37E" w14:textId="2F57FB5D" w:rsidR="00B87378" w:rsidRPr="00294C92" w:rsidRDefault="00993045">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lastRenderedPageBreak/>
              <w:t>10</w:t>
            </w:r>
          </w:p>
        </w:tc>
        <w:tc>
          <w:tcPr>
            <w:tcW w:w="5257" w:type="dxa"/>
          </w:tcPr>
          <w:p w14:paraId="2E6D4E38" w14:textId="77777777"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 xml:space="preserve">Sutarties punktas 2.3. Šalių įsipareigojimų (ar jų dalies) vykdymo terminas gali būti sustabdytas Sutarties Bendrųjų sąlygų 18 punkte nurodytais atvejais. Sutarties vykdymas gali būti sustabdytas, tačiau ne ilgiau kaip 180 (šimtas aštuoniasdešimt) kalendorinių dienų per visą Sutarties vykdymo laikotarpį. Šalis, norinti sustabdyti Sutarties įsipareigojimų vykdymo terminą, privalo nedelsiant, bet ne vėliau kaip per 5 (penkias) kalendorines dienas, informuoti kitą Šalį apie aplinkybes, kurių pagrindu siekiama sustabdyti Sutarties vykdymą. Šalims sutarus, Šalys pasirašo papildomą susitarimą, kuris yra neatsiejama šios Sutarties dalis. </w:t>
            </w:r>
          </w:p>
          <w:p w14:paraId="325E7936" w14:textId="77777777"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 xml:space="preserve">Komentaras: </w:t>
            </w:r>
          </w:p>
          <w:p w14:paraId="2C73A93E" w14:textId="6D5CCF4D"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Rekomenduotina į sutartį įtraukti sustabdymo ir pratęsimo sąlygas, kurios nebūtų kvestionuojamos: oro sąlygos, valstybinių ir/ar savivaldos institucijų veiksmai, skirstomųjų tinklų operatoriaus veiksmai ir/ar papildomi reikalavimai, susiję su EV stotelių prijungimu, pačio pirkėjo veiksmai / neveikimas.</w:t>
            </w:r>
          </w:p>
        </w:tc>
        <w:tc>
          <w:tcPr>
            <w:tcW w:w="3415" w:type="dxa"/>
          </w:tcPr>
          <w:p w14:paraId="6C307BB9" w14:textId="78DB0B6C" w:rsidR="00B87378" w:rsidRPr="00294C92" w:rsidRDefault="00B87378">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t>Sutarties nuostatos nebus tikslinamos.</w:t>
            </w:r>
          </w:p>
        </w:tc>
      </w:tr>
      <w:tr w:rsidR="00B87378" w:rsidRPr="00230AEB" w14:paraId="421CD7CD" w14:textId="77777777" w:rsidTr="004C0F4A">
        <w:tc>
          <w:tcPr>
            <w:tcW w:w="805" w:type="dxa"/>
          </w:tcPr>
          <w:p w14:paraId="6DCD928B" w14:textId="53B41CD0" w:rsidR="00B87378" w:rsidRPr="00294C92" w:rsidRDefault="00993045">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t>11</w:t>
            </w:r>
          </w:p>
        </w:tc>
        <w:tc>
          <w:tcPr>
            <w:tcW w:w="5257" w:type="dxa"/>
          </w:tcPr>
          <w:p w14:paraId="751A6726" w14:textId="77777777"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Sutarties punktas 3.3. Mokėjimų atlikimo tvarka.</w:t>
            </w:r>
          </w:p>
          <w:p w14:paraId="10F41392" w14:textId="77777777"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lastRenderedPageBreak/>
              <w:t>Komentaras:</w:t>
            </w:r>
          </w:p>
          <w:p w14:paraId="027BC933" w14:textId="7E9F77C4" w:rsidR="00B87378" w:rsidRPr="00294C92" w:rsidRDefault="00B87378" w:rsidP="00B87378">
            <w:pPr>
              <w:pStyle w:val="Default"/>
              <w:rPr>
                <w:rFonts w:ascii="Times New Roman" w:hAnsi="Times New Roman" w:cs="Times New Roman"/>
                <w:lang w:val="pt-BR"/>
              </w:rPr>
            </w:pPr>
            <w:r w:rsidRPr="00294C92">
              <w:rPr>
                <w:rFonts w:ascii="Times New Roman" w:hAnsi="Times New Roman" w:cs="Times New Roman"/>
                <w:lang w:val="pt-BR"/>
              </w:rPr>
              <w:t>atkreiptinas dėmesys, kad sąlygose niekur neatsispindi paslaugos. Tik prekės, nors Pirkimo objektą apima ir paslaugos.</w:t>
            </w:r>
          </w:p>
        </w:tc>
        <w:tc>
          <w:tcPr>
            <w:tcW w:w="3415" w:type="dxa"/>
          </w:tcPr>
          <w:p w14:paraId="61E24FD0" w14:textId="4BFDB0F4" w:rsidR="00B87378" w:rsidRPr="00294C92" w:rsidRDefault="00481378">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lastRenderedPageBreak/>
              <w:t xml:space="preserve">Kaip minėta, prekės apima ir </w:t>
            </w:r>
            <w:r w:rsidRPr="00294C92">
              <w:rPr>
                <w:rFonts w:ascii="Times New Roman" w:hAnsi="Times New Roman" w:cs="Times New Roman"/>
                <w:color w:val="00241A"/>
                <w:shd w:val="clear" w:color="auto" w:fill="FFFFFF"/>
                <w:lang w:val="pt-BR"/>
              </w:rPr>
              <w:lastRenderedPageBreak/>
              <w:t xml:space="preserve">paslaugas. </w:t>
            </w:r>
          </w:p>
        </w:tc>
      </w:tr>
      <w:tr w:rsidR="00481378" w:rsidRPr="00230AEB" w14:paraId="6838B5B1" w14:textId="77777777" w:rsidTr="004C0F4A">
        <w:tc>
          <w:tcPr>
            <w:tcW w:w="805" w:type="dxa"/>
          </w:tcPr>
          <w:p w14:paraId="0CEFF790" w14:textId="190201AD" w:rsidR="00481378" w:rsidRPr="00294C92" w:rsidRDefault="00993045">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lastRenderedPageBreak/>
              <w:t>12</w:t>
            </w:r>
          </w:p>
        </w:tc>
        <w:tc>
          <w:tcPr>
            <w:tcW w:w="5257" w:type="dxa"/>
          </w:tcPr>
          <w:p w14:paraId="78E0EEA9" w14:textId="77777777" w:rsidR="00481378" w:rsidRPr="00294C92" w:rsidRDefault="00481378" w:rsidP="00481378">
            <w:pPr>
              <w:pStyle w:val="Default"/>
              <w:rPr>
                <w:rFonts w:ascii="Times New Roman" w:hAnsi="Times New Roman" w:cs="Times New Roman"/>
                <w:lang w:val="pt-BR"/>
              </w:rPr>
            </w:pPr>
            <w:r w:rsidRPr="00294C92">
              <w:rPr>
                <w:rFonts w:ascii="Times New Roman" w:hAnsi="Times New Roman" w:cs="Times New Roman"/>
                <w:lang w:val="pt-BR"/>
              </w:rPr>
              <w:t>Sutarties punktas 5.2. Jei Tiekėjas dėl savo kaltės nepristato Prekių (ar jų dalies) nustatytu terminu, Pirkėjas turi teisę be oficialaus įspėjimo ir nesumažindamas kitų savo teisių gynimo būdų pradėti skaičiuoti 0,02 % dydžio delspinigius nuo laiku nepatiektų Prekių kainos, arba jei nevykdomos kitos esminės sutarties sąlygos – nuo visos sutarties kainos, už kiekvieną termino praleidimo dieną. Pirkėjas turi teisę vienašališkai išskaičiuoti delspinigių sumą iš Tiekėjui mokėtinų sumų, apie tai pranešant Tiekėjui. Jei delspinigiai skaičiuojami ilgiau nei 120 dienų, Pirkėjas turi teisę vienašališkai nutraukti Sutartį, apie tai raštu įspėjęs Tiekėją prieš 10 (dešimt) dienų.</w:t>
            </w:r>
          </w:p>
          <w:p w14:paraId="6830B5F7" w14:textId="77777777" w:rsidR="00481378" w:rsidRPr="00294C92" w:rsidRDefault="00481378" w:rsidP="00481378">
            <w:pPr>
              <w:pStyle w:val="Default"/>
              <w:rPr>
                <w:rFonts w:ascii="Times New Roman" w:hAnsi="Times New Roman" w:cs="Times New Roman"/>
                <w:lang w:val="pt-BR"/>
              </w:rPr>
            </w:pPr>
            <w:r w:rsidRPr="00294C92">
              <w:rPr>
                <w:rFonts w:ascii="Times New Roman" w:hAnsi="Times New Roman" w:cs="Times New Roman"/>
                <w:lang w:val="pt-BR"/>
              </w:rPr>
              <w:t>Komentaras:</w:t>
            </w:r>
          </w:p>
          <w:p w14:paraId="6CF90F13" w14:textId="2FC1A637" w:rsidR="00481378" w:rsidRPr="00294C92" w:rsidRDefault="00481378" w:rsidP="00481378">
            <w:pPr>
              <w:pStyle w:val="Default"/>
              <w:rPr>
                <w:rFonts w:ascii="Times New Roman" w:hAnsi="Times New Roman" w:cs="Times New Roman"/>
                <w:lang w:val="pt-BR"/>
              </w:rPr>
            </w:pPr>
            <w:r w:rsidRPr="00294C92">
              <w:rPr>
                <w:rFonts w:ascii="Times New Roman" w:hAnsi="Times New Roman" w:cs="Times New Roman"/>
                <w:lang w:val="pt-BR"/>
              </w:rPr>
              <w:t>atkreiptinas dėmesys, kad tokia sąlyga rekomenduotina taikyti abiems šalims veidrodiniu principu.</w:t>
            </w:r>
          </w:p>
        </w:tc>
        <w:tc>
          <w:tcPr>
            <w:tcW w:w="3415" w:type="dxa"/>
          </w:tcPr>
          <w:p w14:paraId="29C43BD9" w14:textId="1B0DA1D2" w:rsidR="00481378" w:rsidRPr="00294C92" w:rsidRDefault="00481378">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t>Nors komentuojamos sąlygos detalizuo</w:t>
            </w:r>
            <w:r w:rsidR="00AB5696" w:rsidRPr="00294C92">
              <w:rPr>
                <w:rFonts w:ascii="Times New Roman" w:hAnsi="Times New Roman" w:cs="Times New Roman"/>
                <w:color w:val="00241A"/>
                <w:shd w:val="clear" w:color="auto" w:fill="FFFFFF"/>
                <w:lang w:val="pt-BR"/>
              </w:rPr>
              <w:t>ja netesybų taikymo užsakovui pažeidus savo prievoles</w:t>
            </w:r>
            <w:r w:rsidRPr="00294C92">
              <w:rPr>
                <w:rFonts w:ascii="Times New Roman" w:hAnsi="Times New Roman" w:cs="Times New Roman"/>
                <w:color w:val="00241A"/>
                <w:shd w:val="clear" w:color="auto" w:fill="FFFFFF"/>
                <w:lang w:val="pt-BR"/>
              </w:rPr>
              <w:t>, tiekėjai</w:t>
            </w:r>
            <w:r w:rsidR="00AB5696" w:rsidRPr="00294C92">
              <w:rPr>
                <w:rFonts w:ascii="Times New Roman" w:hAnsi="Times New Roman" w:cs="Times New Roman"/>
                <w:color w:val="00241A"/>
                <w:shd w:val="clear" w:color="auto" w:fill="FFFFFF"/>
                <w:lang w:val="pt-BR"/>
              </w:rPr>
              <w:t xml:space="preserve"> </w:t>
            </w:r>
            <w:r w:rsidRPr="00294C92">
              <w:rPr>
                <w:rFonts w:ascii="Times New Roman" w:hAnsi="Times New Roman" w:cs="Times New Roman"/>
                <w:color w:val="00241A"/>
                <w:shd w:val="clear" w:color="auto" w:fill="FFFFFF"/>
                <w:lang w:val="pt-BR"/>
              </w:rPr>
              <w:t>gali</w:t>
            </w:r>
            <w:r w:rsidR="00AB5696" w:rsidRPr="00294C92">
              <w:rPr>
                <w:rFonts w:ascii="Times New Roman" w:hAnsi="Times New Roman" w:cs="Times New Roman"/>
                <w:color w:val="00241A"/>
                <w:shd w:val="clear" w:color="auto" w:fill="FFFFFF"/>
                <w:lang w:val="pt-BR"/>
              </w:rPr>
              <w:t xml:space="preserve"> reikalauti netesubų sumokėjimo</w:t>
            </w:r>
            <w:r w:rsidRPr="00294C92">
              <w:rPr>
                <w:rFonts w:ascii="Times New Roman" w:hAnsi="Times New Roman" w:cs="Times New Roman"/>
                <w:color w:val="00241A"/>
                <w:shd w:val="clear" w:color="auto" w:fill="FFFFFF"/>
                <w:lang w:val="pt-BR"/>
              </w:rPr>
              <w:t xml:space="preserve">  </w:t>
            </w:r>
            <w:r w:rsidR="006B6D0A" w:rsidRPr="00294C92">
              <w:rPr>
                <w:rFonts w:ascii="Times New Roman" w:hAnsi="Times New Roman" w:cs="Times New Roman"/>
                <w:color w:val="00241A"/>
                <w:shd w:val="clear" w:color="auto" w:fill="FFFFFF"/>
                <w:lang w:val="pt-BR"/>
              </w:rPr>
              <w:t>vadovaujantis bendrais teisės principais</w:t>
            </w:r>
            <w:r w:rsidR="00AB5696" w:rsidRPr="00294C92">
              <w:rPr>
                <w:rFonts w:ascii="Times New Roman" w:hAnsi="Times New Roman" w:cs="Times New Roman"/>
                <w:color w:val="00241A"/>
                <w:shd w:val="clear" w:color="auto" w:fill="FFFFFF"/>
                <w:lang w:val="pt-BR"/>
              </w:rPr>
              <w:t>.</w:t>
            </w:r>
          </w:p>
        </w:tc>
      </w:tr>
      <w:tr w:rsidR="00B5096D" w:rsidRPr="00230AEB" w14:paraId="60E53E17" w14:textId="77777777" w:rsidTr="004C0F4A">
        <w:tc>
          <w:tcPr>
            <w:tcW w:w="805" w:type="dxa"/>
          </w:tcPr>
          <w:p w14:paraId="1A7323B2" w14:textId="1413BE15" w:rsidR="00B5096D" w:rsidRPr="00294C92" w:rsidRDefault="00993045">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t>13</w:t>
            </w:r>
          </w:p>
        </w:tc>
        <w:tc>
          <w:tcPr>
            <w:tcW w:w="5257" w:type="dxa"/>
          </w:tcPr>
          <w:p w14:paraId="1C654D93" w14:textId="77777777" w:rsidR="00B5096D" w:rsidRPr="00294C92" w:rsidRDefault="00B5096D" w:rsidP="00B5096D">
            <w:pPr>
              <w:pStyle w:val="Default"/>
              <w:rPr>
                <w:rFonts w:ascii="Times New Roman" w:hAnsi="Times New Roman" w:cs="Times New Roman"/>
                <w:lang w:val="pt-BR"/>
              </w:rPr>
            </w:pPr>
            <w:r w:rsidRPr="00294C92">
              <w:rPr>
                <w:rFonts w:ascii="Times New Roman" w:hAnsi="Times New Roman" w:cs="Times New Roman"/>
                <w:lang w:val="pt-BR"/>
              </w:rPr>
              <w:t xml:space="preserve">Bendrieji atsakomybės klausimai. 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 </w:t>
            </w:r>
          </w:p>
          <w:p w14:paraId="1A868893" w14:textId="67394DA9" w:rsidR="00B5096D" w:rsidRPr="00294C92" w:rsidRDefault="00B5096D" w:rsidP="00B5096D">
            <w:pPr>
              <w:pStyle w:val="Default"/>
              <w:rPr>
                <w:rFonts w:ascii="Times New Roman" w:hAnsi="Times New Roman" w:cs="Times New Roman"/>
                <w:lang w:val="pt-BR"/>
              </w:rPr>
            </w:pPr>
            <w:r w:rsidRPr="00294C92">
              <w:rPr>
                <w:rFonts w:ascii="Times New Roman" w:hAnsi="Times New Roman" w:cs="Times New Roman"/>
                <w:lang w:val="pt-BR"/>
              </w:rPr>
              <w:t>Komentaras:</w:t>
            </w:r>
          </w:p>
          <w:p w14:paraId="4E2D3137" w14:textId="36322D12" w:rsidR="00B5096D" w:rsidRPr="00294C92" w:rsidRDefault="00B5096D" w:rsidP="00B5096D">
            <w:pPr>
              <w:pStyle w:val="Default"/>
              <w:rPr>
                <w:rFonts w:ascii="Times New Roman" w:hAnsi="Times New Roman" w:cs="Times New Roman"/>
                <w:lang w:val="pt-BR"/>
              </w:rPr>
            </w:pPr>
            <w:r w:rsidRPr="00294C92">
              <w:rPr>
                <w:rFonts w:ascii="Times New Roman" w:hAnsi="Times New Roman" w:cs="Times New Roman"/>
                <w:lang w:val="pt-BR"/>
              </w:rPr>
              <w:t>rekomenduotina numatyti ribojimą tiesioginiais nuostoliais.</w:t>
            </w:r>
          </w:p>
        </w:tc>
        <w:tc>
          <w:tcPr>
            <w:tcW w:w="3415" w:type="dxa"/>
          </w:tcPr>
          <w:p w14:paraId="78466C52" w14:textId="77777777" w:rsidR="00B5096D" w:rsidRPr="00294C92" w:rsidRDefault="00B5096D">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t xml:space="preserve">Sutinkame, kad šalis turi atlyginti tik tiesioginius nuostolius. </w:t>
            </w:r>
          </w:p>
          <w:p w14:paraId="36C5E4BF" w14:textId="37156F6F" w:rsidR="00B5096D" w:rsidRPr="00294C92" w:rsidRDefault="00B5096D">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t xml:space="preserve">Tikslinama sąlyga ir išdėstoma taip: 17.3. Tuo atveju, jei paaiškėja, kad kuris nors iš šioje Sutartyje pateiktų pareiškimų ar garantijų buvo iš esmės neteisingas, melagingas ar klaidinantis, Šalis pažeidėja nukentėjusiai Šaliai privalo atlyginti visus </w:t>
            </w:r>
            <w:r w:rsidRPr="00294C92">
              <w:rPr>
                <w:rFonts w:ascii="Times New Roman" w:hAnsi="Times New Roman" w:cs="Times New Roman"/>
                <w:b/>
                <w:bCs/>
                <w:color w:val="00241A"/>
                <w:u w:val="single"/>
                <w:shd w:val="clear" w:color="auto" w:fill="FFFFFF"/>
                <w:lang w:val="pt-BR"/>
              </w:rPr>
              <w:t xml:space="preserve">tiesiginius </w:t>
            </w:r>
            <w:r w:rsidRPr="00294C92">
              <w:rPr>
                <w:rFonts w:ascii="Times New Roman" w:hAnsi="Times New Roman" w:cs="Times New Roman"/>
                <w:color w:val="00241A"/>
                <w:shd w:val="clear" w:color="auto" w:fill="FFFFFF"/>
                <w:lang w:val="pt-BR"/>
              </w:rPr>
              <w:t>nuostolius, kuriuos nukentėjusioji Šalis patyrė dėl tokio neteisingo, melagingo ar klaidinančio pareiškimo ar garantijos.</w:t>
            </w:r>
          </w:p>
        </w:tc>
      </w:tr>
      <w:tr w:rsidR="00B5096D" w:rsidRPr="00294C92" w14:paraId="3827160E" w14:textId="77777777" w:rsidTr="004C0F4A">
        <w:tc>
          <w:tcPr>
            <w:tcW w:w="805" w:type="dxa"/>
          </w:tcPr>
          <w:p w14:paraId="119BDE7A" w14:textId="2B5F499C" w:rsidR="00B5096D" w:rsidRPr="00294C92" w:rsidRDefault="00993045">
            <w:pPr>
              <w:rPr>
                <w:rFonts w:ascii="Times New Roman" w:hAnsi="Times New Roman" w:cs="Times New Roman"/>
                <w:color w:val="00241A"/>
                <w:shd w:val="clear" w:color="auto" w:fill="FFFFFF"/>
                <w:lang w:val="pt-BR"/>
              </w:rPr>
            </w:pPr>
            <w:r>
              <w:rPr>
                <w:rFonts w:ascii="Times New Roman" w:hAnsi="Times New Roman" w:cs="Times New Roman"/>
                <w:color w:val="00241A"/>
                <w:shd w:val="clear" w:color="auto" w:fill="FFFFFF"/>
                <w:lang w:val="pt-BR"/>
              </w:rPr>
              <w:t>14</w:t>
            </w:r>
          </w:p>
        </w:tc>
        <w:tc>
          <w:tcPr>
            <w:tcW w:w="5257" w:type="dxa"/>
          </w:tcPr>
          <w:p w14:paraId="511AD9D6" w14:textId="77777777" w:rsidR="00B5096D" w:rsidRPr="00294C92" w:rsidRDefault="00B5096D" w:rsidP="00B5096D">
            <w:pPr>
              <w:pStyle w:val="Default"/>
              <w:rPr>
                <w:rFonts w:ascii="Times New Roman" w:hAnsi="Times New Roman" w:cs="Times New Roman"/>
                <w:lang w:val="pt-BR"/>
              </w:rPr>
            </w:pPr>
            <w:r w:rsidRPr="00294C92">
              <w:rPr>
                <w:rFonts w:ascii="Times New Roman" w:hAnsi="Times New Roman" w:cs="Times New Roman"/>
                <w:lang w:val="pt-BR"/>
              </w:rPr>
              <w:t xml:space="preserve">Sutarties nutraukimas Tiekėjo iniciatyva. 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sidRPr="00294C92">
              <w:rPr>
                <w:rFonts w:ascii="Times New Roman" w:hAnsi="Times New Roman" w:cs="Times New Roman"/>
                <w:lang w:val="pt-BR"/>
              </w:rPr>
              <w:lastRenderedPageBreak/>
              <w:t>viršija 20 (dvidešimt) proc. Pradinės sutarties vertės be PVM ir Pirkėjas, gavęs Tiekėjo pretenziją, per 30 (trisdešimt) dienų nesumoka Tiekėjui mokėtinų sumų.</w:t>
            </w:r>
          </w:p>
          <w:p w14:paraId="23D6F4D4" w14:textId="77777777" w:rsidR="00B5096D" w:rsidRPr="00294C92" w:rsidRDefault="00B5096D" w:rsidP="00B5096D">
            <w:pPr>
              <w:pStyle w:val="Default"/>
              <w:rPr>
                <w:rFonts w:ascii="Times New Roman" w:hAnsi="Times New Roman" w:cs="Times New Roman"/>
                <w:lang w:val="pt-BR"/>
              </w:rPr>
            </w:pPr>
            <w:r w:rsidRPr="00294C92">
              <w:rPr>
                <w:rFonts w:ascii="Times New Roman" w:hAnsi="Times New Roman" w:cs="Times New Roman"/>
                <w:lang w:val="pt-BR"/>
              </w:rPr>
              <w:t xml:space="preserve">Komentaras: </w:t>
            </w:r>
          </w:p>
          <w:p w14:paraId="23B2B4FB" w14:textId="087B31ED" w:rsidR="00B5096D" w:rsidRPr="00294C92" w:rsidRDefault="00B5096D" w:rsidP="00B5096D">
            <w:pPr>
              <w:pStyle w:val="Default"/>
              <w:rPr>
                <w:rFonts w:ascii="Times New Roman" w:hAnsi="Times New Roman" w:cs="Times New Roman"/>
                <w:lang w:val="pt-BR"/>
              </w:rPr>
            </w:pPr>
            <w:r w:rsidRPr="00294C92">
              <w:rPr>
                <w:rFonts w:ascii="Times New Roman" w:hAnsi="Times New Roman" w:cs="Times New Roman"/>
                <w:lang w:val="pt-BR"/>
              </w:rPr>
              <w:t>atkreiptinas dėmesys, kad jeigu nėra apmokama nors ir 1 proc. sutarties vertės, Tiekėjas turėtų turėti teisę nutraukti sutartį.</w:t>
            </w:r>
          </w:p>
        </w:tc>
        <w:tc>
          <w:tcPr>
            <w:tcW w:w="3415" w:type="dxa"/>
          </w:tcPr>
          <w:p w14:paraId="19D5BFAD" w14:textId="7076FB59" w:rsidR="00B5096D" w:rsidRPr="00294C92" w:rsidRDefault="00B5096D">
            <w:pPr>
              <w:rPr>
                <w:rFonts w:ascii="Times New Roman" w:hAnsi="Times New Roman" w:cs="Times New Roman"/>
                <w:color w:val="00241A"/>
                <w:shd w:val="clear" w:color="auto" w:fill="FFFFFF"/>
                <w:lang w:val="pt-BR"/>
              </w:rPr>
            </w:pPr>
            <w:r w:rsidRPr="00294C92">
              <w:rPr>
                <w:rFonts w:ascii="Times New Roman" w:hAnsi="Times New Roman" w:cs="Times New Roman"/>
                <w:color w:val="00241A"/>
                <w:shd w:val="clear" w:color="auto" w:fill="FFFFFF"/>
                <w:lang w:val="pt-BR"/>
              </w:rPr>
              <w:lastRenderedPageBreak/>
              <w:t xml:space="preserve">Sutarties sąlyga nebus tikslinama. </w:t>
            </w:r>
          </w:p>
        </w:tc>
      </w:tr>
    </w:tbl>
    <w:p w14:paraId="2AB03D6B" w14:textId="77777777" w:rsidR="007F2F2C" w:rsidRPr="00294C92" w:rsidRDefault="007F2F2C">
      <w:pPr>
        <w:rPr>
          <w:rFonts w:ascii="Times New Roman" w:hAnsi="Times New Roman" w:cs="Times New Roman"/>
          <w:color w:val="00241A"/>
          <w:shd w:val="clear" w:color="auto" w:fill="FFFFFF"/>
          <w:lang w:val="pt-BR"/>
        </w:rPr>
      </w:pPr>
    </w:p>
    <w:p w14:paraId="4D20E389" w14:textId="77777777" w:rsidR="007F2F2C" w:rsidRPr="00294C92" w:rsidRDefault="007F2F2C">
      <w:pPr>
        <w:rPr>
          <w:rFonts w:ascii="Times New Roman" w:hAnsi="Times New Roman" w:cs="Times New Roman"/>
          <w:lang w:val="pt-BR"/>
        </w:rPr>
      </w:pPr>
    </w:p>
    <w:sectPr w:rsidR="007F2F2C" w:rsidRPr="00294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2C"/>
    <w:rsid w:val="00230AEB"/>
    <w:rsid w:val="00294C92"/>
    <w:rsid w:val="00481378"/>
    <w:rsid w:val="004C0F4A"/>
    <w:rsid w:val="00526413"/>
    <w:rsid w:val="006B6D0A"/>
    <w:rsid w:val="00784CCD"/>
    <w:rsid w:val="007F2F2C"/>
    <w:rsid w:val="00960BC3"/>
    <w:rsid w:val="00993045"/>
    <w:rsid w:val="00A42299"/>
    <w:rsid w:val="00AB5696"/>
    <w:rsid w:val="00B5096D"/>
    <w:rsid w:val="00B87378"/>
    <w:rsid w:val="00C0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8097"/>
  <w15:docId w15:val="{BC8E98D4-BB38-4D25-ABC8-26170097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F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F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F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F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F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F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F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F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F2C"/>
    <w:rPr>
      <w:rFonts w:eastAsiaTheme="majorEastAsia" w:cstheme="majorBidi"/>
      <w:color w:val="272727" w:themeColor="text1" w:themeTint="D8"/>
    </w:rPr>
  </w:style>
  <w:style w:type="paragraph" w:styleId="Title">
    <w:name w:val="Title"/>
    <w:basedOn w:val="Normal"/>
    <w:next w:val="Normal"/>
    <w:link w:val="TitleChar"/>
    <w:uiPriority w:val="10"/>
    <w:qFormat/>
    <w:rsid w:val="007F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F2C"/>
    <w:pPr>
      <w:spacing w:before="160"/>
      <w:jc w:val="center"/>
    </w:pPr>
    <w:rPr>
      <w:i/>
      <w:iCs/>
      <w:color w:val="404040" w:themeColor="text1" w:themeTint="BF"/>
    </w:rPr>
  </w:style>
  <w:style w:type="character" w:customStyle="1" w:styleId="QuoteChar">
    <w:name w:val="Quote Char"/>
    <w:basedOn w:val="DefaultParagraphFont"/>
    <w:link w:val="Quote"/>
    <w:uiPriority w:val="29"/>
    <w:rsid w:val="007F2F2C"/>
    <w:rPr>
      <w:i/>
      <w:iCs/>
      <w:color w:val="404040" w:themeColor="text1" w:themeTint="BF"/>
    </w:rPr>
  </w:style>
  <w:style w:type="paragraph" w:styleId="ListParagraph">
    <w:name w:val="List Paragraph"/>
    <w:basedOn w:val="Normal"/>
    <w:uiPriority w:val="34"/>
    <w:qFormat/>
    <w:rsid w:val="007F2F2C"/>
    <w:pPr>
      <w:ind w:left="720"/>
      <w:contextualSpacing/>
    </w:pPr>
  </w:style>
  <w:style w:type="character" w:styleId="IntenseEmphasis">
    <w:name w:val="Intense Emphasis"/>
    <w:basedOn w:val="DefaultParagraphFont"/>
    <w:uiPriority w:val="21"/>
    <w:qFormat/>
    <w:rsid w:val="007F2F2C"/>
    <w:rPr>
      <w:i/>
      <w:iCs/>
      <w:color w:val="2F5496" w:themeColor="accent1" w:themeShade="BF"/>
    </w:rPr>
  </w:style>
  <w:style w:type="paragraph" w:styleId="IntenseQuote">
    <w:name w:val="Intense Quote"/>
    <w:basedOn w:val="Normal"/>
    <w:next w:val="Normal"/>
    <w:link w:val="IntenseQuoteChar"/>
    <w:uiPriority w:val="30"/>
    <w:qFormat/>
    <w:rsid w:val="007F2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F2C"/>
    <w:rPr>
      <w:i/>
      <w:iCs/>
      <w:color w:val="2F5496" w:themeColor="accent1" w:themeShade="BF"/>
    </w:rPr>
  </w:style>
  <w:style w:type="character" w:styleId="IntenseReference">
    <w:name w:val="Intense Reference"/>
    <w:basedOn w:val="DefaultParagraphFont"/>
    <w:uiPriority w:val="32"/>
    <w:qFormat/>
    <w:rsid w:val="007F2F2C"/>
    <w:rPr>
      <w:b/>
      <w:bCs/>
      <w:smallCaps/>
      <w:color w:val="2F5496" w:themeColor="accent1" w:themeShade="BF"/>
      <w:spacing w:val="5"/>
    </w:rPr>
  </w:style>
  <w:style w:type="table" w:styleId="TableGrid">
    <w:name w:val="Table Grid"/>
    <w:basedOn w:val="TableNormal"/>
    <w:uiPriority w:val="39"/>
    <w:rsid w:val="007F2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F2C"/>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1808</Words>
  <Characters>10308</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Ruslanas Ruslanas</dc:creator>
  <cp:lastModifiedBy>Ruslanas Ruslanas</cp:lastModifiedBy>
  <cp:revision>2</cp:revision>
  <dcterms:created xsi:type="dcterms:W3CDTF">2025-06-19T11:29:00Z</dcterms:created>
  <dcterms:modified xsi:type="dcterms:W3CDTF">2025-06-19T11:29:00Z</dcterms:modified>
</cp:coreProperties>
</file>