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433A" w14:textId="77777777" w:rsidR="00042BC0" w:rsidRDefault="00042BC0" w:rsidP="0027456C">
      <w:pPr>
        <w:jc w:val="center"/>
        <w:rPr>
          <w:b/>
          <w:kern w:val="36"/>
          <w:szCs w:val="24"/>
        </w:rPr>
      </w:pPr>
      <w:r w:rsidRPr="00042BC0">
        <w:rPr>
          <w:b/>
          <w:kern w:val="36"/>
          <w:szCs w:val="24"/>
        </w:rPr>
        <w:t>Bendrosios civilinės atsakomybės draudimas (Supaprastintas atviras konkursas)</w:t>
      </w:r>
    </w:p>
    <w:p w14:paraId="1D87B509" w14:textId="77777777" w:rsidR="00042BC0" w:rsidRDefault="00A83759" w:rsidP="0027456C">
      <w:pPr>
        <w:jc w:val="center"/>
        <w:rPr>
          <w:b/>
          <w:kern w:val="36"/>
          <w:szCs w:val="24"/>
        </w:rPr>
      </w:pPr>
      <w:r>
        <w:rPr>
          <w:b/>
          <w:kern w:val="36"/>
          <w:szCs w:val="24"/>
        </w:rPr>
        <w:t xml:space="preserve"> Pirkimo Nr.</w:t>
      </w:r>
      <w:r w:rsidRPr="00A83759">
        <w:t xml:space="preserve"> </w:t>
      </w:r>
      <w:r w:rsidR="00042BC0" w:rsidRPr="00042BC0">
        <w:rPr>
          <w:b/>
          <w:kern w:val="36"/>
          <w:szCs w:val="24"/>
        </w:rPr>
        <w:t>3236143</w:t>
      </w:r>
    </w:p>
    <w:p w14:paraId="67B33B33" w14:textId="157D9C79" w:rsidR="00067075" w:rsidRPr="008A56C8" w:rsidRDefault="00140EF9" w:rsidP="0027456C">
      <w:pPr>
        <w:jc w:val="center"/>
        <w:rPr>
          <w:b/>
          <w:szCs w:val="24"/>
        </w:rPr>
      </w:pPr>
      <w:r w:rsidRPr="008A56C8">
        <w:rPr>
          <w:b/>
          <w:kern w:val="36"/>
          <w:szCs w:val="24"/>
        </w:rPr>
        <w:t>Atsakymai į klausimus</w:t>
      </w:r>
      <w:r w:rsidR="007117B6">
        <w:rPr>
          <w:b/>
          <w:kern w:val="36"/>
          <w:szCs w:val="24"/>
        </w:rPr>
        <w:t xml:space="preserve"> Nr.</w:t>
      </w:r>
      <w:r w:rsidR="00042BC0">
        <w:rPr>
          <w:b/>
          <w:kern w:val="36"/>
          <w:szCs w:val="24"/>
        </w:rPr>
        <w:t>1</w:t>
      </w:r>
    </w:p>
    <w:p w14:paraId="61F311C8" w14:textId="49680FBE" w:rsidR="00067075" w:rsidRPr="008A56C8" w:rsidRDefault="00067075" w:rsidP="00067075">
      <w:pPr>
        <w:jc w:val="center"/>
        <w:rPr>
          <w:b/>
          <w:szCs w:val="24"/>
        </w:rPr>
      </w:pPr>
      <w:r w:rsidRPr="008A56C8">
        <w:rPr>
          <w:b/>
          <w:szCs w:val="24"/>
        </w:rPr>
        <w:t>202</w:t>
      </w:r>
      <w:r w:rsidR="00552CFB" w:rsidRPr="008A56C8">
        <w:rPr>
          <w:b/>
          <w:szCs w:val="24"/>
        </w:rPr>
        <w:t>5</w:t>
      </w:r>
      <w:r w:rsidRPr="008A56C8">
        <w:rPr>
          <w:b/>
          <w:szCs w:val="24"/>
        </w:rPr>
        <w:t>-</w:t>
      </w:r>
      <w:r w:rsidR="00FD47E4" w:rsidRPr="008A56C8">
        <w:rPr>
          <w:b/>
          <w:szCs w:val="24"/>
        </w:rPr>
        <w:t>0</w:t>
      </w:r>
      <w:r w:rsidR="00C5636C">
        <w:rPr>
          <w:b/>
          <w:szCs w:val="24"/>
        </w:rPr>
        <w:t>6</w:t>
      </w:r>
      <w:r w:rsidRPr="008A56C8">
        <w:rPr>
          <w:b/>
          <w:szCs w:val="24"/>
        </w:rPr>
        <w:t>-</w:t>
      </w:r>
      <w:r w:rsidR="00C5636C">
        <w:rPr>
          <w:b/>
          <w:szCs w:val="24"/>
        </w:rPr>
        <w:t>1</w:t>
      </w:r>
      <w:r w:rsidR="00042BC0">
        <w:rPr>
          <w:b/>
          <w:szCs w:val="24"/>
        </w:rPr>
        <w:t>9</w:t>
      </w:r>
    </w:p>
    <w:p w14:paraId="44FE01F8" w14:textId="77777777" w:rsidR="00D41484" w:rsidRPr="008A56C8" w:rsidRDefault="00D41484">
      <w:pPr>
        <w:rPr>
          <w:szCs w:val="24"/>
        </w:rPr>
      </w:pPr>
    </w:p>
    <w:tbl>
      <w:tblPr>
        <w:tblStyle w:val="Lentelstinklelis"/>
        <w:tblW w:w="9634" w:type="dxa"/>
        <w:tblLayout w:type="fixed"/>
        <w:tblLook w:val="04A0" w:firstRow="1" w:lastRow="0" w:firstColumn="1" w:lastColumn="0" w:noHBand="0" w:noVBand="1"/>
      </w:tblPr>
      <w:tblGrid>
        <w:gridCol w:w="704"/>
        <w:gridCol w:w="4678"/>
        <w:gridCol w:w="4252"/>
      </w:tblGrid>
      <w:tr w:rsidR="00FD47E4" w:rsidRPr="00721A88" w14:paraId="1799C190" w14:textId="77777777" w:rsidTr="00042BC0">
        <w:trPr>
          <w:trHeight w:val="4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F9E588A" w14:textId="77777777" w:rsidR="00067075" w:rsidRPr="00721A88" w:rsidRDefault="00067075" w:rsidP="008A56C8">
            <w:pPr>
              <w:jc w:val="center"/>
              <w:rPr>
                <w:b/>
                <w:szCs w:val="24"/>
              </w:rPr>
            </w:pPr>
            <w:r w:rsidRPr="00721A88">
              <w:rPr>
                <w:b/>
                <w:szCs w:val="24"/>
              </w:rPr>
              <w:t>Eil. Nr.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8B790FB" w14:textId="77777777" w:rsidR="00067075" w:rsidRPr="00721A88" w:rsidRDefault="00067075" w:rsidP="008A56C8">
            <w:pPr>
              <w:jc w:val="center"/>
              <w:rPr>
                <w:b/>
                <w:szCs w:val="24"/>
              </w:rPr>
            </w:pPr>
            <w:r w:rsidRPr="00721A88">
              <w:rPr>
                <w:b/>
                <w:szCs w:val="24"/>
              </w:rPr>
              <w:t>Klausimas</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541C7C6" w14:textId="77777777" w:rsidR="00067075" w:rsidRPr="00721A88" w:rsidRDefault="00067075" w:rsidP="008A56C8">
            <w:pPr>
              <w:jc w:val="center"/>
              <w:rPr>
                <w:b/>
                <w:szCs w:val="24"/>
              </w:rPr>
            </w:pPr>
            <w:r w:rsidRPr="00721A88">
              <w:rPr>
                <w:b/>
                <w:szCs w:val="24"/>
              </w:rPr>
              <w:t>Atsakymas</w:t>
            </w:r>
          </w:p>
        </w:tc>
      </w:tr>
      <w:tr w:rsidR="00552CFB" w:rsidRPr="00721A88" w14:paraId="6283CCCE" w14:textId="77777777" w:rsidTr="00042BC0">
        <w:trPr>
          <w:trHeight w:val="2581"/>
        </w:trPr>
        <w:tc>
          <w:tcPr>
            <w:tcW w:w="704" w:type="dxa"/>
          </w:tcPr>
          <w:p w14:paraId="3EBF320A" w14:textId="028CC758" w:rsidR="00552CFB" w:rsidRPr="00721A88" w:rsidRDefault="00322DD9" w:rsidP="008A56C8">
            <w:pPr>
              <w:jc w:val="center"/>
              <w:rPr>
                <w:szCs w:val="24"/>
              </w:rPr>
            </w:pPr>
            <w:r w:rsidRPr="00721A88">
              <w:rPr>
                <w:szCs w:val="24"/>
              </w:rPr>
              <w:t>1.</w:t>
            </w:r>
          </w:p>
        </w:tc>
        <w:tc>
          <w:tcPr>
            <w:tcW w:w="4678" w:type="dxa"/>
          </w:tcPr>
          <w:p w14:paraId="23EF80B3" w14:textId="1BA682E6" w:rsidR="00C5636C" w:rsidRDefault="00E33842" w:rsidP="008A56C8">
            <w:pPr>
              <w:tabs>
                <w:tab w:val="left" w:pos="345"/>
              </w:tabs>
              <w:jc w:val="both"/>
              <w:rPr>
                <w:b/>
                <w:szCs w:val="24"/>
                <w:lang w:eastAsia="en-US"/>
              </w:rPr>
            </w:pPr>
            <w:r w:rsidRPr="00721A88">
              <w:rPr>
                <w:b/>
                <w:szCs w:val="24"/>
                <w:lang w:eastAsia="en-US"/>
              </w:rPr>
              <w:t>Paklausimas, teiktas 2025-0</w:t>
            </w:r>
            <w:r w:rsidR="00C5636C" w:rsidRPr="00721A88">
              <w:rPr>
                <w:b/>
                <w:szCs w:val="24"/>
                <w:lang w:eastAsia="en-US"/>
              </w:rPr>
              <w:t>6</w:t>
            </w:r>
            <w:r w:rsidRPr="00721A88">
              <w:rPr>
                <w:b/>
                <w:szCs w:val="24"/>
                <w:lang w:eastAsia="en-US"/>
              </w:rPr>
              <w:t>-</w:t>
            </w:r>
            <w:r w:rsidR="00042BC0">
              <w:rPr>
                <w:b/>
                <w:szCs w:val="24"/>
                <w:lang w:eastAsia="en-US"/>
              </w:rPr>
              <w:t>18</w:t>
            </w:r>
            <w:r w:rsidRPr="00721A88">
              <w:rPr>
                <w:b/>
                <w:szCs w:val="24"/>
                <w:lang w:eastAsia="en-US"/>
              </w:rPr>
              <w:t xml:space="preserve"> </w:t>
            </w:r>
            <w:r w:rsidR="00042BC0">
              <w:rPr>
                <w:b/>
                <w:szCs w:val="24"/>
                <w:lang w:eastAsia="en-US"/>
              </w:rPr>
              <w:t>13:51</w:t>
            </w:r>
            <w:r w:rsidRPr="00721A88">
              <w:rPr>
                <w:b/>
                <w:szCs w:val="24"/>
                <w:lang w:eastAsia="en-US"/>
              </w:rPr>
              <w:t xml:space="preserve"> CVP IS pranešimu ID </w:t>
            </w:r>
            <w:r w:rsidR="00042BC0" w:rsidRPr="00042BC0">
              <w:rPr>
                <w:b/>
                <w:szCs w:val="24"/>
                <w:lang w:eastAsia="en-US"/>
              </w:rPr>
              <w:t>247615</w:t>
            </w:r>
          </w:p>
          <w:p w14:paraId="6EFD13A8" w14:textId="77777777" w:rsidR="007117B6" w:rsidRPr="00721A88" w:rsidRDefault="007117B6" w:rsidP="008A56C8">
            <w:pPr>
              <w:tabs>
                <w:tab w:val="left" w:pos="345"/>
              </w:tabs>
              <w:jc w:val="both"/>
              <w:rPr>
                <w:b/>
                <w:szCs w:val="24"/>
                <w:lang w:eastAsia="en-US"/>
              </w:rPr>
            </w:pPr>
          </w:p>
          <w:p w14:paraId="06CCA717" w14:textId="77777777" w:rsidR="00042BC0" w:rsidRPr="00042BC0" w:rsidRDefault="00042BC0" w:rsidP="00042BC0">
            <w:pPr>
              <w:pStyle w:val="Sraopastraipa"/>
              <w:ind w:left="59"/>
              <w:jc w:val="both"/>
              <w:rPr>
                <w:rFonts w:eastAsia="Aptos"/>
                <w:kern w:val="2"/>
                <w:szCs w:val="24"/>
                <w:lang w:eastAsia="en-US"/>
                <w14:ligatures w14:val="standardContextual"/>
              </w:rPr>
            </w:pPr>
            <w:r w:rsidRPr="00042BC0">
              <w:rPr>
                <w:rFonts w:eastAsia="Aptos"/>
                <w:kern w:val="2"/>
                <w:szCs w:val="24"/>
                <w:lang w:eastAsia="en-US"/>
                <w14:ligatures w14:val="standardContextual"/>
              </w:rPr>
              <w:t>Prašome pateikti lentelėje nurodytos žalų istorijos įvykių (už 2023 ir 2024 ) aprašymą, nurodant žalos/rezervo dydį.</w:t>
            </w:r>
          </w:p>
          <w:p w14:paraId="7432DBB1" w14:textId="77777777" w:rsidR="00042BC0" w:rsidRPr="00042BC0" w:rsidRDefault="00042BC0" w:rsidP="00042BC0">
            <w:pPr>
              <w:pStyle w:val="Sraopastraipa"/>
              <w:ind w:left="59"/>
              <w:jc w:val="both"/>
              <w:rPr>
                <w:rFonts w:eastAsia="Aptos"/>
                <w:kern w:val="2"/>
                <w:szCs w:val="24"/>
                <w:lang w:eastAsia="en-US"/>
                <w14:ligatures w14:val="standardContextual"/>
              </w:rPr>
            </w:pPr>
            <w:r w:rsidRPr="00042BC0">
              <w:rPr>
                <w:rFonts w:eastAsia="Aptos"/>
                <w:kern w:val="2"/>
                <w:szCs w:val="24"/>
                <w:lang w:eastAsia="en-US"/>
                <w14:ligatures w14:val="standardContextual"/>
              </w:rPr>
              <w:t>Prašome nurodyti, ar lentelėje (žalų istorija, susijusi su šuliniai, skaitikliais ir kt.) nurodyti įvykiai yra visi įvykę įvykiai, ar tik tie įvykiai, kurie pripažinti draudžiamaisiais? Jei tik pripažinti draudžiamaisiais, prašome patikslinti, kiek buvo įvykių, kurie buvo pripažinti nedraudžiamaisiais (nurodyti pagrindines atmetimo priežastis), kiek buvo įvykių, kurie neviršijo išskaitos?</w:t>
            </w:r>
          </w:p>
          <w:p w14:paraId="47EF7263" w14:textId="5E231A4C" w:rsidR="00137B3E" w:rsidRPr="00734679" w:rsidRDefault="00042BC0" w:rsidP="00042BC0">
            <w:pPr>
              <w:pStyle w:val="Sraopastraipa"/>
              <w:ind w:left="59"/>
              <w:jc w:val="both"/>
              <w:rPr>
                <w:rFonts w:eastAsia="Aptos"/>
                <w:kern w:val="2"/>
                <w:szCs w:val="24"/>
                <w:lang w:eastAsia="en-US"/>
                <w14:ligatures w14:val="standardContextual"/>
              </w:rPr>
            </w:pPr>
            <w:r w:rsidRPr="00042BC0">
              <w:rPr>
                <w:rFonts w:eastAsia="Aptos"/>
                <w:kern w:val="2"/>
                <w:szCs w:val="24"/>
                <w:lang w:eastAsia="en-US"/>
                <w14:ligatures w14:val="standardContextual"/>
              </w:rPr>
              <w:t>Ar žalos, kurios aprašytos prie „Kitos žalos“ ir „Teisminiai procesai dėl žalos atlyginimo“ yra registruotos pagal draudimo polisus? Ar Draudėjas traktuoja, kad jos patenka į draudimo apsaugą?</w:t>
            </w:r>
          </w:p>
        </w:tc>
        <w:tc>
          <w:tcPr>
            <w:tcW w:w="4252" w:type="dxa"/>
            <w:tcBorders>
              <w:left w:val="single" w:sz="4" w:space="0" w:color="auto"/>
              <w:right w:val="single" w:sz="4" w:space="0" w:color="auto"/>
            </w:tcBorders>
          </w:tcPr>
          <w:p w14:paraId="352B68F4" w14:textId="77777777" w:rsidR="00734679" w:rsidRDefault="00734679" w:rsidP="00734679">
            <w:pPr>
              <w:tabs>
                <w:tab w:val="left" w:pos="0"/>
              </w:tabs>
              <w:ind w:left="35"/>
              <w:jc w:val="both"/>
              <w:rPr>
                <w:szCs w:val="24"/>
              </w:rPr>
            </w:pPr>
          </w:p>
          <w:p w14:paraId="4B8FF7C3" w14:textId="77777777" w:rsidR="00337E06" w:rsidRDefault="00337E06" w:rsidP="00042BC0">
            <w:pPr>
              <w:tabs>
                <w:tab w:val="left" w:pos="0"/>
              </w:tabs>
              <w:jc w:val="both"/>
              <w:rPr>
                <w:szCs w:val="24"/>
              </w:rPr>
            </w:pPr>
          </w:p>
          <w:p w14:paraId="1F0C378C" w14:textId="77777777" w:rsidR="00FD2B81" w:rsidRDefault="00FD2B81" w:rsidP="00042BC0">
            <w:pPr>
              <w:tabs>
                <w:tab w:val="left" w:pos="0"/>
              </w:tabs>
              <w:jc w:val="both"/>
              <w:rPr>
                <w:szCs w:val="24"/>
              </w:rPr>
            </w:pPr>
          </w:p>
          <w:p w14:paraId="6D861767" w14:textId="77777777" w:rsidR="00FD2B81" w:rsidRPr="00FD2B81" w:rsidRDefault="00FD2B81" w:rsidP="00FD2B81">
            <w:pPr>
              <w:tabs>
                <w:tab w:val="left" w:pos="0"/>
              </w:tabs>
              <w:jc w:val="both"/>
              <w:rPr>
                <w:szCs w:val="24"/>
              </w:rPr>
            </w:pPr>
            <w:r w:rsidRPr="00FD2B81">
              <w:rPr>
                <w:szCs w:val="24"/>
              </w:rPr>
              <w:t>Lentelėje yra pateikta informacija apie draudžiamuosius įvykius ir išmokėtas draudimo išmokas. Pateikti detalesnę informaciją neturime galimybės.</w:t>
            </w:r>
          </w:p>
          <w:p w14:paraId="4804281D" w14:textId="4C3CB6EA" w:rsidR="00FD2B81" w:rsidRPr="00042BC0" w:rsidRDefault="00FD2B81" w:rsidP="00FD2B81">
            <w:pPr>
              <w:tabs>
                <w:tab w:val="left" w:pos="0"/>
              </w:tabs>
              <w:jc w:val="both"/>
              <w:rPr>
                <w:szCs w:val="24"/>
              </w:rPr>
            </w:pPr>
            <w:r w:rsidRPr="00FD2B81">
              <w:rPr>
                <w:szCs w:val="24"/>
              </w:rPr>
              <w:t>Panašaus tipo žaloms, kurios aprašytos prie „Kitos žalos“ ir „Teisminiai procesai dėl žalos atlyginimo“, išskyrus ginčus dėl finansinių korekcijų, draudimo apsauga yra taikoma.</w:t>
            </w:r>
          </w:p>
        </w:tc>
      </w:tr>
      <w:tr w:rsidR="00042BC0" w:rsidRPr="00721A88" w14:paraId="1766C3E7" w14:textId="77777777" w:rsidTr="00042BC0">
        <w:trPr>
          <w:trHeight w:val="2581"/>
        </w:trPr>
        <w:tc>
          <w:tcPr>
            <w:tcW w:w="704" w:type="dxa"/>
          </w:tcPr>
          <w:p w14:paraId="4CA48DDB" w14:textId="7670C7DD" w:rsidR="00042BC0" w:rsidRPr="00721A88" w:rsidRDefault="00042BC0" w:rsidP="008A56C8">
            <w:pPr>
              <w:jc w:val="center"/>
              <w:rPr>
                <w:szCs w:val="24"/>
              </w:rPr>
            </w:pPr>
            <w:r>
              <w:rPr>
                <w:szCs w:val="24"/>
              </w:rPr>
              <w:t>2.</w:t>
            </w:r>
          </w:p>
        </w:tc>
        <w:tc>
          <w:tcPr>
            <w:tcW w:w="4678" w:type="dxa"/>
          </w:tcPr>
          <w:p w14:paraId="7ABF4D9E" w14:textId="27A87389" w:rsidR="00042BC0" w:rsidRDefault="00042BC0" w:rsidP="00042BC0">
            <w:pPr>
              <w:tabs>
                <w:tab w:val="left" w:pos="345"/>
              </w:tabs>
              <w:jc w:val="both"/>
              <w:rPr>
                <w:b/>
                <w:szCs w:val="24"/>
                <w:lang w:eastAsia="en-US"/>
              </w:rPr>
            </w:pPr>
            <w:r w:rsidRPr="00721A88">
              <w:rPr>
                <w:b/>
                <w:szCs w:val="24"/>
                <w:lang w:eastAsia="en-US"/>
              </w:rPr>
              <w:t>Paklausimas, teiktas 2025-06-</w:t>
            </w:r>
            <w:r>
              <w:rPr>
                <w:b/>
                <w:szCs w:val="24"/>
                <w:lang w:eastAsia="en-US"/>
              </w:rPr>
              <w:t>18</w:t>
            </w:r>
            <w:r w:rsidRPr="00721A88">
              <w:rPr>
                <w:b/>
                <w:szCs w:val="24"/>
                <w:lang w:eastAsia="en-US"/>
              </w:rPr>
              <w:t xml:space="preserve"> </w:t>
            </w:r>
            <w:r>
              <w:rPr>
                <w:b/>
                <w:szCs w:val="24"/>
                <w:lang w:eastAsia="en-US"/>
              </w:rPr>
              <w:t>13:51</w:t>
            </w:r>
            <w:r w:rsidRPr="00721A88">
              <w:rPr>
                <w:b/>
                <w:szCs w:val="24"/>
                <w:lang w:eastAsia="en-US"/>
              </w:rPr>
              <w:t xml:space="preserve"> CVP IS pranešimu ID </w:t>
            </w:r>
            <w:r w:rsidRPr="00042BC0">
              <w:rPr>
                <w:b/>
                <w:szCs w:val="24"/>
                <w:lang w:eastAsia="en-US"/>
              </w:rPr>
              <w:t>247615</w:t>
            </w:r>
          </w:p>
          <w:p w14:paraId="0465041F" w14:textId="77777777" w:rsidR="00042BC0" w:rsidRDefault="00042BC0" w:rsidP="00042BC0">
            <w:pPr>
              <w:tabs>
                <w:tab w:val="left" w:pos="345"/>
              </w:tabs>
              <w:jc w:val="both"/>
              <w:rPr>
                <w:b/>
                <w:szCs w:val="24"/>
                <w:lang w:eastAsia="en-US"/>
              </w:rPr>
            </w:pPr>
          </w:p>
          <w:p w14:paraId="6D657D24" w14:textId="77777777" w:rsidR="00042BC0" w:rsidRPr="00042BC0" w:rsidRDefault="00042BC0" w:rsidP="00042BC0">
            <w:pPr>
              <w:tabs>
                <w:tab w:val="left" w:pos="345"/>
              </w:tabs>
              <w:jc w:val="both"/>
              <w:rPr>
                <w:szCs w:val="24"/>
                <w:lang w:eastAsia="en-US"/>
              </w:rPr>
            </w:pPr>
            <w:r w:rsidRPr="00042BC0">
              <w:rPr>
                <w:szCs w:val="24"/>
                <w:lang w:eastAsia="en-US"/>
              </w:rPr>
              <w:t>Prašome pakoreguoti nedraudžiamųjų įvykių 7.1.13 punkto 1.2. papunktį:</w:t>
            </w:r>
          </w:p>
          <w:p w14:paraId="697EC570" w14:textId="77777777" w:rsidR="00042BC0" w:rsidRPr="00042BC0" w:rsidRDefault="00042BC0" w:rsidP="00042BC0">
            <w:pPr>
              <w:tabs>
                <w:tab w:val="left" w:pos="345"/>
              </w:tabs>
              <w:jc w:val="both"/>
              <w:rPr>
                <w:szCs w:val="24"/>
                <w:lang w:eastAsia="en-US"/>
              </w:rPr>
            </w:pPr>
          </w:p>
          <w:p w14:paraId="3F69412A" w14:textId="77777777" w:rsidR="00042BC0" w:rsidRPr="00042BC0" w:rsidRDefault="00042BC0" w:rsidP="00042BC0">
            <w:pPr>
              <w:tabs>
                <w:tab w:val="left" w:pos="345"/>
              </w:tabs>
              <w:jc w:val="both"/>
              <w:rPr>
                <w:szCs w:val="24"/>
                <w:lang w:eastAsia="en-US"/>
              </w:rPr>
            </w:pPr>
            <w:r w:rsidRPr="00042BC0">
              <w:rPr>
                <w:szCs w:val="24"/>
                <w:lang w:eastAsia="en-US"/>
              </w:rPr>
              <w:t>Iš:</w:t>
            </w:r>
          </w:p>
          <w:p w14:paraId="43F5BC2D" w14:textId="77777777" w:rsidR="00042BC0" w:rsidRPr="00042BC0" w:rsidRDefault="00042BC0" w:rsidP="00042BC0">
            <w:pPr>
              <w:tabs>
                <w:tab w:val="left" w:pos="345"/>
              </w:tabs>
              <w:jc w:val="both"/>
              <w:rPr>
                <w:szCs w:val="24"/>
                <w:lang w:eastAsia="en-US"/>
              </w:rPr>
            </w:pPr>
            <w:r w:rsidRPr="00042BC0">
              <w:rPr>
                <w:szCs w:val="24"/>
                <w:lang w:eastAsia="en-US"/>
              </w:rPr>
              <w:t xml:space="preserve">„tiesiogiai ir / arba netiesiogiai sukeltą, susijusią arba atsiradusią dėl ilgalaikio karbamido </w:t>
            </w:r>
            <w:proofErr w:type="spellStart"/>
            <w:r w:rsidRPr="00042BC0">
              <w:rPr>
                <w:szCs w:val="24"/>
                <w:lang w:eastAsia="en-US"/>
              </w:rPr>
              <w:t>formaldehidinių</w:t>
            </w:r>
            <w:proofErr w:type="spellEnd"/>
            <w:r w:rsidRPr="00042BC0">
              <w:rPr>
                <w:szCs w:val="24"/>
                <w:lang w:eastAsia="en-US"/>
              </w:rPr>
              <w:t xml:space="preserve"> dervų, dioksinų, </w:t>
            </w:r>
            <w:proofErr w:type="spellStart"/>
            <w:r w:rsidRPr="00042BC0">
              <w:rPr>
                <w:szCs w:val="24"/>
                <w:lang w:eastAsia="en-US"/>
              </w:rPr>
              <w:t>polichlorinto</w:t>
            </w:r>
            <w:proofErr w:type="spellEnd"/>
            <w:r w:rsidRPr="00042BC0">
              <w:rPr>
                <w:szCs w:val="24"/>
                <w:lang w:eastAsia="en-US"/>
              </w:rPr>
              <w:t xml:space="preserve"> </w:t>
            </w:r>
            <w:proofErr w:type="spellStart"/>
            <w:r w:rsidRPr="00042BC0">
              <w:rPr>
                <w:szCs w:val="24"/>
                <w:lang w:eastAsia="en-US"/>
              </w:rPr>
              <w:t>bifenilo</w:t>
            </w:r>
            <w:proofErr w:type="spellEnd"/>
            <w:r w:rsidRPr="00042BC0">
              <w:rPr>
                <w:szCs w:val="24"/>
                <w:lang w:eastAsia="en-US"/>
              </w:rPr>
              <w:t xml:space="preserve"> (PCB) ir kitų ilgalaikių organinių teršalų poveikio;</w:t>
            </w:r>
          </w:p>
          <w:p w14:paraId="4540F4F8" w14:textId="77777777" w:rsidR="00042BC0" w:rsidRPr="00042BC0" w:rsidRDefault="00042BC0" w:rsidP="00042BC0">
            <w:pPr>
              <w:tabs>
                <w:tab w:val="left" w:pos="345"/>
              </w:tabs>
              <w:jc w:val="both"/>
              <w:rPr>
                <w:szCs w:val="24"/>
                <w:lang w:eastAsia="en-US"/>
              </w:rPr>
            </w:pPr>
          </w:p>
          <w:p w14:paraId="6802BA23" w14:textId="77777777" w:rsidR="00042BC0" w:rsidRPr="00042BC0" w:rsidRDefault="00042BC0" w:rsidP="00042BC0">
            <w:pPr>
              <w:tabs>
                <w:tab w:val="left" w:pos="345"/>
              </w:tabs>
              <w:jc w:val="both"/>
              <w:rPr>
                <w:szCs w:val="24"/>
                <w:lang w:eastAsia="en-US"/>
              </w:rPr>
            </w:pPr>
            <w:r w:rsidRPr="00042BC0">
              <w:rPr>
                <w:szCs w:val="24"/>
                <w:lang w:eastAsia="en-US"/>
              </w:rPr>
              <w:t>Į :</w:t>
            </w:r>
          </w:p>
          <w:p w14:paraId="4BABCE12" w14:textId="77777777" w:rsidR="00042BC0" w:rsidRPr="00042BC0" w:rsidRDefault="00042BC0" w:rsidP="00042BC0">
            <w:pPr>
              <w:tabs>
                <w:tab w:val="left" w:pos="345"/>
              </w:tabs>
              <w:jc w:val="both"/>
              <w:rPr>
                <w:szCs w:val="24"/>
                <w:lang w:eastAsia="en-US"/>
              </w:rPr>
            </w:pPr>
            <w:r w:rsidRPr="00042BC0">
              <w:rPr>
                <w:szCs w:val="24"/>
                <w:lang w:eastAsia="en-US"/>
              </w:rPr>
              <w:t xml:space="preserve">„tiesiogiai ir / arba netiesiogiai sukeltą, susijusią arba atsiradusią dėl ilgalaikio karbamido </w:t>
            </w:r>
            <w:proofErr w:type="spellStart"/>
            <w:r w:rsidRPr="00042BC0">
              <w:rPr>
                <w:szCs w:val="24"/>
                <w:lang w:eastAsia="en-US"/>
              </w:rPr>
              <w:t>formaldehidinių</w:t>
            </w:r>
            <w:proofErr w:type="spellEnd"/>
            <w:r w:rsidRPr="00042BC0">
              <w:rPr>
                <w:szCs w:val="24"/>
                <w:lang w:eastAsia="en-US"/>
              </w:rPr>
              <w:t xml:space="preserve"> dervų, dioksinų, </w:t>
            </w:r>
            <w:proofErr w:type="spellStart"/>
            <w:r w:rsidRPr="00042BC0">
              <w:rPr>
                <w:szCs w:val="24"/>
                <w:lang w:eastAsia="en-US"/>
              </w:rPr>
              <w:t>polichlorinto</w:t>
            </w:r>
            <w:proofErr w:type="spellEnd"/>
            <w:r w:rsidRPr="00042BC0">
              <w:rPr>
                <w:szCs w:val="24"/>
                <w:lang w:eastAsia="en-US"/>
              </w:rPr>
              <w:t xml:space="preserve"> </w:t>
            </w:r>
            <w:proofErr w:type="spellStart"/>
            <w:r w:rsidRPr="00042BC0">
              <w:rPr>
                <w:szCs w:val="24"/>
                <w:lang w:eastAsia="en-US"/>
              </w:rPr>
              <w:t>bifenilo</w:t>
            </w:r>
            <w:proofErr w:type="spellEnd"/>
            <w:r w:rsidRPr="00042BC0">
              <w:rPr>
                <w:szCs w:val="24"/>
                <w:lang w:eastAsia="en-US"/>
              </w:rPr>
              <w:t xml:space="preserve"> (PCB), </w:t>
            </w:r>
            <w:proofErr w:type="spellStart"/>
            <w:r w:rsidRPr="00042BC0">
              <w:rPr>
                <w:szCs w:val="24"/>
                <w:lang w:eastAsia="en-US"/>
              </w:rPr>
              <w:t>Perfluoralkilintos</w:t>
            </w:r>
            <w:proofErr w:type="spellEnd"/>
            <w:r w:rsidRPr="00042BC0">
              <w:rPr>
                <w:szCs w:val="24"/>
                <w:lang w:eastAsia="en-US"/>
              </w:rPr>
              <w:t xml:space="preserve"> ir </w:t>
            </w:r>
            <w:proofErr w:type="spellStart"/>
            <w:r w:rsidRPr="00042BC0">
              <w:rPr>
                <w:szCs w:val="24"/>
                <w:lang w:eastAsia="en-US"/>
              </w:rPr>
              <w:t>polifluoralkilintos</w:t>
            </w:r>
            <w:proofErr w:type="spellEnd"/>
            <w:r w:rsidRPr="00042BC0">
              <w:rPr>
                <w:szCs w:val="24"/>
                <w:lang w:eastAsia="en-US"/>
              </w:rPr>
              <w:t xml:space="preserve"> medžiagos (įskaitant ir jų pakaitalus, pvz. </w:t>
            </w:r>
            <w:proofErr w:type="spellStart"/>
            <w:r w:rsidRPr="00042BC0">
              <w:rPr>
                <w:szCs w:val="24"/>
                <w:lang w:eastAsia="en-US"/>
              </w:rPr>
              <w:t>GenX</w:t>
            </w:r>
            <w:proofErr w:type="spellEnd"/>
            <w:r w:rsidRPr="00042BC0">
              <w:rPr>
                <w:szCs w:val="24"/>
                <w:lang w:eastAsia="en-US"/>
              </w:rPr>
              <w:t xml:space="preserve">, </w:t>
            </w:r>
            <w:proofErr w:type="spellStart"/>
            <w:r w:rsidRPr="00042BC0">
              <w:rPr>
                <w:szCs w:val="24"/>
                <w:lang w:eastAsia="en-US"/>
              </w:rPr>
              <w:t>Adona</w:t>
            </w:r>
            <w:proofErr w:type="spellEnd"/>
            <w:r w:rsidRPr="00042BC0">
              <w:rPr>
                <w:szCs w:val="24"/>
                <w:lang w:eastAsia="en-US"/>
              </w:rPr>
              <w:t xml:space="preserve"> ir kt.) ir kitų ilgalaikių organinių teršalų poveikio</w:t>
            </w:r>
          </w:p>
          <w:p w14:paraId="190D5DF6" w14:textId="77777777" w:rsidR="00042BC0" w:rsidRPr="00042BC0" w:rsidRDefault="00042BC0" w:rsidP="00042BC0">
            <w:pPr>
              <w:tabs>
                <w:tab w:val="left" w:pos="345"/>
              </w:tabs>
              <w:jc w:val="both"/>
              <w:rPr>
                <w:szCs w:val="24"/>
                <w:lang w:eastAsia="en-US"/>
              </w:rPr>
            </w:pPr>
            <w:proofErr w:type="spellStart"/>
            <w:r w:rsidRPr="00042BC0">
              <w:rPr>
                <w:szCs w:val="24"/>
                <w:lang w:eastAsia="en-US"/>
              </w:rPr>
              <w:lastRenderedPageBreak/>
              <w:t>Perfluoralkilintos</w:t>
            </w:r>
            <w:proofErr w:type="spellEnd"/>
            <w:r w:rsidRPr="00042BC0">
              <w:rPr>
                <w:szCs w:val="24"/>
                <w:lang w:eastAsia="en-US"/>
              </w:rPr>
              <w:t xml:space="preserve"> ir </w:t>
            </w:r>
            <w:proofErr w:type="spellStart"/>
            <w:r w:rsidRPr="00042BC0">
              <w:rPr>
                <w:szCs w:val="24"/>
                <w:lang w:eastAsia="en-US"/>
              </w:rPr>
              <w:t>polifluoralkilintos</w:t>
            </w:r>
            <w:proofErr w:type="spellEnd"/>
            <w:r w:rsidRPr="00042BC0">
              <w:rPr>
                <w:szCs w:val="24"/>
                <w:lang w:eastAsia="en-US"/>
              </w:rPr>
              <w:t xml:space="preserve"> medžiagos reiškia:</w:t>
            </w:r>
          </w:p>
          <w:p w14:paraId="30DA5C8B" w14:textId="77777777" w:rsidR="00042BC0" w:rsidRPr="00042BC0" w:rsidRDefault="00042BC0" w:rsidP="00042BC0">
            <w:pPr>
              <w:tabs>
                <w:tab w:val="left" w:pos="345"/>
              </w:tabs>
              <w:jc w:val="both"/>
              <w:rPr>
                <w:szCs w:val="24"/>
                <w:lang w:eastAsia="en-US"/>
              </w:rPr>
            </w:pPr>
            <w:r w:rsidRPr="00042BC0">
              <w:rPr>
                <w:szCs w:val="24"/>
                <w:lang w:eastAsia="en-US"/>
              </w:rPr>
              <w:t>a) Cheminė medžiaga ar junginys, turinti ne mažiau kaip vieną metilo ar metileno grupę, kurioje vandenilio atomai iš dalis ar visiškai pakeisti fluoro atomais.</w:t>
            </w:r>
          </w:p>
          <w:p w14:paraId="5FE2E67E" w14:textId="441D007C" w:rsidR="00042BC0" w:rsidRPr="00721A88" w:rsidRDefault="00042BC0" w:rsidP="00042BC0">
            <w:pPr>
              <w:tabs>
                <w:tab w:val="left" w:pos="345"/>
              </w:tabs>
              <w:jc w:val="both"/>
              <w:rPr>
                <w:b/>
                <w:szCs w:val="24"/>
                <w:lang w:eastAsia="en-US"/>
              </w:rPr>
            </w:pPr>
            <w:r w:rsidRPr="00042BC0">
              <w:rPr>
                <w:szCs w:val="24"/>
                <w:lang w:eastAsia="en-US"/>
              </w:rPr>
              <w:t xml:space="preserve">b) Bet kokia PFAS keičianti cheminė medžiaga, junginys ar produktas (pvz. </w:t>
            </w:r>
            <w:proofErr w:type="spellStart"/>
            <w:r w:rsidRPr="00042BC0">
              <w:rPr>
                <w:szCs w:val="24"/>
                <w:lang w:eastAsia="en-US"/>
              </w:rPr>
              <w:t>GenX</w:t>
            </w:r>
            <w:proofErr w:type="spellEnd"/>
            <w:r w:rsidRPr="00042BC0">
              <w:rPr>
                <w:szCs w:val="24"/>
                <w:lang w:eastAsia="en-US"/>
              </w:rPr>
              <w:t xml:space="preserve">, ADONA, F53B, </w:t>
            </w:r>
            <w:proofErr w:type="spellStart"/>
            <w:r w:rsidRPr="00042BC0">
              <w:rPr>
                <w:szCs w:val="24"/>
                <w:lang w:eastAsia="en-US"/>
              </w:rPr>
              <w:t>perfluorobutano</w:t>
            </w:r>
            <w:proofErr w:type="spellEnd"/>
            <w:r w:rsidRPr="00042BC0">
              <w:rPr>
                <w:szCs w:val="24"/>
                <w:lang w:eastAsia="en-US"/>
              </w:rPr>
              <w:t xml:space="preserve"> </w:t>
            </w:r>
            <w:proofErr w:type="spellStart"/>
            <w:r w:rsidRPr="00042BC0">
              <w:rPr>
                <w:szCs w:val="24"/>
                <w:lang w:eastAsia="en-US"/>
              </w:rPr>
              <w:t>sulfninė</w:t>
            </w:r>
            <w:proofErr w:type="spellEnd"/>
            <w:r w:rsidRPr="00042BC0">
              <w:rPr>
                <w:szCs w:val="24"/>
                <w:lang w:eastAsia="en-US"/>
              </w:rPr>
              <w:t xml:space="preserve"> rūgštis ir kt.“</w:t>
            </w:r>
          </w:p>
        </w:tc>
        <w:tc>
          <w:tcPr>
            <w:tcW w:w="4252" w:type="dxa"/>
            <w:tcBorders>
              <w:left w:val="single" w:sz="4" w:space="0" w:color="auto"/>
              <w:right w:val="single" w:sz="4" w:space="0" w:color="auto"/>
            </w:tcBorders>
          </w:tcPr>
          <w:p w14:paraId="62EF3040" w14:textId="77777777" w:rsidR="00042BC0" w:rsidRDefault="00042BC0" w:rsidP="00734679">
            <w:pPr>
              <w:tabs>
                <w:tab w:val="left" w:pos="0"/>
              </w:tabs>
              <w:ind w:left="35"/>
              <w:jc w:val="both"/>
              <w:rPr>
                <w:szCs w:val="24"/>
              </w:rPr>
            </w:pPr>
          </w:p>
          <w:p w14:paraId="5E535D55" w14:textId="77777777" w:rsidR="004F0F9E" w:rsidRDefault="004F0F9E" w:rsidP="00734679">
            <w:pPr>
              <w:tabs>
                <w:tab w:val="left" w:pos="0"/>
              </w:tabs>
              <w:ind w:left="35"/>
              <w:jc w:val="both"/>
              <w:rPr>
                <w:szCs w:val="24"/>
              </w:rPr>
            </w:pPr>
          </w:p>
          <w:p w14:paraId="3FC91103" w14:textId="77777777" w:rsidR="004F0F9E" w:rsidRDefault="004F0F9E" w:rsidP="00734679">
            <w:pPr>
              <w:tabs>
                <w:tab w:val="left" w:pos="0"/>
              </w:tabs>
              <w:ind w:left="35"/>
              <w:jc w:val="both"/>
              <w:rPr>
                <w:szCs w:val="24"/>
              </w:rPr>
            </w:pPr>
          </w:p>
          <w:p w14:paraId="1EB16B1C" w14:textId="7245F34B" w:rsidR="004F0F9E" w:rsidRDefault="003459AB" w:rsidP="00734679">
            <w:pPr>
              <w:tabs>
                <w:tab w:val="left" w:pos="0"/>
              </w:tabs>
              <w:ind w:left="35"/>
              <w:jc w:val="both"/>
              <w:rPr>
                <w:szCs w:val="24"/>
              </w:rPr>
            </w:pPr>
            <w:r w:rsidRPr="003459AB">
              <w:t xml:space="preserve">Pažymime, jog prašyme nurodytos medžiagos – </w:t>
            </w:r>
            <w:proofErr w:type="spellStart"/>
            <w:r w:rsidRPr="003459AB">
              <w:t>perfluoralkilintos</w:t>
            </w:r>
            <w:proofErr w:type="spellEnd"/>
            <w:r w:rsidRPr="003459AB">
              <w:t xml:space="preserve"> ir </w:t>
            </w:r>
            <w:proofErr w:type="spellStart"/>
            <w:r w:rsidRPr="003459AB">
              <w:t>polifluoralkilintos</w:t>
            </w:r>
            <w:proofErr w:type="spellEnd"/>
            <w:r w:rsidRPr="003459AB">
              <w:t xml:space="preserve"> medžiagos (įskaitant jų pakaitalus, pvz. </w:t>
            </w:r>
            <w:proofErr w:type="spellStart"/>
            <w:r w:rsidRPr="003459AB">
              <w:t>GenX</w:t>
            </w:r>
            <w:proofErr w:type="spellEnd"/>
            <w:r w:rsidRPr="003459AB">
              <w:t>, ADONA ir kt.) – nėra mūsų šiuo metu atliekamų tyrimų ar kontrolės objektas, todėl neturime pagrindo įtraukti jų į išimtis, nurodytas minėtame punkte.</w:t>
            </w:r>
          </w:p>
        </w:tc>
      </w:tr>
    </w:tbl>
    <w:p w14:paraId="428322BF" w14:textId="73A75C57" w:rsidR="00F83CF3" w:rsidRDefault="00042BC0" w:rsidP="00042BC0">
      <w:pPr>
        <w:rPr>
          <w:szCs w:val="24"/>
        </w:rPr>
      </w:pPr>
      <w:r>
        <w:rPr>
          <w:szCs w:val="24"/>
        </w:rPr>
        <w:t xml:space="preserve">                                 _____________________________________________</w:t>
      </w:r>
    </w:p>
    <w:sectPr w:rsidR="00F83CF3" w:rsidSect="002D23B0">
      <w:pgSz w:w="12240" w:h="15840"/>
      <w:pgMar w:top="1134" w:right="900"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A3C"/>
    <w:multiLevelType w:val="hybridMultilevel"/>
    <w:tmpl w:val="C2EA1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50BCD"/>
    <w:multiLevelType w:val="hybridMultilevel"/>
    <w:tmpl w:val="B9628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632EA"/>
    <w:multiLevelType w:val="hybridMultilevel"/>
    <w:tmpl w:val="44B8A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F3FD9"/>
    <w:multiLevelType w:val="hybridMultilevel"/>
    <w:tmpl w:val="34F05738"/>
    <w:lvl w:ilvl="0" w:tplc="BD16805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114E14B9"/>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1F9"/>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71018"/>
    <w:multiLevelType w:val="hybridMultilevel"/>
    <w:tmpl w:val="1C4AB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051A0E"/>
    <w:multiLevelType w:val="multilevel"/>
    <w:tmpl w:val="6EE4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977A9"/>
    <w:multiLevelType w:val="hybridMultilevel"/>
    <w:tmpl w:val="9806A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687E69"/>
    <w:multiLevelType w:val="hybridMultilevel"/>
    <w:tmpl w:val="A7029DEE"/>
    <w:lvl w:ilvl="0" w:tplc="89B6AA82">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0" w15:restartNumberingAfterBreak="0">
    <w:nsid w:val="260241B8"/>
    <w:multiLevelType w:val="hybridMultilevel"/>
    <w:tmpl w:val="A2343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7461F9"/>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116D11"/>
    <w:multiLevelType w:val="hybridMultilevel"/>
    <w:tmpl w:val="6E066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7B1D29"/>
    <w:multiLevelType w:val="hybridMultilevel"/>
    <w:tmpl w:val="0012198E"/>
    <w:lvl w:ilvl="0" w:tplc="33D02CB8">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4" w15:restartNumberingAfterBreak="0">
    <w:nsid w:val="31BD6C42"/>
    <w:multiLevelType w:val="hybridMultilevel"/>
    <w:tmpl w:val="FD10188C"/>
    <w:lvl w:ilvl="0" w:tplc="284A02A0">
      <w:start w:val="1"/>
      <w:numFmt w:val="decimal"/>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5" w15:restartNumberingAfterBreak="0">
    <w:nsid w:val="34142098"/>
    <w:multiLevelType w:val="hybridMultilevel"/>
    <w:tmpl w:val="97B0DD60"/>
    <w:lvl w:ilvl="0" w:tplc="48DA2C22">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6" w15:restartNumberingAfterBreak="0">
    <w:nsid w:val="35344901"/>
    <w:multiLevelType w:val="hybridMultilevel"/>
    <w:tmpl w:val="4D341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9F2F45"/>
    <w:multiLevelType w:val="hybridMultilevel"/>
    <w:tmpl w:val="6CE4D5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5825E44"/>
    <w:multiLevelType w:val="hybridMultilevel"/>
    <w:tmpl w:val="32068A36"/>
    <w:lvl w:ilvl="0" w:tplc="04270001">
      <w:start w:val="1"/>
      <w:numFmt w:val="bullet"/>
      <w:lvlText w:val=""/>
      <w:lvlJc w:val="left"/>
      <w:pPr>
        <w:ind w:left="673" w:hanging="360"/>
      </w:pPr>
      <w:rPr>
        <w:rFonts w:ascii="Symbol" w:hAnsi="Symbol" w:hint="default"/>
      </w:rPr>
    </w:lvl>
    <w:lvl w:ilvl="1" w:tplc="04270003" w:tentative="1">
      <w:start w:val="1"/>
      <w:numFmt w:val="bullet"/>
      <w:lvlText w:val="o"/>
      <w:lvlJc w:val="left"/>
      <w:pPr>
        <w:ind w:left="1393" w:hanging="360"/>
      </w:pPr>
      <w:rPr>
        <w:rFonts w:ascii="Courier New" w:hAnsi="Courier New" w:cs="Courier New" w:hint="default"/>
      </w:rPr>
    </w:lvl>
    <w:lvl w:ilvl="2" w:tplc="04270005" w:tentative="1">
      <w:start w:val="1"/>
      <w:numFmt w:val="bullet"/>
      <w:lvlText w:val=""/>
      <w:lvlJc w:val="left"/>
      <w:pPr>
        <w:ind w:left="2113" w:hanging="360"/>
      </w:pPr>
      <w:rPr>
        <w:rFonts w:ascii="Wingdings" w:hAnsi="Wingdings" w:hint="default"/>
      </w:rPr>
    </w:lvl>
    <w:lvl w:ilvl="3" w:tplc="04270001" w:tentative="1">
      <w:start w:val="1"/>
      <w:numFmt w:val="bullet"/>
      <w:lvlText w:val=""/>
      <w:lvlJc w:val="left"/>
      <w:pPr>
        <w:ind w:left="2833" w:hanging="360"/>
      </w:pPr>
      <w:rPr>
        <w:rFonts w:ascii="Symbol" w:hAnsi="Symbol" w:hint="default"/>
      </w:rPr>
    </w:lvl>
    <w:lvl w:ilvl="4" w:tplc="04270003" w:tentative="1">
      <w:start w:val="1"/>
      <w:numFmt w:val="bullet"/>
      <w:lvlText w:val="o"/>
      <w:lvlJc w:val="left"/>
      <w:pPr>
        <w:ind w:left="3553" w:hanging="360"/>
      </w:pPr>
      <w:rPr>
        <w:rFonts w:ascii="Courier New" w:hAnsi="Courier New" w:cs="Courier New" w:hint="default"/>
      </w:rPr>
    </w:lvl>
    <w:lvl w:ilvl="5" w:tplc="04270005" w:tentative="1">
      <w:start w:val="1"/>
      <w:numFmt w:val="bullet"/>
      <w:lvlText w:val=""/>
      <w:lvlJc w:val="left"/>
      <w:pPr>
        <w:ind w:left="4273" w:hanging="360"/>
      </w:pPr>
      <w:rPr>
        <w:rFonts w:ascii="Wingdings" w:hAnsi="Wingdings" w:hint="default"/>
      </w:rPr>
    </w:lvl>
    <w:lvl w:ilvl="6" w:tplc="04270001" w:tentative="1">
      <w:start w:val="1"/>
      <w:numFmt w:val="bullet"/>
      <w:lvlText w:val=""/>
      <w:lvlJc w:val="left"/>
      <w:pPr>
        <w:ind w:left="4993" w:hanging="360"/>
      </w:pPr>
      <w:rPr>
        <w:rFonts w:ascii="Symbol" w:hAnsi="Symbol" w:hint="default"/>
      </w:rPr>
    </w:lvl>
    <w:lvl w:ilvl="7" w:tplc="04270003" w:tentative="1">
      <w:start w:val="1"/>
      <w:numFmt w:val="bullet"/>
      <w:lvlText w:val="o"/>
      <w:lvlJc w:val="left"/>
      <w:pPr>
        <w:ind w:left="5713" w:hanging="360"/>
      </w:pPr>
      <w:rPr>
        <w:rFonts w:ascii="Courier New" w:hAnsi="Courier New" w:cs="Courier New" w:hint="default"/>
      </w:rPr>
    </w:lvl>
    <w:lvl w:ilvl="8" w:tplc="04270005" w:tentative="1">
      <w:start w:val="1"/>
      <w:numFmt w:val="bullet"/>
      <w:lvlText w:val=""/>
      <w:lvlJc w:val="left"/>
      <w:pPr>
        <w:ind w:left="6433" w:hanging="360"/>
      </w:pPr>
      <w:rPr>
        <w:rFonts w:ascii="Wingdings" w:hAnsi="Wingdings" w:hint="default"/>
      </w:rPr>
    </w:lvl>
  </w:abstractNum>
  <w:abstractNum w:abstractNumId="19" w15:restartNumberingAfterBreak="0">
    <w:nsid w:val="4AD458EC"/>
    <w:multiLevelType w:val="hybridMultilevel"/>
    <w:tmpl w:val="4BE04D46"/>
    <w:lvl w:ilvl="0" w:tplc="04270001">
      <w:start w:val="1"/>
      <w:numFmt w:val="bullet"/>
      <w:lvlText w:val=""/>
      <w:lvlJc w:val="left"/>
      <w:pPr>
        <w:ind w:left="1488" w:hanging="360"/>
      </w:pPr>
      <w:rPr>
        <w:rFonts w:ascii="Symbol" w:hAnsi="Symbol" w:hint="default"/>
      </w:rPr>
    </w:lvl>
    <w:lvl w:ilvl="1" w:tplc="04270003">
      <w:start w:val="1"/>
      <w:numFmt w:val="bullet"/>
      <w:lvlText w:val="o"/>
      <w:lvlJc w:val="left"/>
      <w:pPr>
        <w:ind w:left="2208" w:hanging="360"/>
      </w:pPr>
      <w:rPr>
        <w:rFonts w:ascii="Courier New" w:hAnsi="Courier New" w:cs="Courier New" w:hint="default"/>
      </w:rPr>
    </w:lvl>
    <w:lvl w:ilvl="2" w:tplc="04270005">
      <w:start w:val="1"/>
      <w:numFmt w:val="bullet"/>
      <w:lvlText w:val=""/>
      <w:lvlJc w:val="left"/>
      <w:pPr>
        <w:ind w:left="2928" w:hanging="360"/>
      </w:pPr>
      <w:rPr>
        <w:rFonts w:ascii="Wingdings" w:hAnsi="Wingdings" w:hint="default"/>
      </w:rPr>
    </w:lvl>
    <w:lvl w:ilvl="3" w:tplc="04270001">
      <w:start w:val="1"/>
      <w:numFmt w:val="bullet"/>
      <w:lvlText w:val=""/>
      <w:lvlJc w:val="left"/>
      <w:pPr>
        <w:ind w:left="3648" w:hanging="360"/>
      </w:pPr>
      <w:rPr>
        <w:rFonts w:ascii="Symbol" w:hAnsi="Symbol" w:hint="default"/>
      </w:rPr>
    </w:lvl>
    <w:lvl w:ilvl="4" w:tplc="04270003">
      <w:start w:val="1"/>
      <w:numFmt w:val="bullet"/>
      <w:lvlText w:val="o"/>
      <w:lvlJc w:val="left"/>
      <w:pPr>
        <w:ind w:left="4368" w:hanging="360"/>
      </w:pPr>
      <w:rPr>
        <w:rFonts w:ascii="Courier New" w:hAnsi="Courier New" w:cs="Courier New" w:hint="default"/>
      </w:rPr>
    </w:lvl>
    <w:lvl w:ilvl="5" w:tplc="04270005">
      <w:start w:val="1"/>
      <w:numFmt w:val="bullet"/>
      <w:lvlText w:val=""/>
      <w:lvlJc w:val="left"/>
      <w:pPr>
        <w:ind w:left="5088" w:hanging="360"/>
      </w:pPr>
      <w:rPr>
        <w:rFonts w:ascii="Wingdings" w:hAnsi="Wingdings" w:hint="default"/>
      </w:rPr>
    </w:lvl>
    <w:lvl w:ilvl="6" w:tplc="04270001">
      <w:start w:val="1"/>
      <w:numFmt w:val="bullet"/>
      <w:lvlText w:val=""/>
      <w:lvlJc w:val="left"/>
      <w:pPr>
        <w:ind w:left="5808" w:hanging="360"/>
      </w:pPr>
      <w:rPr>
        <w:rFonts w:ascii="Symbol" w:hAnsi="Symbol" w:hint="default"/>
      </w:rPr>
    </w:lvl>
    <w:lvl w:ilvl="7" w:tplc="04270003">
      <w:start w:val="1"/>
      <w:numFmt w:val="bullet"/>
      <w:lvlText w:val="o"/>
      <w:lvlJc w:val="left"/>
      <w:pPr>
        <w:ind w:left="6528" w:hanging="360"/>
      </w:pPr>
      <w:rPr>
        <w:rFonts w:ascii="Courier New" w:hAnsi="Courier New" w:cs="Courier New" w:hint="default"/>
      </w:rPr>
    </w:lvl>
    <w:lvl w:ilvl="8" w:tplc="04270005">
      <w:start w:val="1"/>
      <w:numFmt w:val="bullet"/>
      <w:lvlText w:val=""/>
      <w:lvlJc w:val="left"/>
      <w:pPr>
        <w:ind w:left="7248" w:hanging="360"/>
      </w:pPr>
      <w:rPr>
        <w:rFonts w:ascii="Wingdings" w:hAnsi="Wingdings" w:hint="default"/>
      </w:rPr>
    </w:lvl>
  </w:abstractNum>
  <w:abstractNum w:abstractNumId="20" w15:restartNumberingAfterBreak="0">
    <w:nsid w:val="4B1D6ECE"/>
    <w:multiLevelType w:val="hybridMultilevel"/>
    <w:tmpl w:val="62FA9F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B443895"/>
    <w:multiLevelType w:val="hybridMultilevel"/>
    <w:tmpl w:val="11AEB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62287D"/>
    <w:multiLevelType w:val="hybridMultilevel"/>
    <w:tmpl w:val="CD0C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1461F2"/>
    <w:multiLevelType w:val="hybridMultilevel"/>
    <w:tmpl w:val="377AC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C82413"/>
    <w:multiLevelType w:val="hybridMultilevel"/>
    <w:tmpl w:val="E6CA6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0F60D0"/>
    <w:multiLevelType w:val="hybridMultilevel"/>
    <w:tmpl w:val="D3A64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29403E"/>
    <w:multiLevelType w:val="hybridMultilevel"/>
    <w:tmpl w:val="61A68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5E77FC"/>
    <w:multiLevelType w:val="hybridMultilevel"/>
    <w:tmpl w:val="530EC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E373DBF"/>
    <w:multiLevelType w:val="hybridMultilevel"/>
    <w:tmpl w:val="2AECF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026AB"/>
    <w:multiLevelType w:val="hybridMultilevel"/>
    <w:tmpl w:val="F006D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EA25BB"/>
    <w:multiLevelType w:val="hybridMultilevel"/>
    <w:tmpl w:val="3E105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027521"/>
    <w:multiLevelType w:val="hybridMultilevel"/>
    <w:tmpl w:val="39D863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81C427F"/>
    <w:multiLevelType w:val="hybridMultilevel"/>
    <w:tmpl w:val="EA545CD4"/>
    <w:lvl w:ilvl="0" w:tplc="851ABA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9A5AD2"/>
    <w:multiLevelType w:val="hybridMultilevel"/>
    <w:tmpl w:val="9084AD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6"/>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0"/>
  </w:num>
  <w:num w:numId="6">
    <w:abstractNumId w:val="3"/>
  </w:num>
  <w:num w:numId="7">
    <w:abstractNumId w:val="10"/>
  </w:num>
  <w:num w:numId="8">
    <w:abstractNumId w:val="15"/>
  </w:num>
  <w:num w:numId="9">
    <w:abstractNumId w:val="22"/>
  </w:num>
  <w:num w:numId="10">
    <w:abstractNumId w:val="1"/>
  </w:num>
  <w:num w:numId="11">
    <w:abstractNumId w:val="31"/>
  </w:num>
  <w:num w:numId="12">
    <w:abstractNumId w:val="14"/>
  </w:num>
  <w:num w:numId="13">
    <w:abstractNumId w:val="12"/>
  </w:num>
  <w:num w:numId="14">
    <w:abstractNumId w:val="32"/>
  </w:num>
  <w:num w:numId="15">
    <w:abstractNumId w:val="0"/>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9"/>
  </w:num>
  <w:num w:numId="19">
    <w:abstractNumId w:val="19"/>
  </w:num>
  <w:num w:numId="20">
    <w:abstractNumId w:val="18"/>
  </w:num>
  <w:num w:numId="21">
    <w:abstractNumId w:val="23"/>
  </w:num>
  <w:num w:numId="22">
    <w:abstractNumId w:val="8"/>
  </w:num>
  <w:num w:numId="23">
    <w:abstractNumId w:val="4"/>
  </w:num>
  <w:num w:numId="24">
    <w:abstractNumId w:val="26"/>
  </w:num>
  <w:num w:numId="25">
    <w:abstractNumId w:val="28"/>
  </w:num>
  <w:num w:numId="26">
    <w:abstractNumId w:val="21"/>
  </w:num>
  <w:num w:numId="27">
    <w:abstractNumId w:val="24"/>
  </w:num>
  <w:num w:numId="28">
    <w:abstractNumId w:val="6"/>
  </w:num>
  <w:num w:numId="29">
    <w:abstractNumId w:val="1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5"/>
  </w:num>
  <w:num w:numId="33">
    <w:abstractNumId w:val="2"/>
  </w:num>
  <w:num w:numId="34">
    <w:abstractNumId w:val="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75"/>
    <w:rsid w:val="00000DA5"/>
    <w:rsid w:val="00013434"/>
    <w:rsid w:val="0001381F"/>
    <w:rsid w:val="00030054"/>
    <w:rsid w:val="00042BC0"/>
    <w:rsid w:val="00056306"/>
    <w:rsid w:val="00067075"/>
    <w:rsid w:val="00087F42"/>
    <w:rsid w:val="000A3BFD"/>
    <w:rsid w:val="000B0592"/>
    <w:rsid w:val="000B518B"/>
    <w:rsid w:val="000C3DA8"/>
    <w:rsid w:val="000C7720"/>
    <w:rsid w:val="000D6F5F"/>
    <w:rsid w:val="000D70D1"/>
    <w:rsid w:val="000E4DF6"/>
    <w:rsid w:val="00102D7B"/>
    <w:rsid w:val="00106F45"/>
    <w:rsid w:val="00114BA6"/>
    <w:rsid w:val="001217BB"/>
    <w:rsid w:val="00137B3E"/>
    <w:rsid w:val="00140EF9"/>
    <w:rsid w:val="0016285F"/>
    <w:rsid w:val="00164660"/>
    <w:rsid w:val="0018019B"/>
    <w:rsid w:val="00182442"/>
    <w:rsid w:val="001831C3"/>
    <w:rsid w:val="00192174"/>
    <w:rsid w:val="001B787B"/>
    <w:rsid w:val="001C746D"/>
    <w:rsid w:val="001D482A"/>
    <w:rsid w:val="001F32B5"/>
    <w:rsid w:val="001F6CAF"/>
    <w:rsid w:val="001F7360"/>
    <w:rsid w:val="002277BC"/>
    <w:rsid w:val="00230EB8"/>
    <w:rsid w:val="0025319E"/>
    <w:rsid w:val="0026063A"/>
    <w:rsid w:val="00264321"/>
    <w:rsid w:val="002658B6"/>
    <w:rsid w:val="0027456C"/>
    <w:rsid w:val="00285797"/>
    <w:rsid w:val="002A1ECD"/>
    <w:rsid w:val="002A5F1C"/>
    <w:rsid w:val="002B16B3"/>
    <w:rsid w:val="002C0067"/>
    <w:rsid w:val="002C2466"/>
    <w:rsid w:val="002C7056"/>
    <w:rsid w:val="002C7BCB"/>
    <w:rsid w:val="002D23B0"/>
    <w:rsid w:val="002D5AED"/>
    <w:rsid w:val="002E04CA"/>
    <w:rsid w:val="002F5B21"/>
    <w:rsid w:val="00302A13"/>
    <w:rsid w:val="003113DE"/>
    <w:rsid w:val="00315A4E"/>
    <w:rsid w:val="00317A62"/>
    <w:rsid w:val="00320DB4"/>
    <w:rsid w:val="00322DD9"/>
    <w:rsid w:val="0032494B"/>
    <w:rsid w:val="0033114C"/>
    <w:rsid w:val="00337E06"/>
    <w:rsid w:val="003459AB"/>
    <w:rsid w:val="003513A1"/>
    <w:rsid w:val="003544B4"/>
    <w:rsid w:val="0036081E"/>
    <w:rsid w:val="00364345"/>
    <w:rsid w:val="00364E57"/>
    <w:rsid w:val="0037105D"/>
    <w:rsid w:val="003759E9"/>
    <w:rsid w:val="003868E1"/>
    <w:rsid w:val="003900B1"/>
    <w:rsid w:val="003A6DAC"/>
    <w:rsid w:val="003B478F"/>
    <w:rsid w:val="003C418C"/>
    <w:rsid w:val="003D3340"/>
    <w:rsid w:val="003E3B5C"/>
    <w:rsid w:val="003E4CE1"/>
    <w:rsid w:val="00400451"/>
    <w:rsid w:val="004046AD"/>
    <w:rsid w:val="00413DAC"/>
    <w:rsid w:val="00424A4E"/>
    <w:rsid w:val="00424DF0"/>
    <w:rsid w:val="00426363"/>
    <w:rsid w:val="00441391"/>
    <w:rsid w:val="00441B8B"/>
    <w:rsid w:val="0044328D"/>
    <w:rsid w:val="00444736"/>
    <w:rsid w:val="00486C12"/>
    <w:rsid w:val="00494D06"/>
    <w:rsid w:val="00495B80"/>
    <w:rsid w:val="004B0525"/>
    <w:rsid w:val="004B5AA5"/>
    <w:rsid w:val="004C0F93"/>
    <w:rsid w:val="004D2341"/>
    <w:rsid w:val="004D3125"/>
    <w:rsid w:val="004F0F9E"/>
    <w:rsid w:val="004F6FA7"/>
    <w:rsid w:val="00510B6D"/>
    <w:rsid w:val="00523977"/>
    <w:rsid w:val="00527BFA"/>
    <w:rsid w:val="005449AA"/>
    <w:rsid w:val="0055181F"/>
    <w:rsid w:val="00552CFB"/>
    <w:rsid w:val="005563B7"/>
    <w:rsid w:val="005630DE"/>
    <w:rsid w:val="005721BD"/>
    <w:rsid w:val="0059629C"/>
    <w:rsid w:val="005B0105"/>
    <w:rsid w:val="005B018E"/>
    <w:rsid w:val="005C120B"/>
    <w:rsid w:val="005C7EFC"/>
    <w:rsid w:val="005C7FCE"/>
    <w:rsid w:val="005D2A24"/>
    <w:rsid w:val="005D65F2"/>
    <w:rsid w:val="005E0F75"/>
    <w:rsid w:val="005F19C2"/>
    <w:rsid w:val="00611616"/>
    <w:rsid w:val="006133C1"/>
    <w:rsid w:val="00622BEE"/>
    <w:rsid w:val="00623FA9"/>
    <w:rsid w:val="00624D8C"/>
    <w:rsid w:val="00633928"/>
    <w:rsid w:val="00636CF8"/>
    <w:rsid w:val="00643F47"/>
    <w:rsid w:val="00663833"/>
    <w:rsid w:val="006663F3"/>
    <w:rsid w:val="006761A8"/>
    <w:rsid w:val="00681E59"/>
    <w:rsid w:val="006841AF"/>
    <w:rsid w:val="00692865"/>
    <w:rsid w:val="006A0A21"/>
    <w:rsid w:val="006D785C"/>
    <w:rsid w:val="007117B6"/>
    <w:rsid w:val="007125ED"/>
    <w:rsid w:val="00721A88"/>
    <w:rsid w:val="007235B2"/>
    <w:rsid w:val="00725AF2"/>
    <w:rsid w:val="007313E8"/>
    <w:rsid w:val="00734679"/>
    <w:rsid w:val="0073508F"/>
    <w:rsid w:val="007501D1"/>
    <w:rsid w:val="00773478"/>
    <w:rsid w:val="007734BB"/>
    <w:rsid w:val="00776D00"/>
    <w:rsid w:val="00783508"/>
    <w:rsid w:val="007A0DB4"/>
    <w:rsid w:val="007B2679"/>
    <w:rsid w:val="007B6B09"/>
    <w:rsid w:val="007B7B9B"/>
    <w:rsid w:val="007C13B8"/>
    <w:rsid w:val="007C1B6C"/>
    <w:rsid w:val="007C1D14"/>
    <w:rsid w:val="007C20FD"/>
    <w:rsid w:val="007C2ADC"/>
    <w:rsid w:val="007C6F22"/>
    <w:rsid w:val="007D315A"/>
    <w:rsid w:val="007D55A2"/>
    <w:rsid w:val="007E4D60"/>
    <w:rsid w:val="007E7EF4"/>
    <w:rsid w:val="007F558D"/>
    <w:rsid w:val="008004C8"/>
    <w:rsid w:val="00804B06"/>
    <w:rsid w:val="008170CD"/>
    <w:rsid w:val="00844E17"/>
    <w:rsid w:val="00851869"/>
    <w:rsid w:val="00854792"/>
    <w:rsid w:val="008705D3"/>
    <w:rsid w:val="008A56C8"/>
    <w:rsid w:val="008A6C96"/>
    <w:rsid w:val="008B2932"/>
    <w:rsid w:val="008B582E"/>
    <w:rsid w:val="008B7D38"/>
    <w:rsid w:val="008C2484"/>
    <w:rsid w:val="008D0F6A"/>
    <w:rsid w:val="00912E9A"/>
    <w:rsid w:val="00915FB9"/>
    <w:rsid w:val="009407AC"/>
    <w:rsid w:val="00941025"/>
    <w:rsid w:val="009529DF"/>
    <w:rsid w:val="009574DE"/>
    <w:rsid w:val="00960060"/>
    <w:rsid w:val="00960627"/>
    <w:rsid w:val="00983471"/>
    <w:rsid w:val="00986D71"/>
    <w:rsid w:val="009B2C7E"/>
    <w:rsid w:val="009B353B"/>
    <w:rsid w:val="009D69AB"/>
    <w:rsid w:val="009D7629"/>
    <w:rsid w:val="009F3A79"/>
    <w:rsid w:val="009F5B5C"/>
    <w:rsid w:val="00A025EF"/>
    <w:rsid w:val="00A02CAA"/>
    <w:rsid w:val="00A229C7"/>
    <w:rsid w:val="00A3047B"/>
    <w:rsid w:val="00A56064"/>
    <w:rsid w:val="00A56108"/>
    <w:rsid w:val="00A64163"/>
    <w:rsid w:val="00A65F63"/>
    <w:rsid w:val="00A70C20"/>
    <w:rsid w:val="00A730D1"/>
    <w:rsid w:val="00A81786"/>
    <w:rsid w:val="00A83759"/>
    <w:rsid w:val="00A8415E"/>
    <w:rsid w:val="00A92C8D"/>
    <w:rsid w:val="00A97BFE"/>
    <w:rsid w:val="00AD2B6C"/>
    <w:rsid w:val="00AD6521"/>
    <w:rsid w:val="00AE133A"/>
    <w:rsid w:val="00AF1C1C"/>
    <w:rsid w:val="00AF468B"/>
    <w:rsid w:val="00AF6EE1"/>
    <w:rsid w:val="00B01AFB"/>
    <w:rsid w:val="00B04F9E"/>
    <w:rsid w:val="00B2627E"/>
    <w:rsid w:val="00B26F15"/>
    <w:rsid w:val="00B31AC8"/>
    <w:rsid w:val="00B64EDA"/>
    <w:rsid w:val="00B70A79"/>
    <w:rsid w:val="00B81A88"/>
    <w:rsid w:val="00B9374C"/>
    <w:rsid w:val="00BA0FFB"/>
    <w:rsid w:val="00BD488D"/>
    <w:rsid w:val="00BF1C44"/>
    <w:rsid w:val="00BF7EA9"/>
    <w:rsid w:val="00C0662E"/>
    <w:rsid w:val="00C21A88"/>
    <w:rsid w:val="00C3041E"/>
    <w:rsid w:val="00C36768"/>
    <w:rsid w:val="00C5636C"/>
    <w:rsid w:val="00C724E7"/>
    <w:rsid w:val="00C72767"/>
    <w:rsid w:val="00C76DE8"/>
    <w:rsid w:val="00C827FF"/>
    <w:rsid w:val="00C84243"/>
    <w:rsid w:val="00C92A5E"/>
    <w:rsid w:val="00CB36CB"/>
    <w:rsid w:val="00CD6806"/>
    <w:rsid w:val="00CF5D51"/>
    <w:rsid w:val="00D05301"/>
    <w:rsid w:val="00D05C15"/>
    <w:rsid w:val="00D06579"/>
    <w:rsid w:val="00D1306C"/>
    <w:rsid w:val="00D232E6"/>
    <w:rsid w:val="00D2378B"/>
    <w:rsid w:val="00D23EA8"/>
    <w:rsid w:val="00D31071"/>
    <w:rsid w:val="00D41484"/>
    <w:rsid w:val="00D532CC"/>
    <w:rsid w:val="00D64353"/>
    <w:rsid w:val="00D80054"/>
    <w:rsid w:val="00D8210F"/>
    <w:rsid w:val="00D85BBA"/>
    <w:rsid w:val="00DA21A2"/>
    <w:rsid w:val="00DA60E8"/>
    <w:rsid w:val="00DB3298"/>
    <w:rsid w:val="00DB7CF8"/>
    <w:rsid w:val="00DE21A4"/>
    <w:rsid w:val="00DE414C"/>
    <w:rsid w:val="00DE49BD"/>
    <w:rsid w:val="00DE508E"/>
    <w:rsid w:val="00DE5867"/>
    <w:rsid w:val="00DF7ADF"/>
    <w:rsid w:val="00E13616"/>
    <w:rsid w:val="00E14B89"/>
    <w:rsid w:val="00E33842"/>
    <w:rsid w:val="00E37806"/>
    <w:rsid w:val="00E37CEF"/>
    <w:rsid w:val="00E7684A"/>
    <w:rsid w:val="00E76860"/>
    <w:rsid w:val="00EC12FF"/>
    <w:rsid w:val="00EC5EB4"/>
    <w:rsid w:val="00ED609D"/>
    <w:rsid w:val="00EE25C7"/>
    <w:rsid w:val="00EE6FF7"/>
    <w:rsid w:val="00EE7A94"/>
    <w:rsid w:val="00F2159A"/>
    <w:rsid w:val="00F50422"/>
    <w:rsid w:val="00F668DB"/>
    <w:rsid w:val="00F708DD"/>
    <w:rsid w:val="00F8096F"/>
    <w:rsid w:val="00F83721"/>
    <w:rsid w:val="00F83CF3"/>
    <w:rsid w:val="00FA4F7A"/>
    <w:rsid w:val="00FA6F9E"/>
    <w:rsid w:val="00FA78AE"/>
    <w:rsid w:val="00FB1318"/>
    <w:rsid w:val="00FB1AE2"/>
    <w:rsid w:val="00FB2E46"/>
    <w:rsid w:val="00FC014A"/>
    <w:rsid w:val="00FD1135"/>
    <w:rsid w:val="00FD2B81"/>
    <w:rsid w:val="00FD47E4"/>
    <w:rsid w:val="00FE1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2CBF8"/>
  <w15:chartTrackingRefBased/>
  <w15:docId w15:val="{DE61027B-E03D-402B-BBA6-8EF645A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7FCE"/>
    <w:rPr>
      <w:sz w:val="24"/>
    </w:rPr>
  </w:style>
  <w:style w:type="paragraph" w:styleId="Antrat1">
    <w:name w:val="heading 1"/>
    <w:basedOn w:val="prastasis"/>
    <w:next w:val="prastasis"/>
    <w:link w:val="Antrat1Diagrama"/>
    <w:uiPriority w:val="9"/>
    <w:qFormat/>
    <w:rsid w:val="0032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7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7075"/>
    <w:pPr>
      <w:spacing w:after="150"/>
    </w:pPr>
    <w:rPr>
      <w:szCs w:val="24"/>
    </w:rPr>
  </w:style>
  <w:style w:type="paragraph" w:styleId="Sraopastraipa">
    <w:name w:val="List Paragraph"/>
    <w:basedOn w:val="prastasis"/>
    <w:uiPriority w:val="34"/>
    <w:qFormat/>
    <w:rsid w:val="00C76DE8"/>
    <w:pPr>
      <w:ind w:left="720"/>
      <w:contextualSpacing/>
    </w:pPr>
  </w:style>
  <w:style w:type="character" w:styleId="Grietas">
    <w:name w:val="Strong"/>
    <w:basedOn w:val="Numatytasispastraiposriftas"/>
    <w:uiPriority w:val="22"/>
    <w:qFormat/>
    <w:rsid w:val="000D6F5F"/>
    <w:rPr>
      <w:b/>
      <w:bCs/>
    </w:rPr>
  </w:style>
  <w:style w:type="character" w:customStyle="1" w:styleId="Antrat1Diagrama">
    <w:name w:val="Antraštė 1 Diagrama"/>
    <w:basedOn w:val="Numatytasispastraiposriftas"/>
    <w:link w:val="Antrat1"/>
    <w:uiPriority w:val="9"/>
    <w:rsid w:val="0032494B"/>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semiHidden/>
    <w:unhideWhenUsed/>
    <w:rsid w:val="00364E57"/>
    <w:rPr>
      <w:color w:val="0000FF"/>
      <w:u w:val="single"/>
    </w:rPr>
  </w:style>
  <w:style w:type="paragraph" w:styleId="Debesliotekstas">
    <w:name w:val="Balloon Text"/>
    <w:basedOn w:val="prastasis"/>
    <w:link w:val="DebesliotekstasDiagrama"/>
    <w:uiPriority w:val="99"/>
    <w:semiHidden/>
    <w:unhideWhenUsed/>
    <w:rsid w:val="00A97B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BFE"/>
    <w:rPr>
      <w:rFonts w:ascii="Segoe UI" w:hAnsi="Segoe UI" w:cs="Segoe UI"/>
      <w:sz w:val="18"/>
      <w:szCs w:val="18"/>
    </w:rPr>
  </w:style>
  <w:style w:type="character" w:styleId="Komentaronuoroda">
    <w:name w:val="annotation reference"/>
    <w:basedOn w:val="Numatytasispastraiposriftas"/>
    <w:uiPriority w:val="99"/>
    <w:semiHidden/>
    <w:unhideWhenUsed/>
    <w:rsid w:val="00C36768"/>
    <w:rPr>
      <w:sz w:val="16"/>
      <w:szCs w:val="16"/>
    </w:rPr>
  </w:style>
  <w:style w:type="paragraph" w:styleId="Komentarotekstas">
    <w:name w:val="annotation text"/>
    <w:basedOn w:val="prastasis"/>
    <w:link w:val="KomentarotekstasDiagrama"/>
    <w:uiPriority w:val="99"/>
    <w:semiHidden/>
    <w:unhideWhenUsed/>
    <w:rsid w:val="00C36768"/>
    <w:rPr>
      <w:sz w:val="20"/>
    </w:rPr>
  </w:style>
  <w:style w:type="character" w:customStyle="1" w:styleId="KomentarotekstasDiagrama">
    <w:name w:val="Komentaro tekstas Diagrama"/>
    <w:basedOn w:val="Numatytasispastraiposriftas"/>
    <w:link w:val="Komentarotekstas"/>
    <w:uiPriority w:val="99"/>
    <w:semiHidden/>
    <w:rsid w:val="00C36768"/>
  </w:style>
  <w:style w:type="paragraph" w:styleId="Komentarotema">
    <w:name w:val="annotation subject"/>
    <w:basedOn w:val="Komentarotekstas"/>
    <w:next w:val="Komentarotekstas"/>
    <w:link w:val="KomentarotemaDiagrama"/>
    <w:uiPriority w:val="99"/>
    <w:semiHidden/>
    <w:unhideWhenUsed/>
    <w:rsid w:val="00C36768"/>
    <w:rPr>
      <w:b/>
      <w:bCs/>
    </w:rPr>
  </w:style>
  <w:style w:type="character" w:customStyle="1" w:styleId="KomentarotemaDiagrama">
    <w:name w:val="Komentaro tema Diagrama"/>
    <w:basedOn w:val="KomentarotekstasDiagrama"/>
    <w:link w:val="Komentarotema"/>
    <w:uiPriority w:val="99"/>
    <w:semiHidden/>
    <w:rsid w:val="00C36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9894">
      <w:bodyDiv w:val="1"/>
      <w:marLeft w:val="0"/>
      <w:marRight w:val="0"/>
      <w:marTop w:val="0"/>
      <w:marBottom w:val="0"/>
      <w:divBdr>
        <w:top w:val="none" w:sz="0" w:space="0" w:color="auto"/>
        <w:left w:val="none" w:sz="0" w:space="0" w:color="auto"/>
        <w:bottom w:val="none" w:sz="0" w:space="0" w:color="auto"/>
        <w:right w:val="none" w:sz="0" w:space="0" w:color="auto"/>
      </w:divBdr>
    </w:div>
    <w:div w:id="18358117">
      <w:bodyDiv w:val="1"/>
      <w:marLeft w:val="0"/>
      <w:marRight w:val="0"/>
      <w:marTop w:val="0"/>
      <w:marBottom w:val="0"/>
      <w:divBdr>
        <w:top w:val="none" w:sz="0" w:space="0" w:color="auto"/>
        <w:left w:val="none" w:sz="0" w:space="0" w:color="auto"/>
        <w:bottom w:val="none" w:sz="0" w:space="0" w:color="auto"/>
        <w:right w:val="none" w:sz="0" w:space="0" w:color="auto"/>
      </w:divBdr>
    </w:div>
    <w:div w:id="65226537">
      <w:bodyDiv w:val="1"/>
      <w:marLeft w:val="0"/>
      <w:marRight w:val="0"/>
      <w:marTop w:val="0"/>
      <w:marBottom w:val="0"/>
      <w:divBdr>
        <w:top w:val="none" w:sz="0" w:space="0" w:color="auto"/>
        <w:left w:val="none" w:sz="0" w:space="0" w:color="auto"/>
        <w:bottom w:val="none" w:sz="0" w:space="0" w:color="auto"/>
        <w:right w:val="none" w:sz="0" w:space="0" w:color="auto"/>
      </w:divBdr>
    </w:div>
    <w:div w:id="102044767">
      <w:bodyDiv w:val="1"/>
      <w:marLeft w:val="0"/>
      <w:marRight w:val="0"/>
      <w:marTop w:val="0"/>
      <w:marBottom w:val="0"/>
      <w:divBdr>
        <w:top w:val="none" w:sz="0" w:space="0" w:color="auto"/>
        <w:left w:val="none" w:sz="0" w:space="0" w:color="auto"/>
        <w:bottom w:val="none" w:sz="0" w:space="0" w:color="auto"/>
        <w:right w:val="none" w:sz="0" w:space="0" w:color="auto"/>
      </w:divBdr>
    </w:div>
    <w:div w:id="175271878">
      <w:bodyDiv w:val="1"/>
      <w:marLeft w:val="0"/>
      <w:marRight w:val="0"/>
      <w:marTop w:val="0"/>
      <w:marBottom w:val="0"/>
      <w:divBdr>
        <w:top w:val="none" w:sz="0" w:space="0" w:color="auto"/>
        <w:left w:val="none" w:sz="0" w:space="0" w:color="auto"/>
        <w:bottom w:val="none" w:sz="0" w:space="0" w:color="auto"/>
        <w:right w:val="none" w:sz="0" w:space="0" w:color="auto"/>
      </w:divBdr>
    </w:div>
    <w:div w:id="195823598">
      <w:bodyDiv w:val="1"/>
      <w:marLeft w:val="0"/>
      <w:marRight w:val="0"/>
      <w:marTop w:val="0"/>
      <w:marBottom w:val="0"/>
      <w:divBdr>
        <w:top w:val="none" w:sz="0" w:space="0" w:color="auto"/>
        <w:left w:val="none" w:sz="0" w:space="0" w:color="auto"/>
        <w:bottom w:val="none" w:sz="0" w:space="0" w:color="auto"/>
        <w:right w:val="none" w:sz="0" w:space="0" w:color="auto"/>
      </w:divBdr>
    </w:div>
    <w:div w:id="229073547">
      <w:bodyDiv w:val="1"/>
      <w:marLeft w:val="0"/>
      <w:marRight w:val="0"/>
      <w:marTop w:val="0"/>
      <w:marBottom w:val="0"/>
      <w:divBdr>
        <w:top w:val="none" w:sz="0" w:space="0" w:color="auto"/>
        <w:left w:val="none" w:sz="0" w:space="0" w:color="auto"/>
        <w:bottom w:val="none" w:sz="0" w:space="0" w:color="auto"/>
        <w:right w:val="none" w:sz="0" w:space="0" w:color="auto"/>
      </w:divBdr>
    </w:div>
    <w:div w:id="297878159">
      <w:bodyDiv w:val="1"/>
      <w:marLeft w:val="0"/>
      <w:marRight w:val="0"/>
      <w:marTop w:val="0"/>
      <w:marBottom w:val="0"/>
      <w:divBdr>
        <w:top w:val="none" w:sz="0" w:space="0" w:color="auto"/>
        <w:left w:val="none" w:sz="0" w:space="0" w:color="auto"/>
        <w:bottom w:val="none" w:sz="0" w:space="0" w:color="auto"/>
        <w:right w:val="none" w:sz="0" w:space="0" w:color="auto"/>
      </w:divBdr>
    </w:div>
    <w:div w:id="342053341">
      <w:bodyDiv w:val="1"/>
      <w:marLeft w:val="0"/>
      <w:marRight w:val="0"/>
      <w:marTop w:val="0"/>
      <w:marBottom w:val="0"/>
      <w:divBdr>
        <w:top w:val="none" w:sz="0" w:space="0" w:color="auto"/>
        <w:left w:val="none" w:sz="0" w:space="0" w:color="auto"/>
        <w:bottom w:val="none" w:sz="0" w:space="0" w:color="auto"/>
        <w:right w:val="none" w:sz="0" w:space="0" w:color="auto"/>
      </w:divBdr>
    </w:div>
    <w:div w:id="606424082">
      <w:bodyDiv w:val="1"/>
      <w:marLeft w:val="0"/>
      <w:marRight w:val="0"/>
      <w:marTop w:val="0"/>
      <w:marBottom w:val="0"/>
      <w:divBdr>
        <w:top w:val="none" w:sz="0" w:space="0" w:color="auto"/>
        <w:left w:val="none" w:sz="0" w:space="0" w:color="auto"/>
        <w:bottom w:val="none" w:sz="0" w:space="0" w:color="auto"/>
        <w:right w:val="none" w:sz="0" w:space="0" w:color="auto"/>
      </w:divBdr>
    </w:div>
    <w:div w:id="608390372">
      <w:bodyDiv w:val="1"/>
      <w:marLeft w:val="0"/>
      <w:marRight w:val="0"/>
      <w:marTop w:val="0"/>
      <w:marBottom w:val="0"/>
      <w:divBdr>
        <w:top w:val="none" w:sz="0" w:space="0" w:color="auto"/>
        <w:left w:val="none" w:sz="0" w:space="0" w:color="auto"/>
        <w:bottom w:val="none" w:sz="0" w:space="0" w:color="auto"/>
        <w:right w:val="none" w:sz="0" w:space="0" w:color="auto"/>
      </w:divBdr>
    </w:div>
    <w:div w:id="663435786">
      <w:bodyDiv w:val="1"/>
      <w:marLeft w:val="0"/>
      <w:marRight w:val="0"/>
      <w:marTop w:val="0"/>
      <w:marBottom w:val="0"/>
      <w:divBdr>
        <w:top w:val="none" w:sz="0" w:space="0" w:color="auto"/>
        <w:left w:val="none" w:sz="0" w:space="0" w:color="auto"/>
        <w:bottom w:val="none" w:sz="0" w:space="0" w:color="auto"/>
        <w:right w:val="none" w:sz="0" w:space="0" w:color="auto"/>
      </w:divBdr>
    </w:div>
    <w:div w:id="674189498">
      <w:bodyDiv w:val="1"/>
      <w:marLeft w:val="0"/>
      <w:marRight w:val="0"/>
      <w:marTop w:val="0"/>
      <w:marBottom w:val="0"/>
      <w:divBdr>
        <w:top w:val="none" w:sz="0" w:space="0" w:color="auto"/>
        <w:left w:val="none" w:sz="0" w:space="0" w:color="auto"/>
        <w:bottom w:val="none" w:sz="0" w:space="0" w:color="auto"/>
        <w:right w:val="none" w:sz="0" w:space="0" w:color="auto"/>
      </w:divBdr>
    </w:div>
    <w:div w:id="700593517">
      <w:bodyDiv w:val="1"/>
      <w:marLeft w:val="0"/>
      <w:marRight w:val="0"/>
      <w:marTop w:val="0"/>
      <w:marBottom w:val="0"/>
      <w:divBdr>
        <w:top w:val="none" w:sz="0" w:space="0" w:color="auto"/>
        <w:left w:val="none" w:sz="0" w:space="0" w:color="auto"/>
        <w:bottom w:val="none" w:sz="0" w:space="0" w:color="auto"/>
        <w:right w:val="none" w:sz="0" w:space="0" w:color="auto"/>
      </w:divBdr>
    </w:div>
    <w:div w:id="712850244">
      <w:bodyDiv w:val="1"/>
      <w:marLeft w:val="0"/>
      <w:marRight w:val="0"/>
      <w:marTop w:val="0"/>
      <w:marBottom w:val="0"/>
      <w:divBdr>
        <w:top w:val="none" w:sz="0" w:space="0" w:color="auto"/>
        <w:left w:val="none" w:sz="0" w:space="0" w:color="auto"/>
        <w:bottom w:val="none" w:sz="0" w:space="0" w:color="auto"/>
        <w:right w:val="none" w:sz="0" w:space="0" w:color="auto"/>
      </w:divBdr>
    </w:div>
    <w:div w:id="884487391">
      <w:bodyDiv w:val="1"/>
      <w:marLeft w:val="0"/>
      <w:marRight w:val="0"/>
      <w:marTop w:val="0"/>
      <w:marBottom w:val="0"/>
      <w:divBdr>
        <w:top w:val="none" w:sz="0" w:space="0" w:color="auto"/>
        <w:left w:val="none" w:sz="0" w:space="0" w:color="auto"/>
        <w:bottom w:val="none" w:sz="0" w:space="0" w:color="auto"/>
        <w:right w:val="none" w:sz="0" w:space="0" w:color="auto"/>
      </w:divBdr>
    </w:div>
    <w:div w:id="918560096">
      <w:bodyDiv w:val="1"/>
      <w:marLeft w:val="0"/>
      <w:marRight w:val="0"/>
      <w:marTop w:val="0"/>
      <w:marBottom w:val="0"/>
      <w:divBdr>
        <w:top w:val="none" w:sz="0" w:space="0" w:color="auto"/>
        <w:left w:val="none" w:sz="0" w:space="0" w:color="auto"/>
        <w:bottom w:val="none" w:sz="0" w:space="0" w:color="auto"/>
        <w:right w:val="none" w:sz="0" w:space="0" w:color="auto"/>
      </w:divBdr>
    </w:div>
    <w:div w:id="1067265530">
      <w:bodyDiv w:val="1"/>
      <w:marLeft w:val="0"/>
      <w:marRight w:val="0"/>
      <w:marTop w:val="0"/>
      <w:marBottom w:val="0"/>
      <w:divBdr>
        <w:top w:val="none" w:sz="0" w:space="0" w:color="auto"/>
        <w:left w:val="none" w:sz="0" w:space="0" w:color="auto"/>
        <w:bottom w:val="none" w:sz="0" w:space="0" w:color="auto"/>
        <w:right w:val="none" w:sz="0" w:space="0" w:color="auto"/>
      </w:divBdr>
    </w:div>
    <w:div w:id="1134249008">
      <w:bodyDiv w:val="1"/>
      <w:marLeft w:val="0"/>
      <w:marRight w:val="0"/>
      <w:marTop w:val="0"/>
      <w:marBottom w:val="0"/>
      <w:divBdr>
        <w:top w:val="none" w:sz="0" w:space="0" w:color="auto"/>
        <w:left w:val="none" w:sz="0" w:space="0" w:color="auto"/>
        <w:bottom w:val="none" w:sz="0" w:space="0" w:color="auto"/>
        <w:right w:val="none" w:sz="0" w:space="0" w:color="auto"/>
      </w:divBdr>
    </w:div>
    <w:div w:id="1287661682">
      <w:bodyDiv w:val="1"/>
      <w:marLeft w:val="0"/>
      <w:marRight w:val="0"/>
      <w:marTop w:val="0"/>
      <w:marBottom w:val="0"/>
      <w:divBdr>
        <w:top w:val="none" w:sz="0" w:space="0" w:color="auto"/>
        <w:left w:val="none" w:sz="0" w:space="0" w:color="auto"/>
        <w:bottom w:val="none" w:sz="0" w:space="0" w:color="auto"/>
        <w:right w:val="none" w:sz="0" w:space="0" w:color="auto"/>
      </w:divBdr>
    </w:div>
    <w:div w:id="1325427864">
      <w:bodyDiv w:val="1"/>
      <w:marLeft w:val="0"/>
      <w:marRight w:val="0"/>
      <w:marTop w:val="0"/>
      <w:marBottom w:val="0"/>
      <w:divBdr>
        <w:top w:val="none" w:sz="0" w:space="0" w:color="auto"/>
        <w:left w:val="none" w:sz="0" w:space="0" w:color="auto"/>
        <w:bottom w:val="none" w:sz="0" w:space="0" w:color="auto"/>
        <w:right w:val="none" w:sz="0" w:space="0" w:color="auto"/>
      </w:divBdr>
    </w:div>
    <w:div w:id="1339767712">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81057733">
      <w:bodyDiv w:val="1"/>
      <w:marLeft w:val="0"/>
      <w:marRight w:val="0"/>
      <w:marTop w:val="0"/>
      <w:marBottom w:val="0"/>
      <w:divBdr>
        <w:top w:val="none" w:sz="0" w:space="0" w:color="auto"/>
        <w:left w:val="none" w:sz="0" w:space="0" w:color="auto"/>
        <w:bottom w:val="none" w:sz="0" w:space="0" w:color="auto"/>
        <w:right w:val="none" w:sz="0" w:space="0" w:color="auto"/>
      </w:divBdr>
    </w:div>
    <w:div w:id="1399787406">
      <w:bodyDiv w:val="1"/>
      <w:marLeft w:val="0"/>
      <w:marRight w:val="0"/>
      <w:marTop w:val="0"/>
      <w:marBottom w:val="0"/>
      <w:divBdr>
        <w:top w:val="none" w:sz="0" w:space="0" w:color="auto"/>
        <w:left w:val="none" w:sz="0" w:space="0" w:color="auto"/>
        <w:bottom w:val="none" w:sz="0" w:space="0" w:color="auto"/>
        <w:right w:val="none" w:sz="0" w:space="0" w:color="auto"/>
      </w:divBdr>
    </w:div>
    <w:div w:id="1419671758">
      <w:bodyDiv w:val="1"/>
      <w:marLeft w:val="0"/>
      <w:marRight w:val="0"/>
      <w:marTop w:val="0"/>
      <w:marBottom w:val="0"/>
      <w:divBdr>
        <w:top w:val="none" w:sz="0" w:space="0" w:color="auto"/>
        <w:left w:val="none" w:sz="0" w:space="0" w:color="auto"/>
        <w:bottom w:val="none" w:sz="0" w:space="0" w:color="auto"/>
        <w:right w:val="none" w:sz="0" w:space="0" w:color="auto"/>
      </w:divBdr>
    </w:div>
    <w:div w:id="1477065791">
      <w:bodyDiv w:val="1"/>
      <w:marLeft w:val="0"/>
      <w:marRight w:val="0"/>
      <w:marTop w:val="0"/>
      <w:marBottom w:val="0"/>
      <w:divBdr>
        <w:top w:val="none" w:sz="0" w:space="0" w:color="auto"/>
        <w:left w:val="none" w:sz="0" w:space="0" w:color="auto"/>
        <w:bottom w:val="none" w:sz="0" w:space="0" w:color="auto"/>
        <w:right w:val="none" w:sz="0" w:space="0" w:color="auto"/>
      </w:divBdr>
    </w:div>
    <w:div w:id="1494374246">
      <w:bodyDiv w:val="1"/>
      <w:marLeft w:val="0"/>
      <w:marRight w:val="0"/>
      <w:marTop w:val="0"/>
      <w:marBottom w:val="0"/>
      <w:divBdr>
        <w:top w:val="none" w:sz="0" w:space="0" w:color="auto"/>
        <w:left w:val="none" w:sz="0" w:space="0" w:color="auto"/>
        <w:bottom w:val="none" w:sz="0" w:space="0" w:color="auto"/>
        <w:right w:val="none" w:sz="0" w:space="0" w:color="auto"/>
      </w:divBdr>
    </w:div>
    <w:div w:id="1592541195">
      <w:bodyDiv w:val="1"/>
      <w:marLeft w:val="0"/>
      <w:marRight w:val="0"/>
      <w:marTop w:val="0"/>
      <w:marBottom w:val="0"/>
      <w:divBdr>
        <w:top w:val="none" w:sz="0" w:space="0" w:color="auto"/>
        <w:left w:val="none" w:sz="0" w:space="0" w:color="auto"/>
        <w:bottom w:val="none" w:sz="0" w:space="0" w:color="auto"/>
        <w:right w:val="none" w:sz="0" w:space="0" w:color="auto"/>
      </w:divBdr>
    </w:div>
    <w:div w:id="1610817826">
      <w:bodyDiv w:val="1"/>
      <w:marLeft w:val="0"/>
      <w:marRight w:val="0"/>
      <w:marTop w:val="0"/>
      <w:marBottom w:val="0"/>
      <w:divBdr>
        <w:top w:val="none" w:sz="0" w:space="0" w:color="auto"/>
        <w:left w:val="none" w:sz="0" w:space="0" w:color="auto"/>
        <w:bottom w:val="none" w:sz="0" w:space="0" w:color="auto"/>
        <w:right w:val="none" w:sz="0" w:space="0" w:color="auto"/>
      </w:divBdr>
    </w:div>
    <w:div w:id="1747874933">
      <w:bodyDiv w:val="1"/>
      <w:marLeft w:val="0"/>
      <w:marRight w:val="0"/>
      <w:marTop w:val="0"/>
      <w:marBottom w:val="0"/>
      <w:divBdr>
        <w:top w:val="none" w:sz="0" w:space="0" w:color="auto"/>
        <w:left w:val="none" w:sz="0" w:space="0" w:color="auto"/>
        <w:bottom w:val="none" w:sz="0" w:space="0" w:color="auto"/>
        <w:right w:val="none" w:sz="0" w:space="0" w:color="auto"/>
      </w:divBdr>
    </w:div>
    <w:div w:id="1782723590">
      <w:bodyDiv w:val="1"/>
      <w:marLeft w:val="0"/>
      <w:marRight w:val="0"/>
      <w:marTop w:val="0"/>
      <w:marBottom w:val="0"/>
      <w:divBdr>
        <w:top w:val="none" w:sz="0" w:space="0" w:color="auto"/>
        <w:left w:val="none" w:sz="0" w:space="0" w:color="auto"/>
        <w:bottom w:val="none" w:sz="0" w:space="0" w:color="auto"/>
        <w:right w:val="none" w:sz="0" w:space="0" w:color="auto"/>
      </w:divBdr>
    </w:div>
    <w:div w:id="1860581934">
      <w:bodyDiv w:val="1"/>
      <w:marLeft w:val="0"/>
      <w:marRight w:val="0"/>
      <w:marTop w:val="0"/>
      <w:marBottom w:val="0"/>
      <w:divBdr>
        <w:top w:val="none" w:sz="0" w:space="0" w:color="auto"/>
        <w:left w:val="none" w:sz="0" w:space="0" w:color="auto"/>
        <w:bottom w:val="none" w:sz="0" w:space="0" w:color="auto"/>
        <w:right w:val="none" w:sz="0" w:space="0" w:color="auto"/>
      </w:divBdr>
    </w:div>
    <w:div w:id="1861966822">
      <w:bodyDiv w:val="1"/>
      <w:marLeft w:val="0"/>
      <w:marRight w:val="0"/>
      <w:marTop w:val="0"/>
      <w:marBottom w:val="0"/>
      <w:divBdr>
        <w:top w:val="none" w:sz="0" w:space="0" w:color="auto"/>
        <w:left w:val="none" w:sz="0" w:space="0" w:color="auto"/>
        <w:bottom w:val="none" w:sz="0" w:space="0" w:color="auto"/>
        <w:right w:val="none" w:sz="0" w:space="0" w:color="auto"/>
      </w:divBdr>
    </w:div>
    <w:div w:id="1867056919">
      <w:bodyDiv w:val="1"/>
      <w:marLeft w:val="0"/>
      <w:marRight w:val="0"/>
      <w:marTop w:val="0"/>
      <w:marBottom w:val="0"/>
      <w:divBdr>
        <w:top w:val="none" w:sz="0" w:space="0" w:color="auto"/>
        <w:left w:val="none" w:sz="0" w:space="0" w:color="auto"/>
        <w:bottom w:val="none" w:sz="0" w:space="0" w:color="auto"/>
        <w:right w:val="none" w:sz="0" w:space="0" w:color="auto"/>
      </w:divBdr>
    </w:div>
    <w:div w:id="1928146549">
      <w:bodyDiv w:val="1"/>
      <w:marLeft w:val="0"/>
      <w:marRight w:val="0"/>
      <w:marTop w:val="0"/>
      <w:marBottom w:val="0"/>
      <w:divBdr>
        <w:top w:val="none" w:sz="0" w:space="0" w:color="auto"/>
        <w:left w:val="none" w:sz="0" w:space="0" w:color="auto"/>
        <w:bottom w:val="none" w:sz="0" w:space="0" w:color="auto"/>
        <w:right w:val="none" w:sz="0" w:space="0" w:color="auto"/>
      </w:divBdr>
    </w:div>
    <w:div w:id="2021810456">
      <w:bodyDiv w:val="1"/>
      <w:marLeft w:val="0"/>
      <w:marRight w:val="0"/>
      <w:marTop w:val="0"/>
      <w:marBottom w:val="0"/>
      <w:divBdr>
        <w:top w:val="none" w:sz="0" w:space="0" w:color="auto"/>
        <w:left w:val="none" w:sz="0" w:space="0" w:color="auto"/>
        <w:bottom w:val="none" w:sz="0" w:space="0" w:color="auto"/>
        <w:right w:val="none" w:sz="0" w:space="0" w:color="auto"/>
      </w:divBdr>
    </w:div>
    <w:div w:id="2056079158">
      <w:bodyDiv w:val="1"/>
      <w:marLeft w:val="0"/>
      <w:marRight w:val="0"/>
      <w:marTop w:val="0"/>
      <w:marBottom w:val="0"/>
      <w:divBdr>
        <w:top w:val="none" w:sz="0" w:space="0" w:color="auto"/>
        <w:left w:val="none" w:sz="0" w:space="0" w:color="auto"/>
        <w:bottom w:val="none" w:sz="0" w:space="0" w:color="auto"/>
        <w:right w:val="none" w:sz="0" w:space="0" w:color="auto"/>
      </w:divBdr>
    </w:div>
    <w:div w:id="2065983228">
      <w:bodyDiv w:val="1"/>
      <w:marLeft w:val="0"/>
      <w:marRight w:val="0"/>
      <w:marTop w:val="0"/>
      <w:marBottom w:val="0"/>
      <w:divBdr>
        <w:top w:val="none" w:sz="0" w:space="0" w:color="auto"/>
        <w:left w:val="none" w:sz="0" w:space="0" w:color="auto"/>
        <w:bottom w:val="none" w:sz="0" w:space="0" w:color="auto"/>
        <w:right w:val="none" w:sz="0" w:space="0" w:color="auto"/>
      </w:divBdr>
    </w:div>
    <w:div w:id="21328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89CEAB1D94467449E4C46702182BB53" ma:contentTypeVersion="15" ma:contentTypeDescription="Kurkite naują dokumentą." ma:contentTypeScope="" ma:versionID="b0ca03584ef00d9ed20cf2336ad38512">
  <xsd:schema xmlns:xsd="http://www.w3.org/2001/XMLSchema" xmlns:xs="http://www.w3.org/2001/XMLSchema" xmlns:p="http://schemas.microsoft.com/office/2006/metadata/properties" xmlns:ns3="151e42fb-f0d7-4ebb-8e7d-6386a7b87e36" xmlns:ns4="a684ac11-19f0-4b3b-80b7-1ed90dcef228" targetNamespace="http://schemas.microsoft.com/office/2006/metadata/properties" ma:root="true" ma:fieldsID="1355c5bd5686b599f79c9b81355c03a0" ns3:_="" ns4:_="">
    <xsd:import namespace="151e42fb-f0d7-4ebb-8e7d-6386a7b87e36"/>
    <xsd:import namespace="a684ac11-19f0-4b3b-80b7-1ed90dcef2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e42fb-f0d7-4ebb-8e7d-6386a7b87e3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4ac11-19f0-4b3b-80b7-1ed90dcef2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1D6E1-8734-4A24-B2AA-99DD90FF35E8}">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a684ac11-19f0-4b3b-80b7-1ed90dcef228"/>
    <ds:schemaRef ds:uri="http://purl.org/dc/terms/"/>
    <ds:schemaRef ds:uri="http://schemas.openxmlformats.org/package/2006/metadata/core-properties"/>
    <ds:schemaRef ds:uri="151e42fb-f0d7-4ebb-8e7d-6386a7b87e36"/>
    <ds:schemaRef ds:uri="http://www.w3.org/XML/1998/namespace"/>
    <ds:schemaRef ds:uri="http://purl.org/dc/elements/1.1/"/>
  </ds:schemaRefs>
</ds:datastoreItem>
</file>

<file path=customXml/itemProps2.xml><?xml version="1.0" encoding="utf-8"?>
<ds:datastoreItem xmlns:ds="http://schemas.openxmlformats.org/officeDocument/2006/customXml" ds:itemID="{55D99436-35E6-4968-AD38-6C04366FD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e42fb-f0d7-4ebb-8e7d-6386a7b87e36"/>
    <ds:schemaRef ds:uri="a684ac11-19f0-4b3b-80b7-1ed90dcef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0A9AD-D5F4-4F2C-A375-0A30A3741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Pages>
  <Words>326</Words>
  <Characters>2327</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Audronė Butvidaitė</cp:lastModifiedBy>
  <cp:revision>37</cp:revision>
  <cp:lastPrinted>2024-03-08T05:12:00Z</cp:lastPrinted>
  <dcterms:created xsi:type="dcterms:W3CDTF">2025-05-26T06:47:00Z</dcterms:created>
  <dcterms:modified xsi:type="dcterms:W3CDTF">2025-06-19T12:10:00Z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0x010100B89CEAB1D94467449E4C46702182BB53</vt:lpwstr>
  </property>
</Properties>
</file>