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78DAC" w14:textId="5E1574D2" w:rsidR="00C3588C" w:rsidRDefault="009632BE">
      <w:pPr>
        <w:spacing w:line="259" w:lineRule="auto"/>
        <w:jc w:val="center"/>
        <w:rPr>
          <w:b/>
          <w:caps/>
          <w:szCs w:val="24"/>
        </w:rPr>
      </w:pPr>
      <w:r>
        <w:rPr>
          <w:b/>
          <w:caps/>
          <w:szCs w:val="24"/>
        </w:rPr>
        <w:t>Prekių pirkimo</w:t>
      </w:r>
      <w:r w:rsidR="00C7138D">
        <w:rPr>
          <w:b/>
          <w:caps/>
          <w:szCs w:val="24"/>
        </w:rPr>
        <w:t xml:space="preserve"> </w:t>
      </w:r>
      <w:r>
        <w:rPr>
          <w:rFonts w:eastAsia="Arial"/>
          <w:szCs w:val="24"/>
        </w:rPr>
        <w:t>–</w:t>
      </w:r>
      <w:r w:rsidR="00C7138D">
        <w:rPr>
          <w:rFonts w:eastAsia="Arial"/>
          <w:szCs w:val="24"/>
        </w:rPr>
        <w:t xml:space="preserve"> </w:t>
      </w:r>
      <w:r>
        <w:rPr>
          <w:b/>
          <w:caps/>
          <w:szCs w:val="24"/>
        </w:rPr>
        <w:t>pardavimo sutartis</w:t>
      </w:r>
    </w:p>
    <w:p w14:paraId="6B7153EC" w14:textId="77777777" w:rsidR="00C3588C" w:rsidRDefault="00C3588C">
      <w:pPr>
        <w:spacing w:line="259" w:lineRule="auto"/>
        <w:jc w:val="center"/>
        <w:rPr>
          <w:b/>
          <w:caps/>
          <w:szCs w:val="24"/>
        </w:rPr>
      </w:pPr>
    </w:p>
    <w:p w14:paraId="621D0F35" w14:textId="61EE92C8" w:rsidR="00C3588C" w:rsidRPr="00C3588C" w:rsidRDefault="00C3588C" w:rsidP="00C3588C">
      <w:pPr>
        <w:widowControl w:val="0"/>
        <w:suppressAutoHyphens/>
        <w:jc w:val="center"/>
        <w:outlineLvl w:val="1"/>
        <w:rPr>
          <w:spacing w:val="-20"/>
          <w:szCs w:val="24"/>
          <w:shd w:val="clear" w:color="auto" w:fill="FFFFFF"/>
          <w:lang w:eastAsia="lt-LT"/>
        </w:rPr>
      </w:pPr>
      <w:r w:rsidRPr="00C3588C">
        <w:rPr>
          <w:spacing w:val="-20"/>
          <w:szCs w:val="24"/>
          <w:shd w:val="clear" w:color="auto" w:fill="FFFFFF"/>
          <w:lang w:eastAsia="lt-LT"/>
        </w:rPr>
        <w:t xml:space="preserve">202   m.                          d. </w:t>
      </w:r>
      <w:r>
        <w:rPr>
          <w:spacing w:val="-20"/>
          <w:szCs w:val="24"/>
          <w:shd w:val="clear" w:color="auto" w:fill="FFFFFF"/>
          <w:lang w:eastAsia="lt-LT"/>
        </w:rPr>
        <w:t xml:space="preserve"> </w:t>
      </w:r>
      <w:r w:rsidRPr="00C3588C">
        <w:rPr>
          <w:spacing w:val="-20"/>
          <w:szCs w:val="24"/>
          <w:shd w:val="clear" w:color="auto" w:fill="FFFFFF"/>
          <w:lang w:eastAsia="lt-LT"/>
        </w:rPr>
        <w:t>Nr.</w:t>
      </w:r>
    </w:p>
    <w:p w14:paraId="0FDD3E9F" w14:textId="77777777" w:rsidR="00C3588C" w:rsidRPr="00C3588C" w:rsidRDefault="00C3588C" w:rsidP="00C3588C">
      <w:pPr>
        <w:widowControl w:val="0"/>
        <w:suppressAutoHyphens/>
        <w:jc w:val="center"/>
        <w:rPr>
          <w:szCs w:val="24"/>
          <w:lang w:eastAsia="lt-LT"/>
        </w:rPr>
      </w:pPr>
    </w:p>
    <w:p w14:paraId="02DDD528" w14:textId="77777777" w:rsidR="00C3588C" w:rsidRDefault="00C3588C" w:rsidP="00C3588C">
      <w:pPr>
        <w:tabs>
          <w:tab w:val="center" w:pos="4680"/>
          <w:tab w:val="right" w:pos="9360"/>
        </w:tabs>
        <w:spacing w:line="259" w:lineRule="auto"/>
        <w:jc w:val="both"/>
        <w:rPr>
          <w:rFonts w:ascii="Arial" w:eastAsia="Arial" w:hAnsi="Arial" w:cs="Arial"/>
          <w:kern w:val="2"/>
          <w:sz w:val="18"/>
          <w:szCs w:val="18"/>
          <w:lang w:val="en-US"/>
        </w:rPr>
      </w:pPr>
      <w:bookmarkStart w:id="0" w:name="_Hlk158886137"/>
    </w:p>
    <w:bookmarkEnd w:id="0"/>
    <w:p w14:paraId="0B5BA9DA" w14:textId="7C3114C1" w:rsidR="003969E1" w:rsidRDefault="009632BE">
      <w:pPr>
        <w:spacing w:line="259" w:lineRule="auto"/>
        <w:jc w:val="center"/>
        <w:rPr>
          <w:b/>
          <w:caps/>
          <w:szCs w:val="24"/>
        </w:rPr>
      </w:pPr>
      <w:r>
        <w:rPr>
          <w:b/>
          <w:caps/>
          <w:szCs w:val="24"/>
        </w:rPr>
        <w:t>Bendrosios sąlygos</w:t>
      </w:r>
    </w:p>
    <w:p w14:paraId="568FB702" w14:textId="77777777" w:rsidR="003969E1" w:rsidRDefault="003969E1">
      <w:pPr>
        <w:spacing w:line="259" w:lineRule="auto"/>
        <w:jc w:val="center"/>
        <w:rPr>
          <w:szCs w:val="24"/>
        </w:rPr>
      </w:pPr>
    </w:p>
    <w:p w14:paraId="626CA503"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D034365" w14:textId="77777777" w:rsidR="003969E1" w:rsidRDefault="003969E1">
      <w:pPr>
        <w:keepNext/>
        <w:keepLines/>
        <w:tabs>
          <w:tab w:val="left" w:pos="426"/>
        </w:tabs>
        <w:spacing w:line="259" w:lineRule="auto"/>
        <w:jc w:val="both"/>
        <w:rPr>
          <w:rFonts w:eastAsia="Cambria"/>
          <w:b/>
          <w:bCs/>
          <w:caps/>
          <w:szCs w:val="24"/>
          <w14:numSpacing w14:val="tabular"/>
        </w:rPr>
      </w:pPr>
    </w:p>
    <w:p w14:paraId="013D7BB2"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EBF14D6"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38F1FEB"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4C87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AC9B2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6E3E52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FDAFC2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0969F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323E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D9C7EC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7B81D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49666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3EB07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A8560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DCD4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7DABC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D7CFE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F3FCD2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DAD68F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09FCC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D6F7A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8C035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0D04BA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1F256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8E0CB66" w14:textId="77777777" w:rsidR="003969E1" w:rsidRDefault="003969E1">
      <w:pPr>
        <w:keepNext/>
        <w:keepLines/>
        <w:tabs>
          <w:tab w:val="left" w:pos="567"/>
        </w:tabs>
        <w:spacing w:line="259" w:lineRule="auto"/>
        <w:ind w:left="792"/>
        <w:jc w:val="both"/>
        <w:rPr>
          <w:rFonts w:eastAsia="Cambria"/>
          <w:b/>
          <w:bCs/>
          <w:szCs w:val="24"/>
          <w14:numSpacing w14:val="tabular"/>
        </w:rPr>
      </w:pPr>
    </w:p>
    <w:p w14:paraId="22E7D3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2B298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89CD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99756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DE7DC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312DC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5A94A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98B5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F8065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BCB8397"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83E45E"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3DC999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0FC9BC7"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5F119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D6864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8F1D04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FCFAF1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D7C34B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0FFD90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236AFE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705EA4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48F9B80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F16BA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5EFD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CC1327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AB92CD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CF8E28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31753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0E646F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3C66E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143FC6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8374259"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AF95A5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0BF8A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54EDCEF"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D7E947D"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C136D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0505B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5D3E7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D534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02B93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2D88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756B8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w:t>
      </w:r>
      <w:r>
        <w:rPr>
          <w:rFonts w:eastAsia="Arial"/>
          <w:color w:val="000000"/>
          <w:szCs w:val="24"/>
        </w:rPr>
        <w:lastRenderedPageBreak/>
        <w:t xml:space="preserve">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4FBC4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9B0EE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C61F8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2B4CEA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D685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7E30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B1E1465"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C016C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D9B87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BAF2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8E7C4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E5F3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6FB56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atitiktų pirkimo dokumentuose nustatytus kvalifikacijos reikalavimus (toliau – naujas </w:t>
      </w:r>
      <w:r>
        <w:rPr>
          <w:rFonts w:eastAsia="Arial"/>
          <w:color w:val="000000"/>
          <w:szCs w:val="24"/>
          <w:shd w:val="clear" w:color="auto" w:fill="FFFFFF"/>
        </w:rPr>
        <w:lastRenderedPageBreak/>
        <w:t>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32C0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3A90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B556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7C66D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27271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71D2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8B184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D24B9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E0B8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C245F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A5E69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2F226C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EC6FD4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2EE99B5"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68B683A"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D2A71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w:t>
      </w:r>
      <w:r>
        <w:rPr>
          <w:rFonts w:eastAsia="Cambria"/>
          <w:color w:val="000000"/>
          <w:szCs w:val="24"/>
          <w:shd w:val="clear" w:color="auto" w:fill="FFFFFF"/>
        </w:rPr>
        <w:lastRenderedPageBreak/>
        <w:t>visiškai arba iš dalies perima kitas partneris. Toks Tiekėjo pakeitimas negali lemti kitų esminių Sutarties pakeitimų ir taip negali būti siekiama išvengti VPĮ ir kitų teisės aktų taikymo.</w:t>
      </w:r>
    </w:p>
    <w:p w14:paraId="3041F2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CF55C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BF423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010C7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ECA05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750592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078775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888415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3E9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383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20E80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17236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59E46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40BD2E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4A6113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EEF9E3"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7F57F4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020FD3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CA018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E266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4C8E93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4B4C5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5FF82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64659E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3F2FD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C05651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603E8F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F0D1BC2"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4EE94A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FC9A6D4"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611FCE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B1F83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06B86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3DDFF45"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696D3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33AFD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924BA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11ABDE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9F49A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7E6F1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1C5B8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95619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72C66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66C2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A3156F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1E1C3F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D2838E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1B725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FD986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D188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C332D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266E4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069DB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80DF1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9FCA3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0C09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4CDABA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13F405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293600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AD7EF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906C88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47EC0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6360A6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3AE18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7EB8B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2559C6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w:t>
      </w:r>
      <w:r>
        <w:rPr>
          <w:rFonts w:eastAsia="Arial"/>
          <w:szCs w:val="24"/>
        </w:rPr>
        <w:lastRenderedPageBreak/>
        <w:t>garantinis terminas nėra niekur nustatytas, Prekėms taikomas 24 (dvidešimt keturių) mėnesių garantinis terminas. Garantinis terminas pradedamas skaičiuoti nuo pristatytų Prekių perdavimo–priėmimo akto pasirašymo dienos.</w:t>
      </w:r>
    </w:p>
    <w:p w14:paraId="295D0E4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1F8A55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ECB1C8"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56D2D2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869455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963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21E7F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71C8BB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D29C9EB"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42AAA"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755A3FC"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6B80C76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66F620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0FD6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CA866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36A67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4146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D0232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5A8DB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4FC53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 xml:space="preserve">Pirkėjas per 5 (penkias) darbo dienas po Tiekėjo pranešimo apie Prekių trūkumų pašalinimą gavimo privalo patikrinti trūkumus, nurodytus Defektų akte arba Pirkėjo pretenzijoje, ir raštu </w:t>
      </w:r>
      <w:r>
        <w:rPr>
          <w:rFonts w:eastAsia="Arial"/>
          <w:szCs w:val="24"/>
        </w:rPr>
        <w:lastRenderedPageBreak/>
        <w:t>patvirtinti, kurie Prekių trūkumai buvo pašalinti.</w:t>
      </w:r>
    </w:p>
    <w:p w14:paraId="2F284FB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86202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C8D474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F321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44A3E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F4FC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38397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A46C1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77F63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D2B5E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3E407F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12CFA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2B5C8D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E67AE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F06D75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806E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E28EB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2CFF2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E9233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E0D54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624435"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DF69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2CE73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52E72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9727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9A8DB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DED440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257DC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w:t>
      </w:r>
      <w:r>
        <w:rPr>
          <w:rFonts w:eastAsia="Arial"/>
          <w:szCs w:val="24"/>
        </w:rPr>
        <w:lastRenderedPageBreak/>
        <w:t xml:space="preserve">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FAC017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C11D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F9981F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1B1B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DF7D7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F43BE"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CA681C7"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ACD7A26"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D3C8E3"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CE9871"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ABAD0CA"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BE88F88"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3D70615"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B113DE1"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F7FAA17" w14:textId="77777777" w:rsidR="003969E1" w:rsidRDefault="009632BE" w:rsidP="009632BE">
      <w:pPr>
        <w:tabs>
          <w:tab w:val="left" w:pos="567"/>
        </w:tabs>
        <w:spacing w:line="259" w:lineRule="auto"/>
        <w:jc w:val="both"/>
        <w:textAlignment w:val="baseline"/>
        <w:rPr>
          <w:szCs w:val="24"/>
        </w:rPr>
      </w:pPr>
      <w:r>
        <w:rPr>
          <w:szCs w:val="24"/>
        </w:rPr>
        <w:t xml:space="preserve">10.11. Jeigu Sutarties trukmė yra ilgesnė nei 1 (vieneri) metai, Tiekėjas turi teisę pateikti 1 (vienerius) metus galiojantį Sutarties įvykdymo užtikrinimą, tačiau privalo pratęsti Sutarties įvykdymo </w:t>
      </w:r>
      <w:r>
        <w:rPr>
          <w:szCs w:val="24"/>
        </w:rPr>
        <w:lastRenderedPageBreak/>
        <w:t>užtikrinimo terminą arba pateikti naują Sutarties įvykdymo užtikrinimą ne vėliau kaip prieš 10 (dešimt) darbo dienų iki Sutarties įvykdymo užtikrinimo galiojimo termino pabaigos.</w:t>
      </w:r>
    </w:p>
    <w:p w14:paraId="5FAD2DE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1C64F49"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DC539F"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280EC21"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EF8115"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D37ED55"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5987C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5E0507E"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7CC79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300DEB1" w14:textId="77777777" w:rsidR="003969E1" w:rsidRDefault="003969E1" w:rsidP="009632BE">
      <w:pPr>
        <w:tabs>
          <w:tab w:val="left" w:pos="567"/>
        </w:tabs>
        <w:spacing w:line="259" w:lineRule="auto"/>
        <w:jc w:val="both"/>
        <w:textAlignment w:val="baseline"/>
        <w:rPr>
          <w:szCs w:val="24"/>
        </w:rPr>
      </w:pPr>
    </w:p>
    <w:p w14:paraId="136BFE0D"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FDF2B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5546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8FA4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CA2F2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33DA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A52B0F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5B40B4"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04CE1ED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2821C0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47B524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0F432F"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6912510"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947992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ACA30F3"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9C4A953"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A0C731"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068E2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8912F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6AA480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D9B1A40"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24AE8F0"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D6F0F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6E61868"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4329DF" w14:textId="77777777" w:rsidR="003969E1" w:rsidRDefault="003969E1" w:rsidP="009632BE">
      <w:pPr>
        <w:tabs>
          <w:tab w:val="left" w:pos="567"/>
        </w:tabs>
        <w:spacing w:line="259" w:lineRule="auto"/>
        <w:jc w:val="both"/>
        <w:textAlignment w:val="baseline"/>
        <w:rPr>
          <w:szCs w:val="24"/>
        </w:rPr>
      </w:pPr>
    </w:p>
    <w:p w14:paraId="3FAA0C8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79B074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6F9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251DDBA" w14:textId="0E1C443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DB58DA">
        <w:rPr>
          <w:rFonts w:eastAsia="Arial"/>
          <w:szCs w:val="24"/>
        </w:rPr>
        <w:t>SAVIS</w:t>
      </w:r>
      <w:r>
        <w:rPr>
          <w:rFonts w:eastAsia="Arial"/>
          <w:szCs w:val="24"/>
        </w:rPr>
        <w:t xml:space="preserve"> arba per kitą savo pasirinktą informacinę sistemą;</w:t>
      </w:r>
    </w:p>
    <w:p w14:paraId="09B3FE25" w14:textId="4BFB608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DB58DA">
        <w:rPr>
          <w:rFonts w:eastAsia="Arial"/>
          <w:szCs w:val="24"/>
        </w:rPr>
        <w:t xml:space="preserve">SAVIS </w:t>
      </w:r>
      <w:r>
        <w:rPr>
          <w:rFonts w:eastAsia="Arial"/>
          <w:szCs w:val="24"/>
        </w:rPr>
        <w:t>priemonėmis</w:t>
      </w:r>
      <w:r w:rsidR="00DB58DA">
        <w:rPr>
          <w:rFonts w:eastAsia="Arial"/>
          <w:szCs w:val="24"/>
        </w:rPr>
        <w:t>.</w:t>
      </w:r>
      <w:r>
        <w:rPr>
          <w:rFonts w:eastAsia="Arial"/>
          <w:szCs w:val="24"/>
        </w:rPr>
        <w:t xml:space="preserve"> </w:t>
      </w:r>
    </w:p>
    <w:p w14:paraId="59297A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7549EB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458F2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35338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AAE54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CF8A19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5C7C7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C1FD42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C1B67E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6D49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5A4E6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3A1B0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A2AEA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B6C60B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C85D1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CA9510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5EF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1A944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3B73C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w:t>
      </w:r>
      <w:r>
        <w:rPr>
          <w:rFonts w:eastAsia="Arial"/>
          <w:szCs w:val="24"/>
        </w:rPr>
        <w:lastRenderedPageBreak/>
        <w:t>pačius konfidencialumo įsipareigojimus, kokie yra nustatyti šioje Sutartyje. Jeigu tretieji asmenys atskleidžia konfidencialią informaciją, Šalis atsako už jų veiksmus kaip už savo;</w:t>
      </w:r>
    </w:p>
    <w:p w14:paraId="278EBE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A3BE6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71785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C5C7F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8FDE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16005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BD0EB3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DD19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5361A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90C02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7278011"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68C9FE"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C19E97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91F66E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4BBADD8"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090FF6"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B617B3" w14:textId="77777777" w:rsidR="003969E1" w:rsidRDefault="009632BE" w:rsidP="009632BE">
      <w:pPr>
        <w:tabs>
          <w:tab w:val="left" w:pos="567"/>
        </w:tabs>
        <w:spacing w:line="259"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w:t>
      </w:r>
      <w:r>
        <w:rPr>
          <w:szCs w:val="24"/>
        </w:rPr>
        <w:lastRenderedPageBreak/>
        <w:t>rezultatais. Pažeidus reikalavimą, Tiekėjui taikoma 1 (vieno) procento bauda nuo Sutarties kainos be PVM.</w:t>
      </w:r>
    </w:p>
    <w:p w14:paraId="19B804DF" w14:textId="77777777" w:rsidR="003969E1" w:rsidRDefault="003969E1" w:rsidP="009632BE">
      <w:pPr>
        <w:tabs>
          <w:tab w:val="left" w:pos="567"/>
        </w:tabs>
        <w:spacing w:line="259" w:lineRule="auto"/>
        <w:jc w:val="both"/>
        <w:textAlignment w:val="baseline"/>
        <w:rPr>
          <w:szCs w:val="24"/>
        </w:rPr>
      </w:pPr>
    </w:p>
    <w:p w14:paraId="439FA67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EC3148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F84A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C5B66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96BD1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84B06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49B9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616F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FBC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D0FE3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59055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D3FDA9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5B2EE7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720F17"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EB995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0965BA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46B4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8EA5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D6CEB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8AC6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DDCB9A"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BD8A0B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09AA1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3303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B1512D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80153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BB0D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F5D06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4954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3C15E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D2149D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11A677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FF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3517C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169DC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F885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770DB85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46683F3"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BE0FC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133A6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58DBD5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9A4CC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426E8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97D69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111122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F19F08"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6ED957"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D949381"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EB9ED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5399C4A"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E2D71D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07600D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A0B95AB"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9799F3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9DE852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8A63601"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B72973C"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w:t>
      </w:r>
      <w:r>
        <w:rPr>
          <w:szCs w:val="24"/>
        </w:rPr>
        <w:lastRenderedPageBreak/>
        <w:t xml:space="preserve">mėnesius ir (ar) nesilaikant šiame skyriuje nustatytos tvarkos, tai laikoma Sutarties keitimu, kuris turi būti atliekamas, vadovaujantis VPĮ nuostatomis. </w:t>
      </w:r>
    </w:p>
    <w:p w14:paraId="5620AE97"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D6AFDF"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D25CFC2"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A025D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0D84CD9"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08ECF6"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27761D2"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F0A7EF"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672BD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80A3499"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90825D" w14:textId="77777777" w:rsidR="003969E1" w:rsidRDefault="003969E1" w:rsidP="009632BE">
      <w:pPr>
        <w:tabs>
          <w:tab w:val="left" w:pos="567"/>
        </w:tabs>
        <w:spacing w:line="259" w:lineRule="auto"/>
        <w:jc w:val="both"/>
        <w:textAlignment w:val="baseline"/>
        <w:rPr>
          <w:szCs w:val="24"/>
        </w:rPr>
      </w:pPr>
    </w:p>
    <w:p w14:paraId="64E5E6C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2D3349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954598" w14:textId="77777777" w:rsidR="003969E1" w:rsidRPr="00C3588C"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89BAFAA" w14:textId="77777777" w:rsidR="003969E1" w:rsidRPr="00C3588C" w:rsidRDefault="003969E1">
      <w:pPr>
        <w:tabs>
          <w:tab w:val="left" w:pos="567"/>
          <w:tab w:val="left" w:pos="851"/>
          <w:tab w:val="left" w:pos="992"/>
          <w:tab w:val="left" w:pos="1134"/>
        </w:tabs>
        <w:spacing w:line="259" w:lineRule="auto"/>
        <w:jc w:val="both"/>
        <w:rPr>
          <w:rFonts w:eastAsia="Cambria"/>
          <w:b/>
          <w:bCs/>
          <w:szCs w:val="24"/>
        </w:rPr>
      </w:pPr>
    </w:p>
    <w:p w14:paraId="57AEBF4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5EC3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266768"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959CA2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4AC73E2" w14:textId="77777777" w:rsidR="003969E1" w:rsidRDefault="003969E1" w:rsidP="009632BE">
      <w:pPr>
        <w:tabs>
          <w:tab w:val="left" w:pos="567"/>
        </w:tabs>
        <w:spacing w:line="259" w:lineRule="auto"/>
        <w:jc w:val="both"/>
        <w:textAlignment w:val="baseline"/>
        <w:rPr>
          <w:szCs w:val="24"/>
        </w:rPr>
      </w:pPr>
    </w:p>
    <w:p w14:paraId="16E696C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732CC2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CF8E3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8F08A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D4CBFFF"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46E69BC"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ADB31CE"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61283E1"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5A12A0"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894D55"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7687B1E"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47DB14"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35AC7C6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52DA26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2BD5172"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3EA431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D1C26BC"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06FDA5" w14:textId="77777777" w:rsidR="003969E1" w:rsidRDefault="009632BE" w:rsidP="009632BE">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3D8CD0"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4FFABA"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652926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8C660CA"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D7BFF26" w14:textId="77777777" w:rsidR="003969E1" w:rsidRDefault="003969E1" w:rsidP="009632BE">
      <w:pPr>
        <w:tabs>
          <w:tab w:val="left" w:pos="567"/>
        </w:tabs>
        <w:spacing w:line="259" w:lineRule="auto"/>
        <w:jc w:val="both"/>
        <w:textAlignment w:val="baseline"/>
        <w:rPr>
          <w:szCs w:val="24"/>
        </w:rPr>
      </w:pPr>
    </w:p>
    <w:p w14:paraId="08F81F8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1DD9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DAC6F83"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B3EC3DC"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1ECD5DE"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D584BB"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B51E707"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018E35E"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5D74F3B"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0079294" w14:textId="77777777" w:rsidR="003969E1" w:rsidRDefault="009632BE" w:rsidP="009632BE">
      <w:pPr>
        <w:tabs>
          <w:tab w:val="left" w:pos="567"/>
        </w:tabs>
        <w:spacing w:line="259" w:lineRule="auto"/>
        <w:jc w:val="both"/>
        <w:textAlignment w:val="baseline"/>
        <w:rPr>
          <w:szCs w:val="24"/>
        </w:rPr>
      </w:pPr>
      <w:r>
        <w:rPr>
          <w:szCs w:val="24"/>
        </w:rPr>
        <w:lastRenderedPageBreak/>
        <w:t>22.3.6. Sutartis laikoma nutraukta kitą dieną po to, kai pasibaigia įspėjimo apie Sutarties nutraukimą terminas. </w:t>
      </w:r>
    </w:p>
    <w:p w14:paraId="1D8F1341"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4E27623" w14:textId="77777777" w:rsidR="003969E1" w:rsidRDefault="003969E1" w:rsidP="009632BE">
      <w:pPr>
        <w:tabs>
          <w:tab w:val="left" w:pos="567"/>
        </w:tabs>
        <w:spacing w:line="259" w:lineRule="auto"/>
        <w:jc w:val="both"/>
        <w:textAlignment w:val="baseline"/>
        <w:rPr>
          <w:szCs w:val="24"/>
        </w:rPr>
      </w:pPr>
    </w:p>
    <w:p w14:paraId="4EDAE82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F09901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E98D5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6E0D57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A6933C9"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0F4506F"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7BE5E75"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D3A87D2" w14:textId="77777777" w:rsidR="003969E1" w:rsidRDefault="003969E1" w:rsidP="009632BE">
      <w:pPr>
        <w:tabs>
          <w:tab w:val="left" w:pos="567"/>
        </w:tabs>
        <w:spacing w:line="259" w:lineRule="auto"/>
        <w:jc w:val="both"/>
        <w:textAlignment w:val="baseline"/>
        <w:rPr>
          <w:szCs w:val="24"/>
        </w:rPr>
      </w:pPr>
    </w:p>
    <w:p w14:paraId="697956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EE578F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45DBD2B"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B2F1222"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7D77166"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F264818"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AA8AC18" w14:textId="77777777" w:rsidR="003969E1" w:rsidRDefault="009632BE" w:rsidP="009632BE">
      <w:pPr>
        <w:spacing w:line="259" w:lineRule="auto"/>
        <w:jc w:val="both"/>
        <w:rPr>
          <w:szCs w:val="24"/>
        </w:rPr>
      </w:pPr>
      <w:r>
        <w:rPr>
          <w:szCs w:val="24"/>
        </w:rPr>
        <w:t>23.1.4. Šalys sudarė rašytinį susitarimą prie Sutarties dėl Prekių keitimo.</w:t>
      </w:r>
    </w:p>
    <w:p w14:paraId="03DED35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65F4492"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FD647D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A8EE2C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69F378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520F4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4B0C2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61DAD3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8A5B7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5E49BB4"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E364BA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4019B9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CBAB9BC"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2743EE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09D38EC"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FAA58A5" w14:textId="77777777" w:rsidR="00C7138D" w:rsidRDefault="00C7138D" w:rsidP="00C7138D">
      <w:pPr>
        <w:tabs>
          <w:tab w:val="center" w:pos="4680"/>
          <w:tab w:val="right" w:pos="9360"/>
        </w:tabs>
        <w:spacing w:line="259" w:lineRule="auto"/>
        <w:jc w:val="both"/>
        <w:rPr>
          <w:rFonts w:ascii="Arial" w:eastAsia="Arial" w:hAnsi="Arial" w:cs="Arial"/>
          <w:kern w:val="2"/>
          <w:sz w:val="18"/>
          <w:szCs w:val="18"/>
          <w:lang w:val="en-US"/>
        </w:rPr>
      </w:pPr>
    </w:p>
    <w:p w14:paraId="25179560" w14:textId="77777777" w:rsidR="00C7138D" w:rsidRDefault="00C7138D" w:rsidP="00C7138D">
      <w:pPr>
        <w:rPr>
          <w:sz w:val="14"/>
          <w:szCs w:val="14"/>
        </w:rPr>
      </w:pPr>
    </w:p>
    <w:p w14:paraId="78A6C8C0" w14:textId="77777777" w:rsidR="00C7138D" w:rsidRDefault="00C7138D">
      <w:pPr>
        <w:rPr>
          <w:b/>
          <w:caps/>
          <w:szCs w:val="24"/>
        </w:rPr>
      </w:pPr>
      <w:r>
        <w:rPr>
          <w:b/>
          <w:caps/>
          <w:szCs w:val="24"/>
        </w:rPr>
        <w:br w:type="page"/>
      </w:r>
    </w:p>
    <w:p w14:paraId="14CA38C7" w14:textId="5DCC10A1" w:rsidR="00C7138D" w:rsidRDefault="00C7138D" w:rsidP="00C7138D">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2CF0E6E9" w14:textId="77777777" w:rsidR="00C7138D" w:rsidRDefault="00C7138D" w:rsidP="00C7138D">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779"/>
      </w:tblGrid>
      <w:tr w:rsidR="00C7138D" w14:paraId="7BE0B12F" w14:textId="77777777" w:rsidTr="005D7CA3">
        <w:tc>
          <w:tcPr>
            <w:tcW w:w="2419" w:type="dxa"/>
          </w:tcPr>
          <w:p w14:paraId="30D75076" w14:textId="6C1B1036" w:rsidR="00C7138D" w:rsidRDefault="00C7138D" w:rsidP="00FB2FD2">
            <w:pPr>
              <w:jc w:val="both"/>
              <w:rPr>
                <w:b/>
                <w:bCs/>
                <w:kern w:val="2"/>
                <w:szCs w:val="24"/>
              </w:rPr>
            </w:pPr>
            <w:r>
              <w:rPr>
                <w:b/>
                <w:bCs/>
                <w:kern w:val="2"/>
                <w:szCs w:val="24"/>
              </w:rPr>
              <w:t>Sutarties pavadinimas</w:t>
            </w:r>
          </w:p>
        </w:tc>
        <w:tc>
          <w:tcPr>
            <w:tcW w:w="7215" w:type="dxa"/>
            <w:gridSpan w:val="3"/>
          </w:tcPr>
          <w:p w14:paraId="21E949C4" w14:textId="77777777" w:rsidR="00CA727C" w:rsidRPr="003F40FA" w:rsidRDefault="00CA727C" w:rsidP="00FB2FD2">
            <w:pPr>
              <w:jc w:val="both"/>
              <w:rPr>
                <w:rFonts w:eastAsia="LiberationSerif-Bold"/>
                <w:b/>
                <w:bCs/>
                <w:sz w:val="22"/>
                <w:szCs w:val="22"/>
              </w:rPr>
            </w:pPr>
            <w:r w:rsidRPr="003F40FA">
              <w:rPr>
                <w:rFonts w:eastAsia="LiberationSerif-Bold"/>
                <w:b/>
                <w:bCs/>
                <w:sz w:val="22"/>
                <w:szCs w:val="22"/>
              </w:rPr>
              <w:t>Sensorinių (stimuliacinių) kambarių įranga, priemonės ir baldai</w:t>
            </w:r>
          </w:p>
          <w:p w14:paraId="4F369436" w14:textId="4F0BEB40" w:rsidR="00D40EC2" w:rsidRPr="00234436" w:rsidRDefault="00D40EC2" w:rsidP="00FB2FD2">
            <w:pPr>
              <w:jc w:val="both"/>
              <w:rPr>
                <w:i/>
                <w:iCs/>
                <w:kern w:val="2"/>
                <w:szCs w:val="24"/>
                <w:highlight w:val="yellow"/>
              </w:rPr>
            </w:pPr>
          </w:p>
        </w:tc>
      </w:tr>
      <w:tr w:rsidR="00C7138D" w14:paraId="6EF9B2BF" w14:textId="77777777" w:rsidTr="005D7CA3">
        <w:tc>
          <w:tcPr>
            <w:tcW w:w="2419" w:type="dxa"/>
          </w:tcPr>
          <w:p w14:paraId="75FA428B" w14:textId="77777777" w:rsidR="00C7138D" w:rsidRDefault="00C7138D" w:rsidP="00FB2FD2">
            <w:pPr>
              <w:jc w:val="both"/>
              <w:rPr>
                <w:b/>
                <w:bCs/>
                <w:kern w:val="2"/>
                <w:szCs w:val="24"/>
              </w:rPr>
            </w:pPr>
            <w:r>
              <w:rPr>
                <w:b/>
                <w:bCs/>
                <w:kern w:val="2"/>
                <w:szCs w:val="24"/>
              </w:rPr>
              <w:t>Sutarties data</w:t>
            </w:r>
          </w:p>
        </w:tc>
        <w:tc>
          <w:tcPr>
            <w:tcW w:w="2114" w:type="dxa"/>
          </w:tcPr>
          <w:p w14:paraId="1CD7D30C" w14:textId="77777777" w:rsidR="00C7138D" w:rsidRDefault="00C7138D" w:rsidP="00FB2FD2">
            <w:pPr>
              <w:jc w:val="both"/>
              <w:rPr>
                <w:kern w:val="2"/>
                <w:szCs w:val="24"/>
              </w:rPr>
            </w:pPr>
          </w:p>
        </w:tc>
        <w:tc>
          <w:tcPr>
            <w:tcW w:w="2322" w:type="dxa"/>
          </w:tcPr>
          <w:p w14:paraId="1EC83347" w14:textId="77777777" w:rsidR="00C7138D" w:rsidRDefault="00C7138D" w:rsidP="00FB2FD2">
            <w:pPr>
              <w:jc w:val="both"/>
              <w:rPr>
                <w:b/>
                <w:bCs/>
                <w:kern w:val="2"/>
                <w:szCs w:val="24"/>
              </w:rPr>
            </w:pPr>
            <w:r>
              <w:rPr>
                <w:b/>
                <w:bCs/>
                <w:kern w:val="2"/>
                <w:szCs w:val="24"/>
              </w:rPr>
              <w:t>Sutarties numeris</w:t>
            </w:r>
          </w:p>
        </w:tc>
        <w:tc>
          <w:tcPr>
            <w:tcW w:w="2779" w:type="dxa"/>
          </w:tcPr>
          <w:p w14:paraId="0163DBF3" w14:textId="77777777" w:rsidR="00C7138D" w:rsidRDefault="00C7138D" w:rsidP="00FB2FD2">
            <w:pPr>
              <w:jc w:val="both"/>
              <w:rPr>
                <w:kern w:val="2"/>
                <w:szCs w:val="24"/>
              </w:rPr>
            </w:pPr>
          </w:p>
        </w:tc>
      </w:tr>
    </w:tbl>
    <w:p w14:paraId="7C4B2F70" w14:textId="77777777" w:rsidR="00C7138D" w:rsidRDefault="00C7138D" w:rsidP="00C7138D">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3047"/>
        <w:gridCol w:w="3889"/>
      </w:tblGrid>
      <w:tr w:rsidR="00C7138D" w14:paraId="08AB1FC1" w14:textId="77777777" w:rsidTr="005D7CA3">
        <w:tc>
          <w:tcPr>
            <w:tcW w:w="9634" w:type="dxa"/>
            <w:gridSpan w:val="3"/>
          </w:tcPr>
          <w:p w14:paraId="6B67D033" w14:textId="77777777" w:rsidR="00C7138D" w:rsidRDefault="00C7138D" w:rsidP="00FB2FD2">
            <w:pPr>
              <w:jc w:val="center"/>
              <w:rPr>
                <w:b/>
                <w:bCs/>
                <w:kern w:val="2"/>
                <w:szCs w:val="24"/>
              </w:rPr>
            </w:pPr>
            <w:r>
              <w:rPr>
                <w:b/>
                <w:bCs/>
                <w:kern w:val="2"/>
                <w:szCs w:val="24"/>
              </w:rPr>
              <w:t>1. SUTARTIES ŠALYS</w:t>
            </w:r>
          </w:p>
        </w:tc>
      </w:tr>
      <w:tr w:rsidR="00C7138D" w14:paraId="7C4CE2ED" w14:textId="77777777" w:rsidTr="00A217C5">
        <w:tc>
          <w:tcPr>
            <w:tcW w:w="2698" w:type="dxa"/>
            <w:vMerge w:val="restart"/>
          </w:tcPr>
          <w:p w14:paraId="27EDDFE5" w14:textId="77777777" w:rsidR="00C7138D" w:rsidRDefault="00C7138D" w:rsidP="00FB2FD2">
            <w:pPr>
              <w:jc w:val="center"/>
              <w:rPr>
                <w:b/>
                <w:bCs/>
                <w:kern w:val="2"/>
                <w:szCs w:val="24"/>
              </w:rPr>
            </w:pPr>
          </w:p>
          <w:p w14:paraId="6BB3112E" w14:textId="77777777" w:rsidR="00C7138D" w:rsidRDefault="00C7138D" w:rsidP="00FB2FD2">
            <w:pPr>
              <w:jc w:val="center"/>
              <w:rPr>
                <w:b/>
                <w:bCs/>
                <w:kern w:val="2"/>
                <w:szCs w:val="24"/>
              </w:rPr>
            </w:pPr>
          </w:p>
          <w:p w14:paraId="4FA70C5E" w14:textId="77777777" w:rsidR="00C7138D" w:rsidRDefault="00C7138D" w:rsidP="00FB2FD2">
            <w:pPr>
              <w:jc w:val="center"/>
              <w:rPr>
                <w:b/>
                <w:bCs/>
                <w:kern w:val="2"/>
                <w:szCs w:val="24"/>
              </w:rPr>
            </w:pPr>
          </w:p>
          <w:p w14:paraId="56925953" w14:textId="77777777" w:rsidR="00C7138D" w:rsidRDefault="00C7138D" w:rsidP="00FB2FD2">
            <w:pPr>
              <w:rPr>
                <w:b/>
                <w:bCs/>
                <w:kern w:val="2"/>
                <w:szCs w:val="24"/>
              </w:rPr>
            </w:pPr>
          </w:p>
          <w:p w14:paraId="4779A390" w14:textId="77777777" w:rsidR="00C7138D" w:rsidRDefault="00C7138D" w:rsidP="00FB2FD2">
            <w:pPr>
              <w:rPr>
                <w:b/>
                <w:bCs/>
                <w:kern w:val="2"/>
                <w:szCs w:val="24"/>
              </w:rPr>
            </w:pPr>
            <w:r>
              <w:rPr>
                <w:b/>
                <w:bCs/>
                <w:kern w:val="2"/>
                <w:szCs w:val="24"/>
              </w:rPr>
              <w:t>1.1. Pirkėjas</w:t>
            </w:r>
          </w:p>
        </w:tc>
        <w:tc>
          <w:tcPr>
            <w:tcW w:w="3047" w:type="dxa"/>
          </w:tcPr>
          <w:p w14:paraId="2084A00F" w14:textId="77777777" w:rsidR="00C7138D" w:rsidRDefault="00C7138D" w:rsidP="00FB2FD2">
            <w:pPr>
              <w:rPr>
                <w:kern w:val="2"/>
                <w:szCs w:val="24"/>
              </w:rPr>
            </w:pPr>
            <w:r>
              <w:rPr>
                <w:kern w:val="2"/>
                <w:szCs w:val="24"/>
              </w:rPr>
              <w:t>1.1.1. Pavadinimas</w:t>
            </w:r>
          </w:p>
        </w:tc>
        <w:tc>
          <w:tcPr>
            <w:tcW w:w="3889" w:type="dxa"/>
          </w:tcPr>
          <w:p w14:paraId="1AFD23A3" w14:textId="66F7F4D3" w:rsidR="00C7138D" w:rsidRDefault="00A217C5" w:rsidP="00A217C5">
            <w:pPr>
              <w:rPr>
                <w:kern w:val="2"/>
                <w:szCs w:val="24"/>
              </w:rPr>
            </w:pPr>
            <w:r w:rsidRPr="00A217C5">
              <w:rPr>
                <w:kern w:val="2"/>
                <w:szCs w:val="24"/>
              </w:rPr>
              <w:t>Elektrėnų savivaldybės administracija</w:t>
            </w:r>
          </w:p>
        </w:tc>
      </w:tr>
      <w:tr w:rsidR="00C7138D" w14:paraId="4EB6CE8D" w14:textId="77777777" w:rsidTr="00A217C5">
        <w:tc>
          <w:tcPr>
            <w:tcW w:w="2698" w:type="dxa"/>
            <w:vMerge/>
          </w:tcPr>
          <w:p w14:paraId="2CAA9F93" w14:textId="77777777" w:rsidR="00C7138D" w:rsidRDefault="00C7138D" w:rsidP="00FB2FD2">
            <w:pPr>
              <w:rPr>
                <w:kern w:val="2"/>
                <w:szCs w:val="24"/>
              </w:rPr>
            </w:pPr>
          </w:p>
        </w:tc>
        <w:tc>
          <w:tcPr>
            <w:tcW w:w="3047" w:type="dxa"/>
          </w:tcPr>
          <w:p w14:paraId="28B89F73" w14:textId="77777777" w:rsidR="00C7138D" w:rsidRDefault="00C7138D" w:rsidP="00FB2FD2">
            <w:pPr>
              <w:rPr>
                <w:kern w:val="2"/>
                <w:szCs w:val="24"/>
              </w:rPr>
            </w:pPr>
            <w:r>
              <w:rPr>
                <w:kern w:val="2"/>
                <w:szCs w:val="24"/>
              </w:rPr>
              <w:t>1.1.2. Juridinio asmens kodas</w:t>
            </w:r>
          </w:p>
        </w:tc>
        <w:tc>
          <w:tcPr>
            <w:tcW w:w="3889" w:type="dxa"/>
          </w:tcPr>
          <w:p w14:paraId="4DC9B879" w14:textId="45AC410C" w:rsidR="00C7138D" w:rsidRDefault="00A217C5" w:rsidP="00AC404F">
            <w:pPr>
              <w:rPr>
                <w:kern w:val="2"/>
                <w:szCs w:val="24"/>
              </w:rPr>
            </w:pPr>
            <w:r w:rsidRPr="00AC404F">
              <w:rPr>
                <w:kern w:val="2"/>
                <w:szCs w:val="24"/>
              </w:rPr>
              <w:t>188756190</w:t>
            </w:r>
          </w:p>
        </w:tc>
      </w:tr>
      <w:tr w:rsidR="00A217C5" w14:paraId="22536891" w14:textId="77777777" w:rsidTr="00A217C5">
        <w:tc>
          <w:tcPr>
            <w:tcW w:w="2698" w:type="dxa"/>
            <w:vMerge/>
          </w:tcPr>
          <w:p w14:paraId="561ED3D5" w14:textId="77777777" w:rsidR="00A217C5" w:rsidRDefault="00A217C5" w:rsidP="00A217C5">
            <w:pPr>
              <w:rPr>
                <w:kern w:val="2"/>
                <w:szCs w:val="24"/>
              </w:rPr>
            </w:pPr>
          </w:p>
        </w:tc>
        <w:tc>
          <w:tcPr>
            <w:tcW w:w="3047" w:type="dxa"/>
          </w:tcPr>
          <w:p w14:paraId="77B17FB2" w14:textId="77777777" w:rsidR="00A217C5" w:rsidRDefault="00A217C5" w:rsidP="00A217C5">
            <w:pPr>
              <w:rPr>
                <w:kern w:val="2"/>
                <w:szCs w:val="24"/>
              </w:rPr>
            </w:pPr>
            <w:r>
              <w:rPr>
                <w:kern w:val="2"/>
                <w:szCs w:val="24"/>
              </w:rPr>
              <w:t>1.1.3. Adresas</w:t>
            </w:r>
          </w:p>
        </w:tc>
        <w:tc>
          <w:tcPr>
            <w:tcW w:w="3889" w:type="dxa"/>
          </w:tcPr>
          <w:p w14:paraId="6F7CD063" w14:textId="028C99E1" w:rsidR="00A217C5" w:rsidRDefault="00A217C5" w:rsidP="00AC404F">
            <w:pPr>
              <w:rPr>
                <w:kern w:val="2"/>
                <w:szCs w:val="24"/>
              </w:rPr>
            </w:pPr>
            <w:r w:rsidRPr="00AC404F">
              <w:rPr>
                <w:kern w:val="2"/>
                <w:szCs w:val="24"/>
              </w:rPr>
              <w:t>Rungos g. 5, LT-26110 Elektrėnai</w:t>
            </w:r>
          </w:p>
        </w:tc>
      </w:tr>
      <w:tr w:rsidR="00A217C5" w14:paraId="6ED3008D" w14:textId="77777777" w:rsidTr="00A217C5">
        <w:tc>
          <w:tcPr>
            <w:tcW w:w="2698" w:type="dxa"/>
            <w:vMerge/>
          </w:tcPr>
          <w:p w14:paraId="74DF4D3A" w14:textId="77777777" w:rsidR="00A217C5" w:rsidRDefault="00A217C5" w:rsidP="00A217C5">
            <w:pPr>
              <w:rPr>
                <w:kern w:val="2"/>
                <w:szCs w:val="24"/>
              </w:rPr>
            </w:pPr>
          </w:p>
        </w:tc>
        <w:tc>
          <w:tcPr>
            <w:tcW w:w="3047" w:type="dxa"/>
          </w:tcPr>
          <w:p w14:paraId="35A2A002" w14:textId="77777777" w:rsidR="00A217C5" w:rsidRDefault="00A217C5" w:rsidP="00A217C5">
            <w:pPr>
              <w:rPr>
                <w:kern w:val="2"/>
                <w:szCs w:val="24"/>
              </w:rPr>
            </w:pPr>
            <w:r>
              <w:rPr>
                <w:kern w:val="2"/>
                <w:szCs w:val="24"/>
              </w:rPr>
              <w:t>1.1.4. PVM mokėtojo kodas</w:t>
            </w:r>
          </w:p>
        </w:tc>
        <w:tc>
          <w:tcPr>
            <w:tcW w:w="3889" w:type="dxa"/>
          </w:tcPr>
          <w:p w14:paraId="3AE142F8" w14:textId="77777777" w:rsidR="00A217C5" w:rsidRDefault="00A217C5" w:rsidP="00AC404F">
            <w:pPr>
              <w:rPr>
                <w:kern w:val="2"/>
                <w:szCs w:val="24"/>
              </w:rPr>
            </w:pPr>
          </w:p>
        </w:tc>
      </w:tr>
      <w:tr w:rsidR="00A217C5" w14:paraId="7264A39F" w14:textId="77777777" w:rsidTr="00A217C5">
        <w:tc>
          <w:tcPr>
            <w:tcW w:w="2698" w:type="dxa"/>
            <w:vMerge/>
          </w:tcPr>
          <w:p w14:paraId="2FC926F9" w14:textId="77777777" w:rsidR="00A217C5" w:rsidRDefault="00A217C5" w:rsidP="00A217C5">
            <w:pPr>
              <w:rPr>
                <w:kern w:val="2"/>
                <w:szCs w:val="24"/>
              </w:rPr>
            </w:pPr>
          </w:p>
        </w:tc>
        <w:tc>
          <w:tcPr>
            <w:tcW w:w="3047" w:type="dxa"/>
          </w:tcPr>
          <w:p w14:paraId="52E8DAC6" w14:textId="77777777" w:rsidR="00A217C5" w:rsidRDefault="00A217C5" w:rsidP="00A217C5">
            <w:pPr>
              <w:rPr>
                <w:kern w:val="2"/>
                <w:szCs w:val="24"/>
              </w:rPr>
            </w:pPr>
            <w:r>
              <w:rPr>
                <w:kern w:val="2"/>
                <w:szCs w:val="24"/>
              </w:rPr>
              <w:t>1.1.5. Atsiskaitomoji sąskaita</w:t>
            </w:r>
          </w:p>
        </w:tc>
        <w:tc>
          <w:tcPr>
            <w:tcW w:w="3889" w:type="dxa"/>
          </w:tcPr>
          <w:p w14:paraId="4A1DC03C" w14:textId="16328CA6" w:rsidR="00A217C5" w:rsidRDefault="00AC404F" w:rsidP="00AC404F">
            <w:pPr>
              <w:rPr>
                <w:kern w:val="2"/>
                <w:szCs w:val="24"/>
              </w:rPr>
            </w:pPr>
            <w:r w:rsidRPr="00AC404F">
              <w:rPr>
                <w:kern w:val="2"/>
                <w:szCs w:val="24"/>
              </w:rPr>
              <w:t>LT</w:t>
            </w:r>
            <w:r>
              <w:rPr>
                <w:kern w:val="2"/>
                <w:szCs w:val="24"/>
              </w:rPr>
              <w:t>......................................</w:t>
            </w:r>
          </w:p>
        </w:tc>
      </w:tr>
      <w:tr w:rsidR="00A217C5" w14:paraId="0C6A1E99" w14:textId="77777777" w:rsidTr="00A217C5">
        <w:tc>
          <w:tcPr>
            <w:tcW w:w="2698" w:type="dxa"/>
            <w:vMerge/>
          </w:tcPr>
          <w:p w14:paraId="19E60532" w14:textId="77777777" w:rsidR="00A217C5" w:rsidRDefault="00A217C5" w:rsidP="00A217C5">
            <w:pPr>
              <w:rPr>
                <w:kern w:val="2"/>
                <w:szCs w:val="24"/>
              </w:rPr>
            </w:pPr>
          </w:p>
        </w:tc>
        <w:tc>
          <w:tcPr>
            <w:tcW w:w="3047" w:type="dxa"/>
          </w:tcPr>
          <w:p w14:paraId="28622183" w14:textId="77777777" w:rsidR="00A217C5" w:rsidRDefault="00A217C5" w:rsidP="00A217C5">
            <w:pPr>
              <w:rPr>
                <w:kern w:val="2"/>
                <w:szCs w:val="24"/>
              </w:rPr>
            </w:pPr>
            <w:r>
              <w:rPr>
                <w:kern w:val="2"/>
                <w:szCs w:val="24"/>
              </w:rPr>
              <w:t>1.1.6. Bankas, banko kodas</w:t>
            </w:r>
          </w:p>
        </w:tc>
        <w:tc>
          <w:tcPr>
            <w:tcW w:w="3889" w:type="dxa"/>
          </w:tcPr>
          <w:p w14:paraId="57AC69F7" w14:textId="03BDC45D" w:rsidR="00A217C5" w:rsidRDefault="00AC404F" w:rsidP="00AC404F">
            <w:pPr>
              <w:rPr>
                <w:kern w:val="2"/>
                <w:szCs w:val="24"/>
              </w:rPr>
            </w:pPr>
            <w:r w:rsidRPr="00AC404F">
              <w:rPr>
                <w:kern w:val="2"/>
                <w:szCs w:val="24"/>
              </w:rPr>
              <w:t>Luminor Bank AS</w:t>
            </w:r>
            <w:r>
              <w:rPr>
                <w:kern w:val="2"/>
                <w:szCs w:val="24"/>
              </w:rPr>
              <w:t>,</w:t>
            </w:r>
            <w:r w:rsidRPr="00AC404F">
              <w:rPr>
                <w:kern w:val="2"/>
                <w:szCs w:val="24"/>
              </w:rPr>
              <w:t xml:space="preserve"> kodas 40100</w:t>
            </w:r>
          </w:p>
        </w:tc>
      </w:tr>
      <w:tr w:rsidR="00A217C5" w14:paraId="6423C9E5" w14:textId="77777777" w:rsidTr="00A217C5">
        <w:tc>
          <w:tcPr>
            <w:tcW w:w="2698" w:type="dxa"/>
            <w:vMerge/>
          </w:tcPr>
          <w:p w14:paraId="5E247C57" w14:textId="77777777" w:rsidR="00A217C5" w:rsidRDefault="00A217C5" w:rsidP="00A217C5">
            <w:pPr>
              <w:rPr>
                <w:kern w:val="2"/>
                <w:szCs w:val="24"/>
              </w:rPr>
            </w:pPr>
          </w:p>
        </w:tc>
        <w:tc>
          <w:tcPr>
            <w:tcW w:w="3047" w:type="dxa"/>
          </w:tcPr>
          <w:p w14:paraId="38C30E9E" w14:textId="77777777" w:rsidR="00A217C5" w:rsidRDefault="00A217C5" w:rsidP="00A217C5">
            <w:pPr>
              <w:rPr>
                <w:kern w:val="2"/>
                <w:szCs w:val="24"/>
              </w:rPr>
            </w:pPr>
            <w:r>
              <w:rPr>
                <w:kern w:val="2"/>
                <w:szCs w:val="24"/>
              </w:rPr>
              <w:t>1.1.7. Telefonas</w:t>
            </w:r>
          </w:p>
        </w:tc>
        <w:tc>
          <w:tcPr>
            <w:tcW w:w="3889" w:type="dxa"/>
          </w:tcPr>
          <w:p w14:paraId="2E14844A" w14:textId="782963D9" w:rsidR="00A217C5" w:rsidRDefault="00AC404F" w:rsidP="00AC404F">
            <w:pPr>
              <w:rPr>
                <w:kern w:val="2"/>
                <w:szCs w:val="24"/>
              </w:rPr>
            </w:pPr>
            <w:r w:rsidRPr="00AC404F">
              <w:rPr>
                <w:kern w:val="2"/>
                <w:szCs w:val="24"/>
              </w:rPr>
              <w:t>(8 528) 58 015</w:t>
            </w:r>
          </w:p>
        </w:tc>
      </w:tr>
      <w:tr w:rsidR="00A217C5" w14:paraId="595B4AA2" w14:textId="77777777" w:rsidTr="00A217C5">
        <w:tc>
          <w:tcPr>
            <w:tcW w:w="2698" w:type="dxa"/>
            <w:vMerge/>
          </w:tcPr>
          <w:p w14:paraId="4C054D2D" w14:textId="77777777" w:rsidR="00A217C5" w:rsidRDefault="00A217C5" w:rsidP="00A217C5">
            <w:pPr>
              <w:rPr>
                <w:kern w:val="2"/>
                <w:szCs w:val="24"/>
              </w:rPr>
            </w:pPr>
          </w:p>
        </w:tc>
        <w:tc>
          <w:tcPr>
            <w:tcW w:w="3047" w:type="dxa"/>
          </w:tcPr>
          <w:p w14:paraId="026EA246" w14:textId="77777777" w:rsidR="00A217C5" w:rsidRDefault="00A217C5" w:rsidP="00A217C5">
            <w:pPr>
              <w:rPr>
                <w:kern w:val="2"/>
                <w:szCs w:val="24"/>
              </w:rPr>
            </w:pPr>
            <w:r>
              <w:rPr>
                <w:kern w:val="2"/>
                <w:szCs w:val="24"/>
              </w:rPr>
              <w:t>1.1.8. El. paštas</w:t>
            </w:r>
          </w:p>
        </w:tc>
        <w:tc>
          <w:tcPr>
            <w:tcW w:w="3889" w:type="dxa"/>
          </w:tcPr>
          <w:p w14:paraId="6954129F" w14:textId="7DBE2489" w:rsidR="00A217C5" w:rsidRDefault="00AC404F" w:rsidP="00AC404F">
            <w:pPr>
              <w:rPr>
                <w:kern w:val="2"/>
                <w:szCs w:val="24"/>
              </w:rPr>
            </w:pPr>
            <w:r w:rsidRPr="00AC404F">
              <w:rPr>
                <w:kern w:val="2"/>
                <w:szCs w:val="24"/>
              </w:rPr>
              <w:t>administracija@elektrenai.lt</w:t>
            </w:r>
          </w:p>
        </w:tc>
      </w:tr>
      <w:tr w:rsidR="00A217C5" w14:paraId="7F858765" w14:textId="77777777" w:rsidTr="00A217C5">
        <w:tc>
          <w:tcPr>
            <w:tcW w:w="2698" w:type="dxa"/>
            <w:vMerge/>
          </w:tcPr>
          <w:p w14:paraId="1E4B16C6" w14:textId="77777777" w:rsidR="00A217C5" w:rsidRDefault="00A217C5" w:rsidP="00A217C5">
            <w:pPr>
              <w:rPr>
                <w:kern w:val="2"/>
                <w:szCs w:val="24"/>
              </w:rPr>
            </w:pPr>
          </w:p>
        </w:tc>
        <w:tc>
          <w:tcPr>
            <w:tcW w:w="3047" w:type="dxa"/>
          </w:tcPr>
          <w:p w14:paraId="41B56F50" w14:textId="77777777" w:rsidR="00A217C5" w:rsidRPr="00E74BFD" w:rsidRDefault="00A217C5" w:rsidP="00A217C5">
            <w:pPr>
              <w:rPr>
                <w:kern w:val="2"/>
                <w:szCs w:val="24"/>
              </w:rPr>
            </w:pPr>
            <w:r w:rsidRPr="00E74BFD">
              <w:rPr>
                <w:kern w:val="2"/>
                <w:szCs w:val="24"/>
              </w:rPr>
              <w:t>1.1.9. Šalies atstovas</w:t>
            </w:r>
          </w:p>
        </w:tc>
        <w:tc>
          <w:tcPr>
            <w:tcW w:w="3889" w:type="dxa"/>
          </w:tcPr>
          <w:p w14:paraId="687C318B" w14:textId="123BED10" w:rsidR="00A217C5" w:rsidRDefault="00E74BFD" w:rsidP="00AC404F">
            <w:pPr>
              <w:rPr>
                <w:kern w:val="2"/>
                <w:szCs w:val="24"/>
              </w:rPr>
            </w:pPr>
            <w:r>
              <w:rPr>
                <w:kern w:val="2"/>
                <w:szCs w:val="24"/>
              </w:rPr>
              <w:t>Jekaterina Goličenko, administracijos direktorė</w:t>
            </w:r>
          </w:p>
        </w:tc>
      </w:tr>
      <w:tr w:rsidR="00A217C5" w14:paraId="301B7636" w14:textId="77777777" w:rsidTr="00A217C5">
        <w:tc>
          <w:tcPr>
            <w:tcW w:w="2698" w:type="dxa"/>
            <w:vMerge/>
          </w:tcPr>
          <w:p w14:paraId="40A82F18" w14:textId="77777777" w:rsidR="00A217C5" w:rsidRDefault="00A217C5" w:rsidP="00A217C5">
            <w:pPr>
              <w:rPr>
                <w:kern w:val="2"/>
                <w:szCs w:val="24"/>
              </w:rPr>
            </w:pPr>
          </w:p>
        </w:tc>
        <w:tc>
          <w:tcPr>
            <w:tcW w:w="3047" w:type="dxa"/>
          </w:tcPr>
          <w:p w14:paraId="0F2379DF" w14:textId="77777777" w:rsidR="00A217C5" w:rsidRPr="00E74BFD" w:rsidRDefault="00A217C5" w:rsidP="00A217C5">
            <w:pPr>
              <w:rPr>
                <w:kern w:val="2"/>
                <w:szCs w:val="24"/>
              </w:rPr>
            </w:pPr>
            <w:r w:rsidRPr="00E74BFD">
              <w:rPr>
                <w:kern w:val="2"/>
                <w:szCs w:val="24"/>
              </w:rPr>
              <w:t>1.1.10. Atstovavimo pagrindas</w:t>
            </w:r>
          </w:p>
        </w:tc>
        <w:tc>
          <w:tcPr>
            <w:tcW w:w="3889" w:type="dxa"/>
          </w:tcPr>
          <w:p w14:paraId="5F0724CB" w14:textId="7DC44A36" w:rsidR="00A217C5" w:rsidRDefault="00E74BFD" w:rsidP="00AC404F">
            <w:pPr>
              <w:rPr>
                <w:kern w:val="2"/>
                <w:szCs w:val="24"/>
              </w:rPr>
            </w:pPr>
            <w:r>
              <w:rPr>
                <w:kern w:val="2"/>
                <w:szCs w:val="24"/>
              </w:rPr>
              <w:t>2023-04-20 Elektrėnų savivaldybės mero potvarkis Nr. 01P-99 „Dėl Jekater</w:t>
            </w:r>
            <w:r w:rsidR="006D10C1">
              <w:rPr>
                <w:kern w:val="2"/>
                <w:szCs w:val="24"/>
              </w:rPr>
              <w:t>i</w:t>
            </w:r>
            <w:r>
              <w:rPr>
                <w:kern w:val="2"/>
                <w:szCs w:val="24"/>
              </w:rPr>
              <w:t>nos Goličenko skyrimo į Elektrėnų savivaldybės administracijos direktoriaus pareigas“</w:t>
            </w:r>
          </w:p>
        </w:tc>
      </w:tr>
      <w:tr w:rsidR="00A217C5" w14:paraId="6138180B" w14:textId="77777777" w:rsidTr="00A217C5">
        <w:tc>
          <w:tcPr>
            <w:tcW w:w="2698" w:type="dxa"/>
            <w:vMerge w:val="restart"/>
          </w:tcPr>
          <w:p w14:paraId="2892AFC3" w14:textId="77777777" w:rsidR="00A217C5" w:rsidRDefault="00A217C5" w:rsidP="00A217C5">
            <w:pPr>
              <w:rPr>
                <w:b/>
                <w:bCs/>
                <w:kern w:val="2"/>
                <w:szCs w:val="24"/>
              </w:rPr>
            </w:pPr>
          </w:p>
          <w:p w14:paraId="1E6DA3E2" w14:textId="77777777" w:rsidR="00A217C5" w:rsidRDefault="00A217C5" w:rsidP="00A217C5">
            <w:pPr>
              <w:rPr>
                <w:b/>
                <w:bCs/>
                <w:kern w:val="2"/>
                <w:szCs w:val="24"/>
              </w:rPr>
            </w:pPr>
          </w:p>
          <w:p w14:paraId="6F34D8FC" w14:textId="77777777" w:rsidR="00A217C5" w:rsidRDefault="00A217C5" w:rsidP="00A217C5">
            <w:pPr>
              <w:rPr>
                <w:b/>
                <w:bCs/>
                <w:kern w:val="2"/>
                <w:szCs w:val="24"/>
              </w:rPr>
            </w:pPr>
          </w:p>
          <w:p w14:paraId="59752B1D" w14:textId="77777777" w:rsidR="00A217C5" w:rsidRDefault="00A217C5" w:rsidP="00A217C5">
            <w:pPr>
              <w:rPr>
                <w:b/>
                <w:bCs/>
                <w:kern w:val="2"/>
                <w:szCs w:val="24"/>
              </w:rPr>
            </w:pPr>
            <w:r>
              <w:rPr>
                <w:b/>
                <w:bCs/>
                <w:kern w:val="2"/>
                <w:szCs w:val="24"/>
              </w:rPr>
              <w:t>1.2. Tiekėjas</w:t>
            </w:r>
          </w:p>
          <w:p w14:paraId="7F03E334" w14:textId="77777777" w:rsidR="00A217C5" w:rsidRDefault="00A217C5" w:rsidP="00A217C5">
            <w:pPr>
              <w:rPr>
                <w:color w:val="4472C4"/>
                <w:kern w:val="2"/>
                <w:szCs w:val="24"/>
              </w:rPr>
            </w:pPr>
            <w:r>
              <w:rPr>
                <w:color w:val="4472C4"/>
                <w:kern w:val="2"/>
                <w:szCs w:val="24"/>
              </w:rPr>
              <w:t>(jei Tiekėjas yra fizinis asmuo, skiltys atitinkamai pakoreguojamos)</w:t>
            </w:r>
          </w:p>
          <w:p w14:paraId="533042C4" w14:textId="77777777" w:rsidR="00A217C5" w:rsidRDefault="00A217C5" w:rsidP="00A217C5">
            <w:pPr>
              <w:rPr>
                <w:b/>
                <w:bCs/>
                <w:kern w:val="2"/>
                <w:szCs w:val="24"/>
              </w:rPr>
            </w:pPr>
          </w:p>
        </w:tc>
        <w:tc>
          <w:tcPr>
            <w:tcW w:w="3047" w:type="dxa"/>
          </w:tcPr>
          <w:p w14:paraId="7D7E4339" w14:textId="77777777" w:rsidR="00A217C5" w:rsidRDefault="00A217C5" w:rsidP="00A217C5">
            <w:pPr>
              <w:rPr>
                <w:kern w:val="2"/>
                <w:szCs w:val="24"/>
              </w:rPr>
            </w:pPr>
            <w:r>
              <w:rPr>
                <w:kern w:val="2"/>
                <w:szCs w:val="24"/>
              </w:rPr>
              <w:t>1.2.1. Pavadinimas</w:t>
            </w:r>
          </w:p>
        </w:tc>
        <w:tc>
          <w:tcPr>
            <w:tcW w:w="3889" w:type="dxa"/>
          </w:tcPr>
          <w:p w14:paraId="6FE5E2BB" w14:textId="77777777" w:rsidR="00A217C5" w:rsidRDefault="00A217C5" w:rsidP="00A217C5">
            <w:pPr>
              <w:jc w:val="center"/>
              <w:rPr>
                <w:kern w:val="2"/>
                <w:szCs w:val="24"/>
              </w:rPr>
            </w:pPr>
          </w:p>
        </w:tc>
      </w:tr>
      <w:tr w:rsidR="00A217C5" w14:paraId="296614A0" w14:textId="77777777" w:rsidTr="00A217C5">
        <w:tc>
          <w:tcPr>
            <w:tcW w:w="2698" w:type="dxa"/>
            <w:vMerge/>
          </w:tcPr>
          <w:p w14:paraId="3FFF3E6E" w14:textId="77777777" w:rsidR="00A217C5" w:rsidRDefault="00A217C5" w:rsidP="00A217C5">
            <w:pPr>
              <w:rPr>
                <w:b/>
                <w:bCs/>
                <w:kern w:val="2"/>
                <w:szCs w:val="24"/>
              </w:rPr>
            </w:pPr>
          </w:p>
        </w:tc>
        <w:tc>
          <w:tcPr>
            <w:tcW w:w="3047" w:type="dxa"/>
          </w:tcPr>
          <w:p w14:paraId="3E0AD309" w14:textId="77777777" w:rsidR="00A217C5" w:rsidRDefault="00A217C5" w:rsidP="00A217C5">
            <w:pPr>
              <w:rPr>
                <w:kern w:val="2"/>
                <w:szCs w:val="24"/>
              </w:rPr>
            </w:pPr>
            <w:r>
              <w:rPr>
                <w:kern w:val="2"/>
                <w:szCs w:val="24"/>
              </w:rPr>
              <w:t>1.2.2. Juridinio asmens kodas</w:t>
            </w:r>
          </w:p>
        </w:tc>
        <w:tc>
          <w:tcPr>
            <w:tcW w:w="3889" w:type="dxa"/>
          </w:tcPr>
          <w:p w14:paraId="404EC847" w14:textId="77777777" w:rsidR="00A217C5" w:rsidRDefault="00A217C5" w:rsidP="00A217C5">
            <w:pPr>
              <w:jc w:val="center"/>
              <w:rPr>
                <w:kern w:val="2"/>
                <w:szCs w:val="24"/>
              </w:rPr>
            </w:pPr>
          </w:p>
        </w:tc>
      </w:tr>
      <w:tr w:rsidR="00A217C5" w14:paraId="5A7E3D31" w14:textId="77777777" w:rsidTr="00A217C5">
        <w:tc>
          <w:tcPr>
            <w:tcW w:w="2698" w:type="dxa"/>
            <w:vMerge/>
          </w:tcPr>
          <w:p w14:paraId="4C3206E1" w14:textId="77777777" w:rsidR="00A217C5" w:rsidRDefault="00A217C5" w:rsidP="00A217C5">
            <w:pPr>
              <w:rPr>
                <w:b/>
                <w:bCs/>
                <w:kern w:val="2"/>
                <w:szCs w:val="24"/>
              </w:rPr>
            </w:pPr>
          </w:p>
        </w:tc>
        <w:tc>
          <w:tcPr>
            <w:tcW w:w="3047" w:type="dxa"/>
          </w:tcPr>
          <w:p w14:paraId="363ECDE4" w14:textId="77777777" w:rsidR="00A217C5" w:rsidRDefault="00A217C5" w:rsidP="00A217C5">
            <w:pPr>
              <w:rPr>
                <w:kern w:val="2"/>
                <w:szCs w:val="24"/>
              </w:rPr>
            </w:pPr>
            <w:r>
              <w:rPr>
                <w:kern w:val="2"/>
                <w:szCs w:val="24"/>
              </w:rPr>
              <w:t>1.2.3. Adresas</w:t>
            </w:r>
          </w:p>
        </w:tc>
        <w:tc>
          <w:tcPr>
            <w:tcW w:w="3889" w:type="dxa"/>
          </w:tcPr>
          <w:p w14:paraId="226D69BD" w14:textId="77777777" w:rsidR="00A217C5" w:rsidRDefault="00A217C5" w:rsidP="00A217C5">
            <w:pPr>
              <w:jc w:val="center"/>
              <w:rPr>
                <w:kern w:val="2"/>
                <w:szCs w:val="24"/>
              </w:rPr>
            </w:pPr>
          </w:p>
        </w:tc>
      </w:tr>
      <w:tr w:rsidR="00A217C5" w14:paraId="3FFB5B33" w14:textId="77777777" w:rsidTr="00A217C5">
        <w:tc>
          <w:tcPr>
            <w:tcW w:w="2698" w:type="dxa"/>
            <w:vMerge/>
          </w:tcPr>
          <w:p w14:paraId="37FE7038" w14:textId="77777777" w:rsidR="00A217C5" w:rsidRDefault="00A217C5" w:rsidP="00A217C5">
            <w:pPr>
              <w:rPr>
                <w:b/>
                <w:bCs/>
                <w:kern w:val="2"/>
                <w:szCs w:val="24"/>
              </w:rPr>
            </w:pPr>
          </w:p>
        </w:tc>
        <w:tc>
          <w:tcPr>
            <w:tcW w:w="3047" w:type="dxa"/>
          </w:tcPr>
          <w:p w14:paraId="3723F201" w14:textId="77777777" w:rsidR="00A217C5" w:rsidRDefault="00A217C5" w:rsidP="00A217C5">
            <w:pPr>
              <w:rPr>
                <w:kern w:val="2"/>
                <w:szCs w:val="24"/>
              </w:rPr>
            </w:pPr>
            <w:r>
              <w:rPr>
                <w:kern w:val="2"/>
                <w:szCs w:val="24"/>
              </w:rPr>
              <w:t>1.2.4. PVM mokėtojo kodas</w:t>
            </w:r>
          </w:p>
        </w:tc>
        <w:tc>
          <w:tcPr>
            <w:tcW w:w="3889" w:type="dxa"/>
          </w:tcPr>
          <w:p w14:paraId="7907EC26" w14:textId="77777777" w:rsidR="00A217C5" w:rsidRDefault="00A217C5" w:rsidP="00A217C5">
            <w:pPr>
              <w:jc w:val="center"/>
              <w:rPr>
                <w:kern w:val="2"/>
                <w:szCs w:val="24"/>
              </w:rPr>
            </w:pPr>
          </w:p>
        </w:tc>
      </w:tr>
      <w:tr w:rsidR="00A217C5" w14:paraId="7768C2B6" w14:textId="77777777" w:rsidTr="00A217C5">
        <w:tc>
          <w:tcPr>
            <w:tcW w:w="2698" w:type="dxa"/>
            <w:vMerge/>
          </w:tcPr>
          <w:p w14:paraId="28E694DC" w14:textId="77777777" w:rsidR="00A217C5" w:rsidRDefault="00A217C5" w:rsidP="00A217C5">
            <w:pPr>
              <w:rPr>
                <w:b/>
                <w:bCs/>
                <w:kern w:val="2"/>
                <w:szCs w:val="24"/>
              </w:rPr>
            </w:pPr>
          </w:p>
        </w:tc>
        <w:tc>
          <w:tcPr>
            <w:tcW w:w="3047" w:type="dxa"/>
          </w:tcPr>
          <w:p w14:paraId="30E993E4" w14:textId="77777777" w:rsidR="00A217C5" w:rsidRDefault="00A217C5" w:rsidP="00A217C5">
            <w:pPr>
              <w:rPr>
                <w:kern w:val="2"/>
                <w:szCs w:val="24"/>
              </w:rPr>
            </w:pPr>
            <w:r>
              <w:rPr>
                <w:kern w:val="2"/>
                <w:szCs w:val="24"/>
              </w:rPr>
              <w:t>1.2.5. Atsiskaitomoji sąskaita</w:t>
            </w:r>
          </w:p>
        </w:tc>
        <w:tc>
          <w:tcPr>
            <w:tcW w:w="3889" w:type="dxa"/>
          </w:tcPr>
          <w:p w14:paraId="0BDB4EC0" w14:textId="77777777" w:rsidR="00A217C5" w:rsidRDefault="00A217C5" w:rsidP="00A217C5">
            <w:pPr>
              <w:jc w:val="center"/>
              <w:rPr>
                <w:kern w:val="2"/>
                <w:szCs w:val="24"/>
              </w:rPr>
            </w:pPr>
          </w:p>
        </w:tc>
      </w:tr>
      <w:tr w:rsidR="00A217C5" w14:paraId="57DFBE51" w14:textId="77777777" w:rsidTr="00A217C5">
        <w:tc>
          <w:tcPr>
            <w:tcW w:w="2698" w:type="dxa"/>
            <w:vMerge/>
          </w:tcPr>
          <w:p w14:paraId="0902AB58" w14:textId="77777777" w:rsidR="00A217C5" w:rsidRDefault="00A217C5" w:rsidP="00A217C5">
            <w:pPr>
              <w:rPr>
                <w:b/>
                <w:bCs/>
                <w:kern w:val="2"/>
                <w:szCs w:val="24"/>
              </w:rPr>
            </w:pPr>
          </w:p>
        </w:tc>
        <w:tc>
          <w:tcPr>
            <w:tcW w:w="3047" w:type="dxa"/>
          </w:tcPr>
          <w:p w14:paraId="4673FFBF" w14:textId="77777777" w:rsidR="00A217C5" w:rsidRDefault="00A217C5" w:rsidP="00A217C5">
            <w:pPr>
              <w:rPr>
                <w:kern w:val="2"/>
                <w:szCs w:val="24"/>
              </w:rPr>
            </w:pPr>
            <w:r>
              <w:rPr>
                <w:kern w:val="2"/>
                <w:szCs w:val="24"/>
              </w:rPr>
              <w:t>1.2.6. Bankas, banko kodas</w:t>
            </w:r>
          </w:p>
        </w:tc>
        <w:tc>
          <w:tcPr>
            <w:tcW w:w="3889" w:type="dxa"/>
          </w:tcPr>
          <w:p w14:paraId="6B2725BD" w14:textId="77777777" w:rsidR="00A217C5" w:rsidRDefault="00A217C5" w:rsidP="00A217C5">
            <w:pPr>
              <w:jc w:val="center"/>
              <w:rPr>
                <w:kern w:val="2"/>
                <w:szCs w:val="24"/>
              </w:rPr>
            </w:pPr>
          </w:p>
        </w:tc>
      </w:tr>
      <w:tr w:rsidR="00A217C5" w14:paraId="20BF3006" w14:textId="77777777" w:rsidTr="00A217C5">
        <w:tc>
          <w:tcPr>
            <w:tcW w:w="2698" w:type="dxa"/>
            <w:vMerge/>
          </w:tcPr>
          <w:p w14:paraId="3D95109A" w14:textId="77777777" w:rsidR="00A217C5" w:rsidRDefault="00A217C5" w:rsidP="00A217C5">
            <w:pPr>
              <w:rPr>
                <w:b/>
                <w:bCs/>
                <w:kern w:val="2"/>
                <w:szCs w:val="24"/>
              </w:rPr>
            </w:pPr>
          </w:p>
        </w:tc>
        <w:tc>
          <w:tcPr>
            <w:tcW w:w="3047" w:type="dxa"/>
          </w:tcPr>
          <w:p w14:paraId="1AAAC25C" w14:textId="77777777" w:rsidR="00A217C5" w:rsidRDefault="00A217C5" w:rsidP="00A217C5">
            <w:pPr>
              <w:rPr>
                <w:kern w:val="2"/>
                <w:szCs w:val="24"/>
              </w:rPr>
            </w:pPr>
            <w:r>
              <w:rPr>
                <w:kern w:val="2"/>
                <w:szCs w:val="24"/>
              </w:rPr>
              <w:t>1.2.7. Telefonas</w:t>
            </w:r>
          </w:p>
        </w:tc>
        <w:tc>
          <w:tcPr>
            <w:tcW w:w="3889" w:type="dxa"/>
          </w:tcPr>
          <w:p w14:paraId="23EEF1CE" w14:textId="77777777" w:rsidR="00A217C5" w:rsidRDefault="00A217C5" w:rsidP="00A217C5">
            <w:pPr>
              <w:jc w:val="center"/>
              <w:rPr>
                <w:kern w:val="2"/>
                <w:szCs w:val="24"/>
              </w:rPr>
            </w:pPr>
          </w:p>
        </w:tc>
      </w:tr>
      <w:tr w:rsidR="00A217C5" w14:paraId="1A11AA4D" w14:textId="77777777" w:rsidTr="00A217C5">
        <w:tc>
          <w:tcPr>
            <w:tcW w:w="2698" w:type="dxa"/>
            <w:vMerge/>
          </w:tcPr>
          <w:p w14:paraId="61A214E5" w14:textId="77777777" w:rsidR="00A217C5" w:rsidRDefault="00A217C5" w:rsidP="00A217C5">
            <w:pPr>
              <w:rPr>
                <w:b/>
                <w:bCs/>
                <w:kern w:val="2"/>
                <w:szCs w:val="24"/>
              </w:rPr>
            </w:pPr>
          </w:p>
        </w:tc>
        <w:tc>
          <w:tcPr>
            <w:tcW w:w="3047" w:type="dxa"/>
          </w:tcPr>
          <w:p w14:paraId="2208704E" w14:textId="77777777" w:rsidR="00A217C5" w:rsidRDefault="00A217C5" w:rsidP="00A217C5">
            <w:pPr>
              <w:rPr>
                <w:kern w:val="2"/>
                <w:szCs w:val="24"/>
              </w:rPr>
            </w:pPr>
            <w:r>
              <w:rPr>
                <w:kern w:val="2"/>
                <w:szCs w:val="24"/>
              </w:rPr>
              <w:t>1.2.8. El. paštas</w:t>
            </w:r>
          </w:p>
        </w:tc>
        <w:tc>
          <w:tcPr>
            <w:tcW w:w="3889" w:type="dxa"/>
          </w:tcPr>
          <w:p w14:paraId="38C93561" w14:textId="77777777" w:rsidR="00A217C5" w:rsidRDefault="00A217C5" w:rsidP="00A217C5">
            <w:pPr>
              <w:jc w:val="center"/>
              <w:rPr>
                <w:kern w:val="2"/>
                <w:szCs w:val="24"/>
              </w:rPr>
            </w:pPr>
          </w:p>
        </w:tc>
      </w:tr>
      <w:tr w:rsidR="00A217C5" w14:paraId="146522A8" w14:textId="77777777" w:rsidTr="00A217C5">
        <w:tc>
          <w:tcPr>
            <w:tcW w:w="2698" w:type="dxa"/>
            <w:vMerge/>
          </w:tcPr>
          <w:p w14:paraId="32BEFA34" w14:textId="77777777" w:rsidR="00A217C5" w:rsidRDefault="00A217C5" w:rsidP="00A217C5">
            <w:pPr>
              <w:rPr>
                <w:b/>
                <w:bCs/>
                <w:kern w:val="2"/>
                <w:szCs w:val="24"/>
              </w:rPr>
            </w:pPr>
          </w:p>
        </w:tc>
        <w:tc>
          <w:tcPr>
            <w:tcW w:w="3047" w:type="dxa"/>
          </w:tcPr>
          <w:p w14:paraId="63917980" w14:textId="77777777" w:rsidR="00A217C5" w:rsidRDefault="00A217C5" w:rsidP="00A217C5">
            <w:pPr>
              <w:rPr>
                <w:kern w:val="2"/>
                <w:szCs w:val="24"/>
              </w:rPr>
            </w:pPr>
            <w:r>
              <w:rPr>
                <w:kern w:val="2"/>
                <w:szCs w:val="24"/>
              </w:rPr>
              <w:t>1.2.9. Šalies atstovas</w:t>
            </w:r>
          </w:p>
        </w:tc>
        <w:tc>
          <w:tcPr>
            <w:tcW w:w="3889" w:type="dxa"/>
          </w:tcPr>
          <w:p w14:paraId="5EEF10D2" w14:textId="77777777" w:rsidR="00A217C5" w:rsidRDefault="00A217C5" w:rsidP="00A217C5">
            <w:pPr>
              <w:jc w:val="center"/>
              <w:rPr>
                <w:kern w:val="2"/>
                <w:szCs w:val="24"/>
              </w:rPr>
            </w:pPr>
          </w:p>
        </w:tc>
      </w:tr>
      <w:tr w:rsidR="00A217C5" w14:paraId="12A6563A" w14:textId="77777777" w:rsidTr="00A217C5">
        <w:tc>
          <w:tcPr>
            <w:tcW w:w="2698" w:type="dxa"/>
            <w:vMerge/>
          </w:tcPr>
          <w:p w14:paraId="06EF3CC2" w14:textId="77777777" w:rsidR="00A217C5" w:rsidRDefault="00A217C5" w:rsidP="00A217C5">
            <w:pPr>
              <w:rPr>
                <w:b/>
                <w:bCs/>
                <w:kern w:val="2"/>
                <w:szCs w:val="24"/>
              </w:rPr>
            </w:pPr>
          </w:p>
        </w:tc>
        <w:tc>
          <w:tcPr>
            <w:tcW w:w="3047" w:type="dxa"/>
          </w:tcPr>
          <w:p w14:paraId="22FA9B05" w14:textId="77777777" w:rsidR="00A217C5" w:rsidRDefault="00A217C5" w:rsidP="00A217C5">
            <w:pPr>
              <w:rPr>
                <w:kern w:val="2"/>
                <w:szCs w:val="24"/>
              </w:rPr>
            </w:pPr>
            <w:r>
              <w:rPr>
                <w:kern w:val="2"/>
                <w:szCs w:val="24"/>
              </w:rPr>
              <w:t>1.2.10. Atstovavimo pagrindas</w:t>
            </w:r>
          </w:p>
        </w:tc>
        <w:tc>
          <w:tcPr>
            <w:tcW w:w="3889" w:type="dxa"/>
          </w:tcPr>
          <w:p w14:paraId="0319DFAB" w14:textId="77777777" w:rsidR="00A217C5" w:rsidRDefault="00A217C5" w:rsidP="00A217C5">
            <w:pPr>
              <w:jc w:val="center"/>
              <w:rPr>
                <w:kern w:val="2"/>
                <w:szCs w:val="24"/>
              </w:rPr>
            </w:pPr>
          </w:p>
        </w:tc>
      </w:tr>
    </w:tbl>
    <w:p w14:paraId="12469DE8" w14:textId="77777777" w:rsidR="00C7138D" w:rsidRDefault="00C7138D" w:rsidP="00C7138D">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846"/>
      </w:tblGrid>
      <w:tr w:rsidR="00C7138D" w14:paraId="26245BE0" w14:textId="77777777" w:rsidTr="005D7CA3">
        <w:trPr>
          <w:trHeight w:val="300"/>
        </w:trPr>
        <w:tc>
          <w:tcPr>
            <w:tcW w:w="9634" w:type="dxa"/>
            <w:gridSpan w:val="4"/>
          </w:tcPr>
          <w:p w14:paraId="3A24858E" w14:textId="77777777" w:rsidR="00C7138D" w:rsidRDefault="00C7138D" w:rsidP="00FB2FD2">
            <w:pPr>
              <w:jc w:val="center"/>
              <w:rPr>
                <w:b/>
                <w:bCs/>
                <w:kern w:val="2"/>
                <w:szCs w:val="24"/>
              </w:rPr>
            </w:pPr>
            <w:r>
              <w:rPr>
                <w:b/>
                <w:bCs/>
                <w:kern w:val="2"/>
                <w:szCs w:val="24"/>
              </w:rPr>
              <w:t>2. ATSAKINGI ASMENYS</w:t>
            </w:r>
          </w:p>
        </w:tc>
      </w:tr>
      <w:tr w:rsidR="00C7138D" w14:paraId="196552B3" w14:textId="77777777" w:rsidTr="005D7CA3">
        <w:trPr>
          <w:trHeight w:val="300"/>
        </w:trPr>
        <w:tc>
          <w:tcPr>
            <w:tcW w:w="2704" w:type="dxa"/>
            <w:gridSpan w:val="2"/>
          </w:tcPr>
          <w:p w14:paraId="5BE55832" w14:textId="77777777" w:rsidR="00C7138D" w:rsidRDefault="00C7138D" w:rsidP="00FB2FD2">
            <w:pPr>
              <w:rPr>
                <w:b/>
                <w:bCs/>
                <w:kern w:val="2"/>
                <w:szCs w:val="24"/>
              </w:rPr>
            </w:pPr>
            <w:r>
              <w:rPr>
                <w:b/>
                <w:bCs/>
                <w:kern w:val="2"/>
                <w:szCs w:val="24"/>
              </w:rPr>
              <w:t>2.1. Pirkėjo kontaktiniai asmenys, atsakingi už Sutarties vykdymą, Prekių priėmimą, Sąskaitų per informacinę sistemą „E. sąskaita“ priėmimą</w:t>
            </w:r>
          </w:p>
        </w:tc>
        <w:tc>
          <w:tcPr>
            <w:tcW w:w="6930" w:type="dxa"/>
            <w:gridSpan w:val="2"/>
          </w:tcPr>
          <w:p w14:paraId="18F58DE4" w14:textId="77777777" w:rsidR="0076066D" w:rsidRPr="0076066D" w:rsidRDefault="0076066D" w:rsidP="0076066D">
            <w:pPr>
              <w:shd w:val="clear" w:color="auto" w:fill="FFFFFF"/>
              <w:rPr>
                <w:kern w:val="2"/>
                <w:szCs w:val="24"/>
              </w:rPr>
            </w:pPr>
            <w:r w:rsidRPr="0076066D">
              <w:rPr>
                <w:kern w:val="2"/>
                <w:szCs w:val="24"/>
              </w:rPr>
              <w:t>Audrė Rikterienė</w:t>
            </w:r>
          </w:p>
          <w:p w14:paraId="478DF037" w14:textId="7FD68CBB" w:rsidR="0076066D" w:rsidRPr="0076066D" w:rsidRDefault="0076066D" w:rsidP="0076066D">
            <w:pPr>
              <w:shd w:val="clear" w:color="auto" w:fill="FFFFFF"/>
              <w:rPr>
                <w:kern w:val="2"/>
                <w:szCs w:val="24"/>
              </w:rPr>
            </w:pPr>
            <w:r w:rsidRPr="0076066D">
              <w:rPr>
                <w:kern w:val="2"/>
                <w:szCs w:val="24"/>
              </w:rPr>
              <w:t>Ūkio plėtros ir investicijų skyriaus vyriausioji specialistė</w:t>
            </w:r>
          </w:p>
          <w:p w14:paraId="3B5EE208" w14:textId="264BDDEF" w:rsidR="0076066D" w:rsidRPr="0076066D" w:rsidRDefault="0076066D" w:rsidP="0076066D">
            <w:pPr>
              <w:shd w:val="clear" w:color="auto" w:fill="FFFFFF"/>
              <w:rPr>
                <w:kern w:val="2"/>
                <w:szCs w:val="24"/>
              </w:rPr>
            </w:pPr>
            <w:r w:rsidRPr="0076066D">
              <w:rPr>
                <w:kern w:val="2"/>
                <w:szCs w:val="24"/>
              </w:rPr>
              <w:t>Elektrėnų savivaldybės administracija</w:t>
            </w:r>
          </w:p>
          <w:p w14:paraId="42121EA7" w14:textId="77777777" w:rsidR="0076066D" w:rsidRPr="0076066D" w:rsidRDefault="0076066D" w:rsidP="0076066D">
            <w:pPr>
              <w:shd w:val="clear" w:color="auto" w:fill="FFFFFF"/>
              <w:rPr>
                <w:kern w:val="2"/>
                <w:szCs w:val="24"/>
              </w:rPr>
            </w:pPr>
            <w:r w:rsidRPr="0076066D">
              <w:rPr>
                <w:kern w:val="2"/>
                <w:szCs w:val="24"/>
              </w:rPr>
              <w:t>Rungos g. 5, LT- 26110 Elektrėnai</w:t>
            </w:r>
          </w:p>
          <w:p w14:paraId="4C2ECD06" w14:textId="77777777" w:rsidR="0076066D" w:rsidRPr="0076066D" w:rsidRDefault="0076066D" w:rsidP="0076066D">
            <w:pPr>
              <w:shd w:val="clear" w:color="auto" w:fill="FFFFFF"/>
              <w:rPr>
                <w:kern w:val="2"/>
                <w:szCs w:val="24"/>
              </w:rPr>
            </w:pPr>
            <w:r w:rsidRPr="0076066D">
              <w:rPr>
                <w:kern w:val="2"/>
                <w:szCs w:val="24"/>
              </w:rPr>
              <w:t>Tel. +370 528 58 053</w:t>
            </w:r>
          </w:p>
          <w:p w14:paraId="3A7C4FA6" w14:textId="77777777" w:rsidR="0076066D" w:rsidRPr="0076066D" w:rsidRDefault="0076066D" w:rsidP="0076066D">
            <w:pPr>
              <w:shd w:val="clear" w:color="auto" w:fill="FFFFFF"/>
              <w:rPr>
                <w:kern w:val="2"/>
                <w:szCs w:val="24"/>
              </w:rPr>
            </w:pPr>
            <w:r w:rsidRPr="0076066D">
              <w:rPr>
                <w:kern w:val="2"/>
                <w:szCs w:val="24"/>
              </w:rPr>
              <w:t>El. paštas </w:t>
            </w:r>
            <w:hyperlink r:id="rId9" w:tgtFrame="_blank" w:history="1">
              <w:r w:rsidRPr="0076066D">
                <w:rPr>
                  <w:kern w:val="2"/>
                  <w:szCs w:val="24"/>
                </w:rPr>
                <w:t>audre.rikteriene@elektrenai.lt</w:t>
              </w:r>
            </w:hyperlink>
          </w:p>
          <w:p w14:paraId="08755C5F" w14:textId="78CF14D3" w:rsidR="00C7138D" w:rsidRPr="0076066D" w:rsidRDefault="00C7138D" w:rsidP="00FB2FD2">
            <w:pPr>
              <w:rPr>
                <w:kern w:val="2"/>
                <w:szCs w:val="24"/>
              </w:rPr>
            </w:pPr>
          </w:p>
        </w:tc>
      </w:tr>
      <w:tr w:rsidR="00C7138D" w14:paraId="1995D667" w14:textId="77777777" w:rsidTr="005D7CA3">
        <w:trPr>
          <w:trHeight w:val="300"/>
        </w:trPr>
        <w:tc>
          <w:tcPr>
            <w:tcW w:w="2704" w:type="dxa"/>
            <w:gridSpan w:val="2"/>
          </w:tcPr>
          <w:p w14:paraId="5F225A9E" w14:textId="77777777" w:rsidR="00C7138D" w:rsidRDefault="00C7138D" w:rsidP="00FB2FD2">
            <w:pPr>
              <w:rPr>
                <w:b/>
                <w:bCs/>
                <w:kern w:val="2"/>
                <w:szCs w:val="24"/>
              </w:rPr>
            </w:pPr>
            <w:r>
              <w:rPr>
                <w:b/>
                <w:bCs/>
                <w:kern w:val="2"/>
                <w:szCs w:val="24"/>
              </w:rPr>
              <w:t>2.2. Tiekėjo kontaktiniai asmenys, atsakingi už Sutarties vykdymą</w:t>
            </w:r>
          </w:p>
        </w:tc>
        <w:tc>
          <w:tcPr>
            <w:tcW w:w="6930" w:type="dxa"/>
            <w:gridSpan w:val="2"/>
          </w:tcPr>
          <w:p w14:paraId="43FB4514" w14:textId="77777777" w:rsidR="00C7138D" w:rsidRDefault="00C7138D" w:rsidP="00FB2FD2">
            <w:pPr>
              <w:rPr>
                <w:color w:val="4472C4"/>
                <w:kern w:val="2"/>
                <w:szCs w:val="24"/>
              </w:rPr>
            </w:pPr>
            <w:r>
              <w:rPr>
                <w:color w:val="4472C4"/>
                <w:kern w:val="2"/>
                <w:szCs w:val="24"/>
              </w:rPr>
              <w:t>(nurodyti padalinį / skyrių, pareigas, vardą, pavardę, tel., el. paštą)</w:t>
            </w:r>
          </w:p>
        </w:tc>
      </w:tr>
      <w:tr w:rsidR="00C7138D" w14:paraId="012D81D5" w14:textId="77777777" w:rsidTr="005D7CA3">
        <w:trPr>
          <w:trHeight w:val="300"/>
        </w:trPr>
        <w:tc>
          <w:tcPr>
            <w:tcW w:w="9634" w:type="dxa"/>
            <w:gridSpan w:val="4"/>
          </w:tcPr>
          <w:p w14:paraId="244EE17F" w14:textId="77777777" w:rsidR="00C7138D" w:rsidRDefault="00C7138D" w:rsidP="00FB2FD2">
            <w:pPr>
              <w:jc w:val="center"/>
              <w:rPr>
                <w:b/>
                <w:bCs/>
                <w:kern w:val="2"/>
                <w:szCs w:val="24"/>
              </w:rPr>
            </w:pPr>
            <w:r>
              <w:rPr>
                <w:b/>
                <w:bCs/>
                <w:kern w:val="2"/>
                <w:szCs w:val="24"/>
              </w:rPr>
              <w:t>3. SUTARTIES DALYKAS</w:t>
            </w:r>
          </w:p>
        </w:tc>
      </w:tr>
      <w:tr w:rsidR="00C7138D" w14:paraId="2D1A387A" w14:textId="77777777" w:rsidTr="005D7CA3">
        <w:trPr>
          <w:trHeight w:val="300"/>
        </w:trPr>
        <w:tc>
          <w:tcPr>
            <w:tcW w:w="2704" w:type="dxa"/>
            <w:gridSpan w:val="2"/>
          </w:tcPr>
          <w:p w14:paraId="49DA80CD" w14:textId="77777777" w:rsidR="00C7138D" w:rsidRDefault="00C7138D" w:rsidP="00FB2FD2">
            <w:pPr>
              <w:rPr>
                <w:b/>
                <w:bCs/>
                <w:kern w:val="2"/>
                <w:szCs w:val="24"/>
              </w:rPr>
            </w:pPr>
            <w:r>
              <w:rPr>
                <w:b/>
                <w:bCs/>
                <w:kern w:val="2"/>
                <w:szCs w:val="24"/>
              </w:rPr>
              <w:lastRenderedPageBreak/>
              <w:t xml:space="preserve">3.1. Sutarties dalykas </w:t>
            </w:r>
          </w:p>
        </w:tc>
        <w:tc>
          <w:tcPr>
            <w:tcW w:w="6930" w:type="dxa"/>
            <w:gridSpan w:val="2"/>
          </w:tcPr>
          <w:p w14:paraId="5E8C09B2" w14:textId="63A0CD8D" w:rsidR="00C7138D" w:rsidRPr="006738D7" w:rsidRDefault="00C7138D" w:rsidP="00FB2FD2">
            <w:pPr>
              <w:rPr>
                <w:strike/>
                <w:szCs w:val="24"/>
              </w:rPr>
            </w:pPr>
            <w:r w:rsidRPr="006738D7">
              <w:rPr>
                <w:kern w:val="2"/>
                <w:szCs w:val="24"/>
              </w:rPr>
              <w:t xml:space="preserve">Tiekėjas įsipareigoja Sutartyje numatytomis sąlygomis perduoti </w:t>
            </w:r>
            <w:r w:rsidRPr="003F40FA">
              <w:rPr>
                <w:kern w:val="2"/>
                <w:szCs w:val="24"/>
              </w:rPr>
              <w:t xml:space="preserve">Pirkėjui </w:t>
            </w:r>
            <w:r w:rsidR="00EE5A31" w:rsidRPr="003F40FA">
              <w:rPr>
                <w:rFonts w:eastAsia="LiberationSerif-Bold"/>
                <w:b/>
                <w:bCs/>
                <w:szCs w:val="24"/>
              </w:rPr>
              <w:t>Sensorinių (stimuliacinių) kambarių įrangą, priemonės ir baldus</w:t>
            </w:r>
            <w:r w:rsidR="006738D7" w:rsidRPr="003F40FA">
              <w:rPr>
                <w:kern w:val="2"/>
                <w:szCs w:val="24"/>
              </w:rPr>
              <w:t xml:space="preserve"> </w:t>
            </w:r>
            <w:r w:rsidRPr="006738D7">
              <w:rPr>
                <w:color w:val="000000"/>
                <w:kern w:val="2"/>
                <w:szCs w:val="24"/>
              </w:rPr>
              <w:t>(toliau – Prekės).</w:t>
            </w:r>
          </w:p>
          <w:p w14:paraId="4B6FA588" w14:textId="77777777" w:rsidR="006738D7" w:rsidRPr="006738D7" w:rsidRDefault="006738D7" w:rsidP="00FB2FD2">
            <w:pPr>
              <w:rPr>
                <w:color w:val="000000"/>
                <w:kern w:val="2"/>
                <w:szCs w:val="24"/>
              </w:rPr>
            </w:pPr>
          </w:p>
          <w:p w14:paraId="3D5CD312" w14:textId="5AC2501D" w:rsidR="00C7138D" w:rsidRPr="006738D7" w:rsidRDefault="00C7138D" w:rsidP="00FB2FD2">
            <w:pPr>
              <w:rPr>
                <w:color w:val="000000"/>
                <w:kern w:val="2"/>
                <w:szCs w:val="24"/>
              </w:rPr>
            </w:pPr>
            <w:r w:rsidRPr="006738D7">
              <w:rPr>
                <w:color w:val="000000"/>
                <w:kern w:val="2"/>
                <w:szCs w:val="24"/>
              </w:rPr>
              <w:t xml:space="preserve">Išsamus Prekių aprašymas ir kiti reikalavimai tiekiamoms Prekėms nustatyti Sutarties </w:t>
            </w:r>
            <w:r w:rsidRPr="003F40FA">
              <w:rPr>
                <w:kern w:val="2"/>
                <w:szCs w:val="24"/>
              </w:rPr>
              <w:t xml:space="preserve">priede Nr. </w:t>
            </w:r>
            <w:r w:rsidR="007E083A" w:rsidRPr="003F40FA">
              <w:rPr>
                <w:kern w:val="2"/>
                <w:szCs w:val="24"/>
              </w:rPr>
              <w:t>1</w:t>
            </w:r>
            <w:r w:rsidRPr="003F40FA">
              <w:rPr>
                <w:kern w:val="2"/>
                <w:szCs w:val="24"/>
              </w:rPr>
              <w:t xml:space="preserve"> </w:t>
            </w:r>
            <w:r w:rsidRPr="006738D7">
              <w:rPr>
                <w:color w:val="000000"/>
                <w:kern w:val="2"/>
                <w:szCs w:val="24"/>
              </w:rPr>
              <w:t xml:space="preserve">„Techninė specifikacija“ (toliau – Techninė specifikacija) ir Sutarties priede </w:t>
            </w:r>
            <w:r w:rsidRPr="003F40FA">
              <w:rPr>
                <w:kern w:val="2"/>
                <w:szCs w:val="24"/>
              </w:rPr>
              <w:t xml:space="preserve">Nr. </w:t>
            </w:r>
            <w:r w:rsidR="007E083A" w:rsidRPr="003F40FA">
              <w:rPr>
                <w:kern w:val="2"/>
                <w:szCs w:val="24"/>
              </w:rPr>
              <w:t>2</w:t>
            </w:r>
            <w:r w:rsidRPr="003F40FA">
              <w:rPr>
                <w:kern w:val="2"/>
                <w:szCs w:val="24"/>
              </w:rPr>
              <w:t xml:space="preserve"> „</w:t>
            </w:r>
            <w:r w:rsidRPr="006738D7">
              <w:rPr>
                <w:color w:val="000000"/>
                <w:kern w:val="2"/>
                <w:szCs w:val="24"/>
              </w:rPr>
              <w:t>Pasiūlymas“.</w:t>
            </w:r>
          </w:p>
        </w:tc>
      </w:tr>
      <w:tr w:rsidR="00C7138D" w14:paraId="750C5248" w14:textId="77777777" w:rsidTr="005D7CA3">
        <w:trPr>
          <w:trHeight w:val="300"/>
        </w:trPr>
        <w:tc>
          <w:tcPr>
            <w:tcW w:w="2704" w:type="dxa"/>
            <w:gridSpan w:val="2"/>
          </w:tcPr>
          <w:p w14:paraId="61F5591D" w14:textId="77777777" w:rsidR="00C7138D" w:rsidRPr="00B1064A" w:rsidRDefault="00C7138D" w:rsidP="00FB2FD2">
            <w:pPr>
              <w:rPr>
                <w:b/>
                <w:bCs/>
                <w:kern w:val="2"/>
                <w:szCs w:val="24"/>
              </w:rPr>
            </w:pPr>
            <w:r w:rsidRPr="00B1064A">
              <w:rPr>
                <w:b/>
                <w:bCs/>
                <w:kern w:val="2"/>
                <w:szCs w:val="24"/>
              </w:rPr>
              <w:t>3.2. Pirkimo numeris</w:t>
            </w:r>
          </w:p>
        </w:tc>
        <w:tc>
          <w:tcPr>
            <w:tcW w:w="6930" w:type="dxa"/>
            <w:gridSpan w:val="2"/>
          </w:tcPr>
          <w:p w14:paraId="1C68A19A" w14:textId="77777777" w:rsidR="00C7138D" w:rsidRPr="00B1064A" w:rsidRDefault="00C7138D" w:rsidP="00FB2FD2">
            <w:pPr>
              <w:rPr>
                <w:kern w:val="2"/>
                <w:szCs w:val="24"/>
              </w:rPr>
            </w:pPr>
          </w:p>
        </w:tc>
      </w:tr>
      <w:tr w:rsidR="00C7138D" w14:paraId="027CB0EF" w14:textId="77777777" w:rsidTr="005D7CA3">
        <w:trPr>
          <w:trHeight w:val="300"/>
        </w:trPr>
        <w:tc>
          <w:tcPr>
            <w:tcW w:w="2704" w:type="dxa"/>
            <w:gridSpan w:val="2"/>
          </w:tcPr>
          <w:p w14:paraId="74BD7CFA" w14:textId="77777777" w:rsidR="00C7138D" w:rsidRPr="00B1064A" w:rsidRDefault="00C7138D" w:rsidP="00FB2FD2">
            <w:pPr>
              <w:rPr>
                <w:b/>
                <w:bCs/>
                <w:kern w:val="2"/>
                <w:szCs w:val="24"/>
              </w:rPr>
            </w:pPr>
            <w:r w:rsidRPr="00B1064A">
              <w:rPr>
                <w:b/>
                <w:bCs/>
                <w:kern w:val="2"/>
                <w:szCs w:val="24"/>
              </w:rPr>
              <w:t>3.3. Informacija apie Europos Sąjungos lėšomis finansuojamą projektą arba kitą projektą</w:t>
            </w:r>
          </w:p>
        </w:tc>
        <w:tc>
          <w:tcPr>
            <w:tcW w:w="6930" w:type="dxa"/>
            <w:gridSpan w:val="2"/>
          </w:tcPr>
          <w:p w14:paraId="29A57AF1" w14:textId="253A05C0" w:rsidR="00C7138D" w:rsidRPr="00B1064A" w:rsidRDefault="00C7138D" w:rsidP="00FB2FD2">
            <w:pPr>
              <w:rPr>
                <w:kern w:val="2"/>
                <w:szCs w:val="24"/>
              </w:rPr>
            </w:pPr>
            <w:r w:rsidRPr="00B1064A">
              <w:rPr>
                <w:kern w:val="2"/>
                <w:szCs w:val="24"/>
              </w:rPr>
              <w:t xml:space="preserve">Europos Sąjungos lėšomis bendrai finansuojamo projekto Nr. </w:t>
            </w:r>
            <w:r w:rsidR="0076066D" w:rsidRPr="00B1064A">
              <w:rPr>
                <w:rStyle w:val="normaltextrun"/>
                <w:b/>
                <w:bCs/>
                <w:color w:val="000000"/>
                <w:sz w:val="22"/>
                <w:szCs w:val="22"/>
                <w:bdr w:val="none" w:sz="0" w:space="0" w:color="auto" w:frame="1"/>
              </w:rPr>
              <w:t>10-012-P-0001</w:t>
            </w:r>
            <w:r w:rsidRPr="00B1064A">
              <w:rPr>
                <w:kern w:val="2"/>
                <w:szCs w:val="24"/>
              </w:rPr>
              <w:t>,</w:t>
            </w:r>
            <w:r w:rsidRPr="00B1064A">
              <w:rPr>
                <w:color w:val="4472C4"/>
                <w:kern w:val="2"/>
                <w:szCs w:val="24"/>
              </w:rPr>
              <w:t xml:space="preserve"> </w:t>
            </w:r>
            <w:r w:rsidRPr="00B1064A">
              <w:rPr>
                <w:kern w:val="2"/>
                <w:szCs w:val="24"/>
              </w:rPr>
              <w:t xml:space="preserve">pavadinimas </w:t>
            </w:r>
            <w:r w:rsidR="0076066D" w:rsidRPr="00B1064A">
              <w:rPr>
                <w:rStyle w:val="normaltextrun"/>
                <w:b/>
                <w:bCs/>
                <w:color w:val="000000"/>
                <w:sz w:val="22"/>
                <w:szCs w:val="22"/>
                <w:bdr w:val="none" w:sz="0" w:space="0" w:color="auto" w:frame="1"/>
              </w:rPr>
              <w:t>TŪKSTANTMEČIO MOKYKLOS II</w:t>
            </w:r>
            <w:r w:rsidRPr="00B1064A">
              <w:rPr>
                <w:kern w:val="2"/>
                <w:szCs w:val="24"/>
              </w:rPr>
              <w:t>.</w:t>
            </w:r>
          </w:p>
          <w:p w14:paraId="4C6A2F50" w14:textId="77777777" w:rsidR="00C7138D" w:rsidRPr="00B1064A" w:rsidRDefault="00C7138D" w:rsidP="00FB2FD2">
            <w:pPr>
              <w:rPr>
                <w:kern w:val="2"/>
                <w:szCs w:val="24"/>
              </w:rPr>
            </w:pPr>
          </w:p>
          <w:p w14:paraId="0F45C3FE" w14:textId="799701BF" w:rsidR="00C7138D" w:rsidRPr="00B1064A" w:rsidRDefault="00C7138D" w:rsidP="00FB2FD2">
            <w:pPr>
              <w:rPr>
                <w:kern w:val="2"/>
                <w:szCs w:val="24"/>
              </w:rPr>
            </w:pPr>
          </w:p>
        </w:tc>
      </w:tr>
      <w:tr w:rsidR="00C7138D" w14:paraId="7E943D42" w14:textId="77777777" w:rsidTr="005D7CA3">
        <w:trPr>
          <w:trHeight w:val="300"/>
        </w:trPr>
        <w:tc>
          <w:tcPr>
            <w:tcW w:w="9634" w:type="dxa"/>
            <w:gridSpan w:val="4"/>
          </w:tcPr>
          <w:p w14:paraId="049C6325" w14:textId="77777777" w:rsidR="00C7138D" w:rsidRPr="00B1064A" w:rsidRDefault="00C7138D" w:rsidP="00FB2FD2">
            <w:pPr>
              <w:jc w:val="center"/>
              <w:rPr>
                <w:b/>
                <w:bCs/>
                <w:kern w:val="2"/>
                <w:szCs w:val="24"/>
              </w:rPr>
            </w:pPr>
            <w:r w:rsidRPr="00B1064A">
              <w:rPr>
                <w:b/>
                <w:bCs/>
                <w:kern w:val="2"/>
                <w:szCs w:val="24"/>
              </w:rPr>
              <w:t>4. PREKIŲ PRISTATYMO TERMINAI IR PREKIŲ PERDAVIMO - PRIĖMIMO TVARKA</w:t>
            </w:r>
          </w:p>
        </w:tc>
      </w:tr>
      <w:tr w:rsidR="00C7138D" w14:paraId="4506A8B0" w14:textId="77777777" w:rsidTr="005D7CA3">
        <w:trPr>
          <w:trHeight w:val="300"/>
        </w:trPr>
        <w:tc>
          <w:tcPr>
            <w:tcW w:w="2704" w:type="dxa"/>
            <w:gridSpan w:val="2"/>
          </w:tcPr>
          <w:p w14:paraId="17FF145E" w14:textId="77777777" w:rsidR="00C7138D" w:rsidRPr="00B1064A" w:rsidRDefault="00C7138D" w:rsidP="00FB2FD2">
            <w:pPr>
              <w:rPr>
                <w:b/>
                <w:bCs/>
                <w:kern w:val="2"/>
                <w:szCs w:val="24"/>
              </w:rPr>
            </w:pPr>
            <w:r w:rsidRPr="00B1064A">
              <w:rPr>
                <w:b/>
                <w:bCs/>
                <w:kern w:val="2"/>
                <w:szCs w:val="24"/>
              </w:rPr>
              <w:t>4.1. Prekių pristatymo terminas, kai Prekės pristatomos vienu kartu</w:t>
            </w:r>
          </w:p>
          <w:p w14:paraId="2FBD0708" w14:textId="77777777" w:rsidR="00C7138D" w:rsidRPr="00B1064A" w:rsidRDefault="00C7138D" w:rsidP="00FB2FD2">
            <w:pPr>
              <w:rPr>
                <w:b/>
                <w:bCs/>
                <w:kern w:val="2"/>
                <w:szCs w:val="24"/>
              </w:rPr>
            </w:pPr>
          </w:p>
          <w:p w14:paraId="01C3902E" w14:textId="77777777" w:rsidR="00C7138D" w:rsidRPr="00B1064A" w:rsidRDefault="00C7138D" w:rsidP="00FB2FD2">
            <w:pPr>
              <w:rPr>
                <w:b/>
                <w:bCs/>
                <w:kern w:val="2"/>
                <w:szCs w:val="24"/>
              </w:rPr>
            </w:pPr>
          </w:p>
          <w:p w14:paraId="467EF91F" w14:textId="77777777" w:rsidR="00C7138D" w:rsidRPr="00B1064A" w:rsidRDefault="00C7138D" w:rsidP="00FB2FD2">
            <w:pPr>
              <w:rPr>
                <w:b/>
                <w:bCs/>
                <w:kern w:val="2"/>
                <w:szCs w:val="24"/>
              </w:rPr>
            </w:pPr>
          </w:p>
          <w:p w14:paraId="1027EDE3" w14:textId="77777777" w:rsidR="00C7138D" w:rsidRPr="00B1064A" w:rsidRDefault="00C7138D" w:rsidP="00FB2FD2">
            <w:pPr>
              <w:rPr>
                <w:b/>
                <w:bCs/>
                <w:kern w:val="2"/>
                <w:szCs w:val="24"/>
              </w:rPr>
            </w:pPr>
          </w:p>
          <w:p w14:paraId="66DDDCDA" w14:textId="77777777" w:rsidR="00C7138D" w:rsidRPr="00B1064A" w:rsidRDefault="00C7138D" w:rsidP="00FB2FD2">
            <w:pPr>
              <w:rPr>
                <w:b/>
                <w:bCs/>
                <w:kern w:val="2"/>
                <w:szCs w:val="24"/>
              </w:rPr>
            </w:pPr>
          </w:p>
          <w:p w14:paraId="73CA4BB6" w14:textId="4E925165" w:rsidR="00C7138D" w:rsidRPr="00B1064A" w:rsidRDefault="00C7138D" w:rsidP="00FB2FD2">
            <w:pPr>
              <w:rPr>
                <w:b/>
                <w:bCs/>
                <w:kern w:val="2"/>
                <w:szCs w:val="24"/>
              </w:rPr>
            </w:pPr>
          </w:p>
        </w:tc>
        <w:tc>
          <w:tcPr>
            <w:tcW w:w="6930" w:type="dxa"/>
            <w:gridSpan w:val="2"/>
          </w:tcPr>
          <w:p w14:paraId="32C7688C" w14:textId="453FF111" w:rsidR="0076066D" w:rsidRPr="00B1064A" w:rsidRDefault="00C7138D" w:rsidP="0076066D">
            <w:pPr>
              <w:rPr>
                <w:szCs w:val="24"/>
              </w:rPr>
            </w:pPr>
            <w:r w:rsidRPr="00B1064A">
              <w:rPr>
                <w:kern w:val="2"/>
                <w:szCs w:val="24"/>
              </w:rPr>
              <w:t xml:space="preserve">Tiekėjas Prekes (visą Prekių kiekį) įsipareigoja pristatyti </w:t>
            </w:r>
            <w:r w:rsidRPr="00B1064A">
              <w:rPr>
                <w:b/>
                <w:bCs/>
                <w:kern w:val="2"/>
                <w:szCs w:val="24"/>
              </w:rPr>
              <w:t>ne vėliau kaip per</w:t>
            </w:r>
            <w:r w:rsidRPr="00B1064A">
              <w:rPr>
                <w:kern w:val="2"/>
                <w:szCs w:val="24"/>
              </w:rPr>
              <w:t xml:space="preserve"> </w:t>
            </w:r>
            <w:r w:rsidR="00F34622" w:rsidRPr="00B1064A">
              <w:rPr>
                <w:kern w:val="2"/>
                <w:szCs w:val="24"/>
              </w:rPr>
              <w:t xml:space="preserve"> </w:t>
            </w:r>
            <w:r w:rsidR="000807CF" w:rsidRPr="00B1064A">
              <w:rPr>
                <w:b/>
                <w:bCs/>
                <w:kern w:val="2"/>
                <w:szCs w:val="24"/>
              </w:rPr>
              <w:t>4 (keturis)</w:t>
            </w:r>
            <w:r w:rsidR="0076066D" w:rsidRPr="00B1064A">
              <w:rPr>
                <w:b/>
                <w:bCs/>
                <w:kern w:val="2"/>
                <w:szCs w:val="24"/>
              </w:rPr>
              <w:t xml:space="preserve"> mėnesius</w:t>
            </w:r>
            <w:r w:rsidRPr="00B1064A">
              <w:rPr>
                <w:kern w:val="2"/>
                <w:szCs w:val="24"/>
              </w:rPr>
              <w:t xml:space="preserve"> </w:t>
            </w:r>
            <w:r w:rsidRPr="00B1064A">
              <w:rPr>
                <w:color w:val="000000"/>
                <w:kern w:val="2"/>
                <w:szCs w:val="24"/>
              </w:rPr>
              <w:t>nuo Sutarties įsigaliojimo dienos ši</w:t>
            </w:r>
            <w:r w:rsidR="0076066D" w:rsidRPr="00B1064A">
              <w:rPr>
                <w:color w:val="000000"/>
                <w:kern w:val="2"/>
                <w:szCs w:val="24"/>
              </w:rPr>
              <w:t xml:space="preserve">ais adresais: </w:t>
            </w:r>
            <w:r w:rsidRPr="00B1064A">
              <w:rPr>
                <w:color w:val="000000"/>
                <w:kern w:val="2"/>
                <w:szCs w:val="24"/>
              </w:rPr>
              <w:t xml:space="preserve"> </w:t>
            </w:r>
          </w:p>
          <w:p w14:paraId="6AFC7C3F" w14:textId="4525F876" w:rsidR="0076066D" w:rsidRPr="00B1064A" w:rsidRDefault="0076066D" w:rsidP="00FB2FD2">
            <w:pPr>
              <w:textAlignment w:val="baseline"/>
              <w:rPr>
                <w:szCs w:val="24"/>
              </w:rPr>
            </w:pPr>
            <w:r w:rsidRPr="00B1064A">
              <w:rPr>
                <w:szCs w:val="24"/>
              </w:rPr>
              <w:t>Elektrėnų „Ąžuolyno“ progimnazija: Rungos g. 24, LT-26110 Elektrėnai  </w:t>
            </w:r>
          </w:p>
          <w:p w14:paraId="2CB62140" w14:textId="6CA5FD1A" w:rsidR="0076066D" w:rsidRPr="00B1064A" w:rsidRDefault="0076066D" w:rsidP="00FB2FD2">
            <w:pPr>
              <w:textAlignment w:val="baseline"/>
              <w:rPr>
                <w:szCs w:val="24"/>
              </w:rPr>
            </w:pPr>
            <w:r w:rsidRPr="00B1064A">
              <w:rPr>
                <w:szCs w:val="24"/>
              </w:rPr>
              <w:t>Elektrėnų pradinės mokykla: Taikos g. 15, LT-26115 Elektrėnai  </w:t>
            </w:r>
          </w:p>
          <w:p w14:paraId="725B1393" w14:textId="72B698CB" w:rsidR="0076066D" w:rsidRPr="00B1064A" w:rsidRDefault="0076066D" w:rsidP="00FB2FD2">
            <w:pPr>
              <w:textAlignment w:val="baseline"/>
              <w:rPr>
                <w:szCs w:val="24"/>
              </w:rPr>
            </w:pPr>
            <w:r w:rsidRPr="00B1064A">
              <w:rPr>
                <w:szCs w:val="24"/>
              </w:rPr>
              <w:t>Vievio Jurgio Milančiaus pradinės mokykla: Semeliškių g. 38, Vievis, LT-21378 Elektrėn</w:t>
            </w:r>
            <w:r w:rsidR="00B9584C" w:rsidRPr="00B1064A">
              <w:rPr>
                <w:szCs w:val="24"/>
              </w:rPr>
              <w:t>ų sav.</w:t>
            </w:r>
            <w:r w:rsidRPr="00B1064A">
              <w:rPr>
                <w:szCs w:val="24"/>
              </w:rPr>
              <w:t> </w:t>
            </w:r>
          </w:p>
          <w:p w14:paraId="0281B4ED" w14:textId="7C731B9E" w:rsidR="00C7138D" w:rsidRPr="00B1064A" w:rsidRDefault="0076066D" w:rsidP="00FB2FD2">
            <w:pPr>
              <w:textAlignment w:val="baseline"/>
              <w:rPr>
                <w:szCs w:val="24"/>
              </w:rPr>
            </w:pPr>
            <w:r w:rsidRPr="00B1064A">
              <w:rPr>
                <w:szCs w:val="24"/>
              </w:rPr>
              <w:t>Vievio gimnazija: Šviesos g. 4A, Vievis, LT-21375 Elektrėn</w:t>
            </w:r>
            <w:r w:rsidR="00B9584C" w:rsidRPr="00B1064A">
              <w:rPr>
                <w:szCs w:val="24"/>
              </w:rPr>
              <w:t>ų sav.</w:t>
            </w:r>
            <w:r w:rsidRPr="00B1064A">
              <w:rPr>
                <w:rStyle w:val="normaltextrun"/>
                <w:color w:val="000000"/>
                <w:sz w:val="20"/>
                <w:shd w:val="clear" w:color="auto" w:fill="FFFFFF"/>
              </w:rPr>
              <w:t> </w:t>
            </w:r>
            <w:r w:rsidRPr="00B1064A">
              <w:rPr>
                <w:rStyle w:val="eop"/>
                <w:color w:val="000000"/>
                <w:sz w:val="20"/>
                <w:shd w:val="clear" w:color="auto" w:fill="FFFFFF"/>
              </w:rPr>
              <w:t> </w:t>
            </w:r>
          </w:p>
        </w:tc>
      </w:tr>
      <w:tr w:rsidR="00C7138D" w14:paraId="0EF529EA" w14:textId="77777777" w:rsidTr="005D7CA3">
        <w:trPr>
          <w:trHeight w:val="300"/>
        </w:trPr>
        <w:tc>
          <w:tcPr>
            <w:tcW w:w="2704" w:type="dxa"/>
            <w:gridSpan w:val="2"/>
          </w:tcPr>
          <w:p w14:paraId="2B823172" w14:textId="77777777" w:rsidR="00C7138D" w:rsidRPr="00B1064A" w:rsidRDefault="00C7138D" w:rsidP="00FB2FD2">
            <w:pPr>
              <w:rPr>
                <w:b/>
                <w:bCs/>
                <w:kern w:val="2"/>
                <w:szCs w:val="24"/>
              </w:rPr>
            </w:pPr>
            <w:r w:rsidRPr="00B1064A">
              <w:rPr>
                <w:b/>
                <w:bCs/>
                <w:kern w:val="2"/>
                <w:szCs w:val="24"/>
              </w:rPr>
              <w:t>4.1. Prekių pristatymo terminai, kai Prekės pristatomos dalimis</w:t>
            </w:r>
          </w:p>
        </w:tc>
        <w:tc>
          <w:tcPr>
            <w:tcW w:w="6930" w:type="dxa"/>
            <w:gridSpan w:val="2"/>
          </w:tcPr>
          <w:p w14:paraId="0456BF4A" w14:textId="1BDDD94B" w:rsidR="00C7138D" w:rsidRPr="00B1064A" w:rsidRDefault="00865622" w:rsidP="00FB2FD2">
            <w:pPr>
              <w:rPr>
                <w:color w:val="4472C4"/>
                <w:kern w:val="2"/>
                <w:szCs w:val="24"/>
              </w:rPr>
            </w:pPr>
            <w:r w:rsidRPr="00B1064A">
              <w:rPr>
                <w:kern w:val="2"/>
                <w:szCs w:val="24"/>
              </w:rPr>
              <w:t>Netaikoma</w:t>
            </w:r>
          </w:p>
        </w:tc>
      </w:tr>
      <w:tr w:rsidR="00C7138D" w14:paraId="023305DE" w14:textId="77777777" w:rsidTr="005D7CA3">
        <w:trPr>
          <w:trHeight w:val="300"/>
        </w:trPr>
        <w:tc>
          <w:tcPr>
            <w:tcW w:w="2704" w:type="dxa"/>
            <w:gridSpan w:val="2"/>
          </w:tcPr>
          <w:p w14:paraId="6E55BA0A" w14:textId="77777777" w:rsidR="00C7138D" w:rsidRPr="00B1064A" w:rsidRDefault="00C7138D" w:rsidP="00FB2FD2">
            <w:pPr>
              <w:rPr>
                <w:b/>
                <w:bCs/>
                <w:kern w:val="2"/>
                <w:szCs w:val="24"/>
              </w:rPr>
            </w:pPr>
            <w:r w:rsidRPr="00B1064A">
              <w:rPr>
                <w:b/>
                <w:bCs/>
                <w:kern w:val="2"/>
                <w:szCs w:val="24"/>
              </w:rPr>
              <w:t>4.2. Prekių (ar jų dalies) pristatymo termino pratęsimas</w:t>
            </w:r>
          </w:p>
        </w:tc>
        <w:tc>
          <w:tcPr>
            <w:tcW w:w="6930" w:type="dxa"/>
            <w:gridSpan w:val="2"/>
          </w:tcPr>
          <w:p w14:paraId="30DC0EDC" w14:textId="7F8E8227" w:rsidR="00C7138D" w:rsidRPr="00B1064A" w:rsidRDefault="00C7138D" w:rsidP="00FB2FD2">
            <w:pPr>
              <w:rPr>
                <w:strike/>
                <w:kern w:val="2"/>
                <w:szCs w:val="24"/>
              </w:rPr>
            </w:pPr>
          </w:p>
          <w:p w14:paraId="4B26AE72" w14:textId="77777777" w:rsidR="00FD51FA" w:rsidRPr="00B1064A" w:rsidRDefault="00FD51FA" w:rsidP="00FB2FD2">
            <w:pPr>
              <w:rPr>
                <w:strike/>
                <w:kern w:val="2"/>
                <w:szCs w:val="24"/>
              </w:rPr>
            </w:pPr>
          </w:p>
          <w:p w14:paraId="22F73EDA" w14:textId="346102DB" w:rsidR="00C7138D" w:rsidRPr="00B1064A" w:rsidRDefault="006966B3" w:rsidP="00BE120B">
            <w:pPr>
              <w:rPr>
                <w:kern w:val="2"/>
                <w:szCs w:val="24"/>
              </w:rPr>
            </w:pPr>
            <w:r w:rsidRPr="00B1064A">
              <w:rPr>
                <w:kern w:val="2"/>
                <w:szCs w:val="24"/>
              </w:rPr>
              <w:t>Netaikoma</w:t>
            </w:r>
            <w:r w:rsidRPr="00B1064A">
              <w:rPr>
                <w:color w:val="ED0000"/>
                <w:kern w:val="2"/>
                <w:szCs w:val="24"/>
              </w:rPr>
              <w:t xml:space="preserve"> </w:t>
            </w:r>
          </w:p>
        </w:tc>
      </w:tr>
      <w:tr w:rsidR="00C7138D" w14:paraId="62A4F3DC" w14:textId="77777777" w:rsidTr="005D7CA3">
        <w:trPr>
          <w:trHeight w:val="300"/>
        </w:trPr>
        <w:tc>
          <w:tcPr>
            <w:tcW w:w="2704" w:type="dxa"/>
            <w:gridSpan w:val="2"/>
          </w:tcPr>
          <w:p w14:paraId="7A74D2DD" w14:textId="77777777" w:rsidR="00C7138D" w:rsidRPr="00B1064A" w:rsidRDefault="00C7138D" w:rsidP="00FB2FD2">
            <w:pPr>
              <w:rPr>
                <w:b/>
                <w:bCs/>
                <w:kern w:val="2"/>
                <w:szCs w:val="24"/>
              </w:rPr>
            </w:pPr>
            <w:r w:rsidRPr="00B1064A">
              <w:rPr>
                <w:b/>
                <w:bCs/>
                <w:kern w:val="2"/>
                <w:szCs w:val="24"/>
              </w:rPr>
              <w:t>4.3. Užsakymų teikimo tvarka</w:t>
            </w:r>
          </w:p>
        </w:tc>
        <w:tc>
          <w:tcPr>
            <w:tcW w:w="6930" w:type="dxa"/>
            <w:gridSpan w:val="2"/>
          </w:tcPr>
          <w:p w14:paraId="2602A569" w14:textId="595354B0" w:rsidR="006966B3" w:rsidRPr="00B1064A" w:rsidRDefault="008E3966" w:rsidP="00FB2FD2">
            <w:pPr>
              <w:rPr>
                <w:kern w:val="2"/>
                <w:szCs w:val="24"/>
              </w:rPr>
            </w:pPr>
            <w:r w:rsidRPr="00B1064A">
              <w:rPr>
                <w:kern w:val="2"/>
                <w:szCs w:val="24"/>
              </w:rPr>
              <w:t xml:space="preserve">Tiekėjas Prekes (visą Prekių kiekį) įsipareigoja pristatyti </w:t>
            </w:r>
            <w:r w:rsidRPr="00B1064A">
              <w:rPr>
                <w:b/>
                <w:bCs/>
                <w:kern w:val="2"/>
                <w:szCs w:val="24"/>
              </w:rPr>
              <w:t>ne vėliau kaip per</w:t>
            </w:r>
            <w:r w:rsidRPr="00B1064A">
              <w:rPr>
                <w:kern w:val="2"/>
                <w:szCs w:val="24"/>
              </w:rPr>
              <w:t xml:space="preserve">  </w:t>
            </w:r>
            <w:r w:rsidR="000807CF" w:rsidRPr="00B1064A">
              <w:rPr>
                <w:b/>
                <w:bCs/>
                <w:kern w:val="2"/>
                <w:szCs w:val="24"/>
              </w:rPr>
              <w:t xml:space="preserve">4 (keturis) </w:t>
            </w:r>
            <w:r w:rsidRPr="00B1064A">
              <w:rPr>
                <w:b/>
                <w:bCs/>
                <w:kern w:val="2"/>
                <w:szCs w:val="24"/>
              </w:rPr>
              <w:t xml:space="preserve"> mėnesius</w:t>
            </w:r>
            <w:r w:rsidRPr="00B1064A">
              <w:rPr>
                <w:kern w:val="2"/>
                <w:szCs w:val="24"/>
              </w:rPr>
              <w:t xml:space="preserve"> nuo Sutarties įsigaliojimo dienos. </w:t>
            </w:r>
          </w:p>
          <w:p w14:paraId="6ECA517C" w14:textId="668B1BF2" w:rsidR="008E3966" w:rsidRPr="00B1064A" w:rsidRDefault="008E3966" w:rsidP="00FB2FD2">
            <w:pPr>
              <w:rPr>
                <w:kern w:val="2"/>
                <w:szCs w:val="24"/>
              </w:rPr>
            </w:pPr>
          </w:p>
        </w:tc>
      </w:tr>
      <w:tr w:rsidR="00C7138D" w14:paraId="312AD181" w14:textId="77777777" w:rsidTr="005D7CA3">
        <w:trPr>
          <w:trHeight w:val="300"/>
        </w:trPr>
        <w:tc>
          <w:tcPr>
            <w:tcW w:w="2704" w:type="dxa"/>
            <w:gridSpan w:val="2"/>
          </w:tcPr>
          <w:p w14:paraId="6D2C3BD3" w14:textId="77777777" w:rsidR="00C7138D" w:rsidRDefault="00C7138D" w:rsidP="00FB2FD2">
            <w:pPr>
              <w:rPr>
                <w:b/>
                <w:bCs/>
                <w:kern w:val="2"/>
                <w:szCs w:val="24"/>
              </w:rPr>
            </w:pPr>
            <w:r>
              <w:rPr>
                <w:b/>
                <w:bCs/>
                <w:kern w:val="2"/>
                <w:szCs w:val="24"/>
              </w:rPr>
              <w:t>4.4. Dėl Prekių pristatymo dalimis vertės / apimties</w:t>
            </w:r>
          </w:p>
        </w:tc>
        <w:tc>
          <w:tcPr>
            <w:tcW w:w="6930" w:type="dxa"/>
            <w:gridSpan w:val="2"/>
          </w:tcPr>
          <w:p w14:paraId="550005FC" w14:textId="77777777" w:rsidR="00C7138D" w:rsidRDefault="00C7138D" w:rsidP="00FB2FD2">
            <w:pPr>
              <w:rPr>
                <w:kern w:val="2"/>
                <w:szCs w:val="24"/>
              </w:rPr>
            </w:pPr>
            <w:r>
              <w:rPr>
                <w:kern w:val="2"/>
                <w:szCs w:val="24"/>
              </w:rPr>
              <w:t>Netaikoma</w:t>
            </w:r>
          </w:p>
          <w:p w14:paraId="7459B968" w14:textId="7AD62179" w:rsidR="00C7138D" w:rsidRDefault="00C7138D" w:rsidP="00FB2FD2">
            <w:pPr>
              <w:rPr>
                <w:kern w:val="2"/>
                <w:szCs w:val="24"/>
              </w:rPr>
            </w:pPr>
          </w:p>
        </w:tc>
      </w:tr>
      <w:tr w:rsidR="00C7138D" w14:paraId="6993DCB2" w14:textId="77777777" w:rsidTr="005D7CA3">
        <w:trPr>
          <w:trHeight w:val="300"/>
        </w:trPr>
        <w:tc>
          <w:tcPr>
            <w:tcW w:w="2704" w:type="dxa"/>
            <w:gridSpan w:val="2"/>
          </w:tcPr>
          <w:p w14:paraId="52B40C1E" w14:textId="77777777" w:rsidR="00C7138D" w:rsidRDefault="00C7138D" w:rsidP="00FB2FD2">
            <w:pPr>
              <w:rPr>
                <w:b/>
                <w:bCs/>
                <w:kern w:val="2"/>
                <w:szCs w:val="24"/>
              </w:rPr>
            </w:pPr>
            <w:r>
              <w:rPr>
                <w:b/>
                <w:bCs/>
                <w:kern w:val="2"/>
                <w:szCs w:val="24"/>
              </w:rPr>
              <w:t xml:space="preserve">4.5. Kartu su Prekėmis pateikiami dokumentai </w:t>
            </w:r>
          </w:p>
        </w:tc>
        <w:tc>
          <w:tcPr>
            <w:tcW w:w="6930" w:type="dxa"/>
            <w:gridSpan w:val="2"/>
          </w:tcPr>
          <w:p w14:paraId="473F1D47" w14:textId="3E42F1C2" w:rsidR="00A70474" w:rsidRPr="003F40FA" w:rsidRDefault="00A70474" w:rsidP="00FB2FD2">
            <w:pPr>
              <w:rPr>
                <w:strike/>
                <w:kern w:val="2"/>
                <w:szCs w:val="24"/>
              </w:rPr>
            </w:pPr>
            <w:r w:rsidRPr="003F40FA">
              <w:rPr>
                <w:kern w:val="2"/>
                <w:szCs w:val="24"/>
              </w:rPr>
              <w:t>Kartu su Prekėmis pateikiami šie dokumentai: Prekių perdavimo-priėmimo aktas. Tiekėjui nepateikus nurodytų dokumentų, laikoma, kad Prekės neatitinka Sutartyje nustatytų reikalavimų.</w:t>
            </w:r>
          </w:p>
          <w:p w14:paraId="67B36E1A" w14:textId="03CF2981" w:rsidR="00C7138D" w:rsidRDefault="00C7138D" w:rsidP="00FB2FD2">
            <w:pPr>
              <w:rPr>
                <w:kern w:val="2"/>
                <w:szCs w:val="24"/>
              </w:rPr>
            </w:pPr>
          </w:p>
        </w:tc>
      </w:tr>
      <w:tr w:rsidR="00C7138D" w14:paraId="0AC95AAF" w14:textId="77777777" w:rsidTr="005D7CA3">
        <w:trPr>
          <w:trHeight w:val="300"/>
        </w:trPr>
        <w:tc>
          <w:tcPr>
            <w:tcW w:w="9634" w:type="dxa"/>
            <w:gridSpan w:val="4"/>
          </w:tcPr>
          <w:p w14:paraId="68867F2A" w14:textId="77777777" w:rsidR="00C7138D" w:rsidRDefault="00C7138D" w:rsidP="00FB2FD2">
            <w:pPr>
              <w:jc w:val="center"/>
              <w:rPr>
                <w:b/>
                <w:bCs/>
                <w:kern w:val="2"/>
                <w:szCs w:val="24"/>
              </w:rPr>
            </w:pPr>
            <w:r>
              <w:rPr>
                <w:b/>
                <w:bCs/>
                <w:kern w:val="2"/>
                <w:szCs w:val="24"/>
              </w:rPr>
              <w:t>5. SUTARTIES KAINA IR ATSISKAITYMO TVARKA</w:t>
            </w:r>
          </w:p>
        </w:tc>
      </w:tr>
      <w:tr w:rsidR="00C7138D" w14:paraId="719DC95B" w14:textId="77777777" w:rsidTr="005D7CA3">
        <w:trPr>
          <w:trHeight w:val="300"/>
        </w:trPr>
        <w:tc>
          <w:tcPr>
            <w:tcW w:w="2704" w:type="dxa"/>
            <w:gridSpan w:val="2"/>
          </w:tcPr>
          <w:p w14:paraId="69A898AE" w14:textId="77777777" w:rsidR="00C7138D" w:rsidRDefault="00C7138D" w:rsidP="00FB2FD2">
            <w:pPr>
              <w:rPr>
                <w:b/>
                <w:bCs/>
                <w:kern w:val="2"/>
                <w:szCs w:val="24"/>
              </w:rPr>
            </w:pPr>
            <w:r>
              <w:rPr>
                <w:b/>
                <w:bCs/>
                <w:kern w:val="2"/>
                <w:szCs w:val="24"/>
              </w:rPr>
              <w:t>5.1. Sutarčiai taikomas kainos apskaičiavimo būdas</w:t>
            </w:r>
          </w:p>
        </w:tc>
        <w:tc>
          <w:tcPr>
            <w:tcW w:w="6930" w:type="dxa"/>
            <w:gridSpan w:val="2"/>
          </w:tcPr>
          <w:p w14:paraId="3E1ADD9F" w14:textId="7996A74B" w:rsidR="00C7138D" w:rsidRDefault="00C7138D" w:rsidP="00FB2FD2">
            <w:pPr>
              <w:rPr>
                <w:kern w:val="2"/>
                <w:szCs w:val="24"/>
              </w:rPr>
            </w:pPr>
            <w:r>
              <w:rPr>
                <w:kern w:val="2"/>
                <w:szCs w:val="24"/>
              </w:rPr>
              <w:t>Fiksuotos kainos kainodara</w:t>
            </w:r>
          </w:p>
          <w:p w14:paraId="47931BC9" w14:textId="239CD26C" w:rsidR="00C7138D" w:rsidRDefault="00C7138D" w:rsidP="00FB2FD2">
            <w:pPr>
              <w:rPr>
                <w:color w:val="4472C4"/>
                <w:kern w:val="2"/>
              </w:rPr>
            </w:pPr>
          </w:p>
        </w:tc>
      </w:tr>
      <w:tr w:rsidR="00C7138D" w14:paraId="5AE88734" w14:textId="77777777" w:rsidTr="005D7CA3">
        <w:trPr>
          <w:trHeight w:val="300"/>
        </w:trPr>
        <w:tc>
          <w:tcPr>
            <w:tcW w:w="2704" w:type="dxa"/>
            <w:gridSpan w:val="2"/>
          </w:tcPr>
          <w:p w14:paraId="4D429202" w14:textId="77777777" w:rsidR="00C7138D" w:rsidRDefault="00C7138D" w:rsidP="00FB2FD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DE82A93" w14:textId="77777777" w:rsidR="00C7138D" w:rsidRDefault="00C7138D" w:rsidP="00FB2FD2">
            <w:pPr>
              <w:rPr>
                <w:b/>
                <w:bCs/>
                <w:kern w:val="2"/>
                <w:szCs w:val="24"/>
              </w:rPr>
            </w:pPr>
          </w:p>
          <w:p w14:paraId="1EB606B2" w14:textId="77777777" w:rsidR="00C7138D" w:rsidRDefault="00C7138D" w:rsidP="00FB2FD2">
            <w:pPr>
              <w:rPr>
                <w:b/>
                <w:bCs/>
                <w:kern w:val="2"/>
                <w:szCs w:val="24"/>
              </w:rPr>
            </w:pPr>
          </w:p>
          <w:p w14:paraId="46CAFE8F" w14:textId="77777777" w:rsidR="00C7138D" w:rsidRDefault="00C7138D" w:rsidP="00865622">
            <w:pPr>
              <w:jc w:val="both"/>
              <w:rPr>
                <w:b/>
                <w:bCs/>
                <w:kern w:val="2"/>
                <w:szCs w:val="24"/>
              </w:rPr>
            </w:pPr>
          </w:p>
        </w:tc>
        <w:tc>
          <w:tcPr>
            <w:tcW w:w="6930" w:type="dxa"/>
            <w:gridSpan w:val="2"/>
          </w:tcPr>
          <w:p w14:paraId="09CB016F" w14:textId="77777777" w:rsidR="00ED250D" w:rsidRPr="00221CB5" w:rsidRDefault="00ED250D" w:rsidP="00FB2FD2">
            <w:pPr>
              <w:rPr>
                <w:b/>
                <w:bCs/>
                <w:color w:val="FF0000"/>
                <w:kern w:val="2"/>
                <w:szCs w:val="24"/>
              </w:rPr>
            </w:pPr>
          </w:p>
          <w:p w14:paraId="59C979B8" w14:textId="77777777" w:rsidR="00031635" w:rsidRPr="003F40FA" w:rsidRDefault="00031635" w:rsidP="00031635">
            <w:pPr>
              <w:rPr>
                <w:kern w:val="2"/>
                <w:szCs w:val="24"/>
              </w:rPr>
            </w:pPr>
            <w:r w:rsidRPr="003F40FA">
              <w:rPr>
                <w:kern w:val="2"/>
                <w:szCs w:val="24"/>
              </w:rPr>
              <w:t xml:space="preserve">Pradinės Sutarties vertė yra (nurodyti sumą skaičiais) Eur, (nurodyti sumą žodžiais) be pridėtinės vertės mokesčio (toliau – PVM). </w:t>
            </w:r>
          </w:p>
          <w:p w14:paraId="214F6009" w14:textId="77777777" w:rsidR="00031635" w:rsidRPr="003F40FA" w:rsidRDefault="00031635" w:rsidP="00031635">
            <w:pPr>
              <w:rPr>
                <w:kern w:val="2"/>
                <w:szCs w:val="24"/>
              </w:rPr>
            </w:pPr>
            <w:r w:rsidRPr="003F40FA">
              <w:rPr>
                <w:kern w:val="2"/>
                <w:szCs w:val="24"/>
              </w:rPr>
              <w:t>PVM sudaro (nurodyti sumą skaičiais) Eur, (nurodyti sumą žodžiais).</w:t>
            </w:r>
          </w:p>
          <w:p w14:paraId="7D240B16" w14:textId="77777777" w:rsidR="00031635" w:rsidRPr="003F40FA" w:rsidRDefault="00031635" w:rsidP="00031635">
            <w:pPr>
              <w:rPr>
                <w:kern w:val="2"/>
                <w:szCs w:val="24"/>
              </w:rPr>
            </w:pPr>
          </w:p>
          <w:p w14:paraId="6ACA58AE" w14:textId="77777777" w:rsidR="00031635" w:rsidRPr="003F40FA" w:rsidRDefault="00031635" w:rsidP="00031635">
            <w:pPr>
              <w:rPr>
                <w:kern w:val="2"/>
                <w:szCs w:val="24"/>
              </w:rPr>
            </w:pPr>
            <w:r w:rsidRPr="003F40FA">
              <w:rPr>
                <w:kern w:val="2"/>
                <w:szCs w:val="24"/>
              </w:rPr>
              <w:t>Sutarties kaina yra (nurodyti sumą skaičiais) Eur, (nurodyti sumą žodžiais) Eur su PVM.</w:t>
            </w:r>
          </w:p>
          <w:p w14:paraId="6FB8F7A1" w14:textId="77777777" w:rsidR="00031635" w:rsidRPr="003F40FA" w:rsidRDefault="00031635" w:rsidP="00031635">
            <w:pPr>
              <w:rPr>
                <w:kern w:val="2"/>
                <w:szCs w:val="24"/>
              </w:rPr>
            </w:pPr>
          </w:p>
          <w:p w14:paraId="6A6FB7BC" w14:textId="2600D566" w:rsidR="00031635" w:rsidRDefault="00031635" w:rsidP="00031635">
            <w:pPr>
              <w:rPr>
                <w:color w:val="FF0000"/>
                <w:kern w:val="2"/>
                <w:szCs w:val="24"/>
              </w:rPr>
            </w:pPr>
            <w:r w:rsidRPr="003F40FA">
              <w:rPr>
                <w:kern w:val="2"/>
                <w:szCs w:val="24"/>
              </w:rPr>
              <w:lastRenderedPageBreak/>
              <w:t>Šioje Sutartyje Pradinės Sutarties vertė yra lygi Tiekėjo pasiūlymo kainai be PVM, nurodytai už visą pirkimo dokumentuose ir Sutartyje nurodytą Prekių kiekį ir (ar) apimtį.</w:t>
            </w:r>
          </w:p>
        </w:tc>
      </w:tr>
      <w:tr w:rsidR="00C7138D" w14:paraId="65D87C9C" w14:textId="77777777" w:rsidTr="005D7CA3">
        <w:trPr>
          <w:trHeight w:val="300"/>
        </w:trPr>
        <w:tc>
          <w:tcPr>
            <w:tcW w:w="2704" w:type="dxa"/>
            <w:gridSpan w:val="2"/>
          </w:tcPr>
          <w:p w14:paraId="19714203" w14:textId="3A84DBE2" w:rsidR="00C7138D" w:rsidRPr="00896B6B" w:rsidRDefault="00C7138D" w:rsidP="00FB2FD2">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930" w:type="dxa"/>
            <w:gridSpan w:val="2"/>
          </w:tcPr>
          <w:p w14:paraId="24D1AA87" w14:textId="0F93F403" w:rsidR="00C7138D" w:rsidRDefault="00C7138D" w:rsidP="00FB2FD2">
            <w:pPr>
              <w:rPr>
                <w:kern w:val="2"/>
                <w:szCs w:val="24"/>
              </w:rPr>
            </w:pPr>
            <w:r>
              <w:rPr>
                <w:kern w:val="2"/>
                <w:szCs w:val="24"/>
              </w:rPr>
              <w:t xml:space="preserve">Sutarties </w:t>
            </w:r>
            <w:r w:rsidRPr="003F40FA">
              <w:rPr>
                <w:kern w:val="2"/>
                <w:szCs w:val="24"/>
              </w:rPr>
              <w:t>kaina</w:t>
            </w:r>
            <w:r>
              <w:rPr>
                <w:color w:val="FF0000"/>
                <w:kern w:val="2"/>
                <w:szCs w:val="24"/>
              </w:rPr>
              <w:t xml:space="preserve"> </w:t>
            </w:r>
            <w:r>
              <w:rPr>
                <w:kern w:val="2"/>
                <w:szCs w:val="24"/>
              </w:rPr>
              <w:t>bus perskaičiuojami:</w:t>
            </w:r>
          </w:p>
          <w:p w14:paraId="1A87B29F" w14:textId="77777777" w:rsidR="00C7138D" w:rsidRDefault="00C7138D" w:rsidP="00FB2FD2">
            <w:pPr>
              <w:rPr>
                <w:color w:val="FF0000"/>
                <w:kern w:val="2"/>
                <w:szCs w:val="24"/>
              </w:rPr>
            </w:pPr>
            <w:r>
              <w:rPr>
                <w:kern w:val="2"/>
                <w:szCs w:val="24"/>
              </w:rPr>
              <w:t>5.3.1. dėl PVM tarifo pasikeitimo;</w:t>
            </w:r>
          </w:p>
          <w:p w14:paraId="339EEB3D" w14:textId="35EFC8C3" w:rsidR="00C7138D" w:rsidRPr="003F40FA" w:rsidRDefault="00C7138D" w:rsidP="00FB2FD2">
            <w:pPr>
              <w:rPr>
                <w:kern w:val="2"/>
                <w:szCs w:val="24"/>
              </w:rPr>
            </w:pPr>
            <w:r w:rsidRPr="003F40FA">
              <w:rPr>
                <w:kern w:val="2"/>
                <w:szCs w:val="24"/>
              </w:rPr>
              <w:t>5.3.</w:t>
            </w:r>
            <w:r w:rsidR="007D02DB">
              <w:rPr>
                <w:kern w:val="2"/>
                <w:szCs w:val="24"/>
              </w:rPr>
              <w:t>2</w:t>
            </w:r>
            <w:r w:rsidRPr="003F40FA">
              <w:rPr>
                <w:kern w:val="2"/>
                <w:szCs w:val="24"/>
              </w:rPr>
              <w:t>. dėl kainų lygio pokyčio;</w:t>
            </w:r>
          </w:p>
          <w:p w14:paraId="72B35BDF" w14:textId="4AF5AAF2" w:rsidR="00C7138D" w:rsidRPr="00031635" w:rsidRDefault="00C7138D" w:rsidP="00FB2FD2">
            <w:pPr>
              <w:rPr>
                <w:strike/>
                <w:color w:val="FF0000"/>
                <w:kern w:val="2"/>
              </w:rPr>
            </w:pPr>
          </w:p>
        </w:tc>
      </w:tr>
      <w:tr w:rsidR="00C7138D" w14:paraId="2DD8FE6A" w14:textId="77777777" w:rsidTr="005D7CA3">
        <w:trPr>
          <w:trHeight w:val="300"/>
        </w:trPr>
        <w:tc>
          <w:tcPr>
            <w:tcW w:w="2704" w:type="dxa"/>
            <w:gridSpan w:val="2"/>
          </w:tcPr>
          <w:p w14:paraId="3D315D97" w14:textId="77777777" w:rsidR="00C7138D" w:rsidRDefault="00C7138D" w:rsidP="00FB2FD2">
            <w:pPr>
              <w:rPr>
                <w:b/>
                <w:bCs/>
                <w:kern w:val="2"/>
                <w:szCs w:val="24"/>
              </w:rPr>
            </w:pPr>
            <w:r>
              <w:rPr>
                <w:b/>
                <w:bCs/>
                <w:kern w:val="2"/>
                <w:szCs w:val="24"/>
              </w:rPr>
              <w:t>5.3.1. Sutarties kainos / įkainių peržiūra dėl PVM tarifo pasikeitimo</w:t>
            </w:r>
          </w:p>
        </w:tc>
        <w:tc>
          <w:tcPr>
            <w:tcW w:w="6930" w:type="dxa"/>
            <w:gridSpan w:val="2"/>
          </w:tcPr>
          <w:p w14:paraId="29E0396E" w14:textId="52E002CD" w:rsidR="00C7138D" w:rsidRDefault="00C7138D" w:rsidP="00FB2FD2">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A08070E" w14:textId="77777777" w:rsidR="00C7138D" w:rsidRDefault="00C7138D" w:rsidP="00FB2FD2">
            <w:pPr>
              <w:rPr>
                <w:kern w:val="2"/>
                <w:szCs w:val="24"/>
              </w:rPr>
            </w:pPr>
          </w:p>
          <w:p w14:paraId="4103729C" w14:textId="6CD3E2C8" w:rsidR="00C7138D" w:rsidRPr="00B83B6B" w:rsidRDefault="00C7138D" w:rsidP="00FB2FD2">
            <w:pPr>
              <w:rPr>
                <w:strike/>
                <w:kern w:val="2"/>
              </w:rPr>
            </w:pPr>
          </w:p>
          <w:p w14:paraId="3BD65B3D" w14:textId="77777777" w:rsidR="00C7138D" w:rsidRDefault="00C7138D" w:rsidP="00FB2FD2">
            <w:pPr>
              <w:rPr>
                <w:kern w:val="2"/>
                <w:szCs w:val="24"/>
              </w:rPr>
            </w:pPr>
          </w:p>
          <w:p w14:paraId="1F196F8C" w14:textId="0313EFCD" w:rsidR="00B83B6B" w:rsidRDefault="00B83B6B" w:rsidP="00FB2FD2">
            <w:pPr>
              <w:rPr>
                <w:kern w:val="2"/>
                <w:szCs w:val="24"/>
              </w:rPr>
            </w:pPr>
            <w:r w:rsidRPr="003F40FA">
              <w:rPr>
                <w:kern w:val="2"/>
                <w:szCs w:val="24"/>
              </w:rPr>
              <w:t>Perskaičiuota Sutarties kaina  įforminami Susitarimu ir turi būti taikomi nuo naujo PVM įvedimo datos (nepriklausomai nuo to, kada pasirašytas Susitarimas).</w:t>
            </w:r>
          </w:p>
        </w:tc>
      </w:tr>
      <w:tr w:rsidR="00C7138D" w14:paraId="26517A67" w14:textId="77777777" w:rsidTr="005D7CA3">
        <w:trPr>
          <w:trHeight w:val="300"/>
        </w:trPr>
        <w:tc>
          <w:tcPr>
            <w:tcW w:w="2704" w:type="dxa"/>
            <w:gridSpan w:val="2"/>
          </w:tcPr>
          <w:p w14:paraId="78A4F6F4" w14:textId="77777777" w:rsidR="00C7138D" w:rsidRDefault="00C7138D" w:rsidP="00FB2FD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30" w:type="dxa"/>
            <w:gridSpan w:val="2"/>
          </w:tcPr>
          <w:p w14:paraId="6BA2F5A9" w14:textId="77777777" w:rsidR="00C7138D" w:rsidRDefault="00C7138D" w:rsidP="00FB2FD2">
            <w:pPr>
              <w:rPr>
                <w:kern w:val="2"/>
                <w:szCs w:val="24"/>
              </w:rPr>
            </w:pPr>
            <w:r>
              <w:rPr>
                <w:kern w:val="2"/>
                <w:szCs w:val="24"/>
              </w:rPr>
              <w:t>Netaikoma</w:t>
            </w:r>
          </w:p>
          <w:p w14:paraId="657DCDEA" w14:textId="700CB303" w:rsidR="00C7138D" w:rsidRDefault="00C7138D" w:rsidP="00FB2FD2">
            <w:pPr>
              <w:rPr>
                <w:kern w:val="2"/>
              </w:rPr>
            </w:pPr>
          </w:p>
        </w:tc>
      </w:tr>
      <w:tr w:rsidR="00756398" w14:paraId="0660157C" w14:textId="77777777" w:rsidTr="005D7CA3">
        <w:trPr>
          <w:trHeight w:val="300"/>
        </w:trPr>
        <w:tc>
          <w:tcPr>
            <w:tcW w:w="2704" w:type="dxa"/>
            <w:gridSpan w:val="2"/>
          </w:tcPr>
          <w:p w14:paraId="045B03E0" w14:textId="601B69E0" w:rsidR="00756398" w:rsidRPr="00C3588C" w:rsidRDefault="00756398" w:rsidP="00756398">
            <w:pPr>
              <w:rPr>
                <w:b/>
                <w:bCs/>
                <w:kern w:val="2"/>
                <w:szCs w:val="24"/>
              </w:rPr>
            </w:pPr>
            <w:r>
              <w:rPr>
                <w:b/>
                <w:bCs/>
                <w:kern w:val="2"/>
                <w:szCs w:val="24"/>
              </w:rPr>
              <w:t>5.3.3. Sutarties kainos / įkainių peržiūra dėl kainų lygio pokyčio</w:t>
            </w:r>
          </w:p>
        </w:tc>
        <w:tc>
          <w:tcPr>
            <w:tcW w:w="6930" w:type="dxa"/>
            <w:gridSpan w:val="2"/>
          </w:tcPr>
          <w:p w14:paraId="6C010426" w14:textId="77777777" w:rsidR="00756398" w:rsidRDefault="00756398" w:rsidP="00756398">
            <w:pPr>
              <w:rPr>
                <w:color w:val="FF0000"/>
                <w:kern w:val="2"/>
                <w:szCs w:val="24"/>
              </w:rPr>
            </w:pPr>
          </w:p>
          <w:p w14:paraId="7E09130C" w14:textId="625D7829" w:rsidR="00756398" w:rsidRPr="003F40FA" w:rsidRDefault="00756398" w:rsidP="00756398">
            <w:pPr>
              <w:rPr>
                <w:kern w:val="2"/>
                <w:szCs w:val="24"/>
              </w:rPr>
            </w:pPr>
            <w:r w:rsidRPr="003F40FA">
              <w:rPr>
                <w:kern w:val="2"/>
                <w:szCs w:val="24"/>
              </w:rPr>
              <w:t xml:space="preserve">5.3.3.1 Bet kuri Sutarties šalis Sutarties galiojimo metu turi teisę inicijuoti Sutarties kainos peržiūrą (keitimą) ne anksčiau kaip po </w:t>
            </w:r>
            <w:r w:rsidR="00C22D46" w:rsidRPr="003F40FA">
              <w:rPr>
                <w:kern w:val="2"/>
                <w:szCs w:val="24"/>
              </w:rPr>
              <w:t xml:space="preserve">6 (šešių) mėnesių </w:t>
            </w:r>
            <w:r w:rsidRPr="003F40FA">
              <w:rPr>
                <w:kern w:val="2"/>
                <w:szCs w:val="24"/>
              </w:rPr>
              <w:t xml:space="preserve"> nuo Sutarties įsigaliojimo dienos (jeigu peržiūra jau buvo atlikta – nuo Susitarimo dėl paskutinio perskaičiavimo pagal šį Specialiųjų sąlygų punktą įsigaliojimo dienos). Sutarties kainos peržiūra atliekama ne rečiau kaip kas </w:t>
            </w:r>
            <w:r w:rsidR="00C22D46" w:rsidRPr="003F40FA">
              <w:rPr>
                <w:kern w:val="2"/>
                <w:szCs w:val="24"/>
              </w:rPr>
              <w:t>6 (šeši)</w:t>
            </w:r>
            <w:r w:rsidRPr="003F40FA">
              <w:rPr>
                <w:kern w:val="2"/>
                <w:szCs w:val="24"/>
              </w:rPr>
              <w:t xml:space="preserve"> mėnesiai.</w:t>
            </w:r>
          </w:p>
          <w:p w14:paraId="3D2CAD45" w14:textId="6F2E5657" w:rsidR="00756398" w:rsidRPr="003F40FA" w:rsidRDefault="00756398" w:rsidP="00756398">
            <w:pPr>
              <w:rPr>
                <w:kern w:val="2"/>
                <w:szCs w:val="24"/>
                <w:shd w:val="clear" w:color="auto" w:fill="FFFFFF"/>
              </w:rPr>
            </w:pPr>
            <w:r w:rsidRPr="003F40FA">
              <w:rPr>
                <w:kern w:val="2"/>
                <w:szCs w:val="24"/>
              </w:rPr>
              <w:t>5.3.3.2. Sutarties k</w:t>
            </w:r>
            <w:r w:rsidRPr="003F40FA">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75FFF7EB" w14:textId="0C5185BF" w:rsidR="00756398" w:rsidRPr="003F40FA" w:rsidRDefault="00756398" w:rsidP="00756398">
            <w:pPr>
              <w:rPr>
                <w:kern w:val="2"/>
                <w:szCs w:val="24"/>
                <w:shd w:val="clear" w:color="auto" w:fill="FFFFFF"/>
              </w:rPr>
            </w:pPr>
            <w:r w:rsidRPr="003F40FA">
              <w:rPr>
                <w:kern w:val="2"/>
                <w:szCs w:val="24"/>
              </w:rPr>
              <w:t xml:space="preserve">5.3.3.3. </w:t>
            </w:r>
            <w:r w:rsidRPr="003F40FA">
              <w:rPr>
                <w:kern w:val="2"/>
                <w:szCs w:val="24"/>
                <w:shd w:val="clear" w:color="auto" w:fill="FFFFFF"/>
              </w:rPr>
              <w:t>Jeigu Prekių tiekimas vėluoja dėl Tiekėjo kaltės, uždelstų pristatyti Prekių kaina  nėra perskaičiuojami dėl kainų lygio kilimo (negali būti didinami).</w:t>
            </w:r>
          </w:p>
          <w:p w14:paraId="77D6F9FD" w14:textId="40E092F7" w:rsidR="00756398" w:rsidRPr="003F40FA" w:rsidRDefault="00756398" w:rsidP="00756398">
            <w:pPr>
              <w:rPr>
                <w:kern w:val="2"/>
                <w:szCs w:val="24"/>
                <w:shd w:val="clear" w:color="auto" w:fill="FFFFFF"/>
              </w:rPr>
            </w:pPr>
            <w:r w:rsidRPr="003F40FA">
              <w:rPr>
                <w:kern w:val="2"/>
                <w:szCs w:val="24"/>
              </w:rPr>
              <w:t xml:space="preserve">5.3.3.4. Atlikdamos Sutarties kainos peržiūrą </w:t>
            </w:r>
            <w:r w:rsidRPr="003F40FA">
              <w:rPr>
                <w:kern w:val="2"/>
                <w:szCs w:val="24"/>
                <w:shd w:val="clear" w:color="auto" w:fill="FFFFFF"/>
              </w:rPr>
              <w:t>Šalys vadovaujasi Valstybės duomenų agentūros viešai Oficialiosios statistikos portale paskelbtais Rodiklių duomenų bazės duomenimis</w:t>
            </w:r>
            <w:r w:rsidR="008D5835" w:rsidRPr="003F40FA">
              <w:rPr>
                <w:kern w:val="2"/>
                <w:szCs w:val="24"/>
                <w:shd w:val="clear" w:color="auto" w:fill="FFFFFF"/>
              </w:rPr>
              <w:t xml:space="preserve">. </w:t>
            </w:r>
            <w:r w:rsidRPr="003F40FA">
              <w:rPr>
                <w:kern w:val="2"/>
                <w:szCs w:val="24"/>
                <w:shd w:val="clear" w:color="auto" w:fill="FFFFFF"/>
              </w:rPr>
              <w:t>Iš kitos Šalies nereikalaujama pateikti oficialaus Valstybės duomenų agentūros ar kitos institucijos išduoto dokumento ar patvirtinimo</w:t>
            </w:r>
            <w:r w:rsidR="008D5835" w:rsidRPr="003F40FA">
              <w:rPr>
                <w:kern w:val="2"/>
                <w:szCs w:val="24"/>
                <w:shd w:val="clear" w:color="auto" w:fill="FFFFFF"/>
              </w:rPr>
              <w:t xml:space="preserve">. </w:t>
            </w:r>
          </w:p>
          <w:p w14:paraId="0D41566D" w14:textId="06E45316" w:rsidR="00756398" w:rsidRPr="003F40FA" w:rsidRDefault="00756398" w:rsidP="00756398">
            <w:pPr>
              <w:rPr>
                <w:kern w:val="2"/>
                <w:szCs w:val="24"/>
                <w:shd w:val="clear" w:color="auto" w:fill="FFFFFF"/>
              </w:rPr>
            </w:pPr>
            <w:r w:rsidRPr="003F40F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E9D3C49" w14:textId="4350C521" w:rsidR="00756398" w:rsidRPr="003F40FA" w:rsidRDefault="00756398" w:rsidP="00756398">
            <w:pPr>
              <w:rPr>
                <w:kern w:val="2"/>
                <w:szCs w:val="24"/>
                <w:shd w:val="clear" w:color="auto" w:fill="FFFFFF"/>
              </w:rPr>
            </w:pPr>
            <w:r w:rsidRPr="003F40FA">
              <w:rPr>
                <w:kern w:val="2"/>
                <w:szCs w:val="24"/>
                <w:shd w:val="clear" w:color="auto" w:fill="FFFFFF"/>
              </w:rPr>
              <w:t>5.3.3.6. Nauja Sutarties kaina  apskaičiuojami pagal žemiau pateiktą formulę</w:t>
            </w:r>
            <w:r w:rsidR="008D5835" w:rsidRPr="003F40FA">
              <w:rPr>
                <w:kern w:val="2"/>
                <w:szCs w:val="24"/>
                <w:shd w:val="clear" w:color="auto" w:fill="FFFFFF"/>
              </w:rPr>
              <w:t>:</w:t>
            </w:r>
          </w:p>
          <w:p w14:paraId="111E8833" w14:textId="31B0A9C9" w:rsidR="00756398" w:rsidRPr="003F40FA" w:rsidRDefault="00000000" w:rsidP="0075639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56398" w:rsidRPr="003F40FA">
              <w:rPr>
                <w:kern w:val="2"/>
                <w:szCs w:val="24"/>
              </w:rPr>
              <w:t>, kur a – kaina  (Eur be PVM)) (jei peržiūra jau buvo atlikta, tai po paskutinio perskaičiavimo) </w:t>
            </w:r>
          </w:p>
          <w:p w14:paraId="5B5BD189" w14:textId="1F054EDB" w:rsidR="00756398" w:rsidRPr="003F40FA" w:rsidRDefault="00756398" w:rsidP="00756398">
            <w:pPr>
              <w:jc w:val="both"/>
              <w:textAlignment w:val="baseline"/>
              <w:rPr>
                <w:kern w:val="2"/>
                <w:szCs w:val="24"/>
              </w:rPr>
            </w:pPr>
            <w:r w:rsidRPr="003F40FA">
              <w:rPr>
                <w:kern w:val="2"/>
                <w:szCs w:val="24"/>
              </w:rPr>
              <w:t>a</w:t>
            </w:r>
            <w:r w:rsidRPr="003F40FA">
              <w:rPr>
                <w:kern w:val="2"/>
                <w:szCs w:val="24"/>
                <w:vertAlign w:val="subscript"/>
              </w:rPr>
              <w:t>1</w:t>
            </w:r>
            <w:r w:rsidRPr="003F40FA">
              <w:rPr>
                <w:kern w:val="2"/>
                <w:szCs w:val="24"/>
              </w:rPr>
              <w:t xml:space="preserve"> – perskaičiuota (pakeista) kaina  (Eur be PVM) </w:t>
            </w:r>
          </w:p>
          <w:p w14:paraId="6C8259C5" w14:textId="1870A10C" w:rsidR="00756398" w:rsidRPr="003F40FA" w:rsidRDefault="00756398" w:rsidP="00756398">
            <w:pPr>
              <w:jc w:val="both"/>
              <w:textAlignment w:val="baseline"/>
              <w:rPr>
                <w:kern w:val="2"/>
                <w:szCs w:val="24"/>
              </w:rPr>
            </w:pPr>
            <w:r w:rsidRPr="003F40FA">
              <w:rPr>
                <w:kern w:val="2"/>
                <w:szCs w:val="24"/>
              </w:rPr>
              <w:lastRenderedPageBreak/>
              <w:t>k – pagal vartotojų kainų indeksą (pasirinkti bendrą „Vartojimo prekių ir paslaugų“</w:t>
            </w:r>
            <w:r w:rsidR="00483ADE" w:rsidRPr="003F40FA">
              <w:rPr>
                <w:kern w:val="2"/>
                <w:szCs w:val="24"/>
              </w:rPr>
              <w:t xml:space="preserve">) </w:t>
            </w:r>
            <w:r w:rsidRPr="003F40FA">
              <w:rPr>
                <w:kern w:val="2"/>
                <w:szCs w:val="24"/>
              </w:rPr>
              <w:t>apskaičiuotas Vartojimo prekių ir paslaugų kainų pokytis (padidėjimas arba sumažėjimas) (%). „k“ reikšmė skaičiuojama pagal formulę</w:t>
            </w:r>
            <w:r w:rsidR="008D5835" w:rsidRPr="003F40FA">
              <w:rPr>
                <w:kern w:val="2"/>
                <w:szCs w:val="24"/>
              </w:rPr>
              <w:t>:</w:t>
            </w:r>
          </w:p>
          <w:p w14:paraId="5FBAD513" w14:textId="77777777" w:rsidR="00756398" w:rsidRPr="003F40FA" w:rsidRDefault="00756398" w:rsidP="0075639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3F40FA">
              <w:rPr>
                <w:kern w:val="2"/>
                <w:szCs w:val="24"/>
              </w:rPr>
              <w:t>, (proc.) kur</w:t>
            </w:r>
          </w:p>
          <w:p w14:paraId="1D8D1325" w14:textId="4A89D5F1" w:rsidR="00756398" w:rsidRPr="003F40FA" w:rsidRDefault="00756398" w:rsidP="00756398">
            <w:pPr>
              <w:jc w:val="both"/>
              <w:textAlignment w:val="baseline"/>
              <w:rPr>
                <w:kern w:val="2"/>
                <w:szCs w:val="24"/>
              </w:rPr>
            </w:pPr>
            <w:r w:rsidRPr="003F40FA">
              <w:rPr>
                <w:kern w:val="2"/>
                <w:szCs w:val="24"/>
              </w:rPr>
              <w:t>Ind</w:t>
            </w:r>
            <w:r w:rsidRPr="003F40FA">
              <w:rPr>
                <w:kern w:val="2"/>
                <w:szCs w:val="24"/>
                <w:vertAlign w:val="subscript"/>
              </w:rPr>
              <w:t>naujausias</w:t>
            </w:r>
            <w:r w:rsidRPr="003F40FA">
              <w:rPr>
                <w:kern w:val="2"/>
                <w:szCs w:val="24"/>
              </w:rPr>
              <w:t xml:space="preserve"> – kreipimosi dėl kainos peržiūros išsiuntimo kitai šaliai dieną paskelbtas naujausias vartojimo prekių ir paslaugų indeksas (pasirinkti bendrą „Vartojimo prekių ir paslaugų“</w:t>
            </w:r>
            <w:r w:rsidR="002A54A4" w:rsidRPr="003F40FA">
              <w:rPr>
                <w:kern w:val="2"/>
                <w:szCs w:val="24"/>
              </w:rPr>
              <w:t>)</w:t>
            </w:r>
          </w:p>
          <w:p w14:paraId="482432BB" w14:textId="3CFC6BF4" w:rsidR="00756398" w:rsidRPr="003F40FA" w:rsidRDefault="00756398" w:rsidP="00756398">
            <w:pPr>
              <w:rPr>
                <w:kern w:val="2"/>
                <w:szCs w:val="24"/>
              </w:rPr>
            </w:pPr>
            <w:r w:rsidRPr="003F40FA">
              <w:rPr>
                <w:kern w:val="2"/>
                <w:szCs w:val="24"/>
              </w:rPr>
              <w:t>Ind</w:t>
            </w:r>
            <w:r w:rsidRPr="003F40FA">
              <w:rPr>
                <w:kern w:val="2"/>
                <w:szCs w:val="24"/>
                <w:vertAlign w:val="subscript"/>
              </w:rPr>
              <w:t>pradžia</w:t>
            </w:r>
            <w:r w:rsidRPr="003F40FA">
              <w:rPr>
                <w:kern w:val="2"/>
                <w:szCs w:val="24"/>
              </w:rPr>
              <w:t xml:space="preserve"> – laikotarpio pradžios datos (mėnesio) vartojimo prekių ir paslaugų indeksas (pasirinkti bendrą „Vartojimo prekių ir paslaugų“</w:t>
            </w:r>
            <w:r w:rsidR="002A54A4" w:rsidRPr="003F40FA">
              <w:rPr>
                <w:kern w:val="2"/>
                <w:szCs w:val="24"/>
              </w:rPr>
              <w:t>)</w:t>
            </w:r>
            <w:r w:rsidRPr="003F40FA">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FBB03EE" w14:textId="02319426" w:rsidR="00756398" w:rsidRPr="003F40FA" w:rsidRDefault="00756398" w:rsidP="00756398">
            <w:pPr>
              <w:rPr>
                <w:kern w:val="2"/>
                <w:szCs w:val="24"/>
                <w:shd w:val="clear" w:color="auto" w:fill="FFFFFF"/>
              </w:rPr>
            </w:pPr>
            <w:r w:rsidRPr="003F40FA">
              <w:rPr>
                <w:kern w:val="2"/>
                <w:szCs w:val="24"/>
              </w:rPr>
              <w:t xml:space="preserve">5.3.3.7. </w:t>
            </w:r>
            <w:r w:rsidRPr="003F40FA">
              <w:rPr>
                <w:kern w:val="2"/>
                <w:szCs w:val="24"/>
                <w:shd w:val="clear" w:color="auto" w:fill="FFFFFF"/>
              </w:rPr>
              <w:t xml:space="preserve">Skaičiavimams indeksų reikšmės imamos </w:t>
            </w:r>
            <w:r w:rsidRPr="003F40FA">
              <w:rPr>
                <w:b/>
                <w:bCs/>
                <w:kern w:val="2"/>
                <w:szCs w:val="24"/>
                <w:shd w:val="clear" w:color="auto" w:fill="FFFFFF"/>
              </w:rPr>
              <w:t>keturių</w:t>
            </w:r>
            <w:r w:rsidRPr="003F40FA">
              <w:rPr>
                <w:kern w:val="2"/>
                <w:szCs w:val="24"/>
                <w:shd w:val="clear" w:color="auto" w:fill="FFFFFF"/>
              </w:rPr>
              <w:t xml:space="preserve"> skaitmenų po kablelio tikslumu. Apskaičiuotas pokytis (k) tolimesniems skaičiavimams naudojamas suapvalinus iki </w:t>
            </w:r>
            <w:r w:rsidRPr="003F40FA">
              <w:rPr>
                <w:b/>
                <w:bCs/>
                <w:kern w:val="2"/>
                <w:szCs w:val="24"/>
                <w:shd w:val="clear" w:color="auto" w:fill="FFFFFF"/>
              </w:rPr>
              <w:t>vieno</w:t>
            </w:r>
            <w:r w:rsidRPr="003F40FA">
              <w:rPr>
                <w:kern w:val="2"/>
                <w:szCs w:val="24"/>
                <w:shd w:val="clear" w:color="auto" w:fill="FFFFFF"/>
              </w:rPr>
              <w:t xml:space="preserve">  skaitmens po kablelio, o apskaičiuotas įkainis „a</w:t>
            </w:r>
            <w:r w:rsidRPr="003F40FA">
              <w:rPr>
                <w:kern w:val="2"/>
                <w:szCs w:val="24"/>
                <w:shd w:val="clear" w:color="auto" w:fill="FFFFFF"/>
                <w:vertAlign w:val="subscript"/>
              </w:rPr>
              <w:t>1</w:t>
            </w:r>
            <w:r w:rsidRPr="003F40FA">
              <w:rPr>
                <w:kern w:val="2"/>
                <w:szCs w:val="24"/>
                <w:shd w:val="clear" w:color="auto" w:fill="FFFFFF"/>
              </w:rPr>
              <w:t xml:space="preserve">“ suapvalinamas iki </w:t>
            </w:r>
            <w:r w:rsidRPr="003F40FA">
              <w:rPr>
                <w:b/>
                <w:bCs/>
                <w:kern w:val="2"/>
                <w:szCs w:val="24"/>
                <w:shd w:val="clear" w:color="auto" w:fill="FFFFFF"/>
              </w:rPr>
              <w:t xml:space="preserve">dviejų </w:t>
            </w:r>
            <w:r w:rsidRPr="003F40FA">
              <w:rPr>
                <w:kern w:val="2"/>
                <w:szCs w:val="24"/>
                <w:shd w:val="clear" w:color="auto" w:fill="FFFFFF"/>
              </w:rPr>
              <w:t xml:space="preserve"> skaitmenų po kablelio.</w:t>
            </w:r>
          </w:p>
          <w:p w14:paraId="34928CB1" w14:textId="07D491A0" w:rsidR="00756398" w:rsidRPr="003F40FA" w:rsidRDefault="00756398" w:rsidP="00756398">
            <w:pPr>
              <w:rPr>
                <w:kern w:val="2"/>
                <w:szCs w:val="24"/>
                <w:shd w:val="clear" w:color="auto" w:fill="FFFFFF"/>
              </w:rPr>
            </w:pPr>
            <w:r w:rsidRPr="003F40F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F40FA">
              <w:rPr>
                <w:kern w:val="2"/>
                <w:szCs w:val="24"/>
                <w:bdr w:val="none" w:sz="0" w:space="0" w:color="auto" w:frame="1"/>
              </w:rPr>
              <w:t>kitus oficialius šaltinių duomenis</w:t>
            </w:r>
            <w:r w:rsidR="00483ADE" w:rsidRPr="003F40FA">
              <w:rPr>
                <w:kern w:val="2"/>
                <w:szCs w:val="24"/>
                <w:bdr w:val="none" w:sz="0" w:space="0" w:color="auto" w:frame="1"/>
              </w:rPr>
              <w:t xml:space="preserve">. </w:t>
            </w:r>
            <w:r w:rsidRPr="003F40FA">
              <w:rPr>
                <w:kern w:val="2"/>
                <w:szCs w:val="24"/>
                <w:shd w:val="clear" w:color="auto" w:fill="FFFFFF"/>
              </w:rPr>
              <w:t>Prašyme Šalis neturi teisės nurodyti kito Indekso ar prašyti perskaičiavimo pagal kitą Indeksą nei nurodytas šioje procedūroje.</w:t>
            </w:r>
          </w:p>
          <w:p w14:paraId="752C23DC" w14:textId="0C4CAED6" w:rsidR="00756398" w:rsidRPr="003F40FA" w:rsidRDefault="00756398" w:rsidP="00756398">
            <w:pPr>
              <w:rPr>
                <w:kern w:val="2"/>
                <w:szCs w:val="24"/>
                <w:shd w:val="clear" w:color="auto" w:fill="FFFFFF"/>
              </w:rPr>
            </w:pPr>
            <w:r w:rsidRPr="003F40FA">
              <w:rPr>
                <w:kern w:val="2"/>
                <w:szCs w:val="24"/>
                <w:shd w:val="clear" w:color="auto" w:fill="FFFFFF"/>
              </w:rPr>
              <w:t>5</w:t>
            </w:r>
            <w:r w:rsidRPr="003F40FA">
              <w:rPr>
                <w:kern w:val="2"/>
                <w:szCs w:val="24"/>
              </w:rPr>
              <w:t xml:space="preserve">.3.3.9. </w:t>
            </w:r>
            <w:r w:rsidRPr="003F40FA">
              <w:rPr>
                <w:kern w:val="2"/>
                <w:szCs w:val="24"/>
                <w:shd w:val="clear" w:color="auto" w:fill="FFFFFF"/>
              </w:rPr>
              <w:t xml:space="preserve">Susitarimas turi būti sudarytas per </w:t>
            </w:r>
            <w:r w:rsidR="00BA7AF7" w:rsidRPr="003F40FA">
              <w:rPr>
                <w:kern w:val="2"/>
                <w:szCs w:val="24"/>
                <w:shd w:val="clear" w:color="auto" w:fill="FFFFFF"/>
              </w:rPr>
              <w:t>5 (penkias) darbo dienas</w:t>
            </w:r>
            <w:r w:rsidRPr="003F40FA">
              <w:rPr>
                <w:kern w:val="2"/>
                <w:szCs w:val="24"/>
                <w:shd w:val="clear" w:color="auto" w:fill="FFFFFF"/>
              </w:rPr>
              <w:t xml:space="preserve"> nuo Šalies pateikto tinkamo prašymo perskaičiuoti S</w:t>
            </w:r>
            <w:r w:rsidRPr="003F40FA">
              <w:rPr>
                <w:kern w:val="2"/>
                <w:szCs w:val="24"/>
              </w:rPr>
              <w:t xml:space="preserve">utarties </w:t>
            </w:r>
            <w:r w:rsidRPr="003F40FA">
              <w:rPr>
                <w:kern w:val="2"/>
                <w:szCs w:val="24"/>
                <w:shd w:val="clear" w:color="auto" w:fill="FFFFFF"/>
              </w:rPr>
              <w:t>kainą gavimo dienos.</w:t>
            </w:r>
          </w:p>
          <w:p w14:paraId="3968ACA7" w14:textId="77777777" w:rsidR="00756398" w:rsidRPr="003F40FA" w:rsidRDefault="00756398" w:rsidP="00756398">
            <w:pPr>
              <w:rPr>
                <w:kern w:val="2"/>
                <w:szCs w:val="24"/>
                <w:bdr w:val="none" w:sz="0" w:space="0" w:color="auto" w:frame="1"/>
              </w:rPr>
            </w:pPr>
            <w:r w:rsidRPr="003F40FA">
              <w:rPr>
                <w:kern w:val="2"/>
                <w:szCs w:val="24"/>
                <w:shd w:val="clear" w:color="auto" w:fill="FFFFFF"/>
              </w:rPr>
              <w:t xml:space="preserve">5.3.3.10. </w:t>
            </w:r>
            <w:r w:rsidRPr="003F40FA">
              <w:rPr>
                <w:kern w:val="2"/>
                <w:szCs w:val="24"/>
                <w:bdr w:val="none" w:sz="0" w:space="0" w:color="auto" w:frame="1"/>
              </w:rPr>
              <w:t>Susitarimu Šalys neturi teisės keisti procedūroje nurodytos tvarkos ar kitų Sutarties nuostatų, išskyrus, jei keitimas atliekamas pagal VPĮ nuostatas.</w:t>
            </w:r>
          </w:p>
          <w:p w14:paraId="7FB454B6" w14:textId="77777777" w:rsidR="00756398" w:rsidRDefault="00756398" w:rsidP="00756398">
            <w:pPr>
              <w:rPr>
                <w:color w:val="000000"/>
                <w:kern w:val="2"/>
                <w:szCs w:val="24"/>
              </w:rPr>
            </w:pPr>
          </w:p>
          <w:p w14:paraId="00F65D25" w14:textId="707FC7ED" w:rsidR="00756398" w:rsidRDefault="00756398" w:rsidP="00756398">
            <w:pPr>
              <w:rPr>
                <w:color w:val="4472C4"/>
                <w:kern w:val="2"/>
                <w:szCs w:val="24"/>
              </w:rPr>
            </w:pPr>
          </w:p>
        </w:tc>
      </w:tr>
      <w:tr w:rsidR="00756398" w14:paraId="7940F864" w14:textId="77777777" w:rsidTr="005D7CA3">
        <w:trPr>
          <w:trHeight w:val="300"/>
        </w:trPr>
        <w:tc>
          <w:tcPr>
            <w:tcW w:w="2704" w:type="dxa"/>
            <w:gridSpan w:val="2"/>
          </w:tcPr>
          <w:p w14:paraId="2F24DCA3" w14:textId="77777777" w:rsidR="00756398" w:rsidRDefault="00756398" w:rsidP="00756398">
            <w:pPr>
              <w:rPr>
                <w:b/>
                <w:bCs/>
                <w:kern w:val="2"/>
                <w:szCs w:val="24"/>
              </w:rPr>
            </w:pPr>
            <w:r>
              <w:rPr>
                <w:b/>
                <w:bCs/>
                <w:kern w:val="2"/>
                <w:szCs w:val="24"/>
              </w:rPr>
              <w:lastRenderedPageBreak/>
              <w:t>5.3.4. Sutarties kainos / įkainių peržiūra dėl kainų lygio pokyčio pagal Prekių grupių kainų pokyčius</w:t>
            </w:r>
          </w:p>
        </w:tc>
        <w:tc>
          <w:tcPr>
            <w:tcW w:w="6930" w:type="dxa"/>
            <w:gridSpan w:val="2"/>
          </w:tcPr>
          <w:p w14:paraId="34312D18" w14:textId="77777777" w:rsidR="00756398" w:rsidRPr="00756398" w:rsidRDefault="00756398" w:rsidP="00756398">
            <w:pPr>
              <w:rPr>
                <w:kern w:val="2"/>
                <w:szCs w:val="24"/>
              </w:rPr>
            </w:pPr>
            <w:r w:rsidRPr="00756398">
              <w:rPr>
                <w:kern w:val="2"/>
                <w:szCs w:val="24"/>
              </w:rPr>
              <w:t>Netaikoma</w:t>
            </w:r>
          </w:p>
          <w:p w14:paraId="48CCF0DC" w14:textId="16B9A75F" w:rsidR="00756398" w:rsidRDefault="00756398" w:rsidP="00756398">
            <w:pPr>
              <w:rPr>
                <w:kern w:val="2"/>
                <w:szCs w:val="24"/>
              </w:rPr>
            </w:pPr>
          </w:p>
        </w:tc>
      </w:tr>
      <w:tr w:rsidR="00756398" w14:paraId="1BE6A5C2" w14:textId="77777777" w:rsidTr="005D7CA3">
        <w:trPr>
          <w:trHeight w:val="300"/>
        </w:trPr>
        <w:tc>
          <w:tcPr>
            <w:tcW w:w="2704" w:type="dxa"/>
            <w:gridSpan w:val="2"/>
          </w:tcPr>
          <w:p w14:paraId="4C8617AD" w14:textId="77777777" w:rsidR="00756398" w:rsidRDefault="00756398" w:rsidP="0075639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30" w:type="dxa"/>
            <w:gridSpan w:val="2"/>
          </w:tcPr>
          <w:p w14:paraId="4F4731B9" w14:textId="77777777" w:rsidR="00756398" w:rsidRDefault="00756398" w:rsidP="00756398">
            <w:pPr>
              <w:rPr>
                <w:kern w:val="2"/>
                <w:szCs w:val="24"/>
              </w:rPr>
            </w:pPr>
            <w:r>
              <w:rPr>
                <w:kern w:val="2"/>
                <w:szCs w:val="24"/>
              </w:rPr>
              <w:t>Netaikoma</w:t>
            </w:r>
          </w:p>
          <w:p w14:paraId="5C3943B0" w14:textId="74063345" w:rsidR="00756398" w:rsidRDefault="00756398" w:rsidP="00756398">
            <w:pPr>
              <w:rPr>
                <w:kern w:val="2"/>
                <w:szCs w:val="24"/>
              </w:rPr>
            </w:pPr>
          </w:p>
        </w:tc>
      </w:tr>
      <w:tr w:rsidR="00756398" w14:paraId="3019C0C6" w14:textId="77777777" w:rsidTr="005D7CA3">
        <w:trPr>
          <w:trHeight w:val="300"/>
        </w:trPr>
        <w:tc>
          <w:tcPr>
            <w:tcW w:w="2704" w:type="dxa"/>
            <w:gridSpan w:val="2"/>
          </w:tcPr>
          <w:p w14:paraId="7A71CFC0" w14:textId="77777777" w:rsidR="00756398" w:rsidRDefault="00756398" w:rsidP="00756398">
            <w:pPr>
              <w:rPr>
                <w:b/>
                <w:bCs/>
                <w:kern w:val="2"/>
                <w:szCs w:val="24"/>
              </w:rPr>
            </w:pPr>
            <w:r>
              <w:rPr>
                <w:b/>
                <w:bCs/>
                <w:kern w:val="2"/>
                <w:szCs w:val="24"/>
              </w:rPr>
              <w:t>5.5. Atsiskaitymo su Tiekėju terminas ir tvarka</w:t>
            </w:r>
          </w:p>
        </w:tc>
        <w:tc>
          <w:tcPr>
            <w:tcW w:w="6930" w:type="dxa"/>
            <w:gridSpan w:val="2"/>
          </w:tcPr>
          <w:p w14:paraId="7B3BF581" w14:textId="2E2558FA" w:rsidR="00756398" w:rsidRPr="00756398" w:rsidRDefault="00756398" w:rsidP="00756398">
            <w:pPr>
              <w:rPr>
                <w:kern w:val="2"/>
                <w:szCs w:val="24"/>
              </w:rPr>
            </w:pPr>
            <w:r w:rsidRPr="00756398">
              <w:rPr>
                <w:kern w:val="2"/>
                <w:szCs w:val="24"/>
              </w:rPr>
              <w:t xml:space="preserve">Pirkėjas atsiskaito su Tiekėju ne vėliau kaip per 30 </w:t>
            </w:r>
            <w:r w:rsidRPr="003F40FA">
              <w:rPr>
                <w:kern w:val="2"/>
                <w:szCs w:val="24"/>
              </w:rPr>
              <w:t xml:space="preserve">kalendorinių </w:t>
            </w:r>
            <w:r w:rsidRPr="00756398">
              <w:rPr>
                <w:kern w:val="2"/>
                <w:szCs w:val="24"/>
              </w:rPr>
              <w:t>dienų nuo Sąskaitos gavimo dienos.</w:t>
            </w:r>
          </w:p>
          <w:p w14:paraId="46464056" w14:textId="77777777" w:rsidR="00756398" w:rsidRPr="00756398" w:rsidRDefault="00756398" w:rsidP="00756398">
            <w:pPr>
              <w:rPr>
                <w:kern w:val="2"/>
                <w:szCs w:val="24"/>
              </w:rPr>
            </w:pPr>
          </w:p>
          <w:p w14:paraId="101F016E" w14:textId="5708A4C0" w:rsidR="00756398" w:rsidRPr="00756398" w:rsidRDefault="00756398" w:rsidP="00756398">
            <w:pPr>
              <w:rPr>
                <w:kern w:val="2"/>
                <w:szCs w:val="24"/>
                <w:shd w:val="clear" w:color="auto" w:fill="FFFFFF"/>
              </w:rPr>
            </w:pPr>
            <w:r w:rsidRPr="00756398">
              <w:rPr>
                <w:kern w:val="2"/>
                <w:szCs w:val="24"/>
                <w:shd w:val="clear" w:color="auto" w:fill="FFFFFF"/>
              </w:rPr>
              <w:t>Apmokėjimo sąlygos: įvykdžius visus sutartinius įsipareigojimus, sumokama visa Sutarties kaina.</w:t>
            </w:r>
          </w:p>
          <w:p w14:paraId="16A0C106" w14:textId="297CAFBB" w:rsidR="00756398" w:rsidRDefault="00756398" w:rsidP="00756398">
            <w:pPr>
              <w:rPr>
                <w:color w:val="000000"/>
                <w:kern w:val="2"/>
                <w:szCs w:val="24"/>
                <w:shd w:val="clear" w:color="auto" w:fill="FFFFFF"/>
              </w:rPr>
            </w:pPr>
          </w:p>
        </w:tc>
      </w:tr>
      <w:tr w:rsidR="00756398" w14:paraId="0CAE31CF" w14:textId="77777777" w:rsidTr="005D7CA3">
        <w:trPr>
          <w:trHeight w:val="300"/>
        </w:trPr>
        <w:tc>
          <w:tcPr>
            <w:tcW w:w="2704" w:type="dxa"/>
            <w:gridSpan w:val="2"/>
          </w:tcPr>
          <w:p w14:paraId="67052B3E" w14:textId="77777777" w:rsidR="00756398" w:rsidRDefault="00756398" w:rsidP="00756398">
            <w:pPr>
              <w:rPr>
                <w:b/>
                <w:bCs/>
                <w:kern w:val="2"/>
                <w:szCs w:val="24"/>
              </w:rPr>
            </w:pPr>
            <w:r>
              <w:rPr>
                <w:b/>
                <w:bCs/>
                <w:kern w:val="2"/>
                <w:szCs w:val="24"/>
              </w:rPr>
              <w:lastRenderedPageBreak/>
              <w:t>5.6. Avansas</w:t>
            </w:r>
          </w:p>
        </w:tc>
        <w:tc>
          <w:tcPr>
            <w:tcW w:w="6930" w:type="dxa"/>
            <w:gridSpan w:val="2"/>
          </w:tcPr>
          <w:p w14:paraId="6FF7B380" w14:textId="3B7C4539" w:rsidR="00756398" w:rsidRPr="00865622" w:rsidRDefault="00756398" w:rsidP="00756398">
            <w:pPr>
              <w:rPr>
                <w:kern w:val="2"/>
                <w:szCs w:val="24"/>
              </w:rPr>
            </w:pPr>
            <w:r>
              <w:rPr>
                <w:kern w:val="2"/>
                <w:szCs w:val="24"/>
              </w:rPr>
              <w:t>Netaikoma</w:t>
            </w:r>
          </w:p>
        </w:tc>
      </w:tr>
      <w:tr w:rsidR="00756398" w14:paraId="34AF6A10" w14:textId="77777777" w:rsidTr="005D7CA3">
        <w:trPr>
          <w:trHeight w:val="300"/>
        </w:trPr>
        <w:tc>
          <w:tcPr>
            <w:tcW w:w="2704" w:type="dxa"/>
            <w:gridSpan w:val="2"/>
          </w:tcPr>
          <w:p w14:paraId="11B992DE" w14:textId="77777777" w:rsidR="00756398" w:rsidRDefault="00756398" w:rsidP="00756398">
            <w:pPr>
              <w:rPr>
                <w:b/>
                <w:bCs/>
                <w:kern w:val="2"/>
                <w:szCs w:val="24"/>
              </w:rPr>
            </w:pPr>
            <w:r>
              <w:rPr>
                <w:b/>
                <w:bCs/>
                <w:kern w:val="2"/>
                <w:szCs w:val="24"/>
              </w:rPr>
              <w:t>5.7. Avanso užtikrinimas</w:t>
            </w:r>
          </w:p>
        </w:tc>
        <w:tc>
          <w:tcPr>
            <w:tcW w:w="6930" w:type="dxa"/>
            <w:gridSpan w:val="2"/>
          </w:tcPr>
          <w:p w14:paraId="1743F8C3" w14:textId="77777777" w:rsidR="00756398" w:rsidRDefault="00756398" w:rsidP="00756398">
            <w:pPr>
              <w:rPr>
                <w:kern w:val="2"/>
                <w:szCs w:val="24"/>
              </w:rPr>
            </w:pPr>
            <w:r>
              <w:rPr>
                <w:kern w:val="2"/>
                <w:szCs w:val="24"/>
              </w:rPr>
              <w:t>Netaikoma</w:t>
            </w:r>
          </w:p>
          <w:p w14:paraId="10B2C154" w14:textId="29787A45" w:rsidR="00756398" w:rsidRDefault="00756398" w:rsidP="00756398">
            <w:pPr>
              <w:rPr>
                <w:kern w:val="2"/>
                <w:szCs w:val="24"/>
              </w:rPr>
            </w:pPr>
            <w:r>
              <w:rPr>
                <w:color w:val="000000"/>
                <w:kern w:val="2"/>
                <w:szCs w:val="24"/>
                <w:shd w:val="clear" w:color="auto" w:fill="FFFFFF"/>
              </w:rPr>
              <w:t xml:space="preserve"> </w:t>
            </w:r>
          </w:p>
        </w:tc>
      </w:tr>
      <w:tr w:rsidR="00756398" w14:paraId="295EE5D3" w14:textId="77777777" w:rsidTr="005D7CA3">
        <w:trPr>
          <w:trHeight w:val="300"/>
        </w:trPr>
        <w:tc>
          <w:tcPr>
            <w:tcW w:w="9634" w:type="dxa"/>
            <w:gridSpan w:val="4"/>
          </w:tcPr>
          <w:p w14:paraId="4884CAA5" w14:textId="77777777" w:rsidR="00756398" w:rsidRDefault="00756398" w:rsidP="00756398">
            <w:pPr>
              <w:jc w:val="center"/>
              <w:rPr>
                <w:b/>
                <w:bCs/>
                <w:kern w:val="2"/>
                <w:szCs w:val="24"/>
              </w:rPr>
            </w:pPr>
            <w:r>
              <w:rPr>
                <w:b/>
                <w:bCs/>
                <w:kern w:val="2"/>
                <w:szCs w:val="24"/>
              </w:rPr>
              <w:t>6. PREKIŲ KOKYBĖ IR GARANTINIAI ĮSIPAREIGOJIMAI</w:t>
            </w:r>
          </w:p>
        </w:tc>
      </w:tr>
      <w:tr w:rsidR="00756398" w14:paraId="07DA3E37" w14:textId="77777777" w:rsidTr="005D7CA3">
        <w:trPr>
          <w:trHeight w:val="300"/>
        </w:trPr>
        <w:tc>
          <w:tcPr>
            <w:tcW w:w="2704" w:type="dxa"/>
            <w:gridSpan w:val="2"/>
          </w:tcPr>
          <w:p w14:paraId="38A386E0" w14:textId="77777777" w:rsidR="00756398" w:rsidRDefault="00756398" w:rsidP="00756398">
            <w:pPr>
              <w:rPr>
                <w:b/>
                <w:bCs/>
                <w:kern w:val="2"/>
                <w:szCs w:val="24"/>
              </w:rPr>
            </w:pPr>
            <w:r>
              <w:rPr>
                <w:b/>
                <w:bCs/>
                <w:kern w:val="2"/>
                <w:szCs w:val="24"/>
              </w:rPr>
              <w:t>6.1. Garantinis terminas</w:t>
            </w:r>
          </w:p>
        </w:tc>
        <w:tc>
          <w:tcPr>
            <w:tcW w:w="6930" w:type="dxa"/>
            <w:gridSpan w:val="2"/>
          </w:tcPr>
          <w:p w14:paraId="74B611EA" w14:textId="0F5F32F9" w:rsidR="00756398" w:rsidRPr="00867C0C" w:rsidRDefault="00756398" w:rsidP="00756398">
            <w:pPr>
              <w:rPr>
                <w:kern w:val="2"/>
                <w:szCs w:val="24"/>
              </w:rPr>
            </w:pPr>
            <w:r w:rsidRPr="00867C0C">
              <w:rPr>
                <w:kern w:val="2"/>
                <w:szCs w:val="24"/>
              </w:rPr>
              <w:t xml:space="preserve">Prekėms nustatomas Tiekėjo pasiūlytas arba Prekių gamintojo taikomas Garantinis terminas, tačiau bet kokiu atveju </w:t>
            </w:r>
            <w:r w:rsidRPr="00867C0C">
              <w:rPr>
                <w:b/>
                <w:bCs/>
                <w:kern w:val="2"/>
                <w:szCs w:val="24"/>
              </w:rPr>
              <w:t>ne trumpesnis kaip</w:t>
            </w:r>
            <w:r w:rsidRPr="00867C0C">
              <w:rPr>
                <w:kern w:val="2"/>
                <w:szCs w:val="24"/>
              </w:rPr>
              <w:t xml:space="preserve"> </w:t>
            </w:r>
            <w:r w:rsidR="000807CF" w:rsidRPr="00B1064A">
              <w:rPr>
                <w:b/>
                <w:bCs/>
                <w:kern w:val="2"/>
                <w:szCs w:val="24"/>
              </w:rPr>
              <w:t>12</w:t>
            </w:r>
            <w:r w:rsidRPr="00B1064A">
              <w:rPr>
                <w:b/>
                <w:bCs/>
                <w:kern w:val="2"/>
                <w:szCs w:val="24"/>
              </w:rPr>
              <w:t xml:space="preserve"> mėn</w:t>
            </w:r>
            <w:r w:rsidRPr="00B1064A">
              <w:rPr>
                <w:kern w:val="2"/>
                <w:szCs w:val="24"/>
              </w:rPr>
              <w:t>.</w:t>
            </w:r>
            <w:r w:rsidRPr="00867C0C">
              <w:rPr>
                <w:kern w:val="2"/>
                <w:szCs w:val="24"/>
              </w:rPr>
              <w:t xml:space="preserve"> Garantinis terminas, skaičiuojamas nuo Prekių perdavimo–priėmimo akto ar Sąskaitos (kai Prekių perdavimo–priėmimo aktas nėra pasirašomas) pasirašymo dienos.</w:t>
            </w:r>
          </w:p>
        </w:tc>
      </w:tr>
      <w:tr w:rsidR="00756398" w14:paraId="75290996" w14:textId="77777777" w:rsidTr="005D7CA3">
        <w:trPr>
          <w:trHeight w:val="300"/>
        </w:trPr>
        <w:tc>
          <w:tcPr>
            <w:tcW w:w="2704" w:type="dxa"/>
            <w:gridSpan w:val="2"/>
          </w:tcPr>
          <w:p w14:paraId="5A916F5D" w14:textId="77777777" w:rsidR="00756398" w:rsidRDefault="00756398" w:rsidP="00756398">
            <w:pPr>
              <w:rPr>
                <w:b/>
                <w:bCs/>
                <w:kern w:val="2"/>
                <w:szCs w:val="24"/>
              </w:rPr>
            </w:pPr>
            <w:r>
              <w:rPr>
                <w:b/>
                <w:bCs/>
                <w:kern w:val="2"/>
                <w:szCs w:val="24"/>
              </w:rPr>
              <w:t>6.2. Garantinė priežiūra</w:t>
            </w:r>
          </w:p>
        </w:tc>
        <w:tc>
          <w:tcPr>
            <w:tcW w:w="6930" w:type="dxa"/>
            <w:gridSpan w:val="2"/>
          </w:tcPr>
          <w:p w14:paraId="72B87DF0" w14:textId="483823B1" w:rsidR="00756398" w:rsidRPr="00867C0C" w:rsidRDefault="00756398" w:rsidP="00756398">
            <w:pPr>
              <w:rPr>
                <w:kern w:val="2"/>
                <w:szCs w:val="24"/>
              </w:rPr>
            </w:pPr>
            <w:r w:rsidRPr="00867C0C">
              <w:rPr>
                <w:kern w:val="2"/>
                <w:szCs w:val="24"/>
              </w:rPr>
              <w:t xml:space="preserve">Garantinio termino laikotarpiu Tiekėjas, gavęs pranešimą apie Prekės trūkumus, turi atvykti </w:t>
            </w:r>
            <w:r w:rsidRPr="00867C0C">
              <w:rPr>
                <w:b/>
                <w:bCs/>
                <w:kern w:val="2"/>
                <w:szCs w:val="24"/>
              </w:rPr>
              <w:t>ne vėliau kaip</w:t>
            </w:r>
            <w:r w:rsidRPr="00867C0C">
              <w:rPr>
                <w:kern w:val="2"/>
                <w:szCs w:val="24"/>
              </w:rPr>
              <w:t xml:space="preserve"> </w:t>
            </w:r>
            <w:r w:rsidRPr="00E13564">
              <w:rPr>
                <w:b/>
                <w:bCs/>
                <w:kern w:val="2"/>
                <w:szCs w:val="24"/>
              </w:rPr>
              <w:t>per 5 darbo dienas</w:t>
            </w:r>
            <w:r w:rsidRPr="00867C0C">
              <w:rPr>
                <w:kern w:val="2"/>
                <w:szCs w:val="24"/>
              </w:rPr>
              <w:t xml:space="preserve"> nuo pranešimo apie trūkumus Tiekėjui gavimo.</w:t>
            </w:r>
          </w:p>
          <w:p w14:paraId="2AC45AC6" w14:textId="77777777" w:rsidR="00756398" w:rsidRPr="00867C0C" w:rsidRDefault="00756398" w:rsidP="00756398">
            <w:pPr>
              <w:rPr>
                <w:kern w:val="2"/>
                <w:szCs w:val="24"/>
              </w:rPr>
            </w:pPr>
          </w:p>
          <w:p w14:paraId="49DB17B3" w14:textId="77777777" w:rsidR="00756398" w:rsidRPr="00867C0C" w:rsidRDefault="00756398" w:rsidP="00756398">
            <w:pPr>
              <w:rPr>
                <w:kern w:val="2"/>
                <w:szCs w:val="24"/>
              </w:rPr>
            </w:pPr>
            <w:r w:rsidRPr="00867C0C">
              <w:rPr>
                <w:kern w:val="2"/>
                <w:szCs w:val="24"/>
              </w:rPr>
              <w:t>Prekių trūkumų nustatymo bei šalinimo tvarka nustatyta Bendrųjų sąlygų 7 skyriuje.</w:t>
            </w:r>
          </w:p>
        </w:tc>
      </w:tr>
      <w:tr w:rsidR="00756398" w14:paraId="3AD023BD" w14:textId="77777777" w:rsidTr="005D7CA3">
        <w:trPr>
          <w:trHeight w:val="300"/>
        </w:trPr>
        <w:tc>
          <w:tcPr>
            <w:tcW w:w="9634" w:type="dxa"/>
            <w:gridSpan w:val="4"/>
          </w:tcPr>
          <w:p w14:paraId="4261BE59" w14:textId="77777777" w:rsidR="00756398" w:rsidRDefault="00756398" w:rsidP="00756398">
            <w:pPr>
              <w:jc w:val="center"/>
              <w:rPr>
                <w:b/>
                <w:bCs/>
                <w:kern w:val="2"/>
                <w:szCs w:val="24"/>
              </w:rPr>
            </w:pPr>
            <w:r>
              <w:rPr>
                <w:b/>
                <w:bCs/>
                <w:kern w:val="2"/>
                <w:szCs w:val="24"/>
              </w:rPr>
              <w:t>7. SUTARTIES VYKDYMUI PASITELKIAMI SUBTIEKĖJAI</w:t>
            </w:r>
          </w:p>
        </w:tc>
      </w:tr>
      <w:tr w:rsidR="00756398" w14:paraId="6EAC07EE" w14:textId="77777777" w:rsidTr="005D7CA3">
        <w:trPr>
          <w:trHeight w:val="300"/>
        </w:trPr>
        <w:tc>
          <w:tcPr>
            <w:tcW w:w="2704" w:type="dxa"/>
            <w:gridSpan w:val="2"/>
          </w:tcPr>
          <w:p w14:paraId="5DF7E778" w14:textId="77777777" w:rsidR="00756398" w:rsidRDefault="00756398" w:rsidP="00756398">
            <w:pPr>
              <w:rPr>
                <w:b/>
                <w:bCs/>
                <w:kern w:val="2"/>
                <w:szCs w:val="24"/>
              </w:rPr>
            </w:pPr>
            <w:r>
              <w:rPr>
                <w:b/>
                <w:bCs/>
                <w:kern w:val="2"/>
                <w:szCs w:val="24"/>
              </w:rPr>
              <w:t>Sutarties vykdymui pasitelkiami subtiekėjai ir (ar) specialistai</w:t>
            </w:r>
          </w:p>
        </w:tc>
        <w:tc>
          <w:tcPr>
            <w:tcW w:w="6930" w:type="dxa"/>
            <w:gridSpan w:val="2"/>
          </w:tcPr>
          <w:p w14:paraId="0A77D052" w14:textId="77777777" w:rsidR="00756398" w:rsidRDefault="00756398" w:rsidP="00756398">
            <w:pPr>
              <w:rPr>
                <w:kern w:val="2"/>
                <w:szCs w:val="24"/>
              </w:rPr>
            </w:pPr>
            <w:r>
              <w:rPr>
                <w:kern w:val="2"/>
                <w:szCs w:val="24"/>
              </w:rPr>
              <w:t>Sutarties vykdymui subtiekėjai ir (ar) specialistai nepasitelkiami.</w:t>
            </w:r>
          </w:p>
          <w:p w14:paraId="317F9895" w14:textId="77777777" w:rsidR="00756398" w:rsidRDefault="00756398" w:rsidP="00756398">
            <w:pPr>
              <w:rPr>
                <w:kern w:val="2"/>
                <w:szCs w:val="24"/>
              </w:rPr>
            </w:pPr>
          </w:p>
          <w:p w14:paraId="070D47DA" w14:textId="77777777" w:rsidR="00756398" w:rsidRPr="00E22D1E" w:rsidRDefault="00756398" w:rsidP="00756398">
            <w:pPr>
              <w:rPr>
                <w:color w:val="4472C4" w:themeColor="accent1"/>
                <w:kern w:val="2"/>
                <w:szCs w:val="24"/>
              </w:rPr>
            </w:pPr>
            <w:r w:rsidRPr="00E22D1E">
              <w:rPr>
                <w:color w:val="4472C4" w:themeColor="accent1"/>
                <w:kern w:val="2"/>
                <w:szCs w:val="24"/>
              </w:rPr>
              <w:t>arba</w:t>
            </w:r>
          </w:p>
          <w:p w14:paraId="238A20C2" w14:textId="77777777" w:rsidR="00756398" w:rsidRDefault="00756398" w:rsidP="00756398">
            <w:pPr>
              <w:rPr>
                <w:kern w:val="2"/>
                <w:szCs w:val="24"/>
              </w:rPr>
            </w:pPr>
          </w:p>
          <w:p w14:paraId="05176C8D" w14:textId="077A4D34" w:rsidR="00756398" w:rsidRDefault="00756398" w:rsidP="00756398">
            <w:pPr>
              <w:rPr>
                <w:b/>
                <w:bCs/>
                <w:kern w:val="2"/>
                <w:szCs w:val="24"/>
              </w:rPr>
            </w:pPr>
            <w:r>
              <w:rPr>
                <w:kern w:val="2"/>
                <w:szCs w:val="24"/>
              </w:rPr>
              <w:t xml:space="preserve">Sutarties vykdymui pasitelkiami subtiekėjai ir (ar) specialistai yra nurodyti Sutarties priede Nr. </w:t>
            </w:r>
            <w:r w:rsidRPr="00E22D1E">
              <w:rPr>
                <w:kern w:val="2"/>
                <w:szCs w:val="24"/>
              </w:rPr>
              <w:t>[...]</w:t>
            </w:r>
            <w:r>
              <w:rPr>
                <w:kern w:val="2"/>
                <w:szCs w:val="24"/>
              </w:rPr>
              <w:t xml:space="preserve"> „Sutarties vykdymui pasitelkiami subtiekėjai ir (ar) specialistai“</w:t>
            </w:r>
            <w:r w:rsidR="0000168C">
              <w:rPr>
                <w:kern w:val="2"/>
                <w:szCs w:val="24"/>
              </w:rPr>
              <w:t xml:space="preserve">  </w:t>
            </w:r>
          </w:p>
        </w:tc>
      </w:tr>
      <w:tr w:rsidR="00756398" w14:paraId="51A06B49" w14:textId="77777777" w:rsidTr="005D7CA3">
        <w:trPr>
          <w:trHeight w:val="300"/>
        </w:trPr>
        <w:tc>
          <w:tcPr>
            <w:tcW w:w="9634" w:type="dxa"/>
            <w:gridSpan w:val="4"/>
          </w:tcPr>
          <w:p w14:paraId="58B923D4" w14:textId="77777777" w:rsidR="00756398" w:rsidRDefault="00756398" w:rsidP="00756398">
            <w:pPr>
              <w:jc w:val="center"/>
              <w:rPr>
                <w:b/>
                <w:bCs/>
                <w:kern w:val="2"/>
                <w:szCs w:val="24"/>
              </w:rPr>
            </w:pPr>
            <w:r>
              <w:rPr>
                <w:b/>
                <w:bCs/>
                <w:kern w:val="2"/>
                <w:szCs w:val="24"/>
              </w:rPr>
              <w:t>8. PRIEVOLIŲ PAGAL SUTARTĮ ĮVYKDYMO UŽTIKRINIMAS</w:t>
            </w:r>
          </w:p>
        </w:tc>
      </w:tr>
      <w:tr w:rsidR="00756398" w14:paraId="6298FD60" w14:textId="77777777" w:rsidTr="005D7CA3">
        <w:trPr>
          <w:trHeight w:val="300"/>
        </w:trPr>
        <w:tc>
          <w:tcPr>
            <w:tcW w:w="2704" w:type="dxa"/>
            <w:gridSpan w:val="2"/>
          </w:tcPr>
          <w:p w14:paraId="12409F3F" w14:textId="77777777" w:rsidR="00756398" w:rsidRDefault="00756398" w:rsidP="00756398">
            <w:pPr>
              <w:rPr>
                <w:b/>
                <w:bCs/>
                <w:kern w:val="2"/>
                <w:szCs w:val="24"/>
              </w:rPr>
            </w:pPr>
            <w:r>
              <w:rPr>
                <w:b/>
                <w:bCs/>
                <w:kern w:val="2"/>
                <w:szCs w:val="24"/>
              </w:rPr>
              <w:t>8.1. Prievolių pagal Sutartį įvykdymo užtikrinimas</w:t>
            </w:r>
          </w:p>
        </w:tc>
        <w:tc>
          <w:tcPr>
            <w:tcW w:w="6930" w:type="dxa"/>
            <w:gridSpan w:val="2"/>
          </w:tcPr>
          <w:p w14:paraId="5429F18D" w14:textId="2CBE0B74" w:rsidR="00756398" w:rsidRDefault="00756398" w:rsidP="00756398">
            <w:pPr>
              <w:rPr>
                <w:kern w:val="2"/>
                <w:szCs w:val="24"/>
              </w:rPr>
            </w:pPr>
            <w:r>
              <w:rPr>
                <w:kern w:val="2"/>
                <w:szCs w:val="24"/>
              </w:rPr>
              <w:t>Prievolių pagal Sutartį įvykdymas užtikrinamas:</w:t>
            </w:r>
          </w:p>
          <w:p w14:paraId="68249ADE" w14:textId="0180638C" w:rsidR="00756398" w:rsidRDefault="00756398" w:rsidP="00756398">
            <w:pPr>
              <w:rPr>
                <w:kern w:val="2"/>
                <w:szCs w:val="24"/>
              </w:rPr>
            </w:pPr>
            <w:r>
              <w:rPr>
                <w:kern w:val="2"/>
                <w:szCs w:val="24"/>
              </w:rPr>
              <w:t>Netesybomis (delspinigiais, bauda)</w:t>
            </w:r>
            <w:r w:rsidR="0075093B">
              <w:rPr>
                <w:kern w:val="2"/>
                <w:szCs w:val="24"/>
              </w:rPr>
              <w:t>.</w:t>
            </w:r>
          </w:p>
          <w:p w14:paraId="0A3306D0" w14:textId="403EA459" w:rsidR="00756398" w:rsidRPr="0075093B" w:rsidRDefault="00756398" w:rsidP="00756398">
            <w:pPr>
              <w:rPr>
                <w:strike/>
                <w:kern w:val="2"/>
                <w:szCs w:val="24"/>
              </w:rPr>
            </w:pPr>
          </w:p>
        </w:tc>
      </w:tr>
      <w:tr w:rsidR="00756398" w14:paraId="02B8284D" w14:textId="77777777" w:rsidTr="005D7CA3">
        <w:trPr>
          <w:trHeight w:val="300"/>
        </w:trPr>
        <w:tc>
          <w:tcPr>
            <w:tcW w:w="2704" w:type="dxa"/>
            <w:gridSpan w:val="2"/>
          </w:tcPr>
          <w:p w14:paraId="223D4556" w14:textId="77777777" w:rsidR="00756398" w:rsidRDefault="00756398" w:rsidP="00756398">
            <w:pPr>
              <w:rPr>
                <w:b/>
                <w:bCs/>
                <w:kern w:val="2"/>
                <w:szCs w:val="24"/>
              </w:rPr>
            </w:pPr>
            <w:r>
              <w:rPr>
                <w:b/>
                <w:bCs/>
                <w:kern w:val="2"/>
                <w:szCs w:val="24"/>
              </w:rPr>
              <w:t xml:space="preserve">8.2. Sutarties įvykdymo užtikrinimo pateikimas </w:t>
            </w:r>
          </w:p>
        </w:tc>
        <w:tc>
          <w:tcPr>
            <w:tcW w:w="6930" w:type="dxa"/>
            <w:gridSpan w:val="2"/>
          </w:tcPr>
          <w:p w14:paraId="2399B894" w14:textId="77777777" w:rsidR="00756398" w:rsidRDefault="00756398" w:rsidP="00756398">
            <w:pPr>
              <w:rPr>
                <w:kern w:val="2"/>
                <w:szCs w:val="24"/>
              </w:rPr>
            </w:pPr>
            <w:r>
              <w:rPr>
                <w:kern w:val="2"/>
                <w:szCs w:val="24"/>
              </w:rPr>
              <w:t>Netaikoma</w:t>
            </w:r>
          </w:p>
          <w:p w14:paraId="699E8DF0" w14:textId="6F517186" w:rsidR="00756398" w:rsidRDefault="00756398" w:rsidP="00756398">
            <w:pPr>
              <w:rPr>
                <w:kern w:val="2"/>
                <w:szCs w:val="24"/>
              </w:rPr>
            </w:pPr>
          </w:p>
        </w:tc>
      </w:tr>
      <w:tr w:rsidR="00756398" w14:paraId="7D13B332" w14:textId="77777777" w:rsidTr="005D7CA3">
        <w:trPr>
          <w:trHeight w:val="300"/>
        </w:trPr>
        <w:tc>
          <w:tcPr>
            <w:tcW w:w="9634" w:type="dxa"/>
            <w:gridSpan w:val="4"/>
          </w:tcPr>
          <w:p w14:paraId="6DEECBF7" w14:textId="77777777" w:rsidR="00756398" w:rsidRDefault="00756398" w:rsidP="00756398">
            <w:pPr>
              <w:ind w:firstLine="720"/>
              <w:jc w:val="center"/>
              <w:rPr>
                <w:b/>
                <w:bCs/>
                <w:kern w:val="2"/>
                <w:szCs w:val="24"/>
              </w:rPr>
            </w:pPr>
            <w:r>
              <w:rPr>
                <w:b/>
                <w:bCs/>
                <w:kern w:val="2"/>
                <w:szCs w:val="24"/>
              </w:rPr>
              <w:t>9. ŠALIŲ ATSAKOMYBĖ</w:t>
            </w:r>
            <w:r>
              <w:rPr>
                <w:b/>
                <w:bCs/>
                <w:kern w:val="2"/>
                <w:szCs w:val="24"/>
              </w:rPr>
              <w:tab/>
            </w:r>
          </w:p>
        </w:tc>
      </w:tr>
      <w:tr w:rsidR="00756398" w14:paraId="4A449BDA" w14:textId="77777777" w:rsidTr="005D7CA3">
        <w:trPr>
          <w:trHeight w:val="300"/>
        </w:trPr>
        <w:tc>
          <w:tcPr>
            <w:tcW w:w="2704" w:type="dxa"/>
            <w:gridSpan w:val="2"/>
          </w:tcPr>
          <w:p w14:paraId="77CE8EA8" w14:textId="77777777" w:rsidR="00756398" w:rsidRDefault="00756398" w:rsidP="00756398">
            <w:pPr>
              <w:rPr>
                <w:b/>
                <w:bCs/>
                <w:kern w:val="2"/>
                <w:szCs w:val="24"/>
              </w:rPr>
            </w:pPr>
            <w:r>
              <w:rPr>
                <w:b/>
                <w:bCs/>
                <w:kern w:val="2"/>
                <w:szCs w:val="24"/>
              </w:rPr>
              <w:t>9.1. Pirkėjui taikomos netesybos už mokėjimų pagal Sutartį vėlavimą</w:t>
            </w:r>
          </w:p>
        </w:tc>
        <w:tc>
          <w:tcPr>
            <w:tcW w:w="6930" w:type="dxa"/>
            <w:gridSpan w:val="2"/>
          </w:tcPr>
          <w:p w14:paraId="10D80500" w14:textId="759863B2" w:rsidR="00756398" w:rsidRPr="00BD3FB1" w:rsidRDefault="00756398" w:rsidP="00756398">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A6A75">
              <w:rPr>
                <w:kern w:val="2"/>
                <w:szCs w:val="24"/>
              </w:rPr>
              <w:t>0,02 (dvi šimtosios) procento dydžio delspinigius nuo neapmokėtos sumos be PVM už kiekvieną vėlavimo dieną. </w:t>
            </w:r>
          </w:p>
        </w:tc>
      </w:tr>
      <w:tr w:rsidR="00756398" w14:paraId="31A1BCC3" w14:textId="77777777" w:rsidTr="005D7CA3">
        <w:trPr>
          <w:trHeight w:val="300"/>
        </w:trPr>
        <w:tc>
          <w:tcPr>
            <w:tcW w:w="2704" w:type="dxa"/>
            <w:gridSpan w:val="2"/>
          </w:tcPr>
          <w:p w14:paraId="451BE5A4" w14:textId="77777777" w:rsidR="00756398" w:rsidRDefault="00756398" w:rsidP="00756398">
            <w:pPr>
              <w:rPr>
                <w:b/>
                <w:bCs/>
                <w:kern w:val="2"/>
                <w:szCs w:val="24"/>
              </w:rPr>
            </w:pPr>
            <w:r>
              <w:rPr>
                <w:b/>
                <w:bCs/>
                <w:kern w:val="2"/>
                <w:szCs w:val="24"/>
              </w:rPr>
              <w:t>9.2. Tiekėjui taikomos netesybos</w:t>
            </w:r>
          </w:p>
        </w:tc>
        <w:tc>
          <w:tcPr>
            <w:tcW w:w="6930" w:type="dxa"/>
            <w:gridSpan w:val="2"/>
          </w:tcPr>
          <w:p w14:paraId="5A45B08C" w14:textId="0BAED1EC" w:rsidR="00756398" w:rsidRPr="00BA6A75" w:rsidRDefault="00756398" w:rsidP="00756398">
            <w:pPr>
              <w:rPr>
                <w:kern w:val="2"/>
                <w:szCs w:val="24"/>
              </w:rPr>
            </w:pPr>
            <w:r>
              <w:rPr>
                <w:color w:val="000000"/>
                <w:kern w:val="2"/>
                <w:szCs w:val="24"/>
              </w:rPr>
              <w:t>9</w:t>
            </w:r>
            <w:r w:rsidRPr="00C3588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BA6A75">
              <w:rPr>
                <w:kern w:val="2"/>
                <w:szCs w:val="24"/>
              </w:rPr>
              <w:t>Pirkėjas nuo kitos nei nustatytas terminas dienos Tiekėjui skaičiuoja 0,02 (dvi šimtosios) procento  (dydžio delspinigius už kiekvieną uždelstą dieną nuo laiku neperduotų Prekių ar Prekių, turinčių trūkumų, kainos be PVM. </w:t>
            </w:r>
          </w:p>
          <w:p w14:paraId="23D8076E" w14:textId="4CB80D32" w:rsidR="00756398" w:rsidRDefault="00756398" w:rsidP="00756398">
            <w:pPr>
              <w:rPr>
                <w:b/>
                <w:bCs/>
                <w:kern w:val="2"/>
                <w:szCs w:val="24"/>
              </w:rPr>
            </w:pPr>
            <w:r>
              <w:rPr>
                <w:color w:val="000000"/>
                <w:kern w:val="2"/>
                <w:szCs w:val="24"/>
              </w:rPr>
              <w:t xml:space="preserve"> </w:t>
            </w:r>
          </w:p>
        </w:tc>
      </w:tr>
      <w:tr w:rsidR="00756398" w14:paraId="74D8049C" w14:textId="77777777" w:rsidTr="005D7CA3">
        <w:trPr>
          <w:trHeight w:val="300"/>
        </w:trPr>
        <w:tc>
          <w:tcPr>
            <w:tcW w:w="2704" w:type="dxa"/>
            <w:gridSpan w:val="2"/>
          </w:tcPr>
          <w:p w14:paraId="24D3485A" w14:textId="77777777" w:rsidR="00756398" w:rsidRDefault="00756398" w:rsidP="00756398">
            <w:pPr>
              <w:rPr>
                <w:b/>
                <w:bCs/>
                <w:kern w:val="2"/>
                <w:szCs w:val="24"/>
              </w:rPr>
            </w:pPr>
            <w:r>
              <w:rPr>
                <w:b/>
                <w:bCs/>
                <w:kern w:val="2"/>
                <w:szCs w:val="24"/>
              </w:rPr>
              <w:t>9.3. Tiekėjui / Pirkėjui taikoma bauda nutraukus Sutartį dėl esminio Sutarties pažeidimo</w:t>
            </w:r>
          </w:p>
        </w:tc>
        <w:tc>
          <w:tcPr>
            <w:tcW w:w="6930" w:type="dxa"/>
            <w:gridSpan w:val="2"/>
          </w:tcPr>
          <w:p w14:paraId="702FCCFD" w14:textId="10FA3A4A" w:rsidR="00756398" w:rsidRDefault="00756398" w:rsidP="00756398">
            <w:pPr>
              <w:rPr>
                <w:kern w:val="2"/>
                <w:szCs w:val="24"/>
              </w:rPr>
            </w:pPr>
            <w:r>
              <w:rPr>
                <w:kern w:val="2"/>
                <w:szCs w:val="24"/>
              </w:rPr>
              <w:t xml:space="preserve">Nutraukus Sutartį dėl esminio Sutarties pažeidimo, nustatyto Sutarties Specialiosiose sąlygose, </w:t>
            </w:r>
            <w:r w:rsidRPr="0075093B">
              <w:rPr>
                <w:kern w:val="2"/>
                <w:szCs w:val="24"/>
              </w:rPr>
              <w:t xml:space="preserve">mokama 20 </w:t>
            </w:r>
            <w:r>
              <w:rPr>
                <w:kern w:val="2"/>
                <w:szCs w:val="24"/>
              </w:rPr>
              <w:t xml:space="preserve">procentų dydžio bauda nuo Pradinės Sutarties vertės be PVM, nurodytos Specialiųjų sąlygų 5.2 punkte. </w:t>
            </w:r>
          </w:p>
        </w:tc>
      </w:tr>
      <w:tr w:rsidR="00756398" w14:paraId="3452DDFD" w14:textId="77777777" w:rsidTr="005D7CA3">
        <w:trPr>
          <w:trHeight w:val="300"/>
        </w:trPr>
        <w:tc>
          <w:tcPr>
            <w:tcW w:w="2704" w:type="dxa"/>
            <w:gridSpan w:val="2"/>
          </w:tcPr>
          <w:p w14:paraId="1E35DADF" w14:textId="77777777" w:rsidR="00756398" w:rsidRDefault="00756398" w:rsidP="00756398">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930" w:type="dxa"/>
            <w:gridSpan w:val="2"/>
          </w:tcPr>
          <w:p w14:paraId="131A5CC7" w14:textId="77777777" w:rsidR="00756398" w:rsidRDefault="00756398" w:rsidP="00756398">
            <w:pPr>
              <w:rPr>
                <w:color w:val="000000"/>
                <w:kern w:val="2"/>
                <w:szCs w:val="24"/>
              </w:rPr>
            </w:pPr>
            <w:r>
              <w:rPr>
                <w:color w:val="000000"/>
                <w:kern w:val="2"/>
                <w:szCs w:val="24"/>
              </w:rPr>
              <w:lastRenderedPageBreak/>
              <w:t>Netaikoma</w:t>
            </w:r>
          </w:p>
          <w:p w14:paraId="756607DF" w14:textId="77777777" w:rsidR="00756398" w:rsidRDefault="00756398" w:rsidP="00756398">
            <w:pPr>
              <w:rPr>
                <w:kern w:val="2"/>
                <w:szCs w:val="24"/>
              </w:rPr>
            </w:pPr>
          </w:p>
          <w:p w14:paraId="21938B47" w14:textId="77777777" w:rsidR="00756398" w:rsidRDefault="00756398" w:rsidP="00756398">
            <w:pPr>
              <w:rPr>
                <w:kern w:val="2"/>
                <w:szCs w:val="24"/>
              </w:rPr>
            </w:pPr>
          </w:p>
        </w:tc>
      </w:tr>
      <w:tr w:rsidR="00756398" w14:paraId="6CBD773E" w14:textId="77777777" w:rsidTr="005D7CA3">
        <w:trPr>
          <w:trHeight w:val="300"/>
        </w:trPr>
        <w:tc>
          <w:tcPr>
            <w:tcW w:w="2704" w:type="dxa"/>
            <w:gridSpan w:val="2"/>
          </w:tcPr>
          <w:p w14:paraId="6A1AF96A" w14:textId="77777777" w:rsidR="00756398" w:rsidRDefault="00756398" w:rsidP="00756398">
            <w:pPr>
              <w:rPr>
                <w:b/>
                <w:bCs/>
                <w:kern w:val="2"/>
                <w:szCs w:val="24"/>
              </w:rPr>
            </w:pPr>
            <w:r>
              <w:rPr>
                <w:b/>
                <w:bCs/>
                <w:kern w:val="2"/>
                <w:szCs w:val="24"/>
              </w:rPr>
              <w:lastRenderedPageBreak/>
              <w:t>9.5. Tiekėjui taikomos baudos dėl aplinkosauginių ir (arba) socialinių kriterijų nesilaikymo</w:t>
            </w:r>
          </w:p>
        </w:tc>
        <w:tc>
          <w:tcPr>
            <w:tcW w:w="6930" w:type="dxa"/>
            <w:gridSpan w:val="2"/>
          </w:tcPr>
          <w:p w14:paraId="3DC497D5" w14:textId="41227235" w:rsidR="00756398" w:rsidRDefault="005729C4" w:rsidP="00756398">
            <w:pPr>
              <w:rPr>
                <w:kern w:val="2"/>
                <w:szCs w:val="24"/>
              </w:rPr>
            </w:pPr>
            <w:r>
              <w:t>Pažeidus 12.1  </w:t>
            </w:r>
            <w:r w:rsidR="00DB6AA3">
              <w:t xml:space="preserve">ir 12.2 </w:t>
            </w:r>
            <w:r>
              <w:t>punkt</w:t>
            </w:r>
            <w:r w:rsidR="00DB6AA3">
              <w:t>ų</w:t>
            </w:r>
            <w:r>
              <w:t xml:space="preserve"> reikalavimus</w:t>
            </w:r>
            <w:r w:rsidR="00871EE4">
              <w:t>,</w:t>
            </w:r>
            <w:r>
              <w:t xml:space="preserve"> Tiekėjui bus taikoma 50 (penkiasdešimt) eurų dydžio bauda.</w:t>
            </w:r>
          </w:p>
          <w:p w14:paraId="5F161200" w14:textId="2EC6511A" w:rsidR="00756398" w:rsidRDefault="00756398" w:rsidP="00756398">
            <w:pPr>
              <w:rPr>
                <w:color w:val="4472C4"/>
                <w:kern w:val="2"/>
                <w:szCs w:val="24"/>
              </w:rPr>
            </w:pPr>
          </w:p>
        </w:tc>
      </w:tr>
      <w:tr w:rsidR="00756398" w14:paraId="7D34346E" w14:textId="77777777" w:rsidTr="005D7CA3">
        <w:trPr>
          <w:trHeight w:val="300"/>
        </w:trPr>
        <w:tc>
          <w:tcPr>
            <w:tcW w:w="2704" w:type="dxa"/>
            <w:gridSpan w:val="2"/>
          </w:tcPr>
          <w:p w14:paraId="3B947F48" w14:textId="77777777" w:rsidR="00756398" w:rsidRDefault="00756398" w:rsidP="00756398">
            <w:pPr>
              <w:rPr>
                <w:b/>
                <w:bCs/>
                <w:kern w:val="2"/>
                <w:szCs w:val="24"/>
              </w:rPr>
            </w:pPr>
            <w:r>
              <w:rPr>
                <w:b/>
                <w:bCs/>
                <w:kern w:val="2"/>
                <w:szCs w:val="24"/>
              </w:rPr>
              <w:t>9.6. Tiekėjui / Pirkėjui taikoma bauda dėl konfidencialumo reikalavimų nesilaikymo</w:t>
            </w:r>
          </w:p>
        </w:tc>
        <w:tc>
          <w:tcPr>
            <w:tcW w:w="6930" w:type="dxa"/>
            <w:gridSpan w:val="2"/>
          </w:tcPr>
          <w:p w14:paraId="4AE3CD70" w14:textId="77777777" w:rsidR="00756398" w:rsidRDefault="00756398" w:rsidP="00756398">
            <w:pPr>
              <w:rPr>
                <w:kern w:val="2"/>
                <w:szCs w:val="24"/>
              </w:rPr>
            </w:pPr>
            <w:r>
              <w:rPr>
                <w:kern w:val="2"/>
                <w:szCs w:val="24"/>
              </w:rPr>
              <w:t>Netaikoma</w:t>
            </w:r>
          </w:p>
          <w:p w14:paraId="204D2B30" w14:textId="77777777" w:rsidR="00756398" w:rsidRDefault="00756398" w:rsidP="00756398">
            <w:pPr>
              <w:rPr>
                <w:color w:val="4472C4"/>
                <w:kern w:val="2"/>
                <w:szCs w:val="24"/>
              </w:rPr>
            </w:pPr>
          </w:p>
          <w:p w14:paraId="4B0AED08" w14:textId="092221C3" w:rsidR="00756398" w:rsidRDefault="00756398" w:rsidP="00756398">
            <w:pPr>
              <w:rPr>
                <w:color w:val="4472C4"/>
                <w:kern w:val="2"/>
                <w:szCs w:val="24"/>
              </w:rPr>
            </w:pPr>
          </w:p>
        </w:tc>
      </w:tr>
      <w:tr w:rsidR="00756398" w14:paraId="3CC2C239" w14:textId="77777777" w:rsidTr="005D7CA3">
        <w:trPr>
          <w:trHeight w:val="300"/>
        </w:trPr>
        <w:tc>
          <w:tcPr>
            <w:tcW w:w="2704" w:type="dxa"/>
            <w:gridSpan w:val="2"/>
          </w:tcPr>
          <w:p w14:paraId="56CC48B6" w14:textId="77777777" w:rsidR="00756398" w:rsidRDefault="00756398" w:rsidP="00756398">
            <w:pPr>
              <w:rPr>
                <w:b/>
                <w:bCs/>
                <w:kern w:val="2"/>
                <w:szCs w:val="24"/>
              </w:rPr>
            </w:pPr>
            <w:r>
              <w:rPr>
                <w:b/>
                <w:bCs/>
                <w:kern w:val="2"/>
                <w:szCs w:val="24"/>
              </w:rPr>
              <w:t>9.7. Tiekėjui taikomos netesybos dėl pirkimo dokumentuose nustatytų kokybinių kriterijų nepasiekimo Sutarties vykdymo metu</w:t>
            </w:r>
          </w:p>
        </w:tc>
        <w:tc>
          <w:tcPr>
            <w:tcW w:w="6930" w:type="dxa"/>
            <w:gridSpan w:val="2"/>
          </w:tcPr>
          <w:p w14:paraId="760E458E" w14:textId="133A1CA7" w:rsidR="00756398" w:rsidRDefault="00756398" w:rsidP="00756398">
            <w:pPr>
              <w:rPr>
                <w:color w:val="4472C4"/>
                <w:kern w:val="2"/>
                <w:szCs w:val="24"/>
              </w:rPr>
            </w:pPr>
            <w:r>
              <w:rPr>
                <w:kern w:val="2"/>
                <w:szCs w:val="24"/>
              </w:rPr>
              <w:t xml:space="preserve">Netaikoma </w:t>
            </w:r>
          </w:p>
          <w:p w14:paraId="3A8288B1" w14:textId="7D75E05C" w:rsidR="00756398" w:rsidRDefault="00756398" w:rsidP="00756398">
            <w:pPr>
              <w:rPr>
                <w:color w:val="4472C4"/>
                <w:kern w:val="2"/>
                <w:szCs w:val="24"/>
              </w:rPr>
            </w:pPr>
          </w:p>
        </w:tc>
      </w:tr>
      <w:tr w:rsidR="00756398" w14:paraId="1DD75796" w14:textId="77777777" w:rsidTr="005D7CA3">
        <w:trPr>
          <w:trHeight w:val="300"/>
        </w:trPr>
        <w:tc>
          <w:tcPr>
            <w:tcW w:w="2704" w:type="dxa"/>
            <w:gridSpan w:val="2"/>
          </w:tcPr>
          <w:p w14:paraId="16A1C8F8" w14:textId="77777777" w:rsidR="00756398" w:rsidRPr="00C3588C" w:rsidRDefault="00756398" w:rsidP="00756398">
            <w:pPr>
              <w:rPr>
                <w:b/>
                <w:bCs/>
                <w:kern w:val="2"/>
                <w:szCs w:val="24"/>
              </w:rPr>
            </w:pPr>
            <w:r w:rsidRPr="00C3588C">
              <w:rPr>
                <w:b/>
                <w:bCs/>
                <w:kern w:val="2"/>
                <w:szCs w:val="24"/>
              </w:rPr>
              <w:t xml:space="preserve">9.8. </w:t>
            </w:r>
            <w:r>
              <w:rPr>
                <w:b/>
                <w:bCs/>
                <w:kern w:val="2"/>
                <w:szCs w:val="24"/>
              </w:rPr>
              <w:t>Tiekėjui taikomos netesybos dėl Sutarties įvykdymo užtikrinimo nepratęsimo</w:t>
            </w:r>
          </w:p>
        </w:tc>
        <w:tc>
          <w:tcPr>
            <w:tcW w:w="6930" w:type="dxa"/>
            <w:gridSpan w:val="2"/>
          </w:tcPr>
          <w:p w14:paraId="57A797C7" w14:textId="77777777" w:rsidR="00756398" w:rsidRDefault="00756398" w:rsidP="00756398">
            <w:pPr>
              <w:rPr>
                <w:kern w:val="2"/>
                <w:szCs w:val="24"/>
              </w:rPr>
            </w:pPr>
            <w:r>
              <w:rPr>
                <w:kern w:val="2"/>
                <w:szCs w:val="24"/>
              </w:rPr>
              <w:t>Netaikoma</w:t>
            </w:r>
          </w:p>
          <w:p w14:paraId="0CC28790" w14:textId="3769F1C2" w:rsidR="00756398" w:rsidRDefault="00756398" w:rsidP="00756398">
            <w:pPr>
              <w:rPr>
                <w:color w:val="4472C4"/>
                <w:kern w:val="2"/>
                <w:szCs w:val="24"/>
              </w:rPr>
            </w:pPr>
          </w:p>
        </w:tc>
      </w:tr>
      <w:tr w:rsidR="00756398" w14:paraId="475CAC06" w14:textId="77777777" w:rsidTr="005D7CA3">
        <w:trPr>
          <w:trHeight w:val="300"/>
        </w:trPr>
        <w:tc>
          <w:tcPr>
            <w:tcW w:w="9634" w:type="dxa"/>
            <w:gridSpan w:val="4"/>
          </w:tcPr>
          <w:p w14:paraId="75E4033A" w14:textId="77777777" w:rsidR="00756398" w:rsidRDefault="00756398" w:rsidP="00756398">
            <w:pPr>
              <w:jc w:val="center"/>
              <w:rPr>
                <w:b/>
                <w:bCs/>
                <w:kern w:val="2"/>
                <w:szCs w:val="24"/>
              </w:rPr>
            </w:pPr>
            <w:r>
              <w:rPr>
                <w:b/>
                <w:bCs/>
                <w:kern w:val="2"/>
                <w:szCs w:val="24"/>
              </w:rPr>
              <w:t>10. SUTARTIES GALIOJIMAS IR KEITIMAS</w:t>
            </w:r>
          </w:p>
        </w:tc>
      </w:tr>
      <w:tr w:rsidR="00756398" w14:paraId="3CAA912E" w14:textId="77777777" w:rsidTr="005D7CA3">
        <w:trPr>
          <w:trHeight w:val="300"/>
        </w:trPr>
        <w:tc>
          <w:tcPr>
            <w:tcW w:w="2704" w:type="dxa"/>
            <w:gridSpan w:val="2"/>
          </w:tcPr>
          <w:p w14:paraId="49404802" w14:textId="77777777" w:rsidR="00756398" w:rsidRDefault="00756398" w:rsidP="00756398">
            <w:pPr>
              <w:rPr>
                <w:b/>
                <w:bCs/>
                <w:kern w:val="2"/>
                <w:szCs w:val="24"/>
              </w:rPr>
            </w:pPr>
            <w:r>
              <w:rPr>
                <w:b/>
                <w:bCs/>
                <w:kern w:val="2"/>
                <w:szCs w:val="24"/>
              </w:rPr>
              <w:t>10.1. Sutarties sudarymas ir įsigaliojimas</w:t>
            </w:r>
          </w:p>
        </w:tc>
        <w:tc>
          <w:tcPr>
            <w:tcW w:w="6930" w:type="dxa"/>
            <w:gridSpan w:val="2"/>
          </w:tcPr>
          <w:p w14:paraId="6591ECD1" w14:textId="77777777" w:rsidR="00756398" w:rsidRDefault="00756398" w:rsidP="00756398">
            <w:pPr>
              <w:rPr>
                <w:kern w:val="2"/>
                <w:szCs w:val="24"/>
              </w:rPr>
            </w:pPr>
            <w:r>
              <w:rPr>
                <w:kern w:val="2"/>
                <w:szCs w:val="24"/>
              </w:rPr>
              <w:t>Ši Sutartis laikoma sudaryta ir įsigalioja nuo Sutarties pasirašymo dienos (antrosios Šalies pasirašymo dieną).</w:t>
            </w:r>
          </w:p>
          <w:p w14:paraId="36CB9F49" w14:textId="5ADD1865" w:rsidR="00756398" w:rsidRDefault="00756398" w:rsidP="00756398">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D02DB">
              <w:rPr>
                <w:b/>
                <w:bCs/>
                <w:kern w:val="2"/>
                <w:szCs w:val="24"/>
              </w:rPr>
              <w:t>dešimt mėnesių.</w:t>
            </w:r>
          </w:p>
        </w:tc>
      </w:tr>
      <w:tr w:rsidR="00756398" w14:paraId="3EC89F59" w14:textId="77777777" w:rsidTr="005D7CA3">
        <w:trPr>
          <w:trHeight w:val="300"/>
        </w:trPr>
        <w:tc>
          <w:tcPr>
            <w:tcW w:w="2704" w:type="dxa"/>
            <w:gridSpan w:val="2"/>
          </w:tcPr>
          <w:p w14:paraId="76906D7F" w14:textId="77777777" w:rsidR="00756398" w:rsidRDefault="00756398" w:rsidP="00756398">
            <w:pPr>
              <w:rPr>
                <w:b/>
                <w:bCs/>
                <w:kern w:val="2"/>
                <w:szCs w:val="24"/>
              </w:rPr>
            </w:pPr>
            <w:r>
              <w:rPr>
                <w:b/>
                <w:bCs/>
                <w:kern w:val="2"/>
                <w:szCs w:val="24"/>
              </w:rPr>
              <w:t>10.2. Sutarties galiojimo termino pratęsimas</w:t>
            </w:r>
          </w:p>
        </w:tc>
        <w:tc>
          <w:tcPr>
            <w:tcW w:w="6930" w:type="dxa"/>
            <w:gridSpan w:val="2"/>
          </w:tcPr>
          <w:p w14:paraId="1DC58E89" w14:textId="77777777" w:rsidR="00756398" w:rsidRDefault="00756398" w:rsidP="00756398">
            <w:pPr>
              <w:rPr>
                <w:kern w:val="2"/>
                <w:szCs w:val="24"/>
              </w:rPr>
            </w:pPr>
            <w:r>
              <w:rPr>
                <w:kern w:val="2"/>
                <w:szCs w:val="24"/>
              </w:rPr>
              <w:t>Netaikoma</w:t>
            </w:r>
          </w:p>
          <w:p w14:paraId="39319908" w14:textId="0AAD68A3" w:rsidR="00756398" w:rsidRDefault="00756398" w:rsidP="00756398">
            <w:pPr>
              <w:rPr>
                <w:kern w:val="2"/>
                <w:szCs w:val="24"/>
              </w:rPr>
            </w:pPr>
          </w:p>
        </w:tc>
      </w:tr>
      <w:tr w:rsidR="00756398" w14:paraId="60795256" w14:textId="77777777" w:rsidTr="005D7CA3">
        <w:trPr>
          <w:trHeight w:val="300"/>
        </w:trPr>
        <w:tc>
          <w:tcPr>
            <w:tcW w:w="9634" w:type="dxa"/>
            <w:gridSpan w:val="4"/>
          </w:tcPr>
          <w:p w14:paraId="3195F233" w14:textId="77777777" w:rsidR="00756398" w:rsidRDefault="00756398" w:rsidP="00756398">
            <w:pPr>
              <w:jc w:val="center"/>
              <w:rPr>
                <w:b/>
                <w:bCs/>
                <w:kern w:val="2"/>
                <w:szCs w:val="24"/>
              </w:rPr>
            </w:pPr>
            <w:r>
              <w:rPr>
                <w:b/>
                <w:bCs/>
                <w:kern w:val="2"/>
                <w:szCs w:val="24"/>
              </w:rPr>
              <w:t>11. SUTARTIES NUTRAUKIMAS</w:t>
            </w:r>
          </w:p>
        </w:tc>
      </w:tr>
      <w:tr w:rsidR="00756398" w14:paraId="4FC1B0B2" w14:textId="77777777" w:rsidTr="005D7CA3">
        <w:trPr>
          <w:trHeight w:val="300"/>
        </w:trPr>
        <w:tc>
          <w:tcPr>
            <w:tcW w:w="2532" w:type="dxa"/>
          </w:tcPr>
          <w:p w14:paraId="295895D8" w14:textId="77777777" w:rsidR="00756398" w:rsidRDefault="00756398" w:rsidP="00756398">
            <w:pPr>
              <w:rPr>
                <w:b/>
                <w:bCs/>
                <w:kern w:val="2"/>
                <w:szCs w:val="24"/>
              </w:rPr>
            </w:pPr>
            <w:r>
              <w:rPr>
                <w:b/>
                <w:bCs/>
                <w:kern w:val="2"/>
                <w:szCs w:val="24"/>
              </w:rPr>
              <w:t>11.1. Sutarties nutraukimo pagrindai</w:t>
            </w:r>
          </w:p>
        </w:tc>
        <w:tc>
          <w:tcPr>
            <w:tcW w:w="7102" w:type="dxa"/>
            <w:gridSpan w:val="3"/>
          </w:tcPr>
          <w:p w14:paraId="467948D3" w14:textId="77777777" w:rsidR="00756398" w:rsidRDefault="00756398" w:rsidP="00756398">
            <w:pPr>
              <w:rPr>
                <w:kern w:val="2"/>
                <w:szCs w:val="24"/>
              </w:rPr>
            </w:pPr>
            <w:r>
              <w:rPr>
                <w:kern w:val="2"/>
                <w:szCs w:val="24"/>
              </w:rPr>
              <w:t>Sutartis gali būti nutraukiama rašytiniu Šalių susitarimu arba vienašališkai, Bendrosiose sąlygose nustatyta tvarka.</w:t>
            </w:r>
          </w:p>
          <w:p w14:paraId="3A75AEDA" w14:textId="3993DBCE" w:rsidR="00756398" w:rsidRDefault="00756398" w:rsidP="00756398">
            <w:pPr>
              <w:rPr>
                <w:color w:val="4472C4"/>
                <w:kern w:val="2"/>
                <w:szCs w:val="24"/>
              </w:rPr>
            </w:pPr>
          </w:p>
        </w:tc>
      </w:tr>
      <w:tr w:rsidR="00756398" w14:paraId="0FD2E84F" w14:textId="77777777" w:rsidTr="005D7CA3">
        <w:trPr>
          <w:trHeight w:val="300"/>
        </w:trPr>
        <w:tc>
          <w:tcPr>
            <w:tcW w:w="2532" w:type="dxa"/>
          </w:tcPr>
          <w:p w14:paraId="54A46BCA" w14:textId="77777777" w:rsidR="00756398" w:rsidRDefault="00756398" w:rsidP="00756398">
            <w:pPr>
              <w:rPr>
                <w:b/>
                <w:bCs/>
                <w:kern w:val="2"/>
                <w:szCs w:val="24"/>
              </w:rPr>
            </w:pPr>
            <w:r>
              <w:rPr>
                <w:b/>
                <w:bCs/>
                <w:kern w:val="2"/>
                <w:szCs w:val="24"/>
              </w:rPr>
              <w:t>11.2. Esminiai Sutarties pažeidimai</w:t>
            </w:r>
          </w:p>
          <w:p w14:paraId="42C7F707" w14:textId="77777777" w:rsidR="00756398" w:rsidRDefault="00756398" w:rsidP="00756398">
            <w:pPr>
              <w:rPr>
                <w:b/>
                <w:bCs/>
                <w:kern w:val="2"/>
                <w:szCs w:val="24"/>
              </w:rPr>
            </w:pPr>
          </w:p>
        </w:tc>
        <w:tc>
          <w:tcPr>
            <w:tcW w:w="7102" w:type="dxa"/>
            <w:gridSpan w:val="3"/>
          </w:tcPr>
          <w:p w14:paraId="5AAA871F" w14:textId="77777777" w:rsidR="00756398" w:rsidRPr="0075093B" w:rsidRDefault="00756398" w:rsidP="00756398">
            <w:pPr>
              <w:rPr>
                <w:kern w:val="2"/>
                <w:szCs w:val="24"/>
              </w:rPr>
            </w:pPr>
            <w:r w:rsidRPr="0075093B">
              <w:rPr>
                <w:kern w:val="2"/>
                <w:szCs w:val="24"/>
              </w:rPr>
              <w:t xml:space="preserve">11.2.1. jeigu Tiekėjas nevykdo prisiimtų įsipareigojimų už Sutartyje nustatytą Sutarties kainą </w:t>
            </w:r>
            <w:r w:rsidRPr="0075093B">
              <w:rPr>
                <w:strike/>
                <w:kern w:val="2"/>
                <w:szCs w:val="24"/>
              </w:rPr>
              <w:t>/ įkainius</w:t>
            </w:r>
            <w:r w:rsidRPr="0075093B">
              <w:rPr>
                <w:kern w:val="2"/>
                <w:szCs w:val="24"/>
              </w:rPr>
              <w:t>;</w:t>
            </w:r>
          </w:p>
          <w:p w14:paraId="2C9914C2" w14:textId="0B1D2F7F" w:rsidR="00756398" w:rsidRPr="0075093B" w:rsidRDefault="00756398" w:rsidP="00756398">
            <w:pPr>
              <w:spacing w:line="257" w:lineRule="auto"/>
              <w:jc w:val="both"/>
              <w:rPr>
                <w:rFonts w:eastAsia="Arial"/>
                <w:kern w:val="2"/>
                <w:szCs w:val="24"/>
                <w:lang w:val="lt"/>
              </w:rPr>
            </w:pPr>
            <w:r w:rsidRPr="0075093B">
              <w:rPr>
                <w:rFonts w:eastAsia="Arial"/>
                <w:kern w:val="2"/>
                <w:szCs w:val="24"/>
                <w:lang w:val="lt"/>
              </w:rPr>
              <w:t xml:space="preserve">11.2.2. jeigu Tiekėjas nesilaiko Sutartyje nustatytų Prekių tiekimo terminų 2 (du) kartus iš eilės arba vėluoja pristatyti Prekes daugiau nei trisdešimt </w:t>
            </w:r>
            <w:r w:rsidR="0075093B" w:rsidRPr="003F40FA">
              <w:rPr>
                <w:rFonts w:eastAsia="Arial"/>
                <w:kern w:val="2"/>
                <w:szCs w:val="24"/>
                <w:lang w:val="lt"/>
              </w:rPr>
              <w:t>kalendorinių</w:t>
            </w:r>
            <w:r w:rsidR="0075093B" w:rsidRPr="0075093B">
              <w:rPr>
                <w:rFonts w:eastAsia="Arial"/>
                <w:kern w:val="2"/>
                <w:szCs w:val="24"/>
                <w:lang w:val="lt"/>
              </w:rPr>
              <w:t xml:space="preserve"> </w:t>
            </w:r>
            <w:r w:rsidRPr="0075093B">
              <w:rPr>
                <w:rFonts w:eastAsia="Arial"/>
                <w:kern w:val="2"/>
                <w:szCs w:val="24"/>
                <w:lang w:val="lt"/>
              </w:rPr>
              <w:t>dienų Sutartyje nustatytas Prekių pristatymo terminas;</w:t>
            </w:r>
          </w:p>
          <w:p w14:paraId="07BE1CFD" w14:textId="33CAC9CE" w:rsidR="00756398" w:rsidRPr="0075093B" w:rsidRDefault="00756398" w:rsidP="00756398">
            <w:pPr>
              <w:tabs>
                <w:tab w:val="left" w:pos="567"/>
                <w:tab w:val="left" w:pos="851"/>
                <w:tab w:val="left" w:pos="992"/>
                <w:tab w:val="left" w:pos="1134"/>
              </w:tabs>
              <w:spacing w:line="257" w:lineRule="auto"/>
              <w:jc w:val="both"/>
              <w:rPr>
                <w:rFonts w:eastAsia="Arial"/>
                <w:kern w:val="2"/>
                <w:szCs w:val="24"/>
                <w:lang w:val="lt"/>
              </w:rPr>
            </w:pPr>
            <w:r w:rsidRPr="0075093B">
              <w:rPr>
                <w:rFonts w:eastAsia="Arial"/>
                <w:kern w:val="2"/>
                <w:szCs w:val="24"/>
                <w:lang w:val="lt"/>
              </w:rPr>
              <w:t>11.2.3. jeigu Tiekėjas pažeidžia Prekių pristatymo terminus ir priskaičiuotų netesybų už vėlavimą suma viršija 20 (dvidešimt) proc. Pradinės sutarties vertės;</w:t>
            </w:r>
          </w:p>
          <w:p w14:paraId="236AC677" w14:textId="4BED4A70" w:rsidR="00756398" w:rsidRPr="0075093B" w:rsidRDefault="00756398" w:rsidP="00756398">
            <w:pPr>
              <w:tabs>
                <w:tab w:val="left" w:pos="567"/>
                <w:tab w:val="left" w:pos="851"/>
                <w:tab w:val="left" w:pos="992"/>
                <w:tab w:val="left" w:pos="1134"/>
              </w:tabs>
              <w:spacing w:line="257" w:lineRule="auto"/>
              <w:jc w:val="both"/>
              <w:rPr>
                <w:rFonts w:eastAsia="Arial"/>
                <w:kern w:val="2"/>
                <w:szCs w:val="24"/>
                <w:lang w:val="lt"/>
              </w:rPr>
            </w:pPr>
            <w:r w:rsidRPr="0075093B">
              <w:rPr>
                <w:rFonts w:eastAsia="Arial"/>
                <w:kern w:val="2"/>
                <w:szCs w:val="24"/>
                <w:lang w:val="lt"/>
              </w:rPr>
              <w:lastRenderedPageBreak/>
              <w:t>11.2.4. Tiekėjas pažeidžia Prekių pristatymo terminus ir dėl Prekių pristatymo vėlavimo Prekės tampa nebereikalingos;</w:t>
            </w:r>
          </w:p>
          <w:p w14:paraId="24E8BE22" w14:textId="4C6E439A" w:rsidR="00756398" w:rsidRPr="00B233AD" w:rsidRDefault="00756398" w:rsidP="00756398">
            <w:pPr>
              <w:tabs>
                <w:tab w:val="left" w:pos="567"/>
                <w:tab w:val="left" w:pos="851"/>
                <w:tab w:val="left" w:pos="992"/>
                <w:tab w:val="left" w:pos="1134"/>
              </w:tabs>
              <w:spacing w:line="257" w:lineRule="auto"/>
              <w:jc w:val="both"/>
              <w:rPr>
                <w:rFonts w:eastAsia="Arial"/>
                <w:color w:val="FF0000"/>
                <w:kern w:val="2"/>
                <w:szCs w:val="24"/>
                <w:lang w:val="lt"/>
              </w:rPr>
            </w:pPr>
            <w:r w:rsidRPr="0075093B">
              <w:rPr>
                <w:rFonts w:eastAsia="Arial"/>
                <w:kern w:val="2"/>
                <w:szCs w:val="24"/>
                <w:lang w:val="lt"/>
              </w:rPr>
              <w:t>11.2.5. Tiekėjas pažeidžia šios Sutarties nuostatas, reglamentuojančias konkurenciją, intelektinės nuosavybės ar konfidencialios informacijos valdymą</w:t>
            </w:r>
            <w:r w:rsidR="0075093B">
              <w:rPr>
                <w:rFonts w:eastAsia="Arial"/>
                <w:kern w:val="2"/>
                <w:szCs w:val="24"/>
                <w:lang w:val="lt"/>
              </w:rPr>
              <w:t>.</w:t>
            </w:r>
          </w:p>
        </w:tc>
      </w:tr>
      <w:tr w:rsidR="00756398" w14:paraId="52F4E786" w14:textId="77777777" w:rsidTr="005D7CA3">
        <w:trPr>
          <w:trHeight w:val="300"/>
        </w:trPr>
        <w:tc>
          <w:tcPr>
            <w:tcW w:w="9634" w:type="dxa"/>
            <w:gridSpan w:val="4"/>
          </w:tcPr>
          <w:p w14:paraId="2926DCE4" w14:textId="77777777" w:rsidR="00756398" w:rsidRDefault="00756398" w:rsidP="00756398">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756398" w14:paraId="1F8E4E34" w14:textId="77777777" w:rsidTr="005D7CA3">
        <w:trPr>
          <w:trHeight w:val="300"/>
        </w:trPr>
        <w:tc>
          <w:tcPr>
            <w:tcW w:w="2532" w:type="dxa"/>
          </w:tcPr>
          <w:p w14:paraId="1862F193" w14:textId="77777777" w:rsidR="00756398" w:rsidRPr="00B86A2C" w:rsidRDefault="00756398" w:rsidP="00756398">
            <w:pPr>
              <w:rPr>
                <w:b/>
                <w:bCs/>
                <w:kern w:val="2"/>
                <w:szCs w:val="24"/>
              </w:rPr>
            </w:pPr>
            <w:r w:rsidRPr="00B86A2C">
              <w:rPr>
                <w:b/>
                <w:bCs/>
                <w:kern w:val="2"/>
                <w:szCs w:val="24"/>
              </w:rPr>
              <w:t>12.1. Aplinkosauginių kriterijų nustatymo teisinis pagrindas</w:t>
            </w:r>
          </w:p>
        </w:tc>
        <w:tc>
          <w:tcPr>
            <w:tcW w:w="7102" w:type="dxa"/>
            <w:gridSpan w:val="3"/>
          </w:tcPr>
          <w:p w14:paraId="496FD0D8" w14:textId="5CB5C88B" w:rsidR="00133961" w:rsidRDefault="00756398" w:rsidP="00756398">
            <w:pPr>
              <w:rPr>
                <w:b/>
                <w:bCs/>
                <w:color w:val="ED0000"/>
                <w:kern w:val="2"/>
                <w:szCs w:val="24"/>
              </w:rPr>
            </w:pPr>
            <w:r w:rsidRPr="00B86A2C">
              <w:rPr>
                <w:color w:val="000000"/>
                <w:kern w:val="2"/>
                <w:szCs w:val="24"/>
                <w:shd w:val="clear" w:color="auto" w:fill="FFFFFF"/>
              </w:rPr>
              <w:t xml:space="preserve">Aplinkosauginiai kriterijai Prekėms nustatomi vadovaujantis </w:t>
            </w:r>
            <w:r w:rsidRPr="00B86A2C">
              <w:rPr>
                <w:color w:val="000000"/>
                <w:kern w:val="2"/>
                <w:szCs w:val="24"/>
              </w:rPr>
              <w:t>Aplinkos apsaugos kriterijų taikymo, vykdant žaliuosius pirkimus, tvarkos aprašo, patvirtinto 2011 m. birželio 28 d. įsakymu D1-508</w:t>
            </w:r>
            <w:r w:rsidRPr="00B86A2C">
              <w:rPr>
                <w:color w:val="000000"/>
                <w:kern w:val="2"/>
                <w:szCs w:val="24"/>
                <w:shd w:val="clear" w:color="auto" w:fill="FFFFFF"/>
              </w:rPr>
              <w:t xml:space="preserve"> „Dėl Aplinkos apsaugos kriterijų taikymo, vykdant žaliuosius pirkimus, tvarkos aprašo patvirtinimo“ (toliau – Tvarkos aprašas) 4.</w:t>
            </w:r>
            <w:r w:rsidR="007414A9">
              <w:rPr>
                <w:color w:val="000000"/>
                <w:kern w:val="2"/>
                <w:szCs w:val="24"/>
                <w:shd w:val="clear" w:color="auto" w:fill="FFFFFF"/>
              </w:rPr>
              <w:t>1.</w:t>
            </w:r>
            <w:r w:rsidRPr="00B86A2C">
              <w:rPr>
                <w:color w:val="000000"/>
                <w:kern w:val="2"/>
                <w:szCs w:val="24"/>
                <w:shd w:val="clear" w:color="auto" w:fill="FFFFFF"/>
              </w:rPr>
              <w:t xml:space="preserve"> </w:t>
            </w:r>
            <w:r w:rsidRPr="00B86A2C">
              <w:rPr>
                <w:color w:val="000000"/>
                <w:kern w:val="2"/>
                <w:szCs w:val="24"/>
                <w:highlight w:val="yellow"/>
                <w:shd w:val="clear" w:color="auto" w:fill="FFFFFF"/>
              </w:rPr>
              <w:t xml:space="preserve"> </w:t>
            </w:r>
            <w:r w:rsidRPr="00B86A2C">
              <w:rPr>
                <w:color w:val="000000"/>
                <w:kern w:val="2"/>
                <w:szCs w:val="24"/>
                <w:shd w:val="clear" w:color="auto" w:fill="FFFFFF"/>
              </w:rPr>
              <w:t>papunkčiu.</w:t>
            </w:r>
            <w:r w:rsidRPr="00B86A2C">
              <w:rPr>
                <w:color w:val="000000"/>
                <w:kern w:val="2"/>
                <w:szCs w:val="24"/>
              </w:rPr>
              <w:t> </w:t>
            </w:r>
            <w:r w:rsidR="00133961">
              <w:rPr>
                <w:b/>
                <w:bCs/>
                <w:color w:val="ED0000"/>
                <w:kern w:val="2"/>
                <w:szCs w:val="24"/>
              </w:rPr>
              <w:t xml:space="preserve"> </w:t>
            </w:r>
          </w:p>
          <w:p w14:paraId="71E88FCC" w14:textId="129300F7" w:rsidR="00BA0E61" w:rsidRDefault="00BA0E61" w:rsidP="00BA0E61">
            <w:pPr>
              <w:jc w:val="both"/>
              <w:rPr>
                <w:szCs w:val="24"/>
              </w:rPr>
            </w:pPr>
            <w:r w:rsidRPr="003F40FA">
              <w:rPr>
                <w:szCs w:val="24"/>
              </w:rPr>
              <w:t xml:space="preserve">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 </w:t>
            </w:r>
          </w:p>
          <w:p w14:paraId="239C9763" w14:textId="6FC406B4" w:rsidR="00D42B41" w:rsidRDefault="00D42B41" w:rsidP="00D42B41">
            <w:pPr>
              <w:jc w:val="both"/>
              <w:rPr>
                <w:szCs w:val="24"/>
              </w:rPr>
            </w:pPr>
            <w:r w:rsidRPr="00D42B41">
              <w:rPr>
                <w:b/>
                <w:bCs/>
                <w:szCs w:val="24"/>
              </w:rPr>
              <w:t>Balduose</w:t>
            </w:r>
            <w:r w:rsidRPr="00D42B41">
              <w:rPr>
                <w:szCs w:val="24"/>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3C332B8" w14:textId="77777777" w:rsidR="00173F5A" w:rsidRPr="00173F5A" w:rsidRDefault="00173F5A" w:rsidP="00173F5A">
            <w:pPr>
              <w:jc w:val="both"/>
              <w:rPr>
                <w:szCs w:val="24"/>
              </w:rPr>
            </w:pPr>
            <w:r w:rsidRPr="00173F5A">
              <w:rPr>
                <w:szCs w:val="24"/>
              </w:rPr>
              <w:t>Baldu paviršiams dengti naudojamuose produktuose:</w:t>
            </w:r>
          </w:p>
          <w:p w14:paraId="227DA12D" w14:textId="77777777" w:rsidR="00173F5A" w:rsidRPr="00173F5A" w:rsidRDefault="00173F5A" w:rsidP="00173F5A">
            <w:pPr>
              <w:jc w:val="both"/>
              <w:rPr>
                <w:szCs w:val="24"/>
              </w:rPr>
            </w:pPr>
            <w:r w:rsidRPr="00173F5A">
              <w:rPr>
                <w:szCs w:val="24"/>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89CF737" w14:textId="77777777" w:rsidR="00173F5A" w:rsidRPr="00173F5A" w:rsidRDefault="00173F5A" w:rsidP="00173F5A">
            <w:pPr>
              <w:jc w:val="both"/>
              <w:rPr>
                <w:szCs w:val="24"/>
              </w:rPr>
            </w:pPr>
            <w:r w:rsidRPr="00173F5A">
              <w:rPr>
                <w:szCs w:val="24"/>
              </w:rPr>
              <w:t xml:space="preserve">2. neturi būti daugiau kaip 5 proc. masės lakiųjų organinių junginių (LOJ); </w:t>
            </w:r>
          </w:p>
          <w:p w14:paraId="48C4D7D7" w14:textId="77777777" w:rsidR="00173F5A" w:rsidRPr="00173F5A" w:rsidRDefault="00173F5A" w:rsidP="00173F5A">
            <w:pPr>
              <w:jc w:val="both"/>
              <w:rPr>
                <w:szCs w:val="24"/>
              </w:rPr>
            </w:pPr>
            <w:r w:rsidRPr="00173F5A">
              <w:rPr>
                <w:szCs w:val="24"/>
              </w:rPr>
              <w:t>3. neturi būti chromo (VI) junginių;</w:t>
            </w:r>
          </w:p>
          <w:p w14:paraId="43D62428" w14:textId="42992B4C" w:rsidR="00173F5A" w:rsidRPr="003F40FA" w:rsidRDefault="00173F5A" w:rsidP="00173F5A">
            <w:pPr>
              <w:jc w:val="both"/>
              <w:rPr>
                <w:szCs w:val="24"/>
              </w:rPr>
            </w:pPr>
            <w:r w:rsidRPr="00173F5A">
              <w:rPr>
                <w:szCs w:val="24"/>
              </w:rPr>
              <w:t>4. formaldehido išmetamieji teršalai neturi viršyti 0,05 ppm.</w:t>
            </w:r>
          </w:p>
          <w:p w14:paraId="26DA4B7A" w14:textId="5844CCC4" w:rsidR="00133961" w:rsidRPr="005729C4" w:rsidRDefault="005729C4" w:rsidP="005729C4">
            <w:pPr>
              <w:jc w:val="both"/>
              <w:rPr>
                <w:kern w:val="2"/>
                <w:szCs w:val="24"/>
              </w:rPr>
            </w:pPr>
            <w:r w:rsidRPr="005729C4">
              <w:rPr>
                <w:kern w:val="2"/>
                <w:szCs w:val="24"/>
              </w:rPr>
              <w:t>Nustačius, kad Tiekėjas šiame punkte (balduose) nustatyto reikalavimo nesilaiko, Tiekėjui taikoma Specialiųjų sąlygų 9.5 punkte nurodyto dydžio bauda.</w:t>
            </w:r>
          </w:p>
        </w:tc>
      </w:tr>
      <w:tr w:rsidR="00756398" w14:paraId="6D4B5F97" w14:textId="77777777" w:rsidTr="005D7CA3">
        <w:trPr>
          <w:trHeight w:val="300"/>
        </w:trPr>
        <w:tc>
          <w:tcPr>
            <w:tcW w:w="2532" w:type="dxa"/>
          </w:tcPr>
          <w:p w14:paraId="315AF449" w14:textId="77777777" w:rsidR="00756398" w:rsidRDefault="00756398" w:rsidP="00756398">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102" w:type="dxa"/>
            <w:gridSpan w:val="3"/>
          </w:tcPr>
          <w:p w14:paraId="3635A0C9" w14:textId="019D0FBE" w:rsidR="00AE28B5" w:rsidRPr="00D42B41" w:rsidRDefault="00AE28B5" w:rsidP="00AE28B5">
            <w:pPr>
              <w:jc w:val="both"/>
              <w:rPr>
                <w:szCs w:val="24"/>
              </w:rPr>
            </w:pPr>
            <w:r w:rsidRPr="00D42B41">
              <w:rPr>
                <w:b/>
                <w:bCs/>
                <w:szCs w:val="24"/>
              </w:rPr>
              <w:lastRenderedPageBreak/>
              <w:t>Pakuotės</w:t>
            </w:r>
            <w:r w:rsidRPr="00D42B41">
              <w:rPr>
                <w:szCs w:val="24"/>
              </w:rPr>
              <w:t xml:space="preserve">: turi būti laikytinos perdirbamosiomis pakuotėmis pagal Lietuvos Respublikos mokesčio už aplinkos teršimą įstatymo nuostatas </w:t>
            </w:r>
            <w:r w:rsidRPr="00D42B41">
              <w:rPr>
                <w:szCs w:val="24"/>
              </w:rPr>
              <w:lastRenderedPageBreak/>
              <w:t>ir (ar) turi būti vienalytės (homogeniškos) pakuotės, pagamintos iš vienos rūšies medžiagos:</w:t>
            </w:r>
          </w:p>
          <w:p w14:paraId="4266163C" w14:textId="77777777" w:rsidR="00AE28B5" w:rsidRPr="00D42B41" w:rsidRDefault="00AE28B5" w:rsidP="00AE28B5">
            <w:pPr>
              <w:jc w:val="both"/>
              <w:rPr>
                <w:szCs w:val="24"/>
              </w:rPr>
            </w:pPr>
            <w:r w:rsidRPr="00D42B41">
              <w:rPr>
                <w:szCs w:val="24"/>
              </w:rPr>
              <w:t>Eil. Nr.</w:t>
            </w:r>
            <w:r w:rsidRPr="00D42B41">
              <w:rPr>
                <w:szCs w:val="24"/>
              </w:rPr>
              <w:tab/>
              <w:t>Pakuotės medžiaga</w:t>
            </w:r>
            <w:r w:rsidRPr="00D42B41">
              <w:rPr>
                <w:szCs w:val="24"/>
              </w:rPr>
              <w:tab/>
              <w:t>Ženklinimas</w:t>
            </w:r>
          </w:p>
          <w:p w14:paraId="616FE61E" w14:textId="77777777" w:rsidR="00AE28B5" w:rsidRPr="00D42B41" w:rsidRDefault="00AE28B5" w:rsidP="00AE28B5">
            <w:pPr>
              <w:jc w:val="both"/>
              <w:rPr>
                <w:szCs w:val="24"/>
              </w:rPr>
            </w:pPr>
            <w:r w:rsidRPr="00D42B41">
              <w:rPr>
                <w:szCs w:val="24"/>
              </w:rPr>
              <w:t>1.</w:t>
            </w:r>
            <w:r w:rsidRPr="00D42B41">
              <w:rPr>
                <w:szCs w:val="24"/>
              </w:rPr>
              <w:tab/>
              <w:t>Stiklas</w:t>
            </w:r>
            <w:r w:rsidRPr="00D42B41">
              <w:rPr>
                <w:szCs w:val="24"/>
              </w:rPr>
              <w:tab/>
              <w:t>GL (arba GL nuo 70 iki 79)</w:t>
            </w:r>
          </w:p>
          <w:p w14:paraId="1CDC0370" w14:textId="77777777" w:rsidR="00AE28B5" w:rsidRPr="00D42B41" w:rsidRDefault="00AE28B5" w:rsidP="00AE28B5">
            <w:pPr>
              <w:jc w:val="both"/>
              <w:rPr>
                <w:szCs w:val="24"/>
              </w:rPr>
            </w:pPr>
            <w:r w:rsidRPr="00D42B41">
              <w:rPr>
                <w:szCs w:val="24"/>
              </w:rPr>
              <w:t>2.</w:t>
            </w:r>
            <w:r w:rsidRPr="00D42B41">
              <w:rPr>
                <w:szCs w:val="24"/>
              </w:rPr>
              <w:tab/>
              <w:t>Metalas</w:t>
            </w:r>
            <w:r w:rsidRPr="00D42B41">
              <w:rPr>
                <w:szCs w:val="24"/>
              </w:rPr>
              <w:tab/>
              <w:t>FE (arba FE 40),</w:t>
            </w:r>
          </w:p>
          <w:p w14:paraId="3F7CA0CD" w14:textId="77777777" w:rsidR="00AE28B5" w:rsidRPr="00D42B41" w:rsidRDefault="00AE28B5" w:rsidP="00AE28B5">
            <w:pPr>
              <w:jc w:val="both"/>
              <w:rPr>
                <w:szCs w:val="24"/>
              </w:rPr>
            </w:pPr>
            <w:r w:rsidRPr="00D42B41">
              <w:rPr>
                <w:szCs w:val="24"/>
              </w:rPr>
              <w:t>ALU (arba ALU 41)</w:t>
            </w:r>
          </w:p>
          <w:p w14:paraId="2B31AC65" w14:textId="77777777" w:rsidR="00AE28B5" w:rsidRPr="00D42B41" w:rsidRDefault="00AE28B5" w:rsidP="00AE28B5">
            <w:pPr>
              <w:jc w:val="both"/>
              <w:rPr>
                <w:szCs w:val="24"/>
              </w:rPr>
            </w:pPr>
            <w:r w:rsidRPr="00D42B41">
              <w:rPr>
                <w:szCs w:val="24"/>
              </w:rPr>
              <w:t>Nuo 42 iki 49</w:t>
            </w:r>
          </w:p>
          <w:p w14:paraId="2BAF62F4" w14:textId="77777777" w:rsidR="00AE28B5" w:rsidRPr="00D42B41" w:rsidRDefault="00AE28B5" w:rsidP="00AE28B5">
            <w:pPr>
              <w:jc w:val="both"/>
              <w:rPr>
                <w:szCs w:val="24"/>
              </w:rPr>
            </w:pPr>
            <w:r w:rsidRPr="00D42B41">
              <w:rPr>
                <w:szCs w:val="24"/>
              </w:rPr>
              <w:t>3.</w:t>
            </w:r>
            <w:r w:rsidRPr="00D42B41">
              <w:rPr>
                <w:szCs w:val="24"/>
              </w:rPr>
              <w:tab/>
              <w:t>Popierius ar kartonas</w:t>
            </w:r>
            <w:r w:rsidRPr="00D42B41">
              <w:rPr>
                <w:szCs w:val="24"/>
              </w:rPr>
              <w:tab/>
              <w:t>PAP (arba PAP nuo 20 iki 39)</w:t>
            </w:r>
          </w:p>
          <w:p w14:paraId="0273F054" w14:textId="77777777" w:rsidR="00AE28B5" w:rsidRPr="00D42B41" w:rsidRDefault="00AE28B5" w:rsidP="00AE28B5">
            <w:pPr>
              <w:jc w:val="both"/>
              <w:rPr>
                <w:szCs w:val="24"/>
              </w:rPr>
            </w:pPr>
            <w:r w:rsidRPr="00D42B41">
              <w:rPr>
                <w:szCs w:val="24"/>
              </w:rPr>
              <w:t>4.</w:t>
            </w:r>
            <w:r w:rsidRPr="00D42B41">
              <w:rPr>
                <w:szCs w:val="24"/>
              </w:rPr>
              <w:tab/>
              <w:t>Medis ar kamštinė medžiaga</w:t>
            </w:r>
            <w:r w:rsidRPr="00D42B41">
              <w:rPr>
                <w:szCs w:val="24"/>
              </w:rPr>
              <w:tab/>
              <w:t>FOR (arba FOR nuo 50 iki 59)</w:t>
            </w:r>
          </w:p>
          <w:p w14:paraId="34D77725" w14:textId="77777777" w:rsidR="00AE28B5" w:rsidRPr="00D42B41" w:rsidRDefault="00AE28B5" w:rsidP="00AE28B5">
            <w:pPr>
              <w:jc w:val="both"/>
              <w:rPr>
                <w:szCs w:val="24"/>
              </w:rPr>
            </w:pPr>
            <w:r w:rsidRPr="00D42B41">
              <w:rPr>
                <w:szCs w:val="24"/>
              </w:rPr>
              <w:t>5.</w:t>
            </w:r>
            <w:r w:rsidRPr="00D42B41">
              <w:rPr>
                <w:szCs w:val="24"/>
              </w:rPr>
              <w:tab/>
              <w:t>Medvilnė ar džiutas</w:t>
            </w:r>
            <w:r w:rsidRPr="00D42B41">
              <w:rPr>
                <w:szCs w:val="24"/>
              </w:rPr>
              <w:tab/>
              <w:t>TEX (arba TEX nuo 60 iki 69)</w:t>
            </w:r>
          </w:p>
          <w:p w14:paraId="49029BDD" w14:textId="77777777" w:rsidR="00AE28B5" w:rsidRPr="00D42B41" w:rsidRDefault="00AE28B5" w:rsidP="00AE28B5">
            <w:pPr>
              <w:jc w:val="both"/>
              <w:rPr>
                <w:szCs w:val="24"/>
              </w:rPr>
            </w:pPr>
            <w:r w:rsidRPr="00D42B41">
              <w:rPr>
                <w:szCs w:val="24"/>
              </w:rPr>
              <w:t>6.</w:t>
            </w:r>
            <w:r w:rsidRPr="00D42B41">
              <w:rPr>
                <w:szCs w:val="24"/>
              </w:rPr>
              <w:tab/>
              <w:t>Polietilentereftalatas</w:t>
            </w:r>
            <w:r w:rsidRPr="00D42B41">
              <w:rPr>
                <w:szCs w:val="24"/>
              </w:rPr>
              <w:tab/>
              <w:t>PET arba PET 1</w:t>
            </w:r>
          </w:p>
          <w:p w14:paraId="04223A77" w14:textId="77777777" w:rsidR="00AE28B5" w:rsidRPr="00D42B41" w:rsidRDefault="00AE28B5" w:rsidP="00AE28B5">
            <w:pPr>
              <w:jc w:val="both"/>
              <w:rPr>
                <w:szCs w:val="24"/>
              </w:rPr>
            </w:pPr>
            <w:r w:rsidRPr="00D42B41">
              <w:rPr>
                <w:szCs w:val="24"/>
              </w:rPr>
              <w:t>7.</w:t>
            </w:r>
            <w:r w:rsidRPr="00D42B41">
              <w:rPr>
                <w:szCs w:val="24"/>
              </w:rPr>
              <w:tab/>
              <w:t>Aukšto tankumo polietilenas</w:t>
            </w:r>
            <w:r w:rsidRPr="00D42B41">
              <w:rPr>
                <w:szCs w:val="24"/>
              </w:rPr>
              <w:tab/>
              <w:t>HDPE (arba HDPE 2)</w:t>
            </w:r>
          </w:p>
          <w:p w14:paraId="30299E27" w14:textId="77777777" w:rsidR="00AE28B5" w:rsidRPr="00D42B41" w:rsidRDefault="00AE28B5" w:rsidP="00AE28B5">
            <w:pPr>
              <w:jc w:val="both"/>
              <w:rPr>
                <w:szCs w:val="24"/>
              </w:rPr>
            </w:pPr>
            <w:r w:rsidRPr="00D42B41">
              <w:rPr>
                <w:szCs w:val="24"/>
              </w:rPr>
              <w:t>8.</w:t>
            </w:r>
            <w:r w:rsidRPr="00D42B41">
              <w:rPr>
                <w:szCs w:val="24"/>
              </w:rPr>
              <w:tab/>
              <w:t>Polivinilchloridas</w:t>
            </w:r>
            <w:r w:rsidRPr="00D42B41">
              <w:rPr>
                <w:szCs w:val="24"/>
              </w:rPr>
              <w:tab/>
              <w:t>PVC (arba PVC 3)</w:t>
            </w:r>
          </w:p>
          <w:p w14:paraId="47A51D7A" w14:textId="77777777" w:rsidR="00AE28B5" w:rsidRPr="00D42B41" w:rsidRDefault="00AE28B5" w:rsidP="00AE28B5">
            <w:pPr>
              <w:jc w:val="both"/>
              <w:rPr>
                <w:szCs w:val="24"/>
              </w:rPr>
            </w:pPr>
            <w:r w:rsidRPr="00D42B41">
              <w:rPr>
                <w:szCs w:val="24"/>
              </w:rPr>
              <w:t>9.</w:t>
            </w:r>
            <w:r w:rsidRPr="00D42B41">
              <w:rPr>
                <w:szCs w:val="24"/>
              </w:rPr>
              <w:tab/>
              <w:t>Žemo tankumo polietilenas</w:t>
            </w:r>
            <w:r w:rsidRPr="00D42B41">
              <w:rPr>
                <w:szCs w:val="24"/>
              </w:rPr>
              <w:tab/>
              <w:t>LDPE (arba LDPE 4)</w:t>
            </w:r>
          </w:p>
          <w:p w14:paraId="2468ACF6" w14:textId="77777777" w:rsidR="00AE28B5" w:rsidRPr="00D42B41" w:rsidRDefault="00AE28B5" w:rsidP="00AE28B5">
            <w:pPr>
              <w:jc w:val="both"/>
              <w:rPr>
                <w:szCs w:val="24"/>
              </w:rPr>
            </w:pPr>
            <w:r w:rsidRPr="00D42B41">
              <w:rPr>
                <w:szCs w:val="24"/>
              </w:rPr>
              <w:t>10.</w:t>
            </w:r>
            <w:r w:rsidRPr="00D42B41">
              <w:rPr>
                <w:szCs w:val="24"/>
              </w:rPr>
              <w:tab/>
              <w:t>Polipropilenas</w:t>
            </w:r>
            <w:r w:rsidRPr="00D42B41">
              <w:rPr>
                <w:szCs w:val="24"/>
              </w:rPr>
              <w:tab/>
              <w:t>PP (arba PP 5)</w:t>
            </w:r>
          </w:p>
          <w:p w14:paraId="5EC01276" w14:textId="77777777" w:rsidR="00AE28B5" w:rsidRPr="00D42B41" w:rsidRDefault="00AE28B5" w:rsidP="00AE28B5">
            <w:pPr>
              <w:jc w:val="both"/>
              <w:rPr>
                <w:szCs w:val="24"/>
              </w:rPr>
            </w:pPr>
            <w:r w:rsidRPr="00D42B41">
              <w:rPr>
                <w:szCs w:val="24"/>
              </w:rPr>
              <w:t>11.</w:t>
            </w:r>
            <w:r w:rsidRPr="00D42B41">
              <w:rPr>
                <w:szCs w:val="24"/>
              </w:rPr>
              <w:tab/>
              <w:t>Polistirenas</w:t>
            </w:r>
            <w:r w:rsidRPr="00D42B41">
              <w:rPr>
                <w:szCs w:val="24"/>
              </w:rPr>
              <w:tab/>
              <w:t>PS (arba PS 6)</w:t>
            </w:r>
          </w:p>
          <w:p w14:paraId="3C5D4AEC" w14:textId="77777777" w:rsidR="00756398" w:rsidRDefault="00AE28B5" w:rsidP="00AE28B5">
            <w:pPr>
              <w:jc w:val="both"/>
              <w:rPr>
                <w:szCs w:val="24"/>
              </w:rPr>
            </w:pPr>
            <w:r w:rsidRPr="00D42B41">
              <w:rPr>
                <w:szCs w:val="24"/>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96E7356" w14:textId="4EAF58E4" w:rsidR="00DB6AA3" w:rsidRPr="00AE28B5" w:rsidRDefault="00DB6AA3" w:rsidP="00AE28B5">
            <w:pPr>
              <w:jc w:val="both"/>
              <w:rPr>
                <w:szCs w:val="24"/>
              </w:rPr>
            </w:pPr>
            <w:r w:rsidRPr="00DB6AA3">
              <w:rPr>
                <w:szCs w:val="24"/>
              </w:rPr>
              <w:t>Nustačius, kad Tiekėjas šiame punkte (</w:t>
            </w:r>
            <w:r>
              <w:rPr>
                <w:szCs w:val="24"/>
              </w:rPr>
              <w:t>pakuotėse</w:t>
            </w:r>
            <w:r w:rsidRPr="00DB6AA3">
              <w:rPr>
                <w:szCs w:val="24"/>
              </w:rPr>
              <w:t>) nustatyto reikalavimo nesilaiko, Tiekėjui taikoma Specialiųjų sąlygų 9.5 punkte nurodyto dydžio bauda.</w:t>
            </w:r>
          </w:p>
        </w:tc>
      </w:tr>
      <w:tr w:rsidR="00756398" w14:paraId="6AA78C18" w14:textId="77777777" w:rsidTr="005D7CA3">
        <w:trPr>
          <w:trHeight w:val="300"/>
        </w:trPr>
        <w:tc>
          <w:tcPr>
            <w:tcW w:w="2532" w:type="dxa"/>
          </w:tcPr>
          <w:p w14:paraId="7F9F0A47" w14:textId="77777777" w:rsidR="00756398" w:rsidRDefault="00756398" w:rsidP="00756398">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102" w:type="dxa"/>
            <w:gridSpan w:val="3"/>
          </w:tcPr>
          <w:p w14:paraId="148F2BE8" w14:textId="77777777" w:rsidR="00756398" w:rsidRDefault="00756398" w:rsidP="00756398">
            <w:pPr>
              <w:rPr>
                <w:kern w:val="2"/>
                <w:szCs w:val="24"/>
              </w:rPr>
            </w:pPr>
            <w:r>
              <w:rPr>
                <w:kern w:val="2"/>
                <w:szCs w:val="24"/>
              </w:rPr>
              <w:t>Netaikoma</w:t>
            </w:r>
          </w:p>
          <w:p w14:paraId="14E685CB" w14:textId="3EA46404" w:rsidR="00756398" w:rsidRDefault="00756398" w:rsidP="00756398">
            <w:pPr>
              <w:rPr>
                <w:szCs w:val="24"/>
              </w:rPr>
            </w:pPr>
          </w:p>
        </w:tc>
      </w:tr>
      <w:tr w:rsidR="00756398" w14:paraId="2C6A2932" w14:textId="77777777" w:rsidTr="005D7CA3">
        <w:trPr>
          <w:trHeight w:val="300"/>
        </w:trPr>
        <w:tc>
          <w:tcPr>
            <w:tcW w:w="2532" w:type="dxa"/>
          </w:tcPr>
          <w:p w14:paraId="38B67346" w14:textId="77777777" w:rsidR="00756398" w:rsidRDefault="00756398" w:rsidP="00756398">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102" w:type="dxa"/>
            <w:gridSpan w:val="3"/>
          </w:tcPr>
          <w:p w14:paraId="230AFFC0" w14:textId="77777777" w:rsidR="00756398" w:rsidRDefault="00756398" w:rsidP="00756398">
            <w:pPr>
              <w:rPr>
                <w:kern w:val="2"/>
                <w:szCs w:val="24"/>
              </w:rPr>
            </w:pPr>
            <w:r>
              <w:rPr>
                <w:kern w:val="2"/>
                <w:szCs w:val="24"/>
              </w:rPr>
              <w:t>Netaikoma</w:t>
            </w:r>
          </w:p>
          <w:p w14:paraId="4B9BA087" w14:textId="439DC724" w:rsidR="00756398" w:rsidRDefault="00756398" w:rsidP="00756398">
            <w:pPr>
              <w:rPr>
                <w:kern w:val="2"/>
                <w:szCs w:val="24"/>
              </w:rPr>
            </w:pPr>
          </w:p>
        </w:tc>
      </w:tr>
      <w:tr w:rsidR="00756398" w14:paraId="4FBA7D04" w14:textId="77777777" w:rsidTr="005D7CA3">
        <w:trPr>
          <w:trHeight w:val="300"/>
        </w:trPr>
        <w:tc>
          <w:tcPr>
            <w:tcW w:w="2532" w:type="dxa"/>
          </w:tcPr>
          <w:p w14:paraId="7FBB27F2" w14:textId="77777777" w:rsidR="00756398" w:rsidRDefault="00756398" w:rsidP="00756398">
            <w:pPr>
              <w:rPr>
                <w:b/>
                <w:bCs/>
                <w:kern w:val="2"/>
                <w:szCs w:val="24"/>
              </w:rPr>
            </w:pPr>
            <w:r>
              <w:rPr>
                <w:b/>
                <w:bCs/>
                <w:kern w:val="2"/>
                <w:szCs w:val="24"/>
              </w:rPr>
              <w:t>12.5. Su perkamomis Prekėmis susiję socialiniai kriterijai</w:t>
            </w:r>
          </w:p>
        </w:tc>
        <w:tc>
          <w:tcPr>
            <w:tcW w:w="7102" w:type="dxa"/>
            <w:gridSpan w:val="3"/>
          </w:tcPr>
          <w:p w14:paraId="49F86560" w14:textId="77777777" w:rsidR="00756398" w:rsidRDefault="00756398" w:rsidP="00756398">
            <w:pPr>
              <w:rPr>
                <w:color w:val="000000"/>
                <w:kern w:val="2"/>
                <w:szCs w:val="24"/>
                <w:shd w:val="clear" w:color="auto" w:fill="FFFFFF"/>
              </w:rPr>
            </w:pPr>
            <w:r>
              <w:rPr>
                <w:color w:val="000000"/>
                <w:kern w:val="2"/>
                <w:szCs w:val="24"/>
                <w:shd w:val="clear" w:color="auto" w:fill="FFFFFF"/>
              </w:rPr>
              <w:t>Netaikoma</w:t>
            </w:r>
          </w:p>
          <w:p w14:paraId="29D0F101" w14:textId="16ED9A2E" w:rsidR="00756398" w:rsidRDefault="00756398" w:rsidP="00756398">
            <w:pPr>
              <w:rPr>
                <w:color w:val="0070C0"/>
                <w:kern w:val="2"/>
                <w:szCs w:val="24"/>
              </w:rPr>
            </w:pPr>
          </w:p>
        </w:tc>
      </w:tr>
      <w:tr w:rsidR="00756398" w14:paraId="2C9AF1D2" w14:textId="77777777" w:rsidTr="005D7CA3">
        <w:trPr>
          <w:trHeight w:val="300"/>
        </w:trPr>
        <w:tc>
          <w:tcPr>
            <w:tcW w:w="9634" w:type="dxa"/>
            <w:gridSpan w:val="4"/>
          </w:tcPr>
          <w:p w14:paraId="405AF17F" w14:textId="77777777" w:rsidR="00756398" w:rsidRDefault="00756398" w:rsidP="00756398">
            <w:pPr>
              <w:jc w:val="center"/>
              <w:rPr>
                <w:b/>
                <w:bCs/>
                <w:kern w:val="2"/>
                <w:szCs w:val="24"/>
              </w:rPr>
            </w:pPr>
            <w:r>
              <w:rPr>
                <w:b/>
                <w:bCs/>
                <w:kern w:val="2"/>
                <w:szCs w:val="24"/>
              </w:rPr>
              <w:t xml:space="preserve">13. BENDRŲJŲ SĄLYGŲ PAKEITIMAI IR PAPILDYMAI </w:t>
            </w:r>
          </w:p>
          <w:p w14:paraId="7BEF7651" w14:textId="77777777" w:rsidR="00756398" w:rsidRDefault="00756398" w:rsidP="00756398">
            <w:pPr>
              <w:jc w:val="center"/>
              <w:rPr>
                <w:kern w:val="2"/>
                <w:szCs w:val="24"/>
              </w:rPr>
            </w:pPr>
            <w:r>
              <w:rPr>
                <w:kern w:val="2"/>
                <w:szCs w:val="24"/>
              </w:rPr>
              <w:t xml:space="preserve">(jeigu būtina dėl konkretaus Sutarties dalyko specifikos) </w:t>
            </w:r>
          </w:p>
        </w:tc>
      </w:tr>
      <w:tr w:rsidR="00756398" w14:paraId="0E96E749" w14:textId="77777777" w:rsidTr="005D7CA3">
        <w:trPr>
          <w:trHeight w:val="300"/>
        </w:trPr>
        <w:tc>
          <w:tcPr>
            <w:tcW w:w="2532" w:type="dxa"/>
          </w:tcPr>
          <w:p w14:paraId="4F3BCA73" w14:textId="77777777" w:rsidR="00756398" w:rsidRDefault="00756398" w:rsidP="00756398">
            <w:pPr>
              <w:rPr>
                <w:b/>
                <w:bCs/>
                <w:kern w:val="2"/>
                <w:szCs w:val="24"/>
              </w:rPr>
            </w:pPr>
            <w:r>
              <w:rPr>
                <w:b/>
                <w:bCs/>
                <w:kern w:val="2"/>
                <w:szCs w:val="24"/>
              </w:rPr>
              <w:lastRenderedPageBreak/>
              <w:t xml:space="preserve">13.1. </w:t>
            </w:r>
          </w:p>
        </w:tc>
        <w:tc>
          <w:tcPr>
            <w:tcW w:w="7102" w:type="dxa"/>
            <w:gridSpan w:val="3"/>
          </w:tcPr>
          <w:p w14:paraId="43D26A5B" w14:textId="77777777" w:rsidR="00756398" w:rsidRDefault="00756398" w:rsidP="00756398">
            <w:pPr>
              <w:rPr>
                <w:color w:val="4472C4"/>
                <w:kern w:val="2"/>
                <w:szCs w:val="24"/>
              </w:rPr>
            </w:pPr>
            <w:r>
              <w:rPr>
                <w:color w:val="4472C4"/>
                <w:kern w:val="2"/>
                <w:szCs w:val="24"/>
              </w:rPr>
              <w:t>(pildyti jei keičiamas Sutarties Bendrųjų sąlygų punktas, jį išdėstant nauja redakcija):</w:t>
            </w:r>
          </w:p>
          <w:p w14:paraId="7A46F0F5" w14:textId="77777777" w:rsidR="00756398" w:rsidRDefault="00756398" w:rsidP="00756398">
            <w:pPr>
              <w:rPr>
                <w:kern w:val="2"/>
                <w:szCs w:val="24"/>
              </w:rPr>
            </w:pPr>
            <w:r>
              <w:rPr>
                <w:kern w:val="2"/>
                <w:szCs w:val="24"/>
              </w:rPr>
              <w:t>Šalys susitaria pakeisti nurodytą Sutarties Bendrųjų sąlygų punktą ir išdėstyti jį nauja redakcija: ____.</w:t>
            </w:r>
          </w:p>
        </w:tc>
      </w:tr>
      <w:tr w:rsidR="00756398" w14:paraId="404E3B56" w14:textId="77777777" w:rsidTr="005D7CA3">
        <w:trPr>
          <w:trHeight w:val="300"/>
        </w:trPr>
        <w:tc>
          <w:tcPr>
            <w:tcW w:w="2532" w:type="dxa"/>
          </w:tcPr>
          <w:p w14:paraId="4E338DCC" w14:textId="77777777" w:rsidR="00756398" w:rsidRDefault="00756398" w:rsidP="00756398">
            <w:pPr>
              <w:rPr>
                <w:b/>
                <w:bCs/>
                <w:kern w:val="2"/>
                <w:szCs w:val="24"/>
              </w:rPr>
            </w:pPr>
            <w:r>
              <w:rPr>
                <w:b/>
                <w:bCs/>
                <w:kern w:val="2"/>
                <w:szCs w:val="24"/>
              </w:rPr>
              <w:t>13.2.</w:t>
            </w:r>
          </w:p>
        </w:tc>
        <w:tc>
          <w:tcPr>
            <w:tcW w:w="7102" w:type="dxa"/>
            <w:gridSpan w:val="3"/>
          </w:tcPr>
          <w:p w14:paraId="2AD3A061" w14:textId="77777777" w:rsidR="00756398" w:rsidRDefault="00756398" w:rsidP="00756398">
            <w:pPr>
              <w:rPr>
                <w:color w:val="4472C4"/>
                <w:kern w:val="2"/>
                <w:szCs w:val="24"/>
              </w:rPr>
            </w:pPr>
            <w:r>
              <w:rPr>
                <w:color w:val="4472C4"/>
                <w:kern w:val="2"/>
                <w:szCs w:val="24"/>
              </w:rPr>
              <w:t>(pildyti jei papildomos Sutarties Bendrosios sąlygos naujomis nuostatomis):</w:t>
            </w:r>
          </w:p>
          <w:p w14:paraId="13BC77D7" w14:textId="77777777" w:rsidR="00756398" w:rsidRDefault="00756398" w:rsidP="00756398">
            <w:pPr>
              <w:rPr>
                <w:kern w:val="2"/>
                <w:szCs w:val="24"/>
              </w:rPr>
            </w:pPr>
            <w:r>
              <w:rPr>
                <w:kern w:val="2"/>
                <w:szCs w:val="24"/>
              </w:rPr>
              <w:t>Šalys susitaria papildyti Sutarties Bendrąsias sąlygas nurodytu punktu, tačiau kitų punktų numeracijos nekeisti: ________.</w:t>
            </w:r>
          </w:p>
        </w:tc>
      </w:tr>
      <w:tr w:rsidR="00756398" w14:paraId="52D0CA8E" w14:textId="77777777" w:rsidTr="005D7CA3">
        <w:trPr>
          <w:trHeight w:val="300"/>
        </w:trPr>
        <w:tc>
          <w:tcPr>
            <w:tcW w:w="2532" w:type="dxa"/>
          </w:tcPr>
          <w:p w14:paraId="14472FFB" w14:textId="77777777" w:rsidR="00756398" w:rsidRDefault="00756398" w:rsidP="00756398">
            <w:pPr>
              <w:rPr>
                <w:b/>
                <w:bCs/>
                <w:kern w:val="2"/>
                <w:szCs w:val="24"/>
              </w:rPr>
            </w:pPr>
            <w:r>
              <w:rPr>
                <w:b/>
                <w:bCs/>
                <w:kern w:val="2"/>
                <w:szCs w:val="24"/>
              </w:rPr>
              <w:t>13.3.</w:t>
            </w:r>
          </w:p>
        </w:tc>
        <w:tc>
          <w:tcPr>
            <w:tcW w:w="7102" w:type="dxa"/>
            <w:gridSpan w:val="3"/>
          </w:tcPr>
          <w:p w14:paraId="0A086C94" w14:textId="77777777" w:rsidR="00756398" w:rsidRDefault="00756398" w:rsidP="00756398">
            <w:pPr>
              <w:rPr>
                <w:color w:val="4472C4"/>
                <w:kern w:val="2"/>
                <w:szCs w:val="24"/>
              </w:rPr>
            </w:pPr>
            <w:r>
              <w:rPr>
                <w:color w:val="4472C4"/>
                <w:kern w:val="2"/>
                <w:szCs w:val="24"/>
              </w:rPr>
              <w:t>(pildyti jei išbraukiamas Sutarties Bendrųjų sąlygų atitinkamas punktas:</w:t>
            </w:r>
          </w:p>
          <w:p w14:paraId="003A2CAE" w14:textId="77777777" w:rsidR="00756398" w:rsidRDefault="00756398" w:rsidP="00756398">
            <w:pPr>
              <w:rPr>
                <w:kern w:val="2"/>
                <w:szCs w:val="24"/>
              </w:rPr>
            </w:pPr>
            <w:r>
              <w:rPr>
                <w:kern w:val="2"/>
                <w:szCs w:val="24"/>
              </w:rPr>
              <w:t>Šalys susitaria išbraukti nurodytą Sutarties Bendrųjų sąlygų punktą, tačiau kitų punktų numeracijos nekeisti: _____.</w:t>
            </w:r>
          </w:p>
        </w:tc>
      </w:tr>
      <w:tr w:rsidR="00756398" w14:paraId="55DFD123" w14:textId="77777777" w:rsidTr="005D7CA3">
        <w:trPr>
          <w:trHeight w:val="300"/>
        </w:trPr>
        <w:tc>
          <w:tcPr>
            <w:tcW w:w="2532" w:type="dxa"/>
          </w:tcPr>
          <w:p w14:paraId="2EF77E08" w14:textId="77777777" w:rsidR="00756398" w:rsidRDefault="00756398" w:rsidP="00756398">
            <w:pPr>
              <w:rPr>
                <w:b/>
                <w:bCs/>
                <w:kern w:val="2"/>
                <w:szCs w:val="24"/>
              </w:rPr>
            </w:pPr>
            <w:r>
              <w:rPr>
                <w:b/>
                <w:bCs/>
                <w:kern w:val="2"/>
                <w:szCs w:val="24"/>
              </w:rPr>
              <w:t>13.4.</w:t>
            </w:r>
          </w:p>
        </w:tc>
        <w:tc>
          <w:tcPr>
            <w:tcW w:w="7102" w:type="dxa"/>
            <w:gridSpan w:val="3"/>
          </w:tcPr>
          <w:p w14:paraId="67AAD5F7" w14:textId="77777777" w:rsidR="00756398" w:rsidRDefault="00756398" w:rsidP="00756398">
            <w:pPr>
              <w:rPr>
                <w:color w:val="4472C4"/>
                <w:kern w:val="2"/>
                <w:szCs w:val="24"/>
              </w:rPr>
            </w:pPr>
            <w:r>
              <w:rPr>
                <w:color w:val="4472C4"/>
                <w:kern w:val="2"/>
                <w:szCs w:val="24"/>
              </w:rPr>
              <w:t>(pildyti jei nustatomos kitokios nei Sutarties Bendrosiose sąlygose nustatytos nuostatos dėl Prekių intelektinės nuosavybės):</w:t>
            </w:r>
          </w:p>
          <w:p w14:paraId="1FDF5580" w14:textId="77777777" w:rsidR="00756398" w:rsidRDefault="00756398" w:rsidP="00756398">
            <w:pPr>
              <w:rPr>
                <w:color w:val="0070C0"/>
                <w:kern w:val="2"/>
                <w:szCs w:val="24"/>
              </w:rPr>
            </w:pPr>
          </w:p>
        </w:tc>
      </w:tr>
      <w:tr w:rsidR="00756398" w14:paraId="2F4490CF" w14:textId="77777777" w:rsidTr="005D7CA3">
        <w:trPr>
          <w:trHeight w:val="300"/>
        </w:trPr>
        <w:tc>
          <w:tcPr>
            <w:tcW w:w="2532" w:type="dxa"/>
          </w:tcPr>
          <w:p w14:paraId="06670A0E" w14:textId="77777777" w:rsidR="00756398" w:rsidRDefault="00756398" w:rsidP="00756398">
            <w:pPr>
              <w:rPr>
                <w:b/>
                <w:bCs/>
                <w:kern w:val="2"/>
                <w:szCs w:val="24"/>
              </w:rPr>
            </w:pPr>
            <w:r>
              <w:rPr>
                <w:b/>
                <w:bCs/>
                <w:kern w:val="2"/>
                <w:szCs w:val="24"/>
              </w:rPr>
              <w:t>13.5.</w:t>
            </w:r>
          </w:p>
        </w:tc>
        <w:tc>
          <w:tcPr>
            <w:tcW w:w="7102" w:type="dxa"/>
            <w:gridSpan w:val="3"/>
          </w:tcPr>
          <w:p w14:paraId="39F96280" w14:textId="77777777" w:rsidR="00756398" w:rsidRDefault="00756398" w:rsidP="0075639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56398" w14:paraId="241E73C5" w14:textId="77777777" w:rsidTr="005D7CA3">
        <w:trPr>
          <w:trHeight w:val="300"/>
        </w:trPr>
        <w:tc>
          <w:tcPr>
            <w:tcW w:w="9634" w:type="dxa"/>
            <w:gridSpan w:val="4"/>
          </w:tcPr>
          <w:p w14:paraId="74741389" w14:textId="77777777" w:rsidR="00756398" w:rsidRDefault="00756398" w:rsidP="00756398">
            <w:pPr>
              <w:jc w:val="center"/>
              <w:rPr>
                <w:b/>
                <w:bCs/>
                <w:kern w:val="2"/>
                <w:szCs w:val="24"/>
              </w:rPr>
            </w:pPr>
            <w:r>
              <w:rPr>
                <w:b/>
                <w:bCs/>
                <w:kern w:val="2"/>
                <w:szCs w:val="24"/>
              </w:rPr>
              <w:t>14. SUTARTIES PRIEDAI</w:t>
            </w:r>
          </w:p>
        </w:tc>
      </w:tr>
      <w:tr w:rsidR="00756398" w14:paraId="360D6555" w14:textId="77777777" w:rsidTr="005D7CA3">
        <w:trPr>
          <w:trHeight w:val="300"/>
        </w:trPr>
        <w:tc>
          <w:tcPr>
            <w:tcW w:w="2532" w:type="dxa"/>
          </w:tcPr>
          <w:p w14:paraId="3F4C0FED" w14:textId="77777777" w:rsidR="00756398" w:rsidRDefault="00756398" w:rsidP="00756398">
            <w:pPr>
              <w:jc w:val="center"/>
              <w:rPr>
                <w:b/>
                <w:bCs/>
                <w:kern w:val="2"/>
                <w:szCs w:val="24"/>
              </w:rPr>
            </w:pPr>
            <w:r>
              <w:rPr>
                <w:b/>
                <w:bCs/>
                <w:kern w:val="2"/>
                <w:szCs w:val="24"/>
              </w:rPr>
              <w:t>14.1. Priedas Nr. 1</w:t>
            </w:r>
          </w:p>
        </w:tc>
        <w:tc>
          <w:tcPr>
            <w:tcW w:w="7102" w:type="dxa"/>
            <w:gridSpan w:val="3"/>
          </w:tcPr>
          <w:p w14:paraId="640BDC40" w14:textId="4E5F5CC2" w:rsidR="00756398" w:rsidRPr="007E083A" w:rsidRDefault="00756398" w:rsidP="00756398">
            <w:pPr>
              <w:rPr>
                <w:kern w:val="2"/>
                <w:szCs w:val="24"/>
              </w:rPr>
            </w:pPr>
            <w:r w:rsidRPr="007E083A">
              <w:rPr>
                <w:kern w:val="2"/>
                <w:szCs w:val="24"/>
              </w:rPr>
              <w:t>Techninė specifikacija</w:t>
            </w:r>
          </w:p>
        </w:tc>
      </w:tr>
      <w:tr w:rsidR="00756398" w14:paraId="0DE97B5B" w14:textId="77777777" w:rsidTr="005D7CA3">
        <w:trPr>
          <w:trHeight w:val="300"/>
        </w:trPr>
        <w:tc>
          <w:tcPr>
            <w:tcW w:w="2532" w:type="dxa"/>
          </w:tcPr>
          <w:p w14:paraId="3AF53ECD" w14:textId="77777777" w:rsidR="00756398" w:rsidRDefault="00756398" w:rsidP="00756398">
            <w:pPr>
              <w:jc w:val="center"/>
              <w:rPr>
                <w:b/>
                <w:bCs/>
                <w:kern w:val="2"/>
                <w:szCs w:val="24"/>
              </w:rPr>
            </w:pPr>
            <w:r>
              <w:rPr>
                <w:b/>
                <w:bCs/>
                <w:kern w:val="2"/>
                <w:szCs w:val="24"/>
              </w:rPr>
              <w:t>14.2. Priedas Nr. 2</w:t>
            </w:r>
          </w:p>
        </w:tc>
        <w:tc>
          <w:tcPr>
            <w:tcW w:w="7102" w:type="dxa"/>
            <w:gridSpan w:val="3"/>
          </w:tcPr>
          <w:p w14:paraId="6D771EE7" w14:textId="49A7C4BF" w:rsidR="00756398" w:rsidRPr="007E083A" w:rsidRDefault="00756398" w:rsidP="00756398">
            <w:pPr>
              <w:rPr>
                <w:kern w:val="2"/>
                <w:szCs w:val="24"/>
              </w:rPr>
            </w:pPr>
            <w:r w:rsidRPr="007E083A">
              <w:rPr>
                <w:kern w:val="2"/>
                <w:szCs w:val="24"/>
              </w:rPr>
              <w:t>Tiekėjo pasiūlymas</w:t>
            </w:r>
          </w:p>
        </w:tc>
      </w:tr>
      <w:tr w:rsidR="00756398" w14:paraId="28A8CE22" w14:textId="77777777" w:rsidTr="005D7CA3">
        <w:trPr>
          <w:trHeight w:val="300"/>
        </w:trPr>
        <w:tc>
          <w:tcPr>
            <w:tcW w:w="2532" w:type="dxa"/>
          </w:tcPr>
          <w:p w14:paraId="203ED58F" w14:textId="191F6654" w:rsidR="00756398" w:rsidRDefault="00756398" w:rsidP="00756398">
            <w:pPr>
              <w:jc w:val="center"/>
              <w:rPr>
                <w:b/>
                <w:bCs/>
                <w:kern w:val="2"/>
                <w:szCs w:val="24"/>
              </w:rPr>
            </w:pPr>
            <w:r>
              <w:rPr>
                <w:b/>
                <w:bCs/>
                <w:kern w:val="2"/>
                <w:szCs w:val="24"/>
              </w:rPr>
              <w:t>14.3. Priedas Nr. 3</w:t>
            </w:r>
          </w:p>
        </w:tc>
        <w:tc>
          <w:tcPr>
            <w:tcW w:w="7102" w:type="dxa"/>
            <w:gridSpan w:val="3"/>
          </w:tcPr>
          <w:p w14:paraId="25938D84" w14:textId="344091FB" w:rsidR="00756398" w:rsidRPr="00DB78A0" w:rsidRDefault="00756398" w:rsidP="00756398">
            <w:pPr>
              <w:rPr>
                <w:color w:val="4472C4"/>
                <w:kern w:val="2"/>
                <w:szCs w:val="24"/>
              </w:rPr>
            </w:pPr>
          </w:p>
        </w:tc>
      </w:tr>
      <w:tr w:rsidR="00756398" w14:paraId="3F2E3443" w14:textId="77777777" w:rsidTr="005D7CA3">
        <w:trPr>
          <w:trHeight w:val="300"/>
        </w:trPr>
        <w:tc>
          <w:tcPr>
            <w:tcW w:w="2532" w:type="dxa"/>
          </w:tcPr>
          <w:p w14:paraId="512E1A37" w14:textId="382A460E" w:rsidR="00756398" w:rsidRDefault="00756398" w:rsidP="00756398">
            <w:pPr>
              <w:jc w:val="center"/>
              <w:rPr>
                <w:b/>
                <w:bCs/>
                <w:kern w:val="2"/>
                <w:szCs w:val="24"/>
              </w:rPr>
            </w:pPr>
            <w:r>
              <w:rPr>
                <w:b/>
                <w:bCs/>
                <w:kern w:val="2"/>
                <w:szCs w:val="24"/>
              </w:rPr>
              <w:t>14.4. Priedas Nr. 4</w:t>
            </w:r>
          </w:p>
        </w:tc>
        <w:tc>
          <w:tcPr>
            <w:tcW w:w="7102" w:type="dxa"/>
            <w:gridSpan w:val="3"/>
          </w:tcPr>
          <w:p w14:paraId="70B086BF" w14:textId="2C2D17A9" w:rsidR="00756398" w:rsidRPr="00DB78A0" w:rsidRDefault="00756398" w:rsidP="00756398">
            <w:pPr>
              <w:rPr>
                <w:color w:val="4472C4"/>
                <w:kern w:val="2"/>
                <w:szCs w:val="24"/>
              </w:rPr>
            </w:pPr>
          </w:p>
        </w:tc>
      </w:tr>
      <w:tr w:rsidR="00756398" w14:paraId="1E883DA6" w14:textId="77777777" w:rsidTr="005D7CA3">
        <w:tc>
          <w:tcPr>
            <w:tcW w:w="9634" w:type="dxa"/>
            <w:gridSpan w:val="4"/>
          </w:tcPr>
          <w:p w14:paraId="2D9093F1" w14:textId="77777777" w:rsidR="00756398" w:rsidRDefault="00756398" w:rsidP="00756398">
            <w:pPr>
              <w:jc w:val="center"/>
              <w:rPr>
                <w:b/>
                <w:bCs/>
                <w:kern w:val="2"/>
                <w:szCs w:val="24"/>
              </w:rPr>
            </w:pPr>
            <w:r>
              <w:rPr>
                <w:b/>
                <w:bCs/>
                <w:kern w:val="2"/>
                <w:szCs w:val="24"/>
              </w:rPr>
              <w:t>15. ŠALIŲ ATSTOVŲ PARAŠAI</w:t>
            </w:r>
          </w:p>
        </w:tc>
      </w:tr>
      <w:tr w:rsidR="00756398" w14:paraId="53BC4AF2" w14:textId="77777777" w:rsidTr="005D7CA3">
        <w:tc>
          <w:tcPr>
            <w:tcW w:w="4788" w:type="dxa"/>
            <w:gridSpan w:val="3"/>
          </w:tcPr>
          <w:p w14:paraId="6BB1CC83" w14:textId="77777777" w:rsidR="00756398" w:rsidRDefault="00756398" w:rsidP="00756398">
            <w:pPr>
              <w:jc w:val="center"/>
              <w:rPr>
                <w:b/>
                <w:bCs/>
                <w:kern w:val="2"/>
                <w:szCs w:val="24"/>
              </w:rPr>
            </w:pPr>
            <w:r>
              <w:rPr>
                <w:b/>
                <w:bCs/>
                <w:kern w:val="2"/>
                <w:szCs w:val="24"/>
              </w:rPr>
              <w:t>PIRKĖJAS</w:t>
            </w:r>
          </w:p>
        </w:tc>
        <w:tc>
          <w:tcPr>
            <w:tcW w:w="4846" w:type="dxa"/>
          </w:tcPr>
          <w:p w14:paraId="1EFFBB2C" w14:textId="77777777" w:rsidR="00756398" w:rsidRDefault="00756398" w:rsidP="00756398">
            <w:pPr>
              <w:jc w:val="center"/>
              <w:rPr>
                <w:b/>
                <w:bCs/>
                <w:kern w:val="2"/>
                <w:szCs w:val="24"/>
              </w:rPr>
            </w:pPr>
            <w:r>
              <w:rPr>
                <w:b/>
                <w:bCs/>
                <w:kern w:val="2"/>
                <w:szCs w:val="24"/>
              </w:rPr>
              <w:t>TIEKĖJAS</w:t>
            </w:r>
          </w:p>
        </w:tc>
      </w:tr>
      <w:tr w:rsidR="00756398" w14:paraId="135D7C97" w14:textId="77777777" w:rsidTr="005D7CA3">
        <w:tc>
          <w:tcPr>
            <w:tcW w:w="4788" w:type="dxa"/>
            <w:gridSpan w:val="3"/>
          </w:tcPr>
          <w:p w14:paraId="0A080B7B" w14:textId="77777777" w:rsidR="00756398" w:rsidRPr="00A217C5" w:rsidRDefault="00756398" w:rsidP="00756398">
            <w:pPr>
              <w:jc w:val="center"/>
              <w:rPr>
                <w:color w:val="000000" w:themeColor="text1"/>
                <w:kern w:val="2"/>
                <w:szCs w:val="24"/>
              </w:rPr>
            </w:pPr>
            <w:r w:rsidRPr="00A217C5">
              <w:rPr>
                <w:color w:val="000000" w:themeColor="text1"/>
                <w:kern w:val="2"/>
                <w:szCs w:val="24"/>
              </w:rPr>
              <w:t xml:space="preserve">Administracijos direktorė </w:t>
            </w:r>
          </w:p>
          <w:p w14:paraId="7993F616" w14:textId="475459DB" w:rsidR="00756398" w:rsidRPr="00A217C5" w:rsidRDefault="00756398" w:rsidP="00756398">
            <w:pPr>
              <w:jc w:val="center"/>
              <w:rPr>
                <w:color w:val="000000" w:themeColor="text1"/>
                <w:kern w:val="2"/>
                <w:szCs w:val="24"/>
              </w:rPr>
            </w:pPr>
            <w:r w:rsidRPr="00A217C5">
              <w:rPr>
                <w:color w:val="000000" w:themeColor="text1"/>
                <w:kern w:val="2"/>
                <w:szCs w:val="24"/>
              </w:rPr>
              <w:t>Jekaterina Goličenko</w:t>
            </w:r>
          </w:p>
        </w:tc>
        <w:tc>
          <w:tcPr>
            <w:tcW w:w="4846" w:type="dxa"/>
          </w:tcPr>
          <w:p w14:paraId="3C549178" w14:textId="77777777" w:rsidR="00756398" w:rsidRDefault="00756398" w:rsidP="00756398">
            <w:pPr>
              <w:jc w:val="center"/>
              <w:rPr>
                <w:b/>
                <w:bCs/>
                <w:kern w:val="2"/>
                <w:szCs w:val="24"/>
              </w:rPr>
            </w:pPr>
            <w:r>
              <w:rPr>
                <w:color w:val="4472C4"/>
                <w:kern w:val="2"/>
                <w:szCs w:val="24"/>
              </w:rPr>
              <w:t>(nurodomos atstovo pareigos, vardas, pavardė)</w:t>
            </w:r>
          </w:p>
        </w:tc>
      </w:tr>
      <w:tr w:rsidR="00756398" w14:paraId="60775BAD" w14:textId="77777777" w:rsidTr="005D7CA3">
        <w:tc>
          <w:tcPr>
            <w:tcW w:w="4788" w:type="dxa"/>
            <w:gridSpan w:val="3"/>
          </w:tcPr>
          <w:p w14:paraId="04817816" w14:textId="77777777" w:rsidR="00756398" w:rsidRDefault="00756398" w:rsidP="00756398">
            <w:pPr>
              <w:jc w:val="center"/>
              <w:rPr>
                <w:b/>
                <w:bCs/>
                <w:color w:val="4472C4"/>
                <w:kern w:val="2"/>
                <w:szCs w:val="24"/>
              </w:rPr>
            </w:pPr>
          </w:p>
          <w:p w14:paraId="75E8A58D" w14:textId="77777777" w:rsidR="00756398" w:rsidRDefault="00756398" w:rsidP="00756398">
            <w:pPr>
              <w:jc w:val="center"/>
              <w:rPr>
                <w:b/>
                <w:bCs/>
                <w:color w:val="4472C4"/>
                <w:kern w:val="2"/>
                <w:szCs w:val="24"/>
              </w:rPr>
            </w:pPr>
            <w:r>
              <w:rPr>
                <w:b/>
                <w:bCs/>
                <w:color w:val="4472C4"/>
                <w:kern w:val="2"/>
                <w:szCs w:val="24"/>
              </w:rPr>
              <w:t>(parašas)</w:t>
            </w:r>
          </w:p>
          <w:p w14:paraId="79240FF3" w14:textId="77777777" w:rsidR="00756398" w:rsidRDefault="00756398" w:rsidP="00756398">
            <w:pPr>
              <w:jc w:val="center"/>
              <w:rPr>
                <w:b/>
                <w:bCs/>
                <w:color w:val="4472C4"/>
                <w:kern w:val="2"/>
                <w:szCs w:val="24"/>
              </w:rPr>
            </w:pPr>
          </w:p>
          <w:p w14:paraId="7784D5AF" w14:textId="77777777" w:rsidR="00756398" w:rsidRDefault="00756398" w:rsidP="00756398">
            <w:pPr>
              <w:jc w:val="center"/>
              <w:rPr>
                <w:b/>
                <w:bCs/>
                <w:color w:val="4472C4"/>
                <w:kern w:val="2"/>
                <w:szCs w:val="24"/>
              </w:rPr>
            </w:pPr>
          </w:p>
        </w:tc>
        <w:tc>
          <w:tcPr>
            <w:tcW w:w="4846" w:type="dxa"/>
          </w:tcPr>
          <w:p w14:paraId="3E0696E1" w14:textId="77777777" w:rsidR="00756398" w:rsidRDefault="00756398" w:rsidP="00756398">
            <w:pPr>
              <w:jc w:val="center"/>
              <w:rPr>
                <w:b/>
                <w:bCs/>
                <w:color w:val="4472C4"/>
                <w:kern w:val="2"/>
                <w:szCs w:val="24"/>
              </w:rPr>
            </w:pPr>
          </w:p>
          <w:p w14:paraId="1DD71CC4" w14:textId="77777777" w:rsidR="00756398" w:rsidRDefault="00756398" w:rsidP="00756398">
            <w:pPr>
              <w:jc w:val="center"/>
              <w:rPr>
                <w:b/>
                <w:bCs/>
                <w:color w:val="4472C4"/>
                <w:kern w:val="2"/>
                <w:szCs w:val="24"/>
              </w:rPr>
            </w:pPr>
            <w:r>
              <w:rPr>
                <w:b/>
                <w:bCs/>
                <w:color w:val="4472C4"/>
                <w:kern w:val="2"/>
                <w:szCs w:val="24"/>
              </w:rPr>
              <w:t>(parašas)</w:t>
            </w:r>
          </w:p>
        </w:tc>
      </w:tr>
    </w:tbl>
    <w:p w14:paraId="5E04D8D5" w14:textId="77777777" w:rsidR="00C7138D" w:rsidRDefault="00C7138D" w:rsidP="00C7138D">
      <w:pPr>
        <w:jc w:val="center"/>
        <w:rPr>
          <w:szCs w:val="24"/>
        </w:rPr>
      </w:pPr>
      <w:r>
        <w:rPr>
          <w:color w:val="000000"/>
          <w:szCs w:val="24"/>
        </w:rPr>
        <w:t>_______________</w:t>
      </w:r>
    </w:p>
    <w:p w14:paraId="7A9D80E2" w14:textId="6D040B0B" w:rsidR="00DB78A0" w:rsidRDefault="00DB78A0"/>
    <w:sectPr w:rsidR="00DB78A0" w:rsidSect="00E21AED">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AC818" w14:textId="77777777" w:rsidR="00F11B44" w:rsidRDefault="00F11B44">
      <w:r>
        <w:separator/>
      </w:r>
    </w:p>
  </w:endnote>
  <w:endnote w:type="continuationSeparator" w:id="0">
    <w:p w14:paraId="26C3C159" w14:textId="77777777" w:rsidR="00F11B44" w:rsidRDefault="00F1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D0A2C"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3AEA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A1669"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6F50A" w14:textId="77777777" w:rsidR="00F11B44" w:rsidRDefault="00F11B44">
      <w:r>
        <w:separator/>
      </w:r>
    </w:p>
  </w:footnote>
  <w:footnote w:type="continuationSeparator" w:id="0">
    <w:p w14:paraId="7C6F8FD8" w14:textId="77777777" w:rsidR="00F11B44" w:rsidRDefault="00F1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303C6"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40A8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0ACA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68C"/>
    <w:rsid w:val="00013AD1"/>
    <w:rsid w:val="00031635"/>
    <w:rsid w:val="000807CF"/>
    <w:rsid w:val="000A5E51"/>
    <w:rsid w:val="000C49FE"/>
    <w:rsid w:val="00133961"/>
    <w:rsid w:val="001627B0"/>
    <w:rsid w:val="0017187A"/>
    <w:rsid w:val="00173F5A"/>
    <w:rsid w:val="00221CB5"/>
    <w:rsid w:val="00234436"/>
    <w:rsid w:val="00276875"/>
    <w:rsid w:val="002A54A4"/>
    <w:rsid w:val="002B362D"/>
    <w:rsid w:val="002C5CD4"/>
    <w:rsid w:val="002C7B06"/>
    <w:rsid w:val="003228BA"/>
    <w:rsid w:val="00325A9E"/>
    <w:rsid w:val="00360536"/>
    <w:rsid w:val="003969E1"/>
    <w:rsid w:val="003F40FA"/>
    <w:rsid w:val="003F607F"/>
    <w:rsid w:val="004056C9"/>
    <w:rsid w:val="00483ADE"/>
    <w:rsid w:val="004C1525"/>
    <w:rsid w:val="004E2377"/>
    <w:rsid w:val="004E4C82"/>
    <w:rsid w:val="00502AEB"/>
    <w:rsid w:val="005729C4"/>
    <w:rsid w:val="00594369"/>
    <w:rsid w:val="005B5C48"/>
    <w:rsid w:val="005C25D1"/>
    <w:rsid w:val="005D7CA3"/>
    <w:rsid w:val="00602FF7"/>
    <w:rsid w:val="006738D7"/>
    <w:rsid w:val="0068277C"/>
    <w:rsid w:val="006966B3"/>
    <w:rsid w:val="006B2295"/>
    <w:rsid w:val="006D10C1"/>
    <w:rsid w:val="00736337"/>
    <w:rsid w:val="007414A9"/>
    <w:rsid w:val="0075093B"/>
    <w:rsid w:val="007550F5"/>
    <w:rsid w:val="00756398"/>
    <w:rsid w:val="00756D22"/>
    <w:rsid w:val="0076066D"/>
    <w:rsid w:val="00793D08"/>
    <w:rsid w:val="007C0656"/>
    <w:rsid w:val="007D02DB"/>
    <w:rsid w:val="007E083A"/>
    <w:rsid w:val="007F0BE3"/>
    <w:rsid w:val="00822D4A"/>
    <w:rsid w:val="008321F2"/>
    <w:rsid w:val="00845B98"/>
    <w:rsid w:val="00865622"/>
    <w:rsid w:val="00867C0C"/>
    <w:rsid w:val="00871EE4"/>
    <w:rsid w:val="00891699"/>
    <w:rsid w:val="00894F61"/>
    <w:rsid w:val="00896B6B"/>
    <w:rsid w:val="008D5835"/>
    <w:rsid w:val="008E3966"/>
    <w:rsid w:val="008E66BE"/>
    <w:rsid w:val="008F1464"/>
    <w:rsid w:val="0090007C"/>
    <w:rsid w:val="00927D43"/>
    <w:rsid w:val="009632BE"/>
    <w:rsid w:val="009D34DD"/>
    <w:rsid w:val="00A217C5"/>
    <w:rsid w:val="00A70474"/>
    <w:rsid w:val="00A8712D"/>
    <w:rsid w:val="00A9217F"/>
    <w:rsid w:val="00AC2E35"/>
    <w:rsid w:val="00AC404F"/>
    <w:rsid w:val="00AC6C52"/>
    <w:rsid w:val="00AE28B5"/>
    <w:rsid w:val="00B1064A"/>
    <w:rsid w:val="00B233AD"/>
    <w:rsid w:val="00B2534D"/>
    <w:rsid w:val="00B3002F"/>
    <w:rsid w:val="00B83B6B"/>
    <w:rsid w:val="00B86A2C"/>
    <w:rsid w:val="00B9584C"/>
    <w:rsid w:val="00BA0E61"/>
    <w:rsid w:val="00BA6A75"/>
    <w:rsid w:val="00BA7AF7"/>
    <w:rsid w:val="00BD3FB1"/>
    <w:rsid w:val="00BE120B"/>
    <w:rsid w:val="00C03B8E"/>
    <w:rsid w:val="00C16848"/>
    <w:rsid w:val="00C22D46"/>
    <w:rsid w:val="00C3588C"/>
    <w:rsid w:val="00C642A7"/>
    <w:rsid w:val="00C7138D"/>
    <w:rsid w:val="00C74B2E"/>
    <w:rsid w:val="00CA727C"/>
    <w:rsid w:val="00CB2D6D"/>
    <w:rsid w:val="00CD70D0"/>
    <w:rsid w:val="00D15356"/>
    <w:rsid w:val="00D40EC2"/>
    <w:rsid w:val="00D42B41"/>
    <w:rsid w:val="00D61C90"/>
    <w:rsid w:val="00D6555A"/>
    <w:rsid w:val="00DB58DA"/>
    <w:rsid w:val="00DB6AA3"/>
    <w:rsid w:val="00DB78A0"/>
    <w:rsid w:val="00E13564"/>
    <w:rsid w:val="00E17076"/>
    <w:rsid w:val="00E21AED"/>
    <w:rsid w:val="00E22548"/>
    <w:rsid w:val="00E22D1E"/>
    <w:rsid w:val="00E45A19"/>
    <w:rsid w:val="00E621E0"/>
    <w:rsid w:val="00E655D1"/>
    <w:rsid w:val="00E74BFD"/>
    <w:rsid w:val="00E85EB3"/>
    <w:rsid w:val="00EC14AA"/>
    <w:rsid w:val="00ED250D"/>
    <w:rsid w:val="00EE5A31"/>
    <w:rsid w:val="00F11B44"/>
    <w:rsid w:val="00F26E3C"/>
    <w:rsid w:val="00F32214"/>
    <w:rsid w:val="00F34622"/>
    <w:rsid w:val="00F93B7B"/>
    <w:rsid w:val="00FD51FA"/>
    <w:rsid w:val="00FD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A5D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76066D"/>
    <w:rPr>
      <w:color w:val="0000FF"/>
      <w:u w:val="single"/>
    </w:rPr>
  </w:style>
  <w:style w:type="character" w:customStyle="1" w:styleId="normaltextrun">
    <w:name w:val="normaltextrun"/>
    <w:basedOn w:val="Numatytasispastraiposriftas"/>
    <w:rsid w:val="0076066D"/>
  </w:style>
  <w:style w:type="character" w:customStyle="1" w:styleId="eop">
    <w:name w:val="eop"/>
    <w:basedOn w:val="Numatytasispastraiposriftas"/>
    <w:rsid w:val="0076066D"/>
  </w:style>
  <w:style w:type="paragraph" w:styleId="Pataisymai">
    <w:name w:val="Revision"/>
    <w:hidden/>
    <w:semiHidden/>
    <w:rsid w:val="007D0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098271">
      <w:bodyDiv w:val="1"/>
      <w:marLeft w:val="0"/>
      <w:marRight w:val="0"/>
      <w:marTop w:val="0"/>
      <w:marBottom w:val="0"/>
      <w:divBdr>
        <w:top w:val="none" w:sz="0" w:space="0" w:color="auto"/>
        <w:left w:val="none" w:sz="0" w:space="0" w:color="auto"/>
        <w:bottom w:val="none" w:sz="0" w:space="0" w:color="auto"/>
        <w:right w:val="none" w:sz="0" w:space="0" w:color="auto"/>
      </w:divBdr>
    </w:div>
    <w:div w:id="147155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udre.rikteriene@elektrenai.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64495</Words>
  <Characters>36763</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101056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Audrė Rikterienė</cp:lastModifiedBy>
  <cp:revision>14</cp:revision>
  <dcterms:created xsi:type="dcterms:W3CDTF">2024-06-28T06:27:00Z</dcterms:created>
  <dcterms:modified xsi:type="dcterms:W3CDTF">2024-11-08T10:42:00Z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