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F564E" w14:textId="77777777" w:rsidR="00761D10" w:rsidRPr="008A48FF" w:rsidRDefault="00761D10" w:rsidP="00761D10">
      <w:pPr>
        <w:tabs>
          <w:tab w:val="left" w:pos="993"/>
        </w:tabs>
        <w:spacing w:after="0" w:line="240" w:lineRule="auto"/>
        <w:jc w:val="center"/>
        <w:rPr>
          <w:rFonts w:ascii="Arial" w:eastAsia="Arial" w:hAnsi="Arial" w:cs="Arial"/>
          <w:b/>
          <w:color w:val="0070C0"/>
          <w:kern w:val="0"/>
          <w:sz w:val="20"/>
          <w:szCs w:val="20"/>
          <w:lang w:eastAsia="lt-LT"/>
          <w14:ligatures w14:val="none"/>
        </w:rPr>
      </w:pPr>
      <w:bookmarkStart w:id="0" w:name="_Hlk181190516"/>
      <w:r>
        <w:rPr>
          <w:rFonts w:ascii="Arial" w:eastAsia="Arial" w:hAnsi="Arial" w:cs="Arial"/>
          <w:b/>
          <w:color w:val="0070C0"/>
          <w:kern w:val="0"/>
          <w:sz w:val="20"/>
          <w:szCs w:val="20"/>
          <w:lang w:eastAsia="lt-LT"/>
          <w14:ligatures w14:val="none"/>
        </w:rPr>
        <w:t>A</w:t>
      </w:r>
      <w:r w:rsidRPr="008A48FF">
        <w:rPr>
          <w:rFonts w:ascii="Arial" w:eastAsia="Arial" w:hAnsi="Arial" w:cs="Arial"/>
          <w:b/>
          <w:color w:val="0070C0"/>
          <w:kern w:val="0"/>
          <w:sz w:val="20"/>
          <w:szCs w:val="20"/>
          <w:lang w:eastAsia="lt-LT"/>
          <w14:ligatures w14:val="none"/>
        </w:rPr>
        <w:t>TITIKIMO TECHNINIAMS REIKALAVIMAMS LENTELĖ</w:t>
      </w:r>
    </w:p>
    <w:p w14:paraId="2D8EBDFC" w14:textId="77777777" w:rsidR="00761D10" w:rsidRPr="008A48FF" w:rsidRDefault="00761D10" w:rsidP="00761D10">
      <w:pPr>
        <w:tabs>
          <w:tab w:val="left" w:pos="993"/>
        </w:tabs>
        <w:spacing w:after="0" w:line="240" w:lineRule="auto"/>
        <w:jc w:val="center"/>
        <w:rPr>
          <w:rFonts w:ascii="Arial" w:eastAsia="Arial" w:hAnsi="Arial" w:cs="Arial"/>
          <w:color w:val="000000"/>
          <w:kern w:val="0"/>
          <w:sz w:val="20"/>
          <w:szCs w:val="20"/>
          <w:lang w:eastAsia="lt-LT"/>
          <w14:ligatures w14:val="none"/>
        </w:rPr>
      </w:pPr>
    </w:p>
    <w:p w14:paraId="581B499B" w14:textId="77777777" w:rsidR="00761D10" w:rsidRPr="008A48FF" w:rsidRDefault="00761D10" w:rsidP="00761D10">
      <w:pPr>
        <w:tabs>
          <w:tab w:val="left" w:pos="993"/>
        </w:tabs>
        <w:spacing w:after="0" w:line="240" w:lineRule="auto"/>
        <w:jc w:val="both"/>
        <w:rPr>
          <w:rFonts w:ascii="Arial" w:eastAsia="Arial" w:hAnsi="Arial" w:cs="Arial"/>
          <w:color w:val="000000"/>
          <w:kern w:val="0"/>
          <w:sz w:val="20"/>
          <w:szCs w:val="20"/>
          <w:lang w:eastAsia="lt-LT"/>
          <w14:ligatures w14:val="none"/>
        </w:rPr>
      </w:pPr>
      <w:r w:rsidRPr="008A48FF">
        <w:rPr>
          <w:rFonts w:ascii="Arial" w:eastAsia="Arial" w:hAnsi="Arial" w:cs="Arial"/>
          <w:color w:val="000000"/>
          <w:kern w:val="0"/>
          <w:sz w:val="20"/>
          <w:szCs w:val="20"/>
          <w:lang w:eastAsia="lt-LT"/>
          <w14:ligatures w14:val="none"/>
        </w:rPr>
        <w:t xml:space="preserve">Perkančioji organizacija numato įsigyti sensorinių (stimuliacinių) kambarių įrangą, priemones ir baldus pagal žemiau nurodytus techninius reikalavimus. </w:t>
      </w:r>
    </w:p>
    <w:p w14:paraId="29E3B014" w14:textId="77777777" w:rsidR="00761D10" w:rsidRPr="008A48FF" w:rsidRDefault="00761D10" w:rsidP="00761D10">
      <w:pPr>
        <w:tabs>
          <w:tab w:val="left" w:pos="993"/>
        </w:tabs>
        <w:spacing w:after="0" w:line="240" w:lineRule="auto"/>
        <w:jc w:val="both"/>
        <w:rPr>
          <w:rFonts w:ascii="Arial" w:eastAsia="Arial" w:hAnsi="Arial" w:cs="Arial"/>
          <w:color w:val="000000"/>
          <w:kern w:val="0"/>
          <w:sz w:val="20"/>
          <w:szCs w:val="20"/>
          <w:lang w:eastAsia="lt-LT"/>
          <w14:ligatures w14:val="none"/>
        </w:rPr>
      </w:pPr>
      <w:r w:rsidRPr="008A48FF">
        <w:rPr>
          <w:rFonts w:ascii="Arial" w:eastAsia="Arial" w:hAnsi="Arial" w:cs="Arial"/>
          <w:color w:val="000000"/>
          <w:kern w:val="0"/>
          <w:sz w:val="20"/>
          <w:szCs w:val="20"/>
          <w:lang w:eastAsia="lt-LT"/>
          <w14:ligatures w14:val="none"/>
        </w:rPr>
        <w:t xml:space="preserve">Tiekėjas privalo su Konkurso sąlygų </w:t>
      </w:r>
      <w:r w:rsidRPr="00C6662B">
        <w:rPr>
          <w:rFonts w:ascii="Arial" w:eastAsia="Arial" w:hAnsi="Arial" w:cs="Arial"/>
          <w:kern w:val="0"/>
          <w:sz w:val="20"/>
          <w:szCs w:val="20"/>
          <w:lang w:eastAsia="lt-LT"/>
          <w14:ligatures w14:val="none"/>
        </w:rPr>
        <w:t xml:space="preserve">1 priedu </w:t>
      </w:r>
      <w:r w:rsidRPr="008A48FF">
        <w:rPr>
          <w:rFonts w:ascii="Arial" w:eastAsia="Arial" w:hAnsi="Arial" w:cs="Arial"/>
          <w:color w:val="000000"/>
          <w:kern w:val="0"/>
          <w:sz w:val="20"/>
          <w:szCs w:val="20"/>
          <w:lang w:eastAsia="lt-LT"/>
          <w14:ligatures w14:val="none"/>
        </w:rPr>
        <w:t>Pasiūlymo forma pateikti</w:t>
      </w:r>
      <w:r w:rsidRPr="008A48FF">
        <w:rPr>
          <w:rFonts w:ascii="Arial" w:eastAsia="Arial" w:hAnsi="Arial" w:cs="Arial"/>
          <w:color w:val="000000"/>
          <w:kern w:val="0"/>
          <w:sz w:val="20"/>
          <w:szCs w:val="20"/>
          <w:vertAlign w:val="superscript"/>
          <w:lang w:eastAsia="lt-LT"/>
          <w14:ligatures w14:val="none"/>
        </w:rPr>
        <w:footnoteReference w:id="1"/>
      </w:r>
      <w:r w:rsidRPr="008A48FF">
        <w:rPr>
          <w:rFonts w:ascii="Arial" w:eastAsia="Arial" w:hAnsi="Arial" w:cs="Arial"/>
          <w:color w:val="000000"/>
          <w:kern w:val="0"/>
          <w:sz w:val="20"/>
          <w:szCs w:val="20"/>
          <w:lang w:eastAsia="lt-LT"/>
          <w14:ligatures w14:val="none"/>
        </w:rPr>
        <w:t xml:space="preserve"> užpildytą lentelę:</w:t>
      </w:r>
    </w:p>
    <w:p w14:paraId="1EE6B0E8" w14:textId="36779FC7" w:rsidR="00761D10" w:rsidRPr="009722A3" w:rsidRDefault="00761D10" w:rsidP="00761D10">
      <w:pPr>
        <w:tabs>
          <w:tab w:val="left" w:pos="993"/>
        </w:tabs>
        <w:spacing w:after="5" w:line="269" w:lineRule="auto"/>
        <w:ind w:left="46" w:right="64" w:hanging="10"/>
        <w:jc w:val="both"/>
        <w:rPr>
          <w:rFonts w:ascii="Arial" w:eastAsia="Arial" w:hAnsi="Arial" w:cs="Arial"/>
          <w:i/>
          <w:iCs/>
          <w:color w:val="000000"/>
          <w:kern w:val="0"/>
          <w:sz w:val="20"/>
          <w:szCs w:val="20"/>
          <w:lang w:eastAsia="lt-LT"/>
          <w14:ligatures w14:val="none"/>
        </w:rPr>
      </w:pPr>
      <w:r w:rsidRPr="009722A3">
        <w:rPr>
          <w:rFonts w:ascii="Arial" w:eastAsia="Arial" w:hAnsi="Arial" w:cs="Arial"/>
          <w:color w:val="000000"/>
          <w:kern w:val="0"/>
          <w:sz w:val="20"/>
          <w:szCs w:val="20"/>
          <w:lang w:eastAsia="lt-LT"/>
          <w14:ligatures w14:val="none"/>
        </w:rPr>
        <w:t>*</w:t>
      </w:r>
      <w:r w:rsidRPr="009722A3">
        <w:rPr>
          <w:rFonts w:ascii="Arial" w:eastAsia="Arial" w:hAnsi="Arial" w:cs="Arial"/>
          <w:color w:val="000000"/>
          <w:kern w:val="0"/>
          <w:sz w:val="20"/>
          <w:szCs w:val="20"/>
          <w:vertAlign w:val="superscript"/>
          <w:lang w:eastAsia="lt-LT"/>
          <w14:ligatures w14:val="none"/>
        </w:rPr>
        <w:footnoteRef/>
      </w:r>
      <w:r w:rsidRPr="009722A3">
        <w:rPr>
          <w:rFonts w:ascii="Arial" w:eastAsia="Arial" w:hAnsi="Arial" w:cs="Arial"/>
          <w:color w:val="000000"/>
          <w:kern w:val="0"/>
          <w:sz w:val="20"/>
          <w:szCs w:val="20"/>
          <w:lang w:eastAsia="lt-LT"/>
          <w14:ligatures w14:val="none"/>
        </w:rPr>
        <w:t xml:space="preserve">Vadovaujantis </w:t>
      </w:r>
      <w:r w:rsidR="009722A3" w:rsidRPr="009722A3">
        <w:rPr>
          <w:rFonts w:ascii="Arial" w:eastAsia="Arial" w:hAnsi="Arial" w:cs="Arial"/>
          <w:color w:val="000000"/>
          <w:kern w:val="0"/>
          <w:sz w:val="20"/>
          <w:szCs w:val="20"/>
          <w:lang w:eastAsia="lt-LT"/>
          <w14:ligatures w14:val="none"/>
        </w:rPr>
        <w:t>Konkurso</w:t>
      </w:r>
      <w:r w:rsidRPr="009722A3">
        <w:rPr>
          <w:rFonts w:ascii="Arial" w:eastAsia="Arial" w:hAnsi="Arial" w:cs="Arial"/>
          <w:color w:val="000000"/>
          <w:kern w:val="0"/>
          <w:sz w:val="20"/>
          <w:szCs w:val="20"/>
          <w:lang w:eastAsia="lt-LT"/>
          <w14:ligatures w14:val="none"/>
        </w:rPr>
        <w:t xml:space="preserve"> sąlygų </w:t>
      </w:r>
      <w:r w:rsidR="009722A3" w:rsidRPr="009722A3">
        <w:rPr>
          <w:rFonts w:ascii="Arial" w:eastAsia="Arial" w:hAnsi="Arial" w:cs="Arial"/>
          <w:color w:val="000000"/>
          <w:kern w:val="0"/>
          <w:sz w:val="20"/>
          <w:szCs w:val="20"/>
          <w:lang w:eastAsia="lt-LT"/>
          <w14:ligatures w14:val="none"/>
        </w:rPr>
        <w:t>12.1</w:t>
      </w:r>
      <w:r w:rsidRPr="009722A3">
        <w:rPr>
          <w:rFonts w:ascii="Arial" w:eastAsia="Arial" w:hAnsi="Arial" w:cs="Arial"/>
          <w:color w:val="000000"/>
          <w:kern w:val="0"/>
          <w:sz w:val="20"/>
          <w:szCs w:val="20"/>
          <w:lang w:eastAsia="lt-LT"/>
          <w14:ligatures w14:val="none"/>
        </w:rPr>
        <w:t>.3. papunkčiu, Perkančioji organizacija atmes tiekėjo pasiūlymą, jeigu kartu su pasiūlymu nebus pateikta užpildyta Atitikimo techniniams reikalavimams lentelė.</w:t>
      </w:r>
    </w:p>
    <w:p w14:paraId="06B30AED" w14:textId="77777777" w:rsidR="006258AC" w:rsidRDefault="006258AC" w:rsidP="00761D10">
      <w:pPr>
        <w:tabs>
          <w:tab w:val="left" w:pos="993"/>
        </w:tabs>
        <w:spacing w:after="5" w:line="240" w:lineRule="auto"/>
        <w:ind w:right="64" w:hanging="10"/>
        <w:jc w:val="both"/>
        <w:rPr>
          <w:rFonts w:ascii="Arial" w:eastAsia="Arial" w:hAnsi="Arial" w:cs="Arial"/>
          <w:color w:val="000000"/>
          <w:kern w:val="0"/>
          <w:sz w:val="20"/>
          <w:szCs w:val="20"/>
          <w:vertAlign w:val="superscript"/>
          <w:lang w:eastAsia="lt-LT"/>
          <w14:ligatures w14:val="none"/>
        </w:rPr>
      </w:pPr>
    </w:p>
    <w:p w14:paraId="19C40FA3" w14:textId="2162AC47" w:rsidR="00761D10" w:rsidRPr="008A48FF" w:rsidRDefault="00EC4B87" w:rsidP="00761D10">
      <w:pPr>
        <w:tabs>
          <w:tab w:val="left" w:pos="993"/>
        </w:tabs>
        <w:spacing w:after="5" w:line="240" w:lineRule="auto"/>
        <w:ind w:right="64" w:hanging="10"/>
        <w:jc w:val="both"/>
        <w:rPr>
          <w:rFonts w:ascii="Times New Roman" w:eastAsia="Arial" w:hAnsi="Times New Roman" w:cs="Times New Roman"/>
          <w:b/>
          <w:bCs/>
          <w:color w:val="000000"/>
          <w:kern w:val="0"/>
          <w:sz w:val="24"/>
          <w:szCs w:val="24"/>
          <w:lang w:eastAsia="lt-LT"/>
          <w14:ligatures w14:val="none"/>
        </w:rPr>
      </w:pPr>
      <w:r>
        <w:rPr>
          <w:rFonts w:ascii="Times New Roman" w:eastAsia="Arial" w:hAnsi="Times New Roman" w:cs="Times New Roman"/>
          <w:b/>
          <w:bCs/>
          <w:color w:val="000000"/>
          <w:kern w:val="0"/>
          <w:sz w:val="24"/>
          <w:szCs w:val="24"/>
          <w:lang w:eastAsia="lt-LT"/>
          <w14:ligatures w14:val="none"/>
        </w:rPr>
        <w:t>V</w:t>
      </w:r>
      <w:r w:rsidR="00761D10">
        <w:rPr>
          <w:rFonts w:ascii="Times New Roman" w:eastAsia="Arial" w:hAnsi="Times New Roman" w:cs="Times New Roman"/>
          <w:b/>
          <w:bCs/>
          <w:color w:val="000000"/>
          <w:kern w:val="0"/>
          <w:sz w:val="24"/>
          <w:szCs w:val="24"/>
          <w:lang w:eastAsia="lt-LT"/>
          <w14:ligatures w14:val="none"/>
        </w:rPr>
        <w:t>I</w:t>
      </w:r>
      <w:r w:rsidR="00761D10" w:rsidRPr="008A48FF">
        <w:rPr>
          <w:rFonts w:ascii="Times New Roman" w:eastAsia="Arial" w:hAnsi="Times New Roman" w:cs="Times New Roman"/>
          <w:b/>
          <w:bCs/>
          <w:color w:val="000000"/>
          <w:kern w:val="0"/>
          <w:sz w:val="24"/>
          <w:szCs w:val="24"/>
          <w:lang w:eastAsia="lt-LT"/>
          <w14:ligatures w14:val="none"/>
        </w:rPr>
        <w:t xml:space="preserve"> DALIS. </w:t>
      </w:r>
      <w:r w:rsidR="00761D10">
        <w:rPr>
          <w:rFonts w:ascii="Times New Roman" w:eastAsia="Arial" w:hAnsi="Times New Roman" w:cs="Times New Roman"/>
          <w:b/>
          <w:bCs/>
          <w:color w:val="000000"/>
          <w:kern w:val="0"/>
          <w:sz w:val="24"/>
          <w:szCs w:val="24"/>
          <w:lang w:eastAsia="lt-LT"/>
          <w14:ligatures w14:val="none"/>
        </w:rPr>
        <w:t>INTERAKTYVŪS EKRANAI</w:t>
      </w:r>
      <w:r w:rsidR="00A34F83">
        <w:rPr>
          <w:rFonts w:ascii="Times New Roman" w:eastAsia="Arial" w:hAnsi="Times New Roman" w:cs="Times New Roman"/>
          <w:b/>
          <w:bCs/>
          <w:color w:val="000000"/>
          <w:kern w:val="0"/>
          <w:sz w:val="24"/>
          <w:szCs w:val="24"/>
          <w:lang w:eastAsia="lt-LT"/>
          <w14:ligatures w14:val="none"/>
        </w:rPr>
        <w:t>.</w:t>
      </w:r>
      <w:r w:rsidR="00274F6A">
        <w:rPr>
          <w:rFonts w:ascii="Times New Roman" w:eastAsia="Arial" w:hAnsi="Times New Roman" w:cs="Times New Roman"/>
          <w:b/>
          <w:bCs/>
          <w:color w:val="000000"/>
          <w:kern w:val="0"/>
          <w:sz w:val="24"/>
          <w:szCs w:val="24"/>
          <w:lang w:eastAsia="lt-LT"/>
          <w14:ligatures w14:val="none"/>
        </w:rPr>
        <w:t xml:space="preserve"> ELEKTRĖNŲ</w:t>
      </w:r>
      <w:r w:rsidR="00A34F83">
        <w:rPr>
          <w:rFonts w:ascii="Times New Roman" w:eastAsia="Arial" w:hAnsi="Times New Roman" w:cs="Times New Roman"/>
          <w:b/>
          <w:bCs/>
          <w:color w:val="000000"/>
          <w:kern w:val="0"/>
          <w:sz w:val="24"/>
          <w:szCs w:val="24"/>
          <w:lang w:eastAsia="lt-LT"/>
          <w14:ligatures w14:val="none"/>
        </w:rPr>
        <w:t xml:space="preserve"> ĄŽUOLYNO PROGIMNAZIJA</w:t>
      </w:r>
    </w:p>
    <w:p w14:paraId="11989EA2" w14:textId="77777777" w:rsidR="00761D10" w:rsidRPr="008A48FF" w:rsidRDefault="00761D10" w:rsidP="00761D10">
      <w:pPr>
        <w:tabs>
          <w:tab w:val="left" w:pos="993"/>
        </w:tabs>
        <w:spacing w:after="0" w:line="240" w:lineRule="auto"/>
        <w:jc w:val="both"/>
        <w:rPr>
          <w:rFonts w:ascii="Arial" w:eastAsia="Arial" w:hAnsi="Arial" w:cs="Arial"/>
          <w:color w:val="000000"/>
          <w:kern w:val="0"/>
          <w:sz w:val="20"/>
          <w:szCs w:val="20"/>
          <w:lang w:eastAsia="lt-LT"/>
          <w14:ligatures w14:val="none"/>
        </w:rPr>
      </w:pPr>
    </w:p>
    <w:tbl>
      <w:tblPr>
        <w:tblpPr w:leftFromText="180" w:rightFromText="180"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9"/>
        <w:gridCol w:w="1618"/>
        <w:gridCol w:w="3208"/>
        <w:gridCol w:w="3808"/>
        <w:gridCol w:w="3805"/>
      </w:tblGrid>
      <w:tr w:rsidR="00BB0966" w:rsidRPr="008A48FF" w14:paraId="5483DB15" w14:textId="13BF7431" w:rsidTr="00BB0966">
        <w:trPr>
          <w:trHeight w:val="215"/>
        </w:trPr>
        <w:tc>
          <w:tcPr>
            <w:tcW w:w="541" w:type="pct"/>
            <w:tcBorders>
              <w:top w:val="single" w:sz="4" w:space="0" w:color="000000"/>
              <w:left w:val="single" w:sz="4" w:space="0" w:color="000000"/>
              <w:bottom w:val="single" w:sz="4" w:space="0" w:color="000000"/>
              <w:right w:val="single" w:sz="4" w:space="0" w:color="000000"/>
            </w:tcBorders>
            <w:vAlign w:val="center"/>
          </w:tcPr>
          <w:p w14:paraId="270A6C18" w14:textId="7DDA1702" w:rsidR="00BB0966" w:rsidRPr="008A48FF" w:rsidRDefault="00BB0966" w:rsidP="00761D10">
            <w:pPr>
              <w:spacing w:after="0" w:line="240" w:lineRule="auto"/>
              <w:jc w:val="center"/>
              <w:rPr>
                <w:rFonts w:ascii="Arial" w:eastAsia="Arial" w:hAnsi="Arial" w:cs="Arial"/>
                <w:b/>
                <w:color w:val="000000"/>
                <w:kern w:val="0"/>
                <w:sz w:val="20"/>
                <w:szCs w:val="20"/>
                <w:lang w:eastAsia="lt-LT"/>
                <w14:ligatures w14:val="none"/>
              </w:rPr>
            </w:pPr>
            <w:r>
              <w:rPr>
                <w:rFonts w:ascii="Arial" w:eastAsia="Arial" w:hAnsi="Arial" w:cs="Arial"/>
                <w:b/>
                <w:color w:val="000000"/>
                <w:kern w:val="0"/>
                <w:sz w:val="20"/>
                <w:szCs w:val="20"/>
                <w:lang w:eastAsia="lt-LT"/>
                <w14:ligatures w14:val="none"/>
              </w:rPr>
              <w:t>Nr.</w:t>
            </w:r>
          </w:p>
        </w:tc>
        <w:tc>
          <w:tcPr>
            <w:tcW w:w="580" w:type="pct"/>
            <w:tcBorders>
              <w:top w:val="single" w:sz="4" w:space="0" w:color="000000"/>
              <w:left w:val="single" w:sz="4" w:space="0" w:color="000000"/>
              <w:bottom w:val="single" w:sz="4" w:space="0" w:color="000000"/>
              <w:right w:val="single" w:sz="4" w:space="0" w:color="000000"/>
            </w:tcBorders>
            <w:hideMark/>
          </w:tcPr>
          <w:p w14:paraId="27BC5AB3" w14:textId="77777777" w:rsidR="00245837" w:rsidRDefault="00245837" w:rsidP="00761D10">
            <w:pPr>
              <w:spacing w:after="0" w:line="240" w:lineRule="auto"/>
              <w:jc w:val="center"/>
              <w:rPr>
                <w:rFonts w:ascii="Arial" w:eastAsia="Arial" w:hAnsi="Arial" w:cs="Arial"/>
                <w:b/>
                <w:color w:val="000000"/>
                <w:kern w:val="0"/>
                <w:sz w:val="20"/>
                <w:szCs w:val="20"/>
                <w:lang w:eastAsia="lt-LT"/>
                <w14:ligatures w14:val="none"/>
              </w:rPr>
            </w:pPr>
          </w:p>
          <w:p w14:paraId="55E193E2" w14:textId="2DD38C5B" w:rsidR="00BB0966" w:rsidRPr="008A48FF" w:rsidRDefault="00BB0966" w:rsidP="00761D10">
            <w:pPr>
              <w:spacing w:after="0" w:line="240" w:lineRule="auto"/>
              <w:jc w:val="center"/>
              <w:rPr>
                <w:rFonts w:ascii="Arial" w:eastAsia="Arial" w:hAnsi="Arial" w:cs="Arial"/>
                <w:color w:val="000000"/>
                <w:kern w:val="0"/>
                <w:sz w:val="20"/>
                <w:szCs w:val="20"/>
                <w:lang w:eastAsia="lt-LT"/>
                <w14:ligatures w14:val="none"/>
              </w:rPr>
            </w:pPr>
            <w:r w:rsidRPr="008A48FF">
              <w:rPr>
                <w:rFonts w:ascii="Arial" w:eastAsia="Arial" w:hAnsi="Arial" w:cs="Arial"/>
                <w:b/>
                <w:color w:val="000000"/>
                <w:kern w:val="0"/>
                <w:sz w:val="20"/>
                <w:szCs w:val="20"/>
                <w:lang w:eastAsia="lt-LT"/>
                <w14:ligatures w14:val="none"/>
              </w:rPr>
              <w:t>Prekių pavadinimas</w:t>
            </w:r>
          </w:p>
        </w:tc>
        <w:tc>
          <w:tcPr>
            <w:tcW w:w="1150" w:type="pct"/>
            <w:tcBorders>
              <w:top w:val="single" w:sz="4" w:space="0" w:color="000000"/>
              <w:left w:val="single" w:sz="4" w:space="0" w:color="000000"/>
              <w:bottom w:val="single" w:sz="4" w:space="0" w:color="000000"/>
              <w:right w:val="single" w:sz="4" w:space="0" w:color="000000"/>
            </w:tcBorders>
            <w:hideMark/>
          </w:tcPr>
          <w:p w14:paraId="7712F87B" w14:textId="77777777" w:rsidR="00245837" w:rsidRDefault="00245837" w:rsidP="00761D10">
            <w:pPr>
              <w:spacing w:after="0" w:line="240" w:lineRule="auto"/>
              <w:jc w:val="center"/>
              <w:rPr>
                <w:rFonts w:ascii="Arial" w:eastAsia="Arial" w:hAnsi="Arial" w:cs="Arial"/>
                <w:b/>
                <w:color w:val="000000"/>
                <w:kern w:val="0"/>
                <w:sz w:val="20"/>
                <w:szCs w:val="20"/>
                <w:lang w:eastAsia="lt-LT"/>
                <w14:ligatures w14:val="none"/>
              </w:rPr>
            </w:pPr>
          </w:p>
          <w:p w14:paraId="49F323A9" w14:textId="48260ECF" w:rsidR="00BB0966" w:rsidRPr="008A48FF" w:rsidRDefault="00BB0966" w:rsidP="00761D10">
            <w:pPr>
              <w:spacing w:after="0" w:line="240" w:lineRule="auto"/>
              <w:jc w:val="center"/>
              <w:rPr>
                <w:rFonts w:ascii="Arial" w:eastAsia="Arial" w:hAnsi="Arial" w:cs="Arial"/>
                <w:b/>
                <w:color w:val="000000"/>
                <w:kern w:val="0"/>
                <w:sz w:val="20"/>
                <w:szCs w:val="20"/>
                <w:lang w:eastAsia="lt-LT"/>
                <w14:ligatures w14:val="none"/>
              </w:rPr>
            </w:pPr>
            <w:r w:rsidRPr="008A48FF">
              <w:rPr>
                <w:rFonts w:ascii="Arial" w:eastAsia="Arial" w:hAnsi="Arial" w:cs="Arial"/>
                <w:b/>
                <w:color w:val="000000"/>
                <w:kern w:val="0"/>
                <w:sz w:val="20"/>
                <w:szCs w:val="20"/>
                <w:lang w:eastAsia="lt-LT"/>
                <w14:ligatures w14:val="none"/>
              </w:rPr>
              <w:t>Reikalaujama charakteristika</w:t>
            </w:r>
          </w:p>
        </w:tc>
        <w:tc>
          <w:tcPr>
            <w:tcW w:w="1365" w:type="pct"/>
            <w:tcBorders>
              <w:top w:val="single" w:sz="4" w:space="0" w:color="000000"/>
              <w:left w:val="single" w:sz="4" w:space="0" w:color="000000"/>
              <w:bottom w:val="single" w:sz="4" w:space="0" w:color="000000"/>
              <w:right w:val="single" w:sz="4" w:space="0" w:color="000000"/>
            </w:tcBorders>
            <w:hideMark/>
          </w:tcPr>
          <w:p w14:paraId="2C36AA0A" w14:textId="77777777" w:rsidR="00245837" w:rsidRDefault="00245837" w:rsidP="00761D10">
            <w:pPr>
              <w:spacing w:after="0" w:line="240" w:lineRule="auto"/>
              <w:jc w:val="center"/>
              <w:rPr>
                <w:rFonts w:ascii="Arial" w:eastAsia="Arial" w:hAnsi="Arial" w:cs="Arial"/>
                <w:b/>
                <w:color w:val="000000"/>
                <w:kern w:val="0"/>
                <w:sz w:val="20"/>
                <w:szCs w:val="20"/>
                <w:lang w:eastAsia="lt-LT"/>
                <w14:ligatures w14:val="none"/>
              </w:rPr>
            </w:pPr>
          </w:p>
          <w:p w14:paraId="0FABED14" w14:textId="36BD4A8D" w:rsidR="00BB0966" w:rsidRPr="008A48FF" w:rsidRDefault="00BB0966" w:rsidP="00761D10">
            <w:pPr>
              <w:spacing w:after="0" w:line="240" w:lineRule="auto"/>
              <w:jc w:val="center"/>
              <w:rPr>
                <w:rFonts w:ascii="Arial" w:eastAsia="Arial" w:hAnsi="Arial" w:cs="Arial"/>
                <w:b/>
                <w:color w:val="000000"/>
                <w:kern w:val="0"/>
                <w:sz w:val="20"/>
                <w:szCs w:val="20"/>
                <w:lang w:eastAsia="lt-LT"/>
                <w14:ligatures w14:val="none"/>
              </w:rPr>
            </w:pPr>
            <w:r w:rsidRPr="008A48FF">
              <w:rPr>
                <w:rFonts w:ascii="Arial" w:eastAsia="Arial" w:hAnsi="Arial" w:cs="Arial"/>
                <w:b/>
                <w:color w:val="000000"/>
                <w:kern w:val="0"/>
                <w:sz w:val="20"/>
                <w:szCs w:val="20"/>
                <w:lang w:eastAsia="lt-LT"/>
                <w14:ligatures w14:val="none"/>
              </w:rPr>
              <w:t>Siūlomų prekių charakteristika</w:t>
            </w:r>
            <w:r w:rsidR="00BE69EF">
              <w:rPr>
                <w:rFonts w:ascii="Arial" w:eastAsia="Arial" w:hAnsi="Arial" w:cs="Arial"/>
                <w:b/>
                <w:color w:val="000000"/>
                <w:kern w:val="0"/>
                <w:sz w:val="20"/>
                <w:szCs w:val="20"/>
                <w:lang w:eastAsia="lt-LT"/>
                <w14:ligatures w14:val="none"/>
              </w:rPr>
              <w:t>/siūloma garantija</w:t>
            </w:r>
          </w:p>
          <w:p w14:paraId="51B2D435" w14:textId="77777777" w:rsidR="00BB0966" w:rsidRPr="008A48FF" w:rsidRDefault="00BB0966" w:rsidP="00761D10">
            <w:pPr>
              <w:spacing w:after="0" w:line="240" w:lineRule="auto"/>
              <w:jc w:val="center"/>
              <w:rPr>
                <w:rFonts w:ascii="Arial" w:eastAsia="Arial" w:hAnsi="Arial" w:cs="Arial"/>
                <w:bCs/>
                <w:i/>
                <w:iCs/>
                <w:color w:val="000000"/>
                <w:kern w:val="0"/>
                <w:sz w:val="20"/>
                <w:szCs w:val="20"/>
                <w:lang w:eastAsia="lt-LT"/>
                <w14:ligatures w14:val="none"/>
              </w:rPr>
            </w:pPr>
            <w:r w:rsidRPr="008A48FF">
              <w:rPr>
                <w:rFonts w:ascii="Arial" w:eastAsia="Arial" w:hAnsi="Arial" w:cs="Arial"/>
                <w:bCs/>
                <w:i/>
                <w:iCs/>
                <w:color w:val="FF0000"/>
                <w:kern w:val="0"/>
                <w:sz w:val="20"/>
                <w:szCs w:val="20"/>
                <w:lang w:eastAsia="lt-LT"/>
                <w14:ligatures w14:val="none"/>
              </w:rPr>
              <w:t>(pildo tiekėjas)</w:t>
            </w:r>
          </w:p>
        </w:tc>
        <w:tc>
          <w:tcPr>
            <w:tcW w:w="1364" w:type="pct"/>
            <w:tcBorders>
              <w:top w:val="single" w:sz="4" w:space="0" w:color="000000"/>
              <w:left w:val="single" w:sz="4" w:space="0" w:color="000000"/>
              <w:bottom w:val="single" w:sz="4" w:space="0" w:color="000000"/>
              <w:right w:val="single" w:sz="4" w:space="0" w:color="000000"/>
            </w:tcBorders>
          </w:tcPr>
          <w:p w14:paraId="2FC21D02" w14:textId="77777777" w:rsidR="00BB0966" w:rsidRDefault="00BB0966" w:rsidP="00B9109C">
            <w:pPr>
              <w:spacing w:after="0" w:line="240" w:lineRule="auto"/>
              <w:jc w:val="center"/>
              <w:rPr>
                <w:rFonts w:ascii="Arial" w:eastAsia="Arial" w:hAnsi="Arial" w:cs="Arial"/>
                <w:color w:val="000000"/>
                <w:kern w:val="0"/>
                <w:sz w:val="20"/>
                <w:szCs w:val="20"/>
                <w:lang w:eastAsia="lt-LT"/>
                <w14:ligatures w14:val="none"/>
              </w:rPr>
            </w:pPr>
            <w:r w:rsidRPr="00BB0966">
              <w:rPr>
                <w:rFonts w:ascii="Arial" w:eastAsia="Arial" w:hAnsi="Arial" w:cs="Arial"/>
                <w:b/>
                <w:bCs/>
                <w:color w:val="000000"/>
                <w:kern w:val="0"/>
                <w:sz w:val="20"/>
                <w:szCs w:val="20"/>
                <w:lang w:eastAsia="lt-LT"/>
                <w14:ligatures w14:val="none"/>
              </w:rPr>
              <w:t xml:space="preserve">Nuoroda į pagrindžiantį dokumentą </w:t>
            </w:r>
            <w:r w:rsidRPr="00BB0966">
              <w:rPr>
                <w:rFonts w:ascii="Arial" w:eastAsia="Arial" w:hAnsi="Arial" w:cs="Arial"/>
                <w:b/>
                <w:color w:val="000000"/>
                <w:kern w:val="0"/>
                <w:sz w:val="20"/>
                <w:szCs w:val="20"/>
                <w:lang w:eastAsia="lt-LT"/>
                <w14:ligatures w14:val="none"/>
              </w:rPr>
              <w:t>(</w:t>
            </w:r>
            <w:r w:rsidRPr="00BB0966">
              <w:rPr>
                <w:rFonts w:ascii="Arial" w:eastAsia="Arial" w:hAnsi="Arial" w:cs="Arial"/>
                <w:bCs/>
                <w:color w:val="000000"/>
                <w:kern w:val="0"/>
                <w:sz w:val="20"/>
                <w:szCs w:val="20"/>
                <w:lang w:eastAsia="lt-LT"/>
                <w14:ligatures w14:val="none"/>
              </w:rPr>
              <w:t>failo pavadinimas, siūlomų Prekių gamintojo dokumentai / deklaracijos / aprašymai / katalogai</w:t>
            </w:r>
            <w:r w:rsidR="00B9109C">
              <w:rPr>
                <w:rFonts w:ascii="Arial" w:eastAsia="Arial" w:hAnsi="Arial" w:cs="Arial"/>
                <w:bCs/>
                <w:color w:val="000000"/>
                <w:kern w:val="0"/>
                <w:sz w:val="20"/>
                <w:szCs w:val="20"/>
                <w:lang w:eastAsia="lt-LT"/>
                <w14:ligatures w14:val="none"/>
              </w:rPr>
              <w:t xml:space="preserve">, </w:t>
            </w:r>
            <w:r w:rsidR="00B9109C" w:rsidRPr="00B9109C">
              <w:rPr>
                <w:rFonts w:ascii="Arial" w:eastAsia="Arial" w:hAnsi="Arial" w:cs="Arial"/>
                <w:color w:val="000000"/>
                <w:kern w:val="0"/>
                <w:sz w:val="20"/>
                <w:szCs w:val="20"/>
                <w:lang w:eastAsia="lt-LT"/>
                <w14:ligatures w14:val="none"/>
              </w:rPr>
              <w:t>puslapio numeris</w:t>
            </w:r>
            <w:r w:rsidR="00B9109C">
              <w:rPr>
                <w:rFonts w:ascii="Arial" w:eastAsia="Arial" w:hAnsi="Arial" w:cs="Arial"/>
                <w:color w:val="000000"/>
                <w:kern w:val="0"/>
                <w:sz w:val="20"/>
                <w:szCs w:val="20"/>
                <w:lang w:eastAsia="lt-LT"/>
                <w14:ligatures w14:val="none"/>
              </w:rPr>
              <w:t>)</w:t>
            </w:r>
          </w:p>
          <w:p w14:paraId="26565960" w14:textId="77777777" w:rsidR="00245837" w:rsidRPr="00245837" w:rsidRDefault="00245837" w:rsidP="00245837">
            <w:pPr>
              <w:spacing w:after="5" w:line="240" w:lineRule="auto"/>
              <w:ind w:right="64" w:hanging="10"/>
              <w:jc w:val="center"/>
              <w:rPr>
                <w:rFonts w:ascii="Arial" w:eastAsia="Arial" w:hAnsi="Arial" w:cs="Arial"/>
                <w:bCs/>
                <w:iCs/>
                <w:color w:val="FF0000"/>
                <w:kern w:val="0"/>
                <w:sz w:val="20"/>
                <w:szCs w:val="20"/>
                <w:lang w:eastAsia="lt-LT"/>
                <w14:ligatures w14:val="none"/>
              </w:rPr>
            </w:pPr>
            <w:r w:rsidRPr="00245837">
              <w:rPr>
                <w:rFonts w:ascii="Times New Roman" w:eastAsia="Times New Roman" w:hAnsi="Times New Roman" w:cs="Times New Roman"/>
                <w:bCs/>
                <w:iCs/>
                <w:color w:val="FF0000"/>
                <w:kern w:val="0"/>
                <w:sz w:val="20"/>
                <w:szCs w:val="20"/>
                <w:lang w:eastAsia="lt-LT"/>
                <w14:ligatures w14:val="none"/>
              </w:rPr>
              <w:t>(Tiekėjas kartu su pasiūlymu prideda tai patvirtinančius dokumentus)</w:t>
            </w:r>
          </w:p>
          <w:p w14:paraId="32D92696" w14:textId="4E857F9A" w:rsidR="00245837" w:rsidRPr="008A48FF" w:rsidRDefault="00245837" w:rsidP="00B9109C">
            <w:pPr>
              <w:spacing w:after="0" w:line="240" w:lineRule="auto"/>
              <w:jc w:val="center"/>
              <w:rPr>
                <w:rFonts w:ascii="Arial" w:eastAsia="Arial" w:hAnsi="Arial" w:cs="Arial"/>
                <w:b/>
                <w:color w:val="000000"/>
                <w:kern w:val="0"/>
                <w:sz w:val="20"/>
                <w:szCs w:val="20"/>
                <w:lang w:eastAsia="lt-LT"/>
                <w14:ligatures w14:val="none"/>
              </w:rPr>
            </w:pPr>
          </w:p>
        </w:tc>
      </w:tr>
      <w:tr w:rsidR="00BB0966" w:rsidRPr="00245837" w14:paraId="4A03D803" w14:textId="4E4B4877" w:rsidTr="00BB0966">
        <w:trPr>
          <w:trHeight w:val="297"/>
        </w:trPr>
        <w:tc>
          <w:tcPr>
            <w:tcW w:w="541" w:type="pct"/>
            <w:tcBorders>
              <w:top w:val="single" w:sz="4" w:space="0" w:color="000000"/>
              <w:left w:val="single" w:sz="4" w:space="0" w:color="000000"/>
              <w:bottom w:val="single" w:sz="4" w:space="0" w:color="000000"/>
              <w:right w:val="single" w:sz="4" w:space="0" w:color="000000"/>
            </w:tcBorders>
          </w:tcPr>
          <w:p w14:paraId="57052783" w14:textId="77777777" w:rsidR="00BB0966" w:rsidRPr="00245837" w:rsidRDefault="00BB0966" w:rsidP="00953210">
            <w:pPr>
              <w:numPr>
                <w:ilvl w:val="0"/>
                <w:numId w:val="1"/>
              </w:numPr>
              <w:spacing w:after="0" w:line="240" w:lineRule="auto"/>
              <w:ind w:right="64"/>
              <w:jc w:val="both"/>
              <w:rPr>
                <w:rFonts w:ascii="Arial" w:eastAsia="Arial" w:hAnsi="Arial" w:cs="Arial"/>
                <w:color w:val="000000"/>
                <w:kern w:val="0"/>
                <w:sz w:val="20"/>
                <w:szCs w:val="20"/>
                <w:lang w:eastAsia="lt-LT"/>
                <w14:ligatures w14:val="none"/>
              </w:rPr>
            </w:pPr>
          </w:p>
          <w:p w14:paraId="7BC9A454" w14:textId="77777777" w:rsidR="00BB0966" w:rsidRPr="00245837" w:rsidRDefault="00BB0966" w:rsidP="00953210">
            <w:pPr>
              <w:spacing w:after="5" w:line="269" w:lineRule="auto"/>
              <w:ind w:left="46" w:right="64" w:hanging="10"/>
              <w:jc w:val="center"/>
              <w:rPr>
                <w:rFonts w:ascii="Arial" w:eastAsia="Arial" w:hAnsi="Arial" w:cs="Arial"/>
                <w:color w:val="000000"/>
                <w:kern w:val="0"/>
                <w:sz w:val="20"/>
                <w:szCs w:val="20"/>
                <w:lang w:eastAsia="lt-LT"/>
                <w14:ligatures w14:val="none"/>
              </w:rPr>
            </w:pPr>
          </w:p>
          <w:p w14:paraId="01B21F42" w14:textId="77777777" w:rsidR="00BB0966" w:rsidRPr="00245837" w:rsidRDefault="00BB0966" w:rsidP="00953210">
            <w:pPr>
              <w:spacing w:after="5" w:line="269" w:lineRule="auto"/>
              <w:ind w:left="46" w:right="64" w:hanging="10"/>
              <w:jc w:val="both"/>
              <w:rPr>
                <w:rFonts w:ascii="Arial" w:eastAsia="Arial" w:hAnsi="Arial" w:cs="Arial"/>
                <w:color w:val="000000"/>
                <w:kern w:val="0"/>
                <w:sz w:val="20"/>
                <w:szCs w:val="20"/>
                <w:lang w:eastAsia="lt-LT"/>
                <w14:ligatures w14:val="none"/>
              </w:rPr>
            </w:pPr>
          </w:p>
          <w:p w14:paraId="2965DA74" w14:textId="77777777" w:rsidR="00BB0966" w:rsidRPr="00245837" w:rsidRDefault="00BB0966" w:rsidP="00953210">
            <w:pPr>
              <w:spacing w:after="5" w:line="269" w:lineRule="auto"/>
              <w:ind w:left="46" w:right="64" w:hanging="10"/>
              <w:jc w:val="both"/>
              <w:rPr>
                <w:rFonts w:ascii="Arial" w:eastAsia="Arial" w:hAnsi="Arial" w:cs="Arial"/>
                <w:color w:val="000000"/>
                <w:kern w:val="0"/>
                <w:sz w:val="20"/>
                <w:szCs w:val="20"/>
                <w:lang w:eastAsia="lt-LT"/>
                <w14:ligatures w14:val="none"/>
              </w:rPr>
            </w:pPr>
          </w:p>
        </w:tc>
        <w:tc>
          <w:tcPr>
            <w:tcW w:w="580" w:type="pct"/>
            <w:tcBorders>
              <w:top w:val="single" w:sz="4" w:space="0" w:color="000000"/>
              <w:left w:val="single" w:sz="4" w:space="0" w:color="000000"/>
              <w:bottom w:val="single" w:sz="4" w:space="0" w:color="000000"/>
              <w:right w:val="single" w:sz="4" w:space="0" w:color="000000"/>
            </w:tcBorders>
            <w:hideMark/>
          </w:tcPr>
          <w:p w14:paraId="1EB11BB6" w14:textId="7019BEAA" w:rsidR="00BB0966" w:rsidRPr="00245837" w:rsidRDefault="00BB0966" w:rsidP="00953210">
            <w:pPr>
              <w:spacing w:after="0" w:line="240" w:lineRule="auto"/>
              <w:jc w:val="center"/>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t>Interaktyvus Smart ekranas</w:t>
            </w:r>
          </w:p>
          <w:p w14:paraId="49A0CCF4" w14:textId="0E23023E" w:rsidR="00BB0966" w:rsidRPr="00245837" w:rsidRDefault="00BB0966" w:rsidP="00953210">
            <w:pPr>
              <w:spacing w:after="0" w:line="240" w:lineRule="auto"/>
              <w:jc w:val="center"/>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t>2 vnt.</w:t>
            </w:r>
          </w:p>
        </w:tc>
        <w:tc>
          <w:tcPr>
            <w:tcW w:w="1150" w:type="pct"/>
            <w:tcBorders>
              <w:top w:val="single" w:sz="4" w:space="0" w:color="000000"/>
              <w:left w:val="single" w:sz="4" w:space="0" w:color="000000"/>
              <w:bottom w:val="single" w:sz="4" w:space="0" w:color="000000"/>
              <w:right w:val="single" w:sz="4" w:space="0" w:color="000000"/>
            </w:tcBorders>
            <w:hideMark/>
          </w:tcPr>
          <w:p w14:paraId="04E84A30" w14:textId="61371E02" w:rsidR="0033758A" w:rsidRPr="0033758A" w:rsidRDefault="0033758A" w:rsidP="0033758A">
            <w:pPr>
              <w:rPr>
                <w:rFonts w:ascii="Arial" w:hAnsi="Arial" w:cs="Arial"/>
                <w:color w:val="000000"/>
                <w:kern w:val="0"/>
                <w:sz w:val="20"/>
                <w:szCs w:val="20"/>
                <w14:ligatures w14:val="none"/>
              </w:rPr>
            </w:pPr>
            <w:r w:rsidRPr="0033758A">
              <w:rPr>
                <w:rFonts w:ascii="Arial" w:hAnsi="Arial" w:cs="Arial"/>
                <w:color w:val="000000"/>
                <w:kern w:val="0"/>
                <w:sz w:val="20"/>
                <w:szCs w:val="20"/>
                <w14:ligatures w14:val="none"/>
              </w:rPr>
              <w:t xml:space="preserve">Interaktyvus ekranas. </w:t>
            </w:r>
          </w:p>
          <w:p w14:paraId="5E72D107"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t xml:space="preserve">Ne mažiau </w:t>
            </w:r>
            <w:r w:rsidRPr="0033758A">
              <w:rPr>
                <w:rFonts w:ascii="Arial" w:hAnsi="Arial" w:cs="Arial"/>
                <w:kern w:val="0"/>
                <w:sz w:val="20"/>
                <w:szCs w:val="20"/>
                <w:lang w:val="en-US"/>
                <w14:ligatures w14:val="none"/>
              </w:rPr>
              <w:t xml:space="preserve">160 cm </w:t>
            </w:r>
            <w:r w:rsidRPr="0033758A">
              <w:rPr>
                <w:rFonts w:ascii="Arial" w:hAnsi="Arial" w:cs="Arial"/>
                <w:kern w:val="0"/>
                <w:sz w:val="20"/>
                <w:szCs w:val="20"/>
                <w14:ligatures w14:val="none"/>
              </w:rPr>
              <w:t>įstrižainės, ne mažiau 4K (3840x2160) taškų, ne mažiau 400 cd/m². Gamintojo deklaruojama veikimo trukmė ne mažiau 50000 val., negali būti ribojama kiek valandų per parą ekranas gali veikti.</w:t>
            </w:r>
          </w:p>
          <w:p w14:paraId="75C9DF38"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t>Ne mažiau: 2xHDMI 2.0; 2x USB B (prisilietimui), 2 USB-C (kiekviena iš jų su krovimu ne mažiau nei 15W), 4 vnt USB-A 3.0, integruotas mikrofonas, integruotas NFC kortelių skaitytuvas.</w:t>
            </w:r>
          </w:p>
          <w:p w14:paraId="5C8553D7"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t xml:space="preserve">Turi atpažinti ne mažiau kaip </w:t>
            </w:r>
            <w:r w:rsidRPr="0033758A">
              <w:rPr>
                <w:rFonts w:ascii="Arial" w:hAnsi="Arial" w:cs="Arial"/>
                <w:kern w:val="0"/>
                <w:sz w:val="20"/>
                <w:szCs w:val="20"/>
                <w:lang w:val="en-US"/>
                <w14:ligatures w14:val="none"/>
              </w:rPr>
              <w:t>2</w:t>
            </w:r>
            <w:r w:rsidRPr="0033758A">
              <w:rPr>
                <w:rFonts w:ascii="Arial" w:hAnsi="Arial" w:cs="Arial"/>
                <w:kern w:val="0"/>
                <w:sz w:val="20"/>
                <w:szCs w:val="20"/>
                <w14:ligatures w14:val="none"/>
              </w:rPr>
              <w:t xml:space="preserve">0 prisilietimų ar rašymo taškų vienu </w:t>
            </w:r>
            <w:r w:rsidRPr="0033758A">
              <w:rPr>
                <w:rFonts w:ascii="Arial" w:hAnsi="Arial" w:cs="Arial"/>
                <w:kern w:val="0"/>
                <w:sz w:val="20"/>
                <w:szCs w:val="20"/>
                <w14:ligatures w14:val="none"/>
              </w:rPr>
              <w:lastRenderedPageBreak/>
              <w:t xml:space="preserve">metu Windows ir </w:t>
            </w:r>
            <w:proofErr w:type="spellStart"/>
            <w:r w:rsidRPr="0033758A">
              <w:rPr>
                <w:rFonts w:ascii="Arial" w:hAnsi="Arial" w:cs="Arial"/>
                <w:kern w:val="0"/>
                <w:sz w:val="20"/>
                <w:szCs w:val="20"/>
                <w14:ligatures w14:val="none"/>
              </w:rPr>
              <w:t>Mac</w:t>
            </w:r>
            <w:proofErr w:type="spellEnd"/>
            <w:r w:rsidRPr="0033758A">
              <w:rPr>
                <w:rFonts w:ascii="Arial" w:hAnsi="Arial" w:cs="Arial"/>
                <w:kern w:val="0"/>
                <w:sz w:val="20"/>
                <w:szCs w:val="20"/>
                <w14:ligatures w14:val="none"/>
              </w:rPr>
              <w:t xml:space="preserve"> sistemose – toliau OS.</w:t>
            </w:r>
          </w:p>
          <w:p w14:paraId="01EE398C"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t>Padarius anotaciją ant bet kokios OS programos lango, jis negali būti sustabdomas, t.y. jį kartu su anotaciją turi būti galima judinti, didinti, mažinti (</w:t>
            </w:r>
            <w:proofErr w:type="spellStart"/>
            <w:r w:rsidRPr="0033758A">
              <w:rPr>
                <w:rFonts w:ascii="Arial" w:hAnsi="Arial" w:cs="Arial"/>
                <w:kern w:val="0"/>
                <w:sz w:val="20"/>
                <w:szCs w:val="20"/>
                <w14:ligatures w14:val="none"/>
              </w:rPr>
              <w:t>minimize</w:t>
            </w:r>
            <w:proofErr w:type="spellEnd"/>
            <w:r w:rsidRPr="0033758A">
              <w:rPr>
                <w:rFonts w:ascii="Arial" w:hAnsi="Arial" w:cs="Arial"/>
                <w:kern w:val="0"/>
                <w:sz w:val="20"/>
                <w:szCs w:val="20"/>
                <w14:ligatures w14:val="none"/>
              </w:rPr>
              <w:t>) ir visi pažymėjimai turi išlikti.</w:t>
            </w:r>
          </w:p>
          <w:p w14:paraId="2B226C8E"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t>Turi būti ne mažiau kaip 2 rašikliai, automatiškai atpažįstami (visose OS, visose programose automatiškai ir be papildomų meniu pasirinkimų atpažinti rašiklį (įjungti rašymą), pirštą (programų valdymui, atidarymui ir uždarymui), ir trintuką ar plačią delno vietą (trynimui).</w:t>
            </w:r>
          </w:p>
          <w:p w14:paraId="3F1EBCFC" w14:textId="62AB3C02"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t>Programinėje įrangoje turi būti ne mažiau 6000 edukacinių paveikslėlių, fonų ir t.t. galerija. Programinė įranga turi leisti importuoti 3D vaizdus ir sukti juos erdvėje, prie jų pridėti etiketes, objektą su pakeitimais išsaugoti, įeiti į 3D vaizdą bei juo manipuliuoti. Turi būti galimybė iš gamintojo ar tiekėjo puslapio atsisiųsti ne mažiau 100 edukacinių 3D objektų rinkinį. Visos priemonės užduočių kūrimui, įskaitant ir galerijas, turi būti prieinamos ir be interneto prieigos.</w:t>
            </w:r>
          </w:p>
          <w:p w14:paraId="1DB113FC"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lastRenderedPageBreak/>
              <w:t>Licencija pateikiama su neribotų naudotojų skaičiumi, naudoti įstaigos darbuotojams neribotą laiką. Visi šiame punkte minimi programinės įrangos atnaujinimai turi būti nemokami neribotą laiką.</w:t>
            </w:r>
          </w:p>
          <w:p w14:paraId="2D58630B" w14:textId="77777777" w:rsidR="0033758A" w:rsidRPr="0033758A" w:rsidRDefault="0033758A" w:rsidP="0033758A">
            <w:pPr>
              <w:tabs>
                <w:tab w:val="left" w:pos="817"/>
              </w:tabs>
              <w:snapToGrid w:val="0"/>
              <w:rPr>
                <w:rFonts w:ascii="Arial" w:hAnsi="Arial" w:cs="Arial"/>
                <w:kern w:val="0"/>
                <w:sz w:val="20"/>
                <w:szCs w:val="20"/>
                <w14:ligatures w14:val="none"/>
              </w:rPr>
            </w:pPr>
            <w:r w:rsidRPr="0033758A">
              <w:rPr>
                <w:rFonts w:ascii="Arial" w:hAnsi="Arial" w:cs="Arial"/>
                <w:kern w:val="0"/>
                <w:sz w:val="20"/>
                <w:szCs w:val="20"/>
                <w14:ligatures w14:val="none"/>
              </w:rPr>
              <w:t xml:space="preserve">Programinėje įrangoje turi būti integruoti ne mažiau kaip 10 tipų ir 30 skirtingų temų redaguojami HTML (arba analogiško) tipo objektai, leidžiantys sukurti interaktyvias užduotis, testus bei žaidimus tiesiog suvedant tekstą ar įkeliant paveikslėlius ir juos išsaugoti. Sukurtas HTML užduotis ir testus turi būti galima atlikti tiek interaktyviame ekrane, tiek ir mobiliuosiuose įrenginiuose, tam negali reikėti įdiegti jokių papildomų programų. Programinėje įrangoje turi būti </w:t>
            </w:r>
            <w:proofErr w:type="spellStart"/>
            <w:r w:rsidRPr="0033758A">
              <w:rPr>
                <w:rFonts w:ascii="Arial" w:hAnsi="Arial" w:cs="Arial"/>
                <w:kern w:val="0"/>
                <w:sz w:val="20"/>
                <w:szCs w:val="20"/>
                <w14:ligatures w14:val="none"/>
              </w:rPr>
              <w:t>Geogebros</w:t>
            </w:r>
            <w:proofErr w:type="spellEnd"/>
            <w:r w:rsidRPr="0033758A">
              <w:rPr>
                <w:rFonts w:ascii="Arial" w:hAnsi="Arial" w:cs="Arial"/>
                <w:kern w:val="0"/>
                <w:sz w:val="20"/>
                <w:szCs w:val="20"/>
                <w14:ligatures w14:val="none"/>
              </w:rPr>
              <w:t xml:space="preserve"> ir Youtube įskiepiai. Mokytojas turi turėti galimybę prie kiekvienos skaidrės pridėti audio instrukcijas, kurias mokiniai gali perklausyti jiems patogiu metu</w:t>
            </w:r>
          </w:p>
          <w:p w14:paraId="32DC7530"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t>Turi būti galima testų ataskaitas eksportuoti į Excel failą, eksportuoti duomenys turi būti skirtinguose langeliuose, tinkami tolimesnei analizei.  Programinės įranga turi veikti ne mažiau 60 mėnesių.</w:t>
            </w:r>
          </w:p>
          <w:p w14:paraId="4E888442"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lastRenderedPageBreak/>
              <w:t xml:space="preserve">Dalinantis kompiuterio ekranu Microsoft </w:t>
            </w:r>
            <w:proofErr w:type="spellStart"/>
            <w:r w:rsidRPr="0033758A">
              <w:rPr>
                <w:rFonts w:ascii="Arial" w:hAnsi="Arial" w:cs="Arial"/>
                <w:kern w:val="0"/>
                <w:sz w:val="20"/>
                <w:szCs w:val="20"/>
                <w14:ligatures w14:val="none"/>
              </w:rPr>
              <w:t>Teams</w:t>
            </w:r>
            <w:proofErr w:type="spellEnd"/>
            <w:r w:rsidRPr="0033758A">
              <w:rPr>
                <w:rFonts w:ascii="Arial" w:hAnsi="Arial" w:cs="Arial"/>
                <w:kern w:val="0"/>
                <w:sz w:val="20"/>
                <w:szCs w:val="20"/>
                <w14:ligatures w14:val="none"/>
              </w:rPr>
              <w:t xml:space="preserve"> ir </w:t>
            </w:r>
            <w:proofErr w:type="spellStart"/>
            <w:r w:rsidRPr="0033758A">
              <w:rPr>
                <w:rFonts w:ascii="Arial" w:hAnsi="Arial" w:cs="Arial"/>
                <w:kern w:val="0"/>
                <w:sz w:val="20"/>
                <w:szCs w:val="20"/>
                <w14:ligatures w14:val="none"/>
              </w:rPr>
              <w:t>Zoom</w:t>
            </w:r>
            <w:proofErr w:type="spellEnd"/>
            <w:r w:rsidRPr="0033758A">
              <w:rPr>
                <w:rFonts w:ascii="Arial" w:hAnsi="Arial" w:cs="Arial"/>
                <w:kern w:val="0"/>
                <w:sz w:val="20"/>
                <w:szCs w:val="20"/>
                <w14:ligatures w14:val="none"/>
              </w:rPr>
              <w:t xml:space="preserve"> programomis turi būti galima atlikti anotacijas ant matomo vaizdo ir juo manipuliuoti su atliktomis anotacijomis (keisti programų langų vietą ekrane, jas rikiuoti).</w:t>
            </w:r>
          </w:p>
          <w:p w14:paraId="6646BF4D"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t>Turi būti galimybė nemokamai atsisiųsti oficialų programinės įrangos naudotojo žinyno vertimą į lietuvių kalba, turi būti galimybė peržiūrėti profesionaliai parengtą ne mažiau 30 minučių trukmės mokomąjį filmą lietuvių kalba, kaip naudotis įranga (nurodyti puslapio adresą).</w:t>
            </w:r>
          </w:p>
          <w:p w14:paraId="4325D952" w14:textId="77777777" w:rsidR="0033758A" w:rsidRPr="0033758A" w:rsidRDefault="0033758A" w:rsidP="0033758A">
            <w:pPr>
              <w:snapToGrid w:val="0"/>
              <w:rPr>
                <w:rFonts w:ascii="Arial" w:hAnsi="Arial" w:cs="Arial"/>
                <w:kern w:val="0"/>
                <w:sz w:val="20"/>
                <w:szCs w:val="20"/>
                <w14:ligatures w14:val="none"/>
              </w:rPr>
            </w:pPr>
            <w:r w:rsidRPr="0033758A">
              <w:rPr>
                <w:rFonts w:ascii="Arial" w:hAnsi="Arial" w:cs="Arial"/>
                <w:kern w:val="0"/>
                <w:sz w:val="20"/>
                <w:szCs w:val="20"/>
                <w14:ligatures w14:val="none"/>
              </w:rPr>
              <w:t>Operacinė sistema Android 11 ar Windows 10 (arba naujesnės), atmintinės ne mažiau kaip 8GB operatyvinės ir 32 GB pastoviosios (su galimybe išplėsti iki 256 GB), vaizdo signalas ne mažiau kaip (3840 × 2160) /60Hz, programinė įranga turi būti lietuvių kalba, nemokami automatiniai operacinės sistemos ir atnaujinimai visą garantinį laikotarpį.</w:t>
            </w:r>
          </w:p>
          <w:p w14:paraId="1E0EEB4B" w14:textId="77777777" w:rsidR="0033758A" w:rsidRPr="0033758A" w:rsidRDefault="0033758A" w:rsidP="0033758A">
            <w:pPr>
              <w:snapToGrid w:val="0"/>
              <w:jc w:val="both"/>
              <w:rPr>
                <w:rFonts w:ascii="Arial" w:hAnsi="Arial" w:cs="Arial"/>
                <w:kern w:val="0"/>
                <w:sz w:val="20"/>
                <w:szCs w:val="20"/>
                <w14:ligatures w14:val="none"/>
              </w:rPr>
            </w:pPr>
            <w:r w:rsidRPr="0033758A">
              <w:rPr>
                <w:rFonts w:ascii="Arial" w:hAnsi="Arial" w:cs="Arial"/>
                <w:kern w:val="0"/>
                <w:sz w:val="20"/>
                <w:szCs w:val="20"/>
                <w14:ligatures w14:val="none"/>
              </w:rPr>
              <w:t>Turi veikti ne mažiau kaip šios funkcijos:</w:t>
            </w:r>
          </w:p>
          <w:p w14:paraId="3D65612E" w14:textId="77777777" w:rsidR="0033758A" w:rsidRPr="0033758A" w:rsidRDefault="0033758A" w:rsidP="0033758A">
            <w:pPr>
              <w:snapToGrid w:val="0"/>
              <w:rPr>
                <w:rFonts w:ascii="Arial" w:hAnsi="Arial" w:cs="Arial"/>
                <w:kern w:val="0"/>
                <w:sz w:val="20"/>
                <w:szCs w:val="20"/>
                <w14:ligatures w14:val="none"/>
              </w:rPr>
            </w:pPr>
            <w:r w:rsidRPr="0033758A">
              <w:rPr>
                <w:rFonts w:ascii="Arial" w:hAnsi="Arial" w:cs="Arial"/>
                <w:kern w:val="0"/>
                <w:sz w:val="20"/>
                <w:szCs w:val="20"/>
                <w14:ligatures w14:val="none"/>
              </w:rPr>
              <w:t xml:space="preserve">baltos lentos (balto lapo) rėžimas. Turi būti integruota paveikslėlių ir </w:t>
            </w:r>
            <w:r w:rsidRPr="0033758A">
              <w:rPr>
                <w:rFonts w:ascii="Arial" w:hAnsi="Arial" w:cs="Arial"/>
                <w:kern w:val="0"/>
                <w:sz w:val="20"/>
                <w:szCs w:val="20"/>
                <w14:ligatures w14:val="none"/>
              </w:rPr>
              <w:lastRenderedPageBreak/>
              <w:t>video failų paieška internete, o rastus objektus ir video turi būti galima įterpti ir rodyti baltos lentos rėžime. Turi būti galima naudotojams su išmaniais išoriniais įrenginiais (visų operacinių sistemų) prisijungti prie baltos lentos rėžimo ir atlikti pažymėjimus ar judinti objektus bendrame baltos lentos vaizde.</w:t>
            </w:r>
          </w:p>
          <w:p w14:paraId="33C64CB0" w14:textId="0C6749C5" w:rsidR="0033758A" w:rsidRPr="0033758A" w:rsidRDefault="0033758A" w:rsidP="0033758A">
            <w:pPr>
              <w:snapToGrid w:val="0"/>
              <w:ind w:left="83"/>
              <w:rPr>
                <w:rFonts w:ascii="Arial" w:hAnsi="Arial" w:cs="Arial"/>
                <w:kern w:val="0"/>
                <w:sz w:val="20"/>
                <w:szCs w:val="20"/>
                <w14:ligatures w14:val="none"/>
              </w:rPr>
            </w:pPr>
            <w:r w:rsidRPr="0033758A">
              <w:rPr>
                <w:rFonts w:ascii="Arial" w:hAnsi="Arial" w:cs="Arial"/>
                <w:kern w:val="0"/>
                <w:sz w:val="20"/>
                <w:szCs w:val="20"/>
                <w14:ligatures w14:val="none"/>
              </w:rPr>
              <w:t>Turi būti galima dalintis vaizdu iš bet kokio išorinio įrenginio (Android, IOS, Chrome OS, MAC OS, Windows) belaidžiu būdu ir tam negali</w:t>
            </w:r>
            <w:r>
              <w:rPr>
                <w:rFonts w:ascii="Arial" w:hAnsi="Arial" w:cs="Arial"/>
                <w:kern w:val="0"/>
                <w:sz w:val="20"/>
                <w:szCs w:val="20"/>
                <w14:ligatures w14:val="none"/>
              </w:rPr>
              <w:t xml:space="preserve"> </w:t>
            </w:r>
            <w:r w:rsidRPr="0033758A">
              <w:rPr>
                <w:rFonts w:ascii="Arial" w:hAnsi="Arial" w:cs="Arial"/>
                <w:kern w:val="0"/>
                <w:sz w:val="20"/>
                <w:szCs w:val="20"/>
                <w14:ligatures w14:val="none"/>
              </w:rPr>
              <w:t>reikėti jokių papildomų programų įdiegimo (tik gimtosios (</w:t>
            </w:r>
            <w:proofErr w:type="spellStart"/>
            <w:r w:rsidRPr="0033758A">
              <w:rPr>
                <w:rFonts w:ascii="Arial" w:hAnsi="Arial" w:cs="Arial"/>
                <w:kern w:val="0"/>
                <w:sz w:val="20"/>
                <w:szCs w:val="20"/>
                <w14:ligatures w14:val="none"/>
              </w:rPr>
              <w:t>native</w:t>
            </w:r>
            <w:proofErr w:type="spellEnd"/>
            <w:r w:rsidRPr="0033758A">
              <w:rPr>
                <w:rFonts w:ascii="Arial" w:hAnsi="Arial" w:cs="Arial"/>
                <w:kern w:val="0"/>
                <w:sz w:val="20"/>
                <w:szCs w:val="20"/>
                <w14:ligatures w14:val="none"/>
              </w:rPr>
              <w:t>)</w:t>
            </w:r>
            <w:r>
              <w:rPr>
                <w:rFonts w:ascii="Arial" w:hAnsi="Arial" w:cs="Arial"/>
                <w:kern w:val="0"/>
                <w:sz w:val="20"/>
                <w:szCs w:val="20"/>
                <w14:ligatures w14:val="none"/>
              </w:rPr>
              <w:t xml:space="preserve"> </w:t>
            </w:r>
            <w:r w:rsidRPr="0033758A">
              <w:rPr>
                <w:rFonts w:ascii="Arial" w:hAnsi="Arial" w:cs="Arial"/>
                <w:kern w:val="0"/>
                <w:sz w:val="20"/>
                <w:szCs w:val="20"/>
                <w14:ligatures w14:val="none"/>
              </w:rPr>
              <w:t xml:space="preserve">aplikacijos). Turi būti gamintojo sertifikuota programėlių parduotuvė. </w:t>
            </w:r>
          </w:p>
          <w:p w14:paraId="5978BE79"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t>Jeigu ekranas neturi viso reikalavime išvardinto funkcionalumo, galima dėti integruotą Windows arba Android kompiuterį, kuris turi būti sumontuotas įrenginio (ekrano) viduje.</w:t>
            </w:r>
          </w:p>
          <w:p w14:paraId="08300D30"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t>Visa programinė įranga (įskaitant ir integruoto priedo bei nuotolinio mokymo sistemos) turi būti lietuvių kalbą.</w:t>
            </w:r>
          </w:p>
          <w:p w14:paraId="3676AD20"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t xml:space="preserve">Turi būti galimybė iš tiekėjo (arba to puslapio, kurio resursais </w:t>
            </w:r>
            <w:r w:rsidRPr="0033758A">
              <w:rPr>
                <w:rFonts w:ascii="Arial" w:hAnsi="Arial" w:cs="Arial"/>
                <w:kern w:val="0"/>
                <w:sz w:val="20"/>
                <w:szCs w:val="20"/>
                <w14:ligatures w14:val="none"/>
              </w:rPr>
              <w:lastRenderedPageBreak/>
              <w:t>tiekėjas turi teisę naudotis) arba gamintojo puslapio nemokamai atsisiųsti ne mažiau kaip 2000 lietuviškų pamokų pavyzdžių, skirtų ugdymo įstaigoms (nurodyti internetinį puslapį).</w:t>
            </w:r>
          </w:p>
          <w:p w14:paraId="01DC716E" w14:textId="77777777" w:rsidR="0033758A" w:rsidRPr="0033758A" w:rsidRDefault="0033758A" w:rsidP="0033758A">
            <w:pPr>
              <w:rPr>
                <w:rFonts w:ascii="Arial" w:hAnsi="Arial" w:cs="Arial"/>
                <w:kern w:val="0"/>
                <w:sz w:val="20"/>
                <w:szCs w:val="20"/>
                <w14:ligatures w14:val="none"/>
              </w:rPr>
            </w:pPr>
            <w:r w:rsidRPr="0033758A">
              <w:rPr>
                <w:rFonts w:ascii="Arial" w:hAnsi="Arial" w:cs="Arial"/>
                <w:kern w:val="0"/>
                <w:sz w:val="20"/>
                <w:szCs w:val="20"/>
                <w14:ligatures w14:val="none"/>
              </w:rPr>
              <w:t>Garantinės priežiūros laikotarpis visiems komponentams – ne mažiau  24 mėnesių gamintojo garantija nuo prekių perdavimo-priėmimo akto pasirašymo dienos.</w:t>
            </w:r>
          </w:p>
          <w:p w14:paraId="00F84369" w14:textId="77777777" w:rsidR="0033758A" w:rsidRPr="0033758A" w:rsidRDefault="0033758A" w:rsidP="0033758A">
            <w:pPr>
              <w:rPr>
                <w:rFonts w:ascii="Arial" w:hAnsi="Arial" w:cs="Arial"/>
                <w:kern w:val="0"/>
                <w:sz w:val="20"/>
                <w:szCs w:val="20"/>
                <w:u w:val="single"/>
                <w14:ligatures w14:val="none"/>
              </w:rPr>
            </w:pPr>
            <w:r w:rsidRPr="0033758A">
              <w:rPr>
                <w:rFonts w:ascii="Arial" w:hAnsi="Arial" w:cs="Arial"/>
                <w:kern w:val="0"/>
                <w:sz w:val="20"/>
                <w:szCs w:val="20"/>
                <w:u w:val="single"/>
                <w14:ligatures w14:val="none"/>
              </w:rPr>
              <w:t>Tiekėjas turi turėti siūlomos įrangos gamintojo autorizuotą garantinio aptarnavimo centrą arba sutartį su tokiu centru (pateikti tai įrodančius dokumentus).</w:t>
            </w:r>
          </w:p>
          <w:p w14:paraId="7FCDAEB4" w14:textId="4F3EBA55" w:rsidR="0033758A" w:rsidRPr="0033758A" w:rsidRDefault="0033758A" w:rsidP="0033758A">
            <w:pPr>
              <w:rPr>
                <w:rFonts w:ascii="Arial" w:eastAsia="Arial" w:hAnsi="Arial" w:cs="Arial"/>
                <w:color w:val="000000"/>
                <w:kern w:val="0"/>
                <w:sz w:val="20"/>
                <w:szCs w:val="20"/>
                <w:u w:val="single"/>
                <w:lang w:eastAsia="lt-LT"/>
                <w14:ligatures w14:val="none"/>
              </w:rPr>
            </w:pPr>
            <w:r w:rsidRPr="0033758A">
              <w:rPr>
                <w:rFonts w:ascii="Arial" w:hAnsi="Arial" w:cs="Arial"/>
                <w:kern w:val="0"/>
                <w:sz w:val="20"/>
                <w:szCs w:val="20"/>
                <w:u w:val="single"/>
                <w14:ligatures w14:val="none"/>
              </w:rPr>
              <w:t>Siūloma prekė turi atitikti  I arba I-</w:t>
            </w:r>
            <w:proofErr w:type="spellStart"/>
            <w:r w:rsidRPr="0033758A">
              <w:rPr>
                <w:rFonts w:ascii="Arial" w:hAnsi="Arial" w:cs="Arial"/>
                <w:kern w:val="0"/>
                <w:sz w:val="20"/>
                <w:szCs w:val="20"/>
                <w:u w:val="single"/>
                <w14:ligatures w14:val="none"/>
              </w:rPr>
              <w:t>like</w:t>
            </w:r>
            <w:proofErr w:type="spellEnd"/>
            <w:r w:rsidRPr="0033758A">
              <w:rPr>
                <w:rFonts w:ascii="Arial" w:hAnsi="Arial" w:cs="Arial"/>
                <w:kern w:val="0"/>
                <w:sz w:val="20"/>
                <w:szCs w:val="20"/>
                <w:u w:val="single"/>
                <w14:ligatures w14:val="none"/>
              </w:rPr>
              <w:t xml:space="preserve"> tipo ekologinio ženklo reikalavimus ir turėti tai patvirtinantį dokumentą</w:t>
            </w:r>
            <w:r w:rsidRPr="0033758A">
              <w:rPr>
                <w:rFonts w:ascii="Times New Roman" w:hAnsi="Times New Roman" w:cs="Times New Roman"/>
                <w:kern w:val="0"/>
                <w:sz w:val="24"/>
                <w:szCs w:val="24"/>
                <w:u w:val="single"/>
                <w14:ligatures w14:val="none"/>
              </w:rPr>
              <w:t>.</w:t>
            </w:r>
          </w:p>
          <w:p w14:paraId="70573EB5" w14:textId="6C3150D5" w:rsidR="00BB0966" w:rsidRPr="00245837" w:rsidRDefault="00BB0966" w:rsidP="00245837">
            <w:pPr>
              <w:spacing w:after="0" w:line="240" w:lineRule="auto"/>
              <w:ind w:right="64"/>
              <w:rPr>
                <w:rFonts w:ascii="Arial" w:eastAsia="Arial" w:hAnsi="Arial" w:cs="Arial"/>
                <w:i/>
                <w:iCs/>
                <w:color w:val="000000"/>
                <w:kern w:val="0"/>
                <w:sz w:val="20"/>
                <w:szCs w:val="20"/>
                <w:lang w:eastAsia="lt-LT"/>
                <w14:ligatures w14:val="none"/>
              </w:rPr>
            </w:pPr>
          </w:p>
        </w:tc>
        <w:tc>
          <w:tcPr>
            <w:tcW w:w="1365" w:type="pct"/>
            <w:tcBorders>
              <w:top w:val="single" w:sz="4" w:space="0" w:color="000000"/>
              <w:left w:val="single" w:sz="4" w:space="0" w:color="000000"/>
              <w:bottom w:val="single" w:sz="4" w:space="0" w:color="000000"/>
              <w:right w:val="single" w:sz="4" w:space="0" w:color="000000"/>
            </w:tcBorders>
          </w:tcPr>
          <w:p w14:paraId="5E0D946C" w14:textId="77777777" w:rsidR="00BB0966" w:rsidRPr="00245837" w:rsidRDefault="00BB0966" w:rsidP="00953210">
            <w:pPr>
              <w:spacing w:after="0" w:line="240" w:lineRule="auto"/>
              <w:jc w:val="both"/>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lastRenderedPageBreak/>
              <w:t xml:space="preserve">                                                                                                                                                                </w:t>
            </w:r>
          </w:p>
        </w:tc>
        <w:tc>
          <w:tcPr>
            <w:tcW w:w="1364" w:type="pct"/>
            <w:tcBorders>
              <w:top w:val="single" w:sz="4" w:space="0" w:color="000000"/>
              <w:left w:val="single" w:sz="4" w:space="0" w:color="000000"/>
              <w:bottom w:val="single" w:sz="4" w:space="0" w:color="000000"/>
              <w:right w:val="single" w:sz="4" w:space="0" w:color="000000"/>
            </w:tcBorders>
          </w:tcPr>
          <w:p w14:paraId="3927E1DC" w14:textId="77777777" w:rsidR="00BB0966" w:rsidRPr="00245837" w:rsidRDefault="00BB0966" w:rsidP="00953210">
            <w:pPr>
              <w:spacing w:after="0" w:line="240" w:lineRule="auto"/>
              <w:jc w:val="both"/>
              <w:rPr>
                <w:rFonts w:ascii="Arial" w:eastAsia="Arial" w:hAnsi="Arial" w:cs="Arial"/>
                <w:color w:val="000000"/>
                <w:kern w:val="0"/>
                <w:sz w:val="20"/>
                <w:szCs w:val="20"/>
                <w:lang w:eastAsia="lt-LT"/>
                <w14:ligatures w14:val="none"/>
              </w:rPr>
            </w:pPr>
          </w:p>
        </w:tc>
      </w:tr>
      <w:tr w:rsidR="00BB0966" w:rsidRPr="00245837" w14:paraId="01E0ED79" w14:textId="4A108C96" w:rsidTr="00BB0966">
        <w:trPr>
          <w:trHeight w:val="282"/>
        </w:trPr>
        <w:tc>
          <w:tcPr>
            <w:tcW w:w="541" w:type="pct"/>
            <w:tcBorders>
              <w:top w:val="single" w:sz="4" w:space="0" w:color="000000"/>
              <w:left w:val="single" w:sz="4" w:space="0" w:color="000000"/>
              <w:bottom w:val="single" w:sz="4" w:space="0" w:color="000000"/>
              <w:right w:val="single" w:sz="4" w:space="0" w:color="000000"/>
            </w:tcBorders>
          </w:tcPr>
          <w:p w14:paraId="1082D0B2" w14:textId="77777777" w:rsidR="00BB0966" w:rsidRPr="00245837" w:rsidRDefault="00BB0966" w:rsidP="00953210">
            <w:pPr>
              <w:numPr>
                <w:ilvl w:val="0"/>
                <w:numId w:val="1"/>
              </w:numPr>
              <w:spacing w:after="0" w:line="240" w:lineRule="auto"/>
              <w:ind w:right="64"/>
              <w:jc w:val="both"/>
              <w:rPr>
                <w:rFonts w:ascii="Arial" w:eastAsia="Arial" w:hAnsi="Arial" w:cs="Arial"/>
                <w:color w:val="000000"/>
                <w:kern w:val="0"/>
                <w:sz w:val="20"/>
                <w:szCs w:val="20"/>
                <w:lang w:eastAsia="lt-LT"/>
                <w14:ligatures w14:val="none"/>
              </w:rPr>
            </w:pPr>
          </w:p>
        </w:tc>
        <w:tc>
          <w:tcPr>
            <w:tcW w:w="580" w:type="pct"/>
            <w:tcBorders>
              <w:top w:val="single" w:sz="4" w:space="0" w:color="000000"/>
              <w:left w:val="single" w:sz="4" w:space="0" w:color="000000"/>
              <w:bottom w:val="single" w:sz="4" w:space="0" w:color="000000"/>
              <w:right w:val="single" w:sz="4" w:space="0" w:color="000000"/>
            </w:tcBorders>
            <w:hideMark/>
          </w:tcPr>
          <w:p w14:paraId="42530452" w14:textId="77777777" w:rsidR="00BB0966" w:rsidRPr="00245837" w:rsidRDefault="00BB0966" w:rsidP="00953210">
            <w:pPr>
              <w:spacing w:after="0" w:line="240" w:lineRule="auto"/>
              <w:jc w:val="center"/>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t xml:space="preserve">Stovas ekranui </w:t>
            </w:r>
          </w:p>
          <w:p w14:paraId="0CA5D294" w14:textId="3D8F53D9" w:rsidR="00BB0966" w:rsidRPr="00245837" w:rsidRDefault="00BB0966" w:rsidP="00953210">
            <w:pPr>
              <w:spacing w:after="0" w:line="240" w:lineRule="auto"/>
              <w:jc w:val="center"/>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t>1 vnt.</w:t>
            </w:r>
          </w:p>
        </w:tc>
        <w:tc>
          <w:tcPr>
            <w:tcW w:w="1150" w:type="pct"/>
            <w:tcBorders>
              <w:top w:val="single" w:sz="4" w:space="0" w:color="000000"/>
              <w:left w:val="single" w:sz="4" w:space="0" w:color="000000"/>
              <w:bottom w:val="single" w:sz="4" w:space="0" w:color="000000"/>
              <w:right w:val="single" w:sz="4" w:space="0" w:color="000000"/>
            </w:tcBorders>
            <w:hideMark/>
          </w:tcPr>
          <w:p w14:paraId="5BA45FF6" w14:textId="77777777" w:rsidR="00BB0966" w:rsidRPr="00245837" w:rsidRDefault="00BB0966" w:rsidP="00245837">
            <w:pPr>
              <w:spacing w:after="0" w:line="240" w:lineRule="auto"/>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t>Turi būti palaikomi ne mažiau, kaip šie VESA montavimo išmatavimai:</w:t>
            </w:r>
          </w:p>
          <w:p w14:paraId="4C024991" w14:textId="77777777" w:rsidR="00BB0966" w:rsidRPr="00245837" w:rsidRDefault="00BB0966" w:rsidP="00245837">
            <w:pPr>
              <w:spacing w:after="0" w:line="240" w:lineRule="auto"/>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t>800x600 mm,600x400 mm,1000x600 mm,400x400 mm,800x400 mm;</w:t>
            </w:r>
          </w:p>
          <w:p w14:paraId="0ECD1A6B" w14:textId="77777777" w:rsidR="00BB0966" w:rsidRPr="00245837" w:rsidRDefault="00BB0966" w:rsidP="00761D10">
            <w:pPr>
              <w:spacing w:after="0" w:line="240" w:lineRule="auto"/>
              <w:jc w:val="both"/>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t>Tinkamas ekrano dydžiui ne mažiau kaip : 60 colių;</w:t>
            </w:r>
          </w:p>
          <w:p w14:paraId="6D7B2D12" w14:textId="77777777" w:rsidR="00BB0966" w:rsidRPr="00245837" w:rsidRDefault="00BB0966" w:rsidP="00761D10">
            <w:pPr>
              <w:spacing w:after="0" w:line="240" w:lineRule="auto"/>
              <w:jc w:val="both"/>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t>Atlaikomas svoris ne mažiau kaip: 95 kg;</w:t>
            </w:r>
          </w:p>
          <w:p w14:paraId="297D0034" w14:textId="77777777" w:rsidR="00BB0966" w:rsidRPr="00245837" w:rsidRDefault="00BB0966" w:rsidP="00761D10">
            <w:pPr>
              <w:spacing w:after="0" w:line="240" w:lineRule="auto"/>
              <w:jc w:val="both"/>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t>Stovas turi turėti ne mažiau kaip 4 ratukus, su fiksavimo funkcija;</w:t>
            </w:r>
          </w:p>
          <w:p w14:paraId="3B7D9DB0" w14:textId="77777777" w:rsidR="00BB0966" w:rsidRPr="00245837" w:rsidRDefault="00BB0966" w:rsidP="00761D10">
            <w:pPr>
              <w:spacing w:after="0" w:line="240" w:lineRule="auto"/>
              <w:jc w:val="both"/>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lastRenderedPageBreak/>
              <w:t>Turi būti laikikliai laidams</w:t>
            </w:r>
          </w:p>
          <w:p w14:paraId="5D1737C3" w14:textId="77777777" w:rsidR="00BB0966" w:rsidRPr="00245837" w:rsidRDefault="00BB0966" w:rsidP="00245837">
            <w:pPr>
              <w:spacing w:after="0" w:line="240" w:lineRule="auto"/>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t>Stovas turi turėti lentynėlę daiktams susidėti, atlaikomas svoris ne mažiau kaip 20 kg.</w:t>
            </w:r>
          </w:p>
          <w:p w14:paraId="4C0E2AE6" w14:textId="5EC310F9" w:rsidR="00BB0966" w:rsidRPr="00245837" w:rsidRDefault="00BB0966" w:rsidP="00761D10">
            <w:pPr>
              <w:spacing w:after="0" w:line="240" w:lineRule="auto"/>
              <w:jc w:val="both"/>
              <w:rPr>
                <w:rFonts w:ascii="Arial" w:eastAsia="Arial" w:hAnsi="Arial" w:cs="Arial"/>
                <w:color w:val="000000"/>
                <w:kern w:val="0"/>
                <w:sz w:val="20"/>
                <w:szCs w:val="20"/>
                <w:lang w:eastAsia="lt-LT"/>
                <w14:ligatures w14:val="none"/>
              </w:rPr>
            </w:pPr>
            <w:r w:rsidRPr="00245837">
              <w:rPr>
                <w:rFonts w:ascii="Arial" w:eastAsia="Arial" w:hAnsi="Arial" w:cs="Arial"/>
                <w:color w:val="000000"/>
                <w:kern w:val="0"/>
                <w:sz w:val="20"/>
                <w:szCs w:val="20"/>
                <w:lang w:eastAsia="lt-LT"/>
                <w14:ligatures w14:val="none"/>
              </w:rPr>
              <w:t>Garantijos laikotarpis: Ne mažiau kaip 12 mėn.</w:t>
            </w:r>
          </w:p>
        </w:tc>
        <w:tc>
          <w:tcPr>
            <w:tcW w:w="1365" w:type="pct"/>
            <w:tcBorders>
              <w:top w:val="single" w:sz="4" w:space="0" w:color="000000"/>
              <w:left w:val="single" w:sz="4" w:space="0" w:color="000000"/>
              <w:bottom w:val="single" w:sz="4" w:space="0" w:color="000000"/>
              <w:right w:val="single" w:sz="4" w:space="0" w:color="000000"/>
            </w:tcBorders>
          </w:tcPr>
          <w:p w14:paraId="569088E7" w14:textId="77777777" w:rsidR="00BB0966" w:rsidRPr="00245837" w:rsidRDefault="00BB0966" w:rsidP="00953210">
            <w:pPr>
              <w:spacing w:after="0" w:line="240" w:lineRule="auto"/>
              <w:jc w:val="both"/>
              <w:rPr>
                <w:rFonts w:ascii="Arial" w:eastAsia="Arial" w:hAnsi="Arial" w:cs="Arial"/>
                <w:color w:val="000000"/>
                <w:kern w:val="0"/>
                <w:sz w:val="20"/>
                <w:szCs w:val="20"/>
                <w:lang w:eastAsia="lt-LT"/>
                <w14:ligatures w14:val="none"/>
              </w:rPr>
            </w:pPr>
          </w:p>
        </w:tc>
        <w:tc>
          <w:tcPr>
            <w:tcW w:w="1364" w:type="pct"/>
            <w:tcBorders>
              <w:top w:val="single" w:sz="4" w:space="0" w:color="000000"/>
              <w:left w:val="single" w:sz="4" w:space="0" w:color="000000"/>
              <w:bottom w:val="single" w:sz="4" w:space="0" w:color="000000"/>
              <w:right w:val="single" w:sz="4" w:space="0" w:color="000000"/>
            </w:tcBorders>
          </w:tcPr>
          <w:p w14:paraId="77EE4442" w14:textId="77777777" w:rsidR="00BB0966" w:rsidRPr="00245837" w:rsidRDefault="00BB0966" w:rsidP="00953210">
            <w:pPr>
              <w:spacing w:after="0" w:line="240" w:lineRule="auto"/>
              <w:jc w:val="both"/>
              <w:rPr>
                <w:rFonts w:ascii="Arial" w:eastAsia="Arial" w:hAnsi="Arial" w:cs="Arial"/>
                <w:color w:val="000000"/>
                <w:kern w:val="0"/>
                <w:sz w:val="20"/>
                <w:szCs w:val="20"/>
                <w:lang w:eastAsia="lt-LT"/>
                <w14:ligatures w14:val="none"/>
              </w:rPr>
            </w:pPr>
          </w:p>
        </w:tc>
      </w:tr>
    </w:tbl>
    <w:p w14:paraId="3E075ABB" w14:textId="77777777" w:rsidR="00BB0966" w:rsidRDefault="00BB0966" w:rsidP="00761D10">
      <w:pPr>
        <w:spacing w:before="160" w:line="240" w:lineRule="auto"/>
        <w:rPr>
          <w:rFonts w:ascii="Times New Roman" w:hAnsi="Times New Roman" w:cs="Times New Roman"/>
          <w:b/>
          <w:bCs/>
          <w:kern w:val="0"/>
          <w:sz w:val="24"/>
          <w:szCs w:val="24"/>
          <w14:ligatures w14:val="none"/>
        </w:rPr>
      </w:pPr>
      <w:bookmarkStart w:id="1" w:name="_Hlk171068955"/>
    </w:p>
    <w:p w14:paraId="4EC9ED3A" w14:textId="77777777" w:rsidR="00761D10" w:rsidRPr="00296A60" w:rsidRDefault="00761D10" w:rsidP="00761D10">
      <w:pPr>
        <w:spacing w:before="160" w:line="240" w:lineRule="auto"/>
        <w:rPr>
          <w:rFonts w:ascii="Times New Roman" w:hAnsi="Times New Roman" w:cs="Times New Roman"/>
          <w:b/>
          <w:bCs/>
          <w:kern w:val="0"/>
          <w14:ligatures w14:val="none"/>
        </w:rPr>
      </w:pPr>
      <w:r w:rsidRPr="00296A60">
        <w:rPr>
          <w:rFonts w:ascii="Times New Roman" w:hAnsi="Times New Roman" w:cs="Times New Roman"/>
          <w:b/>
          <w:bCs/>
          <w:kern w:val="0"/>
          <w14:ligatures w14:val="none"/>
        </w:rPr>
        <w:t>PASTABA:</w:t>
      </w:r>
    </w:p>
    <w:p w14:paraId="339EA2F0" w14:textId="77777777" w:rsidR="00761D10" w:rsidRPr="00296A60" w:rsidRDefault="00761D10" w:rsidP="00761D10">
      <w:pPr>
        <w:numPr>
          <w:ilvl w:val="0"/>
          <w:numId w:val="6"/>
        </w:numPr>
        <w:spacing w:before="160" w:line="240" w:lineRule="auto"/>
        <w:contextualSpacing/>
        <w:rPr>
          <w:rFonts w:ascii="Times New Roman" w:hAnsi="Times New Roman" w:cs="Times New Roman"/>
          <w:kern w:val="0"/>
          <w14:ligatures w14:val="none"/>
        </w:rPr>
      </w:pPr>
      <w:r w:rsidRPr="00296A60">
        <w:rPr>
          <w:rFonts w:ascii="Times New Roman" w:hAnsi="Times New Roman" w:cs="Times New Roman"/>
          <w:kern w:val="0"/>
          <w14:ligatures w14:val="none"/>
        </w:rPr>
        <w:t>Jeigu perkamų prekių aprašyme įvardintas konkretus medžiagos pavadinimas tiekėjas gali pateikti pasiūlymą su lygiaverte ar ne prastesne medžiaga.</w:t>
      </w:r>
    </w:p>
    <w:p w14:paraId="67DD94FF" w14:textId="77777777" w:rsidR="00761D10" w:rsidRPr="00296A60" w:rsidRDefault="00761D10" w:rsidP="00761D10">
      <w:pPr>
        <w:numPr>
          <w:ilvl w:val="0"/>
          <w:numId w:val="6"/>
        </w:numPr>
        <w:spacing w:before="160" w:line="240" w:lineRule="auto"/>
        <w:contextualSpacing/>
        <w:rPr>
          <w:rFonts w:ascii="Times New Roman" w:hAnsi="Times New Roman" w:cs="Times New Roman"/>
          <w:kern w:val="0"/>
          <w14:ligatures w14:val="none"/>
        </w:rPr>
      </w:pPr>
      <w:r w:rsidRPr="00296A60">
        <w:rPr>
          <w:rFonts w:ascii="Times New Roman" w:hAnsi="Times New Roman" w:cs="Times New Roman"/>
          <w:kern w:val="0"/>
          <w14:ligatures w14:val="none"/>
        </w:rPr>
        <w:t>Nurodytos įrangos išmatavimai (jei nėra nurodyta kitaip) gali turėti +-2 cm. paklaidą</w:t>
      </w:r>
    </w:p>
    <w:p w14:paraId="3AA9E33D" w14:textId="65149CB2" w:rsidR="00761D10" w:rsidRPr="00296A60" w:rsidRDefault="00761D10" w:rsidP="00761D10">
      <w:pPr>
        <w:numPr>
          <w:ilvl w:val="0"/>
          <w:numId w:val="6"/>
        </w:numPr>
        <w:spacing w:before="160" w:line="240" w:lineRule="auto"/>
        <w:contextualSpacing/>
        <w:rPr>
          <w:rFonts w:ascii="Times New Roman" w:hAnsi="Times New Roman" w:cs="Times New Roman"/>
          <w:kern w:val="0"/>
          <w14:ligatures w14:val="none"/>
        </w:rPr>
      </w:pPr>
      <w:r w:rsidRPr="00296A60">
        <w:rPr>
          <w:rFonts w:ascii="Times New Roman" w:hAnsi="Times New Roman" w:cs="Times New Roman"/>
          <w:kern w:val="0"/>
          <w14:ligatures w14:val="none"/>
        </w:rPr>
        <w:t xml:space="preserve">Įrangai suteikiama garantija ne mažiau </w:t>
      </w:r>
      <w:r w:rsidR="00A10682">
        <w:rPr>
          <w:rFonts w:ascii="Times New Roman" w:hAnsi="Times New Roman" w:cs="Times New Roman"/>
          <w:kern w:val="0"/>
          <w14:ligatures w14:val="none"/>
        </w:rPr>
        <w:t>24</w:t>
      </w:r>
      <w:r w:rsidRPr="00296A60">
        <w:rPr>
          <w:rFonts w:ascii="Times New Roman" w:hAnsi="Times New Roman" w:cs="Times New Roman"/>
          <w:kern w:val="0"/>
          <w14:ligatures w14:val="none"/>
        </w:rPr>
        <w:t xml:space="preserve"> mėn.</w:t>
      </w:r>
    </w:p>
    <w:p w14:paraId="227F6484" w14:textId="77777777" w:rsidR="00761D10" w:rsidRPr="00296A60" w:rsidRDefault="00761D10" w:rsidP="00761D10">
      <w:pPr>
        <w:numPr>
          <w:ilvl w:val="0"/>
          <w:numId w:val="6"/>
        </w:numPr>
        <w:spacing w:before="160" w:line="240" w:lineRule="auto"/>
        <w:contextualSpacing/>
        <w:rPr>
          <w:rFonts w:ascii="Times New Roman" w:hAnsi="Times New Roman" w:cs="Times New Roman"/>
          <w:kern w:val="0"/>
          <w14:ligatures w14:val="none"/>
        </w:rPr>
      </w:pPr>
      <w:r w:rsidRPr="00296A60">
        <w:rPr>
          <w:rFonts w:ascii="Times New Roman" w:hAnsi="Times New Roman" w:cs="Times New Roman"/>
          <w:kern w:val="0"/>
          <w14:ligatures w14:val="none"/>
        </w:rPr>
        <w:t>Baldams suteikiama garantija ne mažiau 12 mėn.</w:t>
      </w:r>
    </w:p>
    <w:p w14:paraId="0BC569EE" w14:textId="00F83498" w:rsidR="00761D10" w:rsidRPr="00296A60" w:rsidRDefault="00761D10" w:rsidP="00761D10">
      <w:pPr>
        <w:numPr>
          <w:ilvl w:val="0"/>
          <w:numId w:val="6"/>
        </w:numPr>
        <w:spacing w:before="160" w:line="240" w:lineRule="auto"/>
        <w:contextualSpacing/>
        <w:rPr>
          <w:rFonts w:ascii="Times New Roman" w:hAnsi="Times New Roman" w:cs="Times New Roman"/>
          <w:kern w:val="0"/>
          <w14:ligatures w14:val="none"/>
        </w:rPr>
      </w:pPr>
      <w:r w:rsidRPr="00296A60">
        <w:rPr>
          <w:rFonts w:ascii="Times New Roman" w:hAnsi="Times New Roman"/>
          <w:kern w:val="0"/>
          <w14:ligatures w14:val="none"/>
        </w:rPr>
        <w:t xml:space="preserve">Prekes pristatyti per </w:t>
      </w:r>
      <w:r w:rsidR="005A20EB">
        <w:rPr>
          <w:rFonts w:ascii="Times New Roman" w:hAnsi="Times New Roman"/>
          <w:kern w:val="0"/>
          <w14:ligatures w14:val="none"/>
        </w:rPr>
        <w:t>4</w:t>
      </w:r>
      <w:r w:rsidRPr="00296A60">
        <w:rPr>
          <w:rFonts w:ascii="Times New Roman" w:hAnsi="Times New Roman"/>
          <w:kern w:val="0"/>
          <w14:ligatures w14:val="none"/>
        </w:rPr>
        <w:t xml:space="preserve"> mėnesius sutartyje nurodytais adresais.</w:t>
      </w:r>
    </w:p>
    <w:bookmarkEnd w:id="1"/>
    <w:p w14:paraId="2F7D97FE" w14:textId="77777777" w:rsidR="00761D10" w:rsidRPr="00296A60" w:rsidRDefault="00761D10" w:rsidP="00761D10">
      <w:pPr>
        <w:spacing w:before="160"/>
        <w:rPr>
          <w:kern w:val="0"/>
          <w14:ligatures w14:val="none"/>
        </w:rPr>
      </w:pPr>
    </w:p>
    <w:bookmarkEnd w:id="0"/>
    <w:p w14:paraId="373D08C6" w14:textId="77777777" w:rsidR="00D15A3D" w:rsidRDefault="00D15A3D"/>
    <w:sectPr w:rsidR="00D15A3D" w:rsidSect="00761D10">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43938" w14:textId="77777777" w:rsidR="009F4E05" w:rsidRDefault="009F4E05" w:rsidP="00761D10">
      <w:pPr>
        <w:spacing w:after="0" w:line="240" w:lineRule="auto"/>
      </w:pPr>
      <w:r>
        <w:separator/>
      </w:r>
    </w:p>
  </w:endnote>
  <w:endnote w:type="continuationSeparator" w:id="0">
    <w:p w14:paraId="5361450A" w14:textId="77777777" w:rsidR="009F4E05" w:rsidRDefault="009F4E05" w:rsidP="00761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AECD8" w14:textId="77777777" w:rsidR="00C0577E" w:rsidRDefault="00C0577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438A9" w14:textId="77777777" w:rsidR="00C0577E" w:rsidRDefault="00C0577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35209" w14:textId="77777777" w:rsidR="00C0577E" w:rsidRDefault="00C0577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4B460" w14:textId="77777777" w:rsidR="009F4E05" w:rsidRDefault="009F4E05" w:rsidP="00761D10">
      <w:pPr>
        <w:spacing w:after="0" w:line="240" w:lineRule="auto"/>
      </w:pPr>
      <w:r>
        <w:separator/>
      </w:r>
    </w:p>
  </w:footnote>
  <w:footnote w:type="continuationSeparator" w:id="0">
    <w:p w14:paraId="631A32A4" w14:textId="77777777" w:rsidR="009F4E05" w:rsidRDefault="009F4E05" w:rsidP="00761D10">
      <w:pPr>
        <w:spacing w:after="0" w:line="240" w:lineRule="auto"/>
      </w:pPr>
      <w:r>
        <w:continuationSeparator/>
      </w:r>
    </w:p>
  </w:footnote>
  <w:footnote w:id="1">
    <w:p w14:paraId="003CBE86" w14:textId="77777777" w:rsidR="00761D10" w:rsidRPr="00310B83" w:rsidRDefault="00761D10" w:rsidP="00761D10">
      <w:pPr>
        <w:pStyle w:val="Betarp"/>
        <w:contextualSpacing/>
        <w:jc w:val="both"/>
        <w:rPr>
          <w:rFonts w:ascii="Arial" w:hAnsi="Arial" w:cs="Arial"/>
          <w:i/>
          <w:iCs/>
          <w:color w:val="7030A0"/>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123ED" w14:textId="77777777" w:rsidR="00C0577E" w:rsidRDefault="00C0577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ED656" w14:textId="20F06481" w:rsidR="00761D10" w:rsidRPr="003304DD" w:rsidRDefault="00761D10" w:rsidP="00761D10">
    <w:pPr>
      <w:pStyle w:val="Antrats"/>
      <w:jc w:val="right"/>
      <w:rPr>
        <w:color w:val="0070C0"/>
      </w:rPr>
    </w:pPr>
    <w:r w:rsidRPr="003304DD">
      <w:rPr>
        <w:color w:val="0070C0"/>
      </w:rPr>
      <w:t xml:space="preserve">Konkurso sąlygų </w:t>
    </w:r>
    <w:r w:rsidR="00C0577E">
      <w:rPr>
        <w:color w:val="0070C0"/>
      </w:rPr>
      <w:t>6</w:t>
    </w:r>
    <w:r w:rsidRPr="003304DD">
      <w:rPr>
        <w:color w:val="0070C0"/>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6F5E1" w14:textId="77777777" w:rsidR="00C0577E" w:rsidRDefault="00C057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42D8E"/>
    <w:multiLevelType w:val="hybridMultilevel"/>
    <w:tmpl w:val="210E7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206802"/>
    <w:multiLevelType w:val="hybridMultilevel"/>
    <w:tmpl w:val="3802FB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E4AE0"/>
    <w:multiLevelType w:val="hybridMultilevel"/>
    <w:tmpl w:val="47AE66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28C7090"/>
    <w:multiLevelType w:val="hybridMultilevel"/>
    <w:tmpl w:val="CFFA4086"/>
    <w:lvl w:ilvl="0" w:tplc="22F20608">
      <w:start w:val="12"/>
      <w:numFmt w:val="bullet"/>
      <w:lvlText w:val="-"/>
      <w:lvlJc w:val="left"/>
      <w:pPr>
        <w:ind w:left="720" w:hanging="360"/>
      </w:pPr>
      <w:rPr>
        <w:rFonts w:ascii="Arial" w:eastAsiaTheme="minorHAnsi" w:hAnsi="Arial" w:cs="Arial" w:hint="default"/>
        <w:color w:val="2222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1A1A2A"/>
    <w:multiLevelType w:val="hybridMultilevel"/>
    <w:tmpl w:val="39E206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335285"/>
    <w:multiLevelType w:val="hybridMultilevel"/>
    <w:tmpl w:val="3E409EB0"/>
    <w:lvl w:ilvl="0" w:tplc="0427000F">
      <w:start w:val="1"/>
      <w:numFmt w:val="decimal"/>
      <w:lvlText w:val="%1."/>
      <w:lvlJc w:val="left"/>
      <w:pPr>
        <w:ind w:left="1135" w:hanging="360"/>
      </w:pPr>
      <w:rPr>
        <w:rFonts w:cs="Times New Roman"/>
      </w:rPr>
    </w:lvl>
    <w:lvl w:ilvl="1" w:tplc="04270019">
      <w:start w:val="1"/>
      <w:numFmt w:val="lowerLetter"/>
      <w:lvlText w:val="%2."/>
      <w:lvlJc w:val="left"/>
      <w:pPr>
        <w:ind w:left="720" w:hanging="360"/>
      </w:pPr>
      <w:rPr>
        <w:rFonts w:cs="Times New Roman"/>
      </w:rPr>
    </w:lvl>
    <w:lvl w:ilvl="2" w:tplc="0427001B">
      <w:start w:val="1"/>
      <w:numFmt w:val="lowerRoman"/>
      <w:lvlText w:val="%3."/>
      <w:lvlJc w:val="right"/>
      <w:pPr>
        <w:ind w:left="1440" w:hanging="180"/>
      </w:pPr>
      <w:rPr>
        <w:rFonts w:cs="Times New Roman"/>
      </w:rPr>
    </w:lvl>
    <w:lvl w:ilvl="3" w:tplc="0427000F">
      <w:start w:val="1"/>
      <w:numFmt w:val="decimal"/>
      <w:lvlText w:val="%4."/>
      <w:lvlJc w:val="left"/>
      <w:pPr>
        <w:ind w:left="2160" w:hanging="360"/>
      </w:pPr>
      <w:rPr>
        <w:rFonts w:cs="Times New Roman"/>
      </w:rPr>
    </w:lvl>
    <w:lvl w:ilvl="4" w:tplc="04270019">
      <w:start w:val="1"/>
      <w:numFmt w:val="lowerLetter"/>
      <w:lvlText w:val="%5."/>
      <w:lvlJc w:val="left"/>
      <w:pPr>
        <w:ind w:left="2880" w:hanging="360"/>
      </w:pPr>
      <w:rPr>
        <w:rFonts w:cs="Times New Roman"/>
      </w:rPr>
    </w:lvl>
    <w:lvl w:ilvl="5" w:tplc="0427001B">
      <w:start w:val="1"/>
      <w:numFmt w:val="lowerRoman"/>
      <w:lvlText w:val="%6."/>
      <w:lvlJc w:val="right"/>
      <w:pPr>
        <w:ind w:left="3600" w:hanging="180"/>
      </w:pPr>
      <w:rPr>
        <w:rFonts w:cs="Times New Roman"/>
      </w:rPr>
    </w:lvl>
    <w:lvl w:ilvl="6" w:tplc="0427000F">
      <w:start w:val="1"/>
      <w:numFmt w:val="decimal"/>
      <w:lvlText w:val="%7."/>
      <w:lvlJc w:val="left"/>
      <w:pPr>
        <w:ind w:left="4320" w:hanging="360"/>
      </w:pPr>
      <w:rPr>
        <w:rFonts w:cs="Times New Roman"/>
      </w:rPr>
    </w:lvl>
    <w:lvl w:ilvl="7" w:tplc="04270019">
      <w:start w:val="1"/>
      <w:numFmt w:val="lowerLetter"/>
      <w:lvlText w:val="%8."/>
      <w:lvlJc w:val="left"/>
      <w:pPr>
        <w:ind w:left="5040" w:hanging="360"/>
      </w:pPr>
      <w:rPr>
        <w:rFonts w:cs="Times New Roman"/>
      </w:rPr>
    </w:lvl>
    <w:lvl w:ilvl="8" w:tplc="0427001B">
      <w:start w:val="1"/>
      <w:numFmt w:val="lowerRoman"/>
      <w:lvlText w:val="%9."/>
      <w:lvlJc w:val="right"/>
      <w:pPr>
        <w:ind w:left="5760" w:hanging="180"/>
      </w:pPr>
      <w:rPr>
        <w:rFonts w:cs="Times New Roman"/>
      </w:rPr>
    </w:lvl>
  </w:abstractNum>
  <w:abstractNum w:abstractNumId="6" w15:restartNumberingAfterBreak="0">
    <w:nsid w:val="6BC4062D"/>
    <w:multiLevelType w:val="hybridMultilevel"/>
    <w:tmpl w:val="22DCC8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917690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6480799">
    <w:abstractNumId w:val="4"/>
  </w:num>
  <w:num w:numId="3" w16cid:durableId="1685784086">
    <w:abstractNumId w:val="2"/>
  </w:num>
  <w:num w:numId="4" w16cid:durableId="630132412">
    <w:abstractNumId w:val="1"/>
  </w:num>
  <w:num w:numId="5" w16cid:durableId="719596216">
    <w:abstractNumId w:val="6"/>
  </w:num>
  <w:num w:numId="6" w16cid:durableId="1838568700">
    <w:abstractNumId w:val="0"/>
  </w:num>
  <w:num w:numId="7" w16cid:durableId="9378358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D10"/>
    <w:rsid w:val="0003560B"/>
    <w:rsid w:val="0004593B"/>
    <w:rsid w:val="000537B4"/>
    <w:rsid w:val="000C17CA"/>
    <w:rsid w:val="00175738"/>
    <w:rsid w:val="00182ED4"/>
    <w:rsid w:val="00245837"/>
    <w:rsid w:val="00274F6A"/>
    <w:rsid w:val="0028473E"/>
    <w:rsid w:val="00296A60"/>
    <w:rsid w:val="002D4DF1"/>
    <w:rsid w:val="00315429"/>
    <w:rsid w:val="00322E09"/>
    <w:rsid w:val="003304DD"/>
    <w:rsid w:val="0033758A"/>
    <w:rsid w:val="003819F8"/>
    <w:rsid w:val="004A046E"/>
    <w:rsid w:val="004C3428"/>
    <w:rsid w:val="00513A6E"/>
    <w:rsid w:val="00596F12"/>
    <w:rsid w:val="005A20EB"/>
    <w:rsid w:val="005F3736"/>
    <w:rsid w:val="00603B07"/>
    <w:rsid w:val="00617E55"/>
    <w:rsid w:val="006258AC"/>
    <w:rsid w:val="00662B93"/>
    <w:rsid w:val="0066537B"/>
    <w:rsid w:val="006C1E95"/>
    <w:rsid w:val="006E4C30"/>
    <w:rsid w:val="00761D10"/>
    <w:rsid w:val="00763465"/>
    <w:rsid w:val="007C3051"/>
    <w:rsid w:val="0080723B"/>
    <w:rsid w:val="0083181D"/>
    <w:rsid w:val="00837263"/>
    <w:rsid w:val="009722A3"/>
    <w:rsid w:val="009E3C89"/>
    <w:rsid w:val="009F3872"/>
    <w:rsid w:val="009F4E05"/>
    <w:rsid w:val="00A10682"/>
    <w:rsid w:val="00A34F83"/>
    <w:rsid w:val="00B11714"/>
    <w:rsid w:val="00B9109C"/>
    <w:rsid w:val="00BB0966"/>
    <w:rsid w:val="00BD733A"/>
    <w:rsid w:val="00BE69EF"/>
    <w:rsid w:val="00C03E42"/>
    <w:rsid w:val="00C0577E"/>
    <w:rsid w:val="00C6662B"/>
    <w:rsid w:val="00C87E18"/>
    <w:rsid w:val="00CA2CC4"/>
    <w:rsid w:val="00D15A3D"/>
    <w:rsid w:val="00DC4FFF"/>
    <w:rsid w:val="00E35E6F"/>
    <w:rsid w:val="00EA6E2E"/>
    <w:rsid w:val="00EA7FE7"/>
    <w:rsid w:val="00EC4B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47938"/>
  <w15:chartTrackingRefBased/>
  <w15:docId w15:val="{D14A1D73-043E-49F2-AE39-F40CB75A0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D1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761D10"/>
    <w:pPr>
      <w:spacing w:after="0" w:line="240" w:lineRule="auto"/>
    </w:pPr>
  </w:style>
  <w:style w:type="paragraph" w:styleId="Sraopastraipa">
    <w:name w:val="List Paragraph"/>
    <w:basedOn w:val="prastasis"/>
    <w:uiPriority w:val="34"/>
    <w:qFormat/>
    <w:rsid w:val="00761D10"/>
    <w:pPr>
      <w:ind w:left="720"/>
      <w:contextualSpacing/>
    </w:pPr>
  </w:style>
  <w:style w:type="paragraph" w:styleId="Antrats">
    <w:name w:val="header"/>
    <w:basedOn w:val="prastasis"/>
    <w:link w:val="AntratsDiagrama"/>
    <w:uiPriority w:val="99"/>
    <w:unhideWhenUsed/>
    <w:rsid w:val="00761D1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61D10"/>
  </w:style>
  <w:style w:type="paragraph" w:styleId="Porat">
    <w:name w:val="footer"/>
    <w:basedOn w:val="prastasis"/>
    <w:link w:val="PoratDiagrama"/>
    <w:uiPriority w:val="99"/>
    <w:unhideWhenUsed/>
    <w:rsid w:val="00761D10"/>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61D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74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70217-921B-4495-AC90-0DD5174EF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4456</Words>
  <Characters>2541</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Kornelija Gliebkaitė</dc:creator>
  <cp:keywords/>
  <dc:description/>
  <cp:lastModifiedBy>Kornelija Gliebkaitė</cp:lastModifiedBy>
  <cp:revision>13</cp:revision>
  <dcterms:created xsi:type="dcterms:W3CDTF">2024-10-22T12:26:00Z</dcterms:created>
  <dcterms:modified xsi:type="dcterms:W3CDTF">2024-12-03T09:17:00Z</dcterms:modified>
</cp:coreProperties>
</file>