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250"/>
        <w:tblW w:w="2608" w:type="dxa"/>
        <w:tblLook w:val="01E0" w:firstRow="1" w:lastRow="1" w:firstColumn="1" w:lastColumn="1" w:noHBand="0" w:noVBand="0"/>
      </w:tblPr>
      <w:tblGrid>
        <w:gridCol w:w="2608"/>
      </w:tblGrid>
      <w:tr w:rsidR="00B24344" w14:paraId="67DFBEC8" w14:textId="77777777" w:rsidTr="00CE759A">
        <w:tc>
          <w:tcPr>
            <w:tcW w:w="2608" w:type="dxa"/>
            <w:hideMark/>
          </w:tcPr>
          <w:p w14:paraId="23B813E3" w14:textId="77777777" w:rsidR="00B24344" w:rsidRPr="00F97EF2" w:rsidRDefault="00B24344" w:rsidP="00CE759A">
            <w:pPr>
              <w:widowControl w:val="0"/>
              <w:spacing w:line="256" w:lineRule="auto"/>
            </w:pPr>
            <w:r w:rsidRPr="00F97EF2">
              <w:br w:type="page"/>
              <w:t>Konkurso sąlygų aprašo</w:t>
            </w:r>
          </w:p>
        </w:tc>
      </w:tr>
      <w:tr w:rsidR="00B24344" w14:paraId="5A7510A1" w14:textId="77777777" w:rsidTr="00CE759A">
        <w:tc>
          <w:tcPr>
            <w:tcW w:w="2608" w:type="dxa"/>
            <w:hideMark/>
          </w:tcPr>
          <w:p w14:paraId="0DA6FE43" w14:textId="4F6E112B" w:rsidR="00B24344" w:rsidRPr="00F97EF2" w:rsidRDefault="00E57F29" w:rsidP="00CE759A">
            <w:pPr>
              <w:widowControl w:val="0"/>
              <w:spacing w:line="256" w:lineRule="auto"/>
            </w:pPr>
            <w:r w:rsidRPr="00F97EF2">
              <w:t>4</w:t>
            </w:r>
            <w:r w:rsidR="00B24344" w:rsidRPr="00F97EF2">
              <w:t xml:space="preserve"> priedas</w:t>
            </w:r>
          </w:p>
        </w:tc>
      </w:tr>
    </w:tbl>
    <w:p w14:paraId="580BC47B" w14:textId="77777777" w:rsidR="00B24344" w:rsidRDefault="00B24344" w:rsidP="00B24344">
      <w:pPr>
        <w:keepNext/>
        <w:keepLines/>
        <w:jc w:val="center"/>
        <w:rPr>
          <w:b/>
          <w:lang w:eastAsia="lt-LT"/>
        </w:rPr>
      </w:pPr>
    </w:p>
    <w:p w14:paraId="75652504" w14:textId="77777777" w:rsidR="00B24344" w:rsidRDefault="00B24344" w:rsidP="00B24344">
      <w:pPr>
        <w:keepNext/>
        <w:keepLines/>
        <w:jc w:val="center"/>
        <w:rPr>
          <w:b/>
          <w:lang w:eastAsia="lt-LT"/>
        </w:rPr>
      </w:pPr>
    </w:p>
    <w:p w14:paraId="567D9446" w14:textId="543E4EE2" w:rsidR="00B24344" w:rsidRDefault="00B24344" w:rsidP="00B24344">
      <w:pPr>
        <w:keepNext/>
        <w:keepLines/>
        <w:jc w:val="center"/>
        <w:rPr>
          <w:b/>
          <w:lang w:eastAsia="lt-LT"/>
        </w:rPr>
      </w:pPr>
      <w:r w:rsidRPr="00C27A4C">
        <w:rPr>
          <w:b/>
          <w:lang w:eastAsia="lt-LT"/>
        </w:rPr>
        <w:t>SUTEIKTŲ PASLAUGŲ SĄRAŠAS</w:t>
      </w:r>
    </w:p>
    <w:p w14:paraId="2AAE295B" w14:textId="77777777" w:rsidR="00B24344" w:rsidRDefault="00B24344" w:rsidP="00B24344">
      <w:pPr>
        <w:keepNext/>
        <w:keepLines/>
        <w:jc w:val="center"/>
        <w:rPr>
          <w:b/>
          <w:lang w:eastAsia="lt-LT"/>
        </w:rPr>
      </w:pPr>
    </w:p>
    <w:p w14:paraId="76755F6C" w14:textId="2F463922" w:rsidR="00B24344" w:rsidRPr="00D17788" w:rsidRDefault="00C30F9C" w:rsidP="00B24344">
      <w:pPr>
        <w:keepNext/>
        <w:keepLines/>
        <w:ind w:right="111" w:firstLine="709"/>
        <w:jc w:val="both"/>
      </w:pPr>
      <w:r>
        <w:rPr>
          <w:b/>
          <w:bCs/>
          <w:i/>
        </w:rPr>
        <w:t xml:space="preserve">Pastaba: </w:t>
      </w:r>
      <w:r w:rsidR="00D17788">
        <w:rPr>
          <w:b/>
          <w:bCs/>
          <w:i/>
        </w:rPr>
        <w:t>V</w:t>
      </w:r>
      <w:r w:rsidR="00D17788" w:rsidRPr="00050146">
        <w:rPr>
          <w:b/>
          <w:i/>
          <w:iCs/>
        </w:rPr>
        <w:t xml:space="preserve">adovaujantis </w:t>
      </w:r>
      <w:r w:rsidR="00D17788"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="00D17788" w:rsidRPr="00C30F9C">
        <w:rPr>
          <w:b/>
          <w:bCs/>
          <w:i/>
          <w:iCs/>
        </w:rPr>
        <w:t>taisyklėmis</w:t>
      </w:r>
      <w:r w:rsidR="00D17788"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="00D17788" w:rsidRPr="00C30F9C">
        <w:rPr>
          <w:b/>
          <w:i/>
          <w:iCs/>
        </w:rPr>
        <w:t xml:space="preserve">tiekėjas </w:t>
      </w:r>
      <w:r w:rsidR="00D17788" w:rsidRPr="00C30F9C">
        <w:rPr>
          <w:b/>
          <w:i/>
          <w:iCs/>
          <w:u w:val="single"/>
        </w:rPr>
        <w:t>gali tikslinti tik pradinius kvalifikacijos duomenis</w:t>
      </w:r>
      <w:r w:rsidR="00D17788" w:rsidRPr="00C30F9C">
        <w:rPr>
          <w:b/>
          <w:i/>
          <w:iCs/>
        </w:rPr>
        <w:t xml:space="preserve"> (nepriklausomai, ar pateiktus su p</w:t>
      </w:r>
      <w:r w:rsidR="00D17788" w:rsidRPr="00050146">
        <w:rPr>
          <w:b/>
          <w:i/>
          <w:iCs/>
        </w:rPr>
        <w:t xml:space="preserve">asiūlymu ar Perkančiosios organizacijos prašymu). Tai reiškia, kad jeigu tiekėjo pateikti pradiniai kvalifikacijos duomenys bus neaiškūs, netikslūs, į tokį tiekėją dėl kvalifikacijos patikslinimo </w:t>
      </w:r>
      <w:r w:rsidR="00D17788" w:rsidRPr="00050146">
        <w:rPr>
          <w:b/>
          <w:bCs/>
          <w:i/>
          <w:iCs/>
          <w:color w:val="000000"/>
        </w:rPr>
        <w:t>(dėl to paties klausimo)</w:t>
      </w:r>
      <w:r w:rsidR="00D17788" w:rsidRPr="00050146">
        <w:rPr>
          <w:b/>
          <w:i/>
          <w:iCs/>
        </w:rPr>
        <w:t xml:space="preserve"> Perkančioji organizacija turi teisę kreiptis tik vieną kartą </w:t>
      </w:r>
      <w:r w:rsidR="00D17788" w:rsidRPr="00050146">
        <w:rPr>
          <w:b/>
          <w:bCs/>
          <w:i/>
          <w:iCs/>
          <w:color w:val="000000"/>
        </w:rPr>
        <w:t>(</w:t>
      </w:r>
      <w:r w:rsidR="00D17788"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="00D17788" w:rsidRPr="00050146">
        <w:rPr>
          <w:b/>
          <w:bCs/>
          <w:i/>
          <w:iCs/>
          <w:color w:val="000000"/>
        </w:rPr>
        <w:t>)</w:t>
      </w:r>
      <w:r w:rsidR="00D17788"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="00D17788" w:rsidRPr="00E149F6">
        <w:rPr>
          <w:b/>
          <w:i/>
          <w:iCs/>
        </w:rPr>
        <w:t xml:space="preserve">kvalifikacijos duomenis). Dėl naujų kvalifikacijos duomenų pateikimo nebus </w:t>
      </w:r>
      <w:r w:rsidR="00D17788" w:rsidRPr="003F21F6">
        <w:rPr>
          <w:b/>
          <w:i/>
          <w:iCs/>
        </w:rPr>
        <w:t xml:space="preserve">kreipiamasi ir tiekėjas bus atmetamas, kaip neatitinkantis kvalifikacijos reikalavimų. Atsižvelgiant į tai, tiekėjui, teikiant pradinius kvalifikacijos duomenis (nepriklausomai, ar kartu su pasiūlymu, ar Perkančiosios organizacijos prašymu), rekomenduotina (tiekėjas gali, tačiau neprivalo) teikti daugiau nei reikalaujama kvalifikacijos atitiktį patvirtinančių </w:t>
      </w:r>
      <w:r w:rsidR="00D17788" w:rsidRPr="00D17788">
        <w:rPr>
          <w:b/>
          <w:i/>
          <w:iCs/>
        </w:rPr>
        <w:t>duomenų</w:t>
      </w:r>
      <w:r w:rsidR="00B24344" w:rsidRPr="00D17788">
        <w:rPr>
          <w:b/>
          <w:i/>
          <w:iCs/>
        </w:rPr>
        <w:t xml:space="preserve"> (pvz. suteiktų paslaugų sąraše nurodyti daugiau sutarčių, pateikti daugiau užsakovo pažymų).</w:t>
      </w:r>
    </w:p>
    <w:tbl>
      <w:tblPr>
        <w:tblW w:w="95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1985"/>
        <w:gridCol w:w="2128"/>
      </w:tblGrid>
      <w:tr w:rsidR="00B24344" w:rsidRPr="00B24344" w14:paraId="3AAC0337" w14:textId="77777777" w:rsidTr="001F3F5F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FDAAA7F" w14:textId="77777777" w:rsidR="00B24344" w:rsidRPr="00142183" w:rsidRDefault="00B24344" w:rsidP="00CE759A">
            <w:pPr>
              <w:keepNext/>
              <w:keepLines/>
              <w:jc w:val="center"/>
              <w:rPr>
                <w:b/>
              </w:rPr>
            </w:pPr>
            <w:r w:rsidRPr="00142183">
              <w:rPr>
                <w:b/>
              </w:rPr>
              <w:t>Eil. Nr.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2CB9224" w14:textId="77777777" w:rsidR="00B24344" w:rsidRPr="00142183" w:rsidRDefault="00B24344" w:rsidP="00CE759A">
            <w:pPr>
              <w:keepNext/>
              <w:keepLines/>
              <w:jc w:val="center"/>
              <w:rPr>
                <w:b/>
              </w:rPr>
            </w:pPr>
            <w:r w:rsidRPr="00142183">
              <w:rPr>
                <w:b/>
              </w:rPr>
              <w:t>Sutarties objektas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25E45" w14:textId="446B5488" w:rsidR="00B40FAA" w:rsidRPr="00B24133" w:rsidRDefault="00B24344" w:rsidP="00B40FAA">
            <w:pPr>
              <w:jc w:val="center"/>
              <w:rPr>
                <w:b/>
                <w:bCs/>
                <w:color w:val="FF0000"/>
              </w:rPr>
            </w:pPr>
            <w:r w:rsidRPr="00B24133">
              <w:rPr>
                <w:b/>
                <w:bCs/>
              </w:rPr>
              <w:t xml:space="preserve">Vaizdo stebėjimo kamerų skaičius, kurios </w:t>
            </w:r>
            <w:r w:rsidR="00B24133" w:rsidRPr="00B24133">
              <w:rPr>
                <w:b/>
                <w:bCs/>
              </w:rPr>
              <w:t xml:space="preserve">per paskutinius 3 metus arba per laiką nuo tiekėjo įregistravimo dienos (jeigu tiekėjas vykdo veiklą mažiau nei 3 metus) iki pasiūlymo pateikimo termino pabaigos </w:t>
            </w:r>
            <w:r w:rsidR="00B40FAA">
              <w:rPr>
                <w:b/>
                <w:bCs/>
              </w:rPr>
              <w:t xml:space="preserve">buvo </w:t>
            </w:r>
            <w:r w:rsidR="00B40FAA" w:rsidRPr="00B24133">
              <w:rPr>
                <w:b/>
                <w:bCs/>
              </w:rPr>
              <w:t>aptarna</w:t>
            </w:r>
            <w:r w:rsidR="00B40FAA">
              <w:rPr>
                <w:b/>
                <w:bCs/>
              </w:rPr>
              <w:t xml:space="preserve">ujamos </w:t>
            </w:r>
            <w:r w:rsidR="00B40FAA" w:rsidRPr="00B24133">
              <w:rPr>
                <w:b/>
                <w:bCs/>
              </w:rPr>
              <w:t>ir (ar)</w:t>
            </w:r>
            <w:r w:rsidR="00B40FAA">
              <w:rPr>
                <w:b/>
                <w:bCs/>
              </w:rPr>
              <w:t xml:space="preserve"> </w:t>
            </w:r>
            <w:r w:rsidR="00B40FAA" w:rsidRPr="00B24133">
              <w:rPr>
                <w:b/>
                <w:bCs/>
              </w:rPr>
              <w:t>pr</w:t>
            </w:r>
            <w:r w:rsidR="00B40FAA">
              <w:rPr>
                <w:b/>
                <w:bCs/>
              </w:rPr>
              <w:t xml:space="preserve">ižiūrimos </w:t>
            </w:r>
            <w:r w:rsidRPr="00B24133">
              <w:rPr>
                <w:b/>
                <w:bCs/>
              </w:rPr>
              <w:t>vienu metu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3D76C2F" w14:textId="77777777" w:rsidR="00B24344" w:rsidRPr="00142183" w:rsidRDefault="00B24344" w:rsidP="00CE759A">
            <w:pPr>
              <w:jc w:val="center"/>
            </w:pPr>
            <w:r w:rsidRPr="00142183">
              <w:rPr>
                <w:b/>
              </w:rPr>
              <w:t>Suteiktų paslaugų tiksli data</w:t>
            </w:r>
          </w:p>
          <w:p w14:paraId="6A4689FA" w14:textId="493B0572" w:rsidR="00B24344" w:rsidRPr="00142183" w:rsidRDefault="00B24344" w:rsidP="00142183">
            <w:pPr>
              <w:jc w:val="center"/>
              <w:rPr>
                <w:bCs/>
                <w:sz w:val="20"/>
                <w:szCs w:val="20"/>
              </w:rPr>
            </w:pPr>
            <w:r w:rsidRPr="00142183">
              <w:rPr>
                <w:bCs/>
                <w:sz w:val="20"/>
                <w:szCs w:val="20"/>
              </w:rPr>
              <w:t>(vykdymo pradžia ir pabaiga, nurodant</w:t>
            </w:r>
            <w:r w:rsidR="00142183">
              <w:rPr>
                <w:bCs/>
                <w:sz w:val="20"/>
                <w:szCs w:val="20"/>
              </w:rPr>
              <w:t xml:space="preserve"> dienos tikslumu</w:t>
            </w:r>
            <w:r w:rsidRPr="00142183">
              <w:rPr>
                <w:bCs/>
                <w:sz w:val="20"/>
                <w:szCs w:val="20"/>
              </w:rPr>
              <w:t xml:space="preserve">; </w:t>
            </w:r>
          </w:p>
          <w:p w14:paraId="2F2827B8" w14:textId="77777777" w:rsidR="00B24344" w:rsidRPr="00B24344" w:rsidRDefault="00B24344" w:rsidP="00CE759A">
            <w:pPr>
              <w:keepNext/>
              <w:keepLines/>
              <w:jc w:val="center"/>
              <w:rPr>
                <w:b/>
                <w:color w:val="FF0000"/>
              </w:rPr>
            </w:pPr>
            <w:r w:rsidRPr="00142183">
              <w:rPr>
                <w:bCs/>
                <w:sz w:val="20"/>
                <w:szCs w:val="20"/>
              </w:rPr>
              <w:t>jeigu sutartis nebaigta vykdyti – nurodant tokios sutarties vykdymo pabaigą, nurodoma „vykdoma“)</w:t>
            </w:r>
            <w:r w:rsidRPr="00142183">
              <w:rPr>
                <w:b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886E6" w14:textId="167E6919" w:rsidR="00B24344" w:rsidRPr="00B24344" w:rsidRDefault="00B24344" w:rsidP="00CE759A">
            <w:pPr>
              <w:keepNext/>
              <w:keepLines/>
              <w:jc w:val="center"/>
              <w:rPr>
                <w:b/>
                <w:color w:val="FF0000"/>
              </w:rPr>
            </w:pPr>
            <w:r w:rsidRPr="008C47CF">
              <w:rPr>
                <w:b/>
              </w:rPr>
              <w:t>Užsakovo pavadinimas, kontaktinis asmuo</w:t>
            </w:r>
          </w:p>
        </w:tc>
      </w:tr>
      <w:tr w:rsidR="00B24344" w:rsidRPr="00B24344" w14:paraId="535262A2" w14:textId="77777777" w:rsidTr="001F3F5F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31AEA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C5AFA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2AE5BD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BC50FC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EC6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  <w:tr w:rsidR="00B24344" w:rsidRPr="00B24344" w14:paraId="064BA9C4" w14:textId="77777777" w:rsidTr="001F3F5F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EBD3E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EA593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2DF21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26CFF3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8ABF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  <w:tr w:rsidR="00B24344" w:rsidRPr="00B24344" w14:paraId="5A2FEEDF" w14:textId="77777777" w:rsidTr="001F3F5F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C78A8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D7E34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F5B12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9A594A3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F58C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</w:tbl>
    <w:p w14:paraId="59FC61E5" w14:textId="35ADFBF2" w:rsidR="00B24344" w:rsidRPr="00DF6BFA" w:rsidRDefault="00B24344" w:rsidP="00B24344">
      <w:pPr>
        <w:widowControl w:val="0"/>
        <w:ind w:right="111" w:firstLine="709"/>
        <w:jc w:val="both"/>
        <w:rPr>
          <w:i/>
          <w:szCs w:val="20"/>
        </w:rPr>
      </w:pPr>
      <w:r w:rsidRPr="00DF6BFA">
        <w:rPr>
          <w:i/>
        </w:rPr>
        <w:t>Pastabos</w:t>
      </w:r>
      <w:r w:rsidRPr="00DF6BFA">
        <w:t xml:space="preserve">: </w:t>
      </w:r>
    </w:p>
    <w:p w14:paraId="42446269" w14:textId="28968928" w:rsidR="00B24344" w:rsidRPr="00DF6BFA" w:rsidRDefault="00B24344" w:rsidP="00B24344">
      <w:pPr>
        <w:pStyle w:val="Sraopastraipa"/>
        <w:numPr>
          <w:ilvl w:val="0"/>
          <w:numId w:val="1"/>
        </w:numPr>
        <w:tabs>
          <w:tab w:val="left" w:pos="175"/>
          <w:tab w:val="left" w:pos="851"/>
        </w:tabs>
        <w:autoSpaceDN w:val="0"/>
        <w:ind w:left="0" w:right="111" w:firstLine="709"/>
        <w:jc w:val="both"/>
        <w:rPr>
          <w:i/>
          <w:sz w:val="24"/>
        </w:rPr>
      </w:pPr>
      <w:r w:rsidRPr="00DF6BFA">
        <w:rPr>
          <w:i/>
          <w:iCs/>
          <w:sz w:val="24"/>
          <w:szCs w:val="24"/>
        </w:rPr>
        <w:t xml:space="preserve">tiekėjas gali teikti informaciją apie </w:t>
      </w:r>
      <w:r w:rsidR="00DF6BFA" w:rsidRPr="00DF6BFA">
        <w:rPr>
          <w:i/>
          <w:iCs/>
          <w:sz w:val="24"/>
          <w:szCs w:val="24"/>
        </w:rPr>
        <w:t xml:space="preserve">tinkamai </w:t>
      </w:r>
      <w:r w:rsidRPr="00DF6BFA">
        <w:rPr>
          <w:i/>
          <w:iCs/>
          <w:sz w:val="24"/>
          <w:szCs w:val="24"/>
        </w:rPr>
        <w:t>suteiktas paslaugas, kurios pradėtos ir baigtos teikti per paskutinius 3 metus</w:t>
      </w:r>
      <w:r w:rsidRPr="00DF6BFA">
        <w:rPr>
          <w:i/>
          <w:sz w:val="24"/>
          <w:szCs w:val="24"/>
        </w:rPr>
        <w:t xml:space="preserve"> iki pasiūlymo pateikimo termino pabaigos</w:t>
      </w:r>
      <w:r w:rsidRPr="00DF6BFA">
        <w:rPr>
          <w:i/>
          <w:iCs/>
          <w:sz w:val="24"/>
        </w:rPr>
        <w:t>;</w:t>
      </w:r>
    </w:p>
    <w:p w14:paraId="54803647" w14:textId="4163400B" w:rsidR="00B24344" w:rsidRPr="005E4237" w:rsidRDefault="00B24344" w:rsidP="00B24344">
      <w:pPr>
        <w:pStyle w:val="Sraopastraipa"/>
        <w:numPr>
          <w:ilvl w:val="0"/>
          <w:numId w:val="1"/>
        </w:numPr>
        <w:tabs>
          <w:tab w:val="left" w:pos="175"/>
          <w:tab w:val="left" w:pos="851"/>
        </w:tabs>
        <w:autoSpaceDN w:val="0"/>
        <w:ind w:left="0" w:right="111" w:firstLine="709"/>
        <w:jc w:val="both"/>
        <w:rPr>
          <w:i/>
          <w:iCs/>
          <w:sz w:val="24"/>
          <w:szCs w:val="24"/>
        </w:rPr>
      </w:pPr>
      <w:r w:rsidRPr="004B0572">
        <w:rPr>
          <w:i/>
          <w:iCs/>
          <w:sz w:val="24"/>
          <w:szCs w:val="24"/>
        </w:rPr>
        <w:t xml:space="preserve">tiekėjas gali teikti informaciją apie </w:t>
      </w:r>
      <w:r w:rsidR="00DF6BFA" w:rsidRPr="004B0572">
        <w:rPr>
          <w:i/>
          <w:iCs/>
          <w:sz w:val="24"/>
          <w:szCs w:val="24"/>
        </w:rPr>
        <w:t xml:space="preserve">tinkamai </w:t>
      </w:r>
      <w:r w:rsidRPr="004B0572">
        <w:rPr>
          <w:i/>
          <w:iCs/>
          <w:sz w:val="24"/>
          <w:szCs w:val="24"/>
        </w:rPr>
        <w:t>suteiktas paslaugas, kurios pradėtos teikti anksčiau nei per paskutinius 3 metus iki pasiūlymo pateikimo termino pabaigos, tačiau pabaigtos teikti per paskutinius 3 metus iki pasiūlymo pateikimo termino pabaigos</w:t>
      </w:r>
      <w:r w:rsidRPr="004B0572">
        <w:rPr>
          <w:i/>
          <w:iCs/>
          <w:sz w:val="24"/>
        </w:rPr>
        <w:t xml:space="preserve">, tokiu atveju šiame sąraše nurodomas </w:t>
      </w:r>
      <w:r w:rsidR="004B0572" w:rsidRPr="004B0572">
        <w:rPr>
          <w:i/>
          <w:iCs/>
          <w:sz w:val="24"/>
          <w:szCs w:val="24"/>
        </w:rPr>
        <w:t xml:space="preserve">vaizdo stebėjimo kamerų skaičius, kurios per paskutinius 3 metus arba per laiką nuo tiekėjo įregistravimo </w:t>
      </w:r>
      <w:r w:rsidR="004B0572" w:rsidRPr="005E4237">
        <w:rPr>
          <w:i/>
          <w:iCs/>
          <w:sz w:val="24"/>
          <w:szCs w:val="24"/>
        </w:rPr>
        <w:t>dienos (jeigu tiekėjas vykdo veiklą mažiau nei 3 metus) iki pasiūlymo pateikimo termino pabaigos buvo aptarnaujamos ir (ar) prižiūrimos vienu metu;</w:t>
      </w:r>
      <w:r w:rsidR="004B0572" w:rsidRPr="005E4237">
        <w:t xml:space="preserve"> </w:t>
      </w:r>
    </w:p>
    <w:p w14:paraId="3D69B017" w14:textId="6E54AE79" w:rsidR="005E4237" w:rsidRDefault="00B24344" w:rsidP="00E6694B">
      <w:pPr>
        <w:pStyle w:val="Sraopastraipa"/>
        <w:numPr>
          <w:ilvl w:val="0"/>
          <w:numId w:val="1"/>
        </w:numPr>
        <w:tabs>
          <w:tab w:val="left" w:pos="175"/>
          <w:tab w:val="left" w:pos="851"/>
          <w:tab w:val="left" w:pos="993"/>
        </w:tabs>
        <w:autoSpaceDN w:val="0"/>
        <w:ind w:left="0" w:right="111" w:firstLine="709"/>
        <w:jc w:val="both"/>
        <w:rPr>
          <w:i/>
          <w:sz w:val="24"/>
          <w:szCs w:val="24"/>
        </w:rPr>
      </w:pPr>
      <w:r w:rsidRPr="005E4237">
        <w:rPr>
          <w:i/>
          <w:iCs/>
          <w:sz w:val="24"/>
          <w:szCs w:val="24"/>
        </w:rPr>
        <w:t xml:space="preserve">tiekėjas gali teikti informaciją apie dar nebaigtų vykdyti sutarčių jau įvykdytas dalis (jau </w:t>
      </w:r>
      <w:r w:rsidR="00FB0D98" w:rsidRPr="005E4237">
        <w:rPr>
          <w:i/>
          <w:iCs/>
          <w:sz w:val="24"/>
          <w:szCs w:val="24"/>
        </w:rPr>
        <w:t xml:space="preserve">tinkamai </w:t>
      </w:r>
      <w:r w:rsidRPr="005E4237">
        <w:rPr>
          <w:i/>
          <w:iCs/>
          <w:sz w:val="24"/>
          <w:szCs w:val="24"/>
        </w:rPr>
        <w:t>suteiktas paslaugas)</w:t>
      </w:r>
      <w:r w:rsidRPr="005E4237">
        <w:rPr>
          <w:i/>
          <w:iCs/>
          <w:sz w:val="24"/>
        </w:rPr>
        <w:t xml:space="preserve">, tokiu atveju šiame sąraše </w:t>
      </w:r>
      <w:r w:rsidR="00FB0D98" w:rsidRPr="005E4237">
        <w:rPr>
          <w:i/>
          <w:iCs/>
          <w:sz w:val="24"/>
        </w:rPr>
        <w:t xml:space="preserve">nurodomas </w:t>
      </w:r>
      <w:r w:rsidR="00FB0D98" w:rsidRPr="005E4237">
        <w:rPr>
          <w:i/>
          <w:iCs/>
          <w:sz w:val="24"/>
          <w:szCs w:val="24"/>
        </w:rPr>
        <w:t xml:space="preserve">vaizdo stebėjimo kamerų skaičius, kurios per paskutinius 3 metus arba per laiką nuo tiekėjo įregistravimo dienos (jeigu tiekėjas </w:t>
      </w:r>
      <w:r w:rsidR="00FB0D98" w:rsidRPr="0035720D">
        <w:rPr>
          <w:i/>
          <w:iCs/>
          <w:sz w:val="24"/>
          <w:szCs w:val="24"/>
        </w:rPr>
        <w:t>vykdo veiklą mažiau nei 3 metus) iki pasiūlymo pateikimo termino pabaigos buvo aptarnaujamos ir (ar) prižiūrimos vienu metu</w:t>
      </w:r>
      <w:r w:rsidRPr="0035720D">
        <w:rPr>
          <w:i/>
          <w:sz w:val="24"/>
          <w:szCs w:val="24"/>
        </w:rPr>
        <w:t>;</w:t>
      </w:r>
    </w:p>
    <w:p w14:paraId="7A908A6D" w14:textId="58AAE4C5" w:rsidR="00B24344" w:rsidRPr="00E22795" w:rsidRDefault="008B5E3E" w:rsidP="00E22795">
      <w:pPr>
        <w:pStyle w:val="Sraopastraipa"/>
        <w:tabs>
          <w:tab w:val="left" w:pos="175"/>
          <w:tab w:val="left" w:pos="851"/>
          <w:tab w:val="left" w:pos="993"/>
        </w:tabs>
        <w:ind w:left="0" w:right="111" w:firstLine="709"/>
        <w:jc w:val="both"/>
        <w:rPr>
          <w:b/>
          <w:bCs/>
          <w:i/>
          <w:iCs/>
          <w:sz w:val="24"/>
          <w:szCs w:val="24"/>
        </w:rPr>
      </w:pPr>
      <w:r w:rsidRPr="0035720D">
        <w:rPr>
          <w:i/>
          <w:sz w:val="24"/>
        </w:rPr>
        <w:t xml:space="preserve">- tiekėjui nedraudžiama </w:t>
      </w:r>
      <w:r w:rsidRPr="001F7CDF">
        <w:rPr>
          <w:i/>
          <w:sz w:val="24"/>
        </w:rPr>
        <w:t>remtis sutartimi, kurią tiekėjas vykdė ne vienas, bet kartu su kitais ūkio subjektais</w:t>
      </w:r>
      <w:r w:rsidRPr="008B5E3E">
        <w:rPr>
          <w:i/>
          <w:sz w:val="24"/>
        </w:rPr>
        <w:t xml:space="preserve">. </w:t>
      </w:r>
      <w:r w:rsidRPr="008B5E3E">
        <w:rPr>
          <w:b/>
          <w:bCs/>
          <w:i/>
          <w:sz w:val="24"/>
        </w:rPr>
        <w:t>Jeigu t</w:t>
      </w:r>
      <w:r w:rsidRPr="008B5E3E">
        <w:rPr>
          <w:b/>
          <w:bCs/>
          <w:i/>
          <w:iCs/>
          <w:sz w:val="24"/>
        </w:rPr>
        <w:t>iekėjas,</w:t>
      </w:r>
      <w:r w:rsidRPr="008B5E3E">
        <w:rPr>
          <w:b/>
          <w:bCs/>
          <w:i/>
          <w:sz w:val="24"/>
        </w:rPr>
        <w:t xml:space="preserve"> tiekėjų grupės partneris, ūkio subjektas, kurio pajėgumais tiekėjas remiasi, </w:t>
      </w:r>
      <w:r w:rsidRPr="008B5E3E">
        <w:rPr>
          <w:b/>
          <w:bCs/>
          <w:i/>
          <w:iCs/>
          <w:sz w:val="24"/>
        </w:rPr>
        <w:t xml:space="preserve">remiasi sutartimi, kurią jis vykdė ne vienas, bet kartu su kitais ūkio subjektais, tokiu </w:t>
      </w:r>
      <w:r w:rsidRPr="008B5E3E">
        <w:rPr>
          <w:b/>
          <w:bCs/>
          <w:i/>
          <w:iCs/>
          <w:sz w:val="24"/>
        </w:rPr>
        <w:lastRenderedPageBreak/>
        <w:t xml:space="preserve">atveju turi būti nurodomos būtent </w:t>
      </w:r>
      <w:r w:rsidRPr="009F0BE9">
        <w:rPr>
          <w:b/>
          <w:bCs/>
          <w:i/>
          <w:iCs/>
          <w:sz w:val="24"/>
          <w:szCs w:val="24"/>
        </w:rPr>
        <w:t>konkretaus ūkio subjekto, dalyvaujančio viešajame pirkime, suteiktos paslaugos, jų apimtis, o ne visas vykdytos sutarties objektas</w:t>
      </w:r>
      <w:r w:rsidR="00D96A27" w:rsidRPr="00E22795">
        <w:rPr>
          <w:i/>
          <w:iCs/>
          <w:sz w:val="24"/>
          <w:szCs w:val="24"/>
        </w:rPr>
        <w:t>.</w:t>
      </w:r>
    </w:p>
    <w:sectPr w:rsidR="00B24344" w:rsidRPr="00E22795" w:rsidSect="00B2434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821A2"/>
    <w:multiLevelType w:val="hybridMultilevel"/>
    <w:tmpl w:val="F7DA2804"/>
    <w:lvl w:ilvl="0" w:tplc="55BEE9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44"/>
    <w:rsid w:val="00142183"/>
    <w:rsid w:val="001F3F5F"/>
    <w:rsid w:val="001F7CDF"/>
    <w:rsid w:val="00234477"/>
    <w:rsid w:val="0035720D"/>
    <w:rsid w:val="004B0572"/>
    <w:rsid w:val="005E4237"/>
    <w:rsid w:val="008B5E3E"/>
    <w:rsid w:val="008C47CF"/>
    <w:rsid w:val="008D6CF0"/>
    <w:rsid w:val="009C778B"/>
    <w:rsid w:val="009F0BE9"/>
    <w:rsid w:val="00B24133"/>
    <w:rsid w:val="00B24344"/>
    <w:rsid w:val="00B40FAA"/>
    <w:rsid w:val="00B72F59"/>
    <w:rsid w:val="00C30F9C"/>
    <w:rsid w:val="00D17788"/>
    <w:rsid w:val="00D96A27"/>
    <w:rsid w:val="00DF6BFA"/>
    <w:rsid w:val="00E22795"/>
    <w:rsid w:val="00E57F29"/>
    <w:rsid w:val="00E6694B"/>
    <w:rsid w:val="00F97EF2"/>
    <w:rsid w:val="00FB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0FC7"/>
  <w15:chartTrackingRefBased/>
  <w15:docId w15:val="{1CC80118-9A48-4A4B-B75A-5A40601F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qFormat/>
    <w:rsid w:val="00B2434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B2434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B2434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4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434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434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43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43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E6694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669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2243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26</cp:revision>
  <dcterms:created xsi:type="dcterms:W3CDTF">2024-11-27T07:08:00Z</dcterms:created>
  <dcterms:modified xsi:type="dcterms:W3CDTF">2025-06-10T11:58:00Z</dcterms:modified>
</cp:coreProperties>
</file>