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4519" w14:textId="32A6BD0A" w:rsidR="000F0342" w:rsidRPr="000F0342" w:rsidRDefault="000F0342" w:rsidP="00951684">
      <w:pPr>
        <w:jc w:val="center"/>
        <w:rPr>
          <w:b/>
          <w:bCs/>
          <w:caps/>
        </w:rPr>
      </w:pPr>
      <w:r w:rsidRPr="000F0342">
        <w:rPr>
          <w:rFonts w:eastAsia="TimesNewRoman"/>
          <w:b/>
          <w:bCs/>
          <w:caps/>
        </w:rPr>
        <w:t xml:space="preserve">Šilutės Pamario progimnazijos pastato, esančio Žalgirio g. 16, Šilutėje, </w:t>
      </w:r>
      <w:r w:rsidR="000E4CD2">
        <w:rPr>
          <w:rFonts w:eastAsia="TimesNewRoman"/>
          <w:b/>
          <w:bCs/>
          <w:caps/>
        </w:rPr>
        <w:t xml:space="preserve">FASADO </w:t>
      </w:r>
      <w:r w:rsidRPr="000F0342">
        <w:rPr>
          <w:rFonts w:eastAsia="TimesNewRoman"/>
          <w:b/>
          <w:bCs/>
          <w:caps/>
        </w:rPr>
        <w:t xml:space="preserve">remonto darbai </w:t>
      </w:r>
    </w:p>
    <w:p w14:paraId="0E1431E3" w14:textId="1D997319" w:rsidR="00951684" w:rsidRPr="00DB1CEC" w:rsidRDefault="00951684" w:rsidP="00951684">
      <w:pPr>
        <w:jc w:val="center"/>
        <w:rPr>
          <w:b/>
          <w:bCs/>
          <w:caps/>
        </w:rPr>
      </w:pPr>
      <w:r w:rsidRPr="00DB1CEC">
        <w:rPr>
          <w:b/>
          <w:bCs/>
          <w:caps/>
        </w:rPr>
        <w:t>TECHNINĖ SPECIFIKACIJA</w:t>
      </w:r>
    </w:p>
    <w:p w14:paraId="37CA8398" w14:textId="77777777" w:rsidR="00951684" w:rsidRPr="00DB1CEC" w:rsidRDefault="00951684" w:rsidP="00951684">
      <w:pPr>
        <w:ind w:right="39" w:firstLine="840"/>
        <w:jc w:val="both"/>
        <w:rPr>
          <w:b/>
        </w:rPr>
      </w:pPr>
    </w:p>
    <w:p w14:paraId="6F27258C" w14:textId="5234348B" w:rsidR="00587C59" w:rsidRPr="00DB1CEC" w:rsidRDefault="00951684" w:rsidP="000A0C4A">
      <w:pPr>
        <w:numPr>
          <w:ilvl w:val="0"/>
          <w:numId w:val="1"/>
        </w:numPr>
        <w:tabs>
          <w:tab w:val="clear" w:pos="2640"/>
          <w:tab w:val="num" w:pos="360"/>
        </w:tabs>
        <w:ind w:left="360" w:right="39" w:hanging="360"/>
        <w:jc w:val="both"/>
        <w:rPr>
          <w:b/>
        </w:rPr>
      </w:pPr>
      <w:r w:rsidRPr="00DB1CEC">
        <w:rPr>
          <w:b/>
        </w:rPr>
        <w:t>Pirkimo objektas:</w:t>
      </w:r>
      <w:r w:rsidRPr="00DB1CEC">
        <w:t xml:space="preserve"> </w:t>
      </w:r>
      <w:r w:rsidR="003311DD" w:rsidRPr="003311DD">
        <w:rPr>
          <w:rFonts w:eastAsia="TimesNewRoman"/>
        </w:rPr>
        <w:t xml:space="preserve">Šilutės Pamario progimnazijos </w:t>
      </w:r>
      <w:r w:rsidR="00536DF1">
        <w:rPr>
          <w:rFonts w:eastAsia="TimesNewRoman"/>
        </w:rPr>
        <w:t xml:space="preserve">pastato, esančio </w:t>
      </w:r>
      <w:r w:rsidR="003311DD" w:rsidRPr="003311DD">
        <w:rPr>
          <w:rFonts w:eastAsia="TimesNewRoman"/>
        </w:rPr>
        <w:t>Žalgirio g. 16, Šilutė</w:t>
      </w:r>
      <w:r w:rsidR="00536DF1">
        <w:rPr>
          <w:rFonts w:eastAsia="TimesNewRoman"/>
        </w:rPr>
        <w:t xml:space="preserve">je, </w:t>
      </w:r>
      <w:r w:rsidR="000E4CD2">
        <w:rPr>
          <w:rFonts w:eastAsia="TimesNewRoman"/>
        </w:rPr>
        <w:t xml:space="preserve">fasado </w:t>
      </w:r>
      <w:r w:rsidR="00536DF1">
        <w:rPr>
          <w:rFonts w:eastAsia="TimesNewRoman"/>
        </w:rPr>
        <w:t>remonto darbai</w:t>
      </w:r>
      <w:r w:rsidR="000E4CD2">
        <w:rPr>
          <w:rFonts w:eastAsia="TimesNewRoman"/>
        </w:rPr>
        <w:t>.</w:t>
      </w:r>
    </w:p>
    <w:p w14:paraId="4BD86910" w14:textId="77777777" w:rsidR="00951684" w:rsidRPr="00DB1CEC" w:rsidRDefault="00CB66E8" w:rsidP="00951684">
      <w:pPr>
        <w:numPr>
          <w:ilvl w:val="0"/>
          <w:numId w:val="1"/>
        </w:numPr>
        <w:tabs>
          <w:tab w:val="clear" w:pos="2640"/>
          <w:tab w:val="num" w:pos="360"/>
        </w:tabs>
        <w:ind w:left="360" w:right="39" w:hanging="360"/>
        <w:jc w:val="both"/>
      </w:pPr>
      <w:r w:rsidRPr="00DB1CEC">
        <w:rPr>
          <w:b/>
        </w:rPr>
        <w:t>Perkančioji organizacija/</w:t>
      </w:r>
      <w:r w:rsidR="00951684" w:rsidRPr="00DB1CEC">
        <w:rPr>
          <w:b/>
        </w:rPr>
        <w:t xml:space="preserve">Užsakovas: </w:t>
      </w:r>
      <w:r w:rsidR="00951684" w:rsidRPr="00DB1CEC">
        <w:t>Šilutės rajono savivaldybės administracija, įmonės kodas 188723322, LT-99133 Šilutė, Dariaus ir Girėno g. 1.</w:t>
      </w:r>
    </w:p>
    <w:p w14:paraId="484378BB" w14:textId="31FB6171" w:rsidR="00951684" w:rsidRPr="00DB1CEC" w:rsidRDefault="00951684" w:rsidP="00951684">
      <w:pPr>
        <w:numPr>
          <w:ilvl w:val="0"/>
          <w:numId w:val="1"/>
        </w:numPr>
        <w:tabs>
          <w:tab w:val="clear" w:pos="2640"/>
          <w:tab w:val="num" w:pos="360"/>
        </w:tabs>
        <w:ind w:left="360" w:right="39" w:hanging="360"/>
        <w:jc w:val="both"/>
      </w:pPr>
      <w:r w:rsidRPr="00DB1CEC">
        <w:rPr>
          <w:b/>
        </w:rPr>
        <w:t>Statybos vieta:</w:t>
      </w:r>
      <w:r w:rsidRPr="00DB1CEC">
        <w:t xml:space="preserve"> </w:t>
      </w:r>
      <w:r w:rsidR="003311DD" w:rsidRPr="003311DD">
        <w:rPr>
          <w:rFonts w:eastAsia="TimesNewRoman"/>
        </w:rPr>
        <w:t>Žalgirio g. 16, Šilutė.</w:t>
      </w:r>
    </w:p>
    <w:p w14:paraId="5F7B89AE" w14:textId="2FFE07BF" w:rsidR="009C4839" w:rsidRPr="00DB1CEC" w:rsidRDefault="003D481D" w:rsidP="009C4839">
      <w:pPr>
        <w:numPr>
          <w:ilvl w:val="0"/>
          <w:numId w:val="1"/>
        </w:numPr>
        <w:tabs>
          <w:tab w:val="clear" w:pos="2640"/>
          <w:tab w:val="num" w:pos="360"/>
        </w:tabs>
        <w:ind w:left="360" w:right="39" w:hanging="360"/>
        <w:jc w:val="both"/>
      </w:pPr>
      <w:r w:rsidRPr="00DB1CEC">
        <w:rPr>
          <w:b/>
        </w:rPr>
        <w:t xml:space="preserve">Finansavimo šaltinis: </w:t>
      </w:r>
      <w:r w:rsidRPr="00DB1CEC">
        <w:t>Šilutės rajono savivaldybės biudžeto lėšos</w:t>
      </w:r>
      <w:r w:rsidR="001B1567" w:rsidRPr="00DB1CEC">
        <w:t>.</w:t>
      </w:r>
    </w:p>
    <w:p w14:paraId="215DB9B2" w14:textId="77777777" w:rsidR="00CB66E8" w:rsidRPr="00DB1CEC" w:rsidRDefault="007843B4" w:rsidP="00CB66E8">
      <w:pPr>
        <w:numPr>
          <w:ilvl w:val="0"/>
          <w:numId w:val="1"/>
        </w:numPr>
        <w:tabs>
          <w:tab w:val="clear" w:pos="2640"/>
          <w:tab w:val="num" w:pos="360"/>
        </w:tabs>
        <w:ind w:left="360" w:right="39" w:hanging="360"/>
        <w:jc w:val="both"/>
      </w:pPr>
      <w:r w:rsidRPr="00DB1CEC">
        <w:rPr>
          <w:b/>
          <w:bCs/>
        </w:rPr>
        <w:t>Darbų</w:t>
      </w:r>
      <w:r w:rsidR="003D481D" w:rsidRPr="00DB1CEC">
        <w:rPr>
          <w:b/>
          <w:bCs/>
        </w:rPr>
        <w:t xml:space="preserve"> a</w:t>
      </w:r>
      <w:r w:rsidR="00884D89" w:rsidRPr="00DB1CEC">
        <w:rPr>
          <w:b/>
          <w:bCs/>
        </w:rPr>
        <w:t>pimtys:</w:t>
      </w:r>
      <w:r w:rsidR="009C4839" w:rsidRPr="00DB1CEC">
        <w:rPr>
          <w:b/>
          <w:bCs/>
        </w:rPr>
        <w:t xml:space="preserve"> </w:t>
      </w:r>
    </w:p>
    <w:p w14:paraId="23A9A135" w14:textId="3A6AF20C" w:rsidR="00B0190C" w:rsidRPr="000F0342" w:rsidRDefault="00CB66E8" w:rsidP="00AC5580">
      <w:pPr>
        <w:numPr>
          <w:ilvl w:val="1"/>
          <w:numId w:val="1"/>
        </w:numPr>
        <w:ind w:left="0" w:right="39" w:firstLine="840"/>
        <w:jc w:val="both"/>
      </w:pPr>
      <w:r w:rsidRPr="000F0342">
        <w:t xml:space="preserve">Šiuo pirkimu yra numatoma įsigyti </w:t>
      </w:r>
      <w:r w:rsidR="003311DD" w:rsidRPr="000F0342">
        <w:rPr>
          <w:rFonts w:eastAsia="TimesNewRoman"/>
        </w:rPr>
        <w:t>Šilutės Pamario progimnazijos langų</w:t>
      </w:r>
      <w:r w:rsidR="000E4CD2">
        <w:rPr>
          <w:rFonts w:eastAsia="TimesNewRoman"/>
        </w:rPr>
        <w:t xml:space="preserve"> ir lauko durų</w:t>
      </w:r>
      <w:r w:rsidR="003311DD" w:rsidRPr="000F0342">
        <w:rPr>
          <w:rFonts w:eastAsia="TimesNewRoman"/>
        </w:rPr>
        <w:t xml:space="preserve"> keitimo</w:t>
      </w:r>
      <w:r w:rsidR="000F0342" w:rsidRPr="000F0342">
        <w:rPr>
          <w:rFonts w:eastAsia="TimesNewRoman"/>
        </w:rPr>
        <w:t>,</w:t>
      </w:r>
      <w:r w:rsidR="003311DD" w:rsidRPr="000F0342">
        <w:rPr>
          <w:rFonts w:eastAsia="TimesNewRoman"/>
        </w:rPr>
        <w:t xml:space="preserve"> stogo</w:t>
      </w:r>
      <w:r w:rsidR="000F0342" w:rsidRPr="000F0342">
        <w:rPr>
          <w:rFonts w:eastAsia="TimesNewRoman"/>
        </w:rPr>
        <w:t xml:space="preserve">, išorės sienų </w:t>
      </w:r>
      <w:r w:rsidR="000E4CD2">
        <w:rPr>
          <w:rFonts w:eastAsia="TimesNewRoman"/>
        </w:rPr>
        <w:t>bei</w:t>
      </w:r>
      <w:r w:rsidR="000F0342" w:rsidRPr="000F0342">
        <w:rPr>
          <w:rFonts w:eastAsia="TimesNewRoman"/>
        </w:rPr>
        <w:t xml:space="preserve"> cokolio apšiltinimo darbus</w:t>
      </w:r>
      <w:r w:rsidR="008771A8">
        <w:rPr>
          <w:rFonts w:eastAsia="TimesNewRoman"/>
        </w:rPr>
        <w:t>.</w:t>
      </w:r>
    </w:p>
    <w:p w14:paraId="466F0817" w14:textId="001D19B8" w:rsidR="002C26E2" w:rsidRPr="000F0342" w:rsidRDefault="002C26E2" w:rsidP="002C26E2">
      <w:pPr>
        <w:numPr>
          <w:ilvl w:val="0"/>
          <w:numId w:val="1"/>
        </w:numPr>
        <w:tabs>
          <w:tab w:val="clear" w:pos="2640"/>
          <w:tab w:val="num" w:pos="360"/>
        </w:tabs>
        <w:ind w:left="360" w:right="39" w:hanging="360"/>
        <w:jc w:val="both"/>
      </w:pPr>
      <w:r w:rsidRPr="000F0342">
        <w:rPr>
          <w:b/>
          <w:bCs/>
        </w:rPr>
        <w:t xml:space="preserve">Darbų apimtys: </w:t>
      </w:r>
    </w:p>
    <w:p w14:paraId="777055C6" w14:textId="4DD6CB2A" w:rsidR="000F0342" w:rsidRPr="000F0342" w:rsidRDefault="000F0342" w:rsidP="00254E67">
      <w:pPr>
        <w:ind w:right="39" w:firstLine="840"/>
        <w:jc w:val="both"/>
      </w:pPr>
      <w:r w:rsidRPr="000F0342">
        <w:t>Rangos darbai vykdomi pasiruošiant statybvietę, suderinant darbų vykdymo eigą (gaunant užsakovo pritarimą ir perimant statybvietę) bei pranešus apie statybos darbų pradžią.</w:t>
      </w:r>
      <w:r>
        <w:t xml:space="preserve"> Vykdant darbus turi būti atsižvelgiama į tai, kad darbai gali būti vykdomi ne tik moksleivių atostogų metu, bet ir mokslo metų periodu (vykstant pamokoms), todėl rangovas turi vykdyti darbus kuo mažiau trikd</w:t>
      </w:r>
      <w:r w:rsidR="000E4CD2">
        <w:t>ydamas</w:t>
      </w:r>
      <w:r>
        <w:t xml:space="preserve"> </w:t>
      </w:r>
      <w:r w:rsidR="000E4CD2">
        <w:t>mokymosi procesą</w:t>
      </w:r>
      <w:r w:rsidR="00FB1124">
        <w:t xml:space="preserve"> bei nuolatos derinant savo darbų eigą su mokyklos administracija ar užsakovo atstovu</w:t>
      </w:r>
      <w:r w:rsidR="000E4CD2">
        <w:t>.</w:t>
      </w:r>
      <w:r>
        <w:t xml:space="preserve"> </w:t>
      </w:r>
      <w:r w:rsidR="000E4CD2">
        <w:t xml:space="preserve">Darbai vykdomi pagal UAB „Nemuno deltos projektai“ parengtą „mokyklos pastato, kurio unikalus Nr. 8898-1002-1027, Šilutės r. sav., Šilutės m., Žalgirio g. 16, atnaujinimo (modernizavimo) projekto“ Nr. NDP-14.876 (techninio darbo projekto) A laidos sprendinius (toliau – Projektas). </w:t>
      </w:r>
      <w:r w:rsidR="009E6C67">
        <w:t>Šiuo pirkimu nėra įsigyjami vidaus apdailos ar kiti specialiųjų darbų grupei priklausantys vidaus inžinerinių sistemų darbai.</w:t>
      </w:r>
      <w:r w:rsidR="00FB1124">
        <w:t xml:space="preserve"> Atkreiptinas dėmesys į tai, kad tiek vykdant rangos darbus, tiek po jų atlikimo, mokykla turi turėti galimybę pilnai funkcionuoti, t. y. atitikti visus Projekte keltus reikalavimus darbų atlikimui bei higienos normoms (taikomoms vykdytų darbų apimtyje).</w:t>
      </w:r>
    </w:p>
    <w:p w14:paraId="28167D2F" w14:textId="08B8A2BE" w:rsidR="00A863FF" w:rsidRPr="00FB1124" w:rsidRDefault="00254E67" w:rsidP="002C26E2">
      <w:pPr>
        <w:pStyle w:val="Sraopastraipa"/>
        <w:numPr>
          <w:ilvl w:val="1"/>
          <w:numId w:val="1"/>
        </w:numPr>
        <w:ind w:right="39"/>
        <w:jc w:val="both"/>
        <w:rPr>
          <w:b/>
          <w:bCs/>
        </w:rPr>
      </w:pPr>
      <w:r>
        <w:rPr>
          <w:b/>
          <w:bCs/>
        </w:rPr>
        <w:t xml:space="preserve"> </w:t>
      </w:r>
      <w:r w:rsidR="002C26E2" w:rsidRPr="00FB1124">
        <w:rPr>
          <w:b/>
          <w:bCs/>
        </w:rPr>
        <w:t>Stogo remontas:</w:t>
      </w:r>
    </w:p>
    <w:p w14:paraId="13DE1A30" w14:textId="1F2FBBA3" w:rsidR="00E96258" w:rsidRPr="00FB1124" w:rsidRDefault="009E6C67" w:rsidP="009E6C67">
      <w:pPr>
        <w:ind w:right="39" w:firstLine="840"/>
        <w:jc w:val="both"/>
      </w:pPr>
      <w:r w:rsidRPr="00FB1124">
        <w:t xml:space="preserve">Atkreipiamas dėmesys į tai, kad šiuo metu ant stogo sumontuotos saulės baterijos, kurių nukėlimas ir montavimas turi būti atliekamas Rangovo (be papildomo apmokėjimo). Dėl saulės baterijų pažeidimo demontavimo/montavimo metu atsako rangovas. Darbus stogo šiltinimo dalyje vykdyti pagal Projekte numatytus reikalavimus (įskaitant esamų vėdinimo įrenginių (arba būsimų vėdinimo įrenginių) demontavimą/montavimą pagal Projekto sprendinius). </w:t>
      </w:r>
      <w:r w:rsidR="00E96258" w:rsidRPr="00FB1124">
        <w:t xml:space="preserve">Nuvalomos šiukšlės bei kerpės. </w:t>
      </w:r>
      <w:r w:rsidR="002C26E2" w:rsidRPr="00FB1124">
        <w:t>Atliekami stogo remonto darbai</w:t>
      </w:r>
      <w:r w:rsidRPr="00FB1124">
        <w:t xml:space="preserve"> pagal Projekte numatytus sprendinius ir reikalavimus. Visi neįvertinti, tačiau pagrįstai laikytini su stogo apšiltinimu susiję darbai </w:t>
      </w:r>
      <w:r w:rsidR="00FB1124" w:rsidRPr="00FB1124">
        <w:t xml:space="preserve">(įlajų, kaminėlių įrengimas, nuolydžių formavimas ir pan.) </w:t>
      </w:r>
      <w:r w:rsidRPr="00FB1124">
        <w:t>yra rangovo atsakomybė ir atliekami be papildomo apmokėjimo.</w:t>
      </w:r>
      <w:r w:rsidR="00FB1124" w:rsidRPr="00FB1124">
        <w:t xml:space="preserve"> </w:t>
      </w:r>
      <w:r w:rsidR="00842B1C">
        <w:t>Stogo remonto darbų apimtyje numatomi lie</w:t>
      </w:r>
      <w:r w:rsidR="006159E2">
        <w:t xml:space="preserve">taus nuvedimo sistemos įrengimo darbai pagal Projektą (neįskaitant lauko lietaus nuotekų </w:t>
      </w:r>
      <w:r w:rsidR="008771A8">
        <w:t xml:space="preserve">tinklų </w:t>
      </w:r>
      <w:r w:rsidR="006159E2">
        <w:t>dalies sprendinių įgyvendinimo, tačiau įrengiant atitinkamas jungtis tolimesniam vykdymui bei užtikrinant bendrą lietaus nuotekų sistemos darbą).</w:t>
      </w:r>
    </w:p>
    <w:p w14:paraId="5550F747" w14:textId="670DD35A" w:rsidR="00AF18CF" w:rsidRPr="000E4CD2" w:rsidRDefault="00E96258" w:rsidP="00FB1124">
      <w:pPr>
        <w:pStyle w:val="Sraopastraipa"/>
        <w:numPr>
          <w:ilvl w:val="1"/>
          <w:numId w:val="1"/>
        </w:numPr>
        <w:ind w:right="39"/>
        <w:jc w:val="both"/>
      </w:pPr>
      <w:r w:rsidRPr="000E4CD2">
        <w:t xml:space="preserve"> </w:t>
      </w:r>
      <w:r w:rsidR="00D277D7" w:rsidRPr="00FB1124">
        <w:rPr>
          <w:b/>
          <w:bCs/>
        </w:rPr>
        <w:t xml:space="preserve">Langų </w:t>
      </w:r>
      <w:r w:rsidR="000E4CD2" w:rsidRPr="00FB1124">
        <w:rPr>
          <w:b/>
          <w:bCs/>
        </w:rPr>
        <w:t xml:space="preserve">ir durų </w:t>
      </w:r>
      <w:r w:rsidR="00D277D7" w:rsidRPr="00FB1124">
        <w:rPr>
          <w:b/>
          <w:bCs/>
        </w:rPr>
        <w:t>keitimas</w:t>
      </w:r>
      <w:r w:rsidR="00FB1124">
        <w:rPr>
          <w:b/>
          <w:bCs/>
        </w:rPr>
        <w:t>:</w:t>
      </w:r>
    </w:p>
    <w:p w14:paraId="65BDE792" w14:textId="464DE1AF" w:rsidR="00AF18CF" w:rsidRDefault="00422934" w:rsidP="004B24D0">
      <w:pPr>
        <w:ind w:right="39" w:firstLine="840"/>
        <w:jc w:val="both"/>
      </w:pPr>
      <w:r w:rsidRPr="000E4CD2">
        <w:t>Demontuojami seni langai, kur reikia pramušamos angos betoninėse konstrukcijose. Sumontuojami nauji langai. Pakeičiamos visos</w:t>
      </w:r>
      <w:r w:rsidR="000E4CD2" w:rsidRPr="000E4CD2">
        <w:t xml:space="preserve"> (numatytos Projekte)</w:t>
      </w:r>
      <w:r w:rsidR="004B24D0" w:rsidRPr="000E4CD2">
        <w:t xml:space="preserve"> lauko</w:t>
      </w:r>
      <w:r w:rsidRPr="000E4CD2">
        <w:t xml:space="preserve"> durys</w:t>
      </w:r>
      <w:r w:rsidR="004B24D0" w:rsidRPr="000E4CD2">
        <w:t>, kur reikia apatinė lango dalis turi būti iš saugaus smūgiams atsparaus stiklo.</w:t>
      </w:r>
      <w:r w:rsidR="000E4CD2" w:rsidRPr="000E4CD2">
        <w:t xml:space="preserve"> Vidaus langų apdaila šiuo pirkimu nėra atkuriama (tačiau demontuojant/montuojant esama apdaila turi būti maksimaliai saugoma. Pažeidus vidaus apdailą daugiau nei to reikalauja technologiniai demontavimo/montavimo procesai, apdaila atkuriama rangovo sąskaita.</w:t>
      </w:r>
      <w:r w:rsidR="000E4CD2">
        <w:t xml:space="preserve"> Prieš gaminant ar užsakant langus ir duris rangova</w:t>
      </w:r>
      <w:r w:rsidR="009E6C67">
        <w:t>s</w:t>
      </w:r>
      <w:r w:rsidR="000E4CD2">
        <w:t xml:space="preserve"> privalomai turi gauti užsakovo patvirtinimą.</w:t>
      </w:r>
      <w:r w:rsidR="009E6C67">
        <w:t xml:space="preserve"> </w:t>
      </w:r>
    </w:p>
    <w:p w14:paraId="34D7CD7E" w14:textId="4F400BB4" w:rsidR="00FB1124" w:rsidRPr="00FB1124" w:rsidRDefault="00FB1124" w:rsidP="00FB1124">
      <w:pPr>
        <w:pStyle w:val="Sraopastraipa"/>
        <w:numPr>
          <w:ilvl w:val="1"/>
          <w:numId w:val="1"/>
        </w:numPr>
        <w:ind w:right="39"/>
        <w:jc w:val="both"/>
        <w:rPr>
          <w:b/>
          <w:bCs/>
        </w:rPr>
      </w:pPr>
      <w:r w:rsidRPr="00FB1124">
        <w:rPr>
          <w:b/>
          <w:bCs/>
        </w:rPr>
        <w:t xml:space="preserve"> Sienų ir cokolio remontas:</w:t>
      </w:r>
    </w:p>
    <w:p w14:paraId="309EF025" w14:textId="5C455F64" w:rsidR="004B24D0" w:rsidRPr="00FB1124" w:rsidRDefault="00FB1124" w:rsidP="004B24D0">
      <w:pPr>
        <w:ind w:right="39" w:firstLine="840"/>
        <w:jc w:val="both"/>
      </w:pPr>
      <w:r w:rsidRPr="00FB1124">
        <w:t xml:space="preserve">Paruošiami paviršiai, išardomi Projekte numatytų sprendinių įgyvendinimui trukdantys elementai, statinio konstrukcijos. </w:t>
      </w:r>
      <w:r>
        <w:t>Darbai vykdomi pagal jiems taikomus technologinius procesus bei Projekto sprendinius. Darbų (mokyklos) teritorijoje turi būti laikomasi darbų saugos reikalavimų. Teritorija aptveriama taip, kad į ją negalėtų patekti neautorizuoti asmenys, tarp jų ir moksleiviai (įskaitant įspėjamuosius ženklus ir užrašus). Perėmus statybvietę, už aplinkinių saugumą atsaking</w:t>
      </w:r>
      <w:r w:rsidR="0049263D">
        <w:t>u tampa</w:t>
      </w:r>
      <w:r>
        <w:t xml:space="preserve"> rangovas.</w:t>
      </w:r>
      <w:r w:rsidR="008771A8">
        <w:t xml:space="preserve"> Šioje darbų apimtyje taip pat numatomas panduso įrengimas, cokolio ir pamato šiltinimas, vidaus sienų (tarp šildomų ir nešildomų patalpų rūsyje), rūsio perdangos (lubų) šiltinimo, </w:t>
      </w:r>
      <w:proofErr w:type="spellStart"/>
      <w:r w:rsidR="008771A8">
        <w:t>šviesduobės</w:t>
      </w:r>
      <w:proofErr w:type="spellEnd"/>
      <w:r w:rsidR="008771A8">
        <w:t xml:space="preserve">, sienų šiltinimo įrengimas. </w:t>
      </w:r>
      <w:r>
        <w:t xml:space="preserve"> </w:t>
      </w:r>
      <w:r w:rsidR="0049263D">
        <w:t xml:space="preserve"> </w:t>
      </w:r>
    </w:p>
    <w:p w14:paraId="455DF3AB" w14:textId="77777777" w:rsidR="00270AEB" w:rsidRPr="00536DF1" w:rsidRDefault="00270AEB" w:rsidP="00C9501B">
      <w:pPr>
        <w:rPr>
          <w:color w:val="92D050"/>
          <w:highlight w:val="yellow"/>
        </w:rPr>
      </w:pPr>
    </w:p>
    <w:p w14:paraId="4059C84E" w14:textId="6E5413D3" w:rsidR="00DC1942" w:rsidRPr="0049263D" w:rsidRDefault="002C26E2" w:rsidP="00254E67">
      <w:r w:rsidRPr="0049263D">
        <w:lastRenderedPageBreak/>
        <w:t>7</w:t>
      </w:r>
      <w:r w:rsidR="00C9501B" w:rsidRPr="0049263D">
        <w:t xml:space="preserve">.  </w:t>
      </w:r>
      <w:r w:rsidR="00B15923" w:rsidRPr="0049263D">
        <w:rPr>
          <w:b/>
        </w:rPr>
        <w:t>Gaminiai ir medžiagos:</w:t>
      </w:r>
    </w:p>
    <w:p w14:paraId="1C41354F" w14:textId="3304DEEE" w:rsidR="00B15923" w:rsidRPr="0049263D" w:rsidRDefault="00B15923" w:rsidP="00254E67">
      <w:pPr>
        <w:ind w:firstLine="840"/>
        <w:jc w:val="both"/>
      </w:pPr>
      <w:r w:rsidRPr="0049263D">
        <w:t xml:space="preserve">Visi gaminiai, įranga, medžiagos ir pan. turi atitikti </w:t>
      </w:r>
      <w:r w:rsidR="00C1104B" w:rsidRPr="0049263D">
        <w:t xml:space="preserve">galiojančiu standartus </w:t>
      </w:r>
      <w:r w:rsidRPr="0049263D">
        <w:t xml:space="preserve">ir turi būti nauji. Visiems nukrypimams nuo specifikacijos turi būti gautas Perkančiosios organizacijos sutikimas. Visos medžiagos ir gaminiai turi būti pateikti su: </w:t>
      </w:r>
    </w:p>
    <w:p w14:paraId="0CA6E448" w14:textId="5CE919F7" w:rsidR="00B15923" w:rsidRPr="0049263D" w:rsidRDefault="00B15923" w:rsidP="00254E67">
      <w:pPr>
        <w:ind w:firstLine="840"/>
        <w:jc w:val="both"/>
      </w:pPr>
      <w:r w:rsidRPr="0049263D">
        <w:t>-</w:t>
      </w:r>
      <w:r w:rsidR="00254E67">
        <w:t xml:space="preserve"> </w:t>
      </w:r>
      <w:r w:rsidRPr="0049263D">
        <w:t>gamintojo rekvizitais firmos atpažinimo ženklu;</w:t>
      </w:r>
    </w:p>
    <w:p w14:paraId="799043B1" w14:textId="759610D6" w:rsidR="00B15923" w:rsidRPr="0049263D" w:rsidRDefault="00B15923" w:rsidP="00254E67">
      <w:pPr>
        <w:ind w:firstLine="840"/>
        <w:jc w:val="both"/>
      </w:pPr>
      <w:r w:rsidRPr="0049263D">
        <w:t>-</w:t>
      </w:r>
      <w:r w:rsidR="00254E67">
        <w:t xml:space="preserve"> </w:t>
      </w:r>
      <w:r w:rsidRPr="0049263D">
        <w:t>specifikacija;</w:t>
      </w:r>
    </w:p>
    <w:p w14:paraId="2E81DD94" w14:textId="38B2E77C" w:rsidR="00B15923" w:rsidRPr="0049263D" w:rsidRDefault="00B15923" w:rsidP="00254E67">
      <w:pPr>
        <w:ind w:firstLine="840"/>
        <w:jc w:val="both"/>
      </w:pPr>
      <w:r w:rsidRPr="0049263D">
        <w:t>-</w:t>
      </w:r>
      <w:r w:rsidR="00254E67">
        <w:t xml:space="preserve"> </w:t>
      </w:r>
      <w:r w:rsidRPr="0049263D">
        <w:t>nuoroda, kam skiriama;</w:t>
      </w:r>
    </w:p>
    <w:p w14:paraId="471E4F68" w14:textId="1910E877" w:rsidR="00B15923" w:rsidRPr="0049263D" w:rsidRDefault="00B15923" w:rsidP="00254E67">
      <w:pPr>
        <w:ind w:firstLine="840"/>
        <w:jc w:val="both"/>
      </w:pPr>
      <w:r w:rsidRPr="0049263D">
        <w:t>-</w:t>
      </w:r>
      <w:r w:rsidR="00254E67">
        <w:t xml:space="preserve"> </w:t>
      </w:r>
      <w:r w:rsidRPr="0049263D">
        <w:t>pagaminimo data ir kita.</w:t>
      </w:r>
    </w:p>
    <w:p w14:paraId="70D91E0C" w14:textId="01A09174" w:rsidR="00B15923" w:rsidRPr="0049263D" w:rsidRDefault="00B15923" w:rsidP="00254E67">
      <w:pPr>
        <w:ind w:firstLine="840"/>
        <w:jc w:val="both"/>
      </w:pPr>
      <w:r w:rsidRPr="0049263D">
        <w:t xml:space="preserve">Perkančioji organizacija turi teisę atmesti medžiagą ar įrangą, be jokių papildomų išlaidų sau, jei ji neatitinka specifikacijos reikalavimų. Tokiu atveju </w:t>
      </w:r>
      <w:r w:rsidR="0049263D" w:rsidRPr="0049263D">
        <w:t>rangovas</w:t>
      </w:r>
      <w:r w:rsidRPr="0049263D">
        <w:t xml:space="preserve"> turi pateikti kitas medžiagas ir įrenginius, kurie atitinka specifikaciją.</w:t>
      </w:r>
    </w:p>
    <w:p w14:paraId="5462A752" w14:textId="30C2901F" w:rsidR="00B15923" w:rsidRPr="00536DF1" w:rsidRDefault="0049263D" w:rsidP="00254E67">
      <w:pPr>
        <w:ind w:firstLine="840"/>
        <w:jc w:val="both"/>
        <w:rPr>
          <w:highlight w:val="yellow"/>
        </w:rPr>
      </w:pPr>
      <w:r w:rsidRPr="0049263D">
        <w:t>Rangovas</w:t>
      </w:r>
      <w:r w:rsidR="00B15923" w:rsidRPr="0049263D">
        <w:t xml:space="preserve"> užtikrina, kad visa jo pateikta įranga be struktūrinių pakeitimų gali būti sumontuota techniniuose dokumentuose nurodytuose sprendiniuose. Draudžiama naudoti medžiagas, kuriu sudėtyje yra asbesto, kancerogenu, </w:t>
      </w:r>
      <w:proofErr w:type="spellStart"/>
      <w:r w:rsidR="00B15923" w:rsidRPr="0049263D">
        <w:t>polifluorangliavandenių</w:t>
      </w:r>
      <w:proofErr w:type="spellEnd"/>
      <w:r w:rsidR="00B15923" w:rsidRPr="0049263D">
        <w:t>, švino, taip pat kadmio, chromo, gyvsidabrio ir nikelio druskų bei kitų sveikatai kenksmingų medžiagų.</w:t>
      </w:r>
    </w:p>
    <w:p w14:paraId="6157E435" w14:textId="77777777" w:rsidR="000F4CF8" w:rsidRPr="00536DF1" w:rsidRDefault="000F4CF8" w:rsidP="00DC1942">
      <w:pPr>
        <w:jc w:val="both"/>
        <w:rPr>
          <w:b/>
          <w:highlight w:val="yellow"/>
        </w:rPr>
      </w:pPr>
    </w:p>
    <w:p w14:paraId="03DAA3E4" w14:textId="665B8460" w:rsidR="00B15923" w:rsidRPr="0049263D" w:rsidRDefault="002C26E2" w:rsidP="00254E67">
      <w:pPr>
        <w:jc w:val="both"/>
        <w:rPr>
          <w:b/>
        </w:rPr>
      </w:pPr>
      <w:r w:rsidRPr="0049263D">
        <w:rPr>
          <w:b/>
        </w:rPr>
        <w:t>8</w:t>
      </w:r>
      <w:r w:rsidR="00B15923" w:rsidRPr="0049263D">
        <w:rPr>
          <w:b/>
        </w:rPr>
        <w:t>. Darbų organizavimas ir sauga:</w:t>
      </w:r>
    </w:p>
    <w:p w14:paraId="0072A7B9" w14:textId="61922DC2" w:rsidR="00B15923" w:rsidRPr="0049263D" w:rsidRDefault="0049263D" w:rsidP="00254E67">
      <w:pPr>
        <w:ind w:firstLine="840"/>
        <w:jc w:val="both"/>
      </w:pPr>
      <w:r w:rsidRPr="0049263D">
        <w:t>Rangovas</w:t>
      </w:r>
      <w:r w:rsidR="00B15923" w:rsidRPr="0049263D">
        <w:t xml:space="preserve"> yra atsakingas už visas saugaus darbo priemones. Nuo pat pradžios iki darbų pabaigos.</w:t>
      </w:r>
      <w:r w:rsidR="00374776" w:rsidRPr="0049263D">
        <w:t xml:space="preserve"> </w:t>
      </w:r>
      <w:r w:rsidRPr="0049263D">
        <w:t>Rangovas</w:t>
      </w:r>
      <w:r w:rsidR="00B15923" w:rsidRPr="0049263D">
        <w:t xml:space="preserve"> turi vadovautis, laikytis ir užtikrinti saugaus darbo sąlygas, kad neįvyktų nelaimingas atsitikimas.</w:t>
      </w:r>
    </w:p>
    <w:p w14:paraId="4999241F" w14:textId="649ED6D5" w:rsidR="00B15923" w:rsidRPr="0049263D" w:rsidRDefault="0049263D" w:rsidP="00254E67">
      <w:pPr>
        <w:ind w:firstLine="840"/>
        <w:jc w:val="both"/>
      </w:pPr>
      <w:r w:rsidRPr="0049263D">
        <w:t>Rangovas</w:t>
      </w:r>
      <w:r w:rsidR="00B15923" w:rsidRPr="0049263D">
        <w:t>,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130B90C8" w14:textId="2EDF02BF" w:rsidR="00B15923" w:rsidRPr="009E29E4" w:rsidRDefault="00B15923" w:rsidP="00254E67">
      <w:pPr>
        <w:ind w:firstLine="840"/>
        <w:jc w:val="both"/>
        <w:rPr>
          <w:sz w:val="22"/>
          <w:szCs w:val="22"/>
        </w:rPr>
      </w:pPr>
      <w:r w:rsidRPr="009E29E4">
        <w:t xml:space="preserve">Visi </w:t>
      </w:r>
      <w:r w:rsidR="009E29E4" w:rsidRPr="009E29E4">
        <w:t>rangovo</w:t>
      </w:r>
      <w:r w:rsidRPr="009E29E4">
        <w:t xml:space="preserve"> ir subrangovo darbuotojai turi būti nustatyta tvarka pasitikrinę sveikata ir pripažinti tinkamais dirbti statybose, žinoti saugaus elgesio statybos aikštelėje taisykles. </w:t>
      </w:r>
      <w:r w:rsidR="009E29E4" w:rsidRPr="009E29E4">
        <w:t>Rangovas</w:t>
      </w:r>
      <w:r w:rsidRPr="009E29E4">
        <w:t xml:space="preserve"> turi įgyvendinti saugaus darbo principus savo vykdomiems darbams.</w:t>
      </w:r>
      <w:r w:rsidRPr="009E29E4">
        <w:rPr>
          <w:sz w:val="22"/>
          <w:szCs w:val="22"/>
        </w:rPr>
        <w:t xml:space="preserve"> </w:t>
      </w:r>
      <w:r w:rsidRPr="009E29E4">
        <w:t xml:space="preserve">Visi </w:t>
      </w:r>
      <w:r w:rsidR="009E29E4" w:rsidRPr="009E29E4">
        <w:t>rangovo</w:t>
      </w:r>
      <w:r w:rsidRPr="009E29E4">
        <w:t xml:space="preserve"> naujai samdomi dirbantieji turi būti apmokomi ir instruktuojami dėl saugumo priemonių, galimų potencialių pavojų, statybos darbų specifikos, pirmosios pagalbos veiksmų ir priešgaisrinės saugos reikalavimų. </w:t>
      </w:r>
      <w:r w:rsidR="009E29E4" w:rsidRPr="009E29E4">
        <w:t>Rangovas</w:t>
      </w:r>
      <w:r w:rsidRPr="009E29E4">
        <w:t xml:space="preserve"> turi pildyti saugaus darbo instruktavimo žurnalą ir visi dirbantieji objekte turi pasirašyti šiame žurnale.</w:t>
      </w:r>
    </w:p>
    <w:p w14:paraId="3DBE0D97" w14:textId="774FBA35" w:rsidR="00B15923" w:rsidRPr="009E29E4" w:rsidRDefault="009E29E4" w:rsidP="00254E67">
      <w:pPr>
        <w:ind w:firstLine="840"/>
        <w:jc w:val="both"/>
      </w:pPr>
      <w:r w:rsidRPr="009E29E4">
        <w:t xml:space="preserve">Rangovas </w:t>
      </w:r>
      <w:r w:rsidR="00B15923" w:rsidRPr="009E29E4">
        <w:t xml:space="preserve">taip pat turi laikytis perkančiosios organizacijos darbų saugos nurodymų statybos objekto teritorijoje. </w:t>
      </w:r>
    </w:p>
    <w:p w14:paraId="3F1C37E4" w14:textId="77777777" w:rsidR="00B15923" w:rsidRPr="009E29E4" w:rsidRDefault="00B15923" w:rsidP="00254E67">
      <w:pPr>
        <w:ind w:firstLine="840"/>
        <w:jc w:val="both"/>
      </w:pPr>
      <w:r w:rsidRPr="009E29E4">
        <w:t>Statybos aikštelės lankytojai turi būti tinkamai instruktuoti dėl saugumo priemonių, galimų potencialių pavojų, statybos darbų specifikos, pirmosios pagalbos veiksmų ir priešgaisrinės saugos reikalavimų.</w:t>
      </w:r>
    </w:p>
    <w:p w14:paraId="3898FE18" w14:textId="56B51643" w:rsidR="00B15923" w:rsidRPr="00536DF1" w:rsidRDefault="00B15923" w:rsidP="00254E67">
      <w:pPr>
        <w:ind w:firstLine="840"/>
        <w:jc w:val="both"/>
        <w:rPr>
          <w:highlight w:val="yellow"/>
        </w:rPr>
      </w:pPr>
      <w:r w:rsidRPr="009E29E4">
        <w:t xml:space="preserve">Tinkamas aptvėrimas bei kiti laikini darbai užtikrinantys saugu darbą turi būti įskaičiuoti į </w:t>
      </w:r>
      <w:r w:rsidR="009E29E4" w:rsidRPr="009E29E4">
        <w:t>rangovo</w:t>
      </w:r>
      <w:r w:rsidRPr="009E29E4">
        <w:t xml:space="preserve"> finansinį pasiūlymą. Jei atsitiks taip, kad darbų metu atsiras nuostolių, visas pasekmes </w:t>
      </w:r>
      <w:r w:rsidR="009E29E4" w:rsidRPr="009E29E4">
        <w:t>rangovas</w:t>
      </w:r>
      <w:r w:rsidRPr="009E29E4">
        <w:t xml:space="preserve"> turės dengti </w:t>
      </w:r>
      <w:r w:rsidR="009E29E4" w:rsidRPr="009E29E4">
        <w:t>savo sąskaita ar savo tam numatytomis priemonėmis.</w:t>
      </w:r>
    </w:p>
    <w:p w14:paraId="71963DAE" w14:textId="078BD237" w:rsidR="00B15923" w:rsidRPr="009E29E4" w:rsidRDefault="009E29E4" w:rsidP="00254E67">
      <w:pPr>
        <w:autoSpaceDE w:val="0"/>
        <w:autoSpaceDN w:val="0"/>
        <w:adjustRightInd w:val="0"/>
        <w:ind w:firstLine="840"/>
        <w:jc w:val="both"/>
      </w:pPr>
      <w:r w:rsidRPr="009E29E4">
        <w:t>Rangovas</w:t>
      </w:r>
      <w:r w:rsidR="00B15923" w:rsidRPr="009E29E4">
        <w:t xml:space="preserve"> vykdydamas sutartinius įsipareigojimus privalės vadovautis Lietuvos Respublikoje galiojan</w:t>
      </w:r>
      <w:r w:rsidR="00B15923" w:rsidRPr="009E29E4">
        <w:rPr>
          <w:rFonts w:eastAsia="TimesNewRoman"/>
        </w:rPr>
        <w:t>č</w:t>
      </w:r>
      <w:r w:rsidR="00B15923" w:rsidRPr="009E29E4">
        <w:t xml:space="preserve">iais </w:t>
      </w:r>
      <w:r w:rsidR="00B15923" w:rsidRPr="009E29E4">
        <w:rPr>
          <w:rFonts w:eastAsia="TimesNewRoman"/>
        </w:rPr>
        <w:t>į</w:t>
      </w:r>
      <w:r w:rsidR="00B15923" w:rsidRPr="009E29E4">
        <w:t>statymais, vyriausybiniais nutarimais, statybiniais techniniais reglamentais, statybos normomis, ministerij</w:t>
      </w:r>
      <w:r w:rsidR="00B15923" w:rsidRPr="009E29E4">
        <w:rPr>
          <w:rFonts w:eastAsia="TimesNewRoman"/>
        </w:rPr>
        <w:t xml:space="preserve">ų </w:t>
      </w:r>
      <w:r w:rsidR="00B15923" w:rsidRPr="009E29E4">
        <w:t>taisykl</w:t>
      </w:r>
      <w:r w:rsidR="00B15923" w:rsidRPr="009E29E4">
        <w:rPr>
          <w:rFonts w:eastAsia="TimesNewRoman"/>
        </w:rPr>
        <w:t>ė</w:t>
      </w:r>
      <w:r w:rsidR="00B15923" w:rsidRPr="009E29E4">
        <w:t xml:space="preserve">mis, </w:t>
      </w:r>
      <w:r w:rsidR="00B15923" w:rsidRPr="009E29E4">
        <w:rPr>
          <w:rFonts w:eastAsia="TimesNewRoman"/>
        </w:rPr>
        <w:t>į</w:t>
      </w:r>
      <w:r w:rsidR="00B15923" w:rsidRPr="009E29E4">
        <w:t>sakymais, nurodymais, statybos rekomendacijomis, standartais.</w:t>
      </w:r>
    </w:p>
    <w:p w14:paraId="2BC92B8E" w14:textId="77777777" w:rsidR="00B15923" w:rsidRPr="009E29E4" w:rsidRDefault="00B15923" w:rsidP="00254E67">
      <w:pPr>
        <w:autoSpaceDE w:val="0"/>
        <w:autoSpaceDN w:val="0"/>
        <w:adjustRightInd w:val="0"/>
        <w:ind w:firstLine="840"/>
        <w:jc w:val="both"/>
      </w:pPr>
      <w:r w:rsidRPr="009E29E4">
        <w:t>Darbams atlikti naudojamos medžiagos ir mechanizmai turi atitikti Lietuvos Respublikoje galiojančius standartus. Visos medžiagos bei montuojami įrenginiai privalo būti nauji.</w:t>
      </w:r>
    </w:p>
    <w:p w14:paraId="5F98BD6D" w14:textId="77777777" w:rsidR="00B15923" w:rsidRPr="009E29E4" w:rsidRDefault="00B15923" w:rsidP="00254E67">
      <w:pPr>
        <w:autoSpaceDE w:val="0"/>
        <w:autoSpaceDN w:val="0"/>
        <w:adjustRightInd w:val="0"/>
        <w:ind w:firstLine="840"/>
        <w:jc w:val="both"/>
      </w:pPr>
      <w:r w:rsidRPr="009E29E4">
        <w:t>Statybos produktai privalo turėti atitikties deklaracijas (gamintojo techniniai dokumentai arba kiti lygiaverčiai įrodymai).</w:t>
      </w:r>
    </w:p>
    <w:p w14:paraId="01A7EC72" w14:textId="5389755F" w:rsidR="00B15923" w:rsidRPr="009E29E4" w:rsidRDefault="00B15923" w:rsidP="00254E67">
      <w:pPr>
        <w:autoSpaceDE w:val="0"/>
        <w:autoSpaceDN w:val="0"/>
        <w:adjustRightInd w:val="0"/>
        <w:ind w:firstLine="840"/>
        <w:jc w:val="both"/>
      </w:pPr>
      <w:r w:rsidRPr="009E29E4">
        <w:t xml:space="preserve">Atsižvelgiant į tai, kad darbų kiekiai yra orientaciniai </w:t>
      </w:r>
      <w:r w:rsidR="009E29E4" w:rsidRPr="009E29E4">
        <w:t>rangovas</w:t>
      </w:r>
      <w:r w:rsidRPr="009E29E4">
        <w:t xml:space="preserve"> privalo pats įvertinti realius medžiagų ir darbų kiekius ir už juos atsakyti. Techninėje specifikacijoje nurodyti darbai turi būti įvertinti kompleksiškai, kartu su visais palydinčiais darbais, įvertinant papildomus elementus. Visi darbai, kurie gali būti pagrįstai laikomi būtinais Darbų atlikimui, turės būti atlikti be papildomo apmokėjimo nepriklausomai nuo to, ar jie yra apibūdinti pirkimo dokumentuose ar ne. </w:t>
      </w:r>
    </w:p>
    <w:p w14:paraId="22268FD5" w14:textId="691BB7C8" w:rsidR="00B15923" w:rsidRPr="00DB1CEC" w:rsidRDefault="009E29E4" w:rsidP="00254E67">
      <w:pPr>
        <w:autoSpaceDE w:val="0"/>
        <w:autoSpaceDN w:val="0"/>
        <w:adjustRightInd w:val="0"/>
        <w:ind w:firstLine="840"/>
        <w:jc w:val="both"/>
      </w:pPr>
      <w:r w:rsidRPr="009E29E4">
        <w:t>Rangovams</w:t>
      </w:r>
      <w:r w:rsidR="00B15923" w:rsidRPr="009E29E4">
        <w:t xml:space="preserve"> nėra leidžiama pateikti alternatyvių pasiūlymų.</w:t>
      </w:r>
    </w:p>
    <w:p w14:paraId="4CC849A1" w14:textId="77777777" w:rsidR="009E29D2" w:rsidRPr="00DB1CEC" w:rsidRDefault="009E29D2" w:rsidP="00374776">
      <w:pPr>
        <w:autoSpaceDE w:val="0"/>
        <w:autoSpaceDN w:val="0"/>
        <w:adjustRightInd w:val="0"/>
        <w:jc w:val="both"/>
      </w:pPr>
    </w:p>
    <w:p w14:paraId="374BE07E" w14:textId="3817C212" w:rsidR="008605E5" w:rsidRPr="00DB1CEC" w:rsidRDefault="003D481D" w:rsidP="00374776">
      <w:pPr>
        <w:autoSpaceDE w:val="0"/>
        <w:autoSpaceDN w:val="0"/>
        <w:adjustRightInd w:val="0"/>
        <w:jc w:val="both"/>
        <w:rPr>
          <w:rStyle w:val="Hipersaitas"/>
        </w:rPr>
      </w:pPr>
      <w:r w:rsidRPr="00DB1CEC">
        <w:t xml:space="preserve">Modestas </w:t>
      </w:r>
      <w:proofErr w:type="spellStart"/>
      <w:r w:rsidRPr="00DB1CEC">
        <w:t>Rauktys</w:t>
      </w:r>
      <w:proofErr w:type="spellEnd"/>
      <w:r w:rsidRPr="00DB1CEC">
        <w:t>, (</w:t>
      </w:r>
      <w:r w:rsidR="009F11AD">
        <w:t>+370</w:t>
      </w:r>
      <w:r w:rsidRPr="00DB1CEC">
        <w:t xml:space="preserve"> 441 79 2</w:t>
      </w:r>
      <w:r w:rsidR="00542508" w:rsidRPr="00DB1CEC">
        <w:t>02</w:t>
      </w:r>
      <w:r w:rsidRPr="00DB1CEC">
        <w:t>) el.</w:t>
      </w:r>
      <w:r w:rsidR="00ED4CD0" w:rsidRPr="00DB1CEC">
        <w:t xml:space="preserve"> </w:t>
      </w:r>
      <w:r w:rsidRPr="00DB1CEC">
        <w:t xml:space="preserve">p. </w:t>
      </w:r>
      <w:hyperlink r:id="rId6" w:history="1">
        <w:r w:rsidRPr="00DB1CEC">
          <w:rPr>
            <w:rStyle w:val="Hipersaitas"/>
          </w:rPr>
          <w:t>modestas.rauktys@silute.lt</w:t>
        </w:r>
      </w:hyperlink>
    </w:p>
    <w:p w14:paraId="0589F064" w14:textId="3BDB2659" w:rsidR="00542508" w:rsidRPr="00DB1CEC" w:rsidRDefault="00542508" w:rsidP="00542508">
      <w:pPr>
        <w:autoSpaceDE w:val="0"/>
        <w:autoSpaceDN w:val="0"/>
        <w:adjustRightInd w:val="0"/>
        <w:jc w:val="both"/>
        <w:rPr>
          <w:rStyle w:val="Hipersaitas"/>
        </w:rPr>
      </w:pPr>
      <w:r w:rsidRPr="00DB1CEC">
        <w:t>Audrius Jankauskas, (</w:t>
      </w:r>
      <w:r w:rsidR="009F11AD">
        <w:t>+370</w:t>
      </w:r>
      <w:r w:rsidRPr="00DB1CEC">
        <w:t xml:space="preserve"> 441 79 234) el. p. </w:t>
      </w:r>
      <w:hyperlink r:id="rId7" w:history="1">
        <w:r w:rsidRPr="00DB1CEC">
          <w:rPr>
            <w:rStyle w:val="Hipersaitas"/>
          </w:rPr>
          <w:t>audrius.jankauskas@silute.lt</w:t>
        </w:r>
      </w:hyperlink>
    </w:p>
    <w:p w14:paraId="690BA25F" w14:textId="77777777" w:rsidR="00B0063C" w:rsidRDefault="00B0063C" w:rsidP="00542508">
      <w:pPr>
        <w:autoSpaceDE w:val="0"/>
        <w:autoSpaceDN w:val="0"/>
        <w:adjustRightInd w:val="0"/>
        <w:jc w:val="both"/>
      </w:pPr>
    </w:p>
    <w:sectPr w:rsidR="00B0063C" w:rsidSect="00976DC5">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526BF7"/>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2C2A757F"/>
    <w:multiLevelType w:val="multilevel"/>
    <w:tmpl w:val="E836E650"/>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b w:val="0"/>
        <w:bCs w:val="0"/>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53"/>
    <w:rsid w:val="000229F6"/>
    <w:rsid w:val="000322E0"/>
    <w:rsid w:val="00032B58"/>
    <w:rsid w:val="00041F95"/>
    <w:rsid w:val="000462A4"/>
    <w:rsid w:val="000479F9"/>
    <w:rsid w:val="0005228A"/>
    <w:rsid w:val="0006446A"/>
    <w:rsid w:val="0006571B"/>
    <w:rsid w:val="00066871"/>
    <w:rsid w:val="000729B0"/>
    <w:rsid w:val="000777ED"/>
    <w:rsid w:val="000A0C4A"/>
    <w:rsid w:val="000B4BCF"/>
    <w:rsid w:val="000E34AA"/>
    <w:rsid w:val="000E4CD2"/>
    <w:rsid w:val="000F0342"/>
    <w:rsid w:val="000F0385"/>
    <w:rsid w:val="000F4CF8"/>
    <w:rsid w:val="00121C74"/>
    <w:rsid w:val="001312F3"/>
    <w:rsid w:val="001372B7"/>
    <w:rsid w:val="00166B53"/>
    <w:rsid w:val="0019043D"/>
    <w:rsid w:val="00194724"/>
    <w:rsid w:val="00194A2E"/>
    <w:rsid w:val="001B1567"/>
    <w:rsid w:val="001C09E8"/>
    <w:rsid w:val="001D1971"/>
    <w:rsid w:val="001E14A2"/>
    <w:rsid w:val="001E4C12"/>
    <w:rsid w:val="001F4FCE"/>
    <w:rsid w:val="00200D80"/>
    <w:rsid w:val="00203738"/>
    <w:rsid w:val="00226328"/>
    <w:rsid w:val="00233EDB"/>
    <w:rsid w:val="00246370"/>
    <w:rsid w:val="00254E67"/>
    <w:rsid w:val="002568CD"/>
    <w:rsid w:val="00261D14"/>
    <w:rsid w:val="00270AEB"/>
    <w:rsid w:val="00273EF5"/>
    <w:rsid w:val="0028068A"/>
    <w:rsid w:val="00280A83"/>
    <w:rsid w:val="00284B6D"/>
    <w:rsid w:val="0029323D"/>
    <w:rsid w:val="002935DD"/>
    <w:rsid w:val="002B2416"/>
    <w:rsid w:val="002B5C64"/>
    <w:rsid w:val="002C26E2"/>
    <w:rsid w:val="003143EE"/>
    <w:rsid w:val="00322A1A"/>
    <w:rsid w:val="003311DD"/>
    <w:rsid w:val="00357107"/>
    <w:rsid w:val="00374776"/>
    <w:rsid w:val="003A22B4"/>
    <w:rsid w:val="003A295D"/>
    <w:rsid w:val="003B34E7"/>
    <w:rsid w:val="003B6F45"/>
    <w:rsid w:val="003C145B"/>
    <w:rsid w:val="003D481D"/>
    <w:rsid w:val="003E483E"/>
    <w:rsid w:val="0040235F"/>
    <w:rsid w:val="004212A1"/>
    <w:rsid w:val="00422934"/>
    <w:rsid w:val="00424E67"/>
    <w:rsid w:val="00433375"/>
    <w:rsid w:val="00433E1C"/>
    <w:rsid w:val="00446F66"/>
    <w:rsid w:val="00462226"/>
    <w:rsid w:val="00465B5B"/>
    <w:rsid w:val="00470EA7"/>
    <w:rsid w:val="00473D8C"/>
    <w:rsid w:val="004808E3"/>
    <w:rsid w:val="0049263D"/>
    <w:rsid w:val="004A7AFB"/>
    <w:rsid w:val="004B24D0"/>
    <w:rsid w:val="004B5223"/>
    <w:rsid w:val="004C6597"/>
    <w:rsid w:val="004D5BCF"/>
    <w:rsid w:val="004F2390"/>
    <w:rsid w:val="004F7CB5"/>
    <w:rsid w:val="00501399"/>
    <w:rsid w:val="005105A7"/>
    <w:rsid w:val="00512280"/>
    <w:rsid w:val="005146A3"/>
    <w:rsid w:val="0053439A"/>
    <w:rsid w:val="00536DF1"/>
    <w:rsid w:val="00542078"/>
    <w:rsid w:val="00542508"/>
    <w:rsid w:val="00546130"/>
    <w:rsid w:val="0057620E"/>
    <w:rsid w:val="005831E3"/>
    <w:rsid w:val="00587C59"/>
    <w:rsid w:val="00590F25"/>
    <w:rsid w:val="005939F8"/>
    <w:rsid w:val="005C79C3"/>
    <w:rsid w:val="005D46AE"/>
    <w:rsid w:val="005E0E3D"/>
    <w:rsid w:val="005F0970"/>
    <w:rsid w:val="006027E2"/>
    <w:rsid w:val="006159E2"/>
    <w:rsid w:val="00636811"/>
    <w:rsid w:val="0064694D"/>
    <w:rsid w:val="00685B00"/>
    <w:rsid w:val="006B5CB3"/>
    <w:rsid w:val="006F1BA7"/>
    <w:rsid w:val="006F2B2E"/>
    <w:rsid w:val="00703314"/>
    <w:rsid w:val="0072308E"/>
    <w:rsid w:val="007262FF"/>
    <w:rsid w:val="00783687"/>
    <w:rsid w:val="007843B4"/>
    <w:rsid w:val="0079557E"/>
    <w:rsid w:val="00796CCC"/>
    <w:rsid w:val="007B7F2B"/>
    <w:rsid w:val="007D6810"/>
    <w:rsid w:val="007E72A8"/>
    <w:rsid w:val="007F305C"/>
    <w:rsid w:val="00806E77"/>
    <w:rsid w:val="00817C7A"/>
    <w:rsid w:val="008305F0"/>
    <w:rsid w:val="00842B1C"/>
    <w:rsid w:val="008545AF"/>
    <w:rsid w:val="00860066"/>
    <w:rsid w:val="008605E5"/>
    <w:rsid w:val="008717DF"/>
    <w:rsid w:val="00875514"/>
    <w:rsid w:val="008771A8"/>
    <w:rsid w:val="00884D89"/>
    <w:rsid w:val="00896D55"/>
    <w:rsid w:val="008A53ED"/>
    <w:rsid w:val="008B4F16"/>
    <w:rsid w:val="008C2911"/>
    <w:rsid w:val="008E21ED"/>
    <w:rsid w:val="008E650E"/>
    <w:rsid w:val="00915101"/>
    <w:rsid w:val="009267C9"/>
    <w:rsid w:val="00933F4B"/>
    <w:rsid w:val="00934D4E"/>
    <w:rsid w:val="00946F51"/>
    <w:rsid w:val="00951684"/>
    <w:rsid w:val="009541F4"/>
    <w:rsid w:val="009757A9"/>
    <w:rsid w:val="00976DC5"/>
    <w:rsid w:val="009831AA"/>
    <w:rsid w:val="00985025"/>
    <w:rsid w:val="00986383"/>
    <w:rsid w:val="00995759"/>
    <w:rsid w:val="009A5CB6"/>
    <w:rsid w:val="009A5D21"/>
    <w:rsid w:val="009C2175"/>
    <w:rsid w:val="009C2718"/>
    <w:rsid w:val="009C3766"/>
    <w:rsid w:val="009C4839"/>
    <w:rsid w:val="009C7843"/>
    <w:rsid w:val="009C7C81"/>
    <w:rsid w:val="009E29D2"/>
    <w:rsid w:val="009E29E4"/>
    <w:rsid w:val="009E6C67"/>
    <w:rsid w:val="009F11AD"/>
    <w:rsid w:val="009F4BD1"/>
    <w:rsid w:val="00A109F5"/>
    <w:rsid w:val="00A16505"/>
    <w:rsid w:val="00A27CEB"/>
    <w:rsid w:val="00A3382F"/>
    <w:rsid w:val="00A4139E"/>
    <w:rsid w:val="00A41CA2"/>
    <w:rsid w:val="00A454B0"/>
    <w:rsid w:val="00A4778B"/>
    <w:rsid w:val="00A863FF"/>
    <w:rsid w:val="00A870A2"/>
    <w:rsid w:val="00A91666"/>
    <w:rsid w:val="00A93232"/>
    <w:rsid w:val="00A973C0"/>
    <w:rsid w:val="00AA0B85"/>
    <w:rsid w:val="00AA3B49"/>
    <w:rsid w:val="00AA5A2D"/>
    <w:rsid w:val="00AA6E8D"/>
    <w:rsid w:val="00AC5580"/>
    <w:rsid w:val="00AD4702"/>
    <w:rsid w:val="00AD59FC"/>
    <w:rsid w:val="00AE593F"/>
    <w:rsid w:val="00AF18CF"/>
    <w:rsid w:val="00AF39C9"/>
    <w:rsid w:val="00AF5462"/>
    <w:rsid w:val="00B0063C"/>
    <w:rsid w:val="00B0190C"/>
    <w:rsid w:val="00B15923"/>
    <w:rsid w:val="00B25301"/>
    <w:rsid w:val="00B60219"/>
    <w:rsid w:val="00B6281D"/>
    <w:rsid w:val="00B76050"/>
    <w:rsid w:val="00B768ED"/>
    <w:rsid w:val="00B94886"/>
    <w:rsid w:val="00BA31C3"/>
    <w:rsid w:val="00BA6CB2"/>
    <w:rsid w:val="00BA764C"/>
    <w:rsid w:val="00BB005D"/>
    <w:rsid w:val="00BC3719"/>
    <w:rsid w:val="00BE39EC"/>
    <w:rsid w:val="00BF6E8C"/>
    <w:rsid w:val="00C027AB"/>
    <w:rsid w:val="00C044BC"/>
    <w:rsid w:val="00C1104B"/>
    <w:rsid w:val="00C26501"/>
    <w:rsid w:val="00C30CDB"/>
    <w:rsid w:val="00C343A6"/>
    <w:rsid w:val="00C636BE"/>
    <w:rsid w:val="00C92B49"/>
    <w:rsid w:val="00C9501B"/>
    <w:rsid w:val="00CA4B64"/>
    <w:rsid w:val="00CB21AF"/>
    <w:rsid w:val="00CB66E8"/>
    <w:rsid w:val="00CC29FD"/>
    <w:rsid w:val="00CC659D"/>
    <w:rsid w:val="00CD35C5"/>
    <w:rsid w:val="00CF559C"/>
    <w:rsid w:val="00D14008"/>
    <w:rsid w:val="00D26DDE"/>
    <w:rsid w:val="00D277D7"/>
    <w:rsid w:val="00D32BD4"/>
    <w:rsid w:val="00D35F5A"/>
    <w:rsid w:val="00D403EF"/>
    <w:rsid w:val="00D61EF6"/>
    <w:rsid w:val="00D653CB"/>
    <w:rsid w:val="00D666EF"/>
    <w:rsid w:val="00D7792F"/>
    <w:rsid w:val="00D77D2F"/>
    <w:rsid w:val="00DA7D58"/>
    <w:rsid w:val="00DB1CEC"/>
    <w:rsid w:val="00DC1942"/>
    <w:rsid w:val="00DE16D8"/>
    <w:rsid w:val="00DE45A4"/>
    <w:rsid w:val="00DE5886"/>
    <w:rsid w:val="00DF2EB0"/>
    <w:rsid w:val="00DF709A"/>
    <w:rsid w:val="00E066C9"/>
    <w:rsid w:val="00E11988"/>
    <w:rsid w:val="00E36E52"/>
    <w:rsid w:val="00E40188"/>
    <w:rsid w:val="00E4095D"/>
    <w:rsid w:val="00E40CCF"/>
    <w:rsid w:val="00E46989"/>
    <w:rsid w:val="00E663A9"/>
    <w:rsid w:val="00E77B36"/>
    <w:rsid w:val="00E82533"/>
    <w:rsid w:val="00E83080"/>
    <w:rsid w:val="00E85C2E"/>
    <w:rsid w:val="00E87E53"/>
    <w:rsid w:val="00E961E7"/>
    <w:rsid w:val="00E96258"/>
    <w:rsid w:val="00EC5DB6"/>
    <w:rsid w:val="00ED4CD0"/>
    <w:rsid w:val="00F205FB"/>
    <w:rsid w:val="00F358F2"/>
    <w:rsid w:val="00F40EF8"/>
    <w:rsid w:val="00F52A97"/>
    <w:rsid w:val="00F8211A"/>
    <w:rsid w:val="00F94FB4"/>
    <w:rsid w:val="00FB1124"/>
    <w:rsid w:val="00FB7F90"/>
    <w:rsid w:val="00FC0101"/>
    <w:rsid w:val="00FC0D39"/>
    <w:rsid w:val="00FE242C"/>
    <w:rsid w:val="00FF16FB"/>
    <w:rsid w:val="00FF5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styleId="Neapdorotaspaminjimas">
    <w:name w:val="Unresolved Mention"/>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drius.jankauskas@sil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destas.rauktys@silut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7127A-8001-4159-95C2-B1D45B7D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2</Pages>
  <Words>5394</Words>
  <Characters>3076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Projektas</vt:lpstr>
    </vt:vector>
  </TitlesOfParts>
  <Company>Kelvista</Company>
  <LinksUpToDate>false</LinksUpToDate>
  <CharactersWithSpaces>8454</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Admin</cp:lastModifiedBy>
  <cp:revision>16</cp:revision>
  <cp:lastPrinted>2024-02-08T12:44:00Z</cp:lastPrinted>
  <dcterms:created xsi:type="dcterms:W3CDTF">2024-04-15T13:12:00Z</dcterms:created>
  <dcterms:modified xsi:type="dcterms:W3CDTF">2025-06-11T17:20:00Z</dcterms:modified>
</cp:coreProperties>
</file>