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583D8" w14:textId="6A3CB2CF" w:rsidR="009844E9" w:rsidRPr="0009035E" w:rsidRDefault="009844E9" w:rsidP="00DC1719">
      <w:pPr>
        <w:suppressAutoHyphens/>
        <w:spacing w:after="0" w:line="240" w:lineRule="auto"/>
        <w:ind w:left="6480"/>
        <w:jc w:val="both"/>
        <w:rPr>
          <w:rFonts w:ascii="Calibri" w:hAnsi="Calibri" w:cs="Calibri"/>
          <w:sz w:val="24"/>
          <w:szCs w:val="24"/>
          <w:lang w:eastAsia="zh-CN"/>
        </w:rPr>
      </w:pPr>
      <w:bookmarkStart w:id="0" w:name="_Hlk174532378"/>
      <w:r w:rsidRPr="0009035E">
        <w:rPr>
          <w:rFonts w:ascii="Calibri" w:hAnsi="Calibri" w:cs="Calibri"/>
          <w:sz w:val="24"/>
          <w:szCs w:val="24"/>
          <w:lang w:eastAsia="zh-CN"/>
        </w:rPr>
        <w:t>202</w:t>
      </w:r>
      <w:r w:rsidR="001D78BF">
        <w:rPr>
          <w:rFonts w:ascii="Calibri" w:hAnsi="Calibri" w:cs="Calibri"/>
          <w:sz w:val="24"/>
          <w:szCs w:val="24"/>
          <w:lang w:eastAsia="zh-CN"/>
        </w:rPr>
        <w:t>5</w:t>
      </w:r>
      <w:r w:rsidR="00304CD4" w:rsidRPr="0009035E">
        <w:rPr>
          <w:rFonts w:ascii="Calibri" w:hAnsi="Calibri" w:cs="Calibri"/>
          <w:sz w:val="24"/>
          <w:szCs w:val="24"/>
          <w:lang w:eastAsia="zh-CN"/>
        </w:rPr>
        <w:t xml:space="preserve"> m. ......</w:t>
      </w:r>
      <w:r w:rsidR="00995F80" w:rsidRPr="0009035E">
        <w:rPr>
          <w:rFonts w:ascii="Calibri" w:hAnsi="Calibri" w:cs="Calibri"/>
          <w:sz w:val="24"/>
          <w:szCs w:val="24"/>
          <w:lang w:eastAsia="zh-CN"/>
        </w:rPr>
        <w:t xml:space="preserve">........................... </w:t>
      </w:r>
      <w:r w:rsidRPr="0009035E">
        <w:rPr>
          <w:rFonts w:ascii="Calibri" w:hAnsi="Calibri" w:cs="Calibri"/>
          <w:sz w:val="24"/>
          <w:szCs w:val="24"/>
          <w:lang w:eastAsia="zh-CN"/>
        </w:rPr>
        <w:t>d</w:t>
      </w:r>
      <w:r w:rsidR="00304CD4" w:rsidRPr="0009035E">
        <w:rPr>
          <w:rFonts w:ascii="Calibri" w:hAnsi="Calibri" w:cs="Calibri"/>
          <w:sz w:val="24"/>
          <w:szCs w:val="24"/>
          <w:lang w:eastAsia="zh-CN"/>
        </w:rPr>
        <w:t>.</w:t>
      </w:r>
    </w:p>
    <w:p w14:paraId="253FE257" w14:textId="04D65863" w:rsidR="009844E9" w:rsidRPr="0009035E" w:rsidRDefault="009844E9" w:rsidP="00DC1719">
      <w:pPr>
        <w:suppressAutoHyphens/>
        <w:spacing w:after="0" w:line="240" w:lineRule="auto"/>
        <w:ind w:left="5812" w:firstLine="668"/>
        <w:jc w:val="both"/>
        <w:rPr>
          <w:rFonts w:ascii="Calibri" w:hAnsi="Calibri" w:cs="Calibri"/>
          <w:sz w:val="24"/>
          <w:szCs w:val="24"/>
          <w:lang w:eastAsia="zh-CN"/>
        </w:rPr>
      </w:pPr>
      <w:r w:rsidRPr="0009035E">
        <w:rPr>
          <w:rFonts w:ascii="Calibri" w:hAnsi="Calibri" w:cs="Calibri"/>
          <w:sz w:val="24"/>
          <w:szCs w:val="24"/>
          <w:lang w:eastAsia="zh-CN"/>
        </w:rPr>
        <w:t>sutartie</w:t>
      </w:r>
      <w:r w:rsidR="00995F80" w:rsidRPr="0009035E">
        <w:rPr>
          <w:rFonts w:ascii="Calibri" w:hAnsi="Calibri" w:cs="Calibri"/>
          <w:sz w:val="24"/>
          <w:szCs w:val="24"/>
          <w:lang w:eastAsia="zh-CN"/>
        </w:rPr>
        <w:t>s Nr. ....................</w:t>
      </w:r>
    </w:p>
    <w:p w14:paraId="1EDAFA86" w14:textId="77777777" w:rsidR="009844E9" w:rsidRPr="0009035E" w:rsidRDefault="009844E9" w:rsidP="00DC1719">
      <w:pPr>
        <w:suppressAutoHyphens/>
        <w:spacing w:after="0" w:line="240" w:lineRule="auto"/>
        <w:ind w:left="5812" w:firstLine="668"/>
        <w:jc w:val="both"/>
        <w:rPr>
          <w:rFonts w:ascii="Calibri" w:hAnsi="Calibri" w:cs="Calibri"/>
          <w:sz w:val="24"/>
          <w:szCs w:val="24"/>
          <w:lang w:eastAsia="zh-CN"/>
        </w:rPr>
      </w:pPr>
      <w:r w:rsidRPr="0009035E">
        <w:rPr>
          <w:rFonts w:ascii="Calibri" w:hAnsi="Calibri" w:cs="Calibri"/>
          <w:sz w:val="24"/>
          <w:szCs w:val="24"/>
          <w:lang w:eastAsia="zh-CN"/>
        </w:rPr>
        <w:t>1 priedas</w:t>
      </w:r>
    </w:p>
    <w:p w14:paraId="51C9B521" w14:textId="77777777" w:rsidR="009844E9" w:rsidRPr="0009035E" w:rsidRDefault="009844E9" w:rsidP="00DC1719">
      <w:pPr>
        <w:pStyle w:val="Sraopastraipa"/>
        <w:ind w:left="360"/>
        <w:contextualSpacing w:val="0"/>
        <w:jc w:val="center"/>
        <w:rPr>
          <w:rFonts w:ascii="Calibri" w:hAnsi="Calibri" w:cs="Calibri"/>
          <w:bCs/>
        </w:rPr>
      </w:pPr>
    </w:p>
    <w:p w14:paraId="42CB06EB" w14:textId="120427BC" w:rsidR="009844E9" w:rsidRPr="0009035E" w:rsidRDefault="00304CD4" w:rsidP="00DC1719">
      <w:pPr>
        <w:keepNext/>
        <w:pBdr>
          <w:top w:val="nil"/>
          <w:left w:val="nil"/>
          <w:bottom w:val="nil"/>
          <w:right w:val="nil"/>
          <w:between w:val="nil"/>
          <w:bar w:val="nil"/>
        </w:pBdr>
        <w:spacing w:line="240" w:lineRule="auto"/>
        <w:jc w:val="center"/>
        <w:outlineLvl w:val="0"/>
        <w:rPr>
          <w:rFonts w:ascii="Calibri" w:hAnsi="Calibri" w:cs="Calibri"/>
          <w:b/>
          <w:sz w:val="24"/>
          <w:szCs w:val="24"/>
        </w:rPr>
      </w:pPr>
      <w:bookmarkStart w:id="1" w:name="_Hlk174539022"/>
      <w:r w:rsidRPr="0009035E">
        <w:rPr>
          <w:rFonts w:ascii="Calibri" w:hAnsi="Calibri" w:cs="Calibri"/>
          <w:b/>
          <w:sz w:val="24"/>
          <w:szCs w:val="24"/>
        </w:rPr>
        <w:t>PRAKTINIŲ MOK</w:t>
      </w:r>
      <w:r w:rsidR="00DD45F9" w:rsidRPr="0009035E">
        <w:rPr>
          <w:rFonts w:ascii="Calibri" w:hAnsi="Calibri" w:cs="Calibri"/>
          <w:b/>
          <w:sz w:val="24"/>
          <w:szCs w:val="24"/>
        </w:rPr>
        <w:t>YMŲ IR JUOS PAPILDANČIŲ VEIKLŲ „</w:t>
      </w:r>
      <w:r w:rsidRPr="0009035E">
        <w:rPr>
          <w:rFonts w:ascii="Calibri" w:hAnsi="Calibri" w:cs="Calibri"/>
          <w:b/>
          <w:sz w:val="24"/>
          <w:szCs w:val="24"/>
        </w:rPr>
        <w:t>FENOMENAIS GRĮSTAS UGDYMAS</w:t>
      </w:r>
      <w:r w:rsidR="00995F80" w:rsidRPr="0009035E">
        <w:rPr>
          <w:rFonts w:ascii="Calibri" w:hAnsi="Calibri" w:cs="Calibri"/>
          <w:b/>
          <w:sz w:val="24"/>
          <w:szCs w:val="24"/>
        </w:rPr>
        <w:t>“</w:t>
      </w:r>
      <w:r w:rsidRPr="0009035E">
        <w:rPr>
          <w:rFonts w:ascii="Calibri" w:hAnsi="Calibri" w:cs="Calibri"/>
          <w:b/>
          <w:sz w:val="24"/>
          <w:szCs w:val="24"/>
        </w:rPr>
        <w:t xml:space="preserve"> ORGANIZAVIMO </w:t>
      </w:r>
      <w:bookmarkEnd w:id="1"/>
      <w:r w:rsidRPr="0009035E">
        <w:rPr>
          <w:rFonts w:ascii="Calibri" w:hAnsi="Calibri" w:cs="Calibri"/>
          <w:b/>
          <w:sz w:val="24"/>
          <w:szCs w:val="24"/>
        </w:rPr>
        <w:t>PASLAUGŲ PIRKIMO TECHNINĖ SPECIFIKACIJA</w:t>
      </w:r>
    </w:p>
    <w:p w14:paraId="01D54762" w14:textId="77777777" w:rsidR="009844E9" w:rsidRPr="0009035E" w:rsidRDefault="009844E9" w:rsidP="00DC1719">
      <w:pPr>
        <w:pStyle w:val="Sraopastraipa"/>
        <w:ind w:left="0"/>
        <w:contextualSpacing w:val="0"/>
        <w:jc w:val="center"/>
        <w:rPr>
          <w:rFonts w:ascii="Calibri" w:hAnsi="Calibri" w:cs="Calibri"/>
          <w:b/>
          <w:bCs/>
        </w:rPr>
      </w:pPr>
      <w:r w:rsidRPr="0009035E">
        <w:rPr>
          <w:rFonts w:ascii="Calibri" w:hAnsi="Calibri" w:cs="Calibri"/>
          <w:b/>
          <w:bCs/>
        </w:rPr>
        <w:t xml:space="preserve">I SKYRIUS </w:t>
      </w:r>
    </w:p>
    <w:p w14:paraId="6E201E31" w14:textId="77777777" w:rsidR="009844E9" w:rsidRPr="0009035E" w:rsidRDefault="009844E9" w:rsidP="00DC1719">
      <w:pPr>
        <w:pStyle w:val="Sraopastraipa"/>
        <w:ind w:left="0"/>
        <w:contextualSpacing w:val="0"/>
        <w:jc w:val="center"/>
        <w:rPr>
          <w:rFonts w:ascii="Calibri" w:eastAsiaTheme="minorEastAsia" w:hAnsi="Calibri" w:cs="Calibri"/>
          <w:b/>
          <w:bCs/>
        </w:rPr>
      </w:pPr>
      <w:r w:rsidRPr="0009035E">
        <w:rPr>
          <w:rFonts w:ascii="Calibri" w:hAnsi="Calibri" w:cs="Calibri"/>
          <w:b/>
          <w:bCs/>
        </w:rPr>
        <w:t>PIRKIMO OBJEKTAS</w:t>
      </w:r>
    </w:p>
    <w:p w14:paraId="6133225B" w14:textId="77777777" w:rsidR="009844E9" w:rsidRPr="0009035E" w:rsidRDefault="009844E9" w:rsidP="00DC1719">
      <w:pPr>
        <w:pStyle w:val="Sraopastraipa"/>
        <w:ind w:left="0" w:firstLine="851"/>
        <w:contextualSpacing w:val="0"/>
        <w:rPr>
          <w:rFonts w:ascii="Calibri" w:eastAsiaTheme="minorEastAsia" w:hAnsi="Calibri" w:cs="Calibri"/>
          <w:bCs/>
        </w:rPr>
      </w:pPr>
    </w:p>
    <w:p w14:paraId="01B9E4D7" w14:textId="77777777" w:rsidR="00BD42F6" w:rsidRPr="0009035E" w:rsidRDefault="009844E9" w:rsidP="00314009">
      <w:pPr>
        <w:pStyle w:val="Body2"/>
        <w:numPr>
          <w:ilvl w:val="0"/>
          <w:numId w:val="1"/>
        </w:numPr>
        <w:spacing w:after="0"/>
        <w:ind w:left="0" w:firstLine="851"/>
        <w:rPr>
          <w:rFonts w:ascii="Calibri" w:hAnsi="Calibri" w:cs="Calibri"/>
          <w:sz w:val="24"/>
          <w:szCs w:val="24"/>
          <w:lang w:val="lt-LT"/>
        </w:rPr>
      </w:pPr>
      <w:r w:rsidRPr="0009035E">
        <w:rPr>
          <w:rFonts w:ascii="Calibri" w:eastAsia="Calibri" w:hAnsi="Calibri" w:cs="Calibri"/>
          <w:sz w:val="24"/>
          <w:szCs w:val="24"/>
          <w:lang w:val="lt-LT"/>
        </w:rPr>
        <w:t>Pirkimo objektas –</w:t>
      </w:r>
      <w:r w:rsidR="00A00FF1" w:rsidRPr="0009035E">
        <w:rPr>
          <w:rFonts w:ascii="Calibri" w:hAnsi="Calibri" w:cs="Calibri"/>
          <w:sz w:val="24"/>
          <w:szCs w:val="24"/>
          <w:lang w:val="lt-LT"/>
        </w:rPr>
        <w:t xml:space="preserve"> p</w:t>
      </w:r>
      <w:r w:rsidR="00BD42F6" w:rsidRPr="0009035E">
        <w:rPr>
          <w:rFonts w:ascii="Calibri" w:hAnsi="Calibri" w:cs="Calibri"/>
          <w:sz w:val="24"/>
          <w:szCs w:val="24"/>
          <w:lang w:val="lt-LT"/>
        </w:rPr>
        <w:t xml:space="preserve">raktinių mokymų </w:t>
      </w:r>
      <w:r w:rsidR="00DE4E24" w:rsidRPr="0009035E">
        <w:rPr>
          <w:rFonts w:ascii="Calibri" w:hAnsi="Calibri" w:cs="Calibri"/>
          <w:sz w:val="24"/>
          <w:szCs w:val="24"/>
          <w:lang w:val="lt-LT"/>
        </w:rPr>
        <w:t xml:space="preserve">ir juos papildančių veiklų „Fenomenais grįstas ugdymas“ </w:t>
      </w:r>
      <w:r w:rsidR="00BD42F6" w:rsidRPr="0009035E">
        <w:rPr>
          <w:rFonts w:ascii="Calibri" w:hAnsi="Calibri" w:cs="Calibri"/>
          <w:sz w:val="24"/>
          <w:szCs w:val="24"/>
          <w:lang w:val="lt-LT"/>
        </w:rPr>
        <w:t>mokyklų vadovams, mokytojams organizavimo paslauga.</w:t>
      </w:r>
    </w:p>
    <w:p w14:paraId="538CAF2C" w14:textId="6D039084" w:rsidR="00B55FD3" w:rsidRPr="0009035E" w:rsidRDefault="00B55FD3" w:rsidP="00314009">
      <w:pPr>
        <w:pStyle w:val="Body2"/>
        <w:numPr>
          <w:ilvl w:val="0"/>
          <w:numId w:val="1"/>
        </w:numPr>
        <w:spacing w:after="0"/>
        <w:ind w:left="0" w:firstLine="851"/>
        <w:rPr>
          <w:rFonts w:ascii="Calibri" w:hAnsi="Calibri" w:cs="Calibri"/>
          <w:sz w:val="24"/>
          <w:szCs w:val="24"/>
          <w:lang w:val="lt-LT"/>
        </w:rPr>
      </w:pPr>
      <w:r w:rsidRPr="0009035E">
        <w:rPr>
          <w:rFonts w:ascii="Calibri" w:hAnsi="Calibri" w:cs="Calibri"/>
          <w:sz w:val="24"/>
          <w:szCs w:val="24"/>
          <w:lang w:val="lt-LT"/>
        </w:rPr>
        <w:t>Pirkimo objektą sudaro p</w:t>
      </w:r>
      <w:r w:rsidR="00BD42F6" w:rsidRPr="0009035E">
        <w:rPr>
          <w:rFonts w:ascii="Calibri" w:hAnsi="Calibri" w:cs="Calibri"/>
          <w:sz w:val="24"/>
          <w:szCs w:val="24"/>
          <w:lang w:val="lt-LT"/>
        </w:rPr>
        <w:t xml:space="preserve">raktiniai </w:t>
      </w:r>
      <w:r w:rsidR="00484B8A" w:rsidRPr="0009035E">
        <w:rPr>
          <w:rFonts w:ascii="Calibri" w:hAnsi="Calibri" w:cs="Calibri"/>
          <w:sz w:val="24"/>
          <w:szCs w:val="24"/>
          <w:lang w:val="lt-LT"/>
        </w:rPr>
        <w:t xml:space="preserve">mokymai </w:t>
      </w:r>
      <w:r w:rsidR="00BD42F6" w:rsidRPr="0009035E">
        <w:rPr>
          <w:rFonts w:ascii="Calibri" w:hAnsi="Calibri" w:cs="Calibri"/>
          <w:sz w:val="24"/>
          <w:szCs w:val="24"/>
          <w:lang w:val="lt-LT"/>
        </w:rPr>
        <w:t xml:space="preserve">ir juos papildančios veiklos </w:t>
      </w:r>
      <w:r w:rsidR="00995F80" w:rsidRPr="0009035E">
        <w:rPr>
          <w:rFonts w:ascii="Calibri" w:hAnsi="Calibri" w:cs="Calibri"/>
          <w:sz w:val="24"/>
          <w:szCs w:val="24"/>
          <w:lang w:val="lt-LT"/>
        </w:rPr>
        <w:t>„</w:t>
      </w:r>
      <w:r w:rsidR="00765B4C" w:rsidRPr="0009035E">
        <w:rPr>
          <w:rFonts w:ascii="Calibri" w:hAnsi="Calibri" w:cs="Calibri"/>
          <w:sz w:val="24"/>
          <w:szCs w:val="24"/>
          <w:lang w:val="lt-LT"/>
        </w:rPr>
        <w:t>Fenomenais grįstas ugdymas</w:t>
      </w:r>
      <w:r w:rsidR="00995F80" w:rsidRPr="0009035E">
        <w:rPr>
          <w:rFonts w:ascii="Calibri" w:hAnsi="Calibri" w:cs="Calibri"/>
          <w:sz w:val="24"/>
          <w:szCs w:val="24"/>
          <w:lang w:val="lt-LT"/>
        </w:rPr>
        <w:t>“</w:t>
      </w:r>
      <w:r w:rsidR="00765B4C" w:rsidRPr="0009035E">
        <w:rPr>
          <w:rFonts w:ascii="Calibri" w:hAnsi="Calibri" w:cs="Calibri"/>
          <w:sz w:val="24"/>
          <w:szCs w:val="24"/>
          <w:lang w:val="lt-LT"/>
        </w:rPr>
        <w:t xml:space="preserve">, kurie skirti </w:t>
      </w:r>
      <w:r w:rsidR="002608CB" w:rsidRPr="0009035E">
        <w:rPr>
          <w:rFonts w:ascii="Calibri" w:hAnsi="Calibri" w:cs="Calibri"/>
          <w:sz w:val="24"/>
          <w:szCs w:val="24"/>
          <w:lang w:val="lt-LT"/>
        </w:rPr>
        <w:t>„Tūkstantmečio mokyklų</w:t>
      </w:r>
      <w:r w:rsidR="00304CD4" w:rsidRPr="0009035E">
        <w:rPr>
          <w:rFonts w:ascii="Calibri" w:hAnsi="Calibri" w:cs="Calibri"/>
          <w:sz w:val="24"/>
          <w:szCs w:val="24"/>
          <w:lang w:val="lt-LT"/>
        </w:rPr>
        <w:t xml:space="preserve"> II</w:t>
      </w:r>
      <w:r w:rsidR="002608CB" w:rsidRPr="0009035E">
        <w:rPr>
          <w:rFonts w:ascii="Calibri" w:hAnsi="Calibri" w:cs="Calibri"/>
          <w:sz w:val="24"/>
          <w:szCs w:val="24"/>
          <w:lang w:val="lt-LT"/>
        </w:rPr>
        <w:t xml:space="preserve">“ programoje (toliau – TŪM) </w:t>
      </w:r>
      <w:r w:rsidR="00104B51" w:rsidRPr="0009035E">
        <w:rPr>
          <w:rFonts w:ascii="Calibri" w:hAnsi="Calibri" w:cs="Calibri"/>
          <w:color w:val="000000" w:themeColor="text1"/>
          <w:sz w:val="24"/>
          <w:szCs w:val="24"/>
          <w:lang w:val="lt-LT"/>
        </w:rPr>
        <w:t>dalyvaujančių Kauno miesto savivaldybės 11-os mokyklų</w:t>
      </w:r>
      <w:r w:rsidR="00104B51" w:rsidRPr="0009035E">
        <w:rPr>
          <w:rFonts w:ascii="Calibri" w:hAnsi="Calibri" w:cs="Calibri"/>
          <w:sz w:val="24"/>
          <w:szCs w:val="24"/>
          <w:lang w:val="lt-LT"/>
        </w:rPr>
        <w:t xml:space="preserve"> </w:t>
      </w:r>
      <w:r w:rsidR="00BD42F6" w:rsidRPr="0009035E">
        <w:rPr>
          <w:rFonts w:ascii="Calibri" w:hAnsi="Calibri" w:cs="Calibri"/>
          <w:sz w:val="24"/>
          <w:szCs w:val="24"/>
          <w:lang w:val="lt-LT"/>
        </w:rPr>
        <w:t xml:space="preserve"> </w:t>
      </w:r>
      <w:r w:rsidR="00104B51" w:rsidRPr="0009035E">
        <w:rPr>
          <w:rFonts w:ascii="Calibri" w:hAnsi="Calibri" w:cs="Calibri"/>
          <w:sz w:val="24"/>
          <w:szCs w:val="24"/>
          <w:lang w:val="lt-LT"/>
        </w:rPr>
        <w:t>(toliau – TŪM mokyklos</w:t>
      </w:r>
      <w:r w:rsidR="00381FE5" w:rsidRPr="0009035E">
        <w:rPr>
          <w:rFonts w:ascii="Calibri" w:hAnsi="Calibri" w:cs="Calibri"/>
          <w:sz w:val="24"/>
          <w:szCs w:val="24"/>
          <w:lang w:val="lt-LT"/>
        </w:rPr>
        <w:t>)</w:t>
      </w:r>
      <w:r w:rsidR="00995F80" w:rsidRPr="0009035E">
        <w:rPr>
          <w:rFonts w:ascii="Calibri" w:hAnsi="Calibri" w:cs="Calibri"/>
          <w:sz w:val="24"/>
          <w:szCs w:val="24"/>
          <w:lang w:val="lt-LT"/>
        </w:rPr>
        <w:t xml:space="preserve"> </w:t>
      </w:r>
      <w:r w:rsidR="00104B51" w:rsidRPr="0009035E">
        <w:rPr>
          <w:rFonts w:ascii="Calibri" w:hAnsi="Calibri" w:cs="Calibri"/>
          <w:color w:val="000000" w:themeColor="text1"/>
          <w:sz w:val="24"/>
          <w:szCs w:val="24"/>
          <w:lang w:val="lt-LT"/>
        </w:rPr>
        <w:t>mokytojams, vadovams (toliau</w:t>
      </w:r>
      <w:r w:rsidR="00995F80" w:rsidRPr="0009035E">
        <w:rPr>
          <w:rFonts w:ascii="Calibri" w:hAnsi="Calibri" w:cs="Calibri"/>
          <w:color w:val="000000" w:themeColor="text1"/>
          <w:sz w:val="24"/>
          <w:szCs w:val="24"/>
          <w:lang w:val="lt-LT"/>
        </w:rPr>
        <w:t> </w:t>
      </w:r>
      <w:r w:rsidR="00104B51" w:rsidRPr="0009035E">
        <w:rPr>
          <w:rFonts w:ascii="Calibri" w:hAnsi="Calibri" w:cs="Calibri"/>
          <w:color w:val="000000" w:themeColor="text1"/>
          <w:sz w:val="24"/>
          <w:szCs w:val="24"/>
          <w:lang w:val="lt-LT"/>
        </w:rPr>
        <w:t xml:space="preserve">– TŪM dalyviai), į mokymus įtraukiant </w:t>
      </w:r>
      <w:proofErr w:type="spellStart"/>
      <w:r w:rsidR="00104B51" w:rsidRPr="0009035E">
        <w:rPr>
          <w:rFonts w:ascii="Calibri" w:hAnsi="Calibri" w:cs="Calibri"/>
          <w:color w:val="000000" w:themeColor="text1"/>
          <w:sz w:val="24"/>
          <w:szCs w:val="24"/>
          <w:lang w:val="lt-LT"/>
        </w:rPr>
        <w:t>tinklaveikos</w:t>
      </w:r>
      <w:proofErr w:type="spellEnd"/>
      <w:r w:rsidR="00104B51" w:rsidRPr="0009035E">
        <w:rPr>
          <w:rFonts w:ascii="Calibri" w:hAnsi="Calibri" w:cs="Calibri"/>
          <w:color w:val="000000" w:themeColor="text1"/>
          <w:sz w:val="24"/>
          <w:szCs w:val="24"/>
          <w:lang w:val="lt-LT"/>
        </w:rPr>
        <w:t xml:space="preserve"> būdu dalyvaujančių mokyklų mokytojus, vadovus (toliau – dalyviai)</w:t>
      </w:r>
      <w:r w:rsidR="00104B51" w:rsidRPr="0009035E">
        <w:rPr>
          <w:rFonts w:ascii="Calibri" w:hAnsi="Calibri" w:cs="Calibri"/>
          <w:sz w:val="24"/>
          <w:szCs w:val="24"/>
          <w:lang w:val="lt-LT"/>
        </w:rPr>
        <w:t xml:space="preserve"> apie </w:t>
      </w:r>
      <w:r w:rsidR="00B752EE" w:rsidRPr="0009035E">
        <w:rPr>
          <w:rFonts w:ascii="Calibri" w:hAnsi="Calibri" w:cs="Calibri"/>
          <w:sz w:val="24"/>
          <w:szCs w:val="24"/>
          <w:lang w:val="lt-LT"/>
        </w:rPr>
        <w:t>fenomenais grįsto</w:t>
      </w:r>
      <w:r w:rsidR="00D272EE" w:rsidRPr="0009035E">
        <w:rPr>
          <w:rFonts w:ascii="Calibri" w:hAnsi="Calibri" w:cs="Calibri"/>
          <w:sz w:val="24"/>
          <w:szCs w:val="24"/>
          <w:lang w:val="lt-LT"/>
        </w:rPr>
        <w:t>s</w:t>
      </w:r>
      <w:r w:rsidR="00B752EE" w:rsidRPr="0009035E">
        <w:rPr>
          <w:rFonts w:ascii="Calibri" w:hAnsi="Calibri" w:cs="Calibri"/>
          <w:sz w:val="24"/>
          <w:szCs w:val="24"/>
          <w:lang w:val="lt-LT"/>
        </w:rPr>
        <w:t xml:space="preserve"> ugdymo metodikos </w:t>
      </w:r>
      <w:r w:rsidR="00104B51" w:rsidRPr="0009035E">
        <w:rPr>
          <w:rFonts w:ascii="Calibri" w:hAnsi="Calibri" w:cs="Calibri"/>
          <w:sz w:val="24"/>
          <w:szCs w:val="24"/>
          <w:lang w:val="lt-LT"/>
        </w:rPr>
        <w:t xml:space="preserve">diegimą </w:t>
      </w:r>
      <w:r w:rsidR="00B752EE" w:rsidRPr="0009035E">
        <w:rPr>
          <w:rFonts w:ascii="Calibri" w:hAnsi="Calibri" w:cs="Calibri"/>
          <w:sz w:val="24"/>
          <w:szCs w:val="24"/>
          <w:lang w:val="lt-LT"/>
        </w:rPr>
        <w:t xml:space="preserve">mokyklose </w:t>
      </w:r>
      <w:r w:rsidR="00AF582E" w:rsidRPr="0009035E">
        <w:rPr>
          <w:rFonts w:ascii="Calibri" w:hAnsi="Calibri" w:cs="Calibri"/>
          <w:sz w:val="24"/>
          <w:szCs w:val="24"/>
          <w:lang w:val="lt-LT"/>
        </w:rPr>
        <w:t xml:space="preserve">(toliau – </w:t>
      </w:r>
      <w:r w:rsidR="00304CD4" w:rsidRPr="0009035E">
        <w:rPr>
          <w:rFonts w:ascii="Calibri" w:hAnsi="Calibri" w:cs="Calibri"/>
          <w:bCs/>
          <w:sz w:val="24"/>
          <w:szCs w:val="24"/>
          <w:lang w:val="lt-LT"/>
        </w:rPr>
        <w:t>P</w:t>
      </w:r>
      <w:r w:rsidRPr="0009035E">
        <w:rPr>
          <w:rFonts w:ascii="Calibri" w:hAnsi="Calibri" w:cs="Calibri"/>
          <w:bCs/>
          <w:sz w:val="24"/>
          <w:szCs w:val="24"/>
          <w:lang w:val="lt-LT"/>
        </w:rPr>
        <w:t>rograma</w:t>
      </w:r>
      <w:r w:rsidR="00AF582E" w:rsidRPr="0009035E">
        <w:rPr>
          <w:rFonts w:ascii="Calibri" w:hAnsi="Calibri" w:cs="Calibri"/>
          <w:sz w:val="24"/>
          <w:szCs w:val="24"/>
          <w:lang w:val="lt-LT"/>
        </w:rPr>
        <w:t xml:space="preserve">).  </w:t>
      </w:r>
    </w:p>
    <w:p w14:paraId="57290520" w14:textId="4F445B52" w:rsidR="009844E9" w:rsidRPr="0009035E" w:rsidRDefault="009844E9" w:rsidP="00314009">
      <w:pPr>
        <w:pStyle w:val="Sraopastraipa"/>
        <w:numPr>
          <w:ilvl w:val="0"/>
          <w:numId w:val="1"/>
        </w:numPr>
        <w:tabs>
          <w:tab w:val="left" w:pos="0"/>
          <w:tab w:val="left" w:pos="993"/>
        </w:tabs>
        <w:ind w:left="0" w:firstLine="851"/>
        <w:contextualSpacing w:val="0"/>
        <w:jc w:val="both"/>
        <w:rPr>
          <w:rFonts w:ascii="Calibri" w:eastAsia="Calibri" w:hAnsi="Calibri" w:cs="Calibri"/>
        </w:rPr>
      </w:pPr>
      <w:r w:rsidRPr="0009035E">
        <w:rPr>
          <w:rFonts w:ascii="Calibri" w:eastAsia="Calibri" w:hAnsi="Calibri" w:cs="Calibri"/>
        </w:rPr>
        <w:t>Perkančioji organizacija – Kauno miesto savivaldybės administracija (toliau – P</w:t>
      </w:r>
      <w:r w:rsidR="00713187">
        <w:rPr>
          <w:rFonts w:ascii="Calibri" w:eastAsia="Calibri" w:hAnsi="Calibri" w:cs="Calibri"/>
        </w:rPr>
        <w:t>irkėjas</w:t>
      </w:r>
      <w:r w:rsidRPr="0009035E">
        <w:rPr>
          <w:rFonts w:ascii="Calibri" w:eastAsia="Calibri" w:hAnsi="Calibri" w:cs="Calibri"/>
        </w:rPr>
        <w:t xml:space="preserve">). </w:t>
      </w:r>
    </w:p>
    <w:p w14:paraId="5BB67ACF" w14:textId="1B6D4D8E" w:rsidR="00143980" w:rsidRPr="004744F3" w:rsidRDefault="009844E9" w:rsidP="00314009">
      <w:pPr>
        <w:pStyle w:val="Sraopastraipa"/>
        <w:numPr>
          <w:ilvl w:val="0"/>
          <w:numId w:val="1"/>
        </w:numPr>
        <w:ind w:left="0" w:firstLine="851"/>
        <w:jc w:val="both"/>
        <w:rPr>
          <w:rFonts w:ascii="Calibri" w:hAnsi="Calibri" w:cs="Calibri"/>
        </w:rPr>
      </w:pPr>
      <w:r w:rsidRPr="004744F3">
        <w:rPr>
          <w:rFonts w:ascii="Calibri" w:eastAsia="Calibri" w:hAnsi="Calibri" w:cs="Calibri"/>
        </w:rPr>
        <w:t>Tikslinė dalyvių grupė</w:t>
      </w:r>
      <w:r w:rsidR="00E977E4" w:rsidRPr="004744F3">
        <w:rPr>
          <w:rFonts w:ascii="Calibri" w:eastAsia="Calibri" w:hAnsi="Calibri" w:cs="Calibri"/>
        </w:rPr>
        <w:t xml:space="preserve"> </w:t>
      </w:r>
      <w:r w:rsidRPr="004744F3">
        <w:rPr>
          <w:rFonts w:ascii="Calibri" w:eastAsia="Calibri" w:hAnsi="Calibri" w:cs="Calibri"/>
        </w:rPr>
        <w:t>–</w:t>
      </w:r>
      <w:r w:rsidR="00EC2606" w:rsidRPr="004744F3">
        <w:rPr>
          <w:rFonts w:ascii="Calibri" w:eastAsia="Calibri" w:hAnsi="Calibri" w:cs="Calibri"/>
        </w:rPr>
        <w:t xml:space="preserve"> </w:t>
      </w:r>
      <w:r w:rsidR="00381FE5" w:rsidRPr="004744F3">
        <w:rPr>
          <w:rFonts w:ascii="Calibri" w:eastAsia="Calibri" w:hAnsi="Calibri" w:cs="Calibri"/>
        </w:rPr>
        <w:t xml:space="preserve">TŪM ir </w:t>
      </w:r>
      <w:proofErr w:type="spellStart"/>
      <w:r w:rsidR="00381FE5" w:rsidRPr="004744F3">
        <w:rPr>
          <w:rFonts w:ascii="Calibri" w:eastAsia="Calibri" w:hAnsi="Calibri" w:cs="Calibri"/>
        </w:rPr>
        <w:t>tinklaveikos</w:t>
      </w:r>
      <w:proofErr w:type="spellEnd"/>
      <w:r w:rsidR="00381FE5" w:rsidRPr="004744F3">
        <w:rPr>
          <w:rFonts w:ascii="Calibri" w:eastAsia="Calibri" w:hAnsi="Calibri" w:cs="Calibri"/>
        </w:rPr>
        <w:t xml:space="preserve"> būdu dalyvaujančių mokyklų vadovai, mokytojai. </w:t>
      </w:r>
      <w:r w:rsidR="00143980" w:rsidRPr="004744F3">
        <w:rPr>
          <w:rFonts w:ascii="Calibri" w:hAnsi="Calibri" w:cs="Calibri"/>
          <w:color w:val="000000" w:themeColor="text1"/>
        </w:rPr>
        <w:t>TŪM dalyvių ir dalyvių</w:t>
      </w:r>
      <w:r w:rsidR="00143980" w:rsidRPr="004744F3" w:rsidDel="004C1230">
        <w:rPr>
          <w:rFonts w:ascii="Calibri" w:eastAsia="Calibri" w:hAnsi="Calibri" w:cs="Calibri"/>
          <w:color w:val="000000" w:themeColor="text1"/>
        </w:rPr>
        <w:t xml:space="preserve"> </w:t>
      </w:r>
      <w:r w:rsidR="00143980" w:rsidRPr="004744F3">
        <w:rPr>
          <w:rFonts w:ascii="Calibri" w:eastAsia="Calibri" w:hAnsi="Calibri" w:cs="Calibri"/>
          <w:lang w:eastAsia="lt-LT"/>
        </w:rPr>
        <w:t xml:space="preserve">sąrašas su el. pašto adresais bus pateiktas </w:t>
      </w:r>
      <w:r w:rsidR="003D60D1" w:rsidRPr="004744F3">
        <w:rPr>
          <w:rFonts w:ascii="Calibri" w:eastAsia="Calibri" w:hAnsi="Calibri" w:cs="Calibri"/>
          <w:lang w:eastAsia="lt-LT"/>
        </w:rPr>
        <w:t xml:space="preserve">Tiekėjui </w:t>
      </w:r>
      <w:r w:rsidR="00143980" w:rsidRPr="004744F3">
        <w:rPr>
          <w:rFonts w:ascii="Calibri" w:eastAsia="Calibri" w:hAnsi="Calibri" w:cs="Calibri"/>
          <w:lang w:eastAsia="lt-LT"/>
        </w:rPr>
        <w:t xml:space="preserve">ne vėliau kaip per 5 (penkias) darbo dienas nuo </w:t>
      </w:r>
      <w:r w:rsidR="004202E8" w:rsidRPr="004744F3">
        <w:rPr>
          <w:rFonts w:ascii="Calibri" w:eastAsia="Calibri" w:hAnsi="Calibri" w:cs="Calibri"/>
          <w:lang w:eastAsia="lt-LT"/>
        </w:rPr>
        <w:t xml:space="preserve">sutarties įsigaliojimo </w:t>
      </w:r>
      <w:r w:rsidR="00DF623F">
        <w:rPr>
          <w:rFonts w:ascii="Calibri" w:eastAsia="Calibri" w:hAnsi="Calibri" w:cs="Calibri"/>
          <w:lang w:eastAsia="lt-LT"/>
        </w:rPr>
        <w:t>dienos</w:t>
      </w:r>
      <w:r w:rsidR="00143980" w:rsidRPr="004744F3">
        <w:rPr>
          <w:rFonts w:ascii="Calibri" w:eastAsia="Calibri" w:hAnsi="Calibri" w:cs="Calibri"/>
          <w:lang w:eastAsia="lt-LT"/>
        </w:rPr>
        <w:t>.</w:t>
      </w:r>
      <w:r w:rsidR="00143980" w:rsidRPr="004744F3">
        <w:rPr>
          <w:rFonts w:ascii="Calibri" w:eastAsia="Calibri" w:hAnsi="Calibri" w:cs="Calibri"/>
        </w:rPr>
        <w:t xml:space="preserve"> </w:t>
      </w:r>
      <w:r w:rsidR="00CB4929" w:rsidRPr="004744F3">
        <w:rPr>
          <w:rFonts w:ascii="Calibri" w:hAnsi="Calibri" w:cs="Calibri"/>
        </w:rPr>
        <w:t xml:space="preserve">Galutinį </w:t>
      </w:r>
      <w:r w:rsidR="000B752D" w:rsidRPr="004744F3">
        <w:rPr>
          <w:rFonts w:ascii="Calibri" w:hAnsi="Calibri" w:cs="Calibri"/>
        </w:rPr>
        <w:t xml:space="preserve">TŪM </w:t>
      </w:r>
      <w:r w:rsidR="00CB4929" w:rsidRPr="004744F3">
        <w:rPr>
          <w:rFonts w:ascii="Calibri" w:hAnsi="Calibri" w:cs="Calibri"/>
        </w:rPr>
        <w:t>dalyvių</w:t>
      </w:r>
      <w:r w:rsidR="000B752D" w:rsidRPr="004744F3">
        <w:rPr>
          <w:rFonts w:ascii="Calibri" w:hAnsi="Calibri" w:cs="Calibri"/>
        </w:rPr>
        <w:t xml:space="preserve"> ir dalyvių</w:t>
      </w:r>
      <w:r w:rsidR="00CB4929" w:rsidRPr="004744F3">
        <w:rPr>
          <w:rFonts w:ascii="Calibri" w:hAnsi="Calibri" w:cs="Calibri"/>
        </w:rPr>
        <w:t xml:space="preserve"> sąrašą </w:t>
      </w:r>
      <w:r w:rsidR="002375BA" w:rsidRPr="004744F3">
        <w:rPr>
          <w:rFonts w:ascii="Calibri" w:hAnsi="Calibri" w:cs="Calibri"/>
        </w:rPr>
        <w:t>Pirkėjas</w:t>
      </w:r>
      <w:r w:rsidR="00CB4929" w:rsidRPr="004744F3">
        <w:rPr>
          <w:rFonts w:ascii="Calibri" w:hAnsi="Calibri" w:cs="Calibri"/>
        </w:rPr>
        <w:t xml:space="preserve"> turi teisę koreguoti ne vėliau kaip likus 1 </w:t>
      </w:r>
      <w:r w:rsidR="00DF1DF3" w:rsidRPr="004744F3">
        <w:rPr>
          <w:rFonts w:ascii="Calibri" w:hAnsi="Calibri" w:cs="Calibri"/>
        </w:rPr>
        <w:t xml:space="preserve">(vienai) </w:t>
      </w:r>
      <w:r w:rsidR="00CB4929" w:rsidRPr="004744F3">
        <w:rPr>
          <w:rFonts w:ascii="Calibri" w:hAnsi="Calibri" w:cs="Calibri"/>
        </w:rPr>
        <w:t xml:space="preserve">kalendorinei dienai iki konkrečios </w:t>
      </w:r>
      <w:r w:rsidR="004744F3" w:rsidRPr="004744F3">
        <w:rPr>
          <w:rFonts w:ascii="Calibri" w:hAnsi="Calibri" w:cs="Calibri"/>
        </w:rPr>
        <w:t>veiklos</w:t>
      </w:r>
      <w:r w:rsidR="00CB4929" w:rsidRPr="004744F3">
        <w:rPr>
          <w:rFonts w:ascii="Calibri" w:hAnsi="Calibri" w:cs="Calibri"/>
        </w:rPr>
        <w:t xml:space="preserve"> teikimo datos.</w:t>
      </w:r>
    </w:p>
    <w:p w14:paraId="02923D68" w14:textId="20F89FF6" w:rsidR="00B55FD3" w:rsidRPr="0009035E" w:rsidRDefault="00B55FD3" w:rsidP="00314009">
      <w:pPr>
        <w:pStyle w:val="Sraopastraipa"/>
        <w:numPr>
          <w:ilvl w:val="0"/>
          <w:numId w:val="1"/>
        </w:numPr>
        <w:tabs>
          <w:tab w:val="left" w:pos="0"/>
          <w:tab w:val="left" w:pos="993"/>
        </w:tabs>
        <w:ind w:left="0" w:firstLine="851"/>
        <w:contextualSpacing w:val="0"/>
        <w:jc w:val="both"/>
        <w:rPr>
          <w:rFonts w:ascii="Calibri" w:eastAsiaTheme="minorHAnsi" w:hAnsi="Calibri" w:cs="Calibri"/>
        </w:rPr>
      </w:pPr>
      <w:r w:rsidRPr="0009035E">
        <w:rPr>
          <w:rFonts w:ascii="Calibri" w:eastAsia="Calibri" w:hAnsi="Calibri" w:cs="Calibri"/>
        </w:rPr>
        <w:t>Programos</w:t>
      </w:r>
      <w:r w:rsidR="00AC4E40" w:rsidRPr="0009035E">
        <w:rPr>
          <w:rFonts w:ascii="Calibri" w:eastAsia="Calibri" w:hAnsi="Calibri" w:cs="Calibri"/>
        </w:rPr>
        <w:t xml:space="preserve"> </w:t>
      </w:r>
      <w:r w:rsidR="00D57FA0" w:rsidRPr="0009035E">
        <w:rPr>
          <w:rFonts w:ascii="Calibri" w:eastAsia="Calibri" w:hAnsi="Calibri" w:cs="Calibri"/>
        </w:rPr>
        <w:t xml:space="preserve">tikslas </w:t>
      </w:r>
      <w:r w:rsidR="00AC4E40" w:rsidRPr="0009035E">
        <w:rPr>
          <w:rFonts w:ascii="Calibri" w:eastAsia="Calibri" w:hAnsi="Calibri" w:cs="Calibri"/>
        </w:rPr>
        <w:t xml:space="preserve">– </w:t>
      </w:r>
      <w:r w:rsidR="00F772F6" w:rsidRPr="0009035E">
        <w:rPr>
          <w:rFonts w:ascii="Calibri" w:eastAsia="Calibri" w:hAnsi="Calibri" w:cs="Calibri"/>
        </w:rPr>
        <w:t>įdiegti fenomenais grįst</w:t>
      </w:r>
      <w:r w:rsidR="0073660F" w:rsidRPr="0009035E">
        <w:rPr>
          <w:rFonts w:ascii="Calibri" w:eastAsia="Calibri" w:hAnsi="Calibri" w:cs="Calibri"/>
        </w:rPr>
        <w:t>ą</w:t>
      </w:r>
      <w:r w:rsidR="00F772F6" w:rsidRPr="0009035E">
        <w:rPr>
          <w:rFonts w:ascii="Calibri" w:eastAsia="Calibri" w:hAnsi="Calibri" w:cs="Calibri"/>
        </w:rPr>
        <w:t xml:space="preserve"> ugdymo filosofiją</w:t>
      </w:r>
      <w:r w:rsidR="00C931B4" w:rsidRPr="0009035E">
        <w:rPr>
          <w:rFonts w:ascii="Calibri" w:eastAsia="Calibri" w:hAnsi="Calibri" w:cs="Calibri"/>
        </w:rPr>
        <w:t xml:space="preserve">, apimančią visas 4 TŪM sritis (lyderystę veikiant, </w:t>
      </w:r>
      <w:proofErr w:type="spellStart"/>
      <w:r w:rsidR="00C931B4" w:rsidRPr="0009035E">
        <w:rPr>
          <w:rFonts w:ascii="Calibri" w:eastAsia="Calibri" w:hAnsi="Calibri" w:cs="Calibri"/>
        </w:rPr>
        <w:t>įtraukųjį</w:t>
      </w:r>
      <w:proofErr w:type="spellEnd"/>
      <w:r w:rsidR="00C931B4" w:rsidRPr="0009035E">
        <w:rPr>
          <w:rFonts w:ascii="Calibri" w:eastAsia="Calibri" w:hAnsi="Calibri" w:cs="Calibri"/>
        </w:rPr>
        <w:t>, kultūrinį ir STEAM ugdymą)</w:t>
      </w:r>
      <w:r w:rsidR="003F3A72" w:rsidRPr="0009035E">
        <w:rPr>
          <w:rFonts w:ascii="Calibri" w:eastAsia="Calibri" w:hAnsi="Calibri" w:cs="Calibri"/>
        </w:rPr>
        <w:t>, perimant užsienio praktiką</w:t>
      </w:r>
      <w:r w:rsidRPr="0009035E">
        <w:rPr>
          <w:rFonts w:ascii="Calibri" w:eastAsia="Calibri" w:hAnsi="Calibri" w:cs="Calibri"/>
        </w:rPr>
        <w:t xml:space="preserve">, taip pat </w:t>
      </w:r>
      <w:r w:rsidRPr="0009035E">
        <w:rPr>
          <w:rFonts w:ascii="Calibri" w:hAnsi="Calibri" w:cs="Calibri"/>
        </w:rPr>
        <w:t xml:space="preserve">suteikti </w:t>
      </w:r>
      <w:r w:rsidR="00FE7DF2" w:rsidRPr="0009035E">
        <w:rPr>
          <w:rFonts w:ascii="Calibri" w:hAnsi="Calibri" w:cs="Calibri"/>
        </w:rPr>
        <w:t xml:space="preserve">TŪM dalyviams </w:t>
      </w:r>
      <w:r w:rsidRPr="0009035E">
        <w:rPr>
          <w:rFonts w:ascii="Calibri" w:hAnsi="Calibri" w:cs="Calibri"/>
        </w:rPr>
        <w:t xml:space="preserve">žinių apie pagrindines fenomenais grįsto ugdymo teorines ir praktines prielaidas. </w:t>
      </w:r>
    </w:p>
    <w:p w14:paraId="3F4A68F7" w14:textId="01F49117" w:rsidR="00D57FA0" w:rsidRPr="00D657F3" w:rsidRDefault="00C931B4" w:rsidP="00314009">
      <w:pPr>
        <w:pStyle w:val="Sraopastraipa"/>
        <w:numPr>
          <w:ilvl w:val="0"/>
          <w:numId w:val="1"/>
        </w:numPr>
        <w:tabs>
          <w:tab w:val="left" w:pos="0"/>
          <w:tab w:val="left" w:pos="993"/>
        </w:tabs>
        <w:ind w:left="0" w:firstLine="851"/>
        <w:contextualSpacing w:val="0"/>
        <w:jc w:val="both"/>
        <w:rPr>
          <w:rFonts w:ascii="Calibri" w:eastAsia="Calibri" w:hAnsi="Calibri" w:cs="Calibri"/>
        </w:rPr>
      </w:pPr>
      <w:r w:rsidRPr="0009035E">
        <w:rPr>
          <w:rFonts w:ascii="Calibri" w:eastAsia="Calibri" w:hAnsi="Calibri" w:cs="Calibri"/>
        </w:rPr>
        <w:t xml:space="preserve">Tobulinant ne tik TŪM dalyvių, bet ir dalyvių kompetencijas siekiama įgalinti </w:t>
      </w:r>
      <w:r w:rsidR="008B3A5A" w:rsidRPr="0009035E">
        <w:rPr>
          <w:rFonts w:ascii="Calibri" w:eastAsia="Calibri" w:hAnsi="Calibri" w:cs="Calibri"/>
        </w:rPr>
        <w:t xml:space="preserve">fenomenais </w:t>
      </w:r>
      <w:r w:rsidR="00C37992">
        <w:rPr>
          <w:rFonts w:ascii="Calibri" w:eastAsia="Calibri" w:hAnsi="Calibri" w:cs="Calibri"/>
        </w:rPr>
        <w:t>ir</w:t>
      </w:r>
      <w:r w:rsidR="008B3A5A" w:rsidRPr="0009035E">
        <w:rPr>
          <w:rFonts w:ascii="Calibri" w:eastAsia="Calibri" w:hAnsi="Calibri" w:cs="Calibri"/>
        </w:rPr>
        <w:t xml:space="preserve"> problemomis grįstą ugdymą formaliajame ugdyme, skatinant visų ugdymo(</w:t>
      </w:r>
      <w:proofErr w:type="spellStart"/>
      <w:r w:rsidR="008B3A5A" w:rsidRPr="0009035E">
        <w:rPr>
          <w:rFonts w:ascii="Calibri" w:eastAsia="Calibri" w:hAnsi="Calibri" w:cs="Calibri"/>
        </w:rPr>
        <w:t>si</w:t>
      </w:r>
      <w:proofErr w:type="spellEnd"/>
      <w:r w:rsidR="008B3A5A" w:rsidRPr="0009035E">
        <w:rPr>
          <w:rFonts w:ascii="Calibri" w:eastAsia="Calibri" w:hAnsi="Calibri" w:cs="Calibri"/>
        </w:rPr>
        <w:t xml:space="preserve">) procese dalyvaujančių šalių </w:t>
      </w:r>
      <w:r w:rsidRPr="0009035E">
        <w:rPr>
          <w:rFonts w:ascii="Calibri" w:eastAsia="Calibri" w:hAnsi="Calibri" w:cs="Calibri"/>
        </w:rPr>
        <w:t xml:space="preserve">kūrybiškumą, </w:t>
      </w:r>
      <w:r w:rsidR="008B3A5A" w:rsidRPr="0009035E">
        <w:rPr>
          <w:rFonts w:ascii="Calibri" w:eastAsia="Calibri" w:hAnsi="Calibri" w:cs="Calibri"/>
        </w:rPr>
        <w:t xml:space="preserve">taikant </w:t>
      </w:r>
      <w:proofErr w:type="spellStart"/>
      <w:r w:rsidRPr="0009035E">
        <w:rPr>
          <w:rFonts w:ascii="Calibri" w:eastAsia="Calibri" w:hAnsi="Calibri" w:cs="Calibri"/>
        </w:rPr>
        <w:t>inovatyvius</w:t>
      </w:r>
      <w:proofErr w:type="spellEnd"/>
      <w:r w:rsidRPr="0009035E">
        <w:rPr>
          <w:rFonts w:ascii="Calibri" w:eastAsia="Calibri" w:hAnsi="Calibri" w:cs="Calibri"/>
        </w:rPr>
        <w:t xml:space="preserve"> ugdymo(</w:t>
      </w:r>
      <w:proofErr w:type="spellStart"/>
      <w:r w:rsidRPr="0009035E">
        <w:rPr>
          <w:rFonts w:ascii="Calibri" w:eastAsia="Calibri" w:hAnsi="Calibri" w:cs="Calibri"/>
        </w:rPr>
        <w:t>si</w:t>
      </w:r>
      <w:proofErr w:type="spellEnd"/>
      <w:r w:rsidRPr="0009035E">
        <w:rPr>
          <w:rFonts w:ascii="Calibri" w:eastAsia="Calibri" w:hAnsi="Calibri" w:cs="Calibri"/>
        </w:rPr>
        <w:t>) metodus,</w:t>
      </w:r>
      <w:r w:rsidR="00DF1F4B" w:rsidRPr="0009035E">
        <w:rPr>
          <w:rFonts w:ascii="Calibri" w:eastAsia="Calibri" w:hAnsi="Calibri" w:cs="Calibri"/>
        </w:rPr>
        <w:t xml:space="preserve"> </w:t>
      </w:r>
      <w:r w:rsidRPr="0009035E">
        <w:rPr>
          <w:rFonts w:ascii="Calibri" w:eastAsia="Calibri" w:hAnsi="Calibri" w:cs="Calibri"/>
        </w:rPr>
        <w:t>projektinę veiklą.</w:t>
      </w:r>
      <w:r w:rsidR="00BE7368" w:rsidRPr="0009035E">
        <w:rPr>
          <w:rFonts w:ascii="Calibri" w:eastAsia="Calibri" w:hAnsi="Calibri" w:cs="Calibri"/>
        </w:rPr>
        <w:t xml:space="preserve"> </w:t>
      </w:r>
      <w:r w:rsidR="00D57FA0" w:rsidRPr="0009035E">
        <w:rPr>
          <w:rFonts w:ascii="Calibri" w:hAnsi="Calibri" w:cs="Calibri"/>
          <w:lang w:eastAsia="lt-LT"/>
        </w:rPr>
        <w:t>P</w:t>
      </w:r>
      <w:r w:rsidR="00143980" w:rsidRPr="0009035E">
        <w:rPr>
          <w:rFonts w:ascii="Calibri" w:hAnsi="Calibri" w:cs="Calibri"/>
          <w:lang w:eastAsia="lt-LT"/>
        </w:rPr>
        <w:t xml:space="preserve">rogramos metu siekiama </w:t>
      </w:r>
      <w:r w:rsidR="0073660F" w:rsidRPr="0009035E">
        <w:rPr>
          <w:rFonts w:ascii="Calibri" w:hAnsi="Calibri" w:cs="Calibri"/>
          <w:lang w:eastAsia="lt-LT"/>
        </w:rPr>
        <w:t xml:space="preserve">pritaikyti </w:t>
      </w:r>
      <w:r w:rsidR="00143980" w:rsidRPr="0009035E">
        <w:rPr>
          <w:rFonts w:ascii="Calibri" w:hAnsi="Calibri" w:cs="Calibri"/>
          <w:lang w:eastAsia="lt-LT"/>
        </w:rPr>
        <w:t xml:space="preserve">integruotą, fenomenais ir kūrybiškumu grįstą ugdymo turinio modelį </w:t>
      </w:r>
      <w:r w:rsidR="0073660F" w:rsidRPr="0009035E">
        <w:rPr>
          <w:rFonts w:ascii="Calibri" w:hAnsi="Calibri" w:cs="Calibri"/>
          <w:lang w:eastAsia="lt-LT"/>
        </w:rPr>
        <w:t>formaliojo švietimo programose</w:t>
      </w:r>
      <w:r w:rsidR="00143980" w:rsidRPr="0009035E">
        <w:rPr>
          <w:rFonts w:ascii="Calibri" w:hAnsi="Calibri" w:cs="Calibri"/>
          <w:lang w:eastAsia="lt-LT"/>
        </w:rPr>
        <w:t>,</w:t>
      </w:r>
      <w:r w:rsidRPr="0009035E">
        <w:rPr>
          <w:rFonts w:ascii="Calibri" w:hAnsi="Calibri" w:cs="Calibri"/>
          <w:lang w:eastAsia="lt-LT"/>
        </w:rPr>
        <w:t xml:space="preserve"> plėtoti STEAM mąstyseną,</w:t>
      </w:r>
      <w:r w:rsidR="00143980" w:rsidRPr="0009035E">
        <w:rPr>
          <w:rFonts w:ascii="Calibri" w:hAnsi="Calibri" w:cs="Calibri"/>
          <w:lang w:eastAsia="lt-LT"/>
        </w:rPr>
        <w:t xml:space="preserve"> </w:t>
      </w:r>
      <w:r w:rsidRPr="0009035E">
        <w:rPr>
          <w:rFonts w:ascii="Calibri" w:hAnsi="Calibri" w:cs="Calibri"/>
          <w:lang w:eastAsia="lt-LT"/>
        </w:rPr>
        <w:t>gerinti</w:t>
      </w:r>
      <w:r w:rsidR="0073660F" w:rsidRPr="0009035E">
        <w:rPr>
          <w:rFonts w:ascii="Calibri" w:hAnsi="Calibri" w:cs="Calibri"/>
          <w:lang w:eastAsia="lt-LT"/>
        </w:rPr>
        <w:t xml:space="preserve"> </w:t>
      </w:r>
      <w:r w:rsidR="00143980" w:rsidRPr="0009035E">
        <w:rPr>
          <w:rFonts w:ascii="Calibri" w:hAnsi="Calibri" w:cs="Calibri"/>
          <w:lang w:eastAsia="lt-LT"/>
        </w:rPr>
        <w:t>pamokų kokyb</w:t>
      </w:r>
      <w:r w:rsidRPr="0009035E">
        <w:rPr>
          <w:rFonts w:ascii="Calibri" w:hAnsi="Calibri" w:cs="Calibri"/>
          <w:lang w:eastAsia="lt-LT"/>
        </w:rPr>
        <w:t xml:space="preserve">ę </w:t>
      </w:r>
      <w:r w:rsidR="00143980" w:rsidRPr="0009035E">
        <w:rPr>
          <w:rFonts w:ascii="Calibri" w:hAnsi="Calibri" w:cs="Calibri"/>
          <w:lang w:eastAsia="lt-LT"/>
        </w:rPr>
        <w:t>visose savivaldybės mokyklose.</w:t>
      </w:r>
      <w:r w:rsidR="0073660F" w:rsidRPr="0009035E">
        <w:rPr>
          <w:rFonts w:ascii="Calibri" w:hAnsi="Calibri" w:cs="Calibri"/>
          <w:lang w:eastAsia="lt-LT"/>
        </w:rPr>
        <w:t xml:space="preserve"> </w:t>
      </w:r>
      <w:r w:rsidR="00D57FA0" w:rsidRPr="0009035E">
        <w:rPr>
          <w:rFonts w:ascii="Calibri" w:hAnsi="Calibri" w:cs="Calibri"/>
        </w:rPr>
        <w:t>Programos</w:t>
      </w:r>
      <w:r w:rsidR="0073660F" w:rsidRPr="0009035E">
        <w:rPr>
          <w:rFonts w:ascii="Calibri" w:hAnsi="Calibri" w:cs="Calibri"/>
        </w:rPr>
        <w:t xml:space="preserve"> metu turi būti sukurti ir pradėti taikyti </w:t>
      </w:r>
      <w:proofErr w:type="spellStart"/>
      <w:r w:rsidRPr="0009035E">
        <w:rPr>
          <w:rFonts w:ascii="Calibri" w:hAnsi="Calibri" w:cs="Calibri"/>
        </w:rPr>
        <w:t>inovatyvūs</w:t>
      </w:r>
      <w:proofErr w:type="spellEnd"/>
      <w:r w:rsidR="0073660F" w:rsidRPr="0009035E">
        <w:rPr>
          <w:rFonts w:ascii="Calibri" w:hAnsi="Calibri" w:cs="Calibri"/>
        </w:rPr>
        <w:t xml:space="preserve"> </w:t>
      </w:r>
      <w:r w:rsidRPr="0009035E">
        <w:rPr>
          <w:rFonts w:ascii="Calibri" w:hAnsi="Calibri" w:cs="Calibri"/>
        </w:rPr>
        <w:t>ugdymo(</w:t>
      </w:r>
      <w:proofErr w:type="spellStart"/>
      <w:r w:rsidRPr="0009035E">
        <w:rPr>
          <w:rFonts w:ascii="Calibri" w:hAnsi="Calibri" w:cs="Calibri"/>
        </w:rPr>
        <w:t>si</w:t>
      </w:r>
      <w:proofErr w:type="spellEnd"/>
      <w:r w:rsidRPr="0009035E">
        <w:rPr>
          <w:rFonts w:ascii="Calibri" w:hAnsi="Calibri" w:cs="Calibri"/>
        </w:rPr>
        <w:t>)</w:t>
      </w:r>
      <w:r w:rsidR="0073660F" w:rsidRPr="0009035E">
        <w:rPr>
          <w:rFonts w:ascii="Calibri" w:hAnsi="Calibri" w:cs="Calibri"/>
        </w:rPr>
        <w:t xml:space="preserve"> metodai, įgyvendinama nauja ugdymo(</w:t>
      </w:r>
      <w:proofErr w:type="spellStart"/>
      <w:r w:rsidR="0073660F" w:rsidRPr="0009035E">
        <w:rPr>
          <w:rFonts w:ascii="Calibri" w:hAnsi="Calibri" w:cs="Calibri"/>
        </w:rPr>
        <w:t>si</w:t>
      </w:r>
      <w:proofErr w:type="spellEnd"/>
      <w:r w:rsidR="0073660F" w:rsidRPr="0009035E">
        <w:rPr>
          <w:rFonts w:ascii="Calibri" w:hAnsi="Calibri" w:cs="Calibri"/>
        </w:rPr>
        <w:t xml:space="preserve">) turinio pateikimo forma – fenomenas, nagrinėjami </w:t>
      </w:r>
      <w:proofErr w:type="spellStart"/>
      <w:r w:rsidR="0073660F" w:rsidRPr="0009035E">
        <w:rPr>
          <w:rFonts w:ascii="Calibri" w:hAnsi="Calibri" w:cs="Calibri"/>
        </w:rPr>
        <w:t>fasili</w:t>
      </w:r>
      <w:r w:rsidR="00BE7368" w:rsidRPr="0009035E">
        <w:rPr>
          <w:rFonts w:ascii="Calibri" w:hAnsi="Calibri" w:cs="Calibri"/>
        </w:rPr>
        <w:t>tavimo</w:t>
      </w:r>
      <w:proofErr w:type="spellEnd"/>
      <w:r w:rsidR="00BE7368" w:rsidRPr="0009035E">
        <w:rPr>
          <w:rFonts w:ascii="Calibri" w:hAnsi="Calibri" w:cs="Calibri"/>
        </w:rPr>
        <w:t>,</w:t>
      </w:r>
      <w:r w:rsidR="0073660F" w:rsidRPr="0009035E">
        <w:rPr>
          <w:rFonts w:ascii="Calibri" w:hAnsi="Calibri" w:cs="Calibri"/>
        </w:rPr>
        <w:t xml:space="preserve"> </w:t>
      </w:r>
      <w:proofErr w:type="spellStart"/>
      <w:r w:rsidR="0073660F" w:rsidRPr="0009035E">
        <w:rPr>
          <w:rFonts w:ascii="Calibri" w:hAnsi="Calibri" w:cs="Calibri"/>
        </w:rPr>
        <w:t>mentorystės</w:t>
      </w:r>
      <w:proofErr w:type="spellEnd"/>
      <w:r w:rsidR="0073660F" w:rsidRPr="0009035E">
        <w:rPr>
          <w:rFonts w:ascii="Calibri" w:hAnsi="Calibri" w:cs="Calibri"/>
        </w:rPr>
        <w:t xml:space="preserve"> vaidmenys ir jų įtaka keičiant mokymosi procese dalyvaujančių</w:t>
      </w:r>
      <w:r w:rsidR="002E5158">
        <w:rPr>
          <w:rFonts w:ascii="Calibri" w:hAnsi="Calibri" w:cs="Calibri"/>
        </w:rPr>
        <w:t>jų</w:t>
      </w:r>
      <w:r w:rsidR="0073660F" w:rsidRPr="0009035E">
        <w:rPr>
          <w:rFonts w:ascii="Calibri" w:hAnsi="Calibri" w:cs="Calibri"/>
        </w:rPr>
        <w:t xml:space="preserve"> bendradarbiavimo kultūrą</w:t>
      </w:r>
      <w:r w:rsidRPr="0009035E">
        <w:rPr>
          <w:rFonts w:ascii="Calibri" w:hAnsi="Calibri" w:cs="Calibri"/>
        </w:rPr>
        <w:t xml:space="preserve"> ir pan</w:t>
      </w:r>
      <w:r w:rsidR="0073660F" w:rsidRPr="0009035E">
        <w:rPr>
          <w:rFonts w:ascii="Calibri" w:hAnsi="Calibri" w:cs="Calibri"/>
        </w:rPr>
        <w:t>.</w:t>
      </w:r>
      <w:r w:rsidRPr="0009035E">
        <w:rPr>
          <w:rFonts w:ascii="Calibri" w:hAnsi="Calibri" w:cs="Calibri"/>
        </w:rPr>
        <w:t xml:space="preserve"> </w:t>
      </w:r>
      <w:r w:rsidR="004C6598" w:rsidRPr="0009035E">
        <w:rPr>
          <w:rFonts w:ascii="Calibri" w:hAnsi="Calibri" w:cs="Calibri"/>
        </w:rPr>
        <w:t>Į</w:t>
      </w:r>
      <w:r w:rsidR="00D57FA0" w:rsidRPr="0009035E">
        <w:rPr>
          <w:rFonts w:ascii="Calibri" w:hAnsi="Calibri" w:cs="Calibri"/>
        </w:rPr>
        <w:t xml:space="preserve">gyvendinus Programą mokyklos </w:t>
      </w:r>
      <w:r w:rsidR="004C6598" w:rsidRPr="0009035E">
        <w:rPr>
          <w:rFonts w:ascii="Calibri" w:hAnsi="Calibri" w:cs="Calibri"/>
        </w:rPr>
        <w:t>turi būti</w:t>
      </w:r>
      <w:r w:rsidR="00D57FA0" w:rsidRPr="0009035E">
        <w:rPr>
          <w:rFonts w:ascii="Calibri" w:hAnsi="Calibri" w:cs="Calibri"/>
        </w:rPr>
        <w:t xml:space="preserve"> įgalintos kokybiškai sistemiškai taikyti fenomenais grįstą ugdymą. </w:t>
      </w:r>
      <w:r w:rsidR="00D57FA0" w:rsidRPr="00C25A21">
        <w:rPr>
          <w:rFonts w:ascii="Calibri" w:hAnsi="Calibri" w:cs="Calibri"/>
          <w:bCs/>
        </w:rPr>
        <w:t xml:space="preserve">Programos </w:t>
      </w:r>
      <w:r w:rsidR="00B204F8" w:rsidRPr="00C25A21">
        <w:rPr>
          <w:rFonts w:ascii="Calibri" w:hAnsi="Calibri" w:cs="Calibri"/>
          <w:bCs/>
        </w:rPr>
        <w:t xml:space="preserve">TŪM </w:t>
      </w:r>
      <w:r w:rsidR="00D57FA0" w:rsidRPr="00C25A21">
        <w:rPr>
          <w:rFonts w:ascii="Calibri" w:hAnsi="Calibri" w:cs="Calibri"/>
          <w:bCs/>
        </w:rPr>
        <w:t>dalyviai turi įgyti ir sustiprinti šiuos gebėjimus:</w:t>
      </w:r>
    </w:p>
    <w:p w14:paraId="24A9AFB0" w14:textId="77777777" w:rsidR="00D57FA0" w:rsidRPr="0009035E" w:rsidRDefault="006A6043" w:rsidP="00995F80">
      <w:pPr>
        <w:tabs>
          <w:tab w:val="left" w:pos="402"/>
          <w:tab w:val="left" w:pos="567"/>
          <w:tab w:val="left" w:pos="709"/>
        </w:tabs>
        <w:spacing w:line="240" w:lineRule="auto"/>
        <w:ind w:firstLine="851"/>
        <w:contextualSpacing/>
        <w:jc w:val="both"/>
        <w:rPr>
          <w:rFonts w:ascii="Calibri" w:hAnsi="Calibri" w:cs="Calibri"/>
          <w:sz w:val="24"/>
          <w:szCs w:val="24"/>
        </w:rPr>
      </w:pPr>
      <w:r w:rsidRPr="0009035E">
        <w:rPr>
          <w:rFonts w:ascii="Calibri" w:hAnsi="Calibri" w:cs="Calibri"/>
          <w:sz w:val="24"/>
          <w:szCs w:val="24"/>
        </w:rPr>
        <w:t>6.1.</w:t>
      </w:r>
      <w:r w:rsidR="00D57FA0" w:rsidRPr="0009035E">
        <w:rPr>
          <w:rFonts w:ascii="Calibri" w:hAnsi="Calibri" w:cs="Calibri"/>
          <w:sz w:val="24"/>
          <w:szCs w:val="24"/>
        </w:rPr>
        <w:t xml:space="preserve"> parinkti tinkamą ugdymo(</w:t>
      </w:r>
      <w:proofErr w:type="spellStart"/>
      <w:r w:rsidR="00D57FA0" w:rsidRPr="0009035E">
        <w:rPr>
          <w:rFonts w:ascii="Calibri" w:hAnsi="Calibri" w:cs="Calibri"/>
          <w:sz w:val="24"/>
          <w:szCs w:val="24"/>
        </w:rPr>
        <w:t>si</w:t>
      </w:r>
      <w:proofErr w:type="spellEnd"/>
      <w:r w:rsidR="00D57FA0" w:rsidRPr="0009035E">
        <w:rPr>
          <w:rFonts w:ascii="Calibri" w:hAnsi="Calibri" w:cs="Calibri"/>
          <w:sz w:val="24"/>
          <w:szCs w:val="24"/>
        </w:rPr>
        <w:t>) metodą pagal dalyką, mokinių amžių, poreikį;</w:t>
      </w:r>
    </w:p>
    <w:p w14:paraId="1CC5C942" w14:textId="77777777" w:rsidR="00D57FA0" w:rsidRPr="0009035E" w:rsidRDefault="006A6043" w:rsidP="00995F80">
      <w:pPr>
        <w:tabs>
          <w:tab w:val="left" w:pos="1134"/>
          <w:tab w:val="left" w:pos="1560"/>
          <w:tab w:val="left" w:pos="1701"/>
        </w:tabs>
        <w:spacing w:after="200" w:line="240" w:lineRule="auto"/>
        <w:ind w:firstLine="851"/>
        <w:contextualSpacing/>
        <w:jc w:val="both"/>
        <w:rPr>
          <w:rFonts w:ascii="Calibri" w:hAnsi="Calibri" w:cs="Calibri"/>
          <w:sz w:val="24"/>
          <w:szCs w:val="24"/>
        </w:rPr>
      </w:pPr>
      <w:r w:rsidRPr="0009035E">
        <w:rPr>
          <w:rFonts w:ascii="Calibri" w:hAnsi="Calibri" w:cs="Calibri"/>
          <w:sz w:val="24"/>
          <w:szCs w:val="24"/>
        </w:rPr>
        <w:t xml:space="preserve">6.2. </w:t>
      </w:r>
      <w:r w:rsidR="00D57FA0" w:rsidRPr="0009035E">
        <w:rPr>
          <w:rFonts w:ascii="Calibri" w:hAnsi="Calibri" w:cs="Calibri"/>
          <w:sz w:val="24"/>
          <w:szCs w:val="24"/>
        </w:rPr>
        <w:t>išskirti nagrinėjamą fenomeną ir tinkamai pasiruošti jo analizavimui bei interpretavimui;</w:t>
      </w:r>
    </w:p>
    <w:p w14:paraId="6AC6A60A" w14:textId="77777777" w:rsidR="00D57FA0" w:rsidRPr="0009035E" w:rsidRDefault="006A6043" w:rsidP="00995F80">
      <w:pPr>
        <w:tabs>
          <w:tab w:val="left" w:pos="360"/>
          <w:tab w:val="left" w:pos="402"/>
          <w:tab w:val="left" w:pos="709"/>
        </w:tabs>
        <w:spacing w:after="200" w:line="240" w:lineRule="auto"/>
        <w:ind w:firstLine="851"/>
        <w:contextualSpacing/>
        <w:jc w:val="both"/>
        <w:rPr>
          <w:rFonts w:ascii="Calibri" w:hAnsi="Calibri" w:cs="Calibri"/>
          <w:sz w:val="24"/>
          <w:szCs w:val="24"/>
        </w:rPr>
      </w:pPr>
      <w:r w:rsidRPr="0009035E">
        <w:rPr>
          <w:rFonts w:ascii="Calibri" w:hAnsi="Calibri" w:cs="Calibri"/>
          <w:sz w:val="24"/>
          <w:szCs w:val="24"/>
        </w:rPr>
        <w:t xml:space="preserve">6.3. </w:t>
      </w:r>
      <w:r w:rsidR="00D57FA0" w:rsidRPr="0009035E">
        <w:rPr>
          <w:rFonts w:ascii="Calibri" w:hAnsi="Calibri" w:cs="Calibri"/>
          <w:sz w:val="24"/>
          <w:szCs w:val="24"/>
        </w:rPr>
        <w:t xml:space="preserve">išmanyti </w:t>
      </w:r>
      <w:proofErr w:type="spellStart"/>
      <w:r w:rsidR="00D57FA0" w:rsidRPr="0009035E">
        <w:rPr>
          <w:rFonts w:ascii="Calibri" w:hAnsi="Calibri" w:cs="Calibri"/>
          <w:sz w:val="24"/>
          <w:szCs w:val="24"/>
        </w:rPr>
        <w:t>fenomeninio</w:t>
      </w:r>
      <w:proofErr w:type="spellEnd"/>
      <w:r w:rsidR="00D57FA0" w:rsidRPr="0009035E">
        <w:rPr>
          <w:rFonts w:ascii="Calibri" w:hAnsi="Calibri" w:cs="Calibri"/>
          <w:sz w:val="24"/>
          <w:szCs w:val="24"/>
        </w:rPr>
        <w:t xml:space="preserve"> ugdymo specifiką, gebėti taikyti refleksijos, planavimo principus;</w:t>
      </w:r>
    </w:p>
    <w:p w14:paraId="6F07FA1B" w14:textId="3BB93659" w:rsidR="00D57FA0" w:rsidRPr="0009035E" w:rsidRDefault="006A6043" w:rsidP="00995F80">
      <w:pPr>
        <w:tabs>
          <w:tab w:val="left" w:pos="360"/>
          <w:tab w:val="left" w:pos="402"/>
          <w:tab w:val="left" w:pos="709"/>
        </w:tabs>
        <w:spacing w:after="0" w:line="240" w:lineRule="auto"/>
        <w:ind w:firstLine="851"/>
        <w:contextualSpacing/>
        <w:jc w:val="both"/>
        <w:rPr>
          <w:rFonts w:ascii="Calibri" w:hAnsi="Calibri" w:cs="Calibri"/>
          <w:sz w:val="24"/>
          <w:szCs w:val="24"/>
        </w:rPr>
      </w:pPr>
      <w:r w:rsidRPr="0009035E">
        <w:rPr>
          <w:rFonts w:ascii="Calibri" w:hAnsi="Calibri" w:cs="Calibri"/>
          <w:sz w:val="24"/>
          <w:szCs w:val="24"/>
        </w:rPr>
        <w:t xml:space="preserve">6.4. </w:t>
      </w:r>
      <w:r w:rsidR="00D57FA0" w:rsidRPr="0009035E">
        <w:rPr>
          <w:rFonts w:ascii="Calibri" w:hAnsi="Calibri" w:cs="Calibri"/>
          <w:sz w:val="24"/>
          <w:szCs w:val="24"/>
        </w:rPr>
        <w:t xml:space="preserve">kurti ir dirbti bendradarbiaujant, vykdyti </w:t>
      </w:r>
      <w:proofErr w:type="spellStart"/>
      <w:r w:rsidR="00D57FA0" w:rsidRPr="0009035E">
        <w:rPr>
          <w:rFonts w:ascii="Calibri" w:hAnsi="Calibri" w:cs="Calibri"/>
          <w:sz w:val="24"/>
          <w:szCs w:val="24"/>
        </w:rPr>
        <w:t>tarpdalykinę</w:t>
      </w:r>
      <w:proofErr w:type="spellEnd"/>
      <w:r w:rsidR="00D57FA0" w:rsidRPr="0009035E">
        <w:rPr>
          <w:rFonts w:ascii="Calibri" w:hAnsi="Calibri" w:cs="Calibri"/>
          <w:sz w:val="24"/>
          <w:szCs w:val="24"/>
        </w:rPr>
        <w:t xml:space="preserve"> integraciją (temos, metodo, problemo</w:t>
      </w:r>
      <w:r w:rsidR="00995F80" w:rsidRPr="0009035E">
        <w:rPr>
          <w:rFonts w:ascii="Calibri" w:hAnsi="Calibri" w:cs="Calibri"/>
          <w:sz w:val="24"/>
          <w:szCs w:val="24"/>
        </w:rPr>
        <w:t xml:space="preserve">s </w:t>
      </w:r>
      <w:r w:rsidR="00D57FA0" w:rsidRPr="0009035E">
        <w:rPr>
          <w:rFonts w:ascii="Calibri" w:hAnsi="Calibri" w:cs="Calibri"/>
          <w:sz w:val="24"/>
          <w:szCs w:val="24"/>
        </w:rPr>
        <w:t>pagrindu)</w:t>
      </w:r>
      <w:r w:rsidR="00304CD4" w:rsidRPr="0009035E">
        <w:rPr>
          <w:rFonts w:ascii="Calibri" w:hAnsi="Calibri" w:cs="Calibri"/>
          <w:sz w:val="24"/>
          <w:szCs w:val="24"/>
        </w:rPr>
        <w:t>,</w:t>
      </w:r>
      <w:r w:rsidR="00D57FA0" w:rsidRPr="0009035E">
        <w:rPr>
          <w:rFonts w:ascii="Calibri" w:hAnsi="Calibri" w:cs="Calibri"/>
          <w:sz w:val="24"/>
          <w:szCs w:val="24"/>
        </w:rPr>
        <w:t xml:space="preserve"> užtikrinant įvairių dalykų sąsajas ir jungiant skirtingas mokslo šakas; </w:t>
      </w:r>
    </w:p>
    <w:p w14:paraId="2012C390" w14:textId="77777777" w:rsidR="00AC4E40" w:rsidRPr="0009035E" w:rsidRDefault="006A6043" w:rsidP="00995F80">
      <w:pPr>
        <w:tabs>
          <w:tab w:val="left" w:pos="360"/>
          <w:tab w:val="left" w:pos="402"/>
          <w:tab w:val="left" w:pos="709"/>
        </w:tabs>
        <w:spacing w:after="0" w:line="240" w:lineRule="auto"/>
        <w:ind w:firstLine="851"/>
        <w:contextualSpacing/>
        <w:jc w:val="both"/>
        <w:rPr>
          <w:rFonts w:ascii="Calibri" w:hAnsi="Calibri" w:cs="Calibri"/>
          <w:sz w:val="24"/>
          <w:szCs w:val="24"/>
        </w:rPr>
      </w:pPr>
      <w:r w:rsidRPr="0009035E">
        <w:rPr>
          <w:rFonts w:ascii="Calibri" w:hAnsi="Calibri" w:cs="Calibri"/>
          <w:sz w:val="24"/>
          <w:szCs w:val="24"/>
        </w:rPr>
        <w:t xml:space="preserve">6.5. </w:t>
      </w:r>
      <w:r w:rsidR="00D57FA0" w:rsidRPr="0009035E">
        <w:rPr>
          <w:rFonts w:ascii="Calibri" w:hAnsi="Calibri" w:cs="Calibri"/>
          <w:sz w:val="24"/>
          <w:szCs w:val="24"/>
        </w:rPr>
        <w:t>ugdymo procese kokybiškai taikyti fenomenais grįstą ugdymą tiek sudarant prielaidas tokio</w:t>
      </w:r>
      <w:r w:rsidRPr="0009035E">
        <w:rPr>
          <w:rFonts w:ascii="Calibri" w:hAnsi="Calibri" w:cs="Calibri"/>
          <w:sz w:val="24"/>
          <w:szCs w:val="24"/>
        </w:rPr>
        <w:t xml:space="preserve"> </w:t>
      </w:r>
      <w:r w:rsidR="00D57FA0" w:rsidRPr="0009035E">
        <w:rPr>
          <w:rFonts w:ascii="Calibri" w:hAnsi="Calibri" w:cs="Calibri"/>
          <w:sz w:val="24"/>
          <w:szCs w:val="24"/>
        </w:rPr>
        <w:t>metodo taikymui priimant tinkamus vadybos sprendimus (pedagogų įgalinimas, tvarkaraš</w:t>
      </w:r>
      <w:r w:rsidR="00DF1DF3" w:rsidRPr="0009035E">
        <w:rPr>
          <w:rFonts w:ascii="Calibri" w:hAnsi="Calibri" w:cs="Calibri"/>
          <w:sz w:val="24"/>
          <w:szCs w:val="24"/>
        </w:rPr>
        <w:t>čiai; ugdymas už mokyklos ribų;</w:t>
      </w:r>
      <w:r w:rsidR="00D57FA0" w:rsidRPr="0009035E">
        <w:rPr>
          <w:rFonts w:ascii="Calibri" w:hAnsi="Calibri" w:cs="Calibri"/>
          <w:sz w:val="24"/>
          <w:szCs w:val="24"/>
        </w:rPr>
        <w:t xml:space="preserve"> išteklių ir partnerysčių telkimas)</w:t>
      </w:r>
      <w:r w:rsidR="00DF1DF3" w:rsidRPr="0009035E">
        <w:rPr>
          <w:rFonts w:ascii="Calibri" w:hAnsi="Calibri" w:cs="Calibri"/>
          <w:sz w:val="24"/>
          <w:szCs w:val="24"/>
        </w:rPr>
        <w:t>,</w:t>
      </w:r>
      <w:r w:rsidR="00D57FA0" w:rsidRPr="0009035E">
        <w:rPr>
          <w:rFonts w:ascii="Calibri" w:hAnsi="Calibri" w:cs="Calibri"/>
          <w:sz w:val="24"/>
          <w:szCs w:val="24"/>
        </w:rPr>
        <w:t xml:space="preserve"> tiek tiesioginiame ugdymo procese (planavimas, pedagogų bendradarbiavimas, dalykų integracija, metodinių nuostatų ir principų laikymasis).</w:t>
      </w:r>
    </w:p>
    <w:p w14:paraId="0AE53891" w14:textId="504E285B" w:rsidR="008E218A" w:rsidRPr="00FE79AF" w:rsidRDefault="00525E76" w:rsidP="00314009">
      <w:pPr>
        <w:pStyle w:val="Sraopastraipa"/>
        <w:numPr>
          <w:ilvl w:val="0"/>
          <w:numId w:val="1"/>
        </w:numPr>
        <w:tabs>
          <w:tab w:val="left" w:pos="360"/>
          <w:tab w:val="left" w:pos="709"/>
          <w:tab w:val="left" w:pos="1134"/>
        </w:tabs>
        <w:ind w:left="0" w:firstLine="851"/>
        <w:jc w:val="both"/>
        <w:rPr>
          <w:rFonts w:asciiTheme="minorHAnsi" w:hAnsiTheme="minorHAnsi" w:cstheme="minorHAnsi"/>
          <w:color w:val="000000" w:themeColor="text1"/>
        </w:rPr>
      </w:pPr>
      <w:r w:rsidRPr="00FE79AF">
        <w:rPr>
          <w:rFonts w:asciiTheme="minorHAnsi" w:hAnsiTheme="minorHAnsi" w:cstheme="minorHAnsi"/>
          <w:color w:val="000000" w:themeColor="text1"/>
        </w:rPr>
        <w:lastRenderedPageBreak/>
        <w:t>Paslaugų teikimo pradžia –</w:t>
      </w:r>
      <w:r w:rsidR="009A4CCF" w:rsidRPr="00FE79AF">
        <w:rPr>
          <w:rFonts w:asciiTheme="minorHAnsi" w:hAnsiTheme="minorHAnsi" w:cstheme="minorHAnsi"/>
          <w:color w:val="000000"/>
          <w:lang w:eastAsia="en-GB"/>
        </w:rPr>
        <w:t xml:space="preserve"> </w:t>
      </w:r>
      <w:r w:rsidR="00FE79AF">
        <w:rPr>
          <w:rFonts w:asciiTheme="minorHAnsi" w:hAnsiTheme="minorHAnsi" w:cstheme="minorHAnsi"/>
          <w:color w:val="000000"/>
          <w:lang w:eastAsia="en-GB"/>
        </w:rPr>
        <w:t>p</w:t>
      </w:r>
      <w:r w:rsidR="00FE79AF" w:rsidRPr="00FE79AF">
        <w:rPr>
          <w:rFonts w:asciiTheme="minorHAnsi" w:hAnsiTheme="minorHAnsi" w:cstheme="minorHAnsi"/>
        </w:rPr>
        <w:t xml:space="preserve">aslaugos turėtų būti pradėtos teikti ne vėliau kaip per 10 darbo dienų </w:t>
      </w:r>
      <w:r w:rsidR="00FE79AF" w:rsidRPr="00FE79AF">
        <w:rPr>
          <w:rFonts w:asciiTheme="minorHAnsi" w:hAnsiTheme="minorHAnsi" w:cstheme="minorHAnsi"/>
          <w:lang w:eastAsia="zh-CN"/>
        </w:rPr>
        <w:t xml:space="preserve">nuo Sutarties įsigaliojimo dienos, </w:t>
      </w:r>
      <w:r w:rsidR="00FE79AF" w:rsidRPr="00FE79AF">
        <w:rPr>
          <w:rFonts w:asciiTheme="minorHAnsi" w:hAnsiTheme="minorHAnsi" w:cstheme="minorHAnsi"/>
          <w:color w:val="000000"/>
          <w:lang w:eastAsia="en-GB"/>
        </w:rPr>
        <w:t>ir turi būti suteiktos iki 2026 m. kovo 31 d</w:t>
      </w:r>
      <w:r w:rsidR="00FE79AF" w:rsidRPr="00FE79AF">
        <w:rPr>
          <w:rFonts w:asciiTheme="minorHAnsi" w:hAnsiTheme="minorHAnsi" w:cstheme="minorHAnsi"/>
          <w:lang w:eastAsia="en-GB"/>
        </w:rPr>
        <w:t>. Jeigu šis 10 darbo dienų terminas yra ankstesnis nei 2025 m. rugsėjo 15 diena, kada paslaugos  negali būti teikiamos, tokiu atveju paslaugos turi būti pradėtos teikti nė vėliau kaip 5 darbo dienas po šios datos (</w:t>
      </w:r>
      <w:proofErr w:type="spellStart"/>
      <w:r w:rsidR="00FE79AF" w:rsidRPr="00FE79AF">
        <w:rPr>
          <w:rFonts w:asciiTheme="minorHAnsi" w:hAnsiTheme="minorHAnsi" w:cstheme="minorHAnsi"/>
          <w:lang w:eastAsia="en-GB"/>
        </w:rPr>
        <w:t>t.y</w:t>
      </w:r>
      <w:proofErr w:type="spellEnd"/>
      <w:r w:rsidR="00FE79AF" w:rsidRPr="00FE79AF">
        <w:rPr>
          <w:rFonts w:asciiTheme="minorHAnsi" w:hAnsiTheme="minorHAnsi" w:cstheme="minorHAnsi"/>
          <w:lang w:eastAsia="en-GB"/>
        </w:rPr>
        <w:t>. 2025 m. rugsėjo 15 d.)</w:t>
      </w:r>
      <w:r w:rsidR="009A4CCF" w:rsidRPr="00FE79AF">
        <w:rPr>
          <w:rFonts w:asciiTheme="minorHAnsi" w:eastAsia="TimesNewRomanPS-BoldMT" w:hAnsiTheme="minorHAnsi" w:cstheme="minorHAnsi"/>
          <w:bCs/>
          <w:lang w:eastAsia="en-GB"/>
        </w:rPr>
        <w:t xml:space="preserve">. </w:t>
      </w:r>
      <w:r w:rsidRPr="00FE79AF">
        <w:rPr>
          <w:rFonts w:asciiTheme="minorHAnsi" w:hAnsiTheme="minorHAnsi" w:cstheme="minorHAnsi"/>
          <w:color w:val="000000" w:themeColor="text1"/>
        </w:rPr>
        <w:t xml:space="preserve"> </w:t>
      </w:r>
      <w:r w:rsidR="00BD2A4B" w:rsidRPr="00FE79AF">
        <w:rPr>
          <w:rFonts w:asciiTheme="minorHAnsi" w:eastAsia="TimesNewRomanPS-BoldMT" w:hAnsiTheme="minorHAnsi" w:cstheme="minorHAnsi"/>
          <w:bCs/>
        </w:rPr>
        <w:t xml:space="preserve"> </w:t>
      </w:r>
    </w:p>
    <w:p w14:paraId="16B7D092" w14:textId="68A6C6EB" w:rsidR="00AC4E40" w:rsidRPr="0009035E" w:rsidRDefault="003D60D1" w:rsidP="00314009">
      <w:pPr>
        <w:pStyle w:val="Sraopastraipa"/>
        <w:numPr>
          <w:ilvl w:val="0"/>
          <w:numId w:val="32"/>
        </w:numPr>
        <w:tabs>
          <w:tab w:val="left" w:pos="1134"/>
        </w:tabs>
        <w:ind w:left="0" w:firstLine="851"/>
        <w:jc w:val="both"/>
        <w:rPr>
          <w:rFonts w:ascii="Calibri" w:hAnsi="Calibri" w:cs="Calibri"/>
          <w:color w:val="000000" w:themeColor="text1"/>
        </w:rPr>
      </w:pPr>
      <w:r>
        <w:rPr>
          <w:rFonts w:ascii="Calibri" w:hAnsi="Calibri" w:cs="Calibri"/>
        </w:rPr>
        <w:t>Tiekėjas</w:t>
      </w:r>
      <w:r w:rsidRPr="0009035E">
        <w:rPr>
          <w:rFonts w:ascii="Calibri" w:hAnsi="Calibri" w:cs="Calibri"/>
        </w:rPr>
        <w:t xml:space="preserve"> </w:t>
      </w:r>
      <w:r w:rsidR="00AC4E40" w:rsidRPr="0009035E">
        <w:rPr>
          <w:rFonts w:ascii="Calibri" w:hAnsi="Calibri" w:cs="Calibri"/>
        </w:rPr>
        <w:t xml:space="preserve">turi užtikrinti, kad teikiant </w:t>
      </w:r>
      <w:r w:rsidR="00AC4E40" w:rsidRPr="0009035E">
        <w:rPr>
          <w:rFonts w:ascii="Calibri" w:hAnsi="Calibri" w:cs="Calibri"/>
          <w:bCs/>
        </w:rPr>
        <w:t xml:space="preserve">paslaugas </w:t>
      </w:r>
      <w:r w:rsidR="00AC4E40" w:rsidRPr="0009035E">
        <w:rPr>
          <w:rFonts w:ascii="Calibri" w:hAnsi="Calibri" w:cs="Calibri"/>
          <w:b/>
        </w:rPr>
        <w:t>nebus įgyvendinami veiksmai,</w:t>
      </w:r>
      <w:r w:rsidR="00ED781B" w:rsidRPr="0009035E">
        <w:rPr>
          <w:rFonts w:ascii="Calibri" w:hAnsi="Calibri" w:cs="Calibri"/>
          <w:b/>
        </w:rPr>
        <w:t xml:space="preserve"> </w:t>
      </w:r>
      <w:r w:rsidR="00AC4E40" w:rsidRPr="0009035E">
        <w:rPr>
          <w:rFonts w:ascii="Calibri" w:hAnsi="Calibri" w:cs="Calibri"/>
          <w:b/>
        </w:rPr>
        <w:t>kurie:</w:t>
      </w:r>
    </w:p>
    <w:p w14:paraId="24C925DE" w14:textId="77777777" w:rsidR="00525E76" w:rsidRPr="0009035E" w:rsidRDefault="00321A6E" w:rsidP="00314009">
      <w:pPr>
        <w:tabs>
          <w:tab w:val="left" w:pos="0"/>
          <w:tab w:val="left" w:pos="993"/>
        </w:tabs>
        <w:spacing w:after="0" w:line="240" w:lineRule="auto"/>
        <w:ind w:firstLine="851"/>
        <w:contextualSpacing/>
        <w:jc w:val="both"/>
        <w:rPr>
          <w:rFonts w:ascii="Calibri" w:hAnsi="Calibri" w:cs="Calibri"/>
          <w:sz w:val="24"/>
          <w:szCs w:val="24"/>
        </w:rPr>
      </w:pPr>
      <w:r w:rsidRPr="0009035E">
        <w:rPr>
          <w:rFonts w:ascii="Calibri" w:hAnsi="Calibri" w:cs="Calibri"/>
          <w:sz w:val="24"/>
          <w:szCs w:val="24"/>
        </w:rPr>
        <w:t>8</w:t>
      </w:r>
      <w:r w:rsidR="00525E76" w:rsidRPr="0009035E">
        <w:rPr>
          <w:rFonts w:ascii="Calibri" w:hAnsi="Calibri" w:cs="Calibri"/>
          <w:sz w:val="24"/>
          <w:szCs w:val="24"/>
        </w:rPr>
        <w:t>.1. turėtų neigiamą poveikį lygių galimybių ir nediskriminavimo dėl lyties, rasės, tautybės, kalbos, kilmės, socialinės padėties, tikėjimo, įsitikinimų ar pažiūrų, amžiaus, negalios, lytinės orientacijos, etninės priklausomybės, religijos principams įgyvendinti;</w:t>
      </w:r>
    </w:p>
    <w:p w14:paraId="53BE6B4C" w14:textId="77777777" w:rsidR="00525E76" w:rsidRPr="0009035E" w:rsidRDefault="00321A6E" w:rsidP="00314009">
      <w:pPr>
        <w:tabs>
          <w:tab w:val="left" w:pos="0"/>
          <w:tab w:val="left" w:pos="993"/>
        </w:tabs>
        <w:spacing w:after="0" w:line="240" w:lineRule="auto"/>
        <w:ind w:firstLine="851"/>
        <w:contextualSpacing/>
        <w:jc w:val="both"/>
        <w:rPr>
          <w:rFonts w:ascii="Calibri" w:hAnsi="Calibri" w:cs="Calibri"/>
          <w:sz w:val="24"/>
          <w:szCs w:val="24"/>
        </w:rPr>
      </w:pPr>
      <w:r w:rsidRPr="0009035E">
        <w:rPr>
          <w:rFonts w:ascii="Calibri" w:hAnsi="Calibri" w:cs="Calibri"/>
          <w:sz w:val="24"/>
          <w:szCs w:val="24"/>
        </w:rPr>
        <w:t>8</w:t>
      </w:r>
      <w:r w:rsidR="00525E76" w:rsidRPr="0009035E">
        <w:rPr>
          <w:rFonts w:ascii="Calibri" w:hAnsi="Calibri" w:cs="Calibri"/>
          <w:sz w:val="24"/>
          <w:szCs w:val="24"/>
        </w:rPr>
        <w:t>.2. turėtų neigiamą poveikį darnaus vystymosi principui įgyvendinti.</w:t>
      </w:r>
    </w:p>
    <w:p w14:paraId="4B271E8C" w14:textId="6D8224D5" w:rsidR="00525E76" w:rsidRPr="0009035E" w:rsidRDefault="00321A6E" w:rsidP="00314009">
      <w:pPr>
        <w:tabs>
          <w:tab w:val="left" w:pos="0"/>
          <w:tab w:val="left" w:pos="993"/>
        </w:tabs>
        <w:spacing w:after="0" w:line="240" w:lineRule="auto"/>
        <w:ind w:firstLine="851"/>
        <w:contextualSpacing/>
        <w:jc w:val="both"/>
        <w:rPr>
          <w:rFonts w:ascii="Calibri" w:hAnsi="Calibri" w:cs="Calibri"/>
          <w:sz w:val="24"/>
          <w:szCs w:val="24"/>
        </w:rPr>
      </w:pPr>
      <w:r w:rsidRPr="0009035E">
        <w:rPr>
          <w:rFonts w:ascii="Calibri" w:hAnsi="Calibri" w:cs="Calibri"/>
          <w:sz w:val="24"/>
          <w:szCs w:val="24"/>
        </w:rPr>
        <w:t>9</w:t>
      </w:r>
      <w:r w:rsidR="00525E76" w:rsidRPr="0009035E">
        <w:rPr>
          <w:rFonts w:ascii="Calibri" w:hAnsi="Calibri" w:cs="Calibri"/>
          <w:sz w:val="24"/>
          <w:szCs w:val="24"/>
        </w:rPr>
        <w:t xml:space="preserve">. </w:t>
      </w:r>
      <w:r w:rsidR="003D60D1">
        <w:rPr>
          <w:rFonts w:ascii="Calibri" w:hAnsi="Calibri" w:cs="Calibri"/>
          <w:sz w:val="24"/>
          <w:szCs w:val="24"/>
        </w:rPr>
        <w:t>Tiekėjas</w:t>
      </w:r>
      <w:r w:rsidR="003D60D1" w:rsidRPr="0009035E">
        <w:rPr>
          <w:rFonts w:ascii="Calibri" w:hAnsi="Calibri" w:cs="Calibri"/>
          <w:sz w:val="24"/>
          <w:szCs w:val="24"/>
        </w:rPr>
        <w:t xml:space="preserve"> </w:t>
      </w:r>
      <w:r w:rsidR="00525E76" w:rsidRPr="0009035E">
        <w:rPr>
          <w:rFonts w:ascii="Calibri" w:hAnsi="Calibri" w:cs="Calibri"/>
          <w:sz w:val="24"/>
          <w:szCs w:val="24"/>
        </w:rPr>
        <w:t>turi užtikrinti, kad teikiant paslaugas bus aktyviai prisidedama prie darnaus vystymosi ir (ar) lygių galimybių visiems horizontaliųjų principų įgyvendinimo</w:t>
      </w:r>
      <w:r w:rsidR="00525E76" w:rsidRPr="0009035E">
        <w:rPr>
          <w:rFonts w:ascii="Calibri" w:hAnsi="Calibri" w:cs="Calibri"/>
          <w:bCs/>
          <w:sz w:val="24"/>
          <w:szCs w:val="24"/>
        </w:rPr>
        <w:t>:</w:t>
      </w:r>
    </w:p>
    <w:p w14:paraId="36CBB5D4" w14:textId="2F5B88AC" w:rsidR="00525E76" w:rsidRPr="0009035E" w:rsidRDefault="00321A6E" w:rsidP="00314009">
      <w:pPr>
        <w:tabs>
          <w:tab w:val="left" w:pos="0"/>
          <w:tab w:val="left" w:pos="993"/>
        </w:tabs>
        <w:spacing w:after="0" w:line="240" w:lineRule="auto"/>
        <w:ind w:firstLine="851"/>
        <w:contextualSpacing/>
        <w:jc w:val="both"/>
        <w:rPr>
          <w:rFonts w:ascii="Calibri" w:hAnsi="Calibri" w:cs="Calibri"/>
          <w:sz w:val="24"/>
          <w:szCs w:val="24"/>
        </w:rPr>
      </w:pPr>
      <w:r w:rsidRPr="0009035E">
        <w:rPr>
          <w:rFonts w:ascii="Calibri" w:hAnsi="Calibri" w:cs="Calibri"/>
          <w:sz w:val="24"/>
          <w:szCs w:val="24"/>
        </w:rPr>
        <w:t>9</w:t>
      </w:r>
      <w:r w:rsidR="00525E76" w:rsidRPr="0009035E">
        <w:rPr>
          <w:rFonts w:ascii="Calibri" w:hAnsi="Calibri" w:cs="Calibri"/>
          <w:sz w:val="24"/>
          <w:szCs w:val="24"/>
        </w:rPr>
        <w:t xml:space="preserve">.1. kartu su </w:t>
      </w:r>
      <w:r w:rsidR="000B752D" w:rsidRPr="0009035E">
        <w:rPr>
          <w:rFonts w:ascii="Calibri" w:hAnsi="Calibri" w:cs="Calibri"/>
          <w:sz w:val="24"/>
          <w:szCs w:val="24"/>
        </w:rPr>
        <w:t xml:space="preserve">TŪM </w:t>
      </w:r>
      <w:r w:rsidR="00525E76" w:rsidRPr="0009035E">
        <w:rPr>
          <w:rFonts w:ascii="Calibri" w:hAnsi="Calibri" w:cs="Calibri"/>
          <w:sz w:val="24"/>
          <w:szCs w:val="24"/>
        </w:rPr>
        <w:t>dalyvių</w:t>
      </w:r>
      <w:r w:rsidR="000B752D" w:rsidRPr="0009035E">
        <w:rPr>
          <w:rFonts w:ascii="Calibri" w:hAnsi="Calibri" w:cs="Calibri"/>
          <w:sz w:val="24"/>
          <w:szCs w:val="24"/>
        </w:rPr>
        <w:t xml:space="preserve"> ir dalyvių</w:t>
      </w:r>
      <w:r w:rsidR="00525E76" w:rsidRPr="0009035E">
        <w:rPr>
          <w:rFonts w:ascii="Calibri" w:hAnsi="Calibri" w:cs="Calibri"/>
          <w:sz w:val="24"/>
          <w:szCs w:val="24"/>
        </w:rPr>
        <w:t xml:space="preserve"> sąrašu </w:t>
      </w:r>
      <w:r w:rsidR="003D60D1">
        <w:rPr>
          <w:rFonts w:ascii="Calibri" w:hAnsi="Calibri" w:cs="Calibri"/>
          <w:sz w:val="24"/>
          <w:szCs w:val="24"/>
        </w:rPr>
        <w:t>Pirkėjas</w:t>
      </w:r>
      <w:r w:rsidR="00525E76" w:rsidRPr="0009035E">
        <w:rPr>
          <w:rFonts w:ascii="Calibri" w:hAnsi="Calibri" w:cs="Calibri"/>
          <w:sz w:val="24"/>
          <w:szCs w:val="24"/>
        </w:rPr>
        <w:t xml:space="preserve"> pateiks informaciją (jeigu tokia bus) apie tai, ar </w:t>
      </w:r>
      <w:r w:rsidR="000B752D" w:rsidRPr="0009035E">
        <w:rPr>
          <w:rFonts w:ascii="Calibri" w:hAnsi="Calibri" w:cs="Calibri"/>
          <w:sz w:val="24"/>
          <w:szCs w:val="24"/>
        </w:rPr>
        <w:t xml:space="preserve">TŪM </w:t>
      </w:r>
      <w:r w:rsidR="00525E76" w:rsidRPr="0009035E">
        <w:rPr>
          <w:rFonts w:ascii="Calibri" w:hAnsi="Calibri" w:cs="Calibri"/>
          <w:sz w:val="24"/>
          <w:szCs w:val="24"/>
        </w:rPr>
        <w:t>dalyviai</w:t>
      </w:r>
      <w:r w:rsidR="000B752D" w:rsidRPr="0009035E">
        <w:rPr>
          <w:rFonts w:ascii="Calibri" w:hAnsi="Calibri" w:cs="Calibri"/>
          <w:sz w:val="24"/>
          <w:szCs w:val="24"/>
        </w:rPr>
        <w:t xml:space="preserve"> ir dalyviai</w:t>
      </w:r>
      <w:r w:rsidR="00525E76" w:rsidRPr="0009035E">
        <w:rPr>
          <w:rFonts w:ascii="Calibri" w:hAnsi="Calibri" w:cs="Calibri"/>
          <w:sz w:val="24"/>
          <w:szCs w:val="24"/>
        </w:rPr>
        <w:t xml:space="preserve"> turi specialiųjų poreikių, į kuriuos </w:t>
      </w:r>
      <w:r w:rsidR="003D60D1">
        <w:rPr>
          <w:rFonts w:ascii="Calibri" w:hAnsi="Calibri" w:cs="Calibri"/>
          <w:sz w:val="24"/>
          <w:szCs w:val="24"/>
        </w:rPr>
        <w:t>Tiekėjas</w:t>
      </w:r>
      <w:r w:rsidR="003D60D1" w:rsidRPr="0009035E">
        <w:rPr>
          <w:rFonts w:ascii="Calibri" w:hAnsi="Calibri" w:cs="Calibri"/>
          <w:sz w:val="24"/>
          <w:szCs w:val="24"/>
        </w:rPr>
        <w:t xml:space="preserve"> </w:t>
      </w:r>
      <w:r w:rsidR="00525E76" w:rsidRPr="0009035E">
        <w:rPr>
          <w:rFonts w:ascii="Calibri" w:hAnsi="Calibri" w:cs="Calibri"/>
          <w:sz w:val="24"/>
          <w:szCs w:val="24"/>
        </w:rPr>
        <w:t>turi atsižvelgti (pvz., suorganizuodamas gestų kalbos specialisto paslaugą, parinkdamas tinkamas mokomąsias priemones akliesiems ar silpnaregiams ir pan.);</w:t>
      </w:r>
    </w:p>
    <w:p w14:paraId="400B5F1B" w14:textId="77777777" w:rsidR="004D324D" w:rsidRPr="0009035E" w:rsidRDefault="00321A6E" w:rsidP="00314009">
      <w:pPr>
        <w:tabs>
          <w:tab w:val="left" w:pos="0"/>
          <w:tab w:val="left" w:pos="993"/>
        </w:tabs>
        <w:spacing w:after="0" w:line="240" w:lineRule="auto"/>
        <w:ind w:firstLine="851"/>
        <w:contextualSpacing/>
        <w:jc w:val="both"/>
        <w:rPr>
          <w:rFonts w:ascii="Calibri" w:hAnsi="Calibri" w:cs="Calibri"/>
          <w:sz w:val="24"/>
          <w:szCs w:val="24"/>
        </w:rPr>
      </w:pPr>
      <w:r w:rsidRPr="0009035E">
        <w:rPr>
          <w:rFonts w:ascii="Calibri" w:hAnsi="Calibri" w:cs="Calibri"/>
          <w:sz w:val="24"/>
          <w:szCs w:val="24"/>
        </w:rPr>
        <w:t>9</w:t>
      </w:r>
      <w:r w:rsidR="00525E76" w:rsidRPr="0009035E">
        <w:rPr>
          <w:rFonts w:ascii="Calibri" w:hAnsi="Calibri" w:cs="Calibri"/>
          <w:sz w:val="24"/>
          <w:szCs w:val="24"/>
        </w:rPr>
        <w:t xml:space="preserve">.2. paslaugų teikimui naudojama įranga ir priemonės turi atitikti universalaus dizaino principus (pvz., prieinamumo, lankstumo, paprasto ir intuityvaus naudojimo, tolerancijos klaidoms ir kt.) (daugiau apie universalų dizainą: </w:t>
      </w:r>
      <w:hyperlink r:id="rId8" w:history="1">
        <w:r w:rsidR="00525E76" w:rsidRPr="0009035E">
          <w:rPr>
            <w:rStyle w:val="Hipersaitas"/>
            <w:rFonts w:ascii="Calibri" w:hAnsi="Calibri" w:cs="Calibri"/>
            <w:sz w:val="24"/>
            <w:szCs w:val="24"/>
          </w:rPr>
          <w:t>https://www.ndt.lt/universalus-dizainas/</w:t>
        </w:r>
      </w:hyperlink>
      <w:r w:rsidR="00525E76" w:rsidRPr="0009035E">
        <w:rPr>
          <w:rFonts w:ascii="Calibri" w:hAnsi="Calibri" w:cs="Calibri"/>
          <w:sz w:val="24"/>
          <w:szCs w:val="24"/>
        </w:rPr>
        <w:t>).</w:t>
      </w:r>
    </w:p>
    <w:p w14:paraId="0F4C6787" w14:textId="77777777" w:rsidR="00867FFA" w:rsidRPr="0009035E" w:rsidRDefault="00867FFA" w:rsidP="00867FFA">
      <w:pPr>
        <w:tabs>
          <w:tab w:val="left" w:pos="0"/>
          <w:tab w:val="left" w:pos="993"/>
        </w:tabs>
        <w:spacing w:after="0" w:line="240" w:lineRule="auto"/>
        <w:ind w:firstLine="851"/>
        <w:contextualSpacing/>
        <w:jc w:val="both"/>
        <w:rPr>
          <w:rFonts w:ascii="Calibri" w:hAnsi="Calibri" w:cs="Calibri"/>
          <w:sz w:val="24"/>
          <w:szCs w:val="24"/>
        </w:rPr>
      </w:pPr>
    </w:p>
    <w:p w14:paraId="012C5BEC" w14:textId="77777777" w:rsidR="00964773" w:rsidRPr="0009035E" w:rsidRDefault="00964773" w:rsidP="00DC1719">
      <w:pPr>
        <w:pStyle w:val="Sraopastraipa"/>
        <w:ind w:left="0"/>
        <w:jc w:val="center"/>
        <w:rPr>
          <w:rFonts w:ascii="Calibri" w:hAnsi="Calibri" w:cs="Calibri"/>
          <w:b/>
        </w:rPr>
      </w:pPr>
      <w:r w:rsidRPr="0009035E">
        <w:rPr>
          <w:rFonts w:ascii="Calibri" w:hAnsi="Calibri" w:cs="Calibri"/>
          <w:b/>
        </w:rPr>
        <w:t>II SKYRIUS</w:t>
      </w:r>
    </w:p>
    <w:p w14:paraId="1DCF10DA" w14:textId="77777777" w:rsidR="00964773" w:rsidRPr="0009035E" w:rsidRDefault="00964773" w:rsidP="00DC1719">
      <w:pPr>
        <w:pStyle w:val="Sraopastraipa"/>
        <w:ind w:left="0"/>
        <w:jc w:val="center"/>
        <w:rPr>
          <w:rFonts w:ascii="Calibri" w:hAnsi="Calibri" w:cs="Calibri"/>
          <w:b/>
        </w:rPr>
      </w:pPr>
      <w:r w:rsidRPr="0009035E">
        <w:rPr>
          <w:rFonts w:ascii="Calibri" w:hAnsi="Calibri" w:cs="Calibri"/>
          <w:b/>
        </w:rPr>
        <w:t>REIKALAVIMAI PROGRAMAI</w:t>
      </w:r>
    </w:p>
    <w:p w14:paraId="2BC643CE" w14:textId="77777777" w:rsidR="00321A6E" w:rsidRPr="0009035E" w:rsidRDefault="00321A6E" w:rsidP="00DC1719">
      <w:pPr>
        <w:pStyle w:val="Sraopastraipa"/>
        <w:ind w:left="0"/>
        <w:jc w:val="center"/>
        <w:rPr>
          <w:rFonts w:ascii="Calibri" w:hAnsi="Calibri" w:cs="Calibri"/>
          <w:b/>
        </w:rPr>
      </w:pPr>
    </w:p>
    <w:p w14:paraId="7023F52F" w14:textId="77777777" w:rsidR="00321A6E" w:rsidRPr="0009035E" w:rsidRDefault="00321A6E" w:rsidP="00314009">
      <w:pPr>
        <w:pStyle w:val="Body2"/>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851"/>
        <w:rPr>
          <w:rFonts w:ascii="Calibri" w:hAnsi="Calibri" w:cs="Calibri"/>
          <w:sz w:val="24"/>
          <w:szCs w:val="24"/>
          <w:lang w:val="lt-LT"/>
        </w:rPr>
      </w:pPr>
      <w:r w:rsidRPr="0009035E">
        <w:rPr>
          <w:rFonts w:ascii="Calibri" w:hAnsi="Calibri" w:cs="Calibri"/>
          <w:sz w:val="24"/>
          <w:szCs w:val="24"/>
          <w:lang w:val="lt-LT"/>
        </w:rPr>
        <w:t>P</w:t>
      </w:r>
      <w:r w:rsidR="00964773" w:rsidRPr="0009035E">
        <w:rPr>
          <w:rFonts w:ascii="Calibri" w:hAnsi="Calibri" w:cs="Calibri"/>
          <w:sz w:val="24"/>
          <w:szCs w:val="24"/>
          <w:lang w:val="lt-LT"/>
        </w:rPr>
        <w:t>rogram</w:t>
      </w:r>
      <w:r w:rsidR="00B656A5" w:rsidRPr="0009035E">
        <w:rPr>
          <w:rFonts w:ascii="Calibri" w:hAnsi="Calibri" w:cs="Calibri"/>
          <w:sz w:val="24"/>
          <w:szCs w:val="24"/>
          <w:lang w:val="lt-LT"/>
        </w:rPr>
        <w:t>ą</w:t>
      </w:r>
      <w:r w:rsidR="00B0143B" w:rsidRPr="0009035E">
        <w:rPr>
          <w:rFonts w:ascii="Calibri" w:hAnsi="Calibri" w:cs="Calibri"/>
          <w:sz w:val="24"/>
          <w:szCs w:val="24"/>
          <w:lang w:val="lt-LT"/>
        </w:rPr>
        <w:t xml:space="preserve"> </w:t>
      </w:r>
      <w:r w:rsidR="00867FFA" w:rsidRPr="0009035E">
        <w:rPr>
          <w:rFonts w:ascii="Calibri" w:hAnsi="Calibri" w:cs="Calibri"/>
          <w:sz w:val="24"/>
          <w:szCs w:val="24"/>
          <w:lang w:val="lt-LT"/>
        </w:rPr>
        <w:t>–</w:t>
      </w:r>
      <w:r w:rsidRPr="0009035E">
        <w:rPr>
          <w:rFonts w:ascii="Calibri" w:hAnsi="Calibri" w:cs="Calibri"/>
          <w:sz w:val="24"/>
          <w:szCs w:val="24"/>
          <w:lang w:val="lt-LT"/>
        </w:rPr>
        <w:t xml:space="preserve"> praktinius mokymus ir juos papildančias veiklas turi sudaryti ne mažiau kaip</w:t>
      </w:r>
      <w:r w:rsidR="00867FFA" w:rsidRPr="0009035E">
        <w:rPr>
          <w:rFonts w:ascii="Calibri" w:hAnsi="Calibri" w:cs="Calibri"/>
          <w:sz w:val="24"/>
          <w:szCs w:val="24"/>
          <w:lang w:val="lt-LT"/>
        </w:rPr>
        <w:t xml:space="preserve"> </w:t>
      </w:r>
      <w:r w:rsidRPr="0009035E">
        <w:rPr>
          <w:rFonts w:ascii="Calibri" w:hAnsi="Calibri" w:cs="Calibri"/>
          <w:sz w:val="24"/>
          <w:szCs w:val="24"/>
          <w:lang w:val="lt-LT"/>
        </w:rPr>
        <w:t xml:space="preserve">291 akad. </w:t>
      </w:r>
      <w:r w:rsidR="00D30489" w:rsidRPr="0009035E">
        <w:rPr>
          <w:rFonts w:ascii="Calibri" w:hAnsi="Calibri" w:cs="Calibri"/>
          <w:sz w:val="24"/>
          <w:szCs w:val="24"/>
          <w:lang w:val="lt-LT"/>
        </w:rPr>
        <w:t>v</w:t>
      </w:r>
      <w:r w:rsidRPr="0009035E">
        <w:rPr>
          <w:rFonts w:ascii="Calibri" w:hAnsi="Calibri" w:cs="Calibri"/>
          <w:sz w:val="24"/>
          <w:szCs w:val="24"/>
          <w:lang w:val="lt-LT"/>
        </w:rPr>
        <w:t>al., iš kurių:</w:t>
      </w:r>
    </w:p>
    <w:p w14:paraId="4E8F5C78" w14:textId="620319C0" w:rsidR="00321A6E" w:rsidRPr="006252BE" w:rsidRDefault="00321A6E" w:rsidP="00C25A21">
      <w:pPr>
        <w:pStyle w:val="Body2"/>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pacing w:after="0"/>
        <w:ind w:left="0" w:firstLine="851"/>
        <w:rPr>
          <w:rFonts w:ascii="Calibri" w:hAnsi="Calibri" w:cs="Calibri"/>
          <w:sz w:val="24"/>
          <w:szCs w:val="24"/>
          <w:lang w:val="lt-LT"/>
        </w:rPr>
      </w:pPr>
      <w:r w:rsidRPr="0009035E">
        <w:rPr>
          <w:rFonts w:ascii="Calibri" w:hAnsi="Calibri" w:cs="Calibri"/>
          <w:sz w:val="24"/>
          <w:szCs w:val="24"/>
          <w:lang w:val="lt-LT"/>
        </w:rPr>
        <w:t xml:space="preserve"> ne mažiau kaip 216 akad. val. (2 moduliai / 4 grupės po </w:t>
      </w:r>
      <w:r w:rsidR="006252BE">
        <w:rPr>
          <w:rFonts w:ascii="Calibri" w:hAnsi="Calibri" w:cs="Calibri"/>
          <w:sz w:val="24"/>
          <w:szCs w:val="24"/>
          <w:lang w:val="lt-LT"/>
        </w:rPr>
        <w:t xml:space="preserve">ne mažiau kaip </w:t>
      </w:r>
      <w:r w:rsidRPr="0009035E">
        <w:rPr>
          <w:rFonts w:ascii="Calibri" w:hAnsi="Calibri" w:cs="Calibri"/>
          <w:sz w:val="24"/>
          <w:szCs w:val="24"/>
          <w:lang w:val="lt-LT"/>
        </w:rPr>
        <w:t>54 akad. val. turi būti skirtos</w:t>
      </w:r>
      <w:r w:rsidR="006252BE">
        <w:rPr>
          <w:rFonts w:ascii="Calibri" w:hAnsi="Calibri" w:cs="Calibri"/>
          <w:sz w:val="24"/>
          <w:szCs w:val="24"/>
          <w:lang w:val="lt-LT"/>
        </w:rPr>
        <w:t xml:space="preserve"> </w:t>
      </w:r>
      <w:r w:rsidRPr="006252BE">
        <w:rPr>
          <w:rFonts w:ascii="Calibri" w:hAnsi="Calibri" w:cs="Calibri"/>
          <w:sz w:val="24"/>
          <w:szCs w:val="24"/>
          <w:lang w:val="lt-LT"/>
        </w:rPr>
        <w:t>praktiniams mokymams „Fenomenais grįstos ugdymo metodikos diegimas mokyklose“ (toliau – praktiniai mokymai)</w:t>
      </w:r>
      <w:r w:rsidR="00D30489" w:rsidRPr="00AC284E">
        <w:rPr>
          <w:rFonts w:ascii="Calibri" w:hAnsi="Calibri" w:cs="Calibri"/>
          <w:sz w:val="24"/>
          <w:szCs w:val="24"/>
          <w:lang w:val="lt-LT"/>
        </w:rPr>
        <w:t xml:space="preserve">. Išsamus aprašymas pateikiamas </w:t>
      </w:r>
      <w:r w:rsidR="00362BCE" w:rsidRPr="00AC284E">
        <w:rPr>
          <w:rFonts w:ascii="Calibri" w:hAnsi="Calibri" w:cs="Calibri"/>
          <w:sz w:val="24"/>
          <w:szCs w:val="24"/>
          <w:lang w:val="lt-LT"/>
        </w:rPr>
        <w:t>13</w:t>
      </w:r>
      <w:r w:rsidR="00D30489" w:rsidRPr="00F350CB">
        <w:rPr>
          <w:rFonts w:ascii="Calibri" w:hAnsi="Calibri" w:cs="Calibri"/>
          <w:sz w:val="24"/>
          <w:szCs w:val="24"/>
          <w:lang w:val="lt-LT"/>
        </w:rPr>
        <w:t xml:space="preserve">.1 </w:t>
      </w:r>
      <w:r w:rsidR="001638E4" w:rsidRPr="00F350CB">
        <w:rPr>
          <w:rFonts w:ascii="Calibri" w:hAnsi="Calibri" w:cs="Calibri"/>
          <w:sz w:val="24"/>
          <w:szCs w:val="24"/>
          <w:lang w:val="lt-LT"/>
        </w:rPr>
        <w:t>pa</w:t>
      </w:r>
      <w:r w:rsidR="00D30489" w:rsidRPr="00F350CB">
        <w:rPr>
          <w:rFonts w:ascii="Calibri" w:hAnsi="Calibri" w:cs="Calibri"/>
          <w:sz w:val="24"/>
          <w:szCs w:val="24"/>
          <w:lang w:val="lt-LT"/>
        </w:rPr>
        <w:t>punkt</w:t>
      </w:r>
      <w:r w:rsidR="001638E4" w:rsidRPr="006252BE">
        <w:rPr>
          <w:rFonts w:ascii="Calibri" w:hAnsi="Calibri" w:cs="Calibri"/>
          <w:sz w:val="24"/>
          <w:szCs w:val="24"/>
          <w:lang w:val="lt-LT"/>
        </w:rPr>
        <w:t>yj</w:t>
      </w:r>
      <w:r w:rsidR="00D30489" w:rsidRPr="006252BE">
        <w:rPr>
          <w:rFonts w:ascii="Calibri" w:hAnsi="Calibri" w:cs="Calibri"/>
          <w:sz w:val="24"/>
          <w:szCs w:val="24"/>
          <w:lang w:val="lt-LT"/>
        </w:rPr>
        <w:t>e</w:t>
      </w:r>
      <w:r w:rsidRPr="006252BE">
        <w:rPr>
          <w:rFonts w:ascii="Calibri" w:hAnsi="Calibri" w:cs="Calibri"/>
          <w:sz w:val="24"/>
          <w:szCs w:val="24"/>
          <w:lang w:val="lt-LT"/>
        </w:rPr>
        <w:t xml:space="preserve">; </w:t>
      </w:r>
    </w:p>
    <w:p w14:paraId="6CDB421B" w14:textId="2078A562" w:rsidR="00321A6E" w:rsidRPr="0009035E" w:rsidRDefault="00321A6E" w:rsidP="00314009">
      <w:pPr>
        <w:pStyle w:val="Body2"/>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pacing w:after="0"/>
        <w:ind w:left="0" w:firstLine="851"/>
        <w:rPr>
          <w:rFonts w:ascii="Calibri" w:hAnsi="Calibri" w:cs="Calibri"/>
          <w:sz w:val="24"/>
          <w:szCs w:val="24"/>
          <w:lang w:val="lt-LT"/>
        </w:rPr>
      </w:pPr>
      <w:r w:rsidRPr="0009035E">
        <w:rPr>
          <w:rFonts w:ascii="Calibri" w:hAnsi="Calibri" w:cs="Calibri"/>
          <w:sz w:val="24"/>
          <w:szCs w:val="24"/>
          <w:lang w:val="lt-LT"/>
        </w:rPr>
        <w:t xml:space="preserve"> ne mažiau kaip 60 akad. val. – stovyklos </w:t>
      </w:r>
      <w:r w:rsidR="00FD49BE" w:rsidRPr="0009035E">
        <w:rPr>
          <w:rFonts w:ascii="Calibri" w:hAnsi="Calibri" w:cs="Calibri"/>
          <w:sz w:val="24"/>
          <w:szCs w:val="24"/>
          <w:lang w:val="lt-LT"/>
        </w:rPr>
        <w:t xml:space="preserve">TŪM dalyviams ir dalyviams </w:t>
      </w:r>
      <w:r w:rsidRPr="0009035E">
        <w:rPr>
          <w:rFonts w:ascii="Calibri" w:hAnsi="Calibri" w:cs="Calibri"/>
          <w:sz w:val="24"/>
          <w:szCs w:val="24"/>
          <w:lang w:val="lt-LT"/>
        </w:rPr>
        <w:t>(toliau – stovyklos)</w:t>
      </w:r>
      <w:r w:rsidR="00D30489" w:rsidRPr="0009035E">
        <w:rPr>
          <w:rFonts w:ascii="Calibri" w:hAnsi="Calibri" w:cs="Calibri"/>
          <w:sz w:val="24"/>
          <w:szCs w:val="24"/>
          <w:lang w:val="lt-LT"/>
        </w:rPr>
        <w:t>. Išsamus</w:t>
      </w:r>
      <w:r w:rsidR="00867FFA" w:rsidRPr="0009035E">
        <w:rPr>
          <w:rFonts w:ascii="Calibri" w:hAnsi="Calibri" w:cs="Calibri"/>
          <w:sz w:val="24"/>
          <w:szCs w:val="24"/>
          <w:lang w:val="lt-LT"/>
        </w:rPr>
        <w:t xml:space="preserve"> </w:t>
      </w:r>
      <w:r w:rsidR="00D30489" w:rsidRPr="0009035E">
        <w:rPr>
          <w:rFonts w:ascii="Calibri" w:hAnsi="Calibri" w:cs="Calibri"/>
          <w:sz w:val="24"/>
          <w:szCs w:val="24"/>
          <w:lang w:val="lt-LT"/>
        </w:rPr>
        <w:t>aprašymas</w:t>
      </w:r>
      <w:r w:rsidR="00223B5D" w:rsidRPr="0009035E">
        <w:rPr>
          <w:rFonts w:ascii="Calibri" w:hAnsi="Calibri" w:cs="Calibri"/>
          <w:sz w:val="24"/>
          <w:szCs w:val="24"/>
          <w:lang w:val="lt-LT"/>
        </w:rPr>
        <w:t xml:space="preserve"> </w:t>
      </w:r>
      <w:r w:rsidR="00D30489" w:rsidRPr="0009035E">
        <w:rPr>
          <w:rFonts w:ascii="Calibri" w:hAnsi="Calibri" w:cs="Calibri"/>
          <w:sz w:val="24"/>
          <w:szCs w:val="24"/>
          <w:lang w:val="lt-LT"/>
        </w:rPr>
        <w:t xml:space="preserve">pateikiamas </w:t>
      </w:r>
      <w:r w:rsidR="00362BCE" w:rsidRPr="0009035E">
        <w:rPr>
          <w:rFonts w:ascii="Calibri" w:hAnsi="Calibri" w:cs="Calibri"/>
          <w:sz w:val="24"/>
          <w:szCs w:val="24"/>
          <w:lang w:val="lt-LT"/>
        </w:rPr>
        <w:t>13</w:t>
      </w:r>
      <w:r w:rsidR="00D30489" w:rsidRPr="0009035E">
        <w:rPr>
          <w:rFonts w:ascii="Calibri" w:hAnsi="Calibri" w:cs="Calibri"/>
          <w:sz w:val="24"/>
          <w:szCs w:val="24"/>
          <w:lang w:val="lt-LT"/>
        </w:rPr>
        <w:t xml:space="preserve">.2 </w:t>
      </w:r>
      <w:r w:rsidR="001638E4" w:rsidRPr="0009035E">
        <w:rPr>
          <w:rFonts w:ascii="Calibri" w:hAnsi="Calibri" w:cs="Calibri"/>
          <w:sz w:val="24"/>
          <w:szCs w:val="24"/>
          <w:lang w:val="lt-LT"/>
        </w:rPr>
        <w:t>pa</w:t>
      </w:r>
      <w:r w:rsidR="00D30489" w:rsidRPr="0009035E">
        <w:rPr>
          <w:rFonts w:ascii="Calibri" w:hAnsi="Calibri" w:cs="Calibri"/>
          <w:sz w:val="24"/>
          <w:szCs w:val="24"/>
          <w:lang w:val="lt-LT"/>
        </w:rPr>
        <w:t>punkt</w:t>
      </w:r>
      <w:r w:rsidR="001638E4" w:rsidRPr="0009035E">
        <w:rPr>
          <w:rFonts w:ascii="Calibri" w:hAnsi="Calibri" w:cs="Calibri"/>
          <w:sz w:val="24"/>
          <w:szCs w:val="24"/>
          <w:lang w:val="lt-LT"/>
        </w:rPr>
        <w:t>yj</w:t>
      </w:r>
      <w:r w:rsidR="00D30489" w:rsidRPr="0009035E">
        <w:rPr>
          <w:rFonts w:ascii="Calibri" w:hAnsi="Calibri" w:cs="Calibri"/>
          <w:sz w:val="24"/>
          <w:szCs w:val="24"/>
          <w:lang w:val="lt-LT"/>
        </w:rPr>
        <w:t>e</w:t>
      </w:r>
      <w:r w:rsidRPr="0009035E">
        <w:rPr>
          <w:rFonts w:ascii="Calibri" w:hAnsi="Calibri" w:cs="Calibri"/>
          <w:sz w:val="24"/>
          <w:szCs w:val="24"/>
          <w:lang w:val="lt-LT"/>
        </w:rPr>
        <w:t>;</w:t>
      </w:r>
      <w:r w:rsidRPr="0009035E" w:rsidDel="00C86C91">
        <w:rPr>
          <w:rFonts w:ascii="Calibri" w:hAnsi="Calibri" w:cs="Calibri"/>
          <w:sz w:val="24"/>
          <w:szCs w:val="24"/>
          <w:lang w:val="lt-LT"/>
        </w:rPr>
        <w:t xml:space="preserve"> </w:t>
      </w:r>
    </w:p>
    <w:p w14:paraId="3283EFD5" w14:textId="3FF11C40" w:rsidR="00223B5D" w:rsidRPr="0009035E" w:rsidRDefault="00321A6E" w:rsidP="00314009">
      <w:pPr>
        <w:pStyle w:val="Body2"/>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pacing w:after="0"/>
        <w:ind w:left="0" w:firstLine="851"/>
        <w:rPr>
          <w:rFonts w:ascii="Calibri" w:hAnsi="Calibri" w:cs="Calibri"/>
          <w:sz w:val="24"/>
          <w:szCs w:val="24"/>
          <w:lang w:val="lt-LT"/>
        </w:rPr>
      </w:pPr>
      <w:r w:rsidRPr="0009035E">
        <w:rPr>
          <w:rFonts w:ascii="Calibri" w:hAnsi="Calibri" w:cs="Calibri"/>
          <w:sz w:val="24"/>
          <w:szCs w:val="24"/>
          <w:lang w:val="lt-LT"/>
        </w:rPr>
        <w:t>ne mažiau kaip 15 akad. val. –</w:t>
      </w:r>
      <w:r w:rsidR="00223B5D" w:rsidRPr="0009035E">
        <w:rPr>
          <w:rFonts w:ascii="Calibri" w:hAnsi="Calibri" w:cs="Calibri"/>
          <w:b/>
          <w:sz w:val="24"/>
          <w:szCs w:val="24"/>
          <w:lang w:val="lt-LT"/>
        </w:rPr>
        <w:t xml:space="preserve"> </w:t>
      </w:r>
      <w:r w:rsidR="00223B5D" w:rsidRPr="0009035E">
        <w:rPr>
          <w:rFonts w:ascii="Calibri" w:hAnsi="Calibri" w:cs="Calibri"/>
          <w:bCs/>
          <w:sz w:val="24"/>
          <w:szCs w:val="24"/>
          <w:lang w:val="lt-LT"/>
        </w:rPr>
        <w:t>baigiamieji, viešinimo renginiai</w:t>
      </w:r>
      <w:r w:rsidR="00223B5D" w:rsidRPr="0009035E">
        <w:rPr>
          <w:rFonts w:ascii="Calibri" w:hAnsi="Calibri" w:cs="Calibri"/>
          <w:b/>
          <w:sz w:val="24"/>
          <w:szCs w:val="24"/>
          <w:lang w:val="lt-LT"/>
        </w:rPr>
        <w:t xml:space="preserve"> </w:t>
      </w:r>
      <w:r w:rsidRPr="0009035E">
        <w:rPr>
          <w:rFonts w:ascii="Calibri" w:hAnsi="Calibri" w:cs="Calibri"/>
          <w:sz w:val="24"/>
          <w:szCs w:val="24"/>
          <w:lang w:val="lt-LT"/>
        </w:rPr>
        <w:t>(toliau –</w:t>
      </w:r>
      <w:r w:rsidR="00223B5D" w:rsidRPr="0009035E">
        <w:rPr>
          <w:rFonts w:ascii="Calibri" w:hAnsi="Calibri" w:cs="Calibri"/>
          <w:sz w:val="24"/>
          <w:szCs w:val="24"/>
          <w:lang w:val="lt-LT"/>
        </w:rPr>
        <w:t xml:space="preserve"> </w:t>
      </w:r>
      <w:r w:rsidRPr="0009035E">
        <w:rPr>
          <w:rFonts w:ascii="Calibri" w:hAnsi="Calibri" w:cs="Calibri"/>
          <w:sz w:val="24"/>
          <w:szCs w:val="24"/>
          <w:lang w:val="lt-LT"/>
        </w:rPr>
        <w:t>renginiai).</w:t>
      </w:r>
      <w:r w:rsidR="00867FFA" w:rsidRPr="0009035E">
        <w:rPr>
          <w:rFonts w:ascii="Calibri" w:hAnsi="Calibri" w:cs="Calibri"/>
          <w:sz w:val="24"/>
          <w:szCs w:val="24"/>
          <w:lang w:val="lt-LT"/>
        </w:rPr>
        <w:t xml:space="preserve"> </w:t>
      </w:r>
      <w:r w:rsidR="00362BCE" w:rsidRPr="0009035E">
        <w:rPr>
          <w:rFonts w:ascii="Calibri" w:hAnsi="Calibri" w:cs="Calibri"/>
          <w:sz w:val="24"/>
          <w:szCs w:val="24"/>
          <w:lang w:val="lt-LT"/>
        </w:rPr>
        <w:t xml:space="preserve">Išsamus aprašymas pateikiamas 13.3 </w:t>
      </w:r>
      <w:r w:rsidR="001638E4" w:rsidRPr="0009035E">
        <w:rPr>
          <w:rFonts w:ascii="Calibri" w:hAnsi="Calibri" w:cs="Calibri"/>
          <w:sz w:val="24"/>
          <w:szCs w:val="24"/>
          <w:lang w:val="lt-LT"/>
        </w:rPr>
        <w:t>pa</w:t>
      </w:r>
      <w:r w:rsidR="00362BCE" w:rsidRPr="0009035E">
        <w:rPr>
          <w:rFonts w:ascii="Calibri" w:hAnsi="Calibri" w:cs="Calibri"/>
          <w:sz w:val="24"/>
          <w:szCs w:val="24"/>
          <w:lang w:val="lt-LT"/>
        </w:rPr>
        <w:t>punkt</w:t>
      </w:r>
      <w:r w:rsidR="001638E4" w:rsidRPr="0009035E">
        <w:rPr>
          <w:rFonts w:ascii="Calibri" w:hAnsi="Calibri" w:cs="Calibri"/>
          <w:sz w:val="24"/>
          <w:szCs w:val="24"/>
          <w:lang w:val="lt-LT"/>
        </w:rPr>
        <w:t>yj</w:t>
      </w:r>
      <w:r w:rsidR="00362BCE" w:rsidRPr="0009035E">
        <w:rPr>
          <w:rFonts w:ascii="Calibri" w:hAnsi="Calibri" w:cs="Calibri"/>
          <w:sz w:val="24"/>
          <w:szCs w:val="24"/>
          <w:lang w:val="lt-LT"/>
        </w:rPr>
        <w:t>e.</w:t>
      </w:r>
    </w:p>
    <w:p w14:paraId="0A94991F" w14:textId="476C9E85" w:rsidR="00EE5615" w:rsidRPr="00C25A21" w:rsidRDefault="00B656A5" w:rsidP="00995F80">
      <w:pPr>
        <w:keepNext/>
        <w:spacing w:after="0" w:line="240" w:lineRule="auto"/>
        <w:ind w:firstLine="851"/>
        <w:jc w:val="both"/>
        <w:outlineLvl w:val="0"/>
        <w:rPr>
          <w:rFonts w:ascii="Calibri" w:hAnsi="Calibri" w:cs="Calibri"/>
          <w:sz w:val="24"/>
          <w:szCs w:val="24"/>
          <w:u w:val="single"/>
        </w:rPr>
      </w:pPr>
      <w:r w:rsidRPr="005E5F25">
        <w:rPr>
          <w:rFonts w:ascii="Calibri" w:hAnsi="Calibri" w:cs="Calibri"/>
          <w:sz w:val="24"/>
          <w:szCs w:val="24"/>
        </w:rPr>
        <w:t>1</w:t>
      </w:r>
      <w:r w:rsidR="00867FFA" w:rsidRPr="005E5F25">
        <w:rPr>
          <w:rFonts w:ascii="Calibri" w:hAnsi="Calibri" w:cs="Calibri"/>
          <w:sz w:val="24"/>
          <w:szCs w:val="24"/>
        </w:rPr>
        <w:t>1</w:t>
      </w:r>
      <w:r w:rsidRPr="005E5F25">
        <w:rPr>
          <w:rFonts w:ascii="Calibri" w:hAnsi="Calibri" w:cs="Calibri"/>
          <w:sz w:val="24"/>
          <w:szCs w:val="24"/>
        </w:rPr>
        <w:t xml:space="preserve">. </w:t>
      </w:r>
      <w:r w:rsidR="00765B4C" w:rsidRPr="005E5F25">
        <w:rPr>
          <w:rFonts w:ascii="Calibri" w:hAnsi="Calibri" w:cs="Calibri"/>
          <w:sz w:val="24"/>
          <w:szCs w:val="24"/>
        </w:rPr>
        <w:t>P</w:t>
      </w:r>
      <w:r w:rsidR="00313908" w:rsidRPr="005E5F25">
        <w:rPr>
          <w:rFonts w:ascii="Calibri" w:hAnsi="Calibri" w:cs="Calibri"/>
          <w:sz w:val="24"/>
          <w:szCs w:val="24"/>
        </w:rPr>
        <w:t xml:space="preserve">rograma </w:t>
      </w:r>
      <w:r w:rsidR="00964773" w:rsidRPr="005E5F25">
        <w:rPr>
          <w:rFonts w:ascii="Calibri" w:hAnsi="Calibri" w:cs="Calibri"/>
          <w:sz w:val="24"/>
          <w:szCs w:val="24"/>
        </w:rPr>
        <w:t>turi pasižymėti aiškiai apibrėžtais ir pagrįstai keliamais tikslais</w:t>
      </w:r>
      <w:r w:rsidR="00DF1C6D" w:rsidRPr="005E5F25">
        <w:rPr>
          <w:rFonts w:ascii="Calibri" w:hAnsi="Calibri" w:cs="Calibri"/>
          <w:sz w:val="24"/>
          <w:szCs w:val="24"/>
        </w:rPr>
        <w:t xml:space="preserve"> bei</w:t>
      </w:r>
      <w:r w:rsidR="00964773" w:rsidRPr="005E5F25">
        <w:rPr>
          <w:rFonts w:ascii="Calibri" w:hAnsi="Calibri" w:cs="Calibri"/>
          <w:sz w:val="24"/>
          <w:szCs w:val="24"/>
        </w:rPr>
        <w:t xml:space="preserve"> uždaviniais, orientuotais į </w:t>
      </w:r>
      <w:r w:rsidR="00E9595B" w:rsidRPr="005E5F25">
        <w:rPr>
          <w:rFonts w:ascii="Calibri" w:hAnsi="Calibri" w:cs="Calibri"/>
          <w:sz w:val="24"/>
          <w:szCs w:val="24"/>
        </w:rPr>
        <w:t>fenomenais grįstos ugdymo metodikos</w:t>
      </w:r>
      <w:r w:rsidR="00DF1C6D" w:rsidRPr="005E5F25">
        <w:rPr>
          <w:rFonts w:ascii="Calibri" w:hAnsi="Calibri" w:cs="Calibri"/>
          <w:sz w:val="24"/>
          <w:szCs w:val="24"/>
        </w:rPr>
        <w:t xml:space="preserve"> </w:t>
      </w:r>
      <w:r w:rsidR="00E9595B" w:rsidRPr="005E5F25">
        <w:rPr>
          <w:rFonts w:ascii="Calibri" w:hAnsi="Calibri" w:cs="Calibri"/>
          <w:sz w:val="24"/>
          <w:szCs w:val="24"/>
        </w:rPr>
        <w:t>TŪM mokyklose diegimą,</w:t>
      </w:r>
      <w:r w:rsidR="00765B4C" w:rsidRPr="005E5F25">
        <w:rPr>
          <w:rFonts w:ascii="Calibri" w:hAnsi="Calibri" w:cs="Calibri"/>
          <w:sz w:val="24"/>
          <w:szCs w:val="24"/>
        </w:rPr>
        <w:t xml:space="preserve"> įgyvendinant Programą</w:t>
      </w:r>
      <w:r w:rsidR="00E9595B" w:rsidRPr="005E5F25">
        <w:rPr>
          <w:rFonts w:ascii="Calibri" w:hAnsi="Calibri" w:cs="Calibri"/>
          <w:sz w:val="24"/>
          <w:szCs w:val="24"/>
        </w:rPr>
        <w:t xml:space="preserve"> ir supažindinant </w:t>
      </w:r>
      <w:r w:rsidR="00E6544E" w:rsidRPr="005E5F25">
        <w:rPr>
          <w:rFonts w:ascii="Calibri" w:hAnsi="Calibri" w:cs="Calibri"/>
          <w:sz w:val="24"/>
          <w:szCs w:val="24"/>
        </w:rPr>
        <w:t xml:space="preserve">su fenomenais grįstos metodikos principais, </w:t>
      </w:r>
      <w:r w:rsidR="00DF1C6D" w:rsidRPr="005E5F25">
        <w:rPr>
          <w:rFonts w:ascii="Calibri" w:hAnsi="Calibri" w:cs="Calibri"/>
          <w:sz w:val="24"/>
          <w:szCs w:val="24"/>
        </w:rPr>
        <w:t xml:space="preserve">ne tik </w:t>
      </w:r>
      <w:r w:rsidR="00E9595B" w:rsidRPr="005E5F25">
        <w:rPr>
          <w:rFonts w:ascii="Calibri" w:hAnsi="Calibri" w:cs="Calibri"/>
          <w:sz w:val="24"/>
          <w:szCs w:val="24"/>
        </w:rPr>
        <w:t>TŪM</w:t>
      </w:r>
      <w:r w:rsidR="00DF1C6D" w:rsidRPr="005E5F25">
        <w:rPr>
          <w:rFonts w:ascii="Calibri" w:hAnsi="Calibri" w:cs="Calibri"/>
          <w:sz w:val="24"/>
          <w:szCs w:val="24"/>
        </w:rPr>
        <w:t xml:space="preserve"> dalyvius</w:t>
      </w:r>
      <w:r w:rsidR="00E9595B" w:rsidRPr="005E5F25">
        <w:rPr>
          <w:rFonts w:ascii="Calibri" w:hAnsi="Calibri" w:cs="Calibri"/>
          <w:sz w:val="24"/>
          <w:szCs w:val="24"/>
        </w:rPr>
        <w:t xml:space="preserve">, bet ir </w:t>
      </w:r>
      <w:r w:rsidR="00DF1C6D" w:rsidRPr="005E5F25">
        <w:rPr>
          <w:rFonts w:ascii="Calibri" w:hAnsi="Calibri" w:cs="Calibri"/>
          <w:sz w:val="24"/>
          <w:szCs w:val="24"/>
        </w:rPr>
        <w:t xml:space="preserve">dalyvius </w:t>
      </w:r>
      <w:r w:rsidR="007718B4" w:rsidRPr="005E5F25">
        <w:rPr>
          <w:rFonts w:ascii="Calibri" w:hAnsi="Calibri" w:cs="Calibri"/>
          <w:sz w:val="24"/>
          <w:szCs w:val="24"/>
        </w:rPr>
        <w:t>taip gilinant</w:t>
      </w:r>
      <w:r w:rsidR="00A06616" w:rsidRPr="005E5F25">
        <w:rPr>
          <w:rFonts w:ascii="Calibri" w:hAnsi="Calibri" w:cs="Calibri"/>
          <w:sz w:val="24"/>
          <w:szCs w:val="24"/>
        </w:rPr>
        <w:t xml:space="preserve"> </w:t>
      </w:r>
      <w:r w:rsidR="006C7BD2" w:rsidRPr="005E5F25">
        <w:rPr>
          <w:rFonts w:ascii="Calibri" w:hAnsi="Calibri" w:cs="Calibri"/>
          <w:sz w:val="24"/>
          <w:szCs w:val="24"/>
        </w:rPr>
        <w:t xml:space="preserve">TŪM dalyvių ir dalyvių </w:t>
      </w:r>
      <w:r w:rsidR="00A06616" w:rsidRPr="005E5F25">
        <w:rPr>
          <w:rFonts w:ascii="Calibri" w:hAnsi="Calibri" w:cs="Calibri"/>
          <w:sz w:val="24"/>
          <w:szCs w:val="24"/>
        </w:rPr>
        <w:t>suvokimą apie</w:t>
      </w:r>
      <w:r w:rsidR="004731D4" w:rsidRPr="005E5F25">
        <w:rPr>
          <w:rFonts w:ascii="Calibri" w:hAnsi="Calibri" w:cs="Calibri"/>
          <w:sz w:val="24"/>
          <w:szCs w:val="24"/>
        </w:rPr>
        <w:t xml:space="preserve"> </w:t>
      </w:r>
      <w:r w:rsidR="00DF1C6D" w:rsidRPr="005E5F25">
        <w:rPr>
          <w:rFonts w:ascii="Calibri" w:hAnsi="Calibri" w:cs="Calibri"/>
          <w:sz w:val="24"/>
          <w:szCs w:val="24"/>
        </w:rPr>
        <w:t xml:space="preserve">naujų ugdymo metodų taikymą savo </w:t>
      </w:r>
      <w:r w:rsidR="00225263" w:rsidRPr="005E5F25">
        <w:rPr>
          <w:rFonts w:ascii="Calibri" w:hAnsi="Calibri" w:cs="Calibri"/>
          <w:sz w:val="24"/>
          <w:szCs w:val="24"/>
        </w:rPr>
        <w:t>profesinėje</w:t>
      </w:r>
      <w:r w:rsidR="00DF1C6D" w:rsidRPr="005E5F25">
        <w:rPr>
          <w:rFonts w:ascii="Calibri" w:hAnsi="Calibri" w:cs="Calibri"/>
          <w:sz w:val="24"/>
          <w:szCs w:val="24"/>
        </w:rPr>
        <w:t xml:space="preserve"> ir mokyklos veikloje. </w:t>
      </w:r>
      <w:r w:rsidR="00964773" w:rsidRPr="005E5F25">
        <w:rPr>
          <w:rFonts w:ascii="Calibri" w:hAnsi="Calibri" w:cs="Calibri"/>
          <w:sz w:val="24"/>
          <w:szCs w:val="24"/>
        </w:rPr>
        <w:t xml:space="preserve">Programoje turi būti naudojami šiuolaikiški ir </w:t>
      </w:r>
      <w:proofErr w:type="spellStart"/>
      <w:r w:rsidR="00964773" w:rsidRPr="005E5F25">
        <w:rPr>
          <w:rFonts w:ascii="Calibri" w:hAnsi="Calibri" w:cs="Calibri"/>
          <w:sz w:val="24"/>
          <w:szCs w:val="24"/>
        </w:rPr>
        <w:t>inovatyvūs</w:t>
      </w:r>
      <w:proofErr w:type="spellEnd"/>
      <w:r w:rsidR="00964773" w:rsidRPr="005E5F25">
        <w:rPr>
          <w:rFonts w:ascii="Calibri" w:hAnsi="Calibri" w:cs="Calibri"/>
          <w:sz w:val="24"/>
          <w:szCs w:val="24"/>
        </w:rPr>
        <w:t xml:space="preserve">, </w:t>
      </w:r>
      <w:proofErr w:type="spellStart"/>
      <w:r w:rsidR="00964773" w:rsidRPr="005E5F25">
        <w:rPr>
          <w:rFonts w:ascii="Calibri" w:hAnsi="Calibri" w:cs="Calibri"/>
          <w:sz w:val="24"/>
          <w:szCs w:val="24"/>
        </w:rPr>
        <w:t>andragoginiais</w:t>
      </w:r>
      <w:proofErr w:type="spellEnd"/>
      <w:r w:rsidR="00964773" w:rsidRPr="005E5F25">
        <w:rPr>
          <w:rFonts w:ascii="Calibri" w:hAnsi="Calibri" w:cs="Calibri"/>
          <w:sz w:val="24"/>
          <w:szCs w:val="24"/>
        </w:rPr>
        <w:t xml:space="preserve"> principais paremti mokymo metodai ir priemonės, padedantys įgyti reikiamų žinių ir kompetencijų. </w:t>
      </w:r>
      <w:r w:rsidR="00872EC9" w:rsidRPr="005E5F25">
        <w:rPr>
          <w:rFonts w:ascii="Calibri" w:hAnsi="Calibri" w:cs="Calibri"/>
          <w:sz w:val="24"/>
          <w:szCs w:val="24"/>
          <w:u w:val="single"/>
        </w:rPr>
        <w:t xml:space="preserve">Visam sutarties (projekto) įgyvendinimo laikotarpiui turi būti parengtas </w:t>
      </w:r>
      <w:r w:rsidR="00765B4C" w:rsidRPr="005E5F25">
        <w:rPr>
          <w:rFonts w:ascii="Calibri" w:hAnsi="Calibri" w:cs="Calibri"/>
          <w:sz w:val="24"/>
          <w:szCs w:val="24"/>
          <w:u w:val="single"/>
        </w:rPr>
        <w:t>P</w:t>
      </w:r>
      <w:r w:rsidR="00872EC9" w:rsidRPr="005E5F25">
        <w:rPr>
          <w:rFonts w:ascii="Calibri" w:hAnsi="Calibri" w:cs="Calibri"/>
          <w:sz w:val="24"/>
          <w:szCs w:val="24"/>
          <w:u w:val="single"/>
        </w:rPr>
        <w:t>rogramos įgyvendinimo grafiko projektas su paskirtais specialistais (</w:t>
      </w:r>
      <w:r w:rsidR="00872EC9" w:rsidRPr="005E5F25">
        <w:rPr>
          <w:rFonts w:ascii="Calibri" w:hAnsi="Calibri" w:cs="Calibri"/>
          <w:bCs/>
          <w:sz w:val="24"/>
          <w:szCs w:val="24"/>
          <w:u w:val="single"/>
          <w:bdr w:val="none" w:sz="0" w:space="0" w:color="auto" w:frame="1"/>
        </w:rPr>
        <w:t>lektoriais / konsultantais / ekspertais / stažuotės moderatoriais), tarpiniais (daliniais) atsiskaitymais</w:t>
      </w:r>
      <w:r w:rsidR="00872EC9" w:rsidRPr="005E5F25">
        <w:rPr>
          <w:rFonts w:ascii="Calibri" w:hAnsi="Calibri" w:cs="Calibri"/>
          <w:sz w:val="24"/>
          <w:szCs w:val="24"/>
          <w:u w:val="single"/>
        </w:rPr>
        <w:t xml:space="preserve">, </w:t>
      </w:r>
      <w:r w:rsidR="00964773" w:rsidRPr="005E5F25">
        <w:rPr>
          <w:rFonts w:ascii="Calibri" w:hAnsi="Calibri" w:cs="Calibri"/>
          <w:sz w:val="24"/>
          <w:szCs w:val="24"/>
          <w:u w:val="single"/>
        </w:rPr>
        <w:t xml:space="preserve">nurodant užsiėmimų pavadinimus, temas (turinį), užsiėmimų trukmę, </w:t>
      </w:r>
      <w:r w:rsidR="00765B4C" w:rsidRPr="005E5F25">
        <w:rPr>
          <w:rFonts w:ascii="Calibri" w:hAnsi="Calibri" w:cs="Calibri"/>
          <w:sz w:val="24"/>
          <w:szCs w:val="24"/>
          <w:u w:val="single"/>
        </w:rPr>
        <w:t>specialistus</w:t>
      </w:r>
      <w:r w:rsidR="00964773" w:rsidRPr="005E5F25">
        <w:rPr>
          <w:rFonts w:ascii="Calibri" w:hAnsi="Calibri" w:cs="Calibri"/>
          <w:sz w:val="24"/>
          <w:szCs w:val="24"/>
          <w:u w:val="single"/>
        </w:rPr>
        <w:t>, datas, laiką, viet</w:t>
      </w:r>
      <w:r w:rsidR="00765B4C" w:rsidRPr="005E5F25">
        <w:rPr>
          <w:rFonts w:ascii="Calibri" w:hAnsi="Calibri" w:cs="Calibri"/>
          <w:sz w:val="24"/>
          <w:szCs w:val="24"/>
          <w:u w:val="single"/>
        </w:rPr>
        <w:t>as</w:t>
      </w:r>
      <w:r w:rsidR="00964773" w:rsidRPr="005E5F25">
        <w:rPr>
          <w:rFonts w:ascii="Calibri" w:hAnsi="Calibri" w:cs="Calibri"/>
          <w:sz w:val="24"/>
          <w:szCs w:val="24"/>
          <w:u w:val="single"/>
        </w:rPr>
        <w:t xml:space="preserve"> (jei vykdoma kontaktiniu b</w:t>
      </w:r>
      <w:r w:rsidR="00872EC9" w:rsidRPr="005E5F25">
        <w:rPr>
          <w:rFonts w:ascii="Calibri" w:hAnsi="Calibri" w:cs="Calibri"/>
          <w:sz w:val="24"/>
          <w:szCs w:val="24"/>
          <w:u w:val="single"/>
        </w:rPr>
        <w:t>ūdu ir jei jos jau yra žinomos)</w:t>
      </w:r>
      <w:r w:rsidR="00EA58D2" w:rsidRPr="005E5F25">
        <w:rPr>
          <w:rFonts w:ascii="Calibri" w:hAnsi="Calibri" w:cs="Calibri"/>
          <w:sz w:val="24"/>
          <w:szCs w:val="24"/>
          <w:u w:val="single"/>
        </w:rPr>
        <w:t xml:space="preserve"> ir k</w:t>
      </w:r>
      <w:r w:rsidR="00257FF8" w:rsidRPr="005E5F25">
        <w:rPr>
          <w:rFonts w:ascii="Calibri" w:hAnsi="Calibri" w:cs="Calibri"/>
          <w:sz w:val="24"/>
          <w:szCs w:val="24"/>
          <w:u w:val="single"/>
        </w:rPr>
        <w:t xml:space="preserve">iti su paslaugų teikimu susiję klausimai </w:t>
      </w:r>
      <w:r w:rsidR="00964773" w:rsidRPr="005E5F25">
        <w:rPr>
          <w:rFonts w:ascii="Calibri" w:hAnsi="Calibri" w:cs="Calibri"/>
          <w:sz w:val="24"/>
          <w:szCs w:val="24"/>
          <w:u w:val="single"/>
        </w:rPr>
        <w:t>turi būti suderinti</w:t>
      </w:r>
      <w:r w:rsidR="00257FF8" w:rsidRPr="005E5F25">
        <w:rPr>
          <w:rFonts w:ascii="Calibri" w:hAnsi="Calibri" w:cs="Calibri"/>
          <w:sz w:val="24"/>
          <w:szCs w:val="24"/>
          <w:u w:val="single"/>
        </w:rPr>
        <w:t xml:space="preserve"> organizuojant</w:t>
      </w:r>
      <w:r w:rsidR="00964773" w:rsidRPr="005E5F25">
        <w:rPr>
          <w:rFonts w:ascii="Calibri" w:hAnsi="Calibri" w:cs="Calibri"/>
          <w:sz w:val="24"/>
          <w:szCs w:val="24"/>
          <w:u w:val="single"/>
        </w:rPr>
        <w:t xml:space="preserve"> </w:t>
      </w:r>
      <w:r w:rsidR="00257FF8" w:rsidRPr="005E5F25">
        <w:rPr>
          <w:rFonts w:ascii="Calibri" w:hAnsi="Calibri" w:cs="Calibri"/>
          <w:sz w:val="24"/>
          <w:szCs w:val="24"/>
          <w:u w:val="single"/>
        </w:rPr>
        <w:t xml:space="preserve">įvadinį nuotolinį ar kontaktinį susitikimą </w:t>
      </w:r>
      <w:r w:rsidR="00964773" w:rsidRPr="005E5F25">
        <w:rPr>
          <w:rFonts w:ascii="Calibri" w:hAnsi="Calibri" w:cs="Calibri"/>
          <w:sz w:val="24"/>
          <w:szCs w:val="24"/>
          <w:u w:val="single"/>
        </w:rPr>
        <w:t xml:space="preserve">su </w:t>
      </w:r>
      <w:r w:rsidR="006252BE" w:rsidRPr="005E5F25">
        <w:rPr>
          <w:rFonts w:ascii="Calibri" w:hAnsi="Calibri" w:cs="Calibri"/>
          <w:sz w:val="24"/>
          <w:szCs w:val="24"/>
          <w:u w:val="single"/>
        </w:rPr>
        <w:t>Pirkėju</w:t>
      </w:r>
      <w:r w:rsidR="00964773" w:rsidRPr="005E5F25">
        <w:rPr>
          <w:rFonts w:ascii="Calibri" w:hAnsi="Calibri" w:cs="Calibri"/>
          <w:sz w:val="24"/>
          <w:szCs w:val="24"/>
          <w:u w:val="single"/>
        </w:rPr>
        <w:t xml:space="preserve"> ne vėliau kaip per 5 (penkias) darbo dienas nuo </w:t>
      </w:r>
      <w:r w:rsidR="004202E8" w:rsidRPr="005E5F25">
        <w:rPr>
          <w:rFonts w:ascii="Calibri" w:hAnsi="Calibri" w:cs="Calibri"/>
          <w:sz w:val="24"/>
          <w:szCs w:val="24"/>
          <w:u w:val="single"/>
        </w:rPr>
        <w:t xml:space="preserve">sutarties įsigaliojimo </w:t>
      </w:r>
      <w:r w:rsidR="00FE79AF">
        <w:rPr>
          <w:rFonts w:ascii="Calibri" w:hAnsi="Calibri" w:cs="Calibri"/>
          <w:sz w:val="24"/>
          <w:szCs w:val="24"/>
          <w:u w:val="single"/>
        </w:rPr>
        <w:t>dienos</w:t>
      </w:r>
      <w:r w:rsidR="00964773" w:rsidRPr="005E5F25">
        <w:rPr>
          <w:rFonts w:ascii="Calibri" w:hAnsi="Calibri" w:cs="Calibri"/>
          <w:sz w:val="24"/>
          <w:szCs w:val="24"/>
          <w:u w:val="single"/>
        </w:rPr>
        <w:t>.</w:t>
      </w:r>
      <w:r w:rsidR="00257FF8" w:rsidRPr="005E5F25">
        <w:rPr>
          <w:rFonts w:ascii="Calibri" w:hAnsi="Calibri" w:cs="Calibri"/>
          <w:sz w:val="24"/>
          <w:szCs w:val="24"/>
          <w:u w:val="single"/>
        </w:rPr>
        <w:t xml:space="preserve"> </w:t>
      </w:r>
      <w:r w:rsidR="0080509D" w:rsidRPr="005E5F25">
        <w:rPr>
          <w:rFonts w:ascii="Calibri" w:hAnsi="Calibri" w:cs="Calibri"/>
          <w:sz w:val="24"/>
          <w:szCs w:val="24"/>
          <w:u w:val="single"/>
        </w:rPr>
        <w:t xml:space="preserve">Atliekant suderinto </w:t>
      </w:r>
      <w:r w:rsidR="008D1EBD" w:rsidRPr="005E5F25">
        <w:rPr>
          <w:rFonts w:ascii="Calibri" w:hAnsi="Calibri" w:cs="Calibri"/>
          <w:sz w:val="24"/>
          <w:szCs w:val="24"/>
          <w:u w:val="single"/>
        </w:rPr>
        <w:t>grafiko projekto</w:t>
      </w:r>
      <w:r w:rsidR="0080509D" w:rsidRPr="005E5F25">
        <w:rPr>
          <w:rFonts w:ascii="Calibri" w:hAnsi="Calibri" w:cs="Calibri"/>
          <w:sz w:val="24"/>
          <w:szCs w:val="24"/>
          <w:u w:val="single"/>
        </w:rPr>
        <w:t xml:space="preserve"> korekcijas, </w:t>
      </w:r>
      <w:proofErr w:type="spellStart"/>
      <w:r w:rsidR="0080509D" w:rsidRPr="005E5F25">
        <w:rPr>
          <w:rFonts w:ascii="Calibri" w:hAnsi="Calibri" w:cs="Calibri"/>
          <w:sz w:val="24"/>
          <w:szCs w:val="24"/>
          <w:u w:val="single"/>
        </w:rPr>
        <w:t>tikslinimus</w:t>
      </w:r>
      <w:proofErr w:type="spellEnd"/>
      <w:r w:rsidR="0080509D" w:rsidRPr="005E5F25">
        <w:rPr>
          <w:rFonts w:ascii="Calibri" w:hAnsi="Calibri" w:cs="Calibri"/>
          <w:sz w:val="24"/>
          <w:szCs w:val="24"/>
          <w:u w:val="single"/>
        </w:rPr>
        <w:t xml:space="preserve"> ir pan., jie teikiami </w:t>
      </w:r>
      <w:r w:rsidR="006252BE" w:rsidRPr="005E5F25">
        <w:rPr>
          <w:rFonts w:ascii="Calibri" w:hAnsi="Calibri" w:cs="Calibri"/>
          <w:sz w:val="24"/>
          <w:szCs w:val="24"/>
          <w:u w:val="single"/>
        </w:rPr>
        <w:t>Pirkėjui</w:t>
      </w:r>
      <w:r w:rsidR="0080509D" w:rsidRPr="005E5F25">
        <w:rPr>
          <w:rFonts w:ascii="Calibri" w:hAnsi="Calibri" w:cs="Calibri"/>
          <w:sz w:val="24"/>
          <w:szCs w:val="24"/>
          <w:u w:val="single"/>
        </w:rPr>
        <w:t xml:space="preserve"> derinti likus ne mažiau kaip 10 </w:t>
      </w:r>
      <w:r w:rsidR="00867FFA" w:rsidRPr="005E5F25">
        <w:rPr>
          <w:rFonts w:ascii="Calibri" w:hAnsi="Calibri" w:cs="Calibri"/>
          <w:sz w:val="24"/>
          <w:szCs w:val="24"/>
          <w:u w:val="single"/>
        </w:rPr>
        <w:t>(dešimt) darbo dienų</w:t>
      </w:r>
      <w:r w:rsidR="0080509D" w:rsidRPr="005E5F25">
        <w:rPr>
          <w:rFonts w:ascii="Calibri" w:hAnsi="Calibri" w:cs="Calibri"/>
          <w:sz w:val="24"/>
          <w:szCs w:val="24"/>
          <w:u w:val="single"/>
        </w:rPr>
        <w:t xml:space="preserve">  iki </w:t>
      </w:r>
      <w:r w:rsidR="005E5F25" w:rsidRPr="005E5F25">
        <w:rPr>
          <w:rFonts w:ascii="Calibri" w:hAnsi="Calibri" w:cs="Calibri"/>
          <w:sz w:val="24"/>
          <w:szCs w:val="24"/>
          <w:u w:val="single"/>
        </w:rPr>
        <w:t>konkrečios veiklos</w:t>
      </w:r>
      <w:r w:rsidR="0080509D" w:rsidRPr="005E5F25">
        <w:rPr>
          <w:rFonts w:ascii="Calibri" w:hAnsi="Calibri" w:cs="Calibri"/>
          <w:sz w:val="24"/>
          <w:szCs w:val="24"/>
          <w:u w:val="single"/>
        </w:rPr>
        <w:t xml:space="preserve"> teikimo </w:t>
      </w:r>
      <w:r w:rsidR="00FE79AF">
        <w:rPr>
          <w:rFonts w:ascii="Calibri" w:hAnsi="Calibri" w:cs="Calibri"/>
          <w:sz w:val="24"/>
          <w:szCs w:val="24"/>
          <w:u w:val="single"/>
        </w:rPr>
        <w:t>dienos</w:t>
      </w:r>
      <w:r w:rsidR="0080509D" w:rsidRPr="005E5F25">
        <w:rPr>
          <w:rFonts w:ascii="Calibri" w:hAnsi="Calibri" w:cs="Calibri"/>
          <w:sz w:val="24"/>
          <w:szCs w:val="24"/>
          <w:u w:val="single"/>
        </w:rPr>
        <w:t>.</w:t>
      </w:r>
    </w:p>
    <w:p w14:paraId="01C2EC78" w14:textId="580EACBE" w:rsidR="00EE5615" w:rsidRPr="0009035E" w:rsidRDefault="00867FFA" w:rsidP="00AC284E">
      <w:pPr>
        <w:tabs>
          <w:tab w:val="left" w:pos="426"/>
        </w:tabs>
        <w:spacing w:line="240" w:lineRule="auto"/>
        <w:ind w:firstLine="851"/>
        <w:contextualSpacing/>
        <w:jc w:val="both"/>
        <w:rPr>
          <w:rFonts w:ascii="Calibri" w:hAnsi="Calibri" w:cs="Calibri"/>
          <w:sz w:val="24"/>
          <w:szCs w:val="24"/>
        </w:rPr>
      </w:pPr>
      <w:r w:rsidRPr="0009035E">
        <w:rPr>
          <w:rFonts w:ascii="Calibri" w:hAnsi="Calibri" w:cs="Calibri"/>
          <w:sz w:val="24"/>
          <w:szCs w:val="24"/>
        </w:rPr>
        <w:t>12</w:t>
      </w:r>
      <w:r w:rsidR="00EE5615" w:rsidRPr="0009035E">
        <w:rPr>
          <w:rFonts w:ascii="Calibri" w:hAnsi="Calibri" w:cs="Calibri"/>
          <w:sz w:val="24"/>
          <w:szCs w:val="24"/>
        </w:rPr>
        <w:t xml:space="preserve">. </w:t>
      </w:r>
      <w:r w:rsidR="00420EE2" w:rsidRPr="0009035E">
        <w:rPr>
          <w:rFonts w:ascii="Calibri" w:hAnsi="Calibri" w:cs="Calibri"/>
          <w:sz w:val="24"/>
          <w:szCs w:val="24"/>
        </w:rPr>
        <w:t>Praktini</w:t>
      </w:r>
      <w:r w:rsidR="00D657F3">
        <w:rPr>
          <w:rFonts w:ascii="Calibri" w:hAnsi="Calibri" w:cs="Calibri"/>
          <w:sz w:val="24"/>
          <w:szCs w:val="24"/>
        </w:rPr>
        <w:t>ų</w:t>
      </w:r>
      <w:r w:rsidR="00420EE2" w:rsidRPr="0009035E">
        <w:rPr>
          <w:rFonts w:ascii="Calibri" w:hAnsi="Calibri" w:cs="Calibri"/>
          <w:sz w:val="24"/>
          <w:szCs w:val="24"/>
        </w:rPr>
        <w:t xml:space="preserve"> mokym</w:t>
      </w:r>
      <w:r w:rsidR="00D657F3">
        <w:rPr>
          <w:rFonts w:ascii="Calibri" w:hAnsi="Calibri" w:cs="Calibri"/>
          <w:sz w:val="24"/>
          <w:szCs w:val="24"/>
        </w:rPr>
        <w:t>ų</w:t>
      </w:r>
      <w:r w:rsidR="00420EE2" w:rsidRPr="0009035E">
        <w:rPr>
          <w:rFonts w:ascii="Calibri" w:hAnsi="Calibri" w:cs="Calibri"/>
          <w:sz w:val="24"/>
          <w:szCs w:val="24"/>
        </w:rPr>
        <w:t xml:space="preserve"> „Fenomenais grįstos ugdymo metodikos diegimas mokyklose“, </w:t>
      </w:r>
      <w:r w:rsidR="00AC284E">
        <w:rPr>
          <w:rFonts w:ascii="Calibri" w:hAnsi="Calibri" w:cs="Calibri"/>
          <w:sz w:val="24"/>
          <w:szCs w:val="24"/>
        </w:rPr>
        <w:t>kurie</w:t>
      </w:r>
      <w:r w:rsidR="00AC284E" w:rsidRPr="0009035E">
        <w:rPr>
          <w:rFonts w:ascii="Calibri" w:hAnsi="Calibri" w:cs="Calibri"/>
          <w:sz w:val="24"/>
          <w:szCs w:val="24"/>
        </w:rPr>
        <w:t xml:space="preserve"> </w:t>
      </w:r>
      <w:r w:rsidR="00420EE2" w:rsidRPr="0009035E">
        <w:rPr>
          <w:rFonts w:ascii="Calibri" w:hAnsi="Calibri" w:cs="Calibri"/>
          <w:sz w:val="24"/>
          <w:szCs w:val="24"/>
        </w:rPr>
        <w:t>nurodyt</w:t>
      </w:r>
      <w:r w:rsidR="00AC284E">
        <w:rPr>
          <w:rFonts w:ascii="Calibri" w:hAnsi="Calibri" w:cs="Calibri"/>
          <w:sz w:val="24"/>
          <w:szCs w:val="24"/>
        </w:rPr>
        <w:t>i</w:t>
      </w:r>
      <w:r w:rsidR="00420EE2" w:rsidRPr="0009035E">
        <w:rPr>
          <w:rFonts w:ascii="Calibri" w:hAnsi="Calibri" w:cs="Calibri"/>
          <w:sz w:val="24"/>
          <w:szCs w:val="24"/>
        </w:rPr>
        <w:t xml:space="preserve"> Techninės specifikacijos </w:t>
      </w:r>
      <w:r w:rsidRPr="0009035E">
        <w:rPr>
          <w:rFonts w:ascii="Calibri" w:hAnsi="Calibri" w:cs="Calibri"/>
          <w:sz w:val="24"/>
          <w:szCs w:val="24"/>
        </w:rPr>
        <w:t>10.1 ir 13</w:t>
      </w:r>
      <w:r w:rsidR="00995F80" w:rsidRPr="0009035E">
        <w:rPr>
          <w:rFonts w:ascii="Calibri" w:hAnsi="Calibri" w:cs="Calibri"/>
          <w:sz w:val="24"/>
          <w:szCs w:val="24"/>
        </w:rPr>
        <w:t>.1</w:t>
      </w:r>
      <w:r w:rsidR="00420EE2" w:rsidRPr="0009035E">
        <w:rPr>
          <w:rFonts w:ascii="Calibri" w:hAnsi="Calibri" w:cs="Calibri"/>
          <w:sz w:val="24"/>
          <w:szCs w:val="24"/>
        </w:rPr>
        <w:t xml:space="preserve"> </w:t>
      </w:r>
      <w:r w:rsidR="00995F80" w:rsidRPr="0009035E">
        <w:rPr>
          <w:rFonts w:ascii="Calibri" w:hAnsi="Calibri" w:cs="Calibri"/>
          <w:sz w:val="24"/>
          <w:szCs w:val="24"/>
        </w:rPr>
        <w:t>pa</w:t>
      </w:r>
      <w:r w:rsidR="00420EE2" w:rsidRPr="0009035E">
        <w:rPr>
          <w:rFonts w:ascii="Calibri" w:hAnsi="Calibri" w:cs="Calibri"/>
          <w:sz w:val="24"/>
          <w:szCs w:val="24"/>
        </w:rPr>
        <w:t>punk</w:t>
      </w:r>
      <w:r w:rsidR="00995F80" w:rsidRPr="0009035E">
        <w:rPr>
          <w:rFonts w:ascii="Calibri" w:hAnsi="Calibri" w:cs="Calibri"/>
          <w:sz w:val="24"/>
          <w:szCs w:val="24"/>
        </w:rPr>
        <w:t>či</w:t>
      </w:r>
      <w:r w:rsidR="00420EE2" w:rsidRPr="0009035E">
        <w:rPr>
          <w:rFonts w:ascii="Calibri" w:hAnsi="Calibri" w:cs="Calibri"/>
          <w:sz w:val="24"/>
          <w:szCs w:val="24"/>
        </w:rPr>
        <w:t>uose</w:t>
      </w:r>
      <w:r w:rsidR="002E5158">
        <w:rPr>
          <w:rFonts w:ascii="Calibri" w:hAnsi="Calibri" w:cs="Calibri"/>
          <w:sz w:val="24"/>
          <w:szCs w:val="24"/>
        </w:rPr>
        <w:t>,</w:t>
      </w:r>
      <w:r w:rsidR="00420EE2" w:rsidRPr="0009035E">
        <w:rPr>
          <w:rFonts w:ascii="Calibri" w:hAnsi="Calibri" w:cs="Calibri"/>
          <w:sz w:val="24"/>
          <w:szCs w:val="24"/>
        </w:rPr>
        <w:t xml:space="preserve"> </w:t>
      </w:r>
      <w:r w:rsidR="00D657F3">
        <w:rPr>
          <w:rFonts w:ascii="Calibri" w:hAnsi="Calibri" w:cs="Calibri"/>
          <w:sz w:val="24"/>
          <w:szCs w:val="24"/>
        </w:rPr>
        <w:t xml:space="preserve">mokymų programa </w:t>
      </w:r>
      <w:r w:rsidR="00EA58D2" w:rsidRPr="0009035E">
        <w:rPr>
          <w:rFonts w:ascii="Calibri" w:hAnsi="Calibri" w:cs="Calibri"/>
          <w:sz w:val="24"/>
          <w:szCs w:val="24"/>
        </w:rPr>
        <w:t>privalo būti akredituot</w:t>
      </w:r>
      <w:r w:rsidR="00D657F3">
        <w:rPr>
          <w:rFonts w:ascii="Calibri" w:hAnsi="Calibri" w:cs="Calibri"/>
          <w:sz w:val="24"/>
          <w:szCs w:val="24"/>
        </w:rPr>
        <w:t>a</w:t>
      </w:r>
      <w:r w:rsidR="00964773" w:rsidRPr="0009035E">
        <w:rPr>
          <w:rFonts w:ascii="Calibri" w:hAnsi="Calibri" w:cs="Calibri"/>
          <w:sz w:val="24"/>
          <w:szCs w:val="24"/>
        </w:rPr>
        <w:t>,</w:t>
      </w:r>
      <w:r w:rsidR="00AC284E">
        <w:rPr>
          <w:rFonts w:ascii="Calibri" w:hAnsi="Calibri" w:cs="Calibri"/>
          <w:sz w:val="24"/>
          <w:szCs w:val="24"/>
        </w:rPr>
        <w:t xml:space="preserve"> kaip </w:t>
      </w:r>
      <w:r w:rsidR="00AC284E" w:rsidRPr="00F146E5">
        <w:rPr>
          <w:sz w:val="24"/>
          <w:szCs w:val="24"/>
          <w:lang w:eastAsia="en-GB"/>
        </w:rPr>
        <w:t xml:space="preserve">numatyta Lietuvos Respublikos švietimo, mokslo ir sporto ministro 2022 m. sausio </w:t>
      </w:r>
      <w:r w:rsidR="00AC284E" w:rsidRPr="00F146E5">
        <w:rPr>
          <w:sz w:val="24"/>
          <w:szCs w:val="24"/>
          <w:lang w:eastAsia="en-GB"/>
        </w:rPr>
        <w:lastRenderedPageBreak/>
        <w:t>31 d. įsakymo Nr. V-137 „Dėl „Tūkstantmečio mokyklų“ programos patvirtinimo“ 36.3 papunktyje, vadovaujantis</w:t>
      </w:r>
      <w:r w:rsidR="00AC284E">
        <w:rPr>
          <w:sz w:val="24"/>
          <w:szCs w:val="24"/>
          <w:lang w:eastAsia="en-GB"/>
        </w:rPr>
        <w:t xml:space="preserve"> </w:t>
      </w:r>
      <w:r w:rsidR="00AC284E">
        <w:rPr>
          <w:color w:val="000000"/>
          <w:sz w:val="24"/>
          <w:szCs w:val="24"/>
          <w:shd w:val="clear" w:color="auto" w:fill="FFFFFF"/>
        </w:rPr>
        <w:t xml:space="preserve">Reikalavimų pedagoginių darbuotojų (išskyrus aukštųjų mokyklų darbuotojus) kvalifikacijos tobulinimo programoms ir nacionalinėms kvalifikacijos tobulinimo programoms ir nacionalinių kvalifikacijos tobulinimo programų vertinimo, akreditavimo ir registravimo tvarkos aprašu, patvirtintu Lietuvos Respublikos švietimo, mokslo ir sporto ministro 2023 m. sausio 3 d. įsakymu Nr. V-3, </w:t>
      </w:r>
      <w:r w:rsidR="00AC284E" w:rsidRPr="00F146E5">
        <w:rPr>
          <w:sz w:val="24"/>
          <w:szCs w:val="24"/>
          <w:lang w:eastAsia="en-GB"/>
        </w:rPr>
        <w:t xml:space="preserve"> </w:t>
      </w:r>
      <w:r w:rsidR="00AC284E" w:rsidRPr="001E133F">
        <w:rPr>
          <w:b/>
          <w:i/>
          <w:sz w:val="24"/>
          <w:szCs w:val="24"/>
          <w:lang w:eastAsia="en-GB"/>
        </w:rPr>
        <w:t>ne vėliau kaip per 30 (trisdešimt) darbo dienų nuo Sutarties įsigaliojimo.</w:t>
      </w:r>
      <w:r w:rsidR="00AC284E" w:rsidRPr="00F146E5">
        <w:rPr>
          <w:sz w:val="24"/>
          <w:szCs w:val="24"/>
          <w:lang w:eastAsia="en-GB"/>
        </w:rPr>
        <w:t xml:space="preserve"> </w:t>
      </w:r>
      <w:r w:rsidR="00D657F3">
        <w:rPr>
          <w:sz w:val="24"/>
          <w:szCs w:val="24"/>
          <w:lang w:eastAsia="en-GB"/>
        </w:rPr>
        <w:t>Mokymų programos</w:t>
      </w:r>
      <w:r w:rsidR="00AC284E" w:rsidRPr="00F146E5">
        <w:rPr>
          <w:sz w:val="24"/>
          <w:szCs w:val="24"/>
          <w:lang w:eastAsia="en-GB"/>
        </w:rPr>
        <w:t xml:space="preserve"> neakreditavimas iki nustatyto termino bus laikomas esminiu Sutarties pažeidimu</w:t>
      </w:r>
      <w:r w:rsidR="00AC284E">
        <w:rPr>
          <w:sz w:val="24"/>
          <w:szCs w:val="24"/>
          <w:lang w:eastAsia="en-GB"/>
        </w:rPr>
        <w:t>.</w:t>
      </w:r>
      <w:r w:rsidR="00AC284E">
        <w:rPr>
          <w:rFonts w:ascii="Calibri" w:hAnsi="Calibri" w:cs="Calibri"/>
          <w:sz w:val="24"/>
          <w:szCs w:val="24"/>
        </w:rPr>
        <w:t xml:space="preserve"> </w:t>
      </w:r>
      <w:r w:rsidR="002375BA">
        <w:rPr>
          <w:sz w:val="24"/>
          <w:szCs w:val="24"/>
          <w:lang w:eastAsia="en-GB"/>
        </w:rPr>
        <w:t xml:space="preserve">Teikiamos paslaugos privalo atitikti joms keliamus reikalavimus pagal teisės aktų reikalavimus. </w:t>
      </w:r>
    </w:p>
    <w:p w14:paraId="2DF65F88" w14:textId="77777777" w:rsidR="00FA1F6B" w:rsidRPr="0009035E" w:rsidRDefault="00867FFA" w:rsidP="00DC1719">
      <w:pPr>
        <w:tabs>
          <w:tab w:val="left" w:pos="426"/>
        </w:tabs>
        <w:spacing w:after="0" w:line="240" w:lineRule="auto"/>
        <w:ind w:firstLine="851"/>
        <w:contextualSpacing/>
        <w:jc w:val="both"/>
        <w:rPr>
          <w:rFonts w:ascii="Calibri" w:hAnsi="Calibri" w:cs="Calibri"/>
          <w:sz w:val="24"/>
          <w:szCs w:val="24"/>
        </w:rPr>
      </w:pPr>
      <w:r w:rsidRPr="0009035E">
        <w:rPr>
          <w:rFonts w:ascii="Calibri" w:hAnsi="Calibri" w:cs="Calibri"/>
          <w:sz w:val="24"/>
          <w:szCs w:val="24"/>
        </w:rPr>
        <w:t>13</w:t>
      </w:r>
      <w:r w:rsidR="00EE5615" w:rsidRPr="0009035E">
        <w:rPr>
          <w:rFonts w:ascii="Calibri" w:hAnsi="Calibri" w:cs="Calibri"/>
          <w:sz w:val="24"/>
          <w:szCs w:val="24"/>
        </w:rPr>
        <w:t xml:space="preserve">. </w:t>
      </w:r>
      <w:r w:rsidR="00710A9F" w:rsidRPr="0009035E">
        <w:rPr>
          <w:rFonts w:ascii="Calibri" w:hAnsi="Calibri" w:cs="Calibri"/>
          <w:sz w:val="24"/>
          <w:szCs w:val="24"/>
        </w:rPr>
        <w:t>P</w:t>
      </w:r>
      <w:r w:rsidR="00B95C31" w:rsidRPr="0009035E">
        <w:rPr>
          <w:rFonts w:ascii="Calibri" w:hAnsi="Calibri" w:cs="Calibri"/>
          <w:sz w:val="24"/>
          <w:szCs w:val="24"/>
        </w:rPr>
        <w:t xml:space="preserve">rograma turi būti skirta </w:t>
      </w:r>
      <w:r w:rsidR="005618C9" w:rsidRPr="0009035E">
        <w:rPr>
          <w:rFonts w:ascii="Calibri" w:hAnsi="Calibri" w:cs="Calibri"/>
          <w:sz w:val="24"/>
          <w:szCs w:val="24"/>
        </w:rPr>
        <w:t xml:space="preserve">TŪM </w:t>
      </w:r>
      <w:r w:rsidR="00225263" w:rsidRPr="0009035E">
        <w:rPr>
          <w:rFonts w:ascii="Calibri" w:hAnsi="Calibri" w:cs="Calibri"/>
          <w:sz w:val="24"/>
          <w:szCs w:val="24"/>
        </w:rPr>
        <w:t>dalyviams ir dalyviams,</w:t>
      </w:r>
      <w:r w:rsidR="00B95C31" w:rsidRPr="0009035E">
        <w:rPr>
          <w:rFonts w:ascii="Calibri" w:hAnsi="Calibri" w:cs="Calibri"/>
          <w:sz w:val="24"/>
          <w:szCs w:val="24"/>
        </w:rPr>
        <w:t xml:space="preserve"> siekiant jų asmeninio tobulėjimo, kompetencijų stiprinimo </w:t>
      </w:r>
      <w:r w:rsidR="00225263" w:rsidRPr="0009035E">
        <w:rPr>
          <w:rFonts w:ascii="Calibri" w:hAnsi="Calibri" w:cs="Calibri"/>
          <w:sz w:val="24"/>
          <w:szCs w:val="24"/>
        </w:rPr>
        <w:t>taikant f</w:t>
      </w:r>
      <w:r w:rsidR="00B95C31" w:rsidRPr="0009035E">
        <w:rPr>
          <w:rFonts w:ascii="Calibri" w:hAnsi="Calibri" w:cs="Calibri"/>
          <w:sz w:val="24"/>
          <w:szCs w:val="24"/>
        </w:rPr>
        <w:t xml:space="preserve">enomenais </w:t>
      </w:r>
      <w:r w:rsidR="00225263" w:rsidRPr="0009035E">
        <w:rPr>
          <w:rFonts w:ascii="Calibri" w:hAnsi="Calibri" w:cs="Calibri"/>
          <w:sz w:val="24"/>
          <w:szCs w:val="24"/>
        </w:rPr>
        <w:t xml:space="preserve">grįstą </w:t>
      </w:r>
      <w:r w:rsidR="00B95C31" w:rsidRPr="0009035E">
        <w:rPr>
          <w:rFonts w:ascii="Calibri" w:hAnsi="Calibri" w:cs="Calibri"/>
          <w:sz w:val="24"/>
          <w:szCs w:val="24"/>
        </w:rPr>
        <w:t xml:space="preserve">ugdymo </w:t>
      </w:r>
      <w:r w:rsidR="00225263" w:rsidRPr="0009035E">
        <w:rPr>
          <w:rFonts w:ascii="Calibri" w:hAnsi="Calibri" w:cs="Calibri"/>
          <w:sz w:val="24"/>
          <w:szCs w:val="24"/>
        </w:rPr>
        <w:t>metodiką savo profesinėje veikloje. Diegiant fenomenais grįstą metodiką kiekvienoje TŪM</w:t>
      </w:r>
      <w:r w:rsidR="00B95C31" w:rsidRPr="0009035E">
        <w:rPr>
          <w:rFonts w:ascii="Calibri" w:hAnsi="Calibri" w:cs="Calibri"/>
          <w:sz w:val="24"/>
          <w:szCs w:val="24"/>
        </w:rPr>
        <w:t xml:space="preserve"> mokykloje</w:t>
      </w:r>
      <w:r w:rsidR="00225263" w:rsidRPr="0009035E">
        <w:rPr>
          <w:rFonts w:ascii="Calibri" w:hAnsi="Calibri" w:cs="Calibri"/>
          <w:sz w:val="24"/>
          <w:szCs w:val="24"/>
        </w:rPr>
        <w:t xml:space="preserve"> ir tobulinant TŪM dalyvių ir dalyvių kompetencijas</w:t>
      </w:r>
      <w:r w:rsidR="00BF08C8" w:rsidRPr="0009035E">
        <w:rPr>
          <w:rFonts w:ascii="Calibri" w:hAnsi="Calibri" w:cs="Calibri"/>
          <w:sz w:val="24"/>
          <w:szCs w:val="24"/>
        </w:rPr>
        <w:t>.</w:t>
      </w:r>
      <w:r w:rsidR="00710A9F" w:rsidRPr="0009035E">
        <w:rPr>
          <w:rFonts w:ascii="Calibri" w:hAnsi="Calibri" w:cs="Calibri"/>
          <w:sz w:val="24"/>
          <w:szCs w:val="24"/>
        </w:rPr>
        <w:t xml:space="preserve"> </w:t>
      </w:r>
      <w:r w:rsidR="00710A9F" w:rsidRPr="0009035E">
        <w:rPr>
          <w:rFonts w:ascii="Calibri" w:hAnsi="Calibri" w:cs="Calibri"/>
          <w:b/>
          <w:bCs/>
          <w:sz w:val="24"/>
          <w:szCs w:val="24"/>
        </w:rPr>
        <w:t>P</w:t>
      </w:r>
      <w:r w:rsidR="00F364D3" w:rsidRPr="0009035E">
        <w:rPr>
          <w:rFonts w:ascii="Calibri" w:hAnsi="Calibri" w:cs="Calibri"/>
          <w:b/>
          <w:bCs/>
          <w:sz w:val="24"/>
          <w:szCs w:val="24"/>
        </w:rPr>
        <w:t>rogramą turi sudaryti:</w:t>
      </w:r>
    </w:p>
    <w:p w14:paraId="5FBBB721" w14:textId="3659A1E6" w:rsidR="00DF658D" w:rsidRPr="0009035E" w:rsidRDefault="00867FFA" w:rsidP="00DC1719">
      <w:pPr>
        <w:tabs>
          <w:tab w:val="left" w:pos="426"/>
        </w:tabs>
        <w:spacing w:after="0" w:line="240" w:lineRule="auto"/>
        <w:ind w:firstLine="851"/>
        <w:jc w:val="both"/>
        <w:rPr>
          <w:rFonts w:ascii="Calibri" w:hAnsi="Calibri" w:cs="Calibri"/>
          <w:bCs/>
          <w:sz w:val="24"/>
          <w:szCs w:val="24"/>
        </w:rPr>
      </w:pPr>
      <w:r w:rsidRPr="0009035E">
        <w:rPr>
          <w:rFonts w:ascii="Calibri" w:hAnsi="Calibri" w:cs="Calibri"/>
          <w:b/>
          <w:sz w:val="24"/>
          <w:szCs w:val="24"/>
        </w:rPr>
        <w:t>13</w:t>
      </w:r>
      <w:r w:rsidR="00E42408" w:rsidRPr="0009035E">
        <w:rPr>
          <w:rFonts w:ascii="Calibri" w:hAnsi="Calibri" w:cs="Calibri"/>
          <w:b/>
          <w:sz w:val="24"/>
          <w:szCs w:val="24"/>
        </w:rPr>
        <w:t>.1.</w:t>
      </w:r>
      <w:r w:rsidR="00710A9F" w:rsidRPr="0009035E">
        <w:rPr>
          <w:rFonts w:ascii="Calibri" w:hAnsi="Calibri" w:cs="Calibri"/>
          <w:b/>
          <w:sz w:val="24"/>
          <w:szCs w:val="24"/>
        </w:rPr>
        <w:t xml:space="preserve"> </w:t>
      </w:r>
      <w:r w:rsidR="00710A9F" w:rsidRPr="0009035E">
        <w:rPr>
          <w:rFonts w:ascii="Calibri" w:hAnsi="Calibri" w:cs="Calibri"/>
          <w:b/>
          <w:bCs/>
          <w:sz w:val="24"/>
          <w:szCs w:val="24"/>
        </w:rPr>
        <w:t>Praktiniai mokyma</w:t>
      </w:r>
      <w:r w:rsidR="00BD2A4B" w:rsidRPr="0009035E">
        <w:rPr>
          <w:rFonts w:ascii="Calibri" w:hAnsi="Calibri" w:cs="Calibri"/>
          <w:b/>
          <w:bCs/>
          <w:sz w:val="24"/>
          <w:szCs w:val="24"/>
        </w:rPr>
        <w:t>i</w:t>
      </w:r>
      <w:r w:rsidR="00710A9F" w:rsidRPr="0009035E">
        <w:rPr>
          <w:rFonts w:ascii="Calibri" w:hAnsi="Calibri" w:cs="Calibri"/>
          <w:b/>
          <w:bCs/>
          <w:sz w:val="24"/>
          <w:szCs w:val="24"/>
        </w:rPr>
        <w:t xml:space="preserve"> „Fenomenais grįstos ugdymo metodikos diegimas mokyklose“</w:t>
      </w:r>
      <w:r w:rsidR="00DE2945" w:rsidRPr="0009035E">
        <w:rPr>
          <w:rFonts w:ascii="Calibri" w:hAnsi="Calibri" w:cs="Calibri"/>
          <w:b/>
          <w:bCs/>
          <w:sz w:val="24"/>
          <w:szCs w:val="24"/>
        </w:rPr>
        <w:t>:</w:t>
      </w:r>
      <w:r w:rsidR="00225263" w:rsidRPr="0009035E">
        <w:rPr>
          <w:rFonts w:ascii="Calibri" w:hAnsi="Calibri" w:cs="Calibri"/>
          <w:sz w:val="24"/>
          <w:szCs w:val="24"/>
        </w:rPr>
        <w:t xml:space="preserve"> </w:t>
      </w:r>
      <w:r w:rsidR="00B95C31" w:rsidRPr="0009035E">
        <w:rPr>
          <w:rFonts w:ascii="Calibri" w:hAnsi="Calibri" w:cs="Calibri"/>
          <w:bCs/>
          <w:iCs/>
          <w:color w:val="222222"/>
          <w:sz w:val="24"/>
          <w:szCs w:val="24"/>
        </w:rPr>
        <w:t>1</w:t>
      </w:r>
      <w:r w:rsidR="00B95C31" w:rsidRPr="0009035E">
        <w:rPr>
          <w:rFonts w:ascii="Calibri" w:hAnsi="Calibri" w:cs="Calibri"/>
          <w:bCs/>
          <w:iCs/>
          <w:color w:val="222222"/>
          <w:spacing w:val="-5"/>
          <w:sz w:val="24"/>
          <w:szCs w:val="24"/>
        </w:rPr>
        <w:t xml:space="preserve"> </w:t>
      </w:r>
      <w:r w:rsidR="00DE2945" w:rsidRPr="0009035E">
        <w:rPr>
          <w:rFonts w:ascii="Calibri" w:hAnsi="Calibri" w:cs="Calibri"/>
          <w:bCs/>
          <w:iCs/>
          <w:color w:val="222222"/>
          <w:sz w:val="24"/>
          <w:szCs w:val="24"/>
        </w:rPr>
        <w:t>modulis –</w:t>
      </w:r>
      <w:r w:rsidR="00710A9F" w:rsidRPr="0009035E">
        <w:rPr>
          <w:rFonts w:ascii="Calibri" w:hAnsi="Calibri" w:cs="Calibri"/>
          <w:bCs/>
          <w:color w:val="222222"/>
          <w:sz w:val="24"/>
          <w:szCs w:val="24"/>
        </w:rPr>
        <w:t xml:space="preserve"> </w:t>
      </w:r>
      <w:r w:rsidR="00710A9F" w:rsidRPr="0009035E">
        <w:rPr>
          <w:rFonts w:ascii="Calibri" w:hAnsi="Calibri" w:cs="Calibri"/>
          <w:sz w:val="24"/>
          <w:szCs w:val="24"/>
        </w:rPr>
        <w:t xml:space="preserve">įvadas į </w:t>
      </w:r>
      <w:proofErr w:type="spellStart"/>
      <w:r w:rsidR="00710A9F" w:rsidRPr="0009035E">
        <w:rPr>
          <w:rFonts w:ascii="Calibri" w:hAnsi="Calibri" w:cs="Calibri"/>
          <w:sz w:val="24"/>
          <w:szCs w:val="24"/>
        </w:rPr>
        <w:t>fenomeninį</w:t>
      </w:r>
      <w:proofErr w:type="spellEnd"/>
      <w:r w:rsidR="00710A9F" w:rsidRPr="0009035E">
        <w:rPr>
          <w:rFonts w:ascii="Calibri" w:hAnsi="Calibri" w:cs="Calibri"/>
          <w:sz w:val="24"/>
          <w:szCs w:val="24"/>
        </w:rPr>
        <w:t xml:space="preserve"> ugdymą: k</w:t>
      </w:r>
      <w:r w:rsidR="00710A9F" w:rsidRPr="0009035E">
        <w:rPr>
          <w:rFonts w:ascii="Calibri" w:hAnsi="Calibri" w:cs="Calibri"/>
          <w:color w:val="000000" w:themeColor="text1"/>
          <w:sz w:val="24"/>
          <w:szCs w:val="24"/>
        </w:rPr>
        <w:t>ūrybingumas kaip ugdymo filosofija ir metodika (</w:t>
      </w:r>
      <w:r w:rsidR="00AC284E">
        <w:rPr>
          <w:rFonts w:ascii="Calibri" w:hAnsi="Calibri" w:cs="Calibri"/>
          <w:color w:val="000000" w:themeColor="text1"/>
          <w:sz w:val="24"/>
          <w:szCs w:val="24"/>
        </w:rPr>
        <w:t xml:space="preserve">ne mažiau kaip </w:t>
      </w:r>
      <w:r w:rsidR="00710A9F" w:rsidRPr="0009035E">
        <w:rPr>
          <w:rFonts w:ascii="Calibri" w:hAnsi="Calibri" w:cs="Calibri"/>
          <w:sz w:val="24"/>
          <w:szCs w:val="24"/>
        </w:rPr>
        <w:t>96 akad. val.)</w:t>
      </w:r>
      <w:r w:rsidR="00AA1454" w:rsidRPr="0009035E">
        <w:rPr>
          <w:rFonts w:ascii="Calibri" w:hAnsi="Calibri" w:cs="Calibri"/>
          <w:bCs/>
          <w:color w:val="222222"/>
          <w:sz w:val="24"/>
          <w:szCs w:val="24"/>
        </w:rPr>
        <w:t>;</w:t>
      </w:r>
      <w:r w:rsidR="00B95C31" w:rsidRPr="0009035E">
        <w:rPr>
          <w:rFonts w:ascii="Calibri" w:hAnsi="Calibri" w:cs="Calibri"/>
          <w:bCs/>
          <w:iCs/>
          <w:color w:val="222222"/>
          <w:sz w:val="24"/>
          <w:szCs w:val="24"/>
        </w:rPr>
        <w:t xml:space="preserve"> 2</w:t>
      </w:r>
      <w:r w:rsidR="00B95C31" w:rsidRPr="0009035E">
        <w:rPr>
          <w:rFonts w:ascii="Calibri" w:hAnsi="Calibri" w:cs="Calibri"/>
          <w:bCs/>
          <w:iCs/>
          <w:color w:val="222222"/>
          <w:spacing w:val="-5"/>
          <w:sz w:val="24"/>
          <w:szCs w:val="24"/>
        </w:rPr>
        <w:t xml:space="preserve"> </w:t>
      </w:r>
      <w:r w:rsidR="00B95C31" w:rsidRPr="0009035E">
        <w:rPr>
          <w:rFonts w:ascii="Calibri" w:hAnsi="Calibri" w:cs="Calibri"/>
          <w:bCs/>
          <w:iCs/>
          <w:color w:val="222222"/>
          <w:sz w:val="24"/>
          <w:szCs w:val="24"/>
        </w:rPr>
        <w:t>modulis</w:t>
      </w:r>
      <w:r w:rsidR="00DE2945" w:rsidRPr="0009035E">
        <w:rPr>
          <w:rFonts w:ascii="Calibri" w:hAnsi="Calibri" w:cs="Calibri"/>
          <w:bCs/>
          <w:iCs/>
          <w:color w:val="222222"/>
          <w:sz w:val="24"/>
          <w:szCs w:val="24"/>
        </w:rPr>
        <w:t xml:space="preserve"> – </w:t>
      </w:r>
      <w:r w:rsidR="002E5158">
        <w:rPr>
          <w:rFonts w:ascii="Calibri" w:hAnsi="Calibri" w:cs="Calibri"/>
          <w:color w:val="000000" w:themeColor="text1"/>
          <w:sz w:val="24"/>
          <w:szCs w:val="24"/>
        </w:rPr>
        <w:t>f</w:t>
      </w:r>
      <w:r w:rsidR="00710A9F" w:rsidRPr="0009035E">
        <w:rPr>
          <w:rFonts w:ascii="Calibri" w:hAnsi="Calibri" w:cs="Calibri"/>
          <w:color w:val="000000" w:themeColor="text1"/>
          <w:sz w:val="24"/>
          <w:szCs w:val="24"/>
        </w:rPr>
        <w:t>enomenais grįstas ugdymas:</w:t>
      </w:r>
      <w:r w:rsidR="00BD2A4B" w:rsidRPr="0009035E">
        <w:rPr>
          <w:rFonts w:ascii="Calibri" w:hAnsi="Calibri" w:cs="Calibri"/>
          <w:color w:val="0D0D0D"/>
          <w:sz w:val="24"/>
          <w:szCs w:val="24"/>
          <w:shd w:val="clear" w:color="auto" w:fill="FFFFFF"/>
        </w:rPr>
        <w:t xml:space="preserve"> stažuotė</w:t>
      </w:r>
      <w:r w:rsidR="00710A9F" w:rsidRPr="0009035E">
        <w:rPr>
          <w:rFonts w:ascii="Calibri" w:hAnsi="Calibri" w:cs="Calibri"/>
          <w:color w:val="0D0D0D"/>
          <w:sz w:val="24"/>
          <w:szCs w:val="24"/>
          <w:shd w:val="clear" w:color="auto" w:fill="FFFFFF"/>
        </w:rPr>
        <w:t xml:space="preserve"> Suomijoje </w:t>
      </w:r>
      <w:r w:rsidR="00B95C31" w:rsidRPr="0009035E">
        <w:rPr>
          <w:rFonts w:ascii="Calibri" w:hAnsi="Calibri" w:cs="Calibri"/>
          <w:bCs/>
          <w:sz w:val="24"/>
          <w:szCs w:val="24"/>
        </w:rPr>
        <w:t>(</w:t>
      </w:r>
      <w:r w:rsidR="00AC284E">
        <w:rPr>
          <w:rFonts w:ascii="Calibri" w:hAnsi="Calibri" w:cs="Calibri"/>
          <w:bCs/>
          <w:sz w:val="24"/>
          <w:szCs w:val="24"/>
        </w:rPr>
        <w:t xml:space="preserve">ne mažiau kaip </w:t>
      </w:r>
      <w:r w:rsidR="00710A9F" w:rsidRPr="0009035E">
        <w:rPr>
          <w:rFonts w:ascii="Calibri" w:hAnsi="Calibri" w:cs="Calibri"/>
          <w:bCs/>
          <w:sz w:val="24"/>
          <w:szCs w:val="24"/>
        </w:rPr>
        <w:t>12</w:t>
      </w:r>
      <w:r w:rsidR="00B95C31" w:rsidRPr="0009035E">
        <w:rPr>
          <w:rFonts w:ascii="Calibri" w:hAnsi="Calibri" w:cs="Calibri"/>
          <w:bCs/>
          <w:sz w:val="24"/>
          <w:szCs w:val="24"/>
        </w:rPr>
        <w:t xml:space="preserve">0 </w:t>
      </w:r>
      <w:r w:rsidR="00BF63E5" w:rsidRPr="0009035E">
        <w:rPr>
          <w:rFonts w:ascii="Calibri" w:hAnsi="Calibri" w:cs="Calibri"/>
          <w:bCs/>
          <w:sz w:val="24"/>
          <w:szCs w:val="24"/>
        </w:rPr>
        <w:t xml:space="preserve">akad. </w:t>
      </w:r>
      <w:r w:rsidR="00B95C31" w:rsidRPr="0009035E">
        <w:rPr>
          <w:rFonts w:ascii="Calibri" w:hAnsi="Calibri" w:cs="Calibri"/>
          <w:bCs/>
          <w:sz w:val="24"/>
          <w:szCs w:val="24"/>
        </w:rPr>
        <w:t>val.)</w:t>
      </w:r>
      <w:r w:rsidR="00393DC3" w:rsidRPr="0009035E">
        <w:rPr>
          <w:rFonts w:ascii="Calibri" w:hAnsi="Calibri" w:cs="Calibri"/>
          <w:bCs/>
          <w:sz w:val="24"/>
          <w:szCs w:val="24"/>
        </w:rPr>
        <w:t xml:space="preserve"> (toliau –</w:t>
      </w:r>
      <w:r w:rsidR="00AC284E">
        <w:rPr>
          <w:rFonts w:ascii="Calibri" w:hAnsi="Calibri" w:cs="Calibri"/>
          <w:bCs/>
          <w:sz w:val="24"/>
          <w:szCs w:val="24"/>
        </w:rPr>
        <w:t xml:space="preserve"> </w:t>
      </w:r>
      <w:r w:rsidR="00393DC3" w:rsidRPr="0009035E">
        <w:rPr>
          <w:rFonts w:ascii="Calibri" w:hAnsi="Calibri" w:cs="Calibri"/>
          <w:bCs/>
          <w:sz w:val="24"/>
          <w:szCs w:val="24"/>
        </w:rPr>
        <w:t>stažuotė)</w:t>
      </w:r>
      <w:r w:rsidR="00710A9F" w:rsidRPr="0009035E">
        <w:rPr>
          <w:rFonts w:ascii="Calibri" w:hAnsi="Calibri" w:cs="Calibri"/>
          <w:bCs/>
          <w:sz w:val="24"/>
          <w:szCs w:val="24"/>
        </w:rPr>
        <w:t>.</w:t>
      </w:r>
      <w:r w:rsidR="00DE2945" w:rsidRPr="0009035E">
        <w:rPr>
          <w:rFonts w:ascii="Calibri" w:hAnsi="Calibri" w:cs="Calibri"/>
          <w:bCs/>
          <w:sz w:val="24"/>
          <w:szCs w:val="24"/>
        </w:rPr>
        <w:t xml:space="preserve"> </w:t>
      </w:r>
      <w:r w:rsidR="001D38C6" w:rsidRPr="0009035E">
        <w:rPr>
          <w:rFonts w:ascii="Calibri" w:hAnsi="Calibri" w:cs="Calibri"/>
          <w:bCs/>
          <w:sz w:val="24"/>
          <w:szCs w:val="24"/>
        </w:rPr>
        <w:t>Praktinių m</w:t>
      </w:r>
      <w:r w:rsidR="00710A9F" w:rsidRPr="0009035E">
        <w:rPr>
          <w:rFonts w:ascii="Calibri" w:hAnsi="Calibri" w:cs="Calibri"/>
          <w:bCs/>
          <w:sz w:val="24"/>
          <w:szCs w:val="24"/>
        </w:rPr>
        <w:t>okymų progra</w:t>
      </w:r>
      <w:r w:rsidR="006824C3" w:rsidRPr="0009035E">
        <w:rPr>
          <w:rFonts w:ascii="Calibri" w:hAnsi="Calibri" w:cs="Calibri"/>
          <w:bCs/>
          <w:sz w:val="24"/>
          <w:szCs w:val="24"/>
        </w:rPr>
        <w:t>ma, akredituota Techninės specifikacijos 1</w:t>
      </w:r>
      <w:r w:rsidR="00BD2A4B" w:rsidRPr="0009035E">
        <w:rPr>
          <w:rFonts w:ascii="Calibri" w:hAnsi="Calibri" w:cs="Calibri"/>
          <w:bCs/>
          <w:sz w:val="24"/>
          <w:szCs w:val="24"/>
        </w:rPr>
        <w:t>2</w:t>
      </w:r>
      <w:r w:rsidR="006824C3" w:rsidRPr="0009035E">
        <w:rPr>
          <w:rFonts w:ascii="Calibri" w:hAnsi="Calibri" w:cs="Calibri"/>
          <w:bCs/>
          <w:sz w:val="24"/>
          <w:szCs w:val="24"/>
        </w:rPr>
        <w:t xml:space="preserve"> punkte, turi atliepti nurodytą tikslą ir uždavinius:</w:t>
      </w:r>
    </w:p>
    <w:p w14:paraId="3F6D4BD9" w14:textId="77777777" w:rsidR="005E16A2" w:rsidRPr="0009035E" w:rsidRDefault="005E16A2" w:rsidP="00DC1719">
      <w:pPr>
        <w:tabs>
          <w:tab w:val="left" w:pos="426"/>
        </w:tabs>
        <w:spacing w:after="0" w:line="240" w:lineRule="auto"/>
        <w:ind w:firstLine="851"/>
        <w:jc w:val="both"/>
        <w:rPr>
          <w:rFonts w:ascii="Calibri" w:hAnsi="Calibri" w:cs="Calibri"/>
          <w:b/>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1"/>
        <w:gridCol w:w="6657"/>
      </w:tblGrid>
      <w:tr w:rsidR="006824C3" w:rsidRPr="0009035E" w14:paraId="1F235965" w14:textId="77777777" w:rsidTr="006824C3">
        <w:trPr>
          <w:trHeight w:val="557"/>
        </w:trPr>
        <w:tc>
          <w:tcPr>
            <w:tcW w:w="15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39C05" w14:textId="77777777" w:rsidR="006824C3" w:rsidRPr="0009035E" w:rsidRDefault="006824C3" w:rsidP="00DC1719">
            <w:pPr>
              <w:tabs>
                <w:tab w:val="left" w:pos="142"/>
              </w:tabs>
              <w:spacing w:line="240" w:lineRule="auto"/>
              <w:rPr>
                <w:rFonts w:ascii="Calibri" w:hAnsi="Calibri" w:cs="Calibri"/>
                <w:b/>
                <w:bCs/>
                <w:sz w:val="24"/>
                <w:szCs w:val="24"/>
              </w:rPr>
            </w:pPr>
            <w:r w:rsidRPr="0009035E">
              <w:rPr>
                <w:rFonts w:ascii="Calibri" w:hAnsi="Calibri" w:cs="Calibri"/>
                <w:b/>
                <w:bCs/>
                <w:sz w:val="24"/>
                <w:szCs w:val="24"/>
              </w:rPr>
              <w:t>Fenomenais grįstos ugdymo metodikos diegimas mokyklose</w:t>
            </w:r>
          </w:p>
          <w:p w14:paraId="28856401" w14:textId="77777777" w:rsidR="00224A24" w:rsidRPr="0009035E" w:rsidRDefault="00224A24" w:rsidP="00DC1719">
            <w:pPr>
              <w:tabs>
                <w:tab w:val="left" w:pos="142"/>
              </w:tabs>
              <w:spacing w:line="240" w:lineRule="auto"/>
              <w:rPr>
                <w:rFonts w:ascii="Calibri" w:hAnsi="Calibri" w:cs="Calibri"/>
                <w:b/>
                <w:bCs/>
                <w:sz w:val="24"/>
                <w:szCs w:val="24"/>
              </w:rPr>
            </w:pPr>
            <w:r w:rsidRPr="0009035E">
              <w:rPr>
                <w:rFonts w:ascii="Calibri" w:hAnsi="Calibri" w:cs="Calibri"/>
                <w:i/>
                <w:iCs/>
                <w:sz w:val="24"/>
                <w:szCs w:val="24"/>
              </w:rPr>
              <w:t>(praktiniai mokymai pagal akredituotą programą)</w:t>
            </w:r>
          </w:p>
        </w:tc>
        <w:tc>
          <w:tcPr>
            <w:tcW w:w="3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A3B54" w14:textId="622A884F" w:rsidR="006824C3" w:rsidRPr="0009035E" w:rsidRDefault="007F5B0B" w:rsidP="00DC1719">
            <w:pPr>
              <w:spacing w:line="240" w:lineRule="auto"/>
              <w:jc w:val="both"/>
              <w:rPr>
                <w:rFonts w:ascii="Calibri" w:eastAsia="Times New Roman" w:hAnsi="Calibri" w:cs="Calibri"/>
                <w:position w:val="-1"/>
                <w:sz w:val="24"/>
                <w:szCs w:val="24"/>
              </w:rPr>
            </w:pPr>
            <w:r w:rsidRPr="0009035E">
              <w:rPr>
                <w:rFonts w:ascii="Calibri" w:eastAsia="Times New Roman" w:hAnsi="Calibri" w:cs="Calibri"/>
                <w:b/>
                <w:bCs/>
                <w:sz w:val="24"/>
                <w:szCs w:val="24"/>
              </w:rPr>
              <w:t>Praktinių m</w:t>
            </w:r>
            <w:r w:rsidR="006824C3" w:rsidRPr="0009035E">
              <w:rPr>
                <w:rFonts w:ascii="Calibri" w:eastAsia="Times New Roman" w:hAnsi="Calibri" w:cs="Calibri"/>
                <w:b/>
                <w:bCs/>
                <w:sz w:val="24"/>
                <w:szCs w:val="24"/>
              </w:rPr>
              <w:t>okymų programos tikslas</w:t>
            </w:r>
            <w:r w:rsidR="006824C3" w:rsidRPr="0009035E">
              <w:rPr>
                <w:rFonts w:ascii="Calibri" w:eastAsia="Times New Roman" w:hAnsi="Calibri" w:cs="Calibri"/>
                <w:sz w:val="24"/>
                <w:szCs w:val="24"/>
              </w:rPr>
              <w:t xml:space="preserve"> </w:t>
            </w:r>
            <w:r w:rsidR="00867FFA" w:rsidRPr="0009035E">
              <w:rPr>
                <w:rFonts w:ascii="Calibri" w:eastAsia="Times New Roman" w:hAnsi="Calibri" w:cs="Calibri"/>
                <w:sz w:val="24"/>
                <w:szCs w:val="24"/>
              </w:rPr>
              <w:t>–</w:t>
            </w:r>
            <w:r w:rsidR="006824C3" w:rsidRPr="0009035E">
              <w:rPr>
                <w:rFonts w:ascii="Calibri" w:eastAsia="Times New Roman" w:hAnsi="Calibri" w:cs="Calibri"/>
                <w:sz w:val="24"/>
                <w:szCs w:val="24"/>
              </w:rPr>
              <w:t xml:space="preserve"> </w:t>
            </w:r>
            <w:r w:rsidR="0009035E" w:rsidRPr="0009035E">
              <w:rPr>
                <w:rFonts w:ascii="Calibri" w:eastAsia="Times New Roman" w:hAnsi="Calibri" w:cs="Calibri"/>
                <w:sz w:val="24"/>
                <w:szCs w:val="24"/>
              </w:rPr>
              <w:t>suteikti</w:t>
            </w:r>
            <w:r w:rsidR="006824C3" w:rsidRPr="0009035E">
              <w:rPr>
                <w:rFonts w:ascii="Calibri" w:eastAsia="Times New Roman" w:hAnsi="Calibri" w:cs="Calibri"/>
                <w:position w:val="-1"/>
                <w:sz w:val="24"/>
                <w:szCs w:val="24"/>
              </w:rPr>
              <w:t xml:space="preserve"> </w:t>
            </w:r>
            <w:r w:rsidR="006824C3" w:rsidRPr="0009035E">
              <w:rPr>
                <w:rFonts w:ascii="Calibri" w:hAnsi="Calibri" w:cs="Calibri"/>
                <w:color w:val="0D0D0D"/>
                <w:sz w:val="24"/>
                <w:szCs w:val="24"/>
                <w:shd w:val="clear" w:color="auto" w:fill="FFFFFF"/>
              </w:rPr>
              <w:t xml:space="preserve">mokyklų vadovams, </w:t>
            </w:r>
            <w:r w:rsidR="00440350" w:rsidRPr="0009035E">
              <w:rPr>
                <w:rFonts w:ascii="Calibri" w:hAnsi="Calibri" w:cs="Calibri"/>
                <w:color w:val="0D0D0D"/>
                <w:sz w:val="24"/>
                <w:szCs w:val="24"/>
                <w:shd w:val="clear" w:color="auto" w:fill="FFFFFF"/>
              </w:rPr>
              <w:t>mokytojams</w:t>
            </w:r>
            <w:r w:rsidR="006824C3" w:rsidRPr="0009035E">
              <w:rPr>
                <w:rFonts w:ascii="Calibri" w:eastAsia="Times New Roman" w:hAnsi="Calibri" w:cs="Calibri"/>
                <w:position w:val="-1"/>
                <w:sz w:val="24"/>
                <w:szCs w:val="24"/>
              </w:rPr>
              <w:t xml:space="preserve"> teorinių ir praktinių žinių apie fenomenų tyrinėjimu grįsto ugdymo principus ir metodiką, skatinti juos taikyti šį metodą skirtingų dalykų pamokose.</w:t>
            </w:r>
          </w:p>
          <w:p w14:paraId="40A2CB80" w14:textId="558B9890" w:rsidR="006824C3" w:rsidRPr="0009035E" w:rsidRDefault="00440350" w:rsidP="00DC1719">
            <w:pPr>
              <w:spacing w:after="0" w:line="240" w:lineRule="auto"/>
              <w:jc w:val="both"/>
              <w:rPr>
                <w:rFonts w:ascii="Calibri" w:eastAsia="Times New Roman" w:hAnsi="Calibri" w:cs="Calibri"/>
                <w:b/>
                <w:bCs/>
                <w:position w:val="-1"/>
                <w:sz w:val="24"/>
                <w:szCs w:val="24"/>
              </w:rPr>
            </w:pPr>
            <w:r w:rsidRPr="0009035E">
              <w:rPr>
                <w:rFonts w:ascii="Calibri" w:eastAsia="Times New Roman" w:hAnsi="Calibri" w:cs="Calibri"/>
                <w:b/>
                <w:bCs/>
                <w:position w:val="-1"/>
                <w:sz w:val="24"/>
                <w:szCs w:val="24"/>
              </w:rPr>
              <w:t>Praktinių m</w:t>
            </w:r>
            <w:r w:rsidR="006824C3" w:rsidRPr="0009035E">
              <w:rPr>
                <w:rFonts w:ascii="Calibri" w:eastAsia="Times New Roman" w:hAnsi="Calibri" w:cs="Calibri"/>
                <w:b/>
                <w:bCs/>
                <w:position w:val="-1"/>
                <w:sz w:val="24"/>
                <w:szCs w:val="24"/>
              </w:rPr>
              <w:t>okymų programos uždaviniai:</w:t>
            </w:r>
          </w:p>
          <w:p w14:paraId="4065BA01" w14:textId="77777777" w:rsidR="006824C3" w:rsidRPr="0009035E" w:rsidRDefault="006824C3" w:rsidP="00DC1719">
            <w:pPr>
              <w:pStyle w:val="Normal2"/>
              <w:spacing w:after="0" w:line="240" w:lineRule="auto"/>
              <w:jc w:val="both"/>
              <w:rPr>
                <w:rFonts w:eastAsia="Times New Roman"/>
                <w:sz w:val="24"/>
                <w:szCs w:val="24"/>
              </w:rPr>
            </w:pPr>
            <w:r w:rsidRPr="0009035E">
              <w:rPr>
                <w:rFonts w:eastAsia="Times New Roman"/>
                <w:sz w:val="24"/>
                <w:szCs w:val="24"/>
              </w:rPr>
              <w:t xml:space="preserve">1. Išnagrinėti fenomenų tyrinėjimu grįsto ugdymo teorines prielaidas ir metodiką. Aptarti metodo vystymosi etapus, jo </w:t>
            </w:r>
            <w:proofErr w:type="spellStart"/>
            <w:r w:rsidRPr="0009035E">
              <w:rPr>
                <w:rFonts w:eastAsia="Times New Roman"/>
                <w:sz w:val="24"/>
                <w:szCs w:val="24"/>
              </w:rPr>
              <w:t>privalumus</w:t>
            </w:r>
            <w:proofErr w:type="spellEnd"/>
            <w:r w:rsidRPr="0009035E">
              <w:rPr>
                <w:rFonts w:eastAsia="Times New Roman"/>
                <w:sz w:val="24"/>
                <w:szCs w:val="24"/>
              </w:rPr>
              <w:t xml:space="preserve"> ir trūkumus.</w:t>
            </w:r>
          </w:p>
          <w:p w14:paraId="199D7D4D" w14:textId="77777777" w:rsidR="006824C3" w:rsidRPr="0009035E" w:rsidRDefault="006824C3" w:rsidP="00DC1719">
            <w:pPr>
              <w:pStyle w:val="Normal2"/>
              <w:spacing w:after="0" w:line="240" w:lineRule="auto"/>
              <w:jc w:val="both"/>
              <w:rPr>
                <w:rFonts w:eastAsia="Times New Roman"/>
                <w:sz w:val="24"/>
                <w:szCs w:val="24"/>
              </w:rPr>
            </w:pPr>
          </w:p>
          <w:p w14:paraId="49DCAAA5" w14:textId="0DB2BAEC" w:rsidR="006824C3" w:rsidRPr="0009035E" w:rsidRDefault="006824C3" w:rsidP="00DC1719">
            <w:pPr>
              <w:pStyle w:val="Normal2"/>
              <w:spacing w:after="0" w:line="240" w:lineRule="auto"/>
              <w:jc w:val="both"/>
              <w:rPr>
                <w:rFonts w:eastAsia="Times New Roman"/>
                <w:sz w:val="24"/>
                <w:szCs w:val="24"/>
              </w:rPr>
            </w:pPr>
            <w:r w:rsidRPr="0009035E">
              <w:rPr>
                <w:rFonts w:eastAsia="Times New Roman"/>
                <w:sz w:val="24"/>
                <w:szCs w:val="24"/>
              </w:rPr>
              <w:t xml:space="preserve">2. Suteikti praktinių pavyzdžių ir gairių, kaip įgyvendinti fenomenų tyrinėjimu grįstą ugdymą įvairiose mokymosi aplinkose, išbandyti su pedagogais </w:t>
            </w:r>
            <w:r w:rsidR="0009035E" w:rsidRPr="0009035E">
              <w:rPr>
                <w:rFonts w:eastAsia="Times New Roman"/>
                <w:sz w:val="24"/>
                <w:szCs w:val="24"/>
              </w:rPr>
              <w:t>„</w:t>
            </w:r>
            <w:r w:rsidRPr="0009035E">
              <w:rPr>
                <w:rFonts w:eastAsia="Times New Roman"/>
                <w:sz w:val="24"/>
                <w:szCs w:val="24"/>
              </w:rPr>
              <w:t xml:space="preserve">panardinimo“ metodą siekiant įvertinti </w:t>
            </w:r>
            <w:proofErr w:type="spellStart"/>
            <w:r w:rsidR="00372C11" w:rsidRPr="0009035E">
              <w:rPr>
                <w:rFonts w:eastAsia="Times New Roman"/>
                <w:sz w:val="24"/>
                <w:szCs w:val="24"/>
              </w:rPr>
              <w:t>t</w:t>
            </w:r>
            <w:r w:rsidRPr="0009035E">
              <w:rPr>
                <w:rFonts w:eastAsia="Times New Roman"/>
                <w:sz w:val="24"/>
                <w:szCs w:val="24"/>
              </w:rPr>
              <w:t>arpdalykinės</w:t>
            </w:r>
            <w:proofErr w:type="spellEnd"/>
            <w:r w:rsidRPr="0009035E">
              <w:rPr>
                <w:rFonts w:eastAsia="Times New Roman"/>
                <w:sz w:val="24"/>
                <w:szCs w:val="24"/>
              </w:rPr>
              <w:t xml:space="preserve"> integracijos teikiamą naudą.</w:t>
            </w:r>
          </w:p>
          <w:p w14:paraId="318B5435" w14:textId="77777777" w:rsidR="006824C3" w:rsidRPr="0009035E" w:rsidRDefault="006824C3" w:rsidP="00DC1719">
            <w:pPr>
              <w:pStyle w:val="Normal2"/>
              <w:spacing w:after="0" w:line="240" w:lineRule="auto"/>
              <w:jc w:val="both"/>
              <w:rPr>
                <w:rFonts w:eastAsia="Times New Roman"/>
                <w:sz w:val="24"/>
                <w:szCs w:val="24"/>
              </w:rPr>
            </w:pPr>
          </w:p>
          <w:p w14:paraId="492A4E0B" w14:textId="12725CC7" w:rsidR="006824C3" w:rsidRPr="0009035E" w:rsidRDefault="008B1948" w:rsidP="00DC1719">
            <w:pPr>
              <w:pStyle w:val="Normal2"/>
              <w:spacing w:after="0" w:line="240" w:lineRule="auto"/>
              <w:jc w:val="both"/>
              <w:rPr>
                <w:rFonts w:eastAsia="Times New Roman"/>
                <w:sz w:val="24"/>
                <w:szCs w:val="24"/>
              </w:rPr>
            </w:pPr>
            <w:r>
              <w:rPr>
                <w:rFonts w:eastAsia="Times New Roman"/>
                <w:sz w:val="24"/>
                <w:szCs w:val="24"/>
              </w:rPr>
              <w:t xml:space="preserve">3. Skatinti bendradarbiavimu </w:t>
            </w:r>
            <w:r w:rsidR="006824C3" w:rsidRPr="0009035E">
              <w:rPr>
                <w:rFonts w:eastAsia="Times New Roman"/>
                <w:sz w:val="24"/>
                <w:szCs w:val="24"/>
              </w:rPr>
              <w:t xml:space="preserve">grįstus mokyklų bendruomenių santykius, taip pat bendradarbiavimą tarp mokslo, meno ir švietimo institucijų, įtraukiant įvairių sričių profesionalus į fenomenų tyrinėjimu grįsto ugdymo pristatymus </w:t>
            </w:r>
            <w:r w:rsidR="002E5158">
              <w:rPr>
                <w:rFonts w:eastAsia="Times New Roman"/>
                <w:sz w:val="24"/>
                <w:szCs w:val="24"/>
              </w:rPr>
              <w:t>ir</w:t>
            </w:r>
            <w:r w:rsidR="006824C3" w:rsidRPr="0009035E">
              <w:rPr>
                <w:rFonts w:eastAsia="Times New Roman"/>
                <w:sz w:val="24"/>
                <w:szCs w:val="24"/>
              </w:rPr>
              <w:t xml:space="preserve"> siekiant visų pusių ilgalaikių ryšių užmezgimo.</w:t>
            </w:r>
          </w:p>
          <w:p w14:paraId="7700DF33" w14:textId="77777777" w:rsidR="006824C3" w:rsidRPr="0009035E" w:rsidRDefault="006824C3" w:rsidP="00DC1719">
            <w:pPr>
              <w:pStyle w:val="Normal2"/>
              <w:spacing w:after="0" w:line="240" w:lineRule="auto"/>
              <w:jc w:val="both"/>
              <w:rPr>
                <w:rFonts w:eastAsia="Times New Roman"/>
                <w:sz w:val="24"/>
                <w:szCs w:val="24"/>
              </w:rPr>
            </w:pPr>
          </w:p>
          <w:p w14:paraId="777F943F" w14:textId="77777777" w:rsidR="006824C3" w:rsidRPr="0009035E" w:rsidRDefault="006824C3" w:rsidP="00314009">
            <w:pPr>
              <w:pStyle w:val="Normal2"/>
              <w:spacing w:after="0" w:line="240" w:lineRule="auto"/>
              <w:jc w:val="both"/>
              <w:rPr>
                <w:rFonts w:eastAsia="Times New Roman"/>
                <w:sz w:val="24"/>
                <w:szCs w:val="24"/>
              </w:rPr>
            </w:pPr>
            <w:r w:rsidRPr="0009035E">
              <w:rPr>
                <w:rFonts w:eastAsia="Times New Roman"/>
                <w:sz w:val="24"/>
                <w:szCs w:val="24"/>
              </w:rPr>
              <w:t>4. Perimti gerąsias praktikų patirtis iš Lietuvos bei fenomenų tyrinėjimu grįsto ugdymo pradininkės Suomijos mokyklų pedagogų, semtis tarptautinės patirties.</w:t>
            </w:r>
          </w:p>
          <w:p w14:paraId="7467244D" w14:textId="77777777" w:rsidR="006824C3" w:rsidRPr="0009035E" w:rsidRDefault="006824C3" w:rsidP="00314009">
            <w:pPr>
              <w:spacing w:after="0" w:line="240" w:lineRule="auto"/>
              <w:jc w:val="both"/>
              <w:rPr>
                <w:rFonts w:ascii="Calibri" w:eastAsia="Times New Roman" w:hAnsi="Calibri" w:cs="Calibri"/>
                <w:sz w:val="24"/>
                <w:szCs w:val="24"/>
              </w:rPr>
            </w:pPr>
          </w:p>
          <w:p w14:paraId="33E8A213" w14:textId="753E3122" w:rsidR="006824C3" w:rsidRPr="0009035E" w:rsidRDefault="006824C3" w:rsidP="00995F80">
            <w:pPr>
              <w:spacing w:after="0" w:line="240" w:lineRule="auto"/>
              <w:jc w:val="both"/>
              <w:rPr>
                <w:rFonts w:ascii="Calibri" w:eastAsia="Times New Roman" w:hAnsi="Calibri" w:cs="Calibri"/>
                <w:sz w:val="24"/>
                <w:szCs w:val="24"/>
              </w:rPr>
            </w:pPr>
            <w:r w:rsidRPr="0009035E">
              <w:rPr>
                <w:rFonts w:ascii="Calibri" w:eastAsia="Times New Roman" w:hAnsi="Calibri" w:cs="Calibri"/>
                <w:sz w:val="24"/>
                <w:szCs w:val="24"/>
              </w:rPr>
              <w:t>5. Iki programos pabaigos sukurti ir savo mokykloje įgyvendinti bent 1</w:t>
            </w:r>
            <w:r w:rsidR="0009035E" w:rsidRPr="0009035E">
              <w:rPr>
                <w:rFonts w:ascii="Calibri" w:eastAsia="Times New Roman" w:hAnsi="Calibri" w:cs="Calibri"/>
                <w:sz w:val="24"/>
                <w:szCs w:val="24"/>
              </w:rPr>
              <w:t>–</w:t>
            </w:r>
            <w:r w:rsidRPr="0009035E">
              <w:rPr>
                <w:rFonts w:ascii="Calibri" w:eastAsia="Times New Roman" w:hAnsi="Calibri" w:cs="Calibri"/>
                <w:sz w:val="24"/>
                <w:szCs w:val="24"/>
              </w:rPr>
              <w:t>2 fenomenų tyrinėjimu grįsto ugdymo projektus, juos aprašyti ir pristatyti švietimo bendruomenei</w:t>
            </w:r>
            <w:r w:rsidR="000E6C8A" w:rsidRPr="0009035E">
              <w:rPr>
                <w:rFonts w:ascii="Calibri" w:eastAsia="Times New Roman" w:hAnsi="Calibri" w:cs="Calibri"/>
                <w:sz w:val="24"/>
                <w:szCs w:val="24"/>
              </w:rPr>
              <w:t xml:space="preserve"> renginių metu.</w:t>
            </w:r>
          </w:p>
          <w:p w14:paraId="7E9E6F5E" w14:textId="145CAAE0" w:rsidR="00E43356" w:rsidRPr="0009035E" w:rsidRDefault="00EF37CE" w:rsidP="008A4549">
            <w:pPr>
              <w:pStyle w:val="TableParagraph"/>
              <w:ind w:right="291"/>
              <w:jc w:val="center"/>
              <w:rPr>
                <w:rFonts w:ascii="Calibri" w:hAnsi="Calibri" w:cs="Calibri"/>
                <w:b/>
                <w:bCs/>
                <w:i/>
                <w:iCs/>
                <w:color w:val="222222"/>
                <w:sz w:val="24"/>
                <w:szCs w:val="24"/>
              </w:rPr>
            </w:pPr>
            <w:r w:rsidRPr="0009035E">
              <w:rPr>
                <w:rFonts w:ascii="Calibri" w:hAnsi="Calibri" w:cs="Calibri"/>
                <w:b/>
                <w:bCs/>
                <w:sz w:val="24"/>
                <w:szCs w:val="24"/>
              </w:rPr>
              <w:t>Kvalifikacijos</w:t>
            </w:r>
            <w:r w:rsidR="00E43356" w:rsidRPr="0009035E">
              <w:rPr>
                <w:rFonts w:ascii="Calibri" w:hAnsi="Calibri" w:cs="Calibri"/>
                <w:b/>
                <w:bCs/>
                <w:sz w:val="24"/>
                <w:szCs w:val="24"/>
              </w:rPr>
              <w:t xml:space="preserve"> tobulinimo pažymėjimai išduodami tik asmenims</w:t>
            </w:r>
            <w:r w:rsidR="00E11C9E">
              <w:rPr>
                <w:rFonts w:ascii="Calibri" w:hAnsi="Calibri" w:cs="Calibri"/>
                <w:b/>
                <w:bCs/>
                <w:sz w:val="24"/>
                <w:szCs w:val="24"/>
              </w:rPr>
              <w:t>,</w:t>
            </w:r>
            <w:r w:rsidR="00E43356" w:rsidRPr="0009035E">
              <w:rPr>
                <w:rFonts w:ascii="Calibri" w:hAnsi="Calibri" w:cs="Calibri"/>
                <w:b/>
                <w:bCs/>
                <w:sz w:val="24"/>
                <w:szCs w:val="24"/>
              </w:rPr>
              <w:t xml:space="preserve"> dalyvavusiems 1 ir 2 moduliuose</w:t>
            </w:r>
            <w:r w:rsidR="00223B5D" w:rsidRPr="0009035E">
              <w:rPr>
                <w:rFonts w:ascii="Calibri" w:hAnsi="Calibri" w:cs="Calibri"/>
                <w:b/>
                <w:bCs/>
                <w:sz w:val="24"/>
                <w:szCs w:val="24"/>
              </w:rPr>
              <w:t xml:space="preserve"> – 55 TŪM dalyvia</w:t>
            </w:r>
            <w:r w:rsidR="005A61B8" w:rsidRPr="0009035E">
              <w:rPr>
                <w:rFonts w:ascii="Calibri" w:hAnsi="Calibri" w:cs="Calibri"/>
                <w:b/>
                <w:bCs/>
                <w:sz w:val="24"/>
                <w:szCs w:val="24"/>
              </w:rPr>
              <w:t>ms</w:t>
            </w:r>
            <w:r w:rsidR="00E43356" w:rsidRPr="0009035E">
              <w:rPr>
                <w:rFonts w:ascii="Calibri" w:hAnsi="Calibri" w:cs="Calibri"/>
                <w:b/>
                <w:bCs/>
                <w:sz w:val="24"/>
                <w:szCs w:val="24"/>
              </w:rPr>
              <w:t xml:space="preserve">. </w:t>
            </w:r>
          </w:p>
        </w:tc>
      </w:tr>
      <w:tr w:rsidR="0090645B" w:rsidRPr="0009035E" w14:paraId="5FF86D55" w14:textId="77777777" w:rsidTr="0090645B">
        <w:trPr>
          <w:trHeight w:val="557"/>
        </w:trPr>
        <w:tc>
          <w:tcPr>
            <w:tcW w:w="15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92F11" w14:textId="77777777" w:rsidR="0090645B" w:rsidRPr="0009035E" w:rsidRDefault="0090645B" w:rsidP="00DC1719">
            <w:pPr>
              <w:tabs>
                <w:tab w:val="left" w:pos="142"/>
              </w:tabs>
              <w:spacing w:line="240" w:lineRule="auto"/>
              <w:rPr>
                <w:rFonts w:ascii="Calibri" w:hAnsi="Calibri" w:cs="Calibri"/>
                <w:color w:val="000000" w:themeColor="text1"/>
                <w:sz w:val="24"/>
                <w:szCs w:val="24"/>
              </w:rPr>
            </w:pPr>
            <w:r w:rsidRPr="0009035E">
              <w:rPr>
                <w:rFonts w:ascii="Calibri" w:hAnsi="Calibri" w:cs="Calibri"/>
                <w:b/>
                <w:bCs/>
                <w:sz w:val="24"/>
                <w:szCs w:val="24"/>
              </w:rPr>
              <w:lastRenderedPageBreak/>
              <w:t xml:space="preserve">I modulis: </w:t>
            </w:r>
            <w:r w:rsidRPr="0009035E">
              <w:rPr>
                <w:rFonts w:ascii="Calibri" w:hAnsi="Calibri" w:cs="Calibri"/>
                <w:sz w:val="24"/>
                <w:szCs w:val="24"/>
              </w:rPr>
              <w:t xml:space="preserve">įvadas į </w:t>
            </w:r>
            <w:proofErr w:type="spellStart"/>
            <w:r w:rsidRPr="0009035E">
              <w:rPr>
                <w:rFonts w:ascii="Calibri" w:hAnsi="Calibri" w:cs="Calibri"/>
                <w:sz w:val="24"/>
                <w:szCs w:val="24"/>
              </w:rPr>
              <w:t>fenomeninį</w:t>
            </w:r>
            <w:proofErr w:type="spellEnd"/>
            <w:r w:rsidRPr="0009035E">
              <w:rPr>
                <w:rFonts w:ascii="Calibri" w:hAnsi="Calibri" w:cs="Calibri"/>
                <w:sz w:val="24"/>
                <w:szCs w:val="24"/>
              </w:rPr>
              <w:t xml:space="preserve"> ugdymą: k</w:t>
            </w:r>
            <w:r w:rsidRPr="0009035E">
              <w:rPr>
                <w:rFonts w:ascii="Calibri" w:hAnsi="Calibri" w:cs="Calibri"/>
                <w:color w:val="000000" w:themeColor="text1"/>
                <w:sz w:val="24"/>
                <w:szCs w:val="24"/>
              </w:rPr>
              <w:t>ūrybingumas kaip ugdymo filosofija ir metodika</w:t>
            </w:r>
          </w:p>
          <w:p w14:paraId="08FF5B92" w14:textId="2C613522" w:rsidR="0090645B" w:rsidRPr="0009035E" w:rsidRDefault="0090645B" w:rsidP="00DC1719">
            <w:pPr>
              <w:tabs>
                <w:tab w:val="left" w:pos="142"/>
              </w:tabs>
              <w:spacing w:line="240" w:lineRule="auto"/>
              <w:rPr>
                <w:rFonts w:ascii="Calibri" w:hAnsi="Calibri" w:cs="Calibri"/>
                <w:b/>
                <w:bCs/>
                <w:i/>
                <w:iCs/>
                <w:color w:val="000000" w:themeColor="text1"/>
                <w:sz w:val="24"/>
                <w:szCs w:val="24"/>
              </w:rPr>
            </w:pPr>
            <w:r w:rsidRPr="0009035E">
              <w:rPr>
                <w:rFonts w:ascii="Calibri" w:hAnsi="Calibri" w:cs="Calibri"/>
                <w:b/>
                <w:bCs/>
                <w:i/>
                <w:iCs/>
                <w:color w:val="000000" w:themeColor="text1"/>
                <w:sz w:val="24"/>
                <w:szCs w:val="24"/>
              </w:rPr>
              <w:t xml:space="preserve">Akredituojama modulio trukmė – </w:t>
            </w:r>
            <w:r w:rsidR="00AC284E">
              <w:rPr>
                <w:rFonts w:ascii="Calibri" w:hAnsi="Calibri" w:cs="Calibri"/>
                <w:b/>
                <w:bCs/>
                <w:i/>
                <w:iCs/>
                <w:color w:val="000000" w:themeColor="text1"/>
                <w:sz w:val="24"/>
                <w:szCs w:val="24"/>
              </w:rPr>
              <w:t xml:space="preserve">ne mažiau kaip </w:t>
            </w:r>
            <w:r w:rsidRPr="0009035E">
              <w:rPr>
                <w:rFonts w:ascii="Calibri" w:hAnsi="Calibri" w:cs="Calibri"/>
                <w:b/>
                <w:bCs/>
                <w:i/>
                <w:iCs/>
                <w:color w:val="000000" w:themeColor="text1"/>
                <w:sz w:val="24"/>
                <w:szCs w:val="24"/>
              </w:rPr>
              <w:t xml:space="preserve">24 akad. val. </w:t>
            </w:r>
          </w:p>
          <w:p w14:paraId="4768B2F3" w14:textId="1E2DF2CC" w:rsidR="0090645B" w:rsidRPr="0009035E" w:rsidRDefault="0090645B" w:rsidP="00DC1719">
            <w:pPr>
              <w:tabs>
                <w:tab w:val="left" w:pos="142"/>
              </w:tabs>
              <w:spacing w:line="240" w:lineRule="auto"/>
              <w:rPr>
                <w:rFonts w:ascii="Calibri" w:hAnsi="Calibri" w:cs="Calibri"/>
                <w:sz w:val="24"/>
                <w:szCs w:val="24"/>
              </w:rPr>
            </w:pPr>
            <w:r w:rsidRPr="0009035E">
              <w:rPr>
                <w:rFonts w:ascii="Calibri" w:hAnsi="Calibri" w:cs="Calibri"/>
                <w:b/>
                <w:bCs/>
                <w:sz w:val="24"/>
                <w:szCs w:val="24"/>
              </w:rPr>
              <w:t xml:space="preserve">Dalyvauja 55 </w:t>
            </w:r>
            <w:proofErr w:type="spellStart"/>
            <w:r w:rsidRPr="0009035E">
              <w:rPr>
                <w:rFonts w:ascii="Calibri" w:hAnsi="Calibri" w:cs="Calibri"/>
                <w:b/>
                <w:bCs/>
                <w:sz w:val="24"/>
                <w:szCs w:val="24"/>
              </w:rPr>
              <w:t>asm</w:t>
            </w:r>
            <w:proofErr w:type="spellEnd"/>
            <w:r w:rsidRPr="0009035E">
              <w:rPr>
                <w:rFonts w:ascii="Calibri" w:hAnsi="Calibri" w:cs="Calibri"/>
                <w:b/>
                <w:bCs/>
                <w:sz w:val="24"/>
                <w:szCs w:val="24"/>
              </w:rPr>
              <w:t>.</w:t>
            </w:r>
            <w:r w:rsidRPr="0009035E">
              <w:rPr>
                <w:rFonts w:ascii="Calibri" w:hAnsi="Calibri" w:cs="Calibri"/>
                <w:sz w:val="24"/>
                <w:szCs w:val="24"/>
              </w:rPr>
              <w:t xml:space="preserve"> – TŪM dalyviai</w:t>
            </w:r>
            <w:r w:rsidR="000E2C68" w:rsidRPr="0009035E">
              <w:rPr>
                <w:rFonts w:ascii="Calibri" w:hAnsi="Calibri" w:cs="Calibri"/>
                <w:sz w:val="24"/>
                <w:szCs w:val="24"/>
              </w:rPr>
              <w:t xml:space="preserve"> </w:t>
            </w:r>
          </w:p>
          <w:p w14:paraId="16A5F5FD" w14:textId="61AF8066" w:rsidR="0090645B" w:rsidRPr="0009035E" w:rsidRDefault="003D60D1" w:rsidP="00DC1719">
            <w:pPr>
              <w:tabs>
                <w:tab w:val="left" w:pos="142"/>
              </w:tabs>
              <w:spacing w:line="240" w:lineRule="auto"/>
              <w:rPr>
                <w:rFonts w:ascii="Calibri" w:hAnsi="Calibri" w:cs="Calibri"/>
                <w:sz w:val="24"/>
                <w:szCs w:val="24"/>
              </w:rPr>
            </w:pPr>
            <w:r>
              <w:rPr>
                <w:rFonts w:ascii="Calibri" w:hAnsi="Calibri" w:cs="Calibri"/>
                <w:sz w:val="24"/>
                <w:szCs w:val="24"/>
              </w:rPr>
              <w:t>Pirkėjas</w:t>
            </w:r>
            <w:r w:rsidR="0090645B" w:rsidRPr="0009035E">
              <w:rPr>
                <w:rFonts w:ascii="Calibri" w:hAnsi="Calibri" w:cs="Calibri"/>
                <w:sz w:val="24"/>
                <w:szCs w:val="24"/>
              </w:rPr>
              <w:t xml:space="preserve"> savo nuožiūra sudaro 4 grupes. </w:t>
            </w:r>
          </w:p>
          <w:p w14:paraId="77DA98FD" w14:textId="77E8EC60" w:rsidR="0090645B" w:rsidRPr="0009035E" w:rsidRDefault="0009035E" w:rsidP="00DC1719">
            <w:pPr>
              <w:tabs>
                <w:tab w:val="left" w:pos="142"/>
              </w:tabs>
              <w:spacing w:line="240" w:lineRule="auto"/>
              <w:rPr>
                <w:rFonts w:ascii="Calibri" w:hAnsi="Calibri" w:cs="Calibri"/>
                <w:sz w:val="24"/>
                <w:szCs w:val="24"/>
              </w:rPr>
            </w:pPr>
            <w:r w:rsidRPr="0009035E">
              <w:rPr>
                <w:rFonts w:ascii="Calibri" w:hAnsi="Calibri" w:cs="Calibri"/>
                <w:b/>
                <w:bCs/>
                <w:sz w:val="24"/>
                <w:szCs w:val="24"/>
              </w:rPr>
              <w:t>Iš v</w:t>
            </w:r>
            <w:r w:rsidR="0090645B" w:rsidRPr="0009035E">
              <w:rPr>
                <w:rFonts w:ascii="Calibri" w:hAnsi="Calibri" w:cs="Calibri"/>
                <w:b/>
                <w:bCs/>
                <w:sz w:val="24"/>
                <w:szCs w:val="24"/>
              </w:rPr>
              <w:t xml:space="preserve">iso </w:t>
            </w:r>
            <w:r w:rsidR="00AC284E">
              <w:rPr>
                <w:rFonts w:ascii="Calibri" w:hAnsi="Calibri" w:cs="Calibri"/>
                <w:b/>
                <w:bCs/>
                <w:sz w:val="24"/>
                <w:szCs w:val="24"/>
              </w:rPr>
              <w:t xml:space="preserve">ne mažiau kaip </w:t>
            </w:r>
            <w:r w:rsidR="0090645B" w:rsidRPr="0009035E">
              <w:rPr>
                <w:rFonts w:ascii="Calibri" w:hAnsi="Calibri" w:cs="Calibri"/>
                <w:b/>
                <w:bCs/>
                <w:sz w:val="24"/>
                <w:szCs w:val="24"/>
              </w:rPr>
              <w:t>96 akad. val.</w:t>
            </w:r>
            <w:r w:rsidR="0090645B" w:rsidRPr="0009035E">
              <w:rPr>
                <w:rFonts w:ascii="Calibri" w:hAnsi="Calibri" w:cs="Calibri"/>
                <w:sz w:val="24"/>
                <w:szCs w:val="24"/>
              </w:rPr>
              <w:t xml:space="preserve"> (4</w:t>
            </w:r>
            <w:r w:rsidRPr="0009035E">
              <w:rPr>
                <w:rFonts w:ascii="Calibri" w:hAnsi="Calibri" w:cs="Calibri"/>
                <w:sz w:val="24"/>
                <w:szCs w:val="24"/>
              </w:rPr>
              <w:t> </w:t>
            </w:r>
            <w:r w:rsidR="0090645B" w:rsidRPr="0009035E">
              <w:rPr>
                <w:rFonts w:ascii="Calibri" w:hAnsi="Calibri" w:cs="Calibri"/>
                <w:sz w:val="24"/>
                <w:szCs w:val="24"/>
              </w:rPr>
              <w:t xml:space="preserve">grupės po </w:t>
            </w:r>
            <w:r w:rsidR="00AC284E">
              <w:rPr>
                <w:rFonts w:ascii="Calibri" w:hAnsi="Calibri" w:cs="Calibri"/>
                <w:sz w:val="24"/>
                <w:szCs w:val="24"/>
              </w:rPr>
              <w:t xml:space="preserve">ne mažiau kaip </w:t>
            </w:r>
            <w:r w:rsidR="0090645B" w:rsidRPr="0009035E">
              <w:rPr>
                <w:rFonts w:ascii="Calibri" w:hAnsi="Calibri" w:cs="Calibri"/>
                <w:sz w:val="24"/>
                <w:szCs w:val="24"/>
              </w:rPr>
              <w:t>24 akad. val</w:t>
            </w:r>
            <w:r w:rsidR="00995F80" w:rsidRPr="0009035E">
              <w:rPr>
                <w:rFonts w:ascii="Calibri" w:hAnsi="Calibri" w:cs="Calibri"/>
                <w:sz w:val="24"/>
                <w:szCs w:val="24"/>
              </w:rPr>
              <w:t>.</w:t>
            </w:r>
            <w:r w:rsidR="0090645B" w:rsidRPr="0009035E">
              <w:rPr>
                <w:rFonts w:ascii="Calibri" w:hAnsi="Calibri" w:cs="Calibri"/>
                <w:sz w:val="24"/>
                <w:szCs w:val="24"/>
              </w:rPr>
              <w:t>)</w:t>
            </w:r>
          </w:p>
          <w:p w14:paraId="182C16F3" w14:textId="77777777" w:rsidR="0090645B" w:rsidRPr="0009035E" w:rsidRDefault="0090645B" w:rsidP="00DC1719">
            <w:pPr>
              <w:tabs>
                <w:tab w:val="left" w:pos="142"/>
              </w:tabs>
              <w:spacing w:line="240" w:lineRule="auto"/>
              <w:rPr>
                <w:rFonts w:ascii="Calibri" w:hAnsi="Calibri" w:cs="Calibri"/>
                <w:sz w:val="24"/>
                <w:szCs w:val="24"/>
              </w:rPr>
            </w:pPr>
          </w:p>
        </w:tc>
        <w:tc>
          <w:tcPr>
            <w:tcW w:w="3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937A0" w14:textId="77777777" w:rsidR="0090645B" w:rsidRPr="0009035E" w:rsidRDefault="0090645B" w:rsidP="00314009">
            <w:pPr>
              <w:pStyle w:val="Normal2"/>
              <w:spacing w:after="0" w:line="240" w:lineRule="auto"/>
              <w:jc w:val="both"/>
              <w:rPr>
                <w:color w:val="0D0D0D"/>
                <w:sz w:val="24"/>
                <w:szCs w:val="24"/>
                <w:shd w:val="clear" w:color="auto" w:fill="FFFFFF"/>
              </w:rPr>
            </w:pPr>
            <w:r w:rsidRPr="0009035E">
              <w:rPr>
                <w:color w:val="0D0D0D"/>
                <w:sz w:val="24"/>
                <w:szCs w:val="24"/>
                <w:shd w:val="clear" w:color="auto" w:fill="FFFFFF"/>
              </w:rPr>
              <w:t>Fenomenų tyrinėjimu grįstas ugdymas yra pedagoginis metodas, kuriuo naudojantis mokiniams suteikiama galimybė patiems atrasti ir suprasti tam tikrus reiškinius ir atrasti problemų sprendimo būdus per patirtinį mokymąsi. Fenomenų tyrinėjimu grįstas ugdymas skatina kritinį mąstymą, problemų sprendimo gebėjimus, kūrybiškumą ir komunikacijos įgūdžius, kurie yra esminiai</w:t>
            </w:r>
            <w:r w:rsidR="00137460" w:rsidRPr="0009035E">
              <w:rPr>
                <w:color w:val="0D0D0D"/>
                <w:sz w:val="24"/>
                <w:szCs w:val="24"/>
                <w:shd w:val="clear" w:color="auto" w:fill="FFFFFF"/>
              </w:rPr>
              <w:t>,</w:t>
            </w:r>
            <w:r w:rsidRPr="0009035E">
              <w:rPr>
                <w:color w:val="0D0D0D"/>
                <w:sz w:val="24"/>
                <w:szCs w:val="24"/>
                <w:shd w:val="clear" w:color="auto" w:fill="FFFFFF"/>
              </w:rPr>
              <w:t xml:space="preserve"> siekiant ruošti mokinius sėkmingam įsitraukimui į XXI amžiaus visuomenę. </w:t>
            </w:r>
          </w:p>
          <w:p w14:paraId="3B57DCAD" w14:textId="77777777" w:rsidR="0090645B" w:rsidRPr="0009035E" w:rsidRDefault="0090645B" w:rsidP="00995F80">
            <w:pPr>
              <w:spacing w:after="0" w:line="240" w:lineRule="auto"/>
              <w:ind w:hanging="2"/>
              <w:jc w:val="both"/>
              <w:rPr>
                <w:rFonts w:ascii="Calibri" w:hAnsi="Calibri" w:cs="Calibri"/>
                <w:sz w:val="24"/>
                <w:szCs w:val="24"/>
              </w:rPr>
            </w:pPr>
            <w:r w:rsidRPr="0009035E">
              <w:rPr>
                <w:rFonts w:ascii="Calibri" w:hAnsi="Calibri" w:cs="Calibri"/>
                <w:color w:val="0D0D0D"/>
                <w:sz w:val="24"/>
                <w:szCs w:val="24"/>
                <w:shd w:val="clear" w:color="auto" w:fill="FFFFFF"/>
              </w:rPr>
              <w:t>Fenomenų tyrinėjimu grįstas ugdymas yra vertingas dėl daugelio priežasčių. Jis teikia naudą tiek mokytojui</w:t>
            </w:r>
            <w:r w:rsidR="00137460" w:rsidRPr="0009035E">
              <w:rPr>
                <w:rFonts w:ascii="Calibri" w:hAnsi="Calibri" w:cs="Calibri"/>
                <w:color w:val="0D0D0D"/>
                <w:sz w:val="24"/>
                <w:szCs w:val="24"/>
                <w:shd w:val="clear" w:color="auto" w:fill="FFFFFF"/>
              </w:rPr>
              <w:t xml:space="preserve"> </w:t>
            </w:r>
            <w:r w:rsidRPr="0009035E">
              <w:rPr>
                <w:rFonts w:ascii="Calibri" w:hAnsi="Calibri" w:cs="Calibri"/>
                <w:color w:val="0D0D0D"/>
                <w:sz w:val="24"/>
                <w:szCs w:val="24"/>
                <w:shd w:val="clear" w:color="auto" w:fill="FFFFFF"/>
              </w:rPr>
              <w:t>/</w:t>
            </w:r>
            <w:r w:rsidR="00137460" w:rsidRPr="0009035E">
              <w:rPr>
                <w:rFonts w:ascii="Calibri" w:hAnsi="Calibri" w:cs="Calibri"/>
                <w:color w:val="0D0D0D"/>
                <w:sz w:val="24"/>
                <w:szCs w:val="24"/>
                <w:shd w:val="clear" w:color="auto" w:fill="FFFFFF"/>
              </w:rPr>
              <w:t xml:space="preserve"> </w:t>
            </w:r>
            <w:r w:rsidRPr="0009035E">
              <w:rPr>
                <w:rFonts w:ascii="Calibri" w:hAnsi="Calibri" w:cs="Calibri"/>
                <w:color w:val="0D0D0D"/>
                <w:sz w:val="24"/>
                <w:szCs w:val="24"/>
                <w:shd w:val="clear" w:color="auto" w:fill="FFFFFF"/>
              </w:rPr>
              <w:t xml:space="preserve">pedagogui, tiek mokiniui, tiek visai bendruomenei. </w:t>
            </w:r>
            <w:r w:rsidRPr="0009035E">
              <w:rPr>
                <w:rFonts w:ascii="Calibri" w:hAnsi="Calibri" w:cs="Calibri"/>
                <w:sz w:val="24"/>
                <w:szCs w:val="24"/>
              </w:rPr>
              <w:t>Mokytojas</w:t>
            </w:r>
            <w:r w:rsidR="00137460" w:rsidRPr="0009035E">
              <w:rPr>
                <w:rFonts w:ascii="Calibri" w:hAnsi="Calibri" w:cs="Calibri"/>
                <w:sz w:val="24"/>
                <w:szCs w:val="24"/>
              </w:rPr>
              <w:t xml:space="preserve"> </w:t>
            </w:r>
            <w:r w:rsidRPr="0009035E">
              <w:rPr>
                <w:rFonts w:ascii="Calibri" w:hAnsi="Calibri" w:cs="Calibri"/>
                <w:sz w:val="24"/>
                <w:szCs w:val="24"/>
              </w:rPr>
              <w:t>/</w:t>
            </w:r>
            <w:r w:rsidR="00137460" w:rsidRPr="0009035E">
              <w:rPr>
                <w:rFonts w:ascii="Calibri" w:hAnsi="Calibri" w:cs="Calibri"/>
                <w:sz w:val="24"/>
                <w:szCs w:val="24"/>
              </w:rPr>
              <w:t xml:space="preserve"> </w:t>
            </w:r>
            <w:r w:rsidRPr="0009035E">
              <w:rPr>
                <w:rFonts w:ascii="Calibri" w:hAnsi="Calibri" w:cs="Calibri"/>
                <w:sz w:val="24"/>
                <w:szCs w:val="24"/>
              </w:rPr>
              <w:t xml:space="preserve">pedagogas iš pasyvaus žinių </w:t>
            </w:r>
            <w:proofErr w:type="spellStart"/>
            <w:r w:rsidRPr="0009035E">
              <w:rPr>
                <w:rFonts w:ascii="Calibri" w:hAnsi="Calibri" w:cs="Calibri"/>
                <w:sz w:val="24"/>
                <w:szCs w:val="24"/>
              </w:rPr>
              <w:t>perdavėjo</w:t>
            </w:r>
            <w:proofErr w:type="spellEnd"/>
            <w:r w:rsidRPr="0009035E">
              <w:rPr>
                <w:rFonts w:ascii="Calibri" w:hAnsi="Calibri" w:cs="Calibri"/>
                <w:sz w:val="24"/>
                <w:szCs w:val="24"/>
              </w:rPr>
              <w:t xml:space="preserve"> tampa skatintoju ir mokymo proceso moderatoriumi, kuomet mokiniai patys ieško atsakymų ir kuria žinias. Mokytojas</w:t>
            </w:r>
            <w:r w:rsidR="00137460" w:rsidRPr="0009035E">
              <w:rPr>
                <w:rFonts w:ascii="Calibri" w:hAnsi="Calibri" w:cs="Calibri"/>
                <w:sz w:val="24"/>
                <w:szCs w:val="24"/>
              </w:rPr>
              <w:t xml:space="preserve"> </w:t>
            </w:r>
            <w:r w:rsidRPr="0009035E">
              <w:rPr>
                <w:rFonts w:ascii="Calibri" w:hAnsi="Calibri" w:cs="Calibri"/>
                <w:sz w:val="24"/>
                <w:szCs w:val="24"/>
              </w:rPr>
              <w:t>/</w:t>
            </w:r>
            <w:r w:rsidR="00137460" w:rsidRPr="0009035E">
              <w:rPr>
                <w:rFonts w:ascii="Calibri" w:hAnsi="Calibri" w:cs="Calibri"/>
                <w:sz w:val="24"/>
                <w:szCs w:val="24"/>
              </w:rPr>
              <w:t xml:space="preserve"> </w:t>
            </w:r>
            <w:r w:rsidRPr="0009035E">
              <w:rPr>
                <w:rFonts w:ascii="Calibri" w:hAnsi="Calibri" w:cs="Calibri"/>
                <w:sz w:val="24"/>
                <w:szCs w:val="24"/>
              </w:rPr>
              <w:t xml:space="preserve">pedagogas turi galimybę geriau pažinti savo mokinius ir jų ugdymosi poreikius, jiems patinkančias temas ir metodikas. </w:t>
            </w:r>
            <w:r w:rsidRPr="0009035E">
              <w:rPr>
                <w:rFonts w:ascii="Calibri" w:hAnsi="Calibri" w:cs="Calibri"/>
                <w:color w:val="0D0D0D"/>
                <w:sz w:val="24"/>
                <w:szCs w:val="24"/>
                <w:lang w:eastAsia="lt-LT"/>
              </w:rPr>
              <w:t xml:space="preserve">Mokiniai tampa aktyviais mokymosi proceso dalyviais, o tai skatina jų motyvaciją ir susidomėjimą. Per patirtinį mokymąsi labiau įsisavinama mokomoji medžiaga ir integruotai mokomasi kalbos, matematikos, gamtos mokslų. Mokiniai tiesiogiai dalyvauja reiškinių tyrinėjime ir problemų sprendime: patys kelia klausimus ir ieško į juos atsakymų. Fenomenų tyrinėjimu grįstas ugdymas skatina bendradarbiavimą tarp mokyklos ir vietos bendruomenės, nes mokiniai gali tyrinėti ir spręsti problemas, susijusias su savo regiono ar bendruomenės </w:t>
            </w:r>
            <w:r w:rsidRPr="0009035E">
              <w:rPr>
                <w:rFonts w:ascii="Calibri" w:hAnsi="Calibri" w:cs="Calibri"/>
                <w:sz w:val="24"/>
                <w:szCs w:val="24"/>
              </w:rPr>
              <w:t xml:space="preserve">gyvenimu. </w:t>
            </w:r>
            <w:r w:rsidRPr="0009035E">
              <w:rPr>
                <w:rFonts w:ascii="Calibri" w:hAnsi="Calibri" w:cs="Calibri"/>
                <w:color w:val="0D0D0D"/>
                <w:sz w:val="24"/>
                <w:szCs w:val="24"/>
                <w:lang w:eastAsia="lt-LT"/>
              </w:rPr>
              <w:t xml:space="preserve">Taip pat šis metodas skatina </w:t>
            </w:r>
            <w:proofErr w:type="spellStart"/>
            <w:r w:rsidRPr="0009035E">
              <w:rPr>
                <w:rFonts w:ascii="Calibri" w:hAnsi="Calibri" w:cs="Calibri"/>
                <w:color w:val="0D0D0D"/>
                <w:sz w:val="24"/>
                <w:szCs w:val="24"/>
                <w:lang w:eastAsia="lt-LT"/>
              </w:rPr>
              <w:t>inovatyvų</w:t>
            </w:r>
            <w:proofErr w:type="spellEnd"/>
            <w:r w:rsidRPr="0009035E">
              <w:rPr>
                <w:rFonts w:ascii="Calibri" w:hAnsi="Calibri" w:cs="Calibri"/>
                <w:color w:val="0D0D0D"/>
                <w:sz w:val="24"/>
                <w:szCs w:val="24"/>
                <w:lang w:eastAsia="lt-LT"/>
              </w:rPr>
              <w:t xml:space="preserve"> mąstymą ir naujų idėjų kūrimą, kurios gali turėti teigiamą poveikį visai bendruomenei. Suteikiant mokiniams galimybę tyrinėti aktualias problemas ir reiškinius, jie gali tapti aktyviais piliečiais, prisidedančiais prie bendruomenės gerovės ir vystymosi.</w:t>
            </w:r>
          </w:p>
          <w:p w14:paraId="34B9B3E3" w14:textId="3A1B9FD0" w:rsidR="0090645B" w:rsidRPr="0009035E" w:rsidRDefault="008A4549" w:rsidP="00314009">
            <w:pPr>
              <w:pStyle w:val="Normal2"/>
              <w:spacing w:after="0" w:line="240" w:lineRule="auto"/>
              <w:jc w:val="both"/>
              <w:rPr>
                <w:rFonts w:eastAsia="Times New Roman"/>
                <w:bCs/>
                <w:sz w:val="24"/>
                <w:szCs w:val="24"/>
              </w:rPr>
            </w:pPr>
            <w:r w:rsidRPr="0009035E">
              <w:rPr>
                <w:rFonts w:eastAsia="Times New Roman"/>
                <w:bCs/>
                <w:sz w:val="24"/>
                <w:szCs w:val="24"/>
              </w:rPr>
              <w:t>Praktinių mokymų</w:t>
            </w:r>
            <w:r w:rsidR="0090645B" w:rsidRPr="0009035E">
              <w:rPr>
                <w:rFonts w:eastAsia="Times New Roman"/>
                <w:bCs/>
                <w:sz w:val="24"/>
                <w:szCs w:val="24"/>
              </w:rPr>
              <w:t xml:space="preserve"> pabaigoje </w:t>
            </w:r>
            <w:r w:rsidRPr="0009035E">
              <w:rPr>
                <w:rFonts w:eastAsia="Times New Roman"/>
                <w:bCs/>
                <w:sz w:val="24"/>
                <w:szCs w:val="24"/>
              </w:rPr>
              <w:t>TŪM dalyviai</w:t>
            </w:r>
            <w:r w:rsidR="0090645B" w:rsidRPr="0009035E">
              <w:rPr>
                <w:rFonts w:eastAsia="Times New Roman"/>
                <w:bCs/>
                <w:sz w:val="24"/>
                <w:szCs w:val="24"/>
              </w:rPr>
              <w:t xml:space="preserve"> bus įgiję žinių apie fenomenų tyrinėjimu grįsto ugdymo ištakas, veiklų planavimą ir vertinimą; gebės šiuos principus taikyti mokymo procese, kurti ugdymo planus; turės įgūdžių, kaip vadovauti patirtinio ugdymo veikloms </w:t>
            </w:r>
            <w:r w:rsidR="00E11C9E">
              <w:rPr>
                <w:rFonts w:eastAsia="Times New Roman"/>
                <w:bCs/>
                <w:sz w:val="24"/>
                <w:szCs w:val="24"/>
              </w:rPr>
              <w:t>ir</w:t>
            </w:r>
            <w:r w:rsidR="0090645B" w:rsidRPr="0009035E">
              <w:rPr>
                <w:rFonts w:eastAsia="Times New Roman"/>
                <w:bCs/>
                <w:sz w:val="24"/>
                <w:szCs w:val="24"/>
              </w:rPr>
              <w:t xml:space="preserve"> integruoti technologijas į mokymosi procesą. Be jau paminėtų aspektų</w:t>
            </w:r>
            <w:r w:rsidR="00E11C9E">
              <w:rPr>
                <w:rFonts w:eastAsia="Times New Roman"/>
                <w:bCs/>
                <w:sz w:val="24"/>
                <w:szCs w:val="24"/>
              </w:rPr>
              <w:t>,</w:t>
            </w:r>
            <w:r w:rsidR="0090645B" w:rsidRPr="0009035E">
              <w:rPr>
                <w:rFonts w:eastAsia="Times New Roman"/>
                <w:bCs/>
                <w:sz w:val="24"/>
                <w:szCs w:val="24"/>
              </w:rPr>
              <w:t xml:space="preserve"> mokytojai</w:t>
            </w:r>
            <w:r w:rsidR="00137460" w:rsidRPr="0009035E">
              <w:rPr>
                <w:rFonts w:eastAsia="Times New Roman"/>
                <w:bCs/>
                <w:sz w:val="24"/>
                <w:szCs w:val="24"/>
              </w:rPr>
              <w:t xml:space="preserve"> </w:t>
            </w:r>
            <w:r w:rsidR="0090645B" w:rsidRPr="0009035E">
              <w:rPr>
                <w:rFonts w:eastAsia="Times New Roman"/>
                <w:bCs/>
                <w:sz w:val="24"/>
                <w:szCs w:val="24"/>
              </w:rPr>
              <w:t>/</w:t>
            </w:r>
            <w:r w:rsidR="00137460" w:rsidRPr="0009035E">
              <w:rPr>
                <w:rFonts w:eastAsia="Times New Roman"/>
                <w:bCs/>
                <w:sz w:val="24"/>
                <w:szCs w:val="24"/>
              </w:rPr>
              <w:t xml:space="preserve"> </w:t>
            </w:r>
            <w:r w:rsidR="0090645B" w:rsidRPr="0009035E">
              <w:rPr>
                <w:rFonts w:eastAsia="Times New Roman"/>
                <w:bCs/>
                <w:sz w:val="24"/>
                <w:szCs w:val="24"/>
              </w:rPr>
              <w:t>pedagogai bus sustiprinę savo komunikacinius</w:t>
            </w:r>
            <w:r w:rsidR="00314009" w:rsidRPr="0009035E">
              <w:rPr>
                <w:rFonts w:eastAsia="Times New Roman"/>
                <w:bCs/>
                <w:sz w:val="24"/>
                <w:szCs w:val="24"/>
              </w:rPr>
              <w:t xml:space="preserve"> </w:t>
            </w:r>
            <w:r w:rsidR="0090645B" w:rsidRPr="0009035E">
              <w:rPr>
                <w:rFonts w:eastAsia="Times New Roman"/>
                <w:bCs/>
                <w:sz w:val="24"/>
                <w:szCs w:val="24"/>
              </w:rPr>
              <w:t>ir</w:t>
            </w:r>
            <w:r w:rsidR="00314009" w:rsidRPr="0009035E">
              <w:rPr>
                <w:rFonts w:eastAsia="Times New Roman"/>
                <w:bCs/>
                <w:sz w:val="24"/>
                <w:szCs w:val="24"/>
              </w:rPr>
              <w:t xml:space="preserve"> </w:t>
            </w:r>
            <w:r w:rsidR="0090645B" w:rsidRPr="0009035E">
              <w:rPr>
                <w:rFonts w:eastAsia="Times New Roman"/>
                <w:bCs/>
                <w:sz w:val="24"/>
                <w:szCs w:val="24"/>
              </w:rPr>
              <w:t xml:space="preserve">bendradarbiavimo įgūdžius: gebės bendradarbiauti su kolegomis Lietuvoje ir užsienyje, dalintis </w:t>
            </w:r>
            <w:r w:rsidR="00137460" w:rsidRPr="0009035E">
              <w:rPr>
                <w:rFonts w:eastAsia="Times New Roman"/>
                <w:bCs/>
                <w:sz w:val="24"/>
                <w:szCs w:val="24"/>
              </w:rPr>
              <w:t>mokymosi praktika ir patirtimi.</w:t>
            </w:r>
          </w:p>
          <w:p w14:paraId="5336D98A" w14:textId="77777777" w:rsidR="0090645B" w:rsidRPr="00D4038B" w:rsidRDefault="0090645B" w:rsidP="00D4038B">
            <w:pPr>
              <w:pStyle w:val="Sraopastraipa"/>
              <w:jc w:val="both"/>
              <w:rPr>
                <w:rFonts w:ascii="Calibri" w:hAnsi="Calibri" w:cs="Calibri"/>
                <w:b/>
                <w:bCs/>
              </w:rPr>
            </w:pPr>
            <w:r w:rsidRPr="00D4038B">
              <w:rPr>
                <w:rFonts w:ascii="Calibri" w:hAnsi="Calibri" w:cs="Calibri"/>
                <w:b/>
                <w:bCs/>
              </w:rPr>
              <w:t>Nagrinėjamos temos ir trukmė:</w:t>
            </w:r>
          </w:p>
          <w:p w14:paraId="7A44674F" w14:textId="03727EC6" w:rsidR="0090645B" w:rsidRPr="0009035E" w:rsidRDefault="0090645B" w:rsidP="00314009">
            <w:pPr>
              <w:spacing w:after="0" w:line="240" w:lineRule="auto"/>
              <w:jc w:val="both"/>
              <w:rPr>
                <w:rFonts w:ascii="Calibri" w:eastAsia="Times New Roman" w:hAnsi="Calibri" w:cs="Calibri"/>
                <w:b/>
                <w:bCs/>
                <w:sz w:val="24"/>
                <w:szCs w:val="24"/>
              </w:rPr>
            </w:pPr>
            <w:r w:rsidRPr="0009035E">
              <w:rPr>
                <w:rFonts w:ascii="Calibri" w:eastAsia="Times New Roman" w:hAnsi="Calibri" w:cs="Calibri"/>
                <w:b/>
                <w:bCs/>
                <w:sz w:val="24"/>
                <w:szCs w:val="24"/>
              </w:rPr>
              <w:t xml:space="preserve">I dalis: </w:t>
            </w:r>
            <w:r w:rsidR="00AC284E">
              <w:rPr>
                <w:rFonts w:ascii="Calibri" w:eastAsia="Times New Roman" w:hAnsi="Calibri" w:cs="Calibri"/>
                <w:b/>
                <w:bCs/>
                <w:sz w:val="24"/>
                <w:szCs w:val="24"/>
              </w:rPr>
              <w:t xml:space="preserve">ne mažiau kaip </w:t>
            </w:r>
            <w:r w:rsidRPr="0009035E">
              <w:rPr>
                <w:rFonts w:ascii="Calibri" w:eastAsia="Times New Roman" w:hAnsi="Calibri" w:cs="Calibri"/>
                <w:b/>
                <w:bCs/>
                <w:sz w:val="24"/>
                <w:szCs w:val="24"/>
              </w:rPr>
              <w:t xml:space="preserve">5 akad. val. </w:t>
            </w:r>
          </w:p>
          <w:p w14:paraId="2D3C3C49" w14:textId="38CF783C" w:rsidR="0090645B" w:rsidRPr="0009035E" w:rsidRDefault="0090645B" w:rsidP="00314009">
            <w:pPr>
              <w:pStyle w:val="Normal2"/>
              <w:numPr>
                <w:ilvl w:val="0"/>
                <w:numId w:val="35"/>
              </w:numPr>
              <w:tabs>
                <w:tab w:val="left" w:pos="488"/>
              </w:tabs>
              <w:spacing w:after="0" w:line="240" w:lineRule="auto"/>
              <w:ind w:left="0" w:firstLine="360"/>
              <w:jc w:val="both"/>
              <w:rPr>
                <w:rStyle w:val="y2iqfc"/>
                <w:bCs/>
                <w:color w:val="222222"/>
                <w:sz w:val="24"/>
                <w:szCs w:val="24"/>
              </w:rPr>
            </w:pPr>
            <w:r w:rsidRPr="0009035E">
              <w:rPr>
                <w:bCs/>
                <w:color w:val="222222"/>
                <w:sz w:val="24"/>
                <w:szCs w:val="24"/>
              </w:rPr>
              <w:t>Fenomenais grįstas ugdym</w:t>
            </w:r>
            <w:r w:rsidR="00137460" w:rsidRPr="0009035E">
              <w:rPr>
                <w:bCs/>
                <w:color w:val="222222"/>
                <w:sz w:val="24"/>
                <w:szCs w:val="24"/>
              </w:rPr>
              <w:t xml:space="preserve">as: ištakos, dabartis, ateitis. </w:t>
            </w:r>
            <w:r w:rsidRPr="0009035E">
              <w:rPr>
                <w:bCs/>
                <w:color w:val="222222"/>
                <w:sz w:val="24"/>
                <w:szCs w:val="24"/>
              </w:rPr>
              <w:t>Teoriniai metodo aspektai.</w:t>
            </w:r>
            <w:r w:rsidR="00995F80" w:rsidRPr="0009035E">
              <w:rPr>
                <w:bCs/>
                <w:color w:val="222222"/>
                <w:sz w:val="24"/>
                <w:szCs w:val="24"/>
              </w:rPr>
              <w:t xml:space="preserve"> </w:t>
            </w:r>
            <w:r w:rsidRPr="0009035E">
              <w:rPr>
                <w:rStyle w:val="y2iqfc"/>
                <w:color w:val="202124"/>
                <w:sz w:val="24"/>
                <w:szCs w:val="24"/>
              </w:rPr>
              <w:t>Kas yra fenomenais grįstas ugdymas?</w:t>
            </w:r>
          </w:p>
          <w:p w14:paraId="7AE17649" w14:textId="7E61B30C" w:rsidR="0090645B" w:rsidRPr="0009035E" w:rsidRDefault="0090645B" w:rsidP="00314009">
            <w:pPr>
              <w:pStyle w:val="Normal2"/>
              <w:numPr>
                <w:ilvl w:val="0"/>
                <w:numId w:val="35"/>
              </w:numPr>
              <w:tabs>
                <w:tab w:val="left" w:pos="488"/>
              </w:tabs>
              <w:spacing w:after="0" w:line="240" w:lineRule="auto"/>
              <w:ind w:left="0" w:firstLine="360"/>
              <w:jc w:val="both"/>
              <w:rPr>
                <w:rStyle w:val="y2iqfc"/>
                <w:bCs/>
                <w:color w:val="222222"/>
                <w:sz w:val="24"/>
                <w:szCs w:val="24"/>
              </w:rPr>
            </w:pPr>
            <w:r w:rsidRPr="0009035E">
              <w:rPr>
                <w:rStyle w:val="y2iqfc"/>
                <w:color w:val="202124"/>
                <w:sz w:val="24"/>
                <w:szCs w:val="24"/>
              </w:rPr>
              <w:t>Fenomenais grįsto ugdymo(</w:t>
            </w:r>
            <w:proofErr w:type="spellStart"/>
            <w:r w:rsidRPr="0009035E">
              <w:rPr>
                <w:rStyle w:val="y2iqfc"/>
                <w:color w:val="202124"/>
                <w:sz w:val="24"/>
                <w:szCs w:val="24"/>
              </w:rPr>
              <w:t>si</w:t>
            </w:r>
            <w:proofErr w:type="spellEnd"/>
            <w:r w:rsidRPr="0009035E">
              <w:rPr>
                <w:rStyle w:val="y2iqfc"/>
                <w:color w:val="202124"/>
                <w:sz w:val="24"/>
                <w:szCs w:val="24"/>
              </w:rPr>
              <w:t>) tikslas ir nauda.</w:t>
            </w:r>
          </w:p>
          <w:p w14:paraId="3683D072" w14:textId="0A64EFF6" w:rsidR="0090645B" w:rsidRPr="0009035E" w:rsidRDefault="0090645B" w:rsidP="00314009">
            <w:pPr>
              <w:pStyle w:val="Normal2"/>
              <w:numPr>
                <w:ilvl w:val="0"/>
                <w:numId w:val="35"/>
              </w:numPr>
              <w:tabs>
                <w:tab w:val="left" w:pos="488"/>
              </w:tabs>
              <w:spacing w:after="0" w:line="240" w:lineRule="auto"/>
              <w:ind w:left="0" w:firstLine="360"/>
              <w:jc w:val="both"/>
              <w:rPr>
                <w:rStyle w:val="y2iqfc"/>
                <w:bCs/>
                <w:color w:val="222222"/>
                <w:sz w:val="24"/>
                <w:szCs w:val="24"/>
              </w:rPr>
            </w:pPr>
            <w:r w:rsidRPr="0009035E">
              <w:rPr>
                <w:rStyle w:val="y2iqfc"/>
                <w:color w:val="202124"/>
                <w:sz w:val="24"/>
                <w:szCs w:val="24"/>
              </w:rPr>
              <w:t>Fenomenais grįsto ugdymo(</w:t>
            </w:r>
            <w:proofErr w:type="spellStart"/>
            <w:r w:rsidRPr="0009035E">
              <w:rPr>
                <w:rStyle w:val="y2iqfc"/>
                <w:color w:val="202124"/>
                <w:sz w:val="24"/>
                <w:szCs w:val="24"/>
              </w:rPr>
              <w:t>si</w:t>
            </w:r>
            <w:proofErr w:type="spellEnd"/>
            <w:r w:rsidRPr="0009035E">
              <w:rPr>
                <w:rStyle w:val="y2iqfc"/>
                <w:color w:val="202124"/>
                <w:sz w:val="24"/>
                <w:szCs w:val="24"/>
              </w:rPr>
              <w:t>) ištakos.</w:t>
            </w:r>
          </w:p>
          <w:p w14:paraId="79E07E0D" w14:textId="572A9DC6" w:rsidR="0090645B" w:rsidRPr="0009035E" w:rsidRDefault="0090645B" w:rsidP="00314009">
            <w:pPr>
              <w:pStyle w:val="Normal2"/>
              <w:numPr>
                <w:ilvl w:val="0"/>
                <w:numId w:val="35"/>
              </w:numPr>
              <w:tabs>
                <w:tab w:val="left" w:pos="488"/>
              </w:tabs>
              <w:spacing w:after="0" w:line="240" w:lineRule="auto"/>
              <w:ind w:left="0" w:firstLine="360"/>
              <w:jc w:val="both"/>
              <w:rPr>
                <w:rStyle w:val="y2iqfc"/>
                <w:bCs/>
                <w:color w:val="222222"/>
                <w:sz w:val="24"/>
                <w:szCs w:val="24"/>
              </w:rPr>
            </w:pPr>
            <w:r w:rsidRPr="0009035E">
              <w:rPr>
                <w:rStyle w:val="y2iqfc"/>
                <w:color w:val="202124"/>
                <w:sz w:val="24"/>
                <w:szCs w:val="24"/>
              </w:rPr>
              <w:t>Kaip veikia fenomenais grįstas ugdymas(</w:t>
            </w:r>
            <w:proofErr w:type="spellStart"/>
            <w:r w:rsidRPr="0009035E">
              <w:rPr>
                <w:rStyle w:val="y2iqfc"/>
                <w:color w:val="202124"/>
                <w:sz w:val="24"/>
                <w:szCs w:val="24"/>
              </w:rPr>
              <w:t>is</w:t>
            </w:r>
            <w:proofErr w:type="spellEnd"/>
            <w:r w:rsidRPr="0009035E">
              <w:rPr>
                <w:rStyle w:val="y2iqfc"/>
                <w:color w:val="202124"/>
                <w:sz w:val="24"/>
                <w:szCs w:val="24"/>
              </w:rPr>
              <w:t>)?</w:t>
            </w:r>
          </w:p>
          <w:p w14:paraId="3450B45B" w14:textId="52AD6DC1" w:rsidR="0090645B" w:rsidRPr="0009035E" w:rsidRDefault="0090645B" w:rsidP="00314009">
            <w:pPr>
              <w:pStyle w:val="Normal2"/>
              <w:numPr>
                <w:ilvl w:val="0"/>
                <w:numId w:val="35"/>
              </w:numPr>
              <w:tabs>
                <w:tab w:val="left" w:pos="488"/>
              </w:tabs>
              <w:spacing w:after="0" w:line="240" w:lineRule="auto"/>
              <w:ind w:left="0" w:firstLine="360"/>
              <w:jc w:val="both"/>
              <w:rPr>
                <w:rStyle w:val="y2iqfc"/>
                <w:bCs/>
                <w:color w:val="222222"/>
                <w:sz w:val="24"/>
                <w:szCs w:val="24"/>
              </w:rPr>
            </w:pPr>
            <w:r w:rsidRPr="0009035E">
              <w:rPr>
                <w:rStyle w:val="y2iqfc"/>
                <w:color w:val="202124"/>
                <w:sz w:val="24"/>
                <w:szCs w:val="24"/>
              </w:rPr>
              <w:t>Kaip fenomenais grįstas ugdymas(</w:t>
            </w:r>
            <w:proofErr w:type="spellStart"/>
            <w:r w:rsidRPr="0009035E">
              <w:rPr>
                <w:rStyle w:val="y2iqfc"/>
                <w:color w:val="202124"/>
                <w:sz w:val="24"/>
                <w:szCs w:val="24"/>
              </w:rPr>
              <w:t>is</w:t>
            </w:r>
            <w:proofErr w:type="spellEnd"/>
            <w:r w:rsidRPr="0009035E">
              <w:rPr>
                <w:rStyle w:val="y2iqfc"/>
                <w:color w:val="202124"/>
                <w:sz w:val="24"/>
                <w:szCs w:val="24"/>
              </w:rPr>
              <w:t>) gali būti panaudotas klasėje, mokykloje, bendruomenėje?</w:t>
            </w:r>
          </w:p>
          <w:p w14:paraId="1723D5D0" w14:textId="75A6ACA2" w:rsidR="0090645B" w:rsidRPr="0009035E" w:rsidRDefault="0090645B" w:rsidP="00314009">
            <w:pPr>
              <w:pStyle w:val="Normal2"/>
              <w:numPr>
                <w:ilvl w:val="0"/>
                <w:numId w:val="35"/>
              </w:numPr>
              <w:tabs>
                <w:tab w:val="left" w:pos="488"/>
              </w:tabs>
              <w:spacing w:after="0" w:line="240" w:lineRule="auto"/>
              <w:ind w:left="0" w:firstLine="360"/>
              <w:jc w:val="both"/>
              <w:rPr>
                <w:rStyle w:val="y2iqfc"/>
                <w:bCs/>
                <w:color w:val="222222"/>
                <w:sz w:val="24"/>
                <w:szCs w:val="24"/>
              </w:rPr>
            </w:pPr>
            <w:r w:rsidRPr="0009035E">
              <w:rPr>
                <w:rStyle w:val="y2iqfc"/>
                <w:color w:val="202124"/>
                <w:sz w:val="24"/>
                <w:szCs w:val="24"/>
              </w:rPr>
              <w:t>Fenomenais grįsto ugdymo(</w:t>
            </w:r>
            <w:proofErr w:type="spellStart"/>
            <w:r w:rsidRPr="0009035E">
              <w:rPr>
                <w:rStyle w:val="y2iqfc"/>
                <w:color w:val="202124"/>
                <w:sz w:val="24"/>
                <w:szCs w:val="24"/>
              </w:rPr>
              <w:t>si</w:t>
            </w:r>
            <w:proofErr w:type="spellEnd"/>
            <w:r w:rsidRPr="0009035E">
              <w:rPr>
                <w:rStyle w:val="y2iqfc"/>
                <w:color w:val="202124"/>
                <w:sz w:val="24"/>
                <w:szCs w:val="24"/>
              </w:rPr>
              <w:t>) stipriosios pusės.</w:t>
            </w:r>
          </w:p>
          <w:p w14:paraId="54CE3C5E" w14:textId="40FCC1D5" w:rsidR="0090645B" w:rsidRPr="0009035E" w:rsidRDefault="0090645B" w:rsidP="00314009">
            <w:pPr>
              <w:pStyle w:val="Normal2"/>
              <w:numPr>
                <w:ilvl w:val="0"/>
                <w:numId w:val="35"/>
              </w:numPr>
              <w:tabs>
                <w:tab w:val="left" w:pos="488"/>
              </w:tabs>
              <w:spacing w:after="0" w:line="240" w:lineRule="auto"/>
              <w:ind w:left="0" w:firstLine="360"/>
              <w:jc w:val="both"/>
              <w:rPr>
                <w:rStyle w:val="y2iqfc"/>
                <w:bCs/>
                <w:color w:val="222222"/>
                <w:sz w:val="24"/>
                <w:szCs w:val="24"/>
              </w:rPr>
            </w:pPr>
            <w:r w:rsidRPr="0009035E">
              <w:rPr>
                <w:rStyle w:val="y2iqfc"/>
                <w:color w:val="202124"/>
                <w:sz w:val="24"/>
                <w:szCs w:val="24"/>
              </w:rPr>
              <w:t>Fenomenais grįsto ugdymo(</w:t>
            </w:r>
            <w:proofErr w:type="spellStart"/>
            <w:r w:rsidRPr="0009035E">
              <w:rPr>
                <w:rStyle w:val="y2iqfc"/>
                <w:color w:val="202124"/>
                <w:sz w:val="24"/>
                <w:szCs w:val="24"/>
              </w:rPr>
              <w:t>si</w:t>
            </w:r>
            <w:proofErr w:type="spellEnd"/>
            <w:r w:rsidRPr="0009035E">
              <w:rPr>
                <w:rStyle w:val="y2iqfc"/>
                <w:color w:val="202124"/>
                <w:sz w:val="24"/>
                <w:szCs w:val="24"/>
              </w:rPr>
              <w:t>) silpnybės.</w:t>
            </w:r>
          </w:p>
          <w:p w14:paraId="06EEB7A5" w14:textId="408164C4" w:rsidR="0090645B" w:rsidRPr="0009035E" w:rsidRDefault="0090645B" w:rsidP="00314009">
            <w:pPr>
              <w:pStyle w:val="Normal2"/>
              <w:numPr>
                <w:ilvl w:val="0"/>
                <w:numId w:val="35"/>
              </w:numPr>
              <w:tabs>
                <w:tab w:val="left" w:pos="488"/>
              </w:tabs>
              <w:spacing w:after="0" w:line="240" w:lineRule="auto"/>
              <w:ind w:left="0" w:firstLine="360"/>
              <w:jc w:val="both"/>
              <w:rPr>
                <w:rStyle w:val="y2iqfc"/>
                <w:bCs/>
                <w:color w:val="222222"/>
                <w:sz w:val="24"/>
                <w:szCs w:val="24"/>
              </w:rPr>
            </w:pPr>
            <w:r w:rsidRPr="0009035E">
              <w:rPr>
                <w:rStyle w:val="y2iqfc"/>
                <w:color w:val="202124"/>
                <w:sz w:val="24"/>
                <w:szCs w:val="24"/>
              </w:rPr>
              <w:t>Fenomenais grįsto ugdymo(</w:t>
            </w:r>
            <w:proofErr w:type="spellStart"/>
            <w:r w:rsidRPr="0009035E">
              <w:rPr>
                <w:rStyle w:val="y2iqfc"/>
                <w:color w:val="202124"/>
                <w:sz w:val="24"/>
                <w:szCs w:val="24"/>
              </w:rPr>
              <w:t>si</w:t>
            </w:r>
            <w:proofErr w:type="spellEnd"/>
            <w:r w:rsidRPr="0009035E">
              <w:rPr>
                <w:rStyle w:val="y2iqfc"/>
                <w:color w:val="202124"/>
                <w:sz w:val="24"/>
                <w:szCs w:val="24"/>
              </w:rPr>
              <w:t>) dimensijos.</w:t>
            </w:r>
          </w:p>
          <w:p w14:paraId="0F07F216" w14:textId="0438A857" w:rsidR="0090645B" w:rsidRPr="0009035E" w:rsidRDefault="0090645B" w:rsidP="00314009">
            <w:pPr>
              <w:pStyle w:val="Normal2"/>
              <w:numPr>
                <w:ilvl w:val="0"/>
                <w:numId w:val="35"/>
              </w:numPr>
              <w:tabs>
                <w:tab w:val="left" w:pos="488"/>
              </w:tabs>
              <w:spacing w:after="0" w:line="240" w:lineRule="auto"/>
              <w:ind w:left="0" w:firstLine="360"/>
              <w:jc w:val="both"/>
              <w:rPr>
                <w:rStyle w:val="y2iqfc"/>
                <w:bCs/>
                <w:color w:val="222222"/>
                <w:sz w:val="24"/>
                <w:szCs w:val="24"/>
              </w:rPr>
            </w:pPr>
            <w:r w:rsidRPr="0009035E">
              <w:rPr>
                <w:rStyle w:val="y2iqfc"/>
                <w:color w:val="202124"/>
                <w:sz w:val="24"/>
                <w:szCs w:val="24"/>
              </w:rPr>
              <w:lastRenderedPageBreak/>
              <w:t>Fenomenais grįsto ugdymo(</w:t>
            </w:r>
            <w:proofErr w:type="spellStart"/>
            <w:r w:rsidRPr="0009035E">
              <w:rPr>
                <w:rStyle w:val="y2iqfc"/>
                <w:color w:val="202124"/>
                <w:sz w:val="24"/>
                <w:szCs w:val="24"/>
              </w:rPr>
              <w:t>si</w:t>
            </w:r>
            <w:proofErr w:type="spellEnd"/>
            <w:r w:rsidRPr="0009035E">
              <w:rPr>
                <w:rStyle w:val="y2iqfc"/>
                <w:color w:val="202124"/>
                <w:sz w:val="24"/>
                <w:szCs w:val="24"/>
              </w:rPr>
              <w:t>) ateitis.</w:t>
            </w:r>
          </w:p>
          <w:p w14:paraId="3EDEF1DC" w14:textId="4F1F9BDE" w:rsidR="0090645B" w:rsidRDefault="0090645B" w:rsidP="00314009">
            <w:pPr>
              <w:pStyle w:val="Normal2"/>
              <w:tabs>
                <w:tab w:val="left" w:pos="488"/>
              </w:tabs>
              <w:spacing w:after="0" w:line="240" w:lineRule="auto"/>
              <w:jc w:val="both"/>
              <w:rPr>
                <w:rStyle w:val="y2iqfc"/>
                <w:b/>
                <w:bCs/>
                <w:color w:val="202124"/>
                <w:sz w:val="24"/>
                <w:szCs w:val="24"/>
              </w:rPr>
            </w:pPr>
            <w:r w:rsidRPr="0009035E">
              <w:rPr>
                <w:rStyle w:val="y2iqfc"/>
                <w:b/>
                <w:bCs/>
                <w:color w:val="202124"/>
                <w:sz w:val="24"/>
                <w:szCs w:val="24"/>
              </w:rPr>
              <w:t xml:space="preserve">II dalis: </w:t>
            </w:r>
            <w:r w:rsidR="00AC284E">
              <w:rPr>
                <w:rStyle w:val="y2iqfc"/>
                <w:b/>
                <w:bCs/>
                <w:color w:val="202124"/>
                <w:sz w:val="24"/>
                <w:szCs w:val="24"/>
              </w:rPr>
              <w:t xml:space="preserve">ne mažiau kaip </w:t>
            </w:r>
            <w:r w:rsidRPr="0009035E">
              <w:rPr>
                <w:rStyle w:val="y2iqfc"/>
                <w:b/>
                <w:bCs/>
                <w:color w:val="202124"/>
                <w:sz w:val="24"/>
                <w:szCs w:val="24"/>
              </w:rPr>
              <w:t xml:space="preserve">7 akad. val. </w:t>
            </w:r>
          </w:p>
          <w:p w14:paraId="54F59DAB" w14:textId="77777777" w:rsidR="00744CAD" w:rsidRPr="0009035E" w:rsidRDefault="00744CAD" w:rsidP="00314009">
            <w:pPr>
              <w:pStyle w:val="Normal2"/>
              <w:tabs>
                <w:tab w:val="left" w:pos="488"/>
              </w:tabs>
              <w:spacing w:after="0" w:line="240" w:lineRule="auto"/>
              <w:jc w:val="both"/>
              <w:rPr>
                <w:rStyle w:val="y2iqfc"/>
                <w:b/>
                <w:bCs/>
                <w:color w:val="222222"/>
                <w:sz w:val="24"/>
                <w:szCs w:val="24"/>
              </w:rPr>
            </w:pPr>
          </w:p>
          <w:p w14:paraId="09F163C9" w14:textId="3ECD0B45" w:rsidR="0090645B" w:rsidRPr="0009035E" w:rsidRDefault="0090645B" w:rsidP="00314009">
            <w:pPr>
              <w:pStyle w:val="Normal2"/>
              <w:numPr>
                <w:ilvl w:val="0"/>
                <w:numId w:val="35"/>
              </w:numPr>
              <w:tabs>
                <w:tab w:val="left" w:pos="488"/>
              </w:tabs>
              <w:spacing w:after="0" w:line="240" w:lineRule="auto"/>
              <w:ind w:left="0" w:firstLine="360"/>
              <w:jc w:val="both"/>
              <w:rPr>
                <w:bCs/>
                <w:color w:val="222222"/>
                <w:sz w:val="24"/>
                <w:szCs w:val="24"/>
              </w:rPr>
            </w:pPr>
            <w:r w:rsidRPr="0009035E">
              <w:rPr>
                <w:bCs/>
                <w:color w:val="222222"/>
                <w:sz w:val="24"/>
                <w:szCs w:val="24"/>
              </w:rPr>
              <w:t>Fenomenais grįstas ugdymas: nuo teorijos link praktikos.</w:t>
            </w:r>
          </w:p>
          <w:p w14:paraId="0C8DC7DA" w14:textId="368DC2F5" w:rsidR="0090645B" w:rsidRPr="0009035E" w:rsidRDefault="0090645B" w:rsidP="00314009">
            <w:pPr>
              <w:pStyle w:val="Normal2"/>
              <w:numPr>
                <w:ilvl w:val="0"/>
                <w:numId w:val="35"/>
              </w:numPr>
              <w:tabs>
                <w:tab w:val="left" w:pos="488"/>
              </w:tabs>
              <w:spacing w:after="0" w:line="240" w:lineRule="auto"/>
              <w:ind w:left="0" w:firstLine="360"/>
              <w:jc w:val="both"/>
              <w:rPr>
                <w:bCs/>
                <w:color w:val="222222"/>
                <w:sz w:val="24"/>
                <w:szCs w:val="24"/>
              </w:rPr>
            </w:pPr>
            <w:r w:rsidRPr="0009035E">
              <w:rPr>
                <w:sz w:val="24"/>
                <w:szCs w:val="24"/>
              </w:rPr>
              <w:t>Fenomenų tyrinėjimu</w:t>
            </w:r>
            <w:r w:rsidRPr="0009035E">
              <w:rPr>
                <w:bCs/>
                <w:color w:val="222222"/>
                <w:sz w:val="24"/>
                <w:szCs w:val="24"/>
              </w:rPr>
              <w:t xml:space="preserve"> </w:t>
            </w:r>
            <w:r w:rsidRPr="0009035E">
              <w:rPr>
                <w:sz w:val="24"/>
                <w:szCs w:val="24"/>
              </w:rPr>
              <w:t xml:space="preserve">grįstas ugdymas taikant </w:t>
            </w:r>
            <w:r w:rsidR="00E11C9E">
              <w:rPr>
                <w:sz w:val="24"/>
                <w:szCs w:val="24"/>
              </w:rPr>
              <w:t>„</w:t>
            </w:r>
            <w:r w:rsidRPr="0009035E">
              <w:rPr>
                <w:sz w:val="24"/>
                <w:szCs w:val="24"/>
              </w:rPr>
              <w:t>panardinimo“ metodą.</w:t>
            </w:r>
          </w:p>
          <w:p w14:paraId="3638A1A8" w14:textId="45FCD79B" w:rsidR="0090645B" w:rsidRPr="0009035E" w:rsidRDefault="0090645B" w:rsidP="00314009">
            <w:pPr>
              <w:pStyle w:val="Normal2"/>
              <w:numPr>
                <w:ilvl w:val="0"/>
                <w:numId w:val="35"/>
              </w:numPr>
              <w:tabs>
                <w:tab w:val="left" w:pos="488"/>
              </w:tabs>
              <w:spacing w:after="0" w:line="240" w:lineRule="auto"/>
              <w:ind w:left="0" w:firstLine="360"/>
              <w:jc w:val="both"/>
              <w:rPr>
                <w:bCs/>
                <w:color w:val="222222"/>
                <w:sz w:val="24"/>
                <w:szCs w:val="24"/>
              </w:rPr>
            </w:pPr>
            <w:r w:rsidRPr="0009035E">
              <w:rPr>
                <w:sz w:val="24"/>
                <w:szCs w:val="24"/>
              </w:rPr>
              <w:t>Probleminių klausimų</w:t>
            </w:r>
            <w:r w:rsidRPr="0009035E">
              <w:rPr>
                <w:bCs/>
                <w:color w:val="222222"/>
                <w:sz w:val="24"/>
                <w:szCs w:val="24"/>
              </w:rPr>
              <w:t xml:space="preserve"> </w:t>
            </w:r>
            <w:r w:rsidRPr="0009035E">
              <w:rPr>
                <w:sz w:val="24"/>
                <w:szCs w:val="24"/>
              </w:rPr>
              <w:t>kėlimas ir analizė.</w:t>
            </w:r>
          </w:p>
          <w:p w14:paraId="359E6AFF" w14:textId="49A37074" w:rsidR="0090645B" w:rsidRPr="0009035E" w:rsidRDefault="0090645B" w:rsidP="00314009">
            <w:pPr>
              <w:pStyle w:val="Normal2"/>
              <w:numPr>
                <w:ilvl w:val="0"/>
                <w:numId w:val="35"/>
              </w:numPr>
              <w:tabs>
                <w:tab w:val="left" w:pos="488"/>
              </w:tabs>
              <w:spacing w:after="0" w:line="240" w:lineRule="auto"/>
              <w:ind w:left="0" w:firstLine="360"/>
              <w:jc w:val="both"/>
              <w:rPr>
                <w:bCs/>
                <w:color w:val="222222"/>
                <w:sz w:val="24"/>
                <w:szCs w:val="24"/>
              </w:rPr>
            </w:pPr>
            <w:r w:rsidRPr="0009035E">
              <w:rPr>
                <w:sz w:val="24"/>
                <w:szCs w:val="24"/>
              </w:rPr>
              <w:t>Individualaus ir komandinio</w:t>
            </w:r>
            <w:r w:rsidRPr="0009035E">
              <w:rPr>
                <w:bCs/>
                <w:color w:val="222222"/>
                <w:sz w:val="24"/>
                <w:szCs w:val="24"/>
              </w:rPr>
              <w:t xml:space="preserve"> </w:t>
            </w:r>
            <w:r w:rsidRPr="0009035E">
              <w:rPr>
                <w:sz w:val="24"/>
                <w:szCs w:val="24"/>
              </w:rPr>
              <w:t>darbo įgūdžių stiprinimas.</w:t>
            </w:r>
          </w:p>
          <w:p w14:paraId="197B7E9F" w14:textId="0443AE17" w:rsidR="0090645B" w:rsidRPr="0009035E" w:rsidRDefault="0090645B" w:rsidP="00314009">
            <w:pPr>
              <w:pStyle w:val="Normal2"/>
              <w:numPr>
                <w:ilvl w:val="0"/>
                <w:numId w:val="35"/>
              </w:numPr>
              <w:tabs>
                <w:tab w:val="left" w:pos="488"/>
              </w:tabs>
              <w:spacing w:after="0" w:line="240" w:lineRule="auto"/>
              <w:ind w:left="0" w:firstLine="360"/>
              <w:jc w:val="both"/>
              <w:rPr>
                <w:bCs/>
                <w:color w:val="222222"/>
                <w:sz w:val="24"/>
                <w:szCs w:val="24"/>
              </w:rPr>
            </w:pPr>
            <w:proofErr w:type="spellStart"/>
            <w:r w:rsidRPr="0009035E">
              <w:rPr>
                <w:sz w:val="24"/>
                <w:szCs w:val="24"/>
              </w:rPr>
              <w:t>Tarpdalykinės</w:t>
            </w:r>
            <w:proofErr w:type="spellEnd"/>
            <w:r w:rsidRPr="0009035E">
              <w:rPr>
                <w:sz w:val="24"/>
                <w:szCs w:val="24"/>
              </w:rPr>
              <w:t xml:space="preserve"> integracijos</w:t>
            </w:r>
            <w:r w:rsidRPr="0009035E">
              <w:rPr>
                <w:bCs/>
                <w:color w:val="222222"/>
                <w:sz w:val="24"/>
                <w:szCs w:val="24"/>
              </w:rPr>
              <w:t xml:space="preserve"> </w:t>
            </w:r>
            <w:r w:rsidRPr="0009035E">
              <w:rPr>
                <w:sz w:val="24"/>
                <w:szCs w:val="24"/>
              </w:rPr>
              <w:t>pavyzdžių analizė.</w:t>
            </w:r>
          </w:p>
          <w:p w14:paraId="31B56644" w14:textId="69917CA8" w:rsidR="0090645B" w:rsidRPr="0009035E" w:rsidRDefault="0090645B" w:rsidP="00314009">
            <w:pPr>
              <w:pStyle w:val="Normal2"/>
              <w:numPr>
                <w:ilvl w:val="0"/>
                <w:numId w:val="35"/>
              </w:numPr>
              <w:tabs>
                <w:tab w:val="left" w:pos="488"/>
              </w:tabs>
              <w:spacing w:after="0" w:line="240" w:lineRule="auto"/>
              <w:ind w:left="0" w:firstLine="360"/>
              <w:jc w:val="both"/>
              <w:rPr>
                <w:bCs/>
                <w:color w:val="222222"/>
                <w:sz w:val="24"/>
                <w:szCs w:val="24"/>
              </w:rPr>
            </w:pPr>
            <w:r w:rsidRPr="0009035E">
              <w:rPr>
                <w:sz w:val="24"/>
                <w:szCs w:val="24"/>
              </w:rPr>
              <w:t>Baigiamieji fenomenų</w:t>
            </w:r>
            <w:r w:rsidRPr="0009035E">
              <w:rPr>
                <w:bCs/>
                <w:color w:val="222222"/>
                <w:sz w:val="24"/>
                <w:szCs w:val="24"/>
              </w:rPr>
              <w:t xml:space="preserve"> </w:t>
            </w:r>
            <w:r w:rsidRPr="0009035E">
              <w:rPr>
                <w:sz w:val="24"/>
                <w:szCs w:val="24"/>
              </w:rPr>
              <w:t>tyrinėjimu grįsto ugdymo darbai: projektai, vertinimas</w:t>
            </w:r>
            <w:r w:rsidR="00E11C9E">
              <w:rPr>
                <w:sz w:val="24"/>
                <w:szCs w:val="24"/>
              </w:rPr>
              <w:t xml:space="preserve"> </w:t>
            </w:r>
            <w:r w:rsidRPr="0009035E">
              <w:rPr>
                <w:sz w:val="24"/>
                <w:szCs w:val="24"/>
              </w:rPr>
              <w:t>/</w:t>
            </w:r>
            <w:r w:rsidR="00E11C9E">
              <w:rPr>
                <w:sz w:val="24"/>
                <w:szCs w:val="24"/>
              </w:rPr>
              <w:t xml:space="preserve"> </w:t>
            </w:r>
            <w:r w:rsidRPr="0009035E">
              <w:rPr>
                <w:sz w:val="24"/>
                <w:szCs w:val="24"/>
              </w:rPr>
              <w:t>įsivertinimas, refleksija.</w:t>
            </w:r>
          </w:p>
          <w:p w14:paraId="0DF9244C" w14:textId="70FF13D4" w:rsidR="00D4038B" w:rsidRDefault="0090645B" w:rsidP="00D4038B">
            <w:pPr>
              <w:pStyle w:val="Normal2"/>
              <w:tabs>
                <w:tab w:val="left" w:pos="488"/>
              </w:tabs>
              <w:spacing w:after="0" w:line="240" w:lineRule="auto"/>
              <w:jc w:val="both"/>
              <w:rPr>
                <w:color w:val="222222"/>
              </w:rPr>
            </w:pPr>
            <w:r w:rsidRPr="0009035E">
              <w:rPr>
                <w:rStyle w:val="y2iqfc"/>
                <w:b/>
                <w:bCs/>
                <w:color w:val="202124"/>
                <w:sz w:val="24"/>
                <w:szCs w:val="24"/>
              </w:rPr>
              <w:t xml:space="preserve">III dalis: </w:t>
            </w:r>
            <w:r w:rsidR="00AC284E">
              <w:rPr>
                <w:rStyle w:val="y2iqfc"/>
                <w:b/>
                <w:bCs/>
                <w:color w:val="202124"/>
                <w:sz w:val="24"/>
                <w:szCs w:val="24"/>
              </w:rPr>
              <w:t xml:space="preserve">ne mažiau kaip </w:t>
            </w:r>
            <w:r w:rsidRPr="0009035E">
              <w:rPr>
                <w:rStyle w:val="y2iqfc"/>
                <w:b/>
                <w:bCs/>
                <w:color w:val="202124"/>
                <w:sz w:val="24"/>
                <w:szCs w:val="24"/>
              </w:rPr>
              <w:t xml:space="preserve">7 akad. val. </w:t>
            </w:r>
          </w:p>
          <w:p w14:paraId="6895623F" w14:textId="7927FBF0" w:rsidR="0090645B" w:rsidRPr="00D4038B" w:rsidRDefault="0090645B" w:rsidP="00D4038B">
            <w:pPr>
              <w:pStyle w:val="Normal2"/>
              <w:numPr>
                <w:ilvl w:val="0"/>
                <w:numId w:val="35"/>
              </w:numPr>
              <w:tabs>
                <w:tab w:val="left" w:pos="488"/>
              </w:tabs>
              <w:spacing w:after="0" w:line="240" w:lineRule="auto"/>
              <w:jc w:val="both"/>
              <w:rPr>
                <w:b/>
                <w:bCs/>
                <w:color w:val="222222"/>
                <w:sz w:val="24"/>
                <w:szCs w:val="24"/>
              </w:rPr>
            </w:pPr>
            <w:r w:rsidRPr="0009035E">
              <w:rPr>
                <w:bCs/>
                <w:color w:val="222222"/>
                <w:sz w:val="24"/>
                <w:szCs w:val="24"/>
              </w:rPr>
              <w:t>Fenomenais grįstas ugdymas: ugdymo planavimas, įgyvendinimas ir vertinimas.</w:t>
            </w:r>
          </w:p>
          <w:p w14:paraId="45E70984" w14:textId="33C97B98" w:rsidR="0090645B" w:rsidRPr="0009035E" w:rsidRDefault="0090645B" w:rsidP="00314009">
            <w:pPr>
              <w:pStyle w:val="Normal2"/>
              <w:numPr>
                <w:ilvl w:val="0"/>
                <w:numId w:val="35"/>
              </w:numPr>
              <w:tabs>
                <w:tab w:val="left" w:pos="488"/>
              </w:tabs>
              <w:spacing w:after="0" w:line="240" w:lineRule="auto"/>
              <w:ind w:left="0" w:firstLine="360"/>
              <w:jc w:val="both"/>
              <w:rPr>
                <w:bCs/>
                <w:color w:val="222222"/>
                <w:sz w:val="24"/>
                <w:szCs w:val="24"/>
              </w:rPr>
            </w:pPr>
            <w:r w:rsidRPr="0009035E">
              <w:rPr>
                <w:bCs/>
                <w:color w:val="222222"/>
                <w:sz w:val="24"/>
                <w:szCs w:val="24"/>
              </w:rPr>
              <w:t>Fenomenų tyrinėjimu grįsto ugdymo ir mokslo metų ugdymo plano derinimas.</w:t>
            </w:r>
          </w:p>
          <w:p w14:paraId="4B64E5BE" w14:textId="6E3AA8E1" w:rsidR="0090645B" w:rsidRPr="0009035E" w:rsidRDefault="0090645B" w:rsidP="00314009">
            <w:pPr>
              <w:pStyle w:val="Normal2"/>
              <w:numPr>
                <w:ilvl w:val="0"/>
                <w:numId w:val="35"/>
              </w:numPr>
              <w:tabs>
                <w:tab w:val="left" w:pos="488"/>
              </w:tabs>
              <w:spacing w:after="0" w:line="240" w:lineRule="auto"/>
              <w:ind w:left="0" w:firstLine="360"/>
              <w:jc w:val="both"/>
              <w:rPr>
                <w:bCs/>
                <w:color w:val="222222"/>
                <w:sz w:val="24"/>
                <w:szCs w:val="24"/>
              </w:rPr>
            </w:pPr>
            <w:r w:rsidRPr="0009035E">
              <w:rPr>
                <w:bCs/>
                <w:color w:val="222222"/>
                <w:sz w:val="24"/>
                <w:szCs w:val="24"/>
              </w:rPr>
              <w:t>Fenomenų tyrinėjimu grįsto ugdymo modulių planavimas.</w:t>
            </w:r>
          </w:p>
          <w:p w14:paraId="78CE8D3A" w14:textId="1927B7CE" w:rsidR="0090645B" w:rsidRPr="0009035E" w:rsidRDefault="0090645B" w:rsidP="00314009">
            <w:pPr>
              <w:pStyle w:val="Normal2"/>
              <w:numPr>
                <w:ilvl w:val="0"/>
                <w:numId w:val="35"/>
              </w:numPr>
              <w:tabs>
                <w:tab w:val="left" w:pos="488"/>
              </w:tabs>
              <w:spacing w:after="0" w:line="240" w:lineRule="auto"/>
              <w:ind w:left="0" w:firstLine="360"/>
              <w:jc w:val="both"/>
              <w:rPr>
                <w:bCs/>
                <w:color w:val="222222"/>
                <w:sz w:val="24"/>
                <w:szCs w:val="24"/>
              </w:rPr>
            </w:pPr>
            <w:r w:rsidRPr="0009035E">
              <w:rPr>
                <w:bCs/>
                <w:color w:val="222222"/>
                <w:sz w:val="24"/>
                <w:szCs w:val="24"/>
              </w:rPr>
              <w:t>Fenomenų tyrinėjimu grįsto ugdymo veiklų planavimas.</w:t>
            </w:r>
          </w:p>
          <w:p w14:paraId="270CD6CB" w14:textId="3D020780" w:rsidR="0090645B" w:rsidRPr="0009035E" w:rsidRDefault="0090645B" w:rsidP="00314009">
            <w:pPr>
              <w:pStyle w:val="Normal2"/>
              <w:numPr>
                <w:ilvl w:val="0"/>
                <w:numId w:val="35"/>
              </w:numPr>
              <w:tabs>
                <w:tab w:val="left" w:pos="488"/>
              </w:tabs>
              <w:spacing w:after="0" w:line="240" w:lineRule="auto"/>
              <w:ind w:left="0" w:firstLine="360"/>
              <w:jc w:val="both"/>
              <w:rPr>
                <w:bCs/>
                <w:color w:val="222222"/>
                <w:sz w:val="24"/>
                <w:szCs w:val="24"/>
              </w:rPr>
            </w:pPr>
            <w:r w:rsidRPr="0009035E">
              <w:rPr>
                <w:bCs/>
                <w:color w:val="222222"/>
                <w:sz w:val="24"/>
                <w:szCs w:val="24"/>
              </w:rPr>
              <w:t>Fenomenų tyrinėjimu grįsto ugdymo vertinimo</w:t>
            </w:r>
            <w:r w:rsidR="00E11C9E">
              <w:rPr>
                <w:bCs/>
                <w:color w:val="222222"/>
                <w:sz w:val="24"/>
                <w:szCs w:val="24"/>
              </w:rPr>
              <w:t xml:space="preserve"> </w:t>
            </w:r>
            <w:r w:rsidRPr="0009035E">
              <w:rPr>
                <w:bCs/>
                <w:color w:val="222222"/>
                <w:sz w:val="24"/>
                <w:szCs w:val="24"/>
              </w:rPr>
              <w:t>/</w:t>
            </w:r>
            <w:r w:rsidR="00E11C9E">
              <w:rPr>
                <w:bCs/>
                <w:color w:val="222222"/>
                <w:sz w:val="24"/>
                <w:szCs w:val="24"/>
              </w:rPr>
              <w:t xml:space="preserve"> </w:t>
            </w:r>
            <w:r w:rsidRPr="0009035E">
              <w:rPr>
                <w:bCs/>
                <w:color w:val="222222"/>
                <w:sz w:val="24"/>
                <w:szCs w:val="24"/>
              </w:rPr>
              <w:t>įsivertinimo ir refleksijos planavimas.</w:t>
            </w:r>
          </w:p>
          <w:p w14:paraId="3298F2CD" w14:textId="71F7E213" w:rsidR="0090645B" w:rsidRPr="0009035E" w:rsidRDefault="0090645B" w:rsidP="00314009">
            <w:pPr>
              <w:pStyle w:val="Normal2"/>
              <w:tabs>
                <w:tab w:val="left" w:pos="488"/>
              </w:tabs>
              <w:spacing w:after="0" w:line="240" w:lineRule="auto"/>
              <w:jc w:val="both"/>
              <w:rPr>
                <w:b/>
                <w:bCs/>
                <w:color w:val="222222"/>
                <w:sz w:val="24"/>
                <w:szCs w:val="24"/>
              </w:rPr>
            </w:pPr>
            <w:r w:rsidRPr="0009035E">
              <w:rPr>
                <w:b/>
                <w:bCs/>
                <w:sz w:val="24"/>
                <w:szCs w:val="24"/>
              </w:rPr>
              <w:t xml:space="preserve">IV dalis: </w:t>
            </w:r>
            <w:r w:rsidR="00AC284E">
              <w:rPr>
                <w:b/>
                <w:bCs/>
                <w:sz w:val="24"/>
                <w:szCs w:val="24"/>
              </w:rPr>
              <w:t xml:space="preserve">ne mažiau kaip </w:t>
            </w:r>
            <w:r w:rsidRPr="0009035E">
              <w:rPr>
                <w:rFonts w:eastAsia="Times New Roman"/>
                <w:b/>
                <w:bCs/>
                <w:sz w:val="24"/>
                <w:szCs w:val="24"/>
              </w:rPr>
              <w:t>5 akad. val.</w:t>
            </w:r>
          </w:p>
          <w:p w14:paraId="30A78022" w14:textId="22818817" w:rsidR="0090645B" w:rsidRPr="0009035E" w:rsidRDefault="0090645B" w:rsidP="00314009">
            <w:pPr>
              <w:pStyle w:val="Normal2"/>
              <w:numPr>
                <w:ilvl w:val="0"/>
                <w:numId w:val="35"/>
              </w:numPr>
              <w:tabs>
                <w:tab w:val="left" w:pos="488"/>
              </w:tabs>
              <w:spacing w:after="0" w:line="240" w:lineRule="auto"/>
              <w:ind w:left="0" w:firstLine="360"/>
              <w:jc w:val="both"/>
              <w:rPr>
                <w:bCs/>
                <w:color w:val="222222"/>
                <w:sz w:val="24"/>
                <w:szCs w:val="24"/>
              </w:rPr>
            </w:pPr>
            <w:r w:rsidRPr="0009035E">
              <w:rPr>
                <w:bCs/>
                <w:sz w:val="24"/>
                <w:szCs w:val="24"/>
              </w:rPr>
              <w:t>Fenomenais grįstas ugdymas: išmoktos pamokos.</w:t>
            </w:r>
          </w:p>
          <w:p w14:paraId="24EB7424" w14:textId="07F726CB" w:rsidR="0090645B" w:rsidRPr="0009035E" w:rsidRDefault="0090645B" w:rsidP="00314009">
            <w:pPr>
              <w:pStyle w:val="Normal2"/>
              <w:numPr>
                <w:ilvl w:val="0"/>
                <w:numId w:val="35"/>
              </w:numPr>
              <w:tabs>
                <w:tab w:val="left" w:pos="488"/>
              </w:tabs>
              <w:spacing w:after="0" w:line="240" w:lineRule="auto"/>
              <w:ind w:left="0" w:firstLine="360"/>
              <w:jc w:val="both"/>
              <w:rPr>
                <w:bCs/>
                <w:color w:val="222222"/>
                <w:sz w:val="24"/>
                <w:szCs w:val="24"/>
              </w:rPr>
            </w:pPr>
            <w:r w:rsidRPr="0009035E">
              <w:rPr>
                <w:bCs/>
                <w:sz w:val="24"/>
                <w:szCs w:val="24"/>
              </w:rPr>
              <w:t>Fenomenų tyrinėjimu grįstų modulių mokyklose aptarimas.</w:t>
            </w:r>
          </w:p>
          <w:p w14:paraId="77D3501B" w14:textId="744060AF" w:rsidR="0090645B" w:rsidRPr="0009035E" w:rsidRDefault="0090645B" w:rsidP="00314009">
            <w:pPr>
              <w:pStyle w:val="Normal2"/>
              <w:numPr>
                <w:ilvl w:val="0"/>
                <w:numId w:val="35"/>
              </w:numPr>
              <w:tabs>
                <w:tab w:val="left" w:pos="488"/>
              </w:tabs>
              <w:spacing w:after="0" w:line="240" w:lineRule="auto"/>
              <w:ind w:left="0" w:firstLine="360"/>
              <w:jc w:val="both"/>
              <w:rPr>
                <w:bCs/>
                <w:color w:val="222222"/>
                <w:sz w:val="24"/>
                <w:szCs w:val="24"/>
              </w:rPr>
            </w:pPr>
            <w:r w:rsidRPr="0009035E">
              <w:rPr>
                <w:bCs/>
                <w:sz w:val="24"/>
                <w:szCs w:val="24"/>
              </w:rPr>
              <w:t>Gerosios patirties sklaida, probleminių klausimų analizė.</w:t>
            </w:r>
          </w:p>
          <w:p w14:paraId="00B52382" w14:textId="77777777" w:rsidR="0090645B" w:rsidRPr="0009035E" w:rsidRDefault="0090645B" w:rsidP="00995F80">
            <w:pPr>
              <w:pStyle w:val="TableParagraph"/>
              <w:ind w:right="-86"/>
              <w:jc w:val="both"/>
              <w:rPr>
                <w:rFonts w:ascii="Calibri" w:hAnsi="Calibri" w:cs="Calibri"/>
                <w:b/>
                <w:bCs/>
                <w:sz w:val="24"/>
                <w:szCs w:val="24"/>
              </w:rPr>
            </w:pPr>
            <w:r w:rsidRPr="0009035E">
              <w:rPr>
                <w:rFonts w:ascii="Calibri" w:hAnsi="Calibri" w:cs="Calibri"/>
                <w:b/>
                <w:bCs/>
                <w:sz w:val="24"/>
                <w:szCs w:val="24"/>
              </w:rPr>
              <w:t xml:space="preserve">Galimi </w:t>
            </w:r>
            <w:r w:rsidR="008A4549" w:rsidRPr="0009035E">
              <w:rPr>
                <w:rFonts w:ascii="Calibri" w:hAnsi="Calibri" w:cs="Calibri"/>
                <w:b/>
                <w:bCs/>
                <w:sz w:val="24"/>
                <w:szCs w:val="24"/>
              </w:rPr>
              <w:t xml:space="preserve">praktinių </w:t>
            </w:r>
            <w:r w:rsidRPr="0009035E">
              <w:rPr>
                <w:rFonts w:ascii="Calibri" w:hAnsi="Calibri" w:cs="Calibri"/>
                <w:b/>
                <w:bCs/>
                <w:sz w:val="24"/>
                <w:szCs w:val="24"/>
              </w:rPr>
              <w:t xml:space="preserve">mokymų eigos būdai: </w:t>
            </w:r>
          </w:p>
          <w:p w14:paraId="401FE3E8" w14:textId="40619B4A" w:rsidR="0090645B" w:rsidRPr="0009035E" w:rsidRDefault="0090645B" w:rsidP="00314009">
            <w:pPr>
              <w:pStyle w:val="Sraopastraipa"/>
              <w:numPr>
                <w:ilvl w:val="0"/>
                <w:numId w:val="36"/>
              </w:numPr>
              <w:tabs>
                <w:tab w:val="left" w:pos="142"/>
              </w:tabs>
              <w:jc w:val="both"/>
              <w:rPr>
                <w:rFonts w:ascii="Calibri" w:hAnsi="Calibri" w:cs="Calibri"/>
                <w:bCs/>
              </w:rPr>
            </w:pPr>
            <w:r w:rsidRPr="0009035E">
              <w:rPr>
                <w:rFonts w:ascii="Calibri" w:hAnsi="Calibri" w:cs="Calibri"/>
                <w:bCs/>
              </w:rPr>
              <w:t>kontaktiniai</w:t>
            </w:r>
            <w:r w:rsidR="00C56408" w:rsidRPr="0009035E">
              <w:rPr>
                <w:rFonts w:ascii="Calibri" w:hAnsi="Calibri" w:cs="Calibri"/>
                <w:bCs/>
              </w:rPr>
              <w:t xml:space="preserve">, </w:t>
            </w:r>
            <w:r w:rsidR="00585939" w:rsidRPr="0009035E">
              <w:rPr>
                <w:rFonts w:ascii="Calibri" w:hAnsi="Calibri" w:cs="Calibri"/>
                <w:bCs/>
              </w:rPr>
              <w:t>nuotoliniai</w:t>
            </w:r>
            <w:r w:rsidR="00300D08" w:rsidRPr="0009035E">
              <w:rPr>
                <w:rFonts w:ascii="Calibri" w:hAnsi="Calibri" w:cs="Calibri"/>
                <w:bCs/>
              </w:rPr>
              <w:t xml:space="preserve"> ir</w:t>
            </w:r>
            <w:r w:rsidR="00C56408" w:rsidRPr="0009035E">
              <w:rPr>
                <w:rFonts w:ascii="Calibri" w:hAnsi="Calibri" w:cs="Calibri"/>
                <w:bCs/>
              </w:rPr>
              <w:t xml:space="preserve"> / arba</w:t>
            </w:r>
            <w:r w:rsidR="00300D08" w:rsidRPr="0009035E">
              <w:rPr>
                <w:rFonts w:ascii="Calibri" w:hAnsi="Calibri" w:cs="Calibri"/>
                <w:bCs/>
              </w:rPr>
              <w:t xml:space="preserve"> mišrūs</w:t>
            </w:r>
            <w:r w:rsidR="00585939" w:rsidRPr="0009035E">
              <w:rPr>
                <w:rFonts w:ascii="Calibri" w:hAnsi="Calibri" w:cs="Calibri"/>
                <w:bCs/>
              </w:rPr>
              <w:t xml:space="preserve"> </w:t>
            </w:r>
            <w:r w:rsidRPr="0009035E">
              <w:rPr>
                <w:rFonts w:ascii="Calibri" w:hAnsi="Calibri" w:cs="Calibri"/>
                <w:bCs/>
              </w:rPr>
              <w:t>praktiniai mokymai;</w:t>
            </w:r>
          </w:p>
          <w:p w14:paraId="2276FF2B" w14:textId="77777777" w:rsidR="0090645B" w:rsidRPr="0009035E" w:rsidRDefault="0090645B" w:rsidP="00995F80">
            <w:pPr>
              <w:pStyle w:val="Sraopastraipa"/>
              <w:numPr>
                <w:ilvl w:val="0"/>
                <w:numId w:val="36"/>
              </w:numPr>
              <w:tabs>
                <w:tab w:val="left" w:pos="142"/>
              </w:tabs>
              <w:jc w:val="both"/>
              <w:rPr>
                <w:rFonts w:ascii="Calibri" w:hAnsi="Calibri" w:cs="Calibri"/>
                <w:bCs/>
              </w:rPr>
            </w:pPr>
            <w:r w:rsidRPr="0009035E">
              <w:rPr>
                <w:rFonts w:ascii="Calibri" w:hAnsi="Calibri" w:cs="Calibri"/>
                <w:bCs/>
              </w:rPr>
              <w:t>vizitai į TŪM mokyklas;</w:t>
            </w:r>
          </w:p>
          <w:p w14:paraId="4A27E94A" w14:textId="77777777" w:rsidR="0090645B" w:rsidRPr="0009035E" w:rsidRDefault="0090645B" w:rsidP="00995F80">
            <w:pPr>
              <w:pStyle w:val="Sraopastraipa"/>
              <w:numPr>
                <w:ilvl w:val="0"/>
                <w:numId w:val="36"/>
              </w:numPr>
              <w:tabs>
                <w:tab w:val="left" w:pos="142"/>
              </w:tabs>
              <w:jc w:val="both"/>
              <w:rPr>
                <w:rFonts w:ascii="Calibri" w:hAnsi="Calibri" w:cs="Calibri"/>
                <w:bCs/>
              </w:rPr>
            </w:pPr>
            <w:r w:rsidRPr="0009035E">
              <w:rPr>
                <w:rFonts w:ascii="Calibri" w:hAnsi="Calibri" w:cs="Calibri"/>
                <w:bCs/>
              </w:rPr>
              <w:t>konsultacijos, refleksijos;</w:t>
            </w:r>
          </w:p>
          <w:p w14:paraId="782D9F76" w14:textId="77777777" w:rsidR="0090645B" w:rsidRPr="0009035E" w:rsidRDefault="0090645B" w:rsidP="00995F80">
            <w:pPr>
              <w:pStyle w:val="Sraopastraipa"/>
              <w:numPr>
                <w:ilvl w:val="0"/>
                <w:numId w:val="36"/>
              </w:numPr>
              <w:tabs>
                <w:tab w:val="left" w:pos="142"/>
              </w:tabs>
              <w:jc w:val="both"/>
              <w:rPr>
                <w:rFonts w:ascii="Calibri" w:hAnsi="Calibri" w:cs="Calibri"/>
                <w:bCs/>
              </w:rPr>
            </w:pPr>
            <w:r w:rsidRPr="0009035E">
              <w:rPr>
                <w:rFonts w:ascii="Calibri" w:hAnsi="Calibri" w:cs="Calibri"/>
                <w:bCs/>
              </w:rPr>
              <w:t>susitikimai;</w:t>
            </w:r>
          </w:p>
          <w:p w14:paraId="094B5B12" w14:textId="77777777" w:rsidR="0090645B" w:rsidRPr="0009035E" w:rsidRDefault="0090645B" w:rsidP="00995F80">
            <w:pPr>
              <w:pStyle w:val="Sraopastraipa"/>
              <w:numPr>
                <w:ilvl w:val="0"/>
                <w:numId w:val="36"/>
              </w:numPr>
              <w:tabs>
                <w:tab w:val="left" w:pos="142"/>
              </w:tabs>
              <w:jc w:val="both"/>
              <w:rPr>
                <w:rFonts w:ascii="Calibri" w:hAnsi="Calibri" w:cs="Calibri"/>
                <w:bCs/>
              </w:rPr>
            </w:pPr>
            <w:r w:rsidRPr="0009035E">
              <w:rPr>
                <w:rFonts w:ascii="Calibri" w:hAnsi="Calibri" w:cs="Calibri"/>
                <w:bCs/>
              </w:rPr>
              <w:t>diskusijos.</w:t>
            </w:r>
          </w:p>
          <w:p w14:paraId="2AF175EA" w14:textId="16F8F53F" w:rsidR="0090645B" w:rsidRPr="0009035E" w:rsidRDefault="008A4549" w:rsidP="00995F80">
            <w:pPr>
              <w:tabs>
                <w:tab w:val="left" w:pos="142"/>
              </w:tabs>
              <w:spacing w:after="0" w:line="240" w:lineRule="auto"/>
              <w:jc w:val="both"/>
              <w:rPr>
                <w:rFonts w:ascii="Calibri" w:hAnsi="Calibri" w:cs="Calibri"/>
                <w:bCs/>
                <w:sz w:val="24"/>
                <w:szCs w:val="24"/>
              </w:rPr>
            </w:pPr>
            <w:bookmarkStart w:id="2" w:name="_Hlk174529972"/>
            <w:r w:rsidRPr="0009035E">
              <w:rPr>
                <w:rFonts w:ascii="Calibri" w:hAnsi="Calibri" w:cs="Calibri"/>
                <w:bCs/>
                <w:sz w:val="24"/>
                <w:szCs w:val="24"/>
              </w:rPr>
              <w:t>Praktinių m</w:t>
            </w:r>
            <w:r w:rsidR="00DC1719" w:rsidRPr="0009035E">
              <w:rPr>
                <w:rFonts w:ascii="Calibri" w:hAnsi="Calibri" w:cs="Calibri"/>
                <w:bCs/>
                <w:sz w:val="24"/>
                <w:szCs w:val="24"/>
              </w:rPr>
              <w:t xml:space="preserve">okymų eigos būdai derinami </w:t>
            </w:r>
            <w:r w:rsidR="0059450E" w:rsidRPr="0009035E">
              <w:rPr>
                <w:rFonts w:ascii="Calibri" w:hAnsi="Calibri" w:cs="Calibri"/>
                <w:bCs/>
                <w:sz w:val="24"/>
                <w:szCs w:val="24"/>
              </w:rPr>
              <w:t xml:space="preserve">su </w:t>
            </w:r>
            <w:r w:rsidR="003D60D1">
              <w:rPr>
                <w:rFonts w:ascii="Calibri" w:hAnsi="Calibri" w:cs="Calibri"/>
                <w:bCs/>
                <w:sz w:val="24"/>
                <w:szCs w:val="24"/>
              </w:rPr>
              <w:t>Pirkėju</w:t>
            </w:r>
            <w:r w:rsidR="00585939" w:rsidRPr="0009035E">
              <w:rPr>
                <w:rFonts w:ascii="Calibri" w:hAnsi="Calibri" w:cs="Calibri"/>
                <w:bCs/>
                <w:sz w:val="24"/>
                <w:szCs w:val="24"/>
              </w:rPr>
              <w:t xml:space="preserve"> </w:t>
            </w:r>
            <w:r w:rsidR="0059450E" w:rsidRPr="0009035E">
              <w:rPr>
                <w:rFonts w:ascii="Calibri" w:hAnsi="Calibri" w:cs="Calibri"/>
                <w:bCs/>
                <w:sz w:val="24"/>
                <w:szCs w:val="24"/>
              </w:rPr>
              <w:t xml:space="preserve">ir </w:t>
            </w:r>
            <w:r w:rsidR="00585939" w:rsidRPr="0009035E">
              <w:rPr>
                <w:rFonts w:ascii="Calibri" w:hAnsi="Calibri" w:cs="Calibri"/>
                <w:bCs/>
                <w:sz w:val="24"/>
                <w:szCs w:val="24"/>
              </w:rPr>
              <w:t xml:space="preserve">vadovaujantis </w:t>
            </w:r>
            <w:r w:rsidR="00DC1719" w:rsidRPr="0009035E">
              <w:rPr>
                <w:rFonts w:ascii="Calibri" w:hAnsi="Calibri" w:cs="Calibri"/>
                <w:bCs/>
                <w:sz w:val="24"/>
                <w:szCs w:val="24"/>
              </w:rPr>
              <w:t>akredituota mokymų programa.</w:t>
            </w:r>
          </w:p>
          <w:bookmarkEnd w:id="2"/>
          <w:p w14:paraId="0C456A94" w14:textId="2269C379" w:rsidR="00D0684D" w:rsidRPr="00BC06C3" w:rsidRDefault="003D60D1" w:rsidP="00314009">
            <w:pPr>
              <w:tabs>
                <w:tab w:val="left" w:pos="142"/>
              </w:tabs>
              <w:spacing w:after="0"/>
              <w:jc w:val="both"/>
              <w:rPr>
                <w:rFonts w:ascii="Calibri" w:hAnsi="Calibri" w:cs="Calibri"/>
                <w:b/>
                <w:sz w:val="24"/>
                <w:szCs w:val="24"/>
              </w:rPr>
            </w:pPr>
            <w:r>
              <w:rPr>
                <w:rFonts w:ascii="Calibri" w:hAnsi="Calibri" w:cs="Calibri"/>
                <w:b/>
                <w:sz w:val="24"/>
                <w:szCs w:val="24"/>
              </w:rPr>
              <w:t>Tiekėjas</w:t>
            </w:r>
            <w:r w:rsidR="004E52F3">
              <w:rPr>
                <w:rFonts w:ascii="Calibri" w:hAnsi="Calibri" w:cs="Calibri"/>
                <w:b/>
                <w:sz w:val="24"/>
                <w:szCs w:val="24"/>
              </w:rPr>
              <w:t>:</w:t>
            </w:r>
          </w:p>
          <w:p w14:paraId="1A2F671D" w14:textId="22E8197B" w:rsidR="00D0684D" w:rsidRPr="008B1948" w:rsidRDefault="00D0684D" w:rsidP="002B4E54">
            <w:pPr>
              <w:pStyle w:val="Sraopastraipa"/>
              <w:numPr>
                <w:ilvl w:val="0"/>
                <w:numId w:val="3"/>
              </w:numPr>
              <w:tabs>
                <w:tab w:val="left" w:pos="0"/>
              </w:tabs>
              <w:ind w:left="28" w:hanging="28"/>
              <w:jc w:val="both"/>
              <w:rPr>
                <w:rFonts w:ascii="Calibri" w:hAnsi="Calibri" w:cs="Calibri"/>
                <w:bCs/>
              </w:rPr>
            </w:pPr>
            <w:r w:rsidRPr="008B1948">
              <w:rPr>
                <w:rFonts w:ascii="Calibri" w:hAnsi="Calibri" w:cs="Calibri"/>
                <w:bCs/>
              </w:rPr>
              <w:t>suteikia patalpas su visa reikalinga įranga</w:t>
            </w:r>
            <w:r w:rsidR="00E11C9E">
              <w:rPr>
                <w:rFonts w:ascii="Calibri" w:hAnsi="Calibri" w:cs="Calibri"/>
                <w:bCs/>
              </w:rPr>
              <w:t>,</w:t>
            </w:r>
            <w:r w:rsidRPr="008B1948">
              <w:rPr>
                <w:rFonts w:ascii="Calibri" w:hAnsi="Calibri" w:cs="Calibri"/>
                <w:bCs/>
              </w:rPr>
              <w:t xml:space="preserve"> kai </w:t>
            </w:r>
            <w:r w:rsidR="00B204F8" w:rsidRPr="008B1948">
              <w:rPr>
                <w:rFonts w:ascii="Calibri" w:hAnsi="Calibri" w:cs="Calibri"/>
                <w:bCs/>
              </w:rPr>
              <w:t xml:space="preserve">praktiniai mokymai </w:t>
            </w:r>
            <w:r w:rsidRPr="008B1948">
              <w:rPr>
                <w:rFonts w:ascii="Calibri" w:hAnsi="Calibri" w:cs="Calibri"/>
                <w:bCs/>
              </w:rPr>
              <w:t>vykdomi</w:t>
            </w:r>
            <w:r w:rsidR="008B1948">
              <w:rPr>
                <w:rFonts w:ascii="Calibri" w:hAnsi="Calibri" w:cs="Calibri"/>
                <w:bCs/>
              </w:rPr>
              <w:t xml:space="preserve"> </w:t>
            </w:r>
            <w:r w:rsidRPr="008B1948">
              <w:rPr>
                <w:rFonts w:ascii="Calibri" w:hAnsi="Calibri" w:cs="Calibri"/>
                <w:bCs/>
              </w:rPr>
              <w:t>kontaktiniu būdu;</w:t>
            </w:r>
          </w:p>
          <w:p w14:paraId="62575C95" w14:textId="253A47B1" w:rsidR="00D0684D" w:rsidRPr="0009035E" w:rsidRDefault="00D0684D" w:rsidP="002B4E54">
            <w:pPr>
              <w:pStyle w:val="Sraopastraipa"/>
              <w:numPr>
                <w:ilvl w:val="0"/>
                <w:numId w:val="3"/>
              </w:numPr>
              <w:tabs>
                <w:tab w:val="left" w:pos="0"/>
              </w:tabs>
              <w:ind w:left="28" w:hanging="28"/>
              <w:jc w:val="both"/>
              <w:rPr>
                <w:rFonts w:ascii="Calibri" w:hAnsi="Calibri" w:cs="Calibri"/>
                <w:bCs/>
              </w:rPr>
            </w:pPr>
            <w:r w:rsidRPr="0009035E">
              <w:rPr>
                <w:rFonts w:ascii="Calibri" w:hAnsi="Calibri" w:cs="Calibri"/>
                <w:bCs/>
              </w:rPr>
              <w:t>suteikia kavos pertraukas ir lengvus užkandžius</w:t>
            </w:r>
            <w:r w:rsidR="00E11C9E">
              <w:rPr>
                <w:rFonts w:ascii="Calibri" w:hAnsi="Calibri" w:cs="Calibri"/>
                <w:bCs/>
              </w:rPr>
              <w:t>,</w:t>
            </w:r>
            <w:r w:rsidRPr="0009035E">
              <w:rPr>
                <w:rFonts w:ascii="Calibri" w:hAnsi="Calibri" w:cs="Calibri"/>
                <w:bCs/>
              </w:rPr>
              <w:t xml:space="preserve"> kai</w:t>
            </w:r>
            <w:r w:rsidR="0009035E" w:rsidRPr="0009035E">
              <w:rPr>
                <w:rFonts w:ascii="Calibri" w:hAnsi="Calibri" w:cs="Calibri"/>
                <w:bCs/>
              </w:rPr>
              <w:t xml:space="preserve"> </w:t>
            </w:r>
            <w:r w:rsidR="00B204F8" w:rsidRPr="0009035E">
              <w:rPr>
                <w:rFonts w:ascii="Calibri" w:hAnsi="Calibri" w:cs="Calibri"/>
                <w:bCs/>
              </w:rPr>
              <w:t xml:space="preserve">praktiniai mokymai </w:t>
            </w:r>
            <w:r w:rsidRPr="0009035E">
              <w:rPr>
                <w:rFonts w:ascii="Calibri" w:hAnsi="Calibri" w:cs="Calibri"/>
                <w:bCs/>
              </w:rPr>
              <w:t>vykdomi kontaktiniu būdu (reikalavimai pateikti Techninės specifikacijos 2</w:t>
            </w:r>
            <w:r w:rsidR="00585939" w:rsidRPr="0009035E">
              <w:rPr>
                <w:rFonts w:ascii="Calibri" w:hAnsi="Calibri" w:cs="Calibri"/>
                <w:bCs/>
              </w:rPr>
              <w:t>5</w:t>
            </w:r>
            <w:r w:rsidRPr="0009035E">
              <w:rPr>
                <w:rFonts w:ascii="Calibri" w:hAnsi="Calibri" w:cs="Calibri"/>
                <w:bCs/>
              </w:rPr>
              <w:t xml:space="preserve"> punkte);</w:t>
            </w:r>
          </w:p>
          <w:p w14:paraId="0D971DD1" w14:textId="5B2C11DE" w:rsidR="00D0684D" w:rsidRPr="0009035E" w:rsidRDefault="00D0684D" w:rsidP="00995F80">
            <w:pPr>
              <w:pStyle w:val="Sraopastraipa"/>
              <w:numPr>
                <w:ilvl w:val="0"/>
                <w:numId w:val="3"/>
              </w:numPr>
              <w:tabs>
                <w:tab w:val="left" w:pos="0"/>
              </w:tabs>
              <w:ind w:left="28" w:hanging="28"/>
              <w:jc w:val="both"/>
              <w:rPr>
                <w:rFonts w:ascii="Calibri" w:hAnsi="Calibri" w:cs="Calibri"/>
                <w:bCs/>
              </w:rPr>
            </w:pPr>
            <w:r w:rsidRPr="0009035E">
              <w:rPr>
                <w:rFonts w:ascii="Calibri" w:hAnsi="Calibri" w:cs="Calibri"/>
                <w:bCs/>
              </w:rPr>
              <w:t>suteikia pietus mokymų dalyviams, kai</w:t>
            </w:r>
            <w:r w:rsidR="00B204F8" w:rsidRPr="0009035E">
              <w:rPr>
                <w:rFonts w:ascii="Calibri" w:hAnsi="Calibri" w:cs="Calibri"/>
                <w:bCs/>
              </w:rPr>
              <w:t xml:space="preserve"> praktiniai mokymai</w:t>
            </w:r>
            <w:r w:rsidRPr="0009035E">
              <w:rPr>
                <w:rFonts w:ascii="Calibri" w:hAnsi="Calibri" w:cs="Calibri"/>
                <w:bCs/>
              </w:rPr>
              <w:t xml:space="preserve"> vykdomi kontaktiniu būdu ir jų trukmė ne trumpesnė kaip 6 akad. val. (reikalavimai pateikti Techninės specifikacijos 2</w:t>
            </w:r>
            <w:r w:rsidR="00585939" w:rsidRPr="0009035E">
              <w:rPr>
                <w:rFonts w:ascii="Calibri" w:hAnsi="Calibri" w:cs="Calibri"/>
                <w:bCs/>
              </w:rPr>
              <w:t>5</w:t>
            </w:r>
            <w:r w:rsidR="0009035E" w:rsidRPr="0009035E">
              <w:rPr>
                <w:rFonts w:ascii="Calibri" w:hAnsi="Calibri" w:cs="Calibri"/>
                <w:bCs/>
              </w:rPr>
              <w:t> </w:t>
            </w:r>
            <w:r w:rsidRPr="0009035E">
              <w:rPr>
                <w:rFonts w:ascii="Calibri" w:hAnsi="Calibri" w:cs="Calibri"/>
                <w:bCs/>
              </w:rPr>
              <w:t>punkte)</w:t>
            </w:r>
            <w:r w:rsidR="008B1948">
              <w:rPr>
                <w:rFonts w:ascii="Calibri" w:hAnsi="Calibri" w:cs="Calibri"/>
                <w:bCs/>
              </w:rPr>
              <w:t>;</w:t>
            </w:r>
          </w:p>
          <w:p w14:paraId="4251F04E" w14:textId="77777777" w:rsidR="00D0684D" w:rsidRDefault="00D0684D" w:rsidP="00995F80">
            <w:pPr>
              <w:pStyle w:val="Sraopastraipa"/>
              <w:numPr>
                <w:ilvl w:val="0"/>
                <w:numId w:val="3"/>
              </w:numPr>
              <w:tabs>
                <w:tab w:val="left" w:pos="0"/>
                <w:tab w:val="left" w:pos="603"/>
              </w:tabs>
              <w:ind w:left="28" w:hanging="28"/>
              <w:jc w:val="both"/>
              <w:rPr>
                <w:rFonts w:ascii="Calibri" w:hAnsi="Calibri" w:cs="Calibri"/>
                <w:bCs/>
              </w:rPr>
            </w:pPr>
            <w:r w:rsidRPr="0009035E">
              <w:rPr>
                <w:rFonts w:ascii="Calibri" w:hAnsi="Calibri" w:cs="Calibri"/>
                <w:bCs/>
              </w:rPr>
              <w:t xml:space="preserve">kai vykdomi </w:t>
            </w:r>
            <w:r w:rsidR="00B204F8" w:rsidRPr="0009035E">
              <w:rPr>
                <w:rFonts w:ascii="Calibri" w:hAnsi="Calibri" w:cs="Calibri"/>
                <w:bCs/>
              </w:rPr>
              <w:t>praktiniai mokymai</w:t>
            </w:r>
            <w:r w:rsidR="00415E86" w:rsidRPr="0009035E">
              <w:rPr>
                <w:rFonts w:ascii="Calibri" w:hAnsi="Calibri" w:cs="Calibri"/>
                <w:bCs/>
              </w:rPr>
              <w:t xml:space="preserve"> </w:t>
            </w:r>
            <w:r w:rsidRPr="0009035E">
              <w:rPr>
                <w:rFonts w:ascii="Calibri" w:hAnsi="Calibri" w:cs="Calibri"/>
                <w:bCs/>
              </w:rPr>
              <w:t>nuotoliniu būdu</w:t>
            </w:r>
            <w:r w:rsidR="00B204F8" w:rsidRPr="0009035E">
              <w:rPr>
                <w:rFonts w:ascii="Calibri" w:hAnsi="Calibri" w:cs="Calibri"/>
                <w:bCs/>
              </w:rPr>
              <w:t>,</w:t>
            </w:r>
            <w:r w:rsidRPr="0009035E">
              <w:rPr>
                <w:rFonts w:ascii="Calibri" w:hAnsi="Calibri" w:cs="Calibri"/>
                <w:bCs/>
              </w:rPr>
              <w:t xml:space="preserve"> koordinuoja nuotolinių užsiėmimų eigą, t.</w:t>
            </w:r>
            <w:r w:rsidR="0009035E" w:rsidRPr="0009035E">
              <w:rPr>
                <w:rFonts w:ascii="Calibri" w:hAnsi="Calibri" w:cs="Calibri"/>
                <w:bCs/>
              </w:rPr>
              <w:t xml:space="preserve"> </w:t>
            </w:r>
            <w:r w:rsidRPr="0009035E">
              <w:rPr>
                <w:rFonts w:ascii="Calibri" w:hAnsi="Calibri" w:cs="Calibri"/>
                <w:bCs/>
              </w:rPr>
              <w:t>y. sukuria prisijungimo nuorodas, jas išsiunčia mokymų dalyviams, užt</w:t>
            </w:r>
            <w:r w:rsidR="004202E8">
              <w:rPr>
                <w:rFonts w:ascii="Calibri" w:hAnsi="Calibri" w:cs="Calibri"/>
                <w:bCs/>
              </w:rPr>
              <w:t>ikrina sklandžią užsiėmimo eigą;</w:t>
            </w:r>
          </w:p>
          <w:p w14:paraId="795F8183" w14:textId="5898D110" w:rsidR="004202E8" w:rsidRPr="0009035E" w:rsidRDefault="004202E8" w:rsidP="00995F80">
            <w:pPr>
              <w:pStyle w:val="Sraopastraipa"/>
              <w:numPr>
                <w:ilvl w:val="0"/>
                <w:numId w:val="3"/>
              </w:numPr>
              <w:tabs>
                <w:tab w:val="left" w:pos="0"/>
                <w:tab w:val="left" w:pos="603"/>
              </w:tabs>
              <w:ind w:left="28" w:hanging="28"/>
              <w:jc w:val="both"/>
              <w:rPr>
                <w:rFonts w:ascii="Calibri" w:hAnsi="Calibri" w:cs="Calibri"/>
                <w:bCs/>
              </w:rPr>
            </w:pPr>
            <w:r w:rsidRPr="004202E8">
              <w:rPr>
                <w:rFonts w:ascii="Calibri" w:hAnsi="Calibri" w:cs="Calibri"/>
                <w:bCs/>
              </w:rPr>
              <w:lastRenderedPageBreak/>
              <w:t>jeigu praktiniai mokymai vyksta ne Kauno mieste, tiekėjas turi užtikrinti TŪM dalyvių nuvežimą/parvežimą į/iš Tiekėjo pasirinktas patalpas, kuriose vyks praktiniai mokymai.</w:t>
            </w:r>
          </w:p>
        </w:tc>
      </w:tr>
      <w:tr w:rsidR="0090645B" w:rsidRPr="0009035E" w14:paraId="7E58A6A1" w14:textId="77777777" w:rsidTr="0090645B">
        <w:trPr>
          <w:trHeight w:val="557"/>
        </w:trPr>
        <w:tc>
          <w:tcPr>
            <w:tcW w:w="15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741B3" w14:textId="067AE96D" w:rsidR="0090645B" w:rsidRPr="0009035E" w:rsidRDefault="0090645B" w:rsidP="00DC1719">
            <w:pPr>
              <w:tabs>
                <w:tab w:val="left" w:pos="142"/>
              </w:tabs>
              <w:spacing w:line="240" w:lineRule="auto"/>
              <w:rPr>
                <w:rFonts w:ascii="Calibri" w:hAnsi="Calibri" w:cs="Calibri"/>
                <w:color w:val="0D0D0D"/>
                <w:sz w:val="24"/>
                <w:szCs w:val="24"/>
                <w:shd w:val="clear" w:color="auto" w:fill="FFFFFF"/>
              </w:rPr>
            </w:pPr>
            <w:r w:rsidRPr="0009035E">
              <w:rPr>
                <w:rFonts w:ascii="Calibri" w:hAnsi="Calibri" w:cs="Calibri"/>
                <w:b/>
                <w:bCs/>
                <w:sz w:val="24"/>
                <w:szCs w:val="24"/>
              </w:rPr>
              <w:lastRenderedPageBreak/>
              <w:t xml:space="preserve">II modulis: </w:t>
            </w:r>
            <w:r w:rsidR="0085564D">
              <w:rPr>
                <w:rFonts w:ascii="Calibri" w:hAnsi="Calibri" w:cs="Calibri"/>
                <w:color w:val="000000" w:themeColor="text1"/>
                <w:sz w:val="24"/>
                <w:szCs w:val="24"/>
              </w:rPr>
              <w:t>f</w:t>
            </w:r>
            <w:r w:rsidRPr="0009035E">
              <w:rPr>
                <w:rFonts w:ascii="Calibri" w:hAnsi="Calibri" w:cs="Calibri"/>
                <w:color w:val="000000" w:themeColor="text1"/>
                <w:sz w:val="24"/>
                <w:szCs w:val="24"/>
              </w:rPr>
              <w:t>enomenais grįstas ugdymas:</w:t>
            </w:r>
            <w:r w:rsidRPr="0009035E">
              <w:rPr>
                <w:rFonts w:ascii="Calibri" w:hAnsi="Calibri" w:cs="Calibri"/>
                <w:color w:val="0D0D0D"/>
                <w:sz w:val="24"/>
                <w:szCs w:val="24"/>
                <w:shd w:val="clear" w:color="auto" w:fill="FFFFFF"/>
              </w:rPr>
              <w:t xml:space="preserve"> stažuotė Suomijoje</w:t>
            </w:r>
          </w:p>
          <w:p w14:paraId="57F0587A" w14:textId="0C02CFDE" w:rsidR="000E2C68" w:rsidRPr="0009035E" w:rsidRDefault="000E2C68" w:rsidP="000E2C68">
            <w:pPr>
              <w:tabs>
                <w:tab w:val="left" w:pos="142"/>
              </w:tabs>
              <w:spacing w:line="240" w:lineRule="auto"/>
              <w:rPr>
                <w:rFonts w:ascii="Calibri" w:hAnsi="Calibri" w:cs="Calibri"/>
                <w:b/>
                <w:bCs/>
                <w:i/>
                <w:iCs/>
                <w:color w:val="000000" w:themeColor="text1"/>
                <w:sz w:val="24"/>
                <w:szCs w:val="24"/>
              </w:rPr>
            </w:pPr>
            <w:r w:rsidRPr="0009035E">
              <w:rPr>
                <w:rFonts w:ascii="Calibri" w:hAnsi="Calibri" w:cs="Calibri"/>
                <w:b/>
                <w:bCs/>
                <w:i/>
                <w:iCs/>
                <w:color w:val="000000" w:themeColor="text1"/>
                <w:sz w:val="24"/>
                <w:szCs w:val="24"/>
              </w:rPr>
              <w:t xml:space="preserve">Akredituojama modulio trukmė – </w:t>
            </w:r>
            <w:r w:rsidR="00AC284E">
              <w:rPr>
                <w:rFonts w:ascii="Calibri" w:hAnsi="Calibri" w:cs="Calibri"/>
                <w:b/>
                <w:bCs/>
                <w:i/>
                <w:iCs/>
                <w:color w:val="000000" w:themeColor="text1"/>
                <w:sz w:val="24"/>
                <w:szCs w:val="24"/>
              </w:rPr>
              <w:t xml:space="preserve">ne mažiau kaip </w:t>
            </w:r>
            <w:r w:rsidRPr="0009035E">
              <w:rPr>
                <w:rFonts w:ascii="Calibri" w:hAnsi="Calibri" w:cs="Calibri"/>
                <w:b/>
                <w:bCs/>
                <w:i/>
                <w:iCs/>
                <w:color w:val="000000" w:themeColor="text1"/>
                <w:sz w:val="24"/>
                <w:szCs w:val="24"/>
              </w:rPr>
              <w:t xml:space="preserve">30 akad. val. </w:t>
            </w:r>
          </w:p>
          <w:p w14:paraId="3A7F221A" w14:textId="77EBF277" w:rsidR="000E2C68" w:rsidRPr="0009035E" w:rsidRDefault="000E2C68" w:rsidP="000E2C68">
            <w:pPr>
              <w:tabs>
                <w:tab w:val="left" w:pos="142"/>
              </w:tabs>
              <w:spacing w:line="240" w:lineRule="auto"/>
              <w:rPr>
                <w:rFonts w:ascii="Calibri" w:hAnsi="Calibri" w:cs="Calibri"/>
                <w:sz w:val="24"/>
                <w:szCs w:val="24"/>
              </w:rPr>
            </w:pPr>
            <w:r w:rsidRPr="0009035E">
              <w:rPr>
                <w:rFonts w:ascii="Calibri" w:hAnsi="Calibri" w:cs="Calibri"/>
                <w:b/>
                <w:bCs/>
                <w:sz w:val="24"/>
                <w:szCs w:val="24"/>
              </w:rPr>
              <w:t xml:space="preserve">Dalyvauja 55 </w:t>
            </w:r>
            <w:proofErr w:type="spellStart"/>
            <w:r w:rsidRPr="0009035E">
              <w:rPr>
                <w:rFonts w:ascii="Calibri" w:hAnsi="Calibri" w:cs="Calibri"/>
                <w:b/>
                <w:bCs/>
                <w:sz w:val="24"/>
                <w:szCs w:val="24"/>
              </w:rPr>
              <w:t>asm</w:t>
            </w:r>
            <w:proofErr w:type="spellEnd"/>
            <w:r w:rsidRPr="0009035E">
              <w:rPr>
                <w:rFonts w:ascii="Calibri" w:hAnsi="Calibri" w:cs="Calibri"/>
                <w:b/>
                <w:bCs/>
                <w:sz w:val="24"/>
                <w:szCs w:val="24"/>
              </w:rPr>
              <w:t>.</w:t>
            </w:r>
            <w:r w:rsidRPr="0009035E">
              <w:rPr>
                <w:rFonts w:ascii="Calibri" w:hAnsi="Calibri" w:cs="Calibri"/>
                <w:sz w:val="24"/>
                <w:szCs w:val="24"/>
              </w:rPr>
              <w:t xml:space="preserve"> – TŪM dalyviai </w:t>
            </w:r>
          </w:p>
          <w:p w14:paraId="3A4C1ADC" w14:textId="4A917390" w:rsidR="000E2C68" w:rsidRPr="0009035E" w:rsidRDefault="003D60D1" w:rsidP="000E2C68">
            <w:pPr>
              <w:tabs>
                <w:tab w:val="left" w:pos="142"/>
              </w:tabs>
              <w:spacing w:line="240" w:lineRule="auto"/>
              <w:rPr>
                <w:rFonts w:ascii="Calibri" w:hAnsi="Calibri" w:cs="Calibri"/>
                <w:sz w:val="24"/>
                <w:szCs w:val="24"/>
              </w:rPr>
            </w:pPr>
            <w:r>
              <w:rPr>
                <w:rFonts w:ascii="Calibri" w:hAnsi="Calibri" w:cs="Calibri"/>
                <w:sz w:val="24"/>
                <w:szCs w:val="24"/>
              </w:rPr>
              <w:t>Pirkėjas</w:t>
            </w:r>
            <w:r w:rsidR="008B1948">
              <w:rPr>
                <w:rFonts w:ascii="Calibri" w:hAnsi="Calibri" w:cs="Calibri"/>
                <w:sz w:val="24"/>
                <w:szCs w:val="24"/>
              </w:rPr>
              <w:t xml:space="preserve"> savo nuožiūra sudaro 4 grupes.</w:t>
            </w:r>
          </w:p>
          <w:p w14:paraId="14AF347A" w14:textId="3F64D981" w:rsidR="000E2C68" w:rsidRPr="0009035E" w:rsidRDefault="000D10D9" w:rsidP="000E2C68">
            <w:pPr>
              <w:tabs>
                <w:tab w:val="left" w:pos="142"/>
              </w:tabs>
              <w:spacing w:line="240" w:lineRule="auto"/>
              <w:rPr>
                <w:rFonts w:ascii="Calibri" w:hAnsi="Calibri" w:cs="Calibri"/>
                <w:sz w:val="24"/>
                <w:szCs w:val="24"/>
              </w:rPr>
            </w:pPr>
            <w:r>
              <w:rPr>
                <w:rFonts w:ascii="Calibri" w:hAnsi="Calibri" w:cs="Calibri"/>
                <w:b/>
                <w:bCs/>
                <w:sz w:val="24"/>
                <w:szCs w:val="24"/>
              </w:rPr>
              <w:t>Iš v</w:t>
            </w:r>
            <w:r w:rsidR="000E2C68" w:rsidRPr="0009035E">
              <w:rPr>
                <w:rFonts w:ascii="Calibri" w:hAnsi="Calibri" w:cs="Calibri"/>
                <w:b/>
                <w:bCs/>
                <w:sz w:val="24"/>
                <w:szCs w:val="24"/>
              </w:rPr>
              <w:t xml:space="preserve">iso </w:t>
            </w:r>
            <w:r w:rsidR="00F350CB">
              <w:rPr>
                <w:rFonts w:ascii="Calibri" w:hAnsi="Calibri" w:cs="Calibri"/>
                <w:b/>
                <w:bCs/>
                <w:sz w:val="24"/>
                <w:szCs w:val="24"/>
              </w:rPr>
              <w:t xml:space="preserve">ne mažiau kaip </w:t>
            </w:r>
            <w:r w:rsidR="000E2C68" w:rsidRPr="0009035E">
              <w:rPr>
                <w:rFonts w:ascii="Calibri" w:hAnsi="Calibri" w:cs="Calibri"/>
                <w:b/>
                <w:bCs/>
                <w:sz w:val="24"/>
                <w:szCs w:val="24"/>
              </w:rPr>
              <w:t>120 akad. val.</w:t>
            </w:r>
            <w:r w:rsidR="000E2C68" w:rsidRPr="0009035E">
              <w:rPr>
                <w:rFonts w:ascii="Calibri" w:hAnsi="Calibri" w:cs="Calibri"/>
                <w:sz w:val="24"/>
                <w:szCs w:val="24"/>
              </w:rPr>
              <w:t xml:space="preserve"> (4</w:t>
            </w:r>
            <w:r>
              <w:rPr>
                <w:rFonts w:ascii="Calibri" w:hAnsi="Calibri" w:cs="Calibri"/>
                <w:sz w:val="24"/>
                <w:szCs w:val="24"/>
              </w:rPr>
              <w:t> </w:t>
            </w:r>
            <w:r w:rsidR="000E2C68" w:rsidRPr="0009035E">
              <w:rPr>
                <w:rFonts w:ascii="Calibri" w:hAnsi="Calibri" w:cs="Calibri"/>
                <w:sz w:val="24"/>
                <w:szCs w:val="24"/>
              </w:rPr>
              <w:t>grupės po 30 akad. val</w:t>
            </w:r>
            <w:r w:rsidR="008B1948">
              <w:rPr>
                <w:rFonts w:ascii="Calibri" w:hAnsi="Calibri" w:cs="Calibri"/>
                <w:sz w:val="24"/>
                <w:szCs w:val="24"/>
              </w:rPr>
              <w:t>.</w:t>
            </w:r>
            <w:r w:rsidR="000E2C68" w:rsidRPr="0009035E">
              <w:rPr>
                <w:rFonts w:ascii="Calibri" w:hAnsi="Calibri" w:cs="Calibri"/>
                <w:sz w:val="24"/>
                <w:szCs w:val="24"/>
              </w:rPr>
              <w:t>)</w:t>
            </w:r>
          </w:p>
          <w:p w14:paraId="207CFBE5" w14:textId="77777777" w:rsidR="000E2C68" w:rsidRPr="0009035E" w:rsidRDefault="000E2C68" w:rsidP="00DC1719">
            <w:pPr>
              <w:tabs>
                <w:tab w:val="left" w:pos="142"/>
              </w:tabs>
              <w:spacing w:line="240" w:lineRule="auto"/>
              <w:rPr>
                <w:rFonts w:ascii="Calibri" w:hAnsi="Calibri" w:cs="Calibri"/>
                <w:b/>
                <w:color w:val="0D0D0D"/>
                <w:sz w:val="24"/>
                <w:szCs w:val="24"/>
                <w:shd w:val="clear" w:color="auto" w:fill="FFFFFF"/>
              </w:rPr>
            </w:pPr>
          </w:p>
          <w:p w14:paraId="75D85648" w14:textId="77777777" w:rsidR="000E2C68" w:rsidRPr="0009035E" w:rsidRDefault="000E2C68" w:rsidP="00DC1719">
            <w:pPr>
              <w:tabs>
                <w:tab w:val="left" w:pos="142"/>
              </w:tabs>
              <w:spacing w:line="240" w:lineRule="auto"/>
              <w:rPr>
                <w:rFonts w:ascii="Calibri" w:hAnsi="Calibri" w:cs="Calibri"/>
                <w:b/>
                <w:bCs/>
                <w:sz w:val="24"/>
                <w:szCs w:val="24"/>
              </w:rPr>
            </w:pPr>
          </w:p>
        </w:tc>
        <w:tc>
          <w:tcPr>
            <w:tcW w:w="3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2FD0C" w14:textId="77777777" w:rsidR="000E2C68" w:rsidRPr="0009035E" w:rsidRDefault="000E2C68" w:rsidP="00314009">
            <w:pPr>
              <w:pStyle w:val="Normal2"/>
              <w:spacing w:after="0" w:line="240" w:lineRule="auto"/>
              <w:jc w:val="both"/>
              <w:rPr>
                <w:sz w:val="24"/>
                <w:szCs w:val="24"/>
              </w:rPr>
            </w:pPr>
            <w:r w:rsidRPr="0009035E">
              <w:rPr>
                <w:sz w:val="24"/>
                <w:szCs w:val="24"/>
              </w:rPr>
              <w:t xml:space="preserve">Fenomenu grįsto ugdymo metodo įtaką šių dienų aktualiems ugdymo tikslams pasiekti, tyrinėja užsienio mokslininkai. Didžiausias šio tyrimo laukas yra Suomijos valstybėje. Fenomenu grįsto ugdymo metodas privalomas taikyti kiekvienoje Suomijos mokykloje bent vieną ar du kartus per mokslo metus. </w:t>
            </w:r>
            <w:proofErr w:type="spellStart"/>
            <w:r w:rsidRPr="0009035E">
              <w:rPr>
                <w:sz w:val="24"/>
                <w:szCs w:val="24"/>
              </w:rPr>
              <w:t>Meriläinen</w:t>
            </w:r>
            <w:proofErr w:type="spellEnd"/>
            <w:r w:rsidRPr="0009035E">
              <w:rPr>
                <w:sz w:val="24"/>
                <w:szCs w:val="24"/>
              </w:rPr>
              <w:t xml:space="preserve"> ir </w:t>
            </w:r>
            <w:proofErr w:type="spellStart"/>
            <w:r w:rsidRPr="0009035E">
              <w:rPr>
                <w:sz w:val="24"/>
                <w:szCs w:val="24"/>
              </w:rPr>
              <w:t>Piispanen</w:t>
            </w:r>
            <w:proofErr w:type="spellEnd"/>
            <w:r w:rsidRPr="0009035E">
              <w:rPr>
                <w:sz w:val="24"/>
                <w:szCs w:val="24"/>
              </w:rPr>
              <w:t xml:space="preserve"> (2013) teigia, kad sukurtas universalus fenomeno modelis ir galimybė pasirinkti kelis mokymosi būdus sukuria galimybę mokytis ir suprasti tiriamąjį fenomeną remiantis jau turimomis žiniomis ir, bendradarbiaujant su grupės nariais, kurti naujas. Toks būdas suteikia mokiniams galimybę planuoti ir patiems daryti sprendimus savo mokymosi procese.</w:t>
            </w:r>
          </w:p>
          <w:p w14:paraId="6162769F" w14:textId="34A04BFC" w:rsidR="000E2C68" w:rsidRPr="0009035E" w:rsidRDefault="000E2C68" w:rsidP="00314009">
            <w:pPr>
              <w:pStyle w:val="Normal2"/>
              <w:spacing w:after="0" w:line="240" w:lineRule="auto"/>
              <w:jc w:val="both"/>
              <w:rPr>
                <w:rFonts w:eastAsia="Times New Roman"/>
                <w:b/>
                <w:bCs/>
                <w:sz w:val="24"/>
                <w:szCs w:val="24"/>
              </w:rPr>
            </w:pPr>
            <w:proofErr w:type="spellStart"/>
            <w:r w:rsidRPr="0009035E">
              <w:rPr>
                <w:sz w:val="24"/>
                <w:szCs w:val="24"/>
              </w:rPr>
              <w:t>Symeonidis</w:t>
            </w:r>
            <w:proofErr w:type="spellEnd"/>
            <w:r w:rsidRPr="0009035E">
              <w:rPr>
                <w:sz w:val="24"/>
                <w:szCs w:val="24"/>
              </w:rPr>
              <w:t xml:space="preserve"> ir </w:t>
            </w:r>
            <w:proofErr w:type="spellStart"/>
            <w:r w:rsidR="00DD52B1">
              <w:rPr>
                <w:sz w:val="24"/>
                <w:szCs w:val="24"/>
              </w:rPr>
              <w:t>Schwarz</w:t>
            </w:r>
            <w:proofErr w:type="spellEnd"/>
            <w:r w:rsidR="00DD52B1">
              <w:rPr>
                <w:sz w:val="24"/>
                <w:szCs w:val="24"/>
              </w:rPr>
              <w:t xml:space="preserve"> (2016) atliktas tyrimas</w:t>
            </w:r>
            <w:r w:rsidRPr="0009035E">
              <w:rPr>
                <w:sz w:val="24"/>
                <w:szCs w:val="24"/>
              </w:rPr>
              <w:t xml:space="preserve"> įrodė, kad norint pereiti </w:t>
            </w:r>
            <w:r w:rsidR="00DD52B1">
              <w:rPr>
                <w:sz w:val="24"/>
                <w:szCs w:val="24"/>
              </w:rPr>
              <w:t>prie naujos ugdymo perspektyvos</w:t>
            </w:r>
            <w:r w:rsidRPr="0009035E">
              <w:rPr>
                <w:sz w:val="24"/>
                <w:szCs w:val="24"/>
              </w:rPr>
              <w:t xml:space="preserve"> reikia išeiti iš senosios. Atsižvelgiant į esamą situaciją, kuomet fenomenu grįstas ugdymo metodas Suomijoje yra privalomas, kyla klausimas, kaip prieš reformą buvo rengiami Suomijos mokytojai? Kaip informuojami tėvai ir kiti suinteresuoti veikėjai? Mokytojų parengimas vykdyti pokyčius turėtų būti politinės darbotvarkės prioritetuose, ar ne? </w:t>
            </w:r>
            <w:r w:rsidRPr="0009035E">
              <w:rPr>
                <w:b/>
                <w:bCs/>
                <w:sz w:val="24"/>
                <w:szCs w:val="24"/>
              </w:rPr>
              <w:t>Kartu su Suomijos specialistais stažuotės metu bus atsakyta į šiuos klausimus Lietuvos atveju.</w:t>
            </w:r>
          </w:p>
          <w:p w14:paraId="196D939F" w14:textId="77777777" w:rsidR="000E2C68" w:rsidRPr="0009035E" w:rsidRDefault="000E2C68" w:rsidP="00995F80">
            <w:pPr>
              <w:spacing w:after="0" w:line="240" w:lineRule="auto"/>
              <w:jc w:val="both"/>
              <w:rPr>
                <w:rFonts w:ascii="Calibri" w:hAnsi="Calibri" w:cs="Calibri"/>
                <w:b/>
                <w:bCs/>
                <w:sz w:val="24"/>
                <w:szCs w:val="24"/>
              </w:rPr>
            </w:pPr>
            <w:r w:rsidRPr="0009035E">
              <w:rPr>
                <w:rFonts w:ascii="Calibri" w:hAnsi="Calibri" w:cs="Calibri"/>
                <w:b/>
                <w:bCs/>
                <w:sz w:val="24"/>
                <w:szCs w:val="24"/>
              </w:rPr>
              <w:t>Stažuotė Suomijoje suplanuota dėl kelių pagrindinių priežasčių:</w:t>
            </w:r>
          </w:p>
          <w:p w14:paraId="1BC4F6C8" w14:textId="77777777" w:rsidR="000E2C68" w:rsidRPr="0009035E" w:rsidRDefault="000E2C68" w:rsidP="00314009">
            <w:pPr>
              <w:pStyle w:val="Sraopastraipa"/>
              <w:numPr>
                <w:ilvl w:val="0"/>
                <w:numId w:val="38"/>
              </w:numPr>
              <w:tabs>
                <w:tab w:val="left" w:pos="461"/>
              </w:tabs>
              <w:ind w:left="0" w:firstLine="284"/>
              <w:jc w:val="both"/>
              <w:rPr>
                <w:rFonts w:ascii="Calibri" w:hAnsi="Calibri" w:cs="Calibri"/>
                <w:b/>
              </w:rPr>
            </w:pPr>
            <w:r w:rsidRPr="0009035E">
              <w:rPr>
                <w:rFonts w:ascii="Calibri" w:hAnsi="Calibri" w:cs="Calibri"/>
                <w:b/>
              </w:rPr>
              <w:t>Aukšti mokinių pasiekimai.</w:t>
            </w:r>
            <w:r w:rsidRPr="0009035E">
              <w:rPr>
                <w:rFonts w:ascii="Calibri" w:hAnsi="Calibri" w:cs="Calibri"/>
                <w:bCs/>
              </w:rPr>
              <w:t xml:space="preserve"> </w:t>
            </w:r>
            <w:r w:rsidRPr="0009035E">
              <w:rPr>
                <w:rFonts w:ascii="Calibri" w:hAnsi="Calibri" w:cs="Calibri"/>
                <w:bCs/>
                <w:lang w:eastAsia="lt-LT"/>
              </w:rPr>
              <w:t xml:space="preserve">Suomija nuolat išsiskiria kaip viena iš pasaulyje geriausių šalių pagal mokinių akademinius pasiekimus. </w:t>
            </w:r>
          </w:p>
          <w:p w14:paraId="6E3C1D16" w14:textId="3FB3989C" w:rsidR="000E2C68" w:rsidRPr="0009035E" w:rsidRDefault="0085564D" w:rsidP="00314009">
            <w:pPr>
              <w:pStyle w:val="Sraopastraipa"/>
              <w:numPr>
                <w:ilvl w:val="0"/>
                <w:numId w:val="38"/>
              </w:numPr>
              <w:tabs>
                <w:tab w:val="left" w:pos="461"/>
              </w:tabs>
              <w:ind w:left="0" w:firstLine="284"/>
              <w:jc w:val="both"/>
              <w:rPr>
                <w:rFonts w:ascii="Calibri" w:hAnsi="Calibri" w:cs="Calibri"/>
                <w:bCs/>
                <w:lang w:eastAsia="lt-LT"/>
              </w:rPr>
            </w:pPr>
            <w:r>
              <w:rPr>
                <w:rFonts w:ascii="Calibri" w:hAnsi="Calibri" w:cs="Calibri"/>
                <w:b/>
              </w:rPr>
              <w:t>T</w:t>
            </w:r>
            <w:r w:rsidR="000E2C68" w:rsidRPr="0009035E">
              <w:rPr>
                <w:rFonts w:ascii="Calibri" w:hAnsi="Calibri" w:cs="Calibri"/>
                <w:b/>
              </w:rPr>
              <w:t>yrinėjimu paremtas mokymasis.</w:t>
            </w:r>
            <w:r w:rsidR="000E2C68" w:rsidRPr="0009035E">
              <w:rPr>
                <w:rFonts w:ascii="Calibri" w:hAnsi="Calibri" w:cs="Calibri"/>
                <w:bCs/>
              </w:rPr>
              <w:t xml:space="preserve"> </w:t>
            </w:r>
            <w:r w:rsidR="000E2C68" w:rsidRPr="0009035E">
              <w:rPr>
                <w:rFonts w:ascii="Calibri" w:hAnsi="Calibri" w:cs="Calibri"/>
                <w:bCs/>
                <w:lang w:eastAsia="lt-LT"/>
              </w:rPr>
              <w:t xml:space="preserve">Suomija nuo 2016 metų taiko fenomenų tyrinėjimu paremtą mokymosi metodiką. Šis metodas skatina mokinius įgyti žinias per tarpdisciplininius projektus, kurie yra susiję su realaus pasaulio reiškiniais. </w:t>
            </w:r>
          </w:p>
          <w:p w14:paraId="1334CB4F" w14:textId="77777777" w:rsidR="000E2C68" w:rsidRPr="0009035E" w:rsidRDefault="000E2C68" w:rsidP="00314009">
            <w:pPr>
              <w:pStyle w:val="Sraopastraipa"/>
              <w:numPr>
                <w:ilvl w:val="0"/>
                <w:numId w:val="38"/>
              </w:numPr>
              <w:tabs>
                <w:tab w:val="left" w:pos="461"/>
              </w:tabs>
              <w:ind w:left="0" w:firstLine="284"/>
              <w:jc w:val="both"/>
              <w:rPr>
                <w:rFonts w:ascii="Calibri" w:hAnsi="Calibri" w:cs="Calibri"/>
                <w:bCs/>
                <w:lang w:eastAsia="lt-LT"/>
              </w:rPr>
            </w:pPr>
            <w:r w:rsidRPr="0009035E">
              <w:rPr>
                <w:rFonts w:ascii="Calibri" w:hAnsi="Calibri" w:cs="Calibri"/>
                <w:b/>
              </w:rPr>
              <w:t>Mokytojų profesinis tobulėjimas.</w:t>
            </w:r>
            <w:r w:rsidRPr="0009035E">
              <w:rPr>
                <w:rFonts w:ascii="Calibri" w:hAnsi="Calibri" w:cs="Calibri"/>
                <w:bCs/>
                <w:lang w:eastAsia="lt-LT"/>
              </w:rPr>
              <w:t xml:space="preserve"> Suomijos mokytojų rengimo ir profesinio tobulėjimo sistema yra laikoma viena iš geriausių pasaulyje. </w:t>
            </w:r>
          </w:p>
          <w:p w14:paraId="6B6841FB" w14:textId="77777777" w:rsidR="000E2C68" w:rsidRPr="0009035E" w:rsidRDefault="000E2C68" w:rsidP="00995F80">
            <w:pPr>
              <w:pStyle w:val="Sraopastraipa"/>
              <w:numPr>
                <w:ilvl w:val="0"/>
                <w:numId w:val="38"/>
              </w:numPr>
              <w:tabs>
                <w:tab w:val="left" w:pos="461"/>
              </w:tabs>
              <w:ind w:left="0" w:firstLine="40"/>
              <w:jc w:val="both"/>
              <w:rPr>
                <w:rFonts w:ascii="Calibri" w:hAnsi="Calibri" w:cs="Calibri"/>
                <w:b/>
                <w:bCs/>
              </w:rPr>
            </w:pPr>
            <w:r w:rsidRPr="0009035E">
              <w:rPr>
                <w:rFonts w:ascii="Calibri" w:hAnsi="Calibri" w:cs="Calibri"/>
                <w:b/>
              </w:rPr>
              <w:t>Inovacijos ir tyrimai.</w:t>
            </w:r>
            <w:r w:rsidRPr="0009035E">
              <w:rPr>
                <w:rFonts w:ascii="Calibri" w:hAnsi="Calibri" w:cs="Calibri"/>
                <w:bCs/>
                <w:lang w:eastAsia="lt-LT"/>
              </w:rPr>
              <w:t xml:space="preserve"> Suomija yra žinoma dėl savo </w:t>
            </w:r>
            <w:proofErr w:type="spellStart"/>
            <w:r w:rsidRPr="0009035E">
              <w:rPr>
                <w:rFonts w:ascii="Calibri" w:hAnsi="Calibri" w:cs="Calibri"/>
                <w:bCs/>
                <w:lang w:eastAsia="lt-LT"/>
              </w:rPr>
              <w:t>inovatyvaus</w:t>
            </w:r>
            <w:proofErr w:type="spellEnd"/>
            <w:r w:rsidRPr="0009035E">
              <w:rPr>
                <w:rFonts w:ascii="Calibri" w:hAnsi="Calibri" w:cs="Calibri"/>
                <w:bCs/>
                <w:lang w:eastAsia="lt-LT"/>
              </w:rPr>
              <w:t xml:space="preserve"> požiūrio į švietimą ir nuolatinio švietimo sistemos tobulinimo per mokslinius tyrimus. </w:t>
            </w:r>
          </w:p>
          <w:p w14:paraId="19B82170" w14:textId="77777777" w:rsidR="00D1782E" w:rsidRPr="0009035E" w:rsidRDefault="00D1782E" w:rsidP="00995F80">
            <w:pPr>
              <w:pStyle w:val="Sraopastraipa"/>
              <w:tabs>
                <w:tab w:val="left" w:pos="741"/>
              </w:tabs>
              <w:ind w:firstLine="40"/>
              <w:jc w:val="both"/>
              <w:rPr>
                <w:rFonts w:ascii="Calibri" w:hAnsi="Calibri" w:cs="Calibri"/>
                <w:b/>
                <w:bCs/>
              </w:rPr>
            </w:pPr>
          </w:p>
          <w:p w14:paraId="47E784DA" w14:textId="37F13AFA" w:rsidR="000E2C68" w:rsidRPr="0009035E" w:rsidRDefault="000E2C68" w:rsidP="00995F80">
            <w:pPr>
              <w:spacing w:after="0" w:line="240" w:lineRule="auto"/>
              <w:ind w:firstLine="40"/>
              <w:jc w:val="both"/>
              <w:rPr>
                <w:rFonts w:ascii="Calibri" w:eastAsia="Times New Roman" w:hAnsi="Calibri" w:cs="Calibri"/>
                <w:b/>
                <w:bCs/>
                <w:sz w:val="24"/>
                <w:szCs w:val="24"/>
              </w:rPr>
            </w:pPr>
            <w:r w:rsidRPr="0009035E">
              <w:rPr>
                <w:rFonts w:ascii="Calibri" w:eastAsia="Times New Roman" w:hAnsi="Calibri" w:cs="Calibri"/>
                <w:b/>
                <w:bCs/>
                <w:sz w:val="24"/>
                <w:szCs w:val="24"/>
              </w:rPr>
              <w:t>Nagrinėjamos temos (</w:t>
            </w:r>
            <w:r w:rsidR="00AC284E">
              <w:rPr>
                <w:rFonts w:ascii="Calibri" w:eastAsia="Times New Roman" w:hAnsi="Calibri" w:cs="Calibri"/>
                <w:b/>
                <w:bCs/>
                <w:sz w:val="24"/>
                <w:szCs w:val="24"/>
              </w:rPr>
              <w:t xml:space="preserve">ne mažiau kaip </w:t>
            </w:r>
            <w:r w:rsidRPr="0009035E">
              <w:rPr>
                <w:rFonts w:ascii="Calibri" w:eastAsia="Times New Roman" w:hAnsi="Calibri" w:cs="Calibri"/>
                <w:b/>
                <w:bCs/>
                <w:sz w:val="24"/>
                <w:szCs w:val="24"/>
              </w:rPr>
              <w:t>30 akad. val</w:t>
            </w:r>
            <w:r w:rsidR="00197961">
              <w:rPr>
                <w:rFonts w:ascii="Calibri" w:eastAsia="Times New Roman" w:hAnsi="Calibri" w:cs="Calibri"/>
                <w:b/>
                <w:bCs/>
                <w:sz w:val="24"/>
                <w:szCs w:val="24"/>
              </w:rPr>
              <w:t>.</w:t>
            </w:r>
            <w:r w:rsidRPr="0009035E">
              <w:rPr>
                <w:rFonts w:ascii="Calibri" w:eastAsia="Times New Roman" w:hAnsi="Calibri" w:cs="Calibri"/>
                <w:b/>
                <w:bCs/>
                <w:sz w:val="24"/>
                <w:szCs w:val="24"/>
              </w:rPr>
              <w:t>):</w:t>
            </w:r>
          </w:p>
          <w:p w14:paraId="17E07DC2" w14:textId="7E75702E" w:rsidR="000E2C68" w:rsidRPr="0009035E" w:rsidRDefault="000E2C68" w:rsidP="00995F80">
            <w:pPr>
              <w:pStyle w:val="Normal2"/>
              <w:numPr>
                <w:ilvl w:val="0"/>
                <w:numId w:val="38"/>
              </w:numPr>
              <w:tabs>
                <w:tab w:val="left" w:pos="667"/>
                <w:tab w:val="left" w:pos="893"/>
              </w:tabs>
              <w:spacing w:after="0" w:line="240" w:lineRule="auto"/>
              <w:ind w:left="36" w:firstLine="40"/>
              <w:jc w:val="both"/>
              <w:rPr>
                <w:sz w:val="24"/>
                <w:szCs w:val="24"/>
              </w:rPr>
            </w:pPr>
            <w:r w:rsidRPr="0009035E">
              <w:rPr>
                <w:sz w:val="24"/>
                <w:szCs w:val="24"/>
              </w:rPr>
              <w:t>lyginamieji vizitai į mokyklas – ne mažiau kaip 2 pradinės ir ne</w:t>
            </w:r>
            <w:r w:rsidR="00137460" w:rsidRPr="0009035E">
              <w:rPr>
                <w:sz w:val="24"/>
                <w:szCs w:val="24"/>
              </w:rPr>
              <w:t xml:space="preserve"> </w:t>
            </w:r>
            <w:r w:rsidRPr="0009035E">
              <w:rPr>
                <w:sz w:val="24"/>
                <w:szCs w:val="24"/>
              </w:rPr>
              <w:t xml:space="preserve">mažiau kaip 2 vidurinės mokyklos, kurios taiko </w:t>
            </w:r>
            <w:r w:rsidR="0085564D">
              <w:rPr>
                <w:sz w:val="24"/>
                <w:szCs w:val="24"/>
              </w:rPr>
              <w:t>f</w:t>
            </w:r>
            <w:r w:rsidRPr="0009035E">
              <w:rPr>
                <w:sz w:val="24"/>
                <w:szCs w:val="24"/>
              </w:rPr>
              <w:t>enomenų tyrinėjimą</w:t>
            </w:r>
            <w:r w:rsidR="0085564D">
              <w:rPr>
                <w:sz w:val="24"/>
                <w:szCs w:val="24"/>
              </w:rPr>
              <w:t>;</w:t>
            </w:r>
          </w:p>
          <w:p w14:paraId="1A4537CC" w14:textId="3D67CCF8" w:rsidR="000E2C68" w:rsidRPr="0009035E" w:rsidRDefault="000E2C68" w:rsidP="00995F80">
            <w:pPr>
              <w:pStyle w:val="Normal2"/>
              <w:numPr>
                <w:ilvl w:val="0"/>
                <w:numId w:val="38"/>
              </w:numPr>
              <w:tabs>
                <w:tab w:val="left" w:pos="667"/>
                <w:tab w:val="left" w:pos="893"/>
              </w:tabs>
              <w:spacing w:after="0" w:line="240" w:lineRule="auto"/>
              <w:ind w:left="36" w:firstLine="40"/>
              <w:jc w:val="both"/>
              <w:rPr>
                <w:sz w:val="24"/>
                <w:szCs w:val="24"/>
              </w:rPr>
            </w:pPr>
            <w:r w:rsidRPr="0009035E">
              <w:rPr>
                <w:sz w:val="24"/>
                <w:szCs w:val="24"/>
              </w:rPr>
              <w:t xml:space="preserve">klasės edukacinės veiklos stebėjimai mokyklose: </w:t>
            </w:r>
            <w:r w:rsidR="0085564D">
              <w:rPr>
                <w:sz w:val="24"/>
                <w:szCs w:val="24"/>
              </w:rPr>
              <w:t>f</w:t>
            </w:r>
            <w:r w:rsidRPr="0009035E">
              <w:rPr>
                <w:sz w:val="24"/>
                <w:szCs w:val="24"/>
              </w:rPr>
              <w:t>enomenų</w:t>
            </w:r>
            <w:r w:rsidR="00137460" w:rsidRPr="0009035E">
              <w:rPr>
                <w:sz w:val="24"/>
                <w:szCs w:val="24"/>
              </w:rPr>
              <w:t xml:space="preserve"> </w:t>
            </w:r>
            <w:r w:rsidRPr="0009035E">
              <w:rPr>
                <w:sz w:val="24"/>
                <w:szCs w:val="24"/>
              </w:rPr>
              <w:t>tyrinėjimo veiklų stebėsena ir analizė</w:t>
            </w:r>
            <w:r w:rsidR="0085564D">
              <w:rPr>
                <w:sz w:val="24"/>
                <w:szCs w:val="24"/>
              </w:rPr>
              <w:t>;</w:t>
            </w:r>
          </w:p>
          <w:p w14:paraId="2A515D8D" w14:textId="7883D1FD" w:rsidR="000E2C68" w:rsidRPr="0085564D" w:rsidRDefault="00B8615C" w:rsidP="006252BE">
            <w:pPr>
              <w:pStyle w:val="Normal2"/>
              <w:numPr>
                <w:ilvl w:val="0"/>
                <w:numId w:val="38"/>
              </w:numPr>
              <w:tabs>
                <w:tab w:val="left" w:pos="667"/>
                <w:tab w:val="left" w:pos="893"/>
              </w:tabs>
              <w:spacing w:after="0" w:line="240" w:lineRule="auto"/>
              <w:ind w:left="36" w:firstLine="40"/>
              <w:jc w:val="both"/>
              <w:rPr>
                <w:sz w:val="24"/>
                <w:szCs w:val="24"/>
              </w:rPr>
            </w:pPr>
            <w:r w:rsidRPr="0085564D">
              <w:rPr>
                <w:sz w:val="24"/>
                <w:szCs w:val="24"/>
              </w:rPr>
              <w:t>b</w:t>
            </w:r>
            <w:r w:rsidR="000E2C68" w:rsidRPr="0085564D">
              <w:rPr>
                <w:sz w:val="24"/>
                <w:szCs w:val="24"/>
              </w:rPr>
              <w:t>endravimas su mokytojais, vadovais, pagalbos mokiniui</w:t>
            </w:r>
            <w:r w:rsidR="0085564D">
              <w:rPr>
                <w:sz w:val="24"/>
                <w:szCs w:val="24"/>
              </w:rPr>
              <w:t xml:space="preserve"> </w:t>
            </w:r>
            <w:r w:rsidR="000E2C68" w:rsidRPr="0085564D">
              <w:rPr>
                <w:sz w:val="24"/>
                <w:szCs w:val="24"/>
              </w:rPr>
              <w:t xml:space="preserve">specialistais: </w:t>
            </w:r>
            <w:r w:rsidR="0085564D">
              <w:rPr>
                <w:sz w:val="24"/>
                <w:szCs w:val="24"/>
              </w:rPr>
              <w:t>f</w:t>
            </w:r>
            <w:r w:rsidR="000E2C68" w:rsidRPr="0085564D">
              <w:rPr>
                <w:sz w:val="24"/>
                <w:szCs w:val="24"/>
              </w:rPr>
              <w:t>enomenų tyrinėjimo veiklų organizavimo klausimai; patarimai Lietuvos mokytojams</w:t>
            </w:r>
            <w:r w:rsidR="0085564D">
              <w:rPr>
                <w:sz w:val="24"/>
                <w:szCs w:val="24"/>
              </w:rPr>
              <w:t>,</w:t>
            </w:r>
            <w:r w:rsidR="000E2C68" w:rsidRPr="0085564D">
              <w:rPr>
                <w:sz w:val="24"/>
                <w:szCs w:val="24"/>
              </w:rPr>
              <w:t xml:space="preserve"> kaip integruoti ir įgyvendinti </w:t>
            </w:r>
            <w:r w:rsidR="0085564D">
              <w:rPr>
                <w:sz w:val="24"/>
                <w:szCs w:val="24"/>
              </w:rPr>
              <w:t>f</w:t>
            </w:r>
            <w:r w:rsidR="000E2C68" w:rsidRPr="0085564D">
              <w:rPr>
                <w:sz w:val="24"/>
                <w:szCs w:val="24"/>
              </w:rPr>
              <w:t>enomena</w:t>
            </w:r>
            <w:r w:rsidR="00137460" w:rsidRPr="0085564D">
              <w:rPr>
                <w:sz w:val="24"/>
                <w:szCs w:val="24"/>
              </w:rPr>
              <w:t>is grįstą (</w:t>
            </w:r>
            <w:r w:rsidR="0085564D">
              <w:rPr>
                <w:sz w:val="24"/>
                <w:szCs w:val="24"/>
              </w:rPr>
              <w:t>f</w:t>
            </w:r>
            <w:r w:rsidR="00137460" w:rsidRPr="0085564D">
              <w:rPr>
                <w:sz w:val="24"/>
                <w:szCs w:val="24"/>
              </w:rPr>
              <w:t>enomenų tyrinėjimo)</w:t>
            </w:r>
            <w:r w:rsidR="000E2C68" w:rsidRPr="0085564D">
              <w:rPr>
                <w:sz w:val="24"/>
                <w:szCs w:val="24"/>
              </w:rPr>
              <w:t xml:space="preserve"> ugdymą; </w:t>
            </w:r>
            <w:r w:rsidR="0085564D">
              <w:rPr>
                <w:sz w:val="24"/>
                <w:szCs w:val="24"/>
              </w:rPr>
              <w:t>f</w:t>
            </w:r>
            <w:r w:rsidR="000E2C68" w:rsidRPr="0085564D">
              <w:rPr>
                <w:sz w:val="24"/>
                <w:szCs w:val="24"/>
              </w:rPr>
              <w:t xml:space="preserve">enomenais </w:t>
            </w:r>
            <w:r w:rsidR="000E2C68" w:rsidRPr="0085564D">
              <w:rPr>
                <w:sz w:val="24"/>
                <w:szCs w:val="24"/>
              </w:rPr>
              <w:lastRenderedPageBreak/>
              <w:t>grįsto ugdymo (</w:t>
            </w:r>
            <w:r w:rsidR="0085564D">
              <w:rPr>
                <w:sz w:val="24"/>
                <w:szCs w:val="24"/>
              </w:rPr>
              <w:t>f</w:t>
            </w:r>
            <w:r w:rsidR="000E2C68" w:rsidRPr="0085564D">
              <w:rPr>
                <w:sz w:val="24"/>
                <w:szCs w:val="24"/>
              </w:rPr>
              <w:t xml:space="preserve">enomenų tyrinėjimo) metodo </w:t>
            </w:r>
            <w:proofErr w:type="spellStart"/>
            <w:r w:rsidR="00137460" w:rsidRPr="0085564D">
              <w:rPr>
                <w:sz w:val="24"/>
                <w:szCs w:val="24"/>
              </w:rPr>
              <w:t>privalumų</w:t>
            </w:r>
            <w:proofErr w:type="spellEnd"/>
            <w:r w:rsidR="000E2C68" w:rsidRPr="0085564D">
              <w:rPr>
                <w:sz w:val="24"/>
                <w:szCs w:val="24"/>
              </w:rPr>
              <w:t xml:space="preserve"> ir </w:t>
            </w:r>
            <w:r w:rsidR="00137460" w:rsidRPr="0085564D">
              <w:rPr>
                <w:sz w:val="24"/>
                <w:szCs w:val="24"/>
              </w:rPr>
              <w:t>trūkumų</w:t>
            </w:r>
            <w:r w:rsidR="000E2C68" w:rsidRPr="0085564D">
              <w:rPr>
                <w:sz w:val="24"/>
                <w:szCs w:val="24"/>
              </w:rPr>
              <w:t xml:space="preserve"> aptarimas</w:t>
            </w:r>
            <w:r w:rsidR="0085564D">
              <w:rPr>
                <w:sz w:val="24"/>
                <w:szCs w:val="24"/>
              </w:rPr>
              <w:t>;</w:t>
            </w:r>
          </w:p>
          <w:p w14:paraId="0E7EBE5F" w14:textId="2F63C100" w:rsidR="00B8615C" w:rsidRPr="0009035E" w:rsidRDefault="00B8615C" w:rsidP="00995F80">
            <w:pPr>
              <w:pStyle w:val="Normal2"/>
              <w:numPr>
                <w:ilvl w:val="0"/>
                <w:numId w:val="38"/>
              </w:numPr>
              <w:tabs>
                <w:tab w:val="left" w:pos="667"/>
                <w:tab w:val="left" w:pos="893"/>
              </w:tabs>
              <w:spacing w:after="0" w:line="240" w:lineRule="auto"/>
              <w:ind w:left="36" w:firstLine="40"/>
              <w:jc w:val="both"/>
              <w:rPr>
                <w:sz w:val="24"/>
                <w:szCs w:val="24"/>
              </w:rPr>
            </w:pPr>
            <w:r w:rsidRPr="0009035E">
              <w:rPr>
                <w:sz w:val="24"/>
                <w:szCs w:val="24"/>
              </w:rPr>
              <w:t>s</w:t>
            </w:r>
            <w:r w:rsidR="000E2C68" w:rsidRPr="0009035E">
              <w:rPr>
                <w:sz w:val="24"/>
                <w:szCs w:val="24"/>
              </w:rPr>
              <w:t>usitikimai su ne mažiau kaip 2 aukštųjų mokyklų, kurios ruošia</w:t>
            </w:r>
            <w:r w:rsidR="00137460" w:rsidRPr="0009035E">
              <w:rPr>
                <w:sz w:val="24"/>
                <w:szCs w:val="24"/>
              </w:rPr>
              <w:t xml:space="preserve"> </w:t>
            </w:r>
            <w:r w:rsidR="0085564D">
              <w:rPr>
                <w:sz w:val="24"/>
                <w:szCs w:val="24"/>
              </w:rPr>
              <w:t>f</w:t>
            </w:r>
            <w:r w:rsidR="000E2C68" w:rsidRPr="0009035E">
              <w:rPr>
                <w:sz w:val="24"/>
                <w:szCs w:val="24"/>
              </w:rPr>
              <w:t xml:space="preserve">enomenų reiškiniais grįsto ugdymo specialistus (pedagogus), atstovais. Diskusija apie </w:t>
            </w:r>
            <w:r w:rsidR="0085564D">
              <w:rPr>
                <w:sz w:val="24"/>
                <w:szCs w:val="24"/>
              </w:rPr>
              <w:t>f</w:t>
            </w:r>
            <w:r w:rsidR="000E2C68" w:rsidRPr="0009035E">
              <w:rPr>
                <w:sz w:val="24"/>
                <w:szCs w:val="24"/>
              </w:rPr>
              <w:t>enomenais grįsto ugdymo (</w:t>
            </w:r>
            <w:r w:rsidR="0085564D">
              <w:rPr>
                <w:sz w:val="24"/>
                <w:szCs w:val="24"/>
              </w:rPr>
              <w:t>f</w:t>
            </w:r>
            <w:r w:rsidR="000E2C68" w:rsidRPr="0009035E">
              <w:rPr>
                <w:sz w:val="24"/>
                <w:szCs w:val="24"/>
              </w:rPr>
              <w:t>enomenų tyrinėjimo) metodo taikymo svarbą pradiniame ugdyme</w:t>
            </w:r>
            <w:r w:rsidR="0085564D">
              <w:rPr>
                <w:sz w:val="24"/>
                <w:szCs w:val="24"/>
              </w:rPr>
              <w:t>;</w:t>
            </w:r>
          </w:p>
          <w:p w14:paraId="2F59F550" w14:textId="7907B074" w:rsidR="00B8615C" w:rsidRPr="0009035E" w:rsidRDefault="00B8615C" w:rsidP="00995F80">
            <w:pPr>
              <w:pStyle w:val="Normal2"/>
              <w:numPr>
                <w:ilvl w:val="0"/>
                <w:numId w:val="38"/>
              </w:numPr>
              <w:tabs>
                <w:tab w:val="left" w:pos="667"/>
                <w:tab w:val="left" w:pos="893"/>
              </w:tabs>
              <w:spacing w:after="0" w:line="240" w:lineRule="auto"/>
              <w:ind w:left="36" w:firstLine="40"/>
              <w:jc w:val="both"/>
              <w:rPr>
                <w:sz w:val="24"/>
                <w:szCs w:val="24"/>
              </w:rPr>
            </w:pPr>
            <w:r w:rsidRPr="0009035E">
              <w:rPr>
                <w:sz w:val="24"/>
                <w:szCs w:val="24"/>
              </w:rPr>
              <w:t>kūrybinės dirbtuvės (praktinis darbas STEAM centre „</w:t>
            </w:r>
            <w:r w:rsidRPr="0009035E">
              <w:rPr>
                <w:rFonts w:eastAsia="Times New Roman"/>
                <w:sz w:val="24"/>
                <w:szCs w:val="24"/>
              </w:rPr>
              <w:t>STEAM</w:t>
            </w:r>
            <w:r w:rsidR="00137460" w:rsidRPr="0009035E">
              <w:rPr>
                <w:sz w:val="24"/>
                <w:szCs w:val="24"/>
              </w:rPr>
              <w:t xml:space="preserve"> </w:t>
            </w:r>
            <w:r w:rsidRPr="0009035E">
              <w:rPr>
                <w:rFonts w:eastAsia="Times New Roman"/>
                <w:sz w:val="24"/>
                <w:szCs w:val="24"/>
              </w:rPr>
              <w:t>ir fenomenų tyrinėjimo dermė</w:t>
            </w:r>
            <w:r w:rsidRPr="0009035E">
              <w:rPr>
                <w:sz w:val="24"/>
                <w:szCs w:val="24"/>
              </w:rPr>
              <w:t>“)</w:t>
            </w:r>
            <w:r w:rsidR="0085564D">
              <w:rPr>
                <w:sz w:val="24"/>
                <w:szCs w:val="24"/>
              </w:rPr>
              <w:t>;</w:t>
            </w:r>
          </w:p>
          <w:p w14:paraId="2924DDBF" w14:textId="77777777" w:rsidR="00B8615C" w:rsidRPr="0009035E" w:rsidRDefault="00B8615C" w:rsidP="00995F80">
            <w:pPr>
              <w:pStyle w:val="Normal2"/>
              <w:numPr>
                <w:ilvl w:val="0"/>
                <w:numId w:val="38"/>
              </w:numPr>
              <w:tabs>
                <w:tab w:val="left" w:pos="667"/>
                <w:tab w:val="left" w:pos="893"/>
              </w:tabs>
              <w:spacing w:after="0" w:line="240" w:lineRule="auto"/>
              <w:ind w:left="36" w:firstLine="40"/>
              <w:jc w:val="both"/>
              <w:rPr>
                <w:sz w:val="24"/>
                <w:szCs w:val="24"/>
              </w:rPr>
            </w:pPr>
            <w:r w:rsidRPr="0009035E">
              <w:rPr>
                <w:sz w:val="24"/>
                <w:szCs w:val="24"/>
              </w:rPr>
              <w:t>Mini seminaras (paskaita ir supaprastintas veiksmų plano</w:t>
            </w:r>
            <w:r w:rsidR="00585939" w:rsidRPr="0009035E">
              <w:rPr>
                <w:sz w:val="24"/>
                <w:szCs w:val="24"/>
              </w:rPr>
              <w:t xml:space="preserve"> </w:t>
            </w:r>
            <w:r w:rsidRPr="0009035E">
              <w:rPr>
                <w:sz w:val="24"/>
                <w:szCs w:val="24"/>
              </w:rPr>
              <w:t>seminaras).</w:t>
            </w:r>
            <w:r w:rsidRPr="0009035E">
              <w:rPr>
                <w:rFonts w:eastAsia="Times New Roman"/>
                <w:sz w:val="24"/>
                <w:szCs w:val="24"/>
              </w:rPr>
              <w:t xml:space="preserve"> Fenomenų tyrinėjimo metodologijos p</w:t>
            </w:r>
            <w:r w:rsidR="00585939" w:rsidRPr="0009035E">
              <w:rPr>
                <w:rFonts w:eastAsia="Times New Roman"/>
                <w:sz w:val="24"/>
                <w:szCs w:val="24"/>
              </w:rPr>
              <w:t>ristatymas, pasidalijimas s</w:t>
            </w:r>
            <w:r w:rsidRPr="0009035E">
              <w:rPr>
                <w:rFonts w:eastAsia="Times New Roman"/>
                <w:sz w:val="24"/>
                <w:szCs w:val="24"/>
              </w:rPr>
              <w:t>uomiška patirtimi</w:t>
            </w:r>
            <w:r w:rsidR="001210CA" w:rsidRPr="0009035E">
              <w:rPr>
                <w:rFonts w:eastAsia="Times New Roman"/>
                <w:sz w:val="24"/>
                <w:szCs w:val="24"/>
              </w:rPr>
              <w:t>.</w:t>
            </w:r>
          </w:p>
          <w:p w14:paraId="065BC082" w14:textId="77777777" w:rsidR="001210CA" w:rsidRPr="0009035E" w:rsidRDefault="001210CA" w:rsidP="001210CA">
            <w:pPr>
              <w:pStyle w:val="Normal2"/>
              <w:spacing w:after="0"/>
              <w:rPr>
                <w:rFonts w:eastAsia="Times New Roman"/>
                <w:sz w:val="24"/>
                <w:szCs w:val="24"/>
              </w:rPr>
            </w:pPr>
          </w:p>
          <w:p w14:paraId="08F4DFB8" w14:textId="29DAF4F5" w:rsidR="00D1782E" w:rsidRPr="0009035E" w:rsidRDefault="003D60D1" w:rsidP="00995F80">
            <w:pPr>
              <w:tabs>
                <w:tab w:val="left" w:pos="142"/>
              </w:tabs>
              <w:spacing w:after="0" w:line="240" w:lineRule="auto"/>
              <w:jc w:val="both"/>
              <w:rPr>
                <w:rFonts w:ascii="Calibri" w:hAnsi="Calibri" w:cs="Calibri"/>
                <w:b/>
                <w:sz w:val="24"/>
                <w:szCs w:val="24"/>
              </w:rPr>
            </w:pPr>
            <w:r>
              <w:rPr>
                <w:rFonts w:ascii="Calibri" w:hAnsi="Calibri" w:cs="Calibri"/>
                <w:b/>
                <w:sz w:val="24"/>
                <w:szCs w:val="24"/>
              </w:rPr>
              <w:t>Tiekėjas</w:t>
            </w:r>
            <w:r w:rsidR="00713187">
              <w:rPr>
                <w:rFonts w:ascii="Calibri" w:hAnsi="Calibri" w:cs="Calibri"/>
                <w:b/>
                <w:sz w:val="24"/>
                <w:szCs w:val="24"/>
              </w:rPr>
              <w:t>:</w:t>
            </w:r>
          </w:p>
          <w:p w14:paraId="35375AEE" w14:textId="77777777" w:rsidR="00D1782E" w:rsidRPr="0009035E" w:rsidRDefault="00D1782E" w:rsidP="00197961">
            <w:pPr>
              <w:pStyle w:val="Sraopastraipa"/>
              <w:numPr>
                <w:ilvl w:val="0"/>
                <w:numId w:val="11"/>
              </w:numPr>
              <w:tabs>
                <w:tab w:val="left" w:pos="142"/>
              </w:tabs>
              <w:ind w:left="0" w:firstLine="39"/>
              <w:jc w:val="both"/>
              <w:rPr>
                <w:rFonts w:ascii="Calibri" w:hAnsi="Calibri" w:cs="Calibri"/>
                <w:bCs/>
              </w:rPr>
            </w:pPr>
            <w:r w:rsidRPr="0009035E">
              <w:rPr>
                <w:rFonts w:ascii="Calibri" w:hAnsi="Calibri" w:cs="Calibri"/>
                <w:bCs/>
              </w:rPr>
              <w:t xml:space="preserve">suteikia </w:t>
            </w:r>
            <w:r w:rsidRPr="0009035E">
              <w:rPr>
                <w:rFonts w:ascii="Calibri" w:hAnsi="Calibri" w:cs="Calibri"/>
                <w:color w:val="222222"/>
              </w:rPr>
              <w:t>f</w:t>
            </w:r>
            <w:r w:rsidRPr="0009035E">
              <w:rPr>
                <w:rFonts w:ascii="Calibri" w:hAnsi="Calibri" w:cs="Calibri"/>
              </w:rPr>
              <w:t>enomenais grįsto ugdymo eksperto (stažuotės moderatoriaus) paslaugas;</w:t>
            </w:r>
          </w:p>
          <w:p w14:paraId="27A82212" w14:textId="7E627E7D" w:rsidR="00D1782E" w:rsidRPr="0009035E" w:rsidRDefault="00D1782E" w:rsidP="00197961">
            <w:pPr>
              <w:pStyle w:val="Sraopastraipa"/>
              <w:numPr>
                <w:ilvl w:val="0"/>
                <w:numId w:val="11"/>
              </w:numPr>
              <w:tabs>
                <w:tab w:val="left" w:pos="142"/>
              </w:tabs>
              <w:ind w:left="0" w:firstLine="39"/>
              <w:jc w:val="both"/>
              <w:rPr>
                <w:rFonts w:ascii="Calibri" w:hAnsi="Calibri" w:cs="Calibri"/>
                <w:bCs/>
              </w:rPr>
            </w:pPr>
            <w:r w:rsidRPr="0009035E">
              <w:rPr>
                <w:rFonts w:ascii="Calibri" w:hAnsi="Calibri" w:cs="Calibri"/>
              </w:rPr>
              <w:t>organizuoja ne trumpesnę nei 7 dienų</w:t>
            </w:r>
            <w:r w:rsidR="00197961">
              <w:rPr>
                <w:rFonts w:ascii="Calibri" w:hAnsi="Calibri" w:cs="Calibri"/>
              </w:rPr>
              <w:t>,</w:t>
            </w:r>
            <w:r w:rsidRPr="0009035E">
              <w:rPr>
                <w:rFonts w:ascii="Calibri" w:hAnsi="Calibri" w:cs="Calibri"/>
              </w:rPr>
              <w:t xml:space="preserve"> iš kurių 5 darbinės dienos</w:t>
            </w:r>
            <w:r w:rsidR="00197961">
              <w:rPr>
                <w:rFonts w:ascii="Calibri" w:hAnsi="Calibri" w:cs="Calibri"/>
              </w:rPr>
              <w:t>,</w:t>
            </w:r>
            <w:r w:rsidRPr="0009035E">
              <w:rPr>
                <w:rFonts w:ascii="Calibri" w:hAnsi="Calibri" w:cs="Calibri"/>
              </w:rPr>
              <w:t xml:space="preserve"> stažuotę. Darbinė diena </w:t>
            </w:r>
            <w:r w:rsidR="00FC7066" w:rsidRPr="0009035E">
              <w:rPr>
                <w:rFonts w:ascii="Calibri" w:hAnsi="Calibri" w:cs="Calibri"/>
              </w:rPr>
              <w:t>–</w:t>
            </w:r>
            <w:r w:rsidRPr="0009035E">
              <w:rPr>
                <w:rFonts w:ascii="Calibri" w:hAnsi="Calibri" w:cs="Calibri"/>
              </w:rPr>
              <w:t xml:space="preserve"> ne trumpesnė nei </w:t>
            </w:r>
            <w:r w:rsidR="00197961">
              <w:rPr>
                <w:rFonts w:ascii="Calibri" w:hAnsi="Calibri" w:cs="Calibri"/>
              </w:rPr>
              <w:t>6 val.;</w:t>
            </w:r>
          </w:p>
          <w:p w14:paraId="782FDC8F" w14:textId="77777777" w:rsidR="00D1782E" w:rsidRPr="0009035E" w:rsidRDefault="00D1782E" w:rsidP="00197961">
            <w:pPr>
              <w:pStyle w:val="Sraopastraipa"/>
              <w:numPr>
                <w:ilvl w:val="0"/>
                <w:numId w:val="11"/>
              </w:numPr>
              <w:tabs>
                <w:tab w:val="left" w:pos="142"/>
              </w:tabs>
              <w:ind w:left="0" w:firstLine="39"/>
              <w:jc w:val="both"/>
              <w:rPr>
                <w:rFonts w:ascii="Calibri" w:hAnsi="Calibri" w:cs="Calibri"/>
                <w:bCs/>
              </w:rPr>
            </w:pPr>
            <w:r w:rsidRPr="0009035E">
              <w:rPr>
                <w:rFonts w:ascii="Calibri" w:hAnsi="Calibri" w:cs="Calibri"/>
              </w:rPr>
              <w:t xml:space="preserve">suteikia lėktuvo bilietus ekonomine klase Lietuva (Vilniaus arba Kauno oro uostas) – Helsinkio oro uostas </w:t>
            </w:r>
            <w:r w:rsidR="00C868AA" w:rsidRPr="0009035E">
              <w:rPr>
                <w:rFonts w:ascii="Calibri" w:hAnsi="Calibri" w:cs="Calibri"/>
              </w:rPr>
              <w:t>–</w:t>
            </w:r>
            <w:r w:rsidRPr="0009035E">
              <w:rPr>
                <w:rFonts w:ascii="Calibri" w:hAnsi="Calibri" w:cs="Calibri"/>
              </w:rPr>
              <w:t xml:space="preserve"> Lietuva (Vilniaus arba Kauno oro uostas);</w:t>
            </w:r>
          </w:p>
          <w:p w14:paraId="5F2D59DA" w14:textId="77777777" w:rsidR="00D1782E" w:rsidRPr="0009035E" w:rsidRDefault="00D1782E" w:rsidP="00197961">
            <w:pPr>
              <w:pStyle w:val="Sraopastraipa"/>
              <w:numPr>
                <w:ilvl w:val="0"/>
                <w:numId w:val="11"/>
              </w:numPr>
              <w:tabs>
                <w:tab w:val="left" w:pos="142"/>
              </w:tabs>
              <w:ind w:left="0" w:firstLine="39"/>
              <w:jc w:val="both"/>
              <w:rPr>
                <w:rFonts w:ascii="Calibri" w:hAnsi="Calibri" w:cs="Calibri"/>
                <w:bCs/>
              </w:rPr>
            </w:pPr>
            <w:r w:rsidRPr="0009035E">
              <w:rPr>
                <w:rFonts w:ascii="Calibri" w:hAnsi="Calibri" w:cs="Calibri"/>
              </w:rPr>
              <w:t>suteikia transporto paslaugas Lietuvoje į oro uostą skrydžio dieną ir iš oro uosto grįžimo dieną;</w:t>
            </w:r>
          </w:p>
          <w:p w14:paraId="69DCDC6E" w14:textId="77777777" w:rsidR="00D1782E" w:rsidRPr="0009035E" w:rsidRDefault="00D1782E" w:rsidP="00197961">
            <w:pPr>
              <w:pStyle w:val="Sraopastraipa"/>
              <w:numPr>
                <w:ilvl w:val="0"/>
                <w:numId w:val="11"/>
              </w:numPr>
              <w:tabs>
                <w:tab w:val="left" w:pos="142"/>
              </w:tabs>
              <w:ind w:left="0" w:firstLine="39"/>
              <w:jc w:val="both"/>
              <w:rPr>
                <w:rFonts w:ascii="Calibri" w:hAnsi="Calibri" w:cs="Calibri"/>
                <w:bCs/>
              </w:rPr>
            </w:pPr>
            <w:r w:rsidRPr="0009035E">
              <w:rPr>
                <w:rFonts w:ascii="Calibri" w:hAnsi="Calibri" w:cs="Calibri"/>
              </w:rPr>
              <w:t>suteikia transport</w:t>
            </w:r>
            <w:r w:rsidR="008334D6" w:rsidRPr="0009035E">
              <w:rPr>
                <w:rFonts w:ascii="Calibri" w:hAnsi="Calibri" w:cs="Calibri"/>
              </w:rPr>
              <w:t>o</w:t>
            </w:r>
            <w:r w:rsidRPr="0009035E">
              <w:rPr>
                <w:rFonts w:ascii="Calibri" w:hAnsi="Calibri" w:cs="Calibri"/>
              </w:rPr>
              <w:t xml:space="preserve"> paslaugas Suomijoje į oro uostą skrydžio dieną ir iš oro uosto grįžimo dieną;</w:t>
            </w:r>
          </w:p>
          <w:p w14:paraId="590158CD" w14:textId="1E8AAD39" w:rsidR="00D1782E" w:rsidRPr="0009035E" w:rsidRDefault="00D1782E" w:rsidP="00197961">
            <w:pPr>
              <w:pStyle w:val="Sraopastraipa"/>
              <w:numPr>
                <w:ilvl w:val="0"/>
                <w:numId w:val="11"/>
              </w:numPr>
              <w:tabs>
                <w:tab w:val="left" w:pos="142"/>
              </w:tabs>
              <w:ind w:left="0" w:firstLine="39"/>
              <w:jc w:val="both"/>
              <w:rPr>
                <w:rFonts w:ascii="Calibri" w:hAnsi="Calibri" w:cs="Calibri"/>
                <w:bCs/>
              </w:rPr>
            </w:pPr>
            <w:r w:rsidRPr="0009035E">
              <w:rPr>
                <w:rFonts w:ascii="Calibri" w:hAnsi="Calibri" w:cs="Calibri"/>
                <w:bCs/>
              </w:rPr>
              <w:t>suteikia transporto paslaugas visomis komandiruotės dienomis Suomijoje, su ne trumpesne nei 10 val. važiavimo dienoje trukme</w:t>
            </w:r>
            <w:r w:rsidR="008401AA">
              <w:rPr>
                <w:rFonts w:ascii="Calibri" w:hAnsi="Calibri" w:cs="Calibri"/>
                <w:bCs/>
              </w:rPr>
              <w:t xml:space="preserve"> (nuvežimas ir parvežimas iš viešbučio į mokymų vietą (-</w:t>
            </w:r>
            <w:proofErr w:type="spellStart"/>
            <w:r w:rsidR="008401AA">
              <w:rPr>
                <w:rFonts w:ascii="Calibri" w:hAnsi="Calibri" w:cs="Calibri"/>
                <w:bCs/>
              </w:rPr>
              <w:t>as</w:t>
            </w:r>
            <w:proofErr w:type="spellEnd"/>
            <w:r w:rsidR="008401AA">
              <w:rPr>
                <w:rFonts w:ascii="Calibri" w:hAnsi="Calibri" w:cs="Calibri"/>
                <w:bCs/>
              </w:rPr>
              <w:t>), lankytinus objektus, maitinimo įstaigas (už maistą dalyviai mokės patys))</w:t>
            </w:r>
            <w:r w:rsidRPr="0009035E">
              <w:rPr>
                <w:rFonts w:ascii="Calibri" w:hAnsi="Calibri" w:cs="Calibri"/>
                <w:bCs/>
              </w:rPr>
              <w:t>;</w:t>
            </w:r>
          </w:p>
          <w:p w14:paraId="23B89F72" w14:textId="66566393" w:rsidR="00CF11E6" w:rsidRPr="0009035E" w:rsidRDefault="00D1782E" w:rsidP="00197961">
            <w:pPr>
              <w:pStyle w:val="Sraopastraipa"/>
              <w:numPr>
                <w:ilvl w:val="0"/>
                <w:numId w:val="11"/>
              </w:numPr>
              <w:tabs>
                <w:tab w:val="left" w:pos="142"/>
              </w:tabs>
              <w:ind w:left="0" w:firstLine="39"/>
              <w:jc w:val="both"/>
              <w:rPr>
                <w:rFonts w:ascii="Calibri" w:hAnsi="Calibri" w:cs="Calibri"/>
                <w:bCs/>
              </w:rPr>
            </w:pPr>
            <w:r w:rsidRPr="0009035E">
              <w:rPr>
                <w:rFonts w:ascii="Calibri" w:hAnsi="Calibri" w:cs="Calibri"/>
                <w:bCs/>
              </w:rPr>
              <w:t>suteikia patalpas su visa reikalinga įranga veiklų organizavimui, jei tuo nepasirūpina priimančioji įstaiga ir (arba) organizacija. Jei veiklos bus organizuojamos viešbutyje</w:t>
            </w:r>
            <w:r w:rsidR="00AD2DA3">
              <w:rPr>
                <w:rFonts w:ascii="Calibri" w:hAnsi="Calibri" w:cs="Calibri"/>
                <w:bCs/>
              </w:rPr>
              <w:t>,</w:t>
            </w:r>
            <w:r w:rsidRPr="0009035E">
              <w:rPr>
                <w:rFonts w:ascii="Calibri" w:hAnsi="Calibri" w:cs="Calibri"/>
                <w:bCs/>
              </w:rPr>
              <w:t xml:space="preserve"> jis turi būti ne žemesnės nei </w:t>
            </w:r>
            <w:r w:rsidR="00CF11E6" w:rsidRPr="0009035E">
              <w:rPr>
                <w:rFonts w:ascii="Calibri" w:hAnsi="Calibri" w:cs="Calibri"/>
                <w:bCs/>
              </w:rPr>
              <w:t>3</w:t>
            </w:r>
            <w:r w:rsidRPr="0009035E">
              <w:rPr>
                <w:rFonts w:ascii="Calibri" w:hAnsi="Calibri" w:cs="Calibri"/>
                <w:bCs/>
              </w:rPr>
              <w:t xml:space="preserve">* klasės, jei tai bus kūrybinė ir (arba) kita atvira erdvė, jos tinkamumas turi būti derinamas su </w:t>
            </w:r>
            <w:r w:rsidR="003D60D1">
              <w:rPr>
                <w:rFonts w:ascii="Calibri" w:hAnsi="Calibri" w:cs="Calibri"/>
                <w:bCs/>
              </w:rPr>
              <w:t>Pirkėju</w:t>
            </w:r>
            <w:r w:rsidRPr="0009035E">
              <w:rPr>
                <w:rFonts w:ascii="Calibri" w:hAnsi="Calibri" w:cs="Calibri"/>
                <w:bCs/>
              </w:rPr>
              <w:t>;</w:t>
            </w:r>
          </w:p>
          <w:p w14:paraId="7CC98C43" w14:textId="3E01B675" w:rsidR="00CF11E6" w:rsidRPr="0009035E" w:rsidRDefault="00D1782E" w:rsidP="00995F80">
            <w:pPr>
              <w:pStyle w:val="Sraopastraipa"/>
              <w:numPr>
                <w:ilvl w:val="0"/>
                <w:numId w:val="11"/>
              </w:numPr>
              <w:tabs>
                <w:tab w:val="left" w:pos="142"/>
              </w:tabs>
              <w:ind w:left="0" w:firstLine="39"/>
              <w:jc w:val="both"/>
              <w:rPr>
                <w:rFonts w:ascii="Calibri" w:hAnsi="Calibri" w:cs="Calibri"/>
                <w:bCs/>
              </w:rPr>
            </w:pPr>
            <w:r w:rsidRPr="0009035E">
              <w:rPr>
                <w:rFonts w:ascii="Calibri" w:hAnsi="Calibri" w:cs="Calibri"/>
                <w:bCs/>
              </w:rPr>
              <w:t>suteikia 6</w:t>
            </w:r>
            <w:r w:rsidR="00AD2DA3">
              <w:rPr>
                <w:rFonts w:ascii="Calibri" w:hAnsi="Calibri" w:cs="Calibri"/>
                <w:bCs/>
              </w:rPr>
              <w:t>–</w:t>
            </w:r>
            <w:r w:rsidRPr="0009035E">
              <w:rPr>
                <w:rFonts w:ascii="Calibri" w:hAnsi="Calibri" w:cs="Calibri"/>
                <w:bCs/>
              </w:rPr>
              <w:t>7 nakvyn</w:t>
            </w:r>
            <w:r w:rsidR="00AD2DA3">
              <w:rPr>
                <w:rFonts w:ascii="Calibri" w:hAnsi="Calibri" w:cs="Calibri"/>
                <w:bCs/>
              </w:rPr>
              <w:t>ių</w:t>
            </w:r>
            <w:r w:rsidRPr="0009035E">
              <w:rPr>
                <w:rFonts w:ascii="Calibri" w:hAnsi="Calibri" w:cs="Calibri"/>
                <w:bCs/>
              </w:rPr>
              <w:t xml:space="preserve"> ne žemesnės nei </w:t>
            </w:r>
            <w:r w:rsidR="00CF11E6" w:rsidRPr="0009035E">
              <w:rPr>
                <w:rFonts w:ascii="Calibri" w:hAnsi="Calibri" w:cs="Calibri"/>
                <w:bCs/>
              </w:rPr>
              <w:t>3</w:t>
            </w:r>
            <w:r w:rsidRPr="0009035E">
              <w:rPr>
                <w:rFonts w:ascii="Calibri" w:hAnsi="Calibri" w:cs="Calibri"/>
                <w:bCs/>
              </w:rPr>
              <w:t xml:space="preserve">* klasės viešbutyje </w:t>
            </w:r>
            <w:r w:rsidR="008401AA">
              <w:rPr>
                <w:rFonts w:ascii="Calibri" w:hAnsi="Calibri" w:cs="Calibri"/>
                <w:bCs/>
              </w:rPr>
              <w:t xml:space="preserve">su pusryčiais </w:t>
            </w:r>
            <w:r w:rsidRPr="0009035E">
              <w:rPr>
                <w:rFonts w:ascii="Calibri" w:hAnsi="Calibri" w:cs="Calibri"/>
                <w:bCs/>
              </w:rPr>
              <w:t xml:space="preserve">(nakvynių skaičius priklauso nuo skrydžio </w:t>
            </w:r>
            <w:bookmarkStart w:id="3" w:name="_GoBack"/>
            <w:r w:rsidRPr="0009035E">
              <w:rPr>
                <w:rFonts w:ascii="Calibri" w:hAnsi="Calibri" w:cs="Calibri"/>
                <w:bCs/>
              </w:rPr>
              <w:t>dat</w:t>
            </w:r>
            <w:bookmarkEnd w:id="3"/>
            <w:r w:rsidRPr="0009035E">
              <w:rPr>
                <w:rFonts w:ascii="Calibri" w:hAnsi="Calibri" w:cs="Calibri"/>
                <w:bCs/>
              </w:rPr>
              <w:t>ų)</w:t>
            </w:r>
            <w:r w:rsidR="00CF11E6" w:rsidRPr="0009035E">
              <w:rPr>
                <w:rFonts w:ascii="Calibri" w:hAnsi="Calibri" w:cs="Calibri"/>
                <w:bCs/>
              </w:rPr>
              <w:t xml:space="preserve"> </w:t>
            </w:r>
            <w:r w:rsidR="00CF11E6" w:rsidRPr="0009035E">
              <w:rPr>
                <w:rFonts w:ascii="Calibri" w:eastAsia="CIDFont+F1" w:hAnsi="Calibri" w:cs="Calibri"/>
              </w:rPr>
              <w:t>apgyvendinim</w:t>
            </w:r>
            <w:r w:rsidR="00FC7066" w:rsidRPr="0009035E">
              <w:rPr>
                <w:rFonts w:ascii="Calibri" w:eastAsia="CIDFont+F1" w:hAnsi="Calibri" w:cs="Calibri"/>
              </w:rPr>
              <w:t>ą</w:t>
            </w:r>
            <w:r w:rsidR="00CF11E6" w:rsidRPr="0009035E">
              <w:rPr>
                <w:rFonts w:ascii="Calibri" w:eastAsia="CIDFont+F1" w:hAnsi="Calibri" w:cs="Calibri"/>
              </w:rPr>
              <w:t xml:space="preserve"> (vienviečiai kambariai su patogumais (WC, dušas) pagrindiniams dėstytojams, 2</w:t>
            </w:r>
            <w:r w:rsidR="00197961">
              <w:rPr>
                <w:rFonts w:ascii="Calibri" w:eastAsia="CIDFont+F1" w:hAnsi="Calibri" w:cs="Calibri"/>
              </w:rPr>
              <w:t>–</w:t>
            </w:r>
            <w:r w:rsidR="00CF11E6" w:rsidRPr="0009035E">
              <w:rPr>
                <w:rFonts w:ascii="Calibri" w:eastAsia="CIDFont+F1" w:hAnsi="Calibri" w:cs="Calibri"/>
              </w:rPr>
              <w:t>3 vietų kambar</w:t>
            </w:r>
            <w:r w:rsidR="00FC7066" w:rsidRPr="0009035E">
              <w:rPr>
                <w:rFonts w:ascii="Calibri" w:eastAsia="CIDFont+F1" w:hAnsi="Calibri" w:cs="Calibri"/>
              </w:rPr>
              <w:t>ius</w:t>
            </w:r>
            <w:r w:rsidR="00CF11E6" w:rsidRPr="0009035E">
              <w:rPr>
                <w:rFonts w:ascii="Calibri" w:eastAsia="CIDFont+F1" w:hAnsi="Calibri" w:cs="Calibri"/>
              </w:rPr>
              <w:t xml:space="preserve"> su patogumais (WC, dušas) stažuotės dalyviams</w:t>
            </w:r>
            <w:r w:rsidRPr="0009035E">
              <w:rPr>
                <w:rFonts w:ascii="Calibri" w:hAnsi="Calibri" w:cs="Calibri"/>
                <w:bCs/>
              </w:rPr>
              <w:t>;</w:t>
            </w:r>
          </w:p>
          <w:p w14:paraId="5B16DADA" w14:textId="7F148EF7" w:rsidR="00CF11E6" w:rsidRPr="0009035E" w:rsidRDefault="00D1782E" w:rsidP="00995F80">
            <w:pPr>
              <w:pStyle w:val="Sraopastraipa"/>
              <w:numPr>
                <w:ilvl w:val="0"/>
                <w:numId w:val="11"/>
              </w:numPr>
              <w:tabs>
                <w:tab w:val="left" w:pos="142"/>
              </w:tabs>
              <w:ind w:left="0" w:firstLine="40"/>
              <w:jc w:val="both"/>
              <w:rPr>
                <w:rFonts w:ascii="Calibri" w:hAnsi="Calibri" w:cs="Calibri"/>
                <w:bCs/>
              </w:rPr>
            </w:pPr>
            <w:r w:rsidRPr="0009035E">
              <w:rPr>
                <w:rFonts w:ascii="Calibri" w:hAnsi="Calibri" w:cs="Calibri"/>
                <w:bCs/>
              </w:rPr>
              <w:t>suteikia kavos pertraukas ir lengvus užkandžius veiklų metu</w:t>
            </w:r>
            <w:r w:rsidR="008334D6" w:rsidRPr="0009035E">
              <w:rPr>
                <w:rFonts w:ascii="Calibri" w:hAnsi="Calibri" w:cs="Calibri"/>
                <w:bCs/>
              </w:rPr>
              <w:t xml:space="preserve"> (reikalavimai pateikti Techninės specifikacijos 2</w:t>
            </w:r>
            <w:r w:rsidR="00C868AA" w:rsidRPr="0009035E">
              <w:rPr>
                <w:rFonts w:ascii="Calibri" w:hAnsi="Calibri" w:cs="Calibri"/>
                <w:bCs/>
              </w:rPr>
              <w:t>5</w:t>
            </w:r>
            <w:r w:rsidR="008334D6" w:rsidRPr="0009035E">
              <w:rPr>
                <w:rFonts w:ascii="Calibri" w:hAnsi="Calibri" w:cs="Calibri"/>
                <w:bCs/>
              </w:rPr>
              <w:t xml:space="preserve"> punkte)</w:t>
            </w:r>
            <w:r w:rsidRPr="0009035E">
              <w:rPr>
                <w:rFonts w:ascii="Calibri" w:hAnsi="Calibri" w:cs="Calibri"/>
                <w:bCs/>
              </w:rPr>
              <w:t>;</w:t>
            </w:r>
          </w:p>
          <w:p w14:paraId="7612DE92" w14:textId="77777777" w:rsidR="00CF11E6" w:rsidRPr="0009035E" w:rsidRDefault="00D1782E" w:rsidP="00995F80">
            <w:pPr>
              <w:pStyle w:val="Sraopastraipa"/>
              <w:numPr>
                <w:ilvl w:val="0"/>
                <w:numId w:val="11"/>
              </w:numPr>
              <w:tabs>
                <w:tab w:val="left" w:pos="142"/>
              </w:tabs>
              <w:ind w:left="0" w:firstLine="40"/>
              <w:jc w:val="both"/>
              <w:rPr>
                <w:rFonts w:ascii="Calibri" w:hAnsi="Calibri" w:cs="Calibri"/>
                <w:bCs/>
              </w:rPr>
            </w:pPr>
            <w:r w:rsidRPr="0009035E">
              <w:rPr>
                <w:rFonts w:ascii="Calibri" w:hAnsi="Calibri" w:cs="Calibri"/>
                <w:bCs/>
              </w:rPr>
              <w:t>suteikia vertėjo paslaugas</w:t>
            </w:r>
            <w:r w:rsidR="0043054C" w:rsidRPr="0009035E">
              <w:rPr>
                <w:rFonts w:ascii="Calibri" w:hAnsi="Calibri" w:cs="Calibri"/>
                <w:bCs/>
              </w:rPr>
              <w:t xml:space="preserve"> (žodžiu iš suomių / anglų kalbos </w:t>
            </w:r>
            <w:r w:rsidR="0043054C" w:rsidRPr="0009035E">
              <w:rPr>
                <w:rFonts w:ascii="Calibri" w:eastAsia="TimesNewRomanPS-BoldMT" w:hAnsi="Calibri" w:cs="Calibri"/>
              </w:rPr>
              <w:t>(nuoseklusis ir / arba sinchroninis); į / iš lietu</w:t>
            </w:r>
            <w:r w:rsidR="00FC7066" w:rsidRPr="0009035E">
              <w:rPr>
                <w:rFonts w:ascii="Calibri" w:eastAsia="TimesNewRomanPS-BoldMT" w:hAnsi="Calibri" w:cs="Calibri"/>
              </w:rPr>
              <w:t>vių kalbos visos stažuotės metu</w:t>
            </w:r>
            <w:r w:rsidRPr="0009035E">
              <w:rPr>
                <w:rFonts w:ascii="Calibri" w:hAnsi="Calibri" w:cs="Calibri"/>
                <w:bCs/>
              </w:rPr>
              <w:t>;</w:t>
            </w:r>
          </w:p>
          <w:p w14:paraId="4CF185D1" w14:textId="77777777" w:rsidR="0043054C" w:rsidRPr="0009035E" w:rsidRDefault="00D1782E" w:rsidP="00995F80">
            <w:pPr>
              <w:pStyle w:val="Sraopastraipa"/>
              <w:numPr>
                <w:ilvl w:val="0"/>
                <w:numId w:val="11"/>
              </w:numPr>
              <w:tabs>
                <w:tab w:val="left" w:pos="142"/>
              </w:tabs>
              <w:ind w:left="0" w:firstLine="0"/>
              <w:jc w:val="both"/>
              <w:rPr>
                <w:rFonts w:ascii="Calibri" w:hAnsi="Calibri" w:cs="Calibri"/>
                <w:bCs/>
              </w:rPr>
            </w:pPr>
            <w:r w:rsidRPr="0009035E">
              <w:rPr>
                <w:rFonts w:ascii="Calibri" w:hAnsi="Calibri" w:cs="Calibri"/>
                <w:bCs/>
              </w:rPr>
              <w:t>apmoka visus objektus, kurių lankymas reikalauja bilietų</w:t>
            </w:r>
            <w:r w:rsidR="0043054C" w:rsidRPr="0009035E">
              <w:rPr>
                <w:rFonts w:ascii="Calibri" w:hAnsi="Calibri" w:cs="Calibri"/>
                <w:bCs/>
              </w:rPr>
              <w:t>;</w:t>
            </w:r>
          </w:p>
          <w:p w14:paraId="68A789A6" w14:textId="031B39A4" w:rsidR="0043054C" w:rsidRPr="0009035E" w:rsidRDefault="0043054C" w:rsidP="00AC284E">
            <w:pPr>
              <w:pStyle w:val="Sraopastraipa"/>
              <w:numPr>
                <w:ilvl w:val="0"/>
                <w:numId w:val="11"/>
              </w:numPr>
              <w:tabs>
                <w:tab w:val="left" w:pos="142"/>
              </w:tabs>
              <w:ind w:left="0" w:firstLine="40"/>
              <w:jc w:val="both"/>
              <w:rPr>
                <w:rFonts w:ascii="Calibri" w:hAnsi="Calibri" w:cs="Calibri"/>
                <w:bCs/>
              </w:rPr>
            </w:pPr>
            <w:r w:rsidRPr="0009035E">
              <w:rPr>
                <w:rFonts w:ascii="Calibri" w:hAnsi="Calibri" w:cs="Calibri"/>
                <w:bCs/>
              </w:rPr>
              <w:t xml:space="preserve">visos stažuotės metu </w:t>
            </w:r>
            <w:r w:rsidR="008334D6" w:rsidRPr="0009035E">
              <w:rPr>
                <w:rFonts w:ascii="Calibri" w:hAnsi="Calibri" w:cs="Calibri"/>
                <w:bCs/>
              </w:rPr>
              <w:t xml:space="preserve">turi </w:t>
            </w:r>
            <w:r w:rsidRPr="0009035E">
              <w:rPr>
                <w:rFonts w:ascii="Calibri" w:hAnsi="Calibri" w:cs="Calibri"/>
                <w:bCs/>
              </w:rPr>
              <w:t>apdrausti visus dalyvius kelionių draudimu</w:t>
            </w:r>
            <w:r w:rsidR="008334D6" w:rsidRPr="0009035E">
              <w:rPr>
                <w:rFonts w:ascii="Calibri" w:hAnsi="Calibri" w:cs="Calibri"/>
                <w:bCs/>
              </w:rPr>
              <w:t xml:space="preserve"> (</w:t>
            </w:r>
            <w:r w:rsidRPr="0009035E">
              <w:rPr>
                <w:rFonts w:ascii="Calibri" w:eastAsiaTheme="minorHAnsi" w:hAnsi="Calibri" w:cs="Calibri"/>
                <w:lang w:eastAsia="ar-SA"/>
              </w:rPr>
              <w:t xml:space="preserve">nelaimingų atsitikimų ir medicininių išlaidų </w:t>
            </w:r>
            <w:r w:rsidRPr="0009035E">
              <w:rPr>
                <w:rFonts w:ascii="Calibri" w:eastAsiaTheme="minorHAnsi" w:hAnsi="Calibri" w:cs="Calibri"/>
                <w:lang w:eastAsia="ar-SA"/>
              </w:rPr>
              <w:lastRenderedPageBreak/>
              <w:t>draudimo organizavimo paslaug</w:t>
            </w:r>
            <w:r w:rsidR="00AD2DA3">
              <w:rPr>
                <w:rFonts w:ascii="Calibri" w:eastAsiaTheme="minorHAnsi" w:hAnsi="Calibri" w:cs="Calibri"/>
                <w:lang w:eastAsia="ar-SA"/>
              </w:rPr>
              <w:t>o</w:t>
            </w:r>
            <w:r w:rsidRPr="0009035E">
              <w:rPr>
                <w:rFonts w:ascii="Calibri" w:eastAsiaTheme="minorHAnsi" w:hAnsi="Calibri" w:cs="Calibri"/>
                <w:lang w:eastAsia="ar-SA"/>
              </w:rPr>
              <w:t>s</w:t>
            </w:r>
            <w:r w:rsidR="00AD2DA3">
              <w:rPr>
                <w:rFonts w:ascii="Calibri" w:eastAsiaTheme="minorHAnsi" w:hAnsi="Calibri" w:cs="Calibri"/>
                <w:lang w:eastAsia="ar-SA"/>
              </w:rPr>
              <w:t>)</w:t>
            </w:r>
            <w:r w:rsidRPr="0009035E">
              <w:rPr>
                <w:rFonts w:ascii="Calibri" w:hAnsi="Calibri" w:cs="Calibri"/>
                <w:lang w:eastAsia="ar-SA"/>
              </w:rPr>
              <w:t xml:space="preserve">. </w:t>
            </w:r>
            <w:r w:rsidR="003D60D1">
              <w:rPr>
                <w:rFonts w:ascii="Calibri" w:eastAsiaTheme="minorHAnsi" w:hAnsi="Calibri" w:cs="Calibri"/>
              </w:rPr>
              <w:t>Tiekėjas</w:t>
            </w:r>
            <w:r w:rsidR="003D60D1" w:rsidRPr="0009035E">
              <w:rPr>
                <w:rFonts w:ascii="Calibri" w:eastAsiaTheme="minorHAnsi" w:hAnsi="Calibri" w:cs="Calibri"/>
              </w:rPr>
              <w:t xml:space="preserve"> </w:t>
            </w:r>
            <w:r w:rsidRPr="0009035E">
              <w:rPr>
                <w:rFonts w:ascii="Calibri" w:eastAsiaTheme="minorHAnsi" w:hAnsi="Calibri" w:cs="Calibri"/>
              </w:rPr>
              <w:t xml:space="preserve">turi organizuoti (užsakyti) vizito dalyviams </w:t>
            </w:r>
            <w:r w:rsidRPr="0009035E">
              <w:rPr>
                <w:rFonts w:ascii="Calibri" w:eastAsiaTheme="minorHAnsi" w:hAnsi="Calibri" w:cs="Calibri"/>
                <w:lang w:eastAsia="ar-SA"/>
              </w:rPr>
              <w:t xml:space="preserve">nelaimingų atsitikimų ir medicininių išlaidų draudimą: </w:t>
            </w:r>
            <w:r w:rsidRPr="0009035E">
              <w:rPr>
                <w:rFonts w:ascii="Calibri" w:eastAsiaTheme="minorHAnsi" w:hAnsi="Calibri" w:cs="Calibri"/>
              </w:rPr>
              <w:t>m</w:t>
            </w:r>
            <w:r w:rsidRPr="0009035E">
              <w:rPr>
                <w:rFonts w:ascii="Calibri" w:eastAsiaTheme="minorHAnsi" w:hAnsi="Calibri" w:cs="Calibri"/>
                <w:lang w:eastAsia="ar-SA"/>
              </w:rPr>
              <w:t xml:space="preserve">edicininių išlaidų draudimo suma turi būti ne mažesnė kaip 100 000,00 </w:t>
            </w:r>
            <w:proofErr w:type="spellStart"/>
            <w:r w:rsidRPr="0009035E">
              <w:rPr>
                <w:rFonts w:ascii="Calibri" w:eastAsiaTheme="minorHAnsi" w:hAnsi="Calibri" w:cs="Calibri"/>
                <w:lang w:eastAsia="ar-SA"/>
              </w:rPr>
              <w:t>E</w:t>
            </w:r>
            <w:r w:rsidR="00AD2DA3">
              <w:rPr>
                <w:rFonts w:ascii="Calibri" w:eastAsiaTheme="minorHAnsi" w:hAnsi="Calibri" w:cs="Calibri"/>
                <w:lang w:eastAsia="ar-SA"/>
              </w:rPr>
              <w:t>ur</w:t>
            </w:r>
            <w:proofErr w:type="spellEnd"/>
            <w:r w:rsidRPr="0009035E">
              <w:rPr>
                <w:rFonts w:ascii="Calibri" w:eastAsiaTheme="minorHAnsi" w:hAnsi="Calibri" w:cs="Calibri"/>
                <w:lang w:eastAsia="ar-SA"/>
              </w:rPr>
              <w:t xml:space="preserve">. Nelaimingų atsitikimų draudimas turi apimti mirties, neįgalumo ir traumų rizikas, o draudimo suma visoms rizikoms turi būti ne mažesnė nei 6 000,00 </w:t>
            </w:r>
            <w:proofErr w:type="spellStart"/>
            <w:r w:rsidRPr="0009035E">
              <w:rPr>
                <w:rFonts w:ascii="Calibri" w:eastAsiaTheme="minorHAnsi" w:hAnsi="Calibri" w:cs="Calibri"/>
                <w:lang w:eastAsia="ar-SA"/>
              </w:rPr>
              <w:t>E</w:t>
            </w:r>
            <w:r w:rsidR="00AD2DA3">
              <w:rPr>
                <w:rFonts w:ascii="Calibri" w:eastAsiaTheme="minorHAnsi" w:hAnsi="Calibri" w:cs="Calibri"/>
                <w:lang w:eastAsia="ar-SA"/>
              </w:rPr>
              <w:t>ur</w:t>
            </w:r>
            <w:proofErr w:type="spellEnd"/>
            <w:r w:rsidRPr="0009035E">
              <w:rPr>
                <w:rFonts w:ascii="Calibri" w:eastAsiaTheme="minorHAnsi" w:hAnsi="Calibri" w:cs="Calibri"/>
                <w:lang w:eastAsia="ar-SA"/>
              </w:rPr>
              <w:t xml:space="preserve"> suma</w:t>
            </w:r>
            <w:r w:rsidR="008334D6" w:rsidRPr="0009035E">
              <w:rPr>
                <w:rFonts w:ascii="Calibri" w:eastAsiaTheme="minorHAnsi" w:hAnsi="Calibri" w:cs="Calibri"/>
                <w:lang w:eastAsia="ar-SA"/>
              </w:rPr>
              <w:t>).</w:t>
            </w:r>
          </w:p>
        </w:tc>
      </w:tr>
    </w:tbl>
    <w:p w14:paraId="29FD5BF6" w14:textId="77777777" w:rsidR="00223B5D" w:rsidRPr="0009035E" w:rsidRDefault="00223B5D" w:rsidP="000E6C8A">
      <w:pPr>
        <w:tabs>
          <w:tab w:val="left" w:pos="142"/>
        </w:tabs>
        <w:spacing w:after="0" w:line="240" w:lineRule="auto"/>
        <w:ind w:firstLine="851"/>
        <w:jc w:val="both"/>
        <w:rPr>
          <w:rFonts w:ascii="Calibri" w:hAnsi="Calibri" w:cs="Calibri"/>
          <w:sz w:val="24"/>
          <w:szCs w:val="24"/>
        </w:rPr>
      </w:pPr>
    </w:p>
    <w:p w14:paraId="77BDAE60" w14:textId="62911D13" w:rsidR="000E6C8A" w:rsidRPr="0009035E" w:rsidRDefault="00FC7066" w:rsidP="000E6C8A">
      <w:pPr>
        <w:tabs>
          <w:tab w:val="left" w:pos="142"/>
        </w:tabs>
        <w:spacing w:after="0" w:line="240" w:lineRule="auto"/>
        <w:ind w:firstLine="851"/>
        <w:jc w:val="both"/>
        <w:rPr>
          <w:rFonts w:ascii="Calibri" w:hAnsi="Calibri" w:cs="Calibri"/>
          <w:sz w:val="24"/>
          <w:szCs w:val="24"/>
        </w:rPr>
      </w:pPr>
      <w:r w:rsidRPr="0009035E">
        <w:rPr>
          <w:rFonts w:ascii="Calibri" w:hAnsi="Calibri" w:cs="Calibri"/>
          <w:sz w:val="24"/>
          <w:szCs w:val="24"/>
        </w:rPr>
        <w:t>13</w:t>
      </w:r>
      <w:r w:rsidR="00FE3D61" w:rsidRPr="0009035E">
        <w:rPr>
          <w:rFonts w:ascii="Calibri" w:hAnsi="Calibri" w:cs="Calibri"/>
          <w:sz w:val="24"/>
          <w:szCs w:val="24"/>
        </w:rPr>
        <w:t xml:space="preserve">.1.1. Stažuotės moderatorius (lydintis asmuo), kuris bus atsakingas už tinkamą stažuotės organizavimą visą Sutarties galiojimo laikotarpį, turi būti pasiekiamas </w:t>
      </w:r>
      <w:r w:rsidR="003D60D1">
        <w:rPr>
          <w:rFonts w:ascii="Calibri" w:hAnsi="Calibri" w:cs="Calibri"/>
          <w:sz w:val="24"/>
          <w:szCs w:val="24"/>
        </w:rPr>
        <w:t>Pirkėjui</w:t>
      </w:r>
      <w:r w:rsidR="00FE3D61" w:rsidRPr="0009035E">
        <w:rPr>
          <w:rFonts w:ascii="Calibri" w:hAnsi="Calibri" w:cs="Calibri"/>
          <w:sz w:val="24"/>
          <w:szCs w:val="24"/>
        </w:rPr>
        <w:t xml:space="preserve"> / TŪM dalyviams dėl teikiamų paslaugų ir (arba)</w:t>
      </w:r>
      <w:r w:rsidR="000E6C8A" w:rsidRPr="0009035E">
        <w:rPr>
          <w:rFonts w:ascii="Calibri" w:hAnsi="Calibri" w:cs="Calibri"/>
          <w:sz w:val="24"/>
          <w:szCs w:val="24"/>
        </w:rPr>
        <w:t xml:space="preserve"> praktinių</w:t>
      </w:r>
      <w:r w:rsidR="00FE3D61" w:rsidRPr="0009035E">
        <w:rPr>
          <w:rFonts w:ascii="Calibri" w:hAnsi="Calibri" w:cs="Calibri"/>
          <w:sz w:val="24"/>
          <w:szCs w:val="24"/>
        </w:rPr>
        <w:t xml:space="preserve"> mokymų metu iškilusių problemų. Jo kontaktiniai duomenys </w:t>
      </w:r>
      <w:r w:rsidR="003D60D1">
        <w:rPr>
          <w:rFonts w:ascii="Calibri" w:hAnsi="Calibri" w:cs="Calibri"/>
          <w:sz w:val="24"/>
          <w:szCs w:val="24"/>
        </w:rPr>
        <w:t>Pirkėjui</w:t>
      </w:r>
      <w:r w:rsidR="00FE3D61" w:rsidRPr="0009035E">
        <w:rPr>
          <w:rFonts w:ascii="Calibri" w:hAnsi="Calibri" w:cs="Calibri"/>
          <w:sz w:val="24"/>
          <w:szCs w:val="24"/>
        </w:rPr>
        <w:t xml:space="preserve"> turi būti pateikti ne vėliau kaip likus 3 (trims) darbo dienoms iki stažuotės. </w:t>
      </w:r>
    </w:p>
    <w:p w14:paraId="42D79A0D" w14:textId="5708142E" w:rsidR="00FE3D61" w:rsidRPr="0009035E" w:rsidRDefault="00FC7066" w:rsidP="000E6C8A">
      <w:pPr>
        <w:tabs>
          <w:tab w:val="left" w:pos="142"/>
        </w:tabs>
        <w:spacing w:after="0" w:line="240" w:lineRule="auto"/>
        <w:ind w:firstLine="851"/>
        <w:jc w:val="both"/>
        <w:rPr>
          <w:rFonts w:ascii="Calibri" w:hAnsi="Calibri" w:cs="Calibri"/>
          <w:sz w:val="24"/>
          <w:szCs w:val="24"/>
        </w:rPr>
      </w:pPr>
      <w:r w:rsidRPr="00D02A4A">
        <w:rPr>
          <w:rFonts w:ascii="Calibri" w:hAnsi="Calibri" w:cs="Calibri"/>
          <w:sz w:val="24"/>
          <w:szCs w:val="24"/>
        </w:rPr>
        <w:t>13</w:t>
      </w:r>
      <w:r w:rsidR="00FE3D61" w:rsidRPr="00D02A4A">
        <w:rPr>
          <w:rFonts w:ascii="Calibri" w:hAnsi="Calibri" w:cs="Calibri"/>
          <w:sz w:val="24"/>
          <w:szCs w:val="24"/>
        </w:rPr>
        <w:t xml:space="preserve">.1.2. </w:t>
      </w:r>
      <w:r w:rsidR="003D60D1" w:rsidRPr="00D02A4A">
        <w:rPr>
          <w:rFonts w:ascii="Calibri" w:eastAsia="Lucida Sans Unicode" w:hAnsi="Calibri" w:cs="Calibri"/>
          <w:sz w:val="24"/>
          <w:szCs w:val="24"/>
        </w:rPr>
        <w:t xml:space="preserve">Tiekėjas </w:t>
      </w:r>
      <w:r w:rsidR="00FE3D61" w:rsidRPr="00D02A4A">
        <w:rPr>
          <w:rFonts w:ascii="Calibri" w:eastAsia="Lucida Sans Unicode" w:hAnsi="Calibri" w:cs="Calibri"/>
          <w:sz w:val="24"/>
          <w:szCs w:val="24"/>
        </w:rPr>
        <w:t xml:space="preserve">privalo įgyvendinti stažuotę pagal su </w:t>
      </w:r>
      <w:r w:rsidR="003D60D1" w:rsidRPr="00D02A4A">
        <w:rPr>
          <w:rFonts w:ascii="Calibri" w:eastAsia="Lucida Sans Unicode" w:hAnsi="Calibri" w:cs="Calibri"/>
          <w:sz w:val="24"/>
          <w:szCs w:val="24"/>
        </w:rPr>
        <w:t>Pirkėju</w:t>
      </w:r>
      <w:r w:rsidR="00FE3D61" w:rsidRPr="00D02A4A">
        <w:rPr>
          <w:rFonts w:ascii="Calibri" w:eastAsia="Lucida Sans Unicode" w:hAnsi="Calibri" w:cs="Calibri"/>
          <w:sz w:val="24"/>
          <w:szCs w:val="24"/>
        </w:rPr>
        <w:t xml:space="preserve"> suderintą stažuotės planą</w:t>
      </w:r>
      <w:r w:rsidR="000E6C8A" w:rsidRPr="00D02A4A">
        <w:rPr>
          <w:rFonts w:ascii="Calibri" w:eastAsia="Lucida Sans Unicode" w:hAnsi="Calibri" w:cs="Calibri"/>
          <w:sz w:val="24"/>
          <w:szCs w:val="24"/>
        </w:rPr>
        <w:t xml:space="preserve">, vadovaujantis </w:t>
      </w:r>
      <w:r w:rsidR="000E6C8A" w:rsidRPr="00D02A4A">
        <w:rPr>
          <w:rFonts w:ascii="Calibri" w:hAnsi="Calibri" w:cs="Calibri"/>
          <w:bCs/>
          <w:sz w:val="24"/>
          <w:szCs w:val="24"/>
        </w:rPr>
        <w:t>Techninės specifikacijos 1</w:t>
      </w:r>
      <w:r w:rsidR="00D02A4A" w:rsidRPr="00C25A21">
        <w:rPr>
          <w:rFonts w:ascii="Calibri" w:hAnsi="Calibri" w:cs="Calibri"/>
          <w:bCs/>
          <w:sz w:val="24"/>
          <w:szCs w:val="24"/>
        </w:rPr>
        <w:t>1</w:t>
      </w:r>
      <w:r w:rsidR="000E6C8A" w:rsidRPr="00D02A4A">
        <w:rPr>
          <w:rFonts w:ascii="Calibri" w:hAnsi="Calibri" w:cs="Calibri"/>
          <w:bCs/>
          <w:sz w:val="24"/>
          <w:szCs w:val="24"/>
        </w:rPr>
        <w:t xml:space="preserve"> punkte nurodyta tvarka ir vadovaujantis akredituota mokymų programa.</w:t>
      </w:r>
      <w:r w:rsidR="000E6C8A" w:rsidRPr="00D02A4A">
        <w:rPr>
          <w:rFonts w:ascii="Calibri" w:hAnsi="Calibri" w:cs="Calibri"/>
          <w:sz w:val="24"/>
          <w:szCs w:val="24"/>
        </w:rPr>
        <w:t xml:space="preserve"> </w:t>
      </w:r>
      <w:r w:rsidR="00FE3D61" w:rsidRPr="00D02A4A">
        <w:rPr>
          <w:rFonts w:ascii="Calibri" w:hAnsi="Calibri" w:cs="Calibri"/>
          <w:sz w:val="24"/>
          <w:szCs w:val="24"/>
        </w:rPr>
        <w:t>Likus 3 mėn. iki išvykimo turi būti suderintos galutinės stažuotės datos, o likus 1 mėn. iki stažuotės pradžios pateiktas konkretus išvykimo laikas. Suderintas vykdymo laikas negali būti keičiamas.</w:t>
      </w:r>
    </w:p>
    <w:p w14:paraId="643DC441" w14:textId="3D6B5728" w:rsidR="00FE3D61" w:rsidRPr="0009035E" w:rsidRDefault="00FC7066" w:rsidP="00FE3D61">
      <w:pPr>
        <w:spacing w:after="0" w:line="240" w:lineRule="auto"/>
        <w:ind w:firstLine="851"/>
        <w:jc w:val="both"/>
        <w:rPr>
          <w:rFonts w:ascii="Calibri" w:hAnsi="Calibri" w:cs="Calibri"/>
          <w:sz w:val="24"/>
          <w:szCs w:val="24"/>
        </w:rPr>
      </w:pPr>
      <w:r w:rsidRPr="0009035E">
        <w:rPr>
          <w:rFonts w:ascii="Calibri" w:hAnsi="Calibri" w:cs="Calibri"/>
          <w:sz w:val="24"/>
          <w:szCs w:val="24"/>
        </w:rPr>
        <w:t>13</w:t>
      </w:r>
      <w:r w:rsidR="00FE3D61" w:rsidRPr="0009035E">
        <w:rPr>
          <w:rFonts w:ascii="Calibri" w:hAnsi="Calibri" w:cs="Calibri"/>
          <w:sz w:val="24"/>
          <w:szCs w:val="24"/>
        </w:rPr>
        <w:t xml:space="preserve">.1.3. Ne vėliau kaip prieš </w:t>
      </w:r>
      <w:r w:rsidR="000E6C8A" w:rsidRPr="0009035E">
        <w:rPr>
          <w:rFonts w:ascii="Calibri" w:hAnsi="Calibri" w:cs="Calibri"/>
          <w:sz w:val="24"/>
          <w:szCs w:val="24"/>
        </w:rPr>
        <w:t>10</w:t>
      </w:r>
      <w:r w:rsidR="00FE3D61" w:rsidRPr="0009035E">
        <w:rPr>
          <w:rFonts w:ascii="Calibri" w:hAnsi="Calibri" w:cs="Calibri"/>
          <w:sz w:val="24"/>
          <w:szCs w:val="24"/>
        </w:rPr>
        <w:t xml:space="preserve"> </w:t>
      </w:r>
      <w:r w:rsidR="004A5E54" w:rsidRPr="0009035E">
        <w:rPr>
          <w:rFonts w:ascii="Calibri" w:hAnsi="Calibri" w:cs="Calibri"/>
          <w:sz w:val="24"/>
          <w:szCs w:val="24"/>
        </w:rPr>
        <w:t xml:space="preserve">(dešimt) </w:t>
      </w:r>
      <w:r w:rsidR="00FE3D61" w:rsidRPr="0009035E">
        <w:rPr>
          <w:rFonts w:ascii="Calibri" w:hAnsi="Calibri" w:cs="Calibri"/>
          <w:sz w:val="24"/>
          <w:szCs w:val="24"/>
        </w:rPr>
        <w:t xml:space="preserve">darbo dienų </w:t>
      </w:r>
      <w:r w:rsidR="004202E8">
        <w:rPr>
          <w:rFonts w:ascii="Calibri" w:hAnsi="Calibri" w:cs="Calibri"/>
          <w:sz w:val="24"/>
          <w:szCs w:val="24"/>
        </w:rPr>
        <w:t xml:space="preserve">iki stažuotės </w:t>
      </w:r>
      <w:r w:rsidR="003D60D1">
        <w:rPr>
          <w:rFonts w:ascii="Calibri" w:hAnsi="Calibri" w:cs="Calibri"/>
          <w:sz w:val="24"/>
          <w:szCs w:val="24"/>
        </w:rPr>
        <w:t>Tiekėjas</w:t>
      </w:r>
      <w:r w:rsidR="003D60D1" w:rsidRPr="0009035E">
        <w:rPr>
          <w:rFonts w:ascii="Calibri" w:hAnsi="Calibri" w:cs="Calibri"/>
          <w:sz w:val="24"/>
          <w:szCs w:val="24"/>
        </w:rPr>
        <w:t xml:space="preserve"> </w:t>
      </w:r>
      <w:r w:rsidR="00FE3D61" w:rsidRPr="0009035E">
        <w:rPr>
          <w:rFonts w:ascii="Calibri" w:hAnsi="Calibri" w:cs="Calibri"/>
          <w:sz w:val="24"/>
          <w:szCs w:val="24"/>
        </w:rPr>
        <w:t xml:space="preserve">privalo informuoti (išsiųsti informaciją elektroniniu paštu ir suorganizuoti </w:t>
      </w:r>
      <w:r w:rsidR="000E6C8A" w:rsidRPr="0009035E">
        <w:rPr>
          <w:rFonts w:ascii="Calibri" w:hAnsi="Calibri" w:cs="Calibri"/>
          <w:sz w:val="24"/>
          <w:szCs w:val="24"/>
        </w:rPr>
        <w:t xml:space="preserve">nuotolinį </w:t>
      </w:r>
      <w:r w:rsidR="00FE3D61" w:rsidRPr="0009035E">
        <w:rPr>
          <w:rFonts w:ascii="Calibri" w:hAnsi="Calibri" w:cs="Calibri"/>
          <w:sz w:val="24"/>
          <w:szCs w:val="24"/>
        </w:rPr>
        <w:t>susitikimą) visus stažuotės TŪM dalyvius apie stažuotės planą, programą, pasiruošimą stažuotei</w:t>
      </w:r>
      <w:r w:rsidR="000E6C8A" w:rsidRPr="0009035E">
        <w:rPr>
          <w:rFonts w:ascii="Calibri" w:hAnsi="Calibri" w:cs="Calibri"/>
          <w:sz w:val="24"/>
          <w:szCs w:val="24"/>
        </w:rPr>
        <w:t xml:space="preserve"> ir pan.</w:t>
      </w:r>
      <w:r w:rsidR="00FE3D61" w:rsidRPr="0009035E">
        <w:rPr>
          <w:rFonts w:ascii="Calibri" w:hAnsi="Calibri" w:cs="Calibri"/>
          <w:sz w:val="24"/>
          <w:szCs w:val="24"/>
        </w:rPr>
        <w:t>;</w:t>
      </w:r>
    </w:p>
    <w:p w14:paraId="309EE228" w14:textId="0DF87278" w:rsidR="00640BEB" w:rsidRPr="0009035E" w:rsidRDefault="00FC7066" w:rsidP="00640BEB">
      <w:pPr>
        <w:spacing w:after="0" w:line="240" w:lineRule="auto"/>
        <w:ind w:firstLine="851"/>
        <w:jc w:val="both"/>
        <w:rPr>
          <w:rFonts w:ascii="Calibri" w:hAnsi="Calibri" w:cs="Calibri"/>
          <w:sz w:val="24"/>
          <w:szCs w:val="24"/>
        </w:rPr>
      </w:pPr>
      <w:r w:rsidRPr="0009035E">
        <w:rPr>
          <w:rFonts w:ascii="Calibri" w:hAnsi="Calibri" w:cs="Calibri"/>
          <w:bCs/>
          <w:sz w:val="24"/>
          <w:szCs w:val="24"/>
        </w:rPr>
        <w:t>13</w:t>
      </w:r>
      <w:r w:rsidR="00FE3D61" w:rsidRPr="0009035E">
        <w:rPr>
          <w:rFonts w:ascii="Calibri" w:hAnsi="Calibri" w:cs="Calibri"/>
          <w:bCs/>
          <w:sz w:val="24"/>
          <w:szCs w:val="24"/>
        </w:rPr>
        <w:t>.1.4.</w:t>
      </w:r>
      <w:r w:rsidR="00FE3D61" w:rsidRPr="0009035E">
        <w:rPr>
          <w:rFonts w:ascii="Calibri" w:hAnsi="Calibri" w:cs="Calibri"/>
          <w:sz w:val="24"/>
          <w:szCs w:val="24"/>
        </w:rPr>
        <w:t xml:space="preserve"> </w:t>
      </w:r>
      <w:r w:rsidR="00E460B4">
        <w:rPr>
          <w:rFonts w:ascii="Calibri" w:hAnsi="Calibri" w:cs="Calibri"/>
          <w:sz w:val="24"/>
          <w:szCs w:val="24"/>
        </w:rPr>
        <w:t>Tiekėjas</w:t>
      </w:r>
      <w:r w:rsidR="00E460B4" w:rsidRPr="0009035E">
        <w:rPr>
          <w:rFonts w:ascii="Calibri" w:hAnsi="Calibri" w:cs="Calibri"/>
          <w:sz w:val="24"/>
          <w:szCs w:val="24"/>
        </w:rPr>
        <w:t xml:space="preserve"> </w:t>
      </w:r>
      <w:r w:rsidR="00FE3D61" w:rsidRPr="0009035E">
        <w:rPr>
          <w:rFonts w:ascii="Calibri" w:hAnsi="Calibri" w:cs="Calibri"/>
          <w:sz w:val="24"/>
          <w:szCs w:val="24"/>
        </w:rPr>
        <w:t xml:space="preserve">turi numatyti galimybę (esant poreikiui) apsilankymų įstaigose metu dalinti grupę į mažesnius pogrupius. </w:t>
      </w:r>
    </w:p>
    <w:p w14:paraId="29FD9152" w14:textId="7061C4FD" w:rsidR="009016FC" w:rsidRPr="0009035E" w:rsidRDefault="00FC7066" w:rsidP="0068798C">
      <w:pPr>
        <w:spacing w:after="0" w:line="240" w:lineRule="auto"/>
        <w:ind w:firstLine="851"/>
        <w:jc w:val="both"/>
        <w:rPr>
          <w:rFonts w:ascii="Calibri" w:hAnsi="Calibri" w:cs="Calibri"/>
          <w:sz w:val="24"/>
          <w:szCs w:val="24"/>
        </w:rPr>
      </w:pPr>
      <w:r w:rsidRPr="0009035E">
        <w:rPr>
          <w:rFonts w:ascii="Calibri" w:hAnsi="Calibri" w:cs="Calibri"/>
          <w:sz w:val="24"/>
          <w:szCs w:val="24"/>
        </w:rPr>
        <w:t>13</w:t>
      </w:r>
      <w:r w:rsidR="00640BEB" w:rsidRPr="0009035E">
        <w:rPr>
          <w:rFonts w:ascii="Calibri" w:hAnsi="Calibri" w:cs="Calibri"/>
          <w:sz w:val="24"/>
          <w:szCs w:val="24"/>
        </w:rPr>
        <w:t xml:space="preserve">.1.5. </w:t>
      </w:r>
      <w:r w:rsidR="00E460B4">
        <w:rPr>
          <w:rFonts w:ascii="Calibri" w:hAnsi="Calibri" w:cs="Calibri"/>
          <w:sz w:val="24"/>
          <w:szCs w:val="24"/>
        </w:rPr>
        <w:t>Tiekėjas</w:t>
      </w:r>
      <w:r w:rsidR="00E460B4" w:rsidRPr="0009035E">
        <w:rPr>
          <w:rFonts w:ascii="Calibri" w:hAnsi="Calibri" w:cs="Calibri"/>
          <w:sz w:val="24"/>
          <w:szCs w:val="24"/>
        </w:rPr>
        <w:t xml:space="preserve"> </w:t>
      </w:r>
      <w:r w:rsidR="00D457CA" w:rsidRPr="0009035E">
        <w:rPr>
          <w:rFonts w:ascii="Calibri" w:hAnsi="Calibri" w:cs="Calibri"/>
          <w:sz w:val="24"/>
          <w:szCs w:val="24"/>
        </w:rPr>
        <w:t xml:space="preserve">TŪM dalyviams, dalyvavusiems </w:t>
      </w:r>
      <w:r w:rsidR="00AD2DA3">
        <w:rPr>
          <w:rFonts w:ascii="Calibri" w:hAnsi="Calibri" w:cs="Calibri"/>
          <w:sz w:val="24"/>
          <w:szCs w:val="24"/>
        </w:rPr>
        <w:t>T</w:t>
      </w:r>
      <w:r w:rsidR="00D457CA" w:rsidRPr="0009035E">
        <w:rPr>
          <w:rFonts w:ascii="Calibri" w:hAnsi="Calibri" w:cs="Calibri"/>
          <w:sz w:val="24"/>
          <w:szCs w:val="24"/>
        </w:rPr>
        <w:t>echninės specifikacijos 13.1</w:t>
      </w:r>
      <w:r w:rsidR="00197961">
        <w:rPr>
          <w:rFonts w:ascii="Calibri" w:hAnsi="Calibri" w:cs="Calibri"/>
          <w:sz w:val="24"/>
          <w:szCs w:val="24"/>
        </w:rPr>
        <w:t> pa</w:t>
      </w:r>
      <w:r w:rsidR="00D457CA" w:rsidRPr="0009035E">
        <w:rPr>
          <w:rFonts w:ascii="Calibri" w:hAnsi="Calibri" w:cs="Calibri"/>
          <w:sz w:val="24"/>
          <w:szCs w:val="24"/>
        </w:rPr>
        <w:t>punkt</w:t>
      </w:r>
      <w:r w:rsidR="00197961">
        <w:rPr>
          <w:rFonts w:ascii="Calibri" w:hAnsi="Calibri" w:cs="Calibri"/>
          <w:sz w:val="24"/>
          <w:szCs w:val="24"/>
        </w:rPr>
        <w:t>yj</w:t>
      </w:r>
      <w:r w:rsidR="00D457CA" w:rsidRPr="0009035E">
        <w:rPr>
          <w:rFonts w:ascii="Calibri" w:hAnsi="Calibri" w:cs="Calibri"/>
          <w:sz w:val="24"/>
          <w:szCs w:val="24"/>
        </w:rPr>
        <w:t>e nurodytų modulių veiklose, turi įteikti kvalifikacijos tobulinimo pažymėjimus.</w:t>
      </w:r>
    </w:p>
    <w:p w14:paraId="5A56EBA0" w14:textId="1D8DB59C" w:rsidR="0068798C" w:rsidRPr="0009035E" w:rsidRDefault="009016FC" w:rsidP="00314009">
      <w:pPr>
        <w:spacing w:after="0" w:line="240" w:lineRule="auto"/>
        <w:ind w:firstLine="851"/>
        <w:jc w:val="both"/>
        <w:rPr>
          <w:rFonts w:ascii="Calibri" w:hAnsi="Calibri" w:cs="Calibri"/>
          <w:sz w:val="24"/>
          <w:szCs w:val="24"/>
        </w:rPr>
      </w:pPr>
      <w:r w:rsidRPr="0009035E">
        <w:rPr>
          <w:rFonts w:ascii="Calibri" w:hAnsi="Calibri" w:cs="Calibri"/>
          <w:sz w:val="24"/>
          <w:szCs w:val="24"/>
        </w:rPr>
        <w:t xml:space="preserve">Pažymėjimo turinys derinamas su </w:t>
      </w:r>
      <w:r w:rsidR="003D60D1">
        <w:rPr>
          <w:rFonts w:ascii="Calibri" w:hAnsi="Calibri" w:cs="Calibri"/>
          <w:sz w:val="24"/>
          <w:szCs w:val="24"/>
        </w:rPr>
        <w:t>Pirkėju</w:t>
      </w:r>
      <w:r w:rsidRPr="0009035E">
        <w:rPr>
          <w:rFonts w:ascii="Calibri" w:hAnsi="Calibri" w:cs="Calibri"/>
          <w:sz w:val="24"/>
          <w:szCs w:val="24"/>
        </w:rPr>
        <w:t>. (Pažymėjime būtina informacija: akreditacijos pažymos numeris, unikalus pažymėjimo numeris, mokymų temos pavadinimas, išklausytų valandų skaičius</w:t>
      </w:r>
      <w:r w:rsidR="00AD2DA3">
        <w:rPr>
          <w:rFonts w:ascii="Calibri" w:hAnsi="Calibri" w:cs="Calibri"/>
          <w:sz w:val="24"/>
          <w:szCs w:val="24"/>
        </w:rPr>
        <w:t>,</w:t>
      </w:r>
      <w:r w:rsidRPr="0009035E">
        <w:rPr>
          <w:rFonts w:ascii="Calibri" w:hAnsi="Calibri" w:cs="Calibri"/>
          <w:sz w:val="24"/>
          <w:szCs w:val="24"/>
        </w:rPr>
        <w:t xml:space="preserve"> ES viešinimo reikalavimus atitinkanti simbolika, ES finansavimo fondas, dalyvio vardas ir pavardė, Programas akreditavusios įstaigos ir </w:t>
      </w:r>
      <w:r w:rsidR="00E460B4">
        <w:rPr>
          <w:rFonts w:ascii="Calibri" w:hAnsi="Calibri" w:cs="Calibri"/>
          <w:sz w:val="24"/>
          <w:szCs w:val="24"/>
        </w:rPr>
        <w:t>Tiekėjo</w:t>
      </w:r>
      <w:r w:rsidR="00E460B4" w:rsidRPr="0009035E">
        <w:rPr>
          <w:rFonts w:ascii="Calibri" w:hAnsi="Calibri" w:cs="Calibri"/>
          <w:sz w:val="24"/>
          <w:szCs w:val="24"/>
        </w:rPr>
        <w:t xml:space="preserve"> </w:t>
      </w:r>
      <w:r w:rsidRPr="0009035E">
        <w:rPr>
          <w:rFonts w:ascii="Calibri" w:hAnsi="Calibri" w:cs="Calibri"/>
          <w:sz w:val="24"/>
          <w:szCs w:val="24"/>
        </w:rPr>
        <w:t xml:space="preserve">pavadinimai ir logotipai, išdavimo data. Pažymėjimus pasirašo: Programas akreditavusios įstaigos vadovas arba  jos įgaliotas asmuo, </w:t>
      </w:r>
      <w:r w:rsidR="00E460B4">
        <w:rPr>
          <w:rFonts w:ascii="Calibri" w:hAnsi="Calibri" w:cs="Calibri"/>
          <w:sz w:val="24"/>
          <w:szCs w:val="24"/>
        </w:rPr>
        <w:t>Tiekėjo</w:t>
      </w:r>
      <w:r w:rsidR="00E460B4" w:rsidRPr="0009035E">
        <w:rPr>
          <w:rFonts w:ascii="Calibri" w:hAnsi="Calibri" w:cs="Calibri"/>
          <w:sz w:val="24"/>
          <w:szCs w:val="24"/>
        </w:rPr>
        <w:t xml:space="preserve"> </w:t>
      </w:r>
      <w:r w:rsidRPr="0009035E">
        <w:rPr>
          <w:rFonts w:ascii="Calibri" w:hAnsi="Calibri" w:cs="Calibri"/>
          <w:sz w:val="24"/>
          <w:szCs w:val="24"/>
        </w:rPr>
        <w:t>vadovas arba jo įgaliotas asmuo, mokymus vedę specialistai (lektoriai)).</w:t>
      </w:r>
    </w:p>
    <w:p w14:paraId="539A43D2" w14:textId="686D31D5" w:rsidR="00433D9A" w:rsidRPr="0009035E" w:rsidRDefault="00FC7066" w:rsidP="00314009">
      <w:pPr>
        <w:pStyle w:val="Sraopastraipa"/>
        <w:tabs>
          <w:tab w:val="left" w:pos="426"/>
          <w:tab w:val="left" w:pos="851"/>
          <w:tab w:val="left" w:pos="1134"/>
        </w:tabs>
        <w:ind w:left="0" w:firstLine="851"/>
        <w:jc w:val="both"/>
        <w:rPr>
          <w:rFonts w:ascii="Calibri" w:hAnsi="Calibri" w:cs="Calibri"/>
        </w:rPr>
      </w:pPr>
      <w:r w:rsidRPr="0009035E">
        <w:rPr>
          <w:rFonts w:ascii="Calibri" w:hAnsi="Calibri" w:cs="Calibri"/>
        </w:rPr>
        <w:t>13.</w:t>
      </w:r>
      <w:r w:rsidR="00A35BC6" w:rsidRPr="0009035E">
        <w:rPr>
          <w:rFonts w:ascii="Calibri" w:hAnsi="Calibri" w:cs="Calibri"/>
        </w:rPr>
        <w:t xml:space="preserve">1.6. </w:t>
      </w:r>
      <w:r w:rsidR="00E460B4">
        <w:rPr>
          <w:rFonts w:ascii="Calibri" w:hAnsi="Calibri" w:cs="Calibri"/>
        </w:rPr>
        <w:t>Tiekėjas</w:t>
      </w:r>
      <w:r w:rsidR="00E460B4" w:rsidRPr="0009035E">
        <w:rPr>
          <w:rFonts w:ascii="Calibri" w:hAnsi="Calibri" w:cs="Calibri"/>
        </w:rPr>
        <w:t xml:space="preserve"> </w:t>
      </w:r>
      <w:r w:rsidRPr="0009035E">
        <w:rPr>
          <w:rFonts w:ascii="Calibri" w:hAnsi="Calibri" w:cs="Calibri"/>
        </w:rPr>
        <w:t xml:space="preserve">Techninės specifikacijos </w:t>
      </w:r>
      <w:r w:rsidRPr="00DB2D3B">
        <w:rPr>
          <w:rFonts w:ascii="Calibri" w:hAnsi="Calibri" w:cs="Calibri"/>
          <w:b/>
        </w:rPr>
        <w:t>13</w:t>
      </w:r>
      <w:r w:rsidR="00433D9A" w:rsidRPr="00DB2D3B">
        <w:rPr>
          <w:rFonts w:ascii="Calibri" w:hAnsi="Calibri" w:cs="Calibri"/>
          <w:b/>
        </w:rPr>
        <w:t>.1–1</w:t>
      </w:r>
      <w:r w:rsidR="00A35BC6" w:rsidRPr="00DB2D3B">
        <w:rPr>
          <w:rFonts w:ascii="Calibri" w:hAnsi="Calibri" w:cs="Calibri"/>
          <w:b/>
        </w:rPr>
        <w:t>3</w:t>
      </w:r>
      <w:r w:rsidR="00433D9A" w:rsidRPr="00DB2D3B">
        <w:rPr>
          <w:rFonts w:ascii="Calibri" w:hAnsi="Calibri" w:cs="Calibri"/>
          <w:b/>
        </w:rPr>
        <w:t>.2</w:t>
      </w:r>
      <w:r w:rsidR="00433D9A" w:rsidRPr="0009035E">
        <w:rPr>
          <w:rFonts w:ascii="Calibri" w:hAnsi="Calibri" w:cs="Calibri"/>
          <w:b/>
          <w:bCs/>
        </w:rPr>
        <w:t xml:space="preserve"> </w:t>
      </w:r>
      <w:r w:rsidR="00724FCF">
        <w:rPr>
          <w:rFonts w:ascii="Calibri" w:hAnsi="Calibri" w:cs="Calibri"/>
          <w:b/>
          <w:bCs/>
        </w:rPr>
        <w:t>pa</w:t>
      </w:r>
      <w:r w:rsidR="00433D9A" w:rsidRPr="0009035E">
        <w:rPr>
          <w:rFonts w:ascii="Calibri" w:hAnsi="Calibri" w:cs="Calibri"/>
          <w:b/>
          <w:bCs/>
        </w:rPr>
        <w:t>punk</w:t>
      </w:r>
      <w:r w:rsidR="00724FCF">
        <w:rPr>
          <w:rFonts w:ascii="Calibri" w:hAnsi="Calibri" w:cs="Calibri"/>
          <w:b/>
          <w:bCs/>
        </w:rPr>
        <w:t>či</w:t>
      </w:r>
      <w:r w:rsidR="00433D9A" w:rsidRPr="0009035E">
        <w:rPr>
          <w:rFonts w:ascii="Calibri" w:hAnsi="Calibri" w:cs="Calibri"/>
          <w:b/>
          <w:bCs/>
        </w:rPr>
        <w:t>uose</w:t>
      </w:r>
      <w:r w:rsidR="00433D9A" w:rsidRPr="0009035E">
        <w:rPr>
          <w:rFonts w:ascii="Calibri" w:hAnsi="Calibri" w:cs="Calibri"/>
        </w:rPr>
        <w:t xml:space="preserve"> </w:t>
      </w:r>
      <w:r w:rsidR="00433D9A" w:rsidRPr="0009035E">
        <w:rPr>
          <w:rFonts w:ascii="Calibri" w:hAnsi="Calibri" w:cs="Calibri"/>
          <w:b/>
          <w:bCs/>
        </w:rPr>
        <w:t xml:space="preserve">nurodytiems praktiniams mokymams ir stovyklų </w:t>
      </w:r>
      <w:r w:rsidR="006C19F1" w:rsidRPr="0009035E">
        <w:rPr>
          <w:rFonts w:ascii="Calibri" w:hAnsi="Calibri" w:cs="Calibri"/>
          <w:b/>
          <w:bCs/>
        </w:rPr>
        <w:t>TŪM dalyviams ir dalyvi</w:t>
      </w:r>
      <w:r w:rsidR="00571B44" w:rsidRPr="0009035E">
        <w:rPr>
          <w:rFonts w:ascii="Calibri" w:hAnsi="Calibri" w:cs="Calibri"/>
          <w:b/>
          <w:bCs/>
        </w:rPr>
        <w:t>a</w:t>
      </w:r>
      <w:r w:rsidR="006C19F1" w:rsidRPr="0009035E">
        <w:rPr>
          <w:rFonts w:ascii="Calibri" w:hAnsi="Calibri" w:cs="Calibri"/>
          <w:b/>
          <w:bCs/>
        </w:rPr>
        <w:t>ms</w:t>
      </w:r>
      <w:r w:rsidR="006C19F1" w:rsidRPr="0009035E">
        <w:rPr>
          <w:rFonts w:ascii="Calibri" w:hAnsi="Calibri" w:cs="Calibri"/>
        </w:rPr>
        <w:t xml:space="preserve"> </w:t>
      </w:r>
      <w:r w:rsidR="00433D9A" w:rsidRPr="0009035E">
        <w:rPr>
          <w:rFonts w:ascii="Calibri" w:hAnsi="Calibri" w:cs="Calibri"/>
        </w:rPr>
        <w:t xml:space="preserve">atskirai turi parengti kokybišką </w:t>
      </w:r>
      <w:bookmarkStart w:id="4" w:name="_Hlk156989602"/>
      <w:r w:rsidR="00433D9A" w:rsidRPr="0009035E">
        <w:rPr>
          <w:rFonts w:ascii="Calibri" w:hAnsi="Calibri" w:cs="Calibri"/>
        </w:rPr>
        <w:t>mokymų ir (arba) ugdymo veiklų medžiagą</w:t>
      </w:r>
      <w:bookmarkEnd w:id="4"/>
      <w:r w:rsidR="00433D9A" w:rsidRPr="0009035E">
        <w:rPr>
          <w:rFonts w:ascii="Calibri" w:hAnsi="Calibri" w:cs="Calibri"/>
        </w:rPr>
        <w:t>, kurią turi sudaryti: programa, kurioje aiškiai apibrėžiama laiko dalis</w:t>
      </w:r>
      <w:r w:rsidR="00AD2DA3">
        <w:rPr>
          <w:rFonts w:ascii="Calibri" w:hAnsi="Calibri" w:cs="Calibri"/>
        </w:rPr>
        <w:t>,</w:t>
      </w:r>
      <w:r w:rsidR="00433D9A" w:rsidRPr="0009035E">
        <w:rPr>
          <w:rFonts w:ascii="Calibri" w:hAnsi="Calibri" w:cs="Calibri"/>
        </w:rPr>
        <w:t xml:space="preserve"> skirta kontaktiniam</w:t>
      </w:r>
      <w:r w:rsidR="00433D9A" w:rsidRPr="0009035E">
        <w:rPr>
          <w:rFonts w:ascii="Calibri" w:hAnsi="Calibri" w:cs="Calibri"/>
          <w:color w:val="000000" w:themeColor="text1"/>
        </w:rPr>
        <w:t xml:space="preserve">, nuotoliniam bei savarankiško darbo laikui, demonstruojamoji ir pagalbinė medžiagos, atmintinė dalyviams (mokymo temos santrauka PowerPoint formatu). </w:t>
      </w:r>
      <w:r w:rsidR="006C19F1" w:rsidRPr="0009035E">
        <w:rPr>
          <w:rFonts w:ascii="Calibri" w:hAnsi="Calibri" w:cs="Calibri"/>
          <w:color w:val="000000" w:themeColor="text1"/>
        </w:rPr>
        <w:t>Praktinių m</w:t>
      </w:r>
      <w:r w:rsidR="00433D9A" w:rsidRPr="0009035E">
        <w:rPr>
          <w:rFonts w:ascii="Calibri" w:hAnsi="Calibri" w:cs="Calibri"/>
          <w:color w:val="000000" w:themeColor="text1"/>
        </w:rPr>
        <w:t>okymų medžiaga turi būti parengta lietuvių kalba ir atitikti Europos Sąjungos struktūrinės paramos administravimo v</w:t>
      </w:r>
      <w:r w:rsidR="00433D9A" w:rsidRPr="0009035E">
        <w:rPr>
          <w:rFonts w:ascii="Calibri" w:hAnsi="Calibri" w:cs="Calibri"/>
        </w:rPr>
        <w:t xml:space="preserve">iešinimo reikalavimus. </w:t>
      </w:r>
      <w:r w:rsidR="006C19F1" w:rsidRPr="0009035E">
        <w:rPr>
          <w:rFonts w:ascii="Calibri" w:hAnsi="Calibri" w:cs="Calibri"/>
        </w:rPr>
        <w:t>Praktinių m</w:t>
      </w:r>
      <w:r w:rsidR="00433D9A" w:rsidRPr="0009035E">
        <w:rPr>
          <w:rFonts w:ascii="Calibri" w:hAnsi="Calibri" w:cs="Calibri"/>
        </w:rPr>
        <w:t xml:space="preserve">okymų medžiaga derinama su </w:t>
      </w:r>
      <w:r w:rsidR="003D60D1">
        <w:rPr>
          <w:rFonts w:ascii="Calibri" w:hAnsi="Calibri" w:cs="Calibri"/>
        </w:rPr>
        <w:t>Pirkėju</w:t>
      </w:r>
      <w:r w:rsidR="00433D9A" w:rsidRPr="0009035E">
        <w:rPr>
          <w:rFonts w:ascii="Calibri" w:hAnsi="Calibri" w:cs="Calibri"/>
        </w:rPr>
        <w:t>.</w:t>
      </w:r>
    </w:p>
    <w:p w14:paraId="6028C24D" w14:textId="434AB0E9" w:rsidR="00433D9A" w:rsidRPr="0009035E" w:rsidRDefault="00FC7066" w:rsidP="00314009">
      <w:pPr>
        <w:pStyle w:val="Sraopastraipa"/>
        <w:tabs>
          <w:tab w:val="left" w:pos="426"/>
          <w:tab w:val="left" w:pos="851"/>
          <w:tab w:val="left" w:pos="1134"/>
        </w:tabs>
        <w:ind w:left="0" w:firstLine="851"/>
        <w:jc w:val="both"/>
        <w:rPr>
          <w:rFonts w:ascii="Calibri" w:hAnsi="Calibri" w:cs="Calibri"/>
        </w:rPr>
      </w:pPr>
      <w:r w:rsidRPr="0009035E">
        <w:rPr>
          <w:rFonts w:ascii="Calibri" w:hAnsi="Calibri" w:cs="Calibri"/>
          <w:color w:val="000000" w:themeColor="text1"/>
        </w:rPr>
        <w:t>13.</w:t>
      </w:r>
      <w:r w:rsidR="00A35BC6" w:rsidRPr="0009035E">
        <w:rPr>
          <w:rFonts w:ascii="Calibri" w:hAnsi="Calibri" w:cs="Calibri"/>
          <w:color w:val="000000" w:themeColor="text1"/>
        </w:rPr>
        <w:t>1.7.</w:t>
      </w:r>
      <w:r w:rsidR="00433D9A" w:rsidRPr="0009035E">
        <w:rPr>
          <w:rFonts w:ascii="Calibri" w:hAnsi="Calibri" w:cs="Calibri"/>
          <w:color w:val="000000" w:themeColor="text1"/>
        </w:rPr>
        <w:t xml:space="preserve"> </w:t>
      </w:r>
      <w:r w:rsidR="003D60D1">
        <w:rPr>
          <w:rFonts w:ascii="Calibri" w:hAnsi="Calibri" w:cs="Calibri"/>
          <w:color w:val="000000" w:themeColor="text1"/>
        </w:rPr>
        <w:t>Tiekėjas</w:t>
      </w:r>
      <w:r w:rsidR="003D60D1" w:rsidRPr="0009035E">
        <w:rPr>
          <w:rFonts w:ascii="Calibri" w:hAnsi="Calibri" w:cs="Calibri"/>
          <w:color w:val="000000" w:themeColor="text1"/>
        </w:rPr>
        <w:t xml:space="preserve"> </w:t>
      </w:r>
      <w:r w:rsidR="00433D9A" w:rsidRPr="0009035E">
        <w:rPr>
          <w:rFonts w:ascii="Calibri" w:hAnsi="Calibri" w:cs="Calibri"/>
          <w:color w:val="000000" w:themeColor="text1"/>
        </w:rPr>
        <w:t xml:space="preserve">pagal </w:t>
      </w:r>
      <w:r w:rsidR="003D60D1">
        <w:rPr>
          <w:rFonts w:ascii="Calibri" w:hAnsi="Calibri" w:cs="Calibri"/>
          <w:color w:val="000000" w:themeColor="text1"/>
        </w:rPr>
        <w:t>Pirkėjo</w:t>
      </w:r>
      <w:r w:rsidR="00433D9A" w:rsidRPr="0009035E">
        <w:rPr>
          <w:rFonts w:ascii="Calibri" w:hAnsi="Calibri" w:cs="Calibri"/>
          <w:color w:val="000000" w:themeColor="text1"/>
        </w:rPr>
        <w:t xml:space="preserve"> pateiktą </w:t>
      </w:r>
      <w:r w:rsidR="00CE3B03" w:rsidRPr="0009035E">
        <w:rPr>
          <w:rFonts w:ascii="Calibri" w:hAnsi="Calibri" w:cs="Calibri"/>
          <w:color w:val="000000" w:themeColor="text1"/>
        </w:rPr>
        <w:t xml:space="preserve">TŪM dalyvių ir </w:t>
      </w:r>
      <w:r w:rsidR="00433D9A" w:rsidRPr="0009035E">
        <w:rPr>
          <w:rFonts w:ascii="Calibri" w:hAnsi="Calibri" w:cs="Calibri"/>
          <w:color w:val="000000" w:themeColor="text1"/>
        </w:rPr>
        <w:t>dalyvių sąrašą</w:t>
      </w:r>
      <w:r w:rsidR="00433D9A" w:rsidRPr="0009035E">
        <w:rPr>
          <w:rFonts w:ascii="Calibri" w:hAnsi="Calibri" w:cs="Calibri"/>
        </w:rPr>
        <w:t xml:space="preserve"> likus ne mažiau kaip 2</w:t>
      </w:r>
      <w:r w:rsidR="00A35BC6" w:rsidRPr="0009035E">
        <w:rPr>
          <w:rFonts w:ascii="Calibri" w:hAnsi="Calibri" w:cs="Calibri"/>
        </w:rPr>
        <w:t xml:space="preserve"> (dviem) darbo dienoms</w:t>
      </w:r>
      <w:r w:rsidR="00433D9A" w:rsidRPr="0009035E">
        <w:rPr>
          <w:rFonts w:ascii="Calibri" w:hAnsi="Calibri" w:cs="Calibri"/>
        </w:rPr>
        <w:t xml:space="preserve"> iki </w:t>
      </w:r>
      <w:r w:rsidR="00433D9A" w:rsidRPr="0009035E">
        <w:rPr>
          <w:rFonts w:ascii="Calibri" w:hAnsi="Calibri" w:cs="Calibri"/>
          <w:color w:val="000000" w:themeColor="text1"/>
        </w:rPr>
        <w:t xml:space="preserve">konkrečios </w:t>
      </w:r>
      <w:r w:rsidR="00DF623F">
        <w:rPr>
          <w:rFonts w:ascii="Calibri" w:hAnsi="Calibri" w:cs="Calibri"/>
          <w:color w:val="000000" w:themeColor="text1"/>
        </w:rPr>
        <w:t>veiklos</w:t>
      </w:r>
      <w:r w:rsidR="00433D9A" w:rsidRPr="0009035E">
        <w:rPr>
          <w:rFonts w:ascii="Calibri" w:hAnsi="Calibri" w:cs="Calibri"/>
          <w:color w:val="000000" w:themeColor="text1"/>
        </w:rPr>
        <w:t xml:space="preserve"> teikimo datos </w:t>
      </w:r>
      <w:r w:rsidR="00433D9A" w:rsidRPr="0009035E">
        <w:rPr>
          <w:rFonts w:ascii="Calibri" w:hAnsi="Calibri" w:cs="Calibri"/>
        </w:rPr>
        <w:t xml:space="preserve">kiekvienam </w:t>
      </w:r>
      <w:r w:rsidR="00CE3B03" w:rsidRPr="0009035E">
        <w:rPr>
          <w:rFonts w:ascii="Calibri" w:hAnsi="Calibri" w:cs="Calibri"/>
        </w:rPr>
        <w:t xml:space="preserve">TŪM dalyviui ir </w:t>
      </w:r>
      <w:r w:rsidR="00433D9A" w:rsidRPr="0009035E">
        <w:rPr>
          <w:rFonts w:ascii="Calibri" w:hAnsi="Calibri" w:cs="Calibri"/>
        </w:rPr>
        <w:t>dalyviui turi el. paštu išsiųsti po vieną dal</w:t>
      </w:r>
      <w:r w:rsidR="00724FCF">
        <w:rPr>
          <w:rFonts w:ascii="Calibri" w:hAnsi="Calibri" w:cs="Calibri"/>
        </w:rPr>
        <w:t>ija</w:t>
      </w:r>
      <w:r w:rsidR="00433D9A" w:rsidRPr="0009035E">
        <w:rPr>
          <w:rFonts w:ascii="Calibri" w:hAnsi="Calibri" w:cs="Calibri"/>
        </w:rPr>
        <w:t>mosios medžiagos komplektą (kiekvienai Paslaugų temai atskirai), kurį turi sudaryti:</w:t>
      </w:r>
    </w:p>
    <w:p w14:paraId="16B2FD36" w14:textId="77777777" w:rsidR="00433D9A" w:rsidRPr="0009035E" w:rsidRDefault="00433D9A" w:rsidP="00314009">
      <w:pPr>
        <w:pStyle w:val="Sraopastraipa"/>
        <w:numPr>
          <w:ilvl w:val="0"/>
          <w:numId w:val="14"/>
        </w:numPr>
        <w:spacing w:after="200"/>
        <w:ind w:left="284" w:firstLine="425"/>
        <w:jc w:val="both"/>
        <w:rPr>
          <w:rFonts w:ascii="Calibri" w:hAnsi="Calibri" w:cs="Calibri"/>
        </w:rPr>
      </w:pPr>
      <w:r w:rsidRPr="0009035E">
        <w:rPr>
          <w:rFonts w:ascii="Calibri" w:hAnsi="Calibri" w:cs="Calibri"/>
        </w:rPr>
        <w:t>mokymo darbotvarkė, 1 vnt. (el. versija);</w:t>
      </w:r>
    </w:p>
    <w:p w14:paraId="6BA8B00B" w14:textId="77777777" w:rsidR="00433D9A" w:rsidRPr="0009035E" w:rsidRDefault="00433D9A" w:rsidP="00314009">
      <w:pPr>
        <w:pStyle w:val="Sraopastraipa"/>
        <w:numPr>
          <w:ilvl w:val="0"/>
          <w:numId w:val="14"/>
        </w:numPr>
        <w:spacing w:after="200"/>
        <w:ind w:left="284" w:firstLine="425"/>
        <w:jc w:val="both"/>
        <w:rPr>
          <w:rFonts w:ascii="Calibri" w:hAnsi="Calibri" w:cs="Calibri"/>
        </w:rPr>
      </w:pPr>
      <w:r w:rsidRPr="0009035E">
        <w:rPr>
          <w:rFonts w:ascii="Calibri" w:hAnsi="Calibri" w:cs="Calibri"/>
        </w:rPr>
        <w:t>metodinė medžiaga, A4 formato lapai (el. versija);</w:t>
      </w:r>
    </w:p>
    <w:p w14:paraId="41769560" w14:textId="77777777" w:rsidR="00433D9A" w:rsidRPr="0009035E" w:rsidRDefault="00433D9A" w:rsidP="00314009">
      <w:pPr>
        <w:pStyle w:val="Sraopastraipa"/>
        <w:numPr>
          <w:ilvl w:val="0"/>
          <w:numId w:val="14"/>
        </w:numPr>
        <w:spacing w:after="200"/>
        <w:ind w:left="284" w:firstLine="425"/>
        <w:jc w:val="both"/>
        <w:rPr>
          <w:rFonts w:ascii="Calibri" w:hAnsi="Calibri" w:cs="Calibri"/>
        </w:rPr>
      </w:pPr>
      <w:r w:rsidRPr="0009035E">
        <w:rPr>
          <w:rFonts w:ascii="Calibri" w:hAnsi="Calibri" w:cs="Calibri"/>
        </w:rPr>
        <w:t>praktinės užduotys, A4 formato lapai (el. versija);</w:t>
      </w:r>
    </w:p>
    <w:p w14:paraId="7D4D559E" w14:textId="6949AE68" w:rsidR="00433D9A" w:rsidRPr="0009035E" w:rsidRDefault="00BD2A4B" w:rsidP="00314009">
      <w:pPr>
        <w:pStyle w:val="Sraopastraipa"/>
        <w:numPr>
          <w:ilvl w:val="0"/>
          <w:numId w:val="14"/>
        </w:numPr>
        <w:ind w:left="284" w:firstLine="425"/>
        <w:jc w:val="both"/>
        <w:rPr>
          <w:rFonts w:ascii="Calibri" w:hAnsi="Calibri" w:cs="Calibri"/>
        </w:rPr>
      </w:pPr>
      <w:r w:rsidRPr="0009035E">
        <w:rPr>
          <w:rFonts w:ascii="Calibri" w:hAnsi="Calibri" w:cs="Calibri"/>
        </w:rPr>
        <w:t>grįžtamojo ryšio anketa (T</w:t>
      </w:r>
      <w:r w:rsidR="00433D9A" w:rsidRPr="0009035E">
        <w:rPr>
          <w:rFonts w:ascii="Calibri" w:hAnsi="Calibri" w:cs="Calibri"/>
        </w:rPr>
        <w:t xml:space="preserve">echninės specifikacijos </w:t>
      </w:r>
      <w:r w:rsidR="00DA7997" w:rsidRPr="0009035E">
        <w:rPr>
          <w:rFonts w:ascii="Calibri" w:hAnsi="Calibri" w:cs="Calibri"/>
        </w:rPr>
        <w:t xml:space="preserve">1 </w:t>
      </w:r>
      <w:r w:rsidR="00433D9A" w:rsidRPr="0009035E">
        <w:rPr>
          <w:rFonts w:ascii="Calibri" w:hAnsi="Calibri" w:cs="Calibri"/>
        </w:rPr>
        <w:t>priedas). Grįžtamojo ryšio anketoje</w:t>
      </w:r>
    </w:p>
    <w:p w14:paraId="1ADA951F" w14:textId="310C320B" w:rsidR="00433D9A" w:rsidRPr="0009035E" w:rsidRDefault="00433D9A" w:rsidP="00995F80">
      <w:pPr>
        <w:spacing w:after="0" w:line="240" w:lineRule="auto"/>
        <w:jc w:val="both"/>
        <w:rPr>
          <w:rFonts w:ascii="Calibri" w:hAnsi="Calibri" w:cs="Calibri"/>
          <w:sz w:val="24"/>
          <w:szCs w:val="24"/>
        </w:rPr>
      </w:pPr>
      <w:r w:rsidRPr="0009035E">
        <w:rPr>
          <w:rFonts w:ascii="Calibri" w:hAnsi="Calibri" w:cs="Calibri"/>
          <w:sz w:val="24"/>
          <w:szCs w:val="24"/>
        </w:rPr>
        <w:t>turi būti nurodytas mokymų temos pavadinimas</w:t>
      </w:r>
      <w:r w:rsidR="00A35BC6" w:rsidRPr="0009035E">
        <w:rPr>
          <w:rFonts w:ascii="Calibri" w:hAnsi="Calibri" w:cs="Calibri"/>
          <w:sz w:val="24"/>
          <w:szCs w:val="24"/>
        </w:rPr>
        <w:t xml:space="preserve">, </w:t>
      </w:r>
      <w:r w:rsidRPr="0009035E">
        <w:rPr>
          <w:rFonts w:ascii="Calibri" w:hAnsi="Calibri" w:cs="Calibri"/>
          <w:sz w:val="24"/>
          <w:szCs w:val="24"/>
        </w:rPr>
        <w:t xml:space="preserve">specialisto vardas ir pavardė, anketą užpildžiusio </w:t>
      </w:r>
      <w:r w:rsidR="00CE3B03" w:rsidRPr="0009035E">
        <w:rPr>
          <w:rFonts w:ascii="Calibri" w:hAnsi="Calibri" w:cs="Calibri"/>
          <w:sz w:val="24"/>
          <w:szCs w:val="24"/>
        </w:rPr>
        <w:t xml:space="preserve">TŪM dalyvio ir </w:t>
      </w:r>
      <w:r w:rsidRPr="0009035E">
        <w:rPr>
          <w:rFonts w:ascii="Calibri" w:hAnsi="Calibri" w:cs="Calibri"/>
          <w:sz w:val="24"/>
          <w:szCs w:val="24"/>
        </w:rPr>
        <w:t>dalyvio vardas, pavardė. Grįžtamojo</w:t>
      </w:r>
      <w:r w:rsidR="00BD2A4B" w:rsidRPr="0009035E">
        <w:rPr>
          <w:rFonts w:ascii="Calibri" w:hAnsi="Calibri" w:cs="Calibri"/>
          <w:sz w:val="24"/>
          <w:szCs w:val="24"/>
        </w:rPr>
        <w:t xml:space="preserve"> ryšio anketa (T</w:t>
      </w:r>
      <w:r w:rsidRPr="0009035E">
        <w:rPr>
          <w:rFonts w:ascii="Calibri" w:hAnsi="Calibri" w:cs="Calibri"/>
          <w:sz w:val="24"/>
          <w:szCs w:val="24"/>
        </w:rPr>
        <w:t xml:space="preserve">echninės specifikacijos 1 priedas) pateikiama </w:t>
      </w:r>
      <w:r w:rsidR="00CE3B03" w:rsidRPr="0009035E">
        <w:rPr>
          <w:rFonts w:ascii="Calibri" w:hAnsi="Calibri" w:cs="Calibri"/>
          <w:sz w:val="24"/>
          <w:szCs w:val="24"/>
        </w:rPr>
        <w:t xml:space="preserve">TŪM dalyviams ir </w:t>
      </w:r>
      <w:r w:rsidRPr="0009035E">
        <w:rPr>
          <w:rFonts w:ascii="Calibri" w:hAnsi="Calibri" w:cs="Calibri"/>
          <w:sz w:val="24"/>
          <w:szCs w:val="24"/>
        </w:rPr>
        <w:t xml:space="preserve">dalyviams el. paštu paskutinę mokymų ir (arba) ugdymo veiklos vykdymo dieną. </w:t>
      </w:r>
      <w:r w:rsidRPr="0009035E">
        <w:rPr>
          <w:rFonts w:ascii="Calibri" w:hAnsi="Calibri" w:cs="Calibri"/>
          <w:bCs/>
          <w:sz w:val="24"/>
          <w:szCs w:val="24"/>
        </w:rPr>
        <w:t>Dal</w:t>
      </w:r>
      <w:r w:rsidR="00AD2DA3">
        <w:rPr>
          <w:rFonts w:ascii="Calibri" w:hAnsi="Calibri" w:cs="Calibri"/>
          <w:bCs/>
          <w:sz w:val="24"/>
          <w:szCs w:val="24"/>
        </w:rPr>
        <w:t>ija</w:t>
      </w:r>
      <w:r w:rsidRPr="0009035E">
        <w:rPr>
          <w:rFonts w:ascii="Calibri" w:hAnsi="Calibri" w:cs="Calibri"/>
          <w:bCs/>
          <w:sz w:val="24"/>
          <w:szCs w:val="24"/>
        </w:rPr>
        <w:t>mosios medžiagos komplektai nėra spausdinami.</w:t>
      </w:r>
    </w:p>
    <w:p w14:paraId="4E979084" w14:textId="717B3836" w:rsidR="00D9591B" w:rsidRPr="0009035E" w:rsidRDefault="00A35BC6" w:rsidP="00314009">
      <w:pPr>
        <w:spacing w:after="0" w:line="240" w:lineRule="auto"/>
        <w:ind w:firstLine="851"/>
        <w:jc w:val="both"/>
        <w:rPr>
          <w:rFonts w:ascii="Calibri" w:hAnsi="Calibri" w:cs="Calibri"/>
          <w:noProof/>
          <w:sz w:val="24"/>
          <w:szCs w:val="24"/>
          <w:shd w:val="clear" w:color="auto" w:fill="FFFFFF"/>
        </w:rPr>
      </w:pPr>
      <w:r w:rsidRPr="0009035E">
        <w:rPr>
          <w:rFonts w:ascii="Calibri" w:hAnsi="Calibri" w:cs="Calibri"/>
          <w:sz w:val="24"/>
          <w:szCs w:val="24"/>
        </w:rPr>
        <w:lastRenderedPageBreak/>
        <w:t>13.1.8.</w:t>
      </w:r>
      <w:r w:rsidR="00724FCF">
        <w:rPr>
          <w:rFonts w:ascii="Calibri" w:hAnsi="Calibri" w:cs="Calibri"/>
          <w:sz w:val="24"/>
          <w:szCs w:val="24"/>
        </w:rPr>
        <w:t xml:space="preserve"> </w:t>
      </w:r>
      <w:r w:rsidR="003D60D1">
        <w:rPr>
          <w:rFonts w:ascii="Calibri" w:hAnsi="Calibri" w:cs="Calibri"/>
          <w:sz w:val="24"/>
          <w:szCs w:val="24"/>
        </w:rPr>
        <w:t>Tiekėjas</w:t>
      </w:r>
      <w:r w:rsidR="003D60D1" w:rsidRPr="0009035E">
        <w:rPr>
          <w:rFonts w:ascii="Calibri" w:hAnsi="Calibri" w:cs="Calibri"/>
          <w:sz w:val="24"/>
          <w:szCs w:val="24"/>
        </w:rPr>
        <w:t xml:space="preserve"> </w:t>
      </w:r>
      <w:r w:rsidR="00D9591B" w:rsidRPr="0009035E">
        <w:rPr>
          <w:rFonts w:ascii="Calibri" w:hAnsi="Calibri" w:cs="Calibri"/>
          <w:sz w:val="24"/>
          <w:szCs w:val="24"/>
        </w:rPr>
        <w:t>per 5</w:t>
      </w:r>
      <w:r w:rsidR="00BD2A4B" w:rsidRPr="0009035E">
        <w:rPr>
          <w:rFonts w:ascii="Calibri" w:hAnsi="Calibri" w:cs="Calibri"/>
          <w:sz w:val="24"/>
          <w:szCs w:val="24"/>
        </w:rPr>
        <w:t xml:space="preserve"> (penkias)</w:t>
      </w:r>
      <w:r w:rsidR="00D9591B" w:rsidRPr="0009035E">
        <w:rPr>
          <w:rFonts w:ascii="Calibri" w:hAnsi="Calibri" w:cs="Calibri"/>
          <w:sz w:val="24"/>
          <w:szCs w:val="24"/>
        </w:rPr>
        <w:t xml:space="preserve"> kalendorines dienas po kiekvienų </w:t>
      </w:r>
      <w:r w:rsidR="00CE3B03" w:rsidRPr="0009035E">
        <w:rPr>
          <w:rFonts w:ascii="Calibri" w:hAnsi="Calibri" w:cs="Calibri"/>
          <w:sz w:val="24"/>
          <w:szCs w:val="24"/>
        </w:rPr>
        <w:t xml:space="preserve">praktinių </w:t>
      </w:r>
      <w:r w:rsidR="00D9591B" w:rsidRPr="0009035E">
        <w:rPr>
          <w:rFonts w:ascii="Calibri" w:hAnsi="Calibri" w:cs="Calibri"/>
          <w:sz w:val="24"/>
          <w:szCs w:val="24"/>
        </w:rPr>
        <w:t xml:space="preserve">mokymų </w:t>
      </w:r>
      <w:r w:rsidR="003D60D1">
        <w:rPr>
          <w:rFonts w:ascii="Calibri" w:hAnsi="Calibri" w:cs="Calibri"/>
          <w:sz w:val="24"/>
          <w:szCs w:val="24"/>
        </w:rPr>
        <w:t>Pirkėjui</w:t>
      </w:r>
      <w:r w:rsidR="00D9591B" w:rsidRPr="0009035E">
        <w:rPr>
          <w:rFonts w:ascii="Calibri" w:hAnsi="Calibri" w:cs="Calibri"/>
          <w:sz w:val="24"/>
          <w:szCs w:val="24"/>
        </w:rPr>
        <w:t xml:space="preserve"> turi pateikti:</w:t>
      </w:r>
    </w:p>
    <w:p w14:paraId="278FF205" w14:textId="198B488D" w:rsidR="00D9591B" w:rsidRPr="0009035E" w:rsidRDefault="00CE3B03" w:rsidP="00314009">
      <w:pPr>
        <w:pStyle w:val="Sraopastraipa"/>
        <w:numPr>
          <w:ilvl w:val="0"/>
          <w:numId w:val="15"/>
        </w:numPr>
        <w:ind w:left="284" w:firstLine="425"/>
        <w:rPr>
          <w:rFonts w:ascii="Calibri" w:hAnsi="Calibri" w:cs="Calibri"/>
          <w:color w:val="000000" w:themeColor="text1"/>
        </w:rPr>
      </w:pPr>
      <w:r w:rsidRPr="0009035E">
        <w:rPr>
          <w:rFonts w:ascii="Calibri" w:hAnsi="Calibri" w:cs="Calibri"/>
        </w:rPr>
        <w:t xml:space="preserve">TŪM dalyvių </w:t>
      </w:r>
      <w:r w:rsidR="00D9591B" w:rsidRPr="0009035E">
        <w:rPr>
          <w:rFonts w:ascii="Calibri" w:hAnsi="Calibri" w:cs="Calibri"/>
          <w:color w:val="000000" w:themeColor="text1"/>
        </w:rPr>
        <w:t>sąrašą (-</w:t>
      </w:r>
      <w:proofErr w:type="spellStart"/>
      <w:r w:rsidR="00D9591B" w:rsidRPr="0009035E">
        <w:rPr>
          <w:rFonts w:ascii="Calibri" w:hAnsi="Calibri" w:cs="Calibri"/>
          <w:color w:val="000000" w:themeColor="text1"/>
        </w:rPr>
        <w:t>us</w:t>
      </w:r>
      <w:proofErr w:type="spellEnd"/>
      <w:r w:rsidR="00D9591B" w:rsidRPr="0009035E">
        <w:rPr>
          <w:rFonts w:ascii="Calibri" w:hAnsi="Calibri" w:cs="Calibri"/>
          <w:color w:val="000000" w:themeColor="text1"/>
        </w:rPr>
        <w:t>) (el.</w:t>
      </w:r>
      <w:r w:rsidR="00724FCF">
        <w:rPr>
          <w:rFonts w:ascii="Calibri" w:hAnsi="Calibri" w:cs="Calibri"/>
          <w:color w:val="000000" w:themeColor="text1"/>
        </w:rPr>
        <w:t xml:space="preserve"> </w:t>
      </w:r>
      <w:r w:rsidR="00D9591B" w:rsidRPr="0009035E">
        <w:rPr>
          <w:rFonts w:ascii="Calibri" w:hAnsi="Calibri" w:cs="Calibri"/>
          <w:color w:val="000000" w:themeColor="text1"/>
        </w:rPr>
        <w:t>versij</w:t>
      </w:r>
      <w:r w:rsidR="00AD2DA3">
        <w:rPr>
          <w:rFonts w:ascii="Calibri" w:hAnsi="Calibri" w:cs="Calibri"/>
          <w:color w:val="000000" w:themeColor="text1"/>
        </w:rPr>
        <w:t>a</w:t>
      </w:r>
      <w:r w:rsidR="00D9591B" w:rsidRPr="0009035E">
        <w:rPr>
          <w:rFonts w:ascii="Calibri" w:hAnsi="Calibri" w:cs="Calibri"/>
          <w:color w:val="000000" w:themeColor="text1"/>
        </w:rPr>
        <w:t>);</w:t>
      </w:r>
    </w:p>
    <w:p w14:paraId="58446A07" w14:textId="3B59E0C2" w:rsidR="00D9591B" w:rsidRPr="0009035E" w:rsidRDefault="00CE3B03" w:rsidP="00314009">
      <w:pPr>
        <w:pStyle w:val="Sraopastraipa"/>
        <w:numPr>
          <w:ilvl w:val="0"/>
          <w:numId w:val="15"/>
        </w:numPr>
        <w:spacing w:after="200"/>
        <w:ind w:left="284" w:firstLine="425"/>
        <w:rPr>
          <w:rFonts w:ascii="Calibri" w:hAnsi="Calibri" w:cs="Calibri"/>
          <w:color w:val="000000" w:themeColor="text1"/>
        </w:rPr>
      </w:pPr>
      <w:r w:rsidRPr="0009035E">
        <w:rPr>
          <w:rFonts w:ascii="Calibri" w:hAnsi="Calibri" w:cs="Calibri"/>
        </w:rPr>
        <w:t xml:space="preserve">TŪM dalyvių </w:t>
      </w:r>
      <w:r w:rsidR="00D9591B" w:rsidRPr="0009035E">
        <w:rPr>
          <w:rFonts w:ascii="Calibri" w:hAnsi="Calibri" w:cs="Calibri"/>
          <w:color w:val="000000" w:themeColor="text1"/>
        </w:rPr>
        <w:t>lankomumo suvestinę (el. versija);</w:t>
      </w:r>
    </w:p>
    <w:p w14:paraId="69197D2C" w14:textId="3604D153" w:rsidR="00D9591B" w:rsidRPr="0009035E" w:rsidRDefault="00D9591B" w:rsidP="00314009">
      <w:pPr>
        <w:pStyle w:val="Sraopastraipa"/>
        <w:numPr>
          <w:ilvl w:val="0"/>
          <w:numId w:val="15"/>
        </w:numPr>
        <w:spacing w:after="200"/>
        <w:ind w:left="284" w:firstLine="425"/>
        <w:rPr>
          <w:rFonts w:ascii="Calibri" w:hAnsi="Calibri" w:cs="Calibri"/>
          <w:color w:val="000000" w:themeColor="text1"/>
        </w:rPr>
      </w:pPr>
      <w:r w:rsidRPr="0009035E">
        <w:rPr>
          <w:rFonts w:ascii="Calibri" w:hAnsi="Calibri" w:cs="Calibri"/>
          <w:color w:val="000000" w:themeColor="text1"/>
        </w:rPr>
        <w:t>atmintinę dėl asmens duomenų (el. versija ir original</w:t>
      </w:r>
      <w:r w:rsidR="00AD2DA3">
        <w:rPr>
          <w:rFonts w:ascii="Calibri" w:hAnsi="Calibri" w:cs="Calibri"/>
          <w:color w:val="000000" w:themeColor="text1"/>
        </w:rPr>
        <w:t>as</w:t>
      </w:r>
      <w:r w:rsidRPr="0009035E">
        <w:rPr>
          <w:rFonts w:ascii="Calibri" w:hAnsi="Calibri" w:cs="Calibri"/>
          <w:color w:val="000000" w:themeColor="text1"/>
        </w:rPr>
        <w:t>);</w:t>
      </w:r>
    </w:p>
    <w:p w14:paraId="4E0BAED4" w14:textId="1E877F13" w:rsidR="00433D9A" w:rsidRPr="00986D37" w:rsidRDefault="00BD2A4B" w:rsidP="002B4E54">
      <w:pPr>
        <w:pStyle w:val="Sraopastraipa"/>
        <w:numPr>
          <w:ilvl w:val="0"/>
          <w:numId w:val="15"/>
        </w:numPr>
        <w:ind w:left="284" w:firstLine="425"/>
        <w:jc w:val="both"/>
        <w:rPr>
          <w:rFonts w:ascii="Calibri" w:hAnsi="Calibri" w:cs="Calibri"/>
        </w:rPr>
      </w:pPr>
      <w:r w:rsidRPr="00986D37">
        <w:rPr>
          <w:rFonts w:ascii="Calibri" w:hAnsi="Calibri" w:cs="Calibri"/>
        </w:rPr>
        <w:t>grįžtamojo ryšio anket</w:t>
      </w:r>
      <w:r w:rsidR="00AD2DA3">
        <w:rPr>
          <w:rFonts w:ascii="Calibri" w:hAnsi="Calibri" w:cs="Calibri"/>
        </w:rPr>
        <w:t>a</w:t>
      </w:r>
      <w:r w:rsidRPr="00986D37">
        <w:rPr>
          <w:rFonts w:ascii="Calibri" w:hAnsi="Calibri" w:cs="Calibri"/>
        </w:rPr>
        <w:t>s (T</w:t>
      </w:r>
      <w:r w:rsidR="00D9591B" w:rsidRPr="00986D37">
        <w:rPr>
          <w:rFonts w:ascii="Calibri" w:hAnsi="Calibri" w:cs="Calibri"/>
        </w:rPr>
        <w:t xml:space="preserve">echninės specifikacijos </w:t>
      </w:r>
      <w:r w:rsidR="00D02A4A">
        <w:rPr>
          <w:rFonts w:ascii="Calibri" w:hAnsi="Calibri" w:cs="Calibri"/>
        </w:rPr>
        <w:t>1</w:t>
      </w:r>
      <w:r w:rsidR="00D9591B" w:rsidRPr="00986D37">
        <w:rPr>
          <w:rFonts w:ascii="Calibri" w:hAnsi="Calibri" w:cs="Calibri"/>
        </w:rPr>
        <w:t xml:space="preserve"> priedas).</w:t>
      </w:r>
    </w:p>
    <w:p w14:paraId="21FDD16C" w14:textId="77777777" w:rsidR="00B105E7" w:rsidRDefault="00B105E7" w:rsidP="005E16A2">
      <w:pPr>
        <w:spacing w:after="0" w:line="240" w:lineRule="auto"/>
        <w:ind w:firstLine="851"/>
        <w:rPr>
          <w:rFonts w:ascii="Calibri" w:hAnsi="Calibri" w:cs="Calibri"/>
          <w:b/>
          <w:bCs/>
          <w:sz w:val="24"/>
          <w:szCs w:val="24"/>
        </w:rPr>
      </w:pPr>
    </w:p>
    <w:p w14:paraId="313ECE7D" w14:textId="5CB4DFE2" w:rsidR="00BF08C8" w:rsidRPr="0009035E" w:rsidRDefault="00BF08C8" w:rsidP="005E16A2">
      <w:pPr>
        <w:spacing w:after="0" w:line="240" w:lineRule="auto"/>
        <w:ind w:firstLine="851"/>
        <w:rPr>
          <w:rFonts w:ascii="Calibri" w:hAnsi="Calibri" w:cs="Calibri"/>
          <w:sz w:val="24"/>
          <w:szCs w:val="24"/>
        </w:rPr>
      </w:pPr>
      <w:r w:rsidRPr="0009035E">
        <w:rPr>
          <w:rFonts w:ascii="Calibri" w:hAnsi="Calibri" w:cs="Calibri"/>
          <w:b/>
          <w:bCs/>
          <w:sz w:val="24"/>
          <w:szCs w:val="24"/>
        </w:rPr>
        <w:t>1</w:t>
      </w:r>
      <w:r w:rsidR="00A35BC6" w:rsidRPr="0009035E">
        <w:rPr>
          <w:rFonts w:ascii="Calibri" w:hAnsi="Calibri" w:cs="Calibri"/>
          <w:b/>
          <w:bCs/>
          <w:sz w:val="24"/>
          <w:szCs w:val="24"/>
        </w:rPr>
        <w:t>3</w:t>
      </w:r>
      <w:r w:rsidRPr="0009035E">
        <w:rPr>
          <w:rFonts w:ascii="Calibri" w:hAnsi="Calibri" w:cs="Calibri"/>
          <w:b/>
          <w:bCs/>
          <w:sz w:val="24"/>
          <w:szCs w:val="24"/>
        </w:rPr>
        <w:t xml:space="preserve">.2. </w:t>
      </w:r>
      <w:r w:rsidR="00E550FA" w:rsidRPr="0009035E">
        <w:rPr>
          <w:rFonts w:ascii="Calibri" w:hAnsi="Calibri" w:cs="Calibri"/>
          <w:b/>
          <w:bCs/>
          <w:sz w:val="24"/>
          <w:szCs w:val="24"/>
        </w:rPr>
        <w:t>S</w:t>
      </w:r>
      <w:r w:rsidRPr="0009035E">
        <w:rPr>
          <w:rFonts w:ascii="Calibri" w:hAnsi="Calibri" w:cs="Calibri"/>
          <w:b/>
          <w:bCs/>
          <w:sz w:val="24"/>
          <w:szCs w:val="24"/>
        </w:rPr>
        <w:t xml:space="preserve">tovyklų </w:t>
      </w:r>
      <w:r w:rsidR="003A49C0" w:rsidRPr="0009035E">
        <w:rPr>
          <w:rFonts w:ascii="Calibri" w:hAnsi="Calibri" w:cs="Calibri"/>
          <w:b/>
          <w:bCs/>
          <w:sz w:val="24"/>
          <w:szCs w:val="24"/>
        </w:rPr>
        <w:t xml:space="preserve">TŪM dalyviams ir dalyviams </w:t>
      </w:r>
      <w:r w:rsidR="005E16A2" w:rsidRPr="0009035E">
        <w:rPr>
          <w:rFonts w:ascii="Calibri" w:hAnsi="Calibri" w:cs="Calibri"/>
          <w:b/>
          <w:bCs/>
          <w:sz w:val="24"/>
          <w:szCs w:val="24"/>
        </w:rPr>
        <w:t>organizavimas</w:t>
      </w:r>
      <w:r w:rsidRPr="0009035E">
        <w:rPr>
          <w:rFonts w:ascii="Calibri" w:hAnsi="Calibri" w:cs="Calibri"/>
          <w:b/>
          <w:bCs/>
          <w:sz w:val="24"/>
          <w:szCs w:val="24"/>
        </w:rPr>
        <w:t>:</w:t>
      </w:r>
    </w:p>
    <w:p w14:paraId="51845239" w14:textId="77777777" w:rsidR="00DE2945" w:rsidRPr="0009035E" w:rsidRDefault="00DE2945" w:rsidP="005E16A2">
      <w:pPr>
        <w:pStyle w:val="Sraopastraipa"/>
        <w:ind w:left="0" w:firstLine="851"/>
        <w:jc w:val="both"/>
        <w:rPr>
          <w:rFonts w:ascii="Calibri" w:eastAsia="TimesNewRomanPS-BoldMT" w:hAnsi="Calibri" w:cs="Calibri"/>
          <w:b/>
          <w:bCs/>
        </w:rPr>
      </w:pPr>
    </w:p>
    <w:tbl>
      <w:tblPr>
        <w:tblW w:w="493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6535"/>
      </w:tblGrid>
      <w:tr w:rsidR="000E6C8A" w:rsidRPr="0009035E" w14:paraId="3AA4A62E" w14:textId="77777777" w:rsidTr="000E6C8A">
        <w:trPr>
          <w:trHeight w:val="557"/>
        </w:trPr>
        <w:tc>
          <w:tcPr>
            <w:tcW w:w="1563" w:type="pct"/>
          </w:tcPr>
          <w:p w14:paraId="5C53331E" w14:textId="77777777" w:rsidR="005E16A2" w:rsidRPr="0009035E" w:rsidRDefault="000E6C8A" w:rsidP="00DC1719">
            <w:pPr>
              <w:tabs>
                <w:tab w:val="left" w:pos="142"/>
              </w:tabs>
              <w:spacing w:line="240" w:lineRule="auto"/>
              <w:jc w:val="both"/>
              <w:rPr>
                <w:rFonts w:ascii="Calibri" w:hAnsi="Calibri" w:cs="Calibri"/>
                <w:b/>
                <w:bCs/>
                <w:sz w:val="24"/>
                <w:szCs w:val="24"/>
              </w:rPr>
            </w:pPr>
            <w:r w:rsidRPr="0009035E">
              <w:rPr>
                <w:rFonts w:ascii="Calibri" w:hAnsi="Calibri" w:cs="Calibri"/>
                <w:b/>
                <w:bCs/>
                <w:sz w:val="24"/>
                <w:szCs w:val="24"/>
              </w:rPr>
              <w:t xml:space="preserve">Stovyklos </w:t>
            </w:r>
            <w:r w:rsidR="005E16A2" w:rsidRPr="0009035E">
              <w:rPr>
                <w:rFonts w:ascii="Calibri" w:hAnsi="Calibri" w:cs="Calibri"/>
                <w:b/>
                <w:bCs/>
                <w:sz w:val="24"/>
                <w:szCs w:val="24"/>
              </w:rPr>
              <w:t>mokytojams</w:t>
            </w:r>
          </w:p>
          <w:p w14:paraId="7EDCDAA4" w14:textId="77777777" w:rsidR="005E16A2" w:rsidRPr="0009035E" w:rsidRDefault="005E16A2" w:rsidP="00DC1719">
            <w:pPr>
              <w:tabs>
                <w:tab w:val="left" w:pos="142"/>
              </w:tabs>
              <w:spacing w:line="240" w:lineRule="auto"/>
              <w:jc w:val="both"/>
              <w:rPr>
                <w:rFonts w:ascii="Calibri" w:hAnsi="Calibri" w:cs="Calibri"/>
                <w:i/>
                <w:iCs/>
                <w:spacing w:val="-2"/>
                <w:sz w:val="24"/>
                <w:szCs w:val="24"/>
              </w:rPr>
            </w:pPr>
            <w:r w:rsidRPr="0009035E">
              <w:rPr>
                <w:rFonts w:ascii="Calibri" w:hAnsi="Calibri" w:cs="Calibri"/>
                <w:bCs/>
                <w:i/>
                <w:iCs/>
                <w:spacing w:val="-2"/>
                <w:sz w:val="24"/>
                <w:szCs w:val="24"/>
              </w:rPr>
              <w:t>(praktinius mokymus papildanti veikla)</w:t>
            </w:r>
          </w:p>
          <w:p w14:paraId="79BCB01F" w14:textId="77777777" w:rsidR="005E16A2" w:rsidRPr="0009035E" w:rsidRDefault="005E16A2" w:rsidP="005E16A2">
            <w:pPr>
              <w:tabs>
                <w:tab w:val="left" w:pos="142"/>
              </w:tabs>
              <w:spacing w:line="240" w:lineRule="auto"/>
              <w:rPr>
                <w:rFonts w:ascii="Calibri" w:hAnsi="Calibri" w:cs="Calibri"/>
                <w:sz w:val="24"/>
                <w:szCs w:val="24"/>
              </w:rPr>
            </w:pPr>
            <w:r w:rsidRPr="0009035E">
              <w:rPr>
                <w:rFonts w:ascii="Calibri" w:hAnsi="Calibri" w:cs="Calibri"/>
                <w:b/>
                <w:bCs/>
                <w:sz w:val="24"/>
                <w:szCs w:val="24"/>
              </w:rPr>
              <w:t xml:space="preserve">Dalyvauja 60 </w:t>
            </w:r>
            <w:proofErr w:type="spellStart"/>
            <w:r w:rsidRPr="0009035E">
              <w:rPr>
                <w:rFonts w:ascii="Calibri" w:hAnsi="Calibri" w:cs="Calibri"/>
                <w:b/>
                <w:bCs/>
                <w:sz w:val="24"/>
                <w:szCs w:val="24"/>
              </w:rPr>
              <w:t>asm</w:t>
            </w:r>
            <w:proofErr w:type="spellEnd"/>
            <w:r w:rsidRPr="0009035E">
              <w:rPr>
                <w:rFonts w:ascii="Calibri" w:hAnsi="Calibri" w:cs="Calibri"/>
                <w:b/>
                <w:bCs/>
                <w:sz w:val="24"/>
                <w:szCs w:val="24"/>
              </w:rPr>
              <w:t>.</w:t>
            </w:r>
            <w:r w:rsidRPr="0009035E">
              <w:rPr>
                <w:rFonts w:ascii="Calibri" w:hAnsi="Calibri" w:cs="Calibri"/>
                <w:sz w:val="24"/>
                <w:szCs w:val="24"/>
              </w:rPr>
              <w:t xml:space="preserve"> – TŪM dalyviai (G1-G11) ir dalyviai.</w:t>
            </w:r>
          </w:p>
          <w:p w14:paraId="56BDA0DA" w14:textId="443B932F" w:rsidR="005E16A2" w:rsidRPr="0009035E" w:rsidRDefault="003D60D1" w:rsidP="005E16A2">
            <w:pPr>
              <w:tabs>
                <w:tab w:val="left" w:pos="142"/>
              </w:tabs>
              <w:spacing w:line="240" w:lineRule="auto"/>
              <w:rPr>
                <w:rFonts w:ascii="Calibri" w:hAnsi="Calibri" w:cs="Calibri"/>
                <w:sz w:val="24"/>
                <w:szCs w:val="24"/>
              </w:rPr>
            </w:pPr>
            <w:r>
              <w:rPr>
                <w:rFonts w:ascii="Calibri" w:hAnsi="Calibri" w:cs="Calibri"/>
                <w:sz w:val="24"/>
                <w:szCs w:val="24"/>
              </w:rPr>
              <w:t>Pirkėjas</w:t>
            </w:r>
            <w:r w:rsidR="005E16A2" w:rsidRPr="0009035E">
              <w:rPr>
                <w:rFonts w:ascii="Calibri" w:hAnsi="Calibri" w:cs="Calibri"/>
                <w:sz w:val="24"/>
                <w:szCs w:val="24"/>
              </w:rPr>
              <w:t xml:space="preserve"> savo nuožiūra sudaro 2 grupes. </w:t>
            </w:r>
          </w:p>
          <w:p w14:paraId="43D0B452" w14:textId="74487E9B" w:rsidR="005E16A2" w:rsidRPr="0009035E" w:rsidRDefault="005E16A2" w:rsidP="005E16A2">
            <w:pPr>
              <w:tabs>
                <w:tab w:val="left" w:pos="142"/>
              </w:tabs>
              <w:spacing w:line="240" w:lineRule="auto"/>
              <w:rPr>
                <w:rFonts w:ascii="Calibri" w:hAnsi="Calibri" w:cs="Calibri"/>
                <w:sz w:val="24"/>
                <w:szCs w:val="24"/>
              </w:rPr>
            </w:pPr>
            <w:r w:rsidRPr="0009035E">
              <w:rPr>
                <w:rFonts w:ascii="Calibri" w:hAnsi="Calibri" w:cs="Calibri"/>
                <w:sz w:val="24"/>
                <w:szCs w:val="24"/>
              </w:rPr>
              <w:t>1 stovyklos trukmė – 5</w:t>
            </w:r>
            <w:r w:rsidR="00AD2DA3">
              <w:rPr>
                <w:rFonts w:ascii="Calibri" w:hAnsi="Calibri" w:cs="Calibri"/>
                <w:sz w:val="24"/>
                <w:szCs w:val="24"/>
              </w:rPr>
              <w:t> </w:t>
            </w:r>
            <w:r w:rsidRPr="0009035E">
              <w:rPr>
                <w:rFonts w:ascii="Calibri" w:hAnsi="Calibri" w:cs="Calibri"/>
                <w:sz w:val="24"/>
                <w:szCs w:val="24"/>
              </w:rPr>
              <w:t xml:space="preserve">dienos; </w:t>
            </w:r>
            <w:r w:rsidR="00875689">
              <w:rPr>
                <w:rFonts w:ascii="Calibri" w:hAnsi="Calibri" w:cs="Calibri"/>
                <w:sz w:val="24"/>
                <w:szCs w:val="24"/>
              </w:rPr>
              <w:t>ne mažiau</w:t>
            </w:r>
            <w:r w:rsidR="00425761">
              <w:rPr>
                <w:rFonts w:ascii="Calibri" w:hAnsi="Calibri" w:cs="Calibri"/>
                <w:sz w:val="24"/>
                <w:szCs w:val="24"/>
              </w:rPr>
              <w:t xml:space="preserve"> </w:t>
            </w:r>
            <w:r w:rsidRPr="0009035E">
              <w:rPr>
                <w:rFonts w:ascii="Calibri" w:hAnsi="Calibri" w:cs="Calibri"/>
                <w:sz w:val="24"/>
                <w:szCs w:val="24"/>
              </w:rPr>
              <w:t>30 akad. val. / 30</w:t>
            </w:r>
            <w:r w:rsidR="00AD2DA3">
              <w:rPr>
                <w:rFonts w:ascii="Calibri" w:hAnsi="Calibri" w:cs="Calibri"/>
                <w:sz w:val="24"/>
                <w:szCs w:val="24"/>
              </w:rPr>
              <w:t> </w:t>
            </w:r>
            <w:r w:rsidRPr="0009035E">
              <w:rPr>
                <w:rFonts w:ascii="Calibri" w:hAnsi="Calibri" w:cs="Calibri"/>
                <w:sz w:val="24"/>
                <w:szCs w:val="24"/>
              </w:rPr>
              <w:t xml:space="preserve">dalyvių </w:t>
            </w:r>
          </w:p>
          <w:p w14:paraId="38A2818F" w14:textId="77777777" w:rsidR="005E16A2" w:rsidRPr="0009035E" w:rsidRDefault="005E16A2" w:rsidP="005E16A2">
            <w:pPr>
              <w:tabs>
                <w:tab w:val="left" w:pos="142"/>
              </w:tabs>
              <w:spacing w:after="0" w:line="240" w:lineRule="auto"/>
              <w:rPr>
                <w:rFonts w:ascii="Calibri" w:hAnsi="Calibri" w:cs="Calibri"/>
                <w:b/>
                <w:bCs/>
                <w:sz w:val="24"/>
                <w:szCs w:val="24"/>
              </w:rPr>
            </w:pPr>
          </w:p>
          <w:p w14:paraId="4D5127A3" w14:textId="64401945" w:rsidR="005E16A2" w:rsidRPr="0009035E" w:rsidRDefault="00986D37" w:rsidP="005E16A2">
            <w:pPr>
              <w:tabs>
                <w:tab w:val="left" w:pos="142"/>
              </w:tabs>
              <w:spacing w:after="0" w:line="240" w:lineRule="auto"/>
              <w:rPr>
                <w:rFonts w:ascii="Calibri" w:hAnsi="Calibri" w:cs="Calibri"/>
                <w:sz w:val="24"/>
                <w:szCs w:val="24"/>
              </w:rPr>
            </w:pPr>
            <w:r>
              <w:rPr>
                <w:rFonts w:ascii="Calibri" w:hAnsi="Calibri" w:cs="Calibri"/>
                <w:b/>
                <w:bCs/>
                <w:sz w:val="24"/>
                <w:szCs w:val="24"/>
              </w:rPr>
              <w:t>Iš v</w:t>
            </w:r>
            <w:r w:rsidR="005E16A2" w:rsidRPr="0009035E">
              <w:rPr>
                <w:rFonts w:ascii="Calibri" w:hAnsi="Calibri" w:cs="Calibri"/>
                <w:b/>
                <w:bCs/>
                <w:sz w:val="24"/>
                <w:szCs w:val="24"/>
              </w:rPr>
              <w:t xml:space="preserve">iso </w:t>
            </w:r>
            <w:r w:rsidR="00F350CB">
              <w:rPr>
                <w:rFonts w:ascii="Calibri" w:hAnsi="Calibri" w:cs="Calibri"/>
                <w:b/>
                <w:bCs/>
                <w:sz w:val="24"/>
                <w:szCs w:val="24"/>
              </w:rPr>
              <w:t xml:space="preserve">ne mažiau kaip </w:t>
            </w:r>
            <w:r w:rsidR="005E16A2" w:rsidRPr="0009035E">
              <w:rPr>
                <w:rFonts w:ascii="Calibri" w:hAnsi="Calibri" w:cs="Calibri"/>
                <w:b/>
                <w:bCs/>
                <w:sz w:val="24"/>
                <w:szCs w:val="24"/>
              </w:rPr>
              <w:t>60 akad. val.</w:t>
            </w:r>
            <w:r w:rsidR="005E16A2" w:rsidRPr="0009035E">
              <w:rPr>
                <w:rFonts w:ascii="Calibri" w:hAnsi="Calibri" w:cs="Calibri"/>
                <w:sz w:val="24"/>
                <w:szCs w:val="24"/>
              </w:rPr>
              <w:t xml:space="preserve"> </w:t>
            </w:r>
          </w:p>
          <w:p w14:paraId="3D6A6624" w14:textId="6F1AFA9A" w:rsidR="005E16A2" w:rsidRPr="0009035E" w:rsidRDefault="005E16A2" w:rsidP="005E16A2">
            <w:pPr>
              <w:tabs>
                <w:tab w:val="left" w:pos="142"/>
              </w:tabs>
              <w:spacing w:after="0" w:line="240" w:lineRule="auto"/>
              <w:rPr>
                <w:rFonts w:ascii="Calibri" w:hAnsi="Calibri" w:cs="Calibri"/>
                <w:sz w:val="24"/>
                <w:szCs w:val="24"/>
              </w:rPr>
            </w:pPr>
            <w:r w:rsidRPr="0009035E">
              <w:rPr>
                <w:rFonts w:ascii="Calibri" w:hAnsi="Calibri" w:cs="Calibri"/>
                <w:sz w:val="24"/>
                <w:szCs w:val="24"/>
              </w:rPr>
              <w:t xml:space="preserve">(2 grupės po </w:t>
            </w:r>
            <w:r w:rsidR="00425761">
              <w:rPr>
                <w:rFonts w:ascii="Calibri" w:hAnsi="Calibri" w:cs="Calibri"/>
                <w:sz w:val="24"/>
                <w:szCs w:val="24"/>
              </w:rPr>
              <w:t xml:space="preserve">ne mažiau kaip </w:t>
            </w:r>
            <w:r w:rsidRPr="0009035E">
              <w:rPr>
                <w:rFonts w:ascii="Calibri" w:hAnsi="Calibri" w:cs="Calibri"/>
                <w:sz w:val="24"/>
                <w:szCs w:val="24"/>
              </w:rPr>
              <w:t>30 akad. val.</w:t>
            </w:r>
            <w:r w:rsidR="00986D37">
              <w:rPr>
                <w:rFonts w:ascii="Calibri" w:hAnsi="Calibri" w:cs="Calibri"/>
                <w:sz w:val="24"/>
                <w:szCs w:val="24"/>
              </w:rPr>
              <w:t xml:space="preserve"> </w:t>
            </w:r>
            <w:r w:rsidRPr="0009035E">
              <w:rPr>
                <w:rFonts w:ascii="Calibri" w:hAnsi="Calibri" w:cs="Calibri"/>
                <w:sz w:val="24"/>
                <w:szCs w:val="24"/>
              </w:rPr>
              <w:t>/ 60 dalyvių)</w:t>
            </w:r>
          </w:p>
          <w:p w14:paraId="35DD4952" w14:textId="77777777" w:rsidR="000E6C8A" w:rsidRPr="0009035E" w:rsidRDefault="000E6C8A" w:rsidP="005E16A2">
            <w:pPr>
              <w:tabs>
                <w:tab w:val="left" w:pos="142"/>
              </w:tabs>
              <w:spacing w:line="240" w:lineRule="auto"/>
              <w:rPr>
                <w:rFonts w:ascii="Calibri" w:hAnsi="Calibri" w:cs="Calibri"/>
                <w:sz w:val="24"/>
                <w:szCs w:val="24"/>
              </w:rPr>
            </w:pPr>
          </w:p>
        </w:tc>
        <w:tc>
          <w:tcPr>
            <w:tcW w:w="3437" w:type="pct"/>
            <w:tcBorders>
              <w:right w:val="single" w:sz="4" w:space="0" w:color="000000" w:themeColor="text1"/>
            </w:tcBorders>
            <w:shd w:val="clear" w:color="auto" w:fill="auto"/>
          </w:tcPr>
          <w:p w14:paraId="0552AB41" w14:textId="77777777" w:rsidR="005E16A2" w:rsidRPr="0009035E" w:rsidRDefault="005E16A2" w:rsidP="00314009">
            <w:pPr>
              <w:pStyle w:val="TableParagraph"/>
              <w:ind w:right="47"/>
              <w:jc w:val="both"/>
              <w:rPr>
                <w:rFonts w:ascii="Calibri" w:hAnsi="Calibri" w:cs="Calibri"/>
                <w:sz w:val="24"/>
                <w:szCs w:val="24"/>
              </w:rPr>
            </w:pPr>
            <w:r w:rsidRPr="0009035E">
              <w:rPr>
                <w:rFonts w:ascii="Calibri" w:hAnsi="Calibri" w:cs="Calibri"/>
                <w:sz w:val="24"/>
                <w:szCs w:val="24"/>
              </w:rPr>
              <w:t>Stovyklų metu turi vykti</w:t>
            </w:r>
            <w:r w:rsidRPr="0009035E">
              <w:rPr>
                <w:rFonts w:ascii="Calibri" w:hAnsi="Calibri" w:cs="Calibri"/>
                <w:spacing w:val="-2"/>
                <w:sz w:val="24"/>
                <w:szCs w:val="24"/>
              </w:rPr>
              <w:t xml:space="preserve"> </w:t>
            </w:r>
            <w:r w:rsidRPr="0009035E">
              <w:rPr>
                <w:rFonts w:ascii="Calibri" w:hAnsi="Calibri" w:cs="Calibri"/>
                <w:sz w:val="24"/>
                <w:szCs w:val="24"/>
              </w:rPr>
              <w:t>paskaitos, kūrybinės</w:t>
            </w:r>
            <w:r w:rsidRPr="0009035E">
              <w:rPr>
                <w:rFonts w:ascii="Calibri" w:hAnsi="Calibri" w:cs="Calibri"/>
                <w:spacing w:val="-2"/>
                <w:sz w:val="24"/>
                <w:szCs w:val="24"/>
              </w:rPr>
              <w:t xml:space="preserve"> </w:t>
            </w:r>
            <w:r w:rsidRPr="0009035E">
              <w:rPr>
                <w:rFonts w:ascii="Calibri" w:hAnsi="Calibri" w:cs="Calibri"/>
                <w:sz w:val="24"/>
                <w:szCs w:val="24"/>
              </w:rPr>
              <w:t>dirbtuvės, įvairios interaktyvios veiklos, taip pat organizuojami vizitai į kultūros įstaigas (muziejus, galerijas ir pan.).</w:t>
            </w:r>
          </w:p>
          <w:p w14:paraId="4F8095A2" w14:textId="68493BB3" w:rsidR="005E16A2" w:rsidRPr="0009035E" w:rsidRDefault="005E16A2" w:rsidP="00314009">
            <w:pPr>
              <w:pStyle w:val="TableParagraph"/>
              <w:ind w:right="47"/>
              <w:jc w:val="both"/>
              <w:rPr>
                <w:rFonts w:ascii="Calibri" w:hAnsi="Calibri" w:cs="Calibri"/>
                <w:b/>
                <w:sz w:val="24"/>
                <w:szCs w:val="24"/>
              </w:rPr>
            </w:pPr>
            <w:r w:rsidRPr="0009035E">
              <w:rPr>
                <w:rFonts w:ascii="Calibri" w:hAnsi="Calibri" w:cs="Calibri"/>
                <w:color w:val="0D0D0D"/>
                <w:sz w:val="24"/>
                <w:szCs w:val="24"/>
                <w:shd w:val="clear" w:color="auto" w:fill="FFFFFF"/>
              </w:rPr>
              <w:t>Stovyklų TŪM dalyviai ir dalyviai</w:t>
            </w:r>
            <w:r w:rsidRPr="0009035E">
              <w:rPr>
                <w:rFonts w:ascii="Calibri" w:hAnsi="Calibri" w:cs="Calibri"/>
                <w:sz w:val="24"/>
                <w:szCs w:val="24"/>
              </w:rPr>
              <w:t xml:space="preserve"> tyrinės fenomeną – </w:t>
            </w:r>
            <w:r w:rsidRPr="0009035E">
              <w:rPr>
                <w:rFonts w:ascii="Calibri" w:hAnsi="Calibri" w:cs="Calibri"/>
                <w:b/>
                <w:bCs/>
                <w:sz w:val="24"/>
                <w:szCs w:val="24"/>
              </w:rPr>
              <w:t>Mokytojas</w:t>
            </w:r>
            <w:r w:rsidR="00AD2DA3">
              <w:rPr>
                <w:rFonts w:ascii="Calibri" w:hAnsi="Calibri" w:cs="Calibri"/>
                <w:b/>
                <w:bCs/>
                <w:sz w:val="24"/>
                <w:szCs w:val="24"/>
              </w:rPr>
              <w:t xml:space="preserve"> </w:t>
            </w:r>
            <w:r w:rsidRPr="0009035E">
              <w:rPr>
                <w:rFonts w:ascii="Calibri" w:hAnsi="Calibri" w:cs="Calibri"/>
                <w:b/>
                <w:bCs/>
                <w:sz w:val="24"/>
                <w:szCs w:val="24"/>
              </w:rPr>
              <w:t>(</w:t>
            </w:r>
            <w:r w:rsidR="00AD2DA3">
              <w:rPr>
                <w:rFonts w:ascii="Calibri" w:hAnsi="Calibri" w:cs="Calibri"/>
                <w:b/>
                <w:bCs/>
                <w:sz w:val="24"/>
                <w:szCs w:val="24"/>
              </w:rPr>
              <w:t>-</w:t>
            </w:r>
            <w:r w:rsidRPr="0009035E">
              <w:rPr>
                <w:rFonts w:ascii="Calibri" w:hAnsi="Calibri" w:cs="Calibri"/>
                <w:b/>
                <w:bCs/>
                <w:sz w:val="24"/>
                <w:szCs w:val="24"/>
              </w:rPr>
              <w:t>a).</w:t>
            </w:r>
            <w:r w:rsidRPr="0009035E">
              <w:rPr>
                <w:rFonts w:ascii="Calibri" w:hAnsi="Calibri" w:cs="Calibri"/>
                <w:sz w:val="24"/>
                <w:szCs w:val="24"/>
              </w:rPr>
              <w:t xml:space="preserve"> Pasirinktas fenomenas turi pažvelgti į save patį, į savo veiklą, jos prasmę ir sudėtingumą pačiais įvairiausiais pjūviais. Stovyklų metu kviečiami Lietuvos fenomenų tyrinėjimo ekspertai</w:t>
            </w:r>
            <w:r w:rsidR="00AD2DA3">
              <w:rPr>
                <w:rFonts w:ascii="Calibri" w:hAnsi="Calibri" w:cs="Calibri"/>
                <w:sz w:val="24"/>
                <w:szCs w:val="24"/>
              </w:rPr>
              <w:t xml:space="preserve"> </w:t>
            </w:r>
            <w:r w:rsidRPr="0009035E">
              <w:rPr>
                <w:rFonts w:ascii="Calibri" w:hAnsi="Calibri" w:cs="Calibri"/>
                <w:sz w:val="24"/>
                <w:szCs w:val="24"/>
              </w:rPr>
              <w:t>(</w:t>
            </w:r>
            <w:r w:rsidR="00AD2DA3">
              <w:rPr>
                <w:rFonts w:ascii="Calibri" w:hAnsi="Calibri" w:cs="Calibri"/>
                <w:sz w:val="24"/>
                <w:szCs w:val="24"/>
              </w:rPr>
              <w:t>-</w:t>
            </w:r>
            <w:r w:rsidRPr="0009035E">
              <w:rPr>
                <w:rFonts w:ascii="Calibri" w:hAnsi="Calibri" w:cs="Calibri"/>
                <w:sz w:val="24"/>
                <w:szCs w:val="24"/>
              </w:rPr>
              <w:t>ės), psichologai</w:t>
            </w:r>
            <w:r w:rsidR="00AD2DA3">
              <w:rPr>
                <w:rFonts w:ascii="Calibri" w:hAnsi="Calibri" w:cs="Calibri"/>
                <w:sz w:val="24"/>
                <w:szCs w:val="24"/>
              </w:rPr>
              <w:t xml:space="preserve"> </w:t>
            </w:r>
            <w:r w:rsidRPr="0009035E">
              <w:rPr>
                <w:rFonts w:ascii="Calibri" w:hAnsi="Calibri" w:cs="Calibri"/>
                <w:sz w:val="24"/>
                <w:szCs w:val="24"/>
              </w:rPr>
              <w:t>(</w:t>
            </w:r>
            <w:r w:rsidR="00AD2DA3">
              <w:rPr>
                <w:rFonts w:ascii="Calibri" w:hAnsi="Calibri" w:cs="Calibri"/>
                <w:sz w:val="24"/>
                <w:szCs w:val="24"/>
              </w:rPr>
              <w:t>-</w:t>
            </w:r>
            <w:r w:rsidRPr="0009035E">
              <w:rPr>
                <w:rFonts w:ascii="Calibri" w:hAnsi="Calibri" w:cs="Calibri"/>
                <w:sz w:val="24"/>
                <w:szCs w:val="24"/>
              </w:rPr>
              <w:t>ės), menininkai</w:t>
            </w:r>
            <w:r w:rsidR="00AD2DA3">
              <w:rPr>
                <w:rFonts w:ascii="Calibri" w:hAnsi="Calibri" w:cs="Calibri"/>
                <w:sz w:val="24"/>
                <w:szCs w:val="24"/>
              </w:rPr>
              <w:t xml:space="preserve"> </w:t>
            </w:r>
            <w:r w:rsidRPr="0009035E">
              <w:rPr>
                <w:rFonts w:ascii="Calibri" w:hAnsi="Calibri" w:cs="Calibri"/>
                <w:sz w:val="24"/>
                <w:szCs w:val="24"/>
              </w:rPr>
              <w:t>(</w:t>
            </w:r>
            <w:r w:rsidR="00AD2DA3">
              <w:rPr>
                <w:rFonts w:ascii="Calibri" w:hAnsi="Calibri" w:cs="Calibri"/>
                <w:sz w:val="24"/>
                <w:szCs w:val="24"/>
              </w:rPr>
              <w:t>-</w:t>
            </w:r>
            <w:r w:rsidRPr="0009035E">
              <w:rPr>
                <w:rFonts w:ascii="Calibri" w:hAnsi="Calibri" w:cs="Calibri"/>
                <w:sz w:val="24"/>
                <w:szCs w:val="24"/>
              </w:rPr>
              <w:t>ės), organizuojamos veiklos muziejuose, netradicinėse erdvėse.</w:t>
            </w:r>
          </w:p>
          <w:p w14:paraId="12F94A76" w14:textId="77777777" w:rsidR="005E16A2" w:rsidRPr="0009035E" w:rsidRDefault="005E16A2" w:rsidP="00995F80">
            <w:pPr>
              <w:pStyle w:val="TableParagraph"/>
              <w:ind w:right="47"/>
              <w:jc w:val="both"/>
              <w:rPr>
                <w:rFonts w:ascii="Calibri" w:hAnsi="Calibri" w:cs="Calibri"/>
                <w:b/>
                <w:sz w:val="24"/>
                <w:szCs w:val="24"/>
              </w:rPr>
            </w:pPr>
          </w:p>
          <w:p w14:paraId="00AA45D8" w14:textId="78D8E179" w:rsidR="000E6C8A" w:rsidRPr="0009035E" w:rsidRDefault="00E460B4" w:rsidP="00995F80">
            <w:pPr>
              <w:tabs>
                <w:tab w:val="left" w:pos="142"/>
              </w:tabs>
              <w:spacing w:after="0" w:line="240" w:lineRule="auto"/>
              <w:ind w:right="47"/>
              <w:jc w:val="both"/>
              <w:rPr>
                <w:rFonts w:ascii="Calibri" w:hAnsi="Calibri" w:cs="Calibri"/>
                <w:b/>
                <w:sz w:val="24"/>
                <w:szCs w:val="24"/>
              </w:rPr>
            </w:pPr>
            <w:r>
              <w:rPr>
                <w:rFonts w:ascii="Calibri" w:hAnsi="Calibri" w:cs="Calibri"/>
                <w:b/>
                <w:sz w:val="24"/>
                <w:szCs w:val="24"/>
              </w:rPr>
              <w:t>Tiekėjas</w:t>
            </w:r>
            <w:r w:rsidRPr="0009035E">
              <w:rPr>
                <w:rFonts w:ascii="Calibri" w:hAnsi="Calibri" w:cs="Calibri"/>
                <w:b/>
                <w:sz w:val="24"/>
                <w:szCs w:val="24"/>
              </w:rPr>
              <w:t xml:space="preserve"> </w:t>
            </w:r>
            <w:r w:rsidR="000E6C8A" w:rsidRPr="0009035E">
              <w:rPr>
                <w:rFonts w:ascii="Calibri" w:hAnsi="Calibri" w:cs="Calibri"/>
                <w:b/>
                <w:sz w:val="24"/>
                <w:szCs w:val="24"/>
              </w:rPr>
              <w:t>privalo:</w:t>
            </w:r>
          </w:p>
          <w:p w14:paraId="1F46330E" w14:textId="77777777" w:rsidR="000E6C8A" w:rsidRPr="0009035E" w:rsidRDefault="000E6C8A" w:rsidP="00A35BC6">
            <w:pPr>
              <w:pStyle w:val="Sraopastraipa"/>
              <w:ind w:left="51" w:right="47"/>
              <w:jc w:val="both"/>
              <w:rPr>
                <w:rFonts w:ascii="Calibri" w:hAnsi="Calibri" w:cs="Calibri"/>
                <w:bCs/>
              </w:rPr>
            </w:pPr>
            <w:r w:rsidRPr="0009035E">
              <w:rPr>
                <w:rFonts w:ascii="Calibri" w:hAnsi="Calibri" w:cs="Calibri"/>
                <w:bCs/>
              </w:rPr>
              <w:t xml:space="preserve">1. </w:t>
            </w:r>
            <w:r w:rsidRPr="0009035E">
              <w:rPr>
                <w:rFonts w:ascii="Calibri" w:hAnsi="Calibri" w:cs="Calibri"/>
              </w:rPr>
              <w:t>paskirti stovyklos kuratorių, kuris būtų atsakingas už stovyklos organizavimą, pagalbą stovyklos TŪM dalyviams ir dalyviams;</w:t>
            </w:r>
          </w:p>
          <w:p w14:paraId="632173C8" w14:textId="1ACFC2A3" w:rsidR="000E6C8A" w:rsidRPr="0009035E" w:rsidRDefault="000E6C8A" w:rsidP="00A35BC6">
            <w:pPr>
              <w:pStyle w:val="Sraopastraipa"/>
              <w:spacing w:after="200"/>
              <w:ind w:left="51" w:right="47"/>
              <w:jc w:val="both"/>
              <w:rPr>
                <w:rFonts w:ascii="Calibri" w:hAnsi="Calibri" w:cs="Calibri"/>
                <w:bCs/>
              </w:rPr>
            </w:pPr>
            <w:r w:rsidRPr="0009035E">
              <w:rPr>
                <w:rFonts w:ascii="Calibri" w:hAnsi="Calibri" w:cs="Calibri"/>
                <w:bCs/>
              </w:rPr>
              <w:t>2. suteikti patalpas su visa reikalinga įranga dienos stovyklų organizavimui. Jei stovyklos bus organizuojamos viešbutyje</w:t>
            </w:r>
            <w:r w:rsidR="00AD2DA3">
              <w:rPr>
                <w:rFonts w:ascii="Calibri" w:hAnsi="Calibri" w:cs="Calibri"/>
                <w:bCs/>
              </w:rPr>
              <w:t>,</w:t>
            </w:r>
            <w:r w:rsidRPr="0009035E">
              <w:rPr>
                <w:rFonts w:ascii="Calibri" w:hAnsi="Calibri" w:cs="Calibri"/>
                <w:bCs/>
              </w:rPr>
              <w:t xml:space="preserve"> jis turi būti ne žemesnės nei 3* klasės, jei tai bus kūrybinė ir (arba) kita atvira erdvė, jos tinkamumas turi būti derinamas su </w:t>
            </w:r>
            <w:r w:rsidR="003D60D1">
              <w:rPr>
                <w:rFonts w:ascii="Calibri" w:hAnsi="Calibri" w:cs="Calibri"/>
                <w:bCs/>
              </w:rPr>
              <w:t>Pirkėju</w:t>
            </w:r>
            <w:r w:rsidRPr="0009035E">
              <w:rPr>
                <w:rFonts w:ascii="Calibri" w:hAnsi="Calibri" w:cs="Calibri"/>
                <w:bCs/>
              </w:rPr>
              <w:t>;</w:t>
            </w:r>
          </w:p>
          <w:p w14:paraId="1563A0E1" w14:textId="77777777" w:rsidR="000E6C8A" w:rsidRPr="0009035E" w:rsidRDefault="000E6C8A" w:rsidP="00A35BC6">
            <w:pPr>
              <w:pStyle w:val="Sraopastraipa"/>
              <w:spacing w:after="200"/>
              <w:ind w:left="51" w:right="47"/>
              <w:jc w:val="both"/>
              <w:rPr>
                <w:rFonts w:ascii="Calibri" w:hAnsi="Calibri" w:cs="Calibri"/>
                <w:bCs/>
              </w:rPr>
            </w:pPr>
            <w:r w:rsidRPr="0009035E">
              <w:rPr>
                <w:rFonts w:ascii="Calibri" w:hAnsi="Calibri" w:cs="Calibri"/>
                <w:bCs/>
              </w:rPr>
              <w:t>3. suteikti kavos pertraukas ir lengvus užkandžius (reikalavimai aprašyti 25 punkte);</w:t>
            </w:r>
          </w:p>
          <w:p w14:paraId="2A1F9209" w14:textId="73E22805" w:rsidR="000E6C8A" w:rsidRPr="0009035E" w:rsidRDefault="000E6C8A" w:rsidP="00A35BC6">
            <w:pPr>
              <w:pStyle w:val="Sraopastraipa"/>
              <w:spacing w:after="200"/>
              <w:ind w:left="51" w:right="47"/>
              <w:jc w:val="both"/>
              <w:rPr>
                <w:rFonts w:ascii="Calibri" w:hAnsi="Calibri" w:cs="Calibri"/>
                <w:bCs/>
              </w:rPr>
            </w:pPr>
            <w:r w:rsidRPr="0009035E">
              <w:rPr>
                <w:rFonts w:ascii="Calibri" w:hAnsi="Calibri" w:cs="Calibri"/>
                <w:bCs/>
              </w:rPr>
              <w:t xml:space="preserve">4. </w:t>
            </w:r>
            <w:r w:rsidRPr="00F350CB">
              <w:rPr>
                <w:rFonts w:ascii="Calibri" w:hAnsi="Calibri" w:cs="Calibri"/>
                <w:bCs/>
              </w:rPr>
              <w:t>suteikti pietus stovyklų metu</w:t>
            </w:r>
            <w:r w:rsidR="00335EBB">
              <w:rPr>
                <w:rFonts w:ascii="Calibri" w:hAnsi="Calibri" w:cs="Calibri"/>
                <w:bCs/>
              </w:rPr>
              <w:t xml:space="preserve">, </w:t>
            </w:r>
            <w:r w:rsidR="00425761" w:rsidRPr="00F350CB">
              <w:rPr>
                <w:rFonts w:ascii="Calibri" w:hAnsi="Calibri" w:cs="Calibri"/>
                <w:bCs/>
              </w:rPr>
              <w:t xml:space="preserve">jeigu </w:t>
            </w:r>
            <w:r w:rsidR="00D308DF">
              <w:rPr>
                <w:rFonts w:ascii="Calibri" w:hAnsi="Calibri" w:cs="Calibri"/>
                <w:bCs/>
              </w:rPr>
              <w:t>stovyklos</w:t>
            </w:r>
            <w:r w:rsidR="00425761" w:rsidRPr="00F350CB">
              <w:rPr>
                <w:rFonts w:ascii="Calibri" w:hAnsi="Calibri" w:cs="Calibri"/>
                <w:bCs/>
              </w:rPr>
              <w:t xml:space="preserve"> vyksta tame pačiame mieste, kuriame gyvena TŪM dalyvi</w:t>
            </w:r>
            <w:r w:rsidR="00425761" w:rsidRPr="00425761">
              <w:rPr>
                <w:rFonts w:ascii="Calibri" w:hAnsi="Calibri" w:cs="Calibri"/>
                <w:bCs/>
              </w:rPr>
              <w:t>ai ir dalyviai</w:t>
            </w:r>
            <w:r w:rsidRPr="00425761">
              <w:rPr>
                <w:rFonts w:ascii="Calibri" w:hAnsi="Calibri" w:cs="Calibri"/>
                <w:bCs/>
              </w:rPr>
              <w:t xml:space="preserve"> (reikalavimai aprašyti 25</w:t>
            </w:r>
            <w:r w:rsidR="00AD2DA3" w:rsidRPr="00425761">
              <w:rPr>
                <w:rFonts w:ascii="Calibri" w:hAnsi="Calibri" w:cs="Calibri"/>
                <w:bCs/>
              </w:rPr>
              <w:t> </w:t>
            </w:r>
            <w:r w:rsidRPr="00425761">
              <w:rPr>
                <w:rFonts w:ascii="Calibri" w:hAnsi="Calibri" w:cs="Calibri"/>
                <w:bCs/>
              </w:rPr>
              <w:t>punkte);</w:t>
            </w:r>
          </w:p>
          <w:p w14:paraId="183222E3" w14:textId="77777777" w:rsidR="00223B5D" w:rsidRPr="0009035E" w:rsidRDefault="000E6C8A" w:rsidP="00A35BC6">
            <w:pPr>
              <w:pStyle w:val="Sraopastraipa"/>
              <w:spacing w:after="200"/>
              <w:ind w:left="51" w:right="47"/>
              <w:jc w:val="both"/>
              <w:rPr>
                <w:rFonts w:ascii="Calibri" w:hAnsi="Calibri" w:cs="Calibri"/>
              </w:rPr>
            </w:pPr>
            <w:r w:rsidRPr="0009035E">
              <w:rPr>
                <w:rFonts w:ascii="Calibri" w:hAnsi="Calibri" w:cs="Calibri"/>
              </w:rPr>
              <w:t xml:space="preserve">5. suteikti fotografo / </w:t>
            </w:r>
            <w:proofErr w:type="spellStart"/>
            <w:r w:rsidRPr="0009035E">
              <w:rPr>
                <w:rFonts w:ascii="Calibri" w:hAnsi="Calibri" w:cs="Calibri"/>
              </w:rPr>
              <w:t>videografo</w:t>
            </w:r>
            <w:proofErr w:type="spellEnd"/>
            <w:r w:rsidRPr="0009035E">
              <w:rPr>
                <w:rFonts w:ascii="Calibri" w:hAnsi="Calibri" w:cs="Calibri"/>
                <w:spacing w:val="-8"/>
              </w:rPr>
              <w:t xml:space="preserve"> </w:t>
            </w:r>
            <w:r w:rsidRPr="0009035E">
              <w:rPr>
                <w:rFonts w:ascii="Calibri" w:hAnsi="Calibri" w:cs="Calibri"/>
              </w:rPr>
              <w:t>paslaugas;</w:t>
            </w:r>
          </w:p>
          <w:p w14:paraId="065082D4" w14:textId="77777777" w:rsidR="000E6C8A" w:rsidRDefault="000E6C8A" w:rsidP="00A54599">
            <w:pPr>
              <w:pStyle w:val="Sraopastraipa"/>
              <w:spacing w:after="200"/>
              <w:ind w:left="51" w:right="47"/>
              <w:jc w:val="both"/>
              <w:rPr>
                <w:rFonts w:ascii="Calibri" w:hAnsi="Calibri" w:cs="Calibri"/>
              </w:rPr>
            </w:pPr>
            <w:r w:rsidRPr="0009035E">
              <w:rPr>
                <w:rFonts w:ascii="Calibri" w:hAnsi="Calibri" w:cs="Calibri"/>
              </w:rPr>
              <w:t>6. suteikti muziejų ir edukacinių erdv</w:t>
            </w:r>
            <w:r w:rsidR="001408BF">
              <w:rPr>
                <w:rFonts w:ascii="Calibri" w:hAnsi="Calibri" w:cs="Calibri"/>
              </w:rPr>
              <w:t>ių, ir (arba) kitų mokamų vietų</w:t>
            </w:r>
            <w:r w:rsidRPr="0009035E">
              <w:rPr>
                <w:rFonts w:ascii="Calibri" w:hAnsi="Calibri" w:cs="Calibri"/>
              </w:rPr>
              <w:t xml:space="preserve"> bilietus ir edukacijas</w:t>
            </w:r>
            <w:r w:rsidR="004202E8">
              <w:rPr>
                <w:rFonts w:ascii="Calibri" w:hAnsi="Calibri" w:cs="Calibri"/>
              </w:rPr>
              <w:t>;</w:t>
            </w:r>
          </w:p>
          <w:p w14:paraId="4C036E20" w14:textId="5C563223" w:rsidR="004202E8" w:rsidRPr="0009035E" w:rsidRDefault="004202E8" w:rsidP="004202E8">
            <w:pPr>
              <w:pStyle w:val="Sraopastraipa"/>
              <w:spacing w:after="200"/>
              <w:ind w:left="51" w:right="47"/>
              <w:jc w:val="both"/>
              <w:rPr>
                <w:rFonts w:ascii="Calibri" w:hAnsi="Calibri" w:cs="Calibri"/>
                <w:bCs/>
              </w:rPr>
            </w:pPr>
            <w:r>
              <w:rPr>
                <w:rFonts w:ascii="Calibri" w:hAnsi="Calibri" w:cs="Calibri"/>
              </w:rPr>
              <w:t xml:space="preserve">7. </w:t>
            </w:r>
            <w:r w:rsidRPr="004202E8">
              <w:rPr>
                <w:rFonts w:ascii="Calibri" w:hAnsi="Calibri" w:cs="Calibri"/>
                <w:bCs/>
              </w:rPr>
              <w:t xml:space="preserve">jeigu </w:t>
            </w:r>
            <w:r>
              <w:rPr>
                <w:rFonts w:ascii="Calibri" w:hAnsi="Calibri" w:cs="Calibri"/>
                <w:bCs/>
              </w:rPr>
              <w:t>stovyklos</w:t>
            </w:r>
            <w:r w:rsidRPr="004202E8">
              <w:rPr>
                <w:rFonts w:ascii="Calibri" w:hAnsi="Calibri" w:cs="Calibri"/>
                <w:bCs/>
              </w:rPr>
              <w:t xml:space="preserve"> vyksta ne Kauno mieste, tiekėjas turi užtikrinti TŪM dalyvių</w:t>
            </w:r>
            <w:r>
              <w:rPr>
                <w:rFonts w:ascii="Calibri" w:hAnsi="Calibri" w:cs="Calibri"/>
                <w:bCs/>
              </w:rPr>
              <w:t xml:space="preserve"> ir dalyvių</w:t>
            </w:r>
            <w:r w:rsidRPr="004202E8">
              <w:rPr>
                <w:rFonts w:ascii="Calibri" w:hAnsi="Calibri" w:cs="Calibri"/>
                <w:bCs/>
              </w:rPr>
              <w:t xml:space="preserve"> nuvežimą/parvežimą į/iš Tiekėjo pasirinktas patalpas, kuriose vyks </w:t>
            </w:r>
            <w:r>
              <w:rPr>
                <w:rFonts w:ascii="Calibri" w:hAnsi="Calibri" w:cs="Calibri"/>
                <w:bCs/>
              </w:rPr>
              <w:t>stovykla</w:t>
            </w:r>
            <w:r w:rsidRPr="004202E8">
              <w:rPr>
                <w:rFonts w:ascii="Calibri" w:hAnsi="Calibri" w:cs="Calibri"/>
                <w:bCs/>
              </w:rPr>
              <w:t>.</w:t>
            </w:r>
          </w:p>
        </w:tc>
      </w:tr>
    </w:tbl>
    <w:p w14:paraId="09B22442" w14:textId="77777777" w:rsidR="00D4038B" w:rsidRDefault="00D4038B" w:rsidP="00314009">
      <w:pPr>
        <w:pStyle w:val="Sraopastraipa"/>
        <w:tabs>
          <w:tab w:val="left" w:pos="993"/>
        </w:tabs>
        <w:ind w:left="0" w:firstLine="851"/>
        <w:jc w:val="both"/>
        <w:rPr>
          <w:rFonts w:ascii="Calibri" w:eastAsia="TimesNewRomanPS-BoldMT" w:hAnsi="Calibri" w:cs="Calibri"/>
        </w:rPr>
      </w:pPr>
    </w:p>
    <w:p w14:paraId="59880368" w14:textId="6A67317B" w:rsidR="00223B5D" w:rsidRPr="0009035E" w:rsidRDefault="00A35BC6" w:rsidP="00314009">
      <w:pPr>
        <w:pStyle w:val="Sraopastraipa"/>
        <w:tabs>
          <w:tab w:val="left" w:pos="993"/>
        </w:tabs>
        <w:ind w:left="0" w:firstLine="851"/>
        <w:jc w:val="both"/>
        <w:rPr>
          <w:rFonts w:ascii="Calibri" w:hAnsi="Calibri" w:cs="Calibri"/>
        </w:rPr>
      </w:pPr>
      <w:r w:rsidRPr="0009035E">
        <w:rPr>
          <w:rFonts w:ascii="Calibri" w:eastAsia="TimesNewRomanPS-BoldMT" w:hAnsi="Calibri" w:cs="Calibri"/>
        </w:rPr>
        <w:t>13</w:t>
      </w:r>
      <w:r w:rsidR="00640BEB" w:rsidRPr="0009035E">
        <w:rPr>
          <w:rFonts w:ascii="Calibri" w:eastAsia="TimesNewRomanPS-BoldMT" w:hAnsi="Calibri" w:cs="Calibri"/>
        </w:rPr>
        <w:t>.2.1.</w:t>
      </w:r>
      <w:r w:rsidR="00640BEB" w:rsidRPr="0009035E">
        <w:rPr>
          <w:rFonts w:ascii="Calibri" w:eastAsia="TimesNewRomanPS-BoldMT" w:hAnsi="Calibri" w:cs="Calibri"/>
          <w:b/>
          <w:bCs/>
        </w:rPr>
        <w:t xml:space="preserve"> </w:t>
      </w:r>
      <w:r w:rsidR="00640BEB" w:rsidRPr="0009035E">
        <w:rPr>
          <w:rFonts w:ascii="Calibri" w:hAnsi="Calibri" w:cs="Calibri"/>
          <w:bCs/>
        </w:rPr>
        <w:t xml:space="preserve">Stovyklos </w:t>
      </w:r>
      <w:r w:rsidR="00640BEB" w:rsidRPr="0009035E">
        <w:rPr>
          <w:rFonts w:ascii="Calibri" w:hAnsi="Calibri" w:cs="Calibri"/>
          <w:bCs/>
          <w:spacing w:val="-2"/>
        </w:rPr>
        <w:t xml:space="preserve">mokytojams </w:t>
      </w:r>
      <w:r w:rsidR="00640BEB" w:rsidRPr="0009035E">
        <w:rPr>
          <w:rFonts w:ascii="Calibri" w:hAnsi="Calibri" w:cs="Calibri"/>
        </w:rPr>
        <w:t>turi būti suderintos</w:t>
      </w:r>
      <w:r w:rsidRPr="0009035E">
        <w:rPr>
          <w:rFonts w:ascii="Calibri" w:hAnsi="Calibri" w:cs="Calibri"/>
        </w:rPr>
        <w:t xml:space="preserve"> </w:t>
      </w:r>
      <w:r w:rsidR="00640BEB" w:rsidRPr="0009035E">
        <w:rPr>
          <w:rFonts w:ascii="Calibri" w:hAnsi="Calibri" w:cs="Calibri"/>
        </w:rPr>
        <w:t xml:space="preserve">su </w:t>
      </w:r>
      <w:r w:rsidR="003D60D1">
        <w:rPr>
          <w:rFonts w:ascii="Calibri" w:hAnsi="Calibri" w:cs="Calibri"/>
        </w:rPr>
        <w:t>Pirkėju</w:t>
      </w:r>
      <w:r w:rsidR="00640BEB" w:rsidRPr="0009035E">
        <w:rPr>
          <w:rFonts w:ascii="Calibri" w:hAnsi="Calibri" w:cs="Calibri"/>
        </w:rPr>
        <w:t xml:space="preserve"> likus ne mažiau nei 10</w:t>
      </w:r>
      <w:r w:rsidR="00A54599">
        <w:rPr>
          <w:rFonts w:ascii="Calibri" w:hAnsi="Calibri" w:cs="Calibri"/>
        </w:rPr>
        <w:t> </w:t>
      </w:r>
      <w:r w:rsidRPr="0009035E">
        <w:rPr>
          <w:rFonts w:ascii="Calibri" w:hAnsi="Calibri" w:cs="Calibri"/>
        </w:rPr>
        <w:t xml:space="preserve">(dešimt) </w:t>
      </w:r>
      <w:r w:rsidR="00640BEB" w:rsidRPr="0009035E">
        <w:rPr>
          <w:rFonts w:ascii="Calibri" w:hAnsi="Calibri" w:cs="Calibri"/>
        </w:rPr>
        <w:t>d</w:t>
      </w:r>
      <w:r w:rsidRPr="0009035E">
        <w:rPr>
          <w:rFonts w:ascii="Calibri" w:hAnsi="Calibri" w:cs="Calibri"/>
        </w:rPr>
        <w:t>arbo dienų</w:t>
      </w:r>
      <w:r w:rsidR="00640BEB" w:rsidRPr="0009035E">
        <w:rPr>
          <w:rFonts w:ascii="Calibri" w:hAnsi="Calibri" w:cs="Calibri"/>
        </w:rPr>
        <w:t xml:space="preserve"> iki kiekvienos veiklos pradžios dienos. </w:t>
      </w:r>
    </w:p>
    <w:p w14:paraId="4C222284" w14:textId="032863E5" w:rsidR="00857C95" w:rsidRPr="0009035E" w:rsidRDefault="00857C95" w:rsidP="00784177">
      <w:pPr>
        <w:spacing w:after="200" w:line="240" w:lineRule="auto"/>
        <w:ind w:firstLine="851"/>
        <w:jc w:val="both"/>
        <w:rPr>
          <w:rFonts w:ascii="Calibri" w:hAnsi="Calibri" w:cs="Calibri"/>
        </w:rPr>
      </w:pPr>
      <w:r w:rsidRPr="0009035E">
        <w:rPr>
          <w:rFonts w:ascii="Calibri" w:hAnsi="Calibri" w:cs="Calibri"/>
          <w:sz w:val="24"/>
          <w:szCs w:val="24"/>
        </w:rPr>
        <w:t xml:space="preserve">13.2.2. </w:t>
      </w:r>
      <w:r w:rsidR="003D60D1">
        <w:rPr>
          <w:rFonts w:ascii="Calibri" w:hAnsi="Calibri" w:cs="Calibri"/>
          <w:sz w:val="24"/>
          <w:szCs w:val="24"/>
        </w:rPr>
        <w:t>Tiekėjas</w:t>
      </w:r>
      <w:r w:rsidR="003D60D1" w:rsidRPr="0009035E">
        <w:rPr>
          <w:rFonts w:ascii="Calibri" w:hAnsi="Calibri" w:cs="Calibri"/>
          <w:sz w:val="24"/>
          <w:szCs w:val="24"/>
        </w:rPr>
        <w:t xml:space="preserve"> </w:t>
      </w:r>
      <w:r w:rsidR="009016FC" w:rsidRPr="0009035E">
        <w:rPr>
          <w:rFonts w:ascii="Calibri" w:hAnsi="Calibri" w:cs="Calibri"/>
          <w:sz w:val="24"/>
          <w:szCs w:val="24"/>
        </w:rPr>
        <w:t xml:space="preserve">per 5 (penkias) kalendorines dienas po </w:t>
      </w:r>
      <w:r w:rsidRPr="0009035E">
        <w:rPr>
          <w:rFonts w:ascii="Calibri" w:hAnsi="Calibri" w:cs="Calibri"/>
          <w:sz w:val="24"/>
          <w:szCs w:val="24"/>
        </w:rPr>
        <w:t xml:space="preserve">stovyklų įgyvendinimo </w:t>
      </w:r>
      <w:r w:rsidR="003D60D1">
        <w:rPr>
          <w:rFonts w:ascii="Calibri" w:hAnsi="Calibri" w:cs="Calibri"/>
          <w:sz w:val="24"/>
          <w:szCs w:val="24"/>
        </w:rPr>
        <w:t>Pirkėjui</w:t>
      </w:r>
      <w:r w:rsidR="009016FC" w:rsidRPr="0009035E">
        <w:rPr>
          <w:rFonts w:ascii="Calibri" w:hAnsi="Calibri" w:cs="Calibri"/>
          <w:sz w:val="24"/>
          <w:szCs w:val="24"/>
        </w:rPr>
        <w:t xml:space="preserve"> turi pateikti</w:t>
      </w:r>
      <w:r w:rsidRPr="0009035E">
        <w:rPr>
          <w:rFonts w:ascii="Calibri" w:hAnsi="Calibri" w:cs="Calibri"/>
          <w:sz w:val="24"/>
          <w:szCs w:val="24"/>
        </w:rPr>
        <w:t>:</w:t>
      </w:r>
    </w:p>
    <w:p w14:paraId="129DABD7" w14:textId="19CB4A09" w:rsidR="00857C95" w:rsidRPr="0009035E" w:rsidRDefault="00857C95" w:rsidP="00314009">
      <w:pPr>
        <w:pStyle w:val="Sraopastraipa"/>
        <w:numPr>
          <w:ilvl w:val="0"/>
          <w:numId w:val="46"/>
        </w:numPr>
        <w:spacing w:after="200"/>
        <w:ind w:left="0" w:firstLine="851"/>
        <w:rPr>
          <w:rFonts w:ascii="Calibri" w:hAnsi="Calibri" w:cs="Calibri"/>
        </w:rPr>
      </w:pPr>
      <w:r w:rsidRPr="0009035E">
        <w:rPr>
          <w:rFonts w:ascii="Calibri" w:hAnsi="Calibri" w:cs="Calibri"/>
        </w:rPr>
        <w:t>mokymo darbotvark</w:t>
      </w:r>
      <w:r w:rsidR="001408BF">
        <w:rPr>
          <w:rFonts w:ascii="Calibri" w:hAnsi="Calibri" w:cs="Calibri"/>
        </w:rPr>
        <w:t>ę</w:t>
      </w:r>
      <w:r w:rsidRPr="0009035E">
        <w:rPr>
          <w:rFonts w:ascii="Calibri" w:hAnsi="Calibri" w:cs="Calibri"/>
        </w:rPr>
        <w:t>, 1 vnt. (el. versija);</w:t>
      </w:r>
    </w:p>
    <w:p w14:paraId="45D6221C" w14:textId="2EC85C64" w:rsidR="00857C95" w:rsidRPr="0009035E" w:rsidRDefault="00857C95" w:rsidP="00314009">
      <w:pPr>
        <w:pStyle w:val="Sraopastraipa"/>
        <w:numPr>
          <w:ilvl w:val="0"/>
          <w:numId w:val="46"/>
        </w:numPr>
        <w:spacing w:after="200"/>
        <w:ind w:left="0" w:firstLine="851"/>
        <w:rPr>
          <w:rFonts w:ascii="Calibri" w:hAnsi="Calibri" w:cs="Calibri"/>
        </w:rPr>
      </w:pPr>
      <w:r w:rsidRPr="0009035E">
        <w:rPr>
          <w:rFonts w:ascii="Calibri" w:hAnsi="Calibri" w:cs="Calibri"/>
        </w:rPr>
        <w:t>metodin</w:t>
      </w:r>
      <w:r w:rsidR="001408BF">
        <w:rPr>
          <w:rFonts w:ascii="Calibri" w:hAnsi="Calibri" w:cs="Calibri"/>
        </w:rPr>
        <w:t>ę</w:t>
      </w:r>
      <w:r w:rsidRPr="0009035E">
        <w:rPr>
          <w:rFonts w:ascii="Calibri" w:hAnsi="Calibri" w:cs="Calibri"/>
        </w:rPr>
        <w:t xml:space="preserve"> medžiag</w:t>
      </w:r>
      <w:r w:rsidR="001408BF">
        <w:rPr>
          <w:rFonts w:ascii="Calibri" w:hAnsi="Calibri" w:cs="Calibri"/>
        </w:rPr>
        <w:t>ą</w:t>
      </w:r>
      <w:r w:rsidRPr="0009035E">
        <w:rPr>
          <w:rFonts w:ascii="Calibri" w:hAnsi="Calibri" w:cs="Calibri"/>
        </w:rPr>
        <w:t>, A4 formato lapai (el. versija);</w:t>
      </w:r>
    </w:p>
    <w:p w14:paraId="42E75F31" w14:textId="0CABBE41" w:rsidR="00857C95" w:rsidRPr="0009035E" w:rsidRDefault="00857C95" w:rsidP="00314009">
      <w:pPr>
        <w:pStyle w:val="Sraopastraipa"/>
        <w:numPr>
          <w:ilvl w:val="0"/>
          <w:numId w:val="46"/>
        </w:numPr>
        <w:spacing w:after="200"/>
        <w:ind w:left="0" w:firstLine="851"/>
        <w:rPr>
          <w:rFonts w:ascii="Calibri" w:hAnsi="Calibri" w:cs="Calibri"/>
        </w:rPr>
      </w:pPr>
      <w:r w:rsidRPr="0009035E">
        <w:rPr>
          <w:rFonts w:ascii="Calibri" w:hAnsi="Calibri" w:cs="Calibri"/>
        </w:rPr>
        <w:t>praktin</w:t>
      </w:r>
      <w:r w:rsidR="001408BF">
        <w:rPr>
          <w:rFonts w:ascii="Calibri" w:hAnsi="Calibri" w:cs="Calibri"/>
        </w:rPr>
        <w:t>e</w:t>
      </w:r>
      <w:r w:rsidRPr="0009035E">
        <w:rPr>
          <w:rFonts w:ascii="Calibri" w:hAnsi="Calibri" w:cs="Calibri"/>
        </w:rPr>
        <w:t>s užduot</w:t>
      </w:r>
      <w:r w:rsidR="001408BF">
        <w:rPr>
          <w:rFonts w:ascii="Calibri" w:hAnsi="Calibri" w:cs="Calibri"/>
        </w:rPr>
        <w:t>i</w:t>
      </w:r>
      <w:r w:rsidRPr="0009035E">
        <w:rPr>
          <w:rFonts w:ascii="Calibri" w:hAnsi="Calibri" w:cs="Calibri"/>
        </w:rPr>
        <w:t>s, A4 formato lapai (el. versija);</w:t>
      </w:r>
    </w:p>
    <w:p w14:paraId="312685AD" w14:textId="3C7BCC7D" w:rsidR="00857C95" w:rsidRPr="0009035E" w:rsidRDefault="00857C95" w:rsidP="00314009">
      <w:pPr>
        <w:pStyle w:val="Sraopastraipa"/>
        <w:numPr>
          <w:ilvl w:val="0"/>
          <w:numId w:val="46"/>
        </w:numPr>
        <w:ind w:left="0" w:firstLine="851"/>
        <w:rPr>
          <w:rFonts w:ascii="Calibri" w:hAnsi="Calibri" w:cs="Calibri"/>
          <w:color w:val="000000" w:themeColor="text1"/>
        </w:rPr>
      </w:pPr>
      <w:r w:rsidRPr="0009035E">
        <w:rPr>
          <w:rFonts w:ascii="Calibri" w:hAnsi="Calibri" w:cs="Calibri"/>
        </w:rPr>
        <w:t>TŪM dalyvių ir</w:t>
      </w:r>
      <w:r w:rsidRPr="0009035E">
        <w:rPr>
          <w:rFonts w:ascii="Calibri" w:hAnsi="Calibri" w:cs="Calibri"/>
          <w:color w:val="000000" w:themeColor="text1"/>
        </w:rPr>
        <w:t xml:space="preserve"> dalyvių sąrašą (-</w:t>
      </w:r>
      <w:proofErr w:type="spellStart"/>
      <w:r w:rsidRPr="0009035E">
        <w:rPr>
          <w:rFonts w:ascii="Calibri" w:hAnsi="Calibri" w:cs="Calibri"/>
          <w:color w:val="000000" w:themeColor="text1"/>
        </w:rPr>
        <w:t>us</w:t>
      </w:r>
      <w:proofErr w:type="spellEnd"/>
      <w:r w:rsidRPr="0009035E">
        <w:rPr>
          <w:rFonts w:ascii="Calibri" w:hAnsi="Calibri" w:cs="Calibri"/>
          <w:color w:val="000000" w:themeColor="text1"/>
        </w:rPr>
        <w:t>) (el.</w:t>
      </w:r>
      <w:r w:rsidR="00A54599">
        <w:rPr>
          <w:rFonts w:ascii="Calibri" w:hAnsi="Calibri" w:cs="Calibri"/>
          <w:color w:val="000000" w:themeColor="text1"/>
        </w:rPr>
        <w:t xml:space="preserve"> </w:t>
      </w:r>
      <w:r w:rsidRPr="0009035E">
        <w:rPr>
          <w:rFonts w:ascii="Calibri" w:hAnsi="Calibri" w:cs="Calibri"/>
          <w:color w:val="000000" w:themeColor="text1"/>
        </w:rPr>
        <w:t>versij</w:t>
      </w:r>
      <w:r w:rsidR="001408BF">
        <w:rPr>
          <w:rFonts w:ascii="Calibri" w:hAnsi="Calibri" w:cs="Calibri"/>
          <w:color w:val="000000" w:themeColor="text1"/>
        </w:rPr>
        <w:t>a</w:t>
      </w:r>
      <w:r w:rsidRPr="0009035E">
        <w:rPr>
          <w:rFonts w:ascii="Calibri" w:hAnsi="Calibri" w:cs="Calibri"/>
          <w:color w:val="000000" w:themeColor="text1"/>
        </w:rPr>
        <w:t>);</w:t>
      </w:r>
    </w:p>
    <w:p w14:paraId="2DE31DAF" w14:textId="77777777" w:rsidR="00857C95" w:rsidRPr="0009035E" w:rsidRDefault="00857C95" w:rsidP="00314009">
      <w:pPr>
        <w:pStyle w:val="Sraopastraipa"/>
        <w:numPr>
          <w:ilvl w:val="0"/>
          <w:numId w:val="46"/>
        </w:numPr>
        <w:spacing w:after="200"/>
        <w:ind w:left="0" w:firstLine="851"/>
        <w:rPr>
          <w:rFonts w:ascii="Calibri" w:hAnsi="Calibri" w:cs="Calibri"/>
          <w:color w:val="000000" w:themeColor="text1"/>
        </w:rPr>
      </w:pPr>
      <w:r w:rsidRPr="0009035E">
        <w:rPr>
          <w:rFonts w:ascii="Calibri" w:hAnsi="Calibri" w:cs="Calibri"/>
        </w:rPr>
        <w:t>TŪM dalyvių ir</w:t>
      </w:r>
      <w:r w:rsidRPr="0009035E">
        <w:rPr>
          <w:rFonts w:ascii="Calibri" w:hAnsi="Calibri" w:cs="Calibri"/>
          <w:color w:val="000000" w:themeColor="text1"/>
        </w:rPr>
        <w:t xml:space="preserve"> dalyvių lankomumo suvestinę (el. versija);</w:t>
      </w:r>
    </w:p>
    <w:p w14:paraId="16CEBA91" w14:textId="3A9DB030" w:rsidR="00857C95" w:rsidRPr="0009035E" w:rsidRDefault="00857C95" w:rsidP="00314009">
      <w:pPr>
        <w:pStyle w:val="Sraopastraipa"/>
        <w:numPr>
          <w:ilvl w:val="0"/>
          <w:numId w:val="47"/>
        </w:numPr>
        <w:spacing w:after="200"/>
        <w:ind w:left="0" w:firstLine="851"/>
        <w:rPr>
          <w:rFonts w:ascii="Calibri" w:hAnsi="Calibri" w:cs="Calibri"/>
          <w:color w:val="000000" w:themeColor="text1"/>
        </w:rPr>
      </w:pPr>
      <w:r w:rsidRPr="0009035E">
        <w:rPr>
          <w:rFonts w:ascii="Calibri" w:hAnsi="Calibri" w:cs="Calibri"/>
          <w:color w:val="000000" w:themeColor="text1"/>
        </w:rPr>
        <w:t>atmintinę dėl asmens duomenų (el. versija ir original</w:t>
      </w:r>
      <w:r w:rsidR="001408BF">
        <w:rPr>
          <w:rFonts w:ascii="Calibri" w:hAnsi="Calibri" w:cs="Calibri"/>
          <w:color w:val="000000" w:themeColor="text1"/>
        </w:rPr>
        <w:t>as</w:t>
      </w:r>
      <w:r w:rsidRPr="0009035E">
        <w:rPr>
          <w:rFonts w:ascii="Calibri" w:hAnsi="Calibri" w:cs="Calibri"/>
          <w:color w:val="000000" w:themeColor="text1"/>
        </w:rPr>
        <w:t>)</w:t>
      </w:r>
      <w:r w:rsidR="001408BF">
        <w:rPr>
          <w:rFonts w:ascii="Calibri" w:hAnsi="Calibri" w:cs="Calibri"/>
          <w:color w:val="000000" w:themeColor="text1"/>
        </w:rPr>
        <w:t>.</w:t>
      </w:r>
    </w:p>
    <w:p w14:paraId="18066012" w14:textId="413BBE88" w:rsidR="00857C95" w:rsidRPr="0009035E" w:rsidRDefault="00857C95" w:rsidP="00314009">
      <w:pPr>
        <w:pStyle w:val="Sraopastraipa"/>
        <w:tabs>
          <w:tab w:val="left" w:pos="993"/>
        </w:tabs>
        <w:ind w:left="0" w:firstLine="851"/>
        <w:jc w:val="both"/>
        <w:rPr>
          <w:rFonts w:ascii="Calibri" w:hAnsi="Calibri" w:cs="Calibri"/>
        </w:rPr>
      </w:pPr>
    </w:p>
    <w:p w14:paraId="51F79EAC" w14:textId="77777777" w:rsidR="00A35BC6" w:rsidRPr="0009035E" w:rsidRDefault="00A35BC6" w:rsidP="00A35BC6">
      <w:pPr>
        <w:pStyle w:val="Sraopastraipa"/>
        <w:tabs>
          <w:tab w:val="left" w:pos="993"/>
        </w:tabs>
        <w:ind w:left="0" w:firstLine="851"/>
        <w:jc w:val="both"/>
        <w:rPr>
          <w:rFonts w:ascii="Calibri" w:hAnsi="Calibri" w:cs="Calibri"/>
        </w:rPr>
      </w:pPr>
    </w:p>
    <w:p w14:paraId="238F09EC" w14:textId="77777777" w:rsidR="007F541F" w:rsidRPr="0009035E" w:rsidRDefault="00A20B03" w:rsidP="00223B5D">
      <w:pPr>
        <w:spacing w:after="0" w:line="240" w:lineRule="auto"/>
        <w:ind w:firstLine="851"/>
        <w:jc w:val="both"/>
        <w:rPr>
          <w:rFonts w:ascii="Calibri" w:eastAsia="Lucida Sans Unicode" w:hAnsi="Calibri" w:cs="Calibri"/>
          <w:sz w:val="24"/>
          <w:szCs w:val="24"/>
        </w:rPr>
      </w:pPr>
      <w:r w:rsidRPr="0009035E">
        <w:rPr>
          <w:rFonts w:ascii="Calibri" w:hAnsi="Calibri" w:cs="Calibri"/>
          <w:b/>
          <w:sz w:val="24"/>
          <w:szCs w:val="24"/>
        </w:rPr>
        <w:t>1</w:t>
      </w:r>
      <w:r w:rsidR="00A35BC6" w:rsidRPr="0009035E">
        <w:rPr>
          <w:rFonts w:ascii="Calibri" w:hAnsi="Calibri" w:cs="Calibri"/>
          <w:b/>
          <w:sz w:val="24"/>
          <w:szCs w:val="24"/>
        </w:rPr>
        <w:t>3</w:t>
      </w:r>
      <w:r w:rsidRPr="0009035E">
        <w:rPr>
          <w:rFonts w:ascii="Calibri" w:hAnsi="Calibri" w:cs="Calibri"/>
          <w:b/>
          <w:sz w:val="24"/>
          <w:szCs w:val="24"/>
        </w:rPr>
        <w:t>.</w:t>
      </w:r>
      <w:r w:rsidR="00640BEB" w:rsidRPr="0009035E">
        <w:rPr>
          <w:rFonts w:ascii="Calibri" w:hAnsi="Calibri" w:cs="Calibri"/>
          <w:b/>
          <w:sz w:val="24"/>
          <w:szCs w:val="24"/>
        </w:rPr>
        <w:t>3</w:t>
      </w:r>
      <w:r w:rsidRPr="0009035E">
        <w:rPr>
          <w:rFonts w:ascii="Calibri" w:hAnsi="Calibri" w:cs="Calibri"/>
          <w:b/>
          <w:sz w:val="24"/>
          <w:szCs w:val="24"/>
        </w:rPr>
        <w:t xml:space="preserve">. </w:t>
      </w:r>
      <w:bookmarkStart w:id="5" w:name="_Hlk174531368"/>
      <w:r w:rsidRPr="0009035E">
        <w:rPr>
          <w:rFonts w:ascii="Calibri" w:hAnsi="Calibri" w:cs="Calibri"/>
          <w:b/>
          <w:sz w:val="24"/>
          <w:szCs w:val="24"/>
        </w:rPr>
        <w:t xml:space="preserve">Baigiamųjų, viešinimo renginių organizavimas </w:t>
      </w:r>
      <w:bookmarkEnd w:id="5"/>
      <w:r w:rsidRPr="0009035E">
        <w:rPr>
          <w:rFonts w:ascii="Calibri" w:hAnsi="Calibri" w:cs="Calibri"/>
          <w:b/>
          <w:sz w:val="24"/>
          <w:szCs w:val="24"/>
        </w:rPr>
        <w:t>ir vertingos praktikos / projektų pateikimas leidinių pavidalu:</w:t>
      </w:r>
    </w:p>
    <w:p w14:paraId="417C699E" w14:textId="77777777" w:rsidR="007F541F" w:rsidRPr="0009035E" w:rsidRDefault="007F541F" w:rsidP="00DC1719">
      <w:pPr>
        <w:spacing w:after="0" w:line="240" w:lineRule="auto"/>
        <w:jc w:val="both"/>
        <w:rPr>
          <w:rFonts w:ascii="Calibri" w:hAnsi="Calibri" w:cs="Calibri"/>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1"/>
        <w:gridCol w:w="6657"/>
      </w:tblGrid>
      <w:tr w:rsidR="007F5334" w:rsidRPr="0009035E" w14:paraId="7C3157F8" w14:textId="77777777" w:rsidTr="007F5334">
        <w:trPr>
          <w:trHeight w:val="557"/>
        </w:trPr>
        <w:tc>
          <w:tcPr>
            <w:tcW w:w="15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CA5CB" w14:textId="77777777" w:rsidR="007F5334" w:rsidRPr="0009035E" w:rsidRDefault="007F5334" w:rsidP="007F5334">
            <w:pPr>
              <w:pStyle w:val="TableParagraph"/>
              <w:rPr>
                <w:rFonts w:ascii="Calibri" w:hAnsi="Calibri" w:cs="Calibri"/>
                <w:b/>
                <w:sz w:val="24"/>
                <w:szCs w:val="24"/>
              </w:rPr>
            </w:pPr>
            <w:r w:rsidRPr="0009035E">
              <w:rPr>
                <w:rFonts w:ascii="Calibri" w:hAnsi="Calibri" w:cs="Calibri"/>
                <w:b/>
                <w:spacing w:val="-2"/>
                <w:sz w:val="24"/>
                <w:szCs w:val="24"/>
              </w:rPr>
              <w:t xml:space="preserve">Baigiamieji, viešinimo </w:t>
            </w:r>
          </w:p>
          <w:p w14:paraId="7DA13CF3" w14:textId="77777777" w:rsidR="007F5334" w:rsidRPr="0009035E" w:rsidRDefault="007F5334" w:rsidP="007F5334">
            <w:pPr>
              <w:pStyle w:val="TableParagraph"/>
              <w:ind w:right="211"/>
              <w:rPr>
                <w:rFonts w:ascii="Calibri" w:hAnsi="Calibri" w:cs="Calibri"/>
                <w:b/>
                <w:spacing w:val="-2"/>
                <w:sz w:val="24"/>
                <w:szCs w:val="24"/>
              </w:rPr>
            </w:pPr>
            <w:r w:rsidRPr="0009035E">
              <w:rPr>
                <w:rFonts w:ascii="Calibri" w:hAnsi="Calibri" w:cs="Calibri"/>
                <w:b/>
                <w:sz w:val="24"/>
                <w:szCs w:val="24"/>
              </w:rPr>
              <w:t>renginiai</w:t>
            </w:r>
            <w:r w:rsidRPr="0009035E">
              <w:rPr>
                <w:rFonts w:ascii="Calibri" w:hAnsi="Calibri" w:cs="Calibri"/>
                <w:b/>
                <w:spacing w:val="-2"/>
                <w:sz w:val="24"/>
                <w:szCs w:val="24"/>
              </w:rPr>
              <w:t xml:space="preserve">  </w:t>
            </w:r>
            <w:r w:rsidRPr="0009035E">
              <w:rPr>
                <w:rFonts w:ascii="Calibri" w:hAnsi="Calibri" w:cs="Calibri"/>
                <w:b/>
                <w:sz w:val="24"/>
                <w:szCs w:val="24"/>
              </w:rPr>
              <w:t>(3</w:t>
            </w:r>
            <w:r w:rsidRPr="0009035E">
              <w:rPr>
                <w:rFonts w:ascii="Calibri" w:hAnsi="Calibri" w:cs="Calibri"/>
                <w:b/>
                <w:spacing w:val="-4"/>
                <w:sz w:val="24"/>
                <w:szCs w:val="24"/>
              </w:rPr>
              <w:t xml:space="preserve"> </w:t>
            </w:r>
            <w:r w:rsidRPr="0009035E">
              <w:rPr>
                <w:rFonts w:ascii="Calibri" w:hAnsi="Calibri" w:cs="Calibri"/>
                <w:b/>
                <w:sz w:val="24"/>
                <w:szCs w:val="24"/>
              </w:rPr>
              <w:t>vnt.)</w:t>
            </w:r>
            <w:r w:rsidRPr="0009035E">
              <w:rPr>
                <w:rFonts w:ascii="Calibri" w:hAnsi="Calibri" w:cs="Calibri"/>
                <w:b/>
                <w:spacing w:val="-2"/>
                <w:sz w:val="24"/>
                <w:szCs w:val="24"/>
              </w:rPr>
              <w:t xml:space="preserve"> </w:t>
            </w:r>
          </w:p>
          <w:p w14:paraId="2DAC3F2C" w14:textId="77777777" w:rsidR="007F5334" w:rsidRPr="0009035E" w:rsidRDefault="007F5334" w:rsidP="007F5334">
            <w:pPr>
              <w:pStyle w:val="TableParagraph"/>
              <w:ind w:right="211"/>
              <w:rPr>
                <w:rFonts w:ascii="Calibri" w:hAnsi="Calibri" w:cs="Calibri"/>
                <w:b/>
                <w:spacing w:val="-5"/>
                <w:sz w:val="24"/>
                <w:szCs w:val="24"/>
              </w:rPr>
            </w:pPr>
            <w:r w:rsidRPr="0009035E">
              <w:rPr>
                <w:rFonts w:ascii="Calibri" w:hAnsi="Calibri" w:cs="Calibri"/>
                <w:b/>
                <w:spacing w:val="-5"/>
                <w:sz w:val="24"/>
                <w:szCs w:val="24"/>
              </w:rPr>
              <w:t>ir</w:t>
            </w:r>
          </w:p>
          <w:p w14:paraId="44004F6E" w14:textId="77777777" w:rsidR="007F5334" w:rsidRPr="0009035E" w:rsidRDefault="007F5334" w:rsidP="007F5334">
            <w:pPr>
              <w:pStyle w:val="TableParagraph"/>
              <w:ind w:right="211"/>
              <w:jc w:val="both"/>
              <w:rPr>
                <w:rFonts w:ascii="Calibri" w:hAnsi="Calibri" w:cs="Calibri"/>
                <w:b/>
                <w:sz w:val="24"/>
                <w:szCs w:val="24"/>
              </w:rPr>
            </w:pPr>
            <w:r w:rsidRPr="0009035E">
              <w:rPr>
                <w:rFonts w:ascii="Calibri" w:hAnsi="Calibri" w:cs="Calibri"/>
                <w:b/>
                <w:sz w:val="24"/>
                <w:szCs w:val="24"/>
              </w:rPr>
              <w:t>leidiniai</w:t>
            </w:r>
            <w:r w:rsidRPr="0009035E">
              <w:rPr>
                <w:rFonts w:ascii="Calibri" w:hAnsi="Calibri" w:cs="Calibri"/>
                <w:b/>
                <w:spacing w:val="-15"/>
                <w:sz w:val="24"/>
                <w:szCs w:val="24"/>
              </w:rPr>
              <w:t xml:space="preserve">  </w:t>
            </w:r>
            <w:r w:rsidRPr="0009035E">
              <w:rPr>
                <w:rFonts w:ascii="Calibri" w:hAnsi="Calibri" w:cs="Calibri"/>
                <w:b/>
                <w:sz w:val="24"/>
                <w:szCs w:val="24"/>
              </w:rPr>
              <w:t>(4</w:t>
            </w:r>
            <w:r w:rsidRPr="0009035E">
              <w:rPr>
                <w:rFonts w:ascii="Calibri" w:hAnsi="Calibri" w:cs="Calibri"/>
                <w:b/>
                <w:spacing w:val="-15"/>
                <w:sz w:val="24"/>
                <w:szCs w:val="24"/>
              </w:rPr>
              <w:t xml:space="preserve"> </w:t>
            </w:r>
            <w:r w:rsidRPr="0009035E">
              <w:rPr>
                <w:rFonts w:ascii="Calibri" w:hAnsi="Calibri" w:cs="Calibri"/>
                <w:b/>
                <w:sz w:val="24"/>
                <w:szCs w:val="24"/>
              </w:rPr>
              <w:t>vnt.)</w:t>
            </w:r>
          </w:p>
          <w:p w14:paraId="5AF3FDA2" w14:textId="77777777" w:rsidR="007F5334" w:rsidRPr="0009035E" w:rsidRDefault="007F5334" w:rsidP="007F5334">
            <w:pPr>
              <w:pStyle w:val="TableParagraph"/>
              <w:ind w:right="211"/>
              <w:jc w:val="both"/>
              <w:rPr>
                <w:rFonts w:ascii="Calibri" w:hAnsi="Calibri" w:cs="Calibri"/>
                <w:bCs/>
                <w:spacing w:val="-15"/>
                <w:sz w:val="24"/>
                <w:szCs w:val="24"/>
              </w:rPr>
            </w:pPr>
          </w:p>
          <w:p w14:paraId="5D56256A" w14:textId="77777777" w:rsidR="007F5334" w:rsidRPr="0009035E" w:rsidRDefault="007F5334" w:rsidP="007F5334">
            <w:pPr>
              <w:tabs>
                <w:tab w:val="left" w:pos="142"/>
              </w:tabs>
              <w:spacing w:line="240" w:lineRule="auto"/>
              <w:jc w:val="both"/>
              <w:rPr>
                <w:rFonts w:ascii="Calibri" w:hAnsi="Calibri" w:cs="Calibri"/>
                <w:i/>
                <w:iCs/>
                <w:spacing w:val="-2"/>
                <w:sz w:val="24"/>
                <w:szCs w:val="24"/>
              </w:rPr>
            </w:pPr>
            <w:r w:rsidRPr="0009035E">
              <w:rPr>
                <w:rFonts w:ascii="Calibri" w:hAnsi="Calibri" w:cs="Calibri"/>
                <w:bCs/>
                <w:i/>
                <w:iCs/>
                <w:spacing w:val="-2"/>
                <w:sz w:val="24"/>
                <w:szCs w:val="24"/>
              </w:rPr>
              <w:t>(praktinius mokymus papildanti veikla)</w:t>
            </w:r>
          </w:p>
          <w:p w14:paraId="4CE62D1F" w14:textId="270404F4" w:rsidR="007F5334" w:rsidRPr="0009035E" w:rsidRDefault="007F5334" w:rsidP="007F5334">
            <w:pPr>
              <w:tabs>
                <w:tab w:val="left" w:pos="142"/>
              </w:tabs>
              <w:spacing w:line="240" w:lineRule="auto"/>
              <w:rPr>
                <w:rFonts w:ascii="Calibri" w:hAnsi="Calibri" w:cs="Calibri"/>
                <w:sz w:val="24"/>
                <w:szCs w:val="24"/>
              </w:rPr>
            </w:pPr>
            <w:r w:rsidRPr="0009035E">
              <w:rPr>
                <w:rFonts w:ascii="Calibri" w:hAnsi="Calibri" w:cs="Calibri"/>
                <w:b/>
                <w:bCs/>
                <w:sz w:val="24"/>
                <w:szCs w:val="24"/>
              </w:rPr>
              <w:t xml:space="preserve">Dalyvauja </w:t>
            </w:r>
            <w:r w:rsidR="00065F50" w:rsidRPr="0009035E">
              <w:rPr>
                <w:rFonts w:ascii="Calibri" w:hAnsi="Calibri" w:cs="Calibri"/>
                <w:b/>
                <w:bCs/>
                <w:sz w:val="24"/>
                <w:szCs w:val="24"/>
              </w:rPr>
              <w:t>500</w:t>
            </w:r>
            <w:r w:rsidRPr="0009035E">
              <w:rPr>
                <w:rFonts w:ascii="Calibri" w:hAnsi="Calibri" w:cs="Calibri"/>
                <w:b/>
                <w:bCs/>
                <w:sz w:val="24"/>
                <w:szCs w:val="24"/>
              </w:rPr>
              <w:t xml:space="preserve"> </w:t>
            </w:r>
            <w:proofErr w:type="spellStart"/>
            <w:r w:rsidRPr="0009035E">
              <w:rPr>
                <w:rFonts w:ascii="Calibri" w:hAnsi="Calibri" w:cs="Calibri"/>
                <w:b/>
                <w:bCs/>
                <w:sz w:val="24"/>
                <w:szCs w:val="24"/>
              </w:rPr>
              <w:t>asm</w:t>
            </w:r>
            <w:proofErr w:type="spellEnd"/>
            <w:r w:rsidRPr="0009035E">
              <w:rPr>
                <w:rFonts w:ascii="Calibri" w:hAnsi="Calibri" w:cs="Calibri"/>
                <w:b/>
                <w:bCs/>
                <w:sz w:val="24"/>
                <w:szCs w:val="24"/>
              </w:rPr>
              <w:t>.</w:t>
            </w:r>
            <w:r w:rsidRPr="0009035E">
              <w:rPr>
                <w:rFonts w:ascii="Calibri" w:hAnsi="Calibri" w:cs="Calibri"/>
                <w:sz w:val="24"/>
                <w:szCs w:val="24"/>
              </w:rPr>
              <w:t xml:space="preserve"> – TŪM dalyviai  ir dalyviai.</w:t>
            </w:r>
          </w:p>
          <w:p w14:paraId="355DE165" w14:textId="74300BF2" w:rsidR="00065F50" w:rsidRPr="0009035E" w:rsidRDefault="00065F50" w:rsidP="007F5334">
            <w:pPr>
              <w:tabs>
                <w:tab w:val="left" w:pos="142"/>
              </w:tabs>
              <w:spacing w:line="240" w:lineRule="auto"/>
              <w:rPr>
                <w:rFonts w:ascii="Calibri" w:hAnsi="Calibri" w:cs="Calibri"/>
                <w:sz w:val="24"/>
                <w:szCs w:val="24"/>
              </w:rPr>
            </w:pPr>
            <w:r w:rsidRPr="0009035E">
              <w:rPr>
                <w:rFonts w:ascii="Calibri" w:hAnsi="Calibri" w:cs="Calibri"/>
                <w:sz w:val="24"/>
                <w:szCs w:val="24"/>
              </w:rPr>
              <w:t xml:space="preserve">1 renginio trukmė – </w:t>
            </w:r>
            <w:r w:rsidR="00425761">
              <w:rPr>
                <w:rFonts w:ascii="Calibri" w:hAnsi="Calibri" w:cs="Calibri"/>
                <w:sz w:val="24"/>
                <w:szCs w:val="24"/>
              </w:rPr>
              <w:t xml:space="preserve">ne mažiau kaip </w:t>
            </w:r>
            <w:r w:rsidRPr="0009035E">
              <w:rPr>
                <w:rFonts w:ascii="Calibri" w:hAnsi="Calibri" w:cs="Calibri"/>
                <w:sz w:val="24"/>
                <w:szCs w:val="24"/>
              </w:rPr>
              <w:t>5 akad.</w:t>
            </w:r>
            <w:r w:rsidR="001408BF">
              <w:rPr>
                <w:rFonts w:ascii="Calibri" w:hAnsi="Calibri" w:cs="Calibri"/>
                <w:sz w:val="24"/>
                <w:szCs w:val="24"/>
              </w:rPr>
              <w:t xml:space="preserve"> </w:t>
            </w:r>
            <w:r w:rsidRPr="0009035E">
              <w:rPr>
                <w:rFonts w:ascii="Calibri" w:hAnsi="Calibri" w:cs="Calibri"/>
                <w:sz w:val="24"/>
                <w:szCs w:val="24"/>
              </w:rPr>
              <w:t xml:space="preserve">val. </w:t>
            </w:r>
          </w:p>
          <w:p w14:paraId="6D9C9F14" w14:textId="28C71C7D" w:rsidR="00065F50" w:rsidRPr="0009035E" w:rsidRDefault="00065F50" w:rsidP="007F5334">
            <w:pPr>
              <w:tabs>
                <w:tab w:val="left" w:pos="142"/>
              </w:tabs>
              <w:spacing w:line="240" w:lineRule="auto"/>
              <w:rPr>
                <w:rFonts w:ascii="Calibri" w:hAnsi="Calibri" w:cs="Calibri"/>
                <w:sz w:val="24"/>
                <w:szCs w:val="24"/>
              </w:rPr>
            </w:pPr>
            <w:r w:rsidRPr="0009035E">
              <w:rPr>
                <w:rFonts w:ascii="Calibri" w:hAnsi="Calibri" w:cs="Calibri"/>
                <w:sz w:val="24"/>
                <w:szCs w:val="24"/>
              </w:rPr>
              <w:t xml:space="preserve">3 renginių trukmė – </w:t>
            </w:r>
            <w:r w:rsidR="00425761">
              <w:rPr>
                <w:rFonts w:ascii="Calibri" w:hAnsi="Calibri" w:cs="Calibri"/>
                <w:sz w:val="24"/>
                <w:szCs w:val="24"/>
              </w:rPr>
              <w:t xml:space="preserve">ne mažiau kaip </w:t>
            </w:r>
            <w:r w:rsidRPr="0009035E">
              <w:rPr>
                <w:rFonts w:ascii="Calibri" w:hAnsi="Calibri" w:cs="Calibri"/>
                <w:sz w:val="24"/>
                <w:szCs w:val="24"/>
              </w:rPr>
              <w:t xml:space="preserve">15 akad. val. </w:t>
            </w:r>
          </w:p>
          <w:p w14:paraId="2C8FB5BB" w14:textId="462634C3" w:rsidR="007F5334" w:rsidRPr="0009035E" w:rsidRDefault="007F5334" w:rsidP="007F5334">
            <w:pPr>
              <w:tabs>
                <w:tab w:val="left" w:pos="142"/>
              </w:tabs>
              <w:spacing w:line="240" w:lineRule="auto"/>
              <w:rPr>
                <w:rFonts w:ascii="Calibri" w:hAnsi="Calibri" w:cs="Calibri"/>
                <w:sz w:val="24"/>
                <w:szCs w:val="24"/>
              </w:rPr>
            </w:pPr>
            <w:r w:rsidRPr="0009035E">
              <w:rPr>
                <w:rFonts w:ascii="Calibri" w:hAnsi="Calibri" w:cs="Calibri"/>
                <w:b/>
                <w:bCs/>
                <w:spacing w:val="-5"/>
                <w:sz w:val="24"/>
                <w:szCs w:val="24"/>
              </w:rPr>
              <w:t>1. Refleksiniai</w:t>
            </w:r>
            <w:r w:rsidR="001408BF">
              <w:rPr>
                <w:rFonts w:ascii="Calibri" w:hAnsi="Calibri" w:cs="Calibri"/>
                <w:b/>
                <w:bCs/>
                <w:spacing w:val="-5"/>
                <w:sz w:val="24"/>
                <w:szCs w:val="24"/>
              </w:rPr>
              <w:t xml:space="preserve"> </w:t>
            </w:r>
            <w:r w:rsidRPr="0009035E">
              <w:rPr>
                <w:rFonts w:ascii="Calibri" w:hAnsi="Calibri" w:cs="Calibri"/>
                <w:b/>
                <w:bCs/>
                <w:spacing w:val="-5"/>
                <w:sz w:val="24"/>
                <w:szCs w:val="24"/>
              </w:rPr>
              <w:t>baigiamieji</w:t>
            </w:r>
            <w:r w:rsidRPr="0009035E">
              <w:rPr>
                <w:rFonts w:ascii="Calibri" w:hAnsi="Calibri" w:cs="Calibri"/>
                <w:spacing w:val="-5"/>
                <w:sz w:val="24"/>
                <w:szCs w:val="24"/>
              </w:rPr>
              <w:t xml:space="preserve"> po 150 </w:t>
            </w:r>
            <w:r w:rsidRPr="0009035E">
              <w:rPr>
                <w:rFonts w:ascii="Calibri" w:hAnsi="Calibri" w:cs="Calibri"/>
                <w:sz w:val="24"/>
                <w:szCs w:val="24"/>
              </w:rPr>
              <w:t>TŪM dalyvių ir dalyvių.</w:t>
            </w:r>
          </w:p>
          <w:p w14:paraId="203B9D54" w14:textId="6470904A" w:rsidR="007F5334" w:rsidRPr="0009035E" w:rsidRDefault="00784177" w:rsidP="007F5334">
            <w:pPr>
              <w:tabs>
                <w:tab w:val="left" w:pos="142"/>
              </w:tabs>
              <w:spacing w:line="240" w:lineRule="auto"/>
              <w:rPr>
                <w:rFonts w:ascii="Calibri" w:hAnsi="Calibri" w:cs="Calibri"/>
                <w:b/>
                <w:bCs/>
                <w:sz w:val="24"/>
                <w:szCs w:val="24"/>
              </w:rPr>
            </w:pPr>
            <w:r>
              <w:rPr>
                <w:rFonts w:ascii="Calibri" w:hAnsi="Calibri" w:cs="Calibri"/>
                <w:b/>
                <w:bCs/>
                <w:spacing w:val="-5"/>
                <w:sz w:val="24"/>
                <w:szCs w:val="24"/>
              </w:rPr>
              <w:t>Iš v</w:t>
            </w:r>
            <w:r w:rsidR="007F5334" w:rsidRPr="0009035E">
              <w:rPr>
                <w:rFonts w:ascii="Calibri" w:hAnsi="Calibri" w:cs="Calibri"/>
                <w:b/>
                <w:bCs/>
                <w:spacing w:val="-5"/>
                <w:sz w:val="24"/>
                <w:szCs w:val="24"/>
              </w:rPr>
              <w:t xml:space="preserve">iso 2 renginiai 300 </w:t>
            </w:r>
            <w:r w:rsidR="007F5334" w:rsidRPr="0009035E">
              <w:rPr>
                <w:rFonts w:ascii="Calibri" w:hAnsi="Calibri" w:cs="Calibri"/>
                <w:b/>
                <w:bCs/>
                <w:sz w:val="24"/>
                <w:szCs w:val="24"/>
              </w:rPr>
              <w:t>TŪM dalyvi</w:t>
            </w:r>
            <w:r w:rsidR="001408BF">
              <w:rPr>
                <w:rFonts w:ascii="Calibri" w:hAnsi="Calibri" w:cs="Calibri"/>
                <w:b/>
                <w:bCs/>
                <w:sz w:val="24"/>
                <w:szCs w:val="24"/>
              </w:rPr>
              <w:t>ų</w:t>
            </w:r>
            <w:r w:rsidR="007F5334" w:rsidRPr="0009035E">
              <w:rPr>
                <w:rFonts w:ascii="Calibri" w:hAnsi="Calibri" w:cs="Calibri"/>
                <w:b/>
                <w:bCs/>
                <w:sz w:val="24"/>
                <w:szCs w:val="24"/>
              </w:rPr>
              <w:t xml:space="preserve"> ir dalyvi</w:t>
            </w:r>
            <w:r w:rsidR="001408BF">
              <w:rPr>
                <w:rFonts w:ascii="Calibri" w:hAnsi="Calibri" w:cs="Calibri"/>
                <w:b/>
                <w:bCs/>
                <w:sz w:val="24"/>
                <w:szCs w:val="24"/>
              </w:rPr>
              <w:t>ų</w:t>
            </w:r>
            <w:r w:rsidR="007F5334" w:rsidRPr="0009035E">
              <w:rPr>
                <w:rFonts w:ascii="Calibri" w:hAnsi="Calibri" w:cs="Calibri"/>
                <w:b/>
                <w:bCs/>
                <w:sz w:val="24"/>
                <w:szCs w:val="24"/>
              </w:rPr>
              <w:t>.</w:t>
            </w:r>
          </w:p>
          <w:p w14:paraId="2A0F638D" w14:textId="77777777" w:rsidR="007F5334" w:rsidRPr="0009035E" w:rsidRDefault="007F5334" w:rsidP="007F5334">
            <w:pPr>
              <w:pStyle w:val="TableParagraph"/>
              <w:rPr>
                <w:rFonts w:ascii="Calibri" w:hAnsi="Calibri" w:cs="Calibri"/>
                <w:spacing w:val="-5"/>
                <w:sz w:val="24"/>
                <w:szCs w:val="24"/>
              </w:rPr>
            </w:pPr>
          </w:p>
          <w:p w14:paraId="2B6AEF5E" w14:textId="01624FC4" w:rsidR="007F5334" w:rsidRPr="0009035E" w:rsidRDefault="007F5334" w:rsidP="007F5334">
            <w:pPr>
              <w:tabs>
                <w:tab w:val="left" w:pos="142"/>
              </w:tabs>
              <w:spacing w:line="240" w:lineRule="auto"/>
              <w:rPr>
                <w:rFonts w:ascii="Calibri" w:hAnsi="Calibri" w:cs="Calibri"/>
                <w:sz w:val="24"/>
                <w:szCs w:val="24"/>
              </w:rPr>
            </w:pPr>
            <w:r w:rsidRPr="0009035E">
              <w:rPr>
                <w:rFonts w:ascii="Calibri" w:hAnsi="Calibri" w:cs="Calibri"/>
                <w:b/>
                <w:bCs/>
                <w:spacing w:val="-5"/>
                <w:sz w:val="24"/>
                <w:szCs w:val="24"/>
              </w:rPr>
              <w:t>2. Baigiamasis renginys</w:t>
            </w:r>
            <w:r w:rsidRPr="0009035E">
              <w:rPr>
                <w:rFonts w:ascii="Calibri" w:hAnsi="Calibri" w:cs="Calibri"/>
                <w:spacing w:val="-5"/>
                <w:sz w:val="24"/>
                <w:szCs w:val="24"/>
              </w:rPr>
              <w:t xml:space="preserve"> – 200 </w:t>
            </w:r>
            <w:r w:rsidRPr="0009035E">
              <w:rPr>
                <w:rFonts w:ascii="Calibri" w:hAnsi="Calibri" w:cs="Calibri"/>
                <w:sz w:val="24"/>
                <w:szCs w:val="24"/>
              </w:rPr>
              <w:t>TŪM dalyvių</w:t>
            </w:r>
            <w:r w:rsidR="008623EC" w:rsidRPr="0009035E">
              <w:rPr>
                <w:rFonts w:ascii="Calibri" w:hAnsi="Calibri" w:cs="Calibri"/>
                <w:sz w:val="24"/>
                <w:szCs w:val="24"/>
              </w:rPr>
              <w:t xml:space="preserve"> </w:t>
            </w:r>
            <w:r w:rsidRPr="0009035E">
              <w:rPr>
                <w:rFonts w:ascii="Calibri" w:hAnsi="Calibri" w:cs="Calibri"/>
                <w:sz w:val="24"/>
                <w:szCs w:val="24"/>
              </w:rPr>
              <w:t>ir dalyvių.</w:t>
            </w:r>
          </w:p>
          <w:p w14:paraId="406DA624" w14:textId="77777777" w:rsidR="00E50584" w:rsidRPr="0009035E" w:rsidRDefault="00E50584" w:rsidP="007F5334">
            <w:pPr>
              <w:pStyle w:val="TableParagraph"/>
              <w:ind w:left="109"/>
              <w:jc w:val="center"/>
              <w:rPr>
                <w:rFonts w:ascii="Calibri" w:hAnsi="Calibri" w:cs="Calibri"/>
                <w:b/>
                <w:bCs/>
                <w:spacing w:val="-5"/>
                <w:sz w:val="24"/>
                <w:szCs w:val="24"/>
              </w:rPr>
            </w:pPr>
          </w:p>
          <w:p w14:paraId="498B875F" w14:textId="2891583D" w:rsidR="007F5334" w:rsidRPr="0009035E" w:rsidRDefault="00784177" w:rsidP="00EF5B43">
            <w:pPr>
              <w:pStyle w:val="TableParagraph"/>
              <w:rPr>
                <w:rFonts w:ascii="Calibri" w:hAnsi="Calibri" w:cs="Calibri"/>
                <w:b/>
                <w:bCs/>
                <w:spacing w:val="-5"/>
                <w:sz w:val="24"/>
                <w:szCs w:val="24"/>
              </w:rPr>
            </w:pPr>
            <w:r>
              <w:rPr>
                <w:rFonts w:ascii="Calibri" w:hAnsi="Calibri" w:cs="Calibri"/>
                <w:b/>
                <w:bCs/>
                <w:spacing w:val="-5"/>
                <w:sz w:val="24"/>
                <w:szCs w:val="24"/>
              </w:rPr>
              <w:t>Iš v</w:t>
            </w:r>
            <w:r w:rsidR="007F5334" w:rsidRPr="0009035E">
              <w:rPr>
                <w:rFonts w:ascii="Calibri" w:hAnsi="Calibri" w:cs="Calibri"/>
                <w:b/>
                <w:bCs/>
                <w:spacing w:val="-5"/>
                <w:sz w:val="24"/>
                <w:szCs w:val="24"/>
              </w:rPr>
              <w:t xml:space="preserve">iso renginiuose dalyvauja 500 </w:t>
            </w:r>
            <w:r>
              <w:rPr>
                <w:rFonts w:ascii="Calibri" w:hAnsi="Calibri" w:cs="Calibri"/>
                <w:sz w:val="24"/>
                <w:szCs w:val="24"/>
              </w:rPr>
              <w:t xml:space="preserve">TŪM dalyvių </w:t>
            </w:r>
            <w:r w:rsidR="007F5334" w:rsidRPr="0009035E">
              <w:rPr>
                <w:rFonts w:ascii="Calibri" w:hAnsi="Calibri" w:cs="Calibri"/>
                <w:sz w:val="24"/>
                <w:szCs w:val="24"/>
              </w:rPr>
              <w:t>ir dalyvių.</w:t>
            </w:r>
          </w:p>
          <w:p w14:paraId="08D52E9E" w14:textId="77777777" w:rsidR="007F5334" w:rsidRPr="0009035E" w:rsidRDefault="007F5334" w:rsidP="007F5334">
            <w:pPr>
              <w:pStyle w:val="TableParagraph"/>
              <w:ind w:right="211"/>
              <w:jc w:val="both"/>
              <w:rPr>
                <w:rFonts w:ascii="Calibri" w:hAnsi="Calibri" w:cs="Calibri"/>
                <w:bCs/>
                <w:spacing w:val="-15"/>
                <w:sz w:val="24"/>
                <w:szCs w:val="24"/>
              </w:rPr>
            </w:pPr>
          </w:p>
          <w:p w14:paraId="756A1479" w14:textId="77777777" w:rsidR="007F5334" w:rsidRPr="0009035E" w:rsidRDefault="007F5334" w:rsidP="007F5334">
            <w:pPr>
              <w:pStyle w:val="TableParagraph"/>
              <w:ind w:right="211"/>
              <w:jc w:val="both"/>
              <w:rPr>
                <w:rFonts w:ascii="Calibri" w:hAnsi="Calibri" w:cs="Calibri"/>
                <w:bCs/>
                <w:spacing w:val="-15"/>
                <w:sz w:val="24"/>
                <w:szCs w:val="24"/>
              </w:rPr>
            </w:pPr>
          </w:p>
        </w:tc>
        <w:tc>
          <w:tcPr>
            <w:tcW w:w="3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06530" w14:textId="77777777" w:rsidR="007F5334" w:rsidRPr="0009035E" w:rsidRDefault="007F5334" w:rsidP="007F5334">
            <w:pPr>
              <w:pStyle w:val="TableParagraph"/>
              <w:jc w:val="both"/>
              <w:rPr>
                <w:rFonts w:ascii="Calibri" w:hAnsi="Calibri" w:cs="Calibri"/>
                <w:b/>
                <w:bCs/>
                <w:sz w:val="24"/>
                <w:szCs w:val="24"/>
              </w:rPr>
            </w:pPr>
            <w:r w:rsidRPr="0009035E">
              <w:rPr>
                <w:rFonts w:ascii="Calibri" w:hAnsi="Calibri" w:cs="Calibri"/>
                <w:b/>
                <w:bCs/>
                <w:sz w:val="24"/>
                <w:szCs w:val="24"/>
              </w:rPr>
              <w:t>Baigiamieji renginiai (3 vnt.):</w:t>
            </w:r>
          </w:p>
          <w:p w14:paraId="0156A667" w14:textId="02AED16C" w:rsidR="007F5334" w:rsidRPr="0009035E" w:rsidRDefault="007F5334" w:rsidP="007F5334">
            <w:pPr>
              <w:pStyle w:val="TableParagraph"/>
              <w:jc w:val="both"/>
              <w:rPr>
                <w:rFonts w:ascii="Calibri" w:hAnsi="Calibri" w:cs="Calibri"/>
                <w:spacing w:val="-2"/>
                <w:sz w:val="24"/>
                <w:szCs w:val="24"/>
              </w:rPr>
            </w:pPr>
            <w:r w:rsidRPr="0009035E">
              <w:rPr>
                <w:rFonts w:ascii="Calibri" w:hAnsi="Calibri" w:cs="Calibri"/>
                <w:sz w:val="24"/>
                <w:szCs w:val="24"/>
              </w:rPr>
              <w:t xml:space="preserve">Turi būti organizuojami </w:t>
            </w:r>
            <w:r w:rsidRPr="0009035E">
              <w:rPr>
                <w:rFonts w:ascii="Calibri" w:hAnsi="Calibri" w:cs="Calibri"/>
                <w:b/>
                <w:bCs/>
                <w:sz w:val="24"/>
                <w:szCs w:val="24"/>
              </w:rPr>
              <w:t>du</w:t>
            </w:r>
            <w:r w:rsidRPr="0009035E">
              <w:rPr>
                <w:rFonts w:ascii="Calibri" w:hAnsi="Calibri" w:cs="Calibri"/>
                <w:spacing w:val="-3"/>
                <w:sz w:val="24"/>
                <w:szCs w:val="24"/>
              </w:rPr>
              <w:t xml:space="preserve"> </w:t>
            </w:r>
            <w:r w:rsidR="007C50F9">
              <w:rPr>
                <w:rFonts w:ascii="Calibri" w:hAnsi="Calibri" w:cs="Calibri"/>
                <w:b/>
                <w:bCs/>
                <w:sz w:val="24"/>
                <w:szCs w:val="24"/>
              </w:rPr>
              <w:t xml:space="preserve">refleksiniai </w:t>
            </w:r>
            <w:r w:rsidRPr="0009035E">
              <w:rPr>
                <w:rFonts w:ascii="Calibri" w:hAnsi="Calibri" w:cs="Calibri"/>
                <w:b/>
                <w:bCs/>
                <w:sz w:val="24"/>
                <w:szCs w:val="24"/>
              </w:rPr>
              <w:t>baigiamieji</w:t>
            </w:r>
            <w:r w:rsidRPr="0009035E">
              <w:rPr>
                <w:rFonts w:ascii="Calibri" w:hAnsi="Calibri" w:cs="Calibri"/>
                <w:spacing w:val="-2"/>
                <w:sz w:val="24"/>
                <w:szCs w:val="24"/>
              </w:rPr>
              <w:t xml:space="preserve"> </w:t>
            </w:r>
            <w:r w:rsidRPr="0009035E">
              <w:rPr>
                <w:rFonts w:ascii="Calibri" w:hAnsi="Calibri" w:cs="Calibri"/>
                <w:sz w:val="24"/>
                <w:szCs w:val="24"/>
              </w:rPr>
              <w:t>renginiai,</w:t>
            </w:r>
            <w:r w:rsidR="00335EBB">
              <w:rPr>
                <w:rFonts w:ascii="Calibri" w:hAnsi="Calibri" w:cs="Calibri"/>
                <w:sz w:val="24"/>
                <w:szCs w:val="24"/>
              </w:rPr>
              <w:t xml:space="preserve"> </w:t>
            </w:r>
            <w:r w:rsidR="00335EBB" w:rsidRPr="00335EBB">
              <w:rPr>
                <w:rFonts w:ascii="Calibri" w:hAnsi="Calibri" w:cs="Calibri"/>
                <w:sz w:val="24"/>
                <w:szCs w:val="24"/>
              </w:rPr>
              <w:t>skirti ketvirčio rezultatų apžvalgai</w:t>
            </w:r>
            <w:r w:rsidR="00335EBB">
              <w:rPr>
                <w:rFonts w:ascii="Calibri" w:hAnsi="Calibri" w:cs="Calibri"/>
                <w:sz w:val="24"/>
                <w:szCs w:val="24"/>
              </w:rPr>
              <w:t>,</w:t>
            </w:r>
            <w:r w:rsidRPr="0009035E">
              <w:rPr>
                <w:rFonts w:ascii="Calibri" w:hAnsi="Calibri" w:cs="Calibri"/>
                <w:spacing w:val="1"/>
                <w:sz w:val="24"/>
                <w:szCs w:val="24"/>
              </w:rPr>
              <w:t xml:space="preserve"> </w:t>
            </w:r>
            <w:r w:rsidRPr="0009035E">
              <w:rPr>
                <w:rFonts w:ascii="Calibri" w:hAnsi="Calibri" w:cs="Calibri"/>
                <w:spacing w:val="-2"/>
                <w:sz w:val="24"/>
                <w:szCs w:val="24"/>
              </w:rPr>
              <w:t>įgyvendinant f</w:t>
            </w:r>
            <w:r w:rsidRPr="0009035E">
              <w:rPr>
                <w:rFonts w:ascii="Calibri" w:hAnsi="Calibri" w:cs="Calibri"/>
                <w:sz w:val="24"/>
                <w:szCs w:val="24"/>
              </w:rPr>
              <w:t xml:space="preserve">enomenais grįstus projektus. Renginių metu apžvelgiami </w:t>
            </w:r>
            <w:r w:rsidR="00595000" w:rsidRPr="0009035E">
              <w:rPr>
                <w:rFonts w:ascii="Calibri" w:hAnsi="Calibri" w:cs="Calibri"/>
                <w:sz w:val="24"/>
                <w:szCs w:val="24"/>
              </w:rPr>
              <w:t xml:space="preserve">programos </w:t>
            </w:r>
            <w:r w:rsidRPr="0009035E">
              <w:rPr>
                <w:rFonts w:ascii="Calibri" w:hAnsi="Calibri" w:cs="Calibri"/>
                <w:sz w:val="24"/>
                <w:szCs w:val="24"/>
              </w:rPr>
              <w:t xml:space="preserve">įgyvendinimo etapai </w:t>
            </w:r>
            <w:r w:rsidR="00E458F1">
              <w:rPr>
                <w:rFonts w:ascii="Calibri" w:hAnsi="Calibri" w:cs="Calibri"/>
                <w:sz w:val="24"/>
                <w:szCs w:val="24"/>
              </w:rPr>
              <w:t>ir</w:t>
            </w:r>
            <w:r w:rsidRPr="0009035E">
              <w:rPr>
                <w:rFonts w:ascii="Calibri" w:hAnsi="Calibri" w:cs="Calibri"/>
                <w:sz w:val="24"/>
                <w:szCs w:val="24"/>
              </w:rPr>
              <w:t xml:space="preserve"> jų rezultatai: sėkmės</w:t>
            </w:r>
            <w:r w:rsidRPr="0009035E">
              <w:rPr>
                <w:rFonts w:ascii="Calibri" w:hAnsi="Calibri" w:cs="Calibri"/>
                <w:spacing w:val="-9"/>
                <w:sz w:val="24"/>
                <w:szCs w:val="24"/>
              </w:rPr>
              <w:t xml:space="preserve"> </w:t>
            </w:r>
            <w:r w:rsidRPr="0009035E">
              <w:rPr>
                <w:rFonts w:ascii="Calibri" w:hAnsi="Calibri" w:cs="Calibri"/>
                <w:sz w:val="24"/>
                <w:szCs w:val="24"/>
              </w:rPr>
              <w:t>istorijos,</w:t>
            </w:r>
            <w:r w:rsidRPr="0009035E">
              <w:rPr>
                <w:rFonts w:ascii="Calibri" w:hAnsi="Calibri" w:cs="Calibri"/>
                <w:spacing w:val="-6"/>
                <w:sz w:val="24"/>
                <w:szCs w:val="24"/>
              </w:rPr>
              <w:t xml:space="preserve"> </w:t>
            </w:r>
            <w:r w:rsidRPr="0009035E">
              <w:rPr>
                <w:rFonts w:ascii="Calibri" w:hAnsi="Calibri" w:cs="Calibri"/>
                <w:sz w:val="24"/>
                <w:szCs w:val="24"/>
              </w:rPr>
              <w:t>iššūkiai</w:t>
            </w:r>
            <w:r w:rsidRPr="0009035E">
              <w:rPr>
                <w:rFonts w:ascii="Calibri" w:hAnsi="Calibri" w:cs="Calibri"/>
                <w:spacing w:val="-7"/>
                <w:sz w:val="24"/>
                <w:szCs w:val="24"/>
              </w:rPr>
              <w:t xml:space="preserve"> </w:t>
            </w:r>
            <w:r w:rsidRPr="0009035E">
              <w:rPr>
                <w:rFonts w:ascii="Calibri" w:hAnsi="Calibri" w:cs="Calibri"/>
                <w:sz w:val="24"/>
                <w:szCs w:val="24"/>
              </w:rPr>
              <w:t>ir</w:t>
            </w:r>
            <w:r w:rsidRPr="0009035E">
              <w:rPr>
                <w:rFonts w:ascii="Calibri" w:hAnsi="Calibri" w:cs="Calibri"/>
                <w:spacing w:val="-6"/>
                <w:sz w:val="24"/>
                <w:szCs w:val="24"/>
              </w:rPr>
              <w:t xml:space="preserve"> </w:t>
            </w:r>
            <w:r w:rsidRPr="0009035E">
              <w:rPr>
                <w:rFonts w:ascii="Calibri" w:hAnsi="Calibri" w:cs="Calibri"/>
                <w:sz w:val="24"/>
                <w:szCs w:val="24"/>
              </w:rPr>
              <w:t>galimybės,</w:t>
            </w:r>
            <w:r w:rsidRPr="0009035E">
              <w:rPr>
                <w:rFonts w:ascii="Calibri" w:hAnsi="Calibri" w:cs="Calibri"/>
                <w:spacing w:val="-6"/>
                <w:sz w:val="24"/>
                <w:szCs w:val="24"/>
              </w:rPr>
              <w:t xml:space="preserve"> </w:t>
            </w:r>
            <w:r w:rsidRPr="0009035E">
              <w:rPr>
                <w:rFonts w:ascii="Calibri" w:hAnsi="Calibri" w:cs="Calibri"/>
                <w:sz w:val="24"/>
                <w:szCs w:val="24"/>
              </w:rPr>
              <w:t>pristatomi</w:t>
            </w:r>
            <w:r w:rsidRPr="0009035E">
              <w:rPr>
                <w:rFonts w:ascii="Calibri" w:hAnsi="Calibri" w:cs="Calibri"/>
                <w:spacing w:val="-11"/>
                <w:sz w:val="24"/>
                <w:szCs w:val="24"/>
              </w:rPr>
              <w:t xml:space="preserve"> </w:t>
            </w:r>
            <w:r w:rsidRPr="0009035E">
              <w:rPr>
                <w:rFonts w:ascii="Calibri" w:hAnsi="Calibri" w:cs="Calibri"/>
                <w:sz w:val="24"/>
                <w:szCs w:val="24"/>
              </w:rPr>
              <w:t xml:space="preserve">fenomenų </w:t>
            </w:r>
            <w:r w:rsidRPr="0009035E">
              <w:rPr>
                <w:rFonts w:ascii="Calibri" w:hAnsi="Calibri" w:cs="Calibri"/>
                <w:spacing w:val="-2"/>
                <w:sz w:val="24"/>
                <w:szCs w:val="24"/>
              </w:rPr>
              <w:t xml:space="preserve">projektai </w:t>
            </w:r>
            <w:r w:rsidR="00A35BC6" w:rsidRPr="0009035E">
              <w:rPr>
                <w:rFonts w:ascii="Calibri" w:hAnsi="Calibri" w:cs="Calibri"/>
                <w:bCs/>
                <w:spacing w:val="-2"/>
                <w:sz w:val="24"/>
                <w:szCs w:val="24"/>
              </w:rPr>
              <w:t>ir</w:t>
            </w:r>
            <w:r w:rsidRPr="0009035E">
              <w:rPr>
                <w:rFonts w:ascii="Calibri" w:hAnsi="Calibri" w:cs="Calibri"/>
                <w:spacing w:val="-2"/>
                <w:sz w:val="24"/>
                <w:szCs w:val="24"/>
              </w:rPr>
              <w:t xml:space="preserve"> </w:t>
            </w:r>
            <w:r w:rsidRPr="0009035E">
              <w:rPr>
                <w:rFonts w:ascii="Calibri" w:hAnsi="Calibri" w:cs="Calibri"/>
                <w:b/>
                <w:bCs/>
                <w:spacing w:val="-2"/>
                <w:sz w:val="24"/>
                <w:szCs w:val="24"/>
              </w:rPr>
              <w:t>vienas</w:t>
            </w:r>
            <w:r w:rsidRPr="0009035E">
              <w:rPr>
                <w:rFonts w:ascii="Calibri" w:hAnsi="Calibri" w:cs="Calibri"/>
                <w:spacing w:val="-2"/>
                <w:sz w:val="24"/>
                <w:szCs w:val="24"/>
              </w:rPr>
              <w:t xml:space="preserve"> </w:t>
            </w:r>
            <w:r w:rsidRPr="0009035E">
              <w:rPr>
                <w:rFonts w:ascii="Calibri" w:hAnsi="Calibri" w:cs="Calibri"/>
                <w:b/>
                <w:bCs/>
                <w:spacing w:val="-2"/>
                <w:sz w:val="24"/>
                <w:szCs w:val="24"/>
              </w:rPr>
              <w:t>baigiamasis renginys</w:t>
            </w:r>
            <w:r w:rsidRPr="0009035E">
              <w:rPr>
                <w:rFonts w:ascii="Calibri" w:hAnsi="Calibri" w:cs="Calibri"/>
                <w:spacing w:val="-2"/>
                <w:sz w:val="24"/>
                <w:szCs w:val="24"/>
              </w:rPr>
              <w:t xml:space="preserve">, į kurį </w:t>
            </w:r>
            <w:r w:rsidRPr="0009035E">
              <w:rPr>
                <w:rFonts w:ascii="Calibri" w:hAnsi="Calibri" w:cs="Calibri"/>
                <w:sz w:val="24"/>
                <w:szCs w:val="24"/>
              </w:rPr>
              <w:t xml:space="preserve">kviečiami Lietuvos fenomenų tyrinėjimo ekspertai, </w:t>
            </w:r>
            <w:r w:rsidRPr="0009035E">
              <w:rPr>
                <w:rFonts w:ascii="Calibri" w:hAnsi="Calibri" w:cs="Calibri"/>
                <w:spacing w:val="-2"/>
                <w:sz w:val="24"/>
                <w:szCs w:val="24"/>
              </w:rPr>
              <w:t xml:space="preserve">atstovai iš Suomijos priimančiųjų organizacijų (skaičius </w:t>
            </w:r>
            <w:r w:rsidR="00A35BC6" w:rsidRPr="0009035E">
              <w:rPr>
                <w:rFonts w:ascii="Calibri" w:hAnsi="Calibri" w:cs="Calibri"/>
                <w:spacing w:val="-2"/>
                <w:sz w:val="24"/>
                <w:szCs w:val="24"/>
              </w:rPr>
              <w:t xml:space="preserve">turi būti </w:t>
            </w:r>
            <w:r w:rsidRPr="0009035E">
              <w:rPr>
                <w:rFonts w:ascii="Calibri" w:hAnsi="Calibri" w:cs="Calibri"/>
                <w:spacing w:val="-2"/>
                <w:sz w:val="24"/>
                <w:szCs w:val="24"/>
              </w:rPr>
              <w:t xml:space="preserve">derinamas projekto įgyvendinimo eigoje). </w:t>
            </w:r>
          </w:p>
          <w:p w14:paraId="743A673A" w14:textId="77777777" w:rsidR="007F5334" w:rsidRPr="0009035E" w:rsidRDefault="007F5334" w:rsidP="007F5334">
            <w:pPr>
              <w:pStyle w:val="TableParagraph"/>
              <w:jc w:val="both"/>
              <w:rPr>
                <w:rFonts w:ascii="Calibri" w:hAnsi="Calibri" w:cs="Calibri"/>
                <w:spacing w:val="-2"/>
                <w:sz w:val="24"/>
                <w:szCs w:val="24"/>
              </w:rPr>
            </w:pPr>
          </w:p>
          <w:p w14:paraId="7F970F0B" w14:textId="77777777" w:rsidR="007F5334" w:rsidRPr="0009035E" w:rsidRDefault="007F5334" w:rsidP="007F5334">
            <w:pPr>
              <w:pStyle w:val="Betarp"/>
              <w:jc w:val="both"/>
              <w:rPr>
                <w:rFonts w:ascii="Calibri" w:hAnsi="Calibri" w:cs="Calibri"/>
                <w:b/>
                <w:bCs/>
                <w:szCs w:val="24"/>
              </w:rPr>
            </w:pPr>
            <w:r w:rsidRPr="0009035E">
              <w:rPr>
                <w:rFonts w:ascii="Calibri" w:hAnsi="Calibri" w:cs="Calibri"/>
                <w:b/>
                <w:bCs/>
                <w:szCs w:val="24"/>
              </w:rPr>
              <w:t>Leidiniai (4 vnt.):</w:t>
            </w:r>
          </w:p>
          <w:p w14:paraId="61290AF6" w14:textId="563A87E3" w:rsidR="007F5334" w:rsidRPr="003278BA" w:rsidRDefault="007F5334" w:rsidP="003278BA">
            <w:pPr>
              <w:pStyle w:val="Betarp"/>
              <w:numPr>
                <w:ilvl w:val="0"/>
                <w:numId w:val="7"/>
              </w:numPr>
              <w:ind w:left="0" w:firstLine="0"/>
              <w:jc w:val="both"/>
              <w:rPr>
                <w:rFonts w:ascii="Calibri" w:hAnsi="Calibri" w:cs="Calibri"/>
                <w:iCs/>
                <w:szCs w:val="24"/>
              </w:rPr>
            </w:pPr>
            <w:r w:rsidRPr="0009035E">
              <w:rPr>
                <w:rFonts w:ascii="Calibri" w:hAnsi="Calibri" w:cs="Calibri"/>
                <w:szCs w:val="24"/>
              </w:rPr>
              <w:t>Po</w:t>
            </w:r>
            <w:r w:rsidRPr="0009035E">
              <w:rPr>
                <w:rFonts w:ascii="Calibri" w:hAnsi="Calibri" w:cs="Calibri"/>
                <w:spacing w:val="-7"/>
                <w:szCs w:val="24"/>
              </w:rPr>
              <w:t xml:space="preserve"> </w:t>
            </w:r>
            <w:r w:rsidRPr="0009035E">
              <w:rPr>
                <w:rFonts w:ascii="Calibri" w:hAnsi="Calibri" w:cs="Calibri"/>
                <w:szCs w:val="24"/>
              </w:rPr>
              <w:t>kiekvieno</w:t>
            </w:r>
            <w:r w:rsidR="007C50F9">
              <w:rPr>
                <w:rFonts w:ascii="Calibri" w:hAnsi="Calibri" w:cs="Calibri"/>
                <w:spacing w:val="-7"/>
                <w:szCs w:val="24"/>
              </w:rPr>
              <w:t xml:space="preserve"> refleksinio</w:t>
            </w:r>
            <w:r w:rsidRPr="0009035E">
              <w:rPr>
                <w:rFonts w:ascii="Calibri" w:hAnsi="Calibri" w:cs="Calibri"/>
                <w:spacing w:val="-7"/>
                <w:szCs w:val="24"/>
              </w:rPr>
              <w:t xml:space="preserve"> baigiamojo </w:t>
            </w:r>
            <w:r w:rsidRPr="0009035E">
              <w:rPr>
                <w:rFonts w:ascii="Calibri" w:hAnsi="Calibri" w:cs="Calibri"/>
                <w:szCs w:val="24"/>
              </w:rPr>
              <w:t>renginio</w:t>
            </w:r>
            <w:r w:rsidRPr="0009035E">
              <w:rPr>
                <w:rFonts w:ascii="Calibri" w:hAnsi="Calibri" w:cs="Calibri"/>
                <w:spacing w:val="-11"/>
                <w:szCs w:val="24"/>
              </w:rPr>
              <w:t xml:space="preserve"> turi būti</w:t>
            </w:r>
            <w:r w:rsidR="00A35BC6" w:rsidRPr="0009035E">
              <w:rPr>
                <w:rFonts w:ascii="Calibri" w:hAnsi="Calibri" w:cs="Calibri"/>
                <w:i/>
                <w:iCs/>
                <w:szCs w:val="24"/>
              </w:rPr>
              <w:t xml:space="preserve"> </w:t>
            </w:r>
            <w:r w:rsidRPr="0009035E">
              <w:rPr>
                <w:rFonts w:ascii="Calibri" w:hAnsi="Calibri" w:cs="Calibri"/>
                <w:szCs w:val="24"/>
              </w:rPr>
              <w:t>parengiamas</w:t>
            </w:r>
            <w:r w:rsidRPr="0009035E">
              <w:rPr>
                <w:rFonts w:ascii="Calibri" w:hAnsi="Calibri" w:cs="Calibri"/>
                <w:i/>
                <w:iCs/>
                <w:szCs w:val="24"/>
              </w:rPr>
              <w:t xml:space="preserve"> </w:t>
            </w:r>
            <w:r w:rsidRPr="0009035E">
              <w:rPr>
                <w:rFonts w:ascii="Calibri" w:hAnsi="Calibri" w:cs="Calibri"/>
                <w:szCs w:val="24"/>
              </w:rPr>
              <w:t>elektroninis leidinys-rašytinė</w:t>
            </w:r>
            <w:r w:rsidRPr="0009035E">
              <w:rPr>
                <w:rFonts w:ascii="Calibri" w:hAnsi="Calibri" w:cs="Calibri"/>
                <w:spacing w:val="-8"/>
                <w:szCs w:val="24"/>
              </w:rPr>
              <w:t xml:space="preserve"> </w:t>
            </w:r>
            <w:r w:rsidRPr="0009035E">
              <w:rPr>
                <w:rFonts w:ascii="Calibri" w:hAnsi="Calibri" w:cs="Calibri"/>
                <w:szCs w:val="24"/>
              </w:rPr>
              <w:t>apžvalga. Apžvalgoje</w:t>
            </w:r>
            <w:r w:rsidRPr="0009035E">
              <w:rPr>
                <w:rFonts w:ascii="Calibri" w:hAnsi="Calibri" w:cs="Calibri"/>
                <w:spacing w:val="-1"/>
                <w:szCs w:val="24"/>
              </w:rPr>
              <w:t xml:space="preserve"> </w:t>
            </w:r>
            <w:r w:rsidRPr="0009035E">
              <w:rPr>
                <w:rFonts w:ascii="Calibri" w:hAnsi="Calibri" w:cs="Calibri"/>
                <w:szCs w:val="24"/>
              </w:rPr>
              <w:t>pristatomi fenomenais</w:t>
            </w:r>
            <w:r w:rsidRPr="0009035E">
              <w:rPr>
                <w:rFonts w:ascii="Calibri" w:hAnsi="Calibri" w:cs="Calibri"/>
                <w:spacing w:val="-2"/>
                <w:szCs w:val="24"/>
              </w:rPr>
              <w:t xml:space="preserve"> </w:t>
            </w:r>
            <w:r w:rsidRPr="0009035E">
              <w:rPr>
                <w:rFonts w:ascii="Calibri" w:hAnsi="Calibri" w:cs="Calibri"/>
                <w:szCs w:val="24"/>
              </w:rPr>
              <w:t>grįsto ugdymo</w:t>
            </w:r>
            <w:r w:rsidRPr="0009035E">
              <w:rPr>
                <w:rFonts w:ascii="Calibri" w:hAnsi="Calibri" w:cs="Calibri"/>
                <w:spacing w:val="-3"/>
                <w:szCs w:val="24"/>
              </w:rPr>
              <w:t xml:space="preserve"> </w:t>
            </w:r>
            <w:r w:rsidRPr="0009035E">
              <w:rPr>
                <w:rFonts w:ascii="Calibri" w:hAnsi="Calibri" w:cs="Calibri"/>
                <w:szCs w:val="24"/>
              </w:rPr>
              <w:t>projektai</w:t>
            </w:r>
            <w:r w:rsidRPr="0009035E">
              <w:rPr>
                <w:rFonts w:ascii="Calibri" w:hAnsi="Calibri" w:cs="Calibri"/>
                <w:spacing w:val="-3"/>
                <w:szCs w:val="24"/>
              </w:rPr>
              <w:t xml:space="preserve"> </w:t>
            </w:r>
            <w:r w:rsidRPr="0009035E">
              <w:rPr>
                <w:rFonts w:ascii="Calibri" w:hAnsi="Calibri" w:cs="Calibri"/>
                <w:szCs w:val="24"/>
              </w:rPr>
              <w:t>kiekvienoje</w:t>
            </w:r>
            <w:r w:rsidRPr="0009035E">
              <w:rPr>
                <w:rFonts w:ascii="Calibri" w:hAnsi="Calibri" w:cs="Calibri"/>
                <w:spacing w:val="-4"/>
                <w:szCs w:val="24"/>
              </w:rPr>
              <w:t xml:space="preserve"> </w:t>
            </w:r>
            <w:r w:rsidRPr="0009035E">
              <w:rPr>
                <w:rFonts w:ascii="Calibri" w:hAnsi="Calibri" w:cs="Calibri"/>
                <w:szCs w:val="24"/>
              </w:rPr>
              <w:t>programos</w:t>
            </w:r>
            <w:r w:rsidRPr="0009035E">
              <w:rPr>
                <w:rFonts w:ascii="Calibri" w:hAnsi="Calibri" w:cs="Calibri"/>
                <w:spacing w:val="-10"/>
                <w:szCs w:val="24"/>
              </w:rPr>
              <w:t xml:space="preserve"> </w:t>
            </w:r>
            <w:r w:rsidRPr="0009035E">
              <w:rPr>
                <w:rFonts w:ascii="Calibri" w:hAnsi="Calibri" w:cs="Calibri"/>
                <w:szCs w:val="24"/>
              </w:rPr>
              <w:t xml:space="preserve">mokykloje. Leidinių rengimo etape dalyvauja </w:t>
            </w:r>
            <w:r w:rsidR="00574E81" w:rsidRPr="0009035E">
              <w:rPr>
                <w:rFonts w:ascii="Calibri" w:hAnsi="Calibri" w:cs="Calibri"/>
                <w:szCs w:val="24"/>
              </w:rPr>
              <w:t xml:space="preserve">praktiniuose </w:t>
            </w:r>
            <w:r w:rsidRPr="0009035E">
              <w:rPr>
                <w:rFonts w:ascii="Calibri" w:hAnsi="Calibri" w:cs="Calibri"/>
                <w:szCs w:val="24"/>
              </w:rPr>
              <w:t xml:space="preserve">mokymuose ir kitose veiklose dalyvavę TŪM </w:t>
            </w:r>
            <w:r w:rsidR="00595000" w:rsidRPr="0009035E">
              <w:rPr>
                <w:rFonts w:ascii="Calibri" w:hAnsi="Calibri" w:cs="Calibri"/>
                <w:color w:val="0D0D0D"/>
                <w:szCs w:val="24"/>
                <w:shd w:val="clear" w:color="auto" w:fill="FFFFFF"/>
              </w:rPr>
              <w:t>mokytojai</w:t>
            </w:r>
            <w:r w:rsidRPr="0009035E">
              <w:rPr>
                <w:rFonts w:ascii="Calibri" w:hAnsi="Calibri" w:cs="Calibri"/>
                <w:color w:val="0D0D0D"/>
                <w:szCs w:val="24"/>
                <w:shd w:val="clear" w:color="auto" w:fill="FFFFFF"/>
              </w:rPr>
              <w:t>, vadovai</w:t>
            </w:r>
            <w:r w:rsidR="003278BA">
              <w:rPr>
                <w:rFonts w:ascii="Calibri" w:hAnsi="Calibri" w:cs="Calibri"/>
                <w:spacing w:val="-1"/>
                <w:szCs w:val="24"/>
              </w:rPr>
              <w:t>.</w:t>
            </w:r>
          </w:p>
          <w:p w14:paraId="7E9663D8" w14:textId="69628862" w:rsidR="007F5334" w:rsidRPr="0009035E" w:rsidRDefault="007F5334" w:rsidP="001033B1">
            <w:pPr>
              <w:pStyle w:val="Betarp"/>
              <w:jc w:val="both"/>
              <w:rPr>
                <w:rFonts w:ascii="Calibri" w:hAnsi="Calibri" w:cs="Calibri"/>
                <w:b/>
                <w:bCs/>
                <w:i/>
                <w:iCs/>
                <w:szCs w:val="24"/>
              </w:rPr>
            </w:pPr>
            <w:r w:rsidRPr="0009035E">
              <w:rPr>
                <w:rFonts w:ascii="Calibri" w:hAnsi="Calibri" w:cs="Calibri"/>
                <w:spacing w:val="-1"/>
                <w:szCs w:val="24"/>
              </w:rPr>
              <w:t xml:space="preserve">Leidinys leidžiamas elektronine versija. </w:t>
            </w:r>
            <w:r w:rsidRPr="0009035E">
              <w:rPr>
                <w:rFonts w:ascii="Calibri" w:hAnsi="Calibri" w:cs="Calibri"/>
                <w:szCs w:val="24"/>
              </w:rPr>
              <w:t>Kiekvieno elektroninio leidinio apimtis – 15</w:t>
            </w:r>
            <w:r w:rsidR="003278BA">
              <w:rPr>
                <w:rFonts w:ascii="Calibri" w:hAnsi="Calibri" w:cs="Calibri"/>
                <w:szCs w:val="24"/>
              </w:rPr>
              <w:t xml:space="preserve">–20 </w:t>
            </w:r>
            <w:r w:rsidRPr="0009035E">
              <w:rPr>
                <w:rFonts w:ascii="Calibri" w:hAnsi="Calibri" w:cs="Calibri"/>
                <w:szCs w:val="24"/>
              </w:rPr>
              <w:t xml:space="preserve">psl. </w:t>
            </w:r>
            <w:r w:rsidR="003278BA" w:rsidRPr="003278BA">
              <w:rPr>
                <w:rFonts w:ascii="Calibri" w:hAnsi="Calibri" w:cs="Calibri"/>
                <w:b/>
                <w:i/>
                <w:szCs w:val="24"/>
              </w:rPr>
              <w:t>Iš v</w:t>
            </w:r>
            <w:r w:rsidRPr="0009035E">
              <w:rPr>
                <w:rFonts w:ascii="Calibri" w:hAnsi="Calibri" w:cs="Calibri"/>
                <w:b/>
                <w:bCs/>
                <w:i/>
                <w:iCs/>
                <w:szCs w:val="24"/>
              </w:rPr>
              <w:t>iso 2 elektroniniai leidiniai.</w:t>
            </w:r>
          </w:p>
          <w:p w14:paraId="6A81458F" w14:textId="77777777" w:rsidR="007F5334" w:rsidRPr="0009035E" w:rsidRDefault="007F5334" w:rsidP="001033B1">
            <w:pPr>
              <w:pStyle w:val="Betarp"/>
              <w:jc w:val="both"/>
              <w:rPr>
                <w:rFonts w:ascii="Calibri" w:hAnsi="Calibri" w:cs="Calibri"/>
                <w:i/>
                <w:iCs/>
                <w:szCs w:val="24"/>
              </w:rPr>
            </w:pPr>
          </w:p>
          <w:p w14:paraId="1BD1DE6E" w14:textId="6FF56C89" w:rsidR="007F5334" w:rsidRPr="0009035E" w:rsidRDefault="00574E81" w:rsidP="001033B1">
            <w:pPr>
              <w:pStyle w:val="Betarp"/>
              <w:numPr>
                <w:ilvl w:val="0"/>
                <w:numId w:val="7"/>
              </w:numPr>
              <w:ind w:left="0" w:firstLine="0"/>
              <w:jc w:val="both"/>
              <w:rPr>
                <w:rFonts w:ascii="Calibri" w:hAnsi="Calibri" w:cs="Calibri"/>
                <w:szCs w:val="24"/>
              </w:rPr>
            </w:pPr>
            <w:r w:rsidRPr="0009035E">
              <w:rPr>
                <w:rFonts w:ascii="Calibri" w:hAnsi="Calibri" w:cs="Calibri"/>
                <w:szCs w:val="24"/>
              </w:rPr>
              <w:t>Praktinių m</w:t>
            </w:r>
            <w:r w:rsidR="007F5334" w:rsidRPr="0009035E">
              <w:rPr>
                <w:rFonts w:ascii="Calibri" w:hAnsi="Calibri" w:cs="Calibri"/>
                <w:szCs w:val="24"/>
              </w:rPr>
              <w:t xml:space="preserve">okymų ir juos papildančių veiklų </w:t>
            </w:r>
            <w:r w:rsidR="003278BA">
              <w:rPr>
                <w:rFonts w:ascii="Calibri" w:hAnsi="Calibri" w:cs="Calibri"/>
                <w:szCs w:val="24"/>
              </w:rPr>
              <w:t>„</w:t>
            </w:r>
            <w:r w:rsidR="007F5334" w:rsidRPr="0009035E">
              <w:rPr>
                <w:rFonts w:ascii="Calibri" w:hAnsi="Calibri" w:cs="Calibri"/>
                <w:szCs w:val="24"/>
              </w:rPr>
              <w:t>Fenomenais</w:t>
            </w:r>
            <w:r w:rsidRPr="0009035E">
              <w:rPr>
                <w:rFonts w:ascii="Calibri" w:hAnsi="Calibri" w:cs="Calibri"/>
                <w:szCs w:val="24"/>
              </w:rPr>
              <w:t xml:space="preserve"> </w:t>
            </w:r>
            <w:r w:rsidR="007F5334" w:rsidRPr="0009035E">
              <w:rPr>
                <w:rFonts w:ascii="Calibri" w:hAnsi="Calibri" w:cs="Calibri"/>
                <w:szCs w:val="24"/>
              </w:rPr>
              <w:t>grįstas</w:t>
            </w:r>
            <w:r w:rsidRPr="0009035E">
              <w:rPr>
                <w:rFonts w:ascii="Calibri" w:hAnsi="Calibri" w:cs="Calibri"/>
                <w:szCs w:val="24"/>
              </w:rPr>
              <w:t xml:space="preserve"> </w:t>
            </w:r>
            <w:r w:rsidR="007F5334" w:rsidRPr="0009035E">
              <w:rPr>
                <w:rFonts w:ascii="Calibri" w:hAnsi="Calibri" w:cs="Calibri"/>
                <w:szCs w:val="24"/>
              </w:rPr>
              <w:t>ugdymas</w:t>
            </w:r>
            <w:r w:rsidR="003278BA">
              <w:rPr>
                <w:rFonts w:ascii="Calibri" w:hAnsi="Calibri" w:cs="Calibri"/>
                <w:szCs w:val="24"/>
              </w:rPr>
              <w:t>“</w:t>
            </w:r>
            <w:r w:rsidR="007F5334" w:rsidRPr="0009035E">
              <w:rPr>
                <w:rFonts w:ascii="Calibri" w:hAnsi="Calibri" w:cs="Calibri"/>
                <w:szCs w:val="24"/>
              </w:rPr>
              <w:t xml:space="preserve"> (</w:t>
            </w:r>
            <w:r w:rsidR="00595000" w:rsidRPr="0009035E">
              <w:rPr>
                <w:rFonts w:ascii="Calibri" w:hAnsi="Calibri" w:cs="Calibri"/>
                <w:szCs w:val="24"/>
              </w:rPr>
              <w:t>programos</w:t>
            </w:r>
            <w:r w:rsidR="007F5334" w:rsidRPr="0009035E">
              <w:rPr>
                <w:rFonts w:ascii="Calibri" w:hAnsi="Calibri" w:cs="Calibri"/>
                <w:szCs w:val="24"/>
              </w:rPr>
              <w:t xml:space="preserve">) pabaigoje organizuojamas baigiamasis renginys, skirtas apžvelgti, kaip fenomenais grįsto ugdymo diegimas mokyklose pateisino programos prioritetus. </w:t>
            </w:r>
            <w:r w:rsidR="00DA1A32" w:rsidRPr="0009035E">
              <w:rPr>
                <w:rFonts w:ascii="Calibri" w:hAnsi="Calibri" w:cs="Calibri"/>
                <w:szCs w:val="24"/>
              </w:rPr>
              <w:t>Po baigiamojo renginio išleidžiamas l</w:t>
            </w:r>
            <w:r w:rsidR="007F5334" w:rsidRPr="0009035E">
              <w:rPr>
                <w:rFonts w:ascii="Calibri" w:hAnsi="Calibri" w:cs="Calibri"/>
                <w:szCs w:val="24"/>
              </w:rPr>
              <w:t>eidiny</w:t>
            </w:r>
            <w:r w:rsidR="00161016" w:rsidRPr="0009035E">
              <w:rPr>
                <w:rFonts w:ascii="Calibri" w:hAnsi="Calibri" w:cs="Calibri"/>
                <w:szCs w:val="24"/>
              </w:rPr>
              <w:t>s</w:t>
            </w:r>
            <w:r w:rsidR="00DA1A32" w:rsidRPr="0009035E">
              <w:rPr>
                <w:rFonts w:ascii="Calibri" w:hAnsi="Calibri" w:cs="Calibri"/>
                <w:szCs w:val="24"/>
              </w:rPr>
              <w:t xml:space="preserve">, kuriame </w:t>
            </w:r>
            <w:r w:rsidR="007F5334" w:rsidRPr="0009035E">
              <w:rPr>
                <w:rFonts w:ascii="Calibri" w:hAnsi="Calibri" w:cs="Calibri"/>
                <w:szCs w:val="24"/>
              </w:rPr>
              <w:t>aptariami suomiško metodo rezultatai, teikiamos</w:t>
            </w:r>
            <w:r w:rsidR="007F5334" w:rsidRPr="0009035E">
              <w:rPr>
                <w:rFonts w:ascii="Calibri" w:hAnsi="Calibri" w:cs="Calibri"/>
                <w:spacing w:val="-8"/>
                <w:szCs w:val="24"/>
              </w:rPr>
              <w:t xml:space="preserve"> </w:t>
            </w:r>
            <w:r w:rsidR="007F5334" w:rsidRPr="0009035E">
              <w:rPr>
                <w:rFonts w:ascii="Calibri" w:hAnsi="Calibri" w:cs="Calibri"/>
                <w:szCs w:val="24"/>
              </w:rPr>
              <w:t>rekomendacijos</w:t>
            </w:r>
            <w:r w:rsidR="007F5334" w:rsidRPr="0009035E">
              <w:rPr>
                <w:rFonts w:ascii="Calibri" w:hAnsi="Calibri" w:cs="Calibri"/>
                <w:spacing w:val="-8"/>
                <w:szCs w:val="24"/>
              </w:rPr>
              <w:t xml:space="preserve"> </w:t>
            </w:r>
            <w:r w:rsidR="007F5334" w:rsidRPr="0009035E">
              <w:rPr>
                <w:rFonts w:ascii="Calibri" w:hAnsi="Calibri" w:cs="Calibri"/>
                <w:szCs w:val="24"/>
              </w:rPr>
              <w:t>ateities</w:t>
            </w:r>
            <w:r w:rsidR="007F5334" w:rsidRPr="0009035E">
              <w:rPr>
                <w:rFonts w:ascii="Calibri" w:hAnsi="Calibri" w:cs="Calibri"/>
                <w:spacing w:val="-8"/>
                <w:szCs w:val="24"/>
              </w:rPr>
              <w:t xml:space="preserve"> </w:t>
            </w:r>
            <w:r w:rsidR="007F5334" w:rsidRPr="0009035E">
              <w:rPr>
                <w:rFonts w:ascii="Calibri" w:hAnsi="Calibri" w:cs="Calibri"/>
                <w:szCs w:val="24"/>
              </w:rPr>
              <w:t>veikloms,</w:t>
            </w:r>
            <w:r w:rsidR="007F5334" w:rsidRPr="0009035E">
              <w:rPr>
                <w:rFonts w:ascii="Calibri" w:hAnsi="Calibri" w:cs="Calibri"/>
                <w:spacing w:val="-4"/>
                <w:szCs w:val="24"/>
              </w:rPr>
              <w:t xml:space="preserve"> </w:t>
            </w:r>
            <w:r w:rsidR="007F5334" w:rsidRPr="0009035E">
              <w:rPr>
                <w:rFonts w:ascii="Calibri" w:hAnsi="Calibri" w:cs="Calibri"/>
                <w:szCs w:val="24"/>
              </w:rPr>
              <w:t>pristatomos</w:t>
            </w:r>
            <w:r w:rsidR="007F5334" w:rsidRPr="0009035E">
              <w:rPr>
                <w:rFonts w:ascii="Calibri" w:hAnsi="Calibri" w:cs="Calibri"/>
                <w:spacing w:val="-8"/>
                <w:szCs w:val="24"/>
              </w:rPr>
              <w:t xml:space="preserve"> apibendrintos </w:t>
            </w:r>
            <w:r w:rsidR="007F5334" w:rsidRPr="0009035E">
              <w:rPr>
                <w:rFonts w:ascii="Calibri" w:hAnsi="Calibri" w:cs="Calibri"/>
                <w:szCs w:val="24"/>
              </w:rPr>
              <w:t xml:space="preserve">veiklos. </w:t>
            </w:r>
          </w:p>
          <w:p w14:paraId="5D4EEC83" w14:textId="10DF2EF2" w:rsidR="007F5334" w:rsidRPr="0009035E" w:rsidRDefault="007F5334" w:rsidP="001033B1">
            <w:pPr>
              <w:pStyle w:val="Betarp"/>
              <w:jc w:val="both"/>
              <w:rPr>
                <w:rFonts w:ascii="Calibri" w:hAnsi="Calibri" w:cs="Calibri"/>
                <w:szCs w:val="24"/>
              </w:rPr>
            </w:pPr>
            <w:r w:rsidRPr="0009035E">
              <w:rPr>
                <w:rFonts w:ascii="Calibri" w:hAnsi="Calibri" w:cs="Calibri"/>
                <w:szCs w:val="24"/>
              </w:rPr>
              <w:t>Leidinys</w:t>
            </w:r>
            <w:r w:rsidRPr="0009035E">
              <w:rPr>
                <w:rFonts w:ascii="Calibri" w:hAnsi="Calibri" w:cs="Calibri"/>
                <w:spacing w:val="-6"/>
                <w:szCs w:val="24"/>
              </w:rPr>
              <w:t xml:space="preserve"> leidžiamas elektronine versija, </w:t>
            </w:r>
            <w:r w:rsidRPr="0009035E">
              <w:rPr>
                <w:rFonts w:ascii="Calibri" w:hAnsi="Calibri" w:cs="Calibri"/>
                <w:szCs w:val="24"/>
              </w:rPr>
              <w:t>apimtis – 90</w:t>
            </w:r>
            <w:r w:rsidR="00784177">
              <w:rPr>
                <w:rFonts w:ascii="Calibri" w:hAnsi="Calibri" w:cs="Calibri"/>
                <w:szCs w:val="24"/>
              </w:rPr>
              <w:t>–</w:t>
            </w:r>
            <w:r w:rsidRPr="0009035E">
              <w:rPr>
                <w:rFonts w:ascii="Calibri" w:hAnsi="Calibri" w:cs="Calibri"/>
                <w:szCs w:val="24"/>
              </w:rPr>
              <w:t>100</w:t>
            </w:r>
            <w:r w:rsidR="00784177">
              <w:rPr>
                <w:rFonts w:ascii="Calibri" w:hAnsi="Calibri" w:cs="Calibri"/>
                <w:szCs w:val="24"/>
              </w:rPr>
              <w:t xml:space="preserve"> </w:t>
            </w:r>
            <w:r w:rsidRPr="0009035E">
              <w:rPr>
                <w:rFonts w:ascii="Calibri" w:hAnsi="Calibri" w:cs="Calibri"/>
                <w:szCs w:val="24"/>
              </w:rPr>
              <w:t>psl.</w:t>
            </w:r>
          </w:p>
          <w:p w14:paraId="37D45387" w14:textId="77777777" w:rsidR="007F5334" w:rsidRPr="0009035E" w:rsidRDefault="007F5334" w:rsidP="001033B1">
            <w:pPr>
              <w:pStyle w:val="Betarp"/>
              <w:jc w:val="both"/>
              <w:rPr>
                <w:rFonts w:ascii="Calibri" w:hAnsi="Calibri" w:cs="Calibri"/>
                <w:szCs w:val="24"/>
              </w:rPr>
            </w:pPr>
          </w:p>
          <w:p w14:paraId="6297653D" w14:textId="7FFFD0CF" w:rsidR="007F5334" w:rsidRPr="00E458F1" w:rsidRDefault="007F5334" w:rsidP="006252BE">
            <w:pPr>
              <w:pStyle w:val="Betarp"/>
              <w:numPr>
                <w:ilvl w:val="0"/>
                <w:numId w:val="7"/>
              </w:numPr>
              <w:ind w:left="0" w:firstLine="0"/>
              <w:jc w:val="both"/>
              <w:rPr>
                <w:rFonts w:ascii="Calibri" w:hAnsi="Calibri" w:cs="Calibri"/>
                <w:spacing w:val="-3"/>
                <w:szCs w:val="24"/>
              </w:rPr>
            </w:pPr>
            <w:r w:rsidRPr="00E458F1">
              <w:rPr>
                <w:rFonts w:ascii="Calibri" w:hAnsi="Calibri" w:cs="Calibri"/>
                <w:color w:val="222222"/>
                <w:szCs w:val="24"/>
              </w:rPr>
              <w:t>Programos pabaigoje taip pat turi būti parengiamas</w:t>
            </w:r>
            <w:r w:rsidR="00E458F1">
              <w:rPr>
                <w:rFonts w:ascii="Calibri" w:hAnsi="Calibri" w:cs="Calibri"/>
                <w:color w:val="222222"/>
                <w:szCs w:val="24"/>
              </w:rPr>
              <w:t xml:space="preserve"> </w:t>
            </w:r>
            <w:r w:rsidRPr="00E458F1">
              <w:rPr>
                <w:rFonts w:ascii="Calibri" w:hAnsi="Calibri" w:cs="Calibri"/>
                <w:color w:val="222222"/>
                <w:szCs w:val="24"/>
              </w:rPr>
              <w:t>f</w:t>
            </w:r>
            <w:r w:rsidRPr="00E458F1">
              <w:rPr>
                <w:rFonts w:ascii="Calibri" w:hAnsi="Calibri" w:cs="Calibri"/>
                <w:szCs w:val="24"/>
              </w:rPr>
              <w:t>enomenais grįsto ugdymo ekspertų sudarytas metodinis</w:t>
            </w:r>
            <w:r w:rsidRPr="00E458F1">
              <w:rPr>
                <w:rFonts w:ascii="Calibri" w:hAnsi="Calibri" w:cs="Calibri"/>
                <w:spacing w:val="40"/>
                <w:szCs w:val="24"/>
              </w:rPr>
              <w:t xml:space="preserve"> </w:t>
            </w:r>
            <w:r w:rsidRPr="00E458F1">
              <w:rPr>
                <w:rFonts w:ascii="Calibri" w:hAnsi="Calibri" w:cs="Calibri"/>
                <w:szCs w:val="24"/>
              </w:rPr>
              <w:t>elektroninis leidinys mokyklų bendruomenėms, apimantis šio metodo pristatymą, geriausių praktikų pavyzdžius ir rekomendacijas, norintiems metodą toliau</w:t>
            </w:r>
            <w:r w:rsidRPr="00E458F1">
              <w:rPr>
                <w:rFonts w:ascii="Calibri" w:hAnsi="Calibri" w:cs="Calibri"/>
                <w:spacing w:val="-5"/>
                <w:szCs w:val="24"/>
              </w:rPr>
              <w:t xml:space="preserve"> </w:t>
            </w:r>
            <w:r w:rsidRPr="00E458F1">
              <w:rPr>
                <w:rFonts w:ascii="Calibri" w:hAnsi="Calibri" w:cs="Calibri"/>
                <w:szCs w:val="24"/>
              </w:rPr>
              <w:t>taikyti</w:t>
            </w:r>
            <w:r w:rsidRPr="00E458F1">
              <w:rPr>
                <w:rFonts w:ascii="Calibri" w:hAnsi="Calibri" w:cs="Calibri"/>
                <w:spacing w:val="-5"/>
                <w:szCs w:val="24"/>
              </w:rPr>
              <w:t xml:space="preserve"> </w:t>
            </w:r>
            <w:r w:rsidRPr="00E458F1">
              <w:rPr>
                <w:rFonts w:ascii="Calibri" w:hAnsi="Calibri" w:cs="Calibri"/>
                <w:szCs w:val="24"/>
              </w:rPr>
              <w:t>savarankiškai</w:t>
            </w:r>
            <w:r w:rsidRPr="00E458F1">
              <w:rPr>
                <w:rFonts w:ascii="Calibri" w:hAnsi="Calibri" w:cs="Calibri"/>
                <w:spacing w:val="-5"/>
                <w:szCs w:val="24"/>
              </w:rPr>
              <w:t xml:space="preserve"> </w:t>
            </w:r>
            <w:r w:rsidRPr="00E458F1">
              <w:rPr>
                <w:rFonts w:ascii="Calibri" w:hAnsi="Calibri" w:cs="Calibri"/>
                <w:szCs w:val="24"/>
              </w:rPr>
              <w:t>arba</w:t>
            </w:r>
            <w:r w:rsidRPr="00E458F1">
              <w:rPr>
                <w:rFonts w:ascii="Calibri" w:hAnsi="Calibri" w:cs="Calibri"/>
                <w:spacing w:val="-6"/>
                <w:szCs w:val="24"/>
              </w:rPr>
              <w:t xml:space="preserve"> </w:t>
            </w:r>
            <w:r w:rsidRPr="00E458F1">
              <w:rPr>
                <w:rFonts w:ascii="Calibri" w:hAnsi="Calibri" w:cs="Calibri"/>
                <w:szCs w:val="24"/>
              </w:rPr>
              <w:t>diegti</w:t>
            </w:r>
            <w:r w:rsidRPr="00E458F1">
              <w:rPr>
                <w:rFonts w:ascii="Calibri" w:hAnsi="Calibri" w:cs="Calibri"/>
                <w:spacing w:val="-9"/>
                <w:szCs w:val="24"/>
              </w:rPr>
              <w:t xml:space="preserve"> </w:t>
            </w:r>
            <w:r w:rsidRPr="00E458F1">
              <w:rPr>
                <w:rFonts w:ascii="Calibri" w:hAnsi="Calibri" w:cs="Calibri"/>
                <w:szCs w:val="24"/>
              </w:rPr>
              <w:t>savo</w:t>
            </w:r>
            <w:r w:rsidRPr="00E458F1">
              <w:rPr>
                <w:rFonts w:ascii="Calibri" w:hAnsi="Calibri" w:cs="Calibri"/>
                <w:spacing w:val="-5"/>
                <w:szCs w:val="24"/>
              </w:rPr>
              <w:t xml:space="preserve"> </w:t>
            </w:r>
            <w:r w:rsidRPr="00E458F1">
              <w:rPr>
                <w:rFonts w:ascii="Calibri" w:hAnsi="Calibri" w:cs="Calibri"/>
                <w:szCs w:val="24"/>
              </w:rPr>
              <w:t>mokyklose.</w:t>
            </w:r>
            <w:r w:rsidRPr="00E458F1">
              <w:rPr>
                <w:rFonts w:ascii="Calibri" w:hAnsi="Calibri" w:cs="Calibri"/>
                <w:spacing w:val="-3"/>
                <w:szCs w:val="24"/>
              </w:rPr>
              <w:t xml:space="preserve"> </w:t>
            </w:r>
          </w:p>
          <w:p w14:paraId="6513BCC9" w14:textId="5A20FD75" w:rsidR="007F5334" w:rsidRPr="0009035E" w:rsidRDefault="007F5334" w:rsidP="001033B1">
            <w:pPr>
              <w:pStyle w:val="Betarp"/>
              <w:jc w:val="both"/>
              <w:rPr>
                <w:rFonts w:ascii="Calibri" w:hAnsi="Calibri" w:cs="Calibri"/>
                <w:i/>
                <w:iCs/>
                <w:szCs w:val="24"/>
              </w:rPr>
            </w:pPr>
            <w:r w:rsidRPr="0009035E">
              <w:rPr>
                <w:rFonts w:ascii="Calibri" w:hAnsi="Calibri" w:cs="Calibri"/>
                <w:spacing w:val="-1"/>
                <w:szCs w:val="24"/>
              </w:rPr>
              <w:t xml:space="preserve">Leidinys leidžiamas elektronine versija, </w:t>
            </w:r>
            <w:r w:rsidRPr="0009035E">
              <w:rPr>
                <w:rFonts w:ascii="Calibri" w:hAnsi="Calibri" w:cs="Calibri"/>
                <w:szCs w:val="24"/>
              </w:rPr>
              <w:t>apimtis – 15</w:t>
            </w:r>
            <w:r w:rsidR="00765D2C">
              <w:rPr>
                <w:rFonts w:ascii="Calibri" w:hAnsi="Calibri" w:cs="Calibri"/>
                <w:szCs w:val="24"/>
              </w:rPr>
              <w:t xml:space="preserve">–20 </w:t>
            </w:r>
            <w:r w:rsidRPr="0009035E">
              <w:rPr>
                <w:rFonts w:ascii="Calibri" w:hAnsi="Calibri" w:cs="Calibri"/>
                <w:szCs w:val="24"/>
              </w:rPr>
              <w:t xml:space="preserve">psl. </w:t>
            </w:r>
          </w:p>
          <w:p w14:paraId="413E4CE0" w14:textId="77777777" w:rsidR="007F5334" w:rsidRPr="0009035E" w:rsidRDefault="007F5334" w:rsidP="001033B1">
            <w:pPr>
              <w:pStyle w:val="Betarp"/>
              <w:jc w:val="both"/>
              <w:rPr>
                <w:rFonts w:ascii="Calibri" w:hAnsi="Calibri" w:cs="Calibri"/>
                <w:szCs w:val="24"/>
              </w:rPr>
            </w:pPr>
          </w:p>
          <w:p w14:paraId="0E180FC2" w14:textId="77777777" w:rsidR="007F5334" w:rsidRPr="0009035E" w:rsidRDefault="007F5334" w:rsidP="001033B1">
            <w:pPr>
              <w:pStyle w:val="Betarp"/>
              <w:jc w:val="both"/>
              <w:rPr>
                <w:rFonts w:ascii="Calibri" w:hAnsi="Calibri" w:cs="Calibri"/>
                <w:b/>
                <w:bCs/>
                <w:szCs w:val="24"/>
              </w:rPr>
            </w:pPr>
            <w:r w:rsidRPr="0009035E">
              <w:rPr>
                <w:rFonts w:ascii="Calibri" w:hAnsi="Calibri" w:cs="Calibri"/>
                <w:b/>
                <w:bCs/>
                <w:szCs w:val="24"/>
              </w:rPr>
              <w:t>Viešinimas:</w:t>
            </w:r>
          </w:p>
          <w:p w14:paraId="4C214BE9" w14:textId="5594A240" w:rsidR="007F5334" w:rsidRPr="0009035E" w:rsidRDefault="007F5334" w:rsidP="00995F80">
            <w:pPr>
              <w:pStyle w:val="Betarp"/>
              <w:numPr>
                <w:ilvl w:val="0"/>
                <w:numId w:val="8"/>
              </w:numPr>
              <w:ind w:left="0" w:firstLine="0"/>
              <w:jc w:val="both"/>
              <w:rPr>
                <w:rFonts w:ascii="Calibri" w:hAnsi="Calibri" w:cs="Calibri"/>
                <w:szCs w:val="24"/>
              </w:rPr>
            </w:pPr>
            <w:r w:rsidRPr="0009035E">
              <w:rPr>
                <w:rFonts w:ascii="Calibri" w:hAnsi="Calibri" w:cs="Calibri"/>
                <w:szCs w:val="24"/>
              </w:rPr>
              <w:t>Programos rezultatų viešinimui turi būti sukurtas</w:t>
            </w:r>
            <w:r w:rsidR="00161016" w:rsidRPr="0009035E">
              <w:rPr>
                <w:rFonts w:ascii="Calibri" w:hAnsi="Calibri" w:cs="Calibri"/>
                <w:szCs w:val="24"/>
              </w:rPr>
              <w:t xml:space="preserve"> </w:t>
            </w:r>
            <w:r w:rsidRPr="0009035E">
              <w:rPr>
                <w:rFonts w:ascii="Calibri" w:hAnsi="Calibri" w:cs="Calibri"/>
                <w:szCs w:val="24"/>
              </w:rPr>
              <w:t>v</w:t>
            </w:r>
            <w:r w:rsidR="00765D2C">
              <w:rPr>
                <w:rFonts w:ascii="Calibri" w:hAnsi="Calibri" w:cs="Calibri"/>
                <w:szCs w:val="24"/>
              </w:rPr>
              <w:t>a</w:t>
            </w:r>
            <w:r w:rsidRPr="0009035E">
              <w:rPr>
                <w:rFonts w:ascii="Calibri" w:hAnsi="Calibri" w:cs="Calibri"/>
                <w:szCs w:val="24"/>
              </w:rPr>
              <w:t>i</w:t>
            </w:r>
            <w:r w:rsidR="00765D2C">
              <w:rPr>
                <w:rFonts w:ascii="Calibri" w:hAnsi="Calibri" w:cs="Calibri"/>
                <w:szCs w:val="24"/>
              </w:rPr>
              <w:t>z</w:t>
            </w:r>
            <w:r w:rsidRPr="0009035E">
              <w:rPr>
                <w:rFonts w:ascii="Calibri" w:hAnsi="Calibri" w:cs="Calibri"/>
                <w:szCs w:val="24"/>
              </w:rPr>
              <w:t>do</w:t>
            </w:r>
            <w:r w:rsidRPr="0009035E">
              <w:rPr>
                <w:rFonts w:ascii="Calibri" w:hAnsi="Calibri" w:cs="Calibri"/>
                <w:spacing w:val="-4"/>
                <w:szCs w:val="24"/>
              </w:rPr>
              <w:t xml:space="preserve"> </w:t>
            </w:r>
            <w:r w:rsidRPr="0009035E">
              <w:rPr>
                <w:rFonts w:ascii="Calibri" w:hAnsi="Calibri" w:cs="Calibri"/>
                <w:szCs w:val="24"/>
              </w:rPr>
              <w:t>filmukas (4</w:t>
            </w:r>
            <w:r w:rsidR="00765D2C">
              <w:rPr>
                <w:rFonts w:ascii="Calibri" w:hAnsi="Calibri" w:cs="Calibri"/>
                <w:szCs w:val="24"/>
              </w:rPr>
              <w:t>–</w:t>
            </w:r>
            <w:r w:rsidRPr="0009035E">
              <w:rPr>
                <w:rFonts w:ascii="Calibri" w:hAnsi="Calibri" w:cs="Calibri"/>
                <w:szCs w:val="24"/>
              </w:rPr>
              <w:t>5</w:t>
            </w:r>
            <w:r w:rsidR="00765D2C">
              <w:rPr>
                <w:rFonts w:ascii="Calibri" w:hAnsi="Calibri" w:cs="Calibri"/>
                <w:spacing w:val="-4"/>
                <w:szCs w:val="24"/>
              </w:rPr>
              <w:t xml:space="preserve"> </w:t>
            </w:r>
            <w:r w:rsidRPr="0009035E">
              <w:rPr>
                <w:rFonts w:ascii="Calibri" w:hAnsi="Calibri" w:cs="Calibri"/>
                <w:szCs w:val="24"/>
              </w:rPr>
              <w:t>min.</w:t>
            </w:r>
            <w:r w:rsidRPr="0009035E">
              <w:rPr>
                <w:rFonts w:ascii="Calibri" w:hAnsi="Calibri" w:cs="Calibri"/>
                <w:spacing w:val="-2"/>
                <w:szCs w:val="24"/>
              </w:rPr>
              <w:t xml:space="preserve"> </w:t>
            </w:r>
            <w:r w:rsidRPr="0009035E">
              <w:rPr>
                <w:rFonts w:ascii="Calibri" w:hAnsi="Calibri" w:cs="Calibri"/>
                <w:szCs w:val="24"/>
              </w:rPr>
              <w:t>trukmės),</w:t>
            </w:r>
            <w:r w:rsidRPr="0009035E">
              <w:rPr>
                <w:rFonts w:ascii="Calibri" w:hAnsi="Calibri" w:cs="Calibri"/>
                <w:spacing w:val="-5"/>
                <w:szCs w:val="24"/>
              </w:rPr>
              <w:t xml:space="preserve"> </w:t>
            </w:r>
            <w:r w:rsidRPr="0009035E">
              <w:rPr>
                <w:rFonts w:ascii="Calibri" w:hAnsi="Calibri" w:cs="Calibri"/>
                <w:szCs w:val="24"/>
              </w:rPr>
              <w:t>kuriame</w:t>
            </w:r>
            <w:r w:rsidRPr="0009035E">
              <w:rPr>
                <w:rFonts w:ascii="Calibri" w:hAnsi="Calibri" w:cs="Calibri"/>
                <w:spacing w:val="-5"/>
                <w:szCs w:val="24"/>
              </w:rPr>
              <w:t xml:space="preserve"> </w:t>
            </w:r>
            <w:r w:rsidRPr="0009035E">
              <w:rPr>
                <w:rFonts w:ascii="Calibri" w:hAnsi="Calibri" w:cs="Calibri"/>
                <w:szCs w:val="24"/>
              </w:rPr>
              <w:t>pristatomi</w:t>
            </w:r>
            <w:r w:rsidRPr="0009035E">
              <w:rPr>
                <w:rFonts w:ascii="Calibri" w:hAnsi="Calibri" w:cs="Calibri"/>
                <w:spacing w:val="-4"/>
                <w:szCs w:val="24"/>
              </w:rPr>
              <w:t xml:space="preserve"> </w:t>
            </w:r>
            <w:r w:rsidRPr="0009035E">
              <w:rPr>
                <w:rFonts w:ascii="Calibri" w:hAnsi="Calibri" w:cs="Calibri"/>
                <w:szCs w:val="24"/>
              </w:rPr>
              <w:t>per</w:t>
            </w:r>
            <w:r w:rsidRPr="0009035E">
              <w:rPr>
                <w:rFonts w:ascii="Calibri" w:hAnsi="Calibri" w:cs="Calibri"/>
                <w:spacing w:val="-2"/>
                <w:szCs w:val="24"/>
              </w:rPr>
              <w:t xml:space="preserve"> </w:t>
            </w:r>
            <w:r w:rsidRPr="0009035E">
              <w:rPr>
                <w:rFonts w:ascii="Calibri" w:hAnsi="Calibri" w:cs="Calibri"/>
                <w:szCs w:val="24"/>
              </w:rPr>
              <w:t xml:space="preserve">visą programos įgyvendinimo laikotarpį įgyvendinti fenomenais grįsti projektai, mokinių </w:t>
            </w:r>
            <w:r w:rsidR="00765D2C">
              <w:rPr>
                <w:rFonts w:ascii="Calibri" w:hAnsi="Calibri" w:cs="Calibri"/>
                <w:szCs w:val="24"/>
              </w:rPr>
              <w:t>ir</w:t>
            </w:r>
            <w:r w:rsidRPr="0009035E">
              <w:rPr>
                <w:rFonts w:ascii="Calibri" w:hAnsi="Calibri" w:cs="Calibri"/>
                <w:szCs w:val="24"/>
              </w:rPr>
              <w:t xml:space="preserve"> mokytojų atsiliepimai, įspūdžiai.</w:t>
            </w:r>
          </w:p>
          <w:p w14:paraId="3469F998" w14:textId="77777777" w:rsidR="007F5334" w:rsidRPr="0009035E" w:rsidRDefault="007F5334" w:rsidP="001033B1">
            <w:pPr>
              <w:pStyle w:val="Betarp"/>
              <w:jc w:val="both"/>
              <w:rPr>
                <w:rFonts w:ascii="Calibri" w:hAnsi="Calibri" w:cs="Calibri"/>
                <w:szCs w:val="24"/>
              </w:rPr>
            </w:pPr>
          </w:p>
          <w:p w14:paraId="60990ECA" w14:textId="77777777" w:rsidR="007F5334" w:rsidRPr="0009035E" w:rsidRDefault="00161016" w:rsidP="00995F80">
            <w:pPr>
              <w:pStyle w:val="Betarp"/>
              <w:numPr>
                <w:ilvl w:val="0"/>
                <w:numId w:val="8"/>
              </w:numPr>
              <w:ind w:left="0" w:firstLine="0"/>
              <w:jc w:val="both"/>
              <w:rPr>
                <w:rFonts w:ascii="Calibri" w:hAnsi="Calibri" w:cs="Calibri"/>
                <w:spacing w:val="-2"/>
                <w:szCs w:val="24"/>
              </w:rPr>
            </w:pPr>
            <w:r w:rsidRPr="0009035E">
              <w:rPr>
                <w:rFonts w:ascii="Calibri" w:hAnsi="Calibri" w:cs="Calibri"/>
                <w:szCs w:val="24"/>
              </w:rPr>
              <w:lastRenderedPageBreak/>
              <w:t>Programos įgyvendinimo laikotarpiu</w:t>
            </w:r>
            <w:r w:rsidR="007F5334" w:rsidRPr="0009035E">
              <w:rPr>
                <w:rFonts w:ascii="Calibri" w:hAnsi="Calibri" w:cs="Calibri"/>
                <w:spacing w:val="-5"/>
                <w:szCs w:val="24"/>
              </w:rPr>
              <w:t xml:space="preserve"> </w:t>
            </w:r>
            <w:r w:rsidR="007F5334" w:rsidRPr="0009035E">
              <w:rPr>
                <w:rFonts w:ascii="Calibri" w:hAnsi="Calibri" w:cs="Calibri"/>
                <w:szCs w:val="24"/>
              </w:rPr>
              <w:t>taip</w:t>
            </w:r>
            <w:r w:rsidR="007F5334" w:rsidRPr="0009035E">
              <w:rPr>
                <w:rFonts w:ascii="Calibri" w:hAnsi="Calibri" w:cs="Calibri"/>
                <w:spacing w:val="-3"/>
                <w:szCs w:val="24"/>
              </w:rPr>
              <w:t xml:space="preserve"> </w:t>
            </w:r>
            <w:r w:rsidR="007F5334" w:rsidRPr="0009035E">
              <w:rPr>
                <w:rFonts w:ascii="Calibri" w:hAnsi="Calibri" w:cs="Calibri"/>
                <w:szCs w:val="24"/>
              </w:rPr>
              <w:t>pat</w:t>
            </w:r>
            <w:r w:rsidR="007F5334" w:rsidRPr="0009035E">
              <w:rPr>
                <w:rFonts w:ascii="Calibri" w:hAnsi="Calibri" w:cs="Calibri"/>
                <w:spacing w:val="-3"/>
                <w:szCs w:val="24"/>
              </w:rPr>
              <w:t xml:space="preserve"> </w:t>
            </w:r>
            <w:r w:rsidRPr="0009035E">
              <w:rPr>
                <w:rFonts w:ascii="Calibri" w:hAnsi="Calibri" w:cs="Calibri"/>
                <w:szCs w:val="24"/>
              </w:rPr>
              <w:t xml:space="preserve">turi būti </w:t>
            </w:r>
            <w:r w:rsidR="007F5334" w:rsidRPr="0009035E">
              <w:rPr>
                <w:rFonts w:ascii="Calibri" w:hAnsi="Calibri" w:cs="Calibri"/>
                <w:szCs w:val="24"/>
              </w:rPr>
              <w:t>paskelbti</w:t>
            </w:r>
            <w:r w:rsidR="007F5334" w:rsidRPr="0009035E">
              <w:rPr>
                <w:rFonts w:ascii="Calibri" w:hAnsi="Calibri" w:cs="Calibri"/>
                <w:spacing w:val="-7"/>
                <w:szCs w:val="24"/>
              </w:rPr>
              <w:t xml:space="preserve"> </w:t>
            </w:r>
            <w:r w:rsidR="007F5334" w:rsidRPr="0009035E">
              <w:rPr>
                <w:rFonts w:ascii="Calibri" w:hAnsi="Calibri" w:cs="Calibri"/>
                <w:szCs w:val="24"/>
              </w:rPr>
              <w:t>tr</w:t>
            </w:r>
            <w:r w:rsidRPr="0009035E">
              <w:rPr>
                <w:rFonts w:ascii="Calibri" w:hAnsi="Calibri" w:cs="Calibri"/>
                <w:szCs w:val="24"/>
              </w:rPr>
              <w:t>y</w:t>
            </w:r>
            <w:r w:rsidR="007F5334" w:rsidRPr="0009035E">
              <w:rPr>
                <w:rFonts w:ascii="Calibri" w:hAnsi="Calibri" w:cs="Calibri"/>
                <w:szCs w:val="24"/>
              </w:rPr>
              <w:t>s</w:t>
            </w:r>
            <w:r w:rsidR="007F5334" w:rsidRPr="0009035E">
              <w:rPr>
                <w:rFonts w:ascii="Calibri" w:hAnsi="Calibri" w:cs="Calibri"/>
                <w:spacing w:val="-5"/>
                <w:szCs w:val="24"/>
              </w:rPr>
              <w:t xml:space="preserve"> </w:t>
            </w:r>
            <w:r w:rsidR="007F5334" w:rsidRPr="0009035E">
              <w:rPr>
                <w:rFonts w:ascii="Calibri" w:hAnsi="Calibri" w:cs="Calibri"/>
                <w:szCs w:val="24"/>
              </w:rPr>
              <w:t>įraš</w:t>
            </w:r>
            <w:r w:rsidRPr="0009035E">
              <w:rPr>
                <w:rFonts w:ascii="Calibri" w:hAnsi="Calibri" w:cs="Calibri"/>
                <w:szCs w:val="24"/>
              </w:rPr>
              <w:t>ai</w:t>
            </w:r>
            <w:r w:rsidRPr="0009035E">
              <w:rPr>
                <w:rFonts w:ascii="Calibri" w:hAnsi="Calibri" w:cs="Calibri"/>
                <w:spacing w:val="-2"/>
                <w:szCs w:val="24"/>
              </w:rPr>
              <w:t xml:space="preserve"> </w:t>
            </w:r>
            <w:r w:rsidR="007F5334" w:rsidRPr="0009035E">
              <w:rPr>
                <w:rFonts w:ascii="Calibri" w:hAnsi="Calibri" w:cs="Calibri"/>
                <w:szCs w:val="24"/>
              </w:rPr>
              <w:t>spaudoje – pranešimai spaudai</w:t>
            </w:r>
            <w:r w:rsidRPr="0009035E">
              <w:rPr>
                <w:rFonts w:ascii="Calibri" w:hAnsi="Calibri" w:cs="Calibri"/>
                <w:szCs w:val="24"/>
              </w:rPr>
              <w:t xml:space="preserve"> </w:t>
            </w:r>
            <w:r w:rsidR="007F5334" w:rsidRPr="0009035E">
              <w:rPr>
                <w:rFonts w:ascii="Calibri" w:hAnsi="Calibri" w:cs="Calibri"/>
                <w:szCs w:val="24"/>
              </w:rPr>
              <w:t>/</w:t>
            </w:r>
            <w:r w:rsidRPr="0009035E">
              <w:rPr>
                <w:rFonts w:ascii="Calibri" w:hAnsi="Calibri" w:cs="Calibri"/>
                <w:szCs w:val="24"/>
              </w:rPr>
              <w:t xml:space="preserve"> </w:t>
            </w:r>
            <w:r w:rsidR="007F5334" w:rsidRPr="0009035E">
              <w:rPr>
                <w:rFonts w:ascii="Calibri" w:hAnsi="Calibri" w:cs="Calibri"/>
                <w:szCs w:val="24"/>
              </w:rPr>
              <w:t>interviu su programos</w:t>
            </w:r>
            <w:r w:rsidR="00CE3B03" w:rsidRPr="0009035E">
              <w:rPr>
                <w:rFonts w:ascii="Calibri" w:hAnsi="Calibri" w:cs="Calibri"/>
                <w:szCs w:val="24"/>
              </w:rPr>
              <w:t xml:space="preserve"> TŪM dalyviais ir</w:t>
            </w:r>
            <w:r w:rsidR="007F5334" w:rsidRPr="0009035E">
              <w:rPr>
                <w:rFonts w:ascii="Calibri" w:hAnsi="Calibri" w:cs="Calibri"/>
                <w:szCs w:val="24"/>
              </w:rPr>
              <w:t xml:space="preserve"> </w:t>
            </w:r>
            <w:r w:rsidR="007F5334" w:rsidRPr="0009035E">
              <w:rPr>
                <w:rFonts w:ascii="Calibri" w:hAnsi="Calibri" w:cs="Calibri"/>
                <w:spacing w:val="-2"/>
                <w:szCs w:val="24"/>
              </w:rPr>
              <w:t>dalyviais</w:t>
            </w:r>
            <w:r w:rsidRPr="0009035E">
              <w:rPr>
                <w:rFonts w:ascii="Calibri" w:hAnsi="Calibri" w:cs="Calibri"/>
                <w:spacing w:val="-2"/>
                <w:szCs w:val="24"/>
              </w:rPr>
              <w:t xml:space="preserve"> </w:t>
            </w:r>
            <w:r w:rsidR="007F5334" w:rsidRPr="0009035E">
              <w:rPr>
                <w:rFonts w:ascii="Calibri" w:hAnsi="Calibri" w:cs="Calibri"/>
                <w:spacing w:val="-2"/>
                <w:szCs w:val="24"/>
              </w:rPr>
              <w:t>/</w:t>
            </w:r>
            <w:r w:rsidRPr="0009035E">
              <w:rPr>
                <w:rFonts w:ascii="Calibri" w:hAnsi="Calibri" w:cs="Calibri"/>
                <w:spacing w:val="-2"/>
                <w:szCs w:val="24"/>
              </w:rPr>
              <w:t xml:space="preserve"> </w:t>
            </w:r>
            <w:r w:rsidR="007F5334" w:rsidRPr="0009035E">
              <w:rPr>
                <w:rFonts w:ascii="Calibri" w:hAnsi="Calibri" w:cs="Calibri"/>
                <w:spacing w:val="-2"/>
                <w:szCs w:val="24"/>
              </w:rPr>
              <w:t>iniciatoriais</w:t>
            </w:r>
            <w:r w:rsidRPr="0009035E">
              <w:rPr>
                <w:rFonts w:ascii="Calibri" w:hAnsi="Calibri" w:cs="Calibri"/>
                <w:spacing w:val="-2"/>
                <w:szCs w:val="24"/>
              </w:rPr>
              <w:t xml:space="preserve"> </w:t>
            </w:r>
            <w:r w:rsidR="007F5334" w:rsidRPr="0009035E">
              <w:rPr>
                <w:rFonts w:ascii="Calibri" w:hAnsi="Calibri" w:cs="Calibri"/>
                <w:spacing w:val="-2"/>
                <w:szCs w:val="24"/>
              </w:rPr>
              <w:t>/</w:t>
            </w:r>
            <w:r w:rsidRPr="0009035E">
              <w:rPr>
                <w:rFonts w:ascii="Calibri" w:hAnsi="Calibri" w:cs="Calibri"/>
                <w:spacing w:val="-2"/>
                <w:szCs w:val="24"/>
              </w:rPr>
              <w:t xml:space="preserve"> </w:t>
            </w:r>
            <w:r w:rsidR="007F5334" w:rsidRPr="0009035E">
              <w:rPr>
                <w:rFonts w:ascii="Calibri" w:hAnsi="Calibri" w:cs="Calibri"/>
                <w:spacing w:val="-2"/>
                <w:szCs w:val="24"/>
              </w:rPr>
              <w:t>ekspertais.</w:t>
            </w:r>
          </w:p>
          <w:p w14:paraId="6AD93BAA" w14:textId="77777777" w:rsidR="007F5334" w:rsidRPr="0009035E" w:rsidRDefault="007F5334" w:rsidP="007F5334">
            <w:pPr>
              <w:pStyle w:val="Betarp"/>
              <w:jc w:val="both"/>
              <w:rPr>
                <w:rFonts w:ascii="Calibri" w:hAnsi="Calibri" w:cs="Calibri"/>
                <w:spacing w:val="-2"/>
                <w:szCs w:val="24"/>
              </w:rPr>
            </w:pPr>
          </w:p>
          <w:p w14:paraId="2AD2D242" w14:textId="1C7CA78A" w:rsidR="007F5334" w:rsidRPr="0009035E" w:rsidRDefault="00E460B4" w:rsidP="00161016">
            <w:pPr>
              <w:tabs>
                <w:tab w:val="left" w:pos="142"/>
              </w:tabs>
              <w:spacing w:after="0"/>
              <w:jc w:val="both"/>
              <w:rPr>
                <w:rFonts w:ascii="Calibri" w:hAnsi="Calibri" w:cs="Calibri"/>
                <w:b/>
                <w:sz w:val="24"/>
                <w:szCs w:val="24"/>
              </w:rPr>
            </w:pPr>
            <w:r>
              <w:rPr>
                <w:rFonts w:ascii="Calibri" w:hAnsi="Calibri" w:cs="Calibri"/>
                <w:b/>
                <w:sz w:val="24"/>
                <w:szCs w:val="24"/>
              </w:rPr>
              <w:t>Tiekėjas</w:t>
            </w:r>
            <w:r w:rsidR="00713187">
              <w:rPr>
                <w:rFonts w:ascii="Calibri" w:hAnsi="Calibri" w:cs="Calibri"/>
                <w:b/>
                <w:sz w:val="24"/>
                <w:szCs w:val="24"/>
              </w:rPr>
              <w:t>:</w:t>
            </w:r>
          </w:p>
          <w:p w14:paraId="74D8FE39" w14:textId="4DBF940B" w:rsidR="007F5334" w:rsidRPr="0009035E" w:rsidRDefault="007F5334" w:rsidP="00083466">
            <w:pPr>
              <w:pStyle w:val="Sraopastraipa"/>
              <w:numPr>
                <w:ilvl w:val="0"/>
                <w:numId w:val="9"/>
              </w:numPr>
              <w:ind w:left="0" w:firstLine="0"/>
              <w:jc w:val="both"/>
              <w:rPr>
                <w:rFonts w:ascii="Calibri" w:hAnsi="Calibri" w:cs="Calibri"/>
                <w:bCs/>
              </w:rPr>
            </w:pPr>
            <w:r w:rsidRPr="0009035E">
              <w:rPr>
                <w:rFonts w:ascii="Calibri" w:hAnsi="Calibri" w:cs="Calibri"/>
                <w:bCs/>
              </w:rPr>
              <w:t>suteikia patalpas su visa reikalinga įranga renginių</w:t>
            </w:r>
            <w:r w:rsidR="00161016" w:rsidRPr="0009035E">
              <w:rPr>
                <w:rFonts w:ascii="Calibri" w:hAnsi="Calibri" w:cs="Calibri"/>
                <w:bCs/>
              </w:rPr>
              <w:t xml:space="preserve"> </w:t>
            </w:r>
            <w:r w:rsidRPr="0009035E">
              <w:rPr>
                <w:rFonts w:ascii="Calibri" w:hAnsi="Calibri" w:cs="Calibri"/>
                <w:bCs/>
              </w:rPr>
              <w:t>organizavimui. Jei renginiai bus organizuojam</w:t>
            </w:r>
            <w:r w:rsidR="00083466">
              <w:rPr>
                <w:rFonts w:ascii="Calibri" w:hAnsi="Calibri" w:cs="Calibri"/>
                <w:bCs/>
              </w:rPr>
              <w:t>i</w:t>
            </w:r>
            <w:r w:rsidRPr="0009035E">
              <w:rPr>
                <w:rFonts w:ascii="Calibri" w:hAnsi="Calibri" w:cs="Calibri"/>
                <w:bCs/>
              </w:rPr>
              <w:t xml:space="preserve"> viešbutyje</w:t>
            </w:r>
            <w:r w:rsidR="00083466">
              <w:rPr>
                <w:rFonts w:ascii="Calibri" w:hAnsi="Calibri" w:cs="Calibri"/>
                <w:bCs/>
              </w:rPr>
              <w:t>,</w:t>
            </w:r>
            <w:r w:rsidRPr="0009035E">
              <w:rPr>
                <w:rFonts w:ascii="Calibri" w:hAnsi="Calibri" w:cs="Calibri"/>
                <w:bCs/>
              </w:rPr>
              <w:t xml:space="preserve"> jis turi būti ne žemesnės nei </w:t>
            </w:r>
            <w:r w:rsidR="002E6639" w:rsidRPr="0009035E">
              <w:rPr>
                <w:rFonts w:ascii="Calibri" w:hAnsi="Calibri" w:cs="Calibri"/>
                <w:bCs/>
              </w:rPr>
              <w:t>3</w:t>
            </w:r>
            <w:r w:rsidRPr="0009035E">
              <w:rPr>
                <w:rFonts w:ascii="Calibri" w:hAnsi="Calibri" w:cs="Calibri"/>
                <w:bCs/>
              </w:rPr>
              <w:t xml:space="preserve">* klasės, jei tai bus kūrybinė ir (arba) kita atvira erdvė, jos tinkamumas turi būti derinamas su </w:t>
            </w:r>
            <w:r w:rsidR="003D60D1">
              <w:rPr>
                <w:rFonts w:ascii="Calibri" w:hAnsi="Calibri" w:cs="Calibri"/>
                <w:bCs/>
              </w:rPr>
              <w:t>Pirkėju</w:t>
            </w:r>
            <w:r w:rsidRPr="0009035E">
              <w:rPr>
                <w:rFonts w:ascii="Calibri" w:hAnsi="Calibri" w:cs="Calibri"/>
                <w:bCs/>
              </w:rPr>
              <w:t xml:space="preserve">; </w:t>
            </w:r>
          </w:p>
          <w:p w14:paraId="439DBF27" w14:textId="77777777" w:rsidR="002E6639" w:rsidRPr="0009035E" w:rsidRDefault="007F5334" w:rsidP="00083466">
            <w:pPr>
              <w:pStyle w:val="Sraopastraipa"/>
              <w:numPr>
                <w:ilvl w:val="0"/>
                <w:numId w:val="9"/>
              </w:numPr>
              <w:tabs>
                <w:tab w:val="left" w:pos="603"/>
              </w:tabs>
              <w:ind w:left="0" w:firstLine="0"/>
              <w:jc w:val="both"/>
              <w:rPr>
                <w:rFonts w:ascii="Calibri" w:hAnsi="Calibri" w:cs="Calibri"/>
                <w:bCs/>
              </w:rPr>
            </w:pPr>
            <w:r w:rsidRPr="0009035E">
              <w:rPr>
                <w:rFonts w:ascii="Calibri" w:hAnsi="Calibri" w:cs="Calibri"/>
                <w:bCs/>
              </w:rPr>
              <w:t>suteikia kavos pertraukas ir lengvus užkandžius</w:t>
            </w:r>
            <w:r w:rsidR="002E6639" w:rsidRPr="0009035E">
              <w:rPr>
                <w:rFonts w:ascii="Calibri" w:hAnsi="Calibri" w:cs="Calibri"/>
                <w:bCs/>
              </w:rPr>
              <w:t xml:space="preserve"> (reikalavimai</w:t>
            </w:r>
            <w:r w:rsidR="00161016" w:rsidRPr="0009035E">
              <w:rPr>
                <w:rFonts w:ascii="Calibri" w:hAnsi="Calibri" w:cs="Calibri"/>
                <w:bCs/>
              </w:rPr>
              <w:t xml:space="preserve"> </w:t>
            </w:r>
            <w:r w:rsidR="002E6639" w:rsidRPr="0009035E">
              <w:rPr>
                <w:rFonts w:ascii="Calibri" w:hAnsi="Calibri" w:cs="Calibri"/>
                <w:bCs/>
              </w:rPr>
              <w:t>aprašyti 2</w:t>
            </w:r>
            <w:r w:rsidR="00916A71" w:rsidRPr="0009035E">
              <w:rPr>
                <w:rFonts w:ascii="Calibri" w:hAnsi="Calibri" w:cs="Calibri"/>
                <w:bCs/>
              </w:rPr>
              <w:t>5</w:t>
            </w:r>
            <w:r w:rsidR="002E6639" w:rsidRPr="0009035E">
              <w:rPr>
                <w:rFonts w:ascii="Calibri" w:hAnsi="Calibri" w:cs="Calibri"/>
                <w:bCs/>
              </w:rPr>
              <w:t xml:space="preserve"> punkte);</w:t>
            </w:r>
          </w:p>
          <w:p w14:paraId="15BB0B1F" w14:textId="1BA47983" w:rsidR="007F5334" w:rsidRPr="0009035E" w:rsidRDefault="007F5334" w:rsidP="00083466">
            <w:pPr>
              <w:pStyle w:val="Sraopastraipa"/>
              <w:numPr>
                <w:ilvl w:val="0"/>
                <w:numId w:val="9"/>
              </w:numPr>
              <w:tabs>
                <w:tab w:val="left" w:pos="178"/>
                <w:tab w:val="left" w:pos="603"/>
              </w:tabs>
              <w:ind w:left="0" w:firstLine="0"/>
              <w:jc w:val="both"/>
              <w:rPr>
                <w:rFonts w:ascii="Calibri" w:hAnsi="Calibri" w:cs="Calibri"/>
                <w:bCs/>
              </w:rPr>
            </w:pPr>
            <w:r w:rsidRPr="0009035E">
              <w:rPr>
                <w:rFonts w:ascii="Calibri" w:hAnsi="Calibri" w:cs="Calibri"/>
                <w:bCs/>
              </w:rPr>
              <w:t>suteikia pietus renginių metu</w:t>
            </w:r>
            <w:r w:rsidR="00D308DF">
              <w:rPr>
                <w:rFonts w:ascii="Calibri" w:hAnsi="Calibri" w:cs="Calibri"/>
                <w:bCs/>
              </w:rPr>
              <w:t xml:space="preserve">, </w:t>
            </w:r>
            <w:r w:rsidR="00D308DF" w:rsidRPr="002C615F">
              <w:rPr>
                <w:rFonts w:ascii="Calibri" w:hAnsi="Calibri" w:cs="Calibri"/>
                <w:bCs/>
              </w:rPr>
              <w:t xml:space="preserve">jeigu </w:t>
            </w:r>
            <w:r w:rsidR="00D308DF">
              <w:rPr>
                <w:rFonts w:ascii="Calibri" w:hAnsi="Calibri" w:cs="Calibri"/>
                <w:bCs/>
              </w:rPr>
              <w:t>renginiai</w:t>
            </w:r>
            <w:r w:rsidR="00D308DF" w:rsidRPr="002C615F">
              <w:rPr>
                <w:rFonts w:ascii="Calibri" w:hAnsi="Calibri" w:cs="Calibri"/>
                <w:bCs/>
              </w:rPr>
              <w:t xml:space="preserve"> vyksta tame pačiame mieste, kuriame gyvena TŪM dalyviai ir dalyviai</w:t>
            </w:r>
            <w:r w:rsidR="002E6639" w:rsidRPr="0009035E">
              <w:rPr>
                <w:rFonts w:ascii="Calibri" w:hAnsi="Calibri" w:cs="Calibri"/>
                <w:bCs/>
              </w:rPr>
              <w:t xml:space="preserve"> (reikalavimai aprašyti 2</w:t>
            </w:r>
            <w:r w:rsidR="00916A71" w:rsidRPr="0009035E">
              <w:rPr>
                <w:rFonts w:ascii="Calibri" w:hAnsi="Calibri" w:cs="Calibri"/>
                <w:bCs/>
              </w:rPr>
              <w:t>5</w:t>
            </w:r>
            <w:r w:rsidR="00F85BAB">
              <w:rPr>
                <w:rFonts w:ascii="Calibri" w:hAnsi="Calibri" w:cs="Calibri"/>
                <w:bCs/>
              </w:rPr>
              <w:t> </w:t>
            </w:r>
            <w:r w:rsidR="002E6639" w:rsidRPr="0009035E">
              <w:rPr>
                <w:rFonts w:ascii="Calibri" w:hAnsi="Calibri" w:cs="Calibri"/>
                <w:bCs/>
              </w:rPr>
              <w:t>punkte);</w:t>
            </w:r>
          </w:p>
          <w:p w14:paraId="43A65078" w14:textId="4C2FDCFA" w:rsidR="007F5334" w:rsidRPr="0009035E" w:rsidRDefault="007F5334" w:rsidP="00083466">
            <w:pPr>
              <w:pStyle w:val="Sraopastraipa"/>
              <w:numPr>
                <w:ilvl w:val="0"/>
                <w:numId w:val="9"/>
              </w:numPr>
              <w:tabs>
                <w:tab w:val="left" w:pos="461"/>
                <w:tab w:val="left" w:pos="603"/>
              </w:tabs>
              <w:ind w:left="0" w:firstLine="0"/>
              <w:jc w:val="both"/>
              <w:rPr>
                <w:rFonts w:ascii="Calibri" w:hAnsi="Calibri" w:cs="Calibri"/>
                <w:bCs/>
              </w:rPr>
            </w:pPr>
            <w:r w:rsidRPr="0009035E">
              <w:rPr>
                <w:rFonts w:ascii="Calibri" w:hAnsi="Calibri" w:cs="Calibri"/>
              </w:rPr>
              <w:t>suteikia fotografo</w:t>
            </w:r>
            <w:r w:rsidR="00FE0DFE">
              <w:rPr>
                <w:rFonts w:ascii="Calibri" w:hAnsi="Calibri" w:cs="Calibri"/>
              </w:rPr>
              <w:t xml:space="preserve"> </w:t>
            </w:r>
            <w:r w:rsidRPr="0009035E">
              <w:rPr>
                <w:rFonts w:ascii="Calibri" w:hAnsi="Calibri" w:cs="Calibri"/>
              </w:rPr>
              <w:t>/</w:t>
            </w:r>
            <w:r w:rsidR="00FE0DFE">
              <w:rPr>
                <w:rFonts w:ascii="Calibri" w:hAnsi="Calibri" w:cs="Calibri"/>
              </w:rPr>
              <w:t xml:space="preserve"> </w:t>
            </w:r>
            <w:proofErr w:type="spellStart"/>
            <w:r w:rsidRPr="0009035E">
              <w:rPr>
                <w:rFonts w:ascii="Calibri" w:hAnsi="Calibri" w:cs="Calibri"/>
              </w:rPr>
              <w:t>videografo</w:t>
            </w:r>
            <w:proofErr w:type="spellEnd"/>
            <w:r w:rsidRPr="0009035E">
              <w:rPr>
                <w:rFonts w:ascii="Calibri" w:hAnsi="Calibri" w:cs="Calibri"/>
                <w:spacing w:val="-8"/>
              </w:rPr>
              <w:t xml:space="preserve"> </w:t>
            </w:r>
            <w:r w:rsidRPr="0009035E">
              <w:rPr>
                <w:rFonts w:ascii="Calibri" w:hAnsi="Calibri" w:cs="Calibri"/>
              </w:rPr>
              <w:t>paslaugas;</w:t>
            </w:r>
          </w:p>
          <w:p w14:paraId="5E69EBE0" w14:textId="6EDC7DCE" w:rsidR="007F5334" w:rsidRPr="0009035E" w:rsidRDefault="007F5334" w:rsidP="00083466">
            <w:pPr>
              <w:pStyle w:val="Sraopastraipa"/>
              <w:numPr>
                <w:ilvl w:val="0"/>
                <w:numId w:val="9"/>
              </w:numPr>
              <w:tabs>
                <w:tab w:val="left" w:pos="603"/>
              </w:tabs>
              <w:ind w:left="0" w:firstLine="0"/>
              <w:jc w:val="both"/>
              <w:rPr>
                <w:rFonts w:ascii="Calibri" w:hAnsi="Calibri" w:cs="Calibri"/>
                <w:bCs/>
              </w:rPr>
            </w:pPr>
            <w:r w:rsidRPr="0009035E">
              <w:rPr>
                <w:rFonts w:ascii="Calibri" w:hAnsi="Calibri" w:cs="Calibri"/>
              </w:rPr>
              <w:t xml:space="preserve">suteikia renginių </w:t>
            </w:r>
            <w:r w:rsidRPr="0009035E">
              <w:rPr>
                <w:rFonts w:ascii="Calibri" w:hAnsi="Calibri" w:cs="Calibri"/>
                <w:color w:val="222222"/>
              </w:rPr>
              <w:t>f</w:t>
            </w:r>
            <w:r w:rsidRPr="0009035E">
              <w:rPr>
                <w:rFonts w:ascii="Calibri" w:hAnsi="Calibri" w:cs="Calibri"/>
              </w:rPr>
              <w:t>enomenais grįsto ugdymo</w:t>
            </w:r>
            <w:r w:rsidR="002E6639" w:rsidRPr="0009035E">
              <w:rPr>
                <w:rFonts w:ascii="Calibri" w:hAnsi="Calibri" w:cs="Calibri"/>
              </w:rPr>
              <w:t xml:space="preserve"> </w:t>
            </w:r>
            <w:r w:rsidRPr="0009035E">
              <w:rPr>
                <w:rFonts w:ascii="Calibri" w:hAnsi="Calibri" w:cs="Calibri"/>
              </w:rPr>
              <w:t>eksperto</w:t>
            </w:r>
            <w:r w:rsidR="00161016" w:rsidRPr="0009035E">
              <w:rPr>
                <w:rFonts w:ascii="Calibri" w:hAnsi="Calibri" w:cs="Calibri"/>
              </w:rPr>
              <w:t xml:space="preserve"> </w:t>
            </w:r>
            <w:r w:rsidRPr="0009035E">
              <w:rPr>
                <w:rFonts w:ascii="Calibri" w:hAnsi="Calibri" w:cs="Calibri"/>
              </w:rPr>
              <w:t>(vedėjo</w:t>
            </w:r>
            <w:r w:rsidR="00F85BAB">
              <w:rPr>
                <w:rFonts w:ascii="Calibri" w:hAnsi="Calibri" w:cs="Calibri"/>
              </w:rPr>
              <w:t xml:space="preserve"> </w:t>
            </w:r>
            <w:r w:rsidRPr="0009035E">
              <w:rPr>
                <w:rFonts w:ascii="Calibri" w:hAnsi="Calibri" w:cs="Calibri"/>
              </w:rPr>
              <w:t>/</w:t>
            </w:r>
            <w:r w:rsidR="00F85BAB">
              <w:rPr>
                <w:rFonts w:ascii="Calibri" w:hAnsi="Calibri" w:cs="Calibri"/>
              </w:rPr>
              <w:t xml:space="preserve"> </w:t>
            </w:r>
            <w:r w:rsidRPr="0009035E">
              <w:rPr>
                <w:rFonts w:ascii="Calibri" w:hAnsi="Calibri" w:cs="Calibri"/>
              </w:rPr>
              <w:t>moderatoriaus) paslaugas;</w:t>
            </w:r>
          </w:p>
          <w:p w14:paraId="208AD9E0" w14:textId="77777777" w:rsidR="007F5334" w:rsidRPr="0009035E" w:rsidRDefault="007F5334" w:rsidP="00083466">
            <w:pPr>
              <w:pStyle w:val="Sraopastraipa"/>
              <w:numPr>
                <w:ilvl w:val="0"/>
                <w:numId w:val="9"/>
              </w:numPr>
              <w:tabs>
                <w:tab w:val="left" w:pos="603"/>
              </w:tabs>
              <w:ind w:left="0" w:firstLine="0"/>
              <w:jc w:val="both"/>
              <w:rPr>
                <w:rFonts w:ascii="Calibri" w:hAnsi="Calibri" w:cs="Calibri"/>
                <w:bCs/>
              </w:rPr>
            </w:pPr>
            <w:r w:rsidRPr="0009035E">
              <w:rPr>
                <w:rFonts w:ascii="Calibri" w:hAnsi="Calibri" w:cs="Calibri"/>
              </w:rPr>
              <w:t>parengia leidinių turinį, suteikia redagavimo,</w:t>
            </w:r>
            <w:r w:rsidR="002E6639" w:rsidRPr="0009035E">
              <w:rPr>
                <w:rFonts w:ascii="Calibri" w:hAnsi="Calibri" w:cs="Calibri"/>
              </w:rPr>
              <w:t xml:space="preserve"> </w:t>
            </w:r>
            <w:r w:rsidRPr="0009035E">
              <w:rPr>
                <w:rFonts w:ascii="Calibri" w:hAnsi="Calibri" w:cs="Calibri"/>
              </w:rPr>
              <w:t>maketavimo,</w:t>
            </w:r>
            <w:r w:rsidR="00161016" w:rsidRPr="0009035E">
              <w:rPr>
                <w:rFonts w:ascii="Calibri" w:hAnsi="Calibri" w:cs="Calibri"/>
              </w:rPr>
              <w:t xml:space="preserve"> </w:t>
            </w:r>
            <w:r w:rsidRPr="0009035E">
              <w:rPr>
                <w:rFonts w:ascii="Calibri" w:hAnsi="Calibri" w:cs="Calibri"/>
              </w:rPr>
              <w:t>dizaino ir leidybos paslaugas;</w:t>
            </w:r>
          </w:p>
          <w:p w14:paraId="09D536A0" w14:textId="044D6A09" w:rsidR="007F5334" w:rsidRPr="0009035E" w:rsidRDefault="007F5334" w:rsidP="00083466">
            <w:pPr>
              <w:pStyle w:val="Sraopastraipa"/>
              <w:numPr>
                <w:ilvl w:val="0"/>
                <w:numId w:val="9"/>
              </w:numPr>
              <w:tabs>
                <w:tab w:val="left" w:pos="603"/>
              </w:tabs>
              <w:ind w:left="0" w:firstLine="0"/>
              <w:jc w:val="both"/>
              <w:rPr>
                <w:rFonts w:ascii="Calibri" w:hAnsi="Calibri" w:cs="Calibri"/>
                <w:bCs/>
              </w:rPr>
            </w:pPr>
            <w:r w:rsidRPr="0009035E">
              <w:rPr>
                <w:rFonts w:ascii="Calibri" w:hAnsi="Calibri" w:cs="Calibri"/>
              </w:rPr>
              <w:t xml:space="preserve">suteikia filmavimo (įskaitant filmavimą </w:t>
            </w:r>
            <w:proofErr w:type="spellStart"/>
            <w:r w:rsidRPr="0009035E">
              <w:rPr>
                <w:rFonts w:ascii="Calibri" w:hAnsi="Calibri" w:cs="Calibri"/>
              </w:rPr>
              <w:t>dronu</w:t>
            </w:r>
            <w:proofErr w:type="spellEnd"/>
            <w:r w:rsidR="007C50F9">
              <w:rPr>
                <w:rFonts w:ascii="Calibri" w:hAnsi="Calibri" w:cs="Calibri"/>
              </w:rPr>
              <w:t>,</w:t>
            </w:r>
            <w:r w:rsidRPr="0009035E">
              <w:rPr>
                <w:rFonts w:ascii="Calibri" w:hAnsi="Calibri" w:cs="Calibri"/>
              </w:rPr>
              <w:t xml:space="preserve"> jei</w:t>
            </w:r>
            <w:r w:rsidR="00161016" w:rsidRPr="0009035E">
              <w:rPr>
                <w:rFonts w:ascii="Calibri" w:hAnsi="Calibri" w:cs="Calibri"/>
              </w:rPr>
              <w:t xml:space="preserve"> </w:t>
            </w:r>
            <w:r w:rsidRPr="0009035E">
              <w:rPr>
                <w:rFonts w:ascii="Calibri" w:hAnsi="Calibri" w:cs="Calibri"/>
              </w:rPr>
              <w:t>būtina), montavimo, garso montažo ir kitas v</w:t>
            </w:r>
            <w:r w:rsidR="00FE0DFE">
              <w:rPr>
                <w:rFonts w:ascii="Calibri" w:hAnsi="Calibri" w:cs="Calibri"/>
              </w:rPr>
              <w:t>a</w:t>
            </w:r>
            <w:r w:rsidRPr="0009035E">
              <w:rPr>
                <w:rFonts w:ascii="Calibri" w:hAnsi="Calibri" w:cs="Calibri"/>
              </w:rPr>
              <w:t>i</w:t>
            </w:r>
            <w:r w:rsidR="00FE0DFE">
              <w:rPr>
                <w:rFonts w:ascii="Calibri" w:hAnsi="Calibri" w:cs="Calibri"/>
              </w:rPr>
              <w:t>zd</w:t>
            </w:r>
            <w:r w:rsidRPr="0009035E">
              <w:rPr>
                <w:rFonts w:ascii="Calibri" w:hAnsi="Calibri" w:cs="Calibri"/>
              </w:rPr>
              <w:t>o filmuko sukūrimui būtinas paslaugas</w:t>
            </w:r>
            <w:r w:rsidR="00161016" w:rsidRPr="0009035E">
              <w:rPr>
                <w:rFonts w:ascii="Calibri" w:hAnsi="Calibri" w:cs="Calibri"/>
              </w:rPr>
              <w:t>;</w:t>
            </w:r>
          </w:p>
          <w:p w14:paraId="539D6035" w14:textId="77777777" w:rsidR="007F5334" w:rsidRPr="0009035E" w:rsidRDefault="007F5334" w:rsidP="00083466">
            <w:pPr>
              <w:pStyle w:val="Sraopastraipa"/>
              <w:numPr>
                <w:ilvl w:val="0"/>
                <w:numId w:val="9"/>
              </w:numPr>
              <w:tabs>
                <w:tab w:val="left" w:pos="142"/>
              </w:tabs>
              <w:ind w:left="0" w:firstLine="0"/>
              <w:jc w:val="both"/>
              <w:rPr>
                <w:rFonts w:ascii="Calibri" w:hAnsi="Calibri" w:cs="Calibri"/>
                <w:bCs/>
              </w:rPr>
            </w:pPr>
            <w:r w:rsidRPr="0009035E">
              <w:rPr>
                <w:rFonts w:ascii="Calibri" w:hAnsi="Calibri" w:cs="Calibri"/>
              </w:rPr>
              <w:t>suteikia visas reikiamas paslaugas:</w:t>
            </w:r>
          </w:p>
          <w:p w14:paraId="5780A10D" w14:textId="77777777" w:rsidR="002E6639" w:rsidRPr="0009035E" w:rsidRDefault="007F5334" w:rsidP="00083466">
            <w:pPr>
              <w:pStyle w:val="Sraopastraipa"/>
              <w:numPr>
                <w:ilvl w:val="0"/>
                <w:numId w:val="5"/>
              </w:numPr>
              <w:tabs>
                <w:tab w:val="left" w:pos="603"/>
              </w:tabs>
              <w:ind w:left="0" w:firstLine="0"/>
              <w:jc w:val="both"/>
              <w:rPr>
                <w:rFonts w:ascii="Calibri" w:hAnsi="Calibri" w:cs="Calibri"/>
                <w:bCs/>
              </w:rPr>
            </w:pPr>
            <w:r w:rsidRPr="0009035E">
              <w:rPr>
                <w:rFonts w:ascii="Calibri" w:hAnsi="Calibri" w:cs="Calibri"/>
              </w:rPr>
              <w:t xml:space="preserve"> pranešimui spaudoje – profesionalaus komunikacijos</w:t>
            </w:r>
            <w:r w:rsidR="00161016" w:rsidRPr="0009035E">
              <w:rPr>
                <w:rFonts w:ascii="Calibri" w:hAnsi="Calibri" w:cs="Calibri"/>
              </w:rPr>
              <w:t xml:space="preserve"> </w:t>
            </w:r>
            <w:r w:rsidRPr="0009035E">
              <w:rPr>
                <w:rFonts w:ascii="Calibri" w:hAnsi="Calibri" w:cs="Calibri"/>
              </w:rPr>
              <w:t>specialisto paslaugos, maketavimas, spaudos paslaugos ir kt.</w:t>
            </w:r>
            <w:r w:rsidR="00AF63AB" w:rsidRPr="0009035E">
              <w:rPr>
                <w:rFonts w:ascii="Calibri" w:hAnsi="Calibri" w:cs="Calibri"/>
              </w:rPr>
              <w:t>;</w:t>
            </w:r>
          </w:p>
          <w:p w14:paraId="6E382D5E" w14:textId="75A4279B" w:rsidR="007F5334" w:rsidRPr="0009035E" w:rsidRDefault="007F5334" w:rsidP="00083466">
            <w:pPr>
              <w:pStyle w:val="Sraopastraipa"/>
              <w:numPr>
                <w:ilvl w:val="0"/>
                <w:numId w:val="5"/>
              </w:numPr>
              <w:tabs>
                <w:tab w:val="left" w:pos="603"/>
              </w:tabs>
              <w:ind w:left="0" w:firstLine="0"/>
              <w:jc w:val="both"/>
              <w:rPr>
                <w:rFonts w:ascii="Calibri" w:hAnsi="Calibri" w:cs="Calibri"/>
                <w:bCs/>
              </w:rPr>
            </w:pPr>
            <w:r w:rsidRPr="0009035E">
              <w:rPr>
                <w:rFonts w:ascii="Calibri" w:hAnsi="Calibri" w:cs="Calibri"/>
              </w:rPr>
              <w:t xml:space="preserve">interviu su programos </w:t>
            </w:r>
            <w:r w:rsidR="00CE3B03" w:rsidRPr="0009035E">
              <w:rPr>
                <w:rFonts w:ascii="Calibri" w:hAnsi="Calibri" w:cs="Calibri"/>
              </w:rPr>
              <w:t xml:space="preserve">TŪM dalyviais ir </w:t>
            </w:r>
            <w:r w:rsidRPr="0009035E">
              <w:rPr>
                <w:rFonts w:ascii="Calibri" w:hAnsi="Calibri" w:cs="Calibri"/>
                <w:spacing w:val="-2"/>
              </w:rPr>
              <w:t>dalyviais</w:t>
            </w:r>
            <w:r w:rsidR="00161016" w:rsidRPr="0009035E">
              <w:rPr>
                <w:rFonts w:ascii="Calibri" w:hAnsi="Calibri" w:cs="Calibri"/>
                <w:spacing w:val="-2"/>
              </w:rPr>
              <w:t xml:space="preserve"> </w:t>
            </w:r>
            <w:r w:rsidRPr="0009035E">
              <w:rPr>
                <w:rFonts w:ascii="Calibri" w:hAnsi="Calibri" w:cs="Calibri"/>
                <w:spacing w:val="-2"/>
              </w:rPr>
              <w:t>/</w:t>
            </w:r>
            <w:r w:rsidR="00161016" w:rsidRPr="0009035E">
              <w:rPr>
                <w:rFonts w:ascii="Calibri" w:hAnsi="Calibri" w:cs="Calibri"/>
                <w:spacing w:val="-2"/>
              </w:rPr>
              <w:t xml:space="preserve"> </w:t>
            </w:r>
            <w:r w:rsidRPr="0009035E">
              <w:rPr>
                <w:rFonts w:ascii="Calibri" w:hAnsi="Calibri" w:cs="Calibri"/>
                <w:spacing w:val="-2"/>
              </w:rPr>
              <w:t>iniciatoriais</w:t>
            </w:r>
            <w:r w:rsidR="00161016" w:rsidRPr="0009035E">
              <w:rPr>
                <w:rFonts w:ascii="Calibri" w:hAnsi="Calibri" w:cs="Calibri"/>
                <w:spacing w:val="-2"/>
              </w:rPr>
              <w:t xml:space="preserve"> </w:t>
            </w:r>
            <w:r w:rsidRPr="0009035E">
              <w:rPr>
                <w:rFonts w:ascii="Calibri" w:hAnsi="Calibri" w:cs="Calibri"/>
                <w:spacing w:val="-2"/>
              </w:rPr>
              <w:t>/</w:t>
            </w:r>
            <w:r w:rsidR="00161016" w:rsidRPr="0009035E">
              <w:rPr>
                <w:rFonts w:ascii="Calibri" w:hAnsi="Calibri" w:cs="Calibri"/>
                <w:spacing w:val="-2"/>
              </w:rPr>
              <w:t xml:space="preserve"> </w:t>
            </w:r>
            <w:r w:rsidRPr="0009035E">
              <w:rPr>
                <w:rFonts w:ascii="Calibri" w:hAnsi="Calibri" w:cs="Calibri"/>
                <w:spacing w:val="-2"/>
              </w:rPr>
              <w:t>ekspertais</w:t>
            </w:r>
            <w:r w:rsidR="002E6639" w:rsidRPr="0009035E">
              <w:rPr>
                <w:rFonts w:ascii="Calibri" w:hAnsi="Calibri" w:cs="Calibri"/>
                <w:spacing w:val="-2"/>
              </w:rPr>
              <w:t xml:space="preserve"> –</w:t>
            </w:r>
            <w:r w:rsidR="007A582F" w:rsidRPr="0009035E">
              <w:rPr>
                <w:rFonts w:ascii="Calibri" w:hAnsi="Calibri" w:cs="Calibri"/>
                <w:spacing w:val="-2"/>
              </w:rPr>
              <w:t xml:space="preserve"> </w:t>
            </w:r>
            <w:r w:rsidRPr="0009035E">
              <w:rPr>
                <w:rFonts w:ascii="Calibri" w:hAnsi="Calibri" w:cs="Calibri"/>
                <w:spacing w:val="-2"/>
              </w:rPr>
              <w:t xml:space="preserve">profesionalaus žurnalisto ir (arba) viešųjų ryšių specialisto paslaugos, </w:t>
            </w:r>
            <w:r w:rsidRPr="0009035E">
              <w:rPr>
                <w:rFonts w:ascii="Calibri" w:hAnsi="Calibri" w:cs="Calibri"/>
              </w:rPr>
              <w:t>maketavimas, spaudos paslaugos ir kt.</w:t>
            </w:r>
          </w:p>
        </w:tc>
      </w:tr>
    </w:tbl>
    <w:p w14:paraId="4B0F88BA" w14:textId="77777777" w:rsidR="00D4038B" w:rsidRDefault="00D4038B" w:rsidP="00995F80">
      <w:pPr>
        <w:tabs>
          <w:tab w:val="left" w:pos="993"/>
        </w:tabs>
        <w:spacing w:after="0" w:line="240" w:lineRule="auto"/>
        <w:ind w:firstLine="851"/>
        <w:jc w:val="both"/>
        <w:rPr>
          <w:rFonts w:ascii="Calibri" w:hAnsi="Calibri" w:cs="Calibri"/>
          <w:bCs/>
          <w:sz w:val="24"/>
          <w:szCs w:val="24"/>
        </w:rPr>
      </w:pPr>
    </w:p>
    <w:p w14:paraId="0C08C9CC" w14:textId="66292C80" w:rsidR="00AE5641" w:rsidRPr="0009035E" w:rsidRDefault="00640BEB" w:rsidP="00995F80">
      <w:pPr>
        <w:tabs>
          <w:tab w:val="left" w:pos="993"/>
        </w:tabs>
        <w:spacing w:after="0" w:line="240" w:lineRule="auto"/>
        <w:ind w:firstLine="851"/>
        <w:jc w:val="both"/>
        <w:rPr>
          <w:rFonts w:ascii="Calibri" w:hAnsi="Calibri" w:cs="Calibri"/>
          <w:bCs/>
          <w:sz w:val="24"/>
          <w:szCs w:val="24"/>
        </w:rPr>
      </w:pPr>
      <w:r w:rsidRPr="0009035E">
        <w:rPr>
          <w:rFonts w:ascii="Calibri" w:hAnsi="Calibri" w:cs="Calibri"/>
          <w:bCs/>
          <w:sz w:val="24"/>
          <w:szCs w:val="24"/>
        </w:rPr>
        <w:t>1</w:t>
      </w:r>
      <w:r w:rsidR="002F5E8E" w:rsidRPr="0009035E">
        <w:rPr>
          <w:rFonts w:ascii="Calibri" w:hAnsi="Calibri" w:cs="Calibri"/>
          <w:bCs/>
          <w:sz w:val="24"/>
          <w:szCs w:val="24"/>
        </w:rPr>
        <w:t>3</w:t>
      </w:r>
      <w:r w:rsidRPr="0009035E">
        <w:rPr>
          <w:rFonts w:ascii="Calibri" w:hAnsi="Calibri" w:cs="Calibri"/>
          <w:bCs/>
          <w:sz w:val="24"/>
          <w:szCs w:val="24"/>
        </w:rPr>
        <w:t xml:space="preserve">.3.1. </w:t>
      </w:r>
      <w:r w:rsidRPr="0009035E">
        <w:rPr>
          <w:rFonts w:ascii="Calibri" w:hAnsi="Calibri" w:cs="Calibri"/>
          <w:bCs/>
          <w:spacing w:val="-2"/>
          <w:sz w:val="24"/>
          <w:szCs w:val="24"/>
        </w:rPr>
        <w:t xml:space="preserve">Leidinių ir viešinimo galutinis turinys ir grafinis dizainas (maketas) </w:t>
      </w:r>
      <w:r w:rsidRPr="0009035E">
        <w:rPr>
          <w:rFonts w:ascii="Calibri" w:hAnsi="Calibri" w:cs="Calibri"/>
          <w:bCs/>
          <w:sz w:val="24"/>
          <w:szCs w:val="24"/>
        </w:rPr>
        <w:t xml:space="preserve">turi būti suderinti su </w:t>
      </w:r>
      <w:r w:rsidR="003D60D1">
        <w:rPr>
          <w:rFonts w:ascii="Calibri" w:hAnsi="Calibri" w:cs="Calibri"/>
          <w:bCs/>
          <w:sz w:val="24"/>
          <w:szCs w:val="24"/>
        </w:rPr>
        <w:t>Pirkėju</w:t>
      </w:r>
      <w:r w:rsidRPr="0009035E">
        <w:rPr>
          <w:rFonts w:ascii="Calibri" w:hAnsi="Calibri" w:cs="Calibri"/>
          <w:bCs/>
          <w:sz w:val="24"/>
          <w:szCs w:val="24"/>
        </w:rPr>
        <w:t xml:space="preserve"> ir tik tada spausdinami ir (arba) leidžiami el. versija. </w:t>
      </w:r>
      <w:r w:rsidR="003D60D1">
        <w:rPr>
          <w:rFonts w:ascii="Calibri" w:hAnsi="Calibri" w:cs="Calibri"/>
          <w:bCs/>
          <w:sz w:val="24"/>
          <w:szCs w:val="24"/>
        </w:rPr>
        <w:t>Tiekėjas</w:t>
      </w:r>
      <w:r w:rsidR="003D60D1" w:rsidRPr="0009035E">
        <w:rPr>
          <w:rFonts w:ascii="Calibri" w:hAnsi="Calibri" w:cs="Calibri"/>
          <w:bCs/>
          <w:sz w:val="24"/>
          <w:szCs w:val="24"/>
        </w:rPr>
        <w:t xml:space="preserve"> </w:t>
      </w:r>
      <w:r w:rsidRPr="0009035E">
        <w:rPr>
          <w:rFonts w:ascii="Calibri" w:hAnsi="Calibri" w:cs="Calibri"/>
          <w:bCs/>
          <w:sz w:val="24"/>
          <w:szCs w:val="24"/>
        </w:rPr>
        <w:t xml:space="preserve">maketus derinti pateikia prieš 10 </w:t>
      </w:r>
      <w:r w:rsidR="002F5E8E" w:rsidRPr="0009035E">
        <w:rPr>
          <w:rFonts w:ascii="Calibri" w:hAnsi="Calibri" w:cs="Calibri"/>
          <w:bCs/>
          <w:sz w:val="24"/>
          <w:szCs w:val="24"/>
        </w:rPr>
        <w:t xml:space="preserve">(dešimt) darbo dienų </w:t>
      </w:r>
      <w:r w:rsidRPr="0009035E">
        <w:rPr>
          <w:rFonts w:ascii="Calibri" w:hAnsi="Calibri" w:cs="Calibri"/>
          <w:bCs/>
          <w:sz w:val="24"/>
          <w:szCs w:val="24"/>
        </w:rPr>
        <w:t xml:space="preserve">iki planuojamo spausdinimo ir (arba) el. versijos leidimo. Jei </w:t>
      </w:r>
      <w:r w:rsidR="003D60D1">
        <w:rPr>
          <w:rFonts w:ascii="Calibri" w:hAnsi="Calibri" w:cs="Calibri"/>
          <w:bCs/>
          <w:sz w:val="24"/>
          <w:szCs w:val="24"/>
        </w:rPr>
        <w:t>Pirkėjas</w:t>
      </w:r>
      <w:r w:rsidRPr="0009035E">
        <w:rPr>
          <w:rFonts w:ascii="Calibri" w:hAnsi="Calibri" w:cs="Calibri"/>
          <w:bCs/>
          <w:sz w:val="24"/>
          <w:szCs w:val="24"/>
        </w:rPr>
        <w:t xml:space="preserve"> per 5</w:t>
      </w:r>
      <w:r w:rsidR="002F5E8E" w:rsidRPr="0009035E">
        <w:rPr>
          <w:rFonts w:ascii="Calibri" w:hAnsi="Calibri" w:cs="Calibri"/>
          <w:bCs/>
          <w:sz w:val="24"/>
          <w:szCs w:val="24"/>
        </w:rPr>
        <w:t xml:space="preserve"> (penkias)</w:t>
      </w:r>
      <w:r w:rsidRPr="0009035E">
        <w:rPr>
          <w:rFonts w:ascii="Calibri" w:hAnsi="Calibri" w:cs="Calibri"/>
          <w:bCs/>
          <w:sz w:val="24"/>
          <w:szCs w:val="24"/>
        </w:rPr>
        <w:t xml:space="preserve"> d</w:t>
      </w:r>
      <w:r w:rsidR="002F5E8E" w:rsidRPr="0009035E">
        <w:rPr>
          <w:rFonts w:ascii="Calibri" w:hAnsi="Calibri" w:cs="Calibri"/>
          <w:bCs/>
          <w:sz w:val="24"/>
          <w:szCs w:val="24"/>
        </w:rPr>
        <w:t>arbo dienas</w:t>
      </w:r>
      <w:r w:rsidRPr="0009035E">
        <w:rPr>
          <w:rFonts w:ascii="Calibri" w:hAnsi="Calibri" w:cs="Calibri"/>
          <w:bCs/>
          <w:sz w:val="24"/>
          <w:szCs w:val="24"/>
        </w:rPr>
        <w:t xml:space="preserve"> nepateikia pastabų</w:t>
      </w:r>
      <w:r w:rsidR="002F5E8E" w:rsidRPr="0009035E">
        <w:rPr>
          <w:rFonts w:ascii="Calibri" w:hAnsi="Calibri" w:cs="Calibri"/>
          <w:bCs/>
          <w:sz w:val="24"/>
          <w:szCs w:val="24"/>
        </w:rPr>
        <w:t>,</w:t>
      </w:r>
      <w:r w:rsidRPr="0009035E">
        <w:rPr>
          <w:rFonts w:ascii="Calibri" w:hAnsi="Calibri" w:cs="Calibri"/>
          <w:bCs/>
          <w:sz w:val="24"/>
          <w:szCs w:val="24"/>
        </w:rPr>
        <w:t xml:space="preserve"> laikoma, kad pateikti</w:t>
      </w:r>
      <w:r w:rsidR="002F5E8E" w:rsidRPr="0009035E">
        <w:rPr>
          <w:rFonts w:ascii="Calibri" w:hAnsi="Calibri" w:cs="Calibri"/>
          <w:bCs/>
          <w:sz w:val="24"/>
          <w:szCs w:val="24"/>
        </w:rPr>
        <w:t xml:space="preserve"> derinti maketai patvirtinami. </w:t>
      </w:r>
    </w:p>
    <w:p w14:paraId="48323E99" w14:textId="2CBB982E" w:rsidR="00AE5641" w:rsidRPr="0009035E" w:rsidRDefault="00AE5641" w:rsidP="00995F80">
      <w:pPr>
        <w:tabs>
          <w:tab w:val="left" w:pos="993"/>
        </w:tabs>
        <w:spacing w:after="0" w:line="240" w:lineRule="auto"/>
        <w:ind w:firstLine="851"/>
        <w:jc w:val="both"/>
        <w:rPr>
          <w:rFonts w:ascii="Calibri" w:hAnsi="Calibri" w:cs="Calibri"/>
          <w:sz w:val="24"/>
          <w:szCs w:val="24"/>
        </w:rPr>
      </w:pPr>
      <w:r w:rsidRPr="0009035E">
        <w:rPr>
          <w:rFonts w:ascii="Calibri" w:hAnsi="Calibri" w:cs="Calibri"/>
          <w:bCs/>
          <w:sz w:val="24"/>
          <w:szCs w:val="24"/>
        </w:rPr>
        <w:t>13.3.2. Baigiamieji viešinimo renginiai</w:t>
      </w:r>
      <w:r w:rsidRPr="0009035E">
        <w:rPr>
          <w:rFonts w:ascii="Calibri" w:hAnsi="Calibri" w:cs="Calibri"/>
          <w:bCs/>
          <w:spacing w:val="-2"/>
          <w:sz w:val="24"/>
          <w:szCs w:val="24"/>
        </w:rPr>
        <w:t xml:space="preserve"> </w:t>
      </w:r>
      <w:r w:rsidRPr="0009035E">
        <w:rPr>
          <w:rFonts w:ascii="Calibri" w:hAnsi="Calibri" w:cs="Calibri"/>
          <w:sz w:val="24"/>
          <w:szCs w:val="24"/>
        </w:rPr>
        <w:t xml:space="preserve">turi būti suderinti su </w:t>
      </w:r>
      <w:r w:rsidR="003D60D1">
        <w:rPr>
          <w:rFonts w:ascii="Calibri" w:hAnsi="Calibri" w:cs="Calibri"/>
          <w:sz w:val="24"/>
          <w:szCs w:val="24"/>
        </w:rPr>
        <w:t>Pirkėju</w:t>
      </w:r>
      <w:r w:rsidRPr="0009035E">
        <w:rPr>
          <w:rFonts w:ascii="Calibri" w:hAnsi="Calibri" w:cs="Calibri"/>
          <w:sz w:val="24"/>
          <w:szCs w:val="24"/>
        </w:rPr>
        <w:t xml:space="preserve"> likus ne mažiau nei 10 (dešimt) darbo dienų iki kiekvieno renginio pradžios dienos.</w:t>
      </w:r>
    </w:p>
    <w:p w14:paraId="25162281" w14:textId="1D1A9992" w:rsidR="009016FC" w:rsidRPr="0009035E" w:rsidRDefault="009016FC" w:rsidP="001033B1">
      <w:pPr>
        <w:spacing w:after="0" w:line="240" w:lineRule="auto"/>
        <w:ind w:firstLine="851"/>
        <w:jc w:val="both"/>
        <w:rPr>
          <w:rFonts w:ascii="Calibri" w:hAnsi="Calibri" w:cs="Calibri"/>
          <w:noProof/>
          <w:sz w:val="24"/>
          <w:szCs w:val="24"/>
          <w:shd w:val="clear" w:color="auto" w:fill="FFFFFF"/>
        </w:rPr>
      </w:pPr>
      <w:r w:rsidRPr="0009035E">
        <w:rPr>
          <w:rFonts w:ascii="Calibri" w:hAnsi="Calibri" w:cs="Calibri"/>
          <w:sz w:val="24"/>
          <w:szCs w:val="24"/>
        </w:rPr>
        <w:t xml:space="preserve">13.3.3. </w:t>
      </w:r>
      <w:r w:rsidR="002814F9">
        <w:rPr>
          <w:rFonts w:ascii="Calibri" w:hAnsi="Calibri" w:cs="Calibri"/>
          <w:sz w:val="24"/>
          <w:szCs w:val="24"/>
        </w:rPr>
        <w:t>Tiekėjas</w:t>
      </w:r>
      <w:r w:rsidR="002814F9" w:rsidRPr="0009035E">
        <w:rPr>
          <w:rFonts w:ascii="Calibri" w:hAnsi="Calibri" w:cs="Calibri"/>
          <w:sz w:val="24"/>
          <w:szCs w:val="24"/>
        </w:rPr>
        <w:t xml:space="preserve"> </w:t>
      </w:r>
      <w:r w:rsidRPr="0009035E">
        <w:rPr>
          <w:rFonts w:ascii="Calibri" w:hAnsi="Calibri" w:cs="Calibri"/>
          <w:sz w:val="24"/>
          <w:szCs w:val="24"/>
        </w:rPr>
        <w:t xml:space="preserve">per 5 (penkias) kalendorines dienas po kiekvieno refleksinio-baigiamojo ar baigiamojo renginio </w:t>
      </w:r>
      <w:r w:rsidR="003D60D1">
        <w:rPr>
          <w:rFonts w:ascii="Calibri" w:hAnsi="Calibri" w:cs="Calibri"/>
          <w:sz w:val="24"/>
          <w:szCs w:val="24"/>
        </w:rPr>
        <w:t>Pirkėjui</w:t>
      </w:r>
      <w:r w:rsidRPr="0009035E">
        <w:rPr>
          <w:rFonts w:ascii="Calibri" w:hAnsi="Calibri" w:cs="Calibri"/>
          <w:sz w:val="24"/>
          <w:szCs w:val="24"/>
        </w:rPr>
        <w:t xml:space="preserve"> turi pateikti:</w:t>
      </w:r>
    </w:p>
    <w:p w14:paraId="5D3671D9" w14:textId="5EA84C6E" w:rsidR="009016FC" w:rsidRPr="0009035E" w:rsidRDefault="009016FC" w:rsidP="00995F80">
      <w:pPr>
        <w:pStyle w:val="Sraopastraipa"/>
        <w:numPr>
          <w:ilvl w:val="0"/>
          <w:numId w:val="15"/>
        </w:numPr>
        <w:ind w:left="284" w:firstLine="425"/>
        <w:jc w:val="both"/>
        <w:rPr>
          <w:rFonts w:ascii="Calibri" w:hAnsi="Calibri" w:cs="Calibri"/>
          <w:color w:val="000000" w:themeColor="text1"/>
        </w:rPr>
      </w:pPr>
      <w:r w:rsidRPr="0009035E">
        <w:rPr>
          <w:rFonts w:ascii="Calibri" w:hAnsi="Calibri" w:cs="Calibri"/>
        </w:rPr>
        <w:t xml:space="preserve">TŪM dalyvių ir dalyvių </w:t>
      </w:r>
      <w:r w:rsidRPr="0009035E">
        <w:rPr>
          <w:rFonts w:ascii="Calibri" w:hAnsi="Calibri" w:cs="Calibri"/>
          <w:color w:val="000000" w:themeColor="text1"/>
        </w:rPr>
        <w:t>sąrašą (-</w:t>
      </w:r>
      <w:proofErr w:type="spellStart"/>
      <w:r w:rsidRPr="0009035E">
        <w:rPr>
          <w:rFonts w:ascii="Calibri" w:hAnsi="Calibri" w:cs="Calibri"/>
          <w:color w:val="000000" w:themeColor="text1"/>
        </w:rPr>
        <w:t>us</w:t>
      </w:r>
      <w:proofErr w:type="spellEnd"/>
      <w:r w:rsidRPr="0009035E">
        <w:rPr>
          <w:rFonts w:ascii="Calibri" w:hAnsi="Calibri" w:cs="Calibri"/>
          <w:color w:val="000000" w:themeColor="text1"/>
        </w:rPr>
        <w:t>) (el.</w:t>
      </w:r>
      <w:r w:rsidR="00373A32">
        <w:rPr>
          <w:rFonts w:ascii="Calibri" w:hAnsi="Calibri" w:cs="Calibri"/>
          <w:color w:val="000000" w:themeColor="text1"/>
        </w:rPr>
        <w:t xml:space="preserve"> </w:t>
      </w:r>
      <w:r w:rsidRPr="0009035E">
        <w:rPr>
          <w:rFonts w:ascii="Calibri" w:hAnsi="Calibri" w:cs="Calibri"/>
          <w:color w:val="000000" w:themeColor="text1"/>
        </w:rPr>
        <w:t>versij</w:t>
      </w:r>
      <w:r w:rsidR="00F85BAB">
        <w:rPr>
          <w:rFonts w:ascii="Calibri" w:hAnsi="Calibri" w:cs="Calibri"/>
          <w:color w:val="000000" w:themeColor="text1"/>
        </w:rPr>
        <w:t>a</w:t>
      </w:r>
      <w:r w:rsidRPr="0009035E">
        <w:rPr>
          <w:rFonts w:ascii="Calibri" w:hAnsi="Calibri" w:cs="Calibri"/>
          <w:color w:val="000000" w:themeColor="text1"/>
        </w:rPr>
        <w:t>);</w:t>
      </w:r>
    </w:p>
    <w:p w14:paraId="0CBA7A83" w14:textId="1826F75D" w:rsidR="009016FC" w:rsidRPr="0009035E" w:rsidRDefault="009016FC" w:rsidP="00995F80">
      <w:pPr>
        <w:pStyle w:val="Sraopastraipa"/>
        <w:numPr>
          <w:ilvl w:val="0"/>
          <w:numId w:val="15"/>
        </w:numPr>
        <w:spacing w:after="200"/>
        <w:ind w:left="284" w:firstLine="425"/>
        <w:jc w:val="both"/>
        <w:rPr>
          <w:rFonts w:ascii="Calibri" w:hAnsi="Calibri" w:cs="Calibri"/>
          <w:color w:val="000000" w:themeColor="text1"/>
        </w:rPr>
      </w:pPr>
      <w:r w:rsidRPr="0009035E">
        <w:rPr>
          <w:rFonts w:ascii="Calibri" w:hAnsi="Calibri" w:cs="Calibri"/>
        </w:rPr>
        <w:t xml:space="preserve">TŪM dalyvių ir dalyvių </w:t>
      </w:r>
      <w:r w:rsidRPr="0009035E">
        <w:rPr>
          <w:rFonts w:ascii="Calibri" w:hAnsi="Calibri" w:cs="Calibri"/>
          <w:color w:val="000000" w:themeColor="text1"/>
        </w:rPr>
        <w:t>lankomumo suvestinę (el. versija);</w:t>
      </w:r>
    </w:p>
    <w:p w14:paraId="717AF945" w14:textId="3BEA4DBE" w:rsidR="009016FC" w:rsidRPr="0009035E" w:rsidRDefault="009016FC" w:rsidP="00995F80">
      <w:pPr>
        <w:pStyle w:val="Sraopastraipa"/>
        <w:numPr>
          <w:ilvl w:val="0"/>
          <w:numId w:val="15"/>
        </w:numPr>
        <w:spacing w:after="200"/>
        <w:ind w:left="284" w:firstLine="425"/>
        <w:jc w:val="both"/>
        <w:rPr>
          <w:rFonts w:ascii="Calibri" w:hAnsi="Calibri" w:cs="Calibri"/>
          <w:color w:val="000000" w:themeColor="text1"/>
        </w:rPr>
      </w:pPr>
      <w:r w:rsidRPr="0009035E">
        <w:rPr>
          <w:rFonts w:ascii="Calibri" w:hAnsi="Calibri" w:cs="Calibri"/>
          <w:color w:val="000000" w:themeColor="text1"/>
        </w:rPr>
        <w:t>atmintinę dėl asmens duomenų (el. versija ir original</w:t>
      </w:r>
      <w:r w:rsidR="00F85BAB">
        <w:rPr>
          <w:rFonts w:ascii="Calibri" w:hAnsi="Calibri" w:cs="Calibri"/>
          <w:color w:val="000000" w:themeColor="text1"/>
        </w:rPr>
        <w:t>as</w:t>
      </w:r>
      <w:r w:rsidRPr="0009035E">
        <w:rPr>
          <w:rFonts w:ascii="Calibri" w:hAnsi="Calibri" w:cs="Calibri"/>
          <w:color w:val="000000" w:themeColor="text1"/>
        </w:rPr>
        <w:t>);</w:t>
      </w:r>
    </w:p>
    <w:p w14:paraId="15B9BE1C" w14:textId="3DBE8D1E" w:rsidR="009016FC" w:rsidRPr="0009035E" w:rsidRDefault="009016FC" w:rsidP="00995F80">
      <w:pPr>
        <w:pStyle w:val="Sraopastraipa"/>
        <w:numPr>
          <w:ilvl w:val="0"/>
          <w:numId w:val="15"/>
        </w:numPr>
        <w:spacing w:after="200"/>
        <w:ind w:left="284" w:firstLine="425"/>
        <w:jc w:val="both"/>
        <w:rPr>
          <w:rFonts w:ascii="Calibri" w:hAnsi="Calibri" w:cs="Calibri"/>
          <w:color w:val="000000" w:themeColor="text1"/>
        </w:rPr>
      </w:pPr>
      <w:r w:rsidRPr="0009035E">
        <w:rPr>
          <w:rFonts w:ascii="Calibri" w:hAnsi="Calibri" w:cs="Calibri"/>
        </w:rPr>
        <w:t>grįžtamojo ryšio anket</w:t>
      </w:r>
      <w:r w:rsidR="00F85BAB">
        <w:rPr>
          <w:rFonts w:ascii="Calibri" w:hAnsi="Calibri" w:cs="Calibri"/>
        </w:rPr>
        <w:t>a</w:t>
      </w:r>
      <w:r w:rsidRPr="0009035E">
        <w:rPr>
          <w:rFonts w:ascii="Calibri" w:hAnsi="Calibri" w:cs="Calibri"/>
        </w:rPr>
        <w:t>s (Tech</w:t>
      </w:r>
      <w:r w:rsidR="00455470">
        <w:rPr>
          <w:rFonts w:ascii="Calibri" w:hAnsi="Calibri" w:cs="Calibri"/>
        </w:rPr>
        <w:t xml:space="preserve">ninės specifikacijos </w:t>
      </w:r>
      <w:r w:rsidR="00D02A4A">
        <w:rPr>
          <w:rFonts w:ascii="Calibri" w:hAnsi="Calibri" w:cs="Calibri"/>
        </w:rPr>
        <w:t>1</w:t>
      </w:r>
      <w:r w:rsidR="00455470">
        <w:rPr>
          <w:rFonts w:ascii="Calibri" w:hAnsi="Calibri" w:cs="Calibri"/>
        </w:rPr>
        <w:t xml:space="preserve"> priedas).</w:t>
      </w:r>
    </w:p>
    <w:p w14:paraId="13EF7422" w14:textId="77777777" w:rsidR="00C27048" w:rsidRPr="0009035E" w:rsidRDefault="00C27048" w:rsidP="009016FC">
      <w:pPr>
        <w:tabs>
          <w:tab w:val="left" w:pos="993"/>
        </w:tabs>
        <w:spacing w:after="0"/>
        <w:ind w:firstLine="851"/>
        <w:jc w:val="both"/>
        <w:rPr>
          <w:rFonts w:ascii="Calibri" w:hAnsi="Calibri" w:cs="Calibri"/>
          <w:bCs/>
          <w:sz w:val="24"/>
          <w:szCs w:val="24"/>
        </w:rPr>
      </w:pPr>
    </w:p>
    <w:p w14:paraId="4A9842DB" w14:textId="77777777" w:rsidR="00640BEB" w:rsidRPr="0009035E" w:rsidRDefault="00640BEB" w:rsidP="00640BEB">
      <w:pPr>
        <w:pStyle w:val="Sraopastraipa"/>
        <w:ind w:left="0"/>
        <w:jc w:val="center"/>
        <w:rPr>
          <w:rFonts w:ascii="Calibri" w:hAnsi="Calibri" w:cs="Calibri"/>
          <w:b/>
        </w:rPr>
      </w:pPr>
      <w:r w:rsidRPr="0009035E">
        <w:rPr>
          <w:rFonts w:ascii="Calibri" w:hAnsi="Calibri" w:cs="Calibri"/>
          <w:b/>
        </w:rPr>
        <w:t>III SKYRIUS</w:t>
      </w:r>
    </w:p>
    <w:p w14:paraId="4E49AC24" w14:textId="77777777" w:rsidR="00640BEB" w:rsidRPr="0009035E" w:rsidRDefault="00640BEB" w:rsidP="00640BEB">
      <w:pPr>
        <w:pStyle w:val="Sraopastraipa"/>
        <w:ind w:left="0"/>
        <w:jc w:val="center"/>
        <w:rPr>
          <w:rFonts w:ascii="Calibri" w:hAnsi="Calibri" w:cs="Calibri"/>
          <w:b/>
        </w:rPr>
      </w:pPr>
      <w:r w:rsidRPr="0009035E">
        <w:rPr>
          <w:rFonts w:ascii="Calibri" w:hAnsi="Calibri" w:cs="Calibri"/>
          <w:b/>
        </w:rPr>
        <w:t>REIKALAVIMAI PASLAUGAI</w:t>
      </w:r>
    </w:p>
    <w:p w14:paraId="7B5DC015" w14:textId="77777777" w:rsidR="00640BEB" w:rsidRPr="0009035E" w:rsidRDefault="00640BEB" w:rsidP="00640BEB">
      <w:pPr>
        <w:pStyle w:val="Sraopastraipa"/>
        <w:ind w:left="0"/>
        <w:jc w:val="center"/>
        <w:rPr>
          <w:rFonts w:ascii="Calibri" w:hAnsi="Calibri" w:cs="Calibri"/>
          <w:b/>
        </w:rPr>
      </w:pPr>
    </w:p>
    <w:p w14:paraId="569EF21E" w14:textId="2A830EAA" w:rsidR="00640BEB" w:rsidRPr="0009035E" w:rsidRDefault="002E6639" w:rsidP="001033B1">
      <w:pPr>
        <w:pStyle w:val="Sraopastraipa"/>
        <w:tabs>
          <w:tab w:val="left" w:pos="426"/>
          <w:tab w:val="left" w:pos="851"/>
          <w:tab w:val="left" w:pos="1134"/>
        </w:tabs>
        <w:ind w:left="0" w:firstLine="851"/>
        <w:jc w:val="both"/>
        <w:rPr>
          <w:rFonts w:ascii="Calibri" w:hAnsi="Calibri" w:cs="Calibri"/>
        </w:rPr>
      </w:pPr>
      <w:r w:rsidRPr="0009035E">
        <w:rPr>
          <w:rFonts w:ascii="Calibri" w:hAnsi="Calibri" w:cs="Calibri"/>
        </w:rPr>
        <w:t>1</w:t>
      </w:r>
      <w:r w:rsidR="002F5E8E" w:rsidRPr="0009035E">
        <w:rPr>
          <w:rFonts w:ascii="Calibri" w:hAnsi="Calibri" w:cs="Calibri"/>
        </w:rPr>
        <w:t>4</w:t>
      </w:r>
      <w:r w:rsidR="00455470">
        <w:rPr>
          <w:rFonts w:ascii="Calibri" w:hAnsi="Calibri" w:cs="Calibri"/>
        </w:rPr>
        <w:t xml:space="preserve">. </w:t>
      </w:r>
      <w:r w:rsidRPr="0009035E">
        <w:rPr>
          <w:rFonts w:ascii="Calibri" w:hAnsi="Calibri" w:cs="Calibri"/>
        </w:rPr>
        <w:t xml:space="preserve">Numatytas </w:t>
      </w:r>
      <w:r w:rsidRPr="0009035E">
        <w:rPr>
          <w:rFonts w:ascii="Calibri" w:hAnsi="Calibri" w:cs="Calibri"/>
          <w:b/>
          <w:bCs/>
        </w:rPr>
        <w:t xml:space="preserve">bendras </w:t>
      </w:r>
      <w:r w:rsidR="00401649" w:rsidRPr="0009035E">
        <w:rPr>
          <w:rFonts w:ascii="Calibri" w:hAnsi="Calibri" w:cs="Calibri"/>
        </w:rPr>
        <w:t xml:space="preserve">TŪM dalyvių ir </w:t>
      </w:r>
      <w:r w:rsidRPr="0009035E">
        <w:rPr>
          <w:rFonts w:ascii="Calibri" w:hAnsi="Calibri" w:cs="Calibri"/>
        </w:rPr>
        <w:t>dalyvių skaičius pagal nurodytas temas ir jas papildančias veiklas gali kisti ne daugiau +/- 11 asmenų.</w:t>
      </w:r>
    </w:p>
    <w:p w14:paraId="2ABB58EB" w14:textId="58D84A54" w:rsidR="00640BEB" w:rsidRPr="0009035E" w:rsidRDefault="00640BEB" w:rsidP="001033B1">
      <w:pPr>
        <w:pStyle w:val="Sraopastraipa"/>
        <w:tabs>
          <w:tab w:val="left" w:pos="426"/>
          <w:tab w:val="left" w:pos="851"/>
          <w:tab w:val="left" w:pos="1134"/>
        </w:tabs>
        <w:ind w:left="0" w:firstLine="851"/>
        <w:jc w:val="both"/>
        <w:rPr>
          <w:rFonts w:ascii="Calibri" w:hAnsi="Calibri" w:cs="Calibri"/>
        </w:rPr>
      </w:pPr>
      <w:r w:rsidRPr="0009035E">
        <w:rPr>
          <w:rFonts w:ascii="Calibri" w:hAnsi="Calibri" w:cs="Calibri"/>
        </w:rPr>
        <w:t>1</w:t>
      </w:r>
      <w:r w:rsidR="002F5E8E" w:rsidRPr="0009035E">
        <w:rPr>
          <w:rFonts w:ascii="Calibri" w:hAnsi="Calibri" w:cs="Calibri"/>
        </w:rPr>
        <w:t>5</w:t>
      </w:r>
      <w:r w:rsidRPr="0009035E">
        <w:rPr>
          <w:rFonts w:ascii="Calibri" w:hAnsi="Calibri" w:cs="Calibri"/>
        </w:rPr>
        <w:t xml:space="preserve">. </w:t>
      </w:r>
      <w:r w:rsidR="00455470">
        <w:rPr>
          <w:rFonts w:ascii="Calibri" w:hAnsi="Calibri" w:cs="Calibri"/>
          <w:color w:val="000000" w:themeColor="text1"/>
        </w:rPr>
        <w:t xml:space="preserve">Paslaugos </w:t>
      </w:r>
      <w:r w:rsidR="002E6639" w:rsidRPr="0009035E">
        <w:rPr>
          <w:rFonts w:ascii="Calibri" w:hAnsi="Calibri" w:cs="Calibri"/>
          <w:color w:val="000000" w:themeColor="text1"/>
        </w:rPr>
        <w:t xml:space="preserve">turi būti teikiamos </w:t>
      </w:r>
      <w:r w:rsidR="002F5E8E" w:rsidRPr="0009035E">
        <w:rPr>
          <w:rFonts w:ascii="Calibri" w:hAnsi="Calibri" w:cs="Calibri"/>
          <w:color w:val="000000" w:themeColor="text1"/>
        </w:rPr>
        <w:t>lietuvių ir (arba) verčiamos į l</w:t>
      </w:r>
      <w:r w:rsidR="002E6639" w:rsidRPr="0009035E">
        <w:rPr>
          <w:rFonts w:ascii="Calibri" w:hAnsi="Calibri" w:cs="Calibri"/>
          <w:color w:val="000000" w:themeColor="text1"/>
        </w:rPr>
        <w:t>ietuvių kalbą</w:t>
      </w:r>
      <w:r w:rsidR="00BF2C76">
        <w:rPr>
          <w:rFonts w:ascii="Calibri" w:hAnsi="Calibri" w:cs="Calibri"/>
          <w:color w:val="000000" w:themeColor="text1"/>
        </w:rPr>
        <w:t>,</w:t>
      </w:r>
      <w:r w:rsidR="002E6639" w:rsidRPr="0009035E">
        <w:rPr>
          <w:rFonts w:ascii="Calibri" w:hAnsi="Calibri" w:cs="Calibri"/>
          <w:color w:val="000000" w:themeColor="text1"/>
        </w:rPr>
        <w:t xml:space="preserve"> jei dėstoma užsienio kalba.</w:t>
      </w:r>
    </w:p>
    <w:p w14:paraId="704EF80D" w14:textId="43D857A1" w:rsidR="002E6639" w:rsidRPr="0009035E" w:rsidRDefault="00640BEB" w:rsidP="00995F80">
      <w:pPr>
        <w:spacing w:after="0" w:line="240" w:lineRule="auto"/>
        <w:ind w:firstLine="851"/>
        <w:jc w:val="both"/>
        <w:rPr>
          <w:rFonts w:ascii="Calibri" w:hAnsi="Calibri" w:cs="Calibri"/>
          <w:sz w:val="24"/>
          <w:szCs w:val="24"/>
        </w:rPr>
      </w:pPr>
      <w:r w:rsidRPr="0009035E">
        <w:rPr>
          <w:rFonts w:ascii="Calibri" w:hAnsi="Calibri" w:cs="Calibri"/>
          <w:sz w:val="24"/>
          <w:szCs w:val="24"/>
        </w:rPr>
        <w:lastRenderedPageBreak/>
        <w:t>1</w:t>
      </w:r>
      <w:r w:rsidR="002F5E8E" w:rsidRPr="0009035E">
        <w:rPr>
          <w:rFonts w:ascii="Calibri" w:hAnsi="Calibri" w:cs="Calibri"/>
          <w:sz w:val="24"/>
          <w:szCs w:val="24"/>
        </w:rPr>
        <w:t>6</w:t>
      </w:r>
      <w:r w:rsidRPr="0009035E">
        <w:rPr>
          <w:rFonts w:ascii="Calibri" w:hAnsi="Calibri" w:cs="Calibri"/>
          <w:sz w:val="24"/>
          <w:szCs w:val="24"/>
        </w:rPr>
        <w:t xml:space="preserve">. </w:t>
      </w:r>
      <w:r w:rsidR="002814F9">
        <w:rPr>
          <w:rFonts w:ascii="Calibri" w:hAnsi="Calibri" w:cs="Calibri"/>
          <w:color w:val="000000" w:themeColor="text1"/>
          <w:sz w:val="24"/>
          <w:szCs w:val="24"/>
        </w:rPr>
        <w:t>Tiekėjas</w:t>
      </w:r>
      <w:r w:rsidR="002814F9" w:rsidRPr="0009035E">
        <w:rPr>
          <w:rFonts w:ascii="Calibri" w:hAnsi="Calibri" w:cs="Calibri"/>
          <w:color w:val="000000" w:themeColor="text1"/>
          <w:sz w:val="24"/>
          <w:szCs w:val="24"/>
        </w:rPr>
        <w:t xml:space="preserve"> </w:t>
      </w:r>
      <w:r w:rsidR="002E6639" w:rsidRPr="0009035E">
        <w:rPr>
          <w:rFonts w:ascii="Calibri" w:hAnsi="Calibri" w:cs="Calibri"/>
          <w:color w:val="000000" w:themeColor="text1"/>
          <w:sz w:val="24"/>
          <w:szCs w:val="24"/>
        </w:rPr>
        <w:t xml:space="preserve">kiekvienam </w:t>
      </w:r>
      <w:r w:rsidR="00401649" w:rsidRPr="0009035E">
        <w:rPr>
          <w:rFonts w:ascii="Calibri" w:hAnsi="Calibri" w:cs="Calibri"/>
          <w:sz w:val="24"/>
          <w:szCs w:val="24"/>
        </w:rPr>
        <w:t>TŪM dalyvių ir</w:t>
      </w:r>
      <w:r w:rsidR="00401649" w:rsidRPr="0009035E">
        <w:rPr>
          <w:rFonts w:ascii="Calibri" w:hAnsi="Calibri" w:cs="Calibri"/>
          <w:color w:val="000000" w:themeColor="text1"/>
          <w:sz w:val="24"/>
          <w:szCs w:val="24"/>
        </w:rPr>
        <w:t xml:space="preserve"> </w:t>
      </w:r>
      <w:r w:rsidR="00F85BAB">
        <w:rPr>
          <w:rFonts w:ascii="Calibri" w:hAnsi="Calibri" w:cs="Calibri"/>
          <w:color w:val="000000" w:themeColor="text1"/>
          <w:sz w:val="24"/>
          <w:szCs w:val="24"/>
        </w:rPr>
        <w:t>dalyviui</w:t>
      </w:r>
      <w:r w:rsidR="002E6639" w:rsidRPr="0009035E">
        <w:rPr>
          <w:rFonts w:ascii="Calibri" w:hAnsi="Calibri" w:cs="Calibri"/>
          <w:color w:val="000000" w:themeColor="text1"/>
          <w:sz w:val="24"/>
          <w:szCs w:val="24"/>
        </w:rPr>
        <w:t xml:space="preserve"> pirmą dalyvavimo Projekte dieną turi pateikti atmintinę dėl asmens duomenų </w:t>
      </w:r>
      <w:r w:rsidR="00F85BAB">
        <w:rPr>
          <w:rFonts w:ascii="Calibri" w:hAnsi="Calibri" w:cs="Calibri"/>
          <w:color w:val="000000" w:themeColor="text1"/>
          <w:sz w:val="24"/>
          <w:szCs w:val="24"/>
        </w:rPr>
        <w:t>ir</w:t>
      </w:r>
      <w:r w:rsidR="002E6639" w:rsidRPr="0009035E">
        <w:rPr>
          <w:rFonts w:ascii="Calibri" w:hAnsi="Calibri" w:cs="Calibri"/>
          <w:color w:val="000000" w:themeColor="text1"/>
          <w:sz w:val="24"/>
          <w:szCs w:val="24"/>
        </w:rPr>
        <w:t xml:space="preserve"> grąžinti el.</w:t>
      </w:r>
      <w:r w:rsidR="00BF2C76">
        <w:rPr>
          <w:rFonts w:ascii="Calibri" w:hAnsi="Calibri" w:cs="Calibri"/>
          <w:color w:val="000000" w:themeColor="text1"/>
          <w:sz w:val="24"/>
          <w:szCs w:val="24"/>
        </w:rPr>
        <w:t> </w:t>
      </w:r>
      <w:r w:rsidR="002E6639" w:rsidRPr="0009035E">
        <w:rPr>
          <w:rFonts w:ascii="Calibri" w:hAnsi="Calibri" w:cs="Calibri"/>
          <w:color w:val="000000" w:themeColor="text1"/>
          <w:sz w:val="24"/>
          <w:szCs w:val="24"/>
        </w:rPr>
        <w:t xml:space="preserve">būdu skenuotą versiją ir originalus </w:t>
      </w:r>
      <w:r w:rsidR="003D60D1">
        <w:rPr>
          <w:rFonts w:ascii="Calibri" w:hAnsi="Calibri" w:cs="Calibri"/>
          <w:color w:val="000000" w:themeColor="text1"/>
          <w:sz w:val="24"/>
          <w:szCs w:val="24"/>
        </w:rPr>
        <w:t>Pirkėjui</w:t>
      </w:r>
      <w:r w:rsidR="002E6639" w:rsidRPr="0009035E">
        <w:rPr>
          <w:rFonts w:ascii="Calibri" w:hAnsi="Calibri" w:cs="Calibri"/>
          <w:color w:val="000000" w:themeColor="text1"/>
          <w:sz w:val="24"/>
          <w:szCs w:val="24"/>
        </w:rPr>
        <w:t xml:space="preserve"> (išskyrus Techninės specifikacijos 1</w:t>
      </w:r>
      <w:r w:rsidR="00415E86" w:rsidRPr="0009035E">
        <w:rPr>
          <w:rFonts w:ascii="Calibri" w:hAnsi="Calibri" w:cs="Calibri"/>
          <w:color w:val="000000" w:themeColor="text1"/>
          <w:sz w:val="24"/>
          <w:szCs w:val="24"/>
        </w:rPr>
        <w:t>3</w:t>
      </w:r>
      <w:r w:rsidR="002E6639" w:rsidRPr="0009035E">
        <w:rPr>
          <w:rFonts w:ascii="Calibri" w:hAnsi="Calibri" w:cs="Calibri"/>
          <w:color w:val="000000" w:themeColor="text1"/>
          <w:sz w:val="24"/>
          <w:szCs w:val="24"/>
        </w:rPr>
        <w:t>.3</w:t>
      </w:r>
      <w:r w:rsidR="00BF2C76">
        <w:rPr>
          <w:rFonts w:ascii="Calibri" w:hAnsi="Calibri" w:cs="Calibri"/>
          <w:color w:val="000000" w:themeColor="text1"/>
          <w:sz w:val="24"/>
          <w:szCs w:val="24"/>
        </w:rPr>
        <w:t> pa</w:t>
      </w:r>
      <w:r w:rsidR="002E6639" w:rsidRPr="0009035E">
        <w:rPr>
          <w:rFonts w:ascii="Calibri" w:hAnsi="Calibri" w:cs="Calibri"/>
          <w:color w:val="000000" w:themeColor="text1"/>
          <w:sz w:val="24"/>
          <w:szCs w:val="24"/>
        </w:rPr>
        <w:t>punkt</w:t>
      </w:r>
      <w:r w:rsidR="00BF2C76">
        <w:rPr>
          <w:rFonts w:ascii="Calibri" w:hAnsi="Calibri" w:cs="Calibri"/>
          <w:color w:val="000000" w:themeColor="text1"/>
          <w:sz w:val="24"/>
          <w:szCs w:val="24"/>
        </w:rPr>
        <w:t>yj</w:t>
      </w:r>
      <w:r w:rsidR="002E6639" w:rsidRPr="0009035E">
        <w:rPr>
          <w:rFonts w:ascii="Calibri" w:hAnsi="Calibri" w:cs="Calibri"/>
          <w:color w:val="000000" w:themeColor="text1"/>
          <w:sz w:val="24"/>
          <w:szCs w:val="24"/>
        </w:rPr>
        <w:t xml:space="preserve">e numatytas leidinių leidybos ir viešinimo veiklas). </w:t>
      </w:r>
    </w:p>
    <w:p w14:paraId="208EEBE8" w14:textId="793D1909" w:rsidR="00433D9A" w:rsidRPr="0009035E" w:rsidRDefault="00D9591B" w:rsidP="00995F80">
      <w:pPr>
        <w:tabs>
          <w:tab w:val="left" w:pos="-142"/>
          <w:tab w:val="left" w:pos="1134"/>
        </w:tabs>
        <w:spacing w:after="0" w:line="240" w:lineRule="auto"/>
        <w:ind w:firstLine="851"/>
        <w:jc w:val="both"/>
        <w:rPr>
          <w:rFonts w:ascii="Calibri" w:hAnsi="Calibri" w:cs="Calibri"/>
          <w:noProof/>
          <w:sz w:val="24"/>
          <w:szCs w:val="24"/>
          <w:shd w:val="clear" w:color="auto" w:fill="FFFFFF"/>
        </w:rPr>
      </w:pPr>
      <w:r w:rsidRPr="0009035E">
        <w:rPr>
          <w:rFonts w:ascii="Calibri" w:hAnsi="Calibri" w:cs="Calibri"/>
          <w:color w:val="000000" w:themeColor="text1"/>
          <w:sz w:val="24"/>
          <w:szCs w:val="24"/>
        </w:rPr>
        <w:t>1</w:t>
      </w:r>
      <w:r w:rsidR="002F5E8E" w:rsidRPr="0009035E">
        <w:rPr>
          <w:rFonts w:ascii="Calibri" w:hAnsi="Calibri" w:cs="Calibri"/>
          <w:color w:val="000000" w:themeColor="text1"/>
          <w:sz w:val="24"/>
          <w:szCs w:val="24"/>
        </w:rPr>
        <w:t>7</w:t>
      </w:r>
      <w:r w:rsidRPr="0009035E">
        <w:rPr>
          <w:rFonts w:ascii="Calibri" w:hAnsi="Calibri" w:cs="Calibri"/>
          <w:color w:val="000000" w:themeColor="text1"/>
          <w:sz w:val="24"/>
          <w:szCs w:val="24"/>
        </w:rPr>
        <w:t xml:space="preserve">. </w:t>
      </w:r>
      <w:r w:rsidR="002814F9">
        <w:rPr>
          <w:rFonts w:ascii="Calibri" w:hAnsi="Calibri" w:cs="Calibri"/>
          <w:noProof/>
          <w:sz w:val="24"/>
          <w:szCs w:val="24"/>
          <w:shd w:val="clear" w:color="auto" w:fill="FFFFFF"/>
        </w:rPr>
        <w:t>Tiekėjas</w:t>
      </w:r>
      <w:r w:rsidR="002814F9" w:rsidRPr="0009035E">
        <w:rPr>
          <w:rFonts w:ascii="Calibri" w:hAnsi="Calibri" w:cs="Calibri"/>
          <w:noProof/>
          <w:sz w:val="24"/>
          <w:szCs w:val="24"/>
          <w:shd w:val="clear" w:color="auto" w:fill="FFFFFF"/>
        </w:rPr>
        <w:t xml:space="preserve"> </w:t>
      </w:r>
      <w:r w:rsidR="002E6639" w:rsidRPr="0009035E">
        <w:rPr>
          <w:rFonts w:ascii="Calibri" w:hAnsi="Calibri" w:cs="Calibri"/>
          <w:noProof/>
          <w:sz w:val="24"/>
          <w:szCs w:val="24"/>
          <w:shd w:val="clear" w:color="auto" w:fill="FFFFFF"/>
        </w:rPr>
        <w:t xml:space="preserve">astakingas už </w:t>
      </w:r>
      <w:r w:rsidR="00401649" w:rsidRPr="0009035E">
        <w:rPr>
          <w:rFonts w:ascii="Calibri" w:hAnsi="Calibri" w:cs="Calibri"/>
          <w:sz w:val="24"/>
          <w:szCs w:val="24"/>
        </w:rPr>
        <w:t>TŪM dalyvių ir</w:t>
      </w:r>
      <w:r w:rsidR="00401649" w:rsidRPr="0009035E">
        <w:rPr>
          <w:rFonts w:ascii="Calibri" w:hAnsi="Calibri" w:cs="Calibri"/>
          <w:noProof/>
          <w:sz w:val="24"/>
          <w:szCs w:val="24"/>
          <w:shd w:val="clear" w:color="auto" w:fill="FFFFFF"/>
        </w:rPr>
        <w:t xml:space="preserve"> </w:t>
      </w:r>
      <w:r w:rsidR="002E6639" w:rsidRPr="0009035E">
        <w:rPr>
          <w:rFonts w:ascii="Calibri" w:hAnsi="Calibri" w:cs="Calibri"/>
          <w:noProof/>
          <w:sz w:val="24"/>
          <w:szCs w:val="24"/>
          <w:shd w:val="clear" w:color="auto" w:fill="FFFFFF"/>
        </w:rPr>
        <w:t xml:space="preserve">dalyvių registraciją. </w:t>
      </w:r>
      <w:r w:rsidR="00401649" w:rsidRPr="0009035E">
        <w:rPr>
          <w:rFonts w:ascii="Calibri" w:hAnsi="Calibri" w:cs="Calibri"/>
          <w:sz w:val="24"/>
          <w:szCs w:val="24"/>
        </w:rPr>
        <w:t>TŪM dalyvių ir</w:t>
      </w:r>
      <w:r w:rsidR="00401649" w:rsidRPr="0009035E" w:rsidDel="00401649">
        <w:rPr>
          <w:rFonts w:ascii="Calibri" w:hAnsi="Calibri" w:cs="Calibri"/>
          <w:b/>
          <w:bCs/>
          <w:noProof/>
          <w:sz w:val="24"/>
          <w:szCs w:val="24"/>
          <w:shd w:val="clear" w:color="auto" w:fill="FFFFFF"/>
        </w:rPr>
        <w:t xml:space="preserve"> </w:t>
      </w:r>
      <w:r w:rsidR="00401649" w:rsidRPr="0009035E">
        <w:rPr>
          <w:rFonts w:ascii="Calibri" w:hAnsi="Calibri" w:cs="Calibri"/>
          <w:b/>
          <w:bCs/>
          <w:noProof/>
          <w:sz w:val="24"/>
          <w:szCs w:val="24"/>
          <w:shd w:val="clear" w:color="auto" w:fill="FFFFFF"/>
        </w:rPr>
        <w:t>d</w:t>
      </w:r>
      <w:r w:rsidR="002E6639" w:rsidRPr="0009035E">
        <w:rPr>
          <w:rFonts w:ascii="Calibri" w:hAnsi="Calibri" w:cs="Calibri"/>
          <w:b/>
          <w:bCs/>
          <w:noProof/>
          <w:sz w:val="24"/>
          <w:szCs w:val="24"/>
          <w:shd w:val="clear" w:color="auto" w:fill="FFFFFF"/>
        </w:rPr>
        <w:t>alyvių registracija vykdoma visais atvejais:</w:t>
      </w:r>
      <w:r w:rsidR="002E6639" w:rsidRPr="0009035E">
        <w:rPr>
          <w:rFonts w:ascii="Calibri" w:hAnsi="Calibri" w:cs="Calibri"/>
          <w:noProof/>
          <w:sz w:val="24"/>
          <w:szCs w:val="24"/>
          <w:shd w:val="clear" w:color="auto" w:fill="FFFFFF"/>
        </w:rPr>
        <w:t xml:space="preserve"> gyvų susitikimų metu įforminama sąrašuose; naudojant nuotolinių susitikimų ir internetinių seminarų platformas gali būti naudojama ekrano nuotrauka („Printscreen“) dalyvimui pagrįsti</w:t>
      </w:r>
      <w:r w:rsidR="00415E86" w:rsidRPr="0009035E">
        <w:rPr>
          <w:rFonts w:ascii="Calibri" w:hAnsi="Calibri" w:cs="Calibri"/>
          <w:noProof/>
          <w:sz w:val="24"/>
          <w:szCs w:val="24"/>
          <w:shd w:val="clear" w:color="auto" w:fill="FFFFFF"/>
        </w:rPr>
        <w:t xml:space="preserve"> ir /</w:t>
      </w:r>
      <w:r w:rsidR="002E6639" w:rsidRPr="0009035E">
        <w:rPr>
          <w:rFonts w:ascii="Calibri" w:hAnsi="Calibri" w:cs="Calibri"/>
          <w:noProof/>
          <w:sz w:val="24"/>
          <w:szCs w:val="24"/>
          <w:shd w:val="clear" w:color="auto" w:fill="FFFFFF"/>
        </w:rPr>
        <w:t xml:space="preserve"> arba naudojama išankstinė </w:t>
      </w:r>
      <w:r w:rsidR="00401649" w:rsidRPr="0009035E">
        <w:rPr>
          <w:rFonts w:ascii="Calibri" w:hAnsi="Calibri" w:cs="Calibri"/>
          <w:sz w:val="24"/>
          <w:szCs w:val="24"/>
        </w:rPr>
        <w:t>TŪM dalyvių ir</w:t>
      </w:r>
      <w:r w:rsidR="00401649" w:rsidRPr="0009035E">
        <w:rPr>
          <w:rFonts w:ascii="Calibri" w:hAnsi="Calibri" w:cs="Calibri"/>
          <w:noProof/>
          <w:sz w:val="24"/>
          <w:szCs w:val="24"/>
          <w:shd w:val="clear" w:color="auto" w:fill="FFFFFF"/>
        </w:rPr>
        <w:t xml:space="preserve"> </w:t>
      </w:r>
      <w:r w:rsidR="002E6639" w:rsidRPr="0009035E">
        <w:rPr>
          <w:rFonts w:ascii="Calibri" w:hAnsi="Calibri" w:cs="Calibri"/>
          <w:noProof/>
          <w:sz w:val="24"/>
          <w:szCs w:val="24"/>
          <w:shd w:val="clear" w:color="auto" w:fill="FFFFFF"/>
        </w:rPr>
        <w:t>dalyvių registracija. Jei mokymų ir (arba) ugdymo veiklų metu vykdomas savarankiškas darbas</w:t>
      </w:r>
      <w:r w:rsidR="00F85BAB">
        <w:rPr>
          <w:rFonts w:ascii="Calibri" w:hAnsi="Calibri" w:cs="Calibri"/>
          <w:noProof/>
          <w:sz w:val="24"/>
          <w:szCs w:val="24"/>
          <w:shd w:val="clear" w:color="auto" w:fill="FFFFFF"/>
        </w:rPr>
        <w:t>,</w:t>
      </w:r>
      <w:r w:rsidR="002E6639" w:rsidRPr="0009035E">
        <w:rPr>
          <w:rFonts w:ascii="Calibri" w:hAnsi="Calibri" w:cs="Calibri"/>
          <w:noProof/>
          <w:sz w:val="24"/>
          <w:szCs w:val="24"/>
          <w:shd w:val="clear" w:color="auto" w:fill="FFFFFF"/>
        </w:rPr>
        <w:t xml:space="preserve"> jis taip pat įforminamas sąrašuose pažymint</w:t>
      </w:r>
      <w:r w:rsidR="00F85BAB">
        <w:rPr>
          <w:rFonts w:ascii="Calibri" w:hAnsi="Calibri" w:cs="Calibri"/>
          <w:noProof/>
          <w:sz w:val="24"/>
          <w:szCs w:val="24"/>
          <w:shd w:val="clear" w:color="auto" w:fill="FFFFFF"/>
        </w:rPr>
        <w:t>,</w:t>
      </w:r>
      <w:r w:rsidR="002E6639" w:rsidRPr="0009035E">
        <w:rPr>
          <w:rFonts w:ascii="Calibri" w:hAnsi="Calibri" w:cs="Calibri"/>
          <w:noProof/>
          <w:sz w:val="24"/>
          <w:szCs w:val="24"/>
          <w:shd w:val="clear" w:color="auto" w:fill="FFFFFF"/>
        </w:rPr>
        <w:t xml:space="preserve"> kiek laiko </w:t>
      </w:r>
      <w:r w:rsidR="00401649" w:rsidRPr="0009035E">
        <w:rPr>
          <w:rFonts w:ascii="Calibri" w:hAnsi="Calibri" w:cs="Calibri"/>
          <w:sz w:val="24"/>
          <w:szCs w:val="24"/>
        </w:rPr>
        <w:t>TŪM dalyvis ir</w:t>
      </w:r>
      <w:r w:rsidR="00401649" w:rsidRPr="0009035E">
        <w:rPr>
          <w:rFonts w:ascii="Calibri" w:hAnsi="Calibri" w:cs="Calibri"/>
          <w:noProof/>
          <w:sz w:val="24"/>
          <w:szCs w:val="24"/>
          <w:shd w:val="clear" w:color="auto" w:fill="FFFFFF"/>
        </w:rPr>
        <w:t xml:space="preserve"> </w:t>
      </w:r>
      <w:r w:rsidR="002E6639" w:rsidRPr="0009035E">
        <w:rPr>
          <w:rFonts w:ascii="Calibri" w:hAnsi="Calibri" w:cs="Calibri"/>
          <w:noProof/>
          <w:sz w:val="24"/>
          <w:szCs w:val="24"/>
          <w:shd w:val="clear" w:color="auto" w:fill="FFFFFF"/>
        </w:rPr>
        <w:t xml:space="preserve">dalyvis dirbo savarankiškai. </w:t>
      </w:r>
    </w:p>
    <w:p w14:paraId="25FCED63" w14:textId="0606678C" w:rsidR="002E6639" w:rsidRPr="0009035E" w:rsidRDefault="00433D9A" w:rsidP="00995F80">
      <w:pPr>
        <w:tabs>
          <w:tab w:val="left" w:pos="-142"/>
          <w:tab w:val="left" w:pos="1134"/>
        </w:tabs>
        <w:spacing w:after="0" w:line="240" w:lineRule="auto"/>
        <w:ind w:firstLine="851"/>
        <w:jc w:val="both"/>
        <w:rPr>
          <w:rFonts w:ascii="Calibri" w:hAnsi="Calibri" w:cs="Calibri"/>
          <w:noProof/>
          <w:sz w:val="24"/>
          <w:szCs w:val="24"/>
          <w:shd w:val="clear" w:color="auto" w:fill="FFFFFF"/>
        </w:rPr>
      </w:pPr>
      <w:r w:rsidRPr="0009035E">
        <w:rPr>
          <w:rFonts w:ascii="Calibri" w:hAnsi="Calibri" w:cs="Calibri"/>
          <w:noProof/>
          <w:sz w:val="24"/>
          <w:szCs w:val="24"/>
          <w:shd w:val="clear" w:color="auto" w:fill="FFFFFF"/>
        </w:rPr>
        <w:t>1</w:t>
      </w:r>
      <w:r w:rsidR="002F5E8E" w:rsidRPr="0009035E">
        <w:rPr>
          <w:rFonts w:ascii="Calibri" w:hAnsi="Calibri" w:cs="Calibri"/>
          <w:noProof/>
          <w:sz w:val="24"/>
          <w:szCs w:val="24"/>
          <w:shd w:val="clear" w:color="auto" w:fill="FFFFFF"/>
        </w:rPr>
        <w:t>8</w:t>
      </w:r>
      <w:r w:rsidRPr="0009035E">
        <w:rPr>
          <w:rFonts w:ascii="Calibri" w:hAnsi="Calibri" w:cs="Calibri"/>
          <w:noProof/>
          <w:sz w:val="24"/>
          <w:szCs w:val="24"/>
          <w:shd w:val="clear" w:color="auto" w:fill="FFFFFF"/>
        </w:rPr>
        <w:t xml:space="preserve">. </w:t>
      </w:r>
      <w:r w:rsidR="00FB26FE" w:rsidRPr="0009035E">
        <w:rPr>
          <w:rFonts w:ascii="Calibri" w:hAnsi="Calibri" w:cs="Calibri"/>
          <w:bCs/>
          <w:iCs/>
          <w:sz w:val="24"/>
          <w:szCs w:val="24"/>
        </w:rPr>
        <w:t xml:space="preserve">Programos išsikelto tikslo siekimas, </w:t>
      </w:r>
      <w:r w:rsidR="00401649" w:rsidRPr="0009035E">
        <w:rPr>
          <w:rFonts w:ascii="Calibri" w:hAnsi="Calibri" w:cs="Calibri"/>
          <w:sz w:val="24"/>
          <w:szCs w:val="24"/>
        </w:rPr>
        <w:t>TŪM dalyvių ir</w:t>
      </w:r>
      <w:r w:rsidR="00401649" w:rsidRPr="0009035E">
        <w:rPr>
          <w:rFonts w:ascii="Calibri" w:hAnsi="Calibri" w:cs="Calibri"/>
          <w:bCs/>
          <w:iCs/>
          <w:sz w:val="24"/>
          <w:szCs w:val="24"/>
        </w:rPr>
        <w:t xml:space="preserve"> </w:t>
      </w:r>
      <w:r w:rsidR="00FB26FE" w:rsidRPr="0009035E">
        <w:rPr>
          <w:rFonts w:ascii="Calibri" w:hAnsi="Calibri" w:cs="Calibri"/>
          <w:bCs/>
          <w:iCs/>
          <w:sz w:val="24"/>
          <w:szCs w:val="24"/>
        </w:rPr>
        <w:t>d</w:t>
      </w:r>
      <w:r w:rsidR="002E6639" w:rsidRPr="0009035E">
        <w:rPr>
          <w:rFonts w:ascii="Calibri" w:hAnsi="Calibri" w:cs="Calibri"/>
          <w:bCs/>
          <w:iCs/>
          <w:sz w:val="24"/>
          <w:szCs w:val="24"/>
        </w:rPr>
        <w:t xml:space="preserve">alyvių grupių formavimas, kvietimų </w:t>
      </w:r>
      <w:r w:rsidR="00401649" w:rsidRPr="0009035E">
        <w:rPr>
          <w:rFonts w:ascii="Calibri" w:hAnsi="Calibri" w:cs="Calibri"/>
          <w:sz w:val="24"/>
          <w:szCs w:val="24"/>
        </w:rPr>
        <w:t>TŪM dalyviams ir</w:t>
      </w:r>
      <w:r w:rsidR="00401649" w:rsidRPr="0009035E">
        <w:rPr>
          <w:rFonts w:ascii="Calibri" w:hAnsi="Calibri" w:cs="Calibri"/>
          <w:bCs/>
          <w:iCs/>
          <w:sz w:val="24"/>
          <w:szCs w:val="24"/>
        </w:rPr>
        <w:t xml:space="preserve"> </w:t>
      </w:r>
      <w:r w:rsidR="002E6639" w:rsidRPr="0009035E">
        <w:rPr>
          <w:rFonts w:ascii="Calibri" w:hAnsi="Calibri" w:cs="Calibri"/>
          <w:bCs/>
          <w:iCs/>
          <w:sz w:val="24"/>
          <w:szCs w:val="24"/>
        </w:rPr>
        <w:t xml:space="preserve">dalyviams siuntimas, motyvavimas dalyvauti </w:t>
      </w:r>
      <w:r w:rsidR="002814F9">
        <w:rPr>
          <w:rFonts w:ascii="Calibri" w:hAnsi="Calibri" w:cs="Calibri"/>
          <w:bCs/>
          <w:iCs/>
          <w:sz w:val="24"/>
          <w:szCs w:val="24"/>
        </w:rPr>
        <w:t>Tiekėjo</w:t>
      </w:r>
      <w:r w:rsidR="002814F9" w:rsidRPr="0009035E">
        <w:rPr>
          <w:rFonts w:ascii="Calibri" w:hAnsi="Calibri" w:cs="Calibri"/>
          <w:bCs/>
          <w:iCs/>
          <w:sz w:val="24"/>
          <w:szCs w:val="24"/>
        </w:rPr>
        <w:t xml:space="preserve"> </w:t>
      </w:r>
      <w:r w:rsidR="002E6639" w:rsidRPr="0009035E">
        <w:rPr>
          <w:rFonts w:ascii="Calibri" w:hAnsi="Calibri" w:cs="Calibri"/>
          <w:bCs/>
          <w:iCs/>
          <w:sz w:val="24"/>
          <w:szCs w:val="24"/>
        </w:rPr>
        <w:t xml:space="preserve">teikiamose </w:t>
      </w:r>
      <w:r w:rsidR="004802B0" w:rsidRPr="0009035E">
        <w:rPr>
          <w:rFonts w:ascii="Calibri" w:hAnsi="Calibri" w:cs="Calibri"/>
          <w:bCs/>
          <w:iCs/>
          <w:sz w:val="24"/>
          <w:szCs w:val="24"/>
        </w:rPr>
        <w:t>p</w:t>
      </w:r>
      <w:r w:rsidR="002E6639" w:rsidRPr="0009035E">
        <w:rPr>
          <w:rFonts w:ascii="Calibri" w:hAnsi="Calibri" w:cs="Calibri"/>
          <w:bCs/>
          <w:iCs/>
          <w:sz w:val="24"/>
          <w:szCs w:val="24"/>
        </w:rPr>
        <w:t xml:space="preserve">aslaugose užtikrinimas </w:t>
      </w:r>
      <w:r w:rsidR="00FB26FE" w:rsidRPr="0009035E">
        <w:rPr>
          <w:rFonts w:ascii="Calibri" w:hAnsi="Calibri" w:cs="Calibri"/>
          <w:sz w:val="24"/>
          <w:szCs w:val="24"/>
        </w:rPr>
        <w:t>bendradarbiaujant</w:t>
      </w:r>
      <w:r w:rsidR="002E6639" w:rsidRPr="0009035E">
        <w:rPr>
          <w:rFonts w:ascii="Calibri" w:hAnsi="Calibri" w:cs="Calibri"/>
          <w:bCs/>
          <w:iCs/>
          <w:sz w:val="24"/>
          <w:szCs w:val="24"/>
        </w:rPr>
        <w:t xml:space="preserve"> </w:t>
      </w:r>
      <w:r w:rsidR="00713187">
        <w:rPr>
          <w:rFonts w:ascii="Calibri" w:hAnsi="Calibri" w:cs="Calibri"/>
          <w:bCs/>
          <w:iCs/>
          <w:sz w:val="24"/>
          <w:szCs w:val="24"/>
        </w:rPr>
        <w:t>Pirkėju</w:t>
      </w:r>
      <w:r w:rsidR="00FB26FE" w:rsidRPr="0009035E">
        <w:rPr>
          <w:rFonts w:ascii="Calibri" w:hAnsi="Calibri" w:cs="Calibri"/>
          <w:bCs/>
          <w:iCs/>
          <w:sz w:val="24"/>
          <w:szCs w:val="24"/>
        </w:rPr>
        <w:t xml:space="preserve"> ir </w:t>
      </w:r>
      <w:r w:rsidR="00713187">
        <w:rPr>
          <w:rFonts w:ascii="Calibri" w:hAnsi="Calibri" w:cs="Calibri"/>
          <w:bCs/>
          <w:iCs/>
          <w:sz w:val="24"/>
          <w:szCs w:val="24"/>
        </w:rPr>
        <w:t>Tiekėj</w:t>
      </w:r>
      <w:r w:rsidR="006252BE">
        <w:rPr>
          <w:rFonts w:ascii="Calibri" w:hAnsi="Calibri" w:cs="Calibri"/>
          <w:bCs/>
          <w:iCs/>
          <w:sz w:val="24"/>
          <w:szCs w:val="24"/>
        </w:rPr>
        <w:t>u.</w:t>
      </w:r>
      <w:r w:rsidR="002E6639" w:rsidRPr="0009035E">
        <w:rPr>
          <w:rFonts w:ascii="Calibri" w:hAnsi="Calibri" w:cs="Calibri"/>
          <w:bCs/>
          <w:iCs/>
          <w:sz w:val="24"/>
          <w:szCs w:val="24"/>
        </w:rPr>
        <w:t xml:space="preserve"> </w:t>
      </w:r>
    </w:p>
    <w:p w14:paraId="732BBB17" w14:textId="32820F12" w:rsidR="002E6639" w:rsidRPr="0009035E" w:rsidRDefault="00433D9A" w:rsidP="00995F80">
      <w:pPr>
        <w:tabs>
          <w:tab w:val="left" w:pos="-142"/>
          <w:tab w:val="left" w:pos="1134"/>
        </w:tabs>
        <w:spacing w:after="0" w:line="240" w:lineRule="auto"/>
        <w:ind w:firstLine="851"/>
        <w:jc w:val="both"/>
        <w:rPr>
          <w:rFonts w:ascii="Calibri" w:hAnsi="Calibri" w:cs="Calibri"/>
          <w:sz w:val="24"/>
          <w:szCs w:val="24"/>
        </w:rPr>
      </w:pPr>
      <w:r w:rsidRPr="0009035E">
        <w:rPr>
          <w:rFonts w:ascii="Calibri" w:hAnsi="Calibri" w:cs="Calibri"/>
          <w:sz w:val="24"/>
          <w:szCs w:val="24"/>
        </w:rPr>
        <w:t>1</w:t>
      </w:r>
      <w:r w:rsidR="00B30937" w:rsidRPr="0009035E">
        <w:rPr>
          <w:rFonts w:ascii="Calibri" w:hAnsi="Calibri" w:cs="Calibri"/>
          <w:sz w:val="24"/>
          <w:szCs w:val="24"/>
        </w:rPr>
        <w:t>9</w:t>
      </w:r>
      <w:r w:rsidRPr="0009035E">
        <w:rPr>
          <w:rFonts w:ascii="Calibri" w:hAnsi="Calibri" w:cs="Calibri"/>
          <w:sz w:val="24"/>
          <w:szCs w:val="24"/>
        </w:rPr>
        <w:t xml:space="preserve">. </w:t>
      </w:r>
      <w:r w:rsidR="002E6639" w:rsidRPr="0009035E">
        <w:rPr>
          <w:rFonts w:ascii="Calibri" w:hAnsi="Calibri" w:cs="Calibri"/>
          <w:sz w:val="24"/>
          <w:szCs w:val="24"/>
        </w:rPr>
        <w:t xml:space="preserve">Paslaugos turi būti teikiamos </w:t>
      </w:r>
      <w:r w:rsidR="000B6C13" w:rsidRPr="0009035E">
        <w:rPr>
          <w:rFonts w:ascii="Calibri" w:hAnsi="Calibri" w:cs="Calibri"/>
          <w:sz w:val="24"/>
          <w:szCs w:val="24"/>
        </w:rPr>
        <w:t>Techninės specifikacijos 10 punkte numatyta tvarka</w:t>
      </w:r>
      <w:r w:rsidR="002E6639" w:rsidRPr="0009035E">
        <w:rPr>
          <w:rFonts w:ascii="Calibri" w:hAnsi="Calibri" w:cs="Calibri"/>
          <w:sz w:val="24"/>
          <w:szCs w:val="24"/>
        </w:rPr>
        <w:t>: numatytu laiku, numatytoje vietoje, su numatytu (-</w:t>
      </w:r>
      <w:proofErr w:type="spellStart"/>
      <w:r w:rsidR="002E6639" w:rsidRPr="0009035E">
        <w:rPr>
          <w:rFonts w:ascii="Calibri" w:hAnsi="Calibri" w:cs="Calibri"/>
          <w:sz w:val="24"/>
          <w:szCs w:val="24"/>
        </w:rPr>
        <w:t>ais</w:t>
      </w:r>
      <w:proofErr w:type="spellEnd"/>
      <w:r w:rsidR="002E6639" w:rsidRPr="0009035E">
        <w:rPr>
          <w:rFonts w:ascii="Calibri" w:hAnsi="Calibri" w:cs="Calibri"/>
          <w:sz w:val="24"/>
          <w:szCs w:val="24"/>
        </w:rPr>
        <w:t>) specialistu (-</w:t>
      </w:r>
      <w:proofErr w:type="spellStart"/>
      <w:r w:rsidR="002E6639" w:rsidRPr="0009035E">
        <w:rPr>
          <w:rFonts w:ascii="Calibri" w:hAnsi="Calibri" w:cs="Calibri"/>
          <w:sz w:val="24"/>
          <w:szCs w:val="24"/>
        </w:rPr>
        <w:t>ais</w:t>
      </w:r>
      <w:proofErr w:type="spellEnd"/>
      <w:r w:rsidR="002E6639" w:rsidRPr="0009035E">
        <w:rPr>
          <w:rFonts w:ascii="Calibri" w:hAnsi="Calibri" w:cs="Calibri"/>
          <w:sz w:val="24"/>
          <w:szCs w:val="24"/>
        </w:rPr>
        <w:t xml:space="preserve">). Esant poreikiui ir (būtinybei) papildyti ir (arba) pakeisti laiką ir (arba) vietą likus ne mažiau kaip 2 </w:t>
      </w:r>
      <w:r w:rsidR="005B6BE3" w:rsidRPr="0009035E">
        <w:rPr>
          <w:rFonts w:ascii="Calibri" w:hAnsi="Calibri" w:cs="Calibri"/>
          <w:sz w:val="24"/>
          <w:szCs w:val="24"/>
        </w:rPr>
        <w:t>(</w:t>
      </w:r>
      <w:r w:rsidR="00574E81" w:rsidRPr="0009035E">
        <w:rPr>
          <w:rFonts w:ascii="Calibri" w:hAnsi="Calibri" w:cs="Calibri"/>
          <w:sz w:val="24"/>
          <w:szCs w:val="24"/>
        </w:rPr>
        <w:t>dviem</w:t>
      </w:r>
      <w:r w:rsidR="005B6BE3" w:rsidRPr="0009035E">
        <w:rPr>
          <w:rFonts w:ascii="Calibri" w:hAnsi="Calibri" w:cs="Calibri"/>
          <w:sz w:val="24"/>
          <w:szCs w:val="24"/>
        </w:rPr>
        <w:t>) darbo dienoms</w:t>
      </w:r>
      <w:r w:rsidR="002E6639" w:rsidRPr="0009035E">
        <w:rPr>
          <w:rFonts w:ascii="Calibri" w:hAnsi="Calibri" w:cs="Calibri"/>
          <w:sz w:val="24"/>
          <w:szCs w:val="24"/>
        </w:rPr>
        <w:t xml:space="preserve"> apie tai raštu informuoti </w:t>
      </w:r>
      <w:r w:rsidR="003D60D1">
        <w:rPr>
          <w:rFonts w:ascii="Calibri" w:hAnsi="Calibri" w:cs="Calibri"/>
          <w:sz w:val="24"/>
          <w:szCs w:val="24"/>
        </w:rPr>
        <w:t>Pirkėją</w:t>
      </w:r>
      <w:r w:rsidR="002E6639" w:rsidRPr="0009035E">
        <w:rPr>
          <w:rFonts w:ascii="Calibri" w:hAnsi="Calibri" w:cs="Calibri"/>
          <w:sz w:val="24"/>
          <w:szCs w:val="24"/>
        </w:rPr>
        <w:t xml:space="preserve"> ir gauti jo raštišką pritarimą. </w:t>
      </w:r>
    </w:p>
    <w:p w14:paraId="6FB5502C" w14:textId="1E69E851" w:rsidR="000B6C13" w:rsidRPr="0009035E" w:rsidRDefault="00B30937" w:rsidP="00995F80">
      <w:pPr>
        <w:tabs>
          <w:tab w:val="left" w:pos="-142"/>
          <w:tab w:val="left" w:pos="1134"/>
        </w:tabs>
        <w:spacing w:after="0" w:line="240" w:lineRule="auto"/>
        <w:ind w:firstLine="851"/>
        <w:jc w:val="both"/>
        <w:rPr>
          <w:rFonts w:ascii="Calibri" w:hAnsi="Calibri" w:cs="Calibri"/>
          <w:sz w:val="24"/>
          <w:szCs w:val="24"/>
        </w:rPr>
      </w:pPr>
      <w:r w:rsidRPr="0009035E">
        <w:rPr>
          <w:rFonts w:ascii="Calibri" w:hAnsi="Calibri" w:cs="Calibri"/>
          <w:sz w:val="24"/>
          <w:szCs w:val="24"/>
        </w:rPr>
        <w:t>20</w:t>
      </w:r>
      <w:r w:rsidR="000B6C13" w:rsidRPr="0009035E">
        <w:rPr>
          <w:rFonts w:ascii="Calibri" w:hAnsi="Calibri" w:cs="Calibri"/>
          <w:sz w:val="24"/>
          <w:szCs w:val="24"/>
        </w:rPr>
        <w:t xml:space="preserve">. Esant poreikiui ir (būtinybei) papildyti ir (arba) pakeisti </w:t>
      </w:r>
      <w:r w:rsidR="002814F9">
        <w:rPr>
          <w:rFonts w:ascii="Calibri" w:hAnsi="Calibri" w:cs="Calibri"/>
          <w:sz w:val="24"/>
          <w:szCs w:val="24"/>
        </w:rPr>
        <w:t>Tiekėjo</w:t>
      </w:r>
      <w:r w:rsidR="002814F9" w:rsidRPr="0009035E">
        <w:rPr>
          <w:rFonts w:ascii="Calibri" w:hAnsi="Calibri" w:cs="Calibri"/>
          <w:sz w:val="24"/>
          <w:szCs w:val="24"/>
        </w:rPr>
        <w:t xml:space="preserve"> </w:t>
      </w:r>
      <w:r w:rsidR="000B6C13" w:rsidRPr="0009035E">
        <w:rPr>
          <w:rFonts w:ascii="Calibri" w:hAnsi="Calibri" w:cs="Calibri"/>
          <w:sz w:val="24"/>
          <w:szCs w:val="24"/>
        </w:rPr>
        <w:t>pasiūlyme nurodytą (-</w:t>
      </w:r>
      <w:proofErr w:type="spellStart"/>
      <w:r w:rsidR="000B6C13" w:rsidRPr="0009035E">
        <w:rPr>
          <w:rFonts w:ascii="Calibri" w:hAnsi="Calibri" w:cs="Calibri"/>
          <w:sz w:val="24"/>
          <w:szCs w:val="24"/>
        </w:rPr>
        <w:t>us</w:t>
      </w:r>
      <w:proofErr w:type="spellEnd"/>
      <w:r w:rsidR="000B6C13" w:rsidRPr="0009035E">
        <w:rPr>
          <w:rFonts w:ascii="Calibri" w:hAnsi="Calibri" w:cs="Calibri"/>
          <w:sz w:val="24"/>
          <w:szCs w:val="24"/>
        </w:rPr>
        <w:t>) specialistą (-</w:t>
      </w:r>
      <w:proofErr w:type="spellStart"/>
      <w:r w:rsidR="000B6C13" w:rsidRPr="0009035E">
        <w:rPr>
          <w:rFonts w:ascii="Calibri" w:hAnsi="Calibri" w:cs="Calibri"/>
          <w:sz w:val="24"/>
          <w:szCs w:val="24"/>
        </w:rPr>
        <w:t>us</w:t>
      </w:r>
      <w:proofErr w:type="spellEnd"/>
      <w:r w:rsidR="000B6C13" w:rsidRPr="0009035E">
        <w:rPr>
          <w:rFonts w:ascii="Calibri" w:hAnsi="Calibri" w:cs="Calibri"/>
          <w:sz w:val="24"/>
          <w:szCs w:val="24"/>
        </w:rPr>
        <w:t xml:space="preserve">) likus ne mažiau kaip 5 </w:t>
      </w:r>
      <w:r w:rsidRPr="0009035E">
        <w:rPr>
          <w:rFonts w:ascii="Calibri" w:hAnsi="Calibri" w:cs="Calibri"/>
          <w:sz w:val="24"/>
          <w:szCs w:val="24"/>
        </w:rPr>
        <w:t>(penki</w:t>
      </w:r>
      <w:r w:rsidR="00F85BAB">
        <w:rPr>
          <w:rFonts w:ascii="Calibri" w:hAnsi="Calibri" w:cs="Calibri"/>
          <w:sz w:val="24"/>
          <w:szCs w:val="24"/>
        </w:rPr>
        <w:t>om</w:t>
      </w:r>
      <w:r w:rsidRPr="0009035E">
        <w:rPr>
          <w:rFonts w:ascii="Calibri" w:hAnsi="Calibri" w:cs="Calibri"/>
          <w:sz w:val="24"/>
          <w:szCs w:val="24"/>
        </w:rPr>
        <w:t>s) darbo dien</w:t>
      </w:r>
      <w:r w:rsidR="00F85BAB">
        <w:rPr>
          <w:rFonts w:ascii="Calibri" w:hAnsi="Calibri" w:cs="Calibri"/>
          <w:sz w:val="24"/>
          <w:szCs w:val="24"/>
        </w:rPr>
        <w:t>om</w:t>
      </w:r>
      <w:r w:rsidRPr="0009035E">
        <w:rPr>
          <w:rFonts w:ascii="Calibri" w:hAnsi="Calibri" w:cs="Calibri"/>
          <w:sz w:val="24"/>
          <w:szCs w:val="24"/>
        </w:rPr>
        <w:t>s</w:t>
      </w:r>
      <w:r w:rsidR="000B6C13" w:rsidRPr="0009035E">
        <w:rPr>
          <w:rFonts w:ascii="Calibri" w:hAnsi="Calibri" w:cs="Calibri"/>
          <w:sz w:val="24"/>
          <w:szCs w:val="24"/>
        </w:rPr>
        <w:t xml:space="preserve"> apie tai raštu informuoti </w:t>
      </w:r>
      <w:r w:rsidR="003D60D1">
        <w:rPr>
          <w:rFonts w:ascii="Calibri" w:hAnsi="Calibri" w:cs="Calibri"/>
          <w:sz w:val="24"/>
          <w:szCs w:val="24"/>
        </w:rPr>
        <w:t>Pirkėją</w:t>
      </w:r>
      <w:r w:rsidR="000B6C13" w:rsidRPr="0009035E">
        <w:rPr>
          <w:rFonts w:ascii="Calibri" w:hAnsi="Calibri" w:cs="Calibri"/>
          <w:sz w:val="24"/>
          <w:szCs w:val="24"/>
        </w:rPr>
        <w:t xml:space="preserve"> ir gauti jo raštišką pritarimą (raštu laikomas taip pat pranešimas</w:t>
      </w:r>
      <w:r w:rsidR="00F85BAB">
        <w:rPr>
          <w:rFonts w:ascii="Calibri" w:hAnsi="Calibri" w:cs="Calibri"/>
          <w:sz w:val="24"/>
          <w:szCs w:val="24"/>
        </w:rPr>
        <w:t>,</w:t>
      </w:r>
      <w:r w:rsidR="000B6C13" w:rsidRPr="0009035E">
        <w:rPr>
          <w:rFonts w:ascii="Calibri" w:hAnsi="Calibri" w:cs="Calibri"/>
          <w:sz w:val="24"/>
          <w:szCs w:val="24"/>
        </w:rPr>
        <w:t xml:space="preserve"> išsiųstas ir (arba) gautas el. paštu)</w:t>
      </w:r>
      <w:r w:rsidR="00F85BAB">
        <w:rPr>
          <w:rFonts w:ascii="Calibri" w:hAnsi="Calibri" w:cs="Calibri"/>
          <w:sz w:val="24"/>
          <w:szCs w:val="24"/>
        </w:rPr>
        <w:t xml:space="preserve">. Keičiamas specialistas (-ai) </w:t>
      </w:r>
      <w:r w:rsidR="000B6C13" w:rsidRPr="0009035E">
        <w:rPr>
          <w:rFonts w:ascii="Calibri" w:hAnsi="Calibri" w:cs="Calibri"/>
          <w:sz w:val="24"/>
          <w:szCs w:val="24"/>
        </w:rPr>
        <w:t>turi būti ne žemesnės kvalifikacijos nei nurodyta pasiūlyme.</w:t>
      </w:r>
    </w:p>
    <w:p w14:paraId="19D19AB4" w14:textId="77777777" w:rsidR="002E6639" w:rsidRPr="0009035E" w:rsidRDefault="000B6C13" w:rsidP="00995F80">
      <w:pPr>
        <w:tabs>
          <w:tab w:val="left" w:pos="-142"/>
          <w:tab w:val="left" w:pos="1134"/>
        </w:tabs>
        <w:spacing w:after="0" w:line="240" w:lineRule="auto"/>
        <w:ind w:firstLine="851"/>
        <w:jc w:val="both"/>
        <w:rPr>
          <w:rFonts w:ascii="Calibri" w:hAnsi="Calibri" w:cs="Calibri"/>
          <w:sz w:val="24"/>
          <w:szCs w:val="24"/>
        </w:rPr>
      </w:pPr>
      <w:r w:rsidRPr="0009035E">
        <w:rPr>
          <w:rFonts w:ascii="Calibri" w:hAnsi="Calibri" w:cs="Calibri"/>
          <w:sz w:val="24"/>
          <w:szCs w:val="24"/>
        </w:rPr>
        <w:t>2</w:t>
      </w:r>
      <w:r w:rsidR="00B30937" w:rsidRPr="0009035E">
        <w:rPr>
          <w:rFonts w:ascii="Calibri" w:hAnsi="Calibri" w:cs="Calibri"/>
          <w:sz w:val="24"/>
          <w:szCs w:val="24"/>
        </w:rPr>
        <w:t>1</w:t>
      </w:r>
      <w:r w:rsidRPr="0009035E">
        <w:rPr>
          <w:rFonts w:ascii="Calibri" w:hAnsi="Calibri" w:cs="Calibri"/>
          <w:sz w:val="24"/>
          <w:szCs w:val="24"/>
        </w:rPr>
        <w:t>.</w:t>
      </w:r>
      <w:r w:rsidR="002E6639" w:rsidRPr="0009035E">
        <w:rPr>
          <w:rFonts w:ascii="Calibri" w:hAnsi="Calibri" w:cs="Calibri"/>
          <w:sz w:val="24"/>
          <w:szCs w:val="24"/>
        </w:rPr>
        <w:t xml:space="preserve"> Esant poreikiui specialistas (-ai) </w:t>
      </w:r>
      <w:r w:rsidR="002E6639" w:rsidRPr="0009035E">
        <w:rPr>
          <w:rFonts w:ascii="Calibri" w:eastAsia="Times New Roman" w:hAnsi="Calibri" w:cs="Calibri"/>
          <w:bCs/>
          <w:sz w:val="24"/>
          <w:szCs w:val="24"/>
          <w:bdr w:val="none" w:sz="0" w:space="0" w:color="auto" w:frame="1"/>
        </w:rPr>
        <w:t xml:space="preserve">gali </w:t>
      </w:r>
      <w:r w:rsidR="002E6639" w:rsidRPr="0009035E">
        <w:rPr>
          <w:rFonts w:ascii="Calibri" w:hAnsi="Calibri" w:cs="Calibri"/>
          <w:sz w:val="24"/>
          <w:szCs w:val="24"/>
        </w:rPr>
        <w:t>pasitelkti asistentą. Asistentui kvalifikaciniai reikalavimai nekeliami.</w:t>
      </w:r>
    </w:p>
    <w:p w14:paraId="1928A277" w14:textId="39405067" w:rsidR="002E6639" w:rsidRPr="0009035E" w:rsidRDefault="000B6C13" w:rsidP="00995F80">
      <w:pPr>
        <w:tabs>
          <w:tab w:val="left" w:pos="-142"/>
          <w:tab w:val="left" w:pos="1134"/>
        </w:tabs>
        <w:spacing w:after="0" w:line="240" w:lineRule="auto"/>
        <w:ind w:firstLine="851"/>
        <w:jc w:val="both"/>
        <w:rPr>
          <w:rFonts w:ascii="Calibri" w:hAnsi="Calibri" w:cs="Calibri"/>
          <w:sz w:val="24"/>
          <w:szCs w:val="24"/>
        </w:rPr>
      </w:pPr>
      <w:r w:rsidRPr="0009035E">
        <w:rPr>
          <w:rFonts w:ascii="Calibri" w:hAnsi="Calibri" w:cs="Calibri"/>
          <w:color w:val="000000" w:themeColor="text1"/>
          <w:sz w:val="24"/>
          <w:szCs w:val="24"/>
        </w:rPr>
        <w:t>2</w:t>
      </w:r>
      <w:r w:rsidR="00B30937" w:rsidRPr="0009035E">
        <w:rPr>
          <w:rFonts w:ascii="Calibri" w:hAnsi="Calibri" w:cs="Calibri"/>
          <w:color w:val="000000" w:themeColor="text1"/>
          <w:sz w:val="24"/>
          <w:szCs w:val="24"/>
        </w:rPr>
        <w:t>2</w:t>
      </w:r>
      <w:r w:rsidRPr="0009035E">
        <w:rPr>
          <w:rFonts w:ascii="Calibri" w:hAnsi="Calibri" w:cs="Calibri"/>
          <w:color w:val="000000" w:themeColor="text1"/>
          <w:sz w:val="24"/>
          <w:szCs w:val="24"/>
        </w:rPr>
        <w:t>.</w:t>
      </w:r>
      <w:r w:rsidR="002E6639" w:rsidRPr="0009035E">
        <w:rPr>
          <w:rFonts w:ascii="Calibri" w:hAnsi="Calibri" w:cs="Calibri"/>
          <w:color w:val="000000" w:themeColor="text1"/>
          <w:sz w:val="24"/>
          <w:szCs w:val="24"/>
        </w:rPr>
        <w:t xml:space="preserve"> </w:t>
      </w:r>
      <w:r w:rsidR="002814F9">
        <w:rPr>
          <w:rFonts w:ascii="Calibri" w:hAnsi="Calibri" w:cs="Calibri"/>
          <w:sz w:val="24"/>
          <w:szCs w:val="24"/>
        </w:rPr>
        <w:t>Tiekėjas</w:t>
      </w:r>
      <w:r w:rsidR="002E6639" w:rsidRPr="0009035E">
        <w:rPr>
          <w:rFonts w:ascii="Calibri" w:hAnsi="Calibri" w:cs="Calibri"/>
          <w:sz w:val="24"/>
          <w:szCs w:val="24"/>
        </w:rPr>
        <w:t>, teikdamas paslaugas, turi vadovautis galiojančiais teisės aktais.</w:t>
      </w:r>
    </w:p>
    <w:p w14:paraId="46ED761D" w14:textId="39A3E104" w:rsidR="002E6639" w:rsidRPr="0009035E" w:rsidRDefault="000B6C13" w:rsidP="00995F80">
      <w:pPr>
        <w:tabs>
          <w:tab w:val="left" w:pos="-142"/>
          <w:tab w:val="left" w:pos="1134"/>
        </w:tabs>
        <w:spacing w:after="0" w:line="240" w:lineRule="auto"/>
        <w:ind w:firstLine="851"/>
        <w:jc w:val="both"/>
        <w:rPr>
          <w:rFonts w:ascii="Calibri" w:hAnsi="Calibri" w:cs="Calibri"/>
          <w:sz w:val="24"/>
          <w:szCs w:val="24"/>
        </w:rPr>
      </w:pPr>
      <w:r w:rsidRPr="0009035E">
        <w:rPr>
          <w:rFonts w:ascii="Calibri" w:hAnsi="Calibri" w:cs="Calibri"/>
          <w:sz w:val="24"/>
          <w:szCs w:val="24"/>
        </w:rPr>
        <w:t>2</w:t>
      </w:r>
      <w:r w:rsidR="00B30937" w:rsidRPr="0009035E">
        <w:rPr>
          <w:rFonts w:ascii="Calibri" w:hAnsi="Calibri" w:cs="Calibri"/>
          <w:sz w:val="24"/>
          <w:szCs w:val="24"/>
        </w:rPr>
        <w:t>3</w:t>
      </w:r>
      <w:r w:rsidRPr="0009035E">
        <w:rPr>
          <w:rFonts w:ascii="Calibri" w:hAnsi="Calibri" w:cs="Calibri"/>
          <w:sz w:val="24"/>
          <w:szCs w:val="24"/>
        </w:rPr>
        <w:t xml:space="preserve">. </w:t>
      </w:r>
      <w:r w:rsidR="002E6639" w:rsidRPr="0009035E">
        <w:rPr>
          <w:rFonts w:ascii="Calibri" w:hAnsi="Calibri" w:cs="Calibri"/>
          <w:sz w:val="24"/>
          <w:szCs w:val="24"/>
        </w:rPr>
        <w:t xml:space="preserve">Jei </w:t>
      </w:r>
      <w:r w:rsidR="00BF2C76">
        <w:rPr>
          <w:rFonts w:ascii="Calibri" w:hAnsi="Calibri" w:cs="Calibri"/>
          <w:sz w:val="24"/>
          <w:szCs w:val="24"/>
        </w:rPr>
        <w:t>T</w:t>
      </w:r>
      <w:r w:rsidR="002E6639" w:rsidRPr="0009035E">
        <w:rPr>
          <w:rFonts w:ascii="Calibri" w:hAnsi="Calibri" w:cs="Calibri"/>
          <w:sz w:val="24"/>
          <w:szCs w:val="24"/>
        </w:rPr>
        <w:t xml:space="preserve">echninėje specifikacijoje numatytų veiklų įgyvendinimo metu </w:t>
      </w:r>
      <w:r w:rsidR="002814F9">
        <w:rPr>
          <w:rFonts w:ascii="Calibri" w:hAnsi="Calibri" w:cs="Calibri"/>
          <w:sz w:val="24"/>
          <w:szCs w:val="24"/>
        </w:rPr>
        <w:t>Tiekėjui</w:t>
      </w:r>
      <w:r w:rsidR="002814F9" w:rsidRPr="0009035E">
        <w:rPr>
          <w:rFonts w:ascii="Calibri" w:hAnsi="Calibri" w:cs="Calibri"/>
          <w:sz w:val="24"/>
          <w:szCs w:val="24"/>
        </w:rPr>
        <w:t xml:space="preserve"> </w:t>
      </w:r>
      <w:r w:rsidR="002E6639" w:rsidRPr="0009035E">
        <w:rPr>
          <w:rFonts w:ascii="Calibri" w:hAnsi="Calibri" w:cs="Calibri"/>
          <w:sz w:val="24"/>
          <w:szCs w:val="24"/>
        </w:rPr>
        <w:t xml:space="preserve">iškiltų poreikis atlikti tam tikrus papildomus darbus, kurie yra būtini numatytų veiklų įgyvendinimui, tačiau nėra įvardinti </w:t>
      </w:r>
      <w:r w:rsidR="00BF2C76">
        <w:rPr>
          <w:rFonts w:ascii="Calibri" w:hAnsi="Calibri" w:cs="Calibri"/>
          <w:sz w:val="24"/>
          <w:szCs w:val="24"/>
        </w:rPr>
        <w:t>T</w:t>
      </w:r>
      <w:r w:rsidR="002E6639" w:rsidRPr="0009035E">
        <w:rPr>
          <w:rFonts w:ascii="Calibri" w:hAnsi="Calibri" w:cs="Calibri"/>
          <w:sz w:val="24"/>
          <w:szCs w:val="24"/>
        </w:rPr>
        <w:t xml:space="preserve">echninėje specifikacijoje, </w:t>
      </w:r>
      <w:r w:rsidR="002814F9">
        <w:rPr>
          <w:rFonts w:ascii="Calibri" w:hAnsi="Calibri" w:cs="Calibri"/>
          <w:sz w:val="24"/>
          <w:szCs w:val="24"/>
        </w:rPr>
        <w:t>Tiekėjas</w:t>
      </w:r>
      <w:r w:rsidR="002814F9" w:rsidRPr="0009035E">
        <w:rPr>
          <w:rFonts w:ascii="Calibri" w:hAnsi="Calibri" w:cs="Calibri"/>
          <w:sz w:val="24"/>
          <w:szCs w:val="24"/>
        </w:rPr>
        <w:t xml:space="preserve"> </w:t>
      </w:r>
      <w:r w:rsidR="002E6639" w:rsidRPr="0009035E">
        <w:rPr>
          <w:rFonts w:ascii="Calibri" w:hAnsi="Calibri" w:cs="Calibri"/>
          <w:sz w:val="24"/>
          <w:szCs w:val="24"/>
        </w:rPr>
        <w:t xml:space="preserve">privalo užtikrinti nenutrūkstamą veiklų vykdymą savo lėšomis (papildomo personalo samdymas ir pan.). </w:t>
      </w:r>
    </w:p>
    <w:p w14:paraId="1ED909EF" w14:textId="11788415" w:rsidR="00654886" w:rsidRPr="0009035E" w:rsidRDefault="00654886" w:rsidP="00995F80">
      <w:pPr>
        <w:tabs>
          <w:tab w:val="left" w:pos="-142"/>
          <w:tab w:val="left" w:pos="1134"/>
        </w:tabs>
        <w:spacing w:after="0" w:line="240" w:lineRule="auto"/>
        <w:ind w:firstLine="851"/>
        <w:jc w:val="both"/>
        <w:rPr>
          <w:rFonts w:ascii="Calibri" w:hAnsi="Calibri" w:cs="Calibri"/>
          <w:sz w:val="24"/>
          <w:szCs w:val="24"/>
        </w:rPr>
      </w:pPr>
      <w:r w:rsidRPr="0009035E">
        <w:rPr>
          <w:rFonts w:ascii="Calibri" w:hAnsi="Calibri" w:cs="Calibri"/>
          <w:sz w:val="24"/>
          <w:szCs w:val="24"/>
        </w:rPr>
        <w:t>2</w:t>
      </w:r>
      <w:r w:rsidR="00B30937" w:rsidRPr="0009035E">
        <w:rPr>
          <w:rFonts w:ascii="Calibri" w:hAnsi="Calibri" w:cs="Calibri"/>
          <w:sz w:val="24"/>
          <w:szCs w:val="24"/>
        </w:rPr>
        <w:t>4</w:t>
      </w:r>
      <w:r w:rsidRPr="0009035E">
        <w:rPr>
          <w:rFonts w:ascii="Calibri" w:hAnsi="Calibri" w:cs="Calibri"/>
          <w:sz w:val="24"/>
          <w:szCs w:val="24"/>
        </w:rPr>
        <w:t xml:space="preserve">. </w:t>
      </w:r>
      <w:r w:rsidR="00425761">
        <w:rPr>
          <w:rFonts w:ascii="Calibri" w:hAnsi="Calibri" w:cs="Calibri"/>
          <w:sz w:val="24"/>
          <w:szCs w:val="24"/>
        </w:rPr>
        <w:t>Tiekėjas</w:t>
      </w:r>
      <w:r w:rsidR="002814F9" w:rsidRPr="0009035E">
        <w:rPr>
          <w:rFonts w:ascii="Calibri" w:hAnsi="Calibri" w:cs="Calibri"/>
          <w:sz w:val="24"/>
          <w:szCs w:val="24"/>
        </w:rPr>
        <w:t xml:space="preserve"> </w:t>
      </w:r>
      <w:r w:rsidRPr="0009035E">
        <w:rPr>
          <w:rFonts w:ascii="Calibri" w:hAnsi="Calibri" w:cs="Calibri"/>
          <w:sz w:val="24"/>
          <w:szCs w:val="24"/>
        </w:rPr>
        <w:t xml:space="preserve">turi paskirti atsakingą asmenį, atsakingą už </w:t>
      </w:r>
      <w:r w:rsidR="00401649" w:rsidRPr="0009035E">
        <w:rPr>
          <w:rFonts w:ascii="Calibri" w:hAnsi="Calibri" w:cs="Calibri"/>
          <w:sz w:val="24"/>
          <w:szCs w:val="24"/>
        </w:rPr>
        <w:t xml:space="preserve">praktinių </w:t>
      </w:r>
      <w:r w:rsidRPr="0009035E">
        <w:rPr>
          <w:rFonts w:ascii="Calibri" w:hAnsi="Calibri" w:cs="Calibri"/>
          <w:sz w:val="24"/>
          <w:szCs w:val="24"/>
        </w:rPr>
        <w:t xml:space="preserve">mokymų programos organizavimą visą sutarties galiojimo laikotarpį, į kurį </w:t>
      </w:r>
      <w:r w:rsidR="003D60D1">
        <w:rPr>
          <w:rFonts w:ascii="Calibri" w:hAnsi="Calibri" w:cs="Calibri"/>
          <w:sz w:val="24"/>
          <w:szCs w:val="24"/>
        </w:rPr>
        <w:t>Pirkėjas</w:t>
      </w:r>
      <w:r w:rsidRPr="0009035E">
        <w:rPr>
          <w:rFonts w:ascii="Calibri" w:hAnsi="Calibri" w:cs="Calibri"/>
          <w:sz w:val="24"/>
          <w:szCs w:val="24"/>
        </w:rPr>
        <w:t xml:space="preserve"> / TŪM dalyviai ir dalyviai galėtų kreiptis dėl teikiamų paslaugų ir (arba) mokymų metu iškilusių problemų</w:t>
      </w:r>
      <w:r w:rsidR="00F85BAB">
        <w:rPr>
          <w:rFonts w:ascii="Calibri" w:hAnsi="Calibri" w:cs="Calibri"/>
          <w:sz w:val="24"/>
          <w:szCs w:val="24"/>
        </w:rPr>
        <w:t>,</w:t>
      </w:r>
      <w:r w:rsidRPr="0009035E">
        <w:rPr>
          <w:rFonts w:ascii="Calibri" w:hAnsi="Calibri" w:cs="Calibri"/>
          <w:sz w:val="24"/>
          <w:szCs w:val="24"/>
        </w:rPr>
        <w:t xml:space="preserve"> ir jo kontaktinius duomenis </w:t>
      </w:r>
      <w:r w:rsidR="003D60D1">
        <w:rPr>
          <w:rFonts w:ascii="Calibri" w:hAnsi="Calibri" w:cs="Calibri"/>
          <w:sz w:val="24"/>
          <w:szCs w:val="24"/>
        </w:rPr>
        <w:t>Pirkėjui</w:t>
      </w:r>
      <w:r w:rsidRPr="0009035E">
        <w:rPr>
          <w:rFonts w:ascii="Calibri" w:hAnsi="Calibri" w:cs="Calibri"/>
          <w:sz w:val="24"/>
          <w:szCs w:val="24"/>
        </w:rPr>
        <w:t xml:space="preserve"> pateikti ne vėliau kaip per 3 (tris) darbo dienas nuo </w:t>
      </w:r>
      <w:r w:rsidR="004202E8">
        <w:rPr>
          <w:rFonts w:ascii="Calibri" w:hAnsi="Calibri" w:cs="Calibri"/>
          <w:sz w:val="24"/>
          <w:szCs w:val="24"/>
        </w:rPr>
        <w:t xml:space="preserve">sutarties įsigaliojimo </w:t>
      </w:r>
      <w:r w:rsidR="00DF623F">
        <w:rPr>
          <w:rFonts w:ascii="Calibri" w:hAnsi="Calibri" w:cs="Calibri"/>
          <w:sz w:val="24"/>
          <w:szCs w:val="24"/>
        </w:rPr>
        <w:t>dienos</w:t>
      </w:r>
      <w:r w:rsidRPr="0009035E">
        <w:rPr>
          <w:rFonts w:ascii="Calibri" w:hAnsi="Calibri" w:cs="Calibri"/>
          <w:sz w:val="24"/>
          <w:szCs w:val="24"/>
        </w:rPr>
        <w:t>.</w:t>
      </w:r>
    </w:p>
    <w:p w14:paraId="075ECFAC" w14:textId="2E93A0CB" w:rsidR="00654886" w:rsidRPr="0009035E" w:rsidRDefault="00654886" w:rsidP="001033B1">
      <w:pPr>
        <w:tabs>
          <w:tab w:val="left" w:pos="1276"/>
        </w:tabs>
        <w:spacing w:after="0" w:line="240" w:lineRule="auto"/>
        <w:ind w:firstLine="851"/>
        <w:jc w:val="both"/>
        <w:rPr>
          <w:rFonts w:ascii="Calibri" w:hAnsi="Calibri" w:cs="Calibri"/>
          <w:sz w:val="24"/>
          <w:szCs w:val="24"/>
        </w:rPr>
      </w:pPr>
      <w:r w:rsidRPr="0009035E">
        <w:rPr>
          <w:rFonts w:ascii="Calibri" w:hAnsi="Calibri" w:cs="Calibri"/>
          <w:sz w:val="24"/>
          <w:szCs w:val="24"/>
        </w:rPr>
        <w:t>2</w:t>
      </w:r>
      <w:r w:rsidR="00B30937" w:rsidRPr="0009035E">
        <w:rPr>
          <w:rFonts w:ascii="Calibri" w:hAnsi="Calibri" w:cs="Calibri"/>
          <w:sz w:val="24"/>
          <w:szCs w:val="24"/>
        </w:rPr>
        <w:t>5</w:t>
      </w:r>
      <w:r w:rsidRPr="0009035E">
        <w:rPr>
          <w:rFonts w:ascii="Calibri" w:hAnsi="Calibri" w:cs="Calibri"/>
          <w:sz w:val="24"/>
          <w:szCs w:val="24"/>
        </w:rPr>
        <w:t>. Reikalavimai TŪM dalyvių ir dalyvių maitinimui (pusryčiai, pietūs,</w:t>
      </w:r>
      <w:r w:rsidR="00D308DF">
        <w:rPr>
          <w:rFonts w:ascii="Calibri" w:hAnsi="Calibri" w:cs="Calibri"/>
          <w:sz w:val="24"/>
          <w:szCs w:val="24"/>
        </w:rPr>
        <w:t xml:space="preserve"> </w:t>
      </w:r>
      <w:r w:rsidRPr="0009035E">
        <w:rPr>
          <w:rFonts w:ascii="Calibri" w:hAnsi="Calibri" w:cs="Calibri"/>
          <w:sz w:val="24"/>
          <w:szCs w:val="24"/>
        </w:rPr>
        <w:t xml:space="preserve">kavos pertraukos kontaktinių </w:t>
      </w:r>
      <w:r w:rsidR="00661145" w:rsidRPr="0009035E">
        <w:rPr>
          <w:rFonts w:ascii="Calibri" w:hAnsi="Calibri" w:cs="Calibri"/>
          <w:sz w:val="24"/>
          <w:szCs w:val="24"/>
        </w:rPr>
        <w:t xml:space="preserve">praktinių </w:t>
      </w:r>
      <w:r w:rsidRPr="0009035E">
        <w:rPr>
          <w:rFonts w:ascii="Calibri" w:hAnsi="Calibri" w:cs="Calibri"/>
          <w:sz w:val="24"/>
          <w:szCs w:val="24"/>
        </w:rPr>
        <w:t xml:space="preserve">mokymų, stovyklos, baigiamųjų renginių metu): </w:t>
      </w:r>
    </w:p>
    <w:p w14:paraId="5B51B5A7" w14:textId="2E61BB6B" w:rsidR="00654886" w:rsidRPr="0009035E" w:rsidRDefault="00654886" w:rsidP="001033B1">
      <w:pPr>
        <w:tabs>
          <w:tab w:val="left" w:pos="1276"/>
        </w:tabs>
        <w:spacing w:after="0" w:line="240" w:lineRule="auto"/>
        <w:ind w:firstLine="851"/>
        <w:jc w:val="both"/>
        <w:rPr>
          <w:rFonts w:ascii="Calibri" w:hAnsi="Calibri" w:cs="Calibri"/>
          <w:sz w:val="24"/>
          <w:szCs w:val="24"/>
        </w:rPr>
      </w:pPr>
      <w:r w:rsidRPr="0009035E">
        <w:rPr>
          <w:rFonts w:ascii="Calibri" w:hAnsi="Calibri" w:cs="Calibri"/>
          <w:sz w:val="24"/>
          <w:szCs w:val="24"/>
        </w:rPr>
        <w:t>2</w:t>
      </w:r>
      <w:r w:rsidR="00B30937" w:rsidRPr="0009035E">
        <w:rPr>
          <w:rFonts w:ascii="Calibri" w:hAnsi="Calibri" w:cs="Calibri"/>
          <w:sz w:val="24"/>
          <w:szCs w:val="24"/>
        </w:rPr>
        <w:t>5</w:t>
      </w:r>
      <w:r w:rsidRPr="0009035E">
        <w:rPr>
          <w:rFonts w:ascii="Calibri" w:hAnsi="Calibri" w:cs="Calibri"/>
          <w:sz w:val="24"/>
          <w:szCs w:val="24"/>
        </w:rPr>
        <w:t xml:space="preserve">.1. </w:t>
      </w:r>
      <w:r w:rsidR="00F85BAB">
        <w:rPr>
          <w:rFonts w:ascii="Calibri" w:hAnsi="Calibri" w:cs="Calibri"/>
          <w:sz w:val="24"/>
          <w:szCs w:val="24"/>
        </w:rPr>
        <w:t>t</w:t>
      </w:r>
      <w:r w:rsidRPr="0009035E">
        <w:rPr>
          <w:rFonts w:ascii="Calibri" w:hAnsi="Calibri" w:cs="Calibri"/>
          <w:sz w:val="24"/>
          <w:szCs w:val="24"/>
        </w:rPr>
        <w:t>eikiamos maitinimo paslaugos turi atitikti Lietuvos higienos normą HN15:2021 „Maisto higiena“, patvirtintą Lietuvos Respublikos sveikatos apsaugos ministro 2005 m. rugsėjo 1 d. įsakym</w:t>
      </w:r>
      <w:r w:rsidR="00D73A73">
        <w:rPr>
          <w:rFonts w:ascii="Calibri" w:hAnsi="Calibri" w:cs="Calibri"/>
          <w:sz w:val="24"/>
          <w:szCs w:val="24"/>
        </w:rPr>
        <w:t>u Nr.</w:t>
      </w:r>
      <w:r w:rsidRPr="0009035E">
        <w:rPr>
          <w:rFonts w:ascii="Calibri" w:hAnsi="Calibri" w:cs="Calibri"/>
          <w:sz w:val="24"/>
          <w:szCs w:val="24"/>
        </w:rPr>
        <w:t xml:space="preserve"> V-675. </w:t>
      </w:r>
    </w:p>
    <w:p w14:paraId="68B29C09" w14:textId="02C66CFB" w:rsidR="00654886" w:rsidRPr="0009035E" w:rsidRDefault="00654886" w:rsidP="001033B1">
      <w:pPr>
        <w:tabs>
          <w:tab w:val="left" w:pos="1276"/>
        </w:tabs>
        <w:spacing w:after="0" w:line="240" w:lineRule="auto"/>
        <w:ind w:firstLine="851"/>
        <w:jc w:val="both"/>
        <w:rPr>
          <w:rFonts w:ascii="Calibri" w:hAnsi="Calibri" w:cs="Calibri"/>
          <w:sz w:val="24"/>
          <w:szCs w:val="24"/>
        </w:rPr>
      </w:pPr>
      <w:r w:rsidRPr="0009035E">
        <w:rPr>
          <w:rFonts w:ascii="Calibri" w:hAnsi="Calibri" w:cs="Calibri"/>
          <w:sz w:val="24"/>
          <w:szCs w:val="24"/>
        </w:rPr>
        <w:t>2</w:t>
      </w:r>
      <w:r w:rsidR="00B30937" w:rsidRPr="0009035E">
        <w:rPr>
          <w:rFonts w:ascii="Calibri" w:hAnsi="Calibri" w:cs="Calibri"/>
          <w:sz w:val="24"/>
          <w:szCs w:val="24"/>
        </w:rPr>
        <w:t>5</w:t>
      </w:r>
      <w:r w:rsidRPr="0009035E">
        <w:rPr>
          <w:rFonts w:ascii="Calibri" w:hAnsi="Calibri" w:cs="Calibri"/>
          <w:sz w:val="24"/>
          <w:szCs w:val="24"/>
        </w:rPr>
        <w:t xml:space="preserve">.2. TŪM dalyvių ir dalyvių maitinimo laikas numatomas su </w:t>
      </w:r>
      <w:r w:rsidR="003D60D1">
        <w:rPr>
          <w:rFonts w:ascii="Calibri" w:hAnsi="Calibri" w:cs="Calibri"/>
          <w:sz w:val="24"/>
          <w:szCs w:val="24"/>
        </w:rPr>
        <w:t>Pirkėju</w:t>
      </w:r>
      <w:r w:rsidRPr="0009035E">
        <w:rPr>
          <w:rFonts w:ascii="Calibri" w:hAnsi="Calibri" w:cs="Calibri"/>
          <w:sz w:val="24"/>
          <w:szCs w:val="24"/>
        </w:rPr>
        <w:t xml:space="preserve"> suderintose mokymų (praktinių mokymų, stažuotės, stovyklų, baigiamųjų renginių) darbotvarkėse. </w:t>
      </w:r>
    </w:p>
    <w:p w14:paraId="2718F357" w14:textId="3A68A796" w:rsidR="00654886" w:rsidRPr="0009035E" w:rsidRDefault="00654886" w:rsidP="001033B1">
      <w:pPr>
        <w:spacing w:after="0" w:line="240" w:lineRule="auto"/>
        <w:ind w:firstLine="851"/>
        <w:jc w:val="both"/>
        <w:rPr>
          <w:rFonts w:ascii="Calibri" w:hAnsi="Calibri" w:cs="Calibri"/>
          <w:color w:val="000000"/>
          <w:sz w:val="24"/>
          <w:szCs w:val="24"/>
        </w:rPr>
      </w:pPr>
      <w:r w:rsidRPr="0009035E">
        <w:rPr>
          <w:rFonts w:ascii="Calibri" w:hAnsi="Calibri" w:cs="Calibri"/>
          <w:color w:val="000000"/>
          <w:sz w:val="24"/>
          <w:szCs w:val="24"/>
        </w:rPr>
        <w:t>2</w:t>
      </w:r>
      <w:r w:rsidR="00B30937" w:rsidRPr="0009035E">
        <w:rPr>
          <w:rFonts w:ascii="Calibri" w:hAnsi="Calibri" w:cs="Calibri"/>
          <w:color w:val="000000"/>
          <w:sz w:val="24"/>
          <w:szCs w:val="24"/>
        </w:rPr>
        <w:t>5</w:t>
      </w:r>
      <w:r w:rsidRPr="0009035E">
        <w:rPr>
          <w:rFonts w:ascii="Calibri" w:hAnsi="Calibri" w:cs="Calibri"/>
          <w:color w:val="000000"/>
          <w:sz w:val="24"/>
          <w:szCs w:val="24"/>
        </w:rPr>
        <w:t>.3. registracijos į praktinius mokymus, stažuotę, stovyklas metu turėtų būti išsiaiškinta</w:t>
      </w:r>
      <w:r w:rsidR="00F85BAB">
        <w:rPr>
          <w:rFonts w:ascii="Calibri" w:hAnsi="Calibri" w:cs="Calibri"/>
          <w:color w:val="000000"/>
          <w:sz w:val="24"/>
          <w:szCs w:val="24"/>
        </w:rPr>
        <w:t>,</w:t>
      </w:r>
      <w:r w:rsidRPr="0009035E">
        <w:rPr>
          <w:rFonts w:ascii="Calibri" w:hAnsi="Calibri" w:cs="Calibri"/>
          <w:color w:val="000000"/>
          <w:sz w:val="24"/>
          <w:szCs w:val="24"/>
        </w:rPr>
        <w:t xml:space="preserve"> ar TŪM dalyvis ir dalyvis pageidauja dietinių ar vegetariškų patiekalų;</w:t>
      </w:r>
    </w:p>
    <w:p w14:paraId="36880DE6" w14:textId="1AB5F400" w:rsidR="00654886" w:rsidRPr="0009035E" w:rsidRDefault="00654886" w:rsidP="001033B1">
      <w:pPr>
        <w:pStyle w:val="Betarp"/>
        <w:ind w:firstLine="851"/>
        <w:jc w:val="both"/>
        <w:rPr>
          <w:rFonts w:ascii="Calibri" w:hAnsi="Calibri" w:cs="Calibri"/>
          <w:color w:val="000000"/>
          <w:szCs w:val="24"/>
        </w:rPr>
      </w:pPr>
      <w:r w:rsidRPr="0009035E">
        <w:rPr>
          <w:rFonts w:ascii="Calibri" w:hAnsi="Calibri" w:cs="Calibri"/>
          <w:color w:val="000000"/>
          <w:szCs w:val="24"/>
        </w:rPr>
        <w:t>2</w:t>
      </w:r>
      <w:r w:rsidR="00B30937" w:rsidRPr="0009035E">
        <w:rPr>
          <w:rFonts w:ascii="Calibri" w:hAnsi="Calibri" w:cs="Calibri"/>
          <w:color w:val="000000"/>
          <w:szCs w:val="24"/>
        </w:rPr>
        <w:t>5</w:t>
      </w:r>
      <w:r w:rsidRPr="0009035E">
        <w:rPr>
          <w:rFonts w:ascii="Calibri" w:hAnsi="Calibri" w:cs="Calibri"/>
          <w:color w:val="000000"/>
          <w:szCs w:val="24"/>
        </w:rPr>
        <w:t>.5. pietūs turi būti pateikti tame pačiame pastate arba šalia esančiose patalpose, kur atstumas tarp</w:t>
      </w:r>
      <w:r w:rsidR="0080509D" w:rsidRPr="0009035E">
        <w:rPr>
          <w:rFonts w:ascii="Calibri" w:hAnsi="Calibri" w:cs="Calibri"/>
          <w:color w:val="000000"/>
          <w:szCs w:val="24"/>
        </w:rPr>
        <w:t xml:space="preserve"> praktinių mokymų, stovyklos ir baigiamųjų renginių</w:t>
      </w:r>
      <w:r w:rsidRPr="0009035E">
        <w:rPr>
          <w:rFonts w:ascii="Calibri" w:hAnsi="Calibri" w:cs="Calibri"/>
          <w:color w:val="000000"/>
          <w:szCs w:val="24"/>
        </w:rPr>
        <w:t xml:space="preserve"> ir maitinimo patalpų turi būti įveikiamas pėsčiomis per 5</w:t>
      </w:r>
      <w:r w:rsidR="005E4E60">
        <w:rPr>
          <w:rFonts w:ascii="Calibri" w:hAnsi="Calibri" w:cs="Calibri"/>
          <w:color w:val="000000"/>
          <w:szCs w:val="24"/>
        </w:rPr>
        <w:t>–10 min.</w:t>
      </w:r>
      <w:r w:rsidRPr="0009035E">
        <w:rPr>
          <w:rFonts w:ascii="Calibri" w:hAnsi="Calibri" w:cs="Calibri"/>
          <w:color w:val="000000"/>
          <w:szCs w:val="24"/>
        </w:rPr>
        <w:t xml:space="preserve"> arba </w:t>
      </w:r>
      <w:r w:rsidR="002814F9">
        <w:rPr>
          <w:rFonts w:ascii="Calibri" w:hAnsi="Calibri" w:cs="Calibri"/>
          <w:color w:val="000000"/>
          <w:szCs w:val="24"/>
        </w:rPr>
        <w:t>Tiekėjas</w:t>
      </w:r>
      <w:r w:rsidR="002814F9" w:rsidRPr="0009035E">
        <w:rPr>
          <w:rFonts w:ascii="Calibri" w:hAnsi="Calibri" w:cs="Calibri"/>
          <w:color w:val="000000"/>
          <w:szCs w:val="24"/>
        </w:rPr>
        <w:t xml:space="preserve"> </w:t>
      </w:r>
      <w:r w:rsidRPr="0009035E">
        <w:rPr>
          <w:rFonts w:ascii="Calibri" w:hAnsi="Calibri" w:cs="Calibri"/>
          <w:color w:val="000000"/>
          <w:szCs w:val="24"/>
        </w:rPr>
        <w:t>turi pasirūpinti transportu;</w:t>
      </w:r>
    </w:p>
    <w:p w14:paraId="1C89F531" w14:textId="7FB8225C" w:rsidR="00654886" w:rsidRPr="0009035E" w:rsidRDefault="00654886" w:rsidP="001033B1">
      <w:pPr>
        <w:pStyle w:val="Betarp"/>
        <w:ind w:firstLine="851"/>
        <w:jc w:val="both"/>
        <w:rPr>
          <w:rFonts w:ascii="Calibri" w:hAnsi="Calibri" w:cs="Calibri"/>
          <w:color w:val="000000"/>
          <w:szCs w:val="24"/>
        </w:rPr>
      </w:pPr>
      <w:r w:rsidRPr="0009035E">
        <w:rPr>
          <w:rFonts w:ascii="Calibri" w:hAnsi="Calibri" w:cs="Calibri"/>
          <w:color w:val="000000"/>
          <w:szCs w:val="24"/>
        </w:rPr>
        <w:t>2</w:t>
      </w:r>
      <w:r w:rsidR="00B30937" w:rsidRPr="0009035E">
        <w:rPr>
          <w:rFonts w:ascii="Calibri" w:hAnsi="Calibri" w:cs="Calibri"/>
          <w:color w:val="000000"/>
          <w:szCs w:val="24"/>
        </w:rPr>
        <w:t>5</w:t>
      </w:r>
      <w:r w:rsidRPr="0009035E">
        <w:rPr>
          <w:rFonts w:ascii="Calibri" w:hAnsi="Calibri" w:cs="Calibri"/>
          <w:color w:val="000000"/>
          <w:szCs w:val="24"/>
        </w:rPr>
        <w:t xml:space="preserve">.6. praktinių mokymų, </w:t>
      </w:r>
      <w:r w:rsidR="0080509D" w:rsidRPr="0009035E">
        <w:rPr>
          <w:rFonts w:ascii="Calibri" w:hAnsi="Calibri" w:cs="Calibri"/>
          <w:color w:val="000000"/>
          <w:szCs w:val="24"/>
        </w:rPr>
        <w:t xml:space="preserve">stažuotės, </w:t>
      </w:r>
      <w:r w:rsidRPr="0009035E">
        <w:rPr>
          <w:rFonts w:ascii="Calibri" w:hAnsi="Calibri" w:cs="Calibri"/>
          <w:color w:val="000000"/>
          <w:szCs w:val="24"/>
        </w:rPr>
        <w:t xml:space="preserve">stovyklos </w:t>
      </w:r>
      <w:r w:rsidR="0080509D" w:rsidRPr="0009035E">
        <w:rPr>
          <w:rFonts w:ascii="Calibri" w:hAnsi="Calibri" w:cs="Calibri"/>
          <w:color w:val="000000"/>
          <w:szCs w:val="24"/>
        </w:rPr>
        <w:t xml:space="preserve">ir baigiamųjų renginių </w:t>
      </w:r>
      <w:r w:rsidRPr="0009035E">
        <w:rPr>
          <w:rFonts w:ascii="Calibri" w:hAnsi="Calibri" w:cs="Calibri"/>
          <w:color w:val="000000"/>
          <w:szCs w:val="24"/>
        </w:rPr>
        <w:t>metu kiekvieną dieną turi būti paruošta bent viena kavos pertrauka tame pačiame pastate</w:t>
      </w:r>
      <w:r w:rsidR="00C468EC">
        <w:rPr>
          <w:rFonts w:ascii="Calibri" w:hAnsi="Calibri" w:cs="Calibri"/>
          <w:color w:val="000000"/>
          <w:szCs w:val="24"/>
        </w:rPr>
        <w:t>,</w:t>
      </w:r>
      <w:r w:rsidRPr="0009035E">
        <w:rPr>
          <w:rFonts w:ascii="Calibri" w:hAnsi="Calibri" w:cs="Calibri"/>
          <w:color w:val="000000"/>
          <w:szCs w:val="24"/>
        </w:rPr>
        <w:t xml:space="preserve"> kur vyksta mokymai</w:t>
      </w:r>
      <w:r w:rsidR="0080509D" w:rsidRPr="0009035E">
        <w:rPr>
          <w:rFonts w:ascii="Calibri" w:hAnsi="Calibri" w:cs="Calibri"/>
          <w:color w:val="000000"/>
          <w:szCs w:val="24"/>
        </w:rPr>
        <w:t xml:space="preserve"> (priklausomai nuo trukmės, atitinkamai 1 kavos pertrauka – 4 akad. val. trukmės </w:t>
      </w:r>
      <w:proofErr w:type="spellStart"/>
      <w:r w:rsidR="0080509D" w:rsidRPr="0009035E">
        <w:rPr>
          <w:rFonts w:ascii="Calibri" w:hAnsi="Calibri" w:cs="Calibri"/>
          <w:color w:val="000000"/>
          <w:szCs w:val="24"/>
        </w:rPr>
        <w:t>užsiėmimuose</w:t>
      </w:r>
      <w:proofErr w:type="spellEnd"/>
      <w:r w:rsidR="0080509D" w:rsidRPr="0009035E">
        <w:rPr>
          <w:rFonts w:ascii="Calibri" w:hAnsi="Calibri" w:cs="Calibri"/>
          <w:color w:val="000000"/>
          <w:szCs w:val="24"/>
        </w:rPr>
        <w:t xml:space="preserve"> ir 2</w:t>
      </w:r>
      <w:r w:rsidR="005E4E60">
        <w:rPr>
          <w:rFonts w:ascii="Calibri" w:hAnsi="Calibri" w:cs="Calibri"/>
          <w:color w:val="000000"/>
          <w:szCs w:val="24"/>
        </w:rPr>
        <w:t> </w:t>
      </w:r>
      <w:r w:rsidR="0080509D" w:rsidRPr="0009035E">
        <w:rPr>
          <w:rFonts w:ascii="Calibri" w:hAnsi="Calibri" w:cs="Calibri"/>
          <w:color w:val="000000"/>
          <w:szCs w:val="24"/>
        </w:rPr>
        <w:t xml:space="preserve">kavos pertraukos – 8 akad. val. </w:t>
      </w:r>
      <w:proofErr w:type="spellStart"/>
      <w:r w:rsidR="0080509D" w:rsidRPr="0009035E">
        <w:rPr>
          <w:rFonts w:ascii="Calibri" w:hAnsi="Calibri" w:cs="Calibri"/>
          <w:color w:val="000000"/>
          <w:szCs w:val="24"/>
        </w:rPr>
        <w:t>užsiėmimuose</w:t>
      </w:r>
      <w:proofErr w:type="spellEnd"/>
      <w:r w:rsidR="0080509D" w:rsidRPr="0009035E">
        <w:rPr>
          <w:rFonts w:ascii="Calibri" w:hAnsi="Calibri" w:cs="Calibri"/>
          <w:color w:val="000000"/>
          <w:szCs w:val="24"/>
        </w:rPr>
        <w:t>)</w:t>
      </w:r>
      <w:r w:rsidR="00F85BAB">
        <w:rPr>
          <w:rFonts w:ascii="Calibri" w:hAnsi="Calibri" w:cs="Calibri"/>
          <w:color w:val="000000"/>
          <w:szCs w:val="24"/>
        </w:rPr>
        <w:t>;</w:t>
      </w:r>
      <w:r w:rsidR="0080509D" w:rsidRPr="0009035E">
        <w:rPr>
          <w:rFonts w:ascii="Calibri" w:hAnsi="Calibri" w:cs="Calibri"/>
          <w:color w:val="000000"/>
          <w:szCs w:val="24"/>
        </w:rPr>
        <w:t xml:space="preserve"> </w:t>
      </w:r>
    </w:p>
    <w:p w14:paraId="73901AF6" w14:textId="2B6AD50D" w:rsidR="00654886" w:rsidRPr="0009035E" w:rsidRDefault="00654886" w:rsidP="001033B1">
      <w:pPr>
        <w:pStyle w:val="Betarp"/>
        <w:ind w:firstLine="851"/>
        <w:jc w:val="both"/>
        <w:rPr>
          <w:rFonts w:ascii="Calibri" w:hAnsi="Calibri" w:cs="Calibri"/>
          <w:color w:val="000000"/>
          <w:szCs w:val="24"/>
        </w:rPr>
      </w:pPr>
      <w:r w:rsidRPr="0009035E">
        <w:rPr>
          <w:rFonts w:ascii="Calibri" w:hAnsi="Calibri" w:cs="Calibri"/>
          <w:color w:val="000000"/>
          <w:szCs w:val="24"/>
        </w:rPr>
        <w:t>2</w:t>
      </w:r>
      <w:r w:rsidR="00B30937" w:rsidRPr="0009035E">
        <w:rPr>
          <w:rFonts w:ascii="Calibri" w:hAnsi="Calibri" w:cs="Calibri"/>
          <w:color w:val="000000"/>
          <w:szCs w:val="24"/>
        </w:rPr>
        <w:t>5</w:t>
      </w:r>
      <w:r w:rsidRPr="0009035E">
        <w:rPr>
          <w:rFonts w:ascii="Calibri" w:hAnsi="Calibri" w:cs="Calibri"/>
          <w:color w:val="000000"/>
          <w:szCs w:val="24"/>
        </w:rPr>
        <w:t xml:space="preserve">.7. </w:t>
      </w:r>
      <w:r w:rsidR="00F85BAB">
        <w:rPr>
          <w:rFonts w:ascii="Calibri" w:hAnsi="Calibri" w:cs="Calibri"/>
          <w:szCs w:val="24"/>
        </w:rPr>
        <w:t>k</w:t>
      </w:r>
      <w:r w:rsidRPr="0009035E">
        <w:rPr>
          <w:rFonts w:ascii="Calibri" w:hAnsi="Calibri" w:cs="Calibri"/>
          <w:szCs w:val="24"/>
        </w:rPr>
        <w:t>iekvienai kavos pertraukai vienam TŪM dalyviui ir dalyviui turi būti pateikta: 1</w:t>
      </w:r>
      <w:r w:rsidR="005E4E60">
        <w:rPr>
          <w:rFonts w:ascii="Calibri" w:hAnsi="Calibri" w:cs="Calibri"/>
          <w:szCs w:val="24"/>
        </w:rPr>
        <w:t> </w:t>
      </w:r>
      <w:r w:rsidRPr="0009035E">
        <w:rPr>
          <w:rFonts w:ascii="Calibri" w:hAnsi="Calibri" w:cs="Calibri"/>
          <w:szCs w:val="24"/>
        </w:rPr>
        <w:t xml:space="preserve">puodelis kavos ir / ar 1 puodelis arbatos, ne mažiau kaip 10 g grietinėlės ir / arba pienas, cukrus, citrinos griežinėliai. Kavos pertraukos metu kiekvienam TŪM dalyviui ir dalyviui pateikiama saldžių </w:t>
      </w:r>
      <w:r w:rsidRPr="0009035E">
        <w:rPr>
          <w:rFonts w:ascii="Calibri" w:hAnsi="Calibri" w:cs="Calibri"/>
          <w:szCs w:val="24"/>
        </w:rPr>
        <w:lastRenderedPageBreak/>
        <w:t>/ sūrių konditerijos gaminių (2-3 rūšys, ne mažiau</w:t>
      </w:r>
      <w:r w:rsidR="00C468EC">
        <w:rPr>
          <w:rFonts w:ascii="Calibri" w:hAnsi="Calibri" w:cs="Calibri"/>
          <w:szCs w:val="24"/>
        </w:rPr>
        <w:t xml:space="preserve"> kaip</w:t>
      </w:r>
      <w:r w:rsidRPr="0009035E">
        <w:rPr>
          <w:rFonts w:ascii="Calibri" w:hAnsi="Calibri" w:cs="Calibri"/>
          <w:szCs w:val="24"/>
        </w:rPr>
        <w:t xml:space="preserve"> po 150 g 1 TŪM dalyviui ir dalyviui). </w:t>
      </w:r>
      <w:r w:rsidRPr="0009035E">
        <w:rPr>
          <w:rFonts w:ascii="Calibri" w:hAnsi="Calibri" w:cs="Calibri"/>
          <w:color w:val="000000"/>
          <w:szCs w:val="24"/>
        </w:rPr>
        <w:t>Turi būti pasirūpinta stalo vandeniu  TŪM dalyviams ir dalyviams (po 0,5 l asmeniui) bei stiklinėmis;</w:t>
      </w:r>
    </w:p>
    <w:p w14:paraId="7A67381D" w14:textId="0CE2352F" w:rsidR="00654886" w:rsidRPr="0009035E" w:rsidRDefault="00654886" w:rsidP="001033B1">
      <w:pPr>
        <w:spacing w:after="0" w:line="240" w:lineRule="auto"/>
        <w:ind w:firstLine="851"/>
        <w:jc w:val="both"/>
        <w:rPr>
          <w:rFonts w:ascii="Calibri" w:hAnsi="Calibri" w:cs="Calibri"/>
          <w:sz w:val="24"/>
          <w:szCs w:val="24"/>
        </w:rPr>
      </w:pPr>
      <w:r w:rsidRPr="0009035E">
        <w:rPr>
          <w:rFonts w:ascii="Calibri" w:hAnsi="Calibri" w:cs="Calibri"/>
          <w:sz w:val="24"/>
          <w:szCs w:val="24"/>
        </w:rPr>
        <w:t>2</w:t>
      </w:r>
      <w:r w:rsidR="00B30937" w:rsidRPr="0009035E">
        <w:rPr>
          <w:rFonts w:ascii="Calibri" w:hAnsi="Calibri" w:cs="Calibri"/>
          <w:sz w:val="24"/>
          <w:szCs w:val="24"/>
        </w:rPr>
        <w:t>5</w:t>
      </w:r>
      <w:r w:rsidRPr="0009035E">
        <w:rPr>
          <w:rFonts w:ascii="Calibri" w:hAnsi="Calibri" w:cs="Calibri"/>
          <w:sz w:val="24"/>
          <w:szCs w:val="24"/>
        </w:rPr>
        <w:t xml:space="preserve">.8. </w:t>
      </w:r>
      <w:r w:rsidR="002814F9">
        <w:rPr>
          <w:rFonts w:ascii="Calibri" w:hAnsi="Calibri" w:cs="Calibri"/>
          <w:sz w:val="24"/>
          <w:szCs w:val="24"/>
        </w:rPr>
        <w:t>Tiekėjas</w:t>
      </w:r>
      <w:r w:rsidR="002814F9" w:rsidRPr="0009035E">
        <w:rPr>
          <w:rFonts w:ascii="Calibri" w:hAnsi="Calibri" w:cs="Calibri"/>
          <w:sz w:val="24"/>
          <w:szCs w:val="24"/>
        </w:rPr>
        <w:t xml:space="preserve"> </w:t>
      </w:r>
      <w:r w:rsidRPr="0009035E">
        <w:rPr>
          <w:rFonts w:ascii="Calibri" w:hAnsi="Calibri" w:cs="Calibri"/>
          <w:sz w:val="24"/>
          <w:szCs w:val="24"/>
        </w:rPr>
        <w:t xml:space="preserve">turi pasirūpinti visais reikiamais indais, staltiesėmis, servetėlėmis, aptarnavimu  kavos ir pietų pertraukų, bei vietos paruošimu, sutvarkymu po jų. Maitinimo paslaugų metu neturi būti naudojami vienkartiniai indai. Indai turi būti </w:t>
      </w:r>
      <w:r w:rsidRPr="0009035E">
        <w:rPr>
          <w:rFonts w:ascii="Calibri" w:hAnsi="Calibri" w:cs="Calibri"/>
          <w:sz w:val="24"/>
          <w:szCs w:val="24"/>
          <w:lang w:eastAsia="lt-LT"/>
        </w:rPr>
        <w:t>tvirti, ilgaamžiai, funkcionalūs, jie ar jų sudedamosios dalys tinka naudoti daug kartų ir (ar) lengvai pataisomos, ir (ar) pakeičiamos;</w:t>
      </w:r>
    </w:p>
    <w:p w14:paraId="64E0AE56" w14:textId="77777777" w:rsidR="00654886" w:rsidRPr="0009035E" w:rsidRDefault="00654886" w:rsidP="001033B1">
      <w:pPr>
        <w:pStyle w:val="Betarp"/>
        <w:ind w:firstLine="851"/>
        <w:jc w:val="both"/>
        <w:rPr>
          <w:rFonts w:ascii="Calibri" w:hAnsi="Calibri" w:cs="Calibri"/>
          <w:color w:val="000000"/>
          <w:szCs w:val="24"/>
        </w:rPr>
      </w:pPr>
      <w:r w:rsidRPr="0009035E">
        <w:rPr>
          <w:rFonts w:ascii="Calibri" w:hAnsi="Calibri" w:cs="Calibri"/>
          <w:color w:val="000000"/>
          <w:szCs w:val="24"/>
        </w:rPr>
        <w:t>2</w:t>
      </w:r>
      <w:r w:rsidR="00B30937" w:rsidRPr="0009035E">
        <w:rPr>
          <w:rFonts w:ascii="Calibri" w:hAnsi="Calibri" w:cs="Calibri"/>
          <w:color w:val="000000"/>
          <w:szCs w:val="24"/>
        </w:rPr>
        <w:t>5</w:t>
      </w:r>
      <w:r w:rsidRPr="0009035E">
        <w:rPr>
          <w:rFonts w:ascii="Calibri" w:hAnsi="Calibri" w:cs="Calibri"/>
          <w:color w:val="000000"/>
          <w:szCs w:val="24"/>
        </w:rPr>
        <w:t>.9. TŪM dalyvių ir dalyvių maitinimui skirta patalpa turi būti pritaikyta atitinkamam TŪM dalyvių ir dalyvių skaičiui. Patalpoje turi būti stalai ir kėdės atitinkamam visų T</w:t>
      </w:r>
      <w:r w:rsidR="00F55F62" w:rsidRPr="0009035E">
        <w:rPr>
          <w:rFonts w:ascii="Calibri" w:hAnsi="Calibri" w:cs="Calibri"/>
          <w:color w:val="000000"/>
          <w:szCs w:val="24"/>
        </w:rPr>
        <w:t>ŪM dalyvių ir dalyvių skaičiui.</w:t>
      </w:r>
    </w:p>
    <w:p w14:paraId="65441AF8" w14:textId="2AB5F788" w:rsidR="00FD1746" w:rsidRDefault="000B6C13" w:rsidP="00FD1746">
      <w:pPr>
        <w:keepNext/>
        <w:pBdr>
          <w:top w:val="nil"/>
          <w:left w:val="nil"/>
          <w:bottom w:val="nil"/>
          <w:right w:val="nil"/>
          <w:between w:val="nil"/>
          <w:bar w:val="nil"/>
        </w:pBdr>
        <w:spacing w:after="0" w:line="240" w:lineRule="auto"/>
        <w:ind w:firstLine="851"/>
        <w:jc w:val="both"/>
        <w:outlineLvl w:val="0"/>
        <w:rPr>
          <w:rFonts w:ascii="Calibri" w:hAnsi="Calibri" w:cs="Calibri"/>
          <w:sz w:val="24"/>
          <w:szCs w:val="24"/>
        </w:rPr>
      </w:pPr>
      <w:r w:rsidRPr="0009035E">
        <w:rPr>
          <w:rFonts w:ascii="Calibri" w:hAnsi="Calibri" w:cs="Calibri"/>
          <w:sz w:val="24"/>
          <w:szCs w:val="24"/>
        </w:rPr>
        <w:t>2</w:t>
      </w:r>
      <w:r w:rsidR="00B30937" w:rsidRPr="0009035E">
        <w:rPr>
          <w:rFonts w:ascii="Calibri" w:hAnsi="Calibri" w:cs="Calibri"/>
          <w:sz w:val="24"/>
          <w:szCs w:val="24"/>
        </w:rPr>
        <w:t>6</w:t>
      </w:r>
      <w:r w:rsidRPr="0009035E">
        <w:rPr>
          <w:rFonts w:ascii="Calibri" w:hAnsi="Calibri" w:cs="Calibri"/>
          <w:sz w:val="24"/>
          <w:szCs w:val="24"/>
        </w:rPr>
        <w:t xml:space="preserve">. </w:t>
      </w:r>
      <w:r w:rsidR="006A53B5" w:rsidRPr="0009035E">
        <w:rPr>
          <w:rFonts w:ascii="Calibri" w:hAnsi="Calibri" w:cs="Calibri"/>
          <w:sz w:val="24"/>
          <w:szCs w:val="24"/>
        </w:rPr>
        <w:t>Paslaugų vykdymas</w:t>
      </w:r>
      <w:r w:rsidR="002E6639" w:rsidRPr="0009035E">
        <w:rPr>
          <w:rFonts w:ascii="Calibri" w:hAnsi="Calibri" w:cs="Calibri"/>
          <w:sz w:val="24"/>
          <w:szCs w:val="24"/>
        </w:rPr>
        <w:t xml:space="preserve"> bus </w:t>
      </w:r>
      <w:r w:rsidR="006A53B5" w:rsidRPr="0009035E">
        <w:rPr>
          <w:rFonts w:ascii="Calibri" w:hAnsi="Calibri" w:cs="Calibri"/>
          <w:sz w:val="24"/>
          <w:szCs w:val="24"/>
        </w:rPr>
        <w:t xml:space="preserve">atliekamas </w:t>
      </w:r>
      <w:r w:rsidR="002E6639" w:rsidRPr="0009035E">
        <w:rPr>
          <w:rFonts w:ascii="Calibri" w:hAnsi="Calibri" w:cs="Calibri"/>
          <w:sz w:val="24"/>
          <w:szCs w:val="24"/>
        </w:rPr>
        <w:t xml:space="preserve">pagal iš anksto suderintą </w:t>
      </w:r>
      <w:r w:rsidR="00F55F62" w:rsidRPr="0009035E">
        <w:rPr>
          <w:rFonts w:ascii="Calibri" w:hAnsi="Calibri" w:cs="Calibri"/>
          <w:sz w:val="24"/>
          <w:szCs w:val="24"/>
        </w:rPr>
        <w:t>g</w:t>
      </w:r>
      <w:r w:rsidR="0080509D" w:rsidRPr="0009035E">
        <w:rPr>
          <w:rFonts w:ascii="Calibri" w:hAnsi="Calibri" w:cs="Calibri"/>
          <w:sz w:val="24"/>
          <w:szCs w:val="24"/>
        </w:rPr>
        <w:t>rafiką Techninės specifikacijos 1</w:t>
      </w:r>
      <w:r w:rsidR="009A4CCF" w:rsidRPr="0009035E">
        <w:rPr>
          <w:rFonts w:ascii="Calibri" w:hAnsi="Calibri" w:cs="Calibri"/>
          <w:sz w:val="24"/>
          <w:szCs w:val="24"/>
        </w:rPr>
        <w:t>1</w:t>
      </w:r>
      <w:r w:rsidR="004202E8">
        <w:rPr>
          <w:rFonts w:ascii="Calibri" w:hAnsi="Calibri" w:cs="Calibri"/>
          <w:sz w:val="24"/>
          <w:szCs w:val="24"/>
        </w:rPr>
        <w:t xml:space="preserve"> punkte numatyta tvarka</w:t>
      </w:r>
      <w:r w:rsidR="002E6639" w:rsidRPr="0009035E">
        <w:rPr>
          <w:rFonts w:ascii="Calibri" w:hAnsi="Calibri" w:cs="Calibri"/>
          <w:sz w:val="24"/>
          <w:szCs w:val="24"/>
        </w:rPr>
        <w:t xml:space="preserve">. </w:t>
      </w:r>
    </w:p>
    <w:p w14:paraId="187B035F" w14:textId="54EE4C64" w:rsidR="00FD1746" w:rsidRDefault="00FD1746" w:rsidP="00FD1746">
      <w:pPr>
        <w:spacing w:line="240" w:lineRule="auto"/>
        <w:ind w:firstLine="851"/>
        <w:jc w:val="both"/>
        <w:rPr>
          <w:rFonts w:ascii="Calibri" w:hAnsi="Calibri" w:cs="Calibri"/>
          <w:sz w:val="24"/>
          <w:szCs w:val="24"/>
        </w:rPr>
      </w:pPr>
      <w:r>
        <w:rPr>
          <w:rFonts w:ascii="Calibri" w:hAnsi="Calibri" w:cs="Calibri"/>
          <w:sz w:val="24"/>
          <w:szCs w:val="24"/>
        </w:rPr>
        <w:t xml:space="preserve">27. </w:t>
      </w:r>
      <w:r w:rsidRPr="00817595">
        <w:rPr>
          <w:rFonts w:ascii="Calibri" w:hAnsi="Calibri" w:cs="Calibri"/>
          <w:sz w:val="24"/>
          <w:szCs w:val="24"/>
        </w:rPr>
        <w:t>Jeigu apibūdinant pirkimo objektą techninėje specifikacijoje nurodytas konkretus modelis ar tiekimo šaltinis, konkretus procesas, būdingas konkretaus tiekėjo tiekiamoms prekėms ar teikiamoms paslaugoms, ar prekių ženklas, patentas, tipai, sertifikatas, standartas, konkreti kilmė ar gamyba, turi būti laikoma, kad kiekviena tokia nuoroda yra pateikta su žodžiais „arba lygiavertis“</w:t>
      </w:r>
      <w:r w:rsidRPr="00817595">
        <w:rPr>
          <w:rFonts w:ascii="Calibri" w:hAnsi="Calibri" w:cs="Calibri"/>
          <w:i/>
          <w:sz w:val="24"/>
          <w:szCs w:val="24"/>
        </w:rPr>
        <w:t xml:space="preserve"> </w:t>
      </w:r>
      <w:r w:rsidRPr="00817595">
        <w:rPr>
          <w:rFonts w:ascii="Calibri" w:hAnsi="Calibri" w:cs="Calibri"/>
          <w:sz w:val="24"/>
          <w:szCs w:val="24"/>
        </w:rPr>
        <w:t>(</w:t>
      </w:r>
      <w:r w:rsidRPr="00817595">
        <w:rPr>
          <w:rFonts w:ascii="Calibri" w:hAnsi="Calibri" w:cs="Calibri"/>
          <w:i/>
          <w:sz w:val="24"/>
          <w:szCs w:val="24"/>
        </w:rPr>
        <w:t xml:space="preserve">lygiavertiškumą privalo įrodyti </w:t>
      </w:r>
      <w:r w:rsidR="006252BE">
        <w:rPr>
          <w:rFonts w:ascii="Calibri" w:hAnsi="Calibri" w:cs="Calibri"/>
          <w:i/>
          <w:sz w:val="24"/>
          <w:szCs w:val="24"/>
        </w:rPr>
        <w:t>Tiekėjas</w:t>
      </w:r>
      <w:r w:rsidRPr="00817595">
        <w:rPr>
          <w:rFonts w:ascii="Calibri" w:hAnsi="Calibri" w:cs="Calibri"/>
          <w:sz w:val="24"/>
          <w:szCs w:val="24"/>
        </w:rPr>
        <w:t>).</w:t>
      </w:r>
    </w:p>
    <w:p w14:paraId="31F37DA4" w14:textId="00CB7603" w:rsidR="002E6C7D" w:rsidRPr="0009035E" w:rsidRDefault="002E6C7D" w:rsidP="00FD1746">
      <w:pPr>
        <w:spacing w:line="240" w:lineRule="auto"/>
        <w:jc w:val="center"/>
        <w:rPr>
          <w:rFonts w:ascii="Calibri" w:hAnsi="Calibri" w:cs="Calibri"/>
          <w:sz w:val="24"/>
          <w:szCs w:val="24"/>
        </w:rPr>
      </w:pPr>
      <w:r w:rsidRPr="0009035E">
        <w:rPr>
          <w:rFonts w:ascii="Calibri" w:hAnsi="Calibri" w:cs="Calibri"/>
          <w:sz w:val="24"/>
          <w:szCs w:val="24"/>
        </w:rPr>
        <w:t>______________________________</w:t>
      </w:r>
    </w:p>
    <w:p w14:paraId="6527BAB1" w14:textId="77777777" w:rsidR="002E6C7D" w:rsidRPr="0009035E" w:rsidRDefault="002E6C7D" w:rsidP="00DC1719">
      <w:pPr>
        <w:spacing w:line="240" w:lineRule="auto"/>
        <w:rPr>
          <w:rFonts w:ascii="Calibri" w:hAnsi="Calibri" w:cs="Calibri"/>
          <w:sz w:val="24"/>
          <w:szCs w:val="24"/>
        </w:rPr>
      </w:pPr>
    </w:p>
    <w:p w14:paraId="40320865" w14:textId="77777777" w:rsidR="0088770B" w:rsidRPr="0009035E" w:rsidRDefault="0088770B" w:rsidP="00DC1719">
      <w:pPr>
        <w:spacing w:line="240" w:lineRule="auto"/>
        <w:rPr>
          <w:rFonts w:ascii="Calibri" w:hAnsi="Calibri" w:cs="Calibri"/>
          <w:sz w:val="24"/>
          <w:szCs w:val="24"/>
        </w:rPr>
      </w:pPr>
    </w:p>
    <w:p w14:paraId="5A78DA57" w14:textId="77777777" w:rsidR="0088770B" w:rsidRPr="0009035E" w:rsidRDefault="0088770B" w:rsidP="00DC1719">
      <w:pPr>
        <w:spacing w:line="240" w:lineRule="auto"/>
        <w:rPr>
          <w:rFonts w:ascii="Calibri" w:hAnsi="Calibri" w:cs="Calibri"/>
          <w:sz w:val="24"/>
          <w:szCs w:val="24"/>
        </w:rPr>
      </w:pPr>
    </w:p>
    <w:p w14:paraId="695D18AA" w14:textId="77777777" w:rsidR="0088770B" w:rsidRPr="0009035E" w:rsidRDefault="0088770B" w:rsidP="00DC1719">
      <w:pPr>
        <w:spacing w:line="240" w:lineRule="auto"/>
        <w:rPr>
          <w:rFonts w:ascii="Calibri" w:hAnsi="Calibri" w:cs="Calibri"/>
          <w:sz w:val="24"/>
          <w:szCs w:val="24"/>
        </w:rPr>
      </w:pPr>
    </w:p>
    <w:p w14:paraId="33882287" w14:textId="77777777" w:rsidR="0088770B" w:rsidRPr="0009035E" w:rsidRDefault="0088770B" w:rsidP="00DC1719">
      <w:pPr>
        <w:spacing w:line="240" w:lineRule="auto"/>
        <w:rPr>
          <w:rFonts w:ascii="Calibri" w:hAnsi="Calibri" w:cs="Calibri"/>
          <w:sz w:val="24"/>
          <w:szCs w:val="24"/>
        </w:rPr>
      </w:pPr>
    </w:p>
    <w:p w14:paraId="08A156AF" w14:textId="77777777" w:rsidR="0088770B" w:rsidRPr="0009035E" w:rsidRDefault="0088770B" w:rsidP="00DC1719">
      <w:pPr>
        <w:spacing w:line="240" w:lineRule="auto"/>
        <w:rPr>
          <w:rFonts w:ascii="Calibri" w:hAnsi="Calibri" w:cs="Calibri"/>
          <w:sz w:val="24"/>
          <w:szCs w:val="24"/>
        </w:rPr>
      </w:pPr>
    </w:p>
    <w:p w14:paraId="30872F8C" w14:textId="77777777" w:rsidR="00C1146B" w:rsidRPr="0009035E" w:rsidRDefault="00F33444" w:rsidP="00DC1719">
      <w:pPr>
        <w:spacing w:line="240" w:lineRule="auto"/>
        <w:rPr>
          <w:rFonts w:ascii="Calibri" w:hAnsi="Calibri" w:cs="Calibri"/>
          <w:sz w:val="24"/>
          <w:szCs w:val="24"/>
        </w:rPr>
      </w:pPr>
      <w:r w:rsidRPr="0009035E">
        <w:rPr>
          <w:rFonts w:ascii="Calibri" w:hAnsi="Calibri" w:cs="Calibri"/>
          <w:sz w:val="24"/>
          <w:szCs w:val="24"/>
        </w:rPr>
        <w:br w:type="page"/>
      </w:r>
    </w:p>
    <w:p w14:paraId="4D37DBA2" w14:textId="77777777" w:rsidR="00F73473" w:rsidRPr="0009035E" w:rsidRDefault="00F73473" w:rsidP="002B4E54">
      <w:pPr>
        <w:tabs>
          <w:tab w:val="left" w:pos="142"/>
        </w:tabs>
        <w:spacing w:line="240" w:lineRule="auto"/>
        <w:ind w:left="6480"/>
        <w:rPr>
          <w:rFonts w:ascii="Calibri" w:hAnsi="Calibri" w:cs="Calibri"/>
          <w:sz w:val="24"/>
          <w:szCs w:val="24"/>
        </w:rPr>
      </w:pPr>
      <w:r w:rsidRPr="0009035E">
        <w:rPr>
          <w:rFonts w:ascii="Calibri" w:hAnsi="Calibri" w:cs="Calibri"/>
          <w:b/>
          <w:bCs/>
          <w:i/>
          <w:iCs/>
          <w:sz w:val="24"/>
          <w:szCs w:val="24"/>
          <w:u w:val="single"/>
        </w:rPr>
        <w:lastRenderedPageBreak/>
        <w:t>Techninės specifikacijos</w:t>
      </w:r>
    </w:p>
    <w:p w14:paraId="72F1C485" w14:textId="48C5B6DD" w:rsidR="00F73473" w:rsidRPr="0009035E" w:rsidRDefault="00165F0F" w:rsidP="002B4E54">
      <w:pPr>
        <w:spacing w:line="240" w:lineRule="auto"/>
        <w:ind w:left="6480"/>
        <w:rPr>
          <w:rFonts w:ascii="Calibri" w:hAnsi="Calibri" w:cs="Calibri"/>
          <w:sz w:val="24"/>
          <w:szCs w:val="24"/>
        </w:rPr>
      </w:pPr>
      <w:r w:rsidRPr="0009035E">
        <w:rPr>
          <w:rFonts w:ascii="Calibri" w:hAnsi="Calibri" w:cs="Calibri"/>
          <w:sz w:val="24"/>
          <w:szCs w:val="24"/>
        </w:rPr>
        <w:t>1</w:t>
      </w:r>
      <w:r w:rsidR="002B4E54">
        <w:rPr>
          <w:rFonts w:ascii="Calibri" w:hAnsi="Calibri" w:cs="Calibri"/>
          <w:sz w:val="24"/>
          <w:szCs w:val="24"/>
        </w:rPr>
        <w:t xml:space="preserve"> priedas</w:t>
      </w:r>
    </w:p>
    <w:p w14:paraId="68E8FFC1" w14:textId="77777777" w:rsidR="002B4E54" w:rsidRDefault="002B4E54" w:rsidP="00DD5714">
      <w:pPr>
        <w:spacing w:after="0" w:line="240" w:lineRule="auto"/>
        <w:jc w:val="center"/>
        <w:rPr>
          <w:rFonts w:ascii="Calibri" w:eastAsia="Times New Roman" w:hAnsi="Calibri" w:cs="Calibri"/>
          <w:i/>
          <w:color w:val="222222"/>
          <w:sz w:val="24"/>
          <w:szCs w:val="24"/>
          <w:shd w:val="clear" w:color="auto" w:fill="FFFFFF"/>
          <w:lang w:eastAsia="lt-LT"/>
        </w:rPr>
      </w:pPr>
    </w:p>
    <w:p w14:paraId="400D0705" w14:textId="2043ED08" w:rsidR="00F73473" w:rsidRPr="0009035E" w:rsidRDefault="00F73473" w:rsidP="00DD5714">
      <w:pPr>
        <w:spacing w:after="0" w:line="240" w:lineRule="auto"/>
        <w:jc w:val="center"/>
        <w:rPr>
          <w:rFonts w:ascii="Calibri" w:eastAsia="Times New Roman" w:hAnsi="Calibri" w:cs="Calibri"/>
          <w:b/>
          <w:color w:val="222222"/>
          <w:sz w:val="24"/>
          <w:szCs w:val="24"/>
          <w:shd w:val="clear" w:color="auto" w:fill="FFFFFF"/>
          <w:lang w:eastAsia="lt-LT"/>
        </w:rPr>
      </w:pPr>
      <w:r w:rsidRPr="0009035E">
        <w:rPr>
          <w:rFonts w:ascii="Calibri" w:eastAsia="Times New Roman" w:hAnsi="Calibri" w:cs="Calibri"/>
          <w:i/>
          <w:color w:val="222222"/>
          <w:sz w:val="24"/>
          <w:szCs w:val="24"/>
          <w:shd w:val="clear" w:color="auto" w:fill="FFFFFF"/>
          <w:lang w:eastAsia="lt-LT"/>
        </w:rPr>
        <w:t>(Dalyvio grįžtamojo ryšio anketos forma)</w:t>
      </w:r>
    </w:p>
    <w:p w14:paraId="4ED32973" w14:textId="77777777" w:rsidR="00F73473" w:rsidRPr="0009035E" w:rsidRDefault="00F73473" w:rsidP="00DD5714">
      <w:pPr>
        <w:tabs>
          <w:tab w:val="left" w:pos="1134"/>
        </w:tabs>
        <w:spacing w:after="0" w:line="240" w:lineRule="auto"/>
        <w:jc w:val="center"/>
        <w:rPr>
          <w:rFonts w:ascii="Calibri" w:hAnsi="Calibri" w:cs="Calibri"/>
          <w:b/>
          <w:bCs/>
          <w:caps/>
          <w:sz w:val="24"/>
          <w:szCs w:val="24"/>
        </w:rPr>
      </w:pPr>
      <w:r w:rsidRPr="0009035E">
        <w:rPr>
          <w:rFonts w:ascii="Calibri" w:eastAsia="Times New Roman" w:hAnsi="Calibri" w:cs="Calibri"/>
          <w:b/>
          <w:caps/>
          <w:sz w:val="24"/>
          <w:szCs w:val="24"/>
        </w:rPr>
        <w:t>KAUNO MIESTO SAVIVALDYBĖS Praktinių mokymų mokyklų vadovams, mokytojams</w:t>
      </w:r>
      <w:r w:rsidRPr="0009035E">
        <w:rPr>
          <w:rFonts w:ascii="Calibri" w:eastAsia="Times New Roman" w:hAnsi="Calibri" w:cs="Calibri"/>
          <w:bCs/>
          <w:sz w:val="24"/>
          <w:szCs w:val="24"/>
        </w:rPr>
        <w:t xml:space="preserve"> </w:t>
      </w:r>
    </w:p>
    <w:p w14:paraId="15EA0A6E" w14:textId="77777777" w:rsidR="00F73473" w:rsidRPr="0009035E" w:rsidRDefault="00F73473" w:rsidP="00DD5714">
      <w:pPr>
        <w:spacing w:after="0" w:line="240" w:lineRule="auto"/>
        <w:jc w:val="center"/>
        <w:rPr>
          <w:rFonts w:ascii="Calibri" w:eastAsia="Times New Roman" w:hAnsi="Calibri" w:cs="Calibri"/>
          <w:b/>
          <w:color w:val="222222"/>
          <w:sz w:val="24"/>
          <w:szCs w:val="24"/>
          <w:shd w:val="clear" w:color="auto" w:fill="FFFFFF"/>
          <w:lang w:eastAsia="lt-LT"/>
        </w:rPr>
      </w:pPr>
      <w:r w:rsidRPr="0009035E">
        <w:rPr>
          <w:rFonts w:ascii="Calibri" w:eastAsia="Times New Roman" w:hAnsi="Calibri" w:cs="Calibri"/>
          <w:b/>
          <w:color w:val="222222"/>
          <w:sz w:val="24"/>
          <w:szCs w:val="24"/>
          <w:shd w:val="clear" w:color="auto" w:fill="FFFFFF"/>
          <w:lang w:eastAsia="lt-LT"/>
        </w:rPr>
        <w:t>DALYVIO GRĮŽTAMOJO RYŠIO ANKETA</w:t>
      </w:r>
    </w:p>
    <w:p w14:paraId="4E9ED5C8" w14:textId="77777777" w:rsidR="00F73473" w:rsidRPr="0009035E" w:rsidRDefault="00F73473" w:rsidP="00DD5714">
      <w:pPr>
        <w:spacing w:after="0" w:line="240" w:lineRule="auto"/>
        <w:rPr>
          <w:rFonts w:ascii="Calibri" w:eastAsia="Times New Roman" w:hAnsi="Calibri" w:cs="Calibri"/>
          <w:b/>
          <w:color w:val="222222"/>
          <w:sz w:val="24"/>
          <w:szCs w:val="24"/>
          <w:shd w:val="clear" w:color="auto" w:fill="FFFFFF"/>
          <w:lang w:eastAsia="lt-LT"/>
        </w:rPr>
      </w:pPr>
    </w:p>
    <w:p w14:paraId="3E7C3FDC" w14:textId="77777777" w:rsidR="00F73473" w:rsidRPr="002B4E54" w:rsidRDefault="00F73473" w:rsidP="00DD5714">
      <w:pPr>
        <w:spacing w:after="0" w:line="240" w:lineRule="auto"/>
        <w:jc w:val="center"/>
        <w:rPr>
          <w:rFonts w:ascii="Calibri" w:eastAsia="Times New Roman" w:hAnsi="Calibri" w:cs="Calibri"/>
          <w:color w:val="222222"/>
          <w:sz w:val="24"/>
          <w:szCs w:val="24"/>
          <w:shd w:val="clear" w:color="auto" w:fill="FFFFFF"/>
          <w:lang w:eastAsia="lt-LT"/>
        </w:rPr>
      </w:pPr>
      <w:r w:rsidRPr="002B4E54">
        <w:rPr>
          <w:rFonts w:ascii="Calibri" w:eastAsia="Times New Roman" w:hAnsi="Calibri" w:cs="Calibri"/>
          <w:color w:val="222222"/>
          <w:sz w:val="24"/>
          <w:szCs w:val="24"/>
          <w:shd w:val="clear" w:color="auto" w:fill="FFFFFF"/>
          <w:lang w:eastAsia="lt-LT"/>
        </w:rPr>
        <w:t>___________________</w:t>
      </w:r>
    </w:p>
    <w:p w14:paraId="3FAAAB78" w14:textId="4B777778" w:rsidR="00F73473" w:rsidRPr="002B4E54" w:rsidRDefault="002B4E54" w:rsidP="00DD5714">
      <w:pPr>
        <w:spacing w:after="0" w:line="240" w:lineRule="auto"/>
        <w:jc w:val="center"/>
        <w:rPr>
          <w:rFonts w:ascii="Calibri" w:eastAsia="Times New Roman" w:hAnsi="Calibri" w:cs="Calibri"/>
          <w:color w:val="222222"/>
          <w:sz w:val="24"/>
          <w:szCs w:val="24"/>
          <w:shd w:val="clear" w:color="auto" w:fill="FFFFFF"/>
          <w:lang w:eastAsia="lt-LT"/>
        </w:rPr>
      </w:pPr>
      <w:r>
        <w:rPr>
          <w:rFonts w:ascii="Calibri" w:eastAsia="Times New Roman" w:hAnsi="Calibri" w:cs="Calibri"/>
          <w:color w:val="222222"/>
          <w:sz w:val="24"/>
          <w:szCs w:val="24"/>
          <w:shd w:val="clear" w:color="auto" w:fill="FFFFFF"/>
          <w:vertAlign w:val="superscript"/>
          <w:lang w:eastAsia="lt-LT"/>
        </w:rPr>
        <w:t>(</w:t>
      </w:r>
      <w:r w:rsidR="00F73473" w:rsidRPr="0009035E">
        <w:rPr>
          <w:rFonts w:ascii="Calibri" w:eastAsia="Times New Roman" w:hAnsi="Calibri" w:cs="Calibri"/>
          <w:color w:val="222222"/>
          <w:sz w:val="24"/>
          <w:szCs w:val="24"/>
          <w:shd w:val="clear" w:color="auto" w:fill="FFFFFF"/>
          <w:vertAlign w:val="superscript"/>
          <w:lang w:eastAsia="lt-LT"/>
        </w:rPr>
        <w:t>data)</w:t>
      </w:r>
    </w:p>
    <w:p w14:paraId="1180FE8D" w14:textId="77777777" w:rsidR="00F73473" w:rsidRPr="002B4E54" w:rsidRDefault="00F73473" w:rsidP="00DD5714">
      <w:pPr>
        <w:spacing w:after="0" w:line="240" w:lineRule="auto"/>
        <w:jc w:val="center"/>
        <w:rPr>
          <w:rFonts w:ascii="Calibri" w:eastAsia="Times New Roman" w:hAnsi="Calibri" w:cs="Calibri"/>
          <w:color w:val="222222"/>
          <w:sz w:val="24"/>
          <w:szCs w:val="24"/>
          <w:shd w:val="clear" w:color="auto" w:fill="FFFFFF"/>
          <w:lang w:eastAsia="lt-LT"/>
        </w:rPr>
      </w:pPr>
      <w:r w:rsidRPr="002B4E54">
        <w:rPr>
          <w:rFonts w:ascii="Calibri" w:eastAsia="Times New Roman" w:hAnsi="Calibri" w:cs="Calibri"/>
          <w:color w:val="222222"/>
          <w:sz w:val="24"/>
          <w:szCs w:val="24"/>
          <w:shd w:val="clear" w:color="auto" w:fill="FFFFFF"/>
          <w:lang w:eastAsia="lt-LT"/>
        </w:rPr>
        <w:t>____________________________________________</w:t>
      </w:r>
    </w:p>
    <w:p w14:paraId="1CB2268A" w14:textId="756223C6" w:rsidR="00F73473" w:rsidRPr="0009035E" w:rsidRDefault="00F73473" w:rsidP="00DD5714">
      <w:pPr>
        <w:spacing w:after="0" w:line="240" w:lineRule="auto"/>
        <w:jc w:val="center"/>
        <w:rPr>
          <w:rFonts w:ascii="Calibri" w:eastAsia="Times New Roman" w:hAnsi="Calibri" w:cs="Calibri"/>
          <w:color w:val="222222"/>
          <w:sz w:val="24"/>
          <w:szCs w:val="24"/>
          <w:shd w:val="clear" w:color="auto" w:fill="FFFFFF"/>
          <w:lang w:eastAsia="lt-LT"/>
        </w:rPr>
      </w:pPr>
      <w:r w:rsidRPr="0009035E">
        <w:rPr>
          <w:rFonts w:ascii="Calibri" w:eastAsia="Times New Roman" w:hAnsi="Calibri" w:cs="Calibri"/>
          <w:color w:val="222222"/>
          <w:sz w:val="24"/>
          <w:szCs w:val="24"/>
          <w:shd w:val="clear" w:color="auto" w:fill="FFFFFF"/>
          <w:lang w:eastAsia="lt-LT"/>
        </w:rPr>
        <w:t>(</w:t>
      </w:r>
      <w:r w:rsidR="002B4E54">
        <w:rPr>
          <w:rFonts w:ascii="Calibri" w:eastAsia="Times New Roman" w:hAnsi="Calibri" w:cs="Calibri"/>
          <w:color w:val="222222"/>
          <w:sz w:val="24"/>
          <w:szCs w:val="24"/>
          <w:shd w:val="clear" w:color="auto" w:fill="FFFFFF"/>
          <w:lang w:eastAsia="lt-LT"/>
        </w:rPr>
        <w:t>t</w:t>
      </w:r>
      <w:r w:rsidRPr="0009035E">
        <w:rPr>
          <w:rFonts w:ascii="Calibri" w:eastAsia="Times New Roman" w:hAnsi="Calibri" w:cs="Calibri"/>
          <w:color w:val="222222"/>
          <w:sz w:val="24"/>
          <w:szCs w:val="24"/>
          <w:shd w:val="clear" w:color="auto" w:fill="FFFFFF"/>
          <w:lang w:eastAsia="lt-LT"/>
        </w:rPr>
        <w:t>emos pavadinimas)</w:t>
      </w:r>
    </w:p>
    <w:p w14:paraId="797D4243" w14:textId="77777777" w:rsidR="00F73473" w:rsidRPr="002B4E54" w:rsidRDefault="00F73473" w:rsidP="00DD5714">
      <w:pPr>
        <w:spacing w:after="0" w:line="240" w:lineRule="auto"/>
        <w:jc w:val="center"/>
        <w:rPr>
          <w:rFonts w:ascii="Calibri" w:eastAsia="Times New Roman" w:hAnsi="Calibri" w:cs="Calibri"/>
          <w:color w:val="222222"/>
          <w:sz w:val="24"/>
          <w:szCs w:val="24"/>
          <w:shd w:val="clear" w:color="auto" w:fill="FFFFFF"/>
          <w:lang w:eastAsia="lt-LT"/>
        </w:rPr>
      </w:pPr>
      <w:r w:rsidRPr="002B4E54">
        <w:rPr>
          <w:rFonts w:ascii="Calibri" w:eastAsia="Times New Roman" w:hAnsi="Calibri" w:cs="Calibri"/>
          <w:color w:val="222222"/>
          <w:sz w:val="24"/>
          <w:szCs w:val="24"/>
          <w:shd w:val="clear" w:color="auto" w:fill="FFFFFF"/>
          <w:lang w:eastAsia="lt-LT"/>
        </w:rPr>
        <w:t>____________________________________________</w:t>
      </w:r>
    </w:p>
    <w:p w14:paraId="55640524" w14:textId="21669B1C" w:rsidR="00F73473" w:rsidRPr="0009035E" w:rsidRDefault="00F73473" w:rsidP="00DD5714">
      <w:pPr>
        <w:spacing w:after="0" w:line="240" w:lineRule="auto"/>
        <w:jc w:val="center"/>
        <w:rPr>
          <w:rFonts w:ascii="Calibri" w:eastAsia="Times New Roman" w:hAnsi="Calibri" w:cs="Calibri"/>
          <w:color w:val="222222"/>
          <w:sz w:val="24"/>
          <w:szCs w:val="24"/>
          <w:shd w:val="clear" w:color="auto" w:fill="FFFFFF"/>
          <w:lang w:eastAsia="lt-LT"/>
        </w:rPr>
      </w:pPr>
      <w:r w:rsidRPr="0009035E">
        <w:rPr>
          <w:rFonts w:ascii="Calibri" w:eastAsia="Times New Roman" w:hAnsi="Calibri" w:cs="Calibri"/>
          <w:color w:val="222222"/>
          <w:sz w:val="24"/>
          <w:szCs w:val="24"/>
          <w:shd w:val="clear" w:color="auto" w:fill="FFFFFF"/>
          <w:lang w:eastAsia="lt-LT"/>
        </w:rPr>
        <w:t>(</w:t>
      </w:r>
      <w:r w:rsidR="002B4E54">
        <w:rPr>
          <w:rFonts w:ascii="Calibri" w:eastAsia="Times New Roman" w:hAnsi="Calibri" w:cs="Calibri"/>
          <w:color w:val="222222"/>
          <w:sz w:val="24"/>
          <w:szCs w:val="24"/>
          <w:shd w:val="clear" w:color="auto" w:fill="FFFFFF"/>
          <w:lang w:eastAsia="lt-LT"/>
        </w:rPr>
        <w:t>l</w:t>
      </w:r>
      <w:r w:rsidRPr="0009035E">
        <w:rPr>
          <w:rFonts w:ascii="Calibri" w:eastAsia="Times New Roman" w:hAnsi="Calibri" w:cs="Calibri"/>
          <w:color w:val="222222"/>
          <w:sz w:val="24"/>
          <w:szCs w:val="24"/>
          <w:shd w:val="clear" w:color="auto" w:fill="FFFFFF"/>
          <w:lang w:eastAsia="lt-LT"/>
        </w:rPr>
        <w:t>ektoriaus / konsultanto vardas, pavardė)</w:t>
      </w:r>
    </w:p>
    <w:p w14:paraId="79261935" w14:textId="77777777" w:rsidR="00F73473" w:rsidRPr="0009035E" w:rsidRDefault="00F73473" w:rsidP="00DD5714">
      <w:pPr>
        <w:spacing w:after="0" w:line="240" w:lineRule="auto"/>
        <w:jc w:val="center"/>
        <w:rPr>
          <w:rFonts w:ascii="Calibri" w:hAnsi="Calibri" w:cs="Calibri"/>
          <w:sz w:val="24"/>
          <w:szCs w:val="24"/>
          <w:shd w:val="clear" w:color="auto" w:fill="FFFFFF"/>
          <w:lang w:eastAsia="lt-LT"/>
        </w:rPr>
      </w:pPr>
      <w:r w:rsidRPr="0009035E">
        <w:rPr>
          <w:rFonts w:ascii="Calibri" w:hAnsi="Calibri" w:cs="Calibri"/>
          <w:sz w:val="24"/>
          <w:szCs w:val="24"/>
          <w:shd w:val="clear" w:color="auto" w:fill="FFFFFF"/>
          <w:lang w:eastAsia="lt-LT"/>
        </w:rPr>
        <w:t>_________________________________________________</w:t>
      </w:r>
    </w:p>
    <w:p w14:paraId="45A1EC02" w14:textId="77777777" w:rsidR="00F73473" w:rsidRPr="0009035E" w:rsidRDefault="00F73473" w:rsidP="00DD5714">
      <w:pPr>
        <w:spacing w:after="0" w:line="240" w:lineRule="auto"/>
        <w:jc w:val="center"/>
        <w:rPr>
          <w:rFonts w:ascii="Calibri" w:hAnsi="Calibri" w:cs="Calibri"/>
          <w:sz w:val="24"/>
          <w:szCs w:val="24"/>
          <w:shd w:val="clear" w:color="auto" w:fill="FFFFFF"/>
          <w:lang w:eastAsia="lt-LT"/>
        </w:rPr>
      </w:pPr>
      <w:r w:rsidRPr="0009035E">
        <w:rPr>
          <w:rFonts w:ascii="Calibri" w:hAnsi="Calibri" w:cs="Calibri"/>
          <w:sz w:val="24"/>
          <w:szCs w:val="24"/>
          <w:shd w:val="clear" w:color="auto" w:fill="FFFFFF"/>
          <w:lang w:eastAsia="lt-LT"/>
        </w:rPr>
        <w:t>(mokymų dalyvio vardas, pavardė, parašas)</w:t>
      </w:r>
    </w:p>
    <w:p w14:paraId="6FE7D5FA" w14:textId="77777777" w:rsidR="00F73473" w:rsidRPr="0009035E" w:rsidRDefault="00F73473" w:rsidP="00DD5714">
      <w:pPr>
        <w:shd w:val="clear" w:color="auto" w:fill="FFFFFF"/>
        <w:tabs>
          <w:tab w:val="left" w:pos="9840"/>
        </w:tabs>
        <w:spacing w:after="0" w:line="240" w:lineRule="auto"/>
        <w:ind w:right="-567"/>
        <w:rPr>
          <w:rFonts w:ascii="Calibri" w:hAnsi="Calibri" w:cs="Calibri"/>
          <w:sz w:val="24"/>
          <w:szCs w:val="24"/>
          <w:lang w:eastAsia="lt-LT"/>
        </w:rPr>
      </w:pPr>
    </w:p>
    <w:tbl>
      <w:tblPr>
        <w:tblW w:w="5000" w:type="pct"/>
        <w:jc w:val="center"/>
        <w:tblLook w:val="04A0" w:firstRow="1" w:lastRow="0" w:firstColumn="1" w:lastColumn="0" w:noHBand="0" w:noVBand="1"/>
      </w:tblPr>
      <w:tblGrid>
        <w:gridCol w:w="381"/>
        <w:gridCol w:w="25"/>
        <w:gridCol w:w="27"/>
        <w:gridCol w:w="1340"/>
        <w:gridCol w:w="2462"/>
        <w:gridCol w:w="1667"/>
        <w:gridCol w:w="1980"/>
        <w:gridCol w:w="98"/>
        <w:gridCol w:w="1658"/>
      </w:tblGrid>
      <w:tr w:rsidR="00F73473" w:rsidRPr="0009035E" w14:paraId="0E2A0E1D" w14:textId="77777777" w:rsidTr="00F73473">
        <w:trPr>
          <w:gridAfter w:val="1"/>
          <w:wAfter w:w="860" w:type="pct"/>
          <w:trHeight w:val="413"/>
          <w:jc w:val="center"/>
        </w:trPr>
        <w:tc>
          <w:tcPr>
            <w:tcW w:w="225" w:type="pct"/>
            <w:gridSpan w:val="3"/>
            <w:noWrap/>
            <w:hideMark/>
          </w:tcPr>
          <w:p w14:paraId="2C08BC13" w14:textId="77777777" w:rsidR="00F73473" w:rsidRPr="0009035E" w:rsidRDefault="00F73473" w:rsidP="00DD5714">
            <w:pPr>
              <w:spacing w:after="0" w:line="240" w:lineRule="auto"/>
              <w:rPr>
                <w:rFonts w:ascii="Calibri" w:eastAsia="Times New Roman" w:hAnsi="Calibri" w:cs="Calibri"/>
                <w:b/>
                <w:bCs/>
                <w:color w:val="000000"/>
                <w:sz w:val="24"/>
                <w:szCs w:val="24"/>
                <w:lang w:eastAsia="lt-LT"/>
              </w:rPr>
            </w:pPr>
            <w:r w:rsidRPr="0009035E">
              <w:rPr>
                <w:rFonts w:ascii="Calibri" w:eastAsia="Times New Roman" w:hAnsi="Calibri" w:cs="Calibri"/>
                <w:b/>
                <w:bCs/>
                <w:color w:val="000000"/>
                <w:sz w:val="24"/>
                <w:szCs w:val="24"/>
                <w:lang w:eastAsia="lt-LT"/>
              </w:rPr>
              <w:t xml:space="preserve">1. </w:t>
            </w:r>
          </w:p>
        </w:tc>
        <w:tc>
          <w:tcPr>
            <w:tcW w:w="3915" w:type="pct"/>
            <w:gridSpan w:val="5"/>
            <w:vAlign w:val="center"/>
            <w:hideMark/>
          </w:tcPr>
          <w:p w14:paraId="6624003D" w14:textId="77777777" w:rsidR="00F73473" w:rsidRPr="0009035E" w:rsidRDefault="00F73473" w:rsidP="00DD5714">
            <w:pPr>
              <w:spacing w:after="0" w:line="240" w:lineRule="auto"/>
              <w:rPr>
                <w:rFonts w:ascii="Calibri" w:eastAsia="Times New Roman" w:hAnsi="Calibri" w:cs="Calibri"/>
                <w:color w:val="222222"/>
                <w:sz w:val="24"/>
                <w:szCs w:val="24"/>
                <w:lang w:eastAsia="lt-LT"/>
              </w:rPr>
            </w:pPr>
            <w:r w:rsidRPr="0009035E">
              <w:rPr>
                <w:rFonts w:ascii="Calibri" w:eastAsia="Times New Roman" w:hAnsi="Calibri" w:cs="Calibri"/>
                <w:b/>
                <w:color w:val="222222"/>
                <w:sz w:val="24"/>
                <w:szCs w:val="24"/>
                <w:lang w:eastAsia="lt-LT"/>
              </w:rPr>
              <w:t>Ar lektorius buvo pasiruošęs, sugebėjo atskleisti temą, vesti diskusijas, įtraukti mokymo dalyvius?</w:t>
            </w:r>
            <w:r w:rsidRPr="0009035E">
              <w:rPr>
                <w:rFonts w:ascii="Calibri" w:eastAsia="Times New Roman" w:hAnsi="Calibri" w:cs="Calibri"/>
                <w:color w:val="222222"/>
                <w:sz w:val="24"/>
                <w:szCs w:val="24"/>
                <w:lang w:eastAsia="lt-LT"/>
              </w:rPr>
              <w:t xml:space="preserve"> (</w:t>
            </w:r>
            <w:r w:rsidRPr="0009035E">
              <w:rPr>
                <w:rFonts w:ascii="Calibri" w:eastAsia="Times New Roman" w:hAnsi="Calibri" w:cs="Calibri"/>
                <w:i/>
                <w:iCs/>
                <w:color w:val="222222"/>
                <w:sz w:val="24"/>
                <w:szCs w:val="24"/>
                <w:lang w:eastAsia="lt-LT"/>
              </w:rPr>
              <w:t>pasirinkite tinkamą variantą</w:t>
            </w:r>
            <w:r w:rsidRPr="0009035E">
              <w:rPr>
                <w:rFonts w:ascii="Calibri" w:eastAsia="Times New Roman" w:hAnsi="Calibri" w:cs="Calibri"/>
                <w:color w:val="222222"/>
                <w:sz w:val="24"/>
                <w:szCs w:val="24"/>
                <w:lang w:eastAsia="lt-LT"/>
              </w:rPr>
              <w:t>)</w:t>
            </w:r>
          </w:p>
        </w:tc>
      </w:tr>
      <w:tr w:rsidR="00F73473" w:rsidRPr="0009035E" w14:paraId="08C880F6" w14:textId="77777777" w:rsidTr="002B4E54">
        <w:trPr>
          <w:trHeight w:val="500"/>
          <w:jc w:val="center"/>
        </w:trPr>
        <w:tc>
          <w:tcPr>
            <w:tcW w:w="198" w:type="pct"/>
            <w:vAlign w:val="center"/>
            <w:hideMark/>
          </w:tcPr>
          <w:p w14:paraId="7E6C1BDD" w14:textId="77777777" w:rsidR="00F73473" w:rsidRPr="0009035E" w:rsidRDefault="00F73473" w:rsidP="00DD5714">
            <w:pPr>
              <w:spacing w:after="0" w:line="240" w:lineRule="auto"/>
              <w:rPr>
                <w:rFonts w:ascii="Calibri" w:eastAsia="Times New Roman" w:hAnsi="Calibri" w:cs="Calibri"/>
                <w:b/>
                <w:bCs/>
                <w:color w:val="000000"/>
                <w:sz w:val="24"/>
                <w:szCs w:val="24"/>
                <w:lang w:eastAsia="lt-LT"/>
              </w:rPr>
            </w:pPr>
          </w:p>
        </w:tc>
        <w:tc>
          <w:tcPr>
            <w:tcW w:w="722" w:type="pct"/>
            <w:gridSpan w:val="3"/>
            <w:vAlign w:val="center"/>
            <w:hideMark/>
          </w:tcPr>
          <w:p w14:paraId="1475E95F" w14:textId="77777777" w:rsidR="00F73473" w:rsidRPr="0009035E" w:rsidRDefault="00F73473" w:rsidP="00DD5714">
            <w:pPr>
              <w:spacing w:after="0" w:line="240" w:lineRule="auto"/>
              <w:jc w:val="center"/>
              <w:rPr>
                <w:rFonts w:ascii="Calibri" w:eastAsia="Times New Roman" w:hAnsi="Calibri" w:cs="Calibri"/>
                <w:color w:val="222222"/>
                <w:sz w:val="24"/>
                <w:szCs w:val="24"/>
                <w:lang w:eastAsia="lt-LT"/>
              </w:rPr>
            </w:pPr>
            <w:r w:rsidRPr="0009035E">
              <w:rPr>
                <w:rFonts w:ascii="Calibri" w:eastAsia="Times New Roman" w:hAnsi="Calibri" w:cs="Calibri"/>
                <w:color w:val="222222"/>
                <w:sz w:val="24"/>
                <w:szCs w:val="24"/>
                <w:lang w:eastAsia="lt-LT"/>
              </w:rPr>
              <w:t>Visiškai sutinku (5)</w:t>
            </w:r>
          </w:p>
        </w:tc>
        <w:tc>
          <w:tcPr>
            <w:tcW w:w="1277" w:type="pct"/>
            <w:vAlign w:val="center"/>
            <w:hideMark/>
          </w:tcPr>
          <w:p w14:paraId="0A868D33" w14:textId="77777777" w:rsidR="00F73473" w:rsidRPr="0009035E" w:rsidRDefault="00F73473" w:rsidP="00DD5714">
            <w:pPr>
              <w:spacing w:after="0" w:line="240" w:lineRule="auto"/>
              <w:jc w:val="center"/>
              <w:rPr>
                <w:rFonts w:ascii="Calibri" w:eastAsia="Times New Roman" w:hAnsi="Calibri" w:cs="Calibri"/>
                <w:color w:val="222222"/>
                <w:sz w:val="24"/>
                <w:szCs w:val="24"/>
                <w:lang w:eastAsia="lt-LT"/>
              </w:rPr>
            </w:pPr>
            <w:r w:rsidRPr="0009035E">
              <w:rPr>
                <w:rFonts w:ascii="Calibri" w:eastAsia="Times New Roman" w:hAnsi="Calibri" w:cs="Calibri"/>
                <w:color w:val="222222"/>
                <w:sz w:val="24"/>
                <w:szCs w:val="24"/>
                <w:lang w:eastAsia="lt-LT"/>
              </w:rPr>
              <w:t>Sutinku (4)</w:t>
            </w:r>
          </w:p>
        </w:tc>
        <w:tc>
          <w:tcPr>
            <w:tcW w:w="865" w:type="pct"/>
            <w:vAlign w:val="center"/>
            <w:hideMark/>
          </w:tcPr>
          <w:p w14:paraId="66E38D08" w14:textId="77777777" w:rsidR="00F73473" w:rsidRPr="0009035E" w:rsidRDefault="00F73473" w:rsidP="00DD5714">
            <w:pPr>
              <w:spacing w:after="0" w:line="240" w:lineRule="auto"/>
              <w:jc w:val="center"/>
              <w:rPr>
                <w:rFonts w:ascii="Calibri" w:eastAsia="Times New Roman" w:hAnsi="Calibri" w:cs="Calibri"/>
                <w:color w:val="222222"/>
                <w:sz w:val="24"/>
                <w:szCs w:val="24"/>
                <w:lang w:eastAsia="lt-LT"/>
              </w:rPr>
            </w:pPr>
            <w:r w:rsidRPr="0009035E">
              <w:rPr>
                <w:rFonts w:ascii="Calibri" w:eastAsia="Times New Roman" w:hAnsi="Calibri" w:cs="Calibri"/>
                <w:color w:val="222222"/>
                <w:sz w:val="24"/>
                <w:szCs w:val="24"/>
                <w:lang w:eastAsia="lt-LT"/>
              </w:rPr>
              <w:t>Nei taip, nei ne (3)</w:t>
            </w:r>
          </w:p>
        </w:tc>
        <w:tc>
          <w:tcPr>
            <w:tcW w:w="1078" w:type="pct"/>
            <w:gridSpan w:val="2"/>
            <w:vAlign w:val="center"/>
            <w:hideMark/>
          </w:tcPr>
          <w:p w14:paraId="42A64BE4" w14:textId="77777777" w:rsidR="00F73473" w:rsidRPr="0009035E" w:rsidRDefault="00F73473" w:rsidP="00DD5714">
            <w:pPr>
              <w:spacing w:after="0" w:line="240" w:lineRule="auto"/>
              <w:jc w:val="center"/>
              <w:rPr>
                <w:rFonts w:ascii="Calibri" w:eastAsia="Times New Roman" w:hAnsi="Calibri" w:cs="Calibri"/>
                <w:color w:val="222222"/>
                <w:sz w:val="24"/>
                <w:szCs w:val="24"/>
                <w:lang w:eastAsia="lt-LT"/>
              </w:rPr>
            </w:pPr>
            <w:r w:rsidRPr="0009035E">
              <w:rPr>
                <w:rFonts w:ascii="Calibri" w:eastAsia="Times New Roman" w:hAnsi="Calibri" w:cs="Calibri"/>
                <w:color w:val="222222"/>
                <w:sz w:val="24"/>
                <w:szCs w:val="24"/>
                <w:lang w:eastAsia="lt-LT"/>
              </w:rPr>
              <w:t>Nesutinku (2)</w:t>
            </w:r>
          </w:p>
        </w:tc>
        <w:tc>
          <w:tcPr>
            <w:tcW w:w="860" w:type="pct"/>
            <w:vAlign w:val="center"/>
            <w:hideMark/>
          </w:tcPr>
          <w:p w14:paraId="02EE3DE1" w14:textId="77777777" w:rsidR="00F73473" w:rsidRPr="0009035E" w:rsidRDefault="00F73473" w:rsidP="00DD5714">
            <w:pPr>
              <w:spacing w:after="0" w:line="240" w:lineRule="auto"/>
              <w:jc w:val="center"/>
              <w:rPr>
                <w:rFonts w:ascii="Calibri" w:eastAsia="Times New Roman" w:hAnsi="Calibri" w:cs="Calibri"/>
                <w:color w:val="222222"/>
                <w:sz w:val="24"/>
                <w:szCs w:val="24"/>
                <w:lang w:eastAsia="lt-LT"/>
              </w:rPr>
            </w:pPr>
            <w:r w:rsidRPr="0009035E">
              <w:rPr>
                <w:rFonts w:ascii="Calibri" w:eastAsia="Times New Roman" w:hAnsi="Calibri" w:cs="Calibri"/>
                <w:color w:val="222222"/>
                <w:sz w:val="24"/>
                <w:szCs w:val="24"/>
                <w:lang w:eastAsia="lt-LT"/>
              </w:rPr>
              <w:t>Visiškai nesutinku (1)</w:t>
            </w:r>
          </w:p>
        </w:tc>
      </w:tr>
      <w:tr w:rsidR="00F73473" w:rsidRPr="0009035E" w14:paraId="4A6C5E8E" w14:textId="77777777" w:rsidTr="002B4E54">
        <w:trPr>
          <w:trHeight w:val="144"/>
          <w:jc w:val="center"/>
        </w:trPr>
        <w:tc>
          <w:tcPr>
            <w:tcW w:w="198" w:type="pct"/>
            <w:vAlign w:val="center"/>
            <w:hideMark/>
          </w:tcPr>
          <w:p w14:paraId="0F082064" w14:textId="77777777" w:rsidR="00F73473" w:rsidRPr="0009035E" w:rsidRDefault="00F73473" w:rsidP="00DD5714">
            <w:pPr>
              <w:spacing w:after="0" w:line="240" w:lineRule="auto"/>
              <w:rPr>
                <w:rFonts w:ascii="Calibri" w:eastAsia="Times New Roman" w:hAnsi="Calibri" w:cs="Calibri"/>
                <w:b/>
                <w:bCs/>
                <w:color w:val="000000"/>
                <w:sz w:val="24"/>
                <w:szCs w:val="24"/>
                <w:lang w:eastAsia="lt-LT"/>
              </w:rPr>
            </w:pPr>
          </w:p>
        </w:tc>
        <w:tc>
          <w:tcPr>
            <w:tcW w:w="722" w:type="pct"/>
            <w:gridSpan w:val="3"/>
            <w:noWrap/>
            <w:vAlign w:val="center"/>
            <w:hideMark/>
          </w:tcPr>
          <w:p w14:paraId="45CF5E50" w14:textId="77777777" w:rsidR="00F73473" w:rsidRPr="0009035E" w:rsidRDefault="00F73473" w:rsidP="00DD5714">
            <w:pPr>
              <w:spacing w:after="0" w:line="240" w:lineRule="auto"/>
              <w:jc w:val="center"/>
              <w:rPr>
                <w:rFonts w:ascii="Calibri" w:eastAsia="Times New Roman" w:hAnsi="Calibri" w:cs="Calibri"/>
                <w:color w:val="000000"/>
                <w:sz w:val="24"/>
                <w:szCs w:val="24"/>
                <w:lang w:eastAsia="lt-LT"/>
              </w:rPr>
            </w:pPr>
            <w:r w:rsidRPr="0009035E">
              <w:rPr>
                <w:rFonts w:ascii="Calibri" w:eastAsia="Times New Roman" w:hAnsi="Calibri" w:cs="Calibri"/>
                <w:color w:val="000000"/>
                <w:sz w:val="24"/>
                <w:szCs w:val="24"/>
                <w:lang w:eastAsia="lt-LT"/>
              </w:rPr>
              <w:t>□</w:t>
            </w:r>
          </w:p>
        </w:tc>
        <w:tc>
          <w:tcPr>
            <w:tcW w:w="1277" w:type="pct"/>
            <w:noWrap/>
            <w:vAlign w:val="center"/>
            <w:hideMark/>
          </w:tcPr>
          <w:p w14:paraId="3F61F675" w14:textId="77777777" w:rsidR="00F73473" w:rsidRPr="0009035E" w:rsidRDefault="00F73473" w:rsidP="00DD5714">
            <w:pPr>
              <w:spacing w:after="0" w:line="240" w:lineRule="auto"/>
              <w:jc w:val="center"/>
              <w:rPr>
                <w:rFonts w:ascii="Calibri" w:eastAsia="Times New Roman" w:hAnsi="Calibri" w:cs="Calibri"/>
                <w:color w:val="000000"/>
                <w:sz w:val="24"/>
                <w:szCs w:val="24"/>
                <w:lang w:eastAsia="lt-LT"/>
              </w:rPr>
            </w:pPr>
            <w:r w:rsidRPr="0009035E">
              <w:rPr>
                <w:rFonts w:ascii="Calibri" w:eastAsia="Times New Roman" w:hAnsi="Calibri" w:cs="Calibri"/>
                <w:color w:val="000000"/>
                <w:sz w:val="24"/>
                <w:szCs w:val="24"/>
                <w:lang w:eastAsia="lt-LT"/>
              </w:rPr>
              <w:t>□</w:t>
            </w:r>
          </w:p>
        </w:tc>
        <w:tc>
          <w:tcPr>
            <w:tcW w:w="865" w:type="pct"/>
            <w:noWrap/>
            <w:vAlign w:val="center"/>
            <w:hideMark/>
          </w:tcPr>
          <w:p w14:paraId="2C38C6B7" w14:textId="77777777" w:rsidR="00F73473" w:rsidRPr="0009035E" w:rsidRDefault="00F73473" w:rsidP="00DD5714">
            <w:pPr>
              <w:spacing w:after="0" w:line="240" w:lineRule="auto"/>
              <w:jc w:val="center"/>
              <w:rPr>
                <w:rFonts w:ascii="Calibri" w:eastAsia="Times New Roman" w:hAnsi="Calibri" w:cs="Calibri"/>
                <w:color w:val="000000"/>
                <w:sz w:val="24"/>
                <w:szCs w:val="24"/>
                <w:lang w:eastAsia="lt-LT"/>
              </w:rPr>
            </w:pPr>
            <w:r w:rsidRPr="0009035E">
              <w:rPr>
                <w:rFonts w:ascii="Calibri" w:eastAsia="Times New Roman" w:hAnsi="Calibri" w:cs="Calibri"/>
                <w:color w:val="000000"/>
                <w:sz w:val="24"/>
                <w:szCs w:val="24"/>
                <w:lang w:eastAsia="lt-LT"/>
              </w:rPr>
              <w:t>□</w:t>
            </w:r>
          </w:p>
        </w:tc>
        <w:tc>
          <w:tcPr>
            <w:tcW w:w="1078" w:type="pct"/>
            <w:gridSpan w:val="2"/>
            <w:noWrap/>
            <w:vAlign w:val="center"/>
            <w:hideMark/>
          </w:tcPr>
          <w:p w14:paraId="192C16A7" w14:textId="77777777" w:rsidR="00F73473" w:rsidRPr="0009035E" w:rsidRDefault="00F73473" w:rsidP="00DD5714">
            <w:pPr>
              <w:spacing w:after="0" w:line="240" w:lineRule="auto"/>
              <w:jc w:val="center"/>
              <w:rPr>
                <w:rFonts w:ascii="Calibri" w:eastAsia="Times New Roman" w:hAnsi="Calibri" w:cs="Calibri"/>
                <w:color w:val="000000"/>
                <w:sz w:val="24"/>
                <w:szCs w:val="24"/>
                <w:lang w:eastAsia="lt-LT"/>
              </w:rPr>
            </w:pPr>
            <w:r w:rsidRPr="0009035E">
              <w:rPr>
                <w:rFonts w:ascii="Calibri" w:eastAsia="Times New Roman" w:hAnsi="Calibri" w:cs="Calibri"/>
                <w:color w:val="000000"/>
                <w:sz w:val="24"/>
                <w:szCs w:val="24"/>
                <w:lang w:eastAsia="lt-LT"/>
              </w:rPr>
              <w:t>□</w:t>
            </w:r>
          </w:p>
        </w:tc>
        <w:tc>
          <w:tcPr>
            <w:tcW w:w="860" w:type="pct"/>
            <w:noWrap/>
            <w:vAlign w:val="center"/>
            <w:hideMark/>
          </w:tcPr>
          <w:p w14:paraId="4B6DB2AC" w14:textId="77777777" w:rsidR="00F73473" w:rsidRPr="0009035E" w:rsidRDefault="00F73473" w:rsidP="00DD5714">
            <w:pPr>
              <w:spacing w:after="0" w:line="240" w:lineRule="auto"/>
              <w:jc w:val="center"/>
              <w:rPr>
                <w:rFonts w:ascii="Calibri" w:eastAsia="Times New Roman" w:hAnsi="Calibri" w:cs="Calibri"/>
                <w:color w:val="000000"/>
                <w:sz w:val="24"/>
                <w:szCs w:val="24"/>
                <w:lang w:eastAsia="lt-LT"/>
              </w:rPr>
            </w:pPr>
            <w:r w:rsidRPr="0009035E">
              <w:rPr>
                <w:rFonts w:ascii="Calibri" w:eastAsia="Times New Roman" w:hAnsi="Calibri" w:cs="Calibri"/>
                <w:color w:val="000000"/>
                <w:sz w:val="24"/>
                <w:szCs w:val="24"/>
                <w:lang w:eastAsia="lt-LT"/>
              </w:rPr>
              <w:t>□</w:t>
            </w:r>
          </w:p>
        </w:tc>
      </w:tr>
      <w:tr w:rsidR="00F73473" w:rsidRPr="0009035E" w14:paraId="05411DF9" w14:textId="77777777" w:rsidTr="00F73473">
        <w:trPr>
          <w:trHeight w:val="317"/>
          <w:jc w:val="center"/>
        </w:trPr>
        <w:tc>
          <w:tcPr>
            <w:tcW w:w="211" w:type="pct"/>
            <w:gridSpan w:val="2"/>
            <w:noWrap/>
            <w:hideMark/>
          </w:tcPr>
          <w:p w14:paraId="3A7440E8" w14:textId="77777777" w:rsidR="00F73473" w:rsidRPr="0009035E" w:rsidRDefault="00F73473" w:rsidP="00DD5714">
            <w:pPr>
              <w:spacing w:after="0" w:line="240" w:lineRule="auto"/>
              <w:rPr>
                <w:rFonts w:ascii="Calibri" w:eastAsia="Times New Roman" w:hAnsi="Calibri" w:cs="Calibri"/>
                <w:b/>
                <w:bCs/>
                <w:color w:val="000000"/>
                <w:sz w:val="24"/>
                <w:szCs w:val="24"/>
                <w:lang w:eastAsia="lt-LT"/>
              </w:rPr>
            </w:pPr>
            <w:r w:rsidRPr="0009035E">
              <w:rPr>
                <w:rFonts w:ascii="Calibri" w:eastAsia="Times New Roman" w:hAnsi="Calibri" w:cs="Calibri"/>
                <w:b/>
                <w:bCs/>
                <w:color w:val="000000"/>
                <w:sz w:val="24"/>
                <w:szCs w:val="24"/>
                <w:lang w:eastAsia="lt-LT"/>
              </w:rPr>
              <w:t>2.</w:t>
            </w:r>
          </w:p>
        </w:tc>
        <w:tc>
          <w:tcPr>
            <w:tcW w:w="4789" w:type="pct"/>
            <w:gridSpan w:val="7"/>
            <w:vAlign w:val="center"/>
            <w:hideMark/>
          </w:tcPr>
          <w:p w14:paraId="18EADD86" w14:textId="77777777" w:rsidR="00F73473" w:rsidRPr="0009035E" w:rsidRDefault="00F73473" w:rsidP="00DD5714">
            <w:pPr>
              <w:spacing w:after="0" w:line="240" w:lineRule="auto"/>
              <w:rPr>
                <w:rFonts w:ascii="Calibri" w:eastAsia="Times New Roman" w:hAnsi="Calibri" w:cs="Calibri"/>
                <w:b/>
                <w:color w:val="222222"/>
                <w:sz w:val="24"/>
                <w:szCs w:val="24"/>
                <w:lang w:eastAsia="lt-LT"/>
              </w:rPr>
            </w:pPr>
            <w:r w:rsidRPr="0009035E">
              <w:rPr>
                <w:rFonts w:ascii="Calibri" w:eastAsia="Times New Roman" w:hAnsi="Calibri" w:cs="Calibri"/>
                <w:b/>
                <w:color w:val="222222"/>
                <w:sz w:val="24"/>
                <w:szCs w:val="24"/>
                <w:lang w:eastAsia="lt-LT"/>
              </w:rPr>
              <w:t xml:space="preserve">Ar mokymų metu gautas žinias galėtumėte pritaikyti savo darbe? </w:t>
            </w:r>
          </w:p>
        </w:tc>
      </w:tr>
      <w:tr w:rsidR="00F73473" w:rsidRPr="0009035E" w14:paraId="589A2330" w14:textId="77777777" w:rsidTr="002B4E54">
        <w:trPr>
          <w:trHeight w:val="192"/>
          <w:jc w:val="center"/>
        </w:trPr>
        <w:tc>
          <w:tcPr>
            <w:tcW w:w="198" w:type="pct"/>
            <w:noWrap/>
            <w:hideMark/>
          </w:tcPr>
          <w:p w14:paraId="2E278717" w14:textId="77777777" w:rsidR="00F73473" w:rsidRPr="0009035E" w:rsidRDefault="00F73473" w:rsidP="00DD5714">
            <w:pPr>
              <w:spacing w:after="0" w:line="240" w:lineRule="auto"/>
              <w:rPr>
                <w:rFonts w:ascii="Calibri" w:eastAsia="Times New Roman" w:hAnsi="Calibri" w:cs="Calibri"/>
                <w:b/>
                <w:color w:val="222222"/>
                <w:sz w:val="24"/>
                <w:szCs w:val="24"/>
                <w:lang w:eastAsia="lt-LT"/>
              </w:rPr>
            </w:pPr>
          </w:p>
        </w:tc>
        <w:tc>
          <w:tcPr>
            <w:tcW w:w="722" w:type="pct"/>
            <w:gridSpan w:val="3"/>
            <w:vAlign w:val="center"/>
            <w:hideMark/>
          </w:tcPr>
          <w:p w14:paraId="3D764895" w14:textId="77777777" w:rsidR="00F73473" w:rsidRPr="0009035E" w:rsidRDefault="00F73473" w:rsidP="00DD5714">
            <w:pPr>
              <w:spacing w:after="0" w:line="240" w:lineRule="auto"/>
              <w:jc w:val="center"/>
              <w:rPr>
                <w:rFonts w:ascii="Calibri" w:eastAsia="Times New Roman" w:hAnsi="Calibri" w:cs="Calibri"/>
                <w:color w:val="222222"/>
                <w:sz w:val="24"/>
                <w:szCs w:val="24"/>
                <w:lang w:eastAsia="lt-LT"/>
              </w:rPr>
            </w:pPr>
            <w:r w:rsidRPr="0009035E">
              <w:rPr>
                <w:rFonts w:ascii="Calibri" w:eastAsia="Times New Roman" w:hAnsi="Calibri" w:cs="Calibri"/>
                <w:color w:val="222222"/>
                <w:sz w:val="24"/>
                <w:szCs w:val="24"/>
                <w:lang w:eastAsia="lt-LT"/>
              </w:rPr>
              <w:t>Visiškai sutinku (5)</w:t>
            </w:r>
          </w:p>
        </w:tc>
        <w:tc>
          <w:tcPr>
            <w:tcW w:w="1277" w:type="pct"/>
            <w:vAlign w:val="center"/>
            <w:hideMark/>
          </w:tcPr>
          <w:p w14:paraId="7DCB640D" w14:textId="77777777" w:rsidR="00F73473" w:rsidRPr="0009035E" w:rsidRDefault="00F73473" w:rsidP="00DD5714">
            <w:pPr>
              <w:spacing w:after="0" w:line="240" w:lineRule="auto"/>
              <w:jc w:val="center"/>
              <w:rPr>
                <w:rFonts w:ascii="Calibri" w:eastAsia="Times New Roman" w:hAnsi="Calibri" w:cs="Calibri"/>
                <w:color w:val="222222"/>
                <w:sz w:val="24"/>
                <w:szCs w:val="24"/>
                <w:lang w:eastAsia="lt-LT"/>
              </w:rPr>
            </w:pPr>
            <w:r w:rsidRPr="0009035E">
              <w:rPr>
                <w:rFonts w:ascii="Calibri" w:eastAsia="Times New Roman" w:hAnsi="Calibri" w:cs="Calibri"/>
                <w:color w:val="222222"/>
                <w:sz w:val="24"/>
                <w:szCs w:val="24"/>
                <w:lang w:eastAsia="lt-LT"/>
              </w:rPr>
              <w:t>Sutinku (4)</w:t>
            </w:r>
          </w:p>
        </w:tc>
        <w:tc>
          <w:tcPr>
            <w:tcW w:w="865" w:type="pct"/>
            <w:vAlign w:val="center"/>
            <w:hideMark/>
          </w:tcPr>
          <w:p w14:paraId="7ECA4473" w14:textId="77777777" w:rsidR="00F73473" w:rsidRPr="0009035E" w:rsidRDefault="00F73473" w:rsidP="00DD5714">
            <w:pPr>
              <w:spacing w:after="0" w:line="240" w:lineRule="auto"/>
              <w:jc w:val="center"/>
              <w:rPr>
                <w:rFonts w:ascii="Calibri" w:eastAsia="Times New Roman" w:hAnsi="Calibri" w:cs="Calibri"/>
                <w:color w:val="222222"/>
                <w:sz w:val="24"/>
                <w:szCs w:val="24"/>
                <w:lang w:eastAsia="lt-LT"/>
              </w:rPr>
            </w:pPr>
            <w:r w:rsidRPr="0009035E">
              <w:rPr>
                <w:rFonts w:ascii="Calibri" w:eastAsia="Times New Roman" w:hAnsi="Calibri" w:cs="Calibri"/>
                <w:color w:val="222222"/>
                <w:sz w:val="24"/>
                <w:szCs w:val="24"/>
                <w:lang w:eastAsia="lt-LT"/>
              </w:rPr>
              <w:t>Nei taip, nei ne (3)</w:t>
            </w:r>
          </w:p>
        </w:tc>
        <w:tc>
          <w:tcPr>
            <w:tcW w:w="1078" w:type="pct"/>
            <w:gridSpan w:val="2"/>
            <w:vAlign w:val="center"/>
            <w:hideMark/>
          </w:tcPr>
          <w:p w14:paraId="30B0E830" w14:textId="77777777" w:rsidR="00F73473" w:rsidRPr="0009035E" w:rsidRDefault="00F73473" w:rsidP="00DD5714">
            <w:pPr>
              <w:spacing w:after="0" w:line="240" w:lineRule="auto"/>
              <w:jc w:val="center"/>
              <w:rPr>
                <w:rFonts w:ascii="Calibri" w:eastAsia="Times New Roman" w:hAnsi="Calibri" w:cs="Calibri"/>
                <w:color w:val="222222"/>
                <w:sz w:val="24"/>
                <w:szCs w:val="24"/>
                <w:lang w:eastAsia="lt-LT"/>
              </w:rPr>
            </w:pPr>
            <w:r w:rsidRPr="0009035E">
              <w:rPr>
                <w:rFonts w:ascii="Calibri" w:eastAsia="Times New Roman" w:hAnsi="Calibri" w:cs="Calibri"/>
                <w:color w:val="222222"/>
                <w:sz w:val="24"/>
                <w:szCs w:val="24"/>
                <w:lang w:eastAsia="lt-LT"/>
              </w:rPr>
              <w:t>Nesutinku (2)</w:t>
            </w:r>
          </w:p>
        </w:tc>
        <w:tc>
          <w:tcPr>
            <w:tcW w:w="860" w:type="pct"/>
            <w:vAlign w:val="center"/>
            <w:hideMark/>
          </w:tcPr>
          <w:p w14:paraId="0DC84F62" w14:textId="77777777" w:rsidR="00F73473" w:rsidRPr="0009035E" w:rsidRDefault="00F73473" w:rsidP="00DD5714">
            <w:pPr>
              <w:spacing w:after="0" w:line="240" w:lineRule="auto"/>
              <w:jc w:val="center"/>
              <w:rPr>
                <w:rFonts w:ascii="Calibri" w:eastAsia="Times New Roman" w:hAnsi="Calibri" w:cs="Calibri"/>
                <w:color w:val="222222"/>
                <w:sz w:val="24"/>
                <w:szCs w:val="24"/>
                <w:lang w:eastAsia="lt-LT"/>
              </w:rPr>
            </w:pPr>
            <w:r w:rsidRPr="0009035E">
              <w:rPr>
                <w:rFonts w:ascii="Calibri" w:eastAsia="Times New Roman" w:hAnsi="Calibri" w:cs="Calibri"/>
                <w:color w:val="222222"/>
                <w:sz w:val="24"/>
                <w:szCs w:val="24"/>
                <w:lang w:eastAsia="lt-LT"/>
              </w:rPr>
              <w:t>Visiškai nesutinku (1)</w:t>
            </w:r>
          </w:p>
        </w:tc>
      </w:tr>
      <w:tr w:rsidR="00F73473" w:rsidRPr="0009035E" w14:paraId="2762934C" w14:textId="77777777" w:rsidTr="002B4E54">
        <w:trPr>
          <w:trHeight w:val="144"/>
          <w:jc w:val="center"/>
        </w:trPr>
        <w:tc>
          <w:tcPr>
            <w:tcW w:w="211" w:type="pct"/>
            <w:gridSpan w:val="2"/>
            <w:noWrap/>
            <w:hideMark/>
          </w:tcPr>
          <w:p w14:paraId="6A089D9F" w14:textId="77777777" w:rsidR="00F73473" w:rsidRPr="0009035E" w:rsidRDefault="00F73473" w:rsidP="00DD5714">
            <w:pPr>
              <w:spacing w:after="0" w:line="240" w:lineRule="auto"/>
              <w:rPr>
                <w:rFonts w:ascii="Calibri" w:hAnsi="Calibri" w:cs="Calibri"/>
                <w:sz w:val="24"/>
                <w:szCs w:val="24"/>
                <w:lang w:eastAsia="lt-LT"/>
              </w:rPr>
            </w:pPr>
          </w:p>
        </w:tc>
        <w:tc>
          <w:tcPr>
            <w:tcW w:w="709" w:type="pct"/>
            <w:gridSpan w:val="2"/>
            <w:noWrap/>
            <w:vAlign w:val="center"/>
            <w:hideMark/>
          </w:tcPr>
          <w:p w14:paraId="6793C3A3" w14:textId="77777777" w:rsidR="00F73473" w:rsidRPr="0009035E" w:rsidRDefault="00F73473" w:rsidP="00DD5714">
            <w:pPr>
              <w:spacing w:after="0" w:line="240" w:lineRule="auto"/>
              <w:jc w:val="center"/>
              <w:rPr>
                <w:rFonts w:ascii="Calibri" w:eastAsia="Times New Roman" w:hAnsi="Calibri" w:cs="Calibri"/>
                <w:color w:val="000000"/>
                <w:sz w:val="24"/>
                <w:szCs w:val="24"/>
                <w:lang w:eastAsia="lt-LT"/>
              </w:rPr>
            </w:pPr>
            <w:r w:rsidRPr="0009035E">
              <w:rPr>
                <w:rFonts w:ascii="Calibri" w:eastAsia="Times New Roman" w:hAnsi="Calibri" w:cs="Calibri"/>
                <w:color w:val="000000"/>
                <w:sz w:val="24"/>
                <w:szCs w:val="24"/>
                <w:lang w:eastAsia="lt-LT"/>
              </w:rPr>
              <w:t>□</w:t>
            </w:r>
          </w:p>
        </w:tc>
        <w:tc>
          <w:tcPr>
            <w:tcW w:w="1277" w:type="pct"/>
            <w:noWrap/>
            <w:vAlign w:val="center"/>
            <w:hideMark/>
          </w:tcPr>
          <w:p w14:paraId="2AC52D1E" w14:textId="77777777" w:rsidR="00F73473" w:rsidRPr="0009035E" w:rsidRDefault="00F73473" w:rsidP="00DD5714">
            <w:pPr>
              <w:spacing w:after="0" w:line="240" w:lineRule="auto"/>
              <w:jc w:val="center"/>
              <w:rPr>
                <w:rFonts w:ascii="Calibri" w:eastAsia="Times New Roman" w:hAnsi="Calibri" w:cs="Calibri"/>
                <w:color w:val="000000"/>
                <w:sz w:val="24"/>
                <w:szCs w:val="24"/>
                <w:lang w:eastAsia="lt-LT"/>
              </w:rPr>
            </w:pPr>
            <w:r w:rsidRPr="0009035E">
              <w:rPr>
                <w:rFonts w:ascii="Calibri" w:eastAsia="Times New Roman" w:hAnsi="Calibri" w:cs="Calibri"/>
                <w:color w:val="000000"/>
                <w:sz w:val="24"/>
                <w:szCs w:val="24"/>
                <w:lang w:eastAsia="lt-LT"/>
              </w:rPr>
              <w:t>□</w:t>
            </w:r>
          </w:p>
        </w:tc>
        <w:tc>
          <w:tcPr>
            <w:tcW w:w="865" w:type="pct"/>
            <w:noWrap/>
            <w:vAlign w:val="center"/>
            <w:hideMark/>
          </w:tcPr>
          <w:p w14:paraId="696096C3" w14:textId="77777777" w:rsidR="00F73473" w:rsidRPr="0009035E" w:rsidRDefault="00F73473" w:rsidP="00DD5714">
            <w:pPr>
              <w:spacing w:after="0" w:line="240" w:lineRule="auto"/>
              <w:jc w:val="center"/>
              <w:rPr>
                <w:rFonts w:ascii="Calibri" w:eastAsia="Times New Roman" w:hAnsi="Calibri" w:cs="Calibri"/>
                <w:color w:val="000000"/>
                <w:sz w:val="24"/>
                <w:szCs w:val="24"/>
                <w:lang w:eastAsia="lt-LT"/>
              </w:rPr>
            </w:pPr>
            <w:r w:rsidRPr="0009035E">
              <w:rPr>
                <w:rFonts w:ascii="Calibri" w:eastAsia="Times New Roman" w:hAnsi="Calibri" w:cs="Calibri"/>
                <w:color w:val="000000"/>
                <w:sz w:val="24"/>
                <w:szCs w:val="24"/>
                <w:lang w:eastAsia="lt-LT"/>
              </w:rPr>
              <w:t>□</w:t>
            </w:r>
          </w:p>
        </w:tc>
        <w:tc>
          <w:tcPr>
            <w:tcW w:w="1027" w:type="pct"/>
            <w:noWrap/>
            <w:vAlign w:val="center"/>
            <w:hideMark/>
          </w:tcPr>
          <w:p w14:paraId="39849FE4" w14:textId="77777777" w:rsidR="00F73473" w:rsidRPr="0009035E" w:rsidRDefault="00F73473" w:rsidP="00DD5714">
            <w:pPr>
              <w:spacing w:after="0" w:line="240" w:lineRule="auto"/>
              <w:jc w:val="center"/>
              <w:rPr>
                <w:rFonts w:ascii="Calibri" w:eastAsia="Times New Roman" w:hAnsi="Calibri" w:cs="Calibri"/>
                <w:color w:val="000000"/>
                <w:sz w:val="24"/>
                <w:szCs w:val="24"/>
                <w:lang w:eastAsia="lt-LT"/>
              </w:rPr>
            </w:pPr>
            <w:r w:rsidRPr="0009035E">
              <w:rPr>
                <w:rFonts w:ascii="Calibri" w:eastAsia="Times New Roman" w:hAnsi="Calibri" w:cs="Calibri"/>
                <w:color w:val="000000"/>
                <w:sz w:val="24"/>
                <w:szCs w:val="24"/>
                <w:lang w:eastAsia="lt-LT"/>
              </w:rPr>
              <w:t>□</w:t>
            </w:r>
          </w:p>
        </w:tc>
        <w:tc>
          <w:tcPr>
            <w:tcW w:w="911" w:type="pct"/>
            <w:gridSpan w:val="2"/>
            <w:noWrap/>
            <w:vAlign w:val="center"/>
            <w:hideMark/>
          </w:tcPr>
          <w:p w14:paraId="2FF6BAA2" w14:textId="77777777" w:rsidR="00F73473" w:rsidRPr="0009035E" w:rsidRDefault="00F73473" w:rsidP="00DD5714">
            <w:pPr>
              <w:spacing w:after="0" w:line="240" w:lineRule="auto"/>
              <w:jc w:val="center"/>
              <w:rPr>
                <w:rFonts w:ascii="Calibri" w:eastAsia="Times New Roman" w:hAnsi="Calibri" w:cs="Calibri"/>
                <w:color w:val="000000"/>
                <w:sz w:val="24"/>
                <w:szCs w:val="24"/>
                <w:lang w:eastAsia="lt-LT"/>
              </w:rPr>
            </w:pPr>
            <w:r w:rsidRPr="0009035E">
              <w:rPr>
                <w:rFonts w:ascii="Calibri" w:eastAsia="Times New Roman" w:hAnsi="Calibri" w:cs="Calibri"/>
                <w:color w:val="000000"/>
                <w:sz w:val="24"/>
                <w:szCs w:val="24"/>
                <w:lang w:eastAsia="lt-LT"/>
              </w:rPr>
              <w:t>□</w:t>
            </w:r>
          </w:p>
        </w:tc>
      </w:tr>
      <w:tr w:rsidR="00F73473" w:rsidRPr="0009035E" w14:paraId="64B0BC19" w14:textId="77777777" w:rsidTr="00F73473">
        <w:trPr>
          <w:trHeight w:val="202"/>
          <w:jc w:val="center"/>
        </w:trPr>
        <w:tc>
          <w:tcPr>
            <w:tcW w:w="211" w:type="pct"/>
            <w:gridSpan w:val="2"/>
            <w:noWrap/>
            <w:hideMark/>
          </w:tcPr>
          <w:p w14:paraId="0BB9982A" w14:textId="77777777" w:rsidR="00F73473" w:rsidRPr="0009035E" w:rsidRDefault="00F73473" w:rsidP="00DD5714">
            <w:pPr>
              <w:spacing w:after="0" w:line="240" w:lineRule="auto"/>
              <w:rPr>
                <w:rFonts w:ascii="Calibri" w:eastAsia="Times New Roman" w:hAnsi="Calibri" w:cs="Calibri"/>
                <w:b/>
                <w:bCs/>
                <w:color w:val="000000"/>
                <w:sz w:val="24"/>
                <w:szCs w:val="24"/>
                <w:lang w:eastAsia="lt-LT"/>
              </w:rPr>
            </w:pPr>
            <w:r w:rsidRPr="0009035E">
              <w:rPr>
                <w:rFonts w:ascii="Calibri" w:eastAsia="Times New Roman" w:hAnsi="Calibri" w:cs="Calibri"/>
                <w:b/>
                <w:bCs/>
                <w:color w:val="000000"/>
                <w:sz w:val="24"/>
                <w:szCs w:val="24"/>
                <w:lang w:eastAsia="lt-LT"/>
              </w:rPr>
              <w:t xml:space="preserve">3. </w:t>
            </w:r>
          </w:p>
        </w:tc>
        <w:tc>
          <w:tcPr>
            <w:tcW w:w="4789" w:type="pct"/>
            <w:gridSpan w:val="7"/>
            <w:vAlign w:val="center"/>
            <w:hideMark/>
          </w:tcPr>
          <w:p w14:paraId="6A0F36A8" w14:textId="77777777" w:rsidR="00F73473" w:rsidRPr="0009035E" w:rsidRDefault="00F73473" w:rsidP="00DD5714">
            <w:pPr>
              <w:spacing w:after="0" w:line="240" w:lineRule="auto"/>
              <w:rPr>
                <w:rFonts w:ascii="Calibri" w:eastAsia="Times New Roman" w:hAnsi="Calibri" w:cs="Calibri"/>
                <w:b/>
                <w:color w:val="222222"/>
                <w:sz w:val="24"/>
                <w:szCs w:val="24"/>
                <w:lang w:eastAsia="lt-LT"/>
              </w:rPr>
            </w:pPr>
            <w:r w:rsidRPr="0009035E">
              <w:rPr>
                <w:rFonts w:ascii="Calibri" w:eastAsia="Times New Roman" w:hAnsi="Calibri" w:cs="Calibri"/>
                <w:b/>
                <w:color w:val="222222"/>
                <w:sz w:val="24"/>
                <w:szCs w:val="24"/>
                <w:lang w:eastAsia="lt-LT"/>
              </w:rPr>
              <w:t>Ar į iškilusius dalyvių klausimus buvo atsakyta išsamia</w:t>
            </w:r>
            <w:r w:rsidRPr="0009035E">
              <w:rPr>
                <w:rFonts w:ascii="Calibri" w:eastAsia="Times New Roman" w:hAnsi="Calibri" w:cs="Calibri"/>
                <w:b/>
                <w:color w:val="000000"/>
                <w:sz w:val="24"/>
                <w:szCs w:val="24"/>
                <w:lang w:eastAsia="lt-LT"/>
              </w:rPr>
              <w:t>i?</w:t>
            </w:r>
          </w:p>
        </w:tc>
      </w:tr>
      <w:tr w:rsidR="00F73473" w:rsidRPr="0009035E" w14:paraId="316AC23B" w14:textId="77777777" w:rsidTr="002B4E54">
        <w:trPr>
          <w:trHeight w:val="385"/>
          <w:jc w:val="center"/>
        </w:trPr>
        <w:tc>
          <w:tcPr>
            <w:tcW w:w="211" w:type="pct"/>
            <w:gridSpan w:val="2"/>
            <w:noWrap/>
            <w:hideMark/>
          </w:tcPr>
          <w:p w14:paraId="6B2CE897" w14:textId="77777777" w:rsidR="00F73473" w:rsidRPr="0009035E" w:rsidRDefault="00F73473" w:rsidP="00DD5714">
            <w:pPr>
              <w:spacing w:after="0" w:line="240" w:lineRule="auto"/>
              <w:rPr>
                <w:rFonts w:ascii="Calibri" w:eastAsia="Times New Roman" w:hAnsi="Calibri" w:cs="Calibri"/>
                <w:b/>
                <w:color w:val="222222"/>
                <w:sz w:val="24"/>
                <w:szCs w:val="24"/>
                <w:lang w:eastAsia="lt-LT"/>
              </w:rPr>
            </w:pPr>
          </w:p>
        </w:tc>
        <w:tc>
          <w:tcPr>
            <w:tcW w:w="709" w:type="pct"/>
            <w:gridSpan w:val="2"/>
            <w:vAlign w:val="center"/>
            <w:hideMark/>
          </w:tcPr>
          <w:p w14:paraId="34E3DD12" w14:textId="77777777" w:rsidR="00F73473" w:rsidRPr="0009035E" w:rsidRDefault="00F73473" w:rsidP="00DD5714">
            <w:pPr>
              <w:spacing w:after="0" w:line="240" w:lineRule="auto"/>
              <w:jc w:val="center"/>
              <w:rPr>
                <w:rFonts w:ascii="Calibri" w:eastAsia="Times New Roman" w:hAnsi="Calibri" w:cs="Calibri"/>
                <w:color w:val="222222"/>
                <w:sz w:val="24"/>
                <w:szCs w:val="24"/>
                <w:lang w:eastAsia="lt-LT"/>
              </w:rPr>
            </w:pPr>
            <w:r w:rsidRPr="0009035E">
              <w:rPr>
                <w:rFonts w:ascii="Calibri" w:eastAsia="Times New Roman" w:hAnsi="Calibri" w:cs="Calibri"/>
                <w:color w:val="222222"/>
                <w:sz w:val="24"/>
                <w:szCs w:val="24"/>
                <w:lang w:eastAsia="lt-LT"/>
              </w:rPr>
              <w:t>Visiškai sutinku (5)</w:t>
            </w:r>
          </w:p>
        </w:tc>
        <w:tc>
          <w:tcPr>
            <w:tcW w:w="1277" w:type="pct"/>
            <w:vAlign w:val="center"/>
            <w:hideMark/>
          </w:tcPr>
          <w:p w14:paraId="24A4CAE4" w14:textId="77777777" w:rsidR="00F73473" w:rsidRPr="0009035E" w:rsidRDefault="00F73473" w:rsidP="00DD5714">
            <w:pPr>
              <w:spacing w:after="0" w:line="240" w:lineRule="auto"/>
              <w:jc w:val="center"/>
              <w:rPr>
                <w:rFonts w:ascii="Calibri" w:eastAsia="Times New Roman" w:hAnsi="Calibri" w:cs="Calibri"/>
                <w:color w:val="222222"/>
                <w:sz w:val="24"/>
                <w:szCs w:val="24"/>
                <w:lang w:eastAsia="lt-LT"/>
              </w:rPr>
            </w:pPr>
            <w:r w:rsidRPr="0009035E">
              <w:rPr>
                <w:rFonts w:ascii="Calibri" w:eastAsia="Times New Roman" w:hAnsi="Calibri" w:cs="Calibri"/>
                <w:color w:val="222222"/>
                <w:sz w:val="24"/>
                <w:szCs w:val="24"/>
                <w:lang w:eastAsia="lt-LT"/>
              </w:rPr>
              <w:t>Sutinku (4)</w:t>
            </w:r>
          </w:p>
        </w:tc>
        <w:tc>
          <w:tcPr>
            <w:tcW w:w="865" w:type="pct"/>
            <w:vAlign w:val="center"/>
            <w:hideMark/>
          </w:tcPr>
          <w:p w14:paraId="61084E04" w14:textId="77777777" w:rsidR="00F73473" w:rsidRPr="0009035E" w:rsidRDefault="00F73473" w:rsidP="00DD5714">
            <w:pPr>
              <w:spacing w:after="0" w:line="240" w:lineRule="auto"/>
              <w:jc w:val="center"/>
              <w:rPr>
                <w:rFonts w:ascii="Calibri" w:eastAsia="Times New Roman" w:hAnsi="Calibri" w:cs="Calibri"/>
                <w:color w:val="222222"/>
                <w:sz w:val="24"/>
                <w:szCs w:val="24"/>
                <w:lang w:eastAsia="lt-LT"/>
              </w:rPr>
            </w:pPr>
            <w:r w:rsidRPr="0009035E">
              <w:rPr>
                <w:rFonts w:ascii="Calibri" w:eastAsia="Times New Roman" w:hAnsi="Calibri" w:cs="Calibri"/>
                <w:color w:val="222222"/>
                <w:sz w:val="24"/>
                <w:szCs w:val="24"/>
                <w:lang w:eastAsia="lt-LT"/>
              </w:rPr>
              <w:t>Nei taip, nei ne (3)</w:t>
            </w:r>
          </w:p>
        </w:tc>
        <w:tc>
          <w:tcPr>
            <w:tcW w:w="1027" w:type="pct"/>
            <w:vAlign w:val="center"/>
            <w:hideMark/>
          </w:tcPr>
          <w:p w14:paraId="16A5CA58" w14:textId="77777777" w:rsidR="00F73473" w:rsidRPr="0009035E" w:rsidRDefault="00F73473" w:rsidP="00DD5714">
            <w:pPr>
              <w:spacing w:after="0" w:line="240" w:lineRule="auto"/>
              <w:jc w:val="center"/>
              <w:rPr>
                <w:rFonts w:ascii="Calibri" w:eastAsia="Times New Roman" w:hAnsi="Calibri" w:cs="Calibri"/>
                <w:color w:val="222222"/>
                <w:sz w:val="24"/>
                <w:szCs w:val="24"/>
                <w:lang w:eastAsia="lt-LT"/>
              </w:rPr>
            </w:pPr>
            <w:r w:rsidRPr="0009035E">
              <w:rPr>
                <w:rFonts w:ascii="Calibri" w:eastAsia="Times New Roman" w:hAnsi="Calibri" w:cs="Calibri"/>
                <w:color w:val="222222"/>
                <w:sz w:val="24"/>
                <w:szCs w:val="24"/>
                <w:lang w:eastAsia="lt-LT"/>
              </w:rPr>
              <w:t>Nesutinku (2)</w:t>
            </w:r>
          </w:p>
        </w:tc>
        <w:tc>
          <w:tcPr>
            <w:tcW w:w="911" w:type="pct"/>
            <w:gridSpan w:val="2"/>
            <w:vAlign w:val="center"/>
            <w:hideMark/>
          </w:tcPr>
          <w:p w14:paraId="7150521B" w14:textId="098EC11C" w:rsidR="00F73473" w:rsidRPr="0009035E" w:rsidRDefault="00F73473" w:rsidP="00DD5714">
            <w:pPr>
              <w:spacing w:after="0" w:line="240" w:lineRule="auto"/>
              <w:jc w:val="center"/>
              <w:rPr>
                <w:rFonts w:ascii="Calibri" w:eastAsia="Times New Roman" w:hAnsi="Calibri" w:cs="Calibri"/>
                <w:color w:val="222222"/>
                <w:sz w:val="24"/>
                <w:szCs w:val="24"/>
                <w:lang w:eastAsia="lt-LT"/>
              </w:rPr>
            </w:pPr>
            <w:r w:rsidRPr="0009035E">
              <w:rPr>
                <w:rFonts w:ascii="Calibri" w:eastAsia="Times New Roman" w:hAnsi="Calibri" w:cs="Calibri"/>
                <w:color w:val="222222"/>
                <w:sz w:val="24"/>
                <w:szCs w:val="24"/>
                <w:lang w:eastAsia="lt-LT"/>
              </w:rPr>
              <w:t>Visiškai nesutinku (1)</w:t>
            </w:r>
          </w:p>
        </w:tc>
      </w:tr>
      <w:tr w:rsidR="00F73473" w:rsidRPr="0009035E" w14:paraId="6F29151B" w14:textId="77777777" w:rsidTr="002B4E54">
        <w:trPr>
          <w:trHeight w:val="144"/>
          <w:jc w:val="center"/>
        </w:trPr>
        <w:tc>
          <w:tcPr>
            <w:tcW w:w="211" w:type="pct"/>
            <w:gridSpan w:val="2"/>
            <w:noWrap/>
            <w:hideMark/>
          </w:tcPr>
          <w:p w14:paraId="67AA24FA" w14:textId="77777777" w:rsidR="00F73473" w:rsidRPr="0009035E" w:rsidRDefault="00F73473" w:rsidP="00DD5714">
            <w:pPr>
              <w:spacing w:after="0" w:line="240" w:lineRule="auto"/>
              <w:rPr>
                <w:rFonts w:ascii="Calibri" w:eastAsia="Times New Roman" w:hAnsi="Calibri" w:cs="Calibri"/>
                <w:color w:val="222222"/>
                <w:sz w:val="24"/>
                <w:szCs w:val="24"/>
                <w:lang w:eastAsia="lt-LT"/>
              </w:rPr>
            </w:pPr>
          </w:p>
        </w:tc>
        <w:tc>
          <w:tcPr>
            <w:tcW w:w="709" w:type="pct"/>
            <w:gridSpan w:val="2"/>
            <w:noWrap/>
            <w:vAlign w:val="center"/>
            <w:hideMark/>
          </w:tcPr>
          <w:p w14:paraId="055978F8" w14:textId="77777777" w:rsidR="00F73473" w:rsidRPr="0009035E" w:rsidRDefault="00F73473" w:rsidP="00DD5714">
            <w:pPr>
              <w:spacing w:after="0" w:line="240" w:lineRule="auto"/>
              <w:jc w:val="center"/>
              <w:rPr>
                <w:rFonts w:ascii="Calibri" w:eastAsia="Times New Roman" w:hAnsi="Calibri" w:cs="Calibri"/>
                <w:color w:val="000000"/>
                <w:sz w:val="24"/>
                <w:szCs w:val="24"/>
                <w:lang w:eastAsia="lt-LT"/>
              </w:rPr>
            </w:pPr>
            <w:r w:rsidRPr="0009035E">
              <w:rPr>
                <w:rFonts w:ascii="Calibri" w:eastAsia="Times New Roman" w:hAnsi="Calibri" w:cs="Calibri"/>
                <w:color w:val="000000"/>
                <w:sz w:val="24"/>
                <w:szCs w:val="24"/>
                <w:lang w:eastAsia="lt-LT"/>
              </w:rPr>
              <w:t>□</w:t>
            </w:r>
          </w:p>
        </w:tc>
        <w:tc>
          <w:tcPr>
            <w:tcW w:w="1277" w:type="pct"/>
            <w:noWrap/>
            <w:vAlign w:val="center"/>
            <w:hideMark/>
          </w:tcPr>
          <w:p w14:paraId="54827605" w14:textId="77777777" w:rsidR="00F73473" w:rsidRPr="0009035E" w:rsidRDefault="00F73473" w:rsidP="00DD5714">
            <w:pPr>
              <w:spacing w:after="0" w:line="240" w:lineRule="auto"/>
              <w:jc w:val="center"/>
              <w:rPr>
                <w:rFonts w:ascii="Calibri" w:eastAsia="Times New Roman" w:hAnsi="Calibri" w:cs="Calibri"/>
                <w:color w:val="000000"/>
                <w:sz w:val="24"/>
                <w:szCs w:val="24"/>
                <w:lang w:eastAsia="lt-LT"/>
              </w:rPr>
            </w:pPr>
            <w:r w:rsidRPr="0009035E">
              <w:rPr>
                <w:rFonts w:ascii="Calibri" w:eastAsia="Times New Roman" w:hAnsi="Calibri" w:cs="Calibri"/>
                <w:color w:val="000000"/>
                <w:sz w:val="24"/>
                <w:szCs w:val="24"/>
                <w:lang w:eastAsia="lt-LT"/>
              </w:rPr>
              <w:t>□</w:t>
            </w:r>
          </w:p>
        </w:tc>
        <w:tc>
          <w:tcPr>
            <w:tcW w:w="865" w:type="pct"/>
            <w:noWrap/>
            <w:vAlign w:val="center"/>
            <w:hideMark/>
          </w:tcPr>
          <w:p w14:paraId="2BF672F0" w14:textId="77777777" w:rsidR="00F73473" w:rsidRPr="0009035E" w:rsidRDefault="00F73473" w:rsidP="00DD5714">
            <w:pPr>
              <w:spacing w:after="0" w:line="240" w:lineRule="auto"/>
              <w:jc w:val="center"/>
              <w:rPr>
                <w:rFonts w:ascii="Calibri" w:eastAsia="Times New Roman" w:hAnsi="Calibri" w:cs="Calibri"/>
                <w:color w:val="000000"/>
                <w:sz w:val="24"/>
                <w:szCs w:val="24"/>
                <w:lang w:eastAsia="lt-LT"/>
              </w:rPr>
            </w:pPr>
            <w:r w:rsidRPr="0009035E">
              <w:rPr>
                <w:rFonts w:ascii="Calibri" w:eastAsia="Times New Roman" w:hAnsi="Calibri" w:cs="Calibri"/>
                <w:color w:val="000000"/>
                <w:sz w:val="24"/>
                <w:szCs w:val="24"/>
                <w:lang w:eastAsia="lt-LT"/>
              </w:rPr>
              <w:t>□</w:t>
            </w:r>
          </w:p>
        </w:tc>
        <w:tc>
          <w:tcPr>
            <w:tcW w:w="1027" w:type="pct"/>
            <w:noWrap/>
            <w:vAlign w:val="center"/>
            <w:hideMark/>
          </w:tcPr>
          <w:p w14:paraId="28A421DA" w14:textId="77777777" w:rsidR="00F73473" w:rsidRPr="0009035E" w:rsidRDefault="00F73473" w:rsidP="00DD5714">
            <w:pPr>
              <w:spacing w:after="0" w:line="240" w:lineRule="auto"/>
              <w:jc w:val="center"/>
              <w:rPr>
                <w:rFonts w:ascii="Calibri" w:eastAsia="Times New Roman" w:hAnsi="Calibri" w:cs="Calibri"/>
                <w:color w:val="000000"/>
                <w:sz w:val="24"/>
                <w:szCs w:val="24"/>
                <w:lang w:eastAsia="lt-LT"/>
              </w:rPr>
            </w:pPr>
            <w:r w:rsidRPr="0009035E">
              <w:rPr>
                <w:rFonts w:ascii="Calibri" w:eastAsia="Times New Roman" w:hAnsi="Calibri" w:cs="Calibri"/>
                <w:color w:val="000000"/>
                <w:sz w:val="24"/>
                <w:szCs w:val="24"/>
                <w:lang w:eastAsia="lt-LT"/>
              </w:rPr>
              <w:t>□</w:t>
            </w:r>
          </w:p>
        </w:tc>
        <w:tc>
          <w:tcPr>
            <w:tcW w:w="911" w:type="pct"/>
            <w:gridSpan w:val="2"/>
            <w:noWrap/>
            <w:vAlign w:val="center"/>
            <w:hideMark/>
          </w:tcPr>
          <w:p w14:paraId="3BB378AB" w14:textId="77777777" w:rsidR="00F73473" w:rsidRPr="0009035E" w:rsidRDefault="00F73473" w:rsidP="00DD5714">
            <w:pPr>
              <w:spacing w:after="0" w:line="240" w:lineRule="auto"/>
              <w:jc w:val="center"/>
              <w:rPr>
                <w:rFonts w:ascii="Calibri" w:eastAsia="Times New Roman" w:hAnsi="Calibri" w:cs="Calibri"/>
                <w:color w:val="000000"/>
                <w:sz w:val="24"/>
                <w:szCs w:val="24"/>
                <w:lang w:eastAsia="lt-LT"/>
              </w:rPr>
            </w:pPr>
            <w:r w:rsidRPr="0009035E">
              <w:rPr>
                <w:rFonts w:ascii="Calibri" w:eastAsia="Times New Roman" w:hAnsi="Calibri" w:cs="Calibri"/>
                <w:color w:val="000000"/>
                <w:sz w:val="24"/>
                <w:szCs w:val="24"/>
                <w:lang w:eastAsia="lt-LT"/>
              </w:rPr>
              <w:t>□</w:t>
            </w:r>
          </w:p>
        </w:tc>
      </w:tr>
      <w:tr w:rsidR="00F73473" w:rsidRPr="0009035E" w14:paraId="7849EDEB" w14:textId="77777777" w:rsidTr="00F73473">
        <w:trPr>
          <w:trHeight w:val="221"/>
          <w:jc w:val="center"/>
        </w:trPr>
        <w:tc>
          <w:tcPr>
            <w:tcW w:w="211" w:type="pct"/>
            <w:gridSpan w:val="2"/>
            <w:noWrap/>
            <w:hideMark/>
          </w:tcPr>
          <w:p w14:paraId="161B969C" w14:textId="77777777" w:rsidR="00F73473" w:rsidRPr="0009035E" w:rsidRDefault="00F73473" w:rsidP="00DD5714">
            <w:pPr>
              <w:spacing w:after="0" w:line="240" w:lineRule="auto"/>
              <w:rPr>
                <w:rFonts w:ascii="Calibri" w:eastAsia="Times New Roman" w:hAnsi="Calibri" w:cs="Calibri"/>
                <w:b/>
                <w:bCs/>
                <w:color w:val="000000"/>
                <w:sz w:val="24"/>
                <w:szCs w:val="24"/>
                <w:lang w:eastAsia="lt-LT"/>
              </w:rPr>
            </w:pPr>
            <w:r w:rsidRPr="0009035E">
              <w:rPr>
                <w:rFonts w:ascii="Calibri" w:eastAsia="Times New Roman" w:hAnsi="Calibri" w:cs="Calibri"/>
                <w:b/>
                <w:bCs/>
                <w:color w:val="000000"/>
                <w:sz w:val="24"/>
                <w:szCs w:val="24"/>
                <w:lang w:eastAsia="lt-LT"/>
              </w:rPr>
              <w:t xml:space="preserve">4. </w:t>
            </w:r>
          </w:p>
        </w:tc>
        <w:tc>
          <w:tcPr>
            <w:tcW w:w="4789" w:type="pct"/>
            <w:gridSpan w:val="7"/>
            <w:vAlign w:val="center"/>
            <w:hideMark/>
          </w:tcPr>
          <w:p w14:paraId="3B6DA46E" w14:textId="77777777" w:rsidR="00F73473" w:rsidRPr="0009035E" w:rsidRDefault="00F73473" w:rsidP="00DD5714">
            <w:pPr>
              <w:spacing w:after="0" w:line="240" w:lineRule="auto"/>
              <w:rPr>
                <w:rFonts w:ascii="Calibri" w:eastAsia="Times New Roman" w:hAnsi="Calibri" w:cs="Calibri"/>
                <w:b/>
                <w:color w:val="222222"/>
                <w:sz w:val="24"/>
                <w:szCs w:val="24"/>
                <w:lang w:eastAsia="lt-LT"/>
              </w:rPr>
            </w:pPr>
            <w:r w:rsidRPr="0009035E">
              <w:rPr>
                <w:rFonts w:ascii="Calibri" w:eastAsia="Times New Roman" w:hAnsi="Calibri" w:cs="Calibri"/>
                <w:b/>
                <w:color w:val="222222"/>
                <w:sz w:val="24"/>
                <w:szCs w:val="24"/>
                <w:lang w:eastAsia="lt-LT"/>
              </w:rPr>
              <w:t>Ar temos dėstymo tempas, atsižvelgiant į mokymų programą, jums buvo priimtinas?</w:t>
            </w:r>
          </w:p>
        </w:tc>
      </w:tr>
      <w:tr w:rsidR="00F73473" w:rsidRPr="0009035E" w14:paraId="19B171CB" w14:textId="77777777" w:rsidTr="002B4E54">
        <w:trPr>
          <w:trHeight w:val="385"/>
          <w:jc w:val="center"/>
        </w:trPr>
        <w:tc>
          <w:tcPr>
            <w:tcW w:w="211" w:type="pct"/>
            <w:gridSpan w:val="2"/>
            <w:noWrap/>
            <w:hideMark/>
          </w:tcPr>
          <w:p w14:paraId="47394808" w14:textId="77777777" w:rsidR="00F73473" w:rsidRPr="0009035E" w:rsidRDefault="00F73473" w:rsidP="00DD5714">
            <w:pPr>
              <w:spacing w:after="0" w:line="240" w:lineRule="auto"/>
              <w:rPr>
                <w:rFonts w:ascii="Calibri" w:eastAsia="Times New Roman" w:hAnsi="Calibri" w:cs="Calibri"/>
                <w:b/>
                <w:color w:val="222222"/>
                <w:sz w:val="24"/>
                <w:szCs w:val="24"/>
                <w:lang w:eastAsia="lt-LT"/>
              </w:rPr>
            </w:pPr>
          </w:p>
        </w:tc>
        <w:tc>
          <w:tcPr>
            <w:tcW w:w="709" w:type="pct"/>
            <w:gridSpan w:val="2"/>
            <w:vAlign w:val="center"/>
            <w:hideMark/>
          </w:tcPr>
          <w:p w14:paraId="7B8D37E4" w14:textId="77777777" w:rsidR="00F73473" w:rsidRPr="0009035E" w:rsidRDefault="00F73473" w:rsidP="00DD5714">
            <w:pPr>
              <w:spacing w:after="0" w:line="240" w:lineRule="auto"/>
              <w:jc w:val="center"/>
              <w:rPr>
                <w:rFonts w:ascii="Calibri" w:eastAsia="Times New Roman" w:hAnsi="Calibri" w:cs="Calibri"/>
                <w:color w:val="222222"/>
                <w:sz w:val="24"/>
                <w:szCs w:val="24"/>
                <w:lang w:eastAsia="lt-LT"/>
              </w:rPr>
            </w:pPr>
            <w:r w:rsidRPr="0009035E">
              <w:rPr>
                <w:rFonts w:ascii="Calibri" w:eastAsia="Times New Roman" w:hAnsi="Calibri" w:cs="Calibri"/>
                <w:color w:val="222222"/>
                <w:sz w:val="24"/>
                <w:szCs w:val="24"/>
                <w:lang w:eastAsia="lt-LT"/>
              </w:rPr>
              <w:t>Visiškai sutinku (5)</w:t>
            </w:r>
          </w:p>
        </w:tc>
        <w:tc>
          <w:tcPr>
            <w:tcW w:w="1277" w:type="pct"/>
            <w:vAlign w:val="center"/>
            <w:hideMark/>
          </w:tcPr>
          <w:p w14:paraId="73A60FA0" w14:textId="77777777" w:rsidR="00F73473" w:rsidRPr="0009035E" w:rsidRDefault="00F73473" w:rsidP="00DD5714">
            <w:pPr>
              <w:spacing w:after="0" w:line="240" w:lineRule="auto"/>
              <w:jc w:val="center"/>
              <w:rPr>
                <w:rFonts w:ascii="Calibri" w:eastAsia="Times New Roman" w:hAnsi="Calibri" w:cs="Calibri"/>
                <w:color w:val="222222"/>
                <w:sz w:val="24"/>
                <w:szCs w:val="24"/>
                <w:lang w:eastAsia="lt-LT"/>
              </w:rPr>
            </w:pPr>
            <w:r w:rsidRPr="0009035E">
              <w:rPr>
                <w:rFonts w:ascii="Calibri" w:eastAsia="Times New Roman" w:hAnsi="Calibri" w:cs="Calibri"/>
                <w:color w:val="222222"/>
                <w:sz w:val="24"/>
                <w:szCs w:val="24"/>
                <w:lang w:eastAsia="lt-LT"/>
              </w:rPr>
              <w:t>Sutinku (4)</w:t>
            </w:r>
          </w:p>
        </w:tc>
        <w:tc>
          <w:tcPr>
            <w:tcW w:w="865" w:type="pct"/>
            <w:vAlign w:val="center"/>
            <w:hideMark/>
          </w:tcPr>
          <w:p w14:paraId="44B2593F" w14:textId="77777777" w:rsidR="00F73473" w:rsidRPr="0009035E" w:rsidRDefault="00F73473" w:rsidP="00DD5714">
            <w:pPr>
              <w:spacing w:after="0" w:line="240" w:lineRule="auto"/>
              <w:jc w:val="center"/>
              <w:rPr>
                <w:rFonts w:ascii="Calibri" w:eastAsia="Times New Roman" w:hAnsi="Calibri" w:cs="Calibri"/>
                <w:color w:val="222222"/>
                <w:sz w:val="24"/>
                <w:szCs w:val="24"/>
                <w:lang w:eastAsia="lt-LT"/>
              </w:rPr>
            </w:pPr>
            <w:r w:rsidRPr="0009035E">
              <w:rPr>
                <w:rFonts w:ascii="Calibri" w:eastAsia="Times New Roman" w:hAnsi="Calibri" w:cs="Calibri"/>
                <w:color w:val="222222"/>
                <w:sz w:val="24"/>
                <w:szCs w:val="24"/>
                <w:lang w:eastAsia="lt-LT"/>
              </w:rPr>
              <w:t>Nei taip, nei ne (3)</w:t>
            </w:r>
          </w:p>
        </w:tc>
        <w:tc>
          <w:tcPr>
            <w:tcW w:w="1027" w:type="pct"/>
            <w:vAlign w:val="center"/>
            <w:hideMark/>
          </w:tcPr>
          <w:p w14:paraId="0916A3ED" w14:textId="77777777" w:rsidR="00F73473" w:rsidRPr="0009035E" w:rsidRDefault="00F73473" w:rsidP="00DD5714">
            <w:pPr>
              <w:spacing w:after="0" w:line="240" w:lineRule="auto"/>
              <w:jc w:val="center"/>
              <w:rPr>
                <w:rFonts w:ascii="Calibri" w:eastAsia="Times New Roman" w:hAnsi="Calibri" w:cs="Calibri"/>
                <w:color w:val="222222"/>
                <w:sz w:val="24"/>
                <w:szCs w:val="24"/>
                <w:lang w:eastAsia="lt-LT"/>
              </w:rPr>
            </w:pPr>
            <w:r w:rsidRPr="0009035E">
              <w:rPr>
                <w:rFonts w:ascii="Calibri" w:eastAsia="Times New Roman" w:hAnsi="Calibri" w:cs="Calibri"/>
                <w:color w:val="222222"/>
                <w:sz w:val="24"/>
                <w:szCs w:val="24"/>
                <w:lang w:eastAsia="lt-LT"/>
              </w:rPr>
              <w:t>Nesutinku (2)</w:t>
            </w:r>
          </w:p>
        </w:tc>
        <w:tc>
          <w:tcPr>
            <w:tcW w:w="911" w:type="pct"/>
            <w:gridSpan w:val="2"/>
            <w:vAlign w:val="center"/>
            <w:hideMark/>
          </w:tcPr>
          <w:p w14:paraId="449B6D00" w14:textId="6421318D" w:rsidR="00F73473" w:rsidRPr="0009035E" w:rsidRDefault="00F73473" w:rsidP="00DD5714">
            <w:pPr>
              <w:spacing w:after="0" w:line="240" w:lineRule="auto"/>
              <w:jc w:val="center"/>
              <w:rPr>
                <w:rFonts w:ascii="Calibri" w:eastAsia="Times New Roman" w:hAnsi="Calibri" w:cs="Calibri"/>
                <w:color w:val="222222"/>
                <w:sz w:val="24"/>
                <w:szCs w:val="24"/>
                <w:lang w:eastAsia="lt-LT"/>
              </w:rPr>
            </w:pPr>
            <w:r w:rsidRPr="0009035E">
              <w:rPr>
                <w:rFonts w:ascii="Calibri" w:eastAsia="Times New Roman" w:hAnsi="Calibri" w:cs="Calibri"/>
                <w:color w:val="222222"/>
                <w:sz w:val="24"/>
                <w:szCs w:val="24"/>
                <w:lang w:eastAsia="lt-LT"/>
              </w:rPr>
              <w:t>Visiškai nesutinku (1)</w:t>
            </w:r>
          </w:p>
        </w:tc>
      </w:tr>
      <w:tr w:rsidR="00F73473" w:rsidRPr="0009035E" w14:paraId="77937D1E" w14:textId="77777777" w:rsidTr="002B4E54">
        <w:trPr>
          <w:trHeight w:val="202"/>
          <w:jc w:val="center"/>
        </w:trPr>
        <w:tc>
          <w:tcPr>
            <w:tcW w:w="211" w:type="pct"/>
            <w:gridSpan w:val="2"/>
            <w:noWrap/>
            <w:hideMark/>
          </w:tcPr>
          <w:p w14:paraId="47673596" w14:textId="77777777" w:rsidR="00F73473" w:rsidRPr="0009035E" w:rsidRDefault="00F73473" w:rsidP="00DD5714">
            <w:pPr>
              <w:spacing w:after="0" w:line="240" w:lineRule="auto"/>
              <w:rPr>
                <w:rFonts w:ascii="Calibri" w:eastAsia="Times New Roman" w:hAnsi="Calibri" w:cs="Calibri"/>
                <w:color w:val="222222"/>
                <w:sz w:val="24"/>
                <w:szCs w:val="24"/>
                <w:lang w:eastAsia="lt-LT"/>
              </w:rPr>
            </w:pPr>
          </w:p>
        </w:tc>
        <w:tc>
          <w:tcPr>
            <w:tcW w:w="709" w:type="pct"/>
            <w:gridSpan w:val="2"/>
            <w:noWrap/>
            <w:vAlign w:val="center"/>
            <w:hideMark/>
          </w:tcPr>
          <w:p w14:paraId="5D7FA836" w14:textId="77777777" w:rsidR="00F73473" w:rsidRPr="0009035E" w:rsidRDefault="00F73473" w:rsidP="00DD5714">
            <w:pPr>
              <w:spacing w:after="0" w:line="240" w:lineRule="auto"/>
              <w:jc w:val="center"/>
              <w:rPr>
                <w:rFonts w:ascii="Calibri" w:eastAsia="Times New Roman" w:hAnsi="Calibri" w:cs="Calibri"/>
                <w:color w:val="000000"/>
                <w:sz w:val="24"/>
                <w:szCs w:val="24"/>
                <w:lang w:eastAsia="lt-LT"/>
              </w:rPr>
            </w:pPr>
            <w:r w:rsidRPr="0009035E">
              <w:rPr>
                <w:rFonts w:ascii="Calibri" w:eastAsia="Times New Roman" w:hAnsi="Calibri" w:cs="Calibri"/>
                <w:color w:val="000000"/>
                <w:sz w:val="24"/>
                <w:szCs w:val="24"/>
                <w:lang w:eastAsia="lt-LT"/>
              </w:rPr>
              <w:t>□</w:t>
            </w:r>
          </w:p>
        </w:tc>
        <w:tc>
          <w:tcPr>
            <w:tcW w:w="1277" w:type="pct"/>
            <w:noWrap/>
            <w:vAlign w:val="center"/>
            <w:hideMark/>
          </w:tcPr>
          <w:p w14:paraId="05650EF7" w14:textId="77777777" w:rsidR="00F73473" w:rsidRPr="0009035E" w:rsidRDefault="00F73473" w:rsidP="00DD5714">
            <w:pPr>
              <w:spacing w:after="0" w:line="240" w:lineRule="auto"/>
              <w:jc w:val="center"/>
              <w:rPr>
                <w:rFonts w:ascii="Calibri" w:eastAsia="Times New Roman" w:hAnsi="Calibri" w:cs="Calibri"/>
                <w:color w:val="000000"/>
                <w:sz w:val="24"/>
                <w:szCs w:val="24"/>
                <w:lang w:eastAsia="lt-LT"/>
              </w:rPr>
            </w:pPr>
            <w:r w:rsidRPr="0009035E">
              <w:rPr>
                <w:rFonts w:ascii="Calibri" w:eastAsia="Times New Roman" w:hAnsi="Calibri" w:cs="Calibri"/>
                <w:color w:val="000000"/>
                <w:sz w:val="24"/>
                <w:szCs w:val="24"/>
                <w:lang w:eastAsia="lt-LT"/>
              </w:rPr>
              <w:t>□</w:t>
            </w:r>
          </w:p>
        </w:tc>
        <w:tc>
          <w:tcPr>
            <w:tcW w:w="865" w:type="pct"/>
            <w:noWrap/>
            <w:vAlign w:val="center"/>
            <w:hideMark/>
          </w:tcPr>
          <w:p w14:paraId="10FBCA10" w14:textId="77777777" w:rsidR="00F73473" w:rsidRPr="0009035E" w:rsidRDefault="00F73473" w:rsidP="00DD5714">
            <w:pPr>
              <w:spacing w:after="0" w:line="240" w:lineRule="auto"/>
              <w:jc w:val="center"/>
              <w:rPr>
                <w:rFonts w:ascii="Calibri" w:eastAsia="Times New Roman" w:hAnsi="Calibri" w:cs="Calibri"/>
                <w:color w:val="000000"/>
                <w:sz w:val="24"/>
                <w:szCs w:val="24"/>
                <w:lang w:eastAsia="lt-LT"/>
              </w:rPr>
            </w:pPr>
            <w:r w:rsidRPr="0009035E">
              <w:rPr>
                <w:rFonts w:ascii="Calibri" w:eastAsia="Times New Roman" w:hAnsi="Calibri" w:cs="Calibri"/>
                <w:color w:val="000000"/>
                <w:sz w:val="24"/>
                <w:szCs w:val="24"/>
                <w:lang w:eastAsia="lt-LT"/>
              </w:rPr>
              <w:t>□</w:t>
            </w:r>
          </w:p>
        </w:tc>
        <w:tc>
          <w:tcPr>
            <w:tcW w:w="1027" w:type="pct"/>
            <w:noWrap/>
            <w:vAlign w:val="center"/>
            <w:hideMark/>
          </w:tcPr>
          <w:p w14:paraId="2683815C" w14:textId="77777777" w:rsidR="00F73473" w:rsidRPr="0009035E" w:rsidRDefault="00F73473" w:rsidP="00DD5714">
            <w:pPr>
              <w:spacing w:after="0" w:line="240" w:lineRule="auto"/>
              <w:jc w:val="center"/>
              <w:rPr>
                <w:rFonts w:ascii="Calibri" w:eastAsia="Times New Roman" w:hAnsi="Calibri" w:cs="Calibri"/>
                <w:color w:val="000000"/>
                <w:sz w:val="24"/>
                <w:szCs w:val="24"/>
                <w:lang w:eastAsia="lt-LT"/>
              </w:rPr>
            </w:pPr>
            <w:r w:rsidRPr="0009035E">
              <w:rPr>
                <w:rFonts w:ascii="Calibri" w:eastAsia="Times New Roman" w:hAnsi="Calibri" w:cs="Calibri"/>
                <w:color w:val="000000"/>
                <w:sz w:val="24"/>
                <w:szCs w:val="24"/>
                <w:lang w:eastAsia="lt-LT"/>
              </w:rPr>
              <w:t>□</w:t>
            </w:r>
          </w:p>
        </w:tc>
        <w:tc>
          <w:tcPr>
            <w:tcW w:w="911" w:type="pct"/>
            <w:gridSpan w:val="2"/>
            <w:noWrap/>
            <w:vAlign w:val="center"/>
            <w:hideMark/>
          </w:tcPr>
          <w:p w14:paraId="1E066D15" w14:textId="77777777" w:rsidR="00F73473" w:rsidRPr="0009035E" w:rsidRDefault="00F73473" w:rsidP="00DD5714">
            <w:pPr>
              <w:spacing w:after="0" w:line="240" w:lineRule="auto"/>
              <w:jc w:val="center"/>
              <w:rPr>
                <w:rFonts w:ascii="Calibri" w:eastAsia="Times New Roman" w:hAnsi="Calibri" w:cs="Calibri"/>
                <w:color w:val="000000"/>
                <w:sz w:val="24"/>
                <w:szCs w:val="24"/>
                <w:lang w:eastAsia="lt-LT"/>
              </w:rPr>
            </w:pPr>
            <w:r w:rsidRPr="0009035E">
              <w:rPr>
                <w:rFonts w:ascii="Calibri" w:eastAsia="Times New Roman" w:hAnsi="Calibri" w:cs="Calibri"/>
                <w:color w:val="000000"/>
                <w:sz w:val="24"/>
                <w:szCs w:val="24"/>
                <w:lang w:eastAsia="lt-LT"/>
              </w:rPr>
              <w:t>□</w:t>
            </w:r>
          </w:p>
        </w:tc>
      </w:tr>
      <w:tr w:rsidR="00F73473" w:rsidRPr="0009035E" w14:paraId="28CD9B29" w14:textId="77777777" w:rsidTr="00F73473">
        <w:trPr>
          <w:trHeight w:val="394"/>
          <w:jc w:val="center"/>
        </w:trPr>
        <w:tc>
          <w:tcPr>
            <w:tcW w:w="211" w:type="pct"/>
            <w:gridSpan w:val="2"/>
            <w:noWrap/>
            <w:hideMark/>
          </w:tcPr>
          <w:p w14:paraId="282248BF" w14:textId="77777777" w:rsidR="00F73473" w:rsidRPr="0009035E" w:rsidRDefault="00F73473" w:rsidP="00DD5714">
            <w:pPr>
              <w:spacing w:after="0" w:line="240" w:lineRule="auto"/>
              <w:rPr>
                <w:rFonts w:ascii="Calibri" w:eastAsia="Times New Roman" w:hAnsi="Calibri" w:cs="Calibri"/>
                <w:b/>
                <w:bCs/>
                <w:color w:val="000000"/>
                <w:sz w:val="24"/>
                <w:szCs w:val="24"/>
                <w:lang w:eastAsia="lt-LT"/>
              </w:rPr>
            </w:pPr>
            <w:r w:rsidRPr="0009035E">
              <w:rPr>
                <w:rFonts w:ascii="Calibri" w:eastAsia="Times New Roman" w:hAnsi="Calibri" w:cs="Calibri"/>
                <w:b/>
                <w:bCs/>
                <w:color w:val="000000"/>
                <w:sz w:val="24"/>
                <w:szCs w:val="24"/>
                <w:lang w:eastAsia="lt-LT"/>
              </w:rPr>
              <w:t xml:space="preserve">5. </w:t>
            </w:r>
          </w:p>
        </w:tc>
        <w:tc>
          <w:tcPr>
            <w:tcW w:w="4789" w:type="pct"/>
            <w:gridSpan w:val="7"/>
            <w:vAlign w:val="center"/>
            <w:hideMark/>
          </w:tcPr>
          <w:p w14:paraId="464D9157" w14:textId="77777777" w:rsidR="00F73473" w:rsidRPr="0009035E" w:rsidRDefault="00F73473" w:rsidP="00DD5714">
            <w:pPr>
              <w:spacing w:after="0" w:line="240" w:lineRule="auto"/>
              <w:rPr>
                <w:rFonts w:ascii="Calibri" w:eastAsia="Times New Roman" w:hAnsi="Calibri" w:cs="Calibri"/>
                <w:color w:val="222222"/>
                <w:sz w:val="24"/>
                <w:szCs w:val="24"/>
                <w:lang w:eastAsia="lt-LT"/>
              </w:rPr>
            </w:pPr>
            <w:r w:rsidRPr="0009035E">
              <w:rPr>
                <w:rFonts w:ascii="Calibri" w:eastAsia="Times New Roman" w:hAnsi="Calibri" w:cs="Calibri"/>
                <w:b/>
                <w:color w:val="222222"/>
                <w:sz w:val="24"/>
                <w:szCs w:val="24"/>
                <w:lang w:eastAsia="lt-LT"/>
              </w:rPr>
              <w:t>Kaip vertinate gautą mokymų medžiagą</w:t>
            </w:r>
            <w:r w:rsidRPr="0009035E">
              <w:rPr>
                <w:rFonts w:ascii="Calibri" w:eastAsia="Times New Roman" w:hAnsi="Calibri" w:cs="Calibri"/>
                <w:color w:val="222222"/>
                <w:sz w:val="24"/>
                <w:szCs w:val="24"/>
                <w:lang w:eastAsia="lt-LT"/>
              </w:rPr>
              <w:t xml:space="preserve"> (atsižvelgiant į jos turinį, aiškumą, išsamumą)? </w:t>
            </w:r>
          </w:p>
        </w:tc>
      </w:tr>
      <w:tr w:rsidR="00F73473" w:rsidRPr="0009035E" w14:paraId="67AEA08A" w14:textId="77777777" w:rsidTr="002B4E54">
        <w:trPr>
          <w:trHeight w:val="385"/>
          <w:jc w:val="center"/>
        </w:trPr>
        <w:tc>
          <w:tcPr>
            <w:tcW w:w="211" w:type="pct"/>
            <w:gridSpan w:val="2"/>
            <w:noWrap/>
            <w:hideMark/>
          </w:tcPr>
          <w:p w14:paraId="72C64497" w14:textId="77777777" w:rsidR="00F73473" w:rsidRPr="0009035E" w:rsidRDefault="00F73473" w:rsidP="00DD5714">
            <w:pPr>
              <w:spacing w:after="0" w:line="240" w:lineRule="auto"/>
              <w:rPr>
                <w:rFonts w:ascii="Calibri" w:eastAsia="Times New Roman" w:hAnsi="Calibri" w:cs="Calibri"/>
                <w:color w:val="222222"/>
                <w:sz w:val="24"/>
                <w:szCs w:val="24"/>
                <w:lang w:eastAsia="lt-LT"/>
              </w:rPr>
            </w:pPr>
          </w:p>
        </w:tc>
        <w:tc>
          <w:tcPr>
            <w:tcW w:w="709" w:type="pct"/>
            <w:gridSpan w:val="2"/>
            <w:vAlign w:val="center"/>
            <w:hideMark/>
          </w:tcPr>
          <w:p w14:paraId="3B4246BF" w14:textId="77777777" w:rsidR="00F73473" w:rsidRPr="0009035E" w:rsidRDefault="00F73473" w:rsidP="00DD5714">
            <w:pPr>
              <w:spacing w:after="0" w:line="240" w:lineRule="auto"/>
              <w:jc w:val="center"/>
              <w:rPr>
                <w:rFonts w:ascii="Calibri" w:eastAsia="Times New Roman" w:hAnsi="Calibri" w:cs="Calibri"/>
                <w:color w:val="222222"/>
                <w:sz w:val="24"/>
                <w:szCs w:val="24"/>
                <w:lang w:eastAsia="lt-LT"/>
              </w:rPr>
            </w:pPr>
            <w:r w:rsidRPr="0009035E">
              <w:rPr>
                <w:rFonts w:ascii="Calibri" w:eastAsia="Times New Roman" w:hAnsi="Calibri" w:cs="Calibri"/>
                <w:color w:val="222222"/>
                <w:sz w:val="24"/>
                <w:szCs w:val="24"/>
                <w:lang w:eastAsia="lt-LT"/>
              </w:rPr>
              <w:t>Labai gerai (5)</w:t>
            </w:r>
          </w:p>
        </w:tc>
        <w:tc>
          <w:tcPr>
            <w:tcW w:w="1277" w:type="pct"/>
            <w:vAlign w:val="center"/>
            <w:hideMark/>
          </w:tcPr>
          <w:p w14:paraId="78A0EAD2" w14:textId="77777777" w:rsidR="00F73473" w:rsidRPr="0009035E" w:rsidRDefault="00F73473" w:rsidP="00DD5714">
            <w:pPr>
              <w:spacing w:after="0" w:line="240" w:lineRule="auto"/>
              <w:jc w:val="center"/>
              <w:rPr>
                <w:rFonts w:ascii="Calibri" w:eastAsia="Times New Roman" w:hAnsi="Calibri" w:cs="Calibri"/>
                <w:color w:val="222222"/>
                <w:sz w:val="24"/>
                <w:szCs w:val="24"/>
                <w:lang w:eastAsia="lt-LT"/>
              </w:rPr>
            </w:pPr>
            <w:r w:rsidRPr="0009035E">
              <w:rPr>
                <w:rFonts w:ascii="Calibri" w:eastAsia="Times New Roman" w:hAnsi="Calibri" w:cs="Calibri"/>
                <w:color w:val="222222"/>
                <w:sz w:val="24"/>
                <w:szCs w:val="24"/>
                <w:lang w:eastAsia="lt-LT"/>
              </w:rPr>
              <w:t>Gerai (4)</w:t>
            </w:r>
          </w:p>
        </w:tc>
        <w:tc>
          <w:tcPr>
            <w:tcW w:w="865" w:type="pct"/>
            <w:vAlign w:val="center"/>
            <w:hideMark/>
          </w:tcPr>
          <w:p w14:paraId="505D6789" w14:textId="77777777" w:rsidR="00F73473" w:rsidRPr="0009035E" w:rsidRDefault="00F73473" w:rsidP="00DD5714">
            <w:pPr>
              <w:spacing w:after="0" w:line="240" w:lineRule="auto"/>
              <w:jc w:val="center"/>
              <w:rPr>
                <w:rFonts w:ascii="Calibri" w:eastAsia="Times New Roman" w:hAnsi="Calibri" w:cs="Calibri"/>
                <w:color w:val="222222"/>
                <w:sz w:val="24"/>
                <w:szCs w:val="24"/>
                <w:lang w:eastAsia="lt-LT"/>
              </w:rPr>
            </w:pPr>
            <w:r w:rsidRPr="0009035E">
              <w:rPr>
                <w:rFonts w:ascii="Calibri" w:eastAsia="Times New Roman" w:hAnsi="Calibri" w:cs="Calibri"/>
                <w:color w:val="222222"/>
                <w:sz w:val="24"/>
                <w:szCs w:val="24"/>
                <w:lang w:eastAsia="lt-LT"/>
              </w:rPr>
              <w:t>Vidutiniškai (3)</w:t>
            </w:r>
          </w:p>
        </w:tc>
        <w:tc>
          <w:tcPr>
            <w:tcW w:w="1027" w:type="pct"/>
            <w:vAlign w:val="center"/>
            <w:hideMark/>
          </w:tcPr>
          <w:p w14:paraId="2A59C651" w14:textId="77777777" w:rsidR="00F73473" w:rsidRPr="0009035E" w:rsidRDefault="00F73473" w:rsidP="00DD5714">
            <w:pPr>
              <w:spacing w:after="0" w:line="240" w:lineRule="auto"/>
              <w:jc w:val="center"/>
              <w:rPr>
                <w:rFonts w:ascii="Calibri" w:eastAsia="Times New Roman" w:hAnsi="Calibri" w:cs="Calibri"/>
                <w:color w:val="222222"/>
                <w:sz w:val="24"/>
                <w:szCs w:val="24"/>
                <w:lang w:eastAsia="lt-LT"/>
              </w:rPr>
            </w:pPr>
            <w:r w:rsidRPr="0009035E">
              <w:rPr>
                <w:rFonts w:ascii="Calibri" w:eastAsia="Times New Roman" w:hAnsi="Calibri" w:cs="Calibri"/>
                <w:color w:val="222222"/>
                <w:sz w:val="24"/>
                <w:szCs w:val="24"/>
                <w:lang w:eastAsia="lt-LT"/>
              </w:rPr>
              <w:t>Prastai (2)</w:t>
            </w:r>
          </w:p>
        </w:tc>
        <w:tc>
          <w:tcPr>
            <w:tcW w:w="911" w:type="pct"/>
            <w:gridSpan w:val="2"/>
            <w:vAlign w:val="center"/>
            <w:hideMark/>
          </w:tcPr>
          <w:p w14:paraId="5119D935" w14:textId="0847E7DB" w:rsidR="00F73473" w:rsidRPr="0009035E" w:rsidRDefault="002B4E54" w:rsidP="00DD5714">
            <w:pPr>
              <w:spacing w:after="0" w:line="240" w:lineRule="auto"/>
              <w:jc w:val="center"/>
              <w:rPr>
                <w:rFonts w:ascii="Calibri" w:eastAsia="Times New Roman" w:hAnsi="Calibri" w:cs="Calibri"/>
                <w:color w:val="222222"/>
                <w:sz w:val="24"/>
                <w:szCs w:val="24"/>
                <w:lang w:eastAsia="lt-LT"/>
              </w:rPr>
            </w:pPr>
            <w:r>
              <w:rPr>
                <w:rFonts w:ascii="Calibri" w:eastAsia="Times New Roman" w:hAnsi="Calibri" w:cs="Calibri"/>
                <w:color w:val="222222"/>
                <w:sz w:val="24"/>
                <w:szCs w:val="24"/>
                <w:lang w:eastAsia="lt-LT"/>
              </w:rPr>
              <w:t>Labai prastai (1)</w:t>
            </w:r>
          </w:p>
        </w:tc>
      </w:tr>
      <w:tr w:rsidR="00F73473" w:rsidRPr="0009035E" w14:paraId="53520EAC" w14:textId="77777777" w:rsidTr="002B4E54">
        <w:trPr>
          <w:trHeight w:val="202"/>
          <w:jc w:val="center"/>
        </w:trPr>
        <w:tc>
          <w:tcPr>
            <w:tcW w:w="211" w:type="pct"/>
            <w:gridSpan w:val="2"/>
            <w:noWrap/>
            <w:hideMark/>
          </w:tcPr>
          <w:p w14:paraId="3151C99E" w14:textId="77777777" w:rsidR="00F73473" w:rsidRPr="0009035E" w:rsidRDefault="00F73473" w:rsidP="00DD5714">
            <w:pPr>
              <w:spacing w:after="0" w:line="240" w:lineRule="auto"/>
              <w:rPr>
                <w:rFonts w:ascii="Calibri" w:eastAsia="Times New Roman" w:hAnsi="Calibri" w:cs="Calibri"/>
                <w:color w:val="222222"/>
                <w:sz w:val="24"/>
                <w:szCs w:val="24"/>
                <w:lang w:eastAsia="lt-LT"/>
              </w:rPr>
            </w:pPr>
          </w:p>
        </w:tc>
        <w:tc>
          <w:tcPr>
            <w:tcW w:w="709" w:type="pct"/>
            <w:gridSpan w:val="2"/>
            <w:noWrap/>
            <w:vAlign w:val="center"/>
            <w:hideMark/>
          </w:tcPr>
          <w:p w14:paraId="29B07310" w14:textId="77777777" w:rsidR="00F73473" w:rsidRPr="0009035E" w:rsidRDefault="00F73473" w:rsidP="00DD5714">
            <w:pPr>
              <w:spacing w:after="0" w:line="240" w:lineRule="auto"/>
              <w:jc w:val="center"/>
              <w:rPr>
                <w:rFonts w:ascii="Calibri" w:eastAsia="Times New Roman" w:hAnsi="Calibri" w:cs="Calibri"/>
                <w:color w:val="000000"/>
                <w:sz w:val="24"/>
                <w:szCs w:val="24"/>
                <w:lang w:eastAsia="lt-LT"/>
              </w:rPr>
            </w:pPr>
            <w:r w:rsidRPr="0009035E">
              <w:rPr>
                <w:rFonts w:ascii="Calibri" w:eastAsia="Times New Roman" w:hAnsi="Calibri" w:cs="Calibri"/>
                <w:color w:val="000000"/>
                <w:sz w:val="24"/>
                <w:szCs w:val="24"/>
                <w:lang w:eastAsia="lt-LT"/>
              </w:rPr>
              <w:t>□</w:t>
            </w:r>
          </w:p>
        </w:tc>
        <w:tc>
          <w:tcPr>
            <w:tcW w:w="1277" w:type="pct"/>
            <w:noWrap/>
            <w:vAlign w:val="center"/>
            <w:hideMark/>
          </w:tcPr>
          <w:p w14:paraId="713AFD48" w14:textId="77777777" w:rsidR="00F73473" w:rsidRPr="0009035E" w:rsidRDefault="00F73473" w:rsidP="00DD5714">
            <w:pPr>
              <w:spacing w:after="0" w:line="240" w:lineRule="auto"/>
              <w:jc w:val="center"/>
              <w:rPr>
                <w:rFonts w:ascii="Calibri" w:eastAsia="Times New Roman" w:hAnsi="Calibri" w:cs="Calibri"/>
                <w:color w:val="000000"/>
                <w:sz w:val="24"/>
                <w:szCs w:val="24"/>
                <w:lang w:eastAsia="lt-LT"/>
              </w:rPr>
            </w:pPr>
            <w:r w:rsidRPr="0009035E">
              <w:rPr>
                <w:rFonts w:ascii="Calibri" w:eastAsia="Times New Roman" w:hAnsi="Calibri" w:cs="Calibri"/>
                <w:color w:val="000000"/>
                <w:sz w:val="24"/>
                <w:szCs w:val="24"/>
                <w:lang w:eastAsia="lt-LT"/>
              </w:rPr>
              <w:t>□</w:t>
            </w:r>
          </w:p>
        </w:tc>
        <w:tc>
          <w:tcPr>
            <w:tcW w:w="865" w:type="pct"/>
            <w:noWrap/>
            <w:vAlign w:val="center"/>
            <w:hideMark/>
          </w:tcPr>
          <w:p w14:paraId="7F13B681" w14:textId="77777777" w:rsidR="00F73473" w:rsidRPr="0009035E" w:rsidRDefault="00F73473" w:rsidP="00DD5714">
            <w:pPr>
              <w:spacing w:after="0" w:line="240" w:lineRule="auto"/>
              <w:jc w:val="center"/>
              <w:rPr>
                <w:rFonts w:ascii="Calibri" w:eastAsia="Times New Roman" w:hAnsi="Calibri" w:cs="Calibri"/>
                <w:color w:val="000000"/>
                <w:sz w:val="24"/>
                <w:szCs w:val="24"/>
                <w:lang w:eastAsia="lt-LT"/>
              </w:rPr>
            </w:pPr>
            <w:r w:rsidRPr="0009035E">
              <w:rPr>
                <w:rFonts w:ascii="Calibri" w:eastAsia="Times New Roman" w:hAnsi="Calibri" w:cs="Calibri"/>
                <w:color w:val="000000"/>
                <w:sz w:val="24"/>
                <w:szCs w:val="24"/>
                <w:lang w:eastAsia="lt-LT"/>
              </w:rPr>
              <w:t>□</w:t>
            </w:r>
          </w:p>
        </w:tc>
        <w:tc>
          <w:tcPr>
            <w:tcW w:w="1027" w:type="pct"/>
            <w:noWrap/>
            <w:vAlign w:val="center"/>
            <w:hideMark/>
          </w:tcPr>
          <w:p w14:paraId="324D5CBD" w14:textId="77777777" w:rsidR="00F73473" w:rsidRPr="0009035E" w:rsidRDefault="00F73473" w:rsidP="00DD5714">
            <w:pPr>
              <w:spacing w:after="0" w:line="240" w:lineRule="auto"/>
              <w:jc w:val="center"/>
              <w:rPr>
                <w:rFonts w:ascii="Calibri" w:eastAsia="Times New Roman" w:hAnsi="Calibri" w:cs="Calibri"/>
                <w:color w:val="000000"/>
                <w:sz w:val="24"/>
                <w:szCs w:val="24"/>
                <w:lang w:eastAsia="lt-LT"/>
              </w:rPr>
            </w:pPr>
            <w:r w:rsidRPr="0009035E">
              <w:rPr>
                <w:rFonts w:ascii="Calibri" w:eastAsia="Times New Roman" w:hAnsi="Calibri" w:cs="Calibri"/>
                <w:color w:val="000000"/>
                <w:sz w:val="24"/>
                <w:szCs w:val="24"/>
                <w:lang w:eastAsia="lt-LT"/>
              </w:rPr>
              <w:t>□</w:t>
            </w:r>
          </w:p>
        </w:tc>
        <w:tc>
          <w:tcPr>
            <w:tcW w:w="911" w:type="pct"/>
            <w:gridSpan w:val="2"/>
            <w:noWrap/>
            <w:vAlign w:val="center"/>
            <w:hideMark/>
          </w:tcPr>
          <w:p w14:paraId="5CEB8B76" w14:textId="77777777" w:rsidR="00F73473" w:rsidRPr="0009035E" w:rsidRDefault="00F73473" w:rsidP="00DD5714">
            <w:pPr>
              <w:spacing w:after="0" w:line="240" w:lineRule="auto"/>
              <w:jc w:val="center"/>
              <w:rPr>
                <w:rFonts w:ascii="Calibri" w:eastAsia="Times New Roman" w:hAnsi="Calibri" w:cs="Calibri"/>
                <w:color w:val="000000"/>
                <w:sz w:val="24"/>
                <w:szCs w:val="24"/>
                <w:lang w:eastAsia="lt-LT"/>
              </w:rPr>
            </w:pPr>
            <w:r w:rsidRPr="0009035E">
              <w:rPr>
                <w:rFonts w:ascii="Calibri" w:eastAsia="Times New Roman" w:hAnsi="Calibri" w:cs="Calibri"/>
                <w:color w:val="000000"/>
                <w:sz w:val="24"/>
                <w:szCs w:val="24"/>
                <w:lang w:eastAsia="lt-LT"/>
              </w:rPr>
              <w:t>□</w:t>
            </w:r>
          </w:p>
        </w:tc>
      </w:tr>
      <w:tr w:rsidR="00F73473" w:rsidRPr="0009035E" w14:paraId="15B4ECFF" w14:textId="77777777" w:rsidTr="00F73473">
        <w:trPr>
          <w:trHeight w:val="202"/>
          <w:jc w:val="center"/>
        </w:trPr>
        <w:tc>
          <w:tcPr>
            <w:tcW w:w="211" w:type="pct"/>
            <w:gridSpan w:val="2"/>
            <w:noWrap/>
            <w:hideMark/>
          </w:tcPr>
          <w:p w14:paraId="0E09D067" w14:textId="77777777" w:rsidR="00F73473" w:rsidRPr="0009035E" w:rsidRDefault="00F73473" w:rsidP="00DD5714">
            <w:pPr>
              <w:spacing w:after="0" w:line="240" w:lineRule="auto"/>
              <w:rPr>
                <w:rFonts w:ascii="Calibri" w:eastAsia="Times New Roman" w:hAnsi="Calibri" w:cs="Calibri"/>
                <w:b/>
                <w:bCs/>
                <w:color w:val="000000"/>
                <w:sz w:val="24"/>
                <w:szCs w:val="24"/>
                <w:lang w:eastAsia="lt-LT"/>
              </w:rPr>
            </w:pPr>
            <w:r w:rsidRPr="0009035E">
              <w:rPr>
                <w:rFonts w:ascii="Calibri" w:eastAsia="Times New Roman" w:hAnsi="Calibri" w:cs="Calibri"/>
                <w:b/>
                <w:bCs/>
                <w:color w:val="000000"/>
                <w:sz w:val="24"/>
                <w:szCs w:val="24"/>
                <w:lang w:eastAsia="lt-LT"/>
              </w:rPr>
              <w:t>6.</w:t>
            </w:r>
          </w:p>
        </w:tc>
        <w:tc>
          <w:tcPr>
            <w:tcW w:w="4789" w:type="pct"/>
            <w:gridSpan w:val="7"/>
            <w:vAlign w:val="center"/>
            <w:hideMark/>
          </w:tcPr>
          <w:p w14:paraId="298CB2D2" w14:textId="5CA9033E" w:rsidR="00F73473" w:rsidRPr="0009035E" w:rsidRDefault="00F73473" w:rsidP="00DD5714">
            <w:pPr>
              <w:spacing w:after="0" w:line="240" w:lineRule="auto"/>
              <w:rPr>
                <w:rFonts w:ascii="Calibri" w:eastAsia="Times New Roman" w:hAnsi="Calibri" w:cs="Calibri"/>
                <w:b/>
                <w:color w:val="222222"/>
                <w:sz w:val="24"/>
                <w:szCs w:val="24"/>
                <w:lang w:eastAsia="lt-LT"/>
              </w:rPr>
            </w:pPr>
            <w:r w:rsidRPr="0009035E">
              <w:rPr>
                <w:rFonts w:ascii="Calibri" w:eastAsia="Times New Roman" w:hAnsi="Calibri" w:cs="Calibri"/>
                <w:b/>
                <w:color w:val="222222"/>
                <w:sz w:val="24"/>
                <w:szCs w:val="24"/>
                <w:lang w:eastAsia="lt-LT"/>
              </w:rPr>
              <w:t>Mokymų organizavimu esu patenkintas</w:t>
            </w:r>
            <w:r w:rsidR="002B4E54">
              <w:rPr>
                <w:rFonts w:ascii="Calibri" w:eastAsia="Times New Roman" w:hAnsi="Calibri" w:cs="Calibri"/>
                <w:b/>
                <w:color w:val="222222"/>
                <w:sz w:val="24"/>
                <w:szCs w:val="24"/>
                <w:lang w:eastAsia="lt-LT"/>
              </w:rPr>
              <w:t xml:space="preserve"> </w:t>
            </w:r>
            <w:r w:rsidRPr="0009035E">
              <w:rPr>
                <w:rFonts w:ascii="Calibri" w:eastAsia="Times New Roman" w:hAnsi="Calibri" w:cs="Calibri"/>
                <w:b/>
                <w:color w:val="222222"/>
                <w:sz w:val="24"/>
                <w:szCs w:val="24"/>
                <w:lang w:eastAsia="lt-LT"/>
              </w:rPr>
              <w:t>/</w:t>
            </w:r>
            <w:r w:rsidR="002B4E54">
              <w:rPr>
                <w:rFonts w:ascii="Calibri" w:eastAsia="Times New Roman" w:hAnsi="Calibri" w:cs="Calibri"/>
                <w:b/>
                <w:color w:val="222222"/>
                <w:sz w:val="24"/>
                <w:szCs w:val="24"/>
                <w:lang w:eastAsia="lt-LT"/>
              </w:rPr>
              <w:t xml:space="preserve"> -</w:t>
            </w:r>
            <w:r w:rsidRPr="0009035E">
              <w:rPr>
                <w:rFonts w:ascii="Calibri" w:eastAsia="Times New Roman" w:hAnsi="Calibri" w:cs="Calibri"/>
                <w:b/>
                <w:color w:val="222222"/>
                <w:sz w:val="24"/>
                <w:szCs w:val="24"/>
                <w:lang w:eastAsia="lt-LT"/>
              </w:rPr>
              <w:t>a:*</w:t>
            </w:r>
          </w:p>
        </w:tc>
      </w:tr>
      <w:tr w:rsidR="00F73473" w:rsidRPr="0009035E" w14:paraId="1AB898B9" w14:textId="77777777" w:rsidTr="002B4E54">
        <w:trPr>
          <w:trHeight w:val="385"/>
          <w:jc w:val="center"/>
        </w:trPr>
        <w:tc>
          <w:tcPr>
            <w:tcW w:w="211" w:type="pct"/>
            <w:gridSpan w:val="2"/>
            <w:noWrap/>
            <w:hideMark/>
          </w:tcPr>
          <w:p w14:paraId="58F4A9C8" w14:textId="77777777" w:rsidR="00F73473" w:rsidRPr="0009035E" w:rsidRDefault="00F73473" w:rsidP="00DD5714">
            <w:pPr>
              <w:spacing w:after="0" w:line="240" w:lineRule="auto"/>
              <w:rPr>
                <w:rFonts w:ascii="Calibri" w:eastAsia="Times New Roman" w:hAnsi="Calibri" w:cs="Calibri"/>
                <w:b/>
                <w:color w:val="222222"/>
                <w:sz w:val="24"/>
                <w:szCs w:val="24"/>
                <w:lang w:eastAsia="lt-LT"/>
              </w:rPr>
            </w:pPr>
          </w:p>
        </w:tc>
        <w:tc>
          <w:tcPr>
            <w:tcW w:w="709" w:type="pct"/>
            <w:gridSpan w:val="2"/>
            <w:vAlign w:val="center"/>
            <w:hideMark/>
          </w:tcPr>
          <w:p w14:paraId="3D2251DF" w14:textId="77777777" w:rsidR="00F73473" w:rsidRPr="0009035E" w:rsidRDefault="00F73473" w:rsidP="00DD5714">
            <w:pPr>
              <w:spacing w:after="0" w:line="240" w:lineRule="auto"/>
              <w:jc w:val="center"/>
              <w:rPr>
                <w:rFonts w:ascii="Calibri" w:eastAsia="Times New Roman" w:hAnsi="Calibri" w:cs="Calibri"/>
                <w:color w:val="222222"/>
                <w:sz w:val="24"/>
                <w:szCs w:val="24"/>
                <w:lang w:eastAsia="lt-LT"/>
              </w:rPr>
            </w:pPr>
            <w:r w:rsidRPr="0009035E">
              <w:rPr>
                <w:rFonts w:ascii="Calibri" w:eastAsia="Times New Roman" w:hAnsi="Calibri" w:cs="Calibri"/>
                <w:color w:val="222222"/>
                <w:sz w:val="24"/>
                <w:szCs w:val="24"/>
                <w:lang w:eastAsia="lt-LT"/>
              </w:rPr>
              <w:t>Visiškai sutinku (5)</w:t>
            </w:r>
          </w:p>
        </w:tc>
        <w:tc>
          <w:tcPr>
            <w:tcW w:w="1277" w:type="pct"/>
            <w:vAlign w:val="center"/>
            <w:hideMark/>
          </w:tcPr>
          <w:p w14:paraId="68ABA749" w14:textId="77777777" w:rsidR="00F73473" w:rsidRPr="0009035E" w:rsidRDefault="00F73473" w:rsidP="00DD5714">
            <w:pPr>
              <w:spacing w:after="0" w:line="240" w:lineRule="auto"/>
              <w:jc w:val="center"/>
              <w:rPr>
                <w:rFonts w:ascii="Calibri" w:eastAsia="Times New Roman" w:hAnsi="Calibri" w:cs="Calibri"/>
                <w:color w:val="222222"/>
                <w:sz w:val="24"/>
                <w:szCs w:val="24"/>
                <w:lang w:eastAsia="lt-LT"/>
              </w:rPr>
            </w:pPr>
            <w:r w:rsidRPr="0009035E">
              <w:rPr>
                <w:rFonts w:ascii="Calibri" w:eastAsia="Times New Roman" w:hAnsi="Calibri" w:cs="Calibri"/>
                <w:color w:val="222222"/>
                <w:sz w:val="24"/>
                <w:szCs w:val="24"/>
                <w:lang w:eastAsia="lt-LT"/>
              </w:rPr>
              <w:t>Sutinku (4)</w:t>
            </w:r>
          </w:p>
        </w:tc>
        <w:tc>
          <w:tcPr>
            <w:tcW w:w="865" w:type="pct"/>
            <w:vAlign w:val="center"/>
            <w:hideMark/>
          </w:tcPr>
          <w:p w14:paraId="1C3D7C1B" w14:textId="77777777" w:rsidR="00F73473" w:rsidRPr="0009035E" w:rsidRDefault="00F73473" w:rsidP="00DD5714">
            <w:pPr>
              <w:spacing w:after="0" w:line="240" w:lineRule="auto"/>
              <w:jc w:val="center"/>
              <w:rPr>
                <w:rFonts w:ascii="Calibri" w:eastAsia="Times New Roman" w:hAnsi="Calibri" w:cs="Calibri"/>
                <w:color w:val="222222"/>
                <w:sz w:val="24"/>
                <w:szCs w:val="24"/>
                <w:lang w:eastAsia="lt-LT"/>
              </w:rPr>
            </w:pPr>
            <w:r w:rsidRPr="0009035E">
              <w:rPr>
                <w:rFonts w:ascii="Calibri" w:eastAsia="Times New Roman" w:hAnsi="Calibri" w:cs="Calibri"/>
                <w:color w:val="222222"/>
                <w:sz w:val="24"/>
                <w:szCs w:val="24"/>
                <w:lang w:eastAsia="lt-LT"/>
              </w:rPr>
              <w:t>Nei taip, nei ne (3)</w:t>
            </w:r>
          </w:p>
        </w:tc>
        <w:tc>
          <w:tcPr>
            <w:tcW w:w="1027" w:type="pct"/>
            <w:vAlign w:val="center"/>
            <w:hideMark/>
          </w:tcPr>
          <w:p w14:paraId="7DCED073" w14:textId="77777777" w:rsidR="00F73473" w:rsidRPr="0009035E" w:rsidRDefault="00F73473" w:rsidP="00DD5714">
            <w:pPr>
              <w:spacing w:after="0" w:line="240" w:lineRule="auto"/>
              <w:jc w:val="center"/>
              <w:rPr>
                <w:rFonts w:ascii="Calibri" w:eastAsia="Times New Roman" w:hAnsi="Calibri" w:cs="Calibri"/>
                <w:color w:val="222222"/>
                <w:sz w:val="24"/>
                <w:szCs w:val="24"/>
                <w:lang w:eastAsia="lt-LT"/>
              </w:rPr>
            </w:pPr>
            <w:r w:rsidRPr="0009035E">
              <w:rPr>
                <w:rFonts w:ascii="Calibri" w:eastAsia="Times New Roman" w:hAnsi="Calibri" w:cs="Calibri"/>
                <w:color w:val="222222"/>
                <w:sz w:val="24"/>
                <w:szCs w:val="24"/>
                <w:lang w:eastAsia="lt-LT"/>
              </w:rPr>
              <w:t>Nesutinku (2)</w:t>
            </w:r>
          </w:p>
        </w:tc>
        <w:tc>
          <w:tcPr>
            <w:tcW w:w="911" w:type="pct"/>
            <w:gridSpan w:val="2"/>
            <w:vAlign w:val="center"/>
            <w:hideMark/>
          </w:tcPr>
          <w:p w14:paraId="021FD846" w14:textId="57CF5470" w:rsidR="00F73473" w:rsidRPr="0009035E" w:rsidRDefault="00F73473" w:rsidP="00DD5714">
            <w:pPr>
              <w:spacing w:after="0" w:line="240" w:lineRule="auto"/>
              <w:jc w:val="center"/>
              <w:rPr>
                <w:rFonts w:ascii="Calibri" w:eastAsia="Times New Roman" w:hAnsi="Calibri" w:cs="Calibri"/>
                <w:color w:val="222222"/>
                <w:sz w:val="24"/>
                <w:szCs w:val="24"/>
                <w:lang w:eastAsia="lt-LT"/>
              </w:rPr>
            </w:pPr>
            <w:r w:rsidRPr="0009035E">
              <w:rPr>
                <w:rFonts w:ascii="Calibri" w:eastAsia="Times New Roman" w:hAnsi="Calibri" w:cs="Calibri"/>
                <w:color w:val="222222"/>
                <w:sz w:val="24"/>
                <w:szCs w:val="24"/>
                <w:lang w:eastAsia="lt-LT"/>
              </w:rPr>
              <w:t>Visiškai nesutinku (1)</w:t>
            </w:r>
          </w:p>
        </w:tc>
      </w:tr>
      <w:tr w:rsidR="00F73473" w:rsidRPr="0009035E" w14:paraId="6D71E9D2" w14:textId="77777777" w:rsidTr="002B4E54">
        <w:trPr>
          <w:trHeight w:val="202"/>
          <w:jc w:val="center"/>
        </w:trPr>
        <w:tc>
          <w:tcPr>
            <w:tcW w:w="211" w:type="pct"/>
            <w:gridSpan w:val="2"/>
            <w:noWrap/>
            <w:hideMark/>
          </w:tcPr>
          <w:p w14:paraId="36C7B9E4" w14:textId="77777777" w:rsidR="00F73473" w:rsidRPr="0009035E" w:rsidRDefault="00F73473" w:rsidP="00DD5714">
            <w:pPr>
              <w:spacing w:after="0" w:line="240" w:lineRule="auto"/>
              <w:rPr>
                <w:rFonts w:ascii="Calibri" w:eastAsia="Times New Roman" w:hAnsi="Calibri" w:cs="Calibri"/>
                <w:color w:val="222222"/>
                <w:sz w:val="24"/>
                <w:szCs w:val="24"/>
                <w:lang w:eastAsia="lt-LT"/>
              </w:rPr>
            </w:pPr>
          </w:p>
        </w:tc>
        <w:tc>
          <w:tcPr>
            <w:tcW w:w="709" w:type="pct"/>
            <w:gridSpan w:val="2"/>
            <w:noWrap/>
            <w:vAlign w:val="center"/>
            <w:hideMark/>
          </w:tcPr>
          <w:p w14:paraId="273331A7" w14:textId="77777777" w:rsidR="00F73473" w:rsidRPr="0009035E" w:rsidRDefault="00F73473" w:rsidP="00DD5714">
            <w:pPr>
              <w:spacing w:after="0" w:line="240" w:lineRule="auto"/>
              <w:jc w:val="center"/>
              <w:rPr>
                <w:rFonts w:ascii="Calibri" w:eastAsia="Times New Roman" w:hAnsi="Calibri" w:cs="Calibri"/>
                <w:color w:val="000000"/>
                <w:sz w:val="24"/>
                <w:szCs w:val="24"/>
                <w:lang w:eastAsia="lt-LT"/>
              </w:rPr>
            </w:pPr>
            <w:r w:rsidRPr="0009035E">
              <w:rPr>
                <w:rFonts w:ascii="Calibri" w:eastAsia="Times New Roman" w:hAnsi="Calibri" w:cs="Calibri"/>
                <w:color w:val="000000"/>
                <w:sz w:val="24"/>
                <w:szCs w:val="24"/>
                <w:lang w:eastAsia="lt-LT"/>
              </w:rPr>
              <w:t>□</w:t>
            </w:r>
          </w:p>
        </w:tc>
        <w:tc>
          <w:tcPr>
            <w:tcW w:w="1277" w:type="pct"/>
            <w:noWrap/>
            <w:vAlign w:val="center"/>
            <w:hideMark/>
          </w:tcPr>
          <w:p w14:paraId="720494A1" w14:textId="77777777" w:rsidR="00F73473" w:rsidRPr="0009035E" w:rsidRDefault="00F73473" w:rsidP="00DD5714">
            <w:pPr>
              <w:spacing w:after="0" w:line="240" w:lineRule="auto"/>
              <w:jc w:val="center"/>
              <w:rPr>
                <w:rFonts w:ascii="Calibri" w:eastAsia="Times New Roman" w:hAnsi="Calibri" w:cs="Calibri"/>
                <w:color w:val="000000"/>
                <w:sz w:val="24"/>
                <w:szCs w:val="24"/>
                <w:lang w:eastAsia="lt-LT"/>
              </w:rPr>
            </w:pPr>
            <w:r w:rsidRPr="0009035E">
              <w:rPr>
                <w:rFonts w:ascii="Calibri" w:eastAsia="Times New Roman" w:hAnsi="Calibri" w:cs="Calibri"/>
                <w:color w:val="000000"/>
                <w:sz w:val="24"/>
                <w:szCs w:val="24"/>
                <w:lang w:eastAsia="lt-LT"/>
              </w:rPr>
              <w:t>□</w:t>
            </w:r>
          </w:p>
        </w:tc>
        <w:tc>
          <w:tcPr>
            <w:tcW w:w="865" w:type="pct"/>
            <w:noWrap/>
            <w:vAlign w:val="center"/>
            <w:hideMark/>
          </w:tcPr>
          <w:p w14:paraId="34C6D0D6" w14:textId="77777777" w:rsidR="00F73473" w:rsidRPr="0009035E" w:rsidRDefault="00F73473" w:rsidP="00DD5714">
            <w:pPr>
              <w:spacing w:after="0" w:line="240" w:lineRule="auto"/>
              <w:jc w:val="center"/>
              <w:rPr>
                <w:rFonts w:ascii="Calibri" w:eastAsia="Times New Roman" w:hAnsi="Calibri" w:cs="Calibri"/>
                <w:color w:val="000000"/>
                <w:sz w:val="24"/>
                <w:szCs w:val="24"/>
                <w:lang w:eastAsia="lt-LT"/>
              </w:rPr>
            </w:pPr>
            <w:r w:rsidRPr="0009035E">
              <w:rPr>
                <w:rFonts w:ascii="Calibri" w:eastAsia="Times New Roman" w:hAnsi="Calibri" w:cs="Calibri"/>
                <w:color w:val="000000"/>
                <w:sz w:val="24"/>
                <w:szCs w:val="24"/>
                <w:lang w:eastAsia="lt-LT"/>
              </w:rPr>
              <w:t>□</w:t>
            </w:r>
          </w:p>
        </w:tc>
        <w:tc>
          <w:tcPr>
            <w:tcW w:w="1027" w:type="pct"/>
            <w:noWrap/>
            <w:vAlign w:val="center"/>
            <w:hideMark/>
          </w:tcPr>
          <w:p w14:paraId="4A466E65" w14:textId="77777777" w:rsidR="00F73473" w:rsidRPr="0009035E" w:rsidRDefault="00F73473" w:rsidP="00DD5714">
            <w:pPr>
              <w:spacing w:after="0" w:line="240" w:lineRule="auto"/>
              <w:jc w:val="center"/>
              <w:rPr>
                <w:rFonts w:ascii="Calibri" w:eastAsia="Times New Roman" w:hAnsi="Calibri" w:cs="Calibri"/>
                <w:color w:val="000000"/>
                <w:sz w:val="24"/>
                <w:szCs w:val="24"/>
                <w:lang w:eastAsia="lt-LT"/>
              </w:rPr>
            </w:pPr>
            <w:r w:rsidRPr="0009035E">
              <w:rPr>
                <w:rFonts w:ascii="Calibri" w:eastAsia="Times New Roman" w:hAnsi="Calibri" w:cs="Calibri"/>
                <w:color w:val="000000"/>
                <w:sz w:val="24"/>
                <w:szCs w:val="24"/>
                <w:lang w:eastAsia="lt-LT"/>
              </w:rPr>
              <w:t>□</w:t>
            </w:r>
          </w:p>
        </w:tc>
        <w:tc>
          <w:tcPr>
            <w:tcW w:w="911" w:type="pct"/>
            <w:gridSpan w:val="2"/>
            <w:noWrap/>
            <w:vAlign w:val="center"/>
            <w:hideMark/>
          </w:tcPr>
          <w:p w14:paraId="7D2AC91A" w14:textId="5A3B0186" w:rsidR="00F73473" w:rsidRPr="0009035E" w:rsidRDefault="00F73473" w:rsidP="002B4E54">
            <w:pPr>
              <w:spacing w:after="0" w:line="240" w:lineRule="auto"/>
              <w:jc w:val="center"/>
              <w:rPr>
                <w:rFonts w:ascii="Calibri" w:eastAsia="Times New Roman" w:hAnsi="Calibri" w:cs="Calibri"/>
                <w:color w:val="000000"/>
                <w:sz w:val="24"/>
                <w:szCs w:val="24"/>
                <w:lang w:eastAsia="lt-LT"/>
              </w:rPr>
            </w:pPr>
            <w:r w:rsidRPr="0009035E">
              <w:rPr>
                <w:rFonts w:ascii="Calibri" w:eastAsia="Times New Roman" w:hAnsi="Calibri" w:cs="Calibri"/>
                <w:color w:val="000000"/>
                <w:sz w:val="24"/>
                <w:szCs w:val="24"/>
                <w:lang w:eastAsia="lt-LT"/>
              </w:rPr>
              <w:t>□</w:t>
            </w:r>
          </w:p>
        </w:tc>
      </w:tr>
      <w:tr w:rsidR="00F73473" w:rsidRPr="0009035E" w14:paraId="342152E9" w14:textId="77777777" w:rsidTr="00F73473">
        <w:trPr>
          <w:trHeight w:val="500"/>
          <w:jc w:val="center"/>
        </w:trPr>
        <w:tc>
          <w:tcPr>
            <w:tcW w:w="211" w:type="pct"/>
            <w:gridSpan w:val="2"/>
            <w:noWrap/>
            <w:hideMark/>
          </w:tcPr>
          <w:p w14:paraId="46241566" w14:textId="77777777" w:rsidR="00F73473" w:rsidRPr="0009035E" w:rsidRDefault="00F73473" w:rsidP="00DD5714">
            <w:pPr>
              <w:spacing w:after="0" w:line="240" w:lineRule="auto"/>
              <w:rPr>
                <w:rFonts w:ascii="Calibri" w:eastAsia="Times New Roman" w:hAnsi="Calibri" w:cs="Calibri"/>
                <w:b/>
                <w:bCs/>
                <w:color w:val="000000"/>
                <w:sz w:val="24"/>
                <w:szCs w:val="24"/>
                <w:lang w:eastAsia="lt-LT"/>
              </w:rPr>
            </w:pPr>
          </w:p>
        </w:tc>
        <w:tc>
          <w:tcPr>
            <w:tcW w:w="4789" w:type="pct"/>
            <w:gridSpan w:val="7"/>
            <w:vAlign w:val="center"/>
          </w:tcPr>
          <w:p w14:paraId="7155CA7C" w14:textId="506177D1" w:rsidR="00F73473" w:rsidRPr="0009035E" w:rsidRDefault="00F73473" w:rsidP="00DD5714">
            <w:pPr>
              <w:numPr>
                <w:ilvl w:val="1"/>
                <w:numId w:val="18"/>
              </w:numPr>
              <w:spacing w:after="0" w:line="240" w:lineRule="auto"/>
              <w:ind w:left="284" w:hanging="284"/>
              <w:contextualSpacing/>
              <w:rPr>
                <w:rFonts w:ascii="Calibri" w:eastAsia="Times New Roman" w:hAnsi="Calibri" w:cs="Calibri"/>
                <w:b/>
                <w:color w:val="222222"/>
                <w:sz w:val="24"/>
                <w:szCs w:val="24"/>
                <w:lang w:eastAsia="lt-LT"/>
              </w:rPr>
            </w:pPr>
            <w:r w:rsidRPr="0009035E">
              <w:rPr>
                <w:rFonts w:ascii="Calibri" w:eastAsia="Times New Roman" w:hAnsi="Calibri" w:cs="Calibri"/>
                <w:b/>
                <w:color w:val="222222"/>
                <w:sz w:val="24"/>
                <w:szCs w:val="24"/>
                <w:lang w:eastAsia="lt-LT"/>
              </w:rPr>
              <w:t>Jūsų pastabos, pasiūlymai, pageidavimai:</w:t>
            </w:r>
          </w:p>
          <w:p w14:paraId="0345EE7D" w14:textId="77777777" w:rsidR="00F73473" w:rsidRPr="002B4E54" w:rsidRDefault="00F73473" w:rsidP="00DD5714">
            <w:pPr>
              <w:spacing w:after="0" w:line="240" w:lineRule="auto"/>
              <w:rPr>
                <w:rFonts w:ascii="Calibri" w:eastAsia="Times New Roman" w:hAnsi="Calibri" w:cs="Calibri"/>
                <w:color w:val="222222"/>
                <w:sz w:val="24"/>
                <w:szCs w:val="24"/>
                <w:lang w:eastAsia="lt-LT"/>
              </w:rPr>
            </w:pPr>
          </w:p>
          <w:p w14:paraId="2CDAD334" w14:textId="77777777" w:rsidR="00F73473" w:rsidRPr="002B4E54" w:rsidRDefault="00F73473" w:rsidP="00DD5714">
            <w:pPr>
              <w:pBdr>
                <w:top w:val="single" w:sz="12" w:space="1" w:color="auto"/>
                <w:bottom w:val="single" w:sz="12" w:space="1" w:color="auto"/>
              </w:pBdr>
              <w:spacing w:after="0" w:line="240" w:lineRule="auto"/>
              <w:rPr>
                <w:rFonts w:ascii="Calibri" w:eastAsia="Times New Roman" w:hAnsi="Calibri" w:cs="Calibri"/>
                <w:color w:val="222222"/>
                <w:sz w:val="24"/>
                <w:szCs w:val="24"/>
                <w:lang w:eastAsia="lt-LT"/>
              </w:rPr>
            </w:pPr>
          </w:p>
          <w:p w14:paraId="61E548A8" w14:textId="4C9C7B4D" w:rsidR="00F73473" w:rsidRPr="0009035E" w:rsidRDefault="00F73473" w:rsidP="004744F3">
            <w:pPr>
              <w:spacing w:after="0" w:line="240" w:lineRule="auto"/>
              <w:jc w:val="center"/>
              <w:rPr>
                <w:rFonts w:ascii="Calibri" w:eastAsia="Times New Roman" w:hAnsi="Calibri" w:cs="Calibri"/>
                <w:color w:val="222222"/>
                <w:sz w:val="24"/>
                <w:szCs w:val="24"/>
                <w:lang w:eastAsia="lt-LT"/>
              </w:rPr>
            </w:pPr>
            <w:r w:rsidRPr="0009035E">
              <w:rPr>
                <w:rFonts w:ascii="Calibri" w:hAnsi="Calibri" w:cs="Calibri"/>
                <w:sz w:val="24"/>
                <w:szCs w:val="24"/>
              </w:rPr>
              <w:t>_</w:t>
            </w:r>
          </w:p>
        </w:tc>
      </w:tr>
      <w:bookmarkEnd w:id="0"/>
    </w:tbl>
    <w:p w14:paraId="492AF25F" w14:textId="77777777" w:rsidR="00165F0F" w:rsidRPr="0009035E" w:rsidRDefault="00165F0F" w:rsidP="00DD5714">
      <w:pPr>
        <w:spacing w:after="0"/>
        <w:rPr>
          <w:rFonts w:ascii="Calibri" w:hAnsi="Calibri" w:cs="Calibri"/>
          <w:bCs/>
          <w:iCs/>
          <w:color w:val="FF0000"/>
          <w:sz w:val="24"/>
          <w:szCs w:val="24"/>
        </w:rPr>
      </w:pPr>
      <w:r w:rsidRPr="0009035E">
        <w:rPr>
          <w:rFonts w:ascii="Calibri" w:hAnsi="Calibri" w:cs="Calibri"/>
          <w:bCs/>
          <w:iCs/>
          <w:color w:val="FF0000"/>
          <w:sz w:val="24"/>
          <w:szCs w:val="24"/>
        </w:rPr>
        <w:br w:type="page"/>
      </w:r>
    </w:p>
    <w:sectPr w:rsidR="00165F0F" w:rsidRPr="0009035E" w:rsidSect="0009035E">
      <w:headerReference w:type="default" r:id="rId9"/>
      <w:pgSz w:w="11906" w:h="16838"/>
      <w:pgMar w:top="1135" w:right="567" w:bottom="993"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19AA165" w16cex:dateUtc="2025-06-18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676ECF3" w16cid:durableId="692D0CD1"/>
  <w16cid:commentId w16cid:paraId="0D76FE0B" w16cid:durableId="719AA1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54214" w14:textId="77777777" w:rsidR="00004D79" w:rsidRDefault="00004D79" w:rsidP="00872EC9">
      <w:pPr>
        <w:spacing w:after="0" w:line="240" w:lineRule="auto"/>
      </w:pPr>
      <w:r>
        <w:separator/>
      </w:r>
    </w:p>
  </w:endnote>
  <w:endnote w:type="continuationSeparator" w:id="0">
    <w:p w14:paraId="551B2B55" w14:textId="77777777" w:rsidR="00004D79" w:rsidRDefault="00004D79" w:rsidP="00872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IDFont+F1">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8009D" w14:textId="77777777" w:rsidR="00004D79" w:rsidRDefault="00004D79" w:rsidP="00872EC9">
      <w:pPr>
        <w:spacing w:after="0" w:line="240" w:lineRule="auto"/>
      </w:pPr>
      <w:r>
        <w:separator/>
      </w:r>
    </w:p>
  </w:footnote>
  <w:footnote w:type="continuationSeparator" w:id="0">
    <w:p w14:paraId="6EAA01C0" w14:textId="77777777" w:rsidR="00004D79" w:rsidRDefault="00004D79" w:rsidP="00872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014606"/>
      <w:docPartObj>
        <w:docPartGallery w:val="Page Numbers (Top of Page)"/>
        <w:docPartUnique/>
      </w:docPartObj>
    </w:sdtPr>
    <w:sdtEndPr/>
    <w:sdtContent>
      <w:p w14:paraId="062C328C" w14:textId="3929A775" w:rsidR="00D657F3" w:rsidRDefault="00D657F3">
        <w:pPr>
          <w:pStyle w:val="Antrats"/>
          <w:jc w:val="center"/>
        </w:pPr>
        <w:r>
          <w:fldChar w:fldCharType="begin"/>
        </w:r>
        <w:r>
          <w:instrText>PAGE   \* MERGEFORMAT</w:instrText>
        </w:r>
        <w:r>
          <w:fldChar w:fldCharType="separate"/>
        </w:r>
        <w:r w:rsidR="00DF623F">
          <w:rPr>
            <w:noProof/>
          </w:rPr>
          <w:t>15</w:t>
        </w:r>
        <w:r>
          <w:fldChar w:fldCharType="end"/>
        </w:r>
      </w:p>
    </w:sdtContent>
  </w:sdt>
  <w:p w14:paraId="689BD689" w14:textId="77777777" w:rsidR="00D657F3" w:rsidRDefault="00D657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686F"/>
    <w:multiLevelType w:val="hybridMultilevel"/>
    <w:tmpl w:val="71E4DB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853600"/>
    <w:multiLevelType w:val="hybridMultilevel"/>
    <w:tmpl w:val="E05846E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BB6BAC"/>
    <w:multiLevelType w:val="hybridMultilevel"/>
    <w:tmpl w:val="FBE2D3A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B921863"/>
    <w:multiLevelType w:val="hybridMultilevel"/>
    <w:tmpl w:val="1F6CFC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5758FE"/>
    <w:multiLevelType w:val="hybridMultilevel"/>
    <w:tmpl w:val="5E04481A"/>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2F6B82"/>
    <w:multiLevelType w:val="multilevel"/>
    <w:tmpl w:val="78C49D52"/>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825" w:firstLine="720"/>
      </w:pPr>
      <w:rPr>
        <w:rFonts w:hint="default"/>
        <w:b/>
        <w:bCs/>
        <w:i w:val="0"/>
        <w:strike w:val="0"/>
      </w:rPr>
    </w:lvl>
    <w:lvl w:ilvl="2">
      <w:start w:val="1"/>
      <w:numFmt w:val="decimal"/>
      <w:pStyle w:val="Antrat3"/>
      <w:suff w:val="space"/>
      <w:lvlText w:val="%1.%2.%3."/>
      <w:lvlJc w:val="left"/>
      <w:pPr>
        <w:ind w:left="698"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131"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6" w15:restartNumberingAfterBreak="0">
    <w:nsid w:val="118122B2"/>
    <w:multiLevelType w:val="hybridMultilevel"/>
    <w:tmpl w:val="8F066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F16373"/>
    <w:multiLevelType w:val="hybridMultilevel"/>
    <w:tmpl w:val="071E6876"/>
    <w:lvl w:ilvl="0" w:tplc="AD5AF928">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026AB3"/>
    <w:multiLevelType w:val="hybridMultilevel"/>
    <w:tmpl w:val="8F0667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F72FAF"/>
    <w:multiLevelType w:val="multilevel"/>
    <w:tmpl w:val="63C621BC"/>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0" w15:restartNumberingAfterBreak="0">
    <w:nsid w:val="244806CD"/>
    <w:multiLevelType w:val="hybridMultilevel"/>
    <w:tmpl w:val="52D2CA74"/>
    <w:lvl w:ilvl="0" w:tplc="47CCB100">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667FC0"/>
    <w:multiLevelType w:val="hybridMultilevel"/>
    <w:tmpl w:val="2DCC4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206259"/>
    <w:multiLevelType w:val="multilevel"/>
    <w:tmpl w:val="6B787A90"/>
    <w:lvl w:ilvl="0">
      <w:start w:val="1"/>
      <w:numFmt w:val="decimal"/>
      <w:lvlText w:val="%1."/>
      <w:lvlJc w:val="left"/>
      <w:pPr>
        <w:tabs>
          <w:tab w:val="num" w:pos="283"/>
        </w:tabs>
        <w:ind w:left="0" w:firstLine="0"/>
      </w:pPr>
      <w:rPr>
        <w:rFonts w:hint="default"/>
        <w:b w:val="0"/>
        <w:bCs/>
        <w:i w:val="0"/>
        <w:sz w:val="24"/>
        <w:szCs w:val="24"/>
      </w:rPr>
    </w:lvl>
    <w:lvl w:ilvl="1">
      <w:start w:val="1"/>
      <w:numFmt w:val="decimal"/>
      <w:lvlText w:val="%2."/>
      <w:lvlJc w:val="left"/>
      <w:pPr>
        <w:tabs>
          <w:tab w:val="num" w:pos="1589"/>
        </w:tabs>
        <w:ind w:left="512" w:firstLine="623"/>
      </w:pPr>
      <w:rPr>
        <w:rFonts w:ascii="Times New Roman" w:eastAsia="Times New Roman" w:hAnsi="Times New Roman" w:cs="Times New Roman"/>
        <w:b w:val="0"/>
        <w:i w:val="0"/>
        <w:sz w:val="24"/>
        <w:szCs w:val="24"/>
        <w:lang w:val="it-IT"/>
      </w:rPr>
    </w:lvl>
    <w:lvl w:ilvl="2">
      <w:start w:val="1"/>
      <w:numFmt w:val="decimal"/>
      <w:lvlText w:val="%1.%2.%3."/>
      <w:lvlJc w:val="left"/>
      <w:pPr>
        <w:tabs>
          <w:tab w:val="num" w:pos="927"/>
        </w:tabs>
        <w:ind w:left="360" w:firstLine="0"/>
      </w:pPr>
      <w:rPr>
        <w:rFonts w:hint="default"/>
        <w:lang w:val="en-US"/>
      </w:rPr>
    </w:lvl>
    <w:lvl w:ilvl="3">
      <w:start w:val="1"/>
      <w:numFmt w:val="decimal"/>
      <w:lvlText w:val="%1.%2.%3.%4."/>
      <w:lvlJc w:val="left"/>
      <w:pPr>
        <w:tabs>
          <w:tab w:val="num" w:pos="1444"/>
        </w:tabs>
        <w:ind w:left="-87" w:firstLine="567"/>
      </w:pPr>
      <w:rPr>
        <w:rFonts w:hint="default"/>
        <w:sz w:val="24"/>
        <w:szCs w:val="24"/>
        <w:lang w:val="lt-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3" w15:restartNumberingAfterBreak="0">
    <w:nsid w:val="2B2314FE"/>
    <w:multiLevelType w:val="hybridMultilevel"/>
    <w:tmpl w:val="1C4047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7E068D"/>
    <w:multiLevelType w:val="hybridMultilevel"/>
    <w:tmpl w:val="8D22CE0C"/>
    <w:lvl w:ilvl="0" w:tplc="1698075C">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15:restartNumberingAfterBreak="0">
    <w:nsid w:val="310F58B9"/>
    <w:multiLevelType w:val="multilevel"/>
    <w:tmpl w:val="DF6AA1E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462DC8"/>
    <w:multiLevelType w:val="hybridMultilevel"/>
    <w:tmpl w:val="EB248886"/>
    <w:lvl w:ilvl="0" w:tplc="F3D01DA6">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A405A94"/>
    <w:multiLevelType w:val="multilevel"/>
    <w:tmpl w:val="533A36EA"/>
    <w:lvl w:ilvl="0">
      <w:start w:val="1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8A3589"/>
    <w:multiLevelType w:val="multilevel"/>
    <w:tmpl w:val="63C621BC"/>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9" w15:restartNumberingAfterBreak="0">
    <w:nsid w:val="3D7B6432"/>
    <w:multiLevelType w:val="multilevel"/>
    <w:tmpl w:val="1C2E7CFA"/>
    <w:lvl w:ilvl="0">
      <w:start w:val="1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DC0763"/>
    <w:multiLevelType w:val="multilevel"/>
    <w:tmpl w:val="379CA70E"/>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F07B1D"/>
    <w:multiLevelType w:val="multilevel"/>
    <w:tmpl w:val="BACE1276"/>
    <w:lvl w:ilvl="0">
      <w:start w:val="16"/>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415C07"/>
    <w:multiLevelType w:val="hybridMultilevel"/>
    <w:tmpl w:val="B0AE7A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38D3F9F"/>
    <w:multiLevelType w:val="hybridMultilevel"/>
    <w:tmpl w:val="C40E06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52E269A"/>
    <w:multiLevelType w:val="hybridMultilevel"/>
    <w:tmpl w:val="CD2A4304"/>
    <w:lvl w:ilvl="0" w:tplc="FFFFFFFF">
      <w:start w:val="1"/>
      <w:numFmt w:val="decimal"/>
      <w:lvlText w:val="%1."/>
      <w:lvlJc w:val="left"/>
      <w:pPr>
        <w:ind w:left="720" w:hanging="360"/>
      </w:pPr>
      <w:rPr>
        <w:rFonts w:hint="default"/>
        <w:color w:val="2222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700EA0"/>
    <w:multiLevelType w:val="multilevel"/>
    <w:tmpl w:val="5742DE0A"/>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6BA031B"/>
    <w:multiLevelType w:val="hybridMultilevel"/>
    <w:tmpl w:val="25D00D6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4A3B79B7"/>
    <w:multiLevelType w:val="multilevel"/>
    <w:tmpl w:val="63C621BC"/>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28" w15:restartNumberingAfterBreak="0">
    <w:nsid w:val="4E3042AB"/>
    <w:multiLevelType w:val="multilevel"/>
    <w:tmpl w:val="956A6750"/>
    <w:lvl w:ilvl="0">
      <w:start w:val="1"/>
      <w:numFmt w:val="decimal"/>
      <w:lvlText w:val="%1."/>
      <w:lvlJc w:val="left"/>
      <w:pPr>
        <w:ind w:left="5180" w:hanging="360"/>
      </w:pPr>
      <w:rPr>
        <w:rFonts w:asciiTheme="minorHAnsi" w:eastAsia="Calibri" w:hAnsiTheme="minorHAnsi" w:cstheme="minorHAnsi" w:hint="default"/>
        <w:b w:val="0"/>
        <w:bCs/>
        <w:sz w:val="24"/>
        <w:szCs w:val="22"/>
      </w:rPr>
    </w:lvl>
    <w:lvl w:ilvl="1">
      <w:start w:val="1"/>
      <w:numFmt w:val="decimal"/>
      <w:lvlText w:val="%1.%2."/>
      <w:lvlJc w:val="left"/>
      <w:pPr>
        <w:ind w:left="792" w:hanging="432"/>
      </w:pPr>
      <w:rPr>
        <w:rFonts w:ascii="Times New Roman" w:hAnsi="Times New Roman" w:cs="Times New Roman" w:hint="default"/>
        <w:b w:val="0"/>
        <w:bCs w:val="0"/>
        <w:strike w:val="0"/>
        <w:dstrike w:val="0"/>
        <w:sz w:val="24"/>
        <w:szCs w:val="24"/>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315AC1"/>
    <w:multiLevelType w:val="hybridMultilevel"/>
    <w:tmpl w:val="B71079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FB348F4"/>
    <w:multiLevelType w:val="hybridMultilevel"/>
    <w:tmpl w:val="991E8DAE"/>
    <w:lvl w:ilvl="0" w:tplc="0427000F">
      <w:start w:val="8"/>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FBA52C0"/>
    <w:multiLevelType w:val="hybridMultilevel"/>
    <w:tmpl w:val="3016355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2" w15:restartNumberingAfterBreak="0">
    <w:nsid w:val="50645C37"/>
    <w:multiLevelType w:val="hybridMultilevel"/>
    <w:tmpl w:val="52D2CA74"/>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57418C1"/>
    <w:multiLevelType w:val="hybridMultilevel"/>
    <w:tmpl w:val="CF941AE4"/>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8306FF8"/>
    <w:multiLevelType w:val="multilevel"/>
    <w:tmpl w:val="FE128432"/>
    <w:lvl w:ilvl="0">
      <w:start w:val="1"/>
      <w:numFmt w:val="decimal"/>
      <w:lvlText w:val="%1."/>
      <w:lvlJc w:val="left"/>
      <w:pPr>
        <w:ind w:left="360" w:hanging="360"/>
      </w:pPr>
      <w:rPr>
        <w:rFonts w:ascii="Times New Roman" w:eastAsia="Calibri" w:hAnsi="Times New Roman" w:cs="Arial Unicode MS"/>
        <w:b w:val="0"/>
        <w:bCs/>
        <w:sz w:val="24"/>
        <w:szCs w:val="22"/>
      </w:rPr>
    </w:lvl>
    <w:lvl w:ilvl="1">
      <w:start w:val="1"/>
      <w:numFmt w:val="decimal"/>
      <w:lvlText w:val="%1.%2."/>
      <w:lvlJc w:val="left"/>
      <w:pPr>
        <w:ind w:left="792" w:hanging="432"/>
      </w:pPr>
      <w:rPr>
        <w:rFonts w:ascii="Times New Roman" w:hAnsi="Times New Roman" w:cs="Times New Roman" w:hint="default"/>
        <w:b w:val="0"/>
        <w:bCs w:val="0"/>
        <w:strike w:val="0"/>
        <w:dstrike w:val="0"/>
        <w:sz w:val="24"/>
        <w:szCs w:val="24"/>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DCA6ADF"/>
    <w:multiLevelType w:val="multilevel"/>
    <w:tmpl w:val="89F88D0A"/>
    <w:lvl w:ilvl="0">
      <w:start w:val="1"/>
      <w:numFmt w:val="decimal"/>
      <w:lvlText w:val="%1."/>
      <w:lvlJc w:val="left"/>
      <w:pPr>
        <w:ind w:left="720" w:hanging="360"/>
      </w:pPr>
    </w:lvl>
    <w:lvl w:ilvl="1">
      <w:start w:val="1"/>
      <w:numFmt w:val="decimal"/>
      <w:isLgl/>
      <w:lvlText w:val="%1.%2."/>
      <w:lvlJc w:val="left"/>
      <w:pPr>
        <w:ind w:left="927" w:hanging="360"/>
      </w:pPr>
      <w:rPr>
        <w:rFonts w:eastAsia="Times New Roman" w:hint="default"/>
        <w:color w:val="auto"/>
        <w:sz w:val="22"/>
        <w:szCs w:val="22"/>
      </w:rPr>
    </w:lvl>
    <w:lvl w:ilvl="2">
      <w:start w:val="1"/>
      <w:numFmt w:val="decimal"/>
      <w:isLgl/>
      <w:lvlText w:val="%3."/>
      <w:lvlJc w:val="left"/>
      <w:pPr>
        <w:ind w:left="1080" w:hanging="720"/>
      </w:pPr>
      <w:rPr>
        <w:rFonts w:ascii="Times New Roman" w:eastAsia="Calibri" w:hAnsi="Times New Roman" w:cs="Times New Roman"/>
        <w:color w:val="auto"/>
        <w:sz w:val="24"/>
        <w:szCs w:val="24"/>
      </w:rPr>
    </w:lvl>
    <w:lvl w:ilvl="3">
      <w:start w:val="1"/>
      <w:numFmt w:val="decimal"/>
      <w:isLgl/>
      <w:lvlText w:val="%1.%2.%3.%4."/>
      <w:lvlJc w:val="left"/>
      <w:pPr>
        <w:ind w:left="1080" w:hanging="720"/>
      </w:pPr>
      <w:rPr>
        <w:rFonts w:eastAsia="Times New Roman" w:hint="default"/>
        <w:color w:val="auto"/>
        <w:sz w:val="20"/>
      </w:rPr>
    </w:lvl>
    <w:lvl w:ilvl="4">
      <w:start w:val="1"/>
      <w:numFmt w:val="decimal"/>
      <w:isLgl/>
      <w:lvlText w:val="%1.%2.%3.%4.%5."/>
      <w:lvlJc w:val="left"/>
      <w:pPr>
        <w:ind w:left="1440" w:hanging="1080"/>
      </w:pPr>
      <w:rPr>
        <w:rFonts w:eastAsia="Times New Roman" w:hint="default"/>
        <w:color w:val="auto"/>
        <w:sz w:val="20"/>
      </w:rPr>
    </w:lvl>
    <w:lvl w:ilvl="5">
      <w:start w:val="1"/>
      <w:numFmt w:val="decimal"/>
      <w:isLgl/>
      <w:lvlText w:val="%1.%2.%3.%4.%5.%6."/>
      <w:lvlJc w:val="left"/>
      <w:pPr>
        <w:ind w:left="1440" w:hanging="1080"/>
      </w:pPr>
      <w:rPr>
        <w:rFonts w:eastAsia="Times New Roman" w:hint="default"/>
        <w:color w:val="auto"/>
        <w:sz w:val="20"/>
      </w:rPr>
    </w:lvl>
    <w:lvl w:ilvl="6">
      <w:start w:val="1"/>
      <w:numFmt w:val="decimal"/>
      <w:isLgl/>
      <w:lvlText w:val="%1.%2.%3.%4.%5.%6.%7."/>
      <w:lvlJc w:val="left"/>
      <w:pPr>
        <w:ind w:left="1800" w:hanging="1440"/>
      </w:pPr>
      <w:rPr>
        <w:rFonts w:eastAsia="Times New Roman" w:hint="default"/>
        <w:color w:val="auto"/>
        <w:sz w:val="20"/>
      </w:rPr>
    </w:lvl>
    <w:lvl w:ilvl="7">
      <w:start w:val="1"/>
      <w:numFmt w:val="decimal"/>
      <w:isLgl/>
      <w:lvlText w:val="%1.%2.%3.%4.%5.%6.%7.%8."/>
      <w:lvlJc w:val="left"/>
      <w:pPr>
        <w:ind w:left="1800" w:hanging="1440"/>
      </w:pPr>
      <w:rPr>
        <w:rFonts w:eastAsia="Times New Roman" w:hint="default"/>
        <w:color w:val="auto"/>
        <w:sz w:val="20"/>
      </w:rPr>
    </w:lvl>
    <w:lvl w:ilvl="8">
      <w:start w:val="1"/>
      <w:numFmt w:val="decimal"/>
      <w:isLgl/>
      <w:lvlText w:val="%1.%2.%3.%4.%5.%6.%7.%8.%9."/>
      <w:lvlJc w:val="left"/>
      <w:pPr>
        <w:ind w:left="2160" w:hanging="1800"/>
      </w:pPr>
      <w:rPr>
        <w:rFonts w:eastAsia="Times New Roman" w:hint="default"/>
        <w:color w:val="auto"/>
        <w:sz w:val="20"/>
      </w:rPr>
    </w:lvl>
  </w:abstractNum>
  <w:abstractNum w:abstractNumId="36" w15:restartNumberingAfterBreak="0">
    <w:nsid w:val="5E5353D3"/>
    <w:multiLevelType w:val="hybridMultilevel"/>
    <w:tmpl w:val="CD2A4304"/>
    <w:lvl w:ilvl="0" w:tplc="464C275E">
      <w:start w:val="1"/>
      <w:numFmt w:val="decimal"/>
      <w:lvlText w:val="%1."/>
      <w:lvlJc w:val="left"/>
      <w:pPr>
        <w:ind w:left="720" w:hanging="360"/>
      </w:pPr>
      <w:rPr>
        <w:rFonts w:hint="default"/>
        <w:color w:val="2222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E802616"/>
    <w:multiLevelType w:val="hybridMultilevel"/>
    <w:tmpl w:val="931C3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1C17C60"/>
    <w:multiLevelType w:val="hybridMultilevel"/>
    <w:tmpl w:val="1C4047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5151377"/>
    <w:multiLevelType w:val="multilevel"/>
    <w:tmpl w:val="667AF6E2"/>
    <w:lvl w:ilvl="0">
      <w:start w:val="5"/>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1003" w:hanging="720"/>
      </w:pPr>
      <w:rPr>
        <w:rFonts w:hint="default"/>
        <w:sz w:val="20"/>
        <w:szCs w:val="20"/>
      </w:rPr>
    </w:lvl>
    <w:lvl w:ilvl="3">
      <w:start w:val="1"/>
      <w:numFmt w:val="decimal"/>
      <w:lvlText w:val="%1.%2.%3.%4."/>
      <w:lvlJc w:val="left"/>
      <w:pPr>
        <w:ind w:left="383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63E2F7B"/>
    <w:multiLevelType w:val="hybridMultilevel"/>
    <w:tmpl w:val="B7DC1E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7514997"/>
    <w:multiLevelType w:val="hybridMultilevel"/>
    <w:tmpl w:val="C7CEC9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B4F7819"/>
    <w:multiLevelType w:val="hybridMultilevel"/>
    <w:tmpl w:val="6E1C92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B975282"/>
    <w:multiLevelType w:val="hybridMultilevel"/>
    <w:tmpl w:val="EEDCF000"/>
    <w:lvl w:ilvl="0" w:tplc="0427000F">
      <w:start w:val="1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C8E59BC"/>
    <w:multiLevelType w:val="hybridMultilevel"/>
    <w:tmpl w:val="896C6AB8"/>
    <w:lvl w:ilvl="0" w:tplc="9432D174">
      <w:start w:val="1"/>
      <w:numFmt w:val="decimal"/>
      <w:lvlText w:val="%1."/>
      <w:lvlJc w:val="left"/>
      <w:pPr>
        <w:ind w:left="720" w:hanging="360"/>
      </w:pPr>
    </w:lvl>
    <w:lvl w:ilvl="1" w:tplc="CC2897FA">
      <w:start w:val="1"/>
      <w:numFmt w:val="decimal"/>
      <w:lvlText w:val="%2."/>
      <w:lvlJc w:val="left"/>
      <w:pPr>
        <w:ind w:left="720" w:hanging="360"/>
      </w:pPr>
    </w:lvl>
    <w:lvl w:ilvl="2" w:tplc="E004A014">
      <w:start w:val="1"/>
      <w:numFmt w:val="decimal"/>
      <w:lvlText w:val="%3."/>
      <w:lvlJc w:val="left"/>
      <w:pPr>
        <w:ind w:left="720" w:hanging="360"/>
      </w:pPr>
    </w:lvl>
    <w:lvl w:ilvl="3" w:tplc="C9147D70">
      <w:start w:val="1"/>
      <w:numFmt w:val="decimal"/>
      <w:lvlText w:val="%4."/>
      <w:lvlJc w:val="left"/>
      <w:pPr>
        <w:ind w:left="720" w:hanging="360"/>
      </w:pPr>
    </w:lvl>
    <w:lvl w:ilvl="4" w:tplc="ABDCC2E8">
      <w:start w:val="1"/>
      <w:numFmt w:val="decimal"/>
      <w:lvlText w:val="%5."/>
      <w:lvlJc w:val="left"/>
      <w:pPr>
        <w:ind w:left="720" w:hanging="360"/>
      </w:pPr>
    </w:lvl>
    <w:lvl w:ilvl="5" w:tplc="F02EA3C4">
      <w:start w:val="1"/>
      <w:numFmt w:val="decimal"/>
      <w:lvlText w:val="%6."/>
      <w:lvlJc w:val="left"/>
      <w:pPr>
        <w:ind w:left="720" w:hanging="360"/>
      </w:pPr>
    </w:lvl>
    <w:lvl w:ilvl="6" w:tplc="3E9C41EE">
      <w:start w:val="1"/>
      <w:numFmt w:val="decimal"/>
      <w:lvlText w:val="%7."/>
      <w:lvlJc w:val="left"/>
      <w:pPr>
        <w:ind w:left="720" w:hanging="360"/>
      </w:pPr>
    </w:lvl>
    <w:lvl w:ilvl="7" w:tplc="DCA43D1A">
      <w:start w:val="1"/>
      <w:numFmt w:val="decimal"/>
      <w:lvlText w:val="%8."/>
      <w:lvlJc w:val="left"/>
      <w:pPr>
        <w:ind w:left="720" w:hanging="360"/>
      </w:pPr>
    </w:lvl>
    <w:lvl w:ilvl="8" w:tplc="67549B8A">
      <w:start w:val="1"/>
      <w:numFmt w:val="decimal"/>
      <w:lvlText w:val="%9."/>
      <w:lvlJc w:val="left"/>
      <w:pPr>
        <w:ind w:left="720" w:hanging="360"/>
      </w:pPr>
    </w:lvl>
  </w:abstractNum>
  <w:abstractNum w:abstractNumId="45" w15:restartNumberingAfterBreak="0">
    <w:nsid w:val="749A175E"/>
    <w:multiLevelType w:val="hybridMultilevel"/>
    <w:tmpl w:val="27401B0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6" w15:restartNumberingAfterBreak="0">
    <w:nsid w:val="74D30253"/>
    <w:multiLevelType w:val="hybridMultilevel"/>
    <w:tmpl w:val="FB9073E8"/>
    <w:lvl w:ilvl="0" w:tplc="12886718">
      <w:start w:val="1"/>
      <w:numFmt w:val="decimal"/>
      <w:lvlText w:val="%1."/>
      <w:lvlJc w:val="left"/>
      <w:pPr>
        <w:ind w:left="1660" w:hanging="130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9992DD9"/>
    <w:multiLevelType w:val="multilevel"/>
    <w:tmpl w:val="0284E984"/>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720A5A"/>
    <w:multiLevelType w:val="hybridMultilevel"/>
    <w:tmpl w:val="94422D76"/>
    <w:lvl w:ilvl="0" w:tplc="818674DC">
      <w:start w:val="1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C2449EA"/>
    <w:multiLevelType w:val="hybridMultilevel"/>
    <w:tmpl w:val="B69279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11"/>
  </w:num>
  <w:num w:numId="4">
    <w:abstractNumId w:val="1"/>
  </w:num>
  <w:num w:numId="5">
    <w:abstractNumId w:val="16"/>
  </w:num>
  <w:num w:numId="6">
    <w:abstractNumId w:val="3"/>
  </w:num>
  <w:num w:numId="7">
    <w:abstractNumId w:val="10"/>
  </w:num>
  <w:num w:numId="8">
    <w:abstractNumId w:val="38"/>
  </w:num>
  <w:num w:numId="9">
    <w:abstractNumId w:val="6"/>
  </w:num>
  <w:num w:numId="10">
    <w:abstractNumId w:val="36"/>
  </w:num>
  <w:num w:numId="11">
    <w:abstractNumId w:val="18"/>
  </w:num>
  <w:num w:numId="12">
    <w:abstractNumId w:val="43"/>
  </w:num>
  <w:num w:numId="13">
    <w:abstractNumId w:val="20"/>
  </w:num>
  <w:num w:numId="14">
    <w:abstractNumId w:val="2"/>
  </w:num>
  <w:num w:numId="15">
    <w:abstractNumId w:val="41"/>
  </w:num>
  <w:num w:numId="16">
    <w:abstractNumId w:val="26"/>
  </w:num>
  <w:num w:numId="17">
    <w:abstractNumId w:val="48"/>
  </w:num>
  <w:num w:numId="18">
    <w:abstractNumId w:val="47"/>
  </w:num>
  <w:num w:numId="19">
    <w:abstractNumId w:val="40"/>
  </w:num>
  <w:num w:numId="20">
    <w:abstractNumId w:val="14"/>
  </w:num>
  <w:num w:numId="21">
    <w:abstractNumId w:val="19"/>
  </w:num>
  <w:num w:numId="22">
    <w:abstractNumId w:val="17"/>
  </w:num>
  <w:num w:numId="23">
    <w:abstractNumId w:val="24"/>
  </w:num>
  <w:num w:numId="24">
    <w:abstractNumId w:val="29"/>
  </w:num>
  <w:num w:numId="25">
    <w:abstractNumId w:val="21"/>
  </w:num>
  <w:num w:numId="26">
    <w:abstractNumId w:val="27"/>
  </w:num>
  <w:num w:numId="27">
    <w:abstractNumId w:val="39"/>
  </w:num>
  <w:num w:numId="28">
    <w:abstractNumId w:val="35"/>
  </w:num>
  <w:num w:numId="29">
    <w:abstractNumId w:val="33"/>
  </w:num>
  <w:num w:numId="30">
    <w:abstractNumId w:val="34"/>
  </w:num>
  <w:num w:numId="31">
    <w:abstractNumId w:val="25"/>
  </w:num>
  <w:num w:numId="32">
    <w:abstractNumId w:val="30"/>
  </w:num>
  <w:num w:numId="33">
    <w:abstractNumId w:val="4"/>
  </w:num>
  <w:num w:numId="34">
    <w:abstractNumId w:val="15"/>
  </w:num>
  <w:num w:numId="35">
    <w:abstractNumId w:val="37"/>
  </w:num>
  <w:num w:numId="36">
    <w:abstractNumId w:val="23"/>
  </w:num>
  <w:num w:numId="37">
    <w:abstractNumId w:val="46"/>
  </w:num>
  <w:num w:numId="38">
    <w:abstractNumId w:val="22"/>
  </w:num>
  <w:num w:numId="39">
    <w:abstractNumId w:val="7"/>
  </w:num>
  <w:num w:numId="40">
    <w:abstractNumId w:val="9"/>
  </w:num>
  <w:num w:numId="41">
    <w:abstractNumId w:val="5"/>
  </w:num>
  <w:num w:numId="42">
    <w:abstractNumId w:val="44"/>
  </w:num>
  <w:num w:numId="43">
    <w:abstractNumId w:val="32"/>
  </w:num>
  <w:num w:numId="44">
    <w:abstractNumId w:val="13"/>
  </w:num>
  <w:num w:numId="45">
    <w:abstractNumId w:val="8"/>
  </w:num>
  <w:num w:numId="46">
    <w:abstractNumId w:val="31"/>
  </w:num>
  <w:num w:numId="47">
    <w:abstractNumId w:val="45"/>
  </w:num>
  <w:num w:numId="48">
    <w:abstractNumId w:val="42"/>
  </w:num>
  <w:num w:numId="49">
    <w:abstractNumId w:val="0"/>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677"/>
    <w:rsid w:val="00004D79"/>
    <w:rsid w:val="000114CD"/>
    <w:rsid w:val="0001622F"/>
    <w:rsid w:val="00017AAB"/>
    <w:rsid w:val="00021495"/>
    <w:rsid w:val="000230CF"/>
    <w:rsid w:val="00023312"/>
    <w:rsid w:val="0003183E"/>
    <w:rsid w:val="0004710D"/>
    <w:rsid w:val="00051AA3"/>
    <w:rsid w:val="000627E4"/>
    <w:rsid w:val="00065F50"/>
    <w:rsid w:val="00073A64"/>
    <w:rsid w:val="00080261"/>
    <w:rsid w:val="00083466"/>
    <w:rsid w:val="0009035E"/>
    <w:rsid w:val="000925D1"/>
    <w:rsid w:val="00092FBB"/>
    <w:rsid w:val="000A48F3"/>
    <w:rsid w:val="000A67CB"/>
    <w:rsid w:val="000B36C1"/>
    <w:rsid w:val="000B6833"/>
    <w:rsid w:val="000B6C13"/>
    <w:rsid w:val="000B752D"/>
    <w:rsid w:val="000C68B7"/>
    <w:rsid w:val="000D0668"/>
    <w:rsid w:val="000D10D9"/>
    <w:rsid w:val="000E2C68"/>
    <w:rsid w:val="000E6C8A"/>
    <w:rsid w:val="000E6D1A"/>
    <w:rsid w:val="001033B1"/>
    <w:rsid w:val="00103C5D"/>
    <w:rsid w:val="00104B51"/>
    <w:rsid w:val="00107F62"/>
    <w:rsid w:val="001210CA"/>
    <w:rsid w:val="001261B3"/>
    <w:rsid w:val="0013221A"/>
    <w:rsid w:val="0013673A"/>
    <w:rsid w:val="001367A9"/>
    <w:rsid w:val="00137460"/>
    <w:rsid w:val="001408BF"/>
    <w:rsid w:val="001438FF"/>
    <w:rsid w:val="00143980"/>
    <w:rsid w:val="00151375"/>
    <w:rsid w:val="00161016"/>
    <w:rsid w:val="001620DD"/>
    <w:rsid w:val="001638E4"/>
    <w:rsid w:val="00165F0F"/>
    <w:rsid w:val="00167A0F"/>
    <w:rsid w:val="00171677"/>
    <w:rsid w:val="00175159"/>
    <w:rsid w:val="00175BC4"/>
    <w:rsid w:val="001819DF"/>
    <w:rsid w:val="00191A61"/>
    <w:rsid w:val="0019309B"/>
    <w:rsid w:val="00197961"/>
    <w:rsid w:val="001A1A0F"/>
    <w:rsid w:val="001A2622"/>
    <w:rsid w:val="001A59DF"/>
    <w:rsid w:val="001B0139"/>
    <w:rsid w:val="001B1B65"/>
    <w:rsid w:val="001B56A6"/>
    <w:rsid w:val="001C0C2B"/>
    <w:rsid w:val="001D38C6"/>
    <w:rsid w:val="001D7128"/>
    <w:rsid w:val="001D78BF"/>
    <w:rsid w:val="001E6228"/>
    <w:rsid w:val="0020008E"/>
    <w:rsid w:val="002021EC"/>
    <w:rsid w:val="00203229"/>
    <w:rsid w:val="002178BF"/>
    <w:rsid w:val="00223B5D"/>
    <w:rsid w:val="00224A24"/>
    <w:rsid w:val="00225263"/>
    <w:rsid w:val="002311AE"/>
    <w:rsid w:val="00232CCB"/>
    <w:rsid w:val="002375BA"/>
    <w:rsid w:val="00254F5F"/>
    <w:rsid w:val="00257FF8"/>
    <w:rsid w:val="002608CB"/>
    <w:rsid w:val="00262904"/>
    <w:rsid w:val="00280FE8"/>
    <w:rsid w:val="002814F9"/>
    <w:rsid w:val="00281ECE"/>
    <w:rsid w:val="00283905"/>
    <w:rsid w:val="002A4214"/>
    <w:rsid w:val="002B4E54"/>
    <w:rsid w:val="002B7131"/>
    <w:rsid w:val="002C07B9"/>
    <w:rsid w:val="002C159F"/>
    <w:rsid w:val="002C6F26"/>
    <w:rsid w:val="002E5158"/>
    <w:rsid w:val="002E6639"/>
    <w:rsid w:val="002E6C7D"/>
    <w:rsid w:val="002F298F"/>
    <w:rsid w:val="002F5E8E"/>
    <w:rsid w:val="002F6AEF"/>
    <w:rsid w:val="00300D08"/>
    <w:rsid w:val="0030472A"/>
    <w:rsid w:val="00304CD4"/>
    <w:rsid w:val="0030736C"/>
    <w:rsid w:val="00313908"/>
    <w:rsid w:val="00314009"/>
    <w:rsid w:val="00317C9D"/>
    <w:rsid w:val="00321A6E"/>
    <w:rsid w:val="003278BA"/>
    <w:rsid w:val="00331DB3"/>
    <w:rsid w:val="00335EBB"/>
    <w:rsid w:val="00343CB5"/>
    <w:rsid w:val="00344B6E"/>
    <w:rsid w:val="00351A31"/>
    <w:rsid w:val="00353B90"/>
    <w:rsid w:val="0035757F"/>
    <w:rsid w:val="0036009C"/>
    <w:rsid w:val="00362BCE"/>
    <w:rsid w:val="00365542"/>
    <w:rsid w:val="00370F09"/>
    <w:rsid w:val="00372C11"/>
    <w:rsid w:val="00373A32"/>
    <w:rsid w:val="00380601"/>
    <w:rsid w:val="0038092F"/>
    <w:rsid w:val="00381FE5"/>
    <w:rsid w:val="00393D27"/>
    <w:rsid w:val="00393DC3"/>
    <w:rsid w:val="00395D8A"/>
    <w:rsid w:val="003A0653"/>
    <w:rsid w:val="003A49C0"/>
    <w:rsid w:val="003C655C"/>
    <w:rsid w:val="003D0CE6"/>
    <w:rsid w:val="003D60D1"/>
    <w:rsid w:val="003E16B4"/>
    <w:rsid w:val="003E59D2"/>
    <w:rsid w:val="003F3A72"/>
    <w:rsid w:val="00400F0C"/>
    <w:rsid w:val="00401649"/>
    <w:rsid w:val="00403335"/>
    <w:rsid w:val="00415E86"/>
    <w:rsid w:val="004202E8"/>
    <w:rsid w:val="00420EE2"/>
    <w:rsid w:val="00425761"/>
    <w:rsid w:val="0043054C"/>
    <w:rsid w:val="00430CCD"/>
    <w:rsid w:val="00433D9A"/>
    <w:rsid w:val="00440350"/>
    <w:rsid w:val="00443F36"/>
    <w:rsid w:val="00451F33"/>
    <w:rsid w:val="00455470"/>
    <w:rsid w:val="00464145"/>
    <w:rsid w:val="004708AB"/>
    <w:rsid w:val="004731D4"/>
    <w:rsid w:val="004744F3"/>
    <w:rsid w:val="00476517"/>
    <w:rsid w:val="004769F9"/>
    <w:rsid w:val="004802B0"/>
    <w:rsid w:val="00484B8A"/>
    <w:rsid w:val="00484BF6"/>
    <w:rsid w:val="00485F5A"/>
    <w:rsid w:val="004862E5"/>
    <w:rsid w:val="0049635F"/>
    <w:rsid w:val="004A3524"/>
    <w:rsid w:val="004A5E54"/>
    <w:rsid w:val="004B0536"/>
    <w:rsid w:val="004C21BD"/>
    <w:rsid w:val="004C34E3"/>
    <w:rsid w:val="004C6598"/>
    <w:rsid w:val="004D324D"/>
    <w:rsid w:val="004E2AA1"/>
    <w:rsid w:val="004E40C4"/>
    <w:rsid w:val="004E52F3"/>
    <w:rsid w:val="004F0CB5"/>
    <w:rsid w:val="00500F1F"/>
    <w:rsid w:val="005023EC"/>
    <w:rsid w:val="005163A8"/>
    <w:rsid w:val="00520C08"/>
    <w:rsid w:val="00522E21"/>
    <w:rsid w:val="00525E76"/>
    <w:rsid w:val="005333D3"/>
    <w:rsid w:val="00540446"/>
    <w:rsid w:val="00540BCB"/>
    <w:rsid w:val="005437F5"/>
    <w:rsid w:val="005459A4"/>
    <w:rsid w:val="0054757E"/>
    <w:rsid w:val="005509BA"/>
    <w:rsid w:val="005529B6"/>
    <w:rsid w:val="005618C9"/>
    <w:rsid w:val="00571B44"/>
    <w:rsid w:val="00574E81"/>
    <w:rsid w:val="00585939"/>
    <w:rsid w:val="0059284B"/>
    <w:rsid w:val="0059450E"/>
    <w:rsid w:val="00594634"/>
    <w:rsid w:val="00595000"/>
    <w:rsid w:val="005A1CA9"/>
    <w:rsid w:val="005A3FB5"/>
    <w:rsid w:val="005A6186"/>
    <w:rsid w:val="005A61B8"/>
    <w:rsid w:val="005B2435"/>
    <w:rsid w:val="005B6BE3"/>
    <w:rsid w:val="005C0B9E"/>
    <w:rsid w:val="005D0C7E"/>
    <w:rsid w:val="005D1E72"/>
    <w:rsid w:val="005E16A2"/>
    <w:rsid w:val="005E4E60"/>
    <w:rsid w:val="005E5F25"/>
    <w:rsid w:val="005F304B"/>
    <w:rsid w:val="005F4355"/>
    <w:rsid w:val="00604E9E"/>
    <w:rsid w:val="0061023E"/>
    <w:rsid w:val="006252BE"/>
    <w:rsid w:val="00640BEB"/>
    <w:rsid w:val="006460B2"/>
    <w:rsid w:val="00653E55"/>
    <w:rsid w:val="00654886"/>
    <w:rsid w:val="00654FAC"/>
    <w:rsid w:val="00661145"/>
    <w:rsid w:val="006704B9"/>
    <w:rsid w:val="00670A43"/>
    <w:rsid w:val="00670DF3"/>
    <w:rsid w:val="00677726"/>
    <w:rsid w:val="006824C3"/>
    <w:rsid w:val="00683474"/>
    <w:rsid w:val="0068628F"/>
    <w:rsid w:val="0068798C"/>
    <w:rsid w:val="0069076B"/>
    <w:rsid w:val="0069434F"/>
    <w:rsid w:val="00694BB6"/>
    <w:rsid w:val="006A53B5"/>
    <w:rsid w:val="006A6043"/>
    <w:rsid w:val="006A7150"/>
    <w:rsid w:val="006B7DFB"/>
    <w:rsid w:val="006C19F1"/>
    <w:rsid w:val="006C7BD2"/>
    <w:rsid w:val="006D1094"/>
    <w:rsid w:val="006D38FD"/>
    <w:rsid w:val="006D55A5"/>
    <w:rsid w:val="006D6144"/>
    <w:rsid w:val="006D6392"/>
    <w:rsid w:val="006E7D4E"/>
    <w:rsid w:val="00700BE5"/>
    <w:rsid w:val="00705C3D"/>
    <w:rsid w:val="0070665F"/>
    <w:rsid w:val="00710A9F"/>
    <w:rsid w:val="00713187"/>
    <w:rsid w:val="00715C7E"/>
    <w:rsid w:val="00724FCF"/>
    <w:rsid w:val="00731A75"/>
    <w:rsid w:val="00733585"/>
    <w:rsid w:val="0073660F"/>
    <w:rsid w:val="00740CAD"/>
    <w:rsid w:val="00744CAD"/>
    <w:rsid w:val="00746B4B"/>
    <w:rsid w:val="00765B4C"/>
    <w:rsid w:val="00765D2C"/>
    <w:rsid w:val="007718B4"/>
    <w:rsid w:val="007742C2"/>
    <w:rsid w:val="00775F5E"/>
    <w:rsid w:val="00784177"/>
    <w:rsid w:val="007A582F"/>
    <w:rsid w:val="007A6CD0"/>
    <w:rsid w:val="007C1631"/>
    <w:rsid w:val="007C50F9"/>
    <w:rsid w:val="007F5334"/>
    <w:rsid w:val="007F541F"/>
    <w:rsid w:val="007F5B0B"/>
    <w:rsid w:val="0080509D"/>
    <w:rsid w:val="0081373D"/>
    <w:rsid w:val="00821609"/>
    <w:rsid w:val="0082659D"/>
    <w:rsid w:val="008334D6"/>
    <w:rsid w:val="00835659"/>
    <w:rsid w:val="008401AA"/>
    <w:rsid w:val="008527AF"/>
    <w:rsid w:val="00852991"/>
    <w:rsid w:val="00852F99"/>
    <w:rsid w:val="00854C2A"/>
    <w:rsid w:val="0085564D"/>
    <w:rsid w:val="0085655D"/>
    <w:rsid w:val="00857C95"/>
    <w:rsid w:val="00861F3A"/>
    <w:rsid w:val="008623EC"/>
    <w:rsid w:val="00864BDB"/>
    <w:rsid w:val="00867FFA"/>
    <w:rsid w:val="00872EC9"/>
    <w:rsid w:val="00875689"/>
    <w:rsid w:val="00883136"/>
    <w:rsid w:val="00885578"/>
    <w:rsid w:val="0088770B"/>
    <w:rsid w:val="008A4486"/>
    <w:rsid w:val="008A4549"/>
    <w:rsid w:val="008A4DA1"/>
    <w:rsid w:val="008B1948"/>
    <w:rsid w:val="008B3A5A"/>
    <w:rsid w:val="008C6AA9"/>
    <w:rsid w:val="008D168B"/>
    <w:rsid w:val="008D1EBD"/>
    <w:rsid w:val="008D5749"/>
    <w:rsid w:val="008D6616"/>
    <w:rsid w:val="008E0771"/>
    <w:rsid w:val="008E218A"/>
    <w:rsid w:val="008E501B"/>
    <w:rsid w:val="008F241D"/>
    <w:rsid w:val="009016FC"/>
    <w:rsid w:val="00905E1E"/>
    <w:rsid w:val="0090645B"/>
    <w:rsid w:val="00912E5D"/>
    <w:rsid w:val="00914B1D"/>
    <w:rsid w:val="00916A71"/>
    <w:rsid w:val="00921E40"/>
    <w:rsid w:val="009350C3"/>
    <w:rsid w:val="00942AB2"/>
    <w:rsid w:val="00944126"/>
    <w:rsid w:val="0095160C"/>
    <w:rsid w:val="009578B4"/>
    <w:rsid w:val="00964773"/>
    <w:rsid w:val="00972C09"/>
    <w:rsid w:val="009836E7"/>
    <w:rsid w:val="009844E9"/>
    <w:rsid w:val="00985EE3"/>
    <w:rsid w:val="00986D37"/>
    <w:rsid w:val="0099309C"/>
    <w:rsid w:val="009956DE"/>
    <w:rsid w:val="00995F80"/>
    <w:rsid w:val="009A0BCE"/>
    <w:rsid w:val="009A40DB"/>
    <w:rsid w:val="009A4CCF"/>
    <w:rsid w:val="009A6B81"/>
    <w:rsid w:val="009B5ABD"/>
    <w:rsid w:val="009D6FF2"/>
    <w:rsid w:val="00A00FF1"/>
    <w:rsid w:val="00A06616"/>
    <w:rsid w:val="00A104CF"/>
    <w:rsid w:val="00A20B03"/>
    <w:rsid w:val="00A20FA6"/>
    <w:rsid w:val="00A259D0"/>
    <w:rsid w:val="00A25DF1"/>
    <w:rsid w:val="00A35BC6"/>
    <w:rsid w:val="00A50B9D"/>
    <w:rsid w:val="00A520CE"/>
    <w:rsid w:val="00A53046"/>
    <w:rsid w:val="00A54599"/>
    <w:rsid w:val="00A5495E"/>
    <w:rsid w:val="00A61BA9"/>
    <w:rsid w:val="00A646DA"/>
    <w:rsid w:val="00A770AF"/>
    <w:rsid w:val="00A812BE"/>
    <w:rsid w:val="00A95E3D"/>
    <w:rsid w:val="00AA1454"/>
    <w:rsid w:val="00AA6E0E"/>
    <w:rsid w:val="00AB166C"/>
    <w:rsid w:val="00AC284E"/>
    <w:rsid w:val="00AC4E40"/>
    <w:rsid w:val="00AD119F"/>
    <w:rsid w:val="00AD2DA3"/>
    <w:rsid w:val="00AE5641"/>
    <w:rsid w:val="00AE56C5"/>
    <w:rsid w:val="00AE78BB"/>
    <w:rsid w:val="00AF582E"/>
    <w:rsid w:val="00AF63AB"/>
    <w:rsid w:val="00B0091E"/>
    <w:rsid w:val="00B0143B"/>
    <w:rsid w:val="00B03FD9"/>
    <w:rsid w:val="00B04ECF"/>
    <w:rsid w:val="00B105E7"/>
    <w:rsid w:val="00B1487E"/>
    <w:rsid w:val="00B204F8"/>
    <w:rsid w:val="00B30937"/>
    <w:rsid w:val="00B527D9"/>
    <w:rsid w:val="00B55FD3"/>
    <w:rsid w:val="00B63407"/>
    <w:rsid w:val="00B656A5"/>
    <w:rsid w:val="00B70E82"/>
    <w:rsid w:val="00B752EE"/>
    <w:rsid w:val="00B8615C"/>
    <w:rsid w:val="00B86AC3"/>
    <w:rsid w:val="00B86B79"/>
    <w:rsid w:val="00B95814"/>
    <w:rsid w:val="00B95C31"/>
    <w:rsid w:val="00BA1E3C"/>
    <w:rsid w:val="00BA1FE3"/>
    <w:rsid w:val="00BA4E3C"/>
    <w:rsid w:val="00BC06C3"/>
    <w:rsid w:val="00BC617B"/>
    <w:rsid w:val="00BC658E"/>
    <w:rsid w:val="00BD2A4B"/>
    <w:rsid w:val="00BD42F6"/>
    <w:rsid w:val="00BE0A48"/>
    <w:rsid w:val="00BE7368"/>
    <w:rsid w:val="00BF08C8"/>
    <w:rsid w:val="00BF2C76"/>
    <w:rsid w:val="00BF32A2"/>
    <w:rsid w:val="00BF63E5"/>
    <w:rsid w:val="00C0109A"/>
    <w:rsid w:val="00C10175"/>
    <w:rsid w:val="00C1146B"/>
    <w:rsid w:val="00C1350B"/>
    <w:rsid w:val="00C213F4"/>
    <w:rsid w:val="00C23CD7"/>
    <w:rsid w:val="00C25A21"/>
    <w:rsid w:val="00C27048"/>
    <w:rsid w:val="00C30471"/>
    <w:rsid w:val="00C37992"/>
    <w:rsid w:val="00C468EC"/>
    <w:rsid w:val="00C51AE8"/>
    <w:rsid w:val="00C52483"/>
    <w:rsid w:val="00C56408"/>
    <w:rsid w:val="00C576A3"/>
    <w:rsid w:val="00C62058"/>
    <w:rsid w:val="00C71579"/>
    <w:rsid w:val="00C80725"/>
    <w:rsid w:val="00C82579"/>
    <w:rsid w:val="00C84DB2"/>
    <w:rsid w:val="00C868AA"/>
    <w:rsid w:val="00C86C91"/>
    <w:rsid w:val="00C931B4"/>
    <w:rsid w:val="00CA1EAB"/>
    <w:rsid w:val="00CB4929"/>
    <w:rsid w:val="00CC1140"/>
    <w:rsid w:val="00CE3B03"/>
    <w:rsid w:val="00CE76F8"/>
    <w:rsid w:val="00CF01FD"/>
    <w:rsid w:val="00CF11E6"/>
    <w:rsid w:val="00CF1243"/>
    <w:rsid w:val="00CF45FE"/>
    <w:rsid w:val="00D02A4A"/>
    <w:rsid w:val="00D0684D"/>
    <w:rsid w:val="00D14E11"/>
    <w:rsid w:val="00D1782E"/>
    <w:rsid w:val="00D272EE"/>
    <w:rsid w:val="00D30489"/>
    <w:rsid w:val="00D308DF"/>
    <w:rsid w:val="00D335D0"/>
    <w:rsid w:val="00D36AD9"/>
    <w:rsid w:val="00D4038B"/>
    <w:rsid w:val="00D40C33"/>
    <w:rsid w:val="00D457CA"/>
    <w:rsid w:val="00D459B2"/>
    <w:rsid w:val="00D45A0C"/>
    <w:rsid w:val="00D57FA0"/>
    <w:rsid w:val="00D657F3"/>
    <w:rsid w:val="00D7307E"/>
    <w:rsid w:val="00D73A73"/>
    <w:rsid w:val="00D851BF"/>
    <w:rsid w:val="00D9591B"/>
    <w:rsid w:val="00DA1A32"/>
    <w:rsid w:val="00DA7997"/>
    <w:rsid w:val="00DB2922"/>
    <w:rsid w:val="00DB2D3B"/>
    <w:rsid w:val="00DB51D9"/>
    <w:rsid w:val="00DC0AE2"/>
    <w:rsid w:val="00DC1719"/>
    <w:rsid w:val="00DD45F9"/>
    <w:rsid w:val="00DD52B1"/>
    <w:rsid w:val="00DD5714"/>
    <w:rsid w:val="00DD7267"/>
    <w:rsid w:val="00DE2945"/>
    <w:rsid w:val="00DE4E24"/>
    <w:rsid w:val="00DF1C6D"/>
    <w:rsid w:val="00DF1DF3"/>
    <w:rsid w:val="00DF1F4B"/>
    <w:rsid w:val="00DF623F"/>
    <w:rsid w:val="00DF658D"/>
    <w:rsid w:val="00E11C9E"/>
    <w:rsid w:val="00E26570"/>
    <w:rsid w:val="00E34353"/>
    <w:rsid w:val="00E42408"/>
    <w:rsid w:val="00E43356"/>
    <w:rsid w:val="00E44E78"/>
    <w:rsid w:val="00E44EA1"/>
    <w:rsid w:val="00E458F1"/>
    <w:rsid w:val="00E460B4"/>
    <w:rsid w:val="00E50040"/>
    <w:rsid w:val="00E50584"/>
    <w:rsid w:val="00E52E88"/>
    <w:rsid w:val="00E5380E"/>
    <w:rsid w:val="00E550FA"/>
    <w:rsid w:val="00E559C2"/>
    <w:rsid w:val="00E6081A"/>
    <w:rsid w:val="00E6544E"/>
    <w:rsid w:val="00E80935"/>
    <w:rsid w:val="00E82580"/>
    <w:rsid w:val="00E92767"/>
    <w:rsid w:val="00E9595B"/>
    <w:rsid w:val="00E977E4"/>
    <w:rsid w:val="00EA05FB"/>
    <w:rsid w:val="00EA2F39"/>
    <w:rsid w:val="00EA43A5"/>
    <w:rsid w:val="00EA58D2"/>
    <w:rsid w:val="00EA64C2"/>
    <w:rsid w:val="00EA67AC"/>
    <w:rsid w:val="00EB06FF"/>
    <w:rsid w:val="00EB4CDB"/>
    <w:rsid w:val="00EB7E79"/>
    <w:rsid w:val="00EC2606"/>
    <w:rsid w:val="00EC2EA7"/>
    <w:rsid w:val="00EC7741"/>
    <w:rsid w:val="00ED6621"/>
    <w:rsid w:val="00ED781B"/>
    <w:rsid w:val="00EE5615"/>
    <w:rsid w:val="00EF37CE"/>
    <w:rsid w:val="00EF5B43"/>
    <w:rsid w:val="00F035F9"/>
    <w:rsid w:val="00F176C9"/>
    <w:rsid w:val="00F209BB"/>
    <w:rsid w:val="00F27F5B"/>
    <w:rsid w:val="00F33444"/>
    <w:rsid w:val="00F3444F"/>
    <w:rsid w:val="00F350CB"/>
    <w:rsid w:val="00F364D3"/>
    <w:rsid w:val="00F407E5"/>
    <w:rsid w:val="00F42CA6"/>
    <w:rsid w:val="00F55F62"/>
    <w:rsid w:val="00F614BD"/>
    <w:rsid w:val="00F61E65"/>
    <w:rsid w:val="00F64ADC"/>
    <w:rsid w:val="00F659E7"/>
    <w:rsid w:val="00F717D7"/>
    <w:rsid w:val="00F72335"/>
    <w:rsid w:val="00F72344"/>
    <w:rsid w:val="00F73473"/>
    <w:rsid w:val="00F753FD"/>
    <w:rsid w:val="00F772F6"/>
    <w:rsid w:val="00F778F6"/>
    <w:rsid w:val="00F85BAB"/>
    <w:rsid w:val="00F86166"/>
    <w:rsid w:val="00FA1C65"/>
    <w:rsid w:val="00FA1F6B"/>
    <w:rsid w:val="00FA30C6"/>
    <w:rsid w:val="00FB2055"/>
    <w:rsid w:val="00FB26FE"/>
    <w:rsid w:val="00FC7066"/>
    <w:rsid w:val="00FD1746"/>
    <w:rsid w:val="00FD49BE"/>
    <w:rsid w:val="00FE0DFE"/>
    <w:rsid w:val="00FE3D61"/>
    <w:rsid w:val="00FE42DF"/>
    <w:rsid w:val="00FE79AF"/>
    <w:rsid w:val="00FE7DF2"/>
    <w:rsid w:val="00FF0329"/>
    <w:rsid w:val="00FF1572"/>
    <w:rsid w:val="00FF1D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F86BA"/>
  <w15:chartTrackingRefBased/>
  <w15:docId w15:val="{20649FF1-54C9-4E92-98D0-A5A8D713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5E16A2"/>
    <w:pPr>
      <w:keepNext/>
      <w:numPr>
        <w:numId w:val="41"/>
      </w:numPr>
      <w:spacing w:before="360" w:after="360" w:line="240" w:lineRule="auto"/>
      <w:jc w:val="center"/>
      <w:outlineLvl w:val="0"/>
    </w:pPr>
    <w:rPr>
      <w:rFonts w:ascii="Times New Roman Bold" w:eastAsia="Calibri" w:hAnsi="Times New Roman Bold" w:cs="Times New Roman"/>
      <w:b/>
      <w:caps/>
      <w:sz w:val="28"/>
      <w:szCs w:val="20"/>
      <w:lang w:val="x-none" w:eastAsia="x-none"/>
    </w:rPr>
  </w:style>
  <w:style w:type="paragraph" w:styleId="Antrat2">
    <w:name w:val="heading 2"/>
    <w:aliases w:val="Close,Title Header2,header"/>
    <w:basedOn w:val="prastasis"/>
    <w:link w:val="Antrat2Diagrama"/>
    <w:uiPriority w:val="9"/>
    <w:qFormat/>
    <w:rsid w:val="005E16A2"/>
    <w:pPr>
      <w:numPr>
        <w:ilvl w:val="1"/>
        <w:numId w:val="41"/>
      </w:numPr>
      <w:spacing w:before="240" w:after="60" w:line="240" w:lineRule="auto"/>
      <w:jc w:val="both"/>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uiPriority w:val="9"/>
    <w:qFormat/>
    <w:rsid w:val="005E16A2"/>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5E16A2"/>
    <w:pPr>
      <w:numPr>
        <w:ilvl w:val="3"/>
        <w:numId w:val="41"/>
      </w:numPr>
      <w:spacing w:after="0" w:line="240" w:lineRule="auto"/>
      <w:ind w:left="0"/>
      <w:jc w:val="both"/>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5E16A2"/>
    <w:pPr>
      <w:keepNext/>
      <w:numPr>
        <w:ilvl w:val="4"/>
        <w:numId w:val="41"/>
      </w:numPr>
      <w:spacing w:after="0" w:line="240" w:lineRule="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5E16A2"/>
    <w:pPr>
      <w:keepNext/>
      <w:numPr>
        <w:ilvl w:val="5"/>
        <w:numId w:val="41"/>
      </w:numPr>
      <w:spacing w:after="0" w:line="240" w:lineRule="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qFormat/>
    <w:rsid w:val="005E16A2"/>
    <w:pPr>
      <w:keepNext/>
      <w:numPr>
        <w:ilvl w:val="6"/>
        <w:numId w:val="41"/>
      </w:numPr>
      <w:spacing w:after="0" w:line="240" w:lineRule="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qFormat/>
    <w:rsid w:val="005E16A2"/>
    <w:pPr>
      <w:keepNext/>
      <w:numPr>
        <w:ilvl w:val="7"/>
        <w:numId w:val="41"/>
      </w:numPr>
      <w:spacing w:after="0" w:line="240" w:lineRule="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qFormat/>
    <w:rsid w:val="005E16A2"/>
    <w:pPr>
      <w:keepNext/>
      <w:numPr>
        <w:ilvl w:val="8"/>
        <w:numId w:val="41"/>
      </w:numPr>
      <w:spacing w:after="0" w:line="240" w:lineRule="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44E9"/>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44E9"/>
    <w:rPr>
      <w:rFonts w:ascii="Times New Roman" w:eastAsia="Times New Roman" w:hAnsi="Times New Roman" w:cs="Times New Roman"/>
      <w:sz w:val="24"/>
      <w:szCs w:val="24"/>
    </w:rPr>
  </w:style>
  <w:style w:type="paragraph" w:customStyle="1" w:styleId="Body2">
    <w:name w:val="Body 2"/>
    <w:rsid w:val="009844E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AC4E40"/>
    <w:rPr>
      <w:color w:val="0563C1" w:themeColor="hyperlink"/>
      <w:u w:val="single"/>
    </w:rPr>
  </w:style>
  <w:style w:type="table" w:customStyle="1" w:styleId="3sraolentel3parykinimas1">
    <w:name w:val="3 sąrašo lentelė – 3 paryškinimas1"/>
    <w:aliases w:val="IP lentele"/>
    <w:basedOn w:val="prastojilentel"/>
    <w:uiPriority w:val="48"/>
    <w:rsid w:val="00964773"/>
    <w:pPr>
      <w:spacing w:after="0" w:line="240" w:lineRule="auto"/>
      <w:jc w:val="center"/>
    </w:pPr>
    <w:rPr>
      <w:rFonts w:ascii="Arial" w:hAnsi="Arial"/>
      <w:color w:val="000000" w:themeColor="text1"/>
      <w:sz w:val="20"/>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rPr>
        <w:b/>
        <w:bCs/>
        <w:color w:val="000000" w:themeColor="text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etarp">
    <w:name w:val="No Spacing"/>
    <w:link w:val="BetarpDiagrama"/>
    <w:uiPriority w:val="1"/>
    <w:qFormat/>
    <w:rsid w:val="004A3524"/>
    <w:pPr>
      <w:spacing w:after="0" w:line="240" w:lineRule="auto"/>
    </w:pPr>
    <w:rPr>
      <w:rFonts w:ascii="Times New Roman" w:eastAsia="Calibri" w:hAnsi="Times New Roman" w:cs="Times New Roman"/>
      <w:sz w:val="24"/>
    </w:rPr>
  </w:style>
  <w:style w:type="paragraph" w:customStyle="1" w:styleId="TableParagraph">
    <w:name w:val="Table Paragraph"/>
    <w:basedOn w:val="prastasis"/>
    <w:uiPriority w:val="1"/>
    <w:qFormat/>
    <w:rsid w:val="004A3524"/>
    <w:pPr>
      <w:widowControl w:val="0"/>
      <w:autoSpaceDE w:val="0"/>
      <w:autoSpaceDN w:val="0"/>
      <w:spacing w:after="0" w:line="240" w:lineRule="auto"/>
    </w:pPr>
    <w:rPr>
      <w:rFonts w:ascii="Times New Roman" w:eastAsia="Times New Roman" w:hAnsi="Times New Roman" w:cs="Times New Roman"/>
    </w:rPr>
  </w:style>
  <w:style w:type="character" w:customStyle="1" w:styleId="y2iqfc">
    <w:name w:val="y2iqfc"/>
    <w:basedOn w:val="Numatytasispastraiposriftas"/>
    <w:rsid w:val="004A3524"/>
  </w:style>
  <w:style w:type="paragraph" w:styleId="Debesliotekstas">
    <w:name w:val="Balloon Text"/>
    <w:basedOn w:val="prastasis"/>
    <w:link w:val="DebesliotekstasDiagrama"/>
    <w:uiPriority w:val="99"/>
    <w:semiHidden/>
    <w:unhideWhenUsed/>
    <w:rsid w:val="00104B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4B51"/>
    <w:rPr>
      <w:rFonts w:ascii="Segoe UI" w:hAnsi="Segoe UI" w:cs="Segoe UI"/>
      <w:sz w:val="18"/>
      <w:szCs w:val="18"/>
    </w:rPr>
  </w:style>
  <w:style w:type="paragraph" w:styleId="Pataisymai">
    <w:name w:val="Revision"/>
    <w:hidden/>
    <w:uiPriority w:val="99"/>
    <w:semiHidden/>
    <w:rsid w:val="00254F5F"/>
    <w:pPr>
      <w:spacing w:after="0" w:line="240" w:lineRule="auto"/>
    </w:pPr>
  </w:style>
  <w:style w:type="paragraph" w:customStyle="1" w:styleId="body20">
    <w:name w:val="body2"/>
    <w:basedOn w:val="prastasis"/>
    <w:rsid w:val="00107F6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pple-style-span">
    <w:name w:val="apple-style-span"/>
    <w:basedOn w:val="Numatytasispastraiposriftas"/>
    <w:uiPriority w:val="1"/>
    <w:rsid w:val="00883136"/>
  </w:style>
  <w:style w:type="paragraph" w:styleId="Antrats">
    <w:name w:val="header"/>
    <w:basedOn w:val="prastasis"/>
    <w:link w:val="AntratsDiagrama"/>
    <w:uiPriority w:val="99"/>
    <w:unhideWhenUsed/>
    <w:rsid w:val="00872EC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72EC9"/>
  </w:style>
  <w:style w:type="paragraph" w:styleId="Porat">
    <w:name w:val="footer"/>
    <w:basedOn w:val="prastasis"/>
    <w:link w:val="PoratDiagrama"/>
    <w:uiPriority w:val="99"/>
    <w:unhideWhenUsed/>
    <w:rsid w:val="00872EC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72EC9"/>
  </w:style>
  <w:style w:type="character" w:styleId="Komentaronuoroda">
    <w:name w:val="annotation reference"/>
    <w:basedOn w:val="Numatytasispastraiposriftas"/>
    <w:uiPriority w:val="99"/>
    <w:semiHidden/>
    <w:unhideWhenUsed/>
    <w:rsid w:val="009836E7"/>
    <w:rPr>
      <w:sz w:val="16"/>
      <w:szCs w:val="16"/>
    </w:rPr>
  </w:style>
  <w:style w:type="paragraph" w:styleId="Komentarotekstas">
    <w:name w:val="annotation text"/>
    <w:basedOn w:val="prastasis"/>
    <w:link w:val="KomentarotekstasDiagrama"/>
    <w:uiPriority w:val="99"/>
    <w:unhideWhenUsed/>
    <w:rsid w:val="009836E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836E7"/>
    <w:rPr>
      <w:sz w:val="20"/>
      <w:szCs w:val="20"/>
    </w:rPr>
  </w:style>
  <w:style w:type="paragraph" w:styleId="Komentarotema">
    <w:name w:val="annotation subject"/>
    <w:basedOn w:val="Komentarotekstas"/>
    <w:next w:val="Komentarotekstas"/>
    <w:link w:val="KomentarotemaDiagrama"/>
    <w:unhideWhenUsed/>
    <w:rsid w:val="009836E7"/>
    <w:rPr>
      <w:b/>
      <w:bCs/>
    </w:rPr>
  </w:style>
  <w:style w:type="character" w:customStyle="1" w:styleId="KomentarotemaDiagrama">
    <w:name w:val="Komentaro tema Diagrama"/>
    <w:basedOn w:val="KomentarotekstasDiagrama"/>
    <w:link w:val="Komentarotema"/>
    <w:rsid w:val="009836E7"/>
    <w:rPr>
      <w:b/>
      <w:bCs/>
      <w:sz w:val="20"/>
      <w:szCs w:val="20"/>
    </w:rPr>
  </w:style>
  <w:style w:type="paragraph" w:customStyle="1" w:styleId="Normal2">
    <w:name w:val="Normal2"/>
    <w:rsid w:val="006824C3"/>
    <w:rPr>
      <w:rFonts w:ascii="Calibri" w:eastAsia="Calibri" w:hAnsi="Calibri" w:cs="Calibri"/>
      <w:lang w:eastAsia="lt-LT"/>
    </w:rPr>
  </w:style>
  <w:style w:type="paragraph" w:customStyle="1" w:styleId="ATekstas">
    <w:name w:val="A Tekstas"/>
    <w:basedOn w:val="prastasis"/>
    <w:rsid w:val="00D1782E"/>
    <w:pPr>
      <w:spacing w:after="0" w:line="240" w:lineRule="auto"/>
      <w:ind w:firstLine="720"/>
      <w:jc w:val="both"/>
    </w:pPr>
    <w:rPr>
      <w:rFonts w:ascii="Times New Roman" w:eastAsia="Times New Roman" w:hAnsi="Times New Roman" w:cs="Times New Roman"/>
      <w:sz w:val="24"/>
      <w:szCs w:val="24"/>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5E16A2"/>
    <w:rPr>
      <w:rFonts w:ascii="Times New Roman Bold" w:eastAsia="Calibri" w:hAnsi="Times New Roman Bold" w:cs="Times New Roman"/>
      <w:b/>
      <w:caps/>
      <w:sz w:val="28"/>
      <w:szCs w:val="20"/>
      <w:lang w:val="x-none" w:eastAsia="x-none"/>
    </w:rPr>
  </w:style>
  <w:style w:type="character" w:customStyle="1" w:styleId="Antrat2Diagrama">
    <w:name w:val="Antraštė 2 Diagrama"/>
    <w:aliases w:val="Close Diagrama,Title Header2 Diagrama,header Diagrama"/>
    <w:basedOn w:val="Numatytasispastraiposriftas"/>
    <w:link w:val="Antrat2"/>
    <w:uiPriority w:val="9"/>
    <w:rsid w:val="005E16A2"/>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uiPriority w:val="9"/>
    <w:rsid w:val="005E16A2"/>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5E16A2"/>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5E16A2"/>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5E16A2"/>
    <w:rPr>
      <w:rFonts w:ascii="Times New Roman" w:eastAsia="Calibri" w:hAnsi="Times New Roman" w:cs="Times New Roman"/>
      <w:b/>
      <w:sz w:val="36"/>
      <w:szCs w:val="20"/>
      <w:lang w:val="x-none" w:eastAsia="x-none"/>
    </w:rPr>
  </w:style>
  <w:style w:type="character" w:customStyle="1" w:styleId="Heading7Char">
    <w:name w:val="Heading 7 Char"/>
    <w:basedOn w:val="Numatytasispastraiposriftas"/>
    <w:uiPriority w:val="9"/>
    <w:semiHidden/>
    <w:rsid w:val="005E16A2"/>
    <w:rPr>
      <w:rFonts w:asciiTheme="majorHAnsi" w:eastAsiaTheme="majorEastAsia" w:hAnsiTheme="majorHAnsi" w:cstheme="majorBidi"/>
      <w:i/>
      <w:iCs/>
      <w:color w:val="1F3763" w:themeColor="accent1" w:themeShade="7F"/>
    </w:rPr>
  </w:style>
  <w:style w:type="character" w:customStyle="1" w:styleId="Antrat8Diagrama">
    <w:name w:val="Antraštė 8 Diagrama"/>
    <w:basedOn w:val="Numatytasispastraiposriftas"/>
    <w:link w:val="Antrat8"/>
    <w:rsid w:val="005E16A2"/>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rsid w:val="005E16A2"/>
    <w:rPr>
      <w:rFonts w:ascii="Times New Roman" w:eastAsia="Calibri" w:hAnsi="Times New Roman" w:cs="Times New Roman"/>
      <w:sz w:val="40"/>
      <w:szCs w:val="20"/>
      <w:lang w:val="x-none" w:eastAsia="x-none"/>
    </w:rPr>
  </w:style>
  <w:style w:type="character" w:customStyle="1" w:styleId="Antrat7Diagrama">
    <w:name w:val="Antraštė 7 Diagrama"/>
    <w:basedOn w:val="Numatytasispastraiposriftas"/>
    <w:link w:val="Antrat7"/>
    <w:rsid w:val="005E16A2"/>
    <w:rPr>
      <w:rFonts w:ascii="Times New Roman" w:eastAsia="Calibri" w:hAnsi="Times New Roman" w:cs="Times New Roman"/>
      <w:sz w:val="48"/>
      <w:szCs w:val="20"/>
      <w:lang w:val="x-none" w:eastAsia="x-none"/>
    </w:rPr>
  </w:style>
  <w:style w:type="character" w:customStyle="1" w:styleId="BetarpDiagrama">
    <w:name w:val="Be tarpų Diagrama"/>
    <w:basedOn w:val="Numatytasispastraiposriftas"/>
    <w:link w:val="Betarp"/>
    <w:uiPriority w:val="1"/>
    <w:rsid w:val="007F5334"/>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418468">
      <w:bodyDiv w:val="1"/>
      <w:marLeft w:val="0"/>
      <w:marRight w:val="0"/>
      <w:marTop w:val="0"/>
      <w:marBottom w:val="0"/>
      <w:divBdr>
        <w:top w:val="none" w:sz="0" w:space="0" w:color="auto"/>
        <w:left w:val="none" w:sz="0" w:space="0" w:color="auto"/>
        <w:bottom w:val="none" w:sz="0" w:space="0" w:color="auto"/>
        <w:right w:val="none" w:sz="0" w:space="0" w:color="auto"/>
      </w:divBdr>
    </w:div>
    <w:div w:id="410860550">
      <w:bodyDiv w:val="1"/>
      <w:marLeft w:val="0"/>
      <w:marRight w:val="0"/>
      <w:marTop w:val="0"/>
      <w:marBottom w:val="0"/>
      <w:divBdr>
        <w:top w:val="none" w:sz="0" w:space="0" w:color="auto"/>
        <w:left w:val="none" w:sz="0" w:space="0" w:color="auto"/>
        <w:bottom w:val="none" w:sz="0" w:space="0" w:color="auto"/>
        <w:right w:val="none" w:sz="0" w:space="0" w:color="auto"/>
      </w:divBdr>
    </w:div>
    <w:div w:id="451439103">
      <w:bodyDiv w:val="1"/>
      <w:marLeft w:val="0"/>
      <w:marRight w:val="0"/>
      <w:marTop w:val="0"/>
      <w:marBottom w:val="0"/>
      <w:divBdr>
        <w:top w:val="none" w:sz="0" w:space="0" w:color="auto"/>
        <w:left w:val="none" w:sz="0" w:space="0" w:color="auto"/>
        <w:bottom w:val="none" w:sz="0" w:space="0" w:color="auto"/>
        <w:right w:val="none" w:sz="0" w:space="0" w:color="auto"/>
      </w:divBdr>
    </w:div>
    <w:div w:id="491530786">
      <w:bodyDiv w:val="1"/>
      <w:marLeft w:val="0"/>
      <w:marRight w:val="0"/>
      <w:marTop w:val="0"/>
      <w:marBottom w:val="0"/>
      <w:divBdr>
        <w:top w:val="none" w:sz="0" w:space="0" w:color="auto"/>
        <w:left w:val="none" w:sz="0" w:space="0" w:color="auto"/>
        <w:bottom w:val="none" w:sz="0" w:space="0" w:color="auto"/>
        <w:right w:val="none" w:sz="0" w:space="0" w:color="auto"/>
      </w:divBdr>
    </w:div>
    <w:div w:id="751312169">
      <w:bodyDiv w:val="1"/>
      <w:marLeft w:val="0"/>
      <w:marRight w:val="0"/>
      <w:marTop w:val="0"/>
      <w:marBottom w:val="0"/>
      <w:divBdr>
        <w:top w:val="none" w:sz="0" w:space="0" w:color="auto"/>
        <w:left w:val="none" w:sz="0" w:space="0" w:color="auto"/>
        <w:bottom w:val="none" w:sz="0" w:space="0" w:color="auto"/>
        <w:right w:val="none" w:sz="0" w:space="0" w:color="auto"/>
      </w:divBdr>
    </w:div>
    <w:div w:id="830485272">
      <w:bodyDiv w:val="1"/>
      <w:marLeft w:val="0"/>
      <w:marRight w:val="0"/>
      <w:marTop w:val="0"/>
      <w:marBottom w:val="0"/>
      <w:divBdr>
        <w:top w:val="none" w:sz="0" w:space="0" w:color="auto"/>
        <w:left w:val="none" w:sz="0" w:space="0" w:color="auto"/>
        <w:bottom w:val="none" w:sz="0" w:space="0" w:color="auto"/>
        <w:right w:val="none" w:sz="0" w:space="0" w:color="auto"/>
      </w:divBdr>
    </w:div>
    <w:div w:id="1156725337">
      <w:bodyDiv w:val="1"/>
      <w:marLeft w:val="0"/>
      <w:marRight w:val="0"/>
      <w:marTop w:val="0"/>
      <w:marBottom w:val="0"/>
      <w:divBdr>
        <w:top w:val="none" w:sz="0" w:space="0" w:color="auto"/>
        <w:left w:val="none" w:sz="0" w:space="0" w:color="auto"/>
        <w:bottom w:val="none" w:sz="0" w:space="0" w:color="auto"/>
        <w:right w:val="none" w:sz="0" w:space="0" w:color="auto"/>
      </w:divBdr>
    </w:div>
    <w:div w:id="1400906882">
      <w:bodyDiv w:val="1"/>
      <w:marLeft w:val="0"/>
      <w:marRight w:val="0"/>
      <w:marTop w:val="0"/>
      <w:marBottom w:val="0"/>
      <w:divBdr>
        <w:top w:val="none" w:sz="0" w:space="0" w:color="auto"/>
        <w:left w:val="none" w:sz="0" w:space="0" w:color="auto"/>
        <w:bottom w:val="none" w:sz="0" w:space="0" w:color="auto"/>
        <w:right w:val="none" w:sz="0" w:space="0" w:color="auto"/>
      </w:divBdr>
    </w:div>
    <w:div w:id="1554854916">
      <w:bodyDiv w:val="1"/>
      <w:marLeft w:val="0"/>
      <w:marRight w:val="0"/>
      <w:marTop w:val="0"/>
      <w:marBottom w:val="0"/>
      <w:divBdr>
        <w:top w:val="none" w:sz="0" w:space="0" w:color="auto"/>
        <w:left w:val="none" w:sz="0" w:space="0" w:color="auto"/>
        <w:bottom w:val="none" w:sz="0" w:space="0" w:color="auto"/>
        <w:right w:val="none" w:sz="0" w:space="0" w:color="auto"/>
      </w:divBdr>
    </w:div>
    <w:div w:id="1609242662">
      <w:bodyDiv w:val="1"/>
      <w:marLeft w:val="0"/>
      <w:marRight w:val="0"/>
      <w:marTop w:val="0"/>
      <w:marBottom w:val="0"/>
      <w:divBdr>
        <w:top w:val="none" w:sz="0" w:space="0" w:color="auto"/>
        <w:left w:val="none" w:sz="0" w:space="0" w:color="auto"/>
        <w:bottom w:val="none" w:sz="0" w:space="0" w:color="auto"/>
        <w:right w:val="none" w:sz="0" w:space="0" w:color="auto"/>
      </w:divBdr>
    </w:div>
    <w:div w:id="161011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t.lt/universalus-dizainas/"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62E26-3E9B-4FBA-9EC7-782097A6B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25365</Words>
  <Characters>14459</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Zujeva</dc:creator>
  <cp:keywords/>
  <dc:description/>
  <cp:lastModifiedBy>Dovilė Lebedinskienė</cp:lastModifiedBy>
  <cp:revision>4</cp:revision>
  <cp:lastPrinted>2025-06-18T11:56:00Z</cp:lastPrinted>
  <dcterms:created xsi:type="dcterms:W3CDTF">2025-06-20T05:43:00Z</dcterms:created>
  <dcterms:modified xsi:type="dcterms:W3CDTF">2025-06-20T10:15:00Z</dcterms:modified>
</cp:coreProperties>
</file>