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5DCC" w14:textId="7BF12482" w:rsidR="00C110E9" w:rsidRPr="00C110E9" w:rsidRDefault="00C110E9" w:rsidP="00C110E9">
      <w:pPr>
        <w:pStyle w:val="Betarp"/>
        <w:jc w:val="right"/>
        <w:rPr>
          <w:rFonts w:ascii="Times New Roman" w:eastAsiaTheme="majorEastAsia" w:hAnsi="Times New Roman" w:cs="Times New Roman"/>
          <w:color w:val="0070C0"/>
          <w:sz w:val="24"/>
          <w:szCs w:val="24"/>
        </w:rPr>
      </w:pPr>
      <w:bookmarkStart w:id="0" w:name="_Ref38285444"/>
      <w:bookmarkStart w:id="1" w:name="_Ref38291496"/>
      <w:bookmarkStart w:id="2" w:name="_Toc126333941"/>
      <w:bookmarkStart w:id="3" w:name="_Toc126333939"/>
      <w:r w:rsidRPr="00C110E9">
        <w:rPr>
          <w:rFonts w:ascii="Times New Roman" w:eastAsiaTheme="majorEastAsia" w:hAnsi="Times New Roman" w:cs="Times New Roman"/>
          <w:color w:val="0070C0"/>
          <w:sz w:val="24"/>
          <w:szCs w:val="24"/>
        </w:rPr>
        <w:t xml:space="preserve">Pirkimo sąlygų </w:t>
      </w:r>
      <w:r w:rsidRPr="00C110E9">
        <w:rPr>
          <w:rFonts w:ascii="Times New Roman" w:hAnsi="Times New Roman" w:cs="Times New Roman"/>
          <w:color w:val="0070C0"/>
          <w:sz w:val="24"/>
          <w:szCs w:val="24"/>
        </w:rPr>
        <w:t>1</w:t>
      </w:r>
      <w:r w:rsidRPr="00C110E9">
        <w:rPr>
          <w:rFonts w:ascii="Times New Roman" w:eastAsiaTheme="majorEastAsia" w:hAnsi="Times New Roman" w:cs="Times New Roman"/>
          <w:color w:val="0070C0"/>
          <w:sz w:val="24"/>
          <w:szCs w:val="24"/>
        </w:rPr>
        <w:t xml:space="preserve"> priedas „</w:t>
      </w:r>
      <w:r w:rsidRPr="00C110E9">
        <w:rPr>
          <w:rFonts w:ascii="Times New Roman" w:eastAsiaTheme="majorEastAsia" w:hAnsi="Times New Roman" w:cs="Times New Roman"/>
          <w:i/>
          <w:iCs/>
          <w:color w:val="0070C0"/>
          <w:sz w:val="24"/>
          <w:szCs w:val="24"/>
        </w:rPr>
        <w:t>T</w:t>
      </w:r>
      <w:r w:rsidRPr="00C110E9">
        <w:rPr>
          <w:rFonts w:ascii="Times New Roman" w:hAnsi="Times New Roman" w:cs="Times New Roman"/>
          <w:i/>
          <w:iCs/>
          <w:color w:val="0070C0"/>
          <w:sz w:val="24"/>
          <w:szCs w:val="24"/>
        </w:rPr>
        <w:t>erminai</w:t>
      </w:r>
      <w:r w:rsidRPr="00C110E9">
        <w:rPr>
          <w:rFonts w:ascii="Times New Roman" w:eastAsiaTheme="majorEastAsia" w:hAnsi="Times New Roman" w:cs="Times New Roman"/>
          <w:color w:val="0070C0"/>
          <w:sz w:val="24"/>
          <w:szCs w:val="24"/>
        </w:rPr>
        <w:t>“</w:t>
      </w:r>
      <w:bookmarkEnd w:id="0"/>
      <w:bookmarkEnd w:id="1"/>
      <w:bookmarkEnd w:id="2"/>
    </w:p>
    <w:bookmarkEnd w:id="3"/>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proofErr w:type="spellStart"/>
            <w:r w:rsidRPr="00684C0B">
              <w:rPr>
                <w:rFonts w:ascii="Times New Roman" w:hAnsi="Times New Roman" w:cs="Times New Roman"/>
                <w:b/>
                <w:bCs/>
                <w:sz w:val="24"/>
                <w:szCs w:val="24"/>
              </w:rPr>
              <w:t>Eil.Nr</w:t>
            </w:r>
            <w:proofErr w:type="spellEnd"/>
            <w:r w:rsidRPr="00684C0B">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41DC1C5E"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29214A">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1D0DF593" w:rsidR="00136E45" w:rsidRPr="00684C0B" w:rsidRDefault="00A31609" w:rsidP="00A31609">
            <w:pPr>
              <w:rPr>
                <w:rFonts w:ascii="Times New Roman" w:hAnsi="Times New Roman" w:cs="Times New Roman"/>
                <w:iCs/>
                <w:sz w:val="24"/>
                <w:szCs w:val="24"/>
              </w:rPr>
            </w:pPr>
            <w:r w:rsidRPr="00A31609">
              <w:rPr>
                <w:rFonts w:ascii="Times New Roman" w:hAnsi="Times New Roman" w:cs="Times New Roman"/>
                <w:iCs/>
                <w:sz w:val="24"/>
                <w:szCs w:val="24"/>
              </w:rPr>
              <w:t xml:space="preserve">Tiekėjui siūloma apsilankyti vaikų žaidimų aikštelių įrengimo vietose, susipažinti su visa reikalinga informacija ir įvertinti visas išlaidas, riziką bei visas aplinkybes. Dėl vietų apžiūros kreiptis į Visagino Savivaldybės administracijos Vietinio ūkio valdymo ir statybos skyriaus inžinierių statybai (vyriausiąjį specialistą) </w:t>
            </w:r>
            <w:proofErr w:type="spellStart"/>
            <w:r w:rsidRPr="00A31609">
              <w:rPr>
                <w:rFonts w:ascii="Times New Roman" w:hAnsi="Times New Roman" w:cs="Times New Roman"/>
                <w:iCs/>
                <w:sz w:val="24"/>
                <w:szCs w:val="24"/>
              </w:rPr>
              <w:t>Viktor</w:t>
            </w:r>
            <w:proofErr w:type="spellEnd"/>
            <w:r w:rsidRPr="00A31609">
              <w:rPr>
                <w:rFonts w:ascii="Times New Roman" w:hAnsi="Times New Roman" w:cs="Times New Roman"/>
                <w:iCs/>
                <w:sz w:val="24"/>
                <w:szCs w:val="24"/>
              </w:rPr>
              <w:t xml:space="preserve"> </w:t>
            </w:r>
            <w:proofErr w:type="spellStart"/>
            <w:r w:rsidRPr="00A31609">
              <w:rPr>
                <w:rFonts w:ascii="Times New Roman" w:hAnsi="Times New Roman" w:cs="Times New Roman"/>
                <w:iCs/>
                <w:sz w:val="24"/>
                <w:szCs w:val="24"/>
              </w:rPr>
              <w:t>Voronin</w:t>
            </w:r>
            <w:proofErr w:type="spellEnd"/>
            <w:r w:rsidRPr="00A31609">
              <w:rPr>
                <w:rFonts w:ascii="Times New Roman" w:hAnsi="Times New Roman" w:cs="Times New Roman"/>
                <w:iCs/>
                <w:sz w:val="24"/>
                <w:szCs w:val="24"/>
              </w:rPr>
              <w:t xml:space="preserve">, tel. +370 386 36 069, el. p. </w:t>
            </w:r>
            <w:hyperlink r:id="rId5" w:history="1">
              <w:r w:rsidRPr="00A31609">
                <w:rPr>
                  <w:rStyle w:val="Hipersaitas"/>
                  <w:rFonts w:ascii="Times New Roman" w:hAnsi="Times New Roman" w:cs="Times New Roman"/>
                  <w:iCs/>
                  <w:sz w:val="24"/>
                  <w:szCs w:val="24"/>
                </w:rPr>
                <w:t>viktor.voronin@visaginas.lt</w:t>
              </w:r>
            </w:hyperlink>
            <w:r w:rsidRPr="00A31609">
              <w:rPr>
                <w:rFonts w:ascii="Times New Roman" w:hAnsi="Times New Roman" w:cs="Times New Roman"/>
                <w:iCs/>
                <w:sz w:val="24"/>
                <w:szCs w:val="24"/>
              </w:rPr>
              <w:t>.</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w:t>
            </w:r>
            <w:r w:rsidRPr="007A0277">
              <w:rPr>
                <w:rFonts w:ascii="Times New Roman" w:hAnsi="Times New Roman" w:cs="Times New Roman"/>
                <w:bCs/>
                <w:color w:val="2E74B5" w:themeColor="accent5" w:themeShade="BF"/>
                <w:sz w:val="24"/>
                <w:szCs w:val="24"/>
              </w:rPr>
              <w:t xml:space="preserve">jei </w:t>
            </w:r>
            <w:r w:rsidRPr="007A0277">
              <w:rPr>
                <w:rFonts w:ascii="Times New Roman" w:hAnsi="Times New Roman" w:cs="Times New Roman"/>
                <w:bCs/>
                <w:color w:val="2E74B5" w:themeColor="accent5" w:themeShade="BF"/>
                <w:sz w:val="24"/>
                <w:szCs w:val="24"/>
              </w:rPr>
              <w:lastRenderedPageBreak/>
              <w:t>taikoma</w:t>
            </w:r>
            <w:r w:rsidRPr="00684C0B">
              <w:rPr>
                <w:rFonts w:ascii="Times New Roman" w:hAnsi="Times New Roman" w:cs="Times New Roman"/>
                <w:bCs/>
                <w:sz w:val="24"/>
                <w:szCs w:val="24"/>
              </w:rPr>
              <w:t>)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lastRenderedPageBreak/>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4C23B550" w14:textId="77777777" w:rsidR="00A270E9" w:rsidRPr="00A270E9" w:rsidRDefault="00A270E9" w:rsidP="00A270E9">
            <w:pPr>
              <w:spacing w:after="0" w:line="240" w:lineRule="auto"/>
              <w:rPr>
                <w:rFonts w:ascii="Times New Roman" w:hAnsi="Times New Roman" w:cs="Times New Roman"/>
                <w:iCs/>
                <w:sz w:val="24"/>
                <w:szCs w:val="24"/>
              </w:rPr>
            </w:pPr>
            <w:r w:rsidRPr="00A270E9">
              <w:rPr>
                <w:rFonts w:ascii="Times New Roman" w:hAnsi="Times New Roman" w:cs="Times New Roman"/>
                <w:iCs/>
                <w:sz w:val="24"/>
                <w:szCs w:val="24"/>
              </w:rPr>
              <w:t>3 (tris) darbo dienas nuo prašymo gavimo dienos</w:t>
            </w:r>
          </w:p>
          <w:p w14:paraId="1CB01200" w14:textId="77777777" w:rsidR="000876DC" w:rsidRPr="000876DC" w:rsidRDefault="000876DC" w:rsidP="00A270E9">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77758CE3" w14:textId="77777777" w:rsidR="00A270E9" w:rsidRPr="00A270E9" w:rsidRDefault="00A270E9" w:rsidP="00A270E9">
            <w:pPr>
              <w:spacing w:after="0" w:line="240" w:lineRule="auto"/>
              <w:jc w:val="both"/>
              <w:rPr>
                <w:rFonts w:ascii="Times New Roman" w:hAnsi="Times New Roman" w:cs="Times New Roman"/>
                <w:sz w:val="24"/>
                <w:szCs w:val="24"/>
              </w:rPr>
            </w:pPr>
            <w:r w:rsidRPr="00A270E9">
              <w:rPr>
                <w:rFonts w:ascii="Times New Roman" w:hAnsi="Times New Roman" w:cs="Times New Roman"/>
                <w:sz w:val="24"/>
                <w:szCs w:val="24"/>
              </w:rPr>
              <w:t>5 (penkias) darbo dienas nuo prašymo gavimo dienos</w:t>
            </w:r>
          </w:p>
          <w:p w14:paraId="082A3F35" w14:textId="77777777" w:rsidR="000876DC" w:rsidRPr="000876DC" w:rsidRDefault="000876DC" w:rsidP="00A270E9">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684C0B">
              <w:rPr>
                <w:rFonts w:ascii="Times New Roman" w:hAnsi="Times New Roman" w:cs="Times New Roman"/>
                <w:i/>
                <w:iCs/>
                <w:sz w:val="24"/>
                <w:szCs w:val="24"/>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A48DC"/>
    <w:rsid w:val="000F3CC8"/>
    <w:rsid w:val="00132ABD"/>
    <w:rsid w:val="00136E45"/>
    <w:rsid w:val="001F104E"/>
    <w:rsid w:val="0029214A"/>
    <w:rsid w:val="00294652"/>
    <w:rsid w:val="002E3689"/>
    <w:rsid w:val="005B3CED"/>
    <w:rsid w:val="00714EED"/>
    <w:rsid w:val="007A0277"/>
    <w:rsid w:val="007B4F1C"/>
    <w:rsid w:val="007C5EF3"/>
    <w:rsid w:val="007D0C83"/>
    <w:rsid w:val="008A39C0"/>
    <w:rsid w:val="009B531E"/>
    <w:rsid w:val="009D2266"/>
    <w:rsid w:val="00A270E9"/>
    <w:rsid w:val="00A31609"/>
    <w:rsid w:val="00AB3E2A"/>
    <w:rsid w:val="00B30D39"/>
    <w:rsid w:val="00C110E9"/>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C110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Antrat2Diagrama">
    <w:name w:val="Antraštė 2 Diagrama"/>
    <w:basedOn w:val="Numatytasispastraiposriftas"/>
    <w:link w:val="Antrat2"/>
    <w:uiPriority w:val="9"/>
    <w:semiHidden/>
    <w:rsid w:val="00C110E9"/>
    <w:rPr>
      <w:rFonts w:asciiTheme="majorHAnsi" w:eastAsiaTheme="majorEastAsia" w:hAnsiTheme="majorHAnsi" w:cstheme="majorBidi"/>
      <w:color w:val="2F5496" w:themeColor="accent1" w:themeShade="BF"/>
      <w:kern w:val="0"/>
      <w:sz w:val="26"/>
      <w:szCs w:val="26"/>
      <w:lang w:eastAsia="lt-LT"/>
      <w14:ligatures w14:val="none"/>
    </w:rPr>
  </w:style>
  <w:style w:type="paragraph" w:styleId="Betarp">
    <w:name w:val="No Spacing"/>
    <w:uiPriority w:val="1"/>
    <w:qFormat/>
    <w:rsid w:val="00C110E9"/>
    <w:pPr>
      <w:spacing w:after="0" w:line="240" w:lineRule="auto"/>
    </w:pPr>
    <w:rPr>
      <w:rFonts w:eastAsiaTheme="minorEastAsia"/>
      <w:kern w:val="0"/>
      <w:sz w:val="21"/>
      <w:szCs w:val="21"/>
      <w:lang w:eastAsia="lt-LT"/>
      <w14:ligatures w14:val="none"/>
    </w:rPr>
  </w:style>
  <w:style w:type="character" w:styleId="Hipersaitas">
    <w:name w:val="Hyperlink"/>
    <w:basedOn w:val="Numatytasispastraiposriftas"/>
    <w:uiPriority w:val="99"/>
    <w:unhideWhenUsed/>
    <w:rsid w:val="00A31609"/>
    <w:rPr>
      <w:color w:val="0563C1" w:themeColor="hyperlink"/>
      <w:u w:val="single"/>
    </w:rPr>
  </w:style>
  <w:style w:type="character" w:styleId="Neapdorotaspaminjimas">
    <w:name w:val="Unresolved Mention"/>
    <w:basedOn w:val="Numatytasispastraiposriftas"/>
    <w:uiPriority w:val="99"/>
    <w:semiHidden/>
    <w:unhideWhenUsed/>
    <w:rsid w:val="00A31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ktor.voronin@visagin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3070</Words>
  <Characters>1750</Characters>
  <Application>Microsoft Office Word</Application>
  <DocSecurity>0</DocSecurity>
  <Lines>14</Lines>
  <Paragraphs>9</Paragraphs>
  <ScaleCrop>false</ScaleCrop>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7</cp:revision>
  <cp:lastPrinted>2025-06-20T07:08:00Z</cp:lastPrinted>
  <dcterms:created xsi:type="dcterms:W3CDTF">2024-08-14T06:59:00Z</dcterms:created>
  <dcterms:modified xsi:type="dcterms:W3CDTF">2025-06-20T07:08:00Z</dcterms:modified>
</cp:coreProperties>
</file>