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Pr="00B660E7" w:rsidRDefault="000B0897">
      <w:pPr>
        <w:widowControl w:val="0"/>
        <w:pBdr>
          <w:top w:val="nil"/>
          <w:left w:val="nil"/>
          <w:bottom w:val="nil"/>
          <w:right w:val="nil"/>
          <w:between w:val="nil"/>
        </w:pBdr>
        <w:tabs>
          <w:tab w:val="left" w:pos="567"/>
          <w:tab w:val="left" w:pos="851"/>
        </w:tabs>
        <w:jc w:val="center"/>
        <w:rPr>
          <w:b/>
          <w:bCs/>
          <w:caps/>
          <w:szCs w:val="24"/>
        </w:rPr>
      </w:pPr>
      <w:bookmarkStart w:id="0" w:name="_GoBack"/>
      <w:bookmarkEnd w:id="0"/>
      <w:r w:rsidRPr="00B660E7">
        <w:rPr>
          <w:b/>
          <w:bCs/>
          <w:caps/>
          <w:szCs w:val="24"/>
        </w:rPr>
        <w:t>paslaugų pirkimo-pardavimo sutarties Specialiosios sąlygos</w:t>
      </w:r>
    </w:p>
    <w:p w14:paraId="7E2BDC08" w14:textId="77777777" w:rsidR="00027B83" w:rsidRPr="00B660E7"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Pr="00B660E7"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027B83" w:rsidRPr="00B660E7" w14:paraId="7E2BDC0C" w14:textId="77777777">
        <w:tc>
          <w:tcPr>
            <w:tcW w:w="2448" w:type="dxa"/>
          </w:tcPr>
          <w:p w14:paraId="7E2BDC0A" w14:textId="77777777" w:rsidR="00027B83" w:rsidRPr="00B660E7" w:rsidRDefault="000B0897">
            <w:pPr>
              <w:jc w:val="both"/>
              <w:rPr>
                <w:b/>
                <w:kern w:val="2"/>
                <w:szCs w:val="24"/>
              </w:rPr>
            </w:pPr>
            <w:r w:rsidRPr="00B660E7">
              <w:rPr>
                <w:b/>
                <w:kern w:val="2"/>
                <w:szCs w:val="24"/>
              </w:rPr>
              <w:t>Sutarties pavadinimas</w:t>
            </w:r>
          </w:p>
        </w:tc>
        <w:tc>
          <w:tcPr>
            <w:tcW w:w="7110" w:type="dxa"/>
            <w:gridSpan w:val="5"/>
          </w:tcPr>
          <w:p w14:paraId="7E2BDC0B" w14:textId="434989B2" w:rsidR="00027B83" w:rsidRPr="00B660E7" w:rsidRDefault="00470CDC">
            <w:pPr>
              <w:jc w:val="both"/>
              <w:rPr>
                <w:kern w:val="2"/>
                <w:szCs w:val="24"/>
              </w:rPr>
            </w:pPr>
            <w:r w:rsidRPr="00B660E7">
              <w:rPr>
                <w:kern w:val="2"/>
                <w:szCs w:val="24"/>
              </w:rPr>
              <w:t>Paslaugų pirkimo-pardavimo sutartis</w:t>
            </w:r>
          </w:p>
        </w:tc>
      </w:tr>
      <w:tr w:rsidR="00027B83" w:rsidRPr="00B660E7" w14:paraId="7E2BDC11" w14:textId="77777777">
        <w:tc>
          <w:tcPr>
            <w:tcW w:w="2448" w:type="dxa"/>
          </w:tcPr>
          <w:p w14:paraId="7E2BDC0D" w14:textId="77777777" w:rsidR="00027B83" w:rsidRPr="00B660E7" w:rsidRDefault="000B0897">
            <w:pPr>
              <w:jc w:val="both"/>
              <w:rPr>
                <w:b/>
                <w:kern w:val="2"/>
                <w:szCs w:val="24"/>
              </w:rPr>
            </w:pPr>
            <w:r w:rsidRPr="00B660E7">
              <w:rPr>
                <w:b/>
                <w:kern w:val="2"/>
                <w:szCs w:val="24"/>
              </w:rPr>
              <w:t>Sutarties data</w:t>
            </w:r>
          </w:p>
        </w:tc>
        <w:tc>
          <w:tcPr>
            <w:tcW w:w="2177" w:type="dxa"/>
            <w:gridSpan w:val="2"/>
          </w:tcPr>
          <w:p w14:paraId="7E2BDC0E" w14:textId="77777777" w:rsidR="00027B83" w:rsidRPr="00B660E7" w:rsidRDefault="00027B83">
            <w:pPr>
              <w:jc w:val="both"/>
              <w:rPr>
                <w:kern w:val="2"/>
                <w:szCs w:val="24"/>
              </w:rPr>
            </w:pPr>
          </w:p>
        </w:tc>
        <w:tc>
          <w:tcPr>
            <w:tcW w:w="2362" w:type="dxa"/>
            <w:gridSpan w:val="2"/>
          </w:tcPr>
          <w:p w14:paraId="7E2BDC0F" w14:textId="77777777" w:rsidR="00027B83" w:rsidRPr="00B660E7" w:rsidRDefault="000B0897">
            <w:pPr>
              <w:jc w:val="both"/>
              <w:rPr>
                <w:b/>
                <w:kern w:val="2"/>
                <w:szCs w:val="24"/>
              </w:rPr>
            </w:pPr>
            <w:r w:rsidRPr="00B660E7">
              <w:rPr>
                <w:b/>
                <w:kern w:val="2"/>
                <w:szCs w:val="24"/>
              </w:rPr>
              <w:t>Sutarties numeris</w:t>
            </w:r>
          </w:p>
        </w:tc>
        <w:tc>
          <w:tcPr>
            <w:tcW w:w="2571" w:type="dxa"/>
          </w:tcPr>
          <w:p w14:paraId="7E2BDC10" w14:textId="77777777" w:rsidR="00027B83" w:rsidRPr="00B660E7" w:rsidRDefault="00027B83">
            <w:pPr>
              <w:jc w:val="both"/>
              <w:rPr>
                <w:kern w:val="2"/>
                <w:szCs w:val="24"/>
              </w:rPr>
            </w:pPr>
          </w:p>
        </w:tc>
      </w:tr>
      <w:tr w:rsidR="00D91BB3" w:rsidRPr="00B660E7" w14:paraId="4D987F06" w14:textId="77777777" w:rsidTr="00D91BB3">
        <w:tc>
          <w:tcPr>
            <w:tcW w:w="2448" w:type="dxa"/>
            <w:tcBorders>
              <w:top w:val="single" w:sz="4" w:space="0" w:color="auto"/>
              <w:left w:val="single" w:sz="4" w:space="0" w:color="auto"/>
              <w:bottom w:val="single" w:sz="4" w:space="0" w:color="auto"/>
              <w:right w:val="single" w:sz="4" w:space="0" w:color="auto"/>
            </w:tcBorders>
          </w:tcPr>
          <w:p w14:paraId="2067CF2F" w14:textId="77777777" w:rsidR="00D91BB3" w:rsidRPr="00B660E7" w:rsidRDefault="00D91BB3" w:rsidP="007656DB">
            <w:pPr>
              <w:jc w:val="both"/>
              <w:rPr>
                <w:b/>
                <w:kern w:val="2"/>
                <w:szCs w:val="24"/>
              </w:rPr>
            </w:pPr>
            <w:r w:rsidRPr="00B660E7">
              <w:rPr>
                <w:b/>
                <w:kern w:val="2"/>
                <w:szCs w:val="24"/>
              </w:rPr>
              <w:t>Pirkimo būdas</w:t>
            </w:r>
          </w:p>
        </w:tc>
        <w:tc>
          <w:tcPr>
            <w:tcW w:w="2177" w:type="dxa"/>
            <w:gridSpan w:val="2"/>
            <w:tcBorders>
              <w:top w:val="single" w:sz="4" w:space="0" w:color="auto"/>
              <w:left w:val="single" w:sz="4" w:space="0" w:color="auto"/>
              <w:bottom w:val="single" w:sz="4" w:space="0" w:color="auto"/>
              <w:right w:val="single" w:sz="4" w:space="0" w:color="auto"/>
            </w:tcBorders>
          </w:tcPr>
          <w:p w14:paraId="4983F8D1" w14:textId="6660D614" w:rsidR="00D91BB3" w:rsidRPr="00B660E7" w:rsidRDefault="00D91BB3" w:rsidP="007656DB">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66ED5359" w14:textId="26EEDA32" w:rsidR="00D91BB3" w:rsidRPr="00B660E7" w:rsidRDefault="000152BA" w:rsidP="007656DB">
            <w:pPr>
              <w:jc w:val="both"/>
              <w:rPr>
                <w:b/>
                <w:kern w:val="2"/>
                <w:szCs w:val="24"/>
              </w:rPr>
            </w:pPr>
            <w:r w:rsidRPr="00B660E7">
              <w:rPr>
                <w:b/>
                <w:kern w:val="2"/>
                <w:szCs w:val="24"/>
              </w:rPr>
              <w:t>Atviras konkursas</w:t>
            </w:r>
          </w:p>
        </w:tc>
        <w:tc>
          <w:tcPr>
            <w:tcW w:w="2571" w:type="dxa"/>
            <w:tcBorders>
              <w:top w:val="single" w:sz="4" w:space="0" w:color="auto"/>
              <w:left w:val="single" w:sz="4" w:space="0" w:color="auto"/>
              <w:bottom w:val="single" w:sz="4" w:space="0" w:color="auto"/>
              <w:right w:val="single" w:sz="4" w:space="0" w:color="auto"/>
            </w:tcBorders>
          </w:tcPr>
          <w:p w14:paraId="39A36CFA" w14:textId="77777777" w:rsidR="00D91BB3" w:rsidRPr="00B660E7" w:rsidRDefault="00D91BB3" w:rsidP="007656DB">
            <w:pPr>
              <w:jc w:val="both"/>
              <w:rPr>
                <w:kern w:val="2"/>
                <w:szCs w:val="24"/>
              </w:rPr>
            </w:pPr>
          </w:p>
        </w:tc>
      </w:tr>
      <w:tr w:rsidR="00D91BB3" w:rsidRPr="00B660E7"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D91BB3" w:rsidRPr="00B660E7" w:rsidRDefault="00D91BB3" w:rsidP="007656DB">
            <w:pPr>
              <w:jc w:val="both"/>
              <w:rPr>
                <w:b/>
                <w:kern w:val="2"/>
                <w:szCs w:val="24"/>
              </w:rPr>
            </w:pPr>
            <w:r w:rsidRPr="00B660E7">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D91BB3" w:rsidRPr="00B660E7" w:rsidRDefault="00D91BB3" w:rsidP="007656DB">
            <w:pPr>
              <w:jc w:val="both"/>
              <w:rPr>
                <w:kern w:val="2"/>
                <w:szCs w:val="24"/>
              </w:rPr>
            </w:pPr>
            <w:r w:rsidRPr="00B660E7">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D91BB3" w:rsidRPr="00B660E7" w:rsidRDefault="00D91BB3" w:rsidP="007656DB">
            <w:pPr>
              <w:jc w:val="both"/>
              <w:rPr>
                <w:b/>
                <w:kern w:val="2"/>
                <w:szCs w:val="24"/>
              </w:rPr>
            </w:pPr>
            <w:r w:rsidRPr="00B660E7">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65C0E662" w14:textId="4F0A2051" w:rsidR="00D91BB3" w:rsidRPr="00B660E7" w:rsidRDefault="00E23598" w:rsidP="000A5A18">
            <w:pPr>
              <w:jc w:val="both"/>
              <w:rPr>
                <w:kern w:val="2"/>
                <w:szCs w:val="24"/>
              </w:rPr>
            </w:pPr>
            <w:r w:rsidRPr="00B660E7">
              <w:rPr>
                <w:bCs/>
                <w:sz w:val="22"/>
                <w:szCs w:val="22"/>
              </w:rPr>
              <w:t>80522000-9</w:t>
            </w:r>
          </w:p>
        </w:tc>
      </w:tr>
      <w:tr w:rsidR="00027B83" w:rsidRPr="00B660E7" w14:paraId="7E2BDC14" w14:textId="77777777">
        <w:tc>
          <w:tcPr>
            <w:tcW w:w="9558" w:type="dxa"/>
            <w:gridSpan w:val="6"/>
          </w:tcPr>
          <w:p w14:paraId="7E2BDC13" w14:textId="77777777" w:rsidR="00027B83" w:rsidRPr="00B660E7" w:rsidRDefault="000B0897">
            <w:pPr>
              <w:jc w:val="center"/>
              <w:rPr>
                <w:b/>
                <w:kern w:val="2"/>
                <w:szCs w:val="24"/>
              </w:rPr>
            </w:pPr>
            <w:r w:rsidRPr="00B660E7">
              <w:rPr>
                <w:b/>
                <w:kern w:val="2"/>
                <w:szCs w:val="24"/>
              </w:rPr>
              <w:t>1. SUTARTIES ŠALYS</w:t>
            </w:r>
          </w:p>
        </w:tc>
      </w:tr>
      <w:tr w:rsidR="008210BE" w:rsidRPr="00B660E7" w14:paraId="7E2BDC1C" w14:textId="77777777">
        <w:tc>
          <w:tcPr>
            <w:tcW w:w="2808" w:type="dxa"/>
            <w:gridSpan w:val="2"/>
            <w:vMerge w:val="restart"/>
          </w:tcPr>
          <w:p w14:paraId="7E2BDC15" w14:textId="77777777" w:rsidR="008210BE" w:rsidRPr="00B660E7" w:rsidRDefault="008210BE" w:rsidP="008210BE">
            <w:pPr>
              <w:jc w:val="center"/>
              <w:rPr>
                <w:b/>
                <w:kern w:val="2"/>
                <w:szCs w:val="24"/>
              </w:rPr>
            </w:pPr>
          </w:p>
          <w:p w14:paraId="7E2BDC16" w14:textId="77777777" w:rsidR="008210BE" w:rsidRPr="00B660E7" w:rsidRDefault="008210BE" w:rsidP="008210BE">
            <w:pPr>
              <w:jc w:val="center"/>
              <w:rPr>
                <w:b/>
                <w:kern w:val="2"/>
                <w:szCs w:val="24"/>
              </w:rPr>
            </w:pPr>
          </w:p>
          <w:p w14:paraId="7E2BDC17" w14:textId="77777777" w:rsidR="008210BE" w:rsidRPr="00B660E7" w:rsidRDefault="008210BE" w:rsidP="008210BE">
            <w:pPr>
              <w:jc w:val="center"/>
              <w:rPr>
                <w:b/>
                <w:kern w:val="2"/>
                <w:szCs w:val="24"/>
              </w:rPr>
            </w:pPr>
          </w:p>
          <w:p w14:paraId="7E2BDC18" w14:textId="77777777" w:rsidR="008210BE" w:rsidRPr="00B660E7" w:rsidRDefault="008210BE" w:rsidP="008210BE">
            <w:pPr>
              <w:rPr>
                <w:b/>
                <w:kern w:val="2"/>
                <w:szCs w:val="24"/>
              </w:rPr>
            </w:pPr>
          </w:p>
          <w:p w14:paraId="7E2BDC19" w14:textId="77777777" w:rsidR="008210BE" w:rsidRPr="00B660E7" w:rsidRDefault="008210BE" w:rsidP="008210BE">
            <w:pPr>
              <w:rPr>
                <w:b/>
                <w:kern w:val="2"/>
                <w:szCs w:val="24"/>
              </w:rPr>
            </w:pPr>
            <w:r w:rsidRPr="00B660E7">
              <w:rPr>
                <w:b/>
                <w:kern w:val="2"/>
                <w:szCs w:val="24"/>
              </w:rPr>
              <w:t>1.1. Pirkėjas</w:t>
            </w:r>
          </w:p>
        </w:tc>
        <w:tc>
          <w:tcPr>
            <w:tcW w:w="3240" w:type="dxa"/>
            <w:gridSpan w:val="2"/>
          </w:tcPr>
          <w:p w14:paraId="7E2BDC1A" w14:textId="77777777" w:rsidR="008210BE" w:rsidRPr="00B660E7" w:rsidRDefault="008210BE" w:rsidP="008210BE">
            <w:pPr>
              <w:rPr>
                <w:kern w:val="2"/>
                <w:szCs w:val="24"/>
              </w:rPr>
            </w:pPr>
            <w:r w:rsidRPr="00B660E7">
              <w:rPr>
                <w:kern w:val="2"/>
                <w:szCs w:val="24"/>
              </w:rPr>
              <w:t>1.1.1. Pavadinimas</w:t>
            </w:r>
          </w:p>
        </w:tc>
        <w:tc>
          <w:tcPr>
            <w:tcW w:w="3510" w:type="dxa"/>
            <w:gridSpan w:val="2"/>
          </w:tcPr>
          <w:p w14:paraId="7E2BDC1B" w14:textId="79D4C7B1" w:rsidR="008210BE" w:rsidRPr="00B660E7" w:rsidRDefault="008210BE" w:rsidP="008210BE">
            <w:pPr>
              <w:jc w:val="center"/>
              <w:rPr>
                <w:kern w:val="2"/>
                <w:szCs w:val="24"/>
              </w:rPr>
            </w:pPr>
            <w:r w:rsidRPr="00B660E7">
              <w:t>Nacionalinė švietimo agentūra</w:t>
            </w:r>
          </w:p>
        </w:tc>
      </w:tr>
      <w:tr w:rsidR="008210BE" w:rsidRPr="00B660E7" w14:paraId="7E2BDC20" w14:textId="77777777">
        <w:tc>
          <w:tcPr>
            <w:tcW w:w="2808" w:type="dxa"/>
            <w:gridSpan w:val="2"/>
            <w:vMerge/>
          </w:tcPr>
          <w:p w14:paraId="7E2BDC1D" w14:textId="77777777" w:rsidR="008210BE" w:rsidRPr="00B660E7" w:rsidRDefault="008210BE" w:rsidP="008210BE">
            <w:pPr>
              <w:rPr>
                <w:kern w:val="2"/>
                <w:szCs w:val="24"/>
              </w:rPr>
            </w:pPr>
          </w:p>
        </w:tc>
        <w:tc>
          <w:tcPr>
            <w:tcW w:w="3240" w:type="dxa"/>
            <w:gridSpan w:val="2"/>
          </w:tcPr>
          <w:p w14:paraId="7E2BDC1E" w14:textId="77777777" w:rsidR="008210BE" w:rsidRPr="00B660E7" w:rsidRDefault="008210BE" w:rsidP="008210BE">
            <w:pPr>
              <w:rPr>
                <w:kern w:val="2"/>
                <w:szCs w:val="24"/>
              </w:rPr>
            </w:pPr>
            <w:r w:rsidRPr="00B660E7">
              <w:rPr>
                <w:kern w:val="2"/>
                <w:szCs w:val="24"/>
              </w:rPr>
              <w:t>1.1.2. Juridinio asmens kodas</w:t>
            </w:r>
          </w:p>
        </w:tc>
        <w:tc>
          <w:tcPr>
            <w:tcW w:w="3510" w:type="dxa"/>
            <w:gridSpan w:val="2"/>
          </w:tcPr>
          <w:p w14:paraId="7E2BDC1F" w14:textId="72FDDACB" w:rsidR="008210BE" w:rsidRPr="00B660E7" w:rsidRDefault="008210BE" w:rsidP="008210BE">
            <w:pPr>
              <w:jc w:val="center"/>
              <w:rPr>
                <w:kern w:val="2"/>
                <w:szCs w:val="24"/>
              </w:rPr>
            </w:pPr>
            <w:r w:rsidRPr="00B660E7">
              <w:t>305238040</w:t>
            </w:r>
          </w:p>
        </w:tc>
      </w:tr>
      <w:tr w:rsidR="008210BE" w:rsidRPr="00B660E7" w14:paraId="7E2BDC24" w14:textId="77777777">
        <w:tc>
          <w:tcPr>
            <w:tcW w:w="2808" w:type="dxa"/>
            <w:gridSpan w:val="2"/>
            <w:vMerge/>
          </w:tcPr>
          <w:p w14:paraId="7E2BDC21" w14:textId="77777777" w:rsidR="008210BE" w:rsidRPr="00B660E7" w:rsidRDefault="008210BE" w:rsidP="008210BE">
            <w:pPr>
              <w:rPr>
                <w:kern w:val="2"/>
                <w:szCs w:val="24"/>
              </w:rPr>
            </w:pPr>
          </w:p>
        </w:tc>
        <w:tc>
          <w:tcPr>
            <w:tcW w:w="3240" w:type="dxa"/>
            <w:gridSpan w:val="2"/>
          </w:tcPr>
          <w:p w14:paraId="7E2BDC22" w14:textId="77777777" w:rsidR="008210BE" w:rsidRPr="00B660E7" w:rsidRDefault="008210BE" w:rsidP="008210BE">
            <w:pPr>
              <w:rPr>
                <w:kern w:val="2"/>
                <w:szCs w:val="24"/>
              </w:rPr>
            </w:pPr>
            <w:r w:rsidRPr="00B660E7">
              <w:rPr>
                <w:kern w:val="2"/>
                <w:szCs w:val="24"/>
              </w:rPr>
              <w:t>1.1.3. Adresas</w:t>
            </w:r>
          </w:p>
        </w:tc>
        <w:tc>
          <w:tcPr>
            <w:tcW w:w="3510" w:type="dxa"/>
            <w:gridSpan w:val="2"/>
          </w:tcPr>
          <w:p w14:paraId="7E2BDC23" w14:textId="0FBF8394" w:rsidR="008210BE" w:rsidRPr="00B660E7" w:rsidRDefault="008210BE" w:rsidP="008210BE">
            <w:pPr>
              <w:jc w:val="center"/>
              <w:rPr>
                <w:kern w:val="2"/>
                <w:szCs w:val="24"/>
              </w:rPr>
            </w:pPr>
            <w:r w:rsidRPr="00B660E7">
              <w:t>K. Kalinausko g. 7, LT-03107 Vilnius</w:t>
            </w:r>
          </w:p>
        </w:tc>
      </w:tr>
      <w:tr w:rsidR="008210BE" w:rsidRPr="00B660E7" w14:paraId="7E2BDC28" w14:textId="77777777">
        <w:tc>
          <w:tcPr>
            <w:tcW w:w="2808" w:type="dxa"/>
            <w:gridSpan w:val="2"/>
            <w:vMerge/>
          </w:tcPr>
          <w:p w14:paraId="7E2BDC25" w14:textId="77777777" w:rsidR="008210BE" w:rsidRPr="00B660E7" w:rsidRDefault="008210BE" w:rsidP="008210BE">
            <w:pPr>
              <w:rPr>
                <w:kern w:val="2"/>
                <w:szCs w:val="24"/>
              </w:rPr>
            </w:pPr>
          </w:p>
        </w:tc>
        <w:tc>
          <w:tcPr>
            <w:tcW w:w="3240" w:type="dxa"/>
            <w:gridSpan w:val="2"/>
          </w:tcPr>
          <w:p w14:paraId="7E2BDC26" w14:textId="77777777" w:rsidR="008210BE" w:rsidRPr="00B660E7" w:rsidRDefault="008210BE" w:rsidP="008210BE">
            <w:pPr>
              <w:rPr>
                <w:kern w:val="2"/>
                <w:szCs w:val="24"/>
              </w:rPr>
            </w:pPr>
            <w:r w:rsidRPr="00B660E7">
              <w:rPr>
                <w:kern w:val="2"/>
                <w:szCs w:val="24"/>
              </w:rPr>
              <w:t>1.1.4. PVM mokėtojo kodas</w:t>
            </w:r>
          </w:p>
        </w:tc>
        <w:tc>
          <w:tcPr>
            <w:tcW w:w="3510" w:type="dxa"/>
            <w:gridSpan w:val="2"/>
          </w:tcPr>
          <w:p w14:paraId="7E2BDC27" w14:textId="4127728C" w:rsidR="008210BE" w:rsidRPr="00B660E7" w:rsidRDefault="008210BE" w:rsidP="008210BE">
            <w:pPr>
              <w:jc w:val="center"/>
              <w:rPr>
                <w:kern w:val="2"/>
                <w:szCs w:val="24"/>
              </w:rPr>
            </w:pPr>
            <w:r w:rsidRPr="00B660E7">
              <w:t>-</w:t>
            </w:r>
          </w:p>
        </w:tc>
      </w:tr>
      <w:tr w:rsidR="008210BE" w:rsidRPr="00B660E7" w14:paraId="7E2BDC2C" w14:textId="77777777">
        <w:tc>
          <w:tcPr>
            <w:tcW w:w="2808" w:type="dxa"/>
            <w:gridSpan w:val="2"/>
            <w:vMerge/>
          </w:tcPr>
          <w:p w14:paraId="7E2BDC29" w14:textId="77777777" w:rsidR="008210BE" w:rsidRPr="00B660E7" w:rsidRDefault="008210BE" w:rsidP="008210BE">
            <w:pPr>
              <w:rPr>
                <w:kern w:val="2"/>
                <w:szCs w:val="24"/>
              </w:rPr>
            </w:pPr>
          </w:p>
        </w:tc>
        <w:tc>
          <w:tcPr>
            <w:tcW w:w="3240" w:type="dxa"/>
            <w:gridSpan w:val="2"/>
          </w:tcPr>
          <w:p w14:paraId="7E2BDC2A" w14:textId="77777777" w:rsidR="008210BE" w:rsidRPr="00B660E7" w:rsidRDefault="008210BE" w:rsidP="008210BE">
            <w:pPr>
              <w:rPr>
                <w:kern w:val="2"/>
                <w:szCs w:val="24"/>
              </w:rPr>
            </w:pPr>
            <w:r w:rsidRPr="00B660E7">
              <w:rPr>
                <w:kern w:val="2"/>
                <w:szCs w:val="24"/>
              </w:rPr>
              <w:t>1.1.5. Atsiskaitomoji sąskaita</w:t>
            </w:r>
          </w:p>
        </w:tc>
        <w:tc>
          <w:tcPr>
            <w:tcW w:w="3510" w:type="dxa"/>
            <w:gridSpan w:val="2"/>
          </w:tcPr>
          <w:p w14:paraId="7E2BDC2B" w14:textId="21623E07" w:rsidR="008210BE" w:rsidRPr="00B660E7" w:rsidRDefault="008210BE" w:rsidP="008210BE">
            <w:pPr>
              <w:jc w:val="center"/>
              <w:rPr>
                <w:kern w:val="2"/>
                <w:szCs w:val="24"/>
              </w:rPr>
            </w:pPr>
            <w:r w:rsidRPr="00B660E7">
              <w:t>LT694040063610001631</w:t>
            </w:r>
          </w:p>
        </w:tc>
      </w:tr>
      <w:tr w:rsidR="008210BE" w:rsidRPr="00B660E7" w14:paraId="7E2BDC30" w14:textId="77777777">
        <w:tc>
          <w:tcPr>
            <w:tcW w:w="2808" w:type="dxa"/>
            <w:gridSpan w:val="2"/>
            <w:vMerge/>
          </w:tcPr>
          <w:p w14:paraId="7E2BDC2D" w14:textId="77777777" w:rsidR="008210BE" w:rsidRPr="00B660E7" w:rsidRDefault="008210BE" w:rsidP="008210BE">
            <w:pPr>
              <w:rPr>
                <w:kern w:val="2"/>
                <w:szCs w:val="24"/>
              </w:rPr>
            </w:pPr>
          </w:p>
        </w:tc>
        <w:tc>
          <w:tcPr>
            <w:tcW w:w="3240" w:type="dxa"/>
            <w:gridSpan w:val="2"/>
          </w:tcPr>
          <w:p w14:paraId="7E2BDC2E" w14:textId="77777777" w:rsidR="008210BE" w:rsidRPr="00B660E7" w:rsidRDefault="008210BE" w:rsidP="008210BE">
            <w:pPr>
              <w:rPr>
                <w:kern w:val="2"/>
                <w:szCs w:val="24"/>
              </w:rPr>
            </w:pPr>
            <w:r w:rsidRPr="00B660E7">
              <w:rPr>
                <w:kern w:val="2"/>
                <w:szCs w:val="24"/>
              </w:rPr>
              <w:t>1.1.6. Bankas, banko kodas</w:t>
            </w:r>
          </w:p>
        </w:tc>
        <w:tc>
          <w:tcPr>
            <w:tcW w:w="3510" w:type="dxa"/>
            <w:gridSpan w:val="2"/>
          </w:tcPr>
          <w:p w14:paraId="7E2BDC2F" w14:textId="50F24BDD" w:rsidR="008210BE" w:rsidRPr="00B660E7" w:rsidRDefault="008210BE" w:rsidP="008210BE">
            <w:pPr>
              <w:jc w:val="center"/>
              <w:rPr>
                <w:kern w:val="2"/>
                <w:szCs w:val="24"/>
              </w:rPr>
            </w:pPr>
            <w:r w:rsidRPr="00B660E7">
              <w:t>Lietuvos Respublikos finansų ministerija</w:t>
            </w:r>
          </w:p>
        </w:tc>
      </w:tr>
      <w:tr w:rsidR="008210BE" w:rsidRPr="00B660E7" w14:paraId="7E2BDC34" w14:textId="77777777">
        <w:tc>
          <w:tcPr>
            <w:tcW w:w="2808" w:type="dxa"/>
            <w:gridSpan w:val="2"/>
            <w:vMerge/>
          </w:tcPr>
          <w:p w14:paraId="7E2BDC31" w14:textId="77777777" w:rsidR="008210BE" w:rsidRPr="00B660E7" w:rsidRDefault="008210BE" w:rsidP="008210BE">
            <w:pPr>
              <w:rPr>
                <w:kern w:val="2"/>
                <w:szCs w:val="24"/>
              </w:rPr>
            </w:pPr>
          </w:p>
        </w:tc>
        <w:tc>
          <w:tcPr>
            <w:tcW w:w="3240" w:type="dxa"/>
            <w:gridSpan w:val="2"/>
          </w:tcPr>
          <w:p w14:paraId="7E2BDC32" w14:textId="77777777" w:rsidR="008210BE" w:rsidRPr="00B660E7" w:rsidRDefault="008210BE" w:rsidP="008210BE">
            <w:pPr>
              <w:rPr>
                <w:kern w:val="2"/>
                <w:szCs w:val="24"/>
              </w:rPr>
            </w:pPr>
            <w:r w:rsidRPr="00B660E7">
              <w:rPr>
                <w:kern w:val="2"/>
                <w:szCs w:val="24"/>
              </w:rPr>
              <w:t>1.1.7. Telefonas</w:t>
            </w:r>
          </w:p>
        </w:tc>
        <w:tc>
          <w:tcPr>
            <w:tcW w:w="3510" w:type="dxa"/>
            <w:gridSpan w:val="2"/>
          </w:tcPr>
          <w:p w14:paraId="7E2BDC33" w14:textId="7A553566" w:rsidR="008210BE" w:rsidRPr="00B660E7" w:rsidRDefault="008210BE" w:rsidP="008210BE">
            <w:pPr>
              <w:jc w:val="center"/>
              <w:rPr>
                <w:kern w:val="2"/>
                <w:szCs w:val="24"/>
              </w:rPr>
            </w:pPr>
            <w:r w:rsidRPr="00B660E7">
              <w:t>+370 658 18504</w:t>
            </w:r>
          </w:p>
        </w:tc>
      </w:tr>
      <w:tr w:rsidR="008210BE" w:rsidRPr="00B660E7" w14:paraId="7E2BDC38" w14:textId="77777777">
        <w:tc>
          <w:tcPr>
            <w:tcW w:w="2808" w:type="dxa"/>
            <w:gridSpan w:val="2"/>
            <w:vMerge/>
          </w:tcPr>
          <w:p w14:paraId="7E2BDC35" w14:textId="77777777" w:rsidR="008210BE" w:rsidRPr="00B660E7" w:rsidRDefault="008210BE" w:rsidP="008210BE">
            <w:pPr>
              <w:rPr>
                <w:kern w:val="2"/>
                <w:szCs w:val="24"/>
              </w:rPr>
            </w:pPr>
          </w:p>
        </w:tc>
        <w:tc>
          <w:tcPr>
            <w:tcW w:w="3240" w:type="dxa"/>
            <w:gridSpan w:val="2"/>
          </w:tcPr>
          <w:p w14:paraId="7E2BDC36" w14:textId="77777777" w:rsidR="008210BE" w:rsidRPr="00B660E7" w:rsidRDefault="008210BE" w:rsidP="008210BE">
            <w:pPr>
              <w:rPr>
                <w:kern w:val="2"/>
                <w:szCs w:val="24"/>
              </w:rPr>
            </w:pPr>
            <w:r w:rsidRPr="00B660E7">
              <w:rPr>
                <w:kern w:val="2"/>
                <w:szCs w:val="24"/>
              </w:rPr>
              <w:t>1.1.8. El. paštas</w:t>
            </w:r>
          </w:p>
        </w:tc>
        <w:tc>
          <w:tcPr>
            <w:tcW w:w="3510" w:type="dxa"/>
            <w:gridSpan w:val="2"/>
          </w:tcPr>
          <w:p w14:paraId="7E2BDC37" w14:textId="31EE7B46" w:rsidR="008210BE" w:rsidRPr="00B660E7" w:rsidRDefault="008210BE" w:rsidP="008210BE">
            <w:pPr>
              <w:jc w:val="center"/>
              <w:rPr>
                <w:kern w:val="2"/>
                <w:szCs w:val="24"/>
              </w:rPr>
            </w:pPr>
            <w:r w:rsidRPr="00B660E7">
              <w:t>info@nsa.smm.lt</w:t>
            </w:r>
          </w:p>
        </w:tc>
      </w:tr>
      <w:tr w:rsidR="008210BE" w:rsidRPr="00B660E7" w14:paraId="7E2BDC3C" w14:textId="77777777">
        <w:tc>
          <w:tcPr>
            <w:tcW w:w="2808" w:type="dxa"/>
            <w:gridSpan w:val="2"/>
            <w:vMerge/>
          </w:tcPr>
          <w:p w14:paraId="7E2BDC39" w14:textId="77777777" w:rsidR="008210BE" w:rsidRPr="00B660E7" w:rsidRDefault="008210BE" w:rsidP="008210BE">
            <w:pPr>
              <w:rPr>
                <w:kern w:val="2"/>
                <w:szCs w:val="24"/>
              </w:rPr>
            </w:pPr>
          </w:p>
        </w:tc>
        <w:tc>
          <w:tcPr>
            <w:tcW w:w="3240" w:type="dxa"/>
            <w:gridSpan w:val="2"/>
          </w:tcPr>
          <w:p w14:paraId="7E2BDC3A" w14:textId="77777777" w:rsidR="008210BE" w:rsidRPr="00B660E7" w:rsidRDefault="008210BE" w:rsidP="008210BE">
            <w:pPr>
              <w:rPr>
                <w:kern w:val="2"/>
                <w:szCs w:val="24"/>
              </w:rPr>
            </w:pPr>
            <w:r w:rsidRPr="00B660E7">
              <w:rPr>
                <w:kern w:val="2"/>
                <w:szCs w:val="24"/>
              </w:rPr>
              <w:t>1.1.9. Šalies atstovas</w:t>
            </w:r>
          </w:p>
        </w:tc>
        <w:tc>
          <w:tcPr>
            <w:tcW w:w="3510" w:type="dxa"/>
            <w:gridSpan w:val="2"/>
          </w:tcPr>
          <w:p w14:paraId="7E2BDC3B" w14:textId="77777777" w:rsidR="008210BE" w:rsidRPr="00B660E7" w:rsidRDefault="008210BE" w:rsidP="008210BE">
            <w:pPr>
              <w:jc w:val="center"/>
              <w:rPr>
                <w:kern w:val="2"/>
                <w:szCs w:val="24"/>
              </w:rPr>
            </w:pPr>
          </w:p>
        </w:tc>
      </w:tr>
      <w:tr w:rsidR="008210BE" w:rsidRPr="00B660E7" w14:paraId="7E2BDC40" w14:textId="77777777">
        <w:tc>
          <w:tcPr>
            <w:tcW w:w="2808" w:type="dxa"/>
            <w:gridSpan w:val="2"/>
            <w:vMerge/>
          </w:tcPr>
          <w:p w14:paraId="7E2BDC3D" w14:textId="77777777" w:rsidR="008210BE" w:rsidRPr="00B660E7" w:rsidRDefault="008210BE" w:rsidP="008210BE">
            <w:pPr>
              <w:rPr>
                <w:kern w:val="2"/>
                <w:szCs w:val="24"/>
              </w:rPr>
            </w:pPr>
          </w:p>
        </w:tc>
        <w:tc>
          <w:tcPr>
            <w:tcW w:w="3240" w:type="dxa"/>
            <w:gridSpan w:val="2"/>
          </w:tcPr>
          <w:p w14:paraId="7E2BDC3E" w14:textId="77777777" w:rsidR="008210BE" w:rsidRPr="00B660E7" w:rsidRDefault="008210BE" w:rsidP="008210BE">
            <w:pPr>
              <w:rPr>
                <w:kern w:val="2"/>
                <w:szCs w:val="24"/>
              </w:rPr>
            </w:pPr>
            <w:r w:rsidRPr="00B660E7">
              <w:rPr>
                <w:kern w:val="2"/>
                <w:szCs w:val="24"/>
              </w:rPr>
              <w:t>1.1.10. Atstovavimo pagrindas</w:t>
            </w:r>
          </w:p>
        </w:tc>
        <w:tc>
          <w:tcPr>
            <w:tcW w:w="3510" w:type="dxa"/>
            <w:gridSpan w:val="2"/>
          </w:tcPr>
          <w:p w14:paraId="7E2BDC3F" w14:textId="0E4C3746" w:rsidR="008210BE" w:rsidRPr="00B660E7" w:rsidRDefault="00D91BB3" w:rsidP="008210BE">
            <w:pPr>
              <w:jc w:val="center"/>
              <w:rPr>
                <w:kern w:val="2"/>
                <w:szCs w:val="24"/>
              </w:rPr>
            </w:pPr>
            <w:r w:rsidRPr="00B660E7">
              <w:rPr>
                <w:szCs w:val="24"/>
              </w:rPr>
              <w:t>Nacionalinės švietimo agentūros nuostatai, patvirtinti Lietuvos Respublikos švietimo, mokslo ir sporto ministro 2023 m. balandžio 20 d. įsakymu Nr. V-573 „Dėl Nacionalinės švietimo agentūros nuostatų patvirtinimo</w:t>
            </w:r>
          </w:p>
        </w:tc>
      </w:tr>
      <w:tr w:rsidR="008210BE" w:rsidRPr="00B660E7" w14:paraId="7E2BDC4A" w14:textId="77777777">
        <w:tc>
          <w:tcPr>
            <w:tcW w:w="2808" w:type="dxa"/>
            <w:gridSpan w:val="2"/>
            <w:vMerge w:val="restart"/>
          </w:tcPr>
          <w:p w14:paraId="7E2BDC41" w14:textId="77777777" w:rsidR="008210BE" w:rsidRPr="00B660E7" w:rsidRDefault="008210BE" w:rsidP="008210BE">
            <w:pPr>
              <w:rPr>
                <w:b/>
                <w:kern w:val="2"/>
                <w:szCs w:val="24"/>
              </w:rPr>
            </w:pPr>
          </w:p>
          <w:p w14:paraId="7E2BDC42" w14:textId="77777777" w:rsidR="008210BE" w:rsidRPr="00B660E7" w:rsidRDefault="008210BE" w:rsidP="008210BE">
            <w:pPr>
              <w:rPr>
                <w:b/>
                <w:kern w:val="2"/>
                <w:szCs w:val="24"/>
              </w:rPr>
            </w:pPr>
          </w:p>
          <w:p w14:paraId="7E2BDC43" w14:textId="77777777" w:rsidR="008210BE" w:rsidRPr="00B660E7" w:rsidRDefault="008210BE" w:rsidP="008210BE">
            <w:pPr>
              <w:rPr>
                <w:b/>
                <w:kern w:val="2"/>
                <w:szCs w:val="24"/>
              </w:rPr>
            </w:pPr>
          </w:p>
          <w:p w14:paraId="7E2BDC44" w14:textId="77777777" w:rsidR="008210BE" w:rsidRPr="00B660E7" w:rsidRDefault="008210BE" w:rsidP="008210BE">
            <w:pPr>
              <w:rPr>
                <w:b/>
                <w:kern w:val="2"/>
                <w:szCs w:val="24"/>
              </w:rPr>
            </w:pPr>
            <w:r w:rsidRPr="00B660E7">
              <w:rPr>
                <w:b/>
                <w:kern w:val="2"/>
                <w:szCs w:val="24"/>
              </w:rPr>
              <w:t>1.2. Tiekėjas</w:t>
            </w:r>
          </w:p>
          <w:p w14:paraId="7E2BDC45" w14:textId="77777777" w:rsidR="008210BE" w:rsidRPr="00B660E7" w:rsidRDefault="008210BE" w:rsidP="008210BE">
            <w:pPr>
              <w:rPr>
                <w:color w:val="4472C4"/>
                <w:kern w:val="2"/>
                <w:szCs w:val="24"/>
              </w:rPr>
            </w:pPr>
            <w:r w:rsidRPr="00B660E7">
              <w:rPr>
                <w:color w:val="4472C4"/>
                <w:kern w:val="2"/>
                <w:szCs w:val="24"/>
              </w:rPr>
              <w:t>(jei Tiekėjas yra fizinis asmuo, skiltys atitinkamai pakoreguojamos.</w:t>
            </w:r>
          </w:p>
          <w:p w14:paraId="7E2BDC46" w14:textId="77777777" w:rsidR="008210BE" w:rsidRPr="00B660E7" w:rsidRDefault="008210BE" w:rsidP="008210BE">
            <w:pPr>
              <w:rPr>
                <w:color w:val="4472C4"/>
                <w:kern w:val="2"/>
                <w:szCs w:val="24"/>
              </w:rPr>
            </w:pPr>
            <w:r w:rsidRPr="00B660E7">
              <w:rPr>
                <w:color w:val="4472C4"/>
                <w:kern w:val="2"/>
                <w:szCs w:val="24"/>
              </w:rPr>
              <w:t>Jei Tiekėjas yra tiekėjų grupė, skiltys pildomos įterpiant kiekvieno grupės nario informaciją)</w:t>
            </w:r>
          </w:p>
          <w:p w14:paraId="7E2BDC47" w14:textId="77777777" w:rsidR="008210BE" w:rsidRPr="00B660E7" w:rsidRDefault="008210BE" w:rsidP="008210BE">
            <w:pPr>
              <w:rPr>
                <w:b/>
                <w:kern w:val="2"/>
                <w:szCs w:val="24"/>
              </w:rPr>
            </w:pPr>
          </w:p>
        </w:tc>
        <w:tc>
          <w:tcPr>
            <w:tcW w:w="3240" w:type="dxa"/>
            <w:gridSpan w:val="2"/>
          </w:tcPr>
          <w:p w14:paraId="7E2BDC48" w14:textId="77777777" w:rsidR="008210BE" w:rsidRPr="00B660E7" w:rsidRDefault="008210BE" w:rsidP="008210BE">
            <w:pPr>
              <w:rPr>
                <w:kern w:val="2"/>
                <w:szCs w:val="24"/>
              </w:rPr>
            </w:pPr>
            <w:r w:rsidRPr="00B660E7">
              <w:rPr>
                <w:kern w:val="2"/>
                <w:szCs w:val="24"/>
              </w:rPr>
              <w:t>1.2.1. Pavadinimas</w:t>
            </w:r>
          </w:p>
        </w:tc>
        <w:tc>
          <w:tcPr>
            <w:tcW w:w="3510" w:type="dxa"/>
            <w:gridSpan w:val="2"/>
          </w:tcPr>
          <w:p w14:paraId="7E2BDC49" w14:textId="77777777" w:rsidR="008210BE" w:rsidRPr="00B660E7" w:rsidRDefault="008210BE" w:rsidP="008210BE">
            <w:pPr>
              <w:jc w:val="center"/>
              <w:rPr>
                <w:kern w:val="2"/>
                <w:szCs w:val="24"/>
              </w:rPr>
            </w:pPr>
          </w:p>
        </w:tc>
      </w:tr>
      <w:tr w:rsidR="008210BE" w:rsidRPr="00B660E7" w14:paraId="7E2BDC4E" w14:textId="77777777">
        <w:tc>
          <w:tcPr>
            <w:tcW w:w="2808" w:type="dxa"/>
            <w:gridSpan w:val="2"/>
            <w:vMerge/>
          </w:tcPr>
          <w:p w14:paraId="7E2BDC4B" w14:textId="77777777" w:rsidR="008210BE" w:rsidRPr="00B660E7" w:rsidRDefault="008210BE" w:rsidP="008210BE">
            <w:pPr>
              <w:rPr>
                <w:b/>
                <w:kern w:val="2"/>
                <w:szCs w:val="24"/>
              </w:rPr>
            </w:pPr>
          </w:p>
        </w:tc>
        <w:tc>
          <w:tcPr>
            <w:tcW w:w="3240" w:type="dxa"/>
            <w:gridSpan w:val="2"/>
          </w:tcPr>
          <w:p w14:paraId="7E2BDC4C" w14:textId="77777777" w:rsidR="008210BE" w:rsidRPr="00B660E7" w:rsidRDefault="008210BE" w:rsidP="008210BE">
            <w:pPr>
              <w:rPr>
                <w:kern w:val="2"/>
                <w:szCs w:val="24"/>
              </w:rPr>
            </w:pPr>
            <w:r w:rsidRPr="00B660E7">
              <w:rPr>
                <w:kern w:val="2"/>
                <w:szCs w:val="24"/>
              </w:rPr>
              <w:t>1.2.2. Juridinio asmens kodas</w:t>
            </w:r>
          </w:p>
        </w:tc>
        <w:tc>
          <w:tcPr>
            <w:tcW w:w="3510" w:type="dxa"/>
            <w:gridSpan w:val="2"/>
          </w:tcPr>
          <w:p w14:paraId="7E2BDC4D" w14:textId="77777777" w:rsidR="008210BE" w:rsidRPr="00B660E7" w:rsidRDefault="008210BE" w:rsidP="008210BE">
            <w:pPr>
              <w:jc w:val="center"/>
              <w:rPr>
                <w:kern w:val="2"/>
                <w:szCs w:val="24"/>
              </w:rPr>
            </w:pPr>
          </w:p>
        </w:tc>
      </w:tr>
      <w:tr w:rsidR="008210BE" w:rsidRPr="00B660E7" w14:paraId="7E2BDC52" w14:textId="77777777">
        <w:tc>
          <w:tcPr>
            <w:tcW w:w="2808" w:type="dxa"/>
            <w:gridSpan w:val="2"/>
            <w:vMerge/>
          </w:tcPr>
          <w:p w14:paraId="7E2BDC4F" w14:textId="77777777" w:rsidR="008210BE" w:rsidRPr="00B660E7" w:rsidRDefault="008210BE" w:rsidP="008210BE">
            <w:pPr>
              <w:rPr>
                <w:b/>
                <w:kern w:val="2"/>
                <w:szCs w:val="24"/>
              </w:rPr>
            </w:pPr>
          </w:p>
        </w:tc>
        <w:tc>
          <w:tcPr>
            <w:tcW w:w="3240" w:type="dxa"/>
            <w:gridSpan w:val="2"/>
          </w:tcPr>
          <w:p w14:paraId="7E2BDC50" w14:textId="77777777" w:rsidR="008210BE" w:rsidRPr="00B660E7" w:rsidRDefault="008210BE" w:rsidP="008210BE">
            <w:pPr>
              <w:rPr>
                <w:kern w:val="2"/>
                <w:szCs w:val="24"/>
              </w:rPr>
            </w:pPr>
            <w:r w:rsidRPr="00B660E7">
              <w:rPr>
                <w:kern w:val="2"/>
                <w:szCs w:val="24"/>
              </w:rPr>
              <w:t>1.2.3. Adresas</w:t>
            </w:r>
          </w:p>
        </w:tc>
        <w:tc>
          <w:tcPr>
            <w:tcW w:w="3510" w:type="dxa"/>
            <w:gridSpan w:val="2"/>
          </w:tcPr>
          <w:p w14:paraId="7E2BDC51" w14:textId="77777777" w:rsidR="008210BE" w:rsidRPr="00B660E7" w:rsidRDefault="008210BE" w:rsidP="008210BE">
            <w:pPr>
              <w:jc w:val="center"/>
              <w:rPr>
                <w:kern w:val="2"/>
                <w:szCs w:val="24"/>
              </w:rPr>
            </w:pPr>
          </w:p>
        </w:tc>
      </w:tr>
      <w:tr w:rsidR="008210BE" w:rsidRPr="00B660E7" w14:paraId="7E2BDC56" w14:textId="77777777">
        <w:tc>
          <w:tcPr>
            <w:tcW w:w="2808" w:type="dxa"/>
            <w:gridSpan w:val="2"/>
            <w:vMerge/>
          </w:tcPr>
          <w:p w14:paraId="7E2BDC53" w14:textId="77777777" w:rsidR="008210BE" w:rsidRPr="00B660E7" w:rsidRDefault="008210BE" w:rsidP="008210BE">
            <w:pPr>
              <w:rPr>
                <w:b/>
                <w:kern w:val="2"/>
                <w:szCs w:val="24"/>
              </w:rPr>
            </w:pPr>
          </w:p>
        </w:tc>
        <w:tc>
          <w:tcPr>
            <w:tcW w:w="3240" w:type="dxa"/>
            <w:gridSpan w:val="2"/>
          </w:tcPr>
          <w:p w14:paraId="7E2BDC54" w14:textId="77777777" w:rsidR="008210BE" w:rsidRPr="00B660E7" w:rsidRDefault="008210BE" w:rsidP="008210BE">
            <w:pPr>
              <w:rPr>
                <w:kern w:val="2"/>
                <w:szCs w:val="24"/>
              </w:rPr>
            </w:pPr>
            <w:r w:rsidRPr="00B660E7">
              <w:rPr>
                <w:kern w:val="2"/>
                <w:szCs w:val="24"/>
              </w:rPr>
              <w:t>1.2.4. PVM mokėtojo kodas</w:t>
            </w:r>
          </w:p>
        </w:tc>
        <w:tc>
          <w:tcPr>
            <w:tcW w:w="3510" w:type="dxa"/>
            <w:gridSpan w:val="2"/>
          </w:tcPr>
          <w:p w14:paraId="7E2BDC55" w14:textId="77777777" w:rsidR="008210BE" w:rsidRPr="00B660E7" w:rsidRDefault="008210BE" w:rsidP="008210BE">
            <w:pPr>
              <w:jc w:val="center"/>
              <w:rPr>
                <w:kern w:val="2"/>
                <w:szCs w:val="24"/>
              </w:rPr>
            </w:pPr>
          </w:p>
        </w:tc>
      </w:tr>
      <w:tr w:rsidR="008210BE" w:rsidRPr="00B660E7" w14:paraId="7E2BDC5A" w14:textId="77777777">
        <w:tc>
          <w:tcPr>
            <w:tcW w:w="2808" w:type="dxa"/>
            <w:gridSpan w:val="2"/>
            <w:vMerge/>
          </w:tcPr>
          <w:p w14:paraId="7E2BDC57" w14:textId="77777777" w:rsidR="008210BE" w:rsidRPr="00B660E7" w:rsidRDefault="008210BE" w:rsidP="008210BE">
            <w:pPr>
              <w:rPr>
                <w:b/>
                <w:kern w:val="2"/>
                <w:szCs w:val="24"/>
              </w:rPr>
            </w:pPr>
          </w:p>
        </w:tc>
        <w:tc>
          <w:tcPr>
            <w:tcW w:w="3240" w:type="dxa"/>
            <w:gridSpan w:val="2"/>
          </w:tcPr>
          <w:p w14:paraId="7E2BDC58" w14:textId="77777777" w:rsidR="008210BE" w:rsidRPr="00B660E7" w:rsidRDefault="008210BE" w:rsidP="008210BE">
            <w:pPr>
              <w:rPr>
                <w:kern w:val="2"/>
                <w:szCs w:val="24"/>
              </w:rPr>
            </w:pPr>
            <w:r w:rsidRPr="00B660E7">
              <w:rPr>
                <w:kern w:val="2"/>
                <w:szCs w:val="24"/>
              </w:rPr>
              <w:t>1.2.5. Atsiskaitomoji sąskaita</w:t>
            </w:r>
          </w:p>
        </w:tc>
        <w:tc>
          <w:tcPr>
            <w:tcW w:w="3510" w:type="dxa"/>
            <w:gridSpan w:val="2"/>
          </w:tcPr>
          <w:p w14:paraId="7E2BDC59" w14:textId="77777777" w:rsidR="008210BE" w:rsidRPr="00B660E7" w:rsidRDefault="008210BE" w:rsidP="008210BE">
            <w:pPr>
              <w:jc w:val="center"/>
              <w:rPr>
                <w:kern w:val="2"/>
                <w:szCs w:val="24"/>
              </w:rPr>
            </w:pPr>
          </w:p>
        </w:tc>
      </w:tr>
      <w:tr w:rsidR="008210BE" w:rsidRPr="00B660E7" w14:paraId="7E2BDC5E" w14:textId="77777777">
        <w:tc>
          <w:tcPr>
            <w:tcW w:w="2808" w:type="dxa"/>
            <w:gridSpan w:val="2"/>
            <w:vMerge/>
          </w:tcPr>
          <w:p w14:paraId="7E2BDC5B" w14:textId="77777777" w:rsidR="008210BE" w:rsidRPr="00B660E7" w:rsidRDefault="008210BE" w:rsidP="008210BE">
            <w:pPr>
              <w:rPr>
                <w:b/>
                <w:kern w:val="2"/>
                <w:szCs w:val="24"/>
              </w:rPr>
            </w:pPr>
          </w:p>
        </w:tc>
        <w:tc>
          <w:tcPr>
            <w:tcW w:w="3240" w:type="dxa"/>
            <w:gridSpan w:val="2"/>
          </w:tcPr>
          <w:p w14:paraId="7E2BDC5C" w14:textId="77777777" w:rsidR="008210BE" w:rsidRPr="00B660E7" w:rsidRDefault="008210BE" w:rsidP="008210BE">
            <w:pPr>
              <w:rPr>
                <w:kern w:val="2"/>
                <w:szCs w:val="24"/>
              </w:rPr>
            </w:pPr>
            <w:r w:rsidRPr="00B660E7">
              <w:rPr>
                <w:kern w:val="2"/>
                <w:szCs w:val="24"/>
              </w:rPr>
              <w:t>1.2.6. Bankas, banko kodas</w:t>
            </w:r>
          </w:p>
        </w:tc>
        <w:tc>
          <w:tcPr>
            <w:tcW w:w="3510" w:type="dxa"/>
            <w:gridSpan w:val="2"/>
          </w:tcPr>
          <w:p w14:paraId="7E2BDC5D" w14:textId="77777777" w:rsidR="008210BE" w:rsidRPr="00B660E7" w:rsidRDefault="008210BE" w:rsidP="008210BE">
            <w:pPr>
              <w:jc w:val="center"/>
              <w:rPr>
                <w:kern w:val="2"/>
                <w:szCs w:val="24"/>
              </w:rPr>
            </w:pPr>
          </w:p>
        </w:tc>
      </w:tr>
      <w:tr w:rsidR="008210BE" w:rsidRPr="00B660E7" w14:paraId="7E2BDC62" w14:textId="77777777">
        <w:tc>
          <w:tcPr>
            <w:tcW w:w="2808" w:type="dxa"/>
            <w:gridSpan w:val="2"/>
            <w:vMerge/>
          </w:tcPr>
          <w:p w14:paraId="7E2BDC5F" w14:textId="77777777" w:rsidR="008210BE" w:rsidRPr="00B660E7" w:rsidRDefault="008210BE" w:rsidP="008210BE">
            <w:pPr>
              <w:rPr>
                <w:b/>
                <w:kern w:val="2"/>
                <w:szCs w:val="24"/>
              </w:rPr>
            </w:pPr>
          </w:p>
        </w:tc>
        <w:tc>
          <w:tcPr>
            <w:tcW w:w="3240" w:type="dxa"/>
            <w:gridSpan w:val="2"/>
          </w:tcPr>
          <w:p w14:paraId="7E2BDC60" w14:textId="77777777" w:rsidR="008210BE" w:rsidRPr="00B660E7" w:rsidRDefault="008210BE" w:rsidP="008210BE">
            <w:pPr>
              <w:rPr>
                <w:kern w:val="2"/>
                <w:szCs w:val="24"/>
              </w:rPr>
            </w:pPr>
            <w:r w:rsidRPr="00B660E7">
              <w:rPr>
                <w:kern w:val="2"/>
                <w:szCs w:val="24"/>
              </w:rPr>
              <w:t>1.2.7. Telefonas</w:t>
            </w:r>
          </w:p>
        </w:tc>
        <w:tc>
          <w:tcPr>
            <w:tcW w:w="3510" w:type="dxa"/>
            <w:gridSpan w:val="2"/>
          </w:tcPr>
          <w:p w14:paraId="7E2BDC61" w14:textId="77777777" w:rsidR="008210BE" w:rsidRPr="00B660E7" w:rsidRDefault="008210BE" w:rsidP="008210BE">
            <w:pPr>
              <w:jc w:val="center"/>
              <w:rPr>
                <w:kern w:val="2"/>
                <w:szCs w:val="24"/>
              </w:rPr>
            </w:pPr>
          </w:p>
        </w:tc>
      </w:tr>
      <w:tr w:rsidR="008210BE" w:rsidRPr="00B660E7" w14:paraId="7E2BDC66" w14:textId="77777777">
        <w:tc>
          <w:tcPr>
            <w:tcW w:w="2808" w:type="dxa"/>
            <w:gridSpan w:val="2"/>
            <w:vMerge/>
          </w:tcPr>
          <w:p w14:paraId="7E2BDC63" w14:textId="77777777" w:rsidR="008210BE" w:rsidRPr="00B660E7" w:rsidRDefault="008210BE" w:rsidP="008210BE">
            <w:pPr>
              <w:rPr>
                <w:b/>
                <w:kern w:val="2"/>
                <w:szCs w:val="24"/>
              </w:rPr>
            </w:pPr>
          </w:p>
        </w:tc>
        <w:tc>
          <w:tcPr>
            <w:tcW w:w="3240" w:type="dxa"/>
            <w:gridSpan w:val="2"/>
          </w:tcPr>
          <w:p w14:paraId="7E2BDC64" w14:textId="77777777" w:rsidR="008210BE" w:rsidRPr="00B660E7" w:rsidRDefault="008210BE" w:rsidP="008210BE">
            <w:pPr>
              <w:rPr>
                <w:kern w:val="2"/>
                <w:szCs w:val="24"/>
              </w:rPr>
            </w:pPr>
            <w:r w:rsidRPr="00B660E7">
              <w:rPr>
                <w:kern w:val="2"/>
                <w:szCs w:val="24"/>
              </w:rPr>
              <w:t>1.2.8. El. paštas</w:t>
            </w:r>
          </w:p>
        </w:tc>
        <w:tc>
          <w:tcPr>
            <w:tcW w:w="3510" w:type="dxa"/>
            <w:gridSpan w:val="2"/>
          </w:tcPr>
          <w:p w14:paraId="7E2BDC65" w14:textId="77777777" w:rsidR="008210BE" w:rsidRPr="00B660E7" w:rsidRDefault="008210BE" w:rsidP="008210BE">
            <w:pPr>
              <w:jc w:val="center"/>
              <w:rPr>
                <w:kern w:val="2"/>
                <w:szCs w:val="24"/>
              </w:rPr>
            </w:pPr>
          </w:p>
        </w:tc>
      </w:tr>
      <w:tr w:rsidR="008210BE" w:rsidRPr="00B660E7" w14:paraId="7E2BDC6A" w14:textId="77777777">
        <w:tc>
          <w:tcPr>
            <w:tcW w:w="2808" w:type="dxa"/>
            <w:gridSpan w:val="2"/>
            <w:vMerge/>
          </w:tcPr>
          <w:p w14:paraId="7E2BDC67" w14:textId="77777777" w:rsidR="008210BE" w:rsidRPr="00B660E7" w:rsidRDefault="008210BE" w:rsidP="008210BE">
            <w:pPr>
              <w:rPr>
                <w:b/>
                <w:kern w:val="2"/>
                <w:szCs w:val="24"/>
              </w:rPr>
            </w:pPr>
          </w:p>
        </w:tc>
        <w:tc>
          <w:tcPr>
            <w:tcW w:w="3240" w:type="dxa"/>
            <w:gridSpan w:val="2"/>
          </w:tcPr>
          <w:p w14:paraId="7E2BDC68" w14:textId="77777777" w:rsidR="008210BE" w:rsidRPr="00B660E7" w:rsidRDefault="008210BE" w:rsidP="008210BE">
            <w:pPr>
              <w:rPr>
                <w:kern w:val="2"/>
                <w:szCs w:val="24"/>
              </w:rPr>
            </w:pPr>
            <w:r w:rsidRPr="00B660E7">
              <w:rPr>
                <w:kern w:val="2"/>
                <w:szCs w:val="24"/>
              </w:rPr>
              <w:t>1.2.9. Šalies atstovas</w:t>
            </w:r>
          </w:p>
        </w:tc>
        <w:tc>
          <w:tcPr>
            <w:tcW w:w="3510" w:type="dxa"/>
            <w:gridSpan w:val="2"/>
          </w:tcPr>
          <w:p w14:paraId="7E2BDC69" w14:textId="77777777" w:rsidR="008210BE" w:rsidRPr="00B660E7" w:rsidRDefault="008210BE" w:rsidP="008210BE">
            <w:pPr>
              <w:jc w:val="center"/>
              <w:rPr>
                <w:kern w:val="2"/>
                <w:szCs w:val="24"/>
              </w:rPr>
            </w:pPr>
          </w:p>
        </w:tc>
      </w:tr>
      <w:tr w:rsidR="008210BE" w:rsidRPr="00B660E7" w14:paraId="7E2BDC6E" w14:textId="77777777">
        <w:tc>
          <w:tcPr>
            <w:tcW w:w="2808" w:type="dxa"/>
            <w:gridSpan w:val="2"/>
            <w:vMerge/>
          </w:tcPr>
          <w:p w14:paraId="7E2BDC6B" w14:textId="77777777" w:rsidR="008210BE" w:rsidRPr="00B660E7" w:rsidRDefault="008210BE" w:rsidP="008210BE">
            <w:pPr>
              <w:rPr>
                <w:b/>
                <w:kern w:val="2"/>
                <w:szCs w:val="24"/>
              </w:rPr>
            </w:pPr>
          </w:p>
        </w:tc>
        <w:tc>
          <w:tcPr>
            <w:tcW w:w="3240" w:type="dxa"/>
            <w:gridSpan w:val="2"/>
          </w:tcPr>
          <w:p w14:paraId="7E2BDC6C" w14:textId="77777777" w:rsidR="008210BE" w:rsidRPr="00B660E7" w:rsidRDefault="008210BE" w:rsidP="008210BE">
            <w:pPr>
              <w:rPr>
                <w:kern w:val="2"/>
                <w:szCs w:val="24"/>
              </w:rPr>
            </w:pPr>
            <w:r w:rsidRPr="00B660E7">
              <w:rPr>
                <w:kern w:val="2"/>
                <w:szCs w:val="24"/>
              </w:rPr>
              <w:t>1.2.10. Atstovavimo pagrindas</w:t>
            </w:r>
          </w:p>
        </w:tc>
        <w:tc>
          <w:tcPr>
            <w:tcW w:w="3510" w:type="dxa"/>
            <w:gridSpan w:val="2"/>
          </w:tcPr>
          <w:p w14:paraId="7E2BDC6D" w14:textId="77777777" w:rsidR="008210BE" w:rsidRPr="00B660E7" w:rsidRDefault="008210BE" w:rsidP="008210BE">
            <w:pPr>
              <w:jc w:val="center"/>
              <w:rPr>
                <w:kern w:val="2"/>
                <w:szCs w:val="24"/>
              </w:rPr>
            </w:pPr>
          </w:p>
        </w:tc>
      </w:tr>
    </w:tbl>
    <w:p w14:paraId="7E2BDC6F" w14:textId="77777777" w:rsidR="00027B83" w:rsidRPr="00B660E7"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rsidRPr="00B660E7" w14:paraId="7E2BDC71" w14:textId="77777777">
        <w:trPr>
          <w:trHeight w:val="300"/>
        </w:trPr>
        <w:tc>
          <w:tcPr>
            <w:tcW w:w="9535" w:type="dxa"/>
            <w:gridSpan w:val="3"/>
          </w:tcPr>
          <w:p w14:paraId="7E2BDC70" w14:textId="77777777" w:rsidR="00027B83" w:rsidRPr="00B660E7" w:rsidRDefault="000B0897">
            <w:pPr>
              <w:jc w:val="center"/>
              <w:rPr>
                <w:b/>
                <w:kern w:val="2"/>
                <w:szCs w:val="24"/>
              </w:rPr>
            </w:pPr>
            <w:r w:rsidRPr="00B660E7">
              <w:rPr>
                <w:b/>
                <w:kern w:val="2"/>
                <w:szCs w:val="24"/>
              </w:rPr>
              <w:t>2. ATSAKINGI ASMENYS</w:t>
            </w:r>
          </w:p>
        </w:tc>
      </w:tr>
      <w:tr w:rsidR="008210BE" w:rsidRPr="00B660E7" w14:paraId="7E2BDC74" w14:textId="77777777" w:rsidTr="002E477E">
        <w:trPr>
          <w:trHeight w:val="300"/>
        </w:trPr>
        <w:tc>
          <w:tcPr>
            <w:tcW w:w="2830" w:type="dxa"/>
          </w:tcPr>
          <w:p w14:paraId="7E2BDC72" w14:textId="77777777" w:rsidR="008210BE" w:rsidRPr="00B660E7" w:rsidRDefault="008210BE" w:rsidP="008210BE">
            <w:pPr>
              <w:rPr>
                <w:b/>
                <w:kern w:val="2"/>
                <w:szCs w:val="24"/>
              </w:rPr>
            </w:pPr>
            <w:r w:rsidRPr="00B660E7">
              <w:rPr>
                <w:b/>
                <w:kern w:val="2"/>
                <w:szCs w:val="24"/>
              </w:rPr>
              <w:t xml:space="preserve">2.1. Pirkėjo kontaktiniai asmenys, atsakingi už Sutarties vykdymą, </w:t>
            </w:r>
            <w:r w:rsidRPr="00B660E7">
              <w:rPr>
                <w:b/>
                <w:szCs w:val="24"/>
              </w:rPr>
              <w:t>Paslaugų</w:t>
            </w:r>
            <w:r w:rsidRPr="00B660E7">
              <w:rPr>
                <w:b/>
                <w:kern w:val="2"/>
                <w:szCs w:val="24"/>
              </w:rPr>
              <w:t xml:space="preserve"> priėmimą, Sąskaitų per informacinę sistemą SABIS priėmimą</w:t>
            </w:r>
          </w:p>
        </w:tc>
        <w:tc>
          <w:tcPr>
            <w:tcW w:w="6705" w:type="dxa"/>
            <w:gridSpan w:val="2"/>
          </w:tcPr>
          <w:p w14:paraId="429269C1" w14:textId="1D3DDA95" w:rsidR="008210BE" w:rsidRPr="00B660E7" w:rsidRDefault="008210BE" w:rsidP="008210BE">
            <w:pPr>
              <w:rPr>
                <w:rFonts w:asciiTheme="majorBidi" w:hAnsiTheme="majorBidi" w:cstheme="majorBidi"/>
                <w:kern w:val="2"/>
              </w:rPr>
            </w:pPr>
            <w:r w:rsidRPr="00B660E7">
              <w:rPr>
                <w:rFonts w:asciiTheme="majorBidi" w:hAnsiTheme="majorBidi" w:cstheme="majorBidi"/>
                <w:kern w:val="2"/>
              </w:rPr>
              <w:t xml:space="preserve">Projekto „Kalbėjime Lietuvai“ turinio specialistė </w:t>
            </w:r>
            <w:r w:rsidR="00E23598" w:rsidRPr="00B660E7">
              <w:rPr>
                <w:rFonts w:asciiTheme="majorBidi" w:hAnsiTheme="majorBidi" w:cstheme="majorBidi"/>
                <w:kern w:val="2"/>
              </w:rPr>
              <w:t>Jūratė Veniūtė-Švėgždė</w:t>
            </w:r>
          </w:p>
          <w:p w14:paraId="7E2BDC73" w14:textId="06D41FAF" w:rsidR="008210BE" w:rsidRPr="00B660E7" w:rsidRDefault="008210BE" w:rsidP="008210BE">
            <w:pPr>
              <w:rPr>
                <w:color w:val="4472C4"/>
                <w:kern w:val="2"/>
                <w:szCs w:val="24"/>
              </w:rPr>
            </w:pPr>
            <w:r w:rsidRPr="00B660E7">
              <w:rPr>
                <w:rFonts w:asciiTheme="majorBidi" w:hAnsiTheme="majorBidi" w:cstheme="majorBidi"/>
                <w:kern w:val="2"/>
              </w:rPr>
              <w:t xml:space="preserve">Tel. Nr. </w:t>
            </w:r>
            <w:r w:rsidR="00E23598" w:rsidRPr="00B660E7">
              <w:rPr>
                <w:rFonts w:asciiTheme="majorBidi" w:hAnsiTheme="majorBidi" w:cstheme="majorBidi"/>
                <w:kern w:val="2"/>
              </w:rPr>
              <w:t>+370 658 18281</w:t>
            </w:r>
            <w:r w:rsidRPr="00B660E7">
              <w:rPr>
                <w:rFonts w:asciiTheme="majorBidi" w:hAnsiTheme="majorBidi" w:cstheme="majorBidi"/>
                <w:kern w:val="2"/>
              </w:rPr>
              <w:t xml:space="preserve">, el. p. </w:t>
            </w:r>
            <w:hyperlink r:id="rId11" w:history="1">
              <w:r w:rsidR="00C3065A" w:rsidRPr="00B660E7">
                <w:rPr>
                  <w:rStyle w:val="Hipersaitas"/>
                  <w:rFonts w:asciiTheme="majorBidi" w:hAnsiTheme="majorBidi" w:cstheme="majorBidi"/>
                  <w:kern w:val="2"/>
                </w:rPr>
                <w:t>jurate.veniute@nsa.smm.lt</w:t>
              </w:r>
            </w:hyperlink>
            <w:r w:rsidRPr="00B660E7">
              <w:rPr>
                <w:rFonts w:asciiTheme="majorBidi" w:hAnsiTheme="majorBidi" w:cstheme="majorBidi"/>
                <w:kern w:val="2"/>
              </w:rPr>
              <w:t xml:space="preserve"> </w:t>
            </w:r>
          </w:p>
        </w:tc>
      </w:tr>
      <w:tr w:rsidR="00027B83" w:rsidRPr="00B660E7" w14:paraId="7E2BDC77" w14:textId="77777777" w:rsidTr="002E477E">
        <w:trPr>
          <w:trHeight w:val="300"/>
        </w:trPr>
        <w:tc>
          <w:tcPr>
            <w:tcW w:w="2830" w:type="dxa"/>
          </w:tcPr>
          <w:p w14:paraId="7E2BDC75" w14:textId="77777777" w:rsidR="00027B83" w:rsidRPr="00B660E7" w:rsidRDefault="000B0897">
            <w:pPr>
              <w:rPr>
                <w:b/>
                <w:kern w:val="2"/>
                <w:szCs w:val="24"/>
              </w:rPr>
            </w:pPr>
            <w:r w:rsidRPr="00B660E7">
              <w:rPr>
                <w:b/>
                <w:kern w:val="2"/>
                <w:szCs w:val="24"/>
              </w:rPr>
              <w:lastRenderedPageBreak/>
              <w:t>2.2. Tiekėjo kontaktiniai asmenys, atsakingi už Sutarties vykdymą</w:t>
            </w:r>
          </w:p>
        </w:tc>
        <w:tc>
          <w:tcPr>
            <w:tcW w:w="6705" w:type="dxa"/>
            <w:gridSpan w:val="2"/>
          </w:tcPr>
          <w:p w14:paraId="7E2BDC76" w14:textId="77777777" w:rsidR="00027B83" w:rsidRPr="00B660E7" w:rsidRDefault="000B0897">
            <w:pPr>
              <w:rPr>
                <w:color w:val="4472C4"/>
                <w:kern w:val="2"/>
                <w:szCs w:val="24"/>
              </w:rPr>
            </w:pPr>
            <w:r w:rsidRPr="00B660E7">
              <w:rPr>
                <w:color w:val="4472C4"/>
                <w:kern w:val="2"/>
                <w:szCs w:val="24"/>
              </w:rPr>
              <w:t>(nurodyti padalinį / skyrių, pareigas, vardą, pavardę, tel., el. paštą)</w:t>
            </w:r>
          </w:p>
        </w:tc>
      </w:tr>
      <w:tr w:rsidR="00027B83" w:rsidRPr="00B660E7" w14:paraId="7E2BDC79" w14:textId="77777777">
        <w:trPr>
          <w:trHeight w:val="300"/>
        </w:trPr>
        <w:tc>
          <w:tcPr>
            <w:tcW w:w="9535" w:type="dxa"/>
            <w:gridSpan w:val="3"/>
          </w:tcPr>
          <w:p w14:paraId="7E2BDC78" w14:textId="77777777" w:rsidR="00027B83" w:rsidRPr="00B660E7" w:rsidRDefault="000B0897">
            <w:pPr>
              <w:jc w:val="center"/>
              <w:rPr>
                <w:b/>
                <w:kern w:val="2"/>
                <w:szCs w:val="24"/>
              </w:rPr>
            </w:pPr>
            <w:r w:rsidRPr="00B660E7">
              <w:rPr>
                <w:b/>
                <w:kern w:val="2"/>
                <w:szCs w:val="24"/>
              </w:rPr>
              <w:t>3. SUTARTIES DALYKAS</w:t>
            </w:r>
          </w:p>
        </w:tc>
      </w:tr>
      <w:tr w:rsidR="00027B83" w:rsidRPr="00B660E7" w14:paraId="7E2BDC7D" w14:textId="77777777" w:rsidTr="002E477E">
        <w:trPr>
          <w:trHeight w:val="300"/>
        </w:trPr>
        <w:tc>
          <w:tcPr>
            <w:tcW w:w="2830" w:type="dxa"/>
          </w:tcPr>
          <w:p w14:paraId="7E2BDC7A" w14:textId="77777777" w:rsidR="00027B83" w:rsidRPr="00B660E7" w:rsidRDefault="000B0897">
            <w:pPr>
              <w:rPr>
                <w:b/>
                <w:kern w:val="2"/>
                <w:szCs w:val="24"/>
              </w:rPr>
            </w:pPr>
            <w:r w:rsidRPr="00B660E7">
              <w:rPr>
                <w:b/>
                <w:kern w:val="2"/>
                <w:szCs w:val="24"/>
              </w:rPr>
              <w:t>3.1. Sutarties dalykas</w:t>
            </w:r>
          </w:p>
        </w:tc>
        <w:tc>
          <w:tcPr>
            <w:tcW w:w="6705" w:type="dxa"/>
            <w:gridSpan w:val="2"/>
          </w:tcPr>
          <w:p w14:paraId="6B5C973F" w14:textId="340CF5D0" w:rsidR="00D91BB3" w:rsidRPr="00B660E7" w:rsidRDefault="00D91BB3" w:rsidP="00474B0E">
            <w:pPr>
              <w:pStyle w:val="paragraph"/>
              <w:shd w:val="clear" w:color="auto" w:fill="FFFFFF"/>
              <w:ind w:firstLine="339"/>
              <w:jc w:val="both"/>
              <w:rPr>
                <w:rFonts w:ascii="Times New Roman" w:hAnsi="Times New Roman" w:cs="Times New Roman"/>
                <w:color w:val="000000"/>
                <w:kern w:val="2"/>
                <w:sz w:val="24"/>
                <w:szCs w:val="24"/>
              </w:rPr>
            </w:pPr>
            <w:bookmarkStart w:id="1" w:name="_Hlk114831204"/>
            <w:r w:rsidRPr="00B660E7">
              <w:rPr>
                <w:rFonts w:ascii="Times New Roman" w:hAnsi="Times New Roman" w:cs="Times New Roman"/>
                <w:kern w:val="2"/>
                <w:sz w:val="24"/>
                <w:szCs w:val="24"/>
              </w:rPr>
              <w:t xml:space="preserve">Tiekėjas įsipareigoja Sutartyje numatytomis sąlygomis suteikti Pirkėjui </w:t>
            </w:r>
            <w:r w:rsidR="00C3065A" w:rsidRPr="00B660E7">
              <w:rPr>
                <w:rFonts w:ascii="Times New Roman" w:hAnsi="Times New Roman" w:cs="Times New Roman"/>
                <w:kern w:val="2"/>
                <w:sz w:val="24"/>
                <w:szCs w:val="24"/>
              </w:rPr>
              <w:t>l</w:t>
            </w:r>
            <w:r w:rsidR="00C3065A" w:rsidRPr="00B660E7">
              <w:rPr>
                <w:rFonts w:ascii="Times New Roman" w:eastAsia="Times" w:hAnsi="Times New Roman" w:cs="Times New Roman"/>
                <w:sz w:val="24"/>
                <w:szCs w:val="24"/>
              </w:rPr>
              <w:t xml:space="preserve">ietuvių kalbos lygio nustatymo egzamino kalbėjimo dalies vertintojų mokymų (24 asmenys, kontaktiniai mokymai) organizavimo </w:t>
            </w:r>
            <w:r w:rsidRPr="00B660E7">
              <w:rPr>
                <w:rFonts w:ascii="Times New Roman" w:hAnsi="Times New Roman" w:cs="Times New Roman"/>
                <w:sz w:val="24"/>
                <w:szCs w:val="24"/>
              </w:rPr>
              <w:t>paslaugas</w:t>
            </w:r>
            <w:bookmarkEnd w:id="1"/>
            <w:r w:rsidRPr="00B660E7">
              <w:rPr>
                <w:rFonts w:ascii="Times New Roman" w:hAnsi="Times New Roman" w:cs="Times New Roman"/>
                <w:sz w:val="24"/>
                <w:szCs w:val="24"/>
              </w:rPr>
              <w:t xml:space="preserve"> </w:t>
            </w:r>
            <w:r w:rsidR="00C3065A" w:rsidRPr="00B660E7">
              <w:rPr>
                <w:rFonts w:ascii="Times New Roman" w:hAnsi="Times New Roman" w:cs="Times New Roman"/>
                <w:sz w:val="24"/>
                <w:szCs w:val="24"/>
              </w:rPr>
              <w:t>(</w:t>
            </w:r>
            <w:r w:rsidRPr="00B660E7">
              <w:rPr>
                <w:rFonts w:ascii="Times New Roman" w:hAnsi="Times New Roman" w:cs="Times New Roman"/>
                <w:color w:val="000000"/>
                <w:kern w:val="2"/>
                <w:sz w:val="24"/>
                <w:szCs w:val="24"/>
              </w:rPr>
              <w:t>toliau – Paslaugos).</w:t>
            </w:r>
            <w:r w:rsidR="00023D6C" w:rsidRPr="00B660E7">
              <w:rPr>
                <w:rFonts w:ascii="Times New Roman" w:hAnsi="Times New Roman" w:cs="Times New Roman"/>
                <w:color w:val="000000"/>
                <w:kern w:val="2"/>
                <w:sz w:val="24"/>
                <w:szCs w:val="24"/>
              </w:rPr>
              <w:t xml:space="preserve"> </w:t>
            </w:r>
            <w:r w:rsidR="00C34964" w:rsidRPr="00B660E7">
              <w:rPr>
                <w:rFonts w:ascii="Times New Roman" w:hAnsi="Times New Roman" w:cs="Times New Roman"/>
                <w:color w:val="000000"/>
                <w:kern w:val="2"/>
                <w:sz w:val="24"/>
                <w:szCs w:val="24"/>
              </w:rPr>
              <w:t>P</w:t>
            </w:r>
            <w:r w:rsidR="009B7EEB" w:rsidRPr="00B660E7">
              <w:rPr>
                <w:rFonts w:ascii="Times New Roman" w:hAnsi="Times New Roman" w:cs="Times New Roman"/>
                <w:color w:val="000000"/>
                <w:kern w:val="2"/>
                <w:sz w:val="24"/>
                <w:szCs w:val="24"/>
              </w:rPr>
              <w:t>er</w:t>
            </w:r>
            <w:r w:rsidR="00C34964" w:rsidRPr="00B660E7">
              <w:rPr>
                <w:rFonts w:ascii="Times New Roman" w:hAnsi="Times New Roman" w:cs="Times New Roman"/>
                <w:color w:val="000000"/>
                <w:kern w:val="2"/>
                <w:sz w:val="24"/>
                <w:szCs w:val="24"/>
              </w:rPr>
              <w:t xml:space="preserve"> mokymus </w:t>
            </w:r>
            <w:r w:rsidR="009B7EEB" w:rsidRPr="00B660E7">
              <w:rPr>
                <w:rFonts w:ascii="Times New Roman" w:hAnsi="Times New Roman" w:cs="Times New Roman"/>
                <w:color w:val="000000"/>
                <w:kern w:val="2"/>
                <w:sz w:val="24"/>
                <w:szCs w:val="24"/>
              </w:rPr>
              <w:t xml:space="preserve">Tiekėjas įsipareigoja </w:t>
            </w:r>
            <w:r w:rsidR="00C34964" w:rsidRPr="00B660E7">
              <w:rPr>
                <w:rFonts w:ascii="Times New Roman" w:hAnsi="Times New Roman" w:cs="Times New Roman"/>
                <w:color w:val="000000"/>
                <w:kern w:val="2"/>
                <w:sz w:val="24"/>
                <w:szCs w:val="24"/>
              </w:rPr>
              <w:t>v</w:t>
            </w:r>
            <w:r w:rsidR="00023D6C" w:rsidRPr="00B660E7">
              <w:rPr>
                <w:rFonts w:ascii="Times New Roman" w:eastAsia="SimSun" w:hAnsi="Times New Roman" w:cs="Times New Roman"/>
                <w:color w:val="000000" w:themeColor="text1"/>
                <w:sz w:val="24"/>
                <w:szCs w:val="24"/>
              </w:rPr>
              <w:t>ertintojus supažindinti su kalbėjimo dalies vertintojo darbo specifika, pristatyti skirtingo amžiaus testuojamųjų ypatumus, aptarti lietuvių kalbos mokėjimo lygių pagal Bendruosius Europos kalbų mokymosi, mokymo ir vertinimo metmenis</w:t>
            </w:r>
            <w:r w:rsidR="00C34964" w:rsidRPr="00B660E7">
              <w:rPr>
                <w:rFonts w:ascii="Times New Roman" w:eastAsia="SimSun" w:hAnsi="Times New Roman" w:cs="Times New Roman"/>
                <w:color w:val="000000" w:themeColor="text1"/>
                <w:sz w:val="24"/>
                <w:szCs w:val="24"/>
              </w:rPr>
              <w:t>.</w:t>
            </w:r>
          </w:p>
          <w:p w14:paraId="7CDE5E55" w14:textId="5BF83C0F" w:rsidR="00474B0E" w:rsidRPr="00B660E7" w:rsidRDefault="00474B0E" w:rsidP="00474B0E">
            <w:pPr>
              <w:ind w:firstLine="339"/>
              <w:jc w:val="both"/>
              <w:rPr>
                <w:rFonts w:eastAsia="SimSun"/>
                <w:color w:val="000000" w:themeColor="text1"/>
                <w:szCs w:val="24"/>
                <w:lang w:eastAsia="lt-LT"/>
              </w:rPr>
            </w:pPr>
            <w:r w:rsidRPr="00B660E7">
              <w:rPr>
                <w:rFonts w:eastAsia="SimSun"/>
                <w:color w:val="000000" w:themeColor="text1"/>
                <w:szCs w:val="24"/>
                <w:lang w:eastAsia="lt-LT"/>
              </w:rPr>
              <w:t>Bendra mokymų trukmė –</w:t>
            </w:r>
            <w:r w:rsidR="00445AA1" w:rsidRPr="00B660E7">
              <w:rPr>
                <w:rFonts w:eastAsia="SimSun"/>
                <w:color w:val="000000" w:themeColor="text1"/>
                <w:szCs w:val="24"/>
                <w:lang w:eastAsia="lt-LT"/>
              </w:rPr>
              <w:t xml:space="preserve"> </w:t>
            </w:r>
            <w:r w:rsidRPr="00B660E7">
              <w:rPr>
                <w:rFonts w:eastAsia="SimSun"/>
                <w:b/>
                <w:bCs/>
                <w:color w:val="000000" w:themeColor="text1"/>
                <w:szCs w:val="24"/>
                <w:lang w:eastAsia="lt-LT"/>
              </w:rPr>
              <w:t xml:space="preserve">3 </w:t>
            </w:r>
            <w:r w:rsidRPr="00B660E7">
              <w:rPr>
                <w:rFonts w:eastAsia="SimSun"/>
                <w:color w:val="000000" w:themeColor="text1"/>
                <w:szCs w:val="24"/>
                <w:lang w:eastAsia="lt-LT"/>
              </w:rPr>
              <w:t>dienos.</w:t>
            </w:r>
          </w:p>
          <w:p w14:paraId="796B37FA" w14:textId="2E3D7970" w:rsidR="00474B0E" w:rsidRPr="00B660E7" w:rsidRDefault="00474B0E" w:rsidP="00474B0E">
            <w:pPr>
              <w:spacing w:after="160" w:line="259" w:lineRule="auto"/>
              <w:ind w:firstLine="339"/>
              <w:rPr>
                <w:rFonts w:eastAsia="SimSun"/>
                <w:color w:val="000000" w:themeColor="text1"/>
                <w:szCs w:val="24"/>
                <w:lang w:eastAsia="lt-LT"/>
              </w:rPr>
            </w:pPr>
            <w:r w:rsidRPr="00B660E7">
              <w:rPr>
                <w:rFonts w:eastAsia="SimSun"/>
                <w:color w:val="000000" w:themeColor="text1"/>
                <w:szCs w:val="24"/>
                <w:lang w:eastAsia="lt-LT"/>
              </w:rPr>
              <w:t>Tiekėjas turi organizuoti kontaktinius mokymus, kuriuose turi dalyvauti ne mažiau kaip 24 dalyviai. Kviečiamų dalyvių sąrašą pateikia P</w:t>
            </w:r>
            <w:r w:rsidRPr="00B660E7">
              <w:rPr>
                <w:rFonts w:eastAsia="SimSun"/>
                <w:color w:val="000000" w:themeColor="text1"/>
                <w:szCs w:val="24"/>
              </w:rPr>
              <w:t xml:space="preserve">irkėjas. </w:t>
            </w:r>
            <w:r w:rsidR="009B7EEB" w:rsidRPr="00B660E7">
              <w:rPr>
                <w:rFonts w:eastAsia="SimSun"/>
                <w:color w:val="000000" w:themeColor="text1"/>
                <w:szCs w:val="24"/>
                <w:lang w:eastAsia="lt-LT"/>
              </w:rPr>
              <w:t>K</w:t>
            </w:r>
            <w:r w:rsidRPr="00B660E7">
              <w:rPr>
                <w:rFonts w:eastAsia="SimSun"/>
                <w:color w:val="000000" w:themeColor="text1"/>
                <w:szCs w:val="24"/>
                <w:lang w:eastAsia="lt-LT"/>
              </w:rPr>
              <w:t xml:space="preserve">ontaktinių mokymų trukmė valandomis tenkanti dalyviui – 16 val. </w:t>
            </w:r>
          </w:p>
          <w:p w14:paraId="594BE6D3" w14:textId="77777777" w:rsidR="002416C9" w:rsidRPr="00B660E7" w:rsidRDefault="002416C9" w:rsidP="002416C9">
            <w:pPr>
              <w:tabs>
                <w:tab w:val="left" w:pos="1843"/>
              </w:tabs>
              <w:ind w:firstLine="460"/>
              <w:jc w:val="both"/>
              <w:rPr>
                <w:rFonts w:eastAsia="SimSun"/>
                <w:color w:val="000000" w:themeColor="text1"/>
                <w:szCs w:val="24"/>
                <w:lang w:eastAsia="lt-LT"/>
              </w:rPr>
            </w:pPr>
            <w:r w:rsidRPr="00B660E7">
              <w:rPr>
                <w:rFonts w:eastAsia="SimSun"/>
                <w:color w:val="000000" w:themeColor="text1"/>
                <w:szCs w:val="24"/>
                <w:lang w:eastAsia="lt-LT"/>
              </w:rPr>
              <w:t>Mokymus sudaro dvi dalys:</w:t>
            </w:r>
          </w:p>
          <w:p w14:paraId="4FE3157A" w14:textId="77777777" w:rsidR="002416C9" w:rsidRPr="00B660E7" w:rsidRDefault="002416C9" w:rsidP="002416C9">
            <w:pPr>
              <w:tabs>
                <w:tab w:val="left" w:pos="1843"/>
              </w:tabs>
              <w:ind w:firstLine="460"/>
              <w:jc w:val="both"/>
              <w:rPr>
                <w:rFonts w:eastAsia="SimSun"/>
                <w:color w:val="000000" w:themeColor="text1"/>
                <w:szCs w:val="24"/>
                <w:lang w:eastAsia="lt-LT"/>
              </w:rPr>
            </w:pPr>
            <w:r w:rsidRPr="00B660E7">
              <w:rPr>
                <w:rFonts w:eastAsia="SimSun"/>
                <w:color w:val="000000" w:themeColor="text1"/>
                <w:szCs w:val="24"/>
                <w:lang w:eastAsia="lt-LT"/>
              </w:rPr>
              <w:t xml:space="preserve"> I dalis – įvadas apie kalbos lygius,</w:t>
            </w:r>
            <w:r w:rsidRPr="00B660E7">
              <w:rPr>
                <w:color w:val="000000" w:themeColor="text1"/>
              </w:rPr>
              <w:t xml:space="preserve"> </w:t>
            </w:r>
            <w:r w:rsidRPr="00B660E7">
              <w:rPr>
                <w:rFonts w:eastAsia="SimSun"/>
                <w:color w:val="000000" w:themeColor="text1"/>
                <w:szCs w:val="24"/>
                <w:lang w:eastAsia="lt-LT"/>
              </w:rPr>
              <w:t xml:space="preserve">vertintojo darbo specifiką, skirtingo amžiaus testuojamųjų ypatumus (suaugusieji, 10–13, 14–17 metų amžiaus grupės), trukmė: 6 val., asmenų skaičius: 24 asmenys, </w:t>
            </w:r>
          </w:p>
          <w:p w14:paraId="55BBC794" w14:textId="6B49142D" w:rsidR="002416C9" w:rsidRPr="00B660E7" w:rsidRDefault="002416C9" w:rsidP="002416C9">
            <w:pPr>
              <w:tabs>
                <w:tab w:val="left" w:pos="1843"/>
              </w:tabs>
              <w:ind w:firstLine="460"/>
              <w:jc w:val="both"/>
              <w:rPr>
                <w:rFonts w:eastAsia="SimSun"/>
                <w:color w:val="000000" w:themeColor="text1"/>
                <w:szCs w:val="24"/>
                <w:lang w:eastAsia="lt-LT"/>
              </w:rPr>
            </w:pPr>
            <w:r w:rsidRPr="00B660E7">
              <w:rPr>
                <w:rFonts w:eastAsia="SimSun"/>
                <w:color w:val="000000" w:themeColor="text1"/>
                <w:szCs w:val="24"/>
                <w:lang w:eastAsia="lt-LT"/>
              </w:rPr>
              <w:t>II dalis – praktiniai užsiėmimai su dviem grupėmis po 12  asmenų, trukmė: po 10 val. kiekvienai grupei. Teorinių užsiėmimų, savarankiškų bei praktinių užduočių santykis mokymuose gali būti keičiamas pasitarus su Pirkėju.</w:t>
            </w:r>
          </w:p>
          <w:p w14:paraId="624160E8" w14:textId="77777777" w:rsidR="00D91BB3" w:rsidRPr="00B660E7" w:rsidRDefault="00D91BB3">
            <w:pPr>
              <w:rPr>
                <w:kern w:val="2"/>
                <w:szCs w:val="24"/>
              </w:rPr>
            </w:pPr>
          </w:p>
          <w:p w14:paraId="7E2BDC7C" w14:textId="06499C0D" w:rsidR="00027B83" w:rsidRPr="00B660E7" w:rsidRDefault="000B0897">
            <w:pPr>
              <w:rPr>
                <w:color w:val="000000"/>
                <w:kern w:val="2"/>
                <w:szCs w:val="24"/>
              </w:rPr>
            </w:pPr>
            <w:r w:rsidRPr="00B660E7">
              <w:rPr>
                <w:color w:val="000000"/>
                <w:kern w:val="2"/>
                <w:szCs w:val="24"/>
              </w:rPr>
              <w:t xml:space="preserve">Išsamus </w:t>
            </w:r>
            <w:r w:rsidRPr="00B660E7">
              <w:rPr>
                <w:color w:val="000000"/>
                <w:szCs w:val="24"/>
              </w:rPr>
              <w:t>Paslaugų</w:t>
            </w:r>
            <w:r w:rsidRPr="00B660E7">
              <w:rPr>
                <w:color w:val="000000"/>
                <w:kern w:val="2"/>
                <w:szCs w:val="24"/>
              </w:rPr>
              <w:t xml:space="preserve"> aprašymas ir kiti reikalavimai teikiamoms </w:t>
            </w:r>
            <w:r w:rsidRPr="00B660E7">
              <w:rPr>
                <w:color w:val="000000"/>
                <w:szCs w:val="24"/>
              </w:rPr>
              <w:t>Paslaugoms</w:t>
            </w:r>
            <w:r w:rsidRPr="00B660E7">
              <w:rPr>
                <w:color w:val="000000"/>
                <w:kern w:val="2"/>
                <w:szCs w:val="24"/>
              </w:rPr>
              <w:t xml:space="preserve"> nustatyti Sutarties priede Nr. </w:t>
            </w:r>
            <w:r w:rsidR="008210BE" w:rsidRPr="00B660E7">
              <w:rPr>
                <w:color w:val="000000"/>
                <w:kern w:val="2"/>
                <w:szCs w:val="24"/>
              </w:rPr>
              <w:t>1</w:t>
            </w:r>
            <w:r w:rsidRPr="00B660E7">
              <w:rPr>
                <w:color w:val="000000"/>
                <w:kern w:val="2"/>
                <w:szCs w:val="24"/>
              </w:rPr>
              <w:t xml:space="preserve"> „Techninė specifikacija“</w:t>
            </w:r>
            <w:r w:rsidR="00F76663" w:rsidRPr="00B660E7">
              <w:rPr>
                <w:color w:val="000000"/>
                <w:kern w:val="2"/>
                <w:szCs w:val="24"/>
              </w:rPr>
              <w:t xml:space="preserve"> </w:t>
            </w:r>
            <w:r w:rsidRPr="00B660E7">
              <w:rPr>
                <w:color w:val="000000"/>
                <w:kern w:val="2"/>
                <w:szCs w:val="24"/>
              </w:rPr>
              <w:t xml:space="preserve">(toliau – Techninė specifikacija) ir Sutarties priede Nr. </w:t>
            </w:r>
            <w:r w:rsidR="008210BE" w:rsidRPr="00B660E7">
              <w:rPr>
                <w:color w:val="000000"/>
                <w:kern w:val="2"/>
                <w:szCs w:val="24"/>
              </w:rPr>
              <w:t>2</w:t>
            </w:r>
            <w:r w:rsidRPr="00B660E7">
              <w:rPr>
                <w:color w:val="000000"/>
                <w:kern w:val="2"/>
                <w:szCs w:val="24"/>
              </w:rPr>
              <w:t xml:space="preserve"> „Pasiūlymas“.</w:t>
            </w:r>
          </w:p>
        </w:tc>
      </w:tr>
      <w:tr w:rsidR="00027B83" w:rsidRPr="00B660E7" w14:paraId="7E2BDC80" w14:textId="77777777" w:rsidTr="002E477E">
        <w:trPr>
          <w:trHeight w:val="300"/>
        </w:trPr>
        <w:tc>
          <w:tcPr>
            <w:tcW w:w="2830" w:type="dxa"/>
          </w:tcPr>
          <w:p w14:paraId="7E2BDC7E" w14:textId="77777777" w:rsidR="00027B83" w:rsidRPr="00B660E7" w:rsidRDefault="000B0897">
            <w:pPr>
              <w:rPr>
                <w:b/>
                <w:kern w:val="2"/>
                <w:szCs w:val="24"/>
              </w:rPr>
            </w:pPr>
            <w:r w:rsidRPr="00B660E7">
              <w:rPr>
                <w:b/>
                <w:kern w:val="2"/>
                <w:szCs w:val="24"/>
              </w:rPr>
              <w:t>3.2. Pirkimo pavadinimas ir numeris</w:t>
            </w:r>
          </w:p>
        </w:tc>
        <w:tc>
          <w:tcPr>
            <w:tcW w:w="6705" w:type="dxa"/>
            <w:gridSpan w:val="2"/>
          </w:tcPr>
          <w:p w14:paraId="73BBCB49" w14:textId="07688FE3" w:rsidR="00C34964" w:rsidRPr="00B660E7" w:rsidRDefault="00C34964" w:rsidP="00C34964">
            <w:pPr>
              <w:rPr>
                <w:color w:val="000000" w:themeColor="text1"/>
              </w:rPr>
            </w:pPr>
            <w:r w:rsidRPr="00B660E7">
              <w:rPr>
                <w:color w:val="000000" w:themeColor="text1"/>
              </w:rPr>
              <w:t xml:space="preserve">Lietuvių kalbos lygio nustatymo egzamino kalbėjimo dalies vertintojų mokymų (24 asmenys, kontaktiniai mokymai) organizavimo paslaugos, Nr. </w:t>
            </w:r>
            <w:r w:rsidR="00F120D7">
              <w:rPr>
                <w:color w:val="000000" w:themeColor="text1"/>
              </w:rPr>
              <w:t>..........................................</w:t>
            </w:r>
          </w:p>
          <w:p w14:paraId="7E2BDC7F" w14:textId="77777777" w:rsidR="00027B83" w:rsidRPr="00B660E7" w:rsidRDefault="00027B83">
            <w:pPr>
              <w:rPr>
                <w:kern w:val="2"/>
                <w:szCs w:val="24"/>
              </w:rPr>
            </w:pPr>
          </w:p>
        </w:tc>
      </w:tr>
      <w:tr w:rsidR="00027B83" w:rsidRPr="00B660E7" w14:paraId="7E2BDC8B" w14:textId="77777777" w:rsidTr="002E477E">
        <w:trPr>
          <w:trHeight w:val="300"/>
        </w:trPr>
        <w:tc>
          <w:tcPr>
            <w:tcW w:w="2830" w:type="dxa"/>
          </w:tcPr>
          <w:p w14:paraId="7E2BDC81" w14:textId="77777777" w:rsidR="00027B83" w:rsidRPr="00B660E7" w:rsidRDefault="000B0897">
            <w:pPr>
              <w:rPr>
                <w:b/>
                <w:kern w:val="2"/>
                <w:szCs w:val="24"/>
              </w:rPr>
            </w:pPr>
            <w:r w:rsidRPr="00B660E7">
              <w:rPr>
                <w:b/>
                <w:kern w:val="2"/>
                <w:szCs w:val="24"/>
              </w:rPr>
              <w:t>3.3. Informacija apie Europos Sąjungos lėšomis finansuojamą projektą arba kitą projektą</w:t>
            </w:r>
          </w:p>
        </w:tc>
        <w:tc>
          <w:tcPr>
            <w:tcW w:w="6705" w:type="dxa"/>
            <w:gridSpan w:val="2"/>
          </w:tcPr>
          <w:p w14:paraId="7E2BDC8A" w14:textId="2142DE70" w:rsidR="00027B83" w:rsidRPr="00B660E7" w:rsidRDefault="000B0897">
            <w:pPr>
              <w:rPr>
                <w:kern w:val="2"/>
                <w:szCs w:val="24"/>
              </w:rPr>
            </w:pPr>
            <w:r w:rsidRPr="00B660E7">
              <w:rPr>
                <w:kern w:val="2"/>
                <w:szCs w:val="24"/>
              </w:rPr>
              <w:t xml:space="preserve">Europos Sąjungos lėšomis bendrai finansuojamo </w:t>
            </w:r>
            <w:r w:rsidR="008210BE" w:rsidRPr="00B660E7">
              <w:rPr>
                <w:rFonts w:asciiTheme="majorBidi" w:hAnsiTheme="majorBidi" w:cstheme="majorBidi"/>
                <w:kern w:val="2"/>
              </w:rPr>
              <w:t>projekto Nr. 10-069-P-0001, pavadinimas „Kalbėkime Lietuvai“.</w:t>
            </w:r>
          </w:p>
        </w:tc>
      </w:tr>
      <w:tr w:rsidR="00027B83" w:rsidRPr="00B660E7" w14:paraId="7E2BDC8D" w14:textId="77777777">
        <w:trPr>
          <w:trHeight w:val="300"/>
        </w:trPr>
        <w:tc>
          <w:tcPr>
            <w:tcW w:w="9535" w:type="dxa"/>
            <w:gridSpan w:val="3"/>
          </w:tcPr>
          <w:p w14:paraId="7E2BDC8C" w14:textId="77777777" w:rsidR="00027B83" w:rsidRPr="00B660E7" w:rsidRDefault="000B0897">
            <w:pPr>
              <w:jc w:val="center"/>
              <w:rPr>
                <w:b/>
                <w:kern w:val="2"/>
                <w:szCs w:val="24"/>
              </w:rPr>
            </w:pPr>
            <w:r w:rsidRPr="00B660E7">
              <w:rPr>
                <w:b/>
                <w:kern w:val="2"/>
                <w:szCs w:val="24"/>
              </w:rPr>
              <w:t xml:space="preserve">4. PASLAUGŲ SUTEIKIMO TERMINAI IR PASLAUGŲ PERDAVIMO </w:t>
            </w:r>
            <w:r w:rsidRPr="00B660E7">
              <w:rPr>
                <w:color w:val="000000"/>
                <w:kern w:val="2"/>
                <w:szCs w:val="24"/>
              </w:rPr>
              <w:t>–</w:t>
            </w:r>
            <w:r w:rsidRPr="00B660E7">
              <w:rPr>
                <w:b/>
                <w:kern w:val="2"/>
                <w:szCs w:val="24"/>
              </w:rPr>
              <w:t xml:space="preserve"> PRIĖMIMO TVARKA</w:t>
            </w:r>
          </w:p>
        </w:tc>
      </w:tr>
      <w:tr w:rsidR="00027B83" w:rsidRPr="00B660E7" w14:paraId="7E2BDCAD" w14:textId="77777777" w:rsidTr="002E477E">
        <w:trPr>
          <w:trHeight w:val="300"/>
        </w:trPr>
        <w:tc>
          <w:tcPr>
            <w:tcW w:w="2830" w:type="dxa"/>
          </w:tcPr>
          <w:p w14:paraId="3BCE8723" w14:textId="6CD84363" w:rsidR="00745653" w:rsidRPr="00B660E7" w:rsidRDefault="000B0897" w:rsidP="00A2755D">
            <w:pPr>
              <w:rPr>
                <w:b/>
                <w:szCs w:val="24"/>
              </w:rPr>
            </w:pPr>
            <w:r w:rsidRPr="00B660E7">
              <w:rPr>
                <w:b/>
                <w:kern w:val="2"/>
                <w:szCs w:val="24"/>
              </w:rPr>
              <w:t xml:space="preserve">4.1. </w:t>
            </w:r>
            <w:r w:rsidR="002416C9" w:rsidRPr="00B660E7">
              <w:rPr>
                <w:b/>
                <w:szCs w:val="24"/>
              </w:rPr>
              <w:t>Paslaugų</w:t>
            </w:r>
            <w:r w:rsidR="002416C9" w:rsidRPr="00B660E7">
              <w:rPr>
                <w:b/>
                <w:kern w:val="2"/>
                <w:szCs w:val="24"/>
              </w:rPr>
              <w:t xml:space="preserve"> </w:t>
            </w:r>
            <w:r w:rsidR="002416C9" w:rsidRPr="00B660E7">
              <w:rPr>
                <w:b/>
                <w:szCs w:val="24"/>
              </w:rPr>
              <w:t>suteikimo</w:t>
            </w:r>
            <w:r w:rsidR="002416C9" w:rsidRPr="00B660E7">
              <w:rPr>
                <w:b/>
                <w:kern w:val="2"/>
                <w:szCs w:val="24"/>
              </w:rPr>
              <w:t xml:space="preserve"> terminai, kai </w:t>
            </w:r>
            <w:r w:rsidR="002416C9" w:rsidRPr="00B660E7">
              <w:rPr>
                <w:b/>
                <w:szCs w:val="24"/>
              </w:rPr>
              <w:t>Paslaugos</w:t>
            </w:r>
            <w:r w:rsidR="002416C9" w:rsidRPr="00B660E7">
              <w:rPr>
                <w:b/>
                <w:kern w:val="2"/>
                <w:szCs w:val="24"/>
              </w:rPr>
              <w:t xml:space="preserve"> </w:t>
            </w:r>
            <w:r w:rsidR="002416C9" w:rsidRPr="00B660E7">
              <w:rPr>
                <w:b/>
                <w:szCs w:val="24"/>
              </w:rPr>
              <w:t>teikiamos</w:t>
            </w:r>
            <w:r w:rsidR="002416C9" w:rsidRPr="00B660E7">
              <w:rPr>
                <w:b/>
                <w:kern w:val="2"/>
                <w:szCs w:val="24"/>
              </w:rPr>
              <w:t xml:space="preserve"> </w:t>
            </w:r>
            <w:r w:rsidR="002416C9" w:rsidRPr="00B660E7">
              <w:rPr>
                <w:b/>
                <w:szCs w:val="24"/>
              </w:rPr>
              <w:t>etapais</w:t>
            </w:r>
          </w:p>
          <w:p w14:paraId="7E2BDC9E" w14:textId="584074D2" w:rsidR="00745653" w:rsidRPr="00B660E7" w:rsidRDefault="00745653" w:rsidP="00A2755D">
            <w:pPr>
              <w:rPr>
                <w:b/>
                <w:szCs w:val="24"/>
              </w:rPr>
            </w:pPr>
          </w:p>
        </w:tc>
        <w:tc>
          <w:tcPr>
            <w:tcW w:w="6705" w:type="dxa"/>
            <w:gridSpan w:val="2"/>
          </w:tcPr>
          <w:p w14:paraId="7E2BDCAC" w14:textId="1976B48F" w:rsidR="00BE21E3" w:rsidRPr="00B660E7" w:rsidRDefault="00BE21E3">
            <w:pPr>
              <w:rPr>
                <w:color w:val="000000"/>
              </w:rPr>
            </w:pPr>
            <w:r w:rsidRPr="00B660E7">
              <w:rPr>
                <w:color w:val="000000"/>
              </w:rPr>
              <w:t xml:space="preserve">Tiekėjas įsipareigoja </w:t>
            </w:r>
            <w:r w:rsidR="006C09F9" w:rsidRPr="00B660E7">
              <w:rPr>
                <w:b/>
                <w:szCs w:val="24"/>
              </w:rPr>
              <w:t>ne vėliau kaip per</w:t>
            </w:r>
            <w:r w:rsidR="006C09F9" w:rsidRPr="00B660E7">
              <w:rPr>
                <w:szCs w:val="24"/>
              </w:rPr>
              <w:t xml:space="preserve"> </w:t>
            </w:r>
            <w:r w:rsidR="00F120D7">
              <w:rPr>
                <w:szCs w:val="24"/>
              </w:rPr>
              <w:t>3 mėnesius</w:t>
            </w:r>
            <w:r w:rsidR="006C09F9" w:rsidRPr="00B660E7">
              <w:rPr>
                <w:szCs w:val="24"/>
              </w:rPr>
              <w:t xml:space="preserve"> nuo Sutarties įsigaliojimo dienos</w:t>
            </w:r>
            <w:r w:rsidR="006C09F9" w:rsidRPr="00B660E7">
              <w:rPr>
                <w:color w:val="000000"/>
              </w:rPr>
              <w:t xml:space="preserve"> </w:t>
            </w:r>
            <w:r w:rsidRPr="00B660E7">
              <w:rPr>
                <w:color w:val="000000"/>
              </w:rPr>
              <w:t xml:space="preserve">suteikti Paslaugas suderintame </w:t>
            </w:r>
            <w:r w:rsidR="006C09F9" w:rsidRPr="00B660E7">
              <w:rPr>
                <w:color w:val="000000"/>
              </w:rPr>
              <w:t xml:space="preserve">Techninės specifikacijos </w:t>
            </w:r>
            <w:r w:rsidR="00C3065A" w:rsidRPr="00B660E7">
              <w:rPr>
                <w:color w:val="000000"/>
              </w:rPr>
              <w:t>3.2 pa</w:t>
            </w:r>
            <w:r w:rsidR="006C09F9" w:rsidRPr="00B660E7">
              <w:rPr>
                <w:color w:val="000000"/>
              </w:rPr>
              <w:t>punkt</w:t>
            </w:r>
            <w:r w:rsidR="00C3065A" w:rsidRPr="00B660E7">
              <w:rPr>
                <w:color w:val="000000"/>
              </w:rPr>
              <w:t>yj</w:t>
            </w:r>
            <w:r w:rsidR="006C09F9" w:rsidRPr="00B660E7">
              <w:rPr>
                <w:color w:val="000000"/>
              </w:rPr>
              <w:t xml:space="preserve">e esančiame </w:t>
            </w:r>
            <w:r w:rsidRPr="00B660E7">
              <w:rPr>
                <w:color w:val="000000"/>
              </w:rPr>
              <w:t>Paslaugų teikimo grafike nurodytų etapų eiliškumu, terminais ir sąlygomis.</w:t>
            </w:r>
          </w:p>
        </w:tc>
      </w:tr>
      <w:tr w:rsidR="00027B83" w:rsidRPr="00B660E7" w14:paraId="7E2BDCC0" w14:textId="77777777" w:rsidTr="002E477E">
        <w:trPr>
          <w:trHeight w:val="300"/>
        </w:trPr>
        <w:tc>
          <w:tcPr>
            <w:tcW w:w="2830" w:type="dxa"/>
          </w:tcPr>
          <w:p w14:paraId="7E2BDCB5" w14:textId="77777777" w:rsidR="00027B83" w:rsidRPr="00B660E7" w:rsidRDefault="000B0897">
            <w:pPr>
              <w:rPr>
                <w:b/>
                <w:kern w:val="2"/>
                <w:szCs w:val="24"/>
              </w:rPr>
            </w:pPr>
            <w:r w:rsidRPr="00B660E7">
              <w:rPr>
                <w:b/>
                <w:kern w:val="2"/>
                <w:szCs w:val="24"/>
              </w:rPr>
              <w:lastRenderedPageBreak/>
              <w:t>4.2. Paslaugų / jų dalies / etapo / periodo suteikimo termino pratęsimas</w:t>
            </w:r>
          </w:p>
        </w:tc>
        <w:tc>
          <w:tcPr>
            <w:tcW w:w="6705" w:type="dxa"/>
            <w:gridSpan w:val="2"/>
          </w:tcPr>
          <w:p w14:paraId="7E2BDCBF" w14:textId="4C9F969B" w:rsidR="00E37128" w:rsidRPr="00B660E7" w:rsidRDefault="000B0897">
            <w:pPr>
              <w:rPr>
                <w:kern w:val="2"/>
                <w:szCs w:val="24"/>
              </w:rPr>
            </w:pPr>
            <w:r w:rsidRPr="00B660E7">
              <w:rPr>
                <w:kern w:val="2"/>
                <w:szCs w:val="24"/>
              </w:rPr>
              <w:t>Netaikoma</w:t>
            </w:r>
          </w:p>
        </w:tc>
      </w:tr>
      <w:tr w:rsidR="00027B83" w:rsidRPr="00B660E7" w14:paraId="7E2BDCC7" w14:textId="77777777" w:rsidTr="002E477E">
        <w:trPr>
          <w:trHeight w:val="300"/>
        </w:trPr>
        <w:tc>
          <w:tcPr>
            <w:tcW w:w="2830" w:type="dxa"/>
          </w:tcPr>
          <w:p w14:paraId="7E2BDCC1" w14:textId="77777777" w:rsidR="00027B83" w:rsidRPr="00B660E7" w:rsidRDefault="000B0897">
            <w:pPr>
              <w:rPr>
                <w:b/>
                <w:kern w:val="2"/>
                <w:szCs w:val="24"/>
              </w:rPr>
            </w:pPr>
            <w:r w:rsidRPr="00B660E7">
              <w:rPr>
                <w:b/>
                <w:kern w:val="2"/>
                <w:szCs w:val="24"/>
              </w:rPr>
              <w:t>4.3. Užsakymų teikimo tvarka</w:t>
            </w:r>
          </w:p>
        </w:tc>
        <w:tc>
          <w:tcPr>
            <w:tcW w:w="6705" w:type="dxa"/>
            <w:gridSpan w:val="2"/>
          </w:tcPr>
          <w:p w14:paraId="5DE60963" w14:textId="4E581836" w:rsidR="002576F2" w:rsidRPr="00B660E7" w:rsidRDefault="002576F2" w:rsidP="00770DE4">
            <w:pPr>
              <w:rPr>
                <w:rFonts w:eastAsia="Calibri"/>
                <w:szCs w:val="24"/>
              </w:rPr>
            </w:pPr>
            <w:r w:rsidRPr="00B660E7">
              <w:rPr>
                <w:szCs w:val="24"/>
              </w:rPr>
              <w:t xml:space="preserve">4.3.1. </w:t>
            </w:r>
            <w:r w:rsidR="00D65C41" w:rsidRPr="00B660E7">
              <w:rPr>
                <w:szCs w:val="24"/>
              </w:rPr>
              <w:t>T</w:t>
            </w:r>
            <w:r w:rsidR="002330BB" w:rsidRPr="00B660E7">
              <w:rPr>
                <w:szCs w:val="24"/>
              </w:rPr>
              <w:t>ie</w:t>
            </w:r>
            <w:r w:rsidR="00D65C41" w:rsidRPr="00B660E7">
              <w:rPr>
                <w:szCs w:val="24"/>
              </w:rPr>
              <w:t>kėjas</w:t>
            </w:r>
            <w:r w:rsidR="00D65C41" w:rsidRPr="00B660E7">
              <w:rPr>
                <w:rFonts w:eastAsia="Calibri"/>
                <w:szCs w:val="24"/>
              </w:rPr>
              <w:t xml:space="preserve"> per </w:t>
            </w:r>
            <w:r w:rsidR="00C3065A" w:rsidRPr="00B660E7">
              <w:rPr>
                <w:rFonts w:eastAsia="Calibri"/>
                <w:szCs w:val="24"/>
              </w:rPr>
              <w:t>2</w:t>
            </w:r>
            <w:r w:rsidR="00D65C41" w:rsidRPr="00B660E7">
              <w:rPr>
                <w:rFonts w:eastAsia="Calibri"/>
                <w:szCs w:val="24"/>
              </w:rPr>
              <w:t xml:space="preserve"> kalendorines dienas po Sutarties įsigaliojimo dienos surengia nuotolinį susitikimą su P</w:t>
            </w:r>
            <w:r w:rsidRPr="00B660E7">
              <w:rPr>
                <w:rFonts w:eastAsia="Calibri"/>
                <w:szCs w:val="24"/>
              </w:rPr>
              <w:t>irkėju</w:t>
            </w:r>
            <w:r w:rsidR="00D65C41" w:rsidRPr="00B660E7">
              <w:rPr>
                <w:rFonts w:eastAsia="Calibri"/>
                <w:szCs w:val="24"/>
              </w:rPr>
              <w:t xml:space="preserve">, kuriame susitaria dėl teikiamų Paslaugų ir atsakingo asmens, su kuriuo </w:t>
            </w:r>
            <w:r w:rsidR="00D65C41" w:rsidRPr="00B660E7">
              <w:rPr>
                <w:rFonts w:eastAsia="Calibri"/>
                <w:bCs/>
                <w:szCs w:val="24"/>
              </w:rPr>
              <w:t>bus derinamos visos Paslaugų teikimo procedūros, paskyrimo.</w:t>
            </w:r>
            <w:r w:rsidR="00D65C41" w:rsidRPr="00B660E7">
              <w:rPr>
                <w:rFonts w:eastAsia="Calibri"/>
                <w:szCs w:val="24"/>
              </w:rPr>
              <w:t xml:space="preserve"> </w:t>
            </w:r>
          </w:p>
          <w:p w14:paraId="7E9BAC2E" w14:textId="63C85679" w:rsidR="00BE21E3" w:rsidRPr="00B660E7" w:rsidRDefault="002576F2" w:rsidP="00770DE4">
            <w:pPr>
              <w:rPr>
                <w:rFonts w:eastAsia="Calibri"/>
                <w:szCs w:val="24"/>
              </w:rPr>
            </w:pPr>
            <w:r w:rsidRPr="00B660E7">
              <w:rPr>
                <w:rFonts w:eastAsia="Calibri"/>
                <w:szCs w:val="24"/>
              </w:rPr>
              <w:t xml:space="preserve">4.3.2. </w:t>
            </w:r>
            <w:r w:rsidR="00D65C41" w:rsidRPr="00B660E7">
              <w:rPr>
                <w:rFonts w:eastAsia="Calibri"/>
                <w:szCs w:val="24"/>
              </w:rPr>
              <w:t>Per 3 kalendorines dienas po susitikimo tvirtinamas Paslaugų teikimo grafikas</w:t>
            </w:r>
            <w:r w:rsidR="000C1C4F" w:rsidRPr="00B660E7">
              <w:rPr>
                <w:rFonts w:eastAsia="Calibri"/>
                <w:szCs w:val="24"/>
              </w:rPr>
              <w:t xml:space="preserve">, </w:t>
            </w:r>
            <w:r w:rsidR="006605CE" w:rsidRPr="00B660E7">
              <w:rPr>
                <w:rFonts w:eastAsia="Calibri"/>
                <w:szCs w:val="24"/>
              </w:rPr>
              <w:t>parengiamas vadovaujantis</w:t>
            </w:r>
            <w:r w:rsidR="009173CA" w:rsidRPr="00B660E7">
              <w:rPr>
                <w:rFonts w:eastAsia="Calibri"/>
                <w:szCs w:val="24"/>
              </w:rPr>
              <w:t xml:space="preserve"> Techninės specifikacijos </w:t>
            </w:r>
            <w:r w:rsidR="00F3507F" w:rsidRPr="00B660E7">
              <w:rPr>
                <w:rFonts w:eastAsia="Calibri"/>
                <w:szCs w:val="24"/>
              </w:rPr>
              <w:t>3.2 papunkčiu</w:t>
            </w:r>
            <w:r w:rsidR="009173CA" w:rsidRPr="00B660E7">
              <w:rPr>
                <w:rFonts w:eastAsia="Calibri"/>
                <w:szCs w:val="24"/>
              </w:rPr>
              <w:t xml:space="preserve">, </w:t>
            </w:r>
            <w:r w:rsidR="000C1C4F" w:rsidRPr="00B660E7">
              <w:rPr>
                <w:rFonts w:eastAsia="Calibri"/>
                <w:szCs w:val="24"/>
              </w:rPr>
              <w:t>kuriame nurodytos tikslios paslaugų teikimo datos.</w:t>
            </w:r>
            <w:r w:rsidR="006C09F9" w:rsidRPr="00B660E7">
              <w:rPr>
                <w:rFonts w:eastAsia="Calibri"/>
                <w:szCs w:val="24"/>
              </w:rPr>
              <w:t xml:space="preserve"> </w:t>
            </w:r>
          </w:p>
          <w:p w14:paraId="17AA456A" w14:textId="79F98546" w:rsidR="00905C86" w:rsidRPr="00B660E7" w:rsidRDefault="002330BB" w:rsidP="00770DE4">
            <w:pPr>
              <w:rPr>
                <w:rFonts w:eastAsia="Calibri"/>
                <w:szCs w:val="24"/>
              </w:rPr>
            </w:pPr>
            <w:r w:rsidRPr="00B660E7">
              <w:rPr>
                <w:rFonts w:eastAsia="Calibri"/>
                <w:szCs w:val="24"/>
              </w:rPr>
              <w:t xml:space="preserve">4.3.3. </w:t>
            </w:r>
            <w:r w:rsidR="00905C86" w:rsidRPr="00B660E7">
              <w:rPr>
                <w:rFonts w:eastAsia="Calibri"/>
                <w:szCs w:val="24"/>
              </w:rPr>
              <w:t>Mokymai organizuojami vadovaujantis Techninės specifikacijos 2.</w:t>
            </w:r>
            <w:r w:rsidRPr="00B660E7">
              <w:rPr>
                <w:rFonts w:eastAsia="Calibri"/>
                <w:szCs w:val="24"/>
              </w:rPr>
              <w:t>2</w:t>
            </w:r>
            <w:r w:rsidR="001D2198">
              <w:rPr>
                <w:rFonts w:eastAsia="Calibri"/>
                <w:szCs w:val="24"/>
              </w:rPr>
              <w:t>–2.3</w:t>
            </w:r>
            <w:r w:rsidR="00905C86" w:rsidRPr="00B660E7">
              <w:rPr>
                <w:rFonts w:eastAsia="Calibri"/>
                <w:szCs w:val="24"/>
              </w:rPr>
              <w:t xml:space="preserve"> punkt</w:t>
            </w:r>
            <w:r w:rsidR="001D2198">
              <w:rPr>
                <w:rFonts w:eastAsia="Calibri"/>
                <w:szCs w:val="24"/>
              </w:rPr>
              <w:t>ais</w:t>
            </w:r>
            <w:r w:rsidRPr="00B660E7">
              <w:rPr>
                <w:rFonts w:eastAsia="Calibri"/>
                <w:szCs w:val="24"/>
              </w:rPr>
              <w:t>.</w:t>
            </w:r>
          </w:p>
          <w:p w14:paraId="2F719006" w14:textId="10045518" w:rsidR="002576F2" w:rsidRPr="00B660E7" w:rsidRDefault="002576F2" w:rsidP="002576F2">
            <w:pPr>
              <w:tabs>
                <w:tab w:val="left" w:pos="709"/>
              </w:tabs>
              <w:jc w:val="both"/>
              <w:rPr>
                <w:rFonts w:eastAsia="SimSun"/>
                <w:color w:val="000000" w:themeColor="text1"/>
                <w:szCs w:val="24"/>
                <w:lang w:eastAsia="lt-LT"/>
              </w:rPr>
            </w:pPr>
            <w:r w:rsidRPr="00B660E7">
              <w:rPr>
                <w:szCs w:val="24"/>
              </w:rPr>
              <w:t>4.3.</w:t>
            </w:r>
            <w:r w:rsidR="002330BB" w:rsidRPr="00B660E7">
              <w:rPr>
                <w:szCs w:val="24"/>
              </w:rPr>
              <w:t>4</w:t>
            </w:r>
            <w:r w:rsidRPr="00B660E7">
              <w:rPr>
                <w:szCs w:val="24"/>
              </w:rPr>
              <w:t xml:space="preserve">. </w:t>
            </w:r>
            <w:r w:rsidR="00DB7ACF" w:rsidRPr="00B660E7">
              <w:rPr>
                <w:rFonts w:eastAsia="SimSun"/>
                <w:color w:val="000000" w:themeColor="text1"/>
                <w:szCs w:val="24"/>
                <w:lang w:eastAsia="lt-LT"/>
              </w:rPr>
              <w:t>K</w:t>
            </w:r>
            <w:r w:rsidRPr="00B660E7">
              <w:rPr>
                <w:rFonts w:eastAsia="SimSun"/>
                <w:color w:val="000000" w:themeColor="text1"/>
                <w:szCs w:val="24"/>
                <w:lang w:eastAsia="lt-LT"/>
              </w:rPr>
              <w:t>ontaktinių mokymų dalyviams maitinim</w:t>
            </w:r>
            <w:r w:rsidR="00DB7ACF" w:rsidRPr="00B660E7">
              <w:rPr>
                <w:rFonts w:eastAsia="SimSun"/>
                <w:color w:val="000000" w:themeColor="text1"/>
                <w:szCs w:val="24"/>
                <w:lang w:eastAsia="lt-LT"/>
              </w:rPr>
              <w:t xml:space="preserve">as organizuojamas </w:t>
            </w:r>
            <w:r w:rsidR="00905C86" w:rsidRPr="00B660E7">
              <w:rPr>
                <w:rFonts w:eastAsia="SimSun"/>
                <w:color w:val="000000" w:themeColor="text1"/>
                <w:szCs w:val="24"/>
                <w:lang w:eastAsia="lt-LT"/>
              </w:rPr>
              <w:t>vadovaujantis Techninės specifikacijos 2.4 punktu.</w:t>
            </w:r>
            <w:r w:rsidRPr="00B660E7">
              <w:rPr>
                <w:rFonts w:eastAsia="SimSun"/>
                <w:color w:val="000000" w:themeColor="text1"/>
                <w:szCs w:val="24"/>
                <w:lang w:eastAsia="lt-LT"/>
              </w:rPr>
              <w:t xml:space="preserve"> </w:t>
            </w:r>
          </w:p>
          <w:p w14:paraId="1ACD11D7" w14:textId="77777777" w:rsidR="002330BB" w:rsidRPr="00B660E7" w:rsidRDefault="00CB3475" w:rsidP="002576F2">
            <w:pPr>
              <w:tabs>
                <w:tab w:val="left" w:pos="709"/>
              </w:tabs>
              <w:jc w:val="both"/>
              <w:rPr>
                <w:rFonts w:eastAsia="SimSun"/>
                <w:color w:val="000000" w:themeColor="text1"/>
                <w:szCs w:val="24"/>
                <w:lang w:eastAsia="lt-LT"/>
              </w:rPr>
            </w:pPr>
            <w:r w:rsidRPr="00B660E7">
              <w:rPr>
                <w:rFonts w:eastAsia="SimSun"/>
                <w:color w:val="000000" w:themeColor="text1"/>
                <w:szCs w:val="24"/>
                <w:lang w:eastAsia="lt-LT"/>
              </w:rPr>
              <w:t xml:space="preserve">4.3.5. </w:t>
            </w:r>
            <w:r w:rsidR="002330BB" w:rsidRPr="00B660E7">
              <w:rPr>
                <w:rFonts w:eastAsia="SimSun"/>
                <w:color w:val="000000" w:themeColor="text1"/>
                <w:szCs w:val="24"/>
                <w:lang w:eastAsia="lt-LT"/>
              </w:rPr>
              <w:t xml:space="preserve">Mokymų patalpos ir įranga turi atitikti Techninės specifikacijos 2.5 punkte keliamus reikalavimus. </w:t>
            </w:r>
          </w:p>
          <w:p w14:paraId="7E2BDCC6" w14:textId="0E0AB658" w:rsidR="002576F2" w:rsidRPr="00B660E7" w:rsidRDefault="002330BB" w:rsidP="002330BB">
            <w:pPr>
              <w:tabs>
                <w:tab w:val="left" w:pos="709"/>
              </w:tabs>
              <w:jc w:val="both"/>
              <w:rPr>
                <w:szCs w:val="24"/>
              </w:rPr>
            </w:pPr>
            <w:r w:rsidRPr="00B660E7">
              <w:rPr>
                <w:rFonts w:eastAsia="Calibri"/>
                <w:color w:val="000000" w:themeColor="text1"/>
                <w:szCs w:val="24"/>
                <w:lang w:eastAsia="lt-LT"/>
              </w:rPr>
              <w:t>4.3.6. Mokymų registracijos ir kiti dokumentai tvarkomi vadovaujantis Techninės specifikacijos 2.6 punkte keliamais reikalavimais.</w:t>
            </w:r>
          </w:p>
        </w:tc>
      </w:tr>
      <w:tr w:rsidR="00027B83" w:rsidRPr="00B660E7" w14:paraId="7E2BDCD2" w14:textId="77777777" w:rsidTr="002E477E">
        <w:trPr>
          <w:trHeight w:val="3341"/>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Pr="00B660E7" w:rsidRDefault="000B0897">
            <w:pPr>
              <w:rPr>
                <w:b/>
                <w:kern w:val="2"/>
                <w:szCs w:val="24"/>
              </w:rPr>
            </w:pPr>
            <w:r w:rsidRPr="00B660E7">
              <w:rPr>
                <w:b/>
                <w:kern w:val="2"/>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B660E7" w:rsidRDefault="000B0897">
            <w:pPr>
              <w:rPr>
                <w:kern w:val="2"/>
                <w:szCs w:val="24"/>
              </w:rPr>
            </w:pPr>
            <w:r w:rsidRPr="00B660E7">
              <w:rPr>
                <w:kern w:val="2"/>
                <w:szCs w:val="24"/>
              </w:rPr>
              <w:t>Netaikoma</w:t>
            </w:r>
          </w:p>
        </w:tc>
      </w:tr>
      <w:tr w:rsidR="00027B83" w:rsidRPr="00B660E7" w14:paraId="7E2BDCD5" w14:textId="77777777" w:rsidTr="002E477E">
        <w:trPr>
          <w:trHeight w:val="300"/>
        </w:trPr>
        <w:tc>
          <w:tcPr>
            <w:tcW w:w="2830" w:type="dxa"/>
          </w:tcPr>
          <w:p w14:paraId="7E2BDCD3" w14:textId="77777777" w:rsidR="00027B83" w:rsidRPr="00B660E7" w:rsidRDefault="000B0897">
            <w:pPr>
              <w:rPr>
                <w:b/>
                <w:kern w:val="2"/>
                <w:szCs w:val="24"/>
              </w:rPr>
            </w:pPr>
            <w:r w:rsidRPr="00B660E7">
              <w:rPr>
                <w:b/>
                <w:kern w:val="2"/>
                <w:szCs w:val="24"/>
              </w:rPr>
              <w:t>4.5. Pateikiami dokumentai</w:t>
            </w:r>
          </w:p>
        </w:tc>
        <w:tc>
          <w:tcPr>
            <w:tcW w:w="6705" w:type="dxa"/>
            <w:gridSpan w:val="2"/>
          </w:tcPr>
          <w:p w14:paraId="0F22B92B" w14:textId="77777777" w:rsidR="001F50F4" w:rsidRPr="00B660E7" w:rsidRDefault="000B0897">
            <w:pPr>
              <w:rPr>
                <w:kern w:val="2"/>
                <w:szCs w:val="24"/>
              </w:rPr>
            </w:pPr>
            <w:r w:rsidRPr="00B660E7">
              <w:rPr>
                <w:kern w:val="2"/>
                <w:szCs w:val="24"/>
              </w:rPr>
              <w:t>Turi būti pateikiami šie dokumentai:</w:t>
            </w:r>
          </w:p>
          <w:p w14:paraId="7378D769" w14:textId="43132585" w:rsidR="009173CA" w:rsidRPr="00B660E7" w:rsidRDefault="009173CA" w:rsidP="002416C9">
            <w:pPr>
              <w:pStyle w:val="Sraopastraipa"/>
              <w:numPr>
                <w:ilvl w:val="0"/>
                <w:numId w:val="12"/>
              </w:numPr>
              <w:tabs>
                <w:tab w:val="left" w:pos="602"/>
              </w:tabs>
              <w:ind w:left="0" w:firstLine="177"/>
              <w:rPr>
                <w:kern w:val="2"/>
                <w:szCs w:val="24"/>
              </w:rPr>
            </w:pPr>
            <w:r w:rsidRPr="00B660E7">
              <w:rPr>
                <w:kern w:val="2"/>
                <w:szCs w:val="24"/>
              </w:rPr>
              <w:t>Paslaugų teikimo grafikas;</w:t>
            </w:r>
          </w:p>
          <w:p w14:paraId="22D92863" w14:textId="0BF138EC" w:rsidR="001F391A" w:rsidRPr="00B660E7" w:rsidRDefault="001F391A" w:rsidP="002416C9">
            <w:pPr>
              <w:pStyle w:val="Sraopastraipa"/>
              <w:numPr>
                <w:ilvl w:val="0"/>
                <w:numId w:val="12"/>
              </w:numPr>
              <w:tabs>
                <w:tab w:val="left" w:pos="602"/>
              </w:tabs>
              <w:ind w:left="0" w:firstLine="177"/>
              <w:rPr>
                <w:kern w:val="2"/>
                <w:szCs w:val="24"/>
              </w:rPr>
            </w:pPr>
            <w:r w:rsidRPr="00B660E7">
              <w:rPr>
                <w:kern w:val="2"/>
                <w:szCs w:val="24"/>
              </w:rPr>
              <w:t>Mokymų darbotvarkė ir mokomoji medžiaga;</w:t>
            </w:r>
          </w:p>
          <w:p w14:paraId="1DF19A32" w14:textId="7DC349F3" w:rsidR="00910957" w:rsidRPr="00B660E7" w:rsidRDefault="00910957" w:rsidP="002416C9">
            <w:pPr>
              <w:pStyle w:val="Sraopastraipa"/>
              <w:numPr>
                <w:ilvl w:val="0"/>
                <w:numId w:val="12"/>
              </w:numPr>
              <w:tabs>
                <w:tab w:val="left" w:pos="602"/>
              </w:tabs>
              <w:ind w:left="0" w:firstLine="177"/>
              <w:rPr>
                <w:kern w:val="2"/>
                <w:szCs w:val="24"/>
              </w:rPr>
            </w:pPr>
            <w:r w:rsidRPr="00B660E7">
              <w:rPr>
                <w:kern w:val="2"/>
                <w:szCs w:val="24"/>
              </w:rPr>
              <w:t xml:space="preserve">Užpildytos dalyvių apklausos anketos, </w:t>
            </w:r>
          </w:p>
          <w:p w14:paraId="603B7292" w14:textId="3F51FB73" w:rsidR="001F391A" w:rsidRPr="00B660E7" w:rsidRDefault="002E477E" w:rsidP="002416C9">
            <w:pPr>
              <w:pStyle w:val="Sraopastraipa"/>
              <w:numPr>
                <w:ilvl w:val="0"/>
                <w:numId w:val="13"/>
              </w:numPr>
              <w:tabs>
                <w:tab w:val="left" w:pos="602"/>
              </w:tabs>
              <w:ind w:left="0" w:firstLine="177"/>
              <w:rPr>
                <w:kern w:val="2"/>
                <w:szCs w:val="24"/>
              </w:rPr>
            </w:pPr>
            <w:r w:rsidRPr="00B660E7">
              <w:rPr>
                <w:kern w:val="2"/>
                <w:szCs w:val="24"/>
              </w:rPr>
              <w:t>M</w:t>
            </w:r>
            <w:r w:rsidR="00910957" w:rsidRPr="00B660E7">
              <w:rPr>
                <w:kern w:val="2"/>
                <w:szCs w:val="24"/>
              </w:rPr>
              <w:t xml:space="preserve">okymo dalyvių sąrašas su parašais arba kiti dalyvavimą pagrindžiantys dokumentai; renginio vertinimo anketos; </w:t>
            </w:r>
            <w:r w:rsidR="008E5B34" w:rsidRPr="00B660E7">
              <w:rPr>
                <w:kern w:val="2"/>
                <w:szCs w:val="24"/>
              </w:rPr>
              <w:t>pažymos</w:t>
            </w:r>
            <w:r w:rsidR="00910957" w:rsidRPr="00B660E7">
              <w:rPr>
                <w:kern w:val="2"/>
                <w:szCs w:val="24"/>
              </w:rPr>
              <w:t xml:space="preserve"> ar kito dokumento, kuriuo patvirtinama, kad dalyvaujant ESF+ veiklose įgytos žinios, gebėjimai ar kompetencija atitinka nustatytus standartus, kopijos; </w:t>
            </w:r>
            <w:r w:rsidR="001F391A" w:rsidRPr="00B660E7">
              <w:rPr>
                <w:kern w:val="2"/>
                <w:szCs w:val="24"/>
              </w:rPr>
              <w:t>pažymos</w:t>
            </w:r>
            <w:r w:rsidR="00910957" w:rsidRPr="00B660E7">
              <w:rPr>
                <w:kern w:val="2"/>
                <w:szCs w:val="24"/>
              </w:rPr>
              <w:t xml:space="preserve"> ar kitų dokumentų, kuriais patvirtinama, kad dalyvaujant ESF+ veiklose įgytos žinios, gebėjimai ar kompetencija atitinka nustatytus standartus, suvestinės ir pan</w:t>
            </w:r>
            <w:r w:rsidR="001F391A" w:rsidRPr="00B660E7">
              <w:rPr>
                <w:kern w:val="2"/>
                <w:szCs w:val="24"/>
              </w:rPr>
              <w:t>.</w:t>
            </w:r>
          </w:p>
          <w:p w14:paraId="6EB01936" w14:textId="6F255B94" w:rsidR="001F50F4" w:rsidRPr="00B660E7" w:rsidRDefault="001F50F4" w:rsidP="002416C9">
            <w:pPr>
              <w:pStyle w:val="Sraopastraipa"/>
              <w:numPr>
                <w:ilvl w:val="0"/>
                <w:numId w:val="13"/>
              </w:numPr>
              <w:tabs>
                <w:tab w:val="left" w:pos="602"/>
              </w:tabs>
              <w:ind w:left="0" w:firstLine="177"/>
              <w:rPr>
                <w:kern w:val="2"/>
                <w:szCs w:val="24"/>
              </w:rPr>
            </w:pPr>
            <w:r w:rsidRPr="00B660E7">
              <w:rPr>
                <w:kern w:val="2"/>
                <w:szCs w:val="24"/>
              </w:rPr>
              <w:t>Paslaugų perdavimo-priėmimo aktas;</w:t>
            </w:r>
          </w:p>
          <w:p w14:paraId="1768A0C3" w14:textId="2B18E40C" w:rsidR="001F50F4" w:rsidRPr="00B660E7" w:rsidRDefault="00F3507F" w:rsidP="002416C9">
            <w:pPr>
              <w:pStyle w:val="Sraopastraipa"/>
              <w:numPr>
                <w:ilvl w:val="0"/>
                <w:numId w:val="13"/>
              </w:numPr>
              <w:tabs>
                <w:tab w:val="left" w:pos="602"/>
              </w:tabs>
              <w:ind w:left="0" w:firstLine="177"/>
              <w:rPr>
                <w:kern w:val="2"/>
                <w:szCs w:val="24"/>
              </w:rPr>
            </w:pPr>
            <w:r w:rsidRPr="00B660E7">
              <w:rPr>
                <w:kern w:val="2"/>
                <w:szCs w:val="24"/>
              </w:rPr>
              <w:t>s</w:t>
            </w:r>
            <w:r w:rsidR="001F50F4" w:rsidRPr="00B660E7">
              <w:rPr>
                <w:kern w:val="2"/>
                <w:szCs w:val="24"/>
              </w:rPr>
              <w:t>ąskaita</w:t>
            </w:r>
            <w:r w:rsidRPr="00B660E7">
              <w:rPr>
                <w:kern w:val="2"/>
                <w:szCs w:val="24"/>
              </w:rPr>
              <w:t>-faktūra</w:t>
            </w:r>
            <w:r w:rsidR="009173CA" w:rsidRPr="00B660E7">
              <w:rPr>
                <w:kern w:val="2"/>
                <w:szCs w:val="24"/>
              </w:rPr>
              <w:t>.</w:t>
            </w:r>
          </w:p>
          <w:p w14:paraId="341F7463" w14:textId="77777777" w:rsidR="001F50F4" w:rsidRPr="00B660E7" w:rsidRDefault="001F50F4">
            <w:pPr>
              <w:rPr>
                <w:color w:val="4472C4"/>
                <w:kern w:val="2"/>
                <w:szCs w:val="24"/>
              </w:rPr>
            </w:pPr>
          </w:p>
          <w:p w14:paraId="7E2BDCD4" w14:textId="23EC1CF4" w:rsidR="00027B83" w:rsidRPr="00B660E7" w:rsidRDefault="000B0897">
            <w:pPr>
              <w:rPr>
                <w:szCs w:val="24"/>
              </w:rPr>
            </w:pPr>
            <w:r w:rsidRPr="00B660E7">
              <w:rPr>
                <w:kern w:val="2"/>
                <w:szCs w:val="24"/>
              </w:rPr>
              <w:lastRenderedPageBreak/>
              <w:t>Tiekėjui nepateikus nurodytų dokumentų, laikoma, kad Paslaugos neatitinka Sutartyje nustatytų reikalavimų.</w:t>
            </w:r>
          </w:p>
        </w:tc>
      </w:tr>
      <w:tr w:rsidR="00027B83" w:rsidRPr="00B660E7" w14:paraId="7E2BDCD7" w14:textId="77777777">
        <w:trPr>
          <w:trHeight w:val="300"/>
        </w:trPr>
        <w:tc>
          <w:tcPr>
            <w:tcW w:w="9535" w:type="dxa"/>
            <w:gridSpan w:val="3"/>
          </w:tcPr>
          <w:p w14:paraId="7E2BDCD6" w14:textId="77777777" w:rsidR="00027B83" w:rsidRPr="00B660E7" w:rsidRDefault="000B0897">
            <w:pPr>
              <w:jc w:val="center"/>
              <w:rPr>
                <w:b/>
                <w:kern w:val="2"/>
                <w:szCs w:val="24"/>
              </w:rPr>
            </w:pPr>
            <w:r w:rsidRPr="00B660E7">
              <w:rPr>
                <w:b/>
                <w:kern w:val="2"/>
                <w:szCs w:val="24"/>
              </w:rPr>
              <w:lastRenderedPageBreak/>
              <w:t>5. SUTARTIES KAINA IR ATSISKAITYMO TVARKA</w:t>
            </w:r>
          </w:p>
        </w:tc>
      </w:tr>
      <w:tr w:rsidR="00027B83" w:rsidRPr="00B660E7" w14:paraId="7E2BDCF0" w14:textId="77777777" w:rsidTr="002E477E">
        <w:trPr>
          <w:trHeight w:val="300"/>
        </w:trPr>
        <w:tc>
          <w:tcPr>
            <w:tcW w:w="2830" w:type="dxa"/>
          </w:tcPr>
          <w:p w14:paraId="7E2BDCD8" w14:textId="77777777" w:rsidR="00027B83" w:rsidRPr="00B660E7" w:rsidRDefault="000B0897">
            <w:pPr>
              <w:rPr>
                <w:b/>
                <w:kern w:val="2"/>
                <w:szCs w:val="24"/>
              </w:rPr>
            </w:pPr>
            <w:r w:rsidRPr="00B660E7">
              <w:rPr>
                <w:b/>
                <w:kern w:val="2"/>
                <w:szCs w:val="24"/>
              </w:rPr>
              <w:t>5.1. Sutarčiai taikomas kainos apskaičiavimo būdas</w:t>
            </w:r>
          </w:p>
        </w:tc>
        <w:tc>
          <w:tcPr>
            <w:tcW w:w="6705" w:type="dxa"/>
            <w:gridSpan w:val="2"/>
          </w:tcPr>
          <w:p w14:paraId="1FC4862B" w14:textId="6C465E67" w:rsidR="0035643F" w:rsidRPr="00B660E7" w:rsidRDefault="0035643F" w:rsidP="0035643F">
            <w:pPr>
              <w:rPr>
                <w:kern w:val="2"/>
                <w:szCs w:val="24"/>
              </w:rPr>
            </w:pPr>
            <w:r w:rsidRPr="00B660E7">
              <w:rPr>
                <w:kern w:val="2"/>
                <w:szCs w:val="24"/>
              </w:rPr>
              <w:t>Fiksuoto įkainio kainodara</w:t>
            </w:r>
          </w:p>
          <w:p w14:paraId="4DD0DA40" w14:textId="515BE30E" w:rsidR="00027B83" w:rsidRPr="00B660E7" w:rsidRDefault="00027B83" w:rsidP="008355D0">
            <w:pPr>
              <w:rPr>
                <w:kern w:val="2"/>
                <w:szCs w:val="24"/>
              </w:rPr>
            </w:pPr>
          </w:p>
          <w:p w14:paraId="34EAD20C" w14:textId="77777777" w:rsidR="00AE4428" w:rsidRPr="00B660E7" w:rsidRDefault="00AE4428" w:rsidP="008355D0">
            <w:pPr>
              <w:rPr>
                <w:kern w:val="2"/>
                <w:szCs w:val="24"/>
              </w:rPr>
            </w:pPr>
          </w:p>
          <w:p w14:paraId="7E2BDCEF" w14:textId="7B906AFA" w:rsidR="00AE4428" w:rsidRPr="00B660E7" w:rsidRDefault="00AE4428" w:rsidP="00AE4428">
            <w:pPr>
              <w:widowControl w:val="0"/>
              <w:tabs>
                <w:tab w:val="left" w:pos="1829"/>
                <w:tab w:val="left" w:pos="3130"/>
                <w:tab w:val="left" w:pos="4205"/>
              </w:tabs>
              <w:jc w:val="both"/>
              <w:rPr>
                <w:rFonts w:asciiTheme="majorBidi" w:hAnsiTheme="majorBidi" w:cstheme="majorBidi"/>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rsidRPr="00B660E7" w14:paraId="7E2BDCFB" w14:textId="77777777" w:rsidTr="002E477E">
        <w:trPr>
          <w:trHeight w:val="300"/>
        </w:trPr>
        <w:tc>
          <w:tcPr>
            <w:tcW w:w="2830" w:type="dxa"/>
          </w:tcPr>
          <w:p w14:paraId="7E2BDCF1" w14:textId="29888A11" w:rsidR="00027B83" w:rsidRPr="00B660E7" w:rsidRDefault="000B0897">
            <w:pPr>
              <w:rPr>
                <w:b/>
                <w:kern w:val="2"/>
                <w:szCs w:val="24"/>
              </w:rPr>
            </w:pPr>
            <w:r w:rsidRPr="00B660E7">
              <w:rPr>
                <w:b/>
                <w:kern w:val="2"/>
                <w:szCs w:val="24"/>
              </w:rPr>
              <w:t xml:space="preserve">5.2. Pradinės Sutarties vertė ir Sutarties kaina, kai taikoma </w:t>
            </w:r>
            <w:r w:rsidRPr="00B660E7">
              <w:rPr>
                <w:b/>
                <w:kern w:val="2"/>
                <w:szCs w:val="24"/>
                <w:u w:val="single"/>
              </w:rPr>
              <w:t xml:space="preserve">fiksuoto </w:t>
            </w:r>
            <w:r w:rsidR="00AE3625" w:rsidRPr="00B660E7">
              <w:rPr>
                <w:b/>
                <w:kern w:val="2"/>
                <w:szCs w:val="24"/>
                <w:u w:val="single"/>
              </w:rPr>
              <w:t>į</w:t>
            </w:r>
            <w:r w:rsidRPr="00B660E7">
              <w:rPr>
                <w:b/>
                <w:kern w:val="2"/>
                <w:szCs w:val="24"/>
                <w:u w:val="single"/>
              </w:rPr>
              <w:t>kain</w:t>
            </w:r>
            <w:r w:rsidR="00AE3625" w:rsidRPr="00B660E7">
              <w:rPr>
                <w:b/>
                <w:kern w:val="2"/>
                <w:szCs w:val="24"/>
                <w:u w:val="single"/>
              </w:rPr>
              <w:t>io</w:t>
            </w:r>
            <w:r w:rsidRPr="00B660E7">
              <w:rPr>
                <w:b/>
                <w:kern w:val="2"/>
                <w:szCs w:val="24"/>
              </w:rPr>
              <w:t xml:space="preserve"> kainodara</w:t>
            </w:r>
          </w:p>
          <w:p w14:paraId="7E2BDCF2" w14:textId="77777777" w:rsidR="00027B83" w:rsidRPr="00B660E7" w:rsidRDefault="00027B83">
            <w:pPr>
              <w:rPr>
                <w:b/>
                <w:kern w:val="2"/>
                <w:szCs w:val="24"/>
              </w:rPr>
            </w:pPr>
          </w:p>
          <w:p w14:paraId="7E2BDCF3" w14:textId="77777777" w:rsidR="00027B83" w:rsidRPr="00B660E7" w:rsidRDefault="00027B83">
            <w:pPr>
              <w:rPr>
                <w:b/>
                <w:kern w:val="2"/>
                <w:szCs w:val="24"/>
              </w:rPr>
            </w:pPr>
          </w:p>
          <w:p w14:paraId="7E2BDCF5" w14:textId="2E64A293" w:rsidR="00027B83" w:rsidRPr="00B660E7" w:rsidRDefault="00027B83">
            <w:pPr>
              <w:jc w:val="both"/>
              <w:rPr>
                <w:b/>
                <w:color w:val="FF0000"/>
                <w:kern w:val="2"/>
                <w:szCs w:val="24"/>
              </w:rPr>
            </w:pPr>
          </w:p>
          <w:p w14:paraId="7E2BDCF6" w14:textId="77777777" w:rsidR="00027B83" w:rsidRPr="00B660E7" w:rsidRDefault="00027B83">
            <w:pPr>
              <w:rPr>
                <w:b/>
                <w:kern w:val="2"/>
                <w:szCs w:val="24"/>
              </w:rPr>
            </w:pPr>
          </w:p>
        </w:tc>
        <w:tc>
          <w:tcPr>
            <w:tcW w:w="6705" w:type="dxa"/>
            <w:gridSpan w:val="2"/>
          </w:tcPr>
          <w:p w14:paraId="7E2BDCF7" w14:textId="77777777" w:rsidR="00027B83" w:rsidRPr="00B660E7" w:rsidRDefault="000B0897">
            <w:pPr>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7E2BDCF8" w14:textId="77777777" w:rsidR="00027B83" w:rsidRPr="00B660E7" w:rsidRDefault="000B0897">
            <w:pPr>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7E2BDCF9" w14:textId="77777777" w:rsidR="00027B83" w:rsidRPr="00B660E7" w:rsidRDefault="000B0897">
            <w:pPr>
              <w:rPr>
                <w:szCs w:val="24"/>
              </w:rPr>
            </w:pPr>
            <w:r w:rsidRPr="00B660E7">
              <w:rPr>
                <w:kern w:val="2"/>
                <w:szCs w:val="24"/>
              </w:rPr>
              <w:t xml:space="preserve">Sutarties kaina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su PVM.</w:t>
            </w:r>
          </w:p>
          <w:p w14:paraId="7E2BDCFA" w14:textId="339A094B" w:rsidR="00EE6B36" w:rsidRPr="00B660E7" w:rsidRDefault="00197E2B" w:rsidP="00EE6B36">
            <w:pPr>
              <w:rPr>
                <w:color w:val="FF0000"/>
                <w:kern w:val="2"/>
                <w:szCs w:val="24"/>
              </w:rPr>
            </w:pPr>
            <w:r w:rsidRPr="00B660E7">
              <w:rPr>
                <w:kern w:val="2"/>
                <w:szCs w:val="24"/>
              </w:rPr>
              <w:t xml:space="preserve">Šioje Sutartyje Pradinės Sutarties vertė yra lygi </w:t>
            </w:r>
            <w:r w:rsidRPr="00B660E7">
              <w:rPr>
                <w:b/>
                <w:kern w:val="2"/>
                <w:szCs w:val="24"/>
              </w:rPr>
              <w:t xml:space="preserve">maksimaliai pirkimui skirtai lėšų sumai be PVM </w:t>
            </w:r>
            <w:r w:rsidRPr="00B660E7">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 Pirkėjas neįsipareigoja išpirkti nurodyto preliminaraus Paslaugų kiekio, Paslaugos bus perkamos pagal Pirkėjo poreikį.</w:t>
            </w:r>
          </w:p>
        </w:tc>
      </w:tr>
      <w:tr w:rsidR="00027B83" w:rsidRPr="00B660E7" w14:paraId="7E2BDDD3" w14:textId="77777777" w:rsidTr="002E477E">
        <w:trPr>
          <w:trHeight w:val="300"/>
        </w:trPr>
        <w:tc>
          <w:tcPr>
            <w:tcW w:w="2830" w:type="dxa"/>
          </w:tcPr>
          <w:p w14:paraId="7E2BDDC9" w14:textId="77777777" w:rsidR="00027B83" w:rsidRPr="00B660E7" w:rsidRDefault="000B0897">
            <w:pPr>
              <w:rPr>
                <w:b/>
                <w:kern w:val="2"/>
                <w:szCs w:val="24"/>
              </w:rPr>
            </w:pPr>
            <w:r w:rsidRPr="00B660E7">
              <w:rPr>
                <w:b/>
                <w:kern w:val="2"/>
                <w:szCs w:val="24"/>
              </w:rPr>
              <w:t xml:space="preserve">5.3. Sutarties kainos / įkainių perskaičiavimas taikant </w:t>
            </w:r>
            <w:r w:rsidRPr="00B660E7">
              <w:rPr>
                <w:b/>
                <w:kern w:val="2"/>
                <w:szCs w:val="24"/>
                <w:u w:val="single"/>
              </w:rPr>
              <w:t>peržiūros</w:t>
            </w:r>
            <w:r w:rsidRPr="00B660E7">
              <w:rPr>
                <w:b/>
                <w:kern w:val="2"/>
                <w:szCs w:val="24"/>
              </w:rPr>
              <w:t xml:space="preserve"> taisykles</w:t>
            </w:r>
          </w:p>
          <w:p w14:paraId="7E2BDDCA" w14:textId="77777777" w:rsidR="00027B83" w:rsidRPr="00B660E7" w:rsidRDefault="00027B83">
            <w:pPr>
              <w:rPr>
                <w:b/>
                <w:kern w:val="2"/>
                <w:szCs w:val="24"/>
              </w:rPr>
            </w:pPr>
          </w:p>
          <w:p w14:paraId="7E2BDDCB" w14:textId="77777777" w:rsidR="00027B83" w:rsidRPr="00B660E7" w:rsidRDefault="00027B83">
            <w:pPr>
              <w:rPr>
                <w:kern w:val="2"/>
                <w:szCs w:val="24"/>
              </w:rPr>
            </w:pPr>
          </w:p>
        </w:tc>
        <w:tc>
          <w:tcPr>
            <w:tcW w:w="6705" w:type="dxa"/>
            <w:gridSpan w:val="2"/>
          </w:tcPr>
          <w:p w14:paraId="7E2BDDCE" w14:textId="1EE55DD3" w:rsidR="00027B83" w:rsidRPr="00B660E7" w:rsidRDefault="000B0897">
            <w:pPr>
              <w:rPr>
                <w:color w:val="FF0000"/>
                <w:kern w:val="2"/>
                <w:szCs w:val="24"/>
              </w:rPr>
            </w:pPr>
            <w:r w:rsidRPr="00B660E7">
              <w:rPr>
                <w:kern w:val="2"/>
                <w:szCs w:val="24"/>
              </w:rPr>
              <w:t>Sutarties kaina bus perskaičiuojam</w:t>
            </w:r>
            <w:r w:rsidR="00AE4428" w:rsidRPr="00B660E7">
              <w:rPr>
                <w:kern w:val="2"/>
                <w:szCs w:val="24"/>
              </w:rPr>
              <w:t>a</w:t>
            </w:r>
            <w:r w:rsidRPr="00B660E7">
              <w:rPr>
                <w:kern w:val="2"/>
                <w:szCs w:val="24"/>
              </w:rPr>
              <w:t>:</w:t>
            </w:r>
          </w:p>
          <w:p w14:paraId="7E2BDDD2" w14:textId="5CC148E0" w:rsidR="00027B83" w:rsidRPr="00B660E7" w:rsidRDefault="000B0897">
            <w:pPr>
              <w:rPr>
                <w:color w:val="FF0000"/>
                <w:kern w:val="2"/>
                <w:szCs w:val="24"/>
              </w:rPr>
            </w:pPr>
            <w:r w:rsidRPr="00B660E7">
              <w:rPr>
                <w:kern w:val="2"/>
                <w:szCs w:val="24"/>
              </w:rPr>
              <w:t>5.3.1. dėl PVM tarifo pasikeitimo</w:t>
            </w:r>
            <w:r w:rsidR="00AE4428" w:rsidRPr="00B660E7">
              <w:rPr>
                <w:kern w:val="2"/>
                <w:szCs w:val="24"/>
              </w:rPr>
              <w:t>.</w:t>
            </w:r>
          </w:p>
        </w:tc>
      </w:tr>
      <w:tr w:rsidR="00027B83" w:rsidRPr="00B660E7" w14:paraId="7E2BDDDC" w14:textId="77777777" w:rsidTr="002E477E">
        <w:trPr>
          <w:trHeight w:val="300"/>
        </w:trPr>
        <w:tc>
          <w:tcPr>
            <w:tcW w:w="2830" w:type="dxa"/>
          </w:tcPr>
          <w:p w14:paraId="7E2BDDD4" w14:textId="77777777" w:rsidR="00027B83" w:rsidRPr="00B660E7" w:rsidRDefault="000B0897">
            <w:pPr>
              <w:rPr>
                <w:b/>
                <w:kern w:val="2"/>
                <w:szCs w:val="24"/>
              </w:rPr>
            </w:pPr>
            <w:r w:rsidRPr="00B660E7">
              <w:rPr>
                <w:b/>
                <w:kern w:val="2"/>
                <w:szCs w:val="24"/>
              </w:rPr>
              <w:t>5.3.1. Sutarties kainos / įkainių peržiūra dėl PVM tarifo pasikeitimo</w:t>
            </w:r>
          </w:p>
        </w:tc>
        <w:tc>
          <w:tcPr>
            <w:tcW w:w="6705" w:type="dxa"/>
            <w:gridSpan w:val="2"/>
          </w:tcPr>
          <w:p w14:paraId="7E2BDDD5" w14:textId="77777777" w:rsidR="00027B83" w:rsidRPr="00B660E7" w:rsidRDefault="000B0897">
            <w:pPr>
              <w:rPr>
                <w:szCs w:val="24"/>
              </w:rPr>
            </w:pPr>
            <w:r w:rsidRPr="00B660E7">
              <w:rPr>
                <w:kern w:val="2"/>
                <w:szCs w:val="24"/>
              </w:rPr>
              <w:t>Jeigu Sutarties vykdymo metu pasikeičia PVM mokėjimą reglamentuojantys teisės aktai, darantys tiesioginę įtaką Tiekėjo t</w:t>
            </w:r>
            <w:r w:rsidRPr="00B660E7">
              <w:rPr>
                <w:szCs w:val="24"/>
              </w:rPr>
              <w:t>ei</w:t>
            </w:r>
            <w:r w:rsidRPr="00B660E7">
              <w:rPr>
                <w:kern w:val="2"/>
                <w:szCs w:val="24"/>
              </w:rPr>
              <w:t>kiamų P</w:t>
            </w:r>
            <w:r w:rsidRPr="00B660E7">
              <w:rPr>
                <w:szCs w:val="24"/>
              </w:rPr>
              <w:t>aslaugų</w:t>
            </w:r>
            <w:r w:rsidRPr="00B660E7">
              <w:rPr>
                <w:kern w:val="2"/>
                <w:szCs w:val="24"/>
              </w:rPr>
              <w:t xml:space="preserve"> Sutartyje nurodytai kainai / įkainiams, Sutarties kaina / įkainiai perskaičiuojami nekeičiant P</w:t>
            </w:r>
            <w:r w:rsidRPr="00B660E7">
              <w:rPr>
                <w:szCs w:val="24"/>
              </w:rPr>
              <w:t>aslaugų</w:t>
            </w:r>
            <w:r w:rsidRPr="00B660E7">
              <w:rPr>
                <w:kern w:val="2"/>
                <w:szCs w:val="24"/>
              </w:rPr>
              <w:t xml:space="preserve"> kainos / įkainio be PVM.</w:t>
            </w:r>
          </w:p>
          <w:p w14:paraId="7E2BDDD6" w14:textId="77777777" w:rsidR="00027B83" w:rsidRPr="00B660E7" w:rsidRDefault="00027B83">
            <w:pPr>
              <w:rPr>
                <w:kern w:val="2"/>
                <w:szCs w:val="24"/>
              </w:rPr>
            </w:pPr>
          </w:p>
          <w:p w14:paraId="7E2BDDDB" w14:textId="680F0D92" w:rsidR="00027B83" w:rsidRPr="00B660E7" w:rsidRDefault="000B0897">
            <w:pPr>
              <w:rPr>
                <w:color w:val="FF0000"/>
                <w:kern w:val="2"/>
                <w:szCs w:val="24"/>
              </w:rPr>
            </w:pPr>
            <w:r w:rsidRPr="00B660E7">
              <w:rPr>
                <w:kern w:val="2"/>
                <w:szCs w:val="24"/>
              </w:rPr>
              <w:t xml:space="preserve">Perskaičiavimas įforminamas Susitarimu ne vėliau kaip per </w:t>
            </w:r>
            <w:r w:rsidR="00AE4428" w:rsidRPr="00B660E7">
              <w:rPr>
                <w:kern w:val="2"/>
                <w:szCs w:val="24"/>
              </w:rPr>
              <w:t xml:space="preserve">10 (dešimt) darbo dienų </w:t>
            </w:r>
            <w:r w:rsidRPr="00B660E7">
              <w:rPr>
                <w:kern w:val="2"/>
                <w:szCs w:val="24"/>
              </w:rPr>
              <w:t>PVM mokėjimą reglamentuojančių teisės aktų pasikeitimo, kuris tampa neatskiriama Sutarties dalimi. Perskaičiuota (-</w:t>
            </w:r>
            <w:proofErr w:type="spellStart"/>
            <w:r w:rsidRPr="00B660E7">
              <w:rPr>
                <w:kern w:val="2"/>
                <w:szCs w:val="24"/>
              </w:rPr>
              <w:t>as</w:t>
            </w:r>
            <w:proofErr w:type="spellEnd"/>
            <w:r w:rsidRPr="00B660E7">
              <w:rPr>
                <w:kern w:val="2"/>
                <w:szCs w:val="24"/>
              </w:rPr>
              <w:t>) Sutarties kaina / įkainiai taikoma (-i) už tą P</w:t>
            </w:r>
            <w:r w:rsidRPr="00B660E7">
              <w:rPr>
                <w:szCs w:val="24"/>
              </w:rPr>
              <w:t>aslaugų</w:t>
            </w:r>
            <w:r w:rsidRPr="00B660E7">
              <w:rPr>
                <w:kern w:val="2"/>
                <w:szCs w:val="24"/>
              </w:rPr>
              <w:t xml:space="preserve"> dalį, kurios bus teikiamos nuo Šalių pasirašyto Susitarimo įsigaliojimo dienos</w:t>
            </w:r>
            <w:r w:rsidR="00AE4428" w:rsidRPr="00B660E7">
              <w:rPr>
                <w:kern w:val="2"/>
                <w:szCs w:val="24"/>
              </w:rPr>
              <w:t>.</w:t>
            </w:r>
          </w:p>
        </w:tc>
      </w:tr>
      <w:tr w:rsidR="00027B83" w:rsidRPr="00B660E7" w14:paraId="7E2BDDE5" w14:textId="77777777" w:rsidTr="002E477E">
        <w:trPr>
          <w:trHeight w:val="300"/>
        </w:trPr>
        <w:tc>
          <w:tcPr>
            <w:tcW w:w="2830" w:type="dxa"/>
          </w:tcPr>
          <w:p w14:paraId="7E2BDDDD" w14:textId="77777777" w:rsidR="00027B83" w:rsidRPr="00B660E7" w:rsidRDefault="000B0897">
            <w:pPr>
              <w:rPr>
                <w:szCs w:val="24"/>
              </w:rPr>
            </w:pPr>
            <w:r w:rsidRPr="00B660E7">
              <w:rPr>
                <w:b/>
                <w:bCs/>
                <w:kern w:val="2"/>
                <w:szCs w:val="24"/>
              </w:rPr>
              <w:t>5.3.2.</w:t>
            </w:r>
            <w:r w:rsidRPr="00B660E7">
              <w:rPr>
                <w:kern w:val="2"/>
                <w:szCs w:val="24"/>
              </w:rPr>
              <w:t xml:space="preserve"> </w:t>
            </w:r>
            <w:r w:rsidRPr="00B660E7">
              <w:rPr>
                <w:b/>
                <w:bCs/>
                <w:kern w:val="2"/>
                <w:szCs w:val="24"/>
              </w:rPr>
              <w:t xml:space="preserve">Sutarties kainos / įkainių peržiūra dėl kitų mokesčių, lemiančių </w:t>
            </w:r>
            <w:r w:rsidRPr="00B660E7">
              <w:rPr>
                <w:b/>
                <w:bCs/>
                <w:kern w:val="2"/>
                <w:szCs w:val="24"/>
              </w:rPr>
              <w:lastRenderedPageBreak/>
              <w:t>Paslaugų kainos / įkainių pokytį, pasikeitimo</w:t>
            </w:r>
          </w:p>
        </w:tc>
        <w:tc>
          <w:tcPr>
            <w:tcW w:w="6705" w:type="dxa"/>
            <w:gridSpan w:val="2"/>
          </w:tcPr>
          <w:p w14:paraId="7E2BDDDE" w14:textId="77777777" w:rsidR="00027B83" w:rsidRPr="00B660E7" w:rsidRDefault="000B0897">
            <w:pPr>
              <w:rPr>
                <w:kern w:val="2"/>
                <w:szCs w:val="24"/>
              </w:rPr>
            </w:pPr>
            <w:r w:rsidRPr="00B660E7">
              <w:rPr>
                <w:kern w:val="2"/>
                <w:szCs w:val="24"/>
              </w:rPr>
              <w:lastRenderedPageBreak/>
              <w:t>Netaikoma</w:t>
            </w:r>
          </w:p>
          <w:p w14:paraId="7E2BDDE4" w14:textId="24887D52" w:rsidR="00027B83" w:rsidRPr="00B660E7" w:rsidRDefault="00027B83">
            <w:pPr>
              <w:rPr>
                <w:szCs w:val="24"/>
              </w:rPr>
            </w:pPr>
          </w:p>
        </w:tc>
      </w:tr>
      <w:tr w:rsidR="00027B83" w:rsidRPr="00B660E7" w14:paraId="7E2BDE02" w14:textId="77777777" w:rsidTr="002E477E">
        <w:trPr>
          <w:trHeight w:val="300"/>
        </w:trPr>
        <w:tc>
          <w:tcPr>
            <w:tcW w:w="2830" w:type="dxa"/>
          </w:tcPr>
          <w:p w14:paraId="7E2BDDE8" w14:textId="31FC4CFB" w:rsidR="00027B83" w:rsidRPr="00B660E7" w:rsidRDefault="000B0897">
            <w:pPr>
              <w:rPr>
                <w:b/>
                <w:kern w:val="2"/>
                <w:szCs w:val="24"/>
              </w:rPr>
            </w:pPr>
            <w:r w:rsidRPr="00B660E7">
              <w:rPr>
                <w:b/>
                <w:kern w:val="2"/>
                <w:szCs w:val="24"/>
              </w:rPr>
              <w:t>5.3.3. Sutarties kainos / įkainių peržiūra dėl kainų lygio pokyčio</w:t>
            </w:r>
          </w:p>
        </w:tc>
        <w:tc>
          <w:tcPr>
            <w:tcW w:w="6705" w:type="dxa"/>
            <w:gridSpan w:val="2"/>
          </w:tcPr>
          <w:p w14:paraId="7E2BDE01" w14:textId="135AEEAC" w:rsidR="00027B83" w:rsidRPr="00B660E7" w:rsidRDefault="000B0897">
            <w:pPr>
              <w:rPr>
                <w:szCs w:val="24"/>
              </w:rPr>
            </w:pPr>
            <w:r w:rsidRPr="00B660E7">
              <w:rPr>
                <w:kern w:val="2"/>
                <w:szCs w:val="24"/>
              </w:rPr>
              <w:t>Netaikoma</w:t>
            </w:r>
          </w:p>
        </w:tc>
      </w:tr>
      <w:tr w:rsidR="00027B83" w:rsidRPr="00B660E7" w14:paraId="7E2BDE09" w14:textId="77777777" w:rsidTr="002E477E">
        <w:trPr>
          <w:trHeight w:val="300"/>
        </w:trPr>
        <w:tc>
          <w:tcPr>
            <w:tcW w:w="2830" w:type="dxa"/>
          </w:tcPr>
          <w:p w14:paraId="7E2BDE03" w14:textId="77777777" w:rsidR="00027B83" w:rsidRPr="00B660E7" w:rsidRDefault="000B0897">
            <w:pPr>
              <w:rPr>
                <w:b/>
                <w:kern w:val="2"/>
                <w:szCs w:val="24"/>
              </w:rPr>
            </w:pPr>
            <w:r w:rsidRPr="00B660E7">
              <w:rPr>
                <w:b/>
                <w:kern w:val="2"/>
                <w:szCs w:val="24"/>
              </w:rPr>
              <w:t xml:space="preserve">5.3.4. Sutarties kainos / įkainių peržiūra dėl kainų lygio pokyčio pagal </w:t>
            </w:r>
            <w:r w:rsidRPr="00B660E7">
              <w:rPr>
                <w:b/>
                <w:bCs/>
                <w:kern w:val="2"/>
                <w:szCs w:val="24"/>
              </w:rPr>
              <w:t>Paslaugų</w:t>
            </w:r>
            <w:r w:rsidRPr="00B660E7">
              <w:rPr>
                <w:b/>
                <w:kern w:val="2"/>
                <w:szCs w:val="24"/>
              </w:rPr>
              <w:t xml:space="preserve"> grupių kainų pokyčius</w:t>
            </w:r>
          </w:p>
        </w:tc>
        <w:tc>
          <w:tcPr>
            <w:tcW w:w="6705" w:type="dxa"/>
            <w:gridSpan w:val="2"/>
          </w:tcPr>
          <w:p w14:paraId="7E2BDE08" w14:textId="147C0C53" w:rsidR="00FD2DB4" w:rsidRPr="00B660E7" w:rsidRDefault="000B0897">
            <w:pPr>
              <w:rPr>
                <w:kern w:val="2"/>
                <w:szCs w:val="24"/>
              </w:rPr>
            </w:pPr>
            <w:r w:rsidRPr="00B660E7">
              <w:rPr>
                <w:kern w:val="2"/>
                <w:szCs w:val="24"/>
              </w:rPr>
              <w:t>Netaikoma</w:t>
            </w:r>
          </w:p>
        </w:tc>
      </w:tr>
      <w:tr w:rsidR="00027B83" w:rsidRPr="00B660E7" w14:paraId="7E2BDE12" w14:textId="77777777" w:rsidTr="002E477E">
        <w:trPr>
          <w:trHeight w:val="300"/>
        </w:trPr>
        <w:tc>
          <w:tcPr>
            <w:tcW w:w="2830" w:type="dxa"/>
          </w:tcPr>
          <w:p w14:paraId="7E2BDE0A" w14:textId="77777777" w:rsidR="00027B83" w:rsidRPr="00B660E7" w:rsidRDefault="000B0897">
            <w:pPr>
              <w:rPr>
                <w:b/>
                <w:bCs/>
                <w:kern w:val="2"/>
                <w:szCs w:val="24"/>
              </w:rPr>
            </w:pPr>
            <w:r w:rsidRPr="00B660E7">
              <w:rPr>
                <w:b/>
                <w:bCs/>
                <w:kern w:val="2"/>
                <w:szCs w:val="24"/>
              </w:rPr>
              <w:t xml:space="preserve">5.4. Sutarties kainos / įkainių apskaičiavimas taikant </w:t>
            </w:r>
            <w:r w:rsidRPr="00B660E7">
              <w:rPr>
                <w:b/>
                <w:bCs/>
                <w:kern w:val="2"/>
                <w:szCs w:val="24"/>
                <w:u w:val="single"/>
              </w:rPr>
              <w:t>kiekio (apimties)</w:t>
            </w:r>
            <w:r w:rsidRPr="00B660E7">
              <w:rPr>
                <w:b/>
                <w:bCs/>
                <w:kern w:val="2"/>
                <w:szCs w:val="24"/>
              </w:rPr>
              <w:t xml:space="preserve"> keitimo taisykles</w:t>
            </w:r>
          </w:p>
        </w:tc>
        <w:tc>
          <w:tcPr>
            <w:tcW w:w="6705" w:type="dxa"/>
            <w:gridSpan w:val="2"/>
          </w:tcPr>
          <w:p w14:paraId="7E2BDE11" w14:textId="5E7AFDBB" w:rsidR="00027B83" w:rsidRPr="00B660E7" w:rsidRDefault="000C1C4F">
            <w:pPr>
              <w:rPr>
                <w:szCs w:val="24"/>
              </w:rPr>
            </w:pPr>
            <w:r w:rsidRPr="00B660E7">
              <w:rPr>
                <w:kern w:val="2"/>
                <w:szCs w:val="24"/>
              </w:rPr>
              <w:t>Netaikoma</w:t>
            </w:r>
          </w:p>
        </w:tc>
      </w:tr>
      <w:tr w:rsidR="00027B83" w:rsidRPr="00B660E7" w14:paraId="7E2BDE1E" w14:textId="77777777" w:rsidTr="002E477E">
        <w:trPr>
          <w:trHeight w:val="300"/>
        </w:trPr>
        <w:tc>
          <w:tcPr>
            <w:tcW w:w="2830" w:type="dxa"/>
          </w:tcPr>
          <w:p w14:paraId="7E2BDE13" w14:textId="77777777" w:rsidR="00027B83" w:rsidRPr="00B660E7" w:rsidRDefault="000B0897">
            <w:pPr>
              <w:rPr>
                <w:b/>
                <w:kern w:val="2"/>
                <w:szCs w:val="24"/>
              </w:rPr>
            </w:pPr>
            <w:r w:rsidRPr="00B660E7">
              <w:rPr>
                <w:b/>
                <w:kern w:val="2"/>
                <w:szCs w:val="24"/>
              </w:rPr>
              <w:t>5.5. Atsiskaitymo su Tiekėju terminas ir tvarka</w:t>
            </w:r>
          </w:p>
        </w:tc>
        <w:tc>
          <w:tcPr>
            <w:tcW w:w="6705" w:type="dxa"/>
            <w:gridSpan w:val="2"/>
          </w:tcPr>
          <w:p w14:paraId="7E2BDE1D" w14:textId="16E09F5B" w:rsidR="00027B83" w:rsidRPr="00B660E7" w:rsidRDefault="00023D6C">
            <w:pPr>
              <w:rPr>
                <w:color w:val="000000"/>
                <w:kern w:val="2"/>
                <w:szCs w:val="24"/>
                <w:shd w:val="clear" w:color="auto" w:fill="FFFFFF"/>
              </w:rPr>
            </w:pPr>
            <w:r w:rsidRPr="00B660E7">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komisija pateikia galutinį Paslaugų suteikimo įvertinimą ir tai įformina protokolu, kuriame fiksuojamas Paslaugų suteikimo atitikimas Techninei specifikacijai</w:t>
            </w:r>
            <w:r w:rsidR="001F4C97" w:rsidRPr="00B660E7">
              <w:rPr>
                <w:color w:val="000000"/>
                <w:kern w:val="2"/>
                <w:szCs w:val="24"/>
                <w:shd w:val="clear" w:color="auto" w:fill="FFFFFF"/>
              </w:rPr>
              <w:t>.</w:t>
            </w:r>
          </w:p>
        </w:tc>
      </w:tr>
      <w:tr w:rsidR="00027B83" w:rsidRPr="00B660E7" w14:paraId="7E2BDE25" w14:textId="77777777" w:rsidTr="002E477E">
        <w:trPr>
          <w:trHeight w:val="300"/>
        </w:trPr>
        <w:tc>
          <w:tcPr>
            <w:tcW w:w="2830" w:type="dxa"/>
          </w:tcPr>
          <w:p w14:paraId="7E2BDE1F" w14:textId="77777777" w:rsidR="00027B83" w:rsidRPr="00B660E7" w:rsidRDefault="000B0897">
            <w:pPr>
              <w:rPr>
                <w:b/>
                <w:kern w:val="2"/>
                <w:szCs w:val="24"/>
              </w:rPr>
            </w:pPr>
            <w:r w:rsidRPr="00B660E7">
              <w:rPr>
                <w:b/>
                <w:kern w:val="2"/>
                <w:szCs w:val="24"/>
              </w:rPr>
              <w:t>5.6. Avansas</w:t>
            </w:r>
          </w:p>
        </w:tc>
        <w:tc>
          <w:tcPr>
            <w:tcW w:w="6705" w:type="dxa"/>
            <w:gridSpan w:val="2"/>
          </w:tcPr>
          <w:p w14:paraId="7E2BDE24" w14:textId="23DAF9C3" w:rsidR="00027B83" w:rsidRPr="00B660E7" w:rsidRDefault="000B0897" w:rsidP="00FD2DB4">
            <w:pPr>
              <w:rPr>
                <w:kern w:val="2"/>
                <w:szCs w:val="24"/>
              </w:rPr>
            </w:pPr>
            <w:r w:rsidRPr="00B660E7">
              <w:rPr>
                <w:kern w:val="2"/>
                <w:szCs w:val="24"/>
              </w:rPr>
              <w:t>Netaikoma</w:t>
            </w:r>
          </w:p>
        </w:tc>
      </w:tr>
      <w:tr w:rsidR="00027B83" w:rsidRPr="00B660E7" w14:paraId="7E2BDE2D" w14:textId="77777777" w:rsidTr="002E477E">
        <w:trPr>
          <w:trHeight w:val="300"/>
        </w:trPr>
        <w:tc>
          <w:tcPr>
            <w:tcW w:w="2830" w:type="dxa"/>
          </w:tcPr>
          <w:p w14:paraId="7E2BDE26" w14:textId="77777777" w:rsidR="00027B83" w:rsidRPr="00B660E7" w:rsidRDefault="000B0897">
            <w:pPr>
              <w:rPr>
                <w:b/>
                <w:kern w:val="2"/>
                <w:szCs w:val="24"/>
              </w:rPr>
            </w:pPr>
            <w:r w:rsidRPr="00B660E7">
              <w:rPr>
                <w:b/>
                <w:kern w:val="2"/>
                <w:szCs w:val="24"/>
              </w:rPr>
              <w:t>5.7. Avanso užtikrinimas</w:t>
            </w:r>
          </w:p>
        </w:tc>
        <w:tc>
          <w:tcPr>
            <w:tcW w:w="6705" w:type="dxa"/>
            <w:gridSpan w:val="2"/>
          </w:tcPr>
          <w:p w14:paraId="7E2BDE2C" w14:textId="5D4AB3F8" w:rsidR="00027B83" w:rsidRPr="00B660E7" w:rsidRDefault="000B0897">
            <w:pPr>
              <w:rPr>
                <w:kern w:val="2"/>
                <w:szCs w:val="24"/>
              </w:rPr>
            </w:pPr>
            <w:r w:rsidRPr="00B660E7">
              <w:rPr>
                <w:kern w:val="2"/>
                <w:szCs w:val="24"/>
              </w:rPr>
              <w:t>Netaikoma</w:t>
            </w:r>
            <w:r w:rsidRPr="00B660E7">
              <w:rPr>
                <w:color w:val="000000"/>
                <w:kern w:val="2"/>
                <w:szCs w:val="24"/>
                <w:shd w:val="clear" w:color="auto" w:fill="FFFFFF"/>
              </w:rPr>
              <w:t xml:space="preserve"> </w:t>
            </w:r>
          </w:p>
        </w:tc>
      </w:tr>
      <w:tr w:rsidR="00027B83" w:rsidRPr="00B660E7" w14:paraId="7E2BDE2F" w14:textId="77777777">
        <w:trPr>
          <w:trHeight w:val="300"/>
        </w:trPr>
        <w:tc>
          <w:tcPr>
            <w:tcW w:w="9535" w:type="dxa"/>
            <w:gridSpan w:val="3"/>
          </w:tcPr>
          <w:p w14:paraId="7E2BDE2E" w14:textId="77777777" w:rsidR="00027B83" w:rsidRPr="00B660E7" w:rsidRDefault="000B0897">
            <w:pPr>
              <w:jc w:val="center"/>
              <w:rPr>
                <w:b/>
                <w:kern w:val="2"/>
                <w:szCs w:val="24"/>
              </w:rPr>
            </w:pPr>
            <w:r w:rsidRPr="00B660E7">
              <w:rPr>
                <w:b/>
                <w:kern w:val="2"/>
                <w:szCs w:val="24"/>
              </w:rPr>
              <w:t>6. PASLAUGŲ KOKYBĖ IR GARANTINIAI ĮSIPAREIGOJIMAI</w:t>
            </w:r>
          </w:p>
        </w:tc>
      </w:tr>
      <w:tr w:rsidR="00027B83" w:rsidRPr="00B660E7" w14:paraId="7E2BDE3A" w14:textId="77777777" w:rsidTr="002E477E">
        <w:trPr>
          <w:trHeight w:val="300"/>
        </w:trPr>
        <w:tc>
          <w:tcPr>
            <w:tcW w:w="2830" w:type="dxa"/>
          </w:tcPr>
          <w:p w14:paraId="7E2BDE30" w14:textId="77777777" w:rsidR="00027B83" w:rsidRPr="00B660E7" w:rsidRDefault="000B0897">
            <w:pPr>
              <w:rPr>
                <w:b/>
                <w:kern w:val="2"/>
                <w:szCs w:val="24"/>
              </w:rPr>
            </w:pPr>
            <w:r w:rsidRPr="00B660E7">
              <w:rPr>
                <w:b/>
                <w:kern w:val="2"/>
                <w:szCs w:val="24"/>
              </w:rPr>
              <w:t>6.1. Garantinis terminas</w:t>
            </w:r>
          </w:p>
        </w:tc>
        <w:tc>
          <w:tcPr>
            <w:tcW w:w="6705" w:type="dxa"/>
            <w:gridSpan w:val="2"/>
          </w:tcPr>
          <w:p w14:paraId="7E2BDE39" w14:textId="595ADA12" w:rsidR="001F4C97" w:rsidRPr="00B660E7" w:rsidRDefault="001F391A" w:rsidP="00A000BA">
            <w:pPr>
              <w:rPr>
                <w:kern w:val="2"/>
                <w:szCs w:val="24"/>
              </w:rPr>
            </w:pPr>
            <w:r w:rsidRPr="00B660E7">
              <w:rPr>
                <w:b/>
                <w:szCs w:val="24"/>
              </w:rPr>
              <w:t>Netaikoma.</w:t>
            </w:r>
          </w:p>
        </w:tc>
      </w:tr>
      <w:tr w:rsidR="00027B83" w:rsidRPr="00B660E7" w14:paraId="7E2BDE45" w14:textId="77777777" w:rsidTr="002E477E">
        <w:trPr>
          <w:trHeight w:val="300"/>
        </w:trPr>
        <w:tc>
          <w:tcPr>
            <w:tcW w:w="2830" w:type="dxa"/>
          </w:tcPr>
          <w:p w14:paraId="7E2BDE3B" w14:textId="77777777" w:rsidR="00027B83" w:rsidRPr="00B660E7" w:rsidRDefault="000B0897">
            <w:pPr>
              <w:rPr>
                <w:b/>
                <w:kern w:val="2"/>
                <w:szCs w:val="24"/>
              </w:rPr>
            </w:pPr>
            <w:r w:rsidRPr="00B660E7">
              <w:rPr>
                <w:b/>
                <w:szCs w:val="24"/>
              </w:rPr>
              <w:t>6.2. Terminas Paslaugų trūkumams pašalinti</w:t>
            </w:r>
          </w:p>
        </w:tc>
        <w:tc>
          <w:tcPr>
            <w:tcW w:w="6705" w:type="dxa"/>
            <w:gridSpan w:val="2"/>
          </w:tcPr>
          <w:p w14:paraId="7E2BDE44" w14:textId="785FB990" w:rsidR="00E37128" w:rsidRPr="00B660E7" w:rsidRDefault="001F391A" w:rsidP="001F391A">
            <w:pPr>
              <w:rPr>
                <w:color w:val="000000" w:themeColor="text1"/>
                <w:kern w:val="2"/>
                <w:szCs w:val="24"/>
              </w:rPr>
            </w:pPr>
            <w:r w:rsidRPr="00B660E7">
              <w:rPr>
                <w:color w:val="000000" w:themeColor="text1"/>
                <w:kern w:val="2"/>
                <w:szCs w:val="24"/>
              </w:rPr>
              <w:t xml:space="preserve">Sutarties galiojimo metu nustačius Paslaugų trūkumų, Tiekėjas turi </w:t>
            </w:r>
            <w:r w:rsidRPr="00B660E7">
              <w:rPr>
                <w:b/>
                <w:color w:val="000000" w:themeColor="text1"/>
                <w:kern w:val="2"/>
                <w:szCs w:val="24"/>
              </w:rPr>
              <w:t>ne vėliau kaip</w:t>
            </w:r>
            <w:r w:rsidRPr="00B660E7">
              <w:rPr>
                <w:color w:val="000000" w:themeColor="text1"/>
                <w:kern w:val="2"/>
                <w:szCs w:val="24"/>
              </w:rPr>
              <w:t xml:space="preserve"> per 5 (penkias) darbo dienas nuo rašytinės pretenzijos gavimo dienos pašalinti Paslaugų trūkumus.</w:t>
            </w:r>
          </w:p>
        </w:tc>
      </w:tr>
      <w:tr w:rsidR="00027B83" w:rsidRPr="00B660E7" w14:paraId="7E2BDE4C" w14:textId="77777777" w:rsidTr="002E477E">
        <w:trPr>
          <w:trHeight w:val="300"/>
        </w:trPr>
        <w:tc>
          <w:tcPr>
            <w:tcW w:w="2830" w:type="dxa"/>
          </w:tcPr>
          <w:p w14:paraId="7E2BDE46" w14:textId="77777777" w:rsidR="00027B83" w:rsidRPr="00B660E7" w:rsidRDefault="000B0897">
            <w:pPr>
              <w:rPr>
                <w:b/>
                <w:szCs w:val="24"/>
              </w:rPr>
            </w:pPr>
            <w:r w:rsidRPr="00B660E7">
              <w:rPr>
                <w:b/>
                <w:szCs w:val="24"/>
              </w:rPr>
              <w:t xml:space="preserve">6.3. Kokybinių kriterijų įgyvendinimo </w:t>
            </w:r>
            <w:r w:rsidRPr="00B660E7">
              <w:rPr>
                <w:b/>
                <w:bCs/>
                <w:szCs w:val="24"/>
              </w:rPr>
              <w:t xml:space="preserve">ir </w:t>
            </w:r>
            <w:r w:rsidRPr="00B660E7">
              <w:rPr>
                <w:b/>
                <w:szCs w:val="24"/>
              </w:rPr>
              <w:t>tikrinimo tvarka</w:t>
            </w:r>
          </w:p>
        </w:tc>
        <w:tc>
          <w:tcPr>
            <w:tcW w:w="6705" w:type="dxa"/>
            <w:gridSpan w:val="2"/>
          </w:tcPr>
          <w:p w14:paraId="2B86923D" w14:textId="77777777" w:rsidR="00A7163B" w:rsidRPr="00B660E7" w:rsidRDefault="003608C1" w:rsidP="003608C1">
            <w:pPr>
              <w:rPr>
                <w:color w:val="000000" w:themeColor="text1"/>
                <w:kern w:val="2"/>
                <w:szCs w:val="24"/>
              </w:rPr>
            </w:pPr>
            <w:r w:rsidRPr="00B660E7">
              <w:rPr>
                <w:color w:val="000000" w:themeColor="text1"/>
                <w:kern w:val="2"/>
                <w:szCs w:val="24"/>
              </w:rPr>
              <w:t xml:space="preserve">Specialistų įgyta papildoma patirtis, už kurią suteikiami 6 ekonominio naudingumo balai, turi galioti visą paslaugų teikimo laikotarpį. Žr. Priedą Nr. 3. </w:t>
            </w:r>
          </w:p>
          <w:p w14:paraId="7E2BDE4B" w14:textId="1E2278F2" w:rsidR="00633F3E" w:rsidRPr="00B660E7" w:rsidRDefault="00470CDC" w:rsidP="003608C1">
            <w:pPr>
              <w:rPr>
                <w:strike/>
                <w:color w:val="000000" w:themeColor="text1"/>
                <w:kern w:val="2"/>
                <w:szCs w:val="24"/>
              </w:rPr>
            </w:pPr>
            <w:r w:rsidRPr="00B660E7">
              <w:rPr>
                <w:color w:val="000000" w:themeColor="text1"/>
                <w:kern w:val="2"/>
                <w:szCs w:val="24"/>
              </w:rPr>
              <w:t xml:space="preserve">Specialistams suteikti ekonominio naudingumo balai už papildomą </w:t>
            </w:r>
            <w:r w:rsidR="008F40BD" w:rsidRPr="00B660E7">
              <w:rPr>
                <w:color w:val="000000" w:themeColor="text1"/>
                <w:kern w:val="2"/>
                <w:szCs w:val="24"/>
              </w:rPr>
              <w:t xml:space="preserve">ir papildomą darbinę </w:t>
            </w:r>
            <w:r w:rsidRPr="00B660E7">
              <w:rPr>
                <w:color w:val="000000" w:themeColor="text1"/>
                <w:kern w:val="2"/>
                <w:szCs w:val="24"/>
              </w:rPr>
              <w:t xml:space="preserve">patirtį, Sutarties vykdymo metu nebus pakartotinai vertinami, nebent šie specialistai bus keičiami kitais. Tokiu atveju naujai siūlomas specialistas turės pateikti papildomą patirtį </w:t>
            </w:r>
            <w:r w:rsidR="008F40BD" w:rsidRPr="00B660E7">
              <w:rPr>
                <w:color w:val="000000" w:themeColor="text1"/>
                <w:kern w:val="2"/>
                <w:szCs w:val="24"/>
              </w:rPr>
              <w:t xml:space="preserve">ir papildomą darbinę patirtį </w:t>
            </w:r>
            <w:r w:rsidRPr="00B660E7">
              <w:rPr>
                <w:color w:val="000000" w:themeColor="text1"/>
                <w:kern w:val="2"/>
                <w:szCs w:val="24"/>
              </w:rPr>
              <w:t>patvirtinančius dokumentus, nurodytus Pirkimo sąlygose, ne vėliau kaip per 5 darbo dienas nuo pašymo keisti specialistą Pirkėjui pateikimo dienos.</w:t>
            </w:r>
          </w:p>
        </w:tc>
      </w:tr>
      <w:tr w:rsidR="00027B83" w:rsidRPr="00B660E7" w14:paraId="7E2BDE4E" w14:textId="77777777">
        <w:trPr>
          <w:trHeight w:val="300"/>
        </w:trPr>
        <w:tc>
          <w:tcPr>
            <w:tcW w:w="9535" w:type="dxa"/>
            <w:gridSpan w:val="3"/>
          </w:tcPr>
          <w:p w14:paraId="7E2BDE4D" w14:textId="77777777" w:rsidR="00027B83" w:rsidRPr="00B660E7" w:rsidRDefault="000B0897">
            <w:pPr>
              <w:jc w:val="center"/>
              <w:rPr>
                <w:b/>
                <w:kern w:val="2"/>
                <w:szCs w:val="24"/>
              </w:rPr>
            </w:pPr>
            <w:r w:rsidRPr="00B660E7">
              <w:rPr>
                <w:b/>
                <w:kern w:val="2"/>
                <w:szCs w:val="24"/>
              </w:rPr>
              <w:t>7. SUTARTIES VYKDYMUI PASITELKIAMI SUBTIEKĖJAI IR (AR) SPECIALISTAI</w:t>
            </w:r>
          </w:p>
        </w:tc>
      </w:tr>
      <w:tr w:rsidR="00027B83" w:rsidRPr="00B660E7" w14:paraId="7E2BDE55" w14:textId="77777777" w:rsidTr="002E477E">
        <w:trPr>
          <w:trHeight w:val="300"/>
        </w:trPr>
        <w:tc>
          <w:tcPr>
            <w:tcW w:w="2830" w:type="dxa"/>
          </w:tcPr>
          <w:p w14:paraId="7E2BDE4F" w14:textId="77777777" w:rsidR="00027B83" w:rsidRPr="00B660E7" w:rsidRDefault="000B0897">
            <w:pPr>
              <w:rPr>
                <w:b/>
                <w:bCs/>
                <w:kern w:val="2"/>
                <w:szCs w:val="24"/>
              </w:rPr>
            </w:pPr>
            <w:r w:rsidRPr="00B660E7">
              <w:rPr>
                <w:b/>
                <w:bCs/>
                <w:kern w:val="2"/>
                <w:szCs w:val="24"/>
              </w:rPr>
              <w:t>7.1. Sutarties vykdymui pasitelkiami subtiekėjai ir (ar) specialistai</w:t>
            </w:r>
          </w:p>
        </w:tc>
        <w:tc>
          <w:tcPr>
            <w:tcW w:w="6705" w:type="dxa"/>
            <w:gridSpan w:val="2"/>
          </w:tcPr>
          <w:p w14:paraId="7E2BDE54" w14:textId="67539585" w:rsidR="00027B83" w:rsidRPr="00B660E7" w:rsidRDefault="000B0897">
            <w:pPr>
              <w:rPr>
                <w:b/>
                <w:kern w:val="2"/>
                <w:szCs w:val="24"/>
              </w:rPr>
            </w:pPr>
            <w:r w:rsidRPr="00B660E7">
              <w:rPr>
                <w:kern w:val="2"/>
                <w:szCs w:val="24"/>
              </w:rPr>
              <w:t>Sutarties vykdymui pasitelkiami subtiekėjai ir (ar) specialistai yra nurodyti Sutarties priede Nr. [</w:t>
            </w:r>
            <w:r w:rsidR="002E477E" w:rsidRPr="00B660E7">
              <w:rPr>
                <w:kern w:val="2"/>
                <w:szCs w:val="24"/>
              </w:rPr>
              <w:t>2</w:t>
            </w:r>
            <w:r w:rsidRPr="00B660E7">
              <w:rPr>
                <w:kern w:val="2"/>
                <w:szCs w:val="24"/>
              </w:rPr>
              <w:t>] „Sutarties vykdymui pasitelkiami subtiekėjai ir (ar) specialistai“</w:t>
            </w:r>
          </w:p>
        </w:tc>
      </w:tr>
      <w:tr w:rsidR="00027B83" w:rsidRPr="00B660E7" w14:paraId="7E2BDE57" w14:textId="77777777">
        <w:trPr>
          <w:trHeight w:val="300"/>
        </w:trPr>
        <w:tc>
          <w:tcPr>
            <w:tcW w:w="9535" w:type="dxa"/>
            <w:gridSpan w:val="3"/>
          </w:tcPr>
          <w:p w14:paraId="7E2BDE56" w14:textId="77777777" w:rsidR="00027B83" w:rsidRPr="00B660E7" w:rsidRDefault="000B0897">
            <w:pPr>
              <w:jc w:val="center"/>
              <w:rPr>
                <w:b/>
                <w:kern w:val="2"/>
                <w:szCs w:val="24"/>
              </w:rPr>
            </w:pPr>
            <w:r w:rsidRPr="00B660E7">
              <w:rPr>
                <w:b/>
                <w:kern w:val="2"/>
                <w:szCs w:val="24"/>
              </w:rPr>
              <w:t>8. PRIEVOLIŲ PAGAL SUTARTĮ ĮVYKDYMO UŽTIKRINIMAS</w:t>
            </w:r>
          </w:p>
        </w:tc>
      </w:tr>
      <w:tr w:rsidR="00027B83" w:rsidRPr="00B660E7" w14:paraId="7E2BDE5E" w14:textId="77777777" w:rsidTr="002E477E">
        <w:trPr>
          <w:trHeight w:val="300"/>
        </w:trPr>
        <w:tc>
          <w:tcPr>
            <w:tcW w:w="2830" w:type="dxa"/>
          </w:tcPr>
          <w:p w14:paraId="7E2BDE58" w14:textId="77777777" w:rsidR="00027B83" w:rsidRPr="00B660E7" w:rsidRDefault="000B0897">
            <w:pPr>
              <w:rPr>
                <w:b/>
                <w:kern w:val="2"/>
                <w:szCs w:val="24"/>
              </w:rPr>
            </w:pPr>
            <w:r w:rsidRPr="00B660E7">
              <w:rPr>
                <w:b/>
                <w:kern w:val="2"/>
                <w:szCs w:val="24"/>
              </w:rPr>
              <w:t>8.1. Prievolių pagal Sutartį įvykdymo užtikrinimas</w:t>
            </w:r>
          </w:p>
        </w:tc>
        <w:tc>
          <w:tcPr>
            <w:tcW w:w="6705" w:type="dxa"/>
            <w:gridSpan w:val="2"/>
          </w:tcPr>
          <w:p w14:paraId="7E2BDE59" w14:textId="3FE0F46D" w:rsidR="00027B83" w:rsidRPr="00B660E7" w:rsidRDefault="000B0897">
            <w:pPr>
              <w:rPr>
                <w:kern w:val="2"/>
                <w:szCs w:val="24"/>
              </w:rPr>
            </w:pPr>
            <w:r w:rsidRPr="00B660E7">
              <w:rPr>
                <w:kern w:val="2"/>
                <w:szCs w:val="24"/>
              </w:rPr>
              <w:t>Prievolių pagal Sutartį įvykdymas užtikrinamas</w:t>
            </w:r>
            <w:r w:rsidR="00470CDC" w:rsidRPr="00B660E7">
              <w:rPr>
                <w:kern w:val="2"/>
                <w:szCs w:val="24"/>
              </w:rPr>
              <w:t>:</w:t>
            </w:r>
          </w:p>
          <w:p w14:paraId="7E2BDE5D" w14:textId="0F057D6D" w:rsidR="00027B83" w:rsidRPr="00B660E7" w:rsidRDefault="00470CDC">
            <w:pPr>
              <w:rPr>
                <w:kern w:val="2"/>
                <w:szCs w:val="24"/>
              </w:rPr>
            </w:pPr>
            <w:r w:rsidRPr="00B660E7">
              <w:rPr>
                <w:kern w:val="2"/>
                <w:szCs w:val="24"/>
              </w:rPr>
              <w:t>n</w:t>
            </w:r>
            <w:r w:rsidR="000B0897" w:rsidRPr="00B660E7">
              <w:rPr>
                <w:kern w:val="2"/>
                <w:szCs w:val="24"/>
              </w:rPr>
              <w:t>etesybomis (delspinigiais, bauda)</w:t>
            </w:r>
            <w:r w:rsidRPr="00B660E7">
              <w:rPr>
                <w:kern w:val="2"/>
                <w:szCs w:val="24"/>
              </w:rPr>
              <w:t>.</w:t>
            </w:r>
          </w:p>
        </w:tc>
      </w:tr>
      <w:tr w:rsidR="00027B83" w:rsidRPr="00B660E7" w14:paraId="7E2BDE69" w14:textId="77777777" w:rsidTr="002E477E">
        <w:trPr>
          <w:trHeight w:val="300"/>
        </w:trPr>
        <w:tc>
          <w:tcPr>
            <w:tcW w:w="2830" w:type="dxa"/>
          </w:tcPr>
          <w:p w14:paraId="7E2BDE5F" w14:textId="77777777" w:rsidR="00027B83" w:rsidRPr="00B660E7" w:rsidRDefault="000B0897">
            <w:pPr>
              <w:rPr>
                <w:b/>
                <w:kern w:val="2"/>
                <w:szCs w:val="24"/>
              </w:rPr>
            </w:pPr>
            <w:r w:rsidRPr="00B660E7">
              <w:rPr>
                <w:b/>
                <w:kern w:val="2"/>
                <w:szCs w:val="24"/>
              </w:rPr>
              <w:lastRenderedPageBreak/>
              <w:t>8.2 Sutarties įvykdymo užtikrinimo galiojimo terminas</w:t>
            </w:r>
          </w:p>
        </w:tc>
        <w:tc>
          <w:tcPr>
            <w:tcW w:w="6705" w:type="dxa"/>
            <w:gridSpan w:val="2"/>
          </w:tcPr>
          <w:p w14:paraId="7E2BDE68" w14:textId="45564734" w:rsidR="00027B83" w:rsidRPr="00B660E7" w:rsidRDefault="000B0897">
            <w:pPr>
              <w:rPr>
                <w:kern w:val="2"/>
                <w:szCs w:val="24"/>
              </w:rPr>
            </w:pPr>
            <w:r w:rsidRPr="00B660E7">
              <w:rPr>
                <w:kern w:val="2"/>
                <w:szCs w:val="24"/>
              </w:rPr>
              <w:t>Netaikoma</w:t>
            </w:r>
          </w:p>
        </w:tc>
      </w:tr>
      <w:tr w:rsidR="00027B83" w:rsidRPr="00B660E7" w14:paraId="7E2BDE70" w14:textId="77777777" w:rsidTr="002E477E">
        <w:trPr>
          <w:trHeight w:val="300"/>
        </w:trPr>
        <w:tc>
          <w:tcPr>
            <w:tcW w:w="2830" w:type="dxa"/>
          </w:tcPr>
          <w:p w14:paraId="7E2BDE6A" w14:textId="77777777" w:rsidR="00027B83" w:rsidRPr="00B660E7" w:rsidRDefault="000B0897">
            <w:pPr>
              <w:rPr>
                <w:b/>
                <w:kern w:val="2"/>
                <w:szCs w:val="24"/>
              </w:rPr>
            </w:pPr>
            <w:r w:rsidRPr="00B660E7">
              <w:rPr>
                <w:b/>
                <w:kern w:val="2"/>
                <w:szCs w:val="24"/>
              </w:rPr>
              <w:t>8.3. Sutarties įvykdymo užtikrinimo pateikimas</w:t>
            </w:r>
          </w:p>
        </w:tc>
        <w:tc>
          <w:tcPr>
            <w:tcW w:w="6705" w:type="dxa"/>
            <w:gridSpan w:val="2"/>
          </w:tcPr>
          <w:p w14:paraId="7E2BDE6F" w14:textId="1C244C56" w:rsidR="00027B83" w:rsidRPr="00B660E7" w:rsidRDefault="000B0897">
            <w:pPr>
              <w:rPr>
                <w:kern w:val="2"/>
                <w:szCs w:val="24"/>
              </w:rPr>
            </w:pPr>
            <w:r w:rsidRPr="00B660E7">
              <w:rPr>
                <w:kern w:val="2"/>
                <w:szCs w:val="24"/>
              </w:rPr>
              <w:t>Netaikoma</w:t>
            </w:r>
          </w:p>
        </w:tc>
      </w:tr>
      <w:tr w:rsidR="00027B83" w:rsidRPr="00B660E7" w14:paraId="7E2BDE72" w14:textId="77777777">
        <w:trPr>
          <w:trHeight w:val="300"/>
        </w:trPr>
        <w:tc>
          <w:tcPr>
            <w:tcW w:w="9535" w:type="dxa"/>
            <w:gridSpan w:val="3"/>
          </w:tcPr>
          <w:p w14:paraId="7E2BDE71" w14:textId="77777777" w:rsidR="00027B83" w:rsidRPr="00B660E7" w:rsidRDefault="000B0897">
            <w:pPr>
              <w:jc w:val="center"/>
              <w:rPr>
                <w:b/>
                <w:kern w:val="2"/>
                <w:szCs w:val="24"/>
              </w:rPr>
            </w:pPr>
            <w:r w:rsidRPr="00B660E7">
              <w:rPr>
                <w:b/>
                <w:kern w:val="2"/>
                <w:szCs w:val="24"/>
              </w:rPr>
              <w:t>9. ŠALIŲ ATSAKOMYBĖ</w:t>
            </w:r>
          </w:p>
        </w:tc>
      </w:tr>
      <w:tr w:rsidR="00027B83" w:rsidRPr="00B660E7" w14:paraId="7E2BDE79" w14:textId="77777777" w:rsidTr="002E477E">
        <w:trPr>
          <w:trHeight w:val="300"/>
        </w:trPr>
        <w:tc>
          <w:tcPr>
            <w:tcW w:w="2830" w:type="dxa"/>
          </w:tcPr>
          <w:p w14:paraId="7E2BDE73" w14:textId="77777777" w:rsidR="00027B83" w:rsidRPr="00B660E7" w:rsidRDefault="000B0897">
            <w:pPr>
              <w:rPr>
                <w:b/>
                <w:kern w:val="2"/>
                <w:szCs w:val="24"/>
              </w:rPr>
            </w:pPr>
            <w:r w:rsidRPr="00B660E7">
              <w:rPr>
                <w:b/>
                <w:kern w:val="2"/>
                <w:szCs w:val="24"/>
              </w:rPr>
              <w:t>9.1. Pirkėjui taikomos netesybos už mokėjimų pagal Sutartį vėlavimą</w:t>
            </w:r>
          </w:p>
        </w:tc>
        <w:tc>
          <w:tcPr>
            <w:tcW w:w="6705" w:type="dxa"/>
            <w:gridSpan w:val="2"/>
          </w:tcPr>
          <w:p w14:paraId="7E2BDE78" w14:textId="5B3CD33B" w:rsidR="00027B83" w:rsidRPr="00B660E7" w:rsidRDefault="000B0897" w:rsidP="00053746">
            <w:pPr>
              <w:rPr>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rsidRPr="00B660E7" w14:paraId="7E2BDE7E" w14:textId="77777777" w:rsidTr="002E477E">
        <w:trPr>
          <w:trHeight w:val="300"/>
        </w:trPr>
        <w:tc>
          <w:tcPr>
            <w:tcW w:w="2830" w:type="dxa"/>
          </w:tcPr>
          <w:p w14:paraId="7E2BDE7A" w14:textId="77777777" w:rsidR="00027B83" w:rsidRPr="00B660E7" w:rsidRDefault="000B0897">
            <w:pPr>
              <w:rPr>
                <w:b/>
                <w:kern w:val="2"/>
                <w:szCs w:val="24"/>
              </w:rPr>
            </w:pPr>
            <w:r w:rsidRPr="00B660E7">
              <w:rPr>
                <w:b/>
                <w:szCs w:val="24"/>
              </w:rPr>
              <w:t>9.2. Tiekėjui taikomos netesybos</w:t>
            </w:r>
          </w:p>
        </w:tc>
        <w:tc>
          <w:tcPr>
            <w:tcW w:w="6705" w:type="dxa"/>
            <w:gridSpan w:val="2"/>
          </w:tcPr>
          <w:p w14:paraId="7E2BDE7B" w14:textId="52113C11" w:rsidR="00027B83" w:rsidRPr="00B660E7" w:rsidRDefault="000B0897">
            <w:pPr>
              <w:rPr>
                <w:kern w:val="2"/>
                <w:szCs w:val="24"/>
              </w:rPr>
            </w:pPr>
            <w:r w:rsidRPr="00B660E7">
              <w:rPr>
                <w:kern w:val="2"/>
                <w:szCs w:val="24"/>
              </w:rPr>
              <w:t xml:space="preserve">9.2.1. Jeigu Tiekėjas vėluoja suteikti </w:t>
            </w:r>
            <w:r w:rsidR="00565462" w:rsidRPr="00B660E7">
              <w:rPr>
                <w:kern w:val="2"/>
                <w:szCs w:val="24"/>
              </w:rPr>
              <w:t xml:space="preserve">Paslaugas pagal Techninės specifikacijos </w:t>
            </w:r>
            <w:r w:rsidR="008F40BD" w:rsidRPr="00B660E7">
              <w:rPr>
                <w:kern w:val="2"/>
                <w:szCs w:val="24"/>
              </w:rPr>
              <w:t>3.2 papunktyje</w:t>
            </w:r>
            <w:r w:rsidR="00565462" w:rsidRPr="00B660E7">
              <w:rPr>
                <w:kern w:val="2"/>
                <w:szCs w:val="24"/>
              </w:rPr>
              <w:t xml:space="preserve"> nurodytus etapus </w:t>
            </w:r>
            <w:r w:rsidRPr="00B660E7">
              <w:rPr>
                <w:kern w:val="2"/>
                <w:szCs w:val="24"/>
              </w:rPr>
              <w:t xml:space="preserve">arba nevykdo kitų sutartinių įsipareigojimų, Pirkėjas nuo kitos nei nustatytas terminas dienos Tiekėjui skaičiuoja </w:t>
            </w:r>
            <w:r w:rsidR="00B638C6" w:rsidRPr="00B660E7">
              <w:rPr>
                <w:kern w:val="2"/>
                <w:szCs w:val="24"/>
              </w:rPr>
              <w:t xml:space="preserve">50 eurų </w:t>
            </w:r>
            <w:r w:rsidRPr="00B660E7">
              <w:rPr>
                <w:kern w:val="2"/>
                <w:szCs w:val="24"/>
              </w:rPr>
              <w:t xml:space="preserve">dydžio </w:t>
            </w:r>
            <w:r w:rsidR="00B638C6" w:rsidRPr="00B660E7">
              <w:rPr>
                <w:kern w:val="2"/>
                <w:szCs w:val="24"/>
              </w:rPr>
              <w:t xml:space="preserve">be PVM </w:t>
            </w:r>
            <w:r w:rsidRPr="00B660E7">
              <w:rPr>
                <w:kern w:val="2"/>
                <w:szCs w:val="24"/>
              </w:rPr>
              <w:t xml:space="preserve">delspinigius už kiekvieną uždelstą dieną nuo laiku nesuteiktų Paslaugų </w:t>
            </w:r>
            <w:r w:rsidR="00B638C6" w:rsidRPr="00B660E7">
              <w:rPr>
                <w:kern w:val="2"/>
                <w:szCs w:val="24"/>
              </w:rPr>
              <w:t>už kiekvieną etapą atskirai</w:t>
            </w:r>
            <w:r w:rsidR="00565462" w:rsidRPr="00B660E7">
              <w:rPr>
                <w:kern w:val="2"/>
                <w:szCs w:val="24"/>
              </w:rPr>
              <w:t>.</w:t>
            </w:r>
          </w:p>
          <w:p w14:paraId="7E2BDE7D" w14:textId="69649153" w:rsidR="00B638C6" w:rsidRPr="00B660E7" w:rsidRDefault="00B638C6">
            <w:pPr>
              <w:rPr>
                <w:strike/>
                <w:szCs w:val="24"/>
              </w:rPr>
            </w:pPr>
          </w:p>
        </w:tc>
      </w:tr>
      <w:tr w:rsidR="00027B83" w:rsidRPr="00B660E7" w14:paraId="7E2BDE8D" w14:textId="77777777" w:rsidTr="002E477E">
        <w:trPr>
          <w:trHeight w:val="300"/>
        </w:trPr>
        <w:tc>
          <w:tcPr>
            <w:tcW w:w="2830" w:type="dxa"/>
          </w:tcPr>
          <w:p w14:paraId="7E2BDE7F" w14:textId="77777777" w:rsidR="00027B83" w:rsidRPr="00B660E7" w:rsidRDefault="000B0897">
            <w:pPr>
              <w:rPr>
                <w:b/>
                <w:kern w:val="2"/>
                <w:szCs w:val="24"/>
              </w:rPr>
            </w:pPr>
            <w:r w:rsidRPr="00B660E7">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291973A4" w:rsidR="00027B83" w:rsidRPr="00B660E7" w:rsidRDefault="000B0897">
            <w:pPr>
              <w:rPr>
                <w:kern w:val="2"/>
                <w:szCs w:val="24"/>
              </w:rPr>
            </w:pPr>
            <w:r w:rsidRPr="00B660E7">
              <w:rPr>
                <w:kern w:val="2"/>
                <w:szCs w:val="24"/>
              </w:rPr>
              <w:t>9.3.1. Nutraukus Sutartį dėl esminio Sutarties pažeidimo, mokama</w:t>
            </w:r>
            <w:r w:rsidR="00690423" w:rsidRPr="00B660E7">
              <w:rPr>
                <w:kern w:val="2"/>
                <w:szCs w:val="24"/>
              </w:rPr>
              <w:t xml:space="preserve"> </w:t>
            </w:r>
            <w:r w:rsidR="00690423" w:rsidRPr="00B660E7">
              <w:rPr>
                <w:color w:val="000000" w:themeColor="text1"/>
                <w:kern w:val="2"/>
                <w:szCs w:val="24"/>
              </w:rPr>
              <w:t xml:space="preserve">10 </w:t>
            </w:r>
            <w:r w:rsidR="00690423" w:rsidRPr="00B660E7">
              <w:rPr>
                <w:kern w:val="2"/>
                <w:szCs w:val="24"/>
              </w:rPr>
              <w:t xml:space="preserve">procentų </w:t>
            </w:r>
            <w:r w:rsidRPr="00B660E7">
              <w:rPr>
                <w:kern w:val="2"/>
                <w:szCs w:val="24"/>
              </w:rPr>
              <w:t>dydžio bauda</w:t>
            </w:r>
            <w:r w:rsidR="00B638C6" w:rsidRPr="00B660E7">
              <w:rPr>
                <w:kern w:val="2"/>
                <w:szCs w:val="24"/>
              </w:rPr>
              <w:t xml:space="preserve"> nuo pradinės Sutarties kainos</w:t>
            </w:r>
            <w:r w:rsidRPr="00B660E7">
              <w:rPr>
                <w:kern w:val="2"/>
                <w:szCs w:val="24"/>
              </w:rPr>
              <w:t>.</w:t>
            </w:r>
          </w:p>
          <w:p w14:paraId="7E2BDE86" w14:textId="77777777" w:rsidR="00027B83" w:rsidRPr="00B660E7" w:rsidRDefault="00027B83">
            <w:pPr>
              <w:rPr>
                <w:szCs w:val="24"/>
              </w:rPr>
            </w:pPr>
          </w:p>
          <w:p w14:paraId="7E2BDE8C" w14:textId="415084CA" w:rsidR="00027B83" w:rsidRPr="00B660E7" w:rsidRDefault="000B0897">
            <w:pPr>
              <w:rPr>
                <w:szCs w:val="24"/>
              </w:rPr>
            </w:pPr>
            <w:r w:rsidRPr="00B660E7">
              <w:rPr>
                <w:szCs w:val="24"/>
              </w:rPr>
              <w:t>9.3.2. Nepagrįstai nutraukus Sutarties vykdymą ne Sutartyje nustatyta tvarka, mokama</w:t>
            </w:r>
            <w:r w:rsidR="00690423" w:rsidRPr="00B660E7">
              <w:rPr>
                <w:szCs w:val="24"/>
              </w:rPr>
              <w:t xml:space="preserve"> </w:t>
            </w:r>
            <w:r w:rsidR="00690423" w:rsidRPr="00B660E7">
              <w:rPr>
                <w:color w:val="000000" w:themeColor="text1"/>
                <w:kern w:val="2"/>
                <w:szCs w:val="24"/>
              </w:rPr>
              <w:t xml:space="preserve">10 </w:t>
            </w:r>
            <w:r w:rsidR="00690423" w:rsidRPr="00B660E7">
              <w:rPr>
                <w:kern w:val="2"/>
                <w:szCs w:val="24"/>
              </w:rPr>
              <w:t>procentų</w:t>
            </w:r>
            <w:r w:rsidRPr="00B660E7">
              <w:rPr>
                <w:szCs w:val="24"/>
              </w:rPr>
              <w:t xml:space="preserve"> </w:t>
            </w:r>
            <w:r w:rsidRPr="00B660E7">
              <w:rPr>
                <w:kern w:val="2"/>
                <w:szCs w:val="24"/>
              </w:rPr>
              <w:t>dydžio bauda nuo Pradinės Sutarties vertės, nurodytos Specialiųjų sąlygų 5.2 punkte.</w:t>
            </w:r>
          </w:p>
        </w:tc>
      </w:tr>
      <w:tr w:rsidR="00027B83" w:rsidRPr="00B660E7" w14:paraId="7E2BDE94" w14:textId="77777777" w:rsidTr="002E477E">
        <w:trPr>
          <w:trHeight w:val="300"/>
        </w:trPr>
        <w:tc>
          <w:tcPr>
            <w:tcW w:w="2830" w:type="dxa"/>
          </w:tcPr>
          <w:p w14:paraId="7E2BDE8E" w14:textId="77777777" w:rsidR="00027B83" w:rsidRPr="00B660E7" w:rsidRDefault="000B0897">
            <w:pPr>
              <w:rPr>
                <w:b/>
                <w:kern w:val="2"/>
                <w:szCs w:val="24"/>
              </w:rPr>
            </w:pPr>
            <w:r w:rsidRPr="00B660E7">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8F" w14:textId="142817EF" w:rsidR="00027B83" w:rsidRPr="00B660E7" w:rsidRDefault="00690423">
            <w:pPr>
              <w:rPr>
                <w:color w:val="000000"/>
                <w:kern w:val="2"/>
                <w:sz w:val="28"/>
                <w:szCs w:val="28"/>
              </w:rPr>
            </w:pPr>
            <w:r w:rsidRPr="00B660E7">
              <w:rPr>
                <w:color w:val="000000" w:themeColor="text1"/>
                <w:kern w:val="2"/>
                <w:szCs w:val="24"/>
              </w:rPr>
              <w:t xml:space="preserve">200 </w:t>
            </w:r>
            <w:r w:rsidR="00992397" w:rsidRPr="00B660E7">
              <w:rPr>
                <w:color w:val="000000" w:themeColor="text1"/>
                <w:kern w:val="2"/>
                <w:szCs w:val="24"/>
              </w:rPr>
              <w:t xml:space="preserve">Eur bauda </w:t>
            </w:r>
            <w:r w:rsidRPr="00B660E7">
              <w:rPr>
                <w:color w:val="000000" w:themeColor="text1"/>
                <w:kern w:val="2"/>
                <w:szCs w:val="24"/>
              </w:rPr>
              <w:t>už kiekvieną atvejį atskirai</w:t>
            </w:r>
          </w:p>
          <w:p w14:paraId="7E2BDE93" w14:textId="63811066" w:rsidR="00027B83" w:rsidRPr="00B660E7" w:rsidRDefault="00027B83">
            <w:pPr>
              <w:rPr>
                <w:kern w:val="2"/>
                <w:szCs w:val="24"/>
              </w:rPr>
            </w:pPr>
          </w:p>
        </w:tc>
      </w:tr>
      <w:tr w:rsidR="00027B83" w:rsidRPr="00B660E7" w14:paraId="7E2BDEA3" w14:textId="77777777" w:rsidTr="002E477E">
        <w:trPr>
          <w:trHeight w:val="300"/>
        </w:trPr>
        <w:tc>
          <w:tcPr>
            <w:tcW w:w="2830" w:type="dxa"/>
          </w:tcPr>
          <w:p w14:paraId="7E2BDE95" w14:textId="77777777" w:rsidR="00027B83" w:rsidRPr="00B660E7" w:rsidRDefault="000B0897">
            <w:pPr>
              <w:rPr>
                <w:b/>
                <w:kern w:val="2"/>
                <w:szCs w:val="24"/>
              </w:rPr>
            </w:pPr>
            <w:r w:rsidRPr="00B660E7">
              <w:rPr>
                <w:b/>
                <w:kern w:val="2"/>
                <w:szCs w:val="24"/>
              </w:rPr>
              <w:t>9.5. Tiekėjui taikomos baudos dėl aplinkosauginių ir (arba) socialinių kriterijų nesilaikymo</w:t>
            </w:r>
          </w:p>
        </w:tc>
        <w:tc>
          <w:tcPr>
            <w:tcW w:w="6705" w:type="dxa"/>
            <w:gridSpan w:val="2"/>
          </w:tcPr>
          <w:p w14:paraId="7FB8655A" w14:textId="7B7EF0BB" w:rsidR="00B21F4D" w:rsidRPr="00B660E7" w:rsidRDefault="00992397" w:rsidP="00BC2C61">
            <w:pPr>
              <w:pStyle w:val="Body2"/>
              <w:pBdr>
                <w:top w:val="nil"/>
                <w:left w:val="nil"/>
                <w:bottom w:val="nil"/>
                <w:right w:val="nil"/>
                <w:between w:val="nil"/>
                <w:bar w:val="nil"/>
              </w:pBdr>
              <w:spacing w:after="0"/>
              <w:rPr>
                <w:sz w:val="24"/>
                <w:szCs w:val="24"/>
              </w:rPr>
            </w:pPr>
            <w:bookmarkStart w:id="2" w:name="_Hlk159242329"/>
            <w:r w:rsidRPr="00B660E7">
              <w:rPr>
                <w:sz w:val="24"/>
                <w:szCs w:val="24"/>
              </w:rPr>
              <w:t xml:space="preserve">50 </w:t>
            </w:r>
            <w:r w:rsidR="00B660E7" w:rsidRPr="00B660E7">
              <w:rPr>
                <w:sz w:val="24"/>
                <w:szCs w:val="24"/>
              </w:rPr>
              <w:t>E</w:t>
            </w:r>
            <w:r w:rsidRPr="00B660E7">
              <w:rPr>
                <w:sz w:val="24"/>
                <w:szCs w:val="24"/>
              </w:rPr>
              <w:t>ur bauda už kiekvieną atvejį atskirai</w:t>
            </w:r>
            <w:r w:rsidR="00B660E7" w:rsidRPr="00B660E7">
              <w:rPr>
                <w:sz w:val="24"/>
                <w:szCs w:val="24"/>
              </w:rPr>
              <w:t>.</w:t>
            </w:r>
          </w:p>
          <w:p w14:paraId="5EF470C5" w14:textId="4D9AEFC1" w:rsidR="00BC2C61" w:rsidRPr="00B660E7" w:rsidRDefault="00B21F4D" w:rsidP="00BC2C61">
            <w:pPr>
              <w:pStyle w:val="Body2"/>
              <w:pBdr>
                <w:top w:val="nil"/>
                <w:left w:val="nil"/>
                <w:bottom w:val="nil"/>
                <w:right w:val="nil"/>
                <w:between w:val="nil"/>
                <w:bar w:val="nil"/>
              </w:pBdr>
              <w:spacing w:after="0"/>
              <w:rPr>
                <w:color w:val="auto"/>
                <w:sz w:val="24"/>
                <w:szCs w:val="24"/>
              </w:rPr>
            </w:pPr>
            <w:r w:rsidRPr="00B660E7">
              <w:rPr>
                <w:sz w:val="24"/>
                <w:szCs w:val="24"/>
              </w:rPr>
              <w:t xml:space="preserve">Pirkėjas įsipareigoja </w:t>
            </w:r>
            <w:r w:rsidR="00BC2C61" w:rsidRPr="00B660E7">
              <w:rPr>
                <w:sz w:val="24"/>
                <w:szCs w:val="24"/>
              </w:rPr>
              <w:t>kontroliuoti, kaip tiekėjas laikosi prisiimtų žaliųjų kriterijų laikymosi įsipareigojimų, atliekant patikras vietoje</w:t>
            </w:r>
            <w:bookmarkEnd w:id="2"/>
            <w:r w:rsidR="00B660E7" w:rsidRPr="00B660E7">
              <w:rPr>
                <w:sz w:val="24"/>
                <w:szCs w:val="24"/>
              </w:rPr>
              <w:t>.</w:t>
            </w:r>
          </w:p>
          <w:p w14:paraId="7E2BDEA2" w14:textId="6702B58C" w:rsidR="00027B83" w:rsidRPr="00B660E7" w:rsidRDefault="00027B83">
            <w:pPr>
              <w:rPr>
                <w:color w:val="000000"/>
                <w:kern w:val="2"/>
                <w:szCs w:val="24"/>
              </w:rPr>
            </w:pPr>
          </w:p>
        </w:tc>
      </w:tr>
      <w:tr w:rsidR="00027B83" w:rsidRPr="00B660E7" w14:paraId="7E2BDEAB" w14:textId="77777777" w:rsidTr="002E477E">
        <w:trPr>
          <w:trHeight w:val="300"/>
        </w:trPr>
        <w:tc>
          <w:tcPr>
            <w:tcW w:w="2830" w:type="dxa"/>
          </w:tcPr>
          <w:p w14:paraId="7E2BDEA4" w14:textId="77777777" w:rsidR="00027B83" w:rsidRPr="00B660E7" w:rsidRDefault="000B0897">
            <w:pPr>
              <w:rPr>
                <w:b/>
                <w:kern w:val="2"/>
                <w:szCs w:val="24"/>
              </w:rPr>
            </w:pPr>
            <w:r w:rsidRPr="00B660E7">
              <w:rPr>
                <w:b/>
                <w:kern w:val="2"/>
                <w:szCs w:val="24"/>
              </w:rPr>
              <w:t>9.6. Tiekėjui / Pirkėjui taikoma bauda dėl konfidencialumo reikalavimų nesilaikymo</w:t>
            </w:r>
          </w:p>
        </w:tc>
        <w:tc>
          <w:tcPr>
            <w:tcW w:w="6705" w:type="dxa"/>
            <w:gridSpan w:val="2"/>
          </w:tcPr>
          <w:p w14:paraId="7E2BDEAA" w14:textId="225555F0" w:rsidR="00027B83" w:rsidRPr="00B660E7" w:rsidRDefault="003C2481">
            <w:pPr>
              <w:rPr>
                <w:kern w:val="2"/>
                <w:szCs w:val="24"/>
              </w:rPr>
            </w:pPr>
            <w:r w:rsidRPr="00B660E7">
              <w:rPr>
                <w:color w:val="000000" w:themeColor="text1"/>
                <w:kern w:val="2"/>
                <w:szCs w:val="24"/>
              </w:rPr>
              <w:t>500 eurų už kiekvieną atvejį atskirai</w:t>
            </w:r>
          </w:p>
        </w:tc>
      </w:tr>
      <w:tr w:rsidR="003C2481" w:rsidRPr="00B660E7" w14:paraId="7E2BDEB3" w14:textId="77777777" w:rsidTr="002E477E">
        <w:trPr>
          <w:trHeight w:val="300"/>
        </w:trPr>
        <w:tc>
          <w:tcPr>
            <w:tcW w:w="2830" w:type="dxa"/>
          </w:tcPr>
          <w:p w14:paraId="7E2BDEAC" w14:textId="77777777" w:rsidR="003C2481" w:rsidRPr="00B660E7" w:rsidRDefault="003C2481" w:rsidP="003C2481">
            <w:pPr>
              <w:rPr>
                <w:b/>
                <w:kern w:val="2"/>
                <w:szCs w:val="24"/>
              </w:rPr>
            </w:pPr>
            <w:r w:rsidRPr="00B660E7">
              <w:rPr>
                <w:b/>
                <w:kern w:val="2"/>
                <w:szCs w:val="24"/>
              </w:rPr>
              <w:t xml:space="preserve">9.7. Tiekėjui taikomos netesybos dėl pirkimo </w:t>
            </w:r>
            <w:r w:rsidRPr="00B660E7">
              <w:rPr>
                <w:b/>
                <w:kern w:val="2"/>
                <w:szCs w:val="24"/>
              </w:rPr>
              <w:lastRenderedPageBreak/>
              <w:t xml:space="preserve">dokumentuose nustatytų kokybinių kriterijų </w:t>
            </w:r>
            <w:proofErr w:type="spellStart"/>
            <w:r w:rsidRPr="00B660E7">
              <w:rPr>
                <w:b/>
                <w:kern w:val="2"/>
                <w:szCs w:val="24"/>
              </w:rPr>
              <w:t>nepasiekimo</w:t>
            </w:r>
            <w:proofErr w:type="spellEnd"/>
            <w:r w:rsidRPr="00B660E7">
              <w:rPr>
                <w:b/>
                <w:kern w:val="2"/>
                <w:szCs w:val="24"/>
              </w:rPr>
              <w:t xml:space="preserve"> Sutarties vykdymo metu</w:t>
            </w:r>
          </w:p>
        </w:tc>
        <w:tc>
          <w:tcPr>
            <w:tcW w:w="6705" w:type="dxa"/>
            <w:gridSpan w:val="2"/>
          </w:tcPr>
          <w:p w14:paraId="110ADA0F" w14:textId="77777777" w:rsidR="003C2481" w:rsidRPr="00B660E7" w:rsidRDefault="003C2481" w:rsidP="003C2481">
            <w:pPr>
              <w:rPr>
                <w:color w:val="000000" w:themeColor="text1"/>
                <w:szCs w:val="24"/>
              </w:rPr>
            </w:pPr>
            <w:r w:rsidRPr="00B660E7">
              <w:rPr>
                <w:color w:val="000000" w:themeColor="text1"/>
                <w:szCs w:val="24"/>
              </w:rPr>
              <w:lastRenderedPageBreak/>
              <w:t>100 Eur bauda už kiekvieną atvejį atskirai</w:t>
            </w:r>
          </w:p>
          <w:p w14:paraId="3D62170D" w14:textId="77777777" w:rsidR="002E7EA5" w:rsidRPr="00B660E7" w:rsidRDefault="002E7EA5" w:rsidP="002E7EA5">
            <w:pPr>
              <w:rPr>
                <w:szCs w:val="24"/>
              </w:rPr>
            </w:pPr>
          </w:p>
          <w:p w14:paraId="7E2BDEB2" w14:textId="6069ADDC" w:rsidR="00633F3E" w:rsidRPr="00B660E7" w:rsidRDefault="00633F3E" w:rsidP="002E7EA5">
            <w:pPr>
              <w:rPr>
                <w:szCs w:val="24"/>
              </w:rPr>
            </w:pPr>
            <w:r w:rsidRPr="00B660E7">
              <w:rPr>
                <w:szCs w:val="24"/>
              </w:rPr>
              <w:lastRenderedPageBreak/>
              <w:t>Tiekėjas įsipareigoja, kad Paslaugas vykdys Specialistas, laimėjęs pirkimą.</w:t>
            </w:r>
          </w:p>
        </w:tc>
      </w:tr>
      <w:tr w:rsidR="003C2481" w:rsidRPr="00B660E7"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Pr="00B660E7" w:rsidRDefault="003C2481" w:rsidP="003C2481">
            <w:pPr>
              <w:rPr>
                <w:b/>
                <w:kern w:val="2"/>
                <w:szCs w:val="24"/>
              </w:rPr>
            </w:pPr>
            <w:r w:rsidRPr="00B660E7">
              <w:rPr>
                <w:b/>
                <w:kern w:val="2"/>
                <w:szCs w:val="24"/>
              </w:rPr>
              <w:lastRenderedPageBreak/>
              <w:t xml:space="preserve">9.8. Tiekėjui taikomos netesybos dėl Sutarties įvykdymo užtikrinimo </w:t>
            </w:r>
            <w:r w:rsidRPr="00B660E7">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B660E7" w:rsidRDefault="003C2481" w:rsidP="003C2481">
            <w:pPr>
              <w:rPr>
                <w:kern w:val="2"/>
                <w:szCs w:val="24"/>
              </w:rPr>
            </w:pPr>
            <w:r w:rsidRPr="00B660E7">
              <w:rPr>
                <w:kern w:val="2"/>
                <w:szCs w:val="24"/>
              </w:rPr>
              <w:t>Netaikoma</w:t>
            </w:r>
          </w:p>
        </w:tc>
      </w:tr>
      <w:tr w:rsidR="003C2481" w:rsidRPr="00B660E7" w14:paraId="7E2BDEC0" w14:textId="77777777" w:rsidTr="002E477E">
        <w:trPr>
          <w:trHeight w:val="300"/>
        </w:trPr>
        <w:tc>
          <w:tcPr>
            <w:tcW w:w="2830" w:type="dxa"/>
          </w:tcPr>
          <w:p w14:paraId="7E2BDEBB" w14:textId="77777777" w:rsidR="003C2481" w:rsidRPr="00B660E7" w:rsidRDefault="003C2481" w:rsidP="003C2481">
            <w:pPr>
              <w:rPr>
                <w:b/>
                <w:bCs/>
                <w:kern w:val="2"/>
                <w:szCs w:val="24"/>
              </w:rPr>
            </w:pPr>
            <w:r w:rsidRPr="00B660E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14637B69" w:rsidR="003C2481" w:rsidRPr="00B660E7" w:rsidRDefault="003C2481" w:rsidP="003C2481">
            <w:pPr>
              <w:rPr>
                <w:color w:val="000000" w:themeColor="text1"/>
                <w:kern w:val="2"/>
                <w:szCs w:val="24"/>
              </w:rPr>
            </w:pPr>
            <w:r w:rsidRPr="00B660E7">
              <w:rPr>
                <w:color w:val="000000" w:themeColor="text1"/>
                <w:kern w:val="2"/>
                <w:szCs w:val="24"/>
              </w:rPr>
              <w:t>10 proc. nuo pradinės sutarties vertės</w:t>
            </w:r>
            <w:r w:rsidRPr="00B660E7">
              <w:rPr>
                <w:color w:val="000000" w:themeColor="text1"/>
                <w:szCs w:val="24"/>
              </w:rPr>
              <w:t xml:space="preserve"> </w:t>
            </w:r>
            <w:r w:rsidRPr="00B660E7">
              <w:rPr>
                <w:color w:val="000000" w:themeColor="text1"/>
                <w:kern w:val="2"/>
                <w:szCs w:val="24"/>
              </w:rPr>
              <w:t>už kiekvieną atvejį atskirai</w:t>
            </w:r>
          </w:p>
        </w:tc>
      </w:tr>
      <w:tr w:rsidR="003C2481" w:rsidRPr="00B660E7" w14:paraId="7E2BDEC3" w14:textId="77777777" w:rsidTr="002E477E">
        <w:trPr>
          <w:trHeight w:val="300"/>
        </w:trPr>
        <w:tc>
          <w:tcPr>
            <w:tcW w:w="2830" w:type="dxa"/>
          </w:tcPr>
          <w:p w14:paraId="7E2BDEC1" w14:textId="0B47105E" w:rsidR="003C2481" w:rsidRPr="00B660E7" w:rsidRDefault="003C2481" w:rsidP="003C2481">
            <w:pPr>
              <w:rPr>
                <w:b/>
                <w:kern w:val="2"/>
                <w:szCs w:val="24"/>
                <w:lang w:val="en-US"/>
              </w:rPr>
            </w:pPr>
            <w:r w:rsidRPr="00B660E7">
              <w:rPr>
                <w:b/>
                <w:kern w:val="2"/>
                <w:szCs w:val="24"/>
                <w:lang w:val="en-US"/>
              </w:rPr>
              <w:t xml:space="preserve">9.10. </w:t>
            </w:r>
            <w:r w:rsidRPr="00B660E7">
              <w:rPr>
                <w:b/>
                <w:kern w:val="2"/>
                <w:szCs w:val="24"/>
              </w:rPr>
              <w:t>Kitos netesybos</w:t>
            </w:r>
          </w:p>
        </w:tc>
        <w:tc>
          <w:tcPr>
            <w:tcW w:w="6705" w:type="dxa"/>
            <w:gridSpan w:val="2"/>
          </w:tcPr>
          <w:p w14:paraId="119FF305" w14:textId="48271C87" w:rsidR="00875EB9" w:rsidRPr="00B660E7" w:rsidRDefault="00875EB9" w:rsidP="00875EB9">
            <w:pPr>
              <w:jc w:val="both"/>
              <w:rPr>
                <w:rFonts w:eastAsia="Calibri"/>
                <w:color w:val="000000" w:themeColor="text1"/>
                <w:szCs w:val="24"/>
              </w:rPr>
            </w:pPr>
            <w:r w:rsidRPr="00B660E7">
              <w:rPr>
                <w:rFonts w:eastAsia="Calibri"/>
                <w:color w:val="000000" w:themeColor="text1"/>
                <w:szCs w:val="24"/>
              </w:rPr>
              <w:t xml:space="preserve">9.10.1. Jeigu Tiekėjas nesuderina mokymų darbotvarkės ir mokomosios medžiagos ar jos </w:t>
            </w:r>
            <w:r w:rsidRPr="00B660E7">
              <w:rPr>
                <w:rFonts w:eastAsia="Calibri"/>
                <w:bCs/>
                <w:color w:val="000000" w:themeColor="text1"/>
                <w:szCs w:val="24"/>
              </w:rPr>
              <w:t>nepataiso</w:t>
            </w:r>
            <w:r w:rsidRPr="00B660E7">
              <w:rPr>
                <w:rFonts w:eastAsia="Calibri"/>
                <w:color w:val="000000" w:themeColor="text1"/>
                <w:szCs w:val="24"/>
              </w:rPr>
              <w:t xml:space="preserve"> šioje Sutartyje numatytais terminais, tai Tiekėjas sumoka 50,00 Eur baudą už kiekvieną vėlavimo dieną.</w:t>
            </w:r>
          </w:p>
          <w:p w14:paraId="403AC2D6" w14:textId="77777777" w:rsidR="00875EB9" w:rsidRPr="00B660E7" w:rsidRDefault="00875EB9" w:rsidP="00875EB9">
            <w:pPr>
              <w:jc w:val="both"/>
              <w:rPr>
                <w:color w:val="000000" w:themeColor="text1"/>
                <w:kern w:val="2"/>
                <w:szCs w:val="24"/>
              </w:rPr>
            </w:pPr>
            <w:r w:rsidRPr="00B660E7">
              <w:rPr>
                <w:color w:val="000000" w:themeColor="text1"/>
                <w:kern w:val="2"/>
                <w:szCs w:val="24"/>
              </w:rPr>
              <w:t xml:space="preserve">9.10.3. </w:t>
            </w:r>
            <w:r w:rsidRPr="00B660E7">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7777777" w:rsidR="00875EB9" w:rsidRPr="00B660E7" w:rsidRDefault="00875EB9" w:rsidP="00875EB9">
            <w:pPr>
              <w:rPr>
                <w:rFonts w:eastAsia="Arial"/>
                <w:color w:val="000000" w:themeColor="text1"/>
                <w:szCs w:val="24"/>
              </w:rPr>
            </w:pPr>
            <w:r w:rsidRPr="00B660E7">
              <w:rPr>
                <w:color w:val="000000" w:themeColor="text1"/>
                <w:kern w:val="2"/>
                <w:szCs w:val="24"/>
              </w:rPr>
              <w:t xml:space="preserve">9.10.4. </w:t>
            </w:r>
            <w:r w:rsidRPr="00B660E7">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053DA237" w:rsidR="003C2481" w:rsidRPr="00B660E7" w:rsidRDefault="00875EB9" w:rsidP="001341AA">
            <w:pPr>
              <w:jc w:val="both"/>
              <w:rPr>
                <w:color w:val="000000" w:themeColor="text1"/>
                <w:kern w:val="2"/>
                <w:sz w:val="22"/>
                <w:szCs w:val="22"/>
              </w:rPr>
            </w:pPr>
            <w:r w:rsidRPr="00B660E7">
              <w:rPr>
                <w:rFonts w:eastAsia="Arial"/>
                <w:color w:val="000000" w:themeColor="text1"/>
                <w:szCs w:val="24"/>
              </w:rPr>
              <w:t>9.10.5. Pasibaigus Sutarties galiojimui, Šalys neatleidžiamos nuo atsakomybės už Sutarties pažeidimą. Pasibaigus Sutarties galiojimui, Šalys nepraranda teisės reikalauti atlyginti dėl Sutarties nevykdymo patirtus nuostolius bei sumokėti netesybas</w:t>
            </w:r>
            <w:r w:rsidR="001341AA" w:rsidRPr="00B660E7">
              <w:rPr>
                <w:rFonts w:eastAsia="Arial"/>
                <w:color w:val="000000" w:themeColor="text1"/>
                <w:szCs w:val="24"/>
              </w:rPr>
              <w:t>.</w:t>
            </w:r>
          </w:p>
        </w:tc>
      </w:tr>
      <w:tr w:rsidR="003C2481" w:rsidRPr="00B660E7" w14:paraId="7E2BDEC5" w14:textId="77777777">
        <w:trPr>
          <w:trHeight w:val="300"/>
        </w:trPr>
        <w:tc>
          <w:tcPr>
            <w:tcW w:w="9535" w:type="dxa"/>
            <w:gridSpan w:val="3"/>
          </w:tcPr>
          <w:p w14:paraId="7E2BDEC4" w14:textId="77777777" w:rsidR="003C2481" w:rsidRPr="00B660E7" w:rsidRDefault="003C2481" w:rsidP="003C2481">
            <w:pPr>
              <w:jc w:val="center"/>
              <w:rPr>
                <w:color w:val="4472C4"/>
                <w:kern w:val="2"/>
                <w:szCs w:val="24"/>
              </w:rPr>
            </w:pPr>
            <w:r w:rsidRPr="00B660E7">
              <w:rPr>
                <w:b/>
                <w:kern w:val="2"/>
                <w:szCs w:val="24"/>
              </w:rPr>
              <w:t>10. ESMINĖS SUTARTIES SĄLYGOS</w:t>
            </w:r>
          </w:p>
        </w:tc>
      </w:tr>
      <w:tr w:rsidR="003C2481" w:rsidRPr="00B660E7" w14:paraId="7E2BDECC" w14:textId="77777777" w:rsidTr="002E477E">
        <w:trPr>
          <w:trHeight w:val="300"/>
        </w:trPr>
        <w:tc>
          <w:tcPr>
            <w:tcW w:w="2830" w:type="dxa"/>
          </w:tcPr>
          <w:p w14:paraId="7E2BDEC6" w14:textId="77777777" w:rsidR="003C2481" w:rsidRPr="00B660E7" w:rsidRDefault="003C2481" w:rsidP="003C2481">
            <w:pPr>
              <w:rPr>
                <w:b/>
                <w:kern w:val="2"/>
                <w:szCs w:val="24"/>
                <w:lang w:val="en-US"/>
              </w:rPr>
            </w:pPr>
            <w:r w:rsidRPr="00B660E7">
              <w:rPr>
                <w:b/>
                <w:kern w:val="2"/>
                <w:szCs w:val="24"/>
                <w:lang w:val="en-US"/>
              </w:rPr>
              <w:t xml:space="preserve">10.1. </w:t>
            </w:r>
            <w:r w:rsidRPr="00B660E7">
              <w:rPr>
                <w:b/>
                <w:kern w:val="2"/>
                <w:szCs w:val="24"/>
              </w:rPr>
              <w:t>Esminės Sutarties sąlygos</w:t>
            </w:r>
          </w:p>
        </w:tc>
        <w:tc>
          <w:tcPr>
            <w:tcW w:w="6705" w:type="dxa"/>
            <w:gridSpan w:val="2"/>
          </w:tcPr>
          <w:p w14:paraId="7E2BDECB" w14:textId="2B6DB216" w:rsidR="006C09F9" w:rsidRPr="00B660E7" w:rsidRDefault="002E477E" w:rsidP="00640A8C">
            <w:pPr>
              <w:rPr>
                <w:rFonts w:eastAsia="Calibri"/>
                <w:bCs/>
              </w:rPr>
            </w:pPr>
            <w:r w:rsidRPr="00B660E7">
              <w:rPr>
                <w:rFonts w:eastAsia="Calibri"/>
                <w:bCs/>
              </w:rPr>
              <w:t>Netaikoma</w:t>
            </w:r>
          </w:p>
        </w:tc>
      </w:tr>
      <w:tr w:rsidR="002E477E" w:rsidRPr="00B660E7" w14:paraId="2D3F7462" w14:textId="77777777" w:rsidTr="002E477E">
        <w:trPr>
          <w:trHeight w:val="300"/>
        </w:trPr>
        <w:tc>
          <w:tcPr>
            <w:tcW w:w="2830" w:type="dxa"/>
          </w:tcPr>
          <w:p w14:paraId="1697FF34" w14:textId="77777777" w:rsidR="002E477E" w:rsidRPr="00B660E7" w:rsidRDefault="002E477E" w:rsidP="00121927">
            <w:pPr>
              <w:rPr>
                <w:b/>
                <w:kern w:val="2"/>
                <w:szCs w:val="24"/>
              </w:rPr>
            </w:pPr>
            <w:r w:rsidRPr="00B660E7">
              <w:rPr>
                <w:b/>
                <w:bCs/>
              </w:rPr>
              <w:t>10.2. Dideli arba nuolatiniai esminės Sutarties sąlygos vykdymo trūkumai</w:t>
            </w:r>
          </w:p>
        </w:tc>
        <w:tc>
          <w:tcPr>
            <w:tcW w:w="6705" w:type="dxa"/>
            <w:gridSpan w:val="2"/>
          </w:tcPr>
          <w:p w14:paraId="60263DEA" w14:textId="45E5DF7D" w:rsidR="002E477E" w:rsidRPr="00B660E7" w:rsidRDefault="002E477E" w:rsidP="002E477E">
            <w:pPr>
              <w:spacing w:line="276" w:lineRule="auto"/>
              <w:jc w:val="both"/>
              <w:textAlignment w:val="baseline"/>
              <w:rPr>
                <w:kern w:val="2"/>
                <w:szCs w:val="24"/>
              </w:rPr>
            </w:pPr>
            <w:r w:rsidRPr="00B660E7">
              <w:rPr>
                <w:rFonts w:eastAsia="Arial"/>
              </w:rPr>
              <w:t xml:space="preserve">Netaikoma </w:t>
            </w:r>
          </w:p>
          <w:p w14:paraId="7F02E606" w14:textId="5A4275CA" w:rsidR="002E477E" w:rsidRPr="00B660E7" w:rsidRDefault="002E477E" w:rsidP="00121927">
            <w:pPr>
              <w:rPr>
                <w:kern w:val="2"/>
                <w:szCs w:val="24"/>
              </w:rPr>
            </w:pPr>
          </w:p>
        </w:tc>
      </w:tr>
      <w:tr w:rsidR="002E477E" w:rsidRPr="00B660E7" w14:paraId="0F213450" w14:textId="77777777" w:rsidTr="002E477E">
        <w:trPr>
          <w:trHeight w:val="300"/>
        </w:trPr>
        <w:tc>
          <w:tcPr>
            <w:tcW w:w="2830" w:type="dxa"/>
          </w:tcPr>
          <w:p w14:paraId="30855966" w14:textId="77777777" w:rsidR="002E477E" w:rsidRPr="00B660E7" w:rsidRDefault="002E477E" w:rsidP="003C2481">
            <w:pPr>
              <w:rPr>
                <w:b/>
                <w:kern w:val="2"/>
                <w:szCs w:val="24"/>
              </w:rPr>
            </w:pPr>
          </w:p>
        </w:tc>
        <w:tc>
          <w:tcPr>
            <w:tcW w:w="6705" w:type="dxa"/>
            <w:gridSpan w:val="2"/>
          </w:tcPr>
          <w:p w14:paraId="06C3585A" w14:textId="77777777" w:rsidR="002E477E" w:rsidRPr="00B660E7" w:rsidRDefault="002E477E" w:rsidP="00640A8C">
            <w:pPr>
              <w:rPr>
                <w:rFonts w:eastAsia="Calibri"/>
                <w:bCs/>
              </w:rPr>
            </w:pPr>
          </w:p>
        </w:tc>
      </w:tr>
      <w:tr w:rsidR="003C2481" w:rsidRPr="00B660E7" w14:paraId="7E2BDECE" w14:textId="77777777">
        <w:trPr>
          <w:trHeight w:val="300"/>
        </w:trPr>
        <w:tc>
          <w:tcPr>
            <w:tcW w:w="9535" w:type="dxa"/>
            <w:gridSpan w:val="3"/>
          </w:tcPr>
          <w:p w14:paraId="7E2BDECD" w14:textId="77777777" w:rsidR="003C2481" w:rsidRPr="00B660E7" w:rsidRDefault="003C2481" w:rsidP="003C2481">
            <w:pPr>
              <w:jc w:val="center"/>
              <w:rPr>
                <w:b/>
                <w:kern w:val="2"/>
                <w:szCs w:val="24"/>
              </w:rPr>
            </w:pPr>
            <w:r w:rsidRPr="00B660E7">
              <w:rPr>
                <w:b/>
                <w:kern w:val="2"/>
                <w:szCs w:val="24"/>
              </w:rPr>
              <w:t>11. SUTARTIES GALIOJIMAS IR KEITIMAS</w:t>
            </w:r>
          </w:p>
        </w:tc>
      </w:tr>
      <w:tr w:rsidR="003C2481" w:rsidRPr="00B660E7" w14:paraId="7E2BDEDF" w14:textId="77777777" w:rsidTr="002E477E">
        <w:trPr>
          <w:trHeight w:val="300"/>
        </w:trPr>
        <w:tc>
          <w:tcPr>
            <w:tcW w:w="2830" w:type="dxa"/>
          </w:tcPr>
          <w:p w14:paraId="7E2BDECF" w14:textId="77777777" w:rsidR="003C2481" w:rsidRPr="00B660E7" w:rsidRDefault="003C2481" w:rsidP="003C2481">
            <w:pPr>
              <w:rPr>
                <w:b/>
                <w:kern w:val="2"/>
                <w:szCs w:val="24"/>
              </w:rPr>
            </w:pPr>
            <w:r w:rsidRPr="00B660E7">
              <w:rPr>
                <w:b/>
                <w:szCs w:val="24"/>
              </w:rPr>
              <w:t>11.1. Sutarties sudarymas ir įsigaliojimas</w:t>
            </w:r>
          </w:p>
        </w:tc>
        <w:tc>
          <w:tcPr>
            <w:tcW w:w="6705" w:type="dxa"/>
            <w:gridSpan w:val="2"/>
          </w:tcPr>
          <w:p w14:paraId="7E2BDED1" w14:textId="77777777" w:rsidR="003C2481" w:rsidRPr="00B660E7" w:rsidRDefault="003C2481" w:rsidP="003C2481">
            <w:pPr>
              <w:rPr>
                <w:kern w:val="2"/>
                <w:szCs w:val="24"/>
              </w:rPr>
            </w:pPr>
            <w:r w:rsidRPr="00B660E7">
              <w:rPr>
                <w:kern w:val="2"/>
                <w:szCs w:val="24"/>
              </w:rPr>
              <w:t>Ši Sutartis laikoma sudaryta ir įsigalioja nuo Sutarties pasirašymo dienos (antrosios Šalies pasirašymo dieną).</w:t>
            </w:r>
          </w:p>
          <w:p w14:paraId="7E2BDEDE" w14:textId="6B66FDE6" w:rsidR="003C2481" w:rsidRPr="00B660E7" w:rsidRDefault="003C2481" w:rsidP="003C2481">
            <w:pPr>
              <w:rPr>
                <w:color w:val="4472C4"/>
                <w:kern w:val="2"/>
                <w:szCs w:val="24"/>
              </w:rPr>
            </w:pPr>
            <w:r w:rsidRPr="00B660E7">
              <w:rPr>
                <w:color w:val="000000"/>
                <w:kern w:val="2"/>
                <w:szCs w:val="24"/>
              </w:rPr>
              <w:t xml:space="preserve">Sutartis galioja iki visiško prievolių įvykdymo, bet jos terminas negali būti ilgesnis kaip </w:t>
            </w:r>
            <w:r w:rsidR="00FB749E" w:rsidRPr="00B660E7">
              <w:rPr>
                <w:color w:val="000000"/>
                <w:kern w:val="2"/>
                <w:szCs w:val="24"/>
              </w:rPr>
              <w:t>4</w:t>
            </w:r>
            <w:r w:rsidRPr="00B660E7">
              <w:rPr>
                <w:color w:val="000000"/>
                <w:kern w:val="2"/>
                <w:szCs w:val="24"/>
              </w:rPr>
              <w:t xml:space="preserve"> mėnesiai.</w:t>
            </w:r>
          </w:p>
        </w:tc>
      </w:tr>
      <w:tr w:rsidR="003C2481" w:rsidRPr="00B660E7" w14:paraId="7E2BDEEC" w14:textId="77777777" w:rsidTr="002E477E">
        <w:trPr>
          <w:trHeight w:val="300"/>
        </w:trPr>
        <w:tc>
          <w:tcPr>
            <w:tcW w:w="2830" w:type="dxa"/>
          </w:tcPr>
          <w:p w14:paraId="7E2BDEE0" w14:textId="77777777" w:rsidR="003C2481" w:rsidRPr="00B660E7" w:rsidRDefault="003C2481" w:rsidP="003C2481">
            <w:pPr>
              <w:rPr>
                <w:b/>
                <w:kern w:val="2"/>
                <w:szCs w:val="24"/>
              </w:rPr>
            </w:pPr>
            <w:r w:rsidRPr="00B660E7">
              <w:rPr>
                <w:b/>
                <w:kern w:val="2"/>
                <w:szCs w:val="24"/>
              </w:rPr>
              <w:lastRenderedPageBreak/>
              <w:t>11.2. Sutarties galiojimo termino pratęsimas</w:t>
            </w:r>
          </w:p>
        </w:tc>
        <w:tc>
          <w:tcPr>
            <w:tcW w:w="6705" w:type="dxa"/>
            <w:gridSpan w:val="2"/>
          </w:tcPr>
          <w:p w14:paraId="7E2BDEE3" w14:textId="0B8CDB7A" w:rsidR="003C2481" w:rsidRPr="00B660E7" w:rsidRDefault="003C2481" w:rsidP="003C2481">
            <w:pPr>
              <w:rPr>
                <w:kern w:val="2"/>
                <w:szCs w:val="24"/>
              </w:rPr>
            </w:pPr>
            <w:r w:rsidRPr="00B660E7">
              <w:rPr>
                <w:kern w:val="2"/>
                <w:szCs w:val="24"/>
              </w:rPr>
              <w:t>Netaikoma</w:t>
            </w:r>
          </w:p>
          <w:p w14:paraId="7E2BDEEB" w14:textId="24200F10" w:rsidR="003C2481" w:rsidRPr="00B660E7" w:rsidRDefault="003C2481" w:rsidP="003C2481">
            <w:pPr>
              <w:rPr>
                <w:kern w:val="2"/>
                <w:szCs w:val="24"/>
              </w:rPr>
            </w:pPr>
          </w:p>
        </w:tc>
      </w:tr>
      <w:tr w:rsidR="003C2481" w:rsidRPr="00B660E7" w14:paraId="7E2BDEEE" w14:textId="77777777">
        <w:trPr>
          <w:trHeight w:val="300"/>
        </w:trPr>
        <w:tc>
          <w:tcPr>
            <w:tcW w:w="9535" w:type="dxa"/>
            <w:gridSpan w:val="3"/>
          </w:tcPr>
          <w:p w14:paraId="7E2BDEED" w14:textId="77777777" w:rsidR="003C2481" w:rsidRPr="00B660E7" w:rsidRDefault="003C2481" w:rsidP="003C2481">
            <w:pPr>
              <w:jc w:val="center"/>
              <w:rPr>
                <w:b/>
                <w:kern w:val="2"/>
                <w:szCs w:val="24"/>
              </w:rPr>
            </w:pPr>
            <w:r w:rsidRPr="00B660E7">
              <w:rPr>
                <w:b/>
                <w:kern w:val="2"/>
                <w:szCs w:val="24"/>
              </w:rPr>
              <w:t>12. SUTARTIES NUTRAUKIMAS</w:t>
            </w:r>
          </w:p>
        </w:tc>
      </w:tr>
      <w:tr w:rsidR="003C2481" w:rsidRPr="00B660E7"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Pr="00B660E7" w:rsidRDefault="003C2481" w:rsidP="003C2481">
            <w:pPr>
              <w:rPr>
                <w:b/>
                <w:kern w:val="2"/>
                <w:szCs w:val="24"/>
              </w:rPr>
            </w:pPr>
            <w:r w:rsidRPr="00B660E7">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B660E7" w:rsidRDefault="003C2481" w:rsidP="003C2481">
            <w:pPr>
              <w:rPr>
                <w:kern w:val="2"/>
                <w:szCs w:val="24"/>
              </w:rPr>
            </w:pPr>
            <w:r w:rsidRPr="00B660E7">
              <w:rPr>
                <w:kern w:val="2"/>
                <w:szCs w:val="24"/>
              </w:rPr>
              <w:t>Sutartis gali būti nutraukiama rašytiniu Šalių susitarimu arba vienašališkai, Bendrosiose sąlygose nustatyta tvarka.</w:t>
            </w:r>
          </w:p>
        </w:tc>
      </w:tr>
      <w:tr w:rsidR="003C2481" w:rsidRPr="00B660E7"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Pr="00B660E7" w:rsidRDefault="003C2481" w:rsidP="003C2481">
            <w:pPr>
              <w:rPr>
                <w:b/>
                <w:kern w:val="2"/>
                <w:szCs w:val="24"/>
              </w:rPr>
            </w:pPr>
            <w:r w:rsidRPr="00B660E7">
              <w:rPr>
                <w:b/>
                <w:kern w:val="2"/>
                <w:szCs w:val="24"/>
              </w:rPr>
              <w:t xml:space="preserve">12.2. Esminiai Sutarties </w:t>
            </w:r>
            <w:r w:rsidRPr="00B660E7">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59DD13A" w:rsidR="003C2481" w:rsidRPr="00B660E7" w:rsidRDefault="003C2481" w:rsidP="003C2481">
            <w:pPr>
              <w:rPr>
                <w:kern w:val="2"/>
                <w:szCs w:val="24"/>
              </w:rPr>
            </w:pPr>
            <w:r w:rsidRPr="00B660E7">
              <w:rPr>
                <w:kern w:val="2"/>
                <w:szCs w:val="24"/>
              </w:rPr>
              <w:t xml:space="preserve">12.2.1. </w:t>
            </w:r>
            <w:r w:rsidR="005C4E50" w:rsidRPr="00B660E7">
              <w:rPr>
                <w:kern w:val="2"/>
                <w:szCs w:val="24"/>
              </w:rPr>
              <w:t>J</w:t>
            </w:r>
            <w:r w:rsidRPr="00B660E7">
              <w:rPr>
                <w:kern w:val="2"/>
                <w:szCs w:val="24"/>
              </w:rPr>
              <w:t>eigu Tiekėjas nevykdo prisiimtų įsipareigojimų už Sutartyje nustatytą Sutarties kainą;</w:t>
            </w:r>
          </w:p>
          <w:p w14:paraId="7E2BDEFC" w14:textId="3AB8B2F8" w:rsidR="003C2481" w:rsidRPr="00B660E7" w:rsidRDefault="003C2481" w:rsidP="003C2481">
            <w:pPr>
              <w:rPr>
                <w:kern w:val="2"/>
                <w:szCs w:val="24"/>
              </w:rPr>
            </w:pPr>
            <w:r w:rsidRPr="00B660E7">
              <w:rPr>
                <w:kern w:val="2"/>
                <w:szCs w:val="24"/>
              </w:rPr>
              <w:t>12.2.</w:t>
            </w:r>
            <w:r w:rsidR="005C4E50" w:rsidRPr="00B660E7">
              <w:rPr>
                <w:kern w:val="2"/>
                <w:szCs w:val="24"/>
              </w:rPr>
              <w:t>2</w:t>
            </w:r>
            <w:r w:rsidRPr="00B660E7">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B660E7">
              <w:rPr>
                <w:kern w:val="2"/>
                <w:szCs w:val="24"/>
              </w:rPr>
              <w:t xml:space="preserve"> 14 kalendorinių </w:t>
            </w:r>
            <w:r w:rsidRPr="00B660E7">
              <w:rPr>
                <w:kern w:val="2"/>
                <w:szCs w:val="24"/>
              </w:rPr>
              <w:t>dienų neištaiso pažeidimų;</w:t>
            </w:r>
          </w:p>
          <w:p w14:paraId="7E2BDEFD" w14:textId="6CB7D94E" w:rsidR="003C2481" w:rsidRPr="00B660E7" w:rsidRDefault="003C2481" w:rsidP="003C2481">
            <w:pPr>
              <w:spacing w:line="257" w:lineRule="auto"/>
              <w:jc w:val="both"/>
              <w:rPr>
                <w:rFonts w:eastAsia="Arial"/>
                <w:kern w:val="2"/>
                <w:szCs w:val="24"/>
                <w:lang w:val="lt"/>
              </w:rPr>
            </w:pPr>
            <w:r w:rsidRPr="00B660E7">
              <w:rPr>
                <w:rFonts w:eastAsia="Arial"/>
                <w:kern w:val="2"/>
                <w:szCs w:val="24"/>
                <w:lang w:val="lt"/>
              </w:rPr>
              <w:t>12.2.</w:t>
            </w:r>
            <w:r w:rsidR="005C4E50" w:rsidRPr="00B660E7">
              <w:rPr>
                <w:rFonts w:eastAsia="Arial"/>
                <w:kern w:val="2"/>
                <w:szCs w:val="24"/>
                <w:lang w:val="lt"/>
              </w:rPr>
              <w:t>3</w:t>
            </w:r>
            <w:r w:rsidRPr="00B660E7">
              <w:rPr>
                <w:rFonts w:eastAsia="Arial"/>
                <w:kern w:val="2"/>
                <w:szCs w:val="24"/>
                <w:lang w:val="lt"/>
              </w:rPr>
              <w:t>. jeigu Tiekėjas nesilaiko Sutartyje nustatytų Paslaugų teikimo terminų 2 (du) kartus iš eilės arba vėluoja suteikti Paslaugas daugiau nei</w:t>
            </w:r>
            <w:r w:rsidR="005C4E50" w:rsidRPr="00B660E7">
              <w:rPr>
                <w:rFonts w:eastAsia="Arial"/>
                <w:kern w:val="2"/>
                <w:szCs w:val="24"/>
                <w:lang w:val="lt"/>
              </w:rPr>
              <w:t xml:space="preserve"> 5 dienas</w:t>
            </w:r>
            <w:r w:rsidRPr="00B660E7">
              <w:rPr>
                <w:rFonts w:eastAsia="Arial"/>
                <w:kern w:val="2"/>
                <w:szCs w:val="24"/>
                <w:lang w:val="lt"/>
              </w:rPr>
              <w:t xml:space="preserve"> nuo Sutartyje nustatyto Paslaugų suteikimo termino;</w:t>
            </w:r>
          </w:p>
          <w:p w14:paraId="7E2BDEFE" w14:textId="16C5CA90" w:rsidR="003C2481" w:rsidRPr="00B660E7" w:rsidRDefault="003C2481" w:rsidP="003C2481">
            <w:pPr>
              <w:tabs>
                <w:tab w:val="left" w:pos="567"/>
                <w:tab w:val="left" w:pos="851"/>
                <w:tab w:val="left" w:pos="992"/>
                <w:tab w:val="left" w:pos="1134"/>
              </w:tabs>
              <w:spacing w:line="257" w:lineRule="auto"/>
              <w:jc w:val="both"/>
              <w:rPr>
                <w:rFonts w:eastAsia="Arial"/>
                <w:kern w:val="2"/>
                <w:szCs w:val="24"/>
                <w:lang w:val="lt"/>
              </w:rPr>
            </w:pPr>
            <w:r w:rsidRPr="00B660E7">
              <w:rPr>
                <w:rFonts w:eastAsia="Arial"/>
                <w:kern w:val="2"/>
                <w:szCs w:val="24"/>
                <w:lang w:val="lt"/>
              </w:rPr>
              <w:t>12.2.</w:t>
            </w:r>
            <w:r w:rsidR="005C4E50" w:rsidRPr="00B660E7">
              <w:rPr>
                <w:rFonts w:eastAsia="Arial"/>
                <w:kern w:val="2"/>
                <w:szCs w:val="24"/>
                <w:lang w:val="lt"/>
              </w:rPr>
              <w:t>4</w:t>
            </w:r>
            <w:r w:rsidRPr="00B660E7">
              <w:rPr>
                <w:rFonts w:eastAsia="Arial"/>
                <w:kern w:val="2"/>
                <w:szCs w:val="24"/>
                <w:lang w:val="lt"/>
              </w:rPr>
              <w:t xml:space="preserve">. jeigu Tiekėjas pažeidžia Paslaugų suteikimo terminus ir priskaičiuotų netesybų už vėlavimą suma viršija 20 (dvidešimt) proc. </w:t>
            </w:r>
            <w:r w:rsidR="005C4E50" w:rsidRPr="00B660E7">
              <w:rPr>
                <w:rFonts w:eastAsia="Arial"/>
                <w:kern w:val="2"/>
                <w:szCs w:val="24"/>
                <w:lang w:val="lt"/>
              </w:rPr>
              <w:t>p</w:t>
            </w:r>
            <w:r w:rsidRPr="00B660E7">
              <w:rPr>
                <w:rFonts w:eastAsia="Arial"/>
                <w:kern w:val="2"/>
                <w:szCs w:val="24"/>
                <w:lang w:val="lt"/>
              </w:rPr>
              <w:t>radinės sutarties vertės;</w:t>
            </w:r>
          </w:p>
          <w:p w14:paraId="7E2BDEFF" w14:textId="3C6534DC" w:rsidR="003C2481" w:rsidRPr="00B660E7" w:rsidRDefault="003C2481" w:rsidP="003C2481">
            <w:pPr>
              <w:tabs>
                <w:tab w:val="left" w:pos="567"/>
                <w:tab w:val="left" w:pos="851"/>
                <w:tab w:val="left" w:pos="992"/>
                <w:tab w:val="left" w:pos="1134"/>
              </w:tabs>
              <w:spacing w:line="257" w:lineRule="auto"/>
              <w:jc w:val="both"/>
              <w:rPr>
                <w:rFonts w:eastAsia="Arial"/>
                <w:kern w:val="2"/>
                <w:szCs w:val="24"/>
                <w:lang w:val="lt"/>
              </w:rPr>
            </w:pPr>
            <w:r w:rsidRPr="00B660E7">
              <w:rPr>
                <w:rFonts w:eastAsia="Arial"/>
                <w:kern w:val="2"/>
                <w:szCs w:val="24"/>
                <w:lang w:val="lt"/>
              </w:rPr>
              <w:t>12.2.</w:t>
            </w:r>
            <w:r w:rsidR="005C4E50" w:rsidRPr="00B660E7">
              <w:rPr>
                <w:rFonts w:eastAsia="Arial"/>
                <w:kern w:val="2"/>
                <w:szCs w:val="24"/>
                <w:lang w:val="lt"/>
              </w:rPr>
              <w:t>5</w:t>
            </w:r>
            <w:r w:rsidRPr="00B660E7">
              <w:rPr>
                <w:rFonts w:eastAsia="Arial"/>
                <w:kern w:val="2"/>
                <w:szCs w:val="24"/>
                <w:lang w:val="lt"/>
              </w:rPr>
              <w:t>. Tiekėjas pažeidžia Paslaugų suteikimo terminus ir dėl Paslaugų suteikimo vėlavimo Paslaugos tampa nebereikalingos;</w:t>
            </w:r>
          </w:p>
          <w:p w14:paraId="7E2BDF01" w14:textId="35EE342D" w:rsidR="003C2481" w:rsidRPr="00B660E7" w:rsidRDefault="003C2481" w:rsidP="003C2481">
            <w:pPr>
              <w:tabs>
                <w:tab w:val="left" w:pos="567"/>
                <w:tab w:val="left" w:pos="851"/>
                <w:tab w:val="left" w:pos="992"/>
                <w:tab w:val="left" w:pos="1134"/>
              </w:tabs>
              <w:spacing w:line="257" w:lineRule="auto"/>
              <w:jc w:val="both"/>
              <w:rPr>
                <w:rFonts w:eastAsia="Arial"/>
                <w:kern w:val="2"/>
                <w:szCs w:val="24"/>
                <w:lang w:val="lt"/>
              </w:rPr>
            </w:pPr>
            <w:r w:rsidRPr="00B660E7">
              <w:rPr>
                <w:rFonts w:eastAsia="Arial"/>
                <w:kern w:val="2"/>
                <w:szCs w:val="24"/>
                <w:lang w:val="lt"/>
              </w:rPr>
              <w:t>12.2.</w:t>
            </w:r>
            <w:r w:rsidR="005C4E50" w:rsidRPr="00B660E7">
              <w:rPr>
                <w:rFonts w:eastAsia="Arial"/>
                <w:kern w:val="2"/>
                <w:szCs w:val="24"/>
                <w:lang w:val="lt"/>
              </w:rPr>
              <w:t>6</w:t>
            </w:r>
            <w:r w:rsidRPr="00B660E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5B3E22D2" w:rsidR="003C2481" w:rsidRPr="00B660E7" w:rsidRDefault="003C2481" w:rsidP="003C2481">
            <w:pPr>
              <w:tabs>
                <w:tab w:val="left" w:pos="567"/>
                <w:tab w:val="left" w:pos="851"/>
                <w:tab w:val="left" w:pos="992"/>
                <w:tab w:val="left" w:pos="1134"/>
              </w:tabs>
              <w:spacing w:line="257" w:lineRule="auto"/>
              <w:jc w:val="both"/>
              <w:rPr>
                <w:rFonts w:eastAsia="Arial"/>
                <w:kern w:val="2"/>
                <w:szCs w:val="24"/>
                <w:lang w:val="lt"/>
              </w:rPr>
            </w:pPr>
            <w:r w:rsidRPr="00B660E7">
              <w:rPr>
                <w:rFonts w:eastAsia="Arial"/>
                <w:kern w:val="2"/>
                <w:szCs w:val="24"/>
                <w:lang w:val="lt"/>
              </w:rPr>
              <w:t>12.2.</w:t>
            </w:r>
            <w:r w:rsidR="005C4E50" w:rsidRPr="00B660E7">
              <w:rPr>
                <w:rFonts w:eastAsia="Arial"/>
                <w:kern w:val="2"/>
                <w:szCs w:val="24"/>
                <w:lang w:val="lt"/>
              </w:rPr>
              <w:t>7</w:t>
            </w:r>
            <w:r w:rsidRPr="00B660E7">
              <w:rPr>
                <w:rFonts w:eastAsia="Arial"/>
                <w:kern w:val="2"/>
                <w:szCs w:val="24"/>
                <w:lang w:val="lt"/>
              </w:rPr>
              <w:t>. Tiekėjas pažeidžia šios Sutarties nuostatas, reglamentuojančias konkurenciją, intelektinės nuosavybės ar konfidencialios informacijos valdymą;</w:t>
            </w:r>
          </w:p>
          <w:p w14:paraId="7E2BDF03" w14:textId="64F4EE03" w:rsidR="003C2481" w:rsidRPr="00B660E7" w:rsidRDefault="003C2481" w:rsidP="003C2481">
            <w:pPr>
              <w:spacing w:line="257" w:lineRule="auto"/>
              <w:rPr>
                <w:rFonts w:eastAsia="Arial"/>
                <w:kern w:val="2"/>
                <w:szCs w:val="24"/>
                <w:lang w:val="lt"/>
              </w:rPr>
            </w:pPr>
            <w:r w:rsidRPr="00B660E7">
              <w:rPr>
                <w:rFonts w:eastAsia="Arial"/>
                <w:kern w:val="2"/>
                <w:szCs w:val="24"/>
                <w:lang w:val="lt"/>
              </w:rPr>
              <w:t>12.2.</w:t>
            </w:r>
            <w:r w:rsidR="005C4E50" w:rsidRPr="00B660E7">
              <w:rPr>
                <w:rFonts w:eastAsia="Arial"/>
                <w:kern w:val="2"/>
                <w:szCs w:val="24"/>
                <w:lang w:val="lt"/>
              </w:rPr>
              <w:t>8</w:t>
            </w:r>
            <w:r w:rsidRPr="00B660E7">
              <w:rPr>
                <w:rFonts w:eastAsia="Arial"/>
                <w:kern w:val="2"/>
                <w:szCs w:val="24"/>
                <w:lang w:val="lt"/>
              </w:rPr>
              <w:t>. Tiekėjas pažeidžia Bendrųjų sąlygų nuostatas dėl Sutarties vykdymui pasitelkiamų naujų subtiekėjų ir (ar) specialistų / esamų subtiekėjų ir (ar) specialistų keitimo;</w:t>
            </w:r>
          </w:p>
          <w:p w14:paraId="7E2BDF05" w14:textId="0205699F" w:rsidR="003C2481" w:rsidRPr="00B660E7" w:rsidRDefault="003C2481" w:rsidP="003C2481">
            <w:pPr>
              <w:spacing w:line="257" w:lineRule="auto"/>
              <w:rPr>
                <w:rFonts w:eastAsia="Arial"/>
                <w:kern w:val="2"/>
                <w:szCs w:val="24"/>
              </w:rPr>
            </w:pPr>
            <w:r w:rsidRPr="00B660E7">
              <w:rPr>
                <w:rFonts w:eastAsia="Arial"/>
                <w:kern w:val="2"/>
                <w:szCs w:val="24"/>
                <w:lang w:val="lt"/>
              </w:rPr>
              <w:t>12.2.</w:t>
            </w:r>
            <w:r w:rsidR="005C4E50" w:rsidRPr="00B660E7">
              <w:rPr>
                <w:rFonts w:eastAsia="Arial"/>
                <w:kern w:val="2"/>
                <w:szCs w:val="24"/>
                <w:lang w:val="lt"/>
              </w:rPr>
              <w:t>9</w:t>
            </w:r>
            <w:r w:rsidRPr="00B660E7">
              <w:rPr>
                <w:rFonts w:eastAsia="Arial"/>
                <w:kern w:val="2"/>
                <w:szCs w:val="24"/>
                <w:lang w:val="lt"/>
              </w:rPr>
              <w:t>. Tiekėjas 2 (du) kartus pažeidžia esminę Sutarties sąlygą.</w:t>
            </w:r>
          </w:p>
        </w:tc>
      </w:tr>
      <w:tr w:rsidR="003C2481" w:rsidRPr="00B660E7" w14:paraId="7E2BDF08" w14:textId="77777777">
        <w:trPr>
          <w:trHeight w:val="300"/>
        </w:trPr>
        <w:tc>
          <w:tcPr>
            <w:tcW w:w="9535" w:type="dxa"/>
            <w:gridSpan w:val="3"/>
          </w:tcPr>
          <w:p w14:paraId="7E2BDF07" w14:textId="353068F9" w:rsidR="003C2481" w:rsidRPr="00B660E7" w:rsidRDefault="003C2481" w:rsidP="003C2481">
            <w:pPr>
              <w:jc w:val="center"/>
              <w:rPr>
                <w:kern w:val="2"/>
                <w:szCs w:val="24"/>
              </w:rPr>
            </w:pPr>
            <w:r w:rsidRPr="00B660E7">
              <w:rPr>
                <w:b/>
                <w:kern w:val="2"/>
                <w:szCs w:val="24"/>
              </w:rPr>
              <w:t>13. APLINKOS APSAUGOS IR SOCIALINIAI KRITERIJAI</w:t>
            </w:r>
          </w:p>
        </w:tc>
      </w:tr>
      <w:tr w:rsidR="003C2481" w:rsidRPr="00B660E7" w14:paraId="7E2BDF12" w14:textId="77777777" w:rsidTr="002E477E">
        <w:trPr>
          <w:trHeight w:val="300"/>
        </w:trPr>
        <w:tc>
          <w:tcPr>
            <w:tcW w:w="2830" w:type="dxa"/>
          </w:tcPr>
          <w:p w14:paraId="7E2BDF09" w14:textId="77777777" w:rsidR="003C2481" w:rsidRPr="00B660E7" w:rsidRDefault="003C2481" w:rsidP="003C2481">
            <w:pPr>
              <w:rPr>
                <w:b/>
                <w:kern w:val="2"/>
                <w:szCs w:val="24"/>
              </w:rPr>
            </w:pPr>
            <w:r w:rsidRPr="00B660E7">
              <w:rPr>
                <w:b/>
                <w:kern w:val="2"/>
                <w:szCs w:val="24"/>
              </w:rPr>
              <w:t xml:space="preserve">13.1. Su perkamomis paslaugomis susiję  aplinkos apsaugos kriterijai </w:t>
            </w:r>
          </w:p>
        </w:tc>
        <w:tc>
          <w:tcPr>
            <w:tcW w:w="6705" w:type="dxa"/>
            <w:gridSpan w:val="2"/>
          </w:tcPr>
          <w:p w14:paraId="525FC1CA" w14:textId="75C1315D" w:rsidR="003C2481" w:rsidRPr="00B660E7" w:rsidRDefault="009F5EEC" w:rsidP="003C2481">
            <w:pPr>
              <w:rPr>
                <w:color w:val="000000"/>
                <w:kern w:val="2"/>
                <w:szCs w:val="24"/>
                <w:shd w:val="clear" w:color="auto" w:fill="FFFFFF"/>
              </w:rPr>
            </w:pPr>
            <w:r w:rsidRPr="00B660E7">
              <w:rPr>
                <w:rFonts w:asciiTheme="majorBidi" w:hAnsiTheme="majorBidi" w:cstheme="majorBidi"/>
                <w:color w:val="000000"/>
                <w:kern w:val="2"/>
                <w:shd w:val="clear" w:color="auto" w:fill="FFFFFF"/>
              </w:rPr>
              <w:t xml:space="preserve">13.1.1. </w:t>
            </w:r>
            <w:r w:rsidR="003C2481" w:rsidRPr="00B660E7">
              <w:rPr>
                <w:rFonts w:asciiTheme="majorBidi" w:hAnsiTheme="majorBidi" w:cstheme="majorBidi"/>
                <w:color w:val="000000"/>
                <w:kern w:val="2"/>
                <w:shd w:val="clear" w:color="auto" w:fill="FFFFFF"/>
              </w:rPr>
              <w:t xml:space="preserve">Aplinkosauginiai kriterijai nustatomi vadovaujantis </w:t>
            </w:r>
            <w:r w:rsidR="003C2481" w:rsidRPr="00B660E7">
              <w:rPr>
                <w:rFonts w:asciiTheme="majorBidi" w:hAnsiTheme="majorBidi" w:cstheme="majorBidi"/>
                <w:color w:val="000000"/>
                <w:kern w:val="2"/>
              </w:rPr>
              <w:t>Aplinkos apsaugos kriterijų taikymo, vykdant žaliuosius pirkimus, tvarkos aprašo, patvirtinto 2011 m. birželio 28 d. įsakymu D1-508</w:t>
            </w:r>
            <w:r w:rsidR="003C2481" w:rsidRPr="00B660E7">
              <w:rPr>
                <w:rFonts w:asciiTheme="majorBidi" w:hAnsiTheme="majorBidi" w:cstheme="majorBidi"/>
                <w:color w:val="000000"/>
                <w:kern w:val="2"/>
                <w:shd w:val="clear" w:color="auto" w:fill="FFFFFF"/>
              </w:rPr>
              <w:t xml:space="preserve"> „Dėl Aplinkos apsaugos kriterijų taikymo, vykdant žaliuosius pirkimus, tvarkos aprašo patvirtinimo“ (toliau – Tvarkos aprašas).</w:t>
            </w:r>
          </w:p>
          <w:p w14:paraId="0D56366D" w14:textId="04F95B5E" w:rsidR="003C2481" w:rsidRPr="00B660E7" w:rsidRDefault="003C2481" w:rsidP="00AA5959">
            <w:pPr>
              <w:jc w:val="both"/>
              <w:rPr>
                <w:rFonts w:asciiTheme="majorBidi" w:hAnsiTheme="majorBidi" w:cstheme="majorBidi"/>
                <w:color w:val="000000"/>
                <w:kern w:val="2"/>
              </w:rPr>
            </w:pPr>
            <w:r w:rsidRPr="00B660E7">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3698AC79" w14:textId="17D9F256" w:rsidR="009F5EEC" w:rsidRPr="00B660E7" w:rsidRDefault="009F5EEC" w:rsidP="009F5EEC">
            <w:pPr>
              <w:rPr>
                <w:color w:val="000000"/>
                <w:kern w:val="2"/>
                <w:szCs w:val="24"/>
                <w:shd w:val="clear" w:color="auto" w:fill="FFFFFF"/>
              </w:rPr>
            </w:pPr>
            <w:r w:rsidRPr="00B660E7">
              <w:rPr>
                <w:color w:val="000000"/>
                <w:kern w:val="2"/>
                <w:szCs w:val="24"/>
                <w:shd w:val="clear" w:color="auto" w:fill="FFFFFF"/>
              </w:rPr>
              <w:t xml:space="preserve">13.1.2. Ne mažiau kaip 30 proc. perkamų maisto produktų (išskyrus maisto produktus skirtus gyvūnams) kiekio (kilogramais, </w:t>
            </w:r>
            <w:r w:rsidRPr="00B660E7">
              <w:rPr>
                <w:color w:val="000000"/>
                <w:kern w:val="2"/>
                <w:szCs w:val="24"/>
                <w:shd w:val="clear" w:color="auto" w:fill="FFFFFF"/>
              </w:rPr>
              <w:lastRenderedPageBreak/>
              <w:t>litrais, vienetais) turi atitikti bent vieną iš šių minimalių aplinkos apsaugos kriterijų:</w:t>
            </w:r>
          </w:p>
          <w:p w14:paraId="1A1D5DA6" w14:textId="77777777" w:rsidR="009F5EEC" w:rsidRPr="00B660E7" w:rsidRDefault="009F5EEC" w:rsidP="009F5EEC">
            <w:pPr>
              <w:rPr>
                <w:color w:val="000000"/>
                <w:kern w:val="2"/>
                <w:szCs w:val="24"/>
                <w:shd w:val="clear" w:color="auto" w:fill="FFFFFF"/>
              </w:rPr>
            </w:pPr>
            <w:r w:rsidRPr="00B660E7">
              <w:rPr>
                <w:color w:val="000000"/>
                <w:kern w:val="2"/>
                <w:szCs w:val="24"/>
                <w:shd w:val="clear" w:color="auto" w:fill="FFFFFF"/>
              </w:rPr>
              <w:t xml:space="preserve">a)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739E6BEA" w14:textId="77777777" w:rsidR="009F5EEC" w:rsidRPr="00B660E7" w:rsidRDefault="009F5EEC" w:rsidP="009F5EEC">
            <w:pPr>
              <w:rPr>
                <w:color w:val="000000"/>
                <w:kern w:val="2"/>
                <w:szCs w:val="24"/>
                <w:shd w:val="clear" w:color="auto" w:fill="FFFFFF"/>
              </w:rPr>
            </w:pPr>
            <w:r w:rsidRPr="00B660E7">
              <w:rPr>
                <w:color w:val="000000"/>
                <w:kern w:val="2"/>
                <w:szCs w:val="24"/>
                <w:shd w:val="clear" w:color="auto" w:fill="FFFFFF"/>
              </w:rPr>
              <w:t>b) 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2C805593" w14:textId="77777777" w:rsidR="003C2481" w:rsidRPr="00B660E7" w:rsidRDefault="003C2481" w:rsidP="003C2481">
            <w:pPr>
              <w:rPr>
                <w:color w:val="000000"/>
                <w:kern w:val="2"/>
                <w:szCs w:val="24"/>
                <w:shd w:val="clear" w:color="auto" w:fill="FFFFFF"/>
              </w:rPr>
            </w:pPr>
          </w:p>
          <w:p w14:paraId="7E2BDF11" w14:textId="6D32DFBD" w:rsidR="003C2481" w:rsidRPr="00B660E7" w:rsidRDefault="003C2481" w:rsidP="003C2481">
            <w:pPr>
              <w:rPr>
                <w:color w:val="000000"/>
                <w:kern w:val="2"/>
                <w:szCs w:val="24"/>
                <w:shd w:val="clear" w:color="auto" w:fill="FFFFFF"/>
              </w:rPr>
            </w:pPr>
            <w:r w:rsidRPr="00B660E7">
              <w:rPr>
                <w:color w:val="000000"/>
                <w:kern w:val="2"/>
                <w:szCs w:val="24"/>
                <w:shd w:val="clear" w:color="auto" w:fill="FFFFFF"/>
              </w:rPr>
              <w:t>Nustačius, kad Tiekėjas šiame papunktyje nustatyto kriterijaus (-jų) nesilaiko, Tiekėjui taikoma Specialiųjų sąlygų 9.5 punkte nurodyto dydžio bauda.</w:t>
            </w:r>
          </w:p>
        </w:tc>
      </w:tr>
      <w:tr w:rsidR="003C2481" w:rsidRPr="00B660E7" w14:paraId="7E2BDF1A" w14:textId="77777777" w:rsidTr="002E477E">
        <w:trPr>
          <w:trHeight w:val="300"/>
        </w:trPr>
        <w:tc>
          <w:tcPr>
            <w:tcW w:w="2830" w:type="dxa"/>
          </w:tcPr>
          <w:p w14:paraId="7E2BDF13" w14:textId="77777777" w:rsidR="003C2481" w:rsidRPr="00B660E7" w:rsidRDefault="003C2481" w:rsidP="003C2481">
            <w:pPr>
              <w:rPr>
                <w:b/>
                <w:kern w:val="2"/>
                <w:szCs w:val="24"/>
              </w:rPr>
            </w:pPr>
            <w:r w:rsidRPr="00B660E7">
              <w:rPr>
                <w:b/>
                <w:kern w:val="2"/>
                <w:szCs w:val="24"/>
              </w:rPr>
              <w:lastRenderedPageBreak/>
              <w:t>13.2. Su perkamomis Paslaugomis susiję socialiniai kriterijai</w:t>
            </w:r>
          </w:p>
        </w:tc>
        <w:tc>
          <w:tcPr>
            <w:tcW w:w="6705" w:type="dxa"/>
            <w:gridSpan w:val="2"/>
          </w:tcPr>
          <w:p w14:paraId="7E2BDF19" w14:textId="4BCD1667" w:rsidR="003C2481" w:rsidRPr="00B660E7" w:rsidRDefault="003C2481" w:rsidP="003C2481">
            <w:pPr>
              <w:rPr>
                <w:color w:val="000000"/>
                <w:kern w:val="2"/>
                <w:szCs w:val="24"/>
                <w:shd w:val="clear" w:color="auto" w:fill="FFFFFF"/>
              </w:rPr>
            </w:pPr>
            <w:r w:rsidRPr="00B660E7">
              <w:rPr>
                <w:color w:val="000000"/>
                <w:kern w:val="2"/>
                <w:szCs w:val="24"/>
                <w:shd w:val="clear" w:color="auto" w:fill="FFFFFF"/>
              </w:rPr>
              <w:t>Netaikoma</w:t>
            </w:r>
          </w:p>
        </w:tc>
      </w:tr>
      <w:tr w:rsidR="003C2481" w:rsidRPr="00B660E7" w14:paraId="7E2BDF1D" w14:textId="77777777">
        <w:trPr>
          <w:trHeight w:val="300"/>
        </w:trPr>
        <w:tc>
          <w:tcPr>
            <w:tcW w:w="9535" w:type="dxa"/>
            <w:gridSpan w:val="3"/>
          </w:tcPr>
          <w:p w14:paraId="7E2BDF1C" w14:textId="3A58508E" w:rsidR="003C2481" w:rsidRPr="00B660E7" w:rsidRDefault="003C2481" w:rsidP="005C4E50">
            <w:pPr>
              <w:jc w:val="center"/>
              <w:rPr>
                <w:b/>
                <w:kern w:val="2"/>
                <w:szCs w:val="24"/>
              </w:rPr>
            </w:pPr>
            <w:r w:rsidRPr="00B660E7">
              <w:rPr>
                <w:b/>
                <w:kern w:val="2"/>
                <w:szCs w:val="24"/>
              </w:rPr>
              <w:t xml:space="preserve">14. BENDRŲJŲ SĄLYGŲ PAKEITIMAI IR PAPILDYMAI </w:t>
            </w:r>
            <w:r w:rsidRPr="00B660E7">
              <w:rPr>
                <w:color w:val="4472C4"/>
                <w:kern w:val="2"/>
                <w:szCs w:val="24"/>
              </w:rPr>
              <w:t xml:space="preserve"> </w:t>
            </w:r>
          </w:p>
        </w:tc>
      </w:tr>
      <w:tr w:rsidR="00682AC4" w:rsidRPr="00B660E7" w14:paraId="7765CFED" w14:textId="77777777" w:rsidTr="002E477E">
        <w:trPr>
          <w:trHeight w:val="300"/>
        </w:trPr>
        <w:tc>
          <w:tcPr>
            <w:tcW w:w="2830" w:type="dxa"/>
          </w:tcPr>
          <w:p w14:paraId="4D2D1B30" w14:textId="237BC59B" w:rsidR="00682AC4" w:rsidRPr="00B660E7" w:rsidRDefault="00682AC4" w:rsidP="005C4E50">
            <w:pPr>
              <w:rPr>
                <w:b/>
                <w:kern w:val="2"/>
                <w:szCs w:val="24"/>
              </w:rPr>
            </w:pPr>
            <w:r w:rsidRPr="00B660E7">
              <w:rPr>
                <w:b/>
                <w:kern w:val="2"/>
                <w:szCs w:val="24"/>
              </w:rPr>
              <w:t xml:space="preserve">14.1. </w:t>
            </w:r>
          </w:p>
        </w:tc>
        <w:tc>
          <w:tcPr>
            <w:tcW w:w="6705" w:type="dxa"/>
            <w:gridSpan w:val="2"/>
          </w:tcPr>
          <w:p w14:paraId="18F4EF03" w14:textId="77777777" w:rsidR="00682AC4" w:rsidRPr="00B660E7" w:rsidRDefault="00682AC4" w:rsidP="00682AC4">
            <w:pPr>
              <w:rPr>
                <w:color w:val="4472C4"/>
                <w:kern w:val="2"/>
                <w:szCs w:val="24"/>
              </w:rPr>
            </w:pPr>
            <w:r w:rsidRPr="00B660E7">
              <w:rPr>
                <w:color w:val="4472C4"/>
                <w:kern w:val="2"/>
                <w:szCs w:val="24"/>
              </w:rPr>
              <w:t>(pildyti, jei keičiamas Sutarties Bendrųjų sąlygų punktas, jį išdėstant nauja redakcija):</w:t>
            </w:r>
          </w:p>
          <w:p w14:paraId="5678E7EA" w14:textId="07820422" w:rsidR="00682AC4" w:rsidRPr="00B660E7" w:rsidRDefault="00682AC4" w:rsidP="00682AC4">
            <w:pPr>
              <w:widowControl w:val="0"/>
              <w:tabs>
                <w:tab w:val="left" w:pos="606"/>
              </w:tabs>
              <w:suppressAutoHyphens/>
              <w:rPr>
                <w:kern w:val="2"/>
                <w:szCs w:val="24"/>
              </w:rPr>
            </w:pPr>
            <w:r w:rsidRPr="00B660E7">
              <w:rPr>
                <w:kern w:val="2"/>
                <w:szCs w:val="24"/>
              </w:rPr>
              <w:t>Šalys susitaria pakeisti nurodytą Sutarties Bendrųjų sąlygų punktą ir išdėstyti jį nauja redakcija: ____.</w:t>
            </w:r>
          </w:p>
        </w:tc>
      </w:tr>
      <w:tr w:rsidR="005C4E50" w:rsidRPr="00B660E7" w14:paraId="7E2BDF21" w14:textId="77777777" w:rsidTr="002E477E">
        <w:trPr>
          <w:trHeight w:val="300"/>
        </w:trPr>
        <w:tc>
          <w:tcPr>
            <w:tcW w:w="2830" w:type="dxa"/>
          </w:tcPr>
          <w:p w14:paraId="7E2BDF1E" w14:textId="77F94CD5" w:rsidR="005C4E50" w:rsidRPr="00B660E7" w:rsidRDefault="005C4E50" w:rsidP="005C4E50">
            <w:pPr>
              <w:rPr>
                <w:b/>
                <w:kern w:val="2"/>
                <w:szCs w:val="24"/>
              </w:rPr>
            </w:pPr>
            <w:r w:rsidRPr="00B660E7">
              <w:rPr>
                <w:b/>
                <w:kern w:val="2"/>
                <w:szCs w:val="24"/>
              </w:rPr>
              <w:t>14.</w:t>
            </w:r>
            <w:r w:rsidR="00682AC4" w:rsidRPr="00B660E7">
              <w:rPr>
                <w:b/>
                <w:kern w:val="2"/>
                <w:szCs w:val="24"/>
              </w:rPr>
              <w:t>2</w:t>
            </w:r>
            <w:r w:rsidRPr="00B660E7">
              <w:rPr>
                <w:b/>
                <w:kern w:val="2"/>
                <w:szCs w:val="24"/>
              </w:rPr>
              <w:t xml:space="preserve">. </w:t>
            </w:r>
          </w:p>
        </w:tc>
        <w:tc>
          <w:tcPr>
            <w:tcW w:w="6705" w:type="dxa"/>
            <w:gridSpan w:val="2"/>
          </w:tcPr>
          <w:p w14:paraId="394286F9" w14:textId="77777777" w:rsidR="00682AC4" w:rsidRPr="00B660E7" w:rsidRDefault="00682AC4" w:rsidP="002E477E">
            <w:pPr>
              <w:widowControl w:val="0"/>
              <w:tabs>
                <w:tab w:val="left" w:pos="606"/>
              </w:tabs>
              <w:suppressAutoHyphens/>
              <w:rPr>
                <w:kern w:val="2"/>
                <w:szCs w:val="24"/>
              </w:rPr>
            </w:pPr>
            <w:r w:rsidRPr="00B660E7">
              <w:rPr>
                <w:kern w:val="2"/>
                <w:szCs w:val="24"/>
              </w:rPr>
              <w:t xml:space="preserve">Šalys susitaria papildyti Sutarties Bendrąsias sąlygas nurodytu punktu, tačiau kitų punktų numeracijos nekeisti: </w:t>
            </w:r>
          </w:p>
          <w:p w14:paraId="08D79CA7" w14:textId="6598FD83" w:rsidR="002E477E" w:rsidRPr="00B660E7" w:rsidRDefault="002E477E" w:rsidP="002E477E">
            <w:pPr>
              <w:widowControl w:val="0"/>
              <w:tabs>
                <w:tab w:val="left" w:pos="60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 xml:space="preserve">15.4. Pirkėjui </w:t>
            </w:r>
            <w:r w:rsidRPr="00B660E7">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B660E7">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B660E7" w:rsidRDefault="002E477E" w:rsidP="002E477E">
            <w:pPr>
              <w:widowControl w:val="0"/>
              <w:tabs>
                <w:tab w:val="left" w:pos="60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15.4.1. teisė atgaminti Paslaugų rezultatus bet kokia forma ir būdu;</w:t>
            </w:r>
          </w:p>
          <w:p w14:paraId="15BE60C5" w14:textId="77777777" w:rsidR="002E477E" w:rsidRPr="00B660E7"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B660E7" w:rsidRDefault="002E477E" w:rsidP="002E477E">
            <w:pPr>
              <w:widowControl w:val="0"/>
              <w:tabs>
                <w:tab w:val="left" w:pos="76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B660E7"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B660E7" w:rsidRDefault="002E477E" w:rsidP="002E477E">
            <w:pPr>
              <w:widowControl w:val="0"/>
              <w:tabs>
                <w:tab w:val="left" w:pos="60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15.4.5. teisė viešai rodyti Paslaugų rezultatų originalus ar jų kopijas;</w:t>
            </w:r>
          </w:p>
          <w:p w14:paraId="55E599D9" w14:textId="77777777" w:rsidR="002E477E" w:rsidRPr="00B660E7"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B660E7"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 xml:space="preserve">15.4.7. teisė transliuoti, retransliuoti ir kitaip viešai skelbti, </w:t>
            </w:r>
            <w:r w:rsidRPr="00B660E7">
              <w:rPr>
                <w:rFonts w:asciiTheme="majorBidi" w:hAnsiTheme="majorBidi" w:cstheme="majorBidi"/>
                <w:color w:val="000000" w:themeColor="text1"/>
                <w:szCs w:val="24"/>
              </w:rPr>
              <w:lastRenderedPageBreak/>
              <w:t>įskaitant, bet neapsiribojant, viešą rodymą, skelbimą visais medijų kanalais, naudoti reklamoje ir kt., įskaitant jo padarymą prieinamu kompiuterių tinklais (internete);</w:t>
            </w:r>
          </w:p>
          <w:p w14:paraId="525F6D2E" w14:textId="77777777" w:rsidR="002E477E" w:rsidRPr="00B660E7" w:rsidRDefault="002E477E" w:rsidP="002E477E">
            <w:pPr>
              <w:widowControl w:val="0"/>
              <w:tabs>
                <w:tab w:val="left" w:pos="60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 xml:space="preserve">15.4.8. teisė įtraukti Paslaugų rezultatus į rinkinius. </w:t>
            </w:r>
          </w:p>
          <w:p w14:paraId="31EC59B9" w14:textId="77777777" w:rsidR="002E477E" w:rsidRPr="00B660E7"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B660E7"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B660E7"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B660E7">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B660E7"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B660E7">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B660E7"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B660E7">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rsidRPr="00B660E7" w14:paraId="7E2BDF31" w14:textId="77777777">
        <w:trPr>
          <w:trHeight w:val="300"/>
        </w:trPr>
        <w:tc>
          <w:tcPr>
            <w:tcW w:w="9535" w:type="dxa"/>
            <w:gridSpan w:val="3"/>
          </w:tcPr>
          <w:p w14:paraId="7E2BDF30" w14:textId="77777777" w:rsidR="005C4E50" w:rsidRPr="00B660E7" w:rsidRDefault="005C4E50" w:rsidP="005C4E50">
            <w:pPr>
              <w:jc w:val="center"/>
              <w:rPr>
                <w:b/>
                <w:kern w:val="2"/>
                <w:szCs w:val="24"/>
              </w:rPr>
            </w:pPr>
            <w:r w:rsidRPr="00B660E7">
              <w:rPr>
                <w:b/>
                <w:kern w:val="2"/>
                <w:szCs w:val="24"/>
              </w:rPr>
              <w:lastRenderedPageBreak/>
              <w:t>15. SUTARTIES PRIEDAI</w:t>
            </w:r>
          </w:p>
        </w:tc>
      </w:tr>
      <w:tr w:rsidR="00FD6948" w:rsidRPr="00B660E7" w14:paraId="7E2BDF34" w14:textId="77777777" w:rsidTr="002E477E">
        <w:trPr>
          <w:trHeight w:val="300"/>
        </w:trPr>
        <w:tc>
          <w:tcPr>
            <w:tcW w:w="2830" w:type="dxa"/>
          </w:tcPr>
          <w:p w14:paraId="7E2BDF32" w14:textId="77777777" w:rsidR="00FD6948" w:rsidRPr="00B660E7" w:rsidRDefault="00FD6948" w:rsidP="00FD6948">
            <w:pPr>
              <w:jc w:val="center"/>
              <w:rPr>
                <w:b/>
                <w:kern w:val="2"/>
                <w:szCs w:val="24"/>
              </w:rPr>
            </w:pPr>
            <w:r w:rsidRPr="00B660E7">
              <w:rPr>
                <w:b/>
                <w:kern w:val="2"/>
                <w:szCs w:val="24"/>
              </w:rPr>
              <w:t>15.1. Priedas Nr. 1</w:t>
            </w:r>
          </w:p>
        </w:tc>
        <w:tc>
          <w:tcPr>
            <w:tcW w:w="6705" w:type="dxa"/>
            <w:gridSpan w:val="2"/>
          </w:tcPr>
          <w:p w14:paraId="7E2BDF33" w14:textId="653CDABE" w:rsidR="00FD6948" w:rsidRPr="00B660E7" w:rsidRDefault="00FD6948" w:rsidP="00FD6948">
            <w:pPr>
              <w:rPr>
                <w:b/>
                <w:kern w:val="2"/>
                <w:szCs w:val="24"/>
              </w:rPr>
            </w:pPr>
            <w:r w:rsidRPr="00B660E7">
              <w:rPr>
                <w:color w:val="000000" w:themeColor="text1"/>
                <w:kern w:val="2"/>
                <w:sz w:val="22"/>
                <w:szCs w:val="22"/>
              </w:rPr>
              <w:t>Techninė specifikacija</w:t>
            </w:r>
          </w:p>
        </w:tc>
      </w:tr>
      <w:tr w:rsidR="00FD6948" w:rsidRPr="00B660E7" w14:paraId="7E2BDF37" w14:textId="77777777" w:rsidTr="002E477E">
        <w:trPr>
          <w:trHeight w:val="300"/>
        </w:trPr>
        <w:tc>
          <w:tcPr>
            <w:tcW w:w="2830" w:type="dxa"/>
          </w:tcPr>
          <w:p w14:paraId="7E2BDF35" w14:textId="77777777" w:rsidR="00FD6948" w:rsidRPr="00B660E7" w:rsidRDefault="00FD6948" w:rsidP="00FD6948">
            <w:pPr>
              <w:jc w:val="center"/>
              <w:rPr>
                <w:b/>
                <w:kern w:val="2"/>
                <w:szCs w:val="24"/>
              </w:rPr>
            </w:pPr>
            <w:r w:rsidRPr="00B660E7">
              <w:rPr>
                <w:b/>
                <w:kern w:val="2"/>
                <w:szCs w:val="24"/>
              </w:rPr>
              <w:t>15.2. Priedas Nr. 2</w:t>
            </w:r>
          </w:p>
        </w:tc>
        <w:tc>
          <w:tcPr>
            <w:tcW w:w="6705" w:type="dxa"/>
            <w:gridSpan w:val="2"/>
          </w:tcPr>
          <w:p w14:paraId="7E2BDF36" w14:textId="70F40131" w:rsidR="00FD6948" w:rsidRPr="00B660E7" w:rsidRDefault="002E477E" w:rsidP="00FD6948">
            <w:pPr>
              <w:rPr>
                <w:b/>
                <w:kern w:val="2"/>
                <w:szCs w:val="24"/>
              </w:rPr>
            </w:pPr>
            <w:r w:rsidRPr="00B660E7">
              <w:rPr>
                <w:color w:val="000000" w:themeColor="text1"/>
                <w:kern w:val="2"/>
                <w:sz w:val="22"/>
                <w:szCs w:val="22"/>
              </w:rPr>
              <w:t>Pasiūlymas</w:t>
            </w:r>
          </w:p>
        </w:tc>
      </w:tr>
      <w:tr w:rsidR="00FD6948" w:rsidRPr="00B660E7" w14:paraId="7E2BDF3A" w14:textId="77777777" w:rsidTr="002E477E">
        <w:trPr>
          <w:trHeight w:val="300"/>
        </w:trPr>
        <w:tc>
          <w:tcPr>
            <w:tcW w:w="2830" w:type="dxa"/>
          </w:tcPr>
          <w:p w14:paraId="7E2BDF38" w14:textId="77777777" w:rsidR="00FD6948" w:rsidRPr="00B660E7" w:rsidRDefault="00FD6948" w:rsidP="00FD6948">
            <w:pPr>
              <w:jc w:val="center"/>
              <w:rPr>
                <w:b/>
                <w:kern w:val="2"/>
                <w:szCs w:val="24"/>
              </w:rPr>
            </w:pPr>
            <w:r w:rsidRPr="00B660E7">
              <w:rPr>
                <w:b/>
                <w:kern w:val="2"/>
                <w:szCs w:val="24"/>
              </w:rPr>
              <w:t>15.3. Priedas Nr. 3</w:t>
            </w:r>
          </w:p>
        </w:tc>
        <w:tc>
          <w:tcPr>
            <w:tcW w:w="6705" w:type="dxa"/>
            <w:gridSpan w:val="2"/>
          </w:tcPr>
          <w:p w14:paraId="7E2BDF39" w14:textId="7204C78B" w:rsidR="00FD6948" w:rsidRPr="00B660E7" w:rsidRDefault="00FD6948" w:rsidP="00FD6948">
            <w:pPr>
              <w:rPr>
                <w:b/>
                <w:kern w:val="2"/>
                <w:szCs w:val="24"/>
              </w:rPr>
            </w:pPr>
            <w:r w:rsidRPr="00B660E7">
              <w:rPr>
                <w:color w:val="000000" w:themeColor="text1"/>
                <w:kern w:val="2"/>
                <w:sz w:val="22"/>
                <w:szCs w:val="22"/>
              </w:rPr>
              <w:t xml:space="preserve">Ekonomiškai naudingiausio pasiūlymo išrinkimo kriterijai </w:t>
            </w:r>
          </w:p>
        </w:tc>
      </w:tr>
      <w:tr w:rsidR="00FD6948" w:rsidRPr="00B660E7" w14:paraId="7E2BDF3D" w14:textId="77777777" w:rsidTr="002E477E">
        <w:trPr>
          <w:trHeight w:val="300"/>
        </w:trPr>
        <w:tc>
          <w:tcPr>
            <w:tcW w:w="2830" w:type="dxa"/>
          </w:tcPr>
          <w:p w14:paraId="7E2BDF3B" w14:textId="77777777" w:rsidR="00FD6948" w:rsidRPr="00B660E7" w:rsidRDefault="00FD6948" w:rsidP="00FD6948">
            <w:pPr>
              <w:jc w:val="center"/>
              <w:rPr>
                <w:b/>
                <w:kern w:val="2"/>
                <w:szCs w:val="24"/>
              </w:rPr>
            </w:pPr>
            <w:r w:rsidRPr="00B660E7">
              <w:rPr>
                <w:b/>
                <w:kern w:val="2"/>
                <w:szCs w:val="24"/>
              </w:rPr>
              <w:t>15.4. Priedas Nr. 4</w:t>
            </w:r>
          </w:p>
        </w:tc>
        <w:tc>
          <w:tcPr>
            <w:tcW w:w="6705" w:type="dxa"/>
            <w:gridSpan w:val="2"/>
          </w:tcPr>
          <w:p w14:paraId="7E2BDF3C" w14:textId="054CDE2C" w:rsidR="00FD6948" w:rsidRPr="00B660E7" w:rsidRDefault="002E477E" w:rsidP="00FD6948">
            <w:pPr>
              <w:rPr>
                <w:b/>
                <w:kern w:val="2"/>
                <w:szCs w:val="24"/>
              </w:rPr>
            </w:pPr>
            <w:r w:rsidRPr="00B660E7">
              <w:rPr>
                <w:color w:val="000000" w:themeColor="text1"/>
                <w:kern w:val="2"/>
                <w:sz w:val="22"/>
                <w:szCs w:val="22"/>
              </w:rPr>
              <w:t>Teikėjų kvalifikacijos reikalavimai</w:t>
            </w:r>
          </w:p>
        </w:tc>
      </w:tr>
      <w:tr w:rsidR="00FD6948" w:rsidRPr="00B660E7" w14:paraId="7E2BDF40" w14:textId="77777777" w:rsidTr="002E477E">
        <w:trPr>
          <w:trHeight w:val="300"/>
        </w:trPr>
        <w:tc>
          <w:tcPr>
            <w:tcW w:w="2830" w:type="dxa"/>
          </w:tcPr>
          <w:p w14:paraId="7E2BDF3E" w14:textId="77777777" w:rsidR="00FD6948" w:rsidRPr="00B660E7" w:rsidRDefault="00FD6948" w:rsidP="00FD6948">
            <w:pPr>
              <w:jc w:val="center"/>
              <w:rPr>
                <w:b/>
                <w:kern w:val="2"/>
                <w:szCs w:val="24"/>
              </w:rPr>
            </w:pPr>
            <w:r w:rsidRPr="00B660E7">
              <w:rPr>
                <w:b/>
                <w:kern w:val="2"/>
                <w:szCs w:val="24"/>
              </w:rPr>
              <w:t>15.5. Priedas Nr. 5</w:t>
            </w:r>
          </w:p>
        </w:tc>
        <w:tc>
          <w:tcPr>
            <w:tcW w:w="6705" w:type="dxa"/>
            <w:gridSpan w:val="2"/>
          </w:tcPr>
          <w:p w14:paraId="7E2BDF3F" w14:textId="77777777" w:rsidR="00FD6948" w:rsidRPr="00B660E7" w:rsidRDefault="00FD6948" w:rsidP="00FD6948">
            <w:pPr>
              <w:jc w:val="center"/>
              <w:rPr>
                <w:b/>
                <w:kern w:val="2"/>
                <w:szCs w:val="24"/>
              </w:rPr>
            </w:pPr>
          </w:p>
        </w:tc>
      </w:tr>
      <w:tr w:rsidR="00FD6948" w:rsidRPr="00B660E7" w14:paraId="7E2BDF42" w14:textId="77777777">
        <w:tc>
          <w:tcPr>
            <w:tcW w:w="9535" w:type="dxa"/>
            <w:gridSpan w:val="3"/>
          </w:tcPr>
          <w:p w14:paraId="7E2BDF41" w14:textId="77777777" w:rsidR="00FD6948" w:rsidRPr="00B660E7" w:rsidRDefault="00FD6948" w:rsidP="00FD6948">
            <w:pPr>
              <w:jc w:val="center"/>
              <w:rPr>
                <w:b/>
                <w:kern w:val="2"/>
                <w:szCs w:val="24"/>
              </w:rPr>
            </w:pPr>
            <w:r w:rsidRPr="00B660E7">
              <w:rPr>
                <w:b/>
                <w:kern w:val="2"/>
                <w:szCs w:val="24"/>
              </w:rPr>
              <w:t>16. ŠALIŲ ATSTOVŲ PARAŠAI</w:t>
            </w:r>
          </w:p>
        </w:tc>
      </w:tr>
      <w:tr w:rsidR="00FD6948" w:rsidRPr="00B660E7" w14:paraId="7E2BDF45" w14:textId="77777777">
        <w:tc>
          <w:tcPr>
            <w:tcW w:w="5224" w:type="dxa"/>
            <w:gridSpan w:val="2"/>
          </w:tcPr>
          <w:p w14:paraId="7E2BDF43" w14:textId="77777777" w:rsidR="00FD6948" w:rsidRPr="00B660E7" w:rsidRDefault="00FD6948" w:rsidP="00FD6948">
            <w:pPr>
              <w:jc w:val="center"/>
              <w:rPr>
                <w:b/>
                <w:kern w:val="2"/>
                <w:szCs w:val="24"/>
              </w:rPr>
            </w:pPr>
            <w:r w:rsidRPr="00B660E7">
              <w:rPr>
                <w:b/>
                <w:kern w:val="2"/>
                <w:szCs w:val="24"/>
              </w:rPr>
              <w:t>PIRKĖJAS</w:t>
            </w:r>
          </w:p>
        </w:tc>
        <w:tc>
          <w:tcPr>
            <w:tcW w:w="4311" w:type="dxa"/>
          </w:tcPr>
          <w:p w14:paraId="7E2BDF44" w14:textId="77777777" w:rsidR="00FD6948" w:rsidRPr="00B660E7" w:rsidRDefault="00FD6948" w:rsidP="00FD6948">
            <w:pPr>
              <w:jc w:val="center"/>
              <w:rPr>
                <w:b/>
                <w:kern w:val="2"/>
                <w:szCs w:val="24"/>
              </w:rPr>
            </w:pPr>
            <w:r w:rsidRPr="00B660E7">
              <w:rPr>
                <w:b/>
                <w:kern w:val="2"/>
                <w:szCs w:val="24"/>
              </w:rPr>
              <w:t>TIEKĖJAS</w:t>
            </w:r>
          </w:p>
        </w:tc>
      </w:tr>
      <w:tr w:rsidR="00FD6948" w:rsidRPr="00B660E7" w14:paraId="7E2BDF48" w14:textId="77777777">
        <w:tc>
          <w:tcPr>
            <w:tcW w:w="5224" w:type="dxa"/>
            <w:gridSpan w:val="2"/>
          </w:tcPr>
          <w:p w14:paraId="7E2BDF46" w14:textId="77777777" w:rsidR="00FD6948" w:rsidRPr="00B660E7" w:rsidRDefault="00FD6948" w:rsidP="00FD6948">
            <w:pPr>
              <w:jc w:val="center"/>
              <w:rPr>
                <w:color w:val="4472C4"/>
                <w:kern w:val="2"/>
                <w:szCs w:val="24"/>
              </w:rPr>
            </w:pPr>
            <w:r w:rsidRPr="00B660E7">
              <w:rPr>
                <w:color w:val="4472C4"/>
                <w:kern w:val="2"/>
                <w:szCs w:val="24"/>
              </w:rPr>
              <w:t>(nurodomos atstovo pareigos, vardas, pavardė)</w:t>
            </w:r>
          </w:p>
        </w:tc>
        <w:tc>
          <w:tcPr>
            <w:tcW w:w="4311" w:type="dxa"/>
          </w:tcPr>
          <w:p w14:paraId="7E2BDF47" w14:textId="77777777" w:rsidR="00FD6948" w:rsidRPr="00B660E7" w:rsidRDefault="00FD6948" w:rsidP="00FD6948">
            <w:pPr>
              <w:jc w:val="center"/>
              <w:rPr>
                <w:b/>
                <w:kern w:val="2"/>
                <w:szCs w:val="24"/>
              </w:rPr>
            </w:pPr>
            <w:r w:rsidRPr="00B660E7">
              <w:rPr>
                <w:color w:val="4472C4"/>
                <w:kern w:val="2"/>
                <w:szCs w:val="24"/>
              </w:rPr>
              <w:t>(nurodomos atstovo pareigos, vardas, pavardė)</w:t>
            </w:r>
          </w:p>
        </w:tc>
      </w:tr>
      <w:tr w:rsidR="00FD6948" w:rsidRPr="00B660E7" w14:paraId="7E2BDF4F" w14:textId="77777777">
        <w:tc>
          <w:tcPr>
            <w:tcW w:w="5224" w:type="dxa"/>
            <w:gridSpan w:val="2"/>
          </w:tcPr>
          <w:p w14:paraId="7E2BDF49" w14:textId="77777777" w:rsidR="00FD6948" w:rsidRPr="00B660E7" w:rsidRDefault="00FD6948" w:rsidP="00FD6948">
            <w:pPr>
              <w:jc w:val="center"/>
              <w:rPr>
                <w:b/>
                <w:color w:val="4472C4"/>
                <w:kern w:val="2"/>
                <w:szCs w:val="24"/>
              </w:rPr>
            </w:pPr>
          </w:p>
          <w:p w14:paraId="7E2BDF4A" w14:textId="77777777" w:rsidR="00FD6948" w:rsidRPr="00B660E7" w:rsidRDefault="00FD6948" w:rsidP="00FD6948">
            <w:pPr>
              <w:jc w:val="center"/>
              <w:rPr>
                <w:b/>
                <w:color w:val="4472C4"/>
                <w:kern w:val="2"/>
                <w:szCs w:val="24"/>
              </w:rPr>
            </w:pPr>
            <w:r w:rsidRPr="00B660E7">
              <w:rPr>
                <w:b/>
                <w:color w:val="4472C4"/>
                <w:kern w:val="2"/>
                <w:szCs w:val="24"/>
              </w:rPr>
              <w:t>(parašas)</w:t>
            </w:r>
          </w:p>
          <w:p w14:paraId="7E2BDF4B" w14:textId="77777777" w:rsidR="00FD6948" w:rsidRPr="00B660E7" w:rsidRDefault="00FD6948" w:rsidP="00FD6948">
            <w:pPr>
              <w:jc w:val="center"/>
              <w:rPr>
                <w:b/>
                <w:color w:val="4472C4"/>
                <w:kern w:val="2"/>
                <w:szCs w:val="24"/>
              </w:rPr>
            </w:pPr>
          </w:p>
          <w:p w14:paraId="7E2BDF4C" w14:textId="77777777" w:rsidR="00FD6948" w:rsidRPr="00B660E7" w:rsidRDefault="00FD6948" w:rsidP="00FD6948">
            <w:pPr>
              <w:jc w:val="center"/>
              <w:rPr>
                <w:b/>
                <w:color w:val="4472C4"/>
                <w:kern w:val="2"/>
                <w:szCs w:val="24"/>
              </w:rPr>
            </w:pPr>
          </w:p>
        </w:tc>
        <w:tc>
          <w:tcPr>
            <w:tcW w:w="4311" w:type="dxa"/>
          </w:tcPr>
          <w:p w14:paraId="7E2BDF4D" w14:textId="77777777" w:rsidR="00FD6948" w:rsidRPr="00B660E7" w:rsidRDefault="00FD6948" w:rsidP="00FD6948">
            <w:pPr>
              <w:jc w:val="center"/>
              <w:rPr>
                <w:b/>
                <w:color w:val="4472C4"/>
                <w:kern w:val="2"/>
                <w:szCs w:val="24"/>
              </w:rPr>
            </w:pPr>
          </w:p>
          <w:p w14:paraId="7E2BDF4E" w14:textId="77777777" w:rsidR="00FD6948" w:rsidRPr="00B660E7" w:rsidRDefault="00FD6948" w:rsidP="00FD6948">
            <w:pPr>
              <w:jc w:val="center"/>
              <w:rPr>
                <w:b/>
                <w:color w:val="4472C4"/>
                <w:kern w:val="2"/>
                <w:szCs w:val="24"/>
              </w:rPr>
            </w:pPr>
            <w:r w:rsidRPr="00B660E7">
              <w:rPr>
                <w:b/>
                <w:color w:val="4472C4"/>
                <w:kern w:val="2"/>
                <w:szCs w:val="24"/>
              </w:rPr>
              <w:t>(parašas)</w:t>
            </w:r>
          </w:p>
        </w:tc>
      </w:tr>
    </w:tbl>
    <w:p w14:paraId="7E2BDF50" w14:textId="77777777" w:rsidR="00027B83" w:rsidRPr="00B660E7" w:rsidRDefault="00027B83">
      <w:pPr>
        <w:rPr>
          <w:szCs w:val="24"/>
        </w:rPr>
      </w:pPr>
    </w:p>
    <w:p w14:paraId="7E2BDF51" w14:textId="77777777" w:rsidR="00027B83" w:rsidRPr="00B660E7" w:rsidRDefault="00027B83">
      <w:pPr>
        <w:rPr>
          <w:szCs w:val="24"/>
        </w:rPr>
      </w:pPr>
    </w:p>
    <w:p w14:paraId="7E2BDF52" w14:textId="77777777" w:rsidR="00027B83" w:rsidRDefault="000B0897">
      <w:pPr>
        <w:tabs>
          <w:tab w:val="left" w:pos="5400"/>
        </w:tabs>
        <w:jc w:val="center"/>
        <w:textAlignment w:val="center"/>
      </w:pPr>
      <w:r w:rsidRPr="00B660E7">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57241" w16cex:dateUtc="2025-06-04T14:25:00Z"/>
  <w16cex:commentExtensible w16cex:durableId="0C2A3563" w16cex:dateUtc="2025-06-13T10:15:00Z"/>
  <w16cex:commentExtensible w16cex:durableId="3904B93F" w16cex:dateUtc="2025-06-04T14:22:00Z"/>
  <w16cex:commentExtensible w16cex:durableId="1821C146" w16cex:dateUtc="2025-06-13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446A" w14:textId="77777777" w:rsidR="001355DC" w:rsidRDefault="001355DC">
      <w:pPr>
        <w:rPr>
          <w:sz w:val="20"/>
        </w:rPr>
      </w:pPr>
      <w:r>
        <w:rPr>
          <w:sz w:val="20"/>
        </w:rPr>
        <w:separator/>
      </w:r>
    </w:p>
  </w:endnote>
  <w:endnote w:type="continuationSeparator" w:id="0">
    <w:p w14:paraId="7F8025A7" w14:textId="77777777" w:rsidR="001355DC" w:rsidRDefault="001355DC">
      <w:pPr>
        <w:rPr>
          <w:sz w:val="20"/>
        </w:rPr>
      </w:pPr>
      <w:r>
        <w:rPr>
          <w:sz w:val="20"/>
        </w:rPr>
        <w:continuationSeparator/>
      </w:r>
    </w:p>
  </w:endnote>
  <w:endnote w:type="continuationNotice" w:id="1">
    <w:p w14:paraId="6E495DC2" w14:textId="77777777" w:rsidR="001355DC" w:rsidRDefault="00135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C5B1" w14:textId="77777777" w:rsidR="001355DC" w:rsidRDefault="001355DC">
      <w:pPr>
        <w:rPr>
          <w:sz w:val="20"/>
        </w:rPr>
      </w:pPr>
      <w:r>
        <w:rPr>
          <w:sz w:val="20"/>
        </w:rPr>
        <w:separator/>
      </w:r>
    </w:p>
  </w:footnote>
  <w:footnote w:type="continuationSeparator" w:id="0">
    <w:p w14:paraId="354BD863" w14:textId="77777777" w:rsidR="001355DC" w:rsidRDefault="001355DC">
      <w:pPr>
        <w:rPr>
          <w:sz w:val="20"/>
        </w:rPr>
      </w:pPr>
      <w:r>
        <w:rPr>
          <w:sz w:val="20"/>
        </w:rPr>
        <w:continuationSeparator/>
      </w:r>
    </w:p>
  </w:footnote>
  <w:footnote w:type="continuationNotice" w:id="1">
    <w:p w14:paraId="0D8C8EC8" w14:textId="77777777" w:rsidR="001355DC" w:rsidRDefault="00135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B3E2C7E"/>
    <w:multiLevelType w:val="hybridMultilevel"/>
    <w:tmpl w:val="D5E89D3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2"/>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152BA"/>
    <w:rsid w:val="00023D6C"/>
    <w:rsid w:val="00027B83"/>
    <w:rsid w:val="00053746"/>
    <w:rsid w:val="000A5A18"/>
    <w:rsid w:val="000B0897"/>
    <w:rsid w:val="000C1C4F"/>
    <w:rsid w:val="001011C2"/>
    <w:rsid w:val="001341AA"/>
    <w:rsid w:val="001355DC"/>
    <w:rsid w:val="00161929"/>
    <w:rsid w:val="00197E2B"/>
    <w:rsid w:val="001D2198"/>
    <w:rsid w:val="001F391A"/>
    <w:rsid w:val="001F4C97"/>
    <w:rsid w:val="001F50F4"/>
    <w:rsid w:val="001F6A8A"/>
    <w:rsid w:val="0023272B"/>
    <w:rsid w:val="002330BB"/>
    <w:rsid w:val="002416C9"/>
    <w:rsid w:val="002576F2"/>
    <w:rsid w:val="002E477E"/>
    <w:rsid w:val="002E7EA5"/>
    <w:rsid w:val="0035643F"/>
    <w:rsid w:val="003608C1"/>
    <w:rsid w:val="00386967"/>
    <w:rsid w:val="00396D5E"/>
    <w:rsid w:val="003C2481"/>
    <w:rsid w:val="003E4FDB"/>
    <w:rsid w:val="00427DC9"/>
    <w:rsid w:val="00445AA1"/>
    <w:rsid w:val="00463594"/>
    <w:rsid w:val="00470CDC"/>
    <w:rsid w:val="00474B0E"/>
    <w:rsid w:val="0048141B"/>
    <w:rsid w:val="004D1E61"/>
    <w:rsid w:val="00565462"/>
    <w:rsid w:val="005C4E50"/>
    <w:rsid w:val="005D70FA"/>
    <w:rsid w:val="00633F3E"/>
    <w:rsid w:val="00640329"/>
    <w:rsid w:val="00640A8C"/>
    <w:rsid w:val="006605CE"/>
    <w:rsid w:val="00682AC4"/>
    <w:rsid w:val="00690423"/>
    <w:rsid w:val="006C09F9"/>
    <w:rsid w:val="006E0698"/>
    <w:rsid w:val="007060A8"/>
    <w:rsid w:val="00745029"/>
    <w:rsid w:val="00745653"/>
    <w:rsid w:val="00770DE4"/>
    <w:rsid w:val="00771D21"/>
    <w:rsid w:val="00813A6A"/>
    <w:rsid w:val="008176F2"/>
    <w:rsid w:val="008210BE"/>
    <w:rsid w:val="008355D0"/>
    <w:rsid w:val="00840C9E"/>
    <w:rsid w:val="00875EB9"/>
    <w:rsid w:val="008E5B34"/>
    <w:rsid w:val="008F40BD"/>
    <w:rsid w:val="008F7DE1"/>
    <w:rsid w:val="00905C86"/>
    <w:rsid w:val="00910957"/>
    <w:rsid w:val="009173CA"/>
    <w:rsid w:val="00935E96"/>
    <w:rsid w:val="0094323E"/>
    <w:rsid w:val="009728BC"/>
    <w:rsid w:val="00992397"/>
    <w:rsid w:val="009A212D"/>
    <w:rsid w:val="009B7EEB"/>
    <w:rsid w:val="009F5EEC"/>
    <w:rsid w:val="00A000BA"/>
    <w:rsid w:val="00A2755D"/>
    <w:rsid w:val="00A7163B"/>
    <w:rsid w:val="00AA5959"/>
    <w:rsid w:val="00AC1D04"/>
    <w:rsid w:val="00AE3625"/>
    <w:rsid w:val="00AE4428"/>
    <w:rsid w:val="00B21F4D"/>
    <w:rsid w:val="00B638C6"/>
    <w:rsid w:val="00B660E7"/>
    <w:rsid w:val="00BC2C61"/>
    <w:rsid w:val="00BE21E3"/>
    <w:rsid w:val="00C3065A"/>
    <w:rsid w:val="00C34964"/>
    <w:rsid w:val="00CB3475"/>
    <w:rsid w:val="00CB6240"/>
    <w:rsid w:val="00CB6A87"/>
    <w:rsid w:val="00D153CB"/>
    <w:rsid w:val="00D2799E"/>
    <w:rsid w:val="00D65C41"/>
    <w:rsid w:val="00D91BB3"/>
    <w:rsid w:val="00D93125"/>
    <w:rsid w:val="00DA4E0C"/>
    <w:rsid w:val="00DB7ACF"/>
    <w:rsid w:val="00DC2E1A"/>
    <w:rsid w:val="00E23598"/>
    <w:rsid w:val="00E37128"/>
    <w:rsid w:val="00E74C90"/>
    <w:rsid w:val="00EC76C2"/>
    <w:rsid w:val="00ED667C"/>
    <w:rsid w:val="00EE6B36"/>
    <w:rsid w:val="00F120D7"/>
    <w:rsid w:val="00F3507F"/>
    <w:rsid w:val="00F60BD9"/>
    <w:rsid w:val="00F76663"/>
    <w:rsid w:val="00FA5952"/>
    <w:rsid w:val="00FB625C"/>
    <w:rsid w:val="00FB749E"/>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customStyle="1" w:styleId="Body2">
    <w:name w:val="Body 2"/>
    <w:rsid w:val="00BC2C61"/>
    <w:pPr>
      <w:suppressAutoHyphens/>
      <w:spacing w:after="40"/>
      <w:jc w:val="both"/>
    </w:pPr>
    <w:rPr>
      <w:color w:val="000000"/>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99634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veniut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dcmitype/"/>
    <ds:schemaRef ds:uri="http://schemas.microsoft.com/office/2006/documentManagement/types"/>
    <ds:schemaRef ds:uri="bd2a18c2-06d4-44cd-af38-3237b532008a"/>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441e4d8e-a8ab-46be-9694-e40af28e9c61"/>
  </ds:schemaRefs>
</ds:datastoreItem>
</file>

<file path=customXml/itemProps3.xml><?xml version="1.0" encoding="utf-8"?>
<ds:datastoreItem xmlns:ds="http://schemas.openxmlformats.org/officeDocument/2006/customXml" ds:itemID="{737BFE05-E7BA-42A7-8ECB-C093B4D33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87C07-3035-43E9-B034-D83AA9B1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13950</Words>
  <Characters>7953</Characters>
  <Application>Microsoft Office Word</Application>
  <DocSecurity>4</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2025-01-21T12:43:00Z</cp:lastPrinted>
  <dcterms:created xsi:type="dcterms:W3CDTF">2025-06-19T11:09:00Z</dcterms:created>
  <dcterms:modified xsi:type="dcterms:W3CDTF">2025-06-19T11:09:00Z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