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47BF2D53"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br/>
          </w:r>
          <w:r w:rsidR="4DFF7480"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tel. +370 626 22252, el. p. info@am.lt,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50863A2B" w14:textId="472B39A6" w:rsidR="00FC6BD5"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w:t>
          </w:r>
          <w:r w:rsidRPr="009A0DEA">
            <w:rPr>
              <w:rFonts w:ascii="Times New Roman" w:hAnsi="Times New Roman" w:cs="Times New Roman"/>
              <w:sz w:val="24"/>
              <w:szCs w:val="24"/>
            </w:rPr>
            <w:t>komisijos 2025-0</w:t>
          </w:r>
          <w:r w:rsidR="00FC6BD5" w:rsidRPr="009A0DEA">
            <w:rPr>
              <w:rFonts w:ascii="Times New Roman" w:hAnsi="Times New Roman" w:cs="Times New Roman"/>
              <w:sz w:val="24"/>
              <w:szCs w:val="24"/>
            </w:rPr>
            <w:t>6</w:t>
          </w:r>
          <w:r w:rsidRPr="009A0DEA">
            <w:rPr>
              <w:rFonts w:ascii="Times New Roman" w:hAnsi="Times New Roman" w:cs="Times New Roman"/>
              <w:sz w:val="24"/>
              <w:szCs w:val="24"/>
            </w:rPr>
            <w:t>-</w:t>
          </w:r>
          <w:r w:rsidR="009A0DEA" w:rsidRPr="009A0DEA">
            <w:rPr>
              <w:rFonts w:ascii="Times New Roman" w:hAnsi="Times New Roman" w:cs="Times New Roman"/>
              <w:sz w:val="24"/>
              <w:szCs w:val="24"/>
            </w:rPr>
            <w:t>19</w:t>
          </w:r>
        </w:p>
        <w:p w14:paraId="47EF0C37" w14:textId="6EC69A7F" w:rsidR="00D526C8" w:rsidRPr="00E40722"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protokolu Nr. </w:t>
          </w:r>
          <w:r w:rsidR="00FC6BD5">
            <w:rPr>
              <w:rFonts w:ascii="Times New Roman" w:hAnsi="Times New Roman" w:cs="Times New Roman"/>
              <w:sz w:val="24"/>
              <w:szCs w:val="24"/>
            </w:rPr>
            <w:t>AD</w:t>
          </w:r>
          <w:r w:rsidRPr="00E40722">
            <w:rPr>
              <w:rFonts w:ascii="Times New Roman" w:hAnsi="Times New Roman" w:cs="Times New Roman"/>
              <w:sz w:val="24"/>
              <w:szCs w:val="24"/>
            </w:rPr>
            <w:t>2025-2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74BA8289" w:rsidR="00D526C8" w:rsidRPr="00E40722"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40722">
            <w:rPr>
              <w:rFonts w:ascii="Times New Roman" w:hAnsi="Times New Roman" w:cs="Times New Roman"/>
              <w:b/>
              <w:bCs/>
              <w:color w:val="000000" w:themeColor="text1"/>
              <w:sz w:val="24"/>
              <w:szCs w:val="24"/>
            </w:rPr>
            <w:t xml:space="preserve">TARPTAUTINIO </w:t>
          </w:r>
          <w:r w:rsidR="00D526C8" w:rsidRPr="00E40722">
            <w:rPr>
              <w:rFonts w:ascii="Times New Roman" w:hAnsi="Times New Roman" w:cs="Times New Roman"/>
              <w:b/>
              <w:bCs/>
              <w:color w:val="000000" w:themeColor="text1"/>
              <w:sz w:val="24"/>
              <w:szCs w:val="24"/>
            </w:rPr>
            <w:t>VIEŠOJO PIRKIMO „</w:t>
          </w:r>
          <w:r w:rsidR="001223E4" w:rsidRPr="001223E4">
            <w:rPr>
              <w:rFonts w:ascii="Times New Roman" w:hAnsi="Times New Roman" w:cs="Times New Roman"/>
              <w:b/>
              <w:bCs/>
              <w:color w:val="000000" w:themeColor="text1"/>
              <w:sz w:val="24"/>
              <w:szCs w:val="24"/>
            </w:rPr>
            <w:t xml:space="preserve">KATALOGŲ SISTEMOS (ACTIVE DIRECTORY) DIEGIMO VALSTYBINĖJE SAUGOMŲ TERITORIJŲ TARNYBOJE </w:t>
          </w:r>
          <w:r w:rsidR="00E40722" w:rsidRPr="00E40722">
            <w:rPr>
              <w:rFonts w:ascii="Times New Roman" w:hAnsi="Times New Roman" w:cs="Times New Roman"/>
              <w:b/>
              <w:bCs/>
              <w:color w:val="000000" w:themeColor="text1"/>
              <w:sz w:val="24"/>
              <w:szCs w:val="24"/>
            </w:rPr>
            <w:t>PASLAUGOS</w:t>
          </w:r>
          <w:r w:rsidR="00D526C8" w:rsidRPr="00E40722">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6D10C4">
            <w:rPr>
              <w:rFonts w:ascii="Times New Roman" w:hAnsi="Times New Roman" w:cs="Times New Roman"/>
              <w:b/>
              <w:bCs/>
              <w:color w:val="000000" w:themeColor="text1"/>
              <w:sz w:val="24"/>
              <w:szCs w:val="24"/>
            </w:rPr>
            <w:t xml:space="preserve">ATVIRO KONKURSO </w:t>
          </w:r>
          <w:r w:rsidR="661DA89B" w:rsidRPr="006D10C4">
            <w:rPr>
              <w:rFonts w:ascii="Times New Roman" w:hAnsi="Times New Roman" w:cs="Times New Roman"/>
              <w:b/>
              <w:bCs/>
              <w:color w:val="000000" w:themeColor="text1"/>
              <w:sz w:val="24"/>
              <w:szCs w:val="24"/>
            </w:rPr>
            <w:t xml:space="preserve">SPECIALIOSIOS </w:t>
          </w:r>
          <w:r w:rsidRPr="006D10C4">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AA4D9B"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AA4D9B">
                <w:rPr>
                  <w:rFonts w:ascii="Times New Roman" w:hAnsi="Times New Roman" w:cs="Times New Roman"/>
                  <w:b/>
                  <w:bCs/>
                  <w:sz w:val="24"/>
                  <w:szCs w:val="24"/>
                </w:rPr>
                <w:t>TURINYS</w:t>
              </w:r>
            </w:p>
            <w:p w14:paraId="2EF90952" w14:textId="48317BD6" w:rsidR="00AA4D9B" w:rsidRPr="00995028" w:rsidRDefault="001C24BC" w:rsidP="00974972">
              <w:pPr>
                <w:pStyle w:val="TOC1"/>
                <w:tabs>
                  <w:tab w:val="left" w:pos="720"/>
                </w:tabs>
                <w:ind w:left="0"/>
                <w:rPr>
                  <w:kern w:val="2"/>
                  <w:sz w:val="22"/>
                  <w:szCs w:val="22"/>
                  <w14:ligatures w14:val="standardContextual"/>
                </w:rPr>
              </w:pPr>
              <w:r w:rsidRPr="00995028">
                <w:rPr>
                  <w:color w:val="2B579A"/>
                  <w:sz w:val="22"/>
                  <w:szCs w:val="22"/>
                  <w:shd w:val="clear" w:color="auto" w:fill="E6E6E6"/>
                </w:rPr>
                <w:fldChar w:fldCharType="begin"/>
              </w:r>
              <w:r w:rsidRPr="00995028">
                <w:rPr>
                  <w:sz w:val="22"/>
                  <w:szCs w:val="22"/>
                </w:rPr>
                <w:instrText xml:space="preserve"> TOC \o "1-3" \h \z \u </w:instrText>
              </w:r>
              <w:r w:rsidRPr="00995028">
                <w:rPr>
                  <w:color w:val="2B579A"/>
                  <w:sz w:val="22"/>
                  <w:szCs w:val="22"/>
                  <w:shd w:val="clear" w:color="auto" w:fill="E6E6E6"/>
                </w:rPr>
                <w:fldChar w:fldCharType="separate"/>
              </w:r>
              <w:hyperlink w:anchor="_Toc195190040" w:history="1">
                <w:r w:rsidR="00AA4D9B" w:rsidRPr="00995028">
                  <w:rPr>
                    <w:rStyle w:val="Hyperlink"/>
                    <w:sz w:val="22"/>
                    <w:szCs w:val="22"/>
                  </w:rPr>
                  <w:t>1.</w:t>
                </w:r>
                <w:r w:rsidR="00AA4D9B" w:rsidRPr="00995028">
                  <w:rPr>
                    <w:kern w:val="2"/>
                    <w:sz w:val="22"/>
                    <w:szCs w:val="22"/>
                    <w14:ligatures w14:val="standardContextual"/>
                  </w:rPr>
                  <w:tab/>
                </w:r>
                <w:r w:rsidR="00AA4D9B" w:rsidRPr="00995028">
                  <w:rPr>
                    <w:rStyle w:val="Hyperlink"/>
                    <w:sz w:val="22"/>
                    <w:szCs w:val="22"/>
                  </w:rPr>
                  <w:t>Bendra informacija</w:t>
                </w:r>
                <w:r w:rsidR="00AA4D9B" w:rsidRPr="00995028">
                  <w:rPr>
                    <w:webHidden/>
                    <w:sz w:val="22"/>
                    <w:szCs w:val="22"/>
                  </w:rPr>
                  <w:tab/>
                </w:r>
                <w:r w:rsidR="00AA4D9B" w:rsidRPr="00995028">
                  <w:rPr>
                    <w:webHidden/>
                    <w:sz w:val="22"/>
                    <w:szCs w:val="22"/>
                  </w:rPr>
                  <w:fldChar w:fldCharType="begin"/>
                </w:r>
                <w:r w:rsidR="00AA4D9B" w:rsidRPr="00995028">
                  <w:rPr>
                    <w:webHidden/>
                    <w:sz w:val="22"/>
                    <w:szCs w:val="22"/>
                  </w:rPr>
                  <w:instrText xml:space="preserve"> PAGEREF _Toc195190040 \h </w:instrText>
                </w:r>
                <w:r w:rsidR="00AA4D9B" w:rsidRPr="00995028">
                  <w:rPr>
                    <w:webHidden/>
                    <w:sz w:val="22"/>
                    <w:szCs w:val="22"/>
                  </w:rPr>
                </w:r>
                <w:r w:rsidR="00AA4D9B" w:rsidRPr="00995028">
                  <w:rPr>
                    <w:webHidden/>
                    <w:sz w:val="22"/>
                    <w:szCs w:val="22"/>
                  </w:rPr>
                  <w:fldChar w:fldCharType="separate"/>
                </w:r>
                <w:r w:rsidR="00AC6944">
                  <w:rPr>
                    <w:webHidden/>
                    <w:sz w:val="22"/>
                    <w:szCs w:val="22"/>
                  </w:rPr>
                  <w:t>2</w:t>
                </w:r>
                <w:r w:rsidR="00AA4D9B" w:rsidRPr="00995028">
                  <w:rPr>
                    <w:webHidden/>
                    <w:sz w:val="22"/>
                    <w:szCs w:val="22"/>
                  </w:rPr>
                  <w:fldChar w:fldCharType="end"/>
                </w:r>
              </w:hyperlink>
            </w:p>
            <w:p w14:paraId="22E752D3" w14:textId="21389537" w:rsidR="00AA4D9B" w:rsidRPr="00995028" w:rsidRDefault="00AA4D9B" w:rsidP="00974972">
              <w:pPr>
                <w:pStyle w:val="TOC1"/>
                <w:ind w:left="0"/>
                <w:rPr>
                  <w:kern w:val="2"/>
                  <w:sz w:val="22"/>
                  <w:szCs w:val="22"/>
                  <w14:ligatures w14:val="standardContextual"/>
                </w:rPr>
              </w:pPr>
              <w:hyperlink w:anchor="_Toc195190041" w:history="1">
                <w:r w:rsidRPr="00995028">
                  <w:rPr>
                    <w:rStyle w:val="Hyperlink"/>
                    <w:sz w:val="22"/>
                    <w:szCs w:val="22"/>
                  </w:rPr>
                  <w:t>2. Pirkimo objektas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_Toc195190041 \h </w:instrText>
                </w:r>
                <w:r w:rsidRPr="00995028">
                  <w:rPr>
                    <w:webHidden/>
                    <w:sz w:val="22"/>
                    <w:szCs w:val="22"/>
                  </w:rPr>
                </w:r>
                <w:r w:rsidRPr="00995028">
                  <w:rPr>
                    <w:webHidden/>
                    <w:sz w:val="22"/>
                    <w:szCs w:val="22"/>
                  </w:rPr>
                  <w:fldChar w:fldCharType="separate"/>
                </w:r>
                <w:r w:rsidR="00AC6944">
                  <w:rPr>
                    <w:webHidden/>
                    <w:sz w:val="22"/>
                    <w:szCs w:val="22"/>
                  </w:rPr>
                  <w:t>2</w:t>
                </w:r>
                <w:r w:rsidRPr="00995028">
                  <w:rPr>
                    <w:webHidden/>
                    <w:sz w:val="22"/>
                    <w:szCs w:val="22"/>
                  </w:rPr>
                  <w:fldChar w:fldCharType="end"/>
                </w:r>
              </w:hyperlink>
            </w:p>
            <w:p w14:paraId="1F613FCC" w14:textId="18C1EC91" w:rsidR="00AA4D9B" w:rsidRPr="00995028" w:rsidRDefault="00AA4D9B" w:rsidP="00974972">
              <w:pPr>
                <w:pStyle w:val="TOC1"/>
                <w:ind w:left="0"/>
                <w:rPr>
                  <w:kern w:val="2"/>
                  <w:sz w:val="22"/>
                  <w:szCs w:val="22"/>
                  <w14:ligatures w14:val="standardContextual"/>
                </w:rPr>
              </w:pPr>
              <w:hyperlink w:anchor="_Toc195190042" w:history="1">
                <w:r w:rsidRPr="00995028">
                  <w:rPr>
                    <w:rStyle w:val="Hyperlink"/>
                    <w:sz w:val="22"/>
                    <w:szCs w:val="22"/>
                  </w:rPr>
                  <w:t>3. Susitikimai su tiekėjais ir objekto apžiūra</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_Toc195190042 \h </w:instrText>
                </w:r>
                <w:r w:rsidRPr="00995028">
                  <w:rPr>
                    <w:webHidden/>
                    <w:sz w:val="22"/>
                    <w:szCs w:val="22"/>
                  </w:rPr>
                </w:r>
                <w:r w:rsidRPr="00995028">
                  <w:rPr>
                    <w:webHidden/>
                    <w:sz w:val="22"/>
                    <w:szCs w:val="22"/>
                  </w:rPr>
                  <w:fldChar w:fldCharType="separate"/>
                </w:r>
                <w:r w:rsidR="00AC6944">
                  <w:rPr>
                    <w:webHidden/>
                    <w:sz w:val="22"/>
                    <w:szCs w:val="22"/>
                  </w:rPr>
                  <w:t>2</w:t>
                </w:r>
                <w:r w:rsidRPr="00995028">
                  <w:rPr>
                    <w:webHidden/>
                    <w:sz w:val="22"/>
                    <w:szCs w:val="22"/>
                  </w:rPr>
                  <w:fldChar w:fldCharType="end"/>
                </w:r>
              </w:hyperlink>
            </w:p>
            <w:p w14:paraId="70D93219" w14:textId="46FBB713" w:rsidR="00AA4D9B" w:rsidRPr="00995028" w:rsidRDefault="00AA4D9B" w:rsidP="00974972">
              <w:pPr>
                <w:pStyle w:val="TOC1"/>
                <w:ind w:left="0"/>
                <w:rPr>
                  <w:kern w:val="2"/>
                  <w:sz w:val="22"/>
                  <w:szCs w:val="22"/>
                  <w14:ligatures w14:val="standardContextual"/>
                </w:rPr>
              </w:pPr>
              <w:hyperlink w:anchor="_Toc195190043" w:history="1">
                <w:r w:rsidRPr="00995028">
                  <w:rPr>
                    <w:rStyle w:val="Hyperlink"/>
                    <w:sz w:val="22"/>
                    <w:szCs w:val="22"/>
                  </w:rPr>
                  <w:t>4. Tiekėjų pašalinimo pagrindai ir kvalifikacijos reikalavimai</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_Toc195190043 \h </w:instrText>
                </w:r>
                <w:r w:rsidRPr="00995028">
                  <w:rPr>
                    <w:webHidden/>
                    <w:sz w:val="22"/>
                    <w:szCs w:val="22"/>
                  </w:rPr>
                </w:r>
                <w:r w:rsidRPr="00995028">
                  <w:rPr>
                    <w:webHidden/>
                    <w:sz w:val="22"/>
                    <w:szCs w:val="22"/>
                  </w:rPr>
                  <w:fldChar w:fldCharType="separate"/>
                </w:r>
                <w:r w:rsidR="00AC6944">
                  <w:rPr>
                    <w:webHidden/>
                    <w:sz w:val="22"/>
                    <w:szCs w:val="22"/>
                  </w:rPr>
                  <w:t>3</w:t>
                </w:r>
                <w:r w:rsidRPr="00995028">
                  <w:rPr>
                    <w:webHidden/>
                    <w:sz w:val="22"/>
                    <w:szCs w:val="22"/>
                  </w:rPr>
                  <w:fldChar w:fldCharType="end"/>
                </w:r>
              </w:hyperlink>
            </w:p>
            <w:p w14:paraId="5763E3BD" w14:textId="5FF25917" w:rsidR="00AA4D9B" w:rsidRPr="00995028" w:rsidRDefault="00AA4D9B" w:rsidP="00974972">
              <w:pPr>
                <w:pStyle w:val="TOC1"/>
                <w:ind w:left="0"/>
                <w:rPr>
                  <w:kern w:val="2"/>
                  <w:sz w:val="22"/>
                  <w:szCs w:val="22"/>
                  <w14:ligatures w14:val="standardContextual"/>
                </w:rPr>
              </w:pPr>
              <w:hyperlink w:anchor="_Toc195190044" w:history="1">
                <w:r w:rsidRPr="00995028">
                  <w:rPr>
                    <w:rStyle w:val="Hyperlink"/>
                    <w:sz w:val="22"/>
                    <w:szCs w:val="22"/>
                  </w:rPr>
                  <w:t>5. Reikalavimai, susiję su nacionaliniu saugumu</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_Toc195190044 \h </w:instrText>
                </w:r>
                <w:r w:rsidRPr="00995028">
                  <w:rPr>
                    <w:webHidden/>
                    <w:sz w:val="22"/>
                    <w:szCs w:val="22"/>
                  </w:rPr>
                </w:r>
                <w:r w:rsidRPr="00995028">
                  <w:rPr>
                    <w:webHidden/>
                    <w:sz w:val="22"/>
                    <w:szCs w:val="22"/>
                  </w:rPr>
                  <w:fldChar w:fldCharType="separate"/>
                </w:r>
                <w:r w:rsidR="00AC6944">
                  <w:rPr>
                    <w:webHidden/>
                    <w:sz w:val="22"/>
                    <w:szCs w:val="22"/>
                  </w:rPr>
                  <w:t>3</w:t>
                </w:r>
                <w:r w:rsidRPr="00995028">
                  <w:rPr>
                    <w:webHidden/>
                    <w:sz w:val="22"/>
                    <w:szCs w:val="22"/>
                  </w:rPr>
                  <w:fldChar w:fldCharType="end"/>
                </w:r>
              </w:hyperlink>
            </w:p>
            <w:p w14:paraId="2E24B0D6" w14:textId="044D40F1" w:rsidR="00AA4D9B" w:rsidRPr="00995028" w:rsidRDefault="00AA4D9B" w:rsidP="00974972">
              <w:pPr>
                <w:pStyle w:val="TOC1"/>
                <w:ind w:left="0"/>
                <w:rPr>
                  <w:kern w:val="2"/>
                  <w:sz w:val="22"/>
                  <w:szCs w:val="22"/>
                  <w14:ligatures w14:val="standardContextual"/>
                </w:rPr>
              </w:pPr>
              <w:hyperlink w:anchor="_Toc195190045" w:history="1">
                <w:r w:rsidRPr="00995028">
                  <w:rPr>
                    <w:rStyle w:val="Hyperlink"/>
                    <w:sz w:val="22"/>
                    <w:szCs w:val="22"/>
                  </w:rPr>
                  <w:t>6. Specialieji reikalavimai pasiūlymų rengimui ir pateikimui</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_Toc195190045 \h </w:instrText>
                </w:r>
                <w:r w:rsidRPr="00995028">
                  <w:rPr>
                    <w:webHidden/>
                    <w:sz w:val="22"/>
                    <w:szCs w:val="22"/>
                  </w:rPr>
                </w:r>
                <w:r w:rsidRPr="00995028">
                  <w:rPr>
                    <w:webHidden/>
                    <w:sz w:val="22"/>
                    <w:szCs w:val="22"/>
                  </w:rPr>
                  <w:fldChar w:fldCharType="separate"/>
                </w:r>
                <w:r w:rsidR="00AC6944">
                  <w:rPr>
                    <w:webHidden/>
                    <w:sz w:val="22"/>
                    <w:szCs w:val="22"/>
                  </w:rPr>
                  <w:t>4</w:t>
                </w:r>
                <w:r w:rsidRPr="00995028">
                  <w:rPr>
                    <w:webHidden/>
                    <w:sz w:val="22"/>
                    <w:szCs w:val="22"/>
                  </w:rPr>
                  <w:fldChar w:fldCharType="end"/>
                </w:r>
              </w:hyperlink>
            </w:p>
            <w:p w14:paraId="50A0E027" w14:textId="645803F8" w:rsidR="00AA4D9B" w:rsidRPr="00995028" w:rsidRDefault="00AA4D9B" w:rsidP="00974972">
              <w:pPr>
                <w:pStyle w:val="TOC1"/>
                <w:tabs>
                  <w:tab w:val="left" w:pos="720"/>
                </w:tabs>
                <w:ind w:left="0"/>
                <w:rPr>
                  <w:kern w:val="2"/>
                  <w:sz w:val="22"/>
                  <w:szCs w:val="22"/>
                  <w14:ligatures w14:val="standardContextual"/>
                </w:rPr>
              </w:pPr>
              <w:hyperlink w:anchor="_Toc195190046" w:history="1">
                <w:r w:rsidRPr="00995028">
                  <w:rPr>
                    <w:rStyle w:val="Hyperlink"/>
                    <w:rFonts w:eastAsia="Calibri"/>
                    <w:sz w:val="22"/>
                    <w:szCs w:val="22"/>
                  </w:rPr>
                  <w:t>7.</w:t>
                </w:r>
                <w:r w:rsidRPr="00995028">
                  <w:rPr>
                    <w:kern w:val="2"/>
                    <w:sz w:val="22"/>
                    <w:szCs w:val="22"/>
                    <w14:ligatures w14:val="standardContextual"/>
                  </w:rPr>
                  <w:tab/>
                </w:r>
                <w:r w:rsidRPr="00995028">
                  <w:rPr>
                    <w:rStyle w:val="Hyperlink"/>
                    <w:sz w:val="22"/>
                    <w:szCs w:val="22"/>
                  </w:rPr>
                  <w:t>Pasiūlymo galiojimo užtikrinimas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_Toc195190046 \h </w:instrText>
                </w:r>
                <w:r w:rsidRPr="00995028">
                  <w:rPr>
                    <w:webHidden/>
                    <w:sz w:val="22"/>
                    <w:szCs w:val="22"/>
                  </w:rPr>
                </w:r>
                <w:r w:rsidRPr="00995028">
                  <w:rPr>
                    <w:webHidden/>
                    <w:sz w:val="22"/>
                    <w:szCs w:val="22"/>
                  </w:rPr>
                  <w:fldChar w:fldCharType="separate"/>
                </w:r>
                <w:r w:rsidR="00AC6944">
                  <w:rPr>
                    <w:webHidden/>
                    <w:sz w:val="22"/>
                    <w:szCs w:val="22"/>
                  </w:rPr>
                  <w:t>5</w:t>
                </w:r>
                <w:r w:rsidRPr="00995028">
                  <w:rPr>
                    <w:webHidden/>
                    <w:sz w:val="22"/>
                    <w:szCs w:val="22"/>
                  </w:rPr>
                  <w:fldChar w:fldCharType="end"/>
                </w:r>
              </w:hyperlink>
            </w:p>
            <w:p w14:paraId="46C40CE9" w14:textId="6EB69417" w:rsidR="00AA4D9B" w:rsidRPr="00995028" w:rsidRDefault="00AA4D9B" w:rsidP="00974972">
              <w:pPr>
                <w:pStyle w:val="TOC1"/>
                <w:tabs>
                  <w:tab w:val="left" w:pos="720"/>
                </w:tabs>
                <w:ind w:left="0"/>
                <w:rPr>
                  <w:kern w:val="2"/>
                  <w:sz w:val="22"/>
                  <w:szCs w:val="22"/>
                  <w14:ligatures w14:val="standardContextual"/>
                </w:rPr>
              </w:pPr>
              <w:hyperlink w:anchor="_Toc195190047" w:history="1">
                <w:r w:rsidRPr="00995028">
                  <w:rPr>
                    <w:rStyle w:val="Hyperlink"/>
                    <w:rFonts w:eastAsia="Calibri"/>
                    <w:sz w:val="22"/>
                    <w:szCs w:val="22"/>
                  </w:rPr>
                  <w:t>8.</w:t>
                </w:r>
                <w:r w:rsidRPr="00995028">
                  <w:rPr>
                    <w:kern w:val="2"/>
                    <w:sz w:val="22"/>
                    <w:szCs w:val="22"/>
                    <w14:ligatures w14:val="standardContextual"/>
                  </w:rPr>
                  <w:tab/>
                </w:r>
                <w:r w:rsidRPr="00995028">
                  <w:rPr>
                    <w:rStyle w:val="Hyperlink"/>
                    <w:sz w:val="22"/>
                    <w:szCs w:val="22"/>
                  </w:rPr>
                  <w:t>Elektroninis aukcionas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_Toc195190047 \h </w:instrText>
                </w:r>
                <w:r w:rsidRPr="00995028">
                  <w:rPr>
                    <w:webHidden/>
                    <w:sz w:val="22"/>
                    <w:szCs w:val="22"/>
                  </w:rPr>
                </w:r>
                <w:r w:rsidRPr="00995028">
                  <w:rPr>
                    <w:webHidden/>
                    <w:sz w:val="22"/>
                    <w:szCs w:val="22"/>
                  </w:rPr>
                  <w:fldChar w:fldCharType="separate"/>
                </w:r>
                <w:r w:rsidR="00AC6944">
                  <w:rPr>
                    <w:webHidden/>
                    <w:sz w:val="22"/>
                    <w:szCs w:val="22"/>
                  </w:rPr>
                  <w:t>5</w:t>
                </w:r>
                <w:r w:rsidRPr="00995028">
                  <w:rPr>
                    <w:webHidden/>
                    <w:sz w:val="22"/>
                    <w:szCs w:val="22"/>
                  </w:rPr>
                  <w:fldChar w:fldCharType="end"/>
                </w:r>
              </w:hyperlink>
            </w:p>
            <w:p w14:paraId="6A303131" w14:textId="02BA7F53" w:rsidR="00AA4D9B" w:rsidRPr="00995028" w:rsidRDefault="00AA4D9B" w:rsidP="00974972">
              <w:pPr>
                <w:pStyle w:val="TOC1"/>
                <w:tabs>
                  <w:tab w:val="left" w:pos="720"/>
                </w:tabs>
                <w:ind w:left="0"/>
                <w:rPr>
                  <w:kern w:val="2"/>
                  <w:sz w:val="22"/>
                  <w:szCs w:val="22"/>
                  <w14:ligatures w14:val="standardContextual"/>
                </w:rPr>
              </w:pPr>
              <w:hyperlink w:anchor="_Toc195190048" w:history="1">
                <w:r w:rsidRPr="00995028">
                  <w:rPr>
                    <w:rStyle w:val="Hyperlink"/>
                    <w:rFonts w:eastAsia="Calibri"/>
                    <w:sz w:val="22"/>
                    <w:szCs w:val="22"/>
                  </w:rPr>
                  <w:t>9.</w:t>
                </w:r>
                <w:r w:rsidRPr="00995028">
                  <w:rPr>
                    <w:kern w:val="2"/>
                    <w:sz w:val="22"/>
                    <w:szCs w:val="22"/>
                    <w14:ligatures w14:val="standardContextual"/>
                  </w:rPr>
                  <w:tab/>
                </w:r>
                <w:r w:rsidRPr="00995028">
                  <w:rPr>
                    <w:rStyle w:val="Hyperlink"/>
                    <w:sz w:val="22"/>
                    <w:szCs w:val="22"/>
                  </w:rPr>
                  <w:t>Pasiūlymų vertinimas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_Toc195190048 \h </w:instrText>
                </w:r>
                <w:r w:rsidRPr="00995028">
                  <w:rPr>
                    <w:webHidden/>
                    <w:sz w:val="22"/>
                    <w:szCs w:val="22"/>
                  </w:rPr>
                </w:r>
                <w:r w:rsidRPr="00995028">
                  <w:rPr>
                    <w:webHidden/>
                    <w:sz w:val="22"/>
                    <w:szCs w:val="22"/>
                  </w:rPr>
                  <w:fldChar w:fldCharType="separate"/>
                </w:r>
                <w:r w:rsidR="00AC6944">
                  <w:rPr>
                    <w:webHidden/>
                    <w:sz w:val="22"/>
                    <w:szCs w:val="22"/>
                  </w:rPr>
                  <w:t>5</w:t>
                </w:r>
                <w:r w:rsidRPr="00995028">
                  <w:rPr>
                    <w:webHidden/>
                    <w:sz w:val="22"/>
                    <w:szCs w:val="22"/>
                  </w:rPr>
                  <w:fldChar w:fldCharType="end"/>
                </w:r>
              </w:hyperlink>
            </w:p>
            <w:p w14:paraId="55DC09E1" w14:textId="443ED970" w:rsidR="00AA4D9B" w:rsidRPr="00995028" w:rsidRDefault="00AA4D9B" w:rsidP="00974972">
              <w:pPr>
                <w:pStyle w:val="TOC1"/>
                <w:tabs>
                  <w:tab w:val="left" w:pos="720"/>
                </w:tabs>
                <w:ind w:left="0"/>
                <w:rPr>
                  <w:kern w:val="2"/>
                  <w:sz w:val="22"/>
                  <w:szCs w:val="22"/>
                  <w14:ligatures w14:val="standardContextual"/>
                </w:rPr>
              </w:pPr>
              <w:hyperlink w:anchor="_Toc195190049" w:history="1">
                <w:r w:rsidRPr="00995028">
                  <w:rPr>
                    <w:rStyle w:val="Hyperlink"/>
                    <w:rFonts w:eastAsia="Calibri"/>
                    <w:sz w:val="22"/>
                    <w:szCs w:val="22"/>
                  </w:rPr>
                  <w:t>10.</w:t>
                </w:r>
                <w:r w:rsidRPr="00995028">
                  <w:rPr>
                    <w:kern w:val="2"/>
                    <w:sz w:val="22"/>
                    <w:szCs w:val="22"/>
                    <w14:ligatures w14:val="standardContextual"/>
                  </w:rPr>
                  <w:tab/>
                </w:r>
                <w:r w:rsidRPr="00995028">
                  <w:rPr>
                    <w:rStyle w:val="Hyperlink"/>
                    <w:sz w:val="22"/>
                    <w:szCs w:val="22"/>
                  </w:rPr>
                  <w:t>Sutarties sudarymas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_Toc195190049 \h </w:instrText>
                </w:r>
                <w:r w:rsidRPr="00995028">
                  <w:rPr>
                    <w:webHidden/>
                    <w:sz w:val="22"/>
                    <w:szCs w:val="22"/>
                  </w:rPr>
                </w:r>
                <w:r w:rsidRPr="00995028">
                  <w:rPr>
                    <w:webHidden/>
                    <w:sz w:val="22"/>
                    <w:szCs w:val="22"/>
                  </w:rPr>
                  <w:fldChar w:fldCharType="separate"/>
                </w:r>
                <w:r w:rsidR="00AC6944">
                  <w:rPr>
                    <w:webHidden/>
                    <w:sz w:val="22"/>
                    <w:szCs w:val="22"/>
                  </w:rPr>
                  <w:t>6</w:t>
                </w:r>
                <w:r w:rsidRPr="00995028">
                  <w:rPr>
                    <w:webHidden/>
                    <w:sz w:val="22"/>
                    <w:szCs w:val="22"/>
                  </w:rPr>
                  <w:fldChar w:fldCharType="end"/>
                </w:r>
              </w:hyperlink>
            </w:p>
            <w:p w14:paraId="7573D7D9" w14:textId="3D812796" w:rsidR="00AA4D9B" w:rsidRPr="00995028" w:rsidRDefault="00AA4D9B" w:rsidP="00974972">
              <w:pPr>
                <w:pStyle w:val="TOC1"/>
                <w:tabs>
                  <w:tab w:val="left" w:pos="720"/>
                </w:tabs>
                <w:ind w:left="0"/>
                <w:rPr>
                  <w:kern w:val="2"/>
                  <w:sz w:val="22"/>
                  <w:szCs w:val="22"/>
                  <w14:ligatures w14:val="standardContextual"/>
                </w:rPr>
              </w:pPr>
              <w:hyperlink w:anchor="_Toc195190050" w:history="1">
                <w:r w:rsidRPr="00995028">
                  <w:rPr>
                    <w:rStyle w:val="Hyperlink"/>
                    <w:sz w:val="22"/>
                    <w:szCs w:val="22"/>
                  </w:rPr>
                  <w:t>11.</w:t>
                </w:r>
                <w:r w:rsidRPr="00995028">
                  <w:rPr>
                    <w:kern w:val="2"/>
                    <w:sz w:val="22"/>
                    <w:szCs w:val="22"/>
                    <w14:ligatures w14:val="standardContextual"/>
                  </w:rPr>
                  <w:tab/>
                </w:r>
                <w:r w:rsidRPr="00995028">
                  <w:rPr>
                    <w:rStyle w:val="Hyperlink"/>
                    <w:sz w:val="22"/>
                    <w:szCs w:val="22"/>
                  </w:rPr>
                  <w:t>Kitos sąlygos</w:t>
                </w:r>
                <w:r w:rsidRPr="00995028">
                  <w:rPr>
                    <w:webHidden/>
                    <w:sz w:val="22"/>
                    <w:szCs w:val="22"/>
                  </w:rPr>
                  <w:tab/>
                </w:r>
                <w:r w:rsidRPr="00995028">
                  <w:rPr>
                    <w:webHidden/>
                    <w:sz w:val="22"/>
                    <w:szCs w:val="22"/>
                  </w:rPr>
                  <w:fldChar w:fldCharType="begin"/>
                </w:r>
                <w:r w:rsidRPr="00995028">
                  <w:rPr>
                    <w:webHidden/>
                    <w:sz w:val="22"/>
                    <w:szCs w:val="22"/>
                  </w:rPr>
                  <w:instrText xml:space="preserve"> PAGEREF _Toc195190050 \h </w:instrText>
                </w:r>
                <w:r w:rsidRPr="00995028">
                  <w:rPr>
                    <w:webHidden/>
                    <w:sz w:val="22"/>
                    <w:szCs w:val="22"/>
                  </w:rPr>
                </w:r>
                <w:r w:rsidRPr="00995028">
                  <w:rPr>
                    <w:webHidden/>
                    <w:sz w:val="22"/>
                    <w:szCs w:val="22"/>
                  </w:rPr>
                  <w:fldChar w:fldCharType="separate"/>
                </w:r>
                <w:r w:rsidR="00AC6944">
                  <w:rPr>
                    <w:webHidden/>
                    <w:sz w:val="22"/>
                    <w:szCs w:val="22"/>
                  </w:rPr>
                  <w:t>6</w:t>
                </w:r>
                <w:r w:rsidRPr="00995028">
                  <w:rPr>
                    <w:webHidden/>
                    <w:sz w:val="22"/>
                    <w:szCs w:val="22"/>
                  </w:rPr>
                  <w:fldChar w:fldCharType="end"/>
                </w:r>
              </w:hyperlink>
            </w:p>
            <w:p w14:paraId="782C9B3C" w14:textId="31F3C37A" w:rsidR="00AA4D9B" w:rsidRPr="00995028" w:rsidRDefault="001857C7" w:rsidP="00974972">
              <w:pPr>
                <w:pStyle w:val="TOC1"/>
                <w:ind w:left="0"/>
                <w:rPr>
                  <w:kern w:val="2"/>
                  <w:sz w:val="22"/>
                  <w:szCs w:val="22"/>
                  <w14:ligatures w14:val="standardContextual"/>
                </w:rPr>
              </w:pPr>
              <w:r w:rsidRPr="00995028">
                <w:rPr>
                  <w:sz w:val="22"/>
                  <w:szCs w:val="22"/>
                </w:rPr>
                <w:t xml:space="preserve"> </w:t>
              </w:r>
              <w:r w:rsidR="00CC0B07" w:rsidRPr="00995028">
                <w:rPr>
                  <w:sz w:val="22"/>
                  <w:szCs w:val="22"/>
                </w:rPr>
                <w:t xml:space="preserve">    </w:t>
              </w:r>
              <w:hyperlink w:anchor="_Toc195190051" w:history="1">
                <w:r w:rsidR="00AA4D9B" w:rsidRPr="00995028">
                  <w:rPr>
                    <w:rStyle w:val="Hyperlink"/>
                    <w:sz w:val="22"/>
                    <w:szCs w:val="22"/>
                  </w:rPr>
                  <w:t>Pirkimo sąlygų 1 priedas „Terminai“</w:t>
                </w:r>
                <w:r w:rsidR="00AA4D9B" w:rsidRPr="00995028">
                  <w:rPr>
                    <w:webHidden/>
                    <w:sz w:val="22"/>
                    <w:szCs w:val="22"/>
                  </w:rPr>
                  <w:tab/>
                </w:r>
                <w:r w:rsidR="001367CC">
                  <w:rPr>
                    <w:webHidden/>
                    <w:sz w:val="22"/>
                    <w:szCs w:val="22"/>
                  </w:rPr>
                  <w:t>7</w:t>
                </w:r>
              </w:hyperlink>
            </w:p>
            <w:p w14:paraId="624C534B" w14:textId="3E738677"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2" w:history="1">
                <w:r w:rsidRPr="00995028">
                  <w:rPr>
                    <w:rStyle w:val="Hyperlink"/>
                    <w:rFonts w:ascii="Times New Roman" w:eastAsia="Calibri" w:hAnsi="Times New Roman" w:cs="Times New Roman"/>
                    <w:noProof/>
                    <w:sz w:val="22"/>
                    <w:szCs w:val="22"/>
                  </w:rPr>
                  <w:t>Pirkimo sąlygų 2 priedas „Techninė specifikacija“</w:t>
                </w:r>
                <w:r w:rsidRPr="00995028">
                  <w:rPr>
                    <w:rFonts w:ascii="Times New Roman" w:hAnsi="Times New Roman" w:cs="Times New Roman"/>
                    <w:noProof/>
                    <w:webHidden/>
                    <w:sz w:val="22"/>
                    <w:szCs w:val="22"/>
                  </w:rPr>
                  <w:tab/>
                </w:r>
                <w:r w:rsidR="001367CC">
                  <w:rPr>
                    <w:rFonts w:ascii="Times New Roman" w:hAnsi="Times New Roman" w:cs="Times New Roman"/>
                    <w:noProof/>
                    <w:webHidden/>
                    <w:sz w:val="22"/>
                    <w:szCs w:val="22"/>
                  </w:rPr>
                  <w:t>8</w:t>
                </w:r>
              </w:hyperlink>
            </w:p>
            <w:p w14:paraId="25243FE3" w14:textId="71EA5970"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3" w:history="1">
                <w:r w:rsidRPr="00995028">
                  <w:rPr>
                    <w:rStyle w:val="Hyperlink"/>
                    <w:rFonts w:ascii="Times New Roman" w:eastAsia="Calibri" w:hAnsi="Times New Roman" w:cs="Times New Roman"/>
                    <w:noProof/>
                    <w:sz w:val="22"/>
                    <w:szCs w:val="22"/>
                  </w:rPr>
                  <w:t>Pirkimo sąlygų 3 priedas „Tiekėjų pašalinimo pagrindai“</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_Toc195190053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16</w:t>
                </w:r>
                <w:r w:rsidRPr="00995028">
                  <w:rPr>
                    <w:rFonts w:ascii="Times New Roman" w:hAnsi="Times New Roman" w:cs="Times New Roman"/>
                    <w:noProof/>
                    <w:webHidden/>
                    <w:sz w:val="22"/>
                    <w:szCs w:val="22"/>
                  </w:rPr>
                  <w:fldChar w:fldCharType="end"/>
                </w:r>
              </w:hyperlink>
            </w:p>
            <w:p w14:paraId="7AB3A08F" w14:textId="39C203E4"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4" w:history="1">
                <w:r w:rsidRPr="00995028">
                  <w:rPr>
                    <w:rStyle w:val="Hyperlink"/>
                    <w:rFonts w:ascii="Times New Roman" w:eastAsia="Calibri" w:hAnsi="Times New Roman" w:cs="Times New Roman"/>
                    <w:noProof/>
                    <w:sz w:val="22"/>
                    <w:szCs w:val="22"/>
                  </w:rPr>
                  <w:t>Pirkimo sąlygų 4 priedas „Tiekėjų kvalifikacijos reikalavimai“</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_Toc195190054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26</w:t>
                </w:r>
                <w:r w:rsidRPr="00995028">
                  <w:rPr>
                    <w:rFonts w:ascii="Times New Roman" w:hAnsi="Times New Roman" w:cs="Times New Roman"/>
                    <w:noProof/>
                    <w:webHidden/>
                    <w:sz w:val="22"/>
                    <w:szCs w:val="22"/>
                  </w:rPr>
                  <w:fldChar w:fldCharType="end"/>
                </w:r>
              </w:hyperlink>
            </w:p>
            <w:p w14:paraId="58237786" w14:textId="49B45167"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5" w:history="1">
                <w:r w:rsidRPr="00995028">
                  <w:rPr>
                    <w:rStyle w:val="Hyperlink"/>
                    <w:rFonts w:ascii="Times New Roman" w:eastAsia="Calibri" w:hAnsi="Times New Roman" w:cs="Times New Roman"/>
                    <w:noProof/>
                    <w:sz w:val="22"/>
                    <w:szCs w:val="22"/>
                  </w:rPr>
                  <w:t xml:space="preserve">Pirkimo sąlygų 5 priedas „EBVPD“ </w:t>
                </w:r>
                <w:r w:rsidRPr="00995028">
                  <w:rPr>
                    <w:rStyle w:val="Hyperlink"/>
                    <w:rFonts w:ascii="Times New Roman" w:hAnsi="Times New Roman" w:cs="Times New Roman"/>
                    <w:noProof/>
                    <w:sz w:val="22"/>
                    <w:szCs w:val="22"/>
                  </w:rPr>
                  <w:t>(XML formatu)</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_Toc195190055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31</w:t>
                </w:r>
                <w:r w:rsidRPr="00995028">
                  <w:rPr>
                    <w:rFonts w:ascii="Times New Roman" w:hAnsi="Times New Roman" w:cs="Times New Roman"/>
                    <w:noProof/>
                    <w:webHidden/>
                    <w:sz w:val="22"/>
                    <w:szCs w:val="22"/>
                  </w:rPr>
                  <w:fldChar w:fldCharType="end"/>
                </w:r>
              </w:hyperlink>
            </w:p>
            <w:p w14:paraId="63AD26F8" w14:textId="15C1A612" w:rsidR="00AA4D9B" w:rsidRPr="00995028" w:rsidRDefault="00773090" w:rsidP="00974972">
              <w:pPr>
                <w:pStyle w:val="TOC2"/>
                <w:ind w:left="0"/>
                <w:rPr>
                  <w:rFonts w:ascii="Times New Roman" w:hAnsi="Times New Roman" w:cs="Times New Roman"/>
                  <w:noProof/>
                  <w:kern w:val="2"/>
                  <w:sz w:val="22"/>
                  <w:szCs w:val="22"/>
                  <w14:ligatures w14:val="standardContextual"/>
                </w:rPr>
              </w:pPr>
              <w:hyperlink w:anchor="_Toc195190056" w:history="1">
                <w:r w:rsidRPr="00995028">
                  <w:rPr>
                    <w:rFonts w:ascii="Times New Roman" w:hAnsi="Times New Roman" w:cs="Times New Roman"/>
                    <w:noProof/>
                    <w:sz w:val="22"/>
                    <w:szCs w:val="22"/>
                  </w:rPr>
                  <w:t>P</w:t>
                </w:r>
                <w:r w:rsidR="00AA4D9B" w:rsidRPr="00995028">
                  <w:rPr>
                    <w:rStyle w:val="Hyperlink"/>
                    <w:rFonts w:ascii="Times New Roman" w:eastAsia="Calibri" w:hAnsi="Times New Roman" w:cs="Times New Roman"/>
                    <w:noProof/>
                    <w:sz w:val="22"/>
                    <w:szCs w:val="22"/>
                  </w:rPr>
                  <w:t>irkimo sąlygų 6 priedas „Pasiūlymo forma“</w:t>
                </w:r>
                <w:r w:rsidR="00AA4D9B" w:rsidRPr="00995028">
                  <w:rPr>
                    <w:rFonts w:ascii="Times New Roman" w:hAnsi="Times New Roman" w:cs="Times New Roman"/>
                    <w:noProof/>
                    <w:webHidden/>
                    <w:sz w:val="22"/>
                    <w:szCs w:val="22"/>
                  </w:rPr>
                  <w:tab/>
                </w:r>
                <w:r w:rsidR="00AA4D9B" w:rsidRPr="00995028">
                  <w:rPr>
                    <w:rFonts w:ascii="Times New Roman" w:hAnsi="Times New Roman" w:cs="Times New Roman"/>
                    <w:noProof/>
                    <w:webHidden/>
                    <w:sz w:val="22"/>
                    <w:szCs w:val="22"/>
                  </w:rPr>
                  <w:fldChar w:fldCharType="begin"/>
                </w:r>
                <w:r w:rsidR="00AA4D9B" w:rsidRPr="00995028">
                  <w:rPr>
                    <w:rFonts w:ascii="Times New Roman" w:hAnsi="Times New Roman" w:cs="Times New Roman"/>
                    <w:noProof/>
                    <w:webHidden/>
                    <w:sz w:val="22"/>
                    <w:szCs w:val="22"/>
                  </w:rPr>
                  <w:instrText xml:space="preserve"> PAGEREF _Toc195190056 \h </w:instrText>
                </w:r>
                <w:r w:rsidR="00AA4D9B" w:rsidRPr="00995028">
                  <w:rPr>
                    <w:rFonts w:ascii="Times New Roman" w:hAnsi="Times New Roman" w:cs="Times New Roman"/>
                    <w:noProof/>
                    <w:webHidden/>
                    <w:sz w:val="22"/>
                    <w:szCs w:val="22"/>
                  </w:rPr>
                </w:r>
                <w:r w:rsidR="00AA4D9B"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32</w:t>
                </w:r>
                <w:r w:rsidR="00AA4D9B" w:rsidRPr="00995028">
                  <w:rPr>
                    <w:rFonts w:ascii="Times New Roman" w:hAnsi="Times New Roman" w:cs="Times New Roman"/>
                    <w:noProof/>
                    <w:webHidden/>
                    <w:sz w:val="22"/>
                    <w:szCs w:val="22"/>
                  </w:rPr>
                  <w:fldChar w:fldCharType="end"/>
                </w:r>
              </w:hyperlink>
            </w:p>
            <w:p w14:paraId="04BCE964" w14:textId="2376402F"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7" w:history="1">
                <w:r w:rsidRPr="00995028">
                  <w:rPr>
                    <w:rStyle w:val="Hyperlink"/>
                    <w:rFonts w:ascii="Times New Roman" w:eastAsia="Calibri" w:hAnsi="Times New Roman" w:cs="Times New Roman"/>
                    <w:noProof/>
                    <w:sz w:val="22"/>
                    <w:szCs w:val="22"/>
                  </w:rPr>
                  <w:t>Pirkimo sąlygų 7 priedas „Pasiūlymų vertinimo kriterijai ir sąlygos“</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_Toc195190057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36</w:t>
                </w:r>
                <w:r w:rsidRPr="00995028">
                  <w:rPr>
                    <w:rFonts w:ascii="Times New Roman" w:hAnsi="Times New Roman" w:cs="Times New Roman"/>
                    <w:noProof/>
                    <w:webHidden/>
                    <w:sz w:val="22"/>
                    <w:szCs w:val="22"/>
                  </w:rPr>
                  <w:fldChar w:fldCharType="end"/>
                </w:r>
              </w:hyperlink>
            </w:p>
            <w:p w14:paraId="5E524704" w14:textId="44919948" w:rsidR="00AA4D9B" w:rsidRPr="00995028" w:rsidRDefault="00AA4D9B" w:rsidP="00974972">
              <w:pPr>
                <w:pStyle w:val="TOC2"/>
                <w:ind w:left="0"/>
                <w:rPr>
                  <w:rFonts w:ascii="Times New Roman" w:hAnsi="Times New Roman" w:cs="Times New Roman"/>
                  <w:noProof/>
                  <w:kern w:val="2"/>
                  <w:sz w:val="22"/>
                  <w:szCs w:val="22"/>
                  <w14:ligatures w14:val="standardContextual"/>
                </w:rPr>
              </w:pPr>
              <w:hyperlink w:anchor="_Toc195190058" w:history="1">
                <w:r w:rsidRPr="00995028">
                  <w:rPr>
                    <w:rStyle w:val="Hyperlink"/>
                    <w:rFonts w:ascii="Times New Roman" w:hAnsi="Times New Roman" w:cs="Times New Roman"/>
                    <w:noProof/>
                    <w:sz w:val="22"/>
                    <w:szCs w:val="22"/>
                  </w:rPr>
                  <w:t>Pirkimo sąlygų 8 priedas „Tiekėjo deklaracija dėl atitikties Reglamento nuostatoms juridiniam asmeniui“</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_Toc195190058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40</w:t>
                </w:r>
                <w:r w:rsidRPr="00995028">
                  <w:rPr>
                    <w:rFonts w:ascii="Times New Roman" w:hAnsi="Times New Roman" w:cs="Times New Roman"/>
                    <w:noProof/>
                    <w:webHidden/>
                    <w:sz w:val="22"/>
                    <w:szCs w:val="22"/>
                  </w:rPr>
                  <w:fldChar w:fldCharType="end"/>
                </w:r>
              </w:hyperlink>
            </w:p>
            <w:p w14:paraId="157B4C4F" w14:textId="720A6BBE" w:rsidR="00AA4D9B" w:rsidRPr="00995028" w:rsidRDefault="00AA4D9B" w:rsidP="00974972">
              <w:pPr>
                <w:pStyle w:val="TOC2"/>
                <w:ind w:left="0"/>
                <w:rPr>
                  <w:rFonts w:ascii="Times New Roman" w:hAnsi="Times New Roman" w:cs="Times New Roman"/>
                  <w:noProof/>
                  <w:sz w:val="22"/>
                  <w:szCs w:val="22"/>
                </w:rPr>
              </w:pPr>
              <w:hyperlink w:anchor="_Toc195190059" w:history="1">
                <w:r w:rsidRPr="00995028">
                  <w:rPr>
                    <w:rStyle w:val="Hyperlink"/>
                    <w:rFonts w:ascii="Times New Roman" w:hAnsi="Times New Roman" w:cs="Times New Roman"/>
                    <w:noProof/>
                    <w:sz w:val="22"/>
                    <w:szCs w:val="22"/>
                  </w:rPr>
                  <w:t>Pirkimo sąlygų 9 priedas „Tiekėjo deklaracija dėl atitikties Reglamento nuostatoms fiziniam asmeniui</w:t>
                </w:r>
                <w:bookmarkStart w:id="0" w:name="_Hlk201154483"/>
                <w:r w:rsidRPr="00995028">
                  <w:rPr>
                    <w:rStyle w:val="Hyperlink"/>
                    <w:rFonts w:ascii="Times New Roman" w:hAnsi="Times New Roman" w:cs="Times New Roman"/>
                    <w:noProof/>
                    <w:sz w:val="22"/>
                    <w:szCs w:val="22"/>
                  </w:rPr>
                  <w:t>“</w:t>
                </w:r>
                <w:bookmarkEnd w:id="0"/>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_Toc195190059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42</w:t>
                </w:r>
                <w:r w:rsidRPr="00995028">
                  <w:rPr>
                    <w:rFonts w:ascii="Times New Roman" w:hAnsi="Times New Roman" w:cs="Times New Roman"/>
                    <w:noProof/>
                    <w:webHidden/>
                    <w:sz w:val="22"/>
                    <w:szCs w:val="22"/>
                  </w:rPr>
                  <w:fldChar w:fldCharType="end"/>
                </w:r>
              </w:hyperlink>
            </w:p>
            <w:p w14:paraId="0A4922AE" w14:textId="6DE821B4" w:rsidR="00974972" w:rsidRPr="00995028" w:rsidRDefault="00974972" w:rsidP="00974972">
              <w:pPr>
                <w:spacing w:after="0"/>
                <w:rPr>
                  <w:rFonts w:ascii="Times New Roman" w:hAnsi="Times New Roman" w:cs="Times New Roman"/>
                  <w:noProof/>
                  <w:sz w:val="22"/>
                  <w:szCs w:val="22"/>
                </w:rPr>
              </w:pPr>
              <w:r w:rsidRPr="00995028">
                <w:rPr>
                  <w:rFonts w:ascii="Times New Roman" w:hAnsi="Times New Roman" w:cs="Times New Roman"/>
                  <w:noProof/>
                  <w:sz w:val="22"/>
                  <w:szCs w:val="22"/>
                </w:rPr>
                <w:t xml:space="preserve">Pirkimo sąlygų 10 priedas „Nacionalinio saugumo reikalavimų atitikties deklaracija“           </w:t>
              </w:r>
              <w:r w:rsidR="00995028">
                <w:rPr>
                  <w:rFonts w:ascii="Times New Roman" w:hAnsi="Times New Roman" w:cs="Times New Roman"/>
                  <w:noProof/>
                  <w:sz w:val="22"/>
                  <w:szCs w:val="22"/>
                </w:rPr>
                <w:t xml:space="preserve">             </w:t>
              </w:r>
              <w:r w:rsidRPr="00995028">
                <w:rPr>
                  <w:rFonts w:ascii="Times New Roman" w:hAnsi="Times New Roman" w:cs="Times New Roman"/>
                  <w:noProof/>
                  <w:sz w:val="22"/>
                  <w:szCs w:val="22"/>
                </w:rPr>
                <w:t xml:space="preserve">        </w:t>
              </w:r>
              <w:r w:rsidR="00AC024B" w:rsidRPr="00995028">
                <w:rPr>
                  <w:rFonts w:ascii="Times New Roman" w:hAnsi="Times New Roman" w:cs="Times New Roman"/>
                  <w:noProof/>
                  <w:sz w:val="22"/>
                  <w:szCs w:val="22"/>
                </w:rPr>
                <w:t xml:space="preserve">  </w:t>
              </w:r>
              <w:r w:rsidRPr="00995028">
                <w:rPr>
                  <w:rFonts w:ascii="Times New Roman" w:hAnsi="Times New Roman" w:cs="Times New Roman"/>
                  <w:noProof/>
                  <w:sz w:val="22"/>
                  <w:szCs w:val="22"/>
                </w:rPr>
                <w:t xml:space="preserve">  </w:t>
              </w:r>
              <w:r w:rsidR="00CC0B07" w:rsidRPr="00995028">
                <w:rPr>
                  <w:rFonts w:ascii="Times New Roman" w:hAnsi="Times New Roman" w:cs="Times New Roman"/>
                  <w:noProof/>
                  <w:sz w:val="22"/>
                  <w:szCs w:val="22"/>
                </w:rPr>
                <w:t xml:space="preserve">   </w:t>
              </w:r>
              <w:r w:rsidRPr="00995028">
                <w:rPr>
                  <w:rFonts w:ascii="Times New Roman" w:hAnsi="Times New Roman" w:cs="Times New Roman"/>
                  <w:noProof/>
                  <w:sz w:val="22"/>
                  <w:szCs w:val="22"/>
                </w:rPr>
                <w:t xml:space="preserve">  </w:t>
              </w:r>
              <w:r w:rsidR="00AC6944">
                <w:rPr>
                  <w:rFonts w:ascii="Times New Roman" w:hAnsi="Times New Roman" w:cs="Times New Roman"/>
                  <w:noProof/>
                  <w:sz w:val="22"/>
                  <w:szCs w:val="22"/>
                </w:rPr>
                <w:t>43</w:t>
              </w:r>
            </w:p>
            <w:p w14:paraId="362B1CBC" w14:textId="30C260D2" w:rsidR="00AA4D9B" w:rsidRPr="00995028" w:rsidRDefault="00AA4D9B" w:rsidP="00974972">
              <w:pPr>
                <w:pStyle w:val="TOC2"/>
                <w:ind w:left="0"/>
                <w:rPr>
                  <w:rFonts w:ascii="Times New Roman" w:hAnsi="Times New Roman" w:cs="Times New Roman"/>
                  <w:noProof/>
                  <w:sz w:val="22"/>
                  <w:szCs w:val="22"/>
                </w:rPr>
              </w:pPr>
              <w:hyperlink w:anchor="_Toc195190060" w:history="1">
                <w:r w:rsidRPr="00995028">
                  <w:rPr>
                    <w:rStyle w:val="Hyperlink"/>
                    <w:rFonts w:ascii="Times New Roman" w:hAnsi="Times New Roman" w:cs="Times New Roman"/>
                    <w:noProof/>
                    <w:sz w:val="22"/>
                    <w:szCs w:val="22"/>
                  </w:rPr>
                  <w:t>Pirkimo sąlygų 1</w:t>
                </w:r>
                <w:r w:rsidR="00974972" w:rsidRPr="00995028">
                  <w:rPr>
                    <w:rStyle w:val="Hyperlink"/>
                    <w:rFonts w:ascii="Times New Roman" w:hAnsi="Times New Roman" w:cs="Times New Roman"/>
                    <w:noProof/>
                    <w:sz w:val="22"/>
                    <w:szCs w:val="22"/>
                  </w:rPr>
                  <w:t>1</w:t>
                </w:r>
                <w:r w:rsidRPr="00995028">
                  <w:rPr>
                    <w:rStyle w:val="Hyperlink"/>
                    <w:rFonts w:ascii="Times New Roman" w:hAnsi="Times New Roman" w:cs="Times New Roman"/>
                    <w:noProof/>
                    <w:sz w:val="22"/>
                    <w:szCs w:val="22"/>
                  </w:rPr>
                  <w:t xml:space="preserve"> priedas „</w:t>
                </w:r>
                <w:r w:rsidR="007D2E50" w:rsidRPr="00995028">
                  <w:rPr>
                    <w:rStyle w:val="Hyperlink"/>
                    <w:rFonts w:ascii="Times New Roman" w:hAnsi="Times New Roman" w:cs="Times New Roman"/>
                    <w:noProof/>
                    <w:sz w:val="22"/>
                    <w:szCs w:val="22"/>
                  </w:rPr>
                  <w:t>Sutarties projektas</w:t>
                </w:r>
                <w:r w:rsidRPr="00995028">
                  <w:rPr>
                    <w:rStyle w:val="Hyperlink"/>
                    <w:rFonts w:ascii="Times New Roman" w:hAnsi="Times New Roman" w:cs="Times New Roman"/>
                    <w:noProof/>
                    <w:sz w:val="22"/>
                    <w:szCs w:val="22"/>
                  </w:rPr>
                  <w:t>“</w:t>
                </w:r>
                <w:r w:rsidRPr="00995028">
                  <w:rPr>
                    <w:rFonts w:ascii="Times New Roman" w:hAnsi="Times New Roman" w:cs="Times New Roman"/>
                    <w:noProof/>
                    <w:webHidden/>
                    <w:sz w:val="22"/>
                    <w:szCs w:val="22"/>
                  </w:rPr>
                  <w:tab/>
                </w:r>
                <w:r w:rsidRPr="00995028">
                  <w:rPr>
                    <w:rFonts w:ascii="Times New Roman" w:hAnsi="Times New Roman" w:cs="Times New Roman"/>
                    <w:noProof/>
                    <w:webHidden/>
                    <w:sz w:val="22"/>
                    <w:szCs w:val="22"/>
                  </w:rPr>
                  <w:fldChar w:fldCharType="begin"/>
                </w:r>
                <w:r w:rsidRPr="00995028">
                  <w:rPr>
                    <w:rFonts w:ascii="Times New Roman" w:hAnsi="Times New Roman" w:cs="Times New Roman"/>
                    <w:noProof/>
                    <w:webHidden/>
                    <w:sz w:val="22"/>
                    <w:szCs w:val="22"/>
                  </w:rPr>
                  <w:instrText xml:space="preserve"> PAGEREF _Toc195190060 \h </w:instrText>
                </w:r>
                <w:r w:rsidRPr="00995028">
                  <w:rPr>
                    <w:rFonts w:ascii="Times New Roman" w:hAnsi="Times New Roman" w:cs="Times New Roman"/>
                    <w:noProof/>
                    <w:webHidden/>
                    <w:sz w:val="22"/>
                    <w:szCs w:val="22"/>
                  </w:rPr>
                </w:r>
                <w:r w:rsidRPr="00995028">
                  <w:rPr>
                    <w:rFonts w:ascii="Times New Roman" w:hAnsi="Times New Roman" w:cs="Times New Roman"/>
                    <w:noProof/>
                    <w:webHidden/>
                    <w:sz w:val="22"/>
                    <w:szCs w:val="22"/>
                  </w:rPr>
                  <w:fldChar w:fldCharType="separate"/>
                </w:r>
                <w:r w:rsidR="00AC6944">
                  <w:rPr>
                    <w:rFonts w:ascii="Times New Roman" w:hAnsi="Times New Roman" w:cs="Times New Roman"/>
                    <w:noProof/>
                    <w:webHidden/>
                    <w:sz w:val="22"/>
                    <w:szCs w:val="22"/>
                  </w:rPr>
                  <w:t>45</w:t>
                </w:r>
                <w:r w:rsidRPr="00995028">
                  <w:rPr>
                    <w:rFonts w:ascii="Times New Roman" w:hAnsi="Times New Roman" w:cs="Times New Roman"/>
                    <w:noProof/>
                    <w:webHidden/>
                    <w:sz w:val="22"/>
                    <w:szCs w:val="22"/>
                  </w:rPr>
                  <w:fldChar w:fldCharType="end"/>
                </w:r>
              </w:hyperlink>
            </w:p>
            <w:p w14:paraId="0DDC40AE" w14:textId="2EFA2E51" w:rsidR="001C24BC" w:rsidRPr="00F0499F" w:rsidRDefault="001C24BC" w:rsidP="004E4612">
              <w:pPr>
                <w:spacing w:after="120" w:line="20" w:lineRule="atLeast"/>
                <w:contextualSpacing/>
                <w:rPr>
                  <w:rFonts w:cstheme="minorHAnsi"/>
                </w:rPr>
              </w:pPr>
              <w:r w:rsidRPr="00995028">
                <w:rPr>
                  <w:rFonts w:ascii="Times New Roman" w:hAnsi="Times New Roman" w:cs="Times New Roman"/>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085AEC">
        <w:rPr>
          <w:rFonts w:ascii="Times New Roman" w:hAnsi="Times New Roman" w:cs="Times New Roman"/>
          <w:b/>
          <w:bCs/>
          <w:sz w:val="24"/>
          <w:szCs w:val="24"/>
        </w:rPr>
        <w:lastRenderedPageBreak/>
        <w:t>Bendra informacija</w:t>
      </w:r>
      <w:bookmarkEnd w:id="1"/>
    </w:p>
    <w:p w14:paraId="064D9154" w14:textId="5BEFE0C4"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1A99784F"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1D1BF2">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 xml:space="preserve">4.4.3 </w:t>
      </w:r>
      <w:r w:rsidR="002A2255" w:rsidRPr="001D1BF2">
        <w:rPr>
          <w:rFonts w:ascii="Times New Roman" w:hAnsi="Times New Roman" w:cs="Times New Roman"/>
          <w:color w:val="000000" w:themeColor="text1"/>
          <w:sz w:val="24"/>
          <w:szCs w:val="24"/>
        </w:rPr>
        <w:t>ir 4.4.4</w:t>
      </w:r>
      <w:r w:rsidR="001D1BF2" w:rsidRPr="001D1BF2">
        <w:rPr>
          <w:rFonts w:ascii="Times New Roman" w:hAnsi="Times New Roman" w:cs="Times New Roman"/>
          <w:color w:val="000000" w:themeColor="text1"/>
          <w:sz w:val="24"/>
          <w:szCs w:val="24"/>
        </w:rPr>
        <w:t>.1</w:t>
      </w:r>
      <w:r w:rsidR="002A2255" w:rsidRPr="001D1BF2">
        <w:rPr>
          <w:rFonts w:ascii="Times New Roman" w:hAnsi="Times New Roman" w:cs="Times New Roman"/>
          <w:color w:val="000000" w:themeColor="text1"/>
          <w:sz w:val="24"/>
          <w:szCs w:val="24"/>
        </w:rPr>
        <w:t xml:space="preserve"> </w:t>
      </w:r>
      <w:r w:rsidR="00EB3866" w:rsidRPr="001D1BF2">
        <w:rPr>
          <w:rFonts w:ascii="Times New Roman" w:hAnsi="Times New Roman" w:cs="Times New Roman"/>
          <w:color w:val="000000" w:themeColor="text1"/>
          <w:sz w:val="24"/>
          <w:szCs w:val="24"/>
        </w:rPr>
        <w:t>papunkči</w:t>
      </w:r>
      <w:r w:rsidR="002A2255" w:rsidRPr="001D1BF2">
        <w:rPr>
          <w:rFonts w:ascii="Times New Roman" w:hAnsi="Times New Roman" w:cs="Times New Roman"/>
          <w:color w:val="000000" w:themeColor="text1"/>
          <w:sz w:val="24"/>
          <w:szCs w:val="24"/>
        </w:rPr>
        <w:t>ais</w:t>
      </w:r>
      <w:r w:rsidR="00EB3866" w:rsidRPr="001D1BF2">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r w:rsidR="00E32C8E" w:rsidRPr="00A40A14">
        <w:rPr>
          <w:rFonts w:ascii="Times New Roman" w:hAnsi="Times New Roman" w:cs="Times New Roman"/>
          <w:i/>
          <w:iCs/>
          <w:color w:val="000000" w:themeColor="text1"/>
          <w:sz w:val="24"/>
          <w:szCs w:val="24"/>
          <w:lang w:eastAsia="en-US"/>
        </w:rPr>
        <w:t>ex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4"/>
      <w:bookmarkEnd w:id="5"/>
      <w:bookmarkEnd w:id="6"/>
    </w:p>
    <w:p w14:paraId="0B7B0A50" w14:textId="38A7E067" w:rsidR="00B41C66" w:rsidRPr="00DD3223" w:rsidRDefault="00FC631B" w:rsidP="00FC631B">
      <w:pPr>
        <w:pStyle w:val="NoSpacing"/>
        <w:numPr>
          <w:ilvl w:val="1"/>
          <w:numId w:val="40"/>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B41C66" w:rsidRPr="00B85EA7">
        <w:rPr>
          <w:rFonts w:ascii="Times New Roman" w:eastAsia="Calibri" w:hAnsi="Times New Roman" w:cs="Times New Roman"/>
          <w:color w:val="000000" w:themeColor="text1"/>
          <w:sz w:val="24"/>
          <w:szCs w:val="24"/>
        </w:rPr>
        <w:t xml:space="preserve">Perkančioji organizacija numato įsigyti </w:t>
      </w:r>
      <w:r w:rsidR="00310B26" w:rsidRPr="00310B26">
        <w:rPr>
          <w:rFonts w:ascii="Times New Roman" w:eastAsia="Calibri" w:hAnsi="Times New Roman" w:cs="Times New Roman"/>
          <w:b/>
          <w:bCs/>
          <w:color w:val="000000" w:themeColor="text1"/>
          <w:sz w:val="24"/>
          <w:szCs w:val="24"/>
        </w:rPr>
        <w:t>Katalogų sistemos (Active directory) diegimo Valstybinėje saugomų teritorijų tarnyboje</w:t>
      </w:r>
      <w:r w:rsidR="00393B8E" w:rsidRPr="00DD3223">
        <w:rPr>
          <w:rFonts w:ascii="Times New Roman" w:eastAsia="Calibri" w:hAnsi="Times New Roman" w:cs="Times New Roman"/>
          <w:b/>
          <w:bCs/>
          <w:color w:val="000000" w:themeColor="text1"/>
          <w:sz w:val="24"/>
          <w:szCs w:val="24"/>
        </w:rPr>
        <w:t xml:space="preserve"> paslaugas</w:t>
      </w:r>
      <w:r w:rsidR="00B41C66" w:rsidRPr="00DD3223">
        <w:rPr>
          <w:rFonts w:ascii="Times New Roman" w:eastAsia="Calibri" w:hAnsi="Times New Roman" w:cs="Times New Roman"/>
          <w:b/>
          <w:bCs/>
          <w:color w:val="000000" w:themeColor="text1"/>
          <w:sz w:val="24"/>
          <w:szCs w:val="24"/>
        </w:rPr>
        <w:t>.</w:t>
      </w:r>
      <w:r w:rsidR="00393B8E" w:rsidRPr="00DD3223">
        <w:rPr>
          <w:rFonts w:ascii="Times New Roman" w:hAnsi="Times New Roman" w:cs="Times New Roman"/>
          <w:color w:val="000000" w:themeColor="text1"/>
          <w:sz w:val="24"/>
          <w:szCs w:val="24"/>
        </w:rPr>
        <w:t xml:space="preserve"> R</w:t>
      </w:r>
      <w:r w:rsidR="00B41C66" w:rsidRPr="00DD3223">
        <w:rPr>
          <w:rFonts w:ascii="Times New Roman" w:hAnsi="Times New Roman" w:cs="Times New Roman"/>
          <w:color w:val="000000" w:themeColor="text1"/>
          <w:sz w:val="24"/>
          <w:szCs w:val="24"/>
        </w:rPr>
        <w:t xml:space="preserve">eikalavimai pirkimo objektui nustatyti </w:t>
      </w:r>
      <w:r w:rsidR="00704310" w:rsidRPr="00DD3223">
        <w:rPr>
          <w:rFonts w:ascii="Times New Roman" w:hAnsi="Times New Roman" w:cs="Times New Roman"/>
          <w:color w:val="000000" w:themeColor="text1"/>
          <w:sz w:val="24"/>
          <w:szCs w:val="24"/>
        </w:rPr>
        <w:t>s</w:t>
      </w:r>
      <w:r w:rsidR="00444CAF" w:rsidRPr="00DD3223">
        <w:rPr>
          <w:rFonts w:ascii="Times New Roman" w:hAnsi="Times New Roman" w:cs="Times New Roman"/>
          <w:color w:val="000000" w:themeColor="text1"/>
          <w:sz w:val="24"/>
          <w:szCs w:val="24"/>
        </w:rPr>
        <w:t xml:space="preserve">pecialiųjų </w:t>
      </w:r>
      <w:r w:rsidR="00CE7209" w:rsidRPr="00DD3223">
        <w:rPr>
          <w:rFonts w:ascii="Times New Roman" w:hAnsi="Times New Roman" w:cs="Times New Roman"/>
          <w:color w:val="000000" w:themeColor="text1"/>
          <w:sz w:val="24"/>
          <w:szCs w:val="24"/>
        </w:rPr>
        <w:t xml:space="preserve">pirkimo </w:t>
      </w:r>
      <w:r w:rsidR="00444CAF" w:rsidRPr="00DD3223">
        <w:rPr>
          <w:rFonts w:ascii="Times New Roman"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2</w:t>
      </w:r>
      <w:r w:rsidR="00FA7D78" w:rsidRPr="00DD3223">
        <w:rPr>
          <w:rFonts w:ascii="Times New Roman" w:hAnsi="Times New Roman" w:cs="Times New Roman"/>
          <w:color w:val="000000" w:themeColor="text1"/>
          <w:sz w:val="24"/>
          <w:szCs w:val="24"/>
        </w:rPr>
        <w:t xml:space="preserve"> </w:t>
      </w:r>
      <w:r w:rsidR="00444CAF" w:rsidRPr="00DD3223">
        <w:rPr>
          <w:rFonts w:ascii="Times New Roman" w:hAnsi="Times New Roman" w:cs="Times New Roman"/>
          <w:color w:val="000000" w:themeColor="text1"/>
          <w:sz w:val="24"/>
          <w:szCs w:val="24"/>
        </w:rPr>
        <w:t>priede</w:t>
      </w:r>
      <w:r w:rsidR="00B41C66" w:rsidRPr="00DD3223">
        <w:rPr>
          <w:rFonts w:ascii="Times New Roman" w:hAnsi="Times New Roman" w:cs="Times New Roman"/>
          <w:color w:val="000000" w:themeColor="text1"/>
          <w:sz w:val="24"/>
          <w:szCs w:val="24"/>
        </w:rPr>
        <w:t>.</w:t>
      </w:r>
    </w:p>
    <w:p w14:paraId="18CF5394" w14:textId="0610B6B6" w:rsidR="00310B26" w:rsidRPr="00310B26" w:rsidRDefault="00B41C66"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310B26">
        <w:rPr>
          <w:rFonts w:ascii="Times New Roman" w:hAnsi="Times New Roman" w:cs="Times New Roman"/>
          <w:sz w:val="24"/>
          <w:szCs w:val="24"/>
        </w:rPr>
        <w:t>Pirkimo objektas į dalis neskaidomas</w:t>
      </w:r>
      <w:r w:rsidR="00C259F2" w:rsidRPr="00310B26">
        <w:rPr>
          <w:rFonts w:ascii="Times New Roman" w:hAnsi="Times New Roman" w:cs="Times New Roman"/>
          <w:sz w:val="24"/>
          <w:szCs w:val="24"/>
        </w:rPr>
        <w:t>. Pirkimo apimtys, reikalavimai ir techninė specifikacija apibrėžti specialiųjų pirkimo sąlygų 2 priede. Pirkimo objekto neskaidymo į dalis argumentai:</w:t>
      </w:r>
      <w:r w:rsidR="00987A46" w:rsidRPr="00310B26">
        <w:rPr>
          <w:rFonts w:ascii="Times New Roman" w:hAnsi="Times New Roman" w:cs="Times New Roman"/>
          <w:sz w:val="24"/>
          <w:szCs w:val="24"/>
        </w:rPr>
        <w:t xml:space="preserve"> nes tai yra vientisas objektas</w:t>
      </w:r>
      <w:r w:rsidR="00310B26" w:rsidRPr="00310B26">
        <w:rPr>
          <w:rFonts w:ascii="Times New Roman" w:hAnsi="Times New Roman" w:cs="Times New Roman"/>
          <w:sz w:val="24"/>
          <w:szCs w:val="24"/>
        </w:rPr>
        <w:t>. Perkamas sprendimas pagal techninėje specifikacijoje nustatytus reikalavimus bus naudojamas kaip vieninga, integruota, techniškai neatsiejama sistema, paslaugos turi derėti tarpusavyje, todėl tiekėjas turi pateikti pasiūlymą visai pirkimo objekto apimčiai.</w:t>
      </w:r>
    </w:p>
    <w:p w14:paraId="1F5F8DDE" w14:textId="6580C9EC" w:rsidR="00DC7027" w:rsidRPr="00310B26"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310B26">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Default="00DC7027"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077B23" w14:textId="6166C6F8" w:rsidR="000C223D" w:rsidRPr="00B85EA7" w:rsidRDefault="000C223D" w:rsidP="00FC631B">
      <w:pPr>
        <w:pStyle w:val="NoSpacing"/>
        <w:numPr>
          <w:ilvl w:val="1"/>
          <w:numId w:val="40"/>
        </w:numPr>
        <w:tabs>
          <w:tab w:val="left" w:pos="993"/>
        </w:tabs>
        <w:ind w:left="0" w:firstLine="567"/>
        <w:contextualSpacing/>
        <w:jc w:val="both"/>
        <w:rPr>
          <w:rFonts w:ascii="Times New Roman" w:hAnsi="Times New Roman" w:cs="Times New Roman"/>
          <w:color w:val="000000" w:themeColor="text1"/>
          <w:sz w:val="24"/>
          <w:szCs w:val="24"/>
        </w:rPr>
      </w:pPr>
      <w:r w:rsidRPr="000C223D">
        <w:rPr>
          <w:rFonts w:ascii="Times New Roman" w:hAnsi="Times New Roman" w:cs="Times New Roman"/>
          <w:b/>
          <w:bCs/>
          <w:color w:val="000000" w:themeColor="text1"/>
          <w:sz w:val="24"/>
          <w:szCs w:val="24"/>
        </w:rPr>
        <w:t>Paslaugų teikimo terminas</w:t>
      </w:r>
      <w:r w:rsidRPr="000C223D">
        <w:rPr>
          <w:rFonts w:ascii="Times New Roman" w:hAnsi="Times New Roman" w:cs="Times New Roman"/>
          <w:color w:val="000000" w:themeColor="text1"/>
          <w:sz w:val="24"/>
          <w:szCs w:val="24"/>
        </w:rPr>
        <w:t xml:space="preserve"> – </w:t>
      </w:r>
      <w:r w:rsidRPr="000C223D">
        <w:rPr>
          <w:rFonts w:ascii="Times New Roman" w:hAnsi="Times New Roman" w:cs="Times New Roman"/>
          <w:b/>
          <w:bCs/>
          <w:color w:val="000000" w:themeColor="text1"/>
          <w:sz w:val="24"/>
          <w:szCs w:val="24"/>
        </w:rPr>
        <w:t>6 (šeši) mėnesiai</w:t>
      </w:r>
      <w:r w:rsidRPr="000B2E8C">
        <w:rPr>
          <w:rFonts w:ascii="Times New Roman" w:hAnsi="Times New Roman" w:cs="Times New Roman"/>
          <w:color w:val="000000" w:themeColor="text1"/>
          <w:sz w:val="24"/>
          <w:szCs w:val="24"/>
        </w:rPr>
        <w:t xml:space="preserve"> nuo </w:t>
      </w:r>
      <w:r w:rsidR="00BC4FC5">
        <w:rPr>
          <w:rFonts w:ascii="Times New Roman" w:hAnsi="Times New Roman" w:cs="Times New Roman"/>
          <w:color w:val="000000" w:themeColor="text1"/>
          <w:sz w:val="24"/>
          <w:szCs w:val="24"/>
        </w:rPr>
        <w:t xml:space="preserve">pirkimo sutarties </w:t>
      </w:r>
      <w:r w:rsidRPr="000C223D">
        <w:rPr>
          <w:rFonts w:ascii="Times New Roman" w:hAnsi="Times New Roman" w:cs="Times New Roman"/>
          <w:color w:val="000000" w:themeColor="text1"/>
          <w:sz w:val="24"/>
          <w:szCs w:val="24"/>
        </w:rPr>
        <w:t>sudarymo dienos.</w:t>
      </w:r>
      <w:r w:rsidR="00DC26ED">
        <w:rPr>
          <w:rFonts w:ascii="Times New Roman" w:hAnsi="Times New Roman" w:cs="Times New Roman"/>
          <w:color w:val="000000" w:themeColor="text1"/>
          <w:sz w:val="24"/>
          <w:szCs w:val="24"/>
        </w:rPr>
        <w:t xml:space="preserve"> </w:t>
      </w:r>
      <w:r w:rsidR="00DC26ED" w:rsidRPr="00822C05">
        <w:rPr>
          <w:rFonts w:ascii="Times New Roman" w:hAnsi="Times New Roman" w:cs="Times New Roman"/>
          <w:color w:val="000000" w:themeColor="text1"/>
          <w:sz w:val="24"/>
          <w:szCs w:val="24"/>
        </w:rPr>
        <w:t>Paslaugų teikimo termin</w:t>
      </w:r>
      <w:r w:rsidR="00DC26ED">
        <w:rPr>
          <w:rFonts w:ascii="Times New Roman" w:hAnsi="Times New Roman" w:cs="Times New Roman"/>
          <w:color w:val="000000" w:themeColor="text1"/>
          <w:sz w:val="24"/>
          <w:szCs w:val="24"/>
        </w:rPr>
        <w:t>o pratęsimas nenumatomas.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7" w:name="_Toc195190042"/>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085AEC">
        <w:rPr>
          <w:rFonts w:ascii="Times New Roman" w:hAnsi="Times New Roman" w:cs="Times New Roman"/>
          <w:b/>
          <w:bCs/>
          <w:sz w:val="24"/>
          <w:szCs w:val="24"/>
        </w:rPr>
        <w:t>Susitikimai su tiekėjais</w:t>
      </w:r>
      <w:bookmarkEnd w:id="8"/>
      <w:bookmarkEnd w:id="9"/>
      <w:r w:rsidR="003B6924" w:rsidRPr="00085AEC">
        <w:rPr>
          <w:rFonts w:ascii="Times New Roman" w:hAnsi="Times New Roman" w:cs="Times New Roman"/>
          <w:b/>
          <w:bCs/>
          <w:sz w:val="24"/>
          <w:szCs w:val="24"/>
        </w:rPr>
        <w:t xml:space="preserve"> ir objekto apžiūra</w:t>
      </w:r>
      <w:bookmarkEnd w:id="7"/>
      <w:bookmarkEnd w:id="10"/>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986E21" w:rsidRDefault="00AD57B1" w:rsidP="00AD57B1">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5190043"/>
      <w:r w:rsidRPr="00085AEC">
        <w:rPr>
          <w:rFonts w:ascii="Times New Roman" w:hAnsi="Times New Roman" w:cs="Times New Roman"/>
          <w:b/>
          <w:bCs/>
          <w:sz w:val="24"/>
          <w:szCs w:val="24"/>
        </w:rPr>
        <w:lastRenderedPageBreak/>
        <w:t xml:space="preserve">4. </w:t>
      </w:r>
      <w:r w:rsidR="00173ACB" w:rsidRPr="00986E21">
        <w:rPr>
          <w:rFonts w:ascii="Times New Roman" w:hAnsi="Times New Roman" w:cs="Times New Roman"/>
          <w:b/>
          <w:bCs/>
          <w:sz w:val="24"/>
          <w:szCs w:val="24"/>
        </w:rPr>
        <w:t>Tiekėjų pašalinimo pagrindai</w:t>
      </w:r>
      <w:bookmarkEnd w:id="11"/>
      <w:bookmarkEnd w:id="12"/>
      <w:bookmarkEnd w:id="13"/>
      <w:r w:rsidR="00975F1F" w:rsidRPr="00986E21">
        <w:rPr>
          <w:rFonts w:ascii="Times New Roman" w:hAnsi="Times New Roman" w:cs="Times New Roman"/>
          <w:b/>
          <w:bCs/>
          <w:sz w:val="24"/>
          <w:szCs w:val="24"/>
        </w:rPr>
        <w:t xml:space="preserve"> ir kvalifikacijos reikalavimai</w:t>
      </w:r>
      <w:bookmarkEnd w:id="14"/>
    </w:p>
    <w:p w14:paraId="23B058CE" w14:textId="592BF521"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986E21">
        <w:rPr>
          <w:rFonts w:ascii="Times New Roman" w:hAnsi="Times New Roman" w:cs="Times New Roman"/>
          <w:sz w:val="24"/>
          <w:szCs w:val="24"/>
        </w:rPr>
        <w:t xml:space="preserve">4.1. </w:t>
      </w:r>
      <w:r w:rsidR="002C5249" w:rsidRPr="00986E21">
        <w:rPr>
          <w:rFonts w:ascii="Times New Roman" w:hAnsi="Times New Roman" w:cs="Times New Roman"/>
          <w:sz w:val="24"/>
          <w:szCs w:val="24"/>
        </w:rPr>
        <w:t xml:space="preserve">Reikalavimai dėl tiekėjo </w:t>
      </w:r>
      <w:bookmarkStart w:id="15" w:name="_Hlk41039660"/>
      <w:r w:rsidR="00826B87" w:rsidRPr="00986E21">
        <w:rPr>
          <w:rFonts w:ascii="Times New Roman" w:hAnsi="Times New Roman" w:cs="Times New Roman"/>
          <w:sz w:val="24"/>
          <w:szCs w:val="24"/>
        </w:rPr>
        <w:t xml:space="preserve">ir </w:t>
      </w:r>
      <w:r w:rsidR="007F34C7" w:rsidRPr="00986E21">
        <w:rPr>
          <w:rFonts w:ascii="Times New Roman" w:hAnsi="Times New Roman" w:cs="Times New Roman"/>
          <w:sz w:val="24"/>
          <w:szCs w:val="24"/>
        </w:rPr>
        <w:t>ūkio subjektų, kurių pajėgumais tiekėjas remiasi,</w:t>
      </w:r>
      <w:r w:rsidR="002C5249" w:rsidRPr="00986E21">
        <w:rPr>
          <w:rFonts w:ascii="Times New Roman" w:hAnsi="Times New Roman" w:cs="Times New Roman"/>
          <w:sz w:val="24"/>
          <w:szCs w:val="24"/>
        </w:rPr>
        <w:t xml:space="preserve"> </w:t>
      </w:r>
      <w:bookmarkEnd w:id="15"/>
      <w:r w:rsidR="002C5249" w:rsidRPr="00986E21">
        <w:rPr>
          <w:rFonts w:ascii="Times New Roman" w:hAnsi="Times New Roman" w:cs="Times New Roman"/>
          <w:sz w:val="24"/>
          <w:szCs w:val="24"/>
        </w:rPr>
        <w:t xml:space="preserve">pašalinimo pagrindų nebuvimo bei jų nebuvimą patvirtinantys dokumentai nurodyti </w:t>
      </w:r>
      <w:r w:rsidR="006A737F" w:rsidRPr="00986E21">
        <w:rPr>
          <w:rFonts w:ascii="Times New Roman" w:hAnsi="Times New Roman" w:cs="Times New Roman"/>
          <w:sz w:val="24"/>
          <w:szCs w:val="24"/>
        </w:rPr>
        <w:t xml:space="preserve">specialiųjų </w:t>
      </w:r>
      <w:r w:rsidR="006A737F" w:rsidRPr="00986E21">
        <w:rPr>
          <w:rFonts w:ascii="Times New Roman" w:eastAsia="Calibri" w:hAnsi="Times New Roman" w:cs="Times New Roman"/>
          <w:sz w:val="24"/>
          <w:szCs w:val="24"/>
        </w:rPr>
        <w:t>p</w:t>
      </w:r>
      <w:r w:rsidR="00551FA7" w:rsidRPr="00986E21">
        <w:rPr>
          <w:rFonts w:ascii="Times New Roman" w:eastAsia="Calibri" w:hAnsi="Times New Roman" w:cs="Times New Roman"/>
          <w:sz w:val="24"/>
          <w:szCs w:val="24"/>
        </w:rPr>
        <w:t xml:space="preserve">irkimo </w:t>
      </w:r>
      <w:r w:rsidR="006773B6" w:rsidRPr="00986E21">
        <w:rPr>
          <w:rFonts w:ascii="Times New Roman" w:eastAsia="Calibri" w:hAnsi="Times New Roman" w:cs="Times New Roman"/>
          <w:color w:val="000000" w:themeColor="text1"/>
          <w:sz w:val="24"/>
          <w:szCs w:val="24"/>
        </w:rPr>
        <w:t xml:space="preserve">sąlygų </w:t>
      </w:r>
      <w:r w:rsidR="00085AEC" w:rsidRPr="00986E21">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5190044"/>
      <w:r w:rsidRPr="00003635">
        <w:rPr>
          <w:rFonts w:ascii="Times New Roman" w:hAnsi="Times New Roman" w:cs="Times New Roman"/>
          <w:b/>
          <w:bCs/>
          <w:sz w:val="24"/>
          <w:szCs w:val="24"/>
        </w:rPr>
        <w:t>5</w:t>
      </w:r>
      <w:r w:rsidR="001E3D5A" w:rsidRPr="00003635">
        <w:rPr>
          <w:rFonts w:ascii="Times New Roman" w:hAnsi="Times New Roman" w:cs="Times New Roman"/>
          <w:b/>
          <w:bCs/>
          <w:sz w:val="24"/>
          <w:szCs w:val="24"/>
        </w:rPr>
        <w:t>.</w:t>
      </w:r>
      <w:r w:rsidR="00003635">
        <w:rPr>
          <w:rFonts w:ascii="Times New Roman" w:hAnsi="Times New Roman" w:cs="Times New Roman"/>
          <w:b/>
          <w:bCs/>
          <w:sz w:val="24"/>
          <w:szCs w:val="24"/>
        </w:rPr>
        <w:t xml:space="preserve"> </w:t>
      </w:r>
      <w:r w:rsidR="009743D3" w:rsidRPr="00003635">
        <w:rPr>
          <w:rFonts w:ascii="Times New Roman" w:hAnsi="Times New Roman" w:cs="Times New Roman"/>
          <w:b/>
          <w:bCs/>
          <w:sz w:val="24"/>
          <w:szCs w:val="24"/>
        </w:rPr>
        <w:t>Reikalavimai, susiję su nacionaliniu saugumu</w:t>
      </w:r>
      <w:bookmarkEnd w:id="16"/>
    </w:p>
    <w:p w14:paraId="2FC7443C" w14:textId="4084FCF6" w:rsidR="00DF3DDF" w:rsidRPr="00DD3223" w:rsidRDefault="00D24970" w:rsidP="007872CB">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 xml:space="preserve">.1. </w:t>
      </w:r>
      <w:r w:rsidR="00DF3DDF" w:rsidRPr="00D30338">
        <w:rPr>
          <w:rFonts w:ascii="Times New Roman" w:hAnsi="Times New Roman" w:cs="Times New Roman"/>
          <w:color w:val="000000" w:themeColor="text1"/>
          <w:sz w:val="24"/>
          <w:szCs w:val="24"/>
        </w:rPr>
        <w:t xml:space="preserve">Pirkimui taikomos Reglamento nuostatos. </w:t>
      </w:r>
      <w:r w:rsidR="00FD6EE2" w:rsidRPr="00D30338">
        <w:rPr>
          <w:rFonts w:ascii="Times New Roman" w:hAnsi="Times New Roman" w:cs="Times New Roman"/>
          <w:color w:val="000000" w:themeColor="text1"/>
          <w:sz w:val="24"/>
          <w:szCs w:val="24"/>
        </w:rPr>
        <w:t xml:space="preserve">Kartu su </w:t>
      </w:r>
      <w:r w:rsidR="00E3566E" w:rsidRPr="00D30338">
        <w:rPr>
          <w:rFonts w:ascii="Times New Roman" w:hAnsi="Times New Roman" w:cs="Times New Roman"/>
          <w:color w:val="000000" w:themeColor="text1"/>
          <w:sz w:val="24"/>
          <w:szCs w:val="24"/>
        </w:rPr>
        <w:t>p</w:t>
      </w:r>
      <w:r w:rsidR="00FD6EE2" w:rsidRPr="00D30338">
        <w:rPr>
          <w:rFonts w:ascii="Times New Roman" w:hAnsi="Times New Roman" w:cs="Times New Roman"/>
          <w:color w:val="000000" w:themeColor="text1"/>
          <w:sz w:val="24"/>
          <w:szCs w:val="24"/>
        </w:rPr>
        <w:t xml:space="preserve">asiūlymu tiekėjas turi </w:t>
      </w:r>
      <w:r w:rsidR="00FD6EE2" w:rsidRPr="00DD3223">
        <w:rPr>
          <w:rFonts w:ascii="Times New Roman" w:hAnsi="Times New Roman" w:cs="Times New Roman"/>
          <w:color w:val="000000" w:themeColor="text1"/>
          <w:sz w:val="24"/>
          <w:szCs w:val="24"/>
        </w:rPr>
        <w:t>pateikti</w:t>
      </w:r>
      <w:r w:rsidR="00B96756" w:rsidRPr="00DD3223">
        <w:rPr>
          <w:rFonts w:ascii="Times New Roman" w:hAnsi="Times New Roman" w:cs="Times New Roman"/>
          <w:color w:val="000000" w:themeColor="text1"/>
          <w:sz w:val="24"/>
          <w:szCs w:val="24"/>
        </w:rPr>
        <w:t xml:space="preserve"> </w:t>
      </w:r>
      <w:r w:rsidR="00B24708" w:rsidRPr="00DD3223">
        <w:rPr>
          <w:rFonts w:ascii="Times New Roman" w:hAnsi="Times New Roman" w:cs="Times New Roman"/>
          <w:color w:val="000000" w:themeColor="text1"/>
          <w:sz w:val="24"/>
          <w:szCs w:val="24"/>
        </w:rPr>
        <w:t xml:space="preserve">užpildytą </w:t>
      </w:r>
      <w:r w:rsidR="0063163D" w:rsidRPr="00DD3223">
        <w:rPr>
          <w:rFonts w:ascii="Times New Roman" w:hAnsi="Times New Roman" w:cs="Times New Roman"/>
          <w:color w:val="000000" w:themeColor="text1"/>
          <w:sz w:val="24"/>
          <w:szCs w:val="24"/>
        </w:rPr>
        <w:t>deklaracij</w:t>
      </w:r>
      <w:r w:rsidR="00FD6EE2" w:rsidRPr="00DD3223">
        <w:rPr>
          <w:rFonts w:ascii="Times New Roman" w:hAnsi="Times New Roman" w:cs="Times New Roman"/>
          <w:color w:val="000000" w:themeColor="text1"/>
          <w:sz w:val="24"/>
          <w:szCs w:val="24"/>
        </w:rPr>
        <w:t>ą</w:t>
      </w:r>
      <w:r w:rsidR="0063163D" w:rsidRPr="00DD3223">
        <w:rPr>
          <w:rFonts w:ascii="Times New Roman" w:hAnsi="Times New Roman" w:cs="Times New Roman"/>
          <w:color w:val="000000" w:themeColor="text1"/>
          <w:sz w:val="24"/>
          <w:szCs w:val="24"/>
        </w:rPr>
        <w:t xml:space="preserve"> </w:t>
      </w:r>
      <w:r w:rsidR="00FD6EE2" w:rsidRPr="00DD3223">
        <w:rPr>
          <w:rFonts w:ascii="Times New Roman" w:hAnsi="Times New Roman" w:cs="Times New Roman"/>
          <w:color w:val="000000" w:themeColor="text1"/>
          <w:sz w:val="24"/>
          <w:szCs w:val="24"/>
        </w:rPr>
        <w:t xml:space="preserve">dėl </w:t>
      </w:r>
      <w:r w:rsidR="0078453C" w:rsidRPr="00DD3223">
        <w:rPr>
          <w:rFonts w:ascii="Times New Roman" w:hAnsi="Times New Roman" w:cs="Times New Roman"/>
          <w:color w:val="000000" w:themeColor="text1"/>
          <w:sz w:val="24"/>
          <w:szCs w:val="24"/>
        </w:rPr>
        <w:t>(ne)atitikties Reglamento nuostatoms</w:t>
      </w:r>
      <w:r w:rsidR="0063163D" w:rsidRPr="00DD3223">
        <w:rPr>
          <w:rFonts w:ascii="Times New Roman" w:hAnsi="Times New Roman" w:cs="Times New Roman"/>
          <w:color w:val="000000" w:themeColor="text1"/>
          <w:sz w:val="24"/>
          <w:szCs w:val="24"/>
        </w:rPr>
        <w:t xml:space="preserve">, kuri pateikta </w:t>
      </w:r>
      <w:r w:rsidR="006A737F"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63163D" w:rsidRPr="00DD3223">
        <w:rPr>
          <w:rFonts w:ascii="Times New Roman" w:hAnsi="Times New Roman" w:cs="Times New Roman"/>
          <w:color w:val="000000" w:themeColor="text1"/>
          <w:sz w:val="24"/>
          <w:szCs w:val="24"/>
        </w:rPr>
        <w:t xml:space="preserve">sąlygų </w:t>
      </w:r>
      <w:r w:rsidR="00F1123F" w:rsidRPr="00DD3223">
        <w:rPr>
          <w:rFonts w:ascii="Times New Roman" w:hAnsi="Times New Roman" w:cs="Times New Roman"/>
          <w:color w:val="000000" w:themeColor="text1"/>
          <w:sz w:val="24"/>
          <w:szCs w:val="24"/>
        </w:rPr>
        <w:t>8</w:t>
      </w:r>
      <w:r w:rsidR="007A15EC" w:rsidRPr="00DD3223">
        <w:rPr>
          <w:rFonts w:ascii="Times New Roman" w:hAnsi="Times New Roman" w:cs="Times New Roman"/>
          <w:color w:val="000000" w:themeColor="text1"/>
          <w:sz w:val="24"/>
          <w:szCs w:val="24"/>
        </w:rPr>
        <w:t xml:space="preserve"> </w:t>
      </w:r>
      <w:r w:rsidR="00003635" w:rsidRPr="00DD3223">
        <w:rPr>
          <w:rFonts w:ascii="Times New Roman" w:hAnsi="Times New Roman" w:cs="Times New Roman"/>
          <w:color w:val="000000" w:themeColor="text1"/>
          <w:sz w:val="24"/>
          <w:szCs w:val="24"/>
        </w:rPr>
        <w:t xml:space="preserve">ir </w:t>
      </w:r>
      <w:r w:rsidR="00F1123F" w:rsidRPr="00DD3223">
        <w:rPr>
          <w:rFonts w:ascii="Times New Roman" w:hAnsi="Times New Roman" w:cs="Times New Roman"/>
          <w:color w:val="000000" w:themeColor="text1"/>
          <w:sz w:val="24"/>
          <w:szCs w:val="24"/>
        </w:rPr>
        <w:t>9</w:t>
      </w:r>
      <w:r w:rsidR="00003635" w:rsidRPr="00DD3223">
        <w:rPr>
          <w:rFonts w:ascii="Times New Roman" w:hAnsi="Times New Roman" w:cs="Times New Roman"/>
          <w:color w:val="000000" w:themeColor="text1"/>
          <w:sz w:val="24"/>
          <w:szCs w:val="24"/>
        </w:rPr>
        <w:t xml:space="preserve"> </w:t>
      </w:r>
      <w:r w:rsidR="007A15EC" w:rsidRPr="00DD3223">
        <w:rPr>
          <w:rFonts w:ascii="Times New Roman" w:hAnsi="Times New Roman" w:cs="Times New Roman"/>
          <w:color w:val="000000" w:themeColor="text1"/>
          <w:sz w:val="24"/>
          <w:szCs w:val="24"/>
        </w:rPr>
        <w:t>pried</w:t>
      </w:r>
      <w:r w:rsidR="00003635" w:rsidRPr="00DD3223">
        <w:rPr>
          <w:rFonts w:ascii="Times New Roman" w:hAnsi="Times New Roman" w:cs="Times New Roman"/>
          <w:color w:val="000000" w:themeColor="text1"/>
          <w:sz w:val="24"/>
          <w:szCs w:val="24"/>
        </w:rPr>
        <w:t>uose</w:t>
      </w:r>
      <w:r w:rsidR="00B24708" w:rsidRPr="00DD3223">
        <w:rPr>
          <w:rFonts w:ascii="Times New Roman" w:hAnsi="Times New Roman" w:cs="Times New Roman"/>
          <w:color w:val="000000" w:themeColor="text1"/>
          <w:sz w:val="24"/>
          <w:szCs w:val="24"/>
        </w:rPr>
        <w:t>.</w:t>
      </w:r>
      <w:r w:rsidR="00B852B7" w:rsidRPr="00DD3223">
        <w:rPr>
          <w:rFonts w:ascii="Times New Roman" w:hAnsi="Times New Roman" w:cs="Times New Roman"/>
          <w:color w:val="000000" w:themeColor="text1"/>
          <w:sz w:val="24"/>
          <w:szCs w:val="24"/>
        </w:rPr>
        <w:t xml:space="preserve"> Kilus abejonių dėl </w:t>
      </w:r>
      <w:r w:rsidR="007349E0" w:rsidRPr="00DD3223">
        <w:rPr>
          <w:rFonts w:ascii="Times New Roman" w:hAnsi="Times New Roman" w:cs="Times New Roman"/>
          <w:color w:val="000000" w:themeColor="text1"/>
          <w:sz w:val="24"/>
          <w:szCs w:val="24"/>
        </w:rPr>
        <w:t>tiekėjo (ne)atitikties Reglamento nuostatoms</w:t>
      </w:r>
      <w:r w:rsidR="0012639E" w:rsidRPr="00DD3223">
        <w:rPr>
          <w:rFonts w:ascii="Times New Roman" w:hAnsi="Times New Roman" w:cs="Times New Roman"/>
          <w:color w:val="000000" w:themeColor="text1"/>
          <w:sz w:val="24"/>
          <w:szCs w:val="24"/>
        </w:rPr>
        <w:t xml:space="preserve">, perkančioji organizacija </w:t>
      </w:r>
      <w:r w:rsidR="006D5E06" w:rsidRPr="00DD3223">
        <w:rPr>
          <w:rFonts w:ascii="Times New Roman" w:hAnsi="Times New Roman" w:cs="Times New Roman"/>
          <w:color w:val="000000" w:themeColor="text1"/>
          <w:sz w:val="24"/>
          <w:szCs w:val="24"/>
        </w:rPr>
        <w:t xml:space="preserve">iš galimo laimėtojo </w:t>
      </w:r>
      <w:r w:rsidR="0012639E" w:rsidRPr="00DD3223">
        <w:rPr>
          <w:rFonts w:ascii="Times New Roman" w:hAnsi="Times New Roman" w:cs="Times New Roman"/>
          <w:color w:val="000000" w:themeColor="text1"/>
          <w:sz w:val="24"/>
          <w:szCs w:val="24"/>
        </w:rPr>
        <w:t xml:space="preserve">prašys pateikti </w:t>
      </w:r>
      <w:r w:rsidR="007349E0" w:rsidRPr="00DD322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DD3223">
        <w:rPr>
          <w:rFonts w:ascii="Times New Roman" w:hAnsi="Times New Roman" w:cs="Times New Roman"/>
          <w:color w:val="000000" w:themeColor="text1"/>
          <w:sz w:val="24"/>
          <w:szCs w:val="24"/>
        </w:rPr>
        <w:t>5</w:t>
      </w:r>
      <w:r w:rsidR="002A637A" w:rsidRPr="00DD3223">
        <w:rPr>
          <w:rFonts w:ascii="Times New Roman" w:hAnsi="Times New Roman" w:cs="Times New Roman"/>
          <w:color w:val="000000" w:themeColor="text1"/>
          <w:sz w:val="24"/>
          <w:szCs w:val="24"/>
        </w:rPr>
        <w:t xml:space="preserve">.2. </w:t>
      </w:r>
      <w:r w:rsidR="00CF14EB" w:rsidRPr="00DD3223">
        <w:rPr>
          <w:rFonts w:ascii="Times New Roman" w:hAnsi="Times New Roman" w:cs="Times New Roman"/>
          <w:color w:val="000000" w:themeColor="text1"/>
          <w:sz w:val="24"/>
          <w:szCs w:val="24"/>
        </w:rPr>
        <w:t>Perkanči</w:t>
      </w:r>
      <w:r w:rsidR="00C727CF" w:rsidRPr="00DD3223">
        <w:rPr>
          <w:rFonts w:ascii="Times New Roman" w:hAnsi="Times New Roman" w:cs="Times New Roman"/>
          <w:color w:val="000000" w:themeColor="text1"/>
          <w:sz w:val="24"/>
          <w:szCs w:val="24"/>
        </w:rPr>
        <w:t xml:space="preserve">oji </w:t>
      </w:r>
      <w:r w:rsidR="00CF14EB" w:rsidRPr="00DD3223">
        <w:rPr>
          <w:rFonts w:ascii="Times New Roman" w:hAnsi="Times New Roman" w:cs="Times New Roman"/>
          <w:color w:val="000000" w:themeColor="text1"/>
          <w:sz w:val="24"/>
          <w:szCs w:val="24"/>
        </w:rPr>
        <w:t>organizacija nustačius</w:t>
      </w:r>
      <w:r w:rsidR="00C727CF" w:rsidRPr="00DD3223">
        <w:rPr>
          <w:rFonts w:ascii="Times New Roman" w:hAnsi="Times New Roman" w:cs="Times New Roman"/>
          <w:color w:val="000000" w:themeColor="text1"/>
          <w:sz w:val="24"/>
          <w:szCs w:val="24"/>
        </w:rPr>
        <w:t>i</w:t>
      </w:r>
      <w:r w:rsidR="00CF14EB" w:rsidRPr="00DD3223">
        <w:rPr>
          <w:rFonts w:ascii="Times New Roman" w:hAnsi="Times New Roman" w:cs="Times New Roman"/>
          <w:color w:val="000000" w:themeColor="text1"/>
          <w:sz w:val="24"/>
          <w:szCs w:val="24"/>
        </w:rPr>
        <w:t xml:space="preserve">, kad tiekėjo pasitelktas subtiekėjas </w:t>
      </w:r>
      <w:r w:rsidR="009763B1" w:rsidRPr="00DD3223">
        <w:rPr>
          <w:rFonts w:ascii="Times New Roman" w:hAnsi="Times New Roman" w:cs="Times New Roman"/>
          <w:color w:val="000000" w:themeColor="text1"/>
          <w:sz w:val="24"/>
          <w:szCs w:val="24"/>
        </w:rPr>
        <w:t>ar ūkio subjektas, kurio</w:t>
      </w:r>
      <w:r w:rsidR="009763B1" w:rsidRPr="00D30338">
        <w:rPr>
          <w:rFonts w:ascii="Times New Roman" w:hAnsi="Times New Roman" w:cs="Times New Roman"/>
          <w:color w:val="000000" w:themeColor="text1"/>
          <w:sz w:val="24"/>
          <w:szCs w:val="24"/>
        </w:rPr>
        <w:t xml:space="preserve"> pajėgumais remiamasi, </w:t>
      </w:r>
      <w:r w:rsidR="00BA05C9" w:rsidRPr="00D30338">
        <w:rPr>
          <w:rFonts w:ascii="Times New Roman" w:hAnsi="Times New Roman" w:cs="Times New Roman"/>
          <w:color w:val="000000" w:themeColor="text1"/>
          <w:sz w:val="24"/>
          <w:szCs w:val="24"/>
        </w:rPr>
        <w:t>tenkin</w:t>
      </w:r>
      <w:r w:rsidR="00CF14EB" w:rsidRPr="00D30338">
        <w:rPr>
          <w:rFonts w:ascii="Times New Roman" w:hAnsi="Times New Roman" w:cs="Times New Roman"/>
          <w:color w:val="000000" w:themeColor="text1"/>
          <w:sz w:val="24"/>
          <w:szCs w:val="24"/>
        </w:rPr>
        <w:t xml:space="preserve">a </w:t>
      </w:r>
      <w:r w:rsidR="00DA1B9B" w:rsidRPr="00D30338">
        <w:rPr>
          <w:rFonts w:ascii="Times New Roman" w:hAnsi="Times New Roman" w:cs="Times New Roman"/>
          <w:color w:val="000000" w:themeColor="text1"/>
          <w:sz w:val="24"/>
          <w:szCs w:val="24"/>
        </w:rPr>
        <w:t xml:space="preserve">Reglamento </w:t>
      </w:r>
      <w:r w:rsidR="00A4619E" w:rsidRPr="00D30338">
        <w:rPr>
          <w:rFonts w:ascii="Times New Roman" w:hAnsi="Times New Roman" w:cs="Times New Roman"/>
          <w:color w:val="000000" w:themeColor="text1"/>
          <w:sz w:val="24"/>
          <w:szCs w:val="24"/>
        </w:rPr>
        <w:t xml:space="preserve">5 k straipsnyje </w:t>
      </w:r>
      <w:r w:rsidR="00A109FD" w:rsidRPr="00D30338">
        <w:rPr>
          <w:rFonts w:ascii="Times New Roman" w:hAnsi="Times New Roman" w:cs="Times New Roman"/>
          <w:color w:val="000000" w:themeColor="text1"/>
          <w:sz w:val="24"/>
          <w:szCs w:val="24"/>
        </w:rPr>
        <w:t xml:space="preserve">nustatytus </w:t>
      </w:r>
      <w:r w:rsidR="00BA05C9" w:rsidRPr="00D30338">
        <w:rPr>
          <w:rFonts w:ascii="Times New Roman" w:hAnsi="Times New Roman" w:cs="Times New Roman"/>
          <w:color w:val="000000" w:themeColor="text1"/>
          <w:sz w:val="24"/>
          <w:szCs w:val="24"/>
        </w:rPr>
        <w:t>ribojimus</w:t>
      </w:r>
      <w:r w:rsidR="00A109FD" w:rsidRPr="00D30338">
        <w:rPr>
          <w:rFonts w:ascii="Times New Roman" w:hAnsi="Times New Roman" w:cs="Times New Roman"/>
          <w:color w:val="000000" w:themeColor="text1"/>
          <w:sz w:val="24"/>
          <w:szCs w:val="24"/>
        </w:rPr>
        <w:t xml:space="preserve">, </w:t>
      </w:r>
      <w:r w:rsidR="00BA05C9" w:rsidRPr="00D30338">
        <w:rPr>
          <w:rFonts w:ascii="Times New Roman" w:hAnsi="Times New Roman" w:cs="Times New Roman"/>
          <w:color w:val="000000" w:themeColor="text1"/>
          <w:sz w:val="24"/>
          <w:szCs w:val="24"/>
        </w:rPr>
        <w:t>reikalaus tiekėjo</w:t>
      </w:r>
      <w:r w:rsidR="00A109FD" w:rsidRPr="00D30338">
        <w:rPr>
          <w:rFonts w:ascii="Times New Roman" w:hAnsi="Times New Roman" w:cs="Times New Roman"/>
          <w:color w:val="000000" w:themeColor="text1"/>
          <w:sz w:val="24"/>
          <w:szCs w:val="24"/>
        </w:rPr>
        <w:t xml:space="preserve"> juos pakeisti kitais, </w:t>
      </w:r>
      <w:r w:rsidR="00B42273" w:rsidRPr="00D30338">
        <w:rPr>
          <w:rFonts w:ascii="Times New Roman" w:hAnsi="Times New Roman" w:cs="Times New Roman"/>
          <w:color w:val="000000" w:themeColor="text1"/>
          <w:sz w:val="24"/>
          <w:szCs w:val="24"/>
        </w:rPr>
        <w:t>p</w:t>
      </w:r>
      <w:r w:rsidR="00A109FD" w:rsidRPr="00D30338">
        <w:rPr>
          <w:rFonts w:ascii="Times New Roman" w:hAnsi="Times New Roman" w:cs="Times New Roman"/>
          <w:color w:val="000000" w:themeColor="text1"/>
          <w:sz w:val="24"/>
          <w:szCs w:val="24"/>
        </w:rPr>
        <w:t>irkimo sąlygų reikalavimus atitinkančiais</w:t>
      </w:r>
      <w:r w:rsidR="00BA05C9" w:rsidRPr="00D30338">
        <w:rPr>
          <w:rFonts w:ascii="Times New Roman" w:hAnsi="Times New Roman" w:cs="Times New Roman"/>
          <w:color w:val="000000" w:themeColor="text1"/>
          <w:sz w:val="24"/>
          <w:szCs w:val="24"/>
        </w:rPr>
        <w:t>,</w:t>
      </w:r>
      <w:r w:rsidR="00A109FD" w:rsidRPr="00D30338">
        <w:rPr>
          <w:rFonts w:ascii="Times New Roman" w:hAnsi="Times New Roman" w:cs="Times New Roman"/>
          <w:color w:val="000000" w:themeColor="text1"/>
          <w:sz w:val="24"/>
          <w:szCs w:val="24"/>
        </w:rPr>
        <w:t xml:space="preserve"> subjektais.</w:t>
      </w:r>
    </w:p>
    <w:p w14:paraId="1FE5001B" w14:textId="45AD9980" w:rsidR="000B2E8C" w:rsidRPr="001C2DF6" w:rsidRDefault="000B2E8C" w:rsidP="007872C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0B2E8C">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w:t>
      </w:r>
      <w:r w:rsidRPr="001C2DF6">
        <w:rPr>
          <w:rFonts w:ascii="Times New Roman" w:hAnsi="Times New Roman" w:cs="Times New Roman"/>
          <w:color w:val="000000" w:themeColor="text1"/>
          <w:sz w:val="24"/>
          <w:szCs w:val="24"/>
        </w:rPr>
        <w:t>nurodytus tarptautinius susitarimus.</w:t>
      </w:r>
    </w:p>
    <w:p w14:paraId="0C3BFB93" w14:textId="143BE427" w:rsidR="000B2E8C" w:rsidRPr="000B2E8C" w:rsidRDefault="000B2E8C" w:rsidP="000B2E8C">
      <w:pPr>
        <w:spacing w:after="0" w:line="240" w:lineRule="auto"/>
        <w:ind w:firstLine="567"/>
        <w:jc w:val="both"/>
        <w:rPr>
          <w:rFonts w:ascii="Times New Roman" w:hAnsi="Times New Roman" w:cs="Times New Roman"/>
          <w:color w:val="000000" w:themeColor="text1"/>
          <w:sz w:val="24"/>
          <w:szCs w:val="24"/>
        </w:rPr>
      </w:pPr>
      <w:r w:rsidRPr="001C2DF6">
        <w:rPr>
          <w:rFonts w:ascii="Times New Roman" w:hAnsi="Times New Roman" w:cs="Times New Roman"/>
          <w:color w:val="000000" w:themeColor="text1"/>
          <w:sz w:val="24"/>
          <w:szCs w:val="24"/>
        </w:rPr>
        <w:t>5.4. Perkančioji organizacija laiko, kad pirkimo objektas kelia grėsmę nacionaliniam saugumui, jei jis atitinka VPĮ 37 straipsnio 9 dalies 2 punkte numatytas sąlygas</w:t>
      </w:r>
      <w:r w:rsidR="00BC4FC5" w:rsidRPr="001C2DF6">
        <w:rPr>
          <w:rFonts w:ascii="Times New Roman" w:hAnsi="Times New Roman" w:cs="Times New Roman"/>
          <w:color w:val="000000" w:themeColor="text1"/>
          <w:sz w:val="24"/>
          <w:szCs w:val="24"/>
        </w:rPr>
        <w:t xml:space="preserve">. </w:t>
      </w:r>
      <w:r w:rsidRPr="001C2DF6">
        <w:rPr>
          <w:rFonts w:ascii="Times New Roman" w:hAnsi="Times New Roman" w:cs="Times New Roman"/>
          <w:color w:val="000000" w:themeColor="text1"/>
          <w:sz w:val="24"/>
          <w:szCs w:val="24"/>
        </w:rPr>
        <w:t xml:space="preserve">Tiekėjai kartu su pasiūlymu turi pateikti Viešųjų pirkimų tarnybos nustatytos formos </w:t>
      </w:r>
      <w:r w:rsidR="00A7703D" w:rsidRPr="001C2DF6">
        <w:rPr>
          <w:rFonts w:ascii="Times New Roman" w:hAnsi="Times New Roman" w:cs="Times New Roman"/>
          <w:color w:val="000000" w:themeColor="text1"/>
          <w:sz w:val="24"/>
          <w:szCs w:val="24"/>
        </w:rPr>
        <w:t xml:space="preserve">Nacionalinio saugumo reikalavimų </w:t>
      </w:r>
      <w:r w:rsidRPr="001C2DF6">
        <w:rPr>
          <w:rFonts w:ascii="Times New Roman" w:hAnsi="Times New Roman" w:cs="Times New Roman"/>
          <w:color w:val="000000" w:themeColor="text1"/>
          <w:sz w:val="24"/>
          <w:szCs w:val="24"/>
        </w:rPr>
        <w:t>atitikties deklaraciją (</w:t>
      </w:r>
      <w:r w:rsidR="00A7703D" w:rsidRPr="001C2DF6">
        <w:rPr>
          <w:rFonts w:ascii="Times New Roman" w:hAnsi="Times New Roman" w:cs="Times New Roman"/>
          <w:color w:val="000000" w:themeColor="text1"/>
          <w:sz w:val="24"/>
          <w:szCs w:val="24"/>
        </w:rPr>
        <w:t>specialiųjų pirkimo sąlygų 10 priedas)</w:t>
      </w:r>
      <w:r w:rsidRPr="001C2DF6">
        <w:rPr>
          <w:rFonts w:ascii="Times New Roman" w:hAnsi="Times New Roman" w:cs="Times New Roman"/>
          <w:color w:val="000000" w:themeColor="text1"/>
          <w:sz w:val="24"/>
          <w:szCs w:val="24"/>
        </w:rPr>
        <w:t>.</w:t>
      </w:r>
      <w:r w:rsidR="00BC4FC5" w:rsidRPr="001C2DF6">
        <w:rPr>
          <w:rFonts w:ascii="Times New Roman" w:hAnsi="Times New Roman" w:cs="Times New Roman"/>
          <w:color w:val="000000" w:themeColor="text1"/>
          <w:sz w:val="24"/>
          <w:szCs w:val="24"/>
        </w:rPr>
        <w:t xml:space="preserve"> </w:t>
      </w:r>
      <w:r w:rsidRPr="001C2DF6">
        <w:rPr>
          <w:rFonts w:ascii="Times New Roman" w:hAnsi="Times New Roman" w:cs="Times New Roman"/>
          <w:color w:val="000000" w:themeColor="text1"/>
          <w:sz w:val="24"/>
          <w:szCs w:val="24"/>
        </w:rPr>
        <w:t>Perkančioji organizacija iš ekonomiškai naudingiausią pasiūlymą pateikusio tiekėjo reikalaus pateikti vieną (esant</w:t>
      </w:r>
      <w:r w:rsidRPr="000B2E8C">
        <w:rPr>
          <w:rFonts w:ascii="Times New Roman" w:hAnsi="Times New Roman" w:cs="Times New Roman"/>
          <w:color w:val="000000" w:themeColor="text1"/>
          <w:sz w:val="24"/>
          <w:szCs w:val="24"/>
        </w:rPr>
        <w:t xml:space="preserve"> poreikiui – kelis) VPĮ 39 straipsnio 3 dalyje numatytą dokumentą. Perkančioji organizacija bet kuriuo pirkimo procedūros metu turi teisę pareikalauti dalyvių pateikti visus ar dalį dokumentų, nurodytų VPĮ 39 straipsnio 3 dalyje.</w:t>
      </w:r>
    </w:p>
    <w:p w14:paraId="2010BDCA" w14:textId="742EED9F" w:rsidR="000B2E8C" w:rsidRPr="00BC4FC5" w:rsidRDefault="000B2E8C" w:rsidP="000B2E8C">
      <w:pPr>
        <w:spacing w:after="0" w:line="240" w:lineRule="auto"/>
        <w:ind w:firstLine="567"/>
        <w:jc w:val="both"/>
        <w:rPr>
          <w:rFonts w:ascii="Times New Roman" w:hAnsi="Times New Roman" w:cs="Times New Roman"/>
          <w:i/>
          <w:iCs/>
          <w:color w:val="000000" w:themeColor="text1"/>
          <w:sz w:val="24"/>
          <w:szCs w:val="24"/>
        </w:rPr>
      </w:pPr>
      <w:r w:rsidRPr="00BC4FC5">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618926E" w14:textId="21C7AFCD" w:rsidR="009743CB" w:rsidRPr="009743CB" w:rsidRDefault="000B2E8C" w:rsidP="009743C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0B2E8C">
        <w:rPr>
          <w:rFonts w:ascii="Times New Roman" w:hAnsi="Times New Roman" w:cs="Times New Roman"/>
          <w:color w:val="000000" w:themeColor="text1"/>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r w:rsidR="00BC4FC5" w:rsidRPr="00281158">
        <w:rPr>
          <w:rFonts w:ascii="Times New Roman" w:hAnsi="Times New Roman" w:cs="Times New Roman"/>
          <w:color w:val="000000" w:themeColor="text1"/>
          <w:sz w:val="24"/>
          <w:szCs w:val="24"/>
        </w:rPr>
        <w:t xml:space="preserve">. </w:t>
      </w:r>
      <w:r w:rsidRPr="00281158">
        <w:rPr>
          <w:rFonts w:ascii="Times New Roman" w:hAnsi="Times New Roman" w:cs="Times New Roman"/>
          <w:color w:val="000000" w:themeColor="text1"/>
          <w:sz w:val="24"/>
          <w:szCs w:val="24"/>
        </w:rPr>
        <w:t xml:space="preserve">Tiekėjas su pasiūlymu turi pateikti Viešųjų pirkimų tarnybos nustatytos formos </w:t>
      </w:r>
      <w:r w:rsidR="009D3A26" w:rsidRPr="009D3A26">
        <w:rPr>
          <w:rFonts w:ascii="Times New Roman" w:hAnsi="Times New Roman" w:cs="Times New Roman"/>
          <w:color w:val="000000" w:themeColor="text1"/>
          <w:sz w:val="24"/>
          <w:szCs w:val="24"/>
        </w:rPr>
        <w:t>Nacionalinio saugumo reikalavimų atitikties deklaraciją (specialiųjų pirkimo sąlygų 10 priedas)</w:t>
      </w:r>
      <w:r w:rsidRPr="00281158">
        <w:rPr>
          <w:rFonts w:ascii="Times New Roman" w:hAnsi="Times New Roman" w:cs="Times New Roman"/>
          <w:color w:val="000000" w:themeColor="text1"/>
          <w:sz w:val="24"/>
          <w:szCs w:val="24"/>
        </w:rPr>
        <w:t>.</w:t>
      </w:r>
      <w:r w:rsidR="00BC4FC5" w:rsidRPr="00281158">
        <w:rPr>
          <w:rFonts w:ascii="Times New Roman" w:hAnsi="Times New Roman" w:cs="Times New Roman"/>
          <w:color w:val="000000" w:themeColor="text1"/>
          <w:sz w:val="24"/>
          <w:szCs w:val="24"/>
        </w:rPr>
        <w:t xml:space="preserve"> </w:t>
      </w:r>
      <w:r w:rsidR="009743CB" w:rsidRPr="00281158">
        <w:rPr>
          <w:rFonts w:ascii="Times New Roman" w:hAnsi="Times New Roman" w:cs="Times New Roman"/>
          <w:color w:val="000000" w:themeColor="text1"/>
          <w:sz w:val="24"/>
          <w:szCs w:val="24"/>
        </w:rPr>
        <w:t>Perkančioji organizacija iš ekonomiškai naudingiausią pasiūlymą pateikusio tiekėjo reikalaus pateikti vieną (esant poreikiui – kelis) VPĮ 51 straipsnio 12 dalyje numatytą</w:t>
      </w:r>
      <w:r w:rsidR="009743CB" w:rsidRPr="009743CB">
        <w:rPr>
          <w:rFonts w:ascii="Times New Roman" w:hAnsi="Times New Roman" w:cs="Times New Roman"/>
          <w:color w:val="000000" w:themeColor="text1"/>
          <w:sz w:val="24"/>
          <w:szCs w:val="24"/>
        </w:rPr>
        <w:t xml:space="preserve"> dokumentą.</w:t>
      </w:r>
    </w:p>
    <w:p w14:paraId="66C43A4E" w14:textId="378361C0" w:rsidR="009743CB" w:rsidRPr="00BC4FC5" w:rsidRDefault="009743CB" w:rsidP="009743CB">
      <w:pPr>
        <w:spacing w:after="0" w:line="240" w:lineRule="auto"/>
        <w:ind w:firstLine="567"/>
        <w:jc w:val="both"/>
        <w:rPr>
          <w:rFonts w:ascii="Times New Roman" w:hAnsi="Times New Roman" w:cs="Times New Roman"/>
          <w:i/>
          <w:iCs/>
          <w:color w:val="000000" w:themeColor="text1"/>
          <w:sz w:val="24"/>
          <w:szCs w:val="24"/>
        </w:rPr>
      </w:pPr>
      <w:r w:rsidRPr="00BC4FC5">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95190045"/>
      <w:r w:rsidRPr="00085AEC">
        <w:rPr>
          <w:rFonts w:ascii="Times New Roman" w:hAnsi="Times New Roman" w:cs="Times New Roman"/>
          <w:b/>
          <w:bCs/>
          <w:sz w:val="24"/>
          <w:szCs w:val="24"/>
        </w:rPr>
        <w:lastRenderedPageBreak/>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17779" w:rsidRDefault="00192AF9" w:rsidP="00B85EA7">
      <w:pPr>
        <w:spacing w:after="0" w:line="20" w:lineRule="atLeast"/>
        <w:ind w:firstLine="567"/>
        <w:jc w:val="both"/>
        <w:rPr>
          <w:rFonts w:ascii="Times New Roman" w:hAnsi="Times New Roman" w:cs="Times New Roman"/>
          <w:i/>
          <w:iCs/>
          <w:color w:val="7030A0"/>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D5521A"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D5521A">
        <w:rPr>
          <w:rFonts w:ascii="Times New Roman" w:hAnsi="Times New Roman" w:cs="Times New Roman"/>
          <w:sz w:val="24"/>
          <w:szCs w:val="24"/>
        </w:rPr>
        <w:t>p</w:t>
      </w:r>
      <w:r w:rsidRPr="00D5521A">
        <w:rPr>
          <w:rFonts w:ascii="Times New Roman" w:hAnsi="Times New Roman" w:cs="Times New Roman"/>
          <w:sz w:val="24"/>
          <w:szCs w:val="24"/>
        </w:rPr>
        <w:t>asiūlymas</w:t>
      </w:r>
      <w:r w:rsidR="0031053F" w:rsidRPr="00D5521A">
        <w:rPr>
          <w:rFonts w:ascii="Times New Roman" w:hAnsi="Times New Roman" w:cs="Times New Roman"/>
          <w:sz w:val="24"/>
          <w:szCs w:val="24"/>
        </w:rPr>
        <w:t xml:space="preserve">, </w:t>
      </w:r>
      <w:r w:rsidRPr="00D5521A">
        <w:rPr>
          <w:rFonts w:ascii="Times New Roman" w:hAnsi="Times New Roman" w:cs="Times New Roman"/>
          <w:sz w:val="24"/>
          <w:szCs w:val="24"/>
        </w:rPr>
        <w:t xml:space="preserve">parengtas pagal </w:t>
      </w:r>
      <w:r w:rsidR="007C1C57" w:rsidRPr="00D5521A">
        <w:rPr>
          <w:rFonts w:ascii="Times New Roman" w:hAnsi="Times New Roman" w:cs="Times New Roman"/>
          <w:sz w:val="24"/>
          <w:szCs w:val="24"/>
        </w:rPr>
        <w:t>specialiųjų p</w:t>
      </w:r>
      <w:r w:rsidR="00551FA7" w:rsidRPr="00D5521A">
        <w:rPr>
          <w:rFonts w:ascii="Times New Roman" w:hAnsi="Times New Roman" w:cs="Times New Roman"/>
          <w:sz w:val="24"/>
          <w:szCs w:val="24"/>
        </w:rPr>
        <w:t xml:space="preserve">irkimo </w:t>
      </w:r>
      <w:r w:rsidR="00476F8C" w:rsidRPr="00D5521A">
        <w:rPr>
          <w:rFonts w:ascii="Times New Roman" w:hAnsi="Times New Roman" w:cs="Times New Roman"/>
          <w:sz w:val="24"/>
          <w:szCs w:val="24"/>
        </w:rPr>
        <w:t>sąlygų</w:t>
      </w:r>
      <w:r w:rsidR="00DE5F20" w:rsidRPr="00D5521A">
        <w:rPr>
          <w:rFonts w:ascii="Times New Roman" w:hAnsi="Times New Roman" w:cs="Times New Roman"/>
          <w:sz w:val="24"/>
          <w:szCs w:val="24"/>
        </w:rPr>
        <w:t xml:space="preserve"> </w:t>
      </w:r>
      <w:r w:rsidR="00F1123F" w:rsidRPr="00D5521A">
        <w:rPr>
          <w:rFonts w:ascii="Times New Roman" w:hAnsi="Times New Roman" w:cs="Times New Roman"/>
          <w:sz w:val="24"/>
          <w:szCs w:val="24"/>
          <w:shd w:val="clear" w:color="auto" w:fill="FFFFFF"/>
        </w:rPr>
        <w:t>6</w:t>
      </w:r>
      <w:r w:rsidR="00DE5F20" w:rsidRPr="00D5521A">
        <w:rPr>
          <w:rFonts w:ascii="Times New Roman" w:hAnsi="Times New Roman" w:cs="Times New Roman"/>
          <w:sz w:val="24"/>
          <w:szCs w:val="24"/>
          <w:shd w:val="clear" w:color="auto" w:fill="FFFFFF"/>
        </w:rPr>
        <w:t xml:space="preserve"> </w:t>
      </w:r>
      <w:r w:rsidR="00476F8C" w:rsidRPr="00D5521A">
        <w:rPr>
          <w:rFonts w:ascii="Times New Roman" w:hAnsi="Times New Roman" w:cs="Times New Roman"/>
          <w:sz w:val="24"/>
          <w:szCs w:val="24"/>
        </w:rPr>
        <w:t xml:space="preserve">priede </w:t>
      </w:r>
      <w:r w:rsidRPr="00D5521A">
        <w:rPr>
          <w:rFonts w:ascii="Times New Roman" w:hAnsi="Times New Roman" w:cs="Times New Roman"/>
          <w:sz w:val="24"/>
          <w:szCs w:val="24"/>
        </w:rPr>
        <w:t xml:space="preserve">pateiktą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asiūlymo formą</w:t>
      </w:r>
      <w:r w:rsidR="00F1123F" w:rsidRPr="00D5521A">
        <w:rPr>
          <w:rFonts w:ascii="Times New Roman" w:hAnsi="Times New Roman" w:cs="Times New Roman"/>
          <w:sz w:val="24"/>
          <w:szCs w:val="24"/>
        </w:rPr>
        <w:t>;</w:t>
      </w:r>
    </w:p>
    <w:p w14:paraId="3459FD0B" w14:textId="039EE196" w:rsidR="009C1155" w:rsidRPr="00D5521A"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užpildytas EBVPD (specialiųjų pirkimo sąlygų </w:t>
      </w:r>
      <w:r w:rsidR="00F1123F" w:rsidRPr="00D5521A">
        <w:rPr>
          <w:rFonts w:ascii="Times New Roman" w:hAnsi="Times New Roman" w:cs="Times New Roman"/>
          <w:sz w:val="24"/>
          <w:szCs w:val="24"/>
        </w:rPr>
        <w:t>5</w:t>
      </w:r>
      <w:r w:rsidRPr="00D5521A">
        <w:rPr>
          <w:rFonts w:ascii="Times New Roman" w:hAnsi="Times New Roman" w:cs="Times New Roman"/>
          <w:sz w:val="24"/>
          <w:szCs w:val="24"/>
        </w:rPr>
        <w:t xml:space="preserve"> priedas). Pasirašydamas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asiūlymą, tiekėjas patvirtina ir EBVPD tikrumą;</w:t>
      </w:r>
    </w:p>
    <w:p w14:paraId="021CA68F" w14:textId="346D8E49" w:rsidR="007C1C57" w:rsidRPr="00D5521A"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jungtinės veiklos sutarties kopija (jeigu </w:t>
      </w:r>
      <w:r w:rsidR="00C35C26" w:rsidRPr="00D5521A">
        <w:rPr>
          <w:rFonts w:ascii="Times New Roman" w:hAnsi="Times New Roman" w:cs="Times New Roman"/>
          <w:sz w:val="24"/>
          <w:szCs w:val="24"/>
        </w:rPr>
        <w:t>p</w:t>
      </w:r>
      <w:r w:rsidRPr="00D5521A">
        <w:rPr>
          <w:rFonts w:ascii="Times New Roman" w:hAnsi="Times New Roman" w:cs="Times New Roman"/>
          <w:sz w:val="24"/>
          <w:szCs w:val="24"/>
        </w:rPr>
        <w:t>irkime dalyvauja ūkio subjektų grupė jungtinės veiklos sutarties pagrindu)</w:t>
      </w:r>
      <w:r w:rsidR="007C1C57" w:rsidRPr="00D5521A">
        <w:rPr>
          <w:rFonts w:ascii="Times New Roman" w:hAnsi="Times New Roman" w:cs="Times New Roman"/>
          <w:sz w:val="24"/>
          <w:szCs w:val="24"/>
        </w:rPr>
        <w:t>;</w:t>
      </w:r>
    </w:p>
    <w:p w14:paraId="50A0B33A" w14:textId="0A1B61EF" w:rsidR="006D0EC0" w:rsidRPr="00D5521A"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dokumentas, patvirtinantis, kad asmuo, kuris pasirašė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asiūlymą (jei jis ne tiekėjo vadovas), turėjo teisę jį pasirašyti;</w:t>
      </w:r>
    </w:p>
    <w:p w14:paraId="68534EDF" w14:textId="48C29154" w:rsidR="00DC26ED" w:rsidRPr="00D5521A" w:rsidRDefault="00DC26ED"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pasiūlymo galiojimą užtikrinantis dokumentas (jeigu reikalaujama);</w:t>
      </w:r>
    </w:p>
    <w:p w14:paraId="53A8B5A3" w14:textId="109B0BB3" w:rsidR="00450415" w:rsidRPr="00D5521A"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5521A">
        <w:rPr>
          <w:rFonts w:ascii="Times New Roman" w:hAnsi="Times New Roman" w:cs="Times New Roman"/>
          <w:sz w:val="24"/>
          <w:szCs w:val="24"/>
        </w:rPr>
        <w:t>p</w:t>
      </w:r>
      <w:r w:rsidRPr="00D5521A">
        <w:rPr>
          <w:rFonts w:ascii="Times New Roman" w:hAnsi="Times New Roman" w:cs="Times New Roman"/>
          <w:sz w:val="24"/>
          <w:szCs w:val="24"/>
        </w:rPr>
        <w:t>irkime;</w:t>
      </w:r>
    </w:p>
    <w:p w14:paraId="054A3B95" w14:textId="2998EA79" w:rsidR="00450415" w:rsidRPr="00D5521A"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5521A">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5521A">
        <w:rPr>
          <w:rFonts w:ascii="Times New Roman" w:hAnsi="Times New Roman" w:cs="Times New Roman"/>
          <w:sz w:val="24"/>
          <w:szCs w:val="24"/>
        </w:rPr>
        <w:t>4</w:t>
      </w:r>
      <w:r w:rsidRPr="00D5521A">
        <w:rPr>
          <w:rFonts w:ascii="Times New Roman" w:hAnsi="Times New Roman" w:cs="Times New Roman"/>
          <w:sz w:val="24"/>
          <w:szCs w:val="24"/>
        </w:rPr>
        <w:t xml:space="preserve"> priede nustatytus </w:t>
      </w:r>
      <w:r w:rsidR="00826B87" w:rsidRPr="00D5521A">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521A">
        <w:rPr>
          <w:rFonts w:ascii="Times New Roman" w:hAnsi="Times New Roman" w:cs="Times New Roman"/>
          <w:sz w:val="24"/>
          <w:szCs w:val="24"/>
        </w:rPr>
        <w:t>;</w:t>
      </w:r>
    </w:p>
    <w:p w14:paraId="2EE0EA68" w14:textId="258BC04C" w:rsidR="00F1123F" w:rsidRPr="00D5521A"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Tiekėjo deklaracija (dėl 2022 m. balandžio 8 d. Tarybos Reglamento (ES) 2022/576 nustatytų sąlygų nebuvimo), patvirtinanti, kad tiekėjas, jo subtiekėjas arba ūkio subjektas, kurio pajėgumais remiamasi, tenkina Reglamento sąlygas (specialiųjų pirkimo sąlygų 8</w:t>
      </w:r>
      <w:r w:rsidR="00DA53B1" w:rsidRPr="00D5521A">
        <w:rPr>
          <w:rFonts w:ascii="Times New Roman" w:hAnsi="Times New Roman" w:cs="Times New Roman"/>
          <w:sz w:val="24"/>
          <w:szCs w:val="24"/>
        </w:rPr>
        <w:t xml:space="preserve"> ir </w:t>
      </w:r>
      <w:r w:rsidRPr="00D5521A">
        <w:rPr>
          <w:rFonts w:ascii="Times New Roman" w:hAnsi="Times New Roman" w:cs="Times New Roman"/>
          <w:sz w:val="24"/>
          <w:szCs w:val="24"/>
        </w:rPr>
        <w:t xml:space="preserve">9 priedai). Atitiktį reikalavimams patvirtinančių dokumentų bus prašoma tik kilus įtarimui, kad </w:t>
      </w:r>
      <w:r w:rsidR="00D5521A">
        <w:rPr>
          <w:rFonts w:ascii="Times New Roman" w:hAnsi="Times New Roman" w:cs="Times New Roman"/>
          <w:sz w:val="24"/>
          <w:szCs w:val="24"/>
        </w:rPr>
        <w:t>tiekėjas</w:t>
      </w:r>
      <w:r w:rsidRPr="00D5521A">
        <w:rPr>
          <w:rFonts w:ascii="Times New Roman" w:hAnsi="Times New Roman" w:cs="Times New Roman"/>
          <w:sz w:val="24"/>
          <w:szCs w:val="24"/>
        </w:rPr>
        <w:t xml:space="preserve">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1330BDC1" w14:textId="64D7D428" w:rsidR="00BC4FC5" w:rsidRPr="00D5521A" w:rsidRDefault="009D3A26"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color w:val="000000" w:themeColor="text1"/>
          <w:sz w:val="24"/>
          <w:szCs w:val="24"/>
        </w:rPr>
        <w:t>Nacionalinio saugumo reikalavimų atitikties deklaracij</w:t>
      </w:r>
      <w:r w:rsidR="00B821BB" w:rsidRPr="00D5521A">
        <w:rPr>
          <w:rFonts w:ascii="Times New Roman" w:hAnsi="Times New Roman" w:cs="Times New Roman"/>
          <w:color w:val="000000" w:themeColor="text1"/>
          <w:sz w:val="24"/>
          <w:szCs w:val="24"/>
        </w:rPr>
        <w:t>a</w:t>
      </w:r>
      <w:r w:rsidRPr="00D5521A">
        <w:rPr>
          <w:rFonts w:ascii="Times New Roman" w:hAnsi="Times New Roman" w:cs="Times New Roman"/>
          <w:color w:val="000000" w:themeColor="text1"/>
          <w:sz w:val="24"/>
          <w:szCs w:val="24"/>
        </w:rPr>
        <w:t xml:space="preserve"> (specialiųjų pirkimo sąlygų 10 priedas</w:t>
      </w:r>
      <w:r w:rsidR="001C2DF6" w:rsidRPr="00D5521A">
        <w:rPr>
          <w:rFonts w:ascii="Times New Roman" w:hAnsi="Times New Roman" w:cs="Times New Roman"/>
          <w:color w:val="000000" w:themeColor="text1"/>
          <w:sz w:val="24"/>
          <w:szCs w:val="24"/>
        </w:rPr>
        <w:t>)</w:t>
      </w:r>
      <w:r w:rsidR="001C2DF6" w:rsidRPr="00D5521A">
        <w:rPr>
          <w:rFonts w:ascii="Times New Roman" w:hAnsi="Times New Roman" w:cs="Times New Roman"/>
          <w:sz w:val="24"/>
          <w:szCs w:val="24"/>
        </w:rPr>
        <w:t>;</w:t>
      </w:r>
    </w:p>
    <w:p w14:paraId="36015327" w14:textId="2334FE40" w:rsidR="00826B87" w:rsidRPr="00D5521A" w:rsidRDefault="00826B87" w:rsidP="007205B0">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tiekėjo pasirašyta užpildyta specialiųjų pirkimo sąlygų 7 priedo lentelė „Kokybės (T) kriterijų T</w:t>
      </w:r>
      <w:r w:rsidRPr="00D5521A">
        <w:rPr>
          <w:rFonts w:ascii="Times New Roman" w:hAnsi="Times New Roman" w:cs="Times New Roman"/>
          <w:sz w:val="24"/>
          <w:szCs w:val="24"/>
          <w:vertAlign w:val="subscript"/>
        </w:rPr>
        <w:t>1</w:t>
      </w:r>
      <w:r w:rsidRPr="00D5521A">
        <w:rPr>
          <w:rFonts w:ascii="Times New Roman" w:hAnsi="Times New Roman" w:cs="Times New Roman"/>
          <w:sz w:val="24"/>
          <w:szCs w:val="24"/>
        </w:rPr>
        <w:t>, T</w:t>
      </w:r>
      <w:r w:rsidRPr="00D5521A">
        <w:rPr>
          <w:rFonts w:ascii="Times New Roman" w:hAnsi="Times New Roman" w:cs="Times New Roman"/>
          <w:sz w:val="24"/>
          <w:szCs w:val="24"/>
          <w:vertAlign w:val="subscript"/>
        </w:rPr>
        <w:t>2</w:t>
      </w:r>
      <w:r w:rsidR="00431212" w:rsidRPr="00D5521A">
        <w:rPr>
          <w:rFonts w:ascii="Times New Roman" w:hAnsi="Times New Roman" w:cs="Times New Roman"/>
          <w:sz w:val="24"/>
          <w:szCs w:val="24"/>
        </w:rPr>
        <w:t xml:space="preserve"> ir</w:t>
      </w:r>
      <w:r w:rsidRPr="00D5521A">
        <w:rPr>
          <w:rFonts w:ascii="Times New Roman" w:hAnsi="Times New Roman" w:cs="Times New Roman"/>
          <w:sz w:val="24"/>
          <w:szCs w:val="24"/>
        </w:rPr>
        <w:t xml:space="preserve"> T</w:t>
      </w:r>
      <w:r w:rsidRPr="00D5521A">
        <w:rPr>
          <w:rFonts w:ascii="Times New Roman" w:hAnsi="Times New Roman" w:cs="Times New Roman"/>
          <w:sz w:val="24"/>
          <w:szCs w:val="24"/>
          <w:vertAlign w:val="subscript"/>
        </w:rPr>
        <w:t>3</w:t>
      </w:r>
      <w:r w:rsidRPr="00D5521A">
        <w:rPr>
          <w:rFonts w:ascii="Times New Roman" w:hAnsi="Times New Roman" w:cs="Times New Roman"/>
          <w:sz w:val="24"/>
          <w:szCs w:val="24"/>
        </w:rPr>
        <w:t xml:space="preserve"> vertinimas“ su informacija ir duomenimis, patvirtinančiais siūlomų specialistų atitikimą </w:t>
      </w:r>
      <w:r w:rsidR="00BC4FC5" w:rsidRPr="00D5521A">
        <w:rPr>
          <w:rFonts w:ascii="Times New Roman" w:hAnsi="Times New Roman" w:cs="Times New Roman"/>
          <w:sz w:val="24"/>
          <w:szCs w:val="24"/>
        </w:rPr>
        <w:t>K</w:t>
      </w:r>
      <w:r w:rsidRPr="00D5521A">
        <w:rPr>
          <w:rFonts w:ascii="Times New Roman" w:hAnsi="Times New Roman" w:cs="Times New Roman"/>
          <w:sz w:val="24"/>
          <w:szCs w:val="24"/>
        </w:rPr>
        <w:t>okybės (T) kriterijų reikalavimams (pagal specialiųjų pirkimo sąlygų 7 priedo 2 punktą);</w:t>
      </w:r>
    </w:p>
    <w:p w14:paraId="6DD60EEE" w14:textId="7D5CFCD8" w:rsidR="00DA53B1" w:rsidRPr="00986E21"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D5521A">
        <w:rPr>
          <w:rFonts w:ascii="Times New Roman" w:hAnsi="Times New Roman" w:cs="Times New Roman"/>
          <w:sz w:val="24"/>
          <w:szCs w:val="24"/>
        </w:rPr>
        <w:t>aktualūs dokumentai, patvirtinantys tiekėjo (ir kitų ūkio subjektų grupės dalyvių, kurių pajėgumais tiekėjas remiasi) pašalinimo pagrindų nebuvimą dėl specialiųjų pirkimo sąlygų 3 priede nurodytų pašalinimo pagrindų</w:t>
      </w:r>
      <w:r w:rsidR="00431212" w:rsidRPr="00D5521A">
        <w:rPr>
          <w:rFonts w:ascii="Times New Roman" w:hAnsi="Times New Roman" w:cs="Times New Roman"/>
          <w:sz w:val="24"/>
          <w:szCs w:val="24"/>
        </w:rPr>
        <w:t>,</w:t>
      </w:r>
      <w:r w:rsidRPr="00D5521A">
        <w:rPr>
          <w:rFonts w:ascii="Times New Roman" w:hAnsi="Times New Roman" w:cs="Times New Roman"/>
          <w:sz w:val="24"/>
          <w:szCs w:val="24"/>
        </w:rPr>
        <w:t xml:space="preserve"> atitiktį kvalifikacijos reikalavimams, nurodytiems</w:t>
      </w:r>
      <w:r w:rsidRPr="00717779">
        <w:rPr>
          <w:rFonts w:ascii="Times New Roman" w:hAnsi="Times New Roman" w:cs="Times New Roman"/>
          <w:sz w:val="24"/>
          <w:szCs w:val="24"/>
        </w:rPr>
        <w:t xml:space="preserve"> specialiųjų pirkimo sąlygų 4 priede</w:t>
      </w:r>
      <w:r w:rsidR="00CC63C9">
        <w:rPr>
          <w:rFonts w:ascii="Times New Roman" w:hAnsi="Times New Roman" w:cs="Times New Roman"/>
          <w:sz w:val="24"/>
          <w:szCs w:val="24"/>
        </w:rPr>
        <w:t xml:space="preserve">, ir </w:t>
      </w:r>
      <w:r w:rsidR="00CC63C9" w:rsidRPr="00CC63C9">
        <w:rPr>
          <w:rFonts w:ascii="Times New Roman" w:hAnsi="Times New Roman" w:cs="Times New Roman"/>
          <w:sz w:val="24"/>
          <w:szCs w:val="24"/>
        </w:rPr>
        <w:t>atitiktį nacionalinio saugumo reikalavimams patvirtinantys dokumentai</w:t>
      </w:r>
      <w:r w:rsidR="008808D9">
        <w:rPr>
          <w:rFonts w:ascii="Times New Roman" w:hAnsi="Times New Roman" w:cs="Times New Roman"/>
          <w:sz w:val="24"/>
          <w:szCs w:val="24"/>
        </w:rPr>
        <w:t xml:space="preserve"> (</w:t>
      </w:r>
      <w:r w:rsidR="008808D9" w:rsidRPr="008808D9">
        <w:rPr>
          <w:rFonts w:ascii="Times New Roman" w:hAnsi="Times New Roman" w:cs="Times New Roman"/>
          <w:sz w:val="24"/>
          <w:szCs w:val="24"/>
        </w:rPr>
        <w:t>vien</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(esant poreikiui – keli) VPĮ 51 straipsnio 12 dalyje numatyt</w:t>
      </w:r>
      <w:r w:rsidR="008808D9">
        <w:rPr>
          <w:rFonts w:ascii="Times New Roman" w:hAnsi="Times New Roman" w:cs="Times New Roman"/>
          <w:sz w:val="24"/>
          <w:szCs w:val="24"/>
        </w:rPr>
        <w:t>as</w:t>
      </w:r>
      <w:r w:rsidR="008808D9" w:rsidRPr="008808D9">
        <w:rPr>
          <w:rFonts w:ascii="Times New Roman" w:hAnsi="Times New Roman" w:cs="Times New Roman"/>
          <w:sz w:val="24"/>
          <w:szCs w:val="24"/>
        </w:rPr>
        <w:t xml:space="preserve"> dokument</w:t>
      </w:r>
      <w:r w:rsidR="008808D9">
        <w:rPr>
          <w:rFonts w:ascii="Times New Roman" w:hAnsi="Times New Roman" w:cs="Times New Roman"/>
          <w:sz w:val="24"/>
          <w:szCs w:val="24"/>
        </w:rPr>
        <w:t>as)</w:t>
      </w:r>
      <w:r w:rsidR="00CC63C9">
        <w:rPr>
          <w:rFonts w:ascii="Times New Roman" w:hAnsi="Times New Roman" w:cs="Times New Roman"/>
          <w:sz w:val="24"/>
          <w:szCs w:val="24"/>
        </w:rPr>
        <w:t xml:space="preserve">. </w:t>
      </w:r>
      <w:r w:rsidRPr="0031053F">
        <w:rPr>
          <w:rFonts w:ascii="Times New Roman" w:hAnsi="Times New Roman" w:cs="Times New Roman"/>
          <w:b/>
          <w:bCs/>
          <w:sz w:val="24"/>
          <w:szCs w:val="24"/>
        </w:rPr>
        <w:t xml:space="preserve">Šiuos dokumentus pateikti bus prašoma tik iš galimai ekonomiškai naudingiausią pasiūlymą pateikusio tiekėjo, kai bus vertinama pašalinimo pagrindų nebuvimas ir tiekėjo kvalifikacija pagal tiekėjo EBVPD pateiktą </w:t>
      </w:r>
      <w:r w:rsidRPr="00CC63C9">
        <w:rPr>
          <w:rFonts w:ascii="Times New Roman" w:hAnsi="Times New Roman" w:cs="Times New Roman"/>
          <w:b/>
          <w:bCs/>
          <w:sz w:val="24"/>
          <w:szCs w:val="24"/>
        </w:rPr>
        <w:t>informaciją</w:t>
      </w:r>
      <w:r w:rsidR="00CC63C9" w:rsidRPr="00CC63C9">
        <w:rPr>
          <w:rFonts w:ascii="Times New Roman" w:hAnsi="Times New Roman" w:cs="Times New Roman"/>
          <w:b/>
          <w:bCs/>
          <w:sz w:val="24"/>
          <w:szCs w:val="24"/>
        </w:rPr>
        <w:t xml:space="preserve"> bei </w:t>
      </w:r>
      <w:r w:rsidR="00C57CE7">
        <w:rPr>
          <w:rFonts w:ascii="Times New Roman" w:hAnsi="Times New Roman" w:cs="Times New Roman"/>
          <w:b/>
          <w:bCs/>
          <w:sz w:val="24"/>
          <w:szCs w:val="24"/>
        </w:rPr>
        <w:t xml:space="preserve">pagal </w:t>
      </w:r>
      <w:r w:rsidR="00B821BB" w:rsidRPr="00B821BB">
        <w:rPr>
          <w:rFonts w:ascii="Times New Roman" w:hAnsi="Times New Roman" w:cs="Times New Roman"/>
          <w:b/>
          <w:bCs/>
          <w:sz w:val="24"/>
          <w:szCs w:val="24"/>
        </w:rPr>
        <w:t>Nacionalinio saugumo reikalavimų atitikties deklaraciją (specialiųjų pirkimo sąlygų 10 priedas)</w:t>
      </w:r>
    </w:p>
    <w:p w14:paraId="1DE1C048" w14:textId="66924282" w:rsidR="00986E21" w:rsidRPr="00CC63C9" w:rsidRDefault="008F1313" w:rsidP="00EE72B9">
      <w:pPr>
        <w:pStyle w:val="ListParagraph"/>
        <w:numPr>
          <w:ilvl w:val="2"/>
          <w:numId w:val="8"/>
        </w:numPr>
        <w:spacing w:after="0" w:line="240" w:lineRule="auto"/>
        <w:ind w:left="0" w:firstLine="567"/>
        <w:jc w:val="both"/>
        <w:rPr>
          <w:rFonts w:ascii="Times New Roman" w:hAnsi="Times New Roman" w:cs="Times New Roman"/>
          <w:b/>
          <w:bCs/>
          <w:sz w:val="24"/>
          <w:szCs w:val="24"/>
        </w:rPr>
      </w:pPr>
      <w:r w:rsidRPr="008F1313">
        <w:rPr>
          <w:rFonts w:ascii="Times New Roman" w:hAnsi="Times New Roman" w:cs="Times New Roman"/>
          <w:sz w:val="24"/>
          <w:szCs w:val="24"/>
        </w:rPr>
        <w:t>gamintojo patvirtinant</w:t>
      </w:r>
      <w:r>
        <w:rPr>
          <w:rFonts w:ascii="Times New Roman" w:hAnsi="Times New Roman" w:cs="Times New Roman"/>
          <w:sz w:val="24"/>
          <w:szCs w:val="24"/>
        </w:rPr>
        <w:t>is</w:t>
      </w:r>
      <w:r w:rsidRPr="008F1313">
        <w:rPr>
          <w:rFonts w:ascii="Times New Roman" w:hAnsi="Times New Roman" w:cs="Times New Roman"/>
          <w:sz w:val="24"/>
          <w:szCs w:val="24"/>
        </w:rPr>
        <w:t xml:space="preserve"> rašt</w:t>
      </w:r>
      <w:r>
        <w:rPr>
          <w:rFonts w:ascii="Times New Roman" w:hAnsi="Times New Roman" w:cs="Times New Roman"/>
          <w:sz w:val="24"/>
          <w:szCs w:val="24"/>
        </w:rPr>
        <w:t>as</w:t>
      </w:r>
      <w:r w:rsidRPr="008F1313">
        <w:rPr>
          <w:rFonts w:ascii="Times New Roman" w:hAnsi="Times New Roman" w:cs="Times New Roman"/>
          <w:sz w:val="24"/>
          <w:szCs w:val="24"/>
        </w:rPr>
        <w:t>, kad tiekėjas yra oficialus Microsoft Service partneris Lietuvoje ir turi teisę teikti pažangias Microsoft paslaugas</w:t>
      </w:r>
      <w:r>
        <w:rPr>
          <w:rFonts w:ascii="Times New Roman" w:hAnsi="Times New Roman" w:cs="Times New Roman"/>
          <w:sz w:val="24"/>
          <w:szCs w:val="24"/>
        </w:rPr>
        <w:t>,</w:t>
      </w:r>
      <w:r w:rsidRPr="008F1313">
        <w:rPr>
          <w:rFonts w:ascii="Times New Roman" w:hAnsi="Times New Roman" w:cs="Times New Roman"/>
          <w:sz w:val="24"/>
          <w:szCs w:val="24"/>
        </w:rPr>
        <w:t xml:space="preserve"> arba gamintojo patvirtinim</w:t>
      </w:r>
      <w:r w:rsidR="00D5521A">
        <w:rPr>
          <w:rFonts w:ascii="Times New Roman" w:hAnsi="Times New Roman" w:cs="Times New Roman"/>
          <w:sz w:val="24"/>
          <w:szCs w:val="24"/>
        </w:rPr>
        <w:t>as</w:t>
      </w:r>
      <w:r w:rsidRPr="008F1313">
        <w:rPr>
          <w:rFonts w:ascii="Times New Roman" w:hAnsi="Times New Roman" w:cs="Times New Roman"/>
          <w:sz w:val="24"/>
          <w:szCs w:val="24"/>
        </w:rPr>
        <w:t xml:space="preserve">, kad tiekėjas yra </w:t>
      </w:r>
      <w:r w:rsidRPr="008F1313">
        <w:rPr>
          <w:rFonts w:ascii="Times New Roman" w:hAnsi="Times New Roman" w:cs="Times New Roman"/>
          <w:sz w:val="24"/>
          <w:szCs w:val="24"/>
        </w:rPr>
        <w:lastRenderedPageBreak/>
        <w:t>gamintojas ir pats teiks šias paslaugas</w:t>
      </w:r>
      <w:r w:rsidR="00986E21" w:rsidRPr="00986E21">
        <w:rPr>
          <w:rFonts w:ascii="Times New Roman" w:hAnsi="Times New Roman" w:cs="Times New Roman"/>
          <w:sz w:val="24"/>
          <w:szCs w:val="24"/>
        </w:rPr>
        <w:t xml:space="preserve">. </w:t>
      </w:r>
      <w:r w:rsidR="00986E21" w:rsidRPr="00986E21">
        <w:rPr>
          <w:rFonts w:ascii="Times New Roman" w:hAnsi="Times New Roman" w:cs="Times New Roman"/>
          <w:b/>
          <w:bCs/>
          <w:sz w:val="24"/>
          <w:szCs w:val="24"/>
        </w:rPr>
        <w:t xml:space="preserve">Šiuos dokumentus </w:t>
      </w:r>
      <w:r w:rsidR="00986E21">
        <w:rPr>
          <w:rFonts w:ascii="Times New Roman" w:hAnsi="Times New Roman" w:cs="Times New Roman"/>
          <w:b/>
          <w:bCs/>
          <w:sz w:val="24"/>
          <w:szCs w:val="24"/>
        </w:rPr>
        <w:t xml:space="preserve">pateikti </w:t>
      </w:r>
      <w:r w:rsidR="00986E21" w:rsidRPr="00986E21">
        <w:rPr>
          <w:rFonts w:ascii="Times New Roman" w:hAnsi="Times New Roman" w:cs="Times New Roman"/>
          <w:b/>
          <w:bCs/>
          <w:sz w:val="24"/>
          <w:szCs w:val="24"/>
        </w:rPr>
        <w:t>bus prašoma tik iš galimai ekonomiškai naudingiausią pasiūlymą pateikusio tiekėjo.</w:t>
      </w:r>
    </w:p>
    <w:p w14:paraId="479B3B42" w14:textId="2B5B3B7D" w:rsidR="00FD03FA" w:rsidRPr="00717779" w:rsidRDefault="00C7179F" w:rsidP="00EE72B9">
      <w:pPr>
        <w:spacing w:after="0" w:line="240" w:lineRule="auto"/>
        <w:ind w:firstLine="567"/>
        <w:jc w:val="both"/>
        <w:rPr>
          <w:rFonts w:ascii="Times New Roman" w:hAnsi="Times New Roman" w:cs="Times New Roman"/>
          <w:sz w:val="24"/>
          <w:szCs w:val="24"/>
        </w:rPr>
      </w:pPr>
      <w:r w:rsidRPr="00717779">
        <w:rPr>
          <w:rFonts w:ascii="Times New Roman" w:hAnsi="Times New Roman" w:cs="Times New Roman"/>
          <w:sz w:val="24"/>
          <w:szCs w:val="24"/>
        </w:rPr>
        <w:t>6.2</w:t>
      </w:r>
      <w:r w:rsidR="00EE3480" w:rsidRPr="00717779">
        <w:rPr>
          <w:rFonts w:ascii="Times New Roman" w:hAnsi="Times New Roman" w:cs="Times New Roman"/>
          <w:sz w:val="24"/>
          <w:szCs w:val="24"/>
        </w:rPr>
        <w:t>.</w:t>
      </w:r>
      <w:r w:rsidR="00DA53B1" w:rsidRPr="00717779">
        <w:rPr>
          <w:rFonts w:ascii="Times New Roman" w:hAnsi="Times New Roman" w:cs="Times New Roman"/>
          <w:sz w:val="24"/>
          <w:szCs w:val="24"/>
        </w:rPr>
        <w:t xml:space="preserve">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7FFCAEE7" w:rsidR="0096678C" w:rsidRPr="00717779" w:rsidRDefault="0099696F"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986E21">
        <w:rPr>
          <w:rFonts w:ascii="Times New Roman" w:hAnsi="Times New Roman" w:cs="Times New Roman"/>
          <w:sz w:val="24"/>
          <w:szCs w:val="24"/>
        </w:rPr>
        <w:t>P</w:t>
      </w:r>
      <w:r w:rsidR="0048587E" w:rsidRPr="00986E21">
        <w:rPr>
          <w:rFonts w:ascii="Times New Roman" w:hAnsi="Times New Roman" w:cs="Times New Roman"/>
          <w:sz w:val="24"/>
          <w:szCs w:val="24"/>
        </w:rPr>
        <w:t>asiūlymas turi būti parengtas</w:t>
      </w:r>
      <w:r w:rsidR="00EE44B0" w:rsidRPr="00986E21">
        <w:rPr>
          <w:rFonts w:ascii="Times New Roman" w:hAnsi="Times New Roman" w:cs="Times New Roman"/>
          <w:sz w:val="24"/>
          <w:szCs w:val="24"/>
        </w:rPr>
        <w:t xml:space="preserve"> </w:t>
      </w:r>
      <w:r w:rsidR="0048587E" w:rsidRPr="00986E21">
        <w:rPr>
          <w:rFonts w:ascii="Times New Roman" w:hAnsi="Times New Roman" w:cs="Times New Roman"/>
          <w:sz w:val="24"/>
          <w:szCs w:val="24"/>
        </w:rPr>
        <w:t>lietuvių kalba</w:t>
      </w:r>
      <w:r w:rsidR="00986E21" w:rsidRPr="00986E21">
        <w:rPr>
          <w:rFonts w:ascii="Times New Roman" w:hAnsi="Times New Roman" w:cs="Times New Roman"/>
          <w:sz w:val="24"/>
          <w:szCs w:val="24"/>
        </w:rPr>
        <w:t>,</w:t>
      </w:r>
      <w:r w:rsidR="00986E21" w:rsidRPr="00986E21">
        <w:t xml:space="preserve"> </w:t>
      </w:r>
      <w:r w:rsidR="00986E21" w:rsidRPr="00986E21">
        <w:rPr>
          <w:rFonts w:ascii="Times New Roman" w:hAnsi="Times New Roman" w:cs="Times New Roman"/>
          <w:sz w:val="24"/>
          <w:szCs w:val="24"/>
        </w:rPr>
        <w:t>išskyrus specialiųjų pirkimo sąlygų 4 priede nurodytus specialistų kvalifikaciją patvirtinančius dokumentus (sertifikatus), kurie gali būti pateikti anglų kalba.</w:t>
      </w:r>
      <w:r w:rsidR="0048587E" w:rsidRPr="00986E21">
        <w:rPr>
          <w:rFonts w:ascii="Times New Roman" w:hAnsi="Times New Roman" w:cs="Times New Roman"/>
          <w:color w:val="7030A0"/>
          <w:sz w:val="24"/>
          <w:szCs w:val="24"/>
        </w:rPr>
        <w:t xml:space="preserve"> </w:t>
      </w:r>
      <w:r w:rsidR="00F17A1F" w:rsidRPr="00986E21">
        <w:rPr>
          <w:rFonts w:ascii="Times New Roman" w:eastAsia="Arial" w:hAnsi="Times New Roman" w:cs="Times New Roman"/>
          <w:sz w:val="24"/>
          <w:szCs w:val="24"/>
        </w:rPr>
        <w:t>Jei kurie nors su pasiūlymu teikiami dokumentai parengti ne</w:t>
      </w:r>
      <w:r w:rsidR="001427AB" w:rsidRPr="00986E21">
        <w:rPr>
          <w:rFonts w:ascii="Times New Roman" w:eastAsia="Arial" w:hAnsi="Times New Roman" w:cs="Times New Roman"/>
          <w:sz w:val="24"/>
          <w:szCs w:val="24"/>
        </w:rPr>
        <w:t xml:space="preserve"> </w:t>
      </w:r>
      <w:r w:rsidR="00DA53B1" w:rsidRPr="00986E21">
        <w:rPr>
          <w:rFonts w:ascii="Times New Roman" w:eastAsia="Arial" w:hAnsi="Times New Roman" w:cs="Times New Roman"/>
          <w:sz w:val="24"/>
          <w:szCs w:val="24"/>
        </w:rPr>
        <w:t>lietuvių</w:t>
      </w:r>
      <w:r w:rsidR="001427AB" w:rsidRPr="00986E21">
        <w:rPr>
          <w:rFonts w:ascii="Times New Roman" w:eastAsia="Arial" w:hAnsi="Times New Roman" w:cs="Times New Roman"/>
          <w:sz w:val="24"/>
          <w:szCs w:val="24"/>
        </w:rPr>
        <w:t xml:space="preserve"> kalba, </w:t>
      </w:r>
      <w:r w:rsidR="003F1D78" w:rsidRPr="00986E21">
        <w:rPr>
          <w:rFonts w:ascii="Times New Roman" w:eastAsia="Arial" w:hAnsi="Times New Roman" w:cs="Times New Roman"/>
          <w:sz w:val="24"/>
          <w:szCs w:val="24"/>
        </w:rPr>
        <w:t xml:space="preserve">turi būti pateiktas tikslus vertimas į </w:t>
      </w:r>
      <w:r w:rsidR="00DA53B1" w:rsidRPr="00986E21">
        <w:rPr>
          <w:rFonts w:ascii="Times New Roman" w:eastAsia="Arial" w:hAnsi="Times New Roman" w:cs="Times New Roman"/>
          <w:sz w:val="24"/>
          <w:szCs w:val="24"/>
        </w:rPr>
        <w:t>lietuvių</w:t>
      </w:r>
      <w:r w:rsidR="001427AB" w:rsidRPr="00986E21">
        <w:rPr>
          <w:rFonts w:ascii="Times New Roman" w:eastAsia="Arial" w:hAnsi="Times New Roman" w:cs="Times New Roman"/>
          <w:sz w:val="24"/>
          <w:szCs w:val="24"/>
        </w:rPr>
        <w:t xml:space="preserve"> </w:t>
      </w:r>
      <w:r w:rsidR="00141BF1" w:rsidRPr="00986E21">
        <w:rPr>
          <w:rFonts w:ascii="Times New Roman" w:eastAsia="Arial" w:hAnsi="Times New Roman" w:cs="Times New Roman"/>
          <w:sz w:val="24"/>
          <w:szCs w:val="24"/>
        </w:rPr>
        <w:t>kalbą</w:t>
      </w:r>
      <w:r w:rsidR="00F17A1F" w:rsidRPr="00986E21">
        <w:rPr>
          <w:rFonts w:ascii="Times New Roman" w:eastAsia="Arial" w:hAnsi="Times New Roman" w:cs="Times New Roman"/>
          <w:sz w:val="24"/>
          <w:szCs w:val="24"/>
        </w:rPr>
        <w:t xml:space="preserve">. </w:t>
      </w:r>
      <w:r w:rsidR="0085364E" w:rsidRPr="00986E21">
        <w:rPr>
          <w:rFonts w:ascii="Times New Roman" w:hAnsi="Times New Roman" w:cs="Times New Roman"/>
          <w:sz w:val="24"/>
          <w:szCs w:val="24"/>
        </w:rPr>
        <w:t>Perkančiajai organizacijai turint įtarimų</w:t>
      </w:r>
      <w:r w:rsidR="0048587E" w:rsidRPr="00986E21">
        <w:rPr>
          <w:rFonts w:ascii="Times New Roman" w:hAnsi="Times New Roman" w:cs="Times New Roman"/>
          <w:sz w:val="24"/>
          <w:szCs w:val="24"/>
        </w:rPr>
        <w:t xml:space="preserve"> dėl pasiūlyme pateikto dokumento vertimo kokybės ir (ar) jo atitikties dokumento</w:t>
      </w:r>
      <w:r w:rsidR="0048587E" w:rsidRPr="00717779">
        <w:rPr>
          <w:rFonts w:ascii="Times New Roman" w:hAnsi="Times New Roman" w:cs="Times New Roman"/>
          <w:sz w:val="24"/>
          <w:szCs w:val="24"/>
        </w:rPr>
        <w:t xml:space="preserve"> originalo turiniui, perkančioji organizacija reikalauja</w:t>
      </w:r>
      <w:r w:rsidR="00212ABB" w:rsidRPr="00212ABB">
        <w:t xml:space="preserve"> </w:t>
      </w:r>
      <w:r w:rsidR="00212ABB" w:rsidRPr="00212ABB">
        <w:rPr>
          <w:rFonts w:ascii="Times New Roman" w:hAnsi="Times New Roman" w:cs="Times New Roman"/>
          <w:sz w:val="24"/>
          <w:szCs w:val="24"/>
        </w:rPr>
        <w:t>pateikti vertimą atlikusio asmens parašu ir vertimų biuro antspaudu (jei turi) patvirtintą šio dokumento vertimą</w:t>
      </w:r>
      <w:r w:rsidR="0048587E" w:rsidRPr="00717779">
        <w:rPr>
          <w:rFonts w:ascii="Times New Roman" w:hAnsi="Times New Roman" w:cs="Times New Roman"/>
          <w:sz w:val="24"/>
          <w:szCs w:val="24"/>
        </w:rPr>
        <w:t>.</w:t>
      </w:r>
    </w:p>
    <w:p w14:paraId="4172BF9D" w14:textId="038DB33D" w:rsidR="00380B99" w:rsidRPr="00717779" w:rsidRDefault="008D03B2"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986E21" w:rsidRDefault="003A0EC0"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986E21">
        <w:rPr>
          <w:rFonts w:ascii="Times New Roman" w:hAnsi="Times New Roman" w:cs="Times New Roman"/>
          <w:sz w:val="24"/>
          <w:szCs w:val="24"/>
        </w:rPr>
        <w:t>įskaitant PVM</w:t>
      </w:r>
      <w:r w:rsidR="006E3394" w:rsidRPr="00986E21">
        <w:rPr>
          <w:rFonts w:ascii="Times New Roman" w:hAnsi="Times New Roman" w:cs="Times New Roman"/>
          <w:sz w:val="24"/>
          <w:szCs w:val="24"/>
        </w:rPr>
        <w:t>.</w:t>
      </w:r>
    </w:p>
    <w:p w14:paraId="21DB105B" w14:textId="5A62DBBE" w:rsidR="00DA53B1" w:rsidRPr="00986E21" w:rsidRDefault="00DA53B1"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986E21">
        <w:rPr>
          <w:rFonts w:ascii="Times New Roman" w:hAnsi="Times New Roman" w:cs="Times New Roman"/>
          <w:sz w:val="24"/>
          <w:szCs w:val="24"/>
        </w:rPr>
        <w:t xml:space="preserve">Tiekėjo pasiūlyme nurodyta kaina </w:t>
      </w:r>
      <w:r w:rsidR="005114BA" w:rsidRPr="00986E21">
        <w:rPr>
          <w:rFonts w:ascii="Times New Roman" w:hAnsi="Times New Roman" w:cs="Times New Roman"/>
          <w:sz w:val="24"/>
          <w:szCs w:val="24"/>
        </w:rPr>
        <w:t>neturi</w:t>
      </w:r>
      <w:r w:rsidRPr="00986E21">
        <w:rPr>
          <w:rFonts w:ascii="Times New Roman" w:hAnsi="Times New Roman" w:cs="Times New Roman"/>
          <w:sz w:val="24"/>
          <w:szCs w:val="24"/>
        </w:rPr>
        <w:t xml:space="preserve"> viršyti perkančiosios organizacijos </w:t>
      </w:r>
      <w:r w:rsidR="00072364" w:rsidRPr="00986E21">
        <w:rPr>
          <w:rFonts w:ascii="Times New Roman" w:hAnsi="Times New Roman" w:cs="Times New Roman"/>
          <w:sz w:val="24"/>
          <w:szCs w:val="24"/>
        </w:rPr>
        <w:t xml:space="preserve">pirkimui skirtų lėšų, nustatytų perkančiosios organizacijos prieš pradedant pirkimo procedūrą, t. y. </w:t>
      </w:r>
      <w:r w:rsidR="00310B26" w:rsidRPr="00986E21">
        <w:rPr>
          <w:rFonts w:ascii="Times New Roman" w:hAnsi="Times New Roman" w:cs="Times New Roman"/>
          <w:b/>
          <w:bCs/>
          <w:sz w:val="24"/>
          <w:szCs w:val="24"/>
        </w:rPr>
        <w:t>50</w:t>
      </w:r>
      <w:r w:rsidRPr="00986E21">
        <w:rPr>
          <w:rFonts w:ascii="Times New Roman" w:hAnsi="Times New Roman" w:cs="Times New Roman"/>
          <w:b/>
          <w:bCs/>
          <w:sz w:val="24"/>
          <w:szCs w:val="24"/>
        </w:rPr>
        <w:t xml:space="preserve"> 000,00 Eur (</w:t>
      </w:r>
      <w:r w:rsidR="00584C07" w:rsidRPr="00986E21">
        <w:rPr>
          <w:rFonts w:ascii="Times New Roman" w:hAnsi="Times New Roman" w:cs="Times New Roman"/>
          <w:b/>
          <w:bCs/>
          <w:sz w:val="24"/>
          <w:szCs w:val="24"/>
        </w:rPr>
        <w:t xml:space="preserve">penkiasdešimt </w:t>
      </w:r>
      <w:r w:rsidRPr="00986E21">
        <w:rPr>
          <w:rFonts w:ascii="Times New Roman" w:hAnsi="Times New Roman" w:cs="Times New Roman"/>
          <w:b/>
          <w:bCs/>
          <w:sz w:val="24"/>
          <w:szCs w:val="24"/>
        </w:rPr>
        <w:t>tūkstanči</w:t>
      </w:r>
      <w:r w:rsidR="00310B26" w:rsidRPr="00986E21">
        <w:rPr>
          <w:rFonts w:ascii="Times New Roman" w:hAnsi="Times New Roman" w:cs="Times New Roman"/>
          <w:b/>
          <w:bCs/>
          <w:sz w:val="24"/>
          <w:szCs w:val="24"/>
        </w:rPr>
        <w:t>ų</w:t>
      </w:r>
      <w:r w:rsidRPr="00986E21">
        <w:rPr>
          <w:rFonts w:ascii="Times New Roman" w:hAnsi="Times New Roman" w:cs="Times New Roman"/>
          <w:b/>
          <w:bCs/>
          <w:sz w:val="24"/>
          <w:szCs w:val="24"/>
        </w:rPr>
        <w:t xml:space="preserve"> eurų 00 ct) su PVM</w:t>
      </w:r>
      <w:r w:rsidRPr="00986E21">
        <w:rPr>
          <w:rFonts w:ascii="Times New Roman" w:hAnsi="Times New Roman" w:cs="Times New Roman"/>
          <w:sz w:val="24"/>
          <w:szCs w:val="24"/>
        </w:rPr>
        <w:t>.</w:t>
      </w:r>
    </w:p>
    <w:p w14:paraId="7A15AE0A" w14:textId="70E9AA9F" w:rsidR="00EE1C85" w:rsidRPr="00085AEC" w:rsidRDefault="00EE1C85" w:rsidP="0097765E">
      <w:pPr>
        <w:pStyle w:val="Heading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190046"/>
      <w:bookmarkEnd w:id="20"/>
      <w:bookmarkEnd w:id="21"/>
      <w:bookmarkEnd w:id="22"/>
      <w:bookmarkEnd w:id="23"/>
      <w:bookmarkEnd w:id="24"/>
      <w:r w:rsidRPr="00085AEC">
        <w:rPr>
          <w:rFonts w:ascii="Times New Roman" w:hAnsi="Times New Roman" w:cs="Times New Roman"/>
          <w:b/>
          <w:bCs/>
          <w:sz w:val="24"/>
          <w:szCs w:val="24"/>
        </w:rPr>
        <w:t>Pasiūlymo galiojimo užtikrinimas</w:t>
      </w:r>
      <w:bookmarkEnd w:id="25"/>
      <w:bookmarkEnd w:id="26"/>
      <w:bookmarkEnd w:id="27"/>
    </w:p>
    <w:p w14:paraId="2B38CB47" w14:textId="26898B03" w:rsidR="00B3551C" w:rsidRPr="00733E0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95190047"/>
      <w:bookmarkStart w:id="33" w:name="_Ref39485250"/>
      <w:bookmarkStart w:id="34" w:name="_Ref39485258"/>
      <w:r w:rsidRPr="00392F62">
        <w:rPr>
          <w:rFonts w:ascii="Times New Roman" w:hAnsi="Times New Roman" w:cs="Times New Roman"/>
          <w:b/>
          <w:bCs/>
          <w:sz w:val="24"/>
          <w:szCs w:val="24"/>
        </w:rPr>
        <w:t>Elektroninis aukcionas</w:t>
      </w:r>
      <w:bookmarkEnd w:id="28"/>
      <w:bookmarkEnd w:id="29"/>
      <w:bookmarkEnd w:id="30"/>
      <w:bookmarkEnd w:id="31"/>
      <w:bookmarkEnd w:id="32"/>
    </w:p>
    <w:p w14:paraId="0BFDB7B0" w14:textId="598C3B3D" w:rsidR="00040C0F" w:rsidRPr="000363C7" w:rsidRDefault="002827E4" w:rsidP="00151E8D">
      <w:pPr>
        <w:spacing w:after="0" w:line="240" w:lineRule="auto"/>
        <w:ind w:left="567" w:firstLine="143"/>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95190048"/>
      <w:r w:rsidRPr="00392F62">
        <w:rPr>
          <w:rFonts w:ascii="Times New Roman" w:hAnsi="Times New Roman" w:cs="Times New Roman"/>
          <w:b/>
          <w:bCs/>
          <w:sz w:val="24"/>
          <w:szCs w:val="24"/>
        </w:rPr>
        <w:t>P</w:t>
      </w:r>
      <w:r w:rsidR="00014A61" w:rsidRPr="00392F62">
        <w:rPr>
          <w:rFonts w:ascii="Times New Roman" w:hAnsi="Times New Roman" w:cs="Times New Roman"/>
          <w:b/>
          <w:bCs/>
          <w:sz w:val="24"/>
          <w:szCs w:val="24"/>
        </w:rPr>
        <w:t>asiūlymų vertinimas</w:t>
      </w:r>
      <w:bookmarkEnd w:id="33"/>
      <w:bookmarkEnd w:id="34"/>
      <w:bookmarkEnd w:id="35"/>
      <w:bookmarkEnd w:id="36"/>
      <w:bookmarkEnd w:id="37"/>
    </w:p>
    <w:p w14:paraId="50BC7989" w14:textId="717233F5" w:rsidR="00003A3F" w:rsidRPr="00CB717F" w:rsidRDefault="002D470F" w:rsidP="00151E8D">
      <w:pPr>
        <w:spacing w:after="0" w:line="240" w:lineRule="auto"/>
        <w:ind w:firstLine="710"/>
        <w:jc w:val="both"/>
        <w:rPr>
          <w:rFonts w:ascii="Times New Roman" w:hAnsi="Times New Roman" w:cs="Times New Roman"/>
          <w:sz w:val="24"/>
          <w:szCs w:val="24"/>
        </w:rPr>
      </w:pPr>
      <w:r w:rsidRPr="00151E8D">
        <w:rPr>
          <w:rFonts w:ascii="Times New Roman" w:hAnsi="Times New Roman" w:cs="Times New Roman"/>
          <w:sz w:val="24"/>
          <w:szCs w:val="24"/>
        </w:rPr>
        <w:t>9.1.</w:t>
      </w:r>
      <w:r w:rsidR="00F330F2">
        <w:rPr>
          <w:rFonts w:ascii="Times New Roman" w:hAnsi="Times New Roman" w:cs="Times New Roman"/>
          <w:sz w:val="24"/>
          <w:szCs w:val="24"/>
        </w:rPr>
        <w:t xml:space="preserve"> </w:t>
      </w:r>
      <w:r w:rsidR="004E71CB" w:rsidRPr="00151E8D">
        <w:rPr>
          <w:rFonts w:ascii="Times New Roman" w:eastAsia="Calibri" w:hAnsi="Times New Roman" w:cs="Times New Roman"/>
          <w:sz w:val="24"/>
          <w:szCs w:val="24"/>
        </w:rPr>
        <w:t xml:space="preserve">Perkančioji organizacija ekonomiškai naudingiausią pasiūlymą išrenka pagal </w:t>
      </w:r>
      <w:r w:rsidR="00003A3F" w:rsidRPr="00151E8D">
        <w:rPr>
          <w:rFonts w:ascii="Times New Roman" w:eastAsia="Calibri" w:hAnsi="Times New Roman" w:cs="Times New Roman"/>
          <w:sz w:val="24"/>
          <w:szCs w:val="24"/>
        </w:rPr>
        <w:t xml:space="preserve">kainos ir kokybės santykį. Duomenys, kuriuos savo pasiūlyme turi pateikti tiekėjas, </w:t>
      </w:r>
      <w:r w:rsidR="00003A3F" w:rsidRPr="00CB717F">
        <w:rPr>
          <w:rFonts w:ascii="Times New Roman" w:eastAsia="Calibri" w:hAnsi="Times New Roman" w:cs="Times New Roman"/>
          <w:sz w:val="24"/>
          <w:szCs w:val="24"/>
        </w:rPr>
        <w:t>vertinimo kriterijai ir tvarka, pagal kuri</w:t>
      </w:r>
      <w:r w:rsidR="00151E8D" w:rsidRPr="00CB717F">
        <w:rPr>
          <w:rFonts w:ascii="Times New Roman" w:eastAsia="Calibri" w:hAnsi="Times New Roman" w:cs="Times New Roman"/>
          <w:sz w:val="24"/>
          <w:szCs w:val="24"/>
        </w:rPr>
        <w:t>ą</w:t>
      </w:r>
      <w:r w:rsidR="00003A3F" w:rsidRPr="00CB717F">
        <w:rPr>
          <w:rFonts w:ascii="Times New Roman" w:eastAsia="Calibri" w:hAnsi="Times New Roman" w:cs="Times New Roman"/>
          <w:sz w:val="24"/>
          <w:szCs w:val="24"/>
        </w:rPr>
        <w:t xml:space="preserve"> vertinami tiekėjo pateikti duomenys, pateikiama</w:t>
      </w:r>
      <w:r w:rsidR="004E71CB" w:rsidRPr="00CB717F">
        <w:rPr>
          <w:rFonts w:ascii="Times New Roman" w:eastAsia="Calibri" w:hAnsi="Times New Roman" w:cs="Times New Roman"/>
          <w:sz w:val="24"/>
          <w:szCs w:val="24"/>
        </w:rPr>
        <w:t xml:space="preserve"> </w:t>
      </w:r>
      <w:r w:rsidR="00CE14DF" w:rsidRPr="00CB717F">
        <w:rPr>
          <w:rFonts w:ascii="Times New Roman" w:eastAsia="Calibri" w:hAnsi="Times New Roman" w:cs="Times New Roman"/>
          <w:sz w:val="24"/>
          <w:szCs w:val="24"/>
        </w:rPr>
        <w:t>specialiųjų p</w:t>
      </w:r>
      <w:r w:rsidR="00551FA7" w:rsidRPr="00CB717F">
        <w:rPr>
          <w:rFonts w:ascii="Times New Roman" w:eastAsia="Calibri" w:hAnsi="Times New Roman" w:cs="Times New Roman"/>
          <w:sz w:val="24"/>
          <w:szCs w:val="24"/>
        </w:rPr>
        <w:t xml:space="preserve">irkimo </w:t>
      </w:r>
      <w:r w:rsidR="00913029" w:rsidRPr="00CB717F">
        <w:rPr>
          <w:rFonts w:ascii="Times New Roman" w:eastAsia="Calibri" w:hAnsi="Times New Roman" w:cs="Times New Roman"/>
          <w:sz w:val="24"/>
          <w:szCs w:val="24"/>
        </w:rPr>
        <w:t>sąlygų</w:t>
      </w:r>
      <w:r w:rsidR="00090235" w:rsidRPr="00CB717F">
        <w:rPr>
          <w:rFonts w:ascii="Times New Roman" w:eastAsia="Calibri" w:hAnsi="Times New Roman" w:cs="Times New Roman"/>
          <w:sz w:val="24"/>
          <w:szCs w:val="24"/>
        </w:rPr>
        <w:t xml:space="preserve"> </w:t>
      </w:r>
      <w:r w:rsidR="00E15B39" w:rsidRPr="00CB717F">
        <w:rPr>
          <w:rFonts w:ascii="Times New Roman" w:eastAsia="Calibri" w:hAnsi="Times New Roman" w:cs="Times New Roman"/>
          <w:sz w:val="24"/>
          <w:szCs w:val="24"/>
        </w:rPr>
        <w:t>7</w:t>
      </w:r>
      <w:r w:rsidR="00913029" w:rsidRPr="00CB717F">
        <w:rPr>
          <w:rFonts w:ascii="Times New Roman" w:eastAsia="Calibri" w:hAnsi="Times New Roman" w:cs="Times New Roman"/>
          <w:color w:val="000000" w:themeColor="text1"/>
          <w:sz w:val="24"/>
          <w:szCs w:val="24"/>
        </w:rPr>
        <w:t xml:space="preserve"> </w:t>
      </w:r>
      <w:r w:rsidR="00913029" w:rsidRPr="00CB717F">
        <w:rPr>
          <w:rFonts w:ascii="Times New Roman" w:eastAsia="Calibri" w:hAnsi="Times New Roman" w:cs="Times New Roman"/>
          <w:sz w:val="24"/>
          <w:szCs w:val="24"/>
        </w:rPr>
        <w:t>priede</w:t>
      </w:r>
      <w:r w:rsidR="00090235" w:rsidRPr="00CB717F">
        <w:rPr>
          <w:rFonts w:ascii="Times New Roman" w:eastAsia="Calibri" w:hAnsi="Times New Roman" w:cs="Times New Roman"/>
          <w:sz w:val="24"/>
          <w:szCs w:val="24"/>
        </w:rPr>
        <w:t>.</w:t>
      </w:r>
    </w:p>
    <w:p w14:paraId="102136D3" w14:textId="4649D206" w:rsidR="00D734C6" w:rsidRPr="00986E21" w:rsidRDefault="00D734C6" w:rsidP="00151E8D">
      <w:pPr>
        <w:pStyle w:val="ListParagraph"/>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CB717F">
        <w:rPr>
          <w:rFonts w:ascii="Times New Roman" w:hAnsi="Times New Roman" w:cs="Times New Roman"/>
          <w:color w:val="000000" w:themeColor="text1"/>
          <w:sz w:val="24"/>
          <w:szCs w:val="24"/>
        </w:rPr>
        <w:t xml:space="preserve">Laimėjusiu </w:t>
      </w:r>
      <w:r w:rsidR="005D7D8C" w:rsidRPr="00CB717F">
        <w:rPr>
          <w:rFonts w:ascii="Times New Roman" w:hAnsi="Times New Roman" w:cs="Times New Roman"/>
          <w:color w:val="000000" w:themeColor="text1"/>
          <w:sz w:val="24"/>
          <w:szCs w:val="24"/>
        </w:rPr>
        <w:t>pasiūlymu</w:t>
      </w:r>
      <w:r w:rsidRPr="00CB717F">
        <w:rPr>
          <w:rFonts w:ascii="Times New Roman" w:hAnsi="Times New Roman" w:cs="Times New Roman"/>
          <w:color w:val="000000" w:themeColor="text1"/>
          <w:sz w:val="24"/>
          <w:szCs w:val="24"/>
        </w:rPr>
        <w:t xml:space="preserve"> galės būti pripažintas tik 1 (vienas) </w:t>
      </w:r>
      <w:r w:rsidR="005D7D8C" w:rsidRPr="00CB717F">
        <w:rPr>
          <w:rFonts w:ascii="Times New Roman" w:hAnsi="Times New Roman" w:cs="Times New Roman"/>
          <w:color w:val="000000" w:themeColor="text1"/>
          <w:sz w:val="24"/>
          <w:szCs w:val="24"/>
        </w:rPr>
        <w:t xml:space="preserve">ekonomiškai naudingiausias </w:t>
      </w:r>
      <w:r w:rsidR="005D7D8C" w:rsidRPr="00986E21">
        <w:rPr>
          <w:rFonts w:ascii="Times New Roman" w:hAnsi="Times New Roman" w:cs="Times New Roman"/>
          <w:color w:val="000000" w:themeColor="text1"/>
          <w:sz w:val="24"/>
          <w:szCs w:val="24"/>
        </w:rPr>
        <w:t>pasiūlymas, esantis pasiūlymų eilės pirmojoje vietoje</w:t>
      </w:r>
      <w:r w:rsidRPr="00986E21">
        <w:rPr>
          <w:rFonts w:ascii="Times New Roman" w:hAnsi="Times New Roman" w:cs="Times New Roman"/>
          <w:color w:val="000000" w:themeColor="text1"/>
          <w:sz w:val="24"/>
          <w:szCs w:val="24"/>
        </w:rPr>
        <w:t>.</w:t>
      </w:r>
    </w:p>
    <w:p w14:paraId="60FEBC05" w14:textId="7D622F25" w:rsidR="001A25FD" w:rsidRPr="00986E21" w:rsidRDefault="00A9488B" w:rsidP="0097765E">
      <w:pPr>
        <w:pStyle w:val="NoSpacing"/>
        <w:numPr>
          <w:ilvl w:val="1"/>
          <w:numId w:val="9"/>
        </w:numPr>
        <w:spacing w:line="20" w:lineRule="atLeast"/>
        <w:ind w:left="0" w:firstLine="710"/>
        <w:contextualSpacing/>
        <w:jc w:val="both"/>
        <w:rPr>
          <w:rFonts w:ascii="Times New Roman" w:eastAsiaTheme="minorHAnsi" w:hAnsi="Times New Roman" w:cs="Times New Roman"/>
          <w:i/>
          <w:iCs/>
          <w:sz w:val="24"/>
          <w:szCs w:val="24"/>
        </w:rPr>
      </w:pPr>
      <w:r w:rsidRPr="00986E21">
        <w:rPr>
          <w:rStyle w:val="cf01"/>
          <w:rFonts w:ascii="Times New Roman" w:hAnsi="Times New Roman" w:cs="Times New Roman"/>
          <w:sz w:val="24"/>
          <w:szCs w:val="24"/>
        </w:rPr>
        <w:t>Perkančioji organizacija atmes tiekėjo pasiūlymą, jei</w:t>
      </w:r>
      <w:r w:rsidR="00195572" w:rsidRPr="00986E21">
        <w:rPr>
          <w:rStyle w:val="cf01"/>
          <w:rFonts w:ascii="Times New Roman" w:hAnsi="Times New Roman" w:cs="Times New Roman"/>
          <w:sz w:val="24"/>
          <w:szCs w:val="24"/>
        </w:rPr>
        <w:t xml:space="preserve">gu kartu su pasiūlymu </w:t>
      </w:r>
      <w:r w:rsidR="00B2125E" w:rsidRPr="00986E21">
        <w:rPr>
          <w:rStyle w:val="cf01"/>
          <w:rFonts w:ascii="Times New Roman" w:hAnsi="Times New Roman" w:cs="Times New Roman"/>
          <w:sz w:val="24"/>
          <w:szCs w:val="24"/>
        </w:rPr>
        <w:t xml:space="preserve">nebus pateikti šie </w:t>
      </w:r>
      <w:r w:rsidR="00277634" w:rsidRPr="00986E21">
        <w:rPr>
          <w:rStyle w:val="cf01"/>
          <w:rFonts w:ascii="Times New Roman" w:hAnsi="Times New Roman" w:cs="Times New Roman"/>
          <w:sz w:val="24"/>
          <w:szCs w:val="24"/>
        </w:rPr>
        <w:t>p</w:t>
      </w:r>
      <w:r w:rsidR="00B2125E" w:rsidRPr="00986E21">
        <w:rPr>
          <w:rStyle w:val="cf01"/>
          <w:rFonts w:ascii="Times New Roman" w:hAnsi="Times New Roman" w:cs="Times New Roman"/>
          <w:sz w:val="24"/>
          <w:szCs w:val="24"/>
        </w:rPr>
        <w:t xml:space="preserve">irkimo sąlygose reikalaujami pateikti dokumentai: </w:t>
      </w:r>
      <w:r w:rsidR="00752016" w:rsidRPr="00986E21">
        <w:rPr>
          <w:rFonts w:ascii="Times New Roman" w:hAnsi="Times New Roman" w:cs="Times New Roman"/>
          <w:sz w:val="24"/>
          <w:szCs w:val="24"/>
        </w:rPr>
        <w:t xml:space="preserve">specialiųjų pirkimo sąlygų </w:t>
      </w:r>
      <w:r w:rsidR="00E15B39" w:rsidRPr="00986E21">
        <w:rPr>
          <w:rFonts w:ascii="Times New Roman" w:hAnsi="Times New Roman" w:cs="Times New Roman"/>
          <w:sz w:val="24"/>
          <w:szCs w:val="24"/>
        </w:rPr>
        <w:t>7</w:t>
      </w:r>
      <w:r w:rsidR="00752016" w:rsidRPr="00986E21">
        <w:rPr>
          <w:rFonts w:ascii="Times New Roman" w:hAnsi="Times New Roman" w:cs="Times New Roman"/>
          <w:sz w:val="24"/>
          <w:szCs w:val="24"/>
        </w:rPr>
        <w:t xml:space="preserve"> pried</w:t>
      </w:r>
      <w:r w:rsidR="00CB717F" w:rsidRPr="00986E21">
        <w:rPr>
          <w:rFonts w:ascii="Times New Roman" w:hAnsi="Times New Roman" w:cs="Times New Roman"/>
          <w:sz w:val="24"/>
          <w:szCs w:val="24"/>
        </w:rPr>
        <w:t>o lentelė</w:t>
      </w:r>
      <w:r w:rsidR="00EC636F" w:rsidRPr="00986E21">
        <w:rPr>
          <w:rFonts w:ascii="Times New Roman" w:hAnsi="Times New Roman" w:cs="Times New Roman"/>
          <w:sz w:val="24"/>
          <w:szCs w:val="24"/>
        </w:rPr>
        <w:t xml:space="preserve"> „</w:t>
      </w:r>
      <w:r w:rsidR="00EC636F" w:rsidRPr="00986E21">
        <w:rPr>
          <w:rFonts w:ascii="Times New Roman" w:eastAsia="Times New Roman" w:hAnsi="Times New Roman" w:cs="Times New Roman"/>
          <w:sz w:val="24"/>
          <w:szCs w:val="20"/>
          <w:lang w:eastAsia="en-GB"/>
        </w:rPr>
        <w:t>Kokybės (T) kriterijų T</w:t>
      </w:r>
      <w:r w:rsidR="00EC636F" w:rsidRPr="00986E21">
        <w:rPr>
          <w:rFonts w:ascii="Times New Roman" w:eastAsia="Times New Roman" w:hAnsi="Times New Roman" w:cs="Times New Roman"/>
          <w:sz w:val="24"/>
          <w:szCs w:val="20"/>
          <w:vertAlign w:val="subscript"/>
          <w:lang w:eastAsia="en-GB"/>
        </w:rPr>
        <w:t>1</w:t>
      </w:r>
      <w:r w:rsidR="00EC636F" w:rsidRPr="00986E21">
        <w:rPr>
          <w:rFonts w:ascii="Times New Roman" w:eastAsia="Times New Roman" w:hAnsi="Times New Roman" w:cs="Times New Roman"/>
          <w:sz w:val="24"/>
          <w:szCs w:val="20"/>
          <w:lang w:eastAsia="en-GB"/>
        </w:rPr>
        <w:t>, T</w:t>
      </w:r>
      <w:r w:rsidR="00EC636F" w:rsidRPr="00986E21">
        <w:rPr>
          <w:rFonts w:ascii="Times New Roman" w:eastAsia="Times New Roman" w:hAnsi="Times New Roman" w:cs="Times New Roman"/>
          <w:sz w:val="24"/>
          <w:szCs w:val="20"/>
          <w:vertAlign w:val="subscript"/>
          <w:lang w:eastAsia="en-GB"/>
        </w:rPr>
        <w:t>2</w:t>
      </w:r>
      <w:r w:rsidR="00EC636F" w:rsidRPr="00986E21">
        <w:rPr>
          <w:rFonts w:ascii="Times New Roman" w:eastAsia="Times New Roman" w:hAnsi="Times New Roman" w:cs="Times New Roman"/>
          <w:sz w:val="24"/>
          <w:szCs w:val="20"/>
          <w:lang w:eastAsia="en-GB"/>
        </w:rPr>
        <w:t xml:space="preserve"> ir T</w:t>
      </w:r>
      <w:r w:rsidR="006A1D21" w:rsidRPr="00986E21">
        <w:rPr>
          <w:rFonts w:ascii="Times New Roman" w:eastAsia="Times New Roman" w:hAnsi="Times New Roman" w:cs="Times New Roman"/>
          <w:sz w:val="24"/>
          <w:szCs w:val="20"/>
          <w:vertAlign w:val="subscript"/>
          <w:lang w:eastAsia="en-GB"/>
        </w:rPr>
        <w:t>3</w:t>
      </w:r>
      <w:r w:rsidR="00EC636F" w:rsidRPr="00986E21">
        <w:rPr>
          <w:rFonts w:ascii="Times New Roman" w:eastAsia="Times New Roman" w:hAnsi="Times New Roman" w:cs="Times New Roman"/>
          <w:sz w:val="24"/>
          <w:szCs w:val="20"/>
          <w:lang w:eastAsia="en-GB"/>
        </w:rPr>
        <w:t xml:space="preserve"> vertinimas“</w:t>
      </w:r>
      <w:r w:rsidR="00075511" w:rsidRPr="00986E21">
        <w:rPr>
          <w:rFonts w:ascii="Times New Roman" w:hAnsi="Times New Roman" w:cs="Times New Roman"/>
          <w:sz w:val="24"/>
          <w:szCs w:val="24"/>
        </w:rPr>
        <w:t>.</w:t>
      </w:r>
    </w:p>
    <w:p w14:paraId="678C44CA" w14:textId="6EB53055" w:rsidR="00FE7908" w:rsidRPr="00986E21"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38" w:name="_Ref39425999"/>
      <w:bookmarkStart w:id="39" w:name="_Ref39426005"/>
      <w:bookmarkStart w:id="40" w:name="_Toc195190049"/>
      <w:r w:rsidRPr="00986E21">
        <w:rPr>
          <w:rFonts w:ascii="Times New Roman" w:hAnsi="Times New Roman" w:cs="Times New Roman"/>
          <w:b/>
          <w:bCs/>
          <w:sz w:val="24"/>
          <w:szCs w:val="24"/>
        </w:rPr>
        <w:lastRenderedPageBreak/>
        <w:t>S</w:t>
      </w:r>
      <w:r w:rsidR="00281735" w:rsidRPr="00986E21">
        <w:rPr>
          <w:rFonts w:ascii="Times New Roman" w:hAnsi="Times New Roman" w:cs="Times New Roman"/>
          <w:b/>
          <w:bCs/>
          <w:sz w:val="24"/>
          <w:szCs w:val="24"/>
        </w:rPr>
        <w:t>utarties sudarymas</w:t>
      </w:r>
      <w:bookmarkEnd w:id="38"/>
      <w:bookmarkEnd w:id="39"/>
      <w:bookmarkEnd w:id="40"/>
    </w:p>
    <w:p w14:paraId="27CAEFF7" w14:textId="18090F73" w:rsidR="00F57665" w:rsidRPr="00D20062"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0062">
        <w:rPr>
          <w:rFonts w:ascii="Times New Roman" w:hAnsi="Times New Roman" w:cs="Times New Roman"/>
          <w:color w:val="000000" w:themeColor="text1"/>
          <w:sz w:val="24"/>
          <w:szCs w:val="24"/>
        </w:rPr>
        <w:t>Ši pirkimo procedūra atliekama siekiant sudaryti sutartį</w:t>
      </w:r>
      <w:r w:rsidR="009A7D11" w:rsidRPr="00D20062">
        <w:rPr>
          <w:rFonts w:ascii="Times New Roman" w:hAnsi="Times New Roman" w:cs="Times New Roman"/>
          <w:color w:val="000000" w:themeColor="text1"/>
          <w:sz w:val="24"/>
          <w:szCs w:val="24"/>
        </w:rPr>
        <w:t xml:space="preserve"> su tiekėju, kurio pasiūlymas</w:t>
      </w:r>
      <w:r w:rsidR="007B12FF" w:rsidRPr="00D20062">
        <w:rPr>
          <w:rFonts w:ascii="Times New Roman" w:hAnsi="Times New Roman" w:cs="Times New Roman"/>
          <w:color w:val="000000" w:themeColor="text1"/>
          <w:sz w:val="24"/>
          <w:szCs w:val="24"/>
        </w:rPr>
        <w:t xml:space="preserve">, vadovaujantis </w:t>
      </w:r>
      <w:r w:rsidR="008F4194" w:rsidRPr="00D20062">
        <w:rPr>
          <w:rFonts w:ascii="Times New Roman" w:hAnsi="Times New Roman" w:cs="Times New Roman"/>
          <w:color w:val="000000" w:themeColor="text1"/>
          <w:sz w:val="24"/>
          <w:szCs w:val="24"/>
        </w:rPr>
        <w:t>p</w:t>
      </w:r>
      <w:r w:rsidR="007B12FF" w:rsidRPr="00D20062">
        <w:rPr>
          <w:rFonts w:ascii="Times New Roman" w:hAnsi="Times New Roman" w:cs="Times New Roman"/>
          <w:color w:val="000000" w:themeColor="text1"/>
          <w:sz w:val="24"/>
          <w:szCs w:val="24"/>
        </w:rPr>
        <w:t xml:space="preserve">irkimo </w:t>
      </w:r>
      <w:r w:rsidR="00207E40" w:rsidRPr="00D20062">
        <w:rPr>
          <w:rFonts w:ascii="Times New Roman" w:hAnsi="Times New Roman" w:cs="Times New Roman"/>
          <w:color w:val="000000" w:themeColor="text1"/>
          <w:sz w:val="24"/>
          <w:szCs w:val="24"/>
        </w:rPr>
        <w:t>sąlygose</w:t>
      </w:r>
      <w:r w:rsidR="007B12FF" w:rsidRPr="00D20062">
        <w:rPr>
          <w:rFonts w:ascii="Times New Roman" w:hAnsi="Times New Roman" w:cs="Times New Roman"/>
          <w:color w:val="0070C0"/>
          <w:sz w:val="24"/>
          <w:szCs w:val="24"/>
        </w:rPr>
        <w:t xml:space="preserve"> </w:t>
      </w:r>
      <w:r w:rsidR="007B12FF" w:rsidRPr="00D20062">
        <w:rPr>
          <w:rFonts w:ascii="Times New Roman" w:hAnsi="Times New Roman" w:cs="Times New Roman"/>
          <w:color w:val="000000" w:themeColor="text1"/>
          <w:sz w:val="24"/>
          <w:szCs w:val="24"/>
        </w:rPr>
        <w:t>nustatyta tvarka</w:t>
      </w:r>
      <w:r w:rsidR="0023505D" w:rsidRPr="00D20062">
        <w:rPr>
          <w:rFonts w:ascii="Times New Roman" w:hAnsi="Times New Roman" w:cs="Times New Roman"/>
          <w:color w:val="000000" w:themeColor="text1"/>
          <w:sz w:val="24"/>
          <w:szCs w:val="24"/>
        </w:rPr>
        <w:t>,</w:t>
      </w:r>
      <w:r w:rsidR="009A7D11" w:rsidRPr="00D20062">
        <w:rPr>
          <w:rFonts w:ascii="Times New Roman" w:hAnsi="Times New Roman" w:cs="Times New Roman"/>
          <w:color w:val="000000" w:themeColor="text1"/>
          <w:sz w:val="24"/>
          <w:szCs w:val="24"/>
        </w:rPr>
        <w:t xml:space="preserve"> bus pripažintas laimėjęs</w:t>
      </w:r>
      <w:r w:rsidR="004B2DE4" w:rsidRPr="00D20062">
        <w:rPr>
          <w:rFonts w:ascii="Times New Roman" w:hAnsi="Times New Roman" w:cs="Times New Roman"/>
          <w:sz w:val="24"/>
          <w:szCs w:val="24"/>
        </w:rPr>
        <w:t>.</w:t>
      </w:r>
      <w:r w:rsidR="00D20062" w:rsidRPr="00D20062">
        <w:rPr>
          <w:rFonts w:ascii="Times New Roman" w:hAnsi="Times New Roman" w:cs="Times New Roman"/>
          <w:sz w:val="24"/>
          <w:szCs w:val="24"/>
        </w:rPr>
        <w:t xml:space="preserve"> Sutarties sąlygos pateikiamos specialiųjų pirkimo </w:t>
      </w:r>
      <w:r w:rsidR="00D20062" w:rsidRPr="00CB717F">
        <w:rPr>
          <w:rFonts w:ascii="Times New Roman" w:hAnsi="Times New Roman" w:cs="Times New Roman"/>
          <w:sz w:val="24"/>
          <w:szCs w:val="24"/>
        </w:rPr>
        <w:t>sąlygų 1</w:t>
      </w:r>
      <w:r w:rsidR="00B821BB">
        <w:rPr>
          <w:rFonts w:ascii="Times New Roman" w:hAnsi="Times New Roman" w:cs="Times New Roman"/>
          <w:sz w:val="24"/>
          <w:szCs w:val="24"/>
        </w:rPr>
        <w:t>1</w:t>
      </w:r>
      <w:r w:rsidR="00D20062" w:rsidRPr="00CB717F">
        <w:rPr>
          <w:rFonts w:ascii="Times New Roman" w:hAnsi="Times New Roman" w:cs="Times New Roman"/>
          <w:sz w:val="24"/>
          <w:szCs w:val="24"/>
        </w:rPr>
        <w:t xml:space="preserve"> priede (pateikiami</w:t>
      </w:r>
      <w:r w:rsidR="00D20062" w:rsidRPr="00D20062">
        <w:rPr>
          <w:rFonts w:ascii="Times New Roman" w:hAnsi="Times New Roman" w:cs="Times New Roman"/>
          <w:sz w:val="24"/>
          <w:szCs w:val="24"/>
        </w:rPr>
        <w:t xml:space="preserve"> atskiri dokumentai).</w:t>
      </w:r>
    </w:p>
    <w:p w14:paraId="1640F94B" w14:textId="1B994232" w:rsidR="00640DBD" w:rsidRPr="00CB717F"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1" w:name="_Toc195190050"/>
      <w:bookmarkEnd w:id="3"/>
      <w:r w:rsidRPr="00CB717F">
        <w:rPr>
          <w:rFonts w:ascii="Times New Roman" w:hAnsi="Times New Roman" w:cs="Times New Roman"/>
          <w:b/>
          <w:bCs/>
          <w:color w:val="000000" w:themeColor="text1"/>
          <w:sz w:val="24"/>
          <w:szCs w:val="24"/>
        </w:rPr>
        <w:t>Kitos sąlygos</w:t>
      </w:r>
      <w:bookmarkEnd w:id="41"/>
    </w:p>
    <w:p w14:paraId="28DF579A" w14:textId="63D15D33" w:rsidR="00D43E2A" w:rsidRPr="00D20062"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D20062">
        <w:rPr>
          <w:rFonts w:ascii="Times New Roman" w:eastAsia="Times New Roman" w:hAnsi="Times New Roman" w:cs="Times New Roman"/>
          <w:color w:val="000000" w:themeColor="text1"/>
          <w:sz w:val="24"/>
          <w:szCs w:val="24"/>
        </w:rPr>
        <w:t>Šio pirkimo procedūr</w:t>
      </w:r>
      <w:r w:rsidR="00774003">
        <w:rPr>
          <w:rFonts w:ascii="Times New Roman" w:eastAsia="Times New Roman" w:hAnsi="Times New Roman" w:cs="Times New Roman"/>
          <w:color w:val="000000" w:themeColor="text1"/>
          <w:sz w:val="24"/>
          <w:szCs w:val="24"/>
        </w:rPr>
        <w:t>os</w:t>
      </w:r>
      <w:r w:rsidRPr="00D20062">
        <w:rPr>
          <w:rFonts w:ascii="Times New Roman" w:eastAsia="Times New Roman" w:hAnsi="Times New Roman" w:cs="Times New Roman"/>
          <w:color w:val="000000" w:themeColor="text1"/>
          <w:sz w:val="24"/>
          <w:szCs w:val="24"/>
        </w:rPr>
        <w:t xml:space="preserve"> terminai nurodyti specialiųjų pirkimo </w:t>
      </w:r>
      <w:r w:rsidRPr="00CB717F">
        <w:rPr>
          <w:rFonts w:ascii="Times New Roman" w:eastAsia="Times New Roman" w:hAnsi="Times New Roman" w:cs="Times New Roman"/>
          <w:color w:val="000000" w:themeColor="text1"/>
          <w:sz w:val="24"/>
          <w:szCs w:val="24"/>
        </w:rPr>
        <w:t>sąlygų 1 priede</w:t>
      </w:r>
      <w:r w:rsidR="00662701" w:rsidRPr="00CB717F">
        <w:rPr>
          <w:rFonts w:ascii="Times New Roman" w:eastAsia="Times New Roman" w:hAnsi="Times New Roman" w:cs="Times New Roman"/>
          <w:color w:val="000000" w:themeColor="text1"/>
          <w:sz w:val="24"/>
          <w:szCs w:val="24"/>
        </w:rPr>
        <w:t>.</w:t>
      </w:r>
    </w:p>
    <w:p w14:paraId="7881FCAE" w14:textId="7C7BACFB" w:rsidR="00C87AB8" w:rsidRDefault="007B56BA" w:rsidP="00C87AB8">
      <w:pPr>
        <w:shd w:val="clear" w:color="auto" w:fill="FFFFFF"/>
        <w:spacing w:after="0" w:line="240" w:lineRule="auto"/>
        <w:jc w:val="center"/>
        <w:rPr>
          <w:rFonts w:eastAsia="Calibri" w:cstheme="minorHAnsi"/>
        </w:rPr>
        <w:sectPr w:rsidR="00C87AB8" w:rsidSect="001367CC">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eastAsia="Calibri" w:cstheme="minorHAnsi"/>
        </w:rPr>
        <w:t>__________</w:t>
      </w:r>
      <w:r w:rsidR="008D704D" w:rsidRPr="00F0499F">
        <w:rPr>
          <w:rFonts w:eastAsia="Calibri" w:cstheme="minorHAnsi"/>
        </w:rPr>
        <w:t>__________</w:t>
      </w:r>
    </w:p>
    <w:p w14:paraId="1DF37652" w14:textId="0A6B5A0A" w:rsidR="00774AA5" w:rsidRPr="00085AEC" w:rsidRDefault="2C09E07C" w:rsidP="006D10C4">
      <w:pPr>
        <w:pStyle w:val="Heading1"/>
        <w:jc w:val="right"/>
        <w:rPr>
          <w:rFonts w:ascii="Times New Roman" w:eastAsia="Times New Roman" w:hAnsi="Times New Roman" w:cs="Times New Roman"/>
          <w:color w:val="auto"/>
          <w:sz w:val="24"/>
          <w:szCs w:val="24"/>
        </w:rPr>
      </w:pPr>
      <w:bookmarkStart w:id="42" w:name="_Toc195190051"/>
      <w:r w:rsidRPr="006D10C4">
        <w:rPr>
          <w:rFonts w:ascii="Times New Roman" w:eastAsia="Times New Roman" w:hAnsi="Times New Roman" w:cs="Times New Roman"/>
          <w:color w:val="auto"/>
          <w:sz w:val="24"/>
          <w:szCs w:val="24"/>
        </w:rPr>
        <w:lastRenderedPageBreak/>
        <w:t>P</w:t>
      </w:r>
      <w:r w:rsidR="54274953" w:rsidRPr="006D10C4">
        <w:rPr>
          <w:rFonts w:ascii="Times New Roman" w:eastAsia="Times New Roman" w:hAnsi="Times New Roman" w:cs="Times New Roman"/>
          <w:color w:val="auto"/>
          <w:sz w:val="24"/>
          <w:szCs w:val="24"/>
        </w:rPr>
        <w:t>irkimo sąlygų 1 priedas „Terminai“</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shd w:val="clear" w:color="auto" w:fill="auto"/>
            <w:tcMar>
              <w:top w:w="0" w:type="dxa"/>
              <w:left w:w="108" w:type="dxa"/>
              <w:bottom w:w="0" w:type="dxa"/>
              <w:right w:w="108" w:type="dxa"/>
            </w:tcMar>
          </w:tcPr>
          <w:p w14:paraId="200EEC47" w14:textId="5854A539" w:rsidR="00774AA5" w:rsidRPr="00085AEC" w:rsidRDefault="0907BCE2"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shd w:val="clear" w:color="auto" w:fill="auto"/>
            <w:tcMar>
              <w:top w:w="0" w:type="dxa"/>
              <w:left w:w="108" w:type="dxa"/>
              <w:bottom w:w="0" w:type="dxa"/>
              <w:right w:w="108" w:type="dxa"/>
            </w:tcMar>
          </w:tcPr>
          <w:p w14:paraId="778B1404" w14:textId="0B137751" w:rsidR="00774AA5" w:rsidRPr="00085AEC" w:rsidRDefault="71018738"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shd w:val="clear" w:color="auto" w:fill="auto"/>
            <w:tcMar>
              <w:top w:w="0" w:type="dxa"/>
              <w:left w:w="108" w:type="dxa"/>
              <w:bottom w:w="0" w:type="dxa"/>
              <w:right w:w="108" w:type="dxa"/>
            </w:tcMar>
          </w:tcPr>
          <w:p w14:paraId="2D8BCE72" w14:textId="77777777" w:rsidR="00774AA5" w:rsidRPr="00085AEC" w:rsidRDefault="68C05A61" w:rsidP="006D10C4">
            <w:pPr>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6D10C4">
            <w:pPr>
              <w:spacing w:after="0"/>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shd w:val="clear" w:color="auto" w:fill="auto"/>
            <w:tcMar>
              <w:top w:w="0" w:type="dxa"/>
              <w:left w:w="108" w:type="dxa"/>
              <w:bottom w:w="0" w:type="dxa"/>
              <w:right w:w="108" w:type="dxa"/>
            </w:tcMar>
          </w:tcPr>
          <w:p w14:paraId="11CCA5FB" w14:textId="77777777" w:rsidR="00774AA5" w:rsidRPr="00085AEC" w:rsidRDefault="68C05A61"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shd w:val="clear" w:color="auto" w:fill="auto"/>
            <w:tcMar>
              <w:top w:w="0" w:type="dxa"/>
              <w:left w:w="108" w:type="dxa"/>
              <w:bottom w:w="0" w:type="dxa"/>
              <w:right w:w="108" w:type="dxa"/>
            </w:tcMar>
          </w:tcPr>
          <w:p w14:paraId="1D2814F3" w14:textId="2D8BEDEE"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shd w:val="clear" w:color="auto" w:fill="auto"/>
            <w:tcMar>
              <w:top w:w="0" w:type="dxa"/>
              <w:left w:w="108" w:type="dxa"/>
              <w:bottom w:w="0" w:type="dxa"/>
              <w:right w:w="108" w:type="dxa"/>
            </w:tcMar>
          </w:tcPr>
          <w:p w14:paraId="25B87B88"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shd w:val="clear" w:color="auto" w:fill="auto"/>
            <w:tcMar>
              <w:top w:w="0" w:type="dxa"/>
              <w:left w:w="108" w:type="dxa"/>
              <w:bottom w:w="0" w:type="dxa"/>
              <w:right w:w="108" w:type="dxa"/>
            </w:tcMar>
          </w:tcPr>
          <w:p w14:paraId="3167CE4C" w14:textId="719F506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shd w:val="clear" w:color="auto" w:fill="auto"/>
            <w:tcMar>
              <w:top w:w="0" w:type="dxa"/>
              <w:left w:w="108" w:type="dxa"/>
              <w:bottom w:w="0" w:type="dxa"/>
              <w:right w:w="108" w:type="dxa"/>
            </w:tcMar>
          </w:tcPr>
          <w:p w14:paraId="2BC4B21F" w14:textId="0CE68D8A"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shd w:val="clear" w:color="auto" w:fill="auto"/>
            <w:tcMar>
              <w:top w:w="0" w:type="dxa"/>
              <w:left w:w="108" w:type="dxa"/>
              <w:bottom w:w="0" w:type="dxa"/>
              <w:right w:w="108" w:type="dxa"/>
            </w:tcMar>
          </w:tcPr>
          <w:p w14:paraId="6C70187E" w14:textId="7D03D63A"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shd w:val="clear" w:color="auto" w:fill="auto"/>
            <w:tcMar>
              <w:top w:w="0" w:type="dxa"/>
              <w:left w:w="108" w:type="dxa"/>
              <w:bottom w:w="0" w:type="dxa"/>
              <w:right w:w="108" w:type="dxa"/>
            </w:tcMar>
          </w:tcPr>
          <w:p w14:paraId="2368993B"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shd w:val="clear" w:color="auto" w:fill="auto"/>
            <w:tcMar>
              <w:top w:w="0" w:type="dxa"/>
              <w:left w:w="108" w:type="dxa"/>
              <w:bottom w:w="0" w:type="dxa"/>
              <w:right w:w="108" w:type="dxa"/>
            </w:tcMar>
          </w:tcPr>
          <w:p w14:paraId="7ECB1EDB" w14:textId="092A0CF4" w:rsidR="00774AA5" w:rsidRPr="00085AEC" w:rsidRDefault="1D943953"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shd w:val="clear" w:color="auto" w:fill="auto"/>
            <w:tcMar>
              <w:top w:w="0" w:type="dxa"/>
              <w:left w:w="108" w:type="dxa"/>
              <w:bottom w:w="0" w:type="dxa"/>
              <w:right w:w="108" w:type="dxa"/>
            </w:tcMar>
          </w:tcPr>
          <w:p w14:paraId="516BC120" w14:textId="3556D37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shd w:val="clear" w:color="auto" w:fill="auto"/>
            <w:tcMar>
              <w:top w:w="0" w:type="dxa"/>
              <w:left w:w="108" w:type="dxa"/>
              <w:bottom w:w="0" w:type="dxa"/>
              <w:right w:w="108" w:type="dxa"/>
            </w:tcMar>
          </w:tcPr>
          <w:p w14:paraId="0BF18051" w14:textId="03A0C935"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shd w:val="clear" w:color="auto" w:fill="auto"/>
            <w:tcMar>
              <w:top w:w="0" w:type="dxa"/>
              <w:left w:w="108" w:type="dxa"/>
              <w:bottom w:w="0" w:type="dxa"/>
              <w:right w:w="108" w:type="dxa"/>
            </w:tcMar>
          </w:tcPr>
          <w:p w14:paraId="4AD453C1" w14:textId="70320C71"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shd w:val="clear" w:color="auto" w:fill="auto"/>
            <w:tcMar>
              <w:top w:w="0" w:type="dxa"/>
              <w:left w:w="108" w:type="dxa"/>
              <w:bottom w:w="0" w:type="dxa"/>
              <w:right w:w="108" w:type="dxa"/>
            </w:tcMar>
          </w:tcPr>
          <w:p w14:paraId="56FC8010" w14:textId="463126D3" w:rsidR="00774AA5" w:rsidRPr="00085AEC" w:rsidRDefault="523A8D8E"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10</w:t>
            </w:r>
            <w:r w:rsidR="0D8B0E8D" w:rsidRPr="006D10C4">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(dešimt) </w:t>
            </w:r>
            <w:r w:rsidR="0D8B0E8D" w:rsidRPr="006D10C4">
              <w:rPr>
                <w:rFonts w:ascii="Times New Roman" w:eastAsia="Times New Roman" w:hAnsi="Times New Roman" w:cs="Times New Roman"/>
                <w:color w:val="000000" w:themeColor="text1"/>
                <w:sz w:val="24"/>
                <w:szCs w:val="24"/>
              </w:rPr>
              <w:t>dienų iki pasiūlymų pateikimo termino dienos</w:t>
            </w:r>
          </w:p>
        </w:tc>
        <w:tc>
          <w:tcPr>
            <w:tcW w:w="1533" w:type="pct"/>
            <w:shd w:val="clear" w:color="auto" w:fill="auto"/>
            <w:tcMar>
              <w:top w:w="0" w:type="dxa"/>
              <w:left w:w="108" w:type="dxa"/>
              <w:bottom w:w="0" w:type="dxa"/>
              <w:right w:w="108" w:type="dxa"/>
            </w:tcMar>
          </w:tcPr>
          <w:p w14:paraId="6B3FEA86" w14:textId="66AB3D6C" w:rsidR="00774AA5" w:rsidRPr="00085AEC" w:rsidRDefault="00774AA5" w:rsidP="006D10C4">
            <w:pPr>
              <w:spacing w:after="0" w:line="240" w:lineRule="auto"/>
              <w:rPr>
                <w:rFonts w:ascii="Times New Roman" w:eastAsia="Times New Roman" w:hAnsi="Times New Roman" w:cs="Times New Roman"/>
                <w:color w:val="7030A0"/>
                <w:sz w:val="24"/>
                <w:szCs w:val="24"/>
              </w:rPr>
            </w:pPr>
          </w:p>
        </w:tc>
      </w:tr>
      <w:tr w:rsidR="00774AA5" w:rsidRPr="00085AEC" w14:paraId="6E37868A" w14:textId="77777777" w:rsidTr="006D10C4">
        <w:trPr>
          <w:trHeight w:val="20"/>
        </w:trPr>
        <w:tc>
          <w:tcPr>
            <w:tcW w:w="368" w:type="pct"/>
            <w:shd w:val="clear" w:color="auto" w:fill="auto"/>
            <w:tcMar>
              <w:top w:w="0" w:type="dxa"/>
              <w:left w:w="108" w:type="dxa"/>
              <w:bottom w:w="0" w:type="dxa"/>
              <w:right w:w="108" w:type="dxa"/>
            </w:tcMar>
          </w:tcPr>
          <w:p w14:paraId="5A3E2C4C" w14:textId="033C7E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E3634E1" w14:textId="6A14583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shd w:val="clear" w:color="auto" w:fill="auto"/>
            <w:tcMar>
              <w:top w:w="0" w:type="dxa"/>
              <w:left w:w="108" w:type="dxa"/>
              <w:bottom w:w="0" w:type="dxa"/>
              <w:right w:w="108" w:type="dxa"/>
            </w:tcMar>
          </w:tcPr>
          <w:p w14:paraId="4D170373" w14:textId="44A2A011" w:rsidR="00774AA5" w:rsidRPr="00085AEC" w:rsidRDefault="523A8D8E"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6 (šešios)</w:t>
            </w:r>
            <w:r w:rsidR="33F871CB" w:rsidRPr="006D10C4">
              <w:rPr>
                <w:rFonts w:ascii="Times New Roman" w:eastAsia="Times New Roman" w:hAnsi="Times New Roman" w:cs="Times New Roman"/>
                <w:color w:val="000000" w:themeColor="text1"/>
                <w:sz w:val="24"/>
                <w:szCs w:val="24"/>
              </w:rPr>
              <w:t xml:space="preserve"> dien</w:t>
            </w:r>
            <w:r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shd w:val="clear" w:color="auto" w:fill="auto"/>
            <w:tcMar>
              <w:top w:w="0" w:type="dxa"/>
              <w:left w:w="108" w:type="dxa"/>
              <w:bottom w:w="0" w:type="dxa"/>
              <w:right w:w="108" w:type="dxa"/>
            </w:tcMar>
          </w:tcPr>
          <w:p w14:paraId="2E898EC9" w14:textId="5260511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shd w:val="clear" w:color="auto" w:fill="auto"/>
            <w:tcMar>
              <w:top w:w="0" w:type="dxa"/>
              <w:left w:w="108" w:type="dxa"/>
              <w:bottom w:w="0" w:type="dxa"/>
              <w:right w:w="108" w:type="dxa"/>
            </w:tcMar>
          </w:tcPr>
          <w:p w14:paraId="63314DF2" w14:textId="5548A91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58839D1" w14:textId="4F4D0EEB" w:rsidR="00774AA5" w:rsidRPr="00085AEC" w:rsidRDefault="640EAEA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shd w:val="clear" w:color="auto" w:fill="auto"/>
            <w:tcMar>
              <w:top w:w="0" w:type="dxa"/>
              <w:left w:w="108" w:type="dxa"/>
              <w:bottom w:w="0" w:type="dxa"/>
              <w:right w:w="108" w:type="dxa"/>
            </w:tcMar>
          </w:tcPr>
          <w:p w14:paraId="16ACE08C" w14:textId="77777777" w:rsidR="00774AA5" w:rsidRPr="00085AEC" w:rsidRDefault="68C05A61"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0CB425FC" w14:textId="7B3A5E4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shd w:val="clear" w:color="auto" w:fill="auto"/>
            <w:tcMar>
              <w:top w:w="0" w:type="dxa"/>
              <w:left w:w="108" w:type="dxa"/>
              <w:bottom w:w="0" w:type="dxa"/>
              <w:right w:w="108" w:type="dxa"/>
            </w:tcMar>
          </w:tcPr>
          <w:p w14:paraId="0C5D727C" w14:textId="097AAFC5"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7FDC819" w14:textId="2D3D8B4C"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shd w:val="clear" w:color="auto" w:fill="auto"/>
            <w:tcMar>
              <w:top w:w="0" w:type="dxa"/>
              <w:left w:w="108" w:type="dxa"/>
              <w:bottom w:w="0" w:type="dxa"/>
              <w:right w:w="108" w:type="dxa"/>
            </w:tcMar>
          </w:tcPr>
          <w:p w14:paraId="37463C11"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1C7B20C9" w14:textId="09404D6C"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shd w:val="clear" w:color="auto" w:fill="auto"/>
            <w:tcMar>
              <w:top w:w="0" w:type="dxa"/>
              <w:left w:w="108" w:type="dxa"/>
              <w:bottom w:w="0" w:type="dxa"/>
              <w:right w:w="108" w:type="dxa"/>
            </w:tcMar>
          </w:tcPr>
          <w:p w14:paraId="7834A329" w14:textId="7DD7B5EE"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664470B" w14:textId="04429B88"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shd w:val="clear" w:color="auto" w:fill="auto"/>
            <w:tcMar>
              <w:top w:w="0" w:type="dxa"/>
              <w:left w:w="108" w:type="dxa"/>
              <w:bottom w:w="0" w:type="dxa"/>
              <w:right w:w="108" w:type="dxa"/>
            </w:tcMar>
          </w:tcPr>
          <w:p w14:paraId="2276FCB7" w14:textId="528C5320" w:rsidR="00774AA5" w:rsidRPr="00085AEC" w:rsidRDefault="68C05A61" w:rsidP="006D10C4">
            <w:pPr>
              <w:pStyle w:val="Body2"/>
              <w:spacing w:after="0"/>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shd w:val="clear" w:color="auto" w:fill="auto"/>
            <w:tcMar>
              <w:top w:w="0" w:type="dxa"/>
              <w:left w:w="108" w:type="dxa"/>
              <w:bottom w:w="0" w:type="dxa"/>
              <w:right w:w="108" w:type="dxa"/>
            </w:tcMar>
          </w:tcPr>
          <w:p w14:paraId="49C9AF54" w14:textId="060712A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shd w:val="clear" w:color="auto" w:fill="auto"/>
            <w:tcMar>
              <w:top w:w="0" w:type="dxa"/>
              <w:left w:w="108" w:type="dxa"/>
              <w:bottom w:w="0" w:type="dxa"/>
              <w:right w:w="108" w:type="dxa"/>
            </w:tcMar>
          </w:tcPr>
          <w:p w14:paraId="204C0E52" w14:textId="1B708D3D"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0CE188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shd w:val="clear" w:color="auto" w:fill="auto"/>
            <w:tcMar>
              <w:top w:w="0" w:type="dxa"/>
              <w:left w:w="108" w:type="dxa"/>
              <w:bottom w:w="0" w:type="dxa"/>
              <w:right w:w="108" w:type="dxa"/>
            </w:tcMar>
          </w:tcPr>
          <w:p w14:paraId="1D8F2053"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shd w:val="clear" w:color="auto" w:fill="auto"/>
            <w:tcMar>
              <w:top w:w="0" w:type="dxa"/>
              <w:left w:w="108" w:type="dxa"/>
              <w:bottom w:w="0" w:type="dxa"/>
              <w:right w:w="108" w:type="dxa"/>
            </w:tcMar>
          </w:tcPr>
          <w:p w14:paraId="16D7D59D" w14:textId="7639E1B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shd w:val="clear" w:color="auto" w:fill="auto"/>
            <w:tcMar>
              <w:top w:w="0" w:type="dxa"/>
              <w:left w:w="108" w:type="dxa"/>
              <w:bottom w:w="0" w:type="dxa"/>
              <w:right w:w="108" w:type="dxa"/>
            </w:tcMar>
          </w:tcPr>
          <w:p w14:paraId="0CCD490C" w14:textId="1C5F854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78067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shd w:val="clear" w:color="auto" w:fill="auto"/>
            <w:tcMar>
              <w:top w:w="0" w:type="dxa"/>
              <w:left w:w="108" w:type="dxa"/>
              <w:bottom w:w="0" w:type="dxa"/>
              <w:right w:w="108" w:type="dxa"/>
            </w:tcMar>
          </w:tcPr>
          <w:p w14:paraId="4DD4DD87" w14:textId="7BB1AC58" w:rsidR="00774AA5" w:rsidRPr="00085AEC" w:rsidRDefault="01FF38E6"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A43570F" w14:textId="6A2DA8DF"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shd w:val="clear" w:color="auto" w:fill="auto"/>
            <w:tcMar>
              <w:top w:w="0" w:type="dxa"/>
              <w:left w:w="108" w:type="dxa"/>
              <w:bottom w:w="0" w:type="dxa"/>
              <w:right w:w="108" w:type="dxa"/>
            </w:tcMar>
          </w:tcPr>
          <w:p w14:paraId="539F7958" w14:textId="226D3FF6"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7FEFE6F"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shd w:val="clear" w:color="auto" w:fill="auto"/>
            <w:tcMar>
              <w:top w:w="0" w:type="dxa"/>
              <w:left w:w="108" w:type="dxa"/>
              <w:bottom w:w="0" w:type="dxa"/>
              <w:right w:w="108" w:type="dxa"/>
            </w:tcMar>
          </w:tcPr>
          <w:p w14:paraId="684369EC" w14:textId="01AB9D97" w:rsidR="00774AA5" w:rsidRPr="00085AEC" w:rsidRDefault="01FF38E6"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D43700D" w14:textId="2FC96B0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shd w:val="clear" w:color="auto" w:fill="auto"/>
            <w:tcMar>
              <w:top w:w="0" w:type="dxa"/>
              <w:left w:w="108" w:type="dxa"/>
              <w:bottom w:w="0" w:type="dxa"/>
              <w:right w:w="108" w:type="dxa"/>
            </w:tcMar>
          </w:tcPr>
          <w:p w14:paraId="5B414F03" w14:textId="2549B1D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38116EE"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shd w:val="clear" w:color="auto" w:fill="auto"/>
            <w:tcMar>
              <w:top w:w="0" w:type="dxa"/>
              <w:left w:w="108" w:type="dxa"/>
              <w:bottom w:w="0" w:type="dxa"/>
              <w:right w:w="108" w:type="dxa"/>
            </w:tcMar>
          </w:tcPr>
          <w:p w14:paraId="3A59976E"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shd w:val="clear" w:color="auto" w:fill="auto"/>
            <w:tcMar>
              <w:top w:w="0" w:type="dxa"/>
              <w:left w:w="108" w:type="dxa"/>
              <w:bottom w:w="0" w:type="dxa"/>
              <w:right w:w="108" w:type="dxa"/>
            </w:tcMar>
          </w:tcPr>
          <w:p w14:paraId="1A133141" w14:textId="16262ED2"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shd w:val="clear" w:color="auto" w:fill="auto"/>
            <w:tcMar>
              <w:top w:w="0" w:type="dxa"/>
              <w:left w:w="108" w:type="dxa"/>
              <w:bottom w:w="0" w:type="dxa"/>
              <w:right w:w="108" w:type="dxa"/>
            </w:tcMar>
          </w:tcPr>
          <w:p w14:paraId="7986B22C" w14:textId="28A1D23B"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F6E38E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shd w:val="clear" w:color="auto" w:fill="auto"/>
            <w:tcMar>
              <w:top w:w="0" w:type="dxa"/>
              <w:left w:w="108" w:type="dxa"/>
              <w:bottom w:w="0" w:type="dxa"/>
              <w:right w:w="108" w:type="dxa"/>
            </w:tcMar>
          </w:tcPr>
          <w:p w14:paraId="02898D3A" w14:textId="1A56EDAC" w:rsidR="00774AA5" w:rsidRPr="00085AEC" w:rsidRDefault="7DA2621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shd w:val="clear" w:color="auto" w:fill="auto"/>
            <w:tcMar>
              <w:top w:w="0" w:type="dxa"/>
              <w:left w:w="108" w:type="dxa"/>
              <w:bottom w:w="0" w:type="dxa"/>
              <w:right w:w="108" w:type="dxa"/>
            </w:tcMar>
          </w:tcPr>
          <w:p w14:paraId="71FB89FD" w14:textId="2A118ABE"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shd w:val="clear" w:color="auto" w:fill="auto"/>
            <w:tcMar>
              <w:top w:w="0" w:type="dxa"/>
              <w:left w:w="108" w:type="dxa"/>
              <w:bottom w:w="0" w:type="dxa"/>
              <w:right w:w="108" w:type="dxa"/>
            </w:tcMar>
          </w:tcPr>
          <w:p w14:paraId="715DBD55" w14:textId="53D9A072"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43562B6"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shd w:val="clear" w:color="auto" w:fill="auto"/>
            <w:tcMar>
              <w:top w:w="0" w:type="dxa"/>
              <w:left w:w="108" w:type="dxa"/>
              <w:bottom w:w="0" w:type="dxa"/>
              <w:right w:w="108" w:type="dxa"/>
            </w:tcMar>
          </w:tcPr>
          <w:p w14:paraId="7F18AB44"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shd w:val="clear" w:color="auto" w:fill="auto"/>
            <w:tcMar>
              <w:top w:w="0" w:type="dxa"/>
              <w:left w:w="108" w:type="dxa"/>
              <w:bottom w:w="0" w:type="dxa"/>
              <w:right w:w="108" w:type="dxa"/>
            </w:tcMar>
          </w:tcPr>
          <w:p w14:paraId="7A6A5CD0" w14:textId="36C4D3EC" w:rsidR="00774AA5" w:rsidRPr="00085AEC" w:rsidRDefault="00774AA5" w:rsidP="006D10C4">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shd w:val="clear" w:color="auto" w:fill="auto"/>
            <w:tcMar>
              <w:top w:w="0" w:type="dxa"/>
              <w:left w:w="108" w:type="dxa"/>
              <w:bottom w:w="0" w:type="dxa"/>
              <w:right w:w="108" w:type="dxa"/>
            </w:tcMar>
          </w:tcPr>
          <w:p w14:paraId="50E0821F" w14:textId="51531F7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FECB95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shd w:val="clear" w:color="auto" w:fill="auto"/>
            <w:tcMar>
              <w:top w:w="0" w:type="dxa"/>
              <w:left w:w="108" w:type="dxa"/>
              <w:bottom w:w="0" w:type="dxa"/>
              <w:right w:w="108" w:type="dxa"/>
            </w:tcMar>
          </w:tcPr>
          <w:p w14:paraId="38F150E0" w14:textId="4704601A" w:rsidR="006C7941"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10 (dešimt) </w:t>
            </w:r>
            <w:r w:rsidR="023D8794" w:rsidRPr="006D10C4">
              <w:rPr>
                <w:rFonts w:ascii="Times New Roman" w:eastAsia="Times New Roman" w:hAnsi="Times New Roman" w:cs="Times New Roman"/>
                <w:sz w:val="24"/>
                <w:szCs w:val="24"/>
              </w:rPr>
              <w:t>dienų</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shd w:val="clear" w:color="auto" w:fill="auto"/>
            <w:tcMar>
              <w:top w:w="0" w:type="dxa"/>
              <w:left w:w="108" w:type="dxa"/>
              <w:bottom w:w="0" w:type="dxa"/>
              <w:right w:w="108" w:type="dxa"/>
            </w:tcMar>
          </w:tcPr>
          <w:p w14:paraId="0DA96950" w14:textId="70776E4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shd w:val="clear" w:color="auto" w:fill="auto"/>
            <w:tcMar>
              <w:top w:w="0" w:type="dxa"/>
              <w:left w:w="108" w:type="dxa"/>
              <w:bottom w:w="0" w:type="dxa"/>
              <w:right w:w="108" w:type="dxa"/>
            </w:tcMar>
          </w:tcPr>
          <w:p w14:paraId="3FCD8BCC" w14:textId="19D85D5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B78EF8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shd w:val="clear" w:color="auto" w:fill="auto"/>
            <w:tcMar>
              <w:top w:w="0" w:type="dxa"/>
              <w:left w:w="108" w:type="dxa"/>
              <w:bottom w:w="0" w:type="dxa"/>
              <w:right w:w="108" w:type="dxa"/>
            </w:tcMar>
          </w:tcPr>
          <w:p w14:paraId="7989960F"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shd w:val="clear" w:color="auto" w:fill="auto"/>
            <w:tcMar>
              <w:top w:w="0" w:type="dxa"/>
              <w:left w:w="108" w:type="dxa"/>
              <w:bottom w:w="0" w:type="dxa"/>
              <w:right w:w="108" w:type="dxa"/>
            </w:tcMar>
          </w:tcPr>
          <w:p w14:paraId="2E4EA800" w14:textId="424A993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shd w:val="clear" w:color="auto" w:fill="auto"/>
            <w:tcMar>
              <w:top w:w="0" w:type="dxa"/>
              <w:left w:w="108" w:type="dxa"/>
              <w:bottom w:w="0" w:type="dxa"/>
              <w:right w:w="108" w:type="dxa"/>
            </w:tcMar>
          </w:tcPr>
          <w:p w14:paraId="18CCF556" w14:textId="1FABF3A4"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09ECB10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6D10C4">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shd w:val="clear" w:color="auto" w:fill="auto"/>
            <w:tcMar>
              <w:top w:w="0" w:type="dxa"/>
              <w:left w:w="108" w:type="dxa"/>
              <w:bottom w:w="0" w:type="dxa"/>
              <w:right w:w="108" w:type="dxa"/>
            </w:tcMar>
          </w:tcPr>
          <w:p w14:paraId="5850D3CD"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6D10C4">
              <w:rPr>
                <w:rFonts w:ascii="Times New Roman" w:eastAsia="Times New Roman" w:hAnsi="Times New Roman" w:cs="Times New Roman"/>
                <w:sz w:val="24"/>
                <w:szCs w:val="24"/>
              </w:rPr>
              <w:lastRenderedPageBreak/>
              <w:t>suinteresuotiems pirkimo dalyviams.</w:t>
            </w:r>
          </w:p>
        </w:tc>
        <w:tc>
          <w:tcPr>
            <w:tcW w:w="1533" w:type="pct"/>
            <w:shd w:val="clear" w:color="auto" w:fill="auto"/>
            <w:tcMar>
              <w:top w:w="0" w:type="dxa"/>
              <w:left w:w="108" w:type="dxa"/>
              <w:bottom w:w="0" w:type="dxa"/>
              <w:right w:w="108" w:type="dxa"/>
            </w:tcMar>
          </w:tcPr>
          <w:p w14:paraId="2FDA5363" w14:textId="6C91B860"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shd w:val="clear" w:color="auto" w:fill="auto"/>
            <w:tcMar>
              <w:top w:w="0" w:type="dxa"/>
              <w:left w:w="108" w:type="dxa"/>
              <w:bottom w:w="0" w:type="dxa"/>
              <w:right w:w="108" w:type="dxa"/>
            </w:tcMar>
          </w:tcPr>
          <w:p w14:paraId="3EE38EA3" w14:textId="7B1FEB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E3E0BA"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shd w:val="clear" w:color="auto" w:fill="auto"/>
            <w:tcMar>
              <w:top w:w="0" w:type="dxa"/>
              <w:left w:w="108" w:type="dxa"/>
              <w:bottom w:w="0" w:type="dxa"/>
              <w:right w:w="108" w:type="dxa"/>
            </w:tcMar>
          </w:tcPr>
          <w:p w14:paraId="1FD5A236" w14:textId="4749627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10 (dešimt) dienų, nuo pranešimo apie sprendimą sudaryti sutartį (o jei buv</w:t>
            </w:r>
            <w:r w:rsidR="412B7601" w:rsidRPr="006D10C4">
              <w:rPr>
                <w:rFonts w:ascii="Times New Roman" w:eastAsia="Times New Roman" w:hAnsi="Times New Roman" w:cs="Times New Roman"/>
                <w:sz w:val="24"/>
                <w:szCs w:val="24"/>
              </w:rPr>
              <w:t>o</w:t>
            </w:r>
            <w:r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shd w:val="clear" w:color="auto" w:fill="auto"/>
            <w:tcMar>
              <w:top w:w="0" w:type="dxa"/>
              <w:left w:w="108" w:type="dxa"/>
              <w:bottom w:w="0" w:type="dxa"/>
              <w:right w:w="108" w:type="dxa"/>
            </w:tcMar>
          </w:tcPr>
          <w:p w14:paraId="61BCB161" w14:textId="39873F9D" w:rsidR="00774AA5" w:rsidRPr="00085AEC" w:rsidRDefault="00774AA5" w:rsidP="006D10C4">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shd w:val="clear" w:color="auto" w:fill="auto"/>
            <w:tcMar>
              <w:top w:w="0" w:type="dxa"/>
              <w:left w:w="108" w:type="dxa"/>
              <w:bottom w:w="0" w:type="dxa"/>
              <w:right w:w="108" w:type="dxa"/>
            </w:tcMar>
          </w:tcPr>
          <w:p w14:paraId="5A1CA8A8" w14:textId="77777777" w:rsidR="00F50C57" w:rsidRPr="00085AEC"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87F2A99" w14:textId="787AA8A5" w:rsidR="00F50C57" w:rsidRPr="00085AEC" w:rsidRDefault="6C59A20F"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shd w:val="clear" w:color="auto" w:fill="auto"/>
            <w:tcMar>
              <w:top w:w="0" w:type="dxa"/>
              <w:left w:w="108" w:type="dxa"/>
              <w:bottom w:w="0" w:type="dxa"/>
              <w:right w:w="108" w:type="dxa"/>
            </w:tcMar>
          </w:tcPr>
          <w:p w14:paraId="6191E2D5" w14:textId="4E11B98C" w:rsidR="00ED5B78" w:rsidRPr="00085AEC"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shd w:val="clear" w:color="auto" w:fill="auto"/>
            <w:tcMar>
              <w:top w:w="0" w:type="dxa"/>
              <w:left w:w="108" w:type="dxa"/>
              <w:bottom w:w="0" w:type="dxa"/>
              <w:right w:w="108" w:type="dxa"/>
            </w:tcMar>
          </w:tcPr>
          <w:p w14:paraId="34B7E883" w14:textId="77777777" w:rsidR="00F50C57" w:rsidRPr="00085AEC"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Default="008F59C5" w:rsidP="006D10C4">
      <w:pPr>
        <w:tabs>
          <w:tab w:val="left" w:pos="2977"/>
        </w:tabs>
        <w:spacing w:after="120" w:line="20" w:lineRule="atLeast"/>
        <w:jc w:val="center"/>
        <w:rPr>
          <w:rFonts w:ascii="Times New Roman" w:eastAsia="Times New Roman" w:hAnsi="Times New Roman" w:cs="Times New Roman"/>
        </w:rPr>
      </w:pP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5190052"/>
      <w:r w:rsidRPr="006D10C4">
        <w:rPr>
          <w:rFonts w:ascii="Times New Roman" w:eastAsia="Times New Roman" w:hAnsi="Times New Roman" w:cs="Times New Roman"/>
          <w:color w:val="auto"/>
          <w:sz w:val="24"/>
          <w:szCs w:val="24"/>
        </w:rPr>
        <w:lastRenderedPageBreak/>
        <w:t xml:space="preserve">Pirkimo sąlygų </w:t>
      </w:r>
      <w:r w:rsidR="333F0679" w:rsidRPr="006D10C4">
        <w:rPr>
          <w:rFonts w:ascii="Times New Roman" w:eastAsia="Times New Roman" w:hAnsi="Times New Roman" w:cs="Times New Roman"/>
          <w:color w:val="auto"/>
          <w:sz w:val="24"/>
          <w:szCs w:val="24"/>
        </w:rPr>
        <w:t>2</w:t>
      </w:r>
      <w:r w:rsidRPr="006D10C4">
        <w:rPr>
          <w:rFonts w:ascii="Times New Roman" w:eastAsia="Times New Roman"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511ECBFE" w14:textId="77777777" w:rsidR="00F35BC6" w:rsidRPr="00F35BC6" w:rsidRDefault="00F35BC6" w:rsidP="006D10C4">
      <w:pPr>
        <w:spacing w:after="0"/>
        <w:jc w:val="center"/>
        <w:rPr>
          <w:rFonts w:ascii="Times New Roman" w:eastAsia="Times New Roman" w:hAnsi="Times New Roman" w:cs="Times New Roman"/>
          <w:sz w:val="24"/>
          <w:szCs w:val="24"/>
        </w:rPr>
      </w:pPr>
    </w:p>
    <w:p w14:paraId="1B46A47A" w14:textId="1C87DB70" w:rsidR="0086020F" w:rsidRPr="00F35BC6" w:rsidRDefault="00D83D77" w:rsidP="006D10C4">
      <w:pPr>
        <w:pStyle w:val="Subtitle"/>
        <w:spacing w:after="0"/>
        <w:jc w:val="center"/>
        <w:rPr>
          <w:rFonts w:ascii="Times New Roman" w:eastAsia="Times New Roman" w:hAnsi="Times New Roman" w:cs="Times New Roman"/>
          <w:b/>
          <w:bCs/>
          <w:sz w:val="24"/>
          <w:szCs w:val="24"/>
        </w:rPr>
      </w:pPr>
      <w:r w:rsidRPr="001223E4">
        <w:rPr>
          <w:rFonts w:ascii="Times New Roman" w:hAnsi="Times New Roman" w:cs="Times New Roman"/>
          <w:b/>
          <w:bCs/>
          <w:color w:val="000000" w:themeColor="text1"/>
          <w:sz w:val="24"/>
          <w:szCs w:val="24"/>
        </w:rPr>
        <w:t>KATALOGŲ SISTEMOS (ACTIVE DIRECTORY) DIEGIMO VALSTYBINĖJE SAUGOMŲ TERITORIJŲ TARNYBOJE</w:t>
      </w:r>
      <w:r w:rsidR="115A0744" w:rsidRPr="006D10C4">
        <w:rPr>
          <w:rFonts w:ascii="Times New Roman" w:eastAsia="Times New Roman" w:hAnsi="Times New Roman" w:cs="Times New Roman"/>
          <w:b/>
          <w:bCs/>
          <w:sz w:val="24"/>
          <w:szCs w:val="24"/>
        </w:rPr>
        <w:t xml:space="preserve"> PASLAUGŲ PIRKIMO</w:t>
      </w:r>
    </w:p>
    <w:p w14:paraId="5213DBA9" w14:textId="63785AF7" w:rsidR="008D704D" w:rsidRPr="00F35BC6" w:rsidRDefault="6A0AF4A7" w:rsidP="006D10C4">
      <w:pPr>
        <w:pStyle w:val="Subtitle"/>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TECHNINĖ SPECIFIKACIJA</w:t>
      </w:r>
    </w:p>
    <w:p w14:paraId="6F775125" w14:textId="77777777" w:rsidR="0086020F" w:rsidRPr="00F35BC6" w:rsidRDefault="0086020F" w:rsidP="006D10C4">
      <w:pPr>
        <w:spacing w:after="0"/>
        <w:jc w:val="both"/>
        <w:rPr>
          <w:rFonts w:ascii="Times New Roman" w:eastAsia="Times New Roman" w:hAnsi="Times New Roman" w:cs="Times New Roman"/>
          <w:sz w:val="24"/>
          <w:szCs w:val="24"/>
        </w:rPr>
      </w:pPr>
    </w:p>
    <w:p w14:paraId="27C85B8F" w14:textId="77777777" w:rsidR="00795566" w:rsidRPr="00E33D1A" w:rsidRDefault="00795566" w:rsidP="000A3830">
      <w:pPr>
        <w:pStyle w:val="ListParagraph"/>
        <w:numPr>
          <w:ilvl w:val="0"/>
          <w:numId w:val="38"/>
        </w:numPr>
        <w:tabs>
          <w:tab w:val="left" w:pos="851"/>
        </w:tabs>
        <w:spacing w:line="259" w:lineRule="auto"/>
        <w:ind w:firstLine="207"/>
        <w:jc w:val="both"/>
        <w:rPr>
          <w:rFonts w:ascii="Times New Roman" w:hAnsi="Times New Roman" w:cs="Times New Roman"/>
          <w:b/>
          <w:bCs/>
          <w:sz w:val="24"/>
          <w:szCs w:val="24"/>
        </w:rPr>
      </w:pPr>
      <w:r w:rsidRPr="00E33D1A">
        <w:rPr>
          <w:rFonts w:ascii="Times New Roman" w:hAnsi="Times New Roman" w:cs="Times New Roman"/>
          <w:b/>
          <w:bCs/>
          <w:sz w:val="24"/>
          <w:szCs w:val="24"/>
        </w:rPr>
        <w:t>BENDRIEJI REIKALAVIMAI:</w:t>
      </w:r>
    </w:p>
    <w:p w14:paraId="4C6D5810" w14:textId="3A1AEDC0" w:rsidR="00795566" w:rsidRPr="00771CD4" w:rsidRDefault="00A1035A" w:rsidP="00795566">
      <w:pPr>
        <w:pStyle w:val="ListParagraph"/>
        <w:numPr>
          <w:ilvl w:val="1"/>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795566" w:rsidRPr="00771CD4">
        <w:rPr>
          <w:rFonts w:ascii="Times New Roman" w:hAnsi="Times New Roman" w:cs="Times New Roman"/>
          <w:sz w:val="24"/>
          <w:szCs w:val="24"/>
        </w:rPr>
        <w:t xml:space="preserve"> turi suteikti Katalogų sistemos (Active Directory) programinės įrangos konfigūravimo, diegimo ir apmokymo paslaugas (toliau – AD) Valstybinėje saugomų teritorijų tarnyboje ir jai pavaldžiose įstaigose.</w:t>
      </w:r>
    </w:p>
    <w:p w14:paraId="19D832DC" w14:textId="2DCD0ADC" w:rsidR="00795566"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Visos Valstybinės s</w:t>
      </w:r>
      <w:r>
        <w:rPr>
          <w:rFonts w:ascii="Times New Roman" w:hAnsi="Times New Roman" w:cs="Times New Roman"/>
          <w:sz w:val="24"/>
          <w:szCs w:val="24"/>
        </w:rPr>
        <w:t>a</w:t>
      </w:r>
      <w:r w:rsidRPr="00771CD4">
        <w:rPr>
          <w:rFonts w:ascii="Times New Roman" w:hAnsi="Times New Roman" w:cs="Times New Roman"/>
          <w:sz w:val="24"/>
          <w:szCs w:val="24"/>
        </w:rPr>
        <w:t>ugomų terito</w:t>
      </w:r>
      <w:r>
        <w:rPr>
          <w:rFonts w:ascii="Times New Roman" w:hAnsi="Times New Roman" w:cs="Times New Roman"/>
          <w:sz w:val="24"/>
          <w:szCs w:val="24"/>
        </w:rPr>
        <w:t>ri</w:t>
      </w:r>
      <w:r w:rsidRPr="00771CD4">
        <w:rPr>
          <w:rFonts w:ascii="Times New Roman" w:hAnsi="Times New Roman" w:cs="Times New Roman"/>
          <w:sz w:val="24"/>
          <w:szCs w:val="24"/>
        </w:rPr>
        <w:t xml:space="preserve">jų </w:t>
      </w:r>
      <w:r>
        <w:rPr>
          <w:rFonts w:ascii="Times New Roman" w:hAnsi="Times New Roman" w:cs="Times New Roman"/>
          <w:sz w:val="24"/>
          <w:szCs w:val="24"/>
        </w:rPr>
        <w:t xml:space="preserve">tarnybos </w:t>
      </w:r>
      <w:r w:rsidR="008A221F">
        <w:rPr>
          <w:rFonts w:ascii="Times New Roman" w:hAnsi="Times New Roman" w:cs="Times New Roman"/>
          <w:sz w:val="24"/>
          <w:szCs w:val="24"/>
        </w:rPr>
        <w:t xml:space="preserve">prie Aplinkos ministerijos </w:t>
      </w:r>
      <w:r>
        <w:rPr>
          <w:rFonts w:ascii="Times New Roman" w:hAnsi="Times New Roman" w:cs="Times New Roman"/>
          <w:sz w:val="24"/>
          <w:szCs w:val="24"/>
        </w:rPr>
        <w:t xml:space="preserve">ir jai pavaldžių įstaigų </w:t>
      </w:r>
      <w:r w:rsidR="00A1035A" w:rsidRPr="00A1035A">
        <w:rPr>
          <w:rFonts w:ascii="Times New Roman" w:hAnsi="Times New Roman" w:cs="Times New Roman"/>
          <w:sz w:val="24"/>
          <w:szCs w:val="24"/>
        </w:rPr>
        <w:t>(toliau – VSTT)</w:t>
      </w:r>
      <w:r w:rsidR="00A1035A">
        <w:rPr>
          <w:rFonts w:ascii="Times New Roman" w:hAnsi="Times New Roman" w:cs="Times New Roman"/>
          <w:sz w:val="24"/>
          <w:szCs w:val="24"/>
        </w:rPr>
        <w:t xml:space="preserve"> </w:t>
      </w:r>
      <w:r w:rsidRPr="00771CD4">
        <w:rPr>
          <w:rFonts w:ascii="Times New Roman" w:hAnsi="Times New Roman" w:cs="Times New Roman"/>
          <w:sz w:val="24"/>
          <w:szCs w:val="24"/>
        </w:rPr>
        <w:t xml:space="preserve">kompiuterinės darbo vietos, kurios sudaro </w:t>
      </w:r>
      <w:r w:rsidRPr="00A1035A">
        <w:rPr>
          <w:rFonts w:ascii="Times New Roman" w:hAnsi="Times New Roman" w:cs="Times New Roman"/>
          <w:b/>
          <w:bCs/>
          <w:sz w:val="24"/>
          <w:szCs w:val="24"/>
        </w:rPr>
        <w:t>460 kompiuterizuotų darbo vietų</w:t>
      </w:r>
      <w:r w:rsidRPr="00771CD4">
        <w:rPr>
          <w:rFonts w:ascii="Times New Roman" w:hAnsi="Times New Roman" w:cs="Times New Roman"/>
          <w:sz w:val="24"/>
          <w:szCs w:val="24"/>
        </w:rPr>
        <w:t xml:space="preserve"> (toliau </w:t>
      </w:r>
      <w:r>
        <w:rPr>
          <w:rFonts w:ascii="Times New Roman" w:hAnsi="Times New Roman" w:cs="Times New Roman"/>
          <w:sz w:val="24"/>
          <w:szCs w:val="24"/>
        </w:rPr>
        <w:t>–</w:t>
      </w:r>
      <w:r w:rsidRPr="00771CD4">
        <w:rPr>
          <w:rFonts w:ascii="Times New Roman" w:hAnsi="Times New Roman" w:cs="Times New Roman"/>
          <w:sz w:val="24"/>
          <w:szCs w:val="24"/>
        </w:rPr>
        <w:t xml:space="preserve"> KDV)</w:t>
      </w:r>
      <w:r>
        <w:rPr>
          <w:rFonts w:ascii="Times New Roman" w:hAnsi="Times New Roman" w:cs="Times New Roman"/>
          <w:sz w:val="24"/>
          <w:szCs w:val="24"/>
        </w:rPr>
        <w:t>,</w:t>
      </w:r>
      <w:r w:rsidRPr="00771CD4">
        <w:rPr>
          <w:rFonts w:ascii="Times New Roman" w:hAnsi="Times New Roman" w:cs="Times New Roman"/>
          <w:sz w:val="24"/>
          <w:szCs w:val="24"/>
        </w:rPr>
        <w:t xml:space="preserve"> turi būti įtrauktos į AD infrastruktūrą. Visos KDV yra Lietuvos teritorijoje, skirtinguose miestuose, </w:t>
      </w:r>
      <w:r w:rsidR="008A221F">
        <w:rPr>
          <w:rFonts w:ascii="Times New Roman" w:hAnsi="Times New Roman" w:cs="Times New Roman"/>
          <w:sz w:val="24"/>
          <w:szCs w:val="24"/>
        </w:rPr>
        <w:t>T</w:t>
      </w:r>
      <w:r w:rsidR="00A1035A">
        <w:rPr>
          <w:rFonts w:ascii="Times New Roman" w:hAnsi="Times New Roman" w:cs="Times New Roman"/>
          <w:sz w:val="24"/>
          <w:szCs w:val="24"/>
        </w:rPr>
        <w:t xml:space="preserve">iekėjas </w:t>
      </w:r>
      <w:r w:rsidRPr="00771CD4">
        <w:rPr>
          <w:rFonts w:ascii="Times New Roman" w:hAnsi="Times New Roman" w:cs="Times New Roman"/>
          <w:sz w:val="24"/>
          <w:szCs w:val="24"/>
        </w:rPr>
        <w:t>turi suteikti paslaug</w:t>
      </w:r>
      <w:r w:rsidR="007C5A5A">
        <w:rPr>
          <w:rFonts w:ascii="Times New Roman" w:hAnsi="Times New Roman" w:cs="Times New Roman"/>
          <w:sz w:val="24"/>
          <w:szCs w:val="24"/>
        </w:rPr>
        <w:t>as</w:t>
      </w:r>
      <w:r w:rsidRPr="00771CD4">
        <w:rPr>
          <w:rFonts w:ascii="Times New Roman" w:hAnsi="Times New Roman" w:cs="Times New Roman"/>
          <w:sz w:val="24"/>
          <w:szCs w:val="24"/>
        </w:rPr>
        <w:t xml:space="preserve"> KDV buvimo vietoje</w:t>
      </w:r>
      <w:r w:rsidR="008A221F">
        <w:rPr>
          <w:rFonts w:ascii="Times New Roman" w:hAnsi="Times New Roman" w:cs="Times New Roman"/>
          <w:sz w:val="24"/>
          <w:szCs w:val="24"/>
        </w:rPr>
        <w:t xml:space="preserve"> (</w:t>
      </w:r>
      <w:r w:rsidR="008A221F" w:rsidRPr="008A221F">
        <w:rPr>
          <w:rFonts w:ascii="Times New Roman" w:hAnsi="Times New Roman" w:cs="Times New Roman"/>
          <w:sz w:val="24"/>
          <w:szCs w:val="24"/>
        </w:rPr>
        <w:t>https://</w:t>
      </w:r>
      <w:r w:rsidR="0039108E" w:rsidRPr="0039108E">
        <w:rPr>
          <w:rFonts w:ascii="Times New Roman" w:hAnsi="Times New Roman" w:cs="Times New Roman"/>
          <w:sz w:val="24"/>
          <w:szCs w:val="24"/>
        </w:rPr>
        <w:t>www.vstt.lrv.lt</w:t>
      </w:r>
      <w:r w:rsidR="008A221F">
        <w:rPr>
          <w:rFonts w:ascii="Times New Roman" w:hAnsi="Times New Roman" w:cs="Times New Roman"/>
          <w:sz w:val="24"/>
          <w:szCs w:val="24"/>
        </w:rPr>
        <w:t>).</w:t>
      </w:r>
    </w:p>
    <w:p w14:paraId="1623DB9F" w14:textId="1572934D" w:rsidR="00795566" w:rsidRPr="004C74F2"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4C74F2">
        <w:rPr>
          <w:rFonts w:ascii="Times New Roman" w:hAnsi="Times New Roman" w:cs="Times New Roman"/>
          <w:sz w:val="24"/>
          <w:szCs w:val="24"/>
        </w:rPr>
        <w:t xml:space="preserve">Konsoliduoti Microsoft </w:t>
      </w:r>
      <w:r>
        <w:rPr>
          <w:rFonts w:ascii="Times New Roman" w:hAnsi="Times New Roman" w:cs="Times New Roman"/>
          <w:sz w:val="24"/>
          <w:szCs w:val="24"/>
        </w:rPr>
        <w:t>O</w:t>
      </w:r>
      <w:r w:rsidRPr="004C74F2">
        <w:rPr>
          <w:rFonts w:ascii="Times New Roman" w:hAnsi="Times New Roman" w:cs="Times New Roman"/>
          <w:sz w:val="24"/>
          <w:szCs w:val="24"/>
        </w:rPr>
        <w:t xml:space="preserve">ffice365 vartotojus iš 3 skirtingų nuomininkų (angl. </w:t>
      </w:r>
      <w:r w:rsidRPr="00E33D1A">
        <w:rPr>
          <w:rFonts w:ascii="Times New Roman" w:hAnsi="Times New Roman" w:cs="Times New Roman"/>
          <w:i/>
          <w:iCs/>
          <w:sz w:val="24"/>
          <w:szCs w:val="24"/>
        </w:rPr>
        <w:t>tenant</w:t>
      </w:r>
      <w:r w:rsidRPr="004C74F2">
        <w:rPr>
          <w:rFonts w:ascii="Times New Roman" w:hAnsi="Times New Roman" w:cs="Times New Roman"/>
          <w:sz w:val="24"/>
          <w:szCs w:val="24"/>
        </w:rPr>
        <w:t>) į vieną pagrindinį office365 nuomininką.</w:t>
      </w:r>
    </w:p>
    <w:p w14:paraId="78AD10FD" w14:textId="5DF81DA9" w:rsidR="00795566" w:rsidRPr="00771CD4" w:rsidRDefault="008A221F" w:rsidP="00795566">
      <w:pPr>
        <w:pStyle w:val="ListParagraph"/>
        <w:numPr>
          <w:ilvl w:val="1"/>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795566" w:rsidRPr="00771CD4">
        <w:rPr>
          <w:rFonts w:ascii="Times New Roman" w:hAnsi="Times New Roman" w:cs="Times New Roman"/>
          <w:sz w:val="24"/>
          <w:szCs w:val="24"/>
        </w:rPr>
        <w:t xml:space="preserve"> turi sukonfigūruoti ir paleisti AD apsikeitimą informacija su Azure AD / Office 365, įskaitant:</w:t>
      </w:r>
    </w:p>
    <w:p w14:paraId="2271BCE3"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Azure AD Connect diegimą ir sinchronizaciją su vietiniu AD;</w:t>
      </w:r>
    </w:p>
    <w:p w14:paraId="0068176D"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Single Sign-On (SSO) konfigūravimą vartotojams, kad galėtų naudotis Azure AD ir vietiniais resursais;</w:t>
      </w:r>
    </w:p>
    <w:p w14:paraId="3457649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Azure AD paslaugų integravimą, siekiant užtikrinti sinchronizuotą naudotojų valdymą ir politikos taikymą per abi aplinkas.</w:t>
      </w:r>
    </w:p>
    <w:p w14:paraId="17BB1DAC" w14:textId="3A00F953" w:rsidR="00795566" w:rsidRPr="00893EBD" w:rsidRDefault="008A221F" w:rsidP="00795566">
      <w:pPr>
        <w:pStyle w:val="ListParagraph"/>
        <w:numPr>
          <w:ilvl w:val="1"/>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Tie</w:t>
      </w:r>
      <w:r w:rsidR="00795566" w:rsidRPr="00771CD4">
        <w:rPr>
          <w:rFonts w:ascii="Times New Roman" w:hAnsi="Times New Roman" w:cs="Times New Roman"/>
          <w:sz w:val="24"/>
          <w:szCs w:val="24"/>
        </w:rPr>
        <w:t xml:space="preserve">kėjas turi paskirti projektų vadovą, atsakingą už paslaugų teikimo organizavimą. </w:t>
      </w:r>
      <w:r w:rsidR="00795566" w:rsidRPr="00893EBD">
        <w:rPr>
          <w:rFonts w:ascii="Times New Roman" w:hAnsi="Times New Roman" w:cs="Times New Roman"/>
          <w:sz w:val="24"/>
          <w:szCs w:val="24"/>
        </w:rPr>
        <w:t xml:space="preserve">VSTT paskirs savo atsakingą asmenį, kuris užtikrins komunikaciją su </w:t>
      </w:r>
      <w:r>
        <w:rPr>
          <w:rFonts w:ascii="Times New Roman" w:hAnsi="Times New Roman" w:cs="Times New Roman"/>
          <w:sz w:val="24"/>
          <w:szCs w:val="24"/>
        </w:rPr>
        <w:t>Tiekėju</w:t>
      </w:r>
      <w:r w:rsidR="00795566" w:rsidRPr="00893EBD">
        <w:rPr>
          <w:rFonts w:ascii="Times New Roman" w:hAnsi="Times New Roman" w:cs="Times New Roman"/>
          <w:sz w:val="24"/>
          <w:szCs w:val="24"/>
        </w:rPr>
        <w:t xml:space="preserve"> ir darbų organizavimą projekto apimtyje.</w:t>
      </w:r>
    </w:p>
    <w:p w14:paraId="006E1A6B" w14:textId="77777777" w:rsidR="00795566" w:rsidRPr="00893EBD"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 xml:space="preserve">Visi darbai, prieš juos atliekant, turi būti derinami su </w:t>
      </w:r>
      <w:r>
        <w:rPr>
          <w:rFonts w:ascii="Times New Roman" w:hAnsi="Times New Roman" w:cs="Times New Roman"/>
          <w:sz w:val="24"/>
          <w:szCs w:val="24"/>
        </w:rPr>
        <w:t>VSTT</w:t>
      </w:r>
      <w:r w:rsidRPr="00893EBD">
        <w:rPr>
          <w:rFonts w:ascii="Times New Roman" w:hAnsi="Times New Roman" w:cs="Times New Roman"/>
          <w:sz w:val="24"/>
          <w:szCs w:val="24"/>
        </w:rPr>
        <w:t>.</w:t>
      </w:r>
    </w:p>
    <w:p w14:paraId="1AF82090" w14:textId="281D2E71" w:rsidR="00795566" w:rsidRPr="00893EBD"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 xml:space="preserve">Turi būti atlikti mokymai </w:t>
      </w:r>
      <w:r w:rsidRPr="00E33D1A">
        <w:rPr>
          <w:rFonts w:ascii="Times New Roman" w:hAnsi="Times New Roman" w:cs="Times New Roman"/>
          <w:sz w:val="24"/>
          <w:szCs w:val="24"/>
        </w:rPr>
        <w:t>VSTT</w:t>
      </w:r>
      <w:r w:rsidRPr="00893EBD">
        <w:rPr>
          <w:rFonts w:ascii="Times New Roman" w:hAnsi="Times New Roman" w:cs="Times New Roman"/>
          <w:sz w:val="24"/>
          <w:szCs w:val="24"/>
        </w:rPr>
        <w:t xml:space="preserve"> AD sistemos administratoriams.</w:t>
      </w:r>
    </w:p>
    <w:p w14:paraId="3C05F5CD" w14:textId="671980D4" w:rsidR="00795566" w:rsidRPr="00893EBD"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Serverinė įranga AD tarnybinių stočių diegimui bus talpinama Valstybės skaitmeninių sprendimų agentūros (tolia</w:t>
      </w:r>
      <w:r>
        <w:rPr>
          <w:rFonts w:ascii="Times New Roman" w:hAnsi="Times New Roman" w:cs="Times New Roman"/>
          <w:sz w:val="24"/>
          <w:szCs w:val="24"/>
        </w:rPr>
        <w:t>u</w:t>
      </w:r>
      <w:r w:rsidRPr="00893EBD">
        <w:rPr>
          <w:rFonts w:ascii="Times New Roman" w:hAnsi="Times New Roman" w:cs="Times New Roman"/>
          <w:sz w:val="24"/>
          <w:szCs w:val="24"/>
        </w:rPr>
        <w:t xml:space="preserve"> </w:t>
      </w:r>
      <w:r>
        <w:rPr>
          <w:rFonts w:ascii="Times New Roman" w:hAnsi="Times New Roman" w:cs="Times New Roman"/>
          <w:sz w:val="24"/>
          <w:szCs w:val="24"/>
        </w:rPr>
        <w:t>–</w:t>
      </w:r>
      <w:r w:rsidRPr="00893EBD">
        <w:rPr>
          <w:rFonts w:ascii="Times New Roman" w:hAnsi="Times New Roman" w:cs="Times New Roman"/>
          <w:sz w:val="24"/>
          <w:szCs w:val="24"/>
        </w:rPr>
        <w:t xml:space="preserve"> VSSA) serveriuose, panaudojant jų teikiamą operacinę sistemą. Serverinės įrangos poreikis turi būti nustatytas analizės etape.</w:t>
      </w:r>
    </w:p>
    <w:p w14:paraId="4BB3955F" w14:textId="198EE286" w:rsidR="00795566" w:rsidRPr="00893EBD"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Numatomi tokie paslaug</w:t>
      </w:r>
      <w:r w:rsidR="00E61C98">
        <w:rPr>
          <w:rFonts w:ascii="Times New Roman" w:hAnsi="Times New Roman" w:cs="Times New Roman"/>
          <w:sz w:val="24"/>
          <w:szCs w:val="24"/>
        </w:rPr>
        <w:t>ų</w:t>
      </w:r>
      <w:r w:rsidRPr="00893EBD">
        <w:rPr>
          <w:rFonts w:ascii="Times New Roman" w:hAnsi="Times New Roman" w:cs="Times New Roman"/>
          <w:sz w:val="24"/>
          <w:szCs w:val="24"/>
        </w:rPr>
        <w:t xml:space="preserve"> teikimo etapai ir terminai:</w:t>
      </w:r>
    </w:p>
    <w:p w14:paraId="43764237" w14:textId="78831125" w:rsidR="00795566" w:rsidRPr="00893EBD"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 xml:space="preserve">Analizės ir projektavimo etapas – 40 (keturiasdešimt) kalendorinių dienų nuo </w:t>
      </w:r>
      <w:r>
        <w:rPr>
          <w:rFonts w:ascii="Times New Roman" w:hAnsi="Times New Roman" w:cs="Times New Roman"/>
          <w:sz w:val="24"/>
          <w:szCs w:val="24"/>
        </w:rPr>
        <w:t xml:space="preserve">pirkimo </w:t>
      </w:r>
      <w:r w:rsidRPr="00893EBD">
        <w:rPr>
          <w:rFonts w:ascii="Times New Roman" w:hAnsi="Times New Roman" w:cs="Times New Roman"/>
          <w:sz w:val="24"/>
          <w:szCs w:val="24"/>
        </w:rPr>
        <w:t xml:space="preserve">sutarties </w:t>
      </w:r>
      <w:r>
        <w:rPr>
          <w:rFonts w:ascii="Times New Roman" w:hAnsi="Times New Roman" w:cs="Times New Roman"/>
          <w:sz w:val="24"/>
          <w:szCs w:val="24"/>
        </w:rPr>
        <w:t>sudarymo</w:t>
      </w:r>
      <w:r w:rsidRPr="00893EBD">
        <w:rPr>
          <w:rFonts w:ascii="Times New Roman" w:hAnsi="Times New Roman" w:cs="Times New Roman"/>
          <w:sz w:val="24"/>
          <w:szCs w:val="24"/>
        </w:rPr>
        <w:t xml:space="preserve"> dienos;</w:t>
      </w:r>
    </w:p>
    <w:p w14:paraId="2AD7169E" w14:textId="77777777" w:rsidR="00795566" w:rsidRPr="00893EBD"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Diegimo etapas – 120 (šimtas dvidešimt) kalendorinių dienų nuo Analizės ir projektavimo etapo pabaigos.</w:t>
      </w:r>
    </w:p>
    <w:p w14:paraId="188B6EB0" w14:textId="77777777" w:rsidR="00795566" w:rsidRPr="00893EBD"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Garantinis aptarnavimo etapas – turi būti teikiamas 12 (dvylika) mėnesių po Diegimo etapo pabaigos.</w:t>
      </w:r>
    </w:p>
    <w:p w14:paraId="0D76B1AF" w14:textId="77777777" w:rsidR="00795566" w:rsidRPr="00E33D1A" w:rsidRDefault="00795566" w:rsidP="000A3830">
      <w:pPr>
        <w:pStyle w:val="ListParagraph"/>
        <w:numPr>
          <w:ilvl w:val="0"/>
          <w:numId w:val="38"/>
        </w:numPr>
        <w:tabs>
          <w:tab w:val="left" w:pos="709"/>
          <w:tab w:val="left" w:pos="851"/>
        </w:tabs>
        <w:spacing w:line="259" w:lineRule="auto"/>
        <w:ind w:firstLine="207"/>
        <w:jc w:val="both"/>
        <w:rPr>
          <w:rFonts w:ascii="Times New Roman" w:hAnsi="Times New Roman" w:cs="Times New Roman"/>
          <w:b/>
          <w:bCs/>
          <w:sz w:val="24"/>
          <w:szCs w:val="24"/>
        </w:rPr>
      </w:pPr>
      <w:r w:rsidRPr="00E33D1A">
        <w:rPr>
          <w:rFonts w:ascii="Times New Roman" w:hAnsi="Times New Roman" w:cs="Times New Roman"/>
          <w:b/>
          <w:bCs/>
          <w:sz w:val="24"/>
          <w:szCs w:val="24"/>
        </w:rPr>
        <w:t>REIKALAVIMAI ANALIZĖS IR PROJEKTAVIMO ETAPUI</w:t>
      </w:r>
    </w:p>
    <w:p w14:paraId="1D8B30C3" w14:textId="77777777" w:rsidR="00795566" w:rsidRPr="00893EBD"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893EBD">
        <w:rPr>
          <w:rFonts w:ascii="Times New Roman" w:hAnsi="Times New Roman" w:cs="Times New Roman"/>
          <w:sz w:val="24"/>
          <w:szCs w:val="24"/>
        </w:rPr>
        <w:t>AD architektūra turi būti paruošta pagal gerąsias gamintojo praktikas ir atsižvelgiant į Lietuvoje taikomus kibernetinio saugumo reikalavimus.</w:t>
      </w:r>
    </w:p>
    <w:p w14:paraId="7FDA666D" w14:textId="1B26514A" w:rsidR="00795566" w:rsidRPr="00771CD4" w:rsidRDefault="00E61C98" w:rsidP="00795566">
      <w:pPr>
        <w:pStyle w:val="ListParagraph"/>
        <w:numPr>
          <w:ilvl w:val="1"/>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795566" w:rsidRPr="00893EBD">
        <w:rPr>
          <w:rFonts w:ascii="Times New Roman" w:hAnsi="Times New Roman" w:cs="Times New Roman"/>
          <w:sz w:val="24"/>
          <w:szCs w:val="24"/>
        </w:rPr>
        <w:t xml:space="preserve"> turi parengti ir su </w:t>
      </w:r>
      <w:r w:rsidR="00795566" w:rsidRPr="00E33D1A">
        <w:rPr>
          <w:rFonts w:ascii="Times New Roman" w:hAnsi="Times New Roman" w:cs="Times New Roman"/>
          <w:sz w:val="24"/>
          <w:szCs w:val="24"/>
        </w:rPr>
        <w:t>VSTT</w:t>
      </w:r>
      <w:r w:rsidR="00795566" w:rsidRPr="00893EBD">
        <w:rPr>
          <w:rFonts w:ascii="Times New Roman" w:hAnsi="Times New Roman" w:cs="Times New Roman"/>
          <w:sz w:val="24"/>
          <w:szCs w:val="24"/>
        </w:rPr>
        <w:t xml:space="preserve"> paskirtais atsakingais asmenimis</w:t>
      </w:r>
      <w:r w:rsidR="00795566" w:rsidRPr="00771CD4">
        <w:rPr>
          <w:rFonts w:ascii="Times New Roman" w:hAnsi="Times New Roman" w:cs="Times New Roman"/>
          <w:sz w:val="24"/>
          <w:szCs w:val="24"/>
        </w:rPr>
        <w:t xml:space="preserve"> suderinti AD detalius diegimo darbų grafikus.</w:t>
      </w:r>
    </w:p>
    <w:p w14:paraId="78986FA3" w14:textId="77777777" w:rsidR="00795566" w:rsidRPr="00771CD4"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Analizės ir projektavimo etapo eigoje turi būti išnagrinėta:</w:t>
      </w:r>
    </w:p>
    <w:p w14:paraId="0AFFACCA"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E33D1A">
        <w:rPr>
          <w:rFonts w:ascii="Times New Roman" w:hAnsi="Times New Roman" w:cs="Times New Roman"/>
          <w:sz w:val="24"/>
          <w:szCs w:val="24"/>
        </w:rPr>
        <w:lastRenderedPageBreak/>
        <w:t>VSTT</w:t>
      </w:r>
      <w:r w:rsidRPr="00893EBD">
        <w:rPr>
          <w:rFonts w:ascii="Times New Roman" w:hAnsi="Times New Roman" w:cs="Times New Roman"/>
          <w:sz w:val="24"/>
          <w:szCs w:val="24"/>
        </w:rPr>
        <w:t xml:space="preserve"> tinklo</w:t>
      </w:r>
      <w:r w:rsidRPr="00771CD4">
        <w:rPr>
          <w:rFonts w:ascii="Times New Roman" w:hAnsi="Times New Roman" w:cs="Times New Roman"/>
          <w:sz w:val="24"/>
          <w:szCs w:val="24"/>
        </w:rPr>
        <w:t xml:space="preserve"> loginė topologija;</w:t>
      </w:r>
    </w:p>
    <w:p w14:paraId="0D947C81"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Aktualių sistemų IP adresacija, galimybės keisti IP adresus;</w:t>
      </w:r>
    </w:p>
    <w:p w14:paraId="14792068"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KDV generuojamas duomenų srautas ir jų specifika;</w:t>
      </w:r>
    </w:p>
    <w:p w14:paraId="05DCEA76"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VSTT</w:t>
      </w:r>
      <w:r w:rsidRPr="00771CD4">
        <w:rPr>
          <w:rFonts w:ascii="Times New Roman" w:hAnsi="Times New Roman" w:cs="Times New Roman"/>
          <w:sz w:val="24"/>
          <w:szCs w:val="24"/>
        </w:rPr>
        <w:t xml:space="preserve"> nuotolinių tinklų prieigos tinklo infrastruktūra;</w:t>
      </w:r>
    </w:p>
    <w:p w14:paraId="071B589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VSTT</w:t>
      </w:r>
      <w:r w:rsidRPr="00771CD4">
        <w:rPr>
          <w:rFonts w:ascii="Times New Roman" w:hAnsi="Times New Roman" w:cs="Times New Roman"/>
          <w:sz w:val="24"/>
          <w:szCs w:val="24"/>
        </w:rPr>
        <w:t xml:space="preserve"> tinklo saugumo zonos;</w:t>
      </w:r>
    </w:p>
    <w:p w14:paraId="3F2209F2"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saugumo taisyklės, saugumo profiliai resursų valdymui, ribojimui, filtravimui ir identifikavimui;</w:t>
      </w:r>
    </w:p>
    <w:p w14:paraId="17E45D23"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identifikuoti trūkstami komponentai, tokie kaip sertifikatų infrastruktūra ir kiti.</w:t>
      </w:r>
    </w:p>
    <w:p w14:paraId="596C8D9C" w14:textId="77777777" w:rsidR="00795566" w:rsidRPr="00771CD4"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Projektuojant AD sistemą būtina pasiekti šiuos tikslus:</w:t>
      </w:r>
    </w:p>
    <w:p w14:paraId="3481722A"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įdiegti naujausią gamintojo palaikomą naudotojų tapatybės, prieigos teisių ir IT resursų valdymo sistemą, </w:t>
      </w:r>
      <w:r w:rsidRPr="00A1689A">
        <w:rPr>
          <w:rFonts w:ascii="Times New Roman" w:hAnsi="Times New Roman" w:cs="Times New Roman"/>
          <w:sz w:val="24"/>
          <w:szCs w:val="24"/>
        </w:rPr>
        <w:t xml:space="preserve">dirbančią </w:t>
      </w:r>
      <w:r w:rsidRPr="00E33D1A">
        <w:rPr>
          <w:rFonts w:ascii="Times New Roman" w:hAnsi="Times New Roman" w:cs="Times New Roman"/>
          <w:sz w:val="24"/>
          <w:szCs w:val="24"/>
        </w:rPr>
        <w:t>VSTT VSSA</w:t>
      </w:r>
      <w:r w:rsidRPr="00A1689A">
        <w:rPr>
          <w:rFonts w:ascii="Times New Roman" w:hAnsi="Times New Roman" w:cs="Times New Roman"/>
          <w:sz w:val="24"/>
          <w:szCs w:val="24"/>
        </w:rPr>
        <w:t xml:space="preserve"> duomenų centr</w:t>
      </w:r>
      <w:r w:rsidRPr="00E33D1A">
        <w:rPr>
          <w:rFonts w:ascii="Times New Roman" w:hAnsi="Times New Roman" w:cs="Times New Roman"/>
          <w:sz w:val="24"/>
          <w:szCs w:val="24"/>
        </w:rPr>
        <w:t>o</w:t>
      </w:r>
      <w:r w:rsidRPr="00A1689A">
        <w:rPr>
          <w:rFonts w:ascii="Times New Roman" w:hAnsi="Times New Roman" w:cs="Times New Roman"/>
          <w:sz w:val="24"/>
          <w:szCs w:val="24"/>
        </w:rPr>
        <w:t xml:space="preserve"> tenante;</w:t>
      </w:r>
    </w:p>
    <w:p w14:paraId="65057C96"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perkelti visą aktualią informaciją į naująją naudotojų ir darbo vietų kompiuterių valdymo sistemą;</w:t>
      </w:r>
    </w:p>
    <w:p w14:paraId="1E8983B3" w14:textId="423B52C8"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užtikrinti sklandų duomenų apsikeitimą su dabar naudojamu Office 365 debesijos sprendimu ir Azure AD</w:t>
      </w:r>
      <w:r w:rsidR="000E05DD">
        <w:rPr>
          <w:rFonts w:ascii="Times New Roman" w:hAnsi="Times New Roman" w:cs="Times New Roman"/>
          <w:sz w:val="24"/>
          <w:szCs w:val="24"/>
        </w:rPr>
        <w:t>;</w:t>
      </w:r>
    </w:p>
    <w:p w14:paraId="1C8E3183"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konsoliduoti naudotojų ir darbo vietų kompiuterių valdymo sistemos resursus bei efektyviai panaudoti techninius ir funkcinius sistemos resursus;</w:t>
      </w:r>
    </w:p>
    <w:p w14:paraId="160E2D02"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užtikrinti naudotojų prieigos galimybę prie naujai įdiegtų sistemų;</w:t>
      </w:r>
    </w:p>
    <w:p w14:paraId="38E164F8" w14:textId="3567C424"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pritaikyti naujas saugumo technologijos galimybes bei suteikti galimybes autentikavimo sistemų administratoriams efektyviau panaudoti techninius ir funkcinius sistemos resursus, tuo pačiu supaprastinant autentikavimo sistemos administravimą bei padidinant informacijos apsaugą</w:t>
      </w:r>
      <w:r>
        <w:rPr>
          <w:rFonts w:ascii="Times New Roman" w:hAnsi="Times New Roman" w:cs="Times New Roman"/>
          <w:sz w:val="24"/>
          <w:szCs w:val="24"/>
        </w:rPr>
        <w:t>;</w:t>
      </w:r>
    </w:p>
    <w:p w14:paraId="39EB3D42"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įdiegti ir sukonfigūruoti Public Key Infrastructure (PKI), apimančią Root CA ir Subordinate CA tarnybas, skirtas sertifikatų išdavimui ir valdymui. Užtikrinti sertifikatų naudojimą autentifikacijai, šifravimui ir saugiam duomenų perdavimui.</w:t>
      </w:r>
    </w:p>
    <w:p w14:paraId="7BEDC972" w14:textId="77777777" w:rsidR="00795566" w:rsidRPr="00771CD4"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Diegiama AD sistema turi tenkinti šiuos funkcinius reikalavimus:</w:t>
      </w:r>
    </w:p>
    <w:p w14:paraId="6C56231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sklandžiai dirbti su </w:t>
      </w:r>
      <w:r>
        <w:rPr>
          <w:rFonts w:ascii="Times New Roman" w:hAnsi="Times New Roman" w:cs="Times New Roman"/>
          <w:sz w:val="24"/>
          <w:szCs w:val="24"/>
        </w:rPr>
        <w:t>VSTT</w:t>
      </w:r>
      <w:r w:rsidRPr="00771CD4">
        <w:rPr>
          <w:rFonts w:ascii="Times New Roman" w:hAnsi="Times New Roman" w:cs="Times New Roman"/>
          <w:sz w:val="24"/>
          <w:szCs w:val="24"/>
        </w:rPr>
        <w:t xml:space="preserve"> naudojamomis Microsoft Windows 10/11 bei Microsoft Windows Server 2012R2/2019/2022 sistemomis;</w:t>
      </w:r>
    </w:p>
    <w:p w14:paraId="3F8CC27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naudotojų ir darbo vietų kompiuterių grupių, dalyvaujančių tapatybės ir prieigos teisių bei IT resursų valdyme, kūrimo galimybė;</w:t>
      </w:r>
    </w:p>
    <w:p w14:paraId="160CD6A7"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paieškos funkcija, kuri leidžia greitai rasti ieškomus objektus;</w:t>
      </w:r>
    </w:p>
    <w:p w14:paraId="0593777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realizuotas objektų filtravimas pagal norimą kriterijų;</w:t>
      </w:r>
    </w:p>
    <w:p w14:paraId="055B1648"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realizuotas automatinis informacijos replikavimas tarp domeno valdiklių;</w:t>
      </w:r>
    </w:p>
    <w:p w14:paraId="127279E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realizuotas AD objektų ar jų grupių kūrimas ir valdymas, specializuotų teisių valdyti AD objektus delegavimas;</w:t>
      </w:r>
    </w:p>
    <w:p w14:paraId="4CBBAA7F"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prieigos teisių prie AD objektų suteikimo ir šių teisių draudimo galimybė;</w:t>
      </w:r>
    </w:p>
    <w:p w14:paraId="5688B59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leisti arba drausti naudotojo prisijungimą prie kompiuterio su jo numatytąja paskyra;</w:t>
      </w:r>
    </w:p>
    <w:p w14:paraId="55AB011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peržiūrėti paskutinio interaktyvaus prisijungimo informaciją;</w:t>
      </w:r>
    </w:p>
    <w:p w14:paraId="1C561279" w14:textId="2FBF9D8F"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w:t>
      </w:r>
      <w:r w:rsidR="00E61C98">
        <w:rPr>
          <w:rFonts w:ascii="Times New Roman" w:hAnsi="Times New Roman" w:cs="Times New Roman"/>
          <w:sz w:val="24"/>
          <w:szCs w:val="24"/>
        </w:rPr>
        <w:t xml:space="preserve"> VSTT</w:t>
      </w:r>
      <w:r w:rsidRPr="00771CD4">
        <w:rPr>
          <w:rFonts w:ascii="Times New Roman" w:hAnsi="Times New Roman" w:cs="Times New Roman"/>
          <w:sz w:val="24"/>
          <w:szCs w:val="24"/>
        </w:rPr>
        <w:t xml:space="preserve"> administratoriui nustatyti naują naudotojo prisijungimo prie kompiuterio slaptažodį, naudotojui jį pamiršus;</w:t>
      </w:r>
    </w:p>
    <w:p w14:paraId="2D0F5F22"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taikyti slaptažodžių saugumo politiką (slaptažodį turi sudaryti ne mažiau kaip 8 simboliai ir pan.);</w:t>
      </w:r>
    </w:p>
    <w:p w14:paraId="41C17783"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centralizuotai valdyti ir naudoti prie AD prijungtus spausdintuvus, skirtus spausdinti iš naudotojų darbo vietos;</w:t>
      </w:r>
    </w:p>
    <w:p w14:paraId="3612C677"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lastRenderedPageBreak/>
        <w:t>turi būti realizuota galimybė kurti ir taikyti grupių saugumo politikas;</w:t>
      </w:r>
    </w:p>
    <w:p w14:paraId="09548FF6"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skirtingiems objektams ar jų grupėms taikyti skirtingas saugumo politikas;</w:t>
      </w:r>
    </w:p>
    <w:p w14:paraId="0C2383D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audituoti saugumo teisių panaudojimo atvejus;</w:t>
      </w:r>
    </w:p>
    <w:p w14:paraId="4985C724"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realizuota galimybė naudotojų teisių skyrimui failų serveryje;</w:t>
      </w:r>
    </w:p>
    <w:p w14:paraId="2C358978" w14:textId="23934B0C"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turi būti nustatytas AD valdymo teisių delegavimas </w:t>
      </w:r>
      <w:r w:rsidR="003B21B6">
        <w:rPr>
          <w:rFonts w:ascii="Times New Roman" w:hAnsi="Times New Roman" w:cs="Times New Roman"/>
          <w:sz w:val="24"/>
          <w:szCs w:val="24"/>
        </w:rPr>
        <w:t xml:space="preserve">VSTT </w:t>
      </w:r>
      <w:r w:rsidRPr="00771CD4">
        <w:rPr>
          <w:rFonts w:ascii="Times New Roman" w:hAnsi="Times New Roman" w:cs="Times New Roman"/>
          <w:sz w:val="24"/>
          <w:szCs w:val="24"/>
        </w:rPr>
        <w:t>sistemų administratoriams;</w:t>
      </w:r>
    </w:p>
    <w:p w14:paraId="1CE78ED2"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įdiegta PKI tarnyba, įskaitant visus reikalingus komponentus ir konfigūracijas, kad būtų galima išduoti ir valdyti sertifikatus naudotojams, įrenginiams ir tarnyboms.</w:t>
      </w:r>
    </w:p>
    <w:p w14:paraId="7A5EDA0A" w14:textId="68715E3C" w:rsidR="00795566" w:rsidRPr="00771CD4" w:rsidRDefault="00795566"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Root CA: Konfigūruoti neprisijungusią (offline) Root CA</w:t>
      </w:r>
      <w:r>
        <w:rPr>
          <w:rFonts w:ascii="Times New Roman" w:hAnsi="Times New Roman" w:cs="Times New Roman"/>
          <w:sz w:val="24"/>
          <w:szCs w:val="24"/>
        </w:rPr>
        <w:t>;</w:t>
      </w:r>
    </w:p>
    <w:p w14:paraId="23DFA3FA" w14:textId="0A636E78" w:rsidR="00795566" w:rsidRPr="00771CD4" w:rsidRDefault="00795566"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Subordinate CA: Online Subordinate CA, skirta sertifikatų išdavimui</w:t>
      </w:r>
      <w:r>
        <w:rPr>
          <w:rFonts w:ascii="Times New Roman" w:hAnsi="Times New Roman" w:cs="Times New Roman"/>
          <w:sz w:val="24"/>
          <w:szCs w:val="24"/>
        </w:rPr>
        <w:t>;</w:t>
      </w:r>
    </w:p>
    <w:p w14:paraId="55A2687D" w14:textId="01972C61" w:rsidR="00795566" w:rsidRPr="00771CD4" w:rsidRDefault="000A3830"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795566" w:rsidRPr="00771CD4">
        <w:rPr>
          <w:rFonts w:ascii="Times New Roman" w:hAnsi="Times New Roman" w:cs="Times New Roman"/>
          <w:sz w:val="24"/>
          <w:szCs w:val="24"/>
        </w:rPr>
        <w:t xml:space="preserve">ertifikatų gyvavimo ciklas: </w:t>
      </w:r>
      <w:r>
        <w:rPr>
          <w:rFonts w:ascii="Times New Roman" w:hAnsi="Times New Roman" w:cs="Times New Roman"/>
          <w:sz w:val="24"/>
          <w:szCs w:val="24"/>
        </w:rPr>
        <w:t>n</w:t>
      </w:r>
      <w:r w:rsidR="00795566" w:rsidRPr="00771CD4">
        <w:rPr>
          <w:rFonts w:ascii="Times New Roman" w:hAnsi="Times New Roman" w:cs="Times New Roman"/>
          <w:sz w:val="24"/>
          <w:szCs w:val="24"/>
        </w:rPr>
        <w:t>ustatyti sertifikatų išdavimo, atnaujinimo ir atšaukimo politiką</w:t>
      </w:r>
      <w:r w:rsidR="00795566">
        <w:rPr>
          <w:rFonts w:ascii="Times New Roman" w:hAnsi="Times New Roman" w:cs="Times New Roman"/>
          <w:sz w:val="24"/>
          <w:szCs w:val="24"/>
        </w:rPr>
        <w:t>;</w:t>
      </w:r>
    </w:p>
    <w:p w14:paraId="528F65DD" w14:textId="2588835E" w:rsidR="00795566" w:rsidRPr="00771CD4" w:rsidRDefault="00795566"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Sertifikato naudojimas: Konfigūruoti sertifikatus naudotojų autentifikacijai, šifravimui ir saugiam duomenų perdavimui</w:t>
      </w:r>
      <w:r>
        <w:rPr>
          <w:rFonts w:ascii="Times New Roman" w:hAnsi="Times New Roman" w:cs="Times New Roman"/>
          <w:sz w:val="24"/>
          <w:szCs w:val="24"/>
        </w:rPr>
        <w:t>;</w:t>
      </w:r>
    </w:p>
    <w:p w14:paraId="6243C30C" w14:textId="775AFCB8" w:rsidR="00795566" w:rsidRPr="00771CD4" w:rsidRDefault="000A3830"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795566" w:rsidRPr="00771CD4">
        <w:rPr>
          <w:rFonts w:ascii="Times New Roman" w:hAnsi="Times New Roman" w:cs="Times New Roman"/>
          <w:sz w:val="24"/>
          <w:szCs w:val="24"/>
        </w:rPr>
        <w:t>uri būti galimybė kurti bei naudoti sertifikatų tarnybos šablonus, pagal kuriuos išduodami sertifikatai</w:t>
      </w:r>
      <w:r>
        <w:rPr>
          <w:rFonts w:ascii="Times New Roman" w:hAnsi="Times New Roman" w:cs="Times New Roman"/>
          <w:sz w:val="24"/>
          <w:szCs w:val="24"/>
        </w:rPr>
        <w:t>;</w:t>
      </w:r>
    </w:p>
    <w:p w14:paraId="5C9E958C" w14:textId="668F904B" w:rsidR="00795566" w:rsidRPr="00771CD4" w:rsidRDefault="00795566"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Automatinis sertifikatų išdavimas: Implementuoti automatinį sertifikatų išdavimą ir diegimą naudotojų ir įrenginių autentifikacijai bei šifravimui</w:t>
      </w:r>
      <w:r w:rsidR="000A3830">
        <w:rPr>
          <w:rFonts w:ascii="Times New Roman" w:hAnsi="Times New Roman" w:cs="Times New Roman"/>
          <w:sz w:val="24"/>
          <w:szCs w:val="24"/>
        </w:rPr>
        <w:t>;</w:t>
      </w:r>
    </w:p>
    <w:p w14:paraId="4ADC152B" w14:textId="77777777" w:rsidR="00795566" w:rsidRPr="00771CD4" w:rsidRDefault="00795566" w:rsidP="00795566">
      <w:pPr>
        <w:pStyle w:val="ListParagraph"/>
        <w:numPr>
          <w:ilvl w:val="3"/>
          <w:numId w:val="38"/>
        </w:numPr>
        <w:tabs>
          <w:tab w:val="left" w:pos="1560"/>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CRL (Certificate Revocation List) valdymas ir patikra: </w:t>
      </w:r>
    </w:p>
    <w:p w14:paraId="7824EF61" w14:textId="7B733AF4" w:rsidR="00795566" w:rsidRPr="00771CD4" w:rsidRDefault="00795566" w:rsidP="00795566">
      <w:pPr>
        <w:pStyle w:val="ListParagraph"/>
        <w:numPr>
          <w:ilvl w:val="4"/>
          <w:numId w:val="38"/>
        </w:numPr>
        <w:tabs>
          <w:tab w:val="left" w:pos="1418"/>
          <w:tab w:val="left" w:pos="1560"/>
          <w:tab w:val="left" w:pos="1843"/>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Įgyvendinti automatinį CRL generavimą ir publikavimą</w:t>
      </w:r>
      <w:r w:rsidR="000A3830">
        <w:rPr>
          <w:rFonts w:ascii="Times New Roman" w:hAnsi="Times New Roman" w:cs="Times New Roman"/>
          <w:sz w:val="24"/>
          <w:szCs w:val="24"/>
        </w:rPr>
        <w:t>;</w:t>
      </w:r>
    </w:p>
    <w:p w14:paraId="3C00577F" w14:textId="1A8EA49A" w:rsidR="00795566" w:rsidRPr="00771CD4" w:rsidRDefault="00795566" w:rsidP="00795566">
      <w:pPr>
        <w:pStyle w:val="ListParagraph"/>
        <w:numPr>
          <w:ilvl w:val="4"/>
          <w:numId w:val="38"/>
        </w:numPr>
        <w:tabs>
          <w:tab w:val="left" w:pos="1418"/>
          <w:tab w:val="left" w:pos="1560"/>
          <w:tab w:val="left" w:pos="1843"/>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CRL turi būti dažnai atnaujinama ir lengvai prieinama visiems tinklo įrenginiams</w:t>
      </w:r>
      <w:r w:rsidR="000A3830">
        <w:rPr>
          <w:rFonts w:ascii="Times New Roman" w:hAnsi="Times New Roman" w:cs="Times New Roman"/>
          <w:sz w:val="24"/>
          <w:szCs w:val="24"/>
        </w:rPr>
        <w:t>;</w:t>
      </w:r>
    </w:p>
    <w:p w14:paraId="74297555" w14:textId="4C34AA58" w:rsidR="00795566" w:rsidRPr="00771CD4" w:rsidRDefault="00795566" w:rsidP="00795566">
      <w:pPr>
        <w:pStyle w:val="ListParagraph"/>
        <w:numPr>
          <w:ilvl w:val="4"/>
          <w:numId w:val="38"/>
        </w:numPr>
        <w:tabs>
          <w:tab w:val="left" w:pos="1418"/>
          <w:tab w:val="left" w:pos="1560"/>
          <w:tab w:val="left" w:pos="1843"/>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Užtikrinti, kad visi įrenginiai ir tarnybos gali patikrinti CRL prieš pripažindami sertifikatų galiojimą</w:t>
      </w:r>
      <w:r w:rsidR="000A3830">
        <w:rPr>
          <w:rFonts w:ascii="Times New Roman" w:hAnsi="Times New Roman" w:cs="Times New Roman"/>
          <w:sz w:val="24"/>
          <w:szCs w:val="24"/>
        </w:rPr>
        <w:t>;</w:t>
      </w:r>
    </w:p>
    <w:p w14:paraId="758721AE" w14:textId="77777777" w:rsidR="00795566" w:rsidRPr="00771CD4" w:rsidRDefault="00795566" w:rsidP="00795566">
      <w:pPr>
        <w:pStyle w:val="ListParagraph"/>
        <w:numPr>
          <w:ilvl w:val="4"/>
          <w:numId w:val="38"/>
        </w:numPr>
        <w:tabs>
          <w:tab w:val="left" w:pos="1418"/>
          <w:tab w:val="left" w:pos="1560"/>
          <w:tab w:val="left" w:pos="1843"/>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Sertifikatų galiojimų sąrašai turi būti pasiekiami iš šių šaltinių: http, Ldap, ocsp.</w:t>
      </w:r>
    </w:p>
    <w:p w14:paraId="6E4607E0" w14:textId="77777777" w:rsidR="00795566" w:rsidRPr="00771CD4" w:rsidRDefault="00795566" w:rsidP="00795566">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Šio etapo laukiami rezultatai:</w:t>
      </w:r>
    </w:p>
    <w:p w14:paraId="0FA8FD0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tinklo apkrovimo stebėjimo rezultatai (tipinis ir maksimalus apkrovimas), KDV generuojamas duomenų srautas;</w:t>
      </w:r>
    </w:p>
    <w:p w14:paraId="61000208"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tinklo loginės architektūros diagrama;</w:t>
      </w:r>
    </w:p>
    <w:p w14:paraId="585ADCD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 AD sistemos architektūra, nustatyti reikalavimai AD serverinei įrangai;</w:t>
      </w:r>
    </w:p>
    <w:p w14:paraId="30D758E9"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 organizacinė struktūra;</w:t>
      </w:r>
    </w:p>
    <w:p w14:paraId="507AA19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 fizinė struktūra – domeno valdikliai, vietovės, potinkliai;</w:t>
      </w:r>
    </w:p>
    <w:p w14:paraId="0B95C126"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 loginė struktūra – miškai, domenai, loginės organizacinės struktūros (OU), grupės, grupinės politikos (GPO), slaptažodžių politika;</w:t>
      </w:r>
    </w:p>
    <w:p w14:paraId="0B1F977D"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suprojektuotas globalaus katalogo, rolių paskirstymas;</w:t>
      </w:r>
    </w:p>
    <w:p w14:paraId="5603513A"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atliktas tikslaus laiko tarnybos planavimas;</w:t>
      </w:r>
    </w:p>
    <w:p w14:paraId="58500E76"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atlikti organizacinių vienetų struktūros patikslinimai;</w:t>
      </w:r>
    </w:p>
    <w:p w14:paraId="1247B064"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suprojektuotos AD politikos;</w:t>
      </w:r>
    </w:p>
    <w:p w14:paraId="6346B8E7"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atliktas pagalbinių rolių (tarnybų) naudojimo planavimas – DNS, WSUS, DHCP, Duomenų saugojimo ir dalinimosi tarnybos;</w:t>
      </w:r>
    </w:p>
    <w:p w14:paraId="2B30682F"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suprojektuotas kitų, šiuo metu infrastruktūroje darbui naudojamų, tarnybų prijungimas;</w:t>
      </w:r>
    </w:p>
    <w:p w14:paraId="7B19ACFC"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suprojektuoti sistemos aukšto patikimumo ir veiklos tęstinumo parametrai;</w:t>
      </w:r>
    </w:p>
    <w:p w14:paraId="230E3E8D"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suprojektuotos AD objektų pavadinimų sudarymo taisyklės;</w:t>
      </w:r>
    </w:p>
    <w:p w14:paraId="74827C90"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suprojektuotas AD valdymo teisių delegavimas;</w:t>
      </w:r>
    </w:p>
    <w:p w14:paraId="4CF19C3E"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suplanuotas AD testavimas;</w:t>
      </w:r>
    </w:p>
    <w:p w14:paraId="6C03E125"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lastRenderedPageBreak/>
        <w:t xml:space="preserve">atliktas </w:t>
      </w:r>
      <w:r>
        <w:rPr>
          <w:rFonts w:ascii="Times New Roman" w:hAnsi="Times New Roman" w:cs="Times New Roman"/>
          <w:sz w:val="24"/>
          <w:szCs w:val="24"/>
        </w:rPr>
        <w:t>VSTT</w:t>
      </w:r>
      <w:r w:rsidRPr="00771CD4">
        <w:rPr>
          <w:rFonts w:ascii="Times New Roman" w:hAnsi="Times New Roman" w:cs="Times New Roman"/>
          <w:sz w:val="24"/>
          <w:szCs w:val="24"/>
        </w:rPr>
        <w:t xml:space="preserve"> regioninio tinklo (WAN) kokybinių ir kiekybinių parametrų įvertinimas, dokumentavimas ir išvadų pateikimas dėl tinklo tinkamumo;</w:t>
      </w:r>
    </w:p>
    <w:p w14:paraId="6BE1347C" w14:textId="77777777" w:rsidR="00795566" w:rsidRPr="00771CD4" w:rsidRDefault="00795566" w:rsidP="00795566">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atliktas </w:t>
      </w:r>
      <w:r>
        <w:rPr>
          <w:rFonts w:ascii="Times New Roman" w:hAnsi="Times New Roman" w:cs="Times New Roman"/>
          <w:sz w:val="24"/>
          <w:szCs w:val="24"/>
        </w:rPr>
        <w:t>VSTT</w:t>
      </w:r>
      <w:r w:rsidRPr="00771CD4">
        <w:rPr>
          <w:rFonts w:ascii="Times New Roman" w:hAnsi="Times New Roman" w:cs="Times New Roman"/>
          <w:sz w:val="24"/>
          <w:szCs w:val="24"/>
        </w:rPr>
        <w:t xml:space="preserve"> centrinės tinklo infrastruktūros, prie kurios bus jungiami AD serveriai, įvertinimas, dokumentavimas ir išvadų pateikimas dėl infrastruktūros tinkamumo.</w:t>
      </w:r>
    </w:p>
    <w:p w14:paraId="687BE2A6" w14:textId="77777777" w:rsidR="00795566" w:rsidRPr="00E33D1A" w:rsidRDefault="00795566" w:rsidP="000A3830">
      <w:pPr>
        <w:pStyle w:val="ListParagraph"/>
        <w:numPr>
          <w:ilvl w:val="0"/>
          <w:numId w:val="38"/>
        </w:numPr>
        <w:tabs>
          <w:tab w:val="left" w:pos="851"/>
        </w:tabs>
        <w:spacing w:line="259" w:lineRule="auto"/>
        <w:ind w:firstLine="207"/>
        <w:jc w:val="both"/>
        <w:rPr>
          <w:rFonts w:ascii="Times New Roman" w:hAnsi="Times New Roman" w:cs="Times New Roman"/>
          <w:b/>
          <w:bCs/>
          <w:sz w:val="24"/>
          <w:szCs w:val="24"/>
        </w:rPr>
      </w:pPr>
      <w:r w:rsidRPr="00E33D1A">
        <w:rPr>
          <w:rFonts w:ascii="Times New Roman" w:hAnsi="Times New Roman" w:cs="Times New Roman"/>
          <w:b/>
          <w:bCs/>
          <w:sz w:val="24"/>
          <w:szCs w:val="24"/>
        </w:rPr>
        <w:t>REIKALAVIMAI DIEGIMO ETAPUI</w:t>
      </w:r>
    </w:p>
    <w:p w14:paraId="73B2FBEE" w14:textId="77777777" w:rsidR="00795566" w:rsidRPr="00771CD4" w:rsidRDefault="00795566" w:rsidP="000A3830">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Diegiama AD sistema turi tenkinti šiuos techninius reikalavimus:</w:t>
      </w:r>
    </w:p>
    <w:p w14:paraId="3477BC71"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pagalbinės tarnybos turi būti diegiamos virtualiose terpėse, VSSA teikiamuose serveriuose;</w:t>
      </w:r>
    </w:p>
    <w:p w14:paraId="708512F0"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įdiegta AD sistema turi palaikyti tokias </w:t>
      </w:r>
      <w:r>
        <w:rPr>
          <w:rFonts w:ascii="Times New Roman" w:hAnsi="Times New Roman" w:cs="Times New Roman"/>
          <w:sz w:val="24"/>
          <w:szCs w:val="24"/>
        </w:rPr>
        <w:t>VSTT</w:t>
      </w:r>
      <w:r w:rsidRPr="00771CD4">
        <w:rPr>
          <w:rFonts w:ascii="Times New Roman" w:hAnsi="Times New Roman" w:cs="Times New Roman"/>
          <w:sz w:val="24"/>
          <w:szCs w:val="24"/>
        </w:rPr>
        <w:t xml:space="preserve"> naudojamas operacines sistemas: Windows 10 (Pro, Enterprise), Windows 11;</w:t>
      </w:r>
    </w:p>
    <w:p w14:paraId="3C3483DD"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AD sistema turi būti įdiegta taip, kad </w:t>
      </w:r>
      <w:r>
        <w:rPr>
          <w:rFonts w:ascii="Times New Roman" w:hAnsi="Times New Roman" w:cs="Times New Roman"/>
          <w:sz w:val="24"/>
          <w:szCs w:val="24"/>
        </w:rPr>
        <w:t xml:space="preserve">VSTT </w:t>
      </w:r>
      <w:r w:rsidRPr="00771CD4">
        <w:rPr>
          <w:rFonts w:ascii="Times New Roman" w:hAnsi="Times New Roman" w:cs="Times New Roman"/>
          <w:sz w:val="24"/>
          <w:szCs w:val="24"/>
        </w:rPr>
        <w:t>kompiuteriuose neturi būti darbui su ja skirtos papildomos kelintinės programinės įrangos, kuri apkrauna kompiuterio resursus.</w:t>
      </w:r>
    </w:p>
    <w:p w14:paraId="45B386BB"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AD sistema turi būti įdiegta dubliuojant katalogų tarnybos duomenų bazę. Dubliuotos bazės turi tarpusavyje sinchronizuotis ir, esant vienos trikdžiams, kita katalogų tarnyba turi automatiškai perimti visos katalogų tarnybos darbą.</w:t>
      </w:r>
    </w:p>
    <w:p w14:paraId="13449EC9"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AD sistema turi būti įdiegta taip, kad katalogų tarnybos nustatymai būtų išplatinami į klientų kompiuterius nenaudojant tam skirtos papildomos programinės įrangos.</w:t>
      </w:r>
    </w:p>
    <w:p w14:paraId="4A8C393F"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AD turi būti realizuota galimybė naudotojų atributų schemą plėsti papildomais atributais, kurie gali būti naudojami institucijos taikomosiose programose (pvz., išplėsti schemą darbuotojo tabelio numeriu).</w:t>
      </w:r>
    </w:p>
    <w:p w14:paraId="007CF085"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DHCP tarnyba turi būti įdiegta panaudojant pačios tarnybos mechanizmus, užtikrinančius aukšto patikimumo savybes.</w:t>
      </w:r>
    </w:p>
    <w:p w14:paraId="5423CE7F"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Duomenų saugojimo tarnyba turi būti įdiegta dubliuojant joje saugomus duomenis. Duomenys turi tarpusavyje sinchronizuotis ir, esant vienos trikdžiams, kita turi automatiškai perimti visos duomenų saugojimo tarnybos darbą.</w:t>
      </w:r>
    </w:p>
    <w:p w14:paraId="7CB5B01B"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Visiems duomenų saugojimo tarnyboje patalpintiems duomenims privalo būti taikoma šešėlinės kopijos (angl. „shadow copy“) politika, užtikrinanti greitą rezervinį failų ir aplikacijų kopijavimą.</w:t>
      </w:r>
    </w:p>
    <w:p w14:paraId="6131FC89"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Azure AD Connect diegimas ir konfigūravimas:</w:t>
      </w:r>
    </w:p>
    <w:p w14:paraId="55B1F001" w14:textId="0D255C21" w:rsidR="00795566" w:rsidRPr="00771CD4" w:rsidRDefault="00443267"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795566" w:rsidRPr="00771CD4">
        <w:rPr>
          <w:rFonts w:ascii="Times New Roman" w:hAnsi="Times New Roman" w:cs="Times New Roman"/>
          <w:sz w:val="24"/>
          <w:szCs w:val="24"/>
        </w:rPr>
        <w:t>inchronizuoti visus vietinio AD naudotojus ir grupes su Azure AD</w:t>
      </w:r>
      <w:r>
        <w:rPr>
          <w:rFonts w:ascii="Times New Roman" w:hAnsi="Times New Roman" w:cs="Times New Roman"/>
          <w:sz w:val="24"/>
          <w:szCs w:val="24"/>
        </w:rPr>
        <w:t>;</w:t>
      </w:r>
    </w:p>
    <w:p w14:paraId="26514735" w14:textId="21D1AE19" w:rsidR="00795566" w:rsidRPr="00771CD4" w:rsidRDefault="00443267"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795566" w:rsidRPr="00771CD4">
        <w:rPr>
          <w:rFonts w:ascii="Times New Roman" w:hAnsi="Times New Roman" w:cs="Times New Roman"/>
          <w:sz w:val="24"/>
          <w:szCs w:val="24"/>
        </w:rPr>
        <w:t>žtikrinti, kad vietinio AD naudotojai taptų Azure AD naudotojais be esamų Azure AD naudotojų perrašymo ar ištrynimo</w:t>
      </w:r>
      <w:r>
        <w:rPr>
          <w:rFonts w:ascii="Times New Roman" w:hAnsi="Times New Roman" w:cs="Times New Roman"/>
          <w:sz w:val="24"/>
          <w:szCs w:val="24"/>
        </w:rPr>
        <w:t>;</w:t>
      </w:r>
    </w:p>
    <w:p w14:paraId="172584DD" w14:textId="0FD9F3B5" w:rsidR="00795566" w:rsidRPr="00771CD4" w:rsidRDefault="00795566"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Naudotojų atitikimas: Konfigūruoti „soft match“ taisykles, naudojant UserPrincipalName (UPN) ar mail atributus, kad užtikrinti tinkamą naudotojų atitikimą</w:t>
      </w:r>
      <w:r w:rsidR="00443267">
        <w:rPr>
          <w:rFonts w:ascii="Times New Roman" w:hAnsi="Times New Roman" w:cs="Times New Roman"/>
          <w:sz w:val="24"/>
          <w:szCs w:val="24"/>
        </w:rPr>
        <w:t>;</w:t>
      </w:r>
    </w:p>
    <w:p w14:paraId="1566C623" w14:textId="4A4744FC" w:rsidR="00795566" w:rsidRPr="00771CD4" w:rsidRDefault="00443267"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795566" w:rsidRPr="00771CD4">
        <w:rPr>
          <w:rFonts w:ascii="Times New Roman" w:hAnsi="Times New Roman" w:cs="Times New Roman"/>
          <w:sz w:val="24"/>
          <w:szCs w:val="24"/>
        </w:rPr>
        <w:t>žtikrinti, kad slaptažodžių, paskyrų ir grupių replikacija būtų automatinė ir realiu laiku</w:t>
      </w:r>
      <w:r>
        <w:rPr>
          <w:rFonts w:ascii="Times New Roman" w:hAnsi="Times New Roman" w:cs="Times New Roman"/>
          <w:sz w:val="24"/>
          <w:szCs w:val="24"/>
        </w:rPr>
        <w:t>;</w:t>
      </w:r>
    </w:p>
    <w:p w14:paraId="22CBFADE" w14:textId="20F38BB7" w:rsidR="00795566" w:rsidRPr="00771CD4" w:rsidRDefault="00443267"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00795566" w:rsidRPr="00771CD4">
        <w:rPr>
          <w:rFonts w:ascii="Times New Roman" w:hAnsi="Times New Roman" w:cs="Times New Roman"/>
          <w:sz w:val="24"/>
          <w:szCs w:val="24"/>
        </w:rPr>
        <w:t>onfigūruoti „Pass-through Authentication“ arba „Password Hash Synchronization“ pagal organizacijos poreikius</w:t>
      </w:r>
      <w:r>
        <w:rPr>
          <w:rFonts w:ascii="Times New Roman" w:hAnsi="Times New Roman" w:cs="Times New Roman"/>
          <w:sz w:val="24"/>
          <w:szCs w:val="24"/>
        </w:rPr>
        <w:t>;</w:t>
      </w:r>
    </w:p>
    <w:p w14:paraId="0663DB70" w14:textId="529447E1" w:rsidR="00795566" w:rsidRPr="00771CD4" w:rsidRDefault="00443267" w:rsidP="000A3830">
      <w:pPr>
        <w:pStyle w:val="ListParagraph"/>
        <w:numPr>
          <w:ilvl w:val="3"/>
          <w:numId w:val="38"/>
        </w:numPr>
        <w:tabs>
          <w:tab w:val="left" w:pos="1134"/>
          <w:tab w:val="left" w:pos="1560"/>
          <w:tab w:val="left" w:pos="1985"/>
        </w:tabs>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795566" w:rsidRPr="00771CD4">
        <w:rPr>
          <w:rFonts w:ascii="Times New Roman" w:hAnsi="Times New Roman" w:cs="Times New Roman"/>
          <w:sz w:val="24"/>
          <w:szCs w:val="24"/>
        </w:rPr>
        <w:t>tlikti bandomąją sinchronizaciją naudojant ribotą naudotojų skaičių prieš atliekant pilną sinchronizaciją, kad būtų patikrinta konfigūracijos teisingumas.</w:t>
      </w:r>
    </w:p>
    <w:p w14:paraId="3FE6016C" w14:textId="77777777" w:rsidR="00795566" w:rsidRPr="00771CD4" w:rsidRDefault="00795566" w:rsidP="000A3830">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Šio etapo metu turi būti atlikta:</w:t>
      </w:r>
    </w:p>
    <w:p w14:paraId="75D16CBD"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paruoštos domeno kontrolerių tarnybinės stotys, jei reikia prijungtos prie duomenų saugyklų, įdiegtos operacinės sistemos, tarnybinės stotys prijungtos prie tinklo infrastruktūros;</w:t>
      </w:r>
    </w:p>
    <w:p w14:paraId="7E458D10"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turi būti paruoštos pagalbinės tarnybos (DNS, WSUS, DHCP, Spausdinimo tarnyba, Duomenų saugojimo tarnyba);</w:t>
      </w:r>
    </w:p>
    <w:p w14:paraId="4D418923" w14:textId="2B0BBB38" w:rsidR="00795566"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diegimo metu įgyvendinamos gamintojo geriausios praktikos AD ir pagalbinėms tarnyboms</w:t>
      </w:r>
      <w:r w:rsidR="00443267">
        <w:rPr>
          <w:rFonts w:ascii="Times New Roman" w:hAnsi="Times New Roman" w:cs="Times New Roman"/>
          <w:sz w:val="24"/>
          <w:szCs w:val="24"/>
        </w:rPr>
        <w:t>;</w:t>
      </w:r>
    </w:p>
    <w:p w14:paraId="6636D3F6" w14:textId="2D6E372D" w:rsidR="00795566" w:rsidRPr="0088404E" w:rsidRDefault="00443267" w:rsidP="000A3830">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t</w:t>
      </w:r>
      <w:r w:rsidR="00795566" w:rsidRPr="0088404E">
        <w:rPr>
          <w:rFonts w:ascii="Times New Roman" w:hAnsi="Times New Roman" w:cs="Times New Roman"/>
          <w:sz w:val="24"/>
          <w:szCs w:val="24"/>
        </w:rPr>
        <w:t>uri būti permigruoti ne mažiau, kaip 30 vnt. Office365 vartotojų iš knnpd.onmicrosoft.com (nerija.lt) nuomininko ir ne mažiau, kaip 32 vnt. Office365 vartotojų iš aparkai.onmicrosoft.com (aparkai.lt)</w:t>
      </w:r>
      <w:r w:rsidR="00795566">
        <w:rPr>
          <w:rFonts w:ascii="Times New Roman" w:hAnsi="Times New Roman" w:cs="Times New Roman"/>
          <w:sz w:val="24"/>
          <w:szCs w:val="24"/>
        </w:rPr>
        <w:t xml:space="preserve"> </w:t>
      </w:r>
      <w:r w:rsidR="00795566" w:rsidRPr="0088404E">
        <w:rPr>
          <w:rFonts w:ascii="Times New Roman" w:hAnsi="Times New Roman" w:cs="Times New Roman"/>
          <w:sz w:val="24"/>
          <w:szCs w:val="24"/>
        </w:rPr>
        <w:t>nuomininko į pagrindinį įstaigos nuomininką vitcvstt.onmicrosoft.com. Privalo būti perkelti šių tarnybų duomenys Exchange Online, OneDrive, Microsoft Teams, SharePoint Online, PowerBI</w:t>
      </w:r>
      <w:r>
        <w:rPr>
          <w:rFonts w:ascii="Times New Roman" w:hAnsi="Times New Roman" w:cs="Times New Roman"/>
          <w:sz w:val="24"/>
          <w:szCs w:val="24"/>
        </w:rPr>
        <w:t>;</w:t>
      </w:r>
    </w:p>
    <w:p w14:paraId="606E72CF" w14:textId="3EEA7CD4" w:rsidR="00795566" w:rsidRPr="00771CD4" w:rsidRDefault="00443267" w:rsidP="000A3830">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795566" w:rsidRPr="00771CD4">
        <w:rPr>
          <w:rFonts w:ascii="Times New Roman" w:hAnsi="Times New Roman" w:cs="Times New Roman"/>
          <w:sz w:val="24"/>
          <w:szCs w:val="24"/>
        </w:rPr>
        <w:t>ykdomi darbai turi minimaliai trikdyti naudotojų darbą</w:t>
      </w:r>
      <w:r>
        <w:rPr>
          <w:rFonts w:ascii="Times New Roman" w:hAnsi="Times New Roman" w:cs="Times New Roman"/>
          <w:sz w:val="24"/>
          <w:szCs w:val="24"/>
        </w:rPr>
        <w:t>;</w:t>
      </w:r>
    </w:p>
    <w:p w14:paraId="0837655D" w14:textId="77777777" w:rsidR="00795566" w:rsidRPr="00771CD4" w:rsidRDefault="00795566" w:rsidP="000A3830">
      <w:pPr>
        <w:pStyle w:val="ListParagraph"/>
        <w:numPr>
          <w:ilvl w:val="2"/>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turi būti pajungta ne mažiau 100% tipinių </w:t>
      </w:r>
      <w:r>
        <w:rPr>
          <w:rFonts w:ascii="Times New Roman" w:hAnsi="Times New Roman" w:cs="Times New Roman"/>
          <w:sz w:val="24"/>
          <w:szCs w:val="24"/>
        </w:rPr>
        <w:t xml:space="preserve">VSTT </w:t>
      </w:r>
      <w:r w:rsidRPr="00771CD4">
        <w:rPr>
          <w:rFonts w:ascii="Times New Roman" w:hAnsi="Times New Roman" w:cs="Times New Roman"/>
          <w:sz w:val="24"/>
          <w:szCs w:val="24"/>
        </w:rPr>
        <w:t>kompiuterizuotų darbo vietų prie AD sistemos visoje Lietuvoje.</w:t>
      </w:r>
    </w:p>
    <w:p w14:paraId="5038656B" w14:textId="77777777" w:rsidR="00795566" w:rsidRPr="00771CD4" w:rsidRDefault="00795566" w:rsidP="000A3830">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Turi būti atlikti mokymai </w:t>
      </w:r>
      <w:r>
        <w:rPr>
          <w:rFonts w:ascii="Times New Roman" w:hAnsi="Times New Roman" w:cs="Times New Roman"/>
          <w:sz w:val="24"/>
          <w:szCs w:val="24"/>
        </w:rPr>
        <w:t>VSTT</w:t>
      </w:r>
      <w:r w:rsidRPr="00771CD4">
        <w:rPr>
          <w:rFonts w:ascii="Times New Roman" w:hAnsi="Times New Roman" w:cs="Times New Roman"/>
          <w:sz w:val="24"/>
          <w:szCs w:val="24"/>
        </w:rPr>
        <w:t xml:space="preserve"> AD sistemos administratoriams:</w:t>
      </w:r>
    </w:p>
    <w:p w14:paraId="1E97A266" w14:textId="230553A5" w:rsidR="00795566" w:rsidRPr="00771CD4" w:rsidRDefault="00443267" w:rsidP="000A3830">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00795566" w:rsidRPr="00771CD4">
        <w:rPr>
          <w:rFonts w:ascii="Times New Roman" w:hAnsi="Times New Roman" w:cs="Times New Roman"/>
          <w:sz w:val="24"/>
          <w:szCs w:val="24"/>
        </w:rPr>
        <w:t xml:space="preserve">okymai turi būti pravesti per 30 </w:t>
      </w:r>
      <w:r w:rsidR="00DD7A0C">
        <w:rPr>
          <w:rFonts w:ascii="Times New Roman" w:hAnsi="Times New Roman" w:cs="Times New Roman"/>
          <w:sz w:val="24"/>
          <w:szCs w:val="24"/>
        </w:rPr>
        <w:t xml:space="preserve">(trisdešimt) </w:t>
      </w:r>
      <w:r w:rsidR="00795566" w:rsidRPr="00771CD4">
        <w:rPr>
          <w:rFonts w:ascii="Times New Roman" w:hAnsi="Times New Roman" w:cs="Times New Roman"/>
          <w:sz w:val="24"/>
          <w:szCs w:val="24"/>
        </w:rPr>
        <w:t>kalendorinių dienų nuo įrangos įdiegimo;</w:t>
      </w:r>
    </w:p>
    <w:p w14:paraId="3A3DE571" w14:textId="62864574" w:rsidR="00795566" w:rsidRPr="00771CD4" w:rsidRDefault="00443267" w:rsidP="000A3830">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795566" w:rsidRPr="00771CD4">
        <w:rPr>
          <w:rFonts w:ascii="Times New Roman" w:hAnsi="Times New Roman" w:cs="Times New Roman"/>
          <w:sz w:val="24"/>
          <w:szCs w:val="24"/>
        </w:rPr>
        <w:t>dministratorių mokymai privalo būti vedami lietuvių kalba;</w:t>
      </w:r>
    </w:p>
    <w:p w14:paraId="7397F757" w14:textId="19C00BA8" w:rsidR="00795566" w:rsidRPr="00771CD4" w:rsidRDefault="004818C7" w:rsidP="000A3830">
      <w:pPr>
        <w:pStyle w:val="ListParagraph"/>
        <w:numPr>
          <w:ilvl w:val="2"/>
          <w:numId w:val="38"/>
        </w:numPr>
        <w:spacing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Tiekėjas</w:t>
      </w:r>
      <w:r w:rsidR="00795566" w:rsidRPr="00771CD4">
        <w:rPr>
          <w:rFonts w:ascii="Times New Roman" w:hAnsi="Times New Roman" w:cs="Times New Roman"/>
          <w:sz w:val="24"/>
          <w:szCs w:val="24"/>
        </w:rPr>
        <w:t xml:space="preserve"> turi suderinti administratorių mokymams reikalingą technikos poreikį su </w:t>
      </w:r>
      <w:r w:rsidR="00795566">
        <w:rPr>
          <w:rFonts w:ascii="Times New Roman" w:hAnsi="Times New Roman" w:cs="Times New Roman"/>
          <w:sz w:val="24"/>
          <w:szCs w:val="24"/>
        </w:rPr>
        <w:t>VSTT</w:t>
      </w:r>
      <w:r w:rsidR="00795566" w:rsidRPr="00771CD4">
        <w:rPr>
          <w:rFonts w:ascii="Times New Roman" w:hAnsi="Times New Roman" w:cs="Times New Roman"/>
          <w:sz w:val="24"/>
          <w:szCs w:val="24"/>
        </w:rPr>
        <w:t>;</w:t>
      </w:r>
    </w:p>
    <w:p w14:paraId="27F8B5E6" w14:textId="6A278106" w:rsidR="00795566" w:rsidRDefault="00443267" w:rsidP="00DD7A0C">
      <w:pPr>
        <w:pStyle w:val="ListParagraph"/>
        <w:numPr>
          <w:ilvl w:val="2"/>
          <w:numId w:val="38"/>
        </w:numPr>
        <w:spacing w:after="0"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00795566" w:rsidRPr="00771CD4">
        <w:rPr>
          <w:rFonts w:ascii="Times New Roman" w:hAnsi="Times New Roman" w:cs="Times New Roman"/>
          <w:sz w:val="24"/>
          <w:szCs w:val="24"/>
        </w:rPr>
        <w:t xml:space="preserve">aksimalus mokymo grupės dydis – ne daugiau kaip 5 </w:t>
      </w:r>
      <w:r w:rsidR="00DD7A0C">
        <w:rPr>
          <w:rFonts w:ascii="Times New Roman" w:hAnsi="Times New Roman" w:cs="Times New Roman"/>
          <w:sz w:val="24"/>
          <w:szCs w:val="24"/>
        </w:rPr>
        <w:t xml:space="preserve">(penki) </w:t>
      </w:r>
      <w:r w:rsidR="00795566" w:rsidRPr="00771CD4">
        <w:rPr>
          <w:rFonts w:ascii="Times New Roman" w:hAnsi="Times New Roman" w:cs="Times New Roman"/>
          <w:sz w:val="24"/>
          <w:szCs w:val="24"/>
        </w:rPr>
        <w:t xml:space="preserve">asmenys. Maksimali mokymų trukmė – 4 </w:t>
      </w:r>
      <w:r w:rsidR="00DD7A0C">
        <w:rPr>
          <w:rFonts w:ascii="Times New Roman" w:hAnsi="Times New Roman" w:cs="Times New Roman"/>
          <w:sz w:val="24"/>
          <w:szCs w:val="24"/>
        </w:rPr>
        <w:t xml:space="preserve">(keturios) </w:t>
      </w:r>
      <w:r w:rsidR="00795566" w:rsidRPr="00771CD4">
        <w:rPr>
          <w:rFonts w:ascii="Times New Roman" w:hAnsi="Times New Roman" w:cs="Times New Roman"/>
          <w:sz w:val="24"/>
          <w:szCs w:val="24"/>
        </w:rPr>
        <w:t>valandos.</w:t>
      </w:r>
    </w:p>
    <w:p w14:paraId="0A28962A" w14:textId="53553BCB" w:rsidR="00795566" w:rsidRPr="00E33D1A" w:rsidRDefault="00795566" w:rsidP="00AE271F">
      <w:pPr>
        <w:pStyle w:val="ListParagraph"/>
        <w:numPr>
          <w:ilvl w:val="0"/>
          <w:numId w:val="38"/>
        </w:numPr>
        <w:tabs>
          <w:tab w:val="left" w:pos="851"/>
        </w:tabs>
        <w:spacing w:after="0" w:line="259" w:lineRule="auto"/>
        <w:ind w:left="0" w:firstLine="567"/>
        <w:jc w:val="both"/>
        <w:rPr>
          <w:rFonts w:ascii="Times New Roman" w:hAnsi="Times New Roman" w:cs="Times New Roman"/>
          <w:b/>
          <w:bCs/>
          <w:sz w:val="24"/>
          <w:szCs w:val="24"/>
        </w:rPr>
      </w:pPr>
      <w:r w:rsidRPr="00E33D1A">
        <w:rPr>
          <w:rFonts w:ascii="Times New Roman" w:hAnsi="Times New Roman" w:cs="Times New Roman"/>
          <w:b/>
          <w:bCs/>
          <w:sz w:val="24"/>
          <w:szCs w:val="24"/>
        </w:rPr>
        <w:t>REIKALAVIMAI DOKUMENTACIJAI</w:t>
      </w:r>
    </w:p>
    <w:p w14:paraId="5215734B" w14:textId="4E0CD419"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AD sistemos konfigūracijos nustatymai</w:t>
      </w:r>
      <w:r w:rsidR="00443267">
        <w:rPr>
          <w:rFonts w:ascii="Times New Roman" w:hAnsi="Times New Roman" w:cs="Times New Roman"/>
          <w:sz w:val="24"/>
          <w:szCs w:val="24"/>
        </w:rPr>
        <w:t>.</w:t>
      </w:r>
    </w:p>
    <w:p w14:paraId="1BF4DA44" w14:textId="4EBCC2C5" w:rsidR="00795566" w:rsidRPr="00771CD4" w:rsidRDefault="00443267" w:rsidP="00DD7A0C">
      <w:pPr>
        <w:pStyle w:val="ListParagraph"/>
        <w:numPr>
          <w:ilvl w:val="1"/>
          <w:numId w:val="38"/>
        </w:numPr>
        <w:spacing w:line="259" w:lineRule="auto"/>
        <w:ind w:hanging="225"/>
        <w:jc w:val="both"/>
        <w:rPr>
          <w:rFonts w:ascii="Times New Roman" w:hAnsi="Times New Roman" w:cs="Times New Roman"/>
          <w:sz w:val="24"/>
          <w:szCs w:val="24"/>
        </w:rPr>
      </w:pPr>
      <w:r>
        <w:rPr>
          <w:rFonts w:ascii="Times New Roman" w:hAnsi="Times New Roman" w:cs="Times New Roman"/>
          <w:sz w:val="24"/>
          <w:szCs w:val="24"/>
        </w:rPr>
        <w:t>P</w:t>
      </w:r>
      <w:r w:rsidR="00795566" w:rsidRPr="00771CD4">
        <w:rPr>
          <w:rFonts w:ascii="Times New Roman" w:hAnsi="Times New Roman" w:cs="Times New Roman"/>
          <w:sz w:val="24"/>
          <w:szCs w:val="24"/>
        </w:rPr>
        <w:t>apildomų infrastruktūros tarnybų projektavimas ir konfigūracijos nustatymai</w:t>
      </w:r>
      <w:r>
        <w:rPr>
          <w:rFonts w:ascii="Times New Roman" w:hAnsi="Times New Roman" w:cs="Times New Roman"/>
          <w:sz w:val="24"/>
          <w:szCs w:val="24"/>
        </w:rPr>
        <w:t>.</w:t>
      </w:r>
    </w:p>
    <w:p w14:paraId="1B662A43" w14:textId="2F3FD9FF"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AD diegimo aprašymas</w:t>
      </w:r>
      <w:r w:rsidR="00443267">
        <w:rPr>
          <w:rFonts w:ascii="Times New Roman" w:hAnsi="Times New Roman" w:cs="Times New Roman"/>
          <w:sz w:val="24"/>
          <w:szCs w:val="24"/>
        </w:rPr>
        <w:t>.</w:t>
      </w:r>
    </w:p>
    <w:p w14:paraId="397011B9" w14:textId="3414AE7C"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AD gamintojo rekomenduojama domeno valdiklių priežiūra pagal geriausias praktikas</w:t>
      </w:r>
      <w:r w:rsidR="00443267">
        <w:rPr>
          <w:rFonts w:ascii="Times New Roman" w:hAnsi="Times New Roman" w:cs="Times New Roman"/>
          <w:sz w:val="24"/>
          <w:szCs w:val="24"/>
        </w:rPr>
        <w:t>.</w:t>
      </w:r>
    </w:p>
    <w:p w14:paraId="1B64C7B1" w14:textId="19FC9183"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Administravimo delegavimo modelis</w:t>
      </w:r>
      <w:r w:rsidR="00443267">
        <w:rPr>
          <w:rFonts w:ascii="Times New Roman" w:hAnsi="Times New Roman" w:cs="Times New Roman"/>
          <w:sz w:val="24"/>
          <w:szCs w:val="24"/>
        </w:rPr>
        <w:t>.</w:t>
      </w:r>
    </w:p>
    <w:p w14:paraId="044D90D8" w14:textId="506AF07A"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Darbo vietų prijungimo prie AD sistemos instrukcija</w:t>
      </w:r>
      <w:r w:rsidR="00443267">
        <w:rPr>
          <w:rFonts w:ascii="Times New Roman" w:hAnsi="Times New Roman" w:cs="Times New Roman"/>
          <w:sz w:val="24"/>
          <w:szCs w:val="24"/>
        </w:rPr>
        <w:t>.</w:t>
      </w:r>
    </w:p>
    <w:p w14:paraId="2EBA6325" w14:textId="77777777" w:rsidR="00795566" w:rsidRPr="00771CD4" w:rsidRDefault="00795566" w:rsidP="00DD7A0C">
      <w:pPr>
        <w:pStyle w:val="ListParagraph"/>
        <w:numPr>
          <w:ilvl w:val="1"/>
          <w:numId w:val="38"/>
        </w:numPr>
        <w:spacing w:line="259" w:lineRule="auto"/>
        <w:ind w:hanging="225"/>
        <w:jc w:val="both"/>
        <w:rPr>
          <w:rFonts w:ascii="Times New Roman" w:hAnsi="Times New Roman" w:cs="Times New Roman"/>
          <w:sz w:val="24"/>
          <w:szCs w:val="24"/>
        </w:rPr>
      </w:pPr>
      <w:r w:rsidRPr="00771CD4">
        <w:rPr>
          <w:rFonts w:ascii="Times New Roman" w:hAnsi="Times New Roman" w:cs="Times New Roman"/>
          <w:sz w:val="24"/>
          <w:szCs w:val="24"/>
        </w:rPr>
        <w:t>PKI sistemos dizainas:</w:t>
      </w:r>
    </w:p>
    <w:p w14:paraId="3F7A5084" w14:textId="4C59A75D"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Root CA ir Subordinate CA konfigūracija</w:t>
      </w:r>
      <w:r w:rsidR="00443267">
        <w:rPr>
          <w:rFonts w:ascii="Times New Roman" w:hAnsi="Times New Roman" w:cs="Times New Roman"/>
          <w:sz w:val="24"/>
          <w:szCs w:val="24"/>
        </w:rPr>
        <w:t>;</w:t>
      </w:r>
    </w:p>
    <w:p w14:paraId="526FBC22" w14:textId="2CC908BE"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Sertifikatų išdavimo, atnaujinimo ir atšaukimo politika</w:t>
      </w:r>
      <w:r w:rsidR="00443267">
        <w:rPr>
          <w:rFonts w:ascii="Times New Roman" w:hAnsi="Times New Roman" w:cs="Times New Roman"/>
          <w:sz w:val="24"/>
          <w:szCs w:val="24"/>
        </w:rPr>
        <w:t>;</w:t>
      </w:r>
    </w:p>
    <w:p w14:paraId="23913893" w14:textId="25811FF6"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Utilization case scenarios (autentifikacija, šifravimas, signavimas)</w:t>
      </w:r>
      <w:r w:rsidR="00443267">
        <w:rPr>
          <w:rFonts w:ascii="Times New Roman" w:hAnsi="Times New Roman" w:cs="Times New Roman"/>
          <w:sz w:val="24"/>
          <w:szCs w:val="24"/>
        </w:rPr>
        <w:t>;</w:t>
      </w:r>
    </w:p>
    <w:p w14:paraId="1534192D" w14:textId="440E5AE0"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Saugumo politika, įskaitant audito taisykles ir logų valdymą</w:t>
      </w:r>
      <w:r w:rsidR="00443267">
        <w:rPr>
          <w:rFonts w:ascii="Times New Roman" w:hAnsi="Times New Roman" w:cs="Times New Roman"/>
          <w:sz w:val="24"/>
          <w:szCs w:val="24"/>
        </w:rPr>
        <w:t>;</w:t>
      </w:r>
    </w:p>
    <w:p w14:paraId="0AB6888D" w14:textId="0C231D50"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Automatinis sertifikatų išdavimas ir diegimas naudotojams bei įrenginiams</w:t>
      </w:r>
      <w:r w:rsidR="00443267">
        <w:rPr>
          <w:rFonts w:ascii="Times New Roman" w:hAnsi="Times New Roman" w:cs="Times New Roman"/>
          <w:sz w:val="24"/>
          <w:szCs w:val="24"/>
        </w:rPr>
        <w:t>;</w:t>
      </w:r>
    </w:p>
    <w:p w14:paraId="17A13B5A" w14:textId="3A283425" w:rsidR="00795566" w:rsidRPr="00771CD4" w:rsidRDefault="00795566" w:rsidP="00DD7A0C">
      <w:pPr>
        <w:pStyle w:val="ListParagraph"/>
        <w:numPr>
          <w:ilvl w:val="2"/>
          <w:numId w:val="38"/>
        </w:numPr>
        <w:spacing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CRL (Certificate Revocation List) valdymas ir patikra</w:t>
      </w:r>
      <w:r w:rsidR="00443267">
        <w:rPr>
          <w:rFonts w:ascii="Times New Roman" w:hAnsi="Times New Roman" w:cs="Times New Roman"/>
          <w:sz w:val="24"/>
          <w:szCs w:val="24"/>
        </w:rPr>
        <w:t>.</w:t>
      </w:r>
    </w:p>
    <w:p w14:paraId="1F6EB308" w14:textId="77777777" w:rsidR="00795566" w:rsidRPr="00771CD4" w:rsidRDefault="00795566" w:rsidP="00DD7A0C">
      <w:pPr>
        <w:pStyle w:val="ListParagraph"/>
        <w:numPr>
          <w:ilvl w:val="1"/>
          <w:numId w:val="38"/>
        </w:numPr>
        <w:spacing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Visa projekto dokumentacija turi būti pateikta lietuvių kalba ir elektronine forma, visuotinai prieinamais duomenų failų formatais: .pdf, .docx, .xps. Projekto dokumentacijoje gali būti naudojamos schemos ir ekrano atvaizdai anglų kalba.</w:t>
      </w:r>
    </w:p>
    <w:p w14:paraId="73EA9F72" w14:textId="5D319CB2" w:rsidR="00795566" w:rsidRPr="00E33D1A" w:rsidRDefault="00795566" w:rsidP="00AE271F">
      <w:pPr>
        <w:pStyle w:val="ListParagraph"/>
        <w:numPr>
          <w:ilvl w:val="0"/>
          <w:numId w:val="38"/>
        </w:numPr>
        <w:spacing w:line="259" w:lineRule="auto"/>
        <w:ind w:firstLine="207"/>
        <w:jc w:val="both"/>
        <w:rPr>
          <w:rFonts w:ascii="Times New Roman" w:hAnsi="Times New Roman" w:cs="Times New Roman"/>
          <w:b/>
          <w:bCs/>
          <w:sz w:val="24"/>
          <w:szCs w:val="24"/>
        </w:rPr>
      </w:pPr>
      <w:r w:rsidRPr="00E33D1A">
        <w:rPr>
          <w:rFonts w:ascii="Times New Roman" w:hAnsi="Times New Roman" w:cs="Times New Roman"/>
          <w:b/>
          <w:bCs/>
          <w:sz w:val="24"/>
          <w:szCs w:val="24"/>
        </w:rPr>
        <w:t>REIKALAVIMAI GARANTINIAM APTARNAVIMUI</w:t>
      </w:r>
    </w:p>
    <w:p w14:paraId="0AF3BD59" w14:textId="6E80DE4F" w:rsidR="00795566" w:rsidRPr="00771CD4" w:rsidRDefault="00AE271F" w:rsidP="00AE271F">
      <w:pPr>
        <w:pStyle w:val="ListParagraph"/>
        <w:numPr>
          <w:ilvl w:val="1"/>
          <w:numId w:val="38"/>
        </w:numPr>
        <w:spacing w:after="0"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G</w:t>
      </w:r>
      <w:r w:rsidR="00795566" w:rsidRPr="00771CD4">
        <w:rPr>
          <w:rFonts w:ascii="Times New Roman" w:hAnsi="Times New Roman" w:cs="Times New Roman"/>
          <w:sz w:val="24"/>
          <w:szCs w:val="24"/>
        </w:rPr>
        <w:t xml:space="preserve">alimybė registruoti </w:t>
      </w:r>
      <w:r w:rsidR="00795566">
        <w:rPr>
          <w:rFonts w:ascii="Times New Roman" w:hAnsi="Times New Roman" w:cs="Times New Roman"/>
          <w:sz w:val="24"/>
          <w:szCs w:val="24"/>
        </w:rPr>
        <w:t>VSTT</w:t>
      </w:r>
      <w:r w:rsidR="00795566" w:rsidRPr="00771CD4">
        <w:rPr>
          <w:rFonts w:ascii="Times New Roman" w:hAnsi="Times New Roman" w:cs="Times New Roman"/>
          <w:sz w:val="24"/>
          <w:szCs w:val="24"/>
        </w:rPr>
        <w:t xml:space="preserve"> ar </w:t>
      </w:r>
      <w:r w:rsidR="004818C7">
        <w:rPr>
          <w:rFonts w:ascii="Times New Roman" w:hAnsi="Times New Roman" w:cs="Times New Roman"/>
          <w:sz w:val="24"/>
          <w:szCs w:val="24"/>
        </w:rPr>
        <w:t>Tiekėjui VSTT</w:t>
      </w:r>
      <w:r w:rsidR="00795566" w:rsidRPr="00771CD4">
        <w:rPr>
          <w:rFonts w:ascii="Times New Roman" w:hAnsi="Times New Roman" w:cs="Times New Roman"/>
          <w:sz w:val="24"/>
          <w:szCs w:val="24"/>
        </w:rPr>
        <w:t xml:space="preserve"> vardu, neribotą kiekį incidentų gamintojo Microsoft pagalbos tarnybos sistemoje.</w:t>
      </w:r>
    </w:p>
    <w:p w14:paraId="43B3A638" w14:textId="77777777" w:rsidR="00795566" w:rsidRPr="00771CD4" w:rsidRDefault="00795566" w:rsidP="00AE271F">
      <w:pPr>
        <w:pStyle w:val="ListParagraph"/>
        <w:numPr>
          <w:ilvl w:val="1"/>
          <w:numId w:val="38"/>
        </w:numPr>
        <w:spacing w:after="0"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Galimybė gauti dedikuotą pagalbos inžinierių.</w:t>
      </w:r>
    </w:p>
    <w:p w14:paraId="5DFC9699" w14:textId="7781D504" w:rsidR="00795566" w:rsidRPr="00771CD4" w:rsidRDefault="00795566" w:rsidP="00AE271F">
      <w:pPr>
        <w:pStyle w:val="ListParagraph"/>
        <w:numPr>
          <w:ilvl w:val="1"/>
          <w:numId w:val="38"/>
        </w:numPr>
        <w:spacing w:after="0"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Galimybė tiesiogiai prieiti </w:t>
      </w:r>
      <w:r>
        <w:rPr>
          <w:rFonts w:ascii="Times New Roman" w:hAnsi="Times New Roman" w:cs="Times New Roman"/>
          <w:sz w:val="24"/>
          <w:szCs w:val="24"/>
        </w:rPr>
        <w:t>VSTT</w:t>
      </w:r>
      <w:r w:rsidRPr="00771CD4">
        <w:rPr>
          <w:rFonts w:ascii="Times New Roman" w:hAnsi="Times New Roman" w:cs="Times New Roman"/>
          <w:sz w:val="24"/>
          <w:szCs w:val="24"/>
        </w:rPr>
        <w:t xml:space="preserve"> ar </w:t>
      </w:r>
      <w:r w:rsidR="004818C7" w:rsidRPr="004818C7">
        <w:rPr>
          <w:rFonts w:ascii="Times New Roman" w:hAnsi="Times New Roman" w:cs="Times New Roman"/>
          <w:sz w:val="24"/>
          <w:szCs w:val="24"/>
        </w:rPr>
        <w:t xml:space="preserve">Tiekėjui VSTT </w:t>
      </w:r>
      <w:r w:rsidRPr="00771CD4">
        <w:rPr>
          <w:rFonts w:ascii="Times New Roman" w:hAnsi="Times New Roman" w:cs="Times New Roman"/>
          <w:sz w:val="24"/>
          <w:szCs w:val="24"/>
        </w:rPr>
        <w:t>vardu, prie trečio lygio Microsoft pagalbos tarnybos sistemoje.</w:t>
      </w:r>
    </w:p>
    <w:p w14:paraId="3E2A46C5" w14:textId="77777777" w:rsidR="00795566" w:rsidRPr="00771CD4" w:rsidRDefault="00795566" w:rsidP="00AE271F">
      <w:pPr>
        <w:pStyle w:val="ListParagraph"/>
        <w:numPr>
          <w:ilvl w:val="1"/>
          <w:numId w:val="38"/>
        </w:numPr>
        <w:spacing w:after="0"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Licencijų gamintojo reagavimas į incidentą:</w:t>
      </w:r>
    </w:p>
    <w:p w14:paraId="76E9CF93" w14:textId="570FF613" w:rsidR="00795566" w:rsidRPr="00771CD4" w:rsidRDefault="00795566" w:rsidP="00443267">
      <w:pPr>
        <w:pStyle w:val="ListParagraph"/>
        <w:numPr>
          <w:ilvl w:val="2"/>
          <w:numId w:val="38"/>
        </w:numPr>
        <w:spacing w:after="0" w:line="259" w:lineRule="auto"/>
        <w:ind w:hanging="657"/>
        <w:jc w:val="both"/>
        <w:rPr>
          <w:rFonts w:ascii="Times New Roman" w:hAnsi="Times New Roman" w:cs="Times New Roman"/>
          <w:sz w:val="24"/>
          <w:szCs w:val="24"/>
        </w:rPr>
      </w:pPr>
      <w:r w:rsidRPr="00771CD4">
        <w:rPr>
          <w:rFonts w:ascii="Times New Roman" w:hAnsi="Times New Roman" w:cs="Times New Roman"/>
          <w:sz w:val="24"/>
          <w:szCs w:val="24"/>
        </w:rPr>
        <w:t>ne prastesnis reakcijos laikas nei:</w:t>
      </w:r>
    </w:p>
    <w:p w14:paraId="02CD3CB5" w14:textId="40B0788F" w:rsidR="00795566" w:rsidRPr="00771CD4" w:rsidRDefault="00795566" w:rsidP="00443267">
      <w:pPr>
        <w:pStyle w:val="ListParagraph"/>
        <w:numPr>
          <w:ilvl w:val="3"/>
          <w:numId w:val="38"/>
        </w:numPr>
        <w:spacing w:after="0"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 xml:space="preserve">problemos svarbumo laipsnis </w:t>
      </w:r>
      <w:r w:rsidR="00AE271F">
        <w:rPr>
          <w:rFonts w:ascii="Times New Roman" w:hAnsi="Times New Roman" w:cs="Times New Roman"/>
          <w:sz w:val="24"/>
          <w:szCs w:val="24"/>
        </w:rPr>
        <w:t>–</w:t>
      </w:r>
      <w:r w:rsidRPr="00771CD4">
        <w:rPr>
          <w:rFonts w:ascii="Times New Roman" w:hAnsi="Times New Roman" w:cs="Times New Roman"/>
          <w:sz w:val="24"/>
          <w:szCs w:val="24"/>
        </w:rPr>
        <w:t xml:space="preserve"> kritinė įtaka veiklai – pirma reakcija į problemą per 1 val. Priskiriamas kritinėms situacijoms spręsti skirtas resursais. Jei būtina – Microsoft resursai atvyksta </w:t>
      </w:r>
      <w:r>
        <w:rPr>
          <w:rFonts w:ascii="Times New Roman" w:hAnsi="Times New Roman" w:cs="Times New Roman"/>
          <w:sz w:val="24"/>
          <w:szCs w:val="24"/>
        </w:rPr>
        <w:t>į VSTT</w:t>
      </w:r>
      <w:r w:rsidRPr="00771CD4">
        <w:rPr>
          <w:rFonts w:ascii="Times New Roman" w:hAnsi="Times New Roman" w:cs="Times New Roman"/>
          <w:sz w:val="24"/>
          <w:szCs w:val="24"/>
        </w:rPr>
        <w:t xml:space="preserve"> </w:t>
      </w:r>
      <w:r>
        <w:rPr>
          <w:rFonts w:ascii="Times New Roman" w:hAnsi="Times New Roman" w:cs="Times New Roman"/>
          <w:sz w:val="24"/>
          <w:szCs w:val="24"/>
        </w:rPr>
        <w:t>vietoje</w:t>
      </w:r>
      <w:r w:rsidRPr="00771CD4">
        <w:rPr>
          <w:rFonts w:ascii="Times New Roman" w:hAnsi="Times New Roman" w:cs="Times New Roman"/>
          <w:sz w:val="24"/>
          <w:szCs w:val="24"/>
        </w:rPr>
        <w:t xml:space="preserve"> spręsti problemos. Problemos sprendžiamos 24x7 režimu. Microsoft vyresniosios vadovybės informavimas.</w:t>
      </w:r>
    </w:p>
    <w:p w14:paraId="169E9A70" w14:textId="1380E0C6" w:rsidR="00795566" w:rsidRPr="00771CD4" w:rsidRDefault="00443267" w:rsidP="00443267">
      <w:pPr>
        <w:pStyle w:val="ListParagraph"/>
        <w:numPr>
          <w:ilvl w:val="3"/>
          <w:numId w:val="38"/>
        </w:numPr>
        <w:spacing w:after="0"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795566" w:rsidRPr="00771CD4">
        <w:rPr>
          <w:rFonts w:ascii="Times New Roman" w:hAnsi="Times New Roman" w:cs="Times New Roman"/>
          <w:sz w:val="24"/>
          <w:szCs w:val="24"/>
        </w:rPr>
        <w:t xml:space="preserve">roblemos svarbumo laipsnis </w:t>
      </w:r>
      <w:r w:rsidR="00AE271F">
        <w:rPr>
          <w:rFonts w:ascii="Times New Roman" w:hAnsi="Times New Roman" w:cs="Times New Roman"/>
          <w:sz w:val="24"/>
          <w:szCs w:val="24"/>
        </w:rPr>
        <w:t>–</w:t>
      </w:r>
      <w:r w:rsidR="00795566" w:rsidRPr="00771CD4">
        <w:rPr>
          <w:rFonts w:ascii="Times New Roman" w:hAnsi="Times New Roman" w:cs="Times New Roman"/>
          <w:sz w:val="24"/>
          <w:szCs w:val="24"/>
        </w:rPr>
        <w:t xml:space="preserve"> vidutinė įtaka veiklai </w:t>
      </w:r>
      <w:r w:rsidR="00B31D32">
        <w:rPr>
          <w:rFonts w:ascii="Times New Roman" w:hAnsi="Times New Roman" w:cs="Times New Roman"/>
          <w:sz w:val="24"/>
          <w:szCs w:val="24"/>
        </w:rPr>
        <w:t>–</w:t>
      </w:r>
      <w:r w:rsidR="00795566" w:rsidRPr="00771CD4">
        <w:rPr>
          <w:rFonts w:ascii="Times New Roman" w:hAnsi="Times New Roman" w:cs="Times New Roman"/>
          <w:sz w:val="24"/>
          <w:szCs w:val="24"/>
        </w:rPr>
        <w:t xml:space="preserve"> pirma reakcija į problemą per 2 val. Problemos sprendžiamos darbo valandomis.</w:t>
      </w:r>
    </w:p>
    <w:p w14:paraId="5D977462" w14:textId="036C0388" w:rsidR="00795566" w:rsidRPr="00771CD4" w:rsidRDefault="00443267" w:rsidP="00443267">
      <w:pPr>
        <w:pStyle w:val="ListParagraph"/>
        <w:numPr>
          <w:ilvl w:val="3"/>
          <w:numId w:val="38"/>
        </w:numPr>
        <w:spacing w:after="0"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w:t>
      </w:r>
      <w:r w:rsidR="00795566" w:rsidRPr="00771CD4">
        <w:rPr>
          <w:rFonts w:ascii="Times New Roman" w:hAnsi="Times New Roman" w:cs="Times New Roman"/>
          <w:sz w:val="24"/>
          <w:szCs w:val="24"/>
        </w:rPr>
        <w:t xml:space="preserve">roblemos svarbumo laipsnis </w:t>
      </w:r>
      <w:r w:rsidR="00B31D32">
        <w:rPr>
          <w:rFonts w:ascii="Times New Roman" w:hAnsi="Times New Roman" w:cs="Times New Roman"/>
          <w:sz w:val="24"/>
          <w:szCs w:val="24"/>
        </w:rPr>
        <w:t>–</w:t>
      </w:r>
      <w:r w:rsidR="00795566" w:rsidRPr="00771CD4">
        <w:rPr>
          <w:rFonts w:ascii="Times New Roman" w:hAnsi="Times New Roman" w:cs="Times New Roman"/>
          <w:sz w:val="24"/>
          <w:szCs w:val="24"/>
        </w:rPr>
        <w:t xml:space="preserve"> maža įtaka veiklai </w:t>
      </w:r>
      <w:r w:rsidR="00B31D32">
        <w:rPr>
          <w:rFonts w:ascii="Times New Roman" w:hAnsi="Times New Roman" w:cs="Times New Roman"/>
          <w:sz w:val="24"/>
          <w:szCs w:val="24"/>
        </w:rPr>
        <w:t>–</w:t>
      </w:r>
      <w:r w:rsidR="00795566" w:rsidRPr="00771CD4">
        <w:rPr>
          <w:rFonts w:ascii="Times New Roman" w:hAnsi="Times New Roman" w:cs="Times New Roman"/>
          <w:sz w:val="24"/>
          <w:szCs w:val="24"/>
        </w:rPr>
        <w:t xml:space="preserve"> pirma reakcija į problemą per 4 val. Problemos sprendžiamos darbo valandomis.</w:t>
      </w:r>
    </w:p>
    <w:p w14:paraId="1658BF34" w14:textId="77777777" w:rsidR="00795566" w:rsidRPr="00771CD4" w:rsidRDefault="00795566" w:rsidP="00AE271F">
      <w:pPr>
        <w:pStyle w:val="ListParagraph"/>
        <w:numPr>
          <w:ilvl w:val="1"/>
          <w:numId w:val="38"/>
        </w:numPr>
        <w:spacing w:after="0" w:line="259"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Problemų sprendimo vieta:</w:t>
      </w:r>
    </w:p>
    <w:p w14:paraId="65ABDB12" w14:textId="77777777" w:rsidR="00795566" w:rsidRPr="00771CD4" w:rsidRDefault="00795566" w:rsidP="00AE271F">
      <w:pPr>
        <w:pStyle w:val="ListParagraph"/>
        <w:numPr>
          <w:ilvl w:val="2"/>
          <w:numId w:val="38"/>
        </w:numPr>
        <w:spacing w:after="0" w:line="259" w:lineRule="auto"/>
        <w:ind w:left="0" w:firstLine="567"/>
        <w:jc w:val="both"/>
        <w:rPr>
          <w:rFonts w:ascii="Times New Roman" w:hAnsi="Times New Roman" w:cs="Times New Roman"/>
          <w:sz w:val="24"/>
          <w:szCs w:val="24"/>
        </w:rPr>
      </w:pPr>
      <w:r>
        <w:rPr>
          <w:rFonts w:ascii="Times New Roman" w:hAnsi="Times New Roman" w:cs="Times New Roman"/>
          <w:sz w:val="24"/>
          <w:szCs w:val="24"/>
        </w:rPr>
        <w:t>VSTT</w:t>
      </w:r>
      <w:r w:rsidRPr="00771CD4">
        <w:rPr>
          <w:rFonts w:ascii="Times New Roman" w:hAnsi="Times New Roman" w:cs="Times New Roman"/>
          <w:sz w:val="24"/>
          <w:szCs w:val="24"/>
        </w:rPr>
        <w:t xml:space="preserve"> patalpose;</w:t>
      </w:r>
    </w:p>
    <w:p w14:paraId="0D002FB0" w14:textId="77777777" w:rsidR="00795566" w:rsidRPr="00771CD4" w:rsidRDefault="00795566" w:rsidP="005903E3">
      <w:pPr>
        <w:pStyle w:val="ListParagraph"/>
        <w:numPr>
          <w:ilvl w:val="2"/>
          <w:numId w:val="38"/>
        </w:numPr>
        <w:spacing w:after="0" w:line="240" w:lineRule="auto"/>
        <w:ind w:left="0" w:firstLine="567"/>
        <w:jc w:val="both"/>
        <w:rPr>
          <w:rFonts w:ascii="Times New Roman" w:hAnsi="Times New Roman" w:cs="Times New Roman"/>
          <w:sz w:val="24"/>
          <w:szCs w:val="24"/>
        </w:rPr>
      </w:pPr>
      <w:r w:rsidRPr="00771CD4">
        <w:rPr>
          <w:rFonts w:ascii="Times New Roman" w:hAnsi="Times New Roman" w:cs="Times New Roman"/>
          <w:sz w:val="24"/>
          <w:szCs w:val="24"/>
        </w:rPr>
        <w:t>nuotoliniu būdu.</w:t>
      </w:r>
    </w:p>
    <w:p w14:paraId="5B3226DD" w14:textId="68ACCDD5" w:rsidR="00795566" w:rsidRPr="00ED6FCD" w:rsidRDefault="00795566" w:rsidP="005903E3">
      <w:pPr>
        <w:pStyle w:val="ListParagraph"/>
        <w:numPr>
          <w:ilvl w:val="1"/>
          <w:numId w:val="38"/>
        </w:numPr>
        <w:spacing w:after="0" w:line="240" w:lineRule="auto"/>
        <w:ind w:left="0" w:firstLine="567"/>
        <w:jc w:val="both"/>
        <w:rPr>
          <w:rFonts w:ascii="Times New Roman" w:hAnsi="Times New Roman" w:cs="Times New Roman"/>
          <w:sz w:val="24"/>
          <w:szCs w:val="24"/>
        </w:rPr>
      </w:pPr>
      <w:r w:rsidRPr="00ED6FCD">
        <w:rPr>
          <w:rFonts w:ascii="Times New Roman" w:hAnsi="Times New Roman" w:cs="Times New Roman"/>
          <w:sz w:val="24"/>
          <w:szCs w:val="24"/>
        </w:rPr>
        <w:t xml:space="preserve">Microsoft </w:t>
      </w:r>
      <w:r w:rsidR="00740E09" w:rsidRPr="00ED6FCD">
        <w:rPr>
          <w:rFonts w:ascii="Times New Roman" w:hAnsi="Times New Roman" w:cs="Times New Roman"/>
          <w:sz w:val="24"/>
          <w:szCs w:val="24"/>
        </w:rPr>
        <w:t>pa</w:t>
      </w:r>
      <w:r w:rsidRPr="00ED6FCD">
        <w:rPr>
          <w:rFonts w:ascii="Times New Roman" w:hAnsi="Times New Roman" w:cs="Times New Roman"/>
          <w:sz w:val="24"/>
          <w:szCs w:val="24"/>
        </w:rPr>
        <w:t xml:space="preserve">skirtas dedikuotas paslaugų užtikrinimo vadovas. Patvirtinimas: </w:t>
      </w:r>
      <w:r w:rsidR="00ED6FCD" w:rsidRPr="00ED6FCD">
        <w:rPr>
          <w:rFonts w:ascii="Times New Roman" w:hAnsi="Times New Roman" w:cs="Times New Roman"/>
          <w:sz w:val="24"/>
          <w:szCs w:val="24"/>
        </w:rPr>
        <w:t xml:space="preserve">ekonomiškai naudingiausią pasiūlymą pateikęs </w:t>
      </w:r>
      <w:r w:rsidR="00ED6FCD">
        <w:rPr>
          <w:rFonts w:ascii="Times New Roman" w:hAnsi="Times New Roman" w:cs="Times New Roman"/>
          <w:sz w:val="24"/>
          <w:szCs w:val="24"/>
        </w:rPr>
        <w:t>(laimėjęs) T</w:t>
      </w:r>
      <w:r w:rsidR="00ED6FCD" w:rsidRPr="00ED6FCD">
        <w:rPr>
          <w:rFonts w:ascii="Times New Roman" w:hAnsi="Times New Roman" w:cs="Times New Roman"/>
          <w:sz w:val="24"/>
          <w:szCs w:val="24"/>
        </w:rPr>
        <w:t xml:space="preserve">iekėjas prieš pasirašant pirkimo sutartį turi pateikti gamintojo Microsoft patvirtinantį raštą, </w:t>
      </w:r>
      <w:r w:rsidRPr="00ED6FCD">
        <w:rPr>
          <w:rFonts w:ascii="Times New Roman" w:hAnsi="Times New Roman" w:cs="Times New Roman"/>
          <w:sz w:val="24"/>
          <w:szCs w:val="24"/>
        </w:rPr>
        <w:t xml:space="preserve">jog jis įsipareigoja tiesiogiai arba per </w:t>
      </w:r>
      <w:r w:rsidR="004818C7" w:rsidRPr="00ED6FCD">
        <w:rPr>
          <w:rFonts w:ascii="Times New Roman" w:hAnsi="Times New Roman" w:cs="Times New Roman"/>
          <w:sz w:val="24"/>
          <w:szCs w:val="24"/>
        </w:rPr>
        <w:t>Tiekėją</w:t>
      </w:r>
      <w:r w:rsidRPr="00ED6FCD">
        <w:rPr>
          <w:rFonts w:ascii="Times New Roman" w:hAnsi="Times New Roman" w:cs="Times New Roman"/>
          <w:sz w:val="24"/>
          <w:szCs w:val="24"/>
        </w:rPr>
        <w:t xml:space="preserve"> suteikti tokio lygio garantiją VSTT.</w:t>
      </w:r>
    </w:p>
    <w:p w14:paraId="49972C0F" w14:textId="4632FB8A" w:rsidR="0086020F" w:rsidRDefault="006A0149" w:rsidP="005903E3">
      <w:pPr>
        <w:tabs>
          <w:tab w:val="left" w:pos="810"/>
          <w:tab w:val="left" w:pos="990"/>
        </w:tabs>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p w14:paraId="4D4FDC1A" w14:textId="77777777" w:rsidR="00D83D77" w:rsidRPr="0086020F" w:rsidRDefault="00D83D77" w:rsidP="006D10C4">
      <w:pPr>
        <w:tabs>
          <w:tab w:val="left" w:pos="810"/>
          <w:tab w:val="left" w:pos="990"/>
        </w:tabs>
        <w:spacing w:after="0" w:line="240" w:lineRule="auto"/>
        <w:jc w:val="both"/>
        <w:rPr>
          <w:rFonts w:ascii="Times New Roman" w:eastAsia="Times New Roman" w:hAnsi="Times New Roman" w:cs="Times New Roman"/>
          <w:sz w:val="24"/>
          <w:szCs w:val="24"/>
        </w:rPr>
      </w:pPr>
    </w:p>
    <w:p w14:paraId="7EC91839" w14:textId="77777777" w:rsidR="00A4599F" w:rsidRPr="00F0499F" w:rsidRDefault="00A4599F" w:rsidP="006D10C4">
      <w:pP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48" w:name="_Ref38285444"/>
      <w:bookmarkStart w:id="49" w:name="_Ref38291496"/>
      <w:bookmarkStart w:id="50" w:name="_Toc195190053"/>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48"/>
      <w:bookmarkEnd w:id="49"/>
      <w:bookmarkEnd w:id="50"/>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70"/>
        <w:gridCol w:w="1321"/>
        <w:gridCol w:w="5169"/>
      </w:tblGrid>
      <w:tr w:rsidR="00F822B1" w:rsidRPr="00F822B1" w14:paraId="03C05AD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420E0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F822B1" w14:paraId="3B1739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6D10C4">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kito valdymo ar priežiūros organo nario ar kito asmens, turinčio </w:t>
            </w:r>
            <w:r w:rsidRPr="006D10C4">
              <w:rPr>
                <w:rFonts w:ascii="Times New Roman" w:eastAsia="Times New Roman" w:hAnsi="Times New Roman" w:cs="Times New Roman"/>
                <w:sz w:val="24"/>
                <w:szCs w:val="24"/>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6D10C4">
              <w:rPr>
                <w:rFonts w:ascii="Times New Roman" w:eastAsia="Times New Roman" w:hAnsi="Times New Roman" w:cs="Times New Roman"/>
                <w:b/>
                <w:bCs/>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2"/>
            </w:r>
            <w:r w:rsidRPr="006D10C4">
              <w:rPr>
                <w:rFonts w:ascii="Times New Roman" w:eastAsia="Times New Roman" w:hAnsi="Times New Roman" w:cs="Times New Roman"/>
                <w:sz w:val="24"/>
                <w:szCs w:val="24"/>
              </w:rPr>
              <w:t>.</w:t>
            </w:r>
          </w:p>
          <w:p w14:paraId="780776B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w:t>
            </w:r>
            <w:r w:rsidRPr="006D10C4">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0B7A6B6B" w:rsidR="00F822B1" w:rsidRPr="00F822B1" w:rsidRDefault="00824364" w:rsidP="006D10C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VPĮ</w:t>
            </w:r>
            <w:r w:rsidR="3BDE8147" w:rsidRPr="006D10C4">
              <w:rPr>
                <w:rFonts w:ascii="Times New Roman" w:eastAsia="Times New Roman" w:hAnsi="Times New Roman" w:cs="Times New Roman"/>
                <w:b/>
                <w:bCs/>
                <w:sz w:val="24"/>
                <w:szCs w:val="24"/>
                <w:lang w:eastAsia="en-US"/>
              </w:rPr>
              <w:t xml:space="preserve"> 46 straipsnio 2¹ dalis</w:t>
            </w:r>
          </w:p>
          <w:p w14:paraId="69873416"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Pateikiama su pasiūlymu EBVPD. </w:t>
            </w:r>
          </w:p>
          <w:p w14:paraId="4F75922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w:t>
            </w:r>
            <w:r w:rsidRPr="006D10C4">
              <w:rPr>
                <w:rFonts w:ascii="Times New Roman" w:eastAsia="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3 dalis</w:t>
            </w:r>
          </w:p>
          <w:p w14:paraId="55B7C963"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EBVPD III dalies B1 ir B2 punktai</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lastRenderedPageBreak/>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824364">
            <w:pPr>
              <w:numPr>
                <w:ilvl w:val="0"/>
                <w:numId w:val="31"/>
              </w:numPr>
              <w:tabs>
                <w:tab w:val="left" w:pos="341"/>
              </w:tabs>
              <w:spacing w:after="0" w:line="240" w:lineRule="auto"/>
              <w:ind w:left="0" w:firstLine="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70C87761" w14:textId="77777777" w:rsidR="00F822B1" w:rsidRPr="00F822B1" w:rsidRDefault="3BDE8147" w:rsidP="00824364">
            <w:pPr>
              <w:numPr>
                <w:ilvl w:val="0"/>
                <w:numId w:val="30"/>
              </w:numPr>
              <w:tabs>
                <w:tab w:val="left" w:pos="341"/>
              </w:tabs>
              <w:spacing w:after="0" w:line="240" w:lineRule="auto"/>
              <w:ind w:left="58" w:hanging="58"/>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824364">
            <w:pPr>
              <w:numPr>
                <w:ilvl w:val="0"/>
                <w:numId w:val="32"/>
              </w:numPr>
              <w:tabs>
                <w:tab w:val="left" w:pos="286"/>
                <w:tab w:val="left" w:pos="483"/>
                <w:tab w:val="left" w:pos="1050"/>
              </w:tabs>
              <w:spacing w:after="0" w:line="240" w:lineRule="auto"/>
              <w:ind w:left="0" w:firstLine="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
            </w:r>
            <w:r w:rsidRPr="006D10C4">
              <w:rPr>
                <w:rFonts w:ascii="Times New Roman" w:eastAsia="Times New Roman" w:hAnsi="Times New Roman" w:cs="Times New Roman"/>
                <w:sz w:val="24"/>
                <w:szCs w:val="24"/>
              </w:rPr>
              <w:t>.</w:t>
            </w:r>
          </w:p>
          <w:p w14:paraId="453F967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824364">
            <w:pPr>
              <w:numPr>
                <w:ilvl w:val="0"/>
                <w:numId w:val="32"/>
              </w:numPr>
              <w:tabs>
                <w:tab w:val="left" w:pos="376"/>
              </w:tabs>
              <w:spacing w:after="0" w:line="240" w:lineRule="auto"/>
              <w:ind w:left="0" w:hanging="46"/>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4"/>
            </w:r>
            <w:r w:rsidRPr="006D10C4">
              <w:rPr>
                <w:rFonts w:ascii="Times New Roman" w:eastAsia="Times New Roman" w:hAnsi="Times New Roman" w:cs="Times New Roman"/>
                <w:sz w:val="24"/>
                <w:szCs w:val="24"/>
              </w:rPr>
              <w:t>.</w:t>
            </w:r>
          </w:p>
          <w:p w14:paraId="16BD1DE4"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6D10C4">
              <w:rPr>
                <w:rFonts w:ascii="Times New Roman" w:eastAsia="Times New Roman" w:hAnsi="Times New Roman" w:cs="Times New Roman"/>
                <w:sz w:val="24"/>
                <w:szCs w:val="24"/>
              </w:rPr>
              <w:lastRenderedPageBreak/>
              <w:t>terminas, toks dokumentas jo galiojimo laikotarpiu yra priimtinas.</w:t>
            </w:r>
          </w:p>
        </w:tc>
      </w:tr>
      <w:tr w:rsidR="00F822B1" w:rsidRPr="00F822B1" w14:paraId="75B8D433"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6D10C4">
              <w:rPr>
                <w:rFonts w:ascii="Times New Roman" w:eastAsia="Times New Roman" w:hAnsi="Times New Roman" w:cs="Times New Roman"/>
                <w:sz w:val="24"/>
                <w:szCs w:val="24"/>
              </w:rPr>
              <w:lastRenderedPageBreak/>
              <w:t xml:space="preserve">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4 punktas</w:t>
            </w:r>
          </w:p>
          <w:p w14:paraId="52955EC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C15 punktas</w:t>
            </w:r>
            <w:r w:rsidRPr="006D10C4">
              <w:rPr>
                <w:rFonts w:ascii="Times New Roman" w:eastAsia="Times New Roman" w:hAnsi="Times New Roman" w:cs="Times New Roman"/>
                <w:sz w:val="24"/>
                <w:szCs w:val="24"/>
                <w:lang w:eastAsia="en-US"/>
              </w:rPr>
              <w:t xml:space="preserve"> </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6">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420E0B">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6D10C4">
              <w:rPr>
                <w:rFonts w:ascii="Times New Roman" w:eastAsia="Times New Roman" w:hAnsi="Times New Roman" w:cs="Times New Roman"/>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6 punktas</w:t>
            </w:r>
          </w:p>
          <w:p w14:paraId="11EBC196"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7">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8">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a papunktis</w:t>
            </w:r>
          </w:p>
          <w:p w14:paraId="5273967B"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19">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1">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420E0B">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74237E">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74237E">
            <w:pPr>
              <w:spacing w:after="0"/>
              <w:rPr>
                <w:rFonts w:ascii="Times New Roman" w:eastAsia="Times New Roman" w:hAnsi="Times New Roman" w:cs="Times New Roman"/>
                <w:sz w:val="24"/>
                <w:szCs w:val="24"/>
                <w:lang w:eastAsia="en-US"/>
              </w:rPr>
            </w:pPr>
            <w:hyperlink r:id="rId22">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0998AB7D" w:rsidR="00C96CEC" w:rsidRPr="00F822B1" w:rsidRDefault="3BDE8147" w:rsidP="006D10C4">
      <w:pPr>
        <w:jc w:val="center"/>
        <w:rPr>
          <w:rFonts w:ascii="Times New Roman" w:eastAsia="Times New Roman" w:hAnsi="Times New Roman" w:cs="Times New Roman"/>
          <w:sz w:val="24"/>
          <w:szCs w:val="24"/>
        </w:rPr>
      </w:pPr>
      <w:r w:rsidRPr="006D10C4">
        <w:rPr>
          <w:rFonts w:ascii="Times New Roman" w:eastAsia="Times New Roman" w:hAnsi="Times New Roman" w:cs="Times New Roman"/>
          <w:smallCaps/>
          <w:sz w:val="24"/>
          <w:szCs w:val="24"/>
        </w:rPr>
        <w:t>__________</w:t>
      </w:r>
      <w:r w:rsidR="006F3C56">
        <w:rPr>
          <w:rFonts w:ascii="Times New Roman" w:eastAsia="Times New Roman" w:hAnsi="Times New Roman" w:cs="Times New Roman"/>
          <w:smallCaps/>
          <w:sz w:val="24"/>
          <w:szCs w:val="24"/>
        </w:rPr>
        <w:t>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34BE4A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2" w:name="_Ref38291223"/>
      <w:bookmarkStart w:id="53" w:name="_Ref38291334"/>
      <w:bookmarkStart w:id="54" w:name="_Ref38533412"/>
      <w:bookmarkStart w:id="55" w:name="_Toc195190054"/>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w:t>
      </w:r>
      <w:r w:rsidRPr="001A7F56">
        <w:rPr>
          <w:rFonts w:ascii="Times New Roman" w:eastAsia="Times New Roman" w:hAnsi="Times New Roman" w:cs="Times New Roman"/>
          <w:color w:val="auto"/>
          <w:sz w:val="24"/>
          <w:szCs w:val="24"/>
        </w:rPr>
        <w:t>priedas „Tiekėjų kvalifikacijos reikalavimai</w:t>
      </w:r>
      <w:r w:rsidR="00873B45" w:rsidRPr="001A7F56">
        <w:rPr>
          <w:rFonts w:ascii="Times New Roman" w:eastAsia="Times New Roman" w:hAnsi="Times New Roman" w:cs="Times New Roman"/>
          <w:color w:val="auto"/>
          <w:sz w:val="24"/>
          <w:szCs w:val="24"/>
        </w:rPr>
        <w:t xml:space="preserve"> ir reikalaujami kokybės bei aplinkos apsaugos vadybos sistemų standartai</w:t>
      </w:r>
      <w:r w:rsidRPr="001A7F56">
        <w:rPr>
          <w:rFonts w:ascii="Times New Roman" w:eastAsia="Times New Roman" w:hAnsi="Times New Roman" w:cs="Times New Roman"/>
          <w:color w:val="auto"/>
          <w:sz w:val="24"/>
          <w:szCs w:val="24"/>
        </w:rPr>
        <w:t>“</w:t>
      </w:r>
      <w:bookmarkEnd w:id="52"/>
      <w:bookmarkEnd w:id="53"/>
      <w:bookmarkEnd w:id="54"/>
      <w:bookmarkEnd w:id="55"/>
    </w:p>
    <w:p w14:paraId="70EF5423" w14:textId="77777777" w:rsidR="002F396F" w:rsidRPr="00F0499F" w:rsidRDefault="002F396F" w:rsidP="006D10C4">
      <w:pPr>
        <w:rPr>
          <w:rFonts w:ascii="Times New Roman" w:eastAsia="Times New Roman" w:hAnsi="Times New Roman" w:cs="Times New Roman"/>
          <w:b/>
          <w:bCs/>
          <w:smallCaps/>
          <w:sz w:val="22"/>
          <w:szCs w:val="22"/>
        </w:rPr>
      </w:pPr>
    </w:p>
    <w:p w14:paraId="2E4A6A51" w14:textId="7482CC1A" w:rsidR="002F396F" w:rsidRPr="00691A75" w:rsidRDefault="42A2F39F" w:rsidP="006D10C4">
      <w:pPr>
        <w:pStyle w:val="Subtitle"/>
        <w:spacing w:line="240" w:lineRule="auto"/>
        <w:jc w:val="center"/>
        <w:rPr>
          <w:rFonts w:ascii="Times New Roman" w:eastAsia="Times New Roman" w:hAnsi="Times New Roman" w:cs="Times New Roman"/>
          <w:b/>
          <w:bCs/>
          <w:smallCaps/>
          <w:sz w:val="24"/>
          <w:szCs w:val="24"/>
        </w:rPr>
      </w:pPr>
      <w:r w:rsidRPr="006D10C4">
        <w:rPr>
          <w:rFonts w:ascii="Times New Roman" w:eastAsia="Times New Roman" w:hAnsi="Times New Roman" w:cs="Times New Roman"/>
          <w:b/>
          <w:bCs/>
          <w:smallCaps/>
          <w:sz w:val="24"/>
          <w:szCs w:val="24"/>
        </w:rPr>
        <w:t>TIEKĖJŲ KVALIFIKACIJOS REIKALAVIMAI</w:t>
      </w:r>
      <w:r w:rsidR="00873B45">
        <w:rPr>
          <w:rFonts w:ascii="Times New Roman" w:eastAsia="Times New Roman" w:hAnsi="Times New Roman" w:cs="Times New Roman"/>
          <w:b/>
          <w:bCs/>
          <w:smallCaps/>
          <w:sz w:val="24"/>
          <w:szCs w:val="24"/>
        </w:rPr>
        <w:t xml:space="preserve"> IR </w:t>
      </w:r>
      <w:r w:rsidR="00873B45" w:rsidRPr="00873B45">
        <w:rPr>
          <w:rFonts w:ascii="Times New Roman" w:eastAsia="Times New Roman" w:hAnsi="Times New Roman" w:cs="Times New Roman"/>
          <w:b/>
          <w:bCs/>
          <w:smallCaps/>
          <w:sz w:val="24"/>
          <w:szCs w:val="24"/>
        </w:rPr>
        <w:t>reikala</w:t>
      </w:r>
      <w:r w:rsidR="002F7FDE">
        <w:rPr>
          <w:rFonts w:ascii="Times New Roman" w:eastAsia="Times New Roman" w:hAnsi="Times New Roman" w:cs="Times New Roman"/>
          <w:b/>
          <w:bCs/>
          <w:smallCaps/>
          <w:sz w:val="24"/>
          <w:szCs w:val="24"/>
        </w:rPr>
        <w:t>VIMAI LAIKYTIS</w:t>
      </w:r>
      <w:r w:rsidR="00873B45" w:rsidRPr="00873B45">
        <w:rPr>
          <w:rFonts w:ascii="Times New Roman" w:eastAsia="Times New Roman" w:hAnsi="Times New Roman" w:cs="Times New Roman"/>
          <w:b/>
          <w:bCs/>
          <w:smallCaps/>
          <w:sz w:val="24"/>
          <w:szCs w:val="24"/>
        </w:rPr>
        <w:t xml:space="preserve"> kokybės </w:t>
      </w:r>
      <w:r w:rsidR="002F7FDE">
        <w:rPr>
          <w:rFonts w:ascii="Times New Roman" w:eastAsia="Times New Roman" w:hAnsi="Times New Roman" w:cs="Times New Roman"/>
          <w:b/>
          <w:bCs/>
          <w:smallCaps/>
          <w:sz w:val="24"/>
          <w:szCs w:val="24"/>
        </w:rPr>
        <w:t>VADYBOS SISTEMOS IR (ARBA)</w:t>
      </w:r>
      <w:r w:rsidR="00873B45" w:rsidRPr="00873B45">
        <w:rPr>
          <w:rFonts w:ascii="Times New Roman" w:eastAsia="Times New Roman" w:hAnsi="Times New Roman" w:cs="Times New Roman"/>
          <w:b/>
          <w:bCs/>
          <w:smallCaps/>
          <w:sz w:val="24"/>
          <w:szCs w:val="24"/>
        </w:rPr>
        <w:t xml:space="preserve"> aplinkos apsaugos vadybos sistemų standart</w:t>
      </w:r>
      <w:r w:rsidR="001A7F56">
        <w:rPr>
          <w:rFonts w:ascii="Times New Roman" w:eastAsia="Times New Roman" w:hAnsi="Times New Roman" w:cs="Times New Roman"/>
          <w:b/>
          <w:bCs/>
          <w:smallCaps/>
          <w:sz w:val="24"/>
          <w:szCs w:val="24"/>
        </w:rPr>
        <w:t>Ų</w:t>
      </w:r>
    </w:p>
    <w:p w14:paraId="2C68D0D2" w14:textId="7041A7F3" w:rsidR="004017E7"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2797"/>
        <w:gridCol w:w="3196"/>
        <w:gridCol w:w="3194"/>
      </w:tblGrid>
      <w:tr w:rsidR="00995B03" w:rsidRPr="006F3C56" w14:paraId="7E1448B1" w14:textId="1ACDD4CE" w:rsidTr="00995B03">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6D641"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Eil.</w:t>
            </w:r>
          </w:p>
          <w:p w14:paraId="22E667D0" w14:textId="77777777" w:rsidR="00995B03" w:rsidRPr="006F3C56" w:rsidRDefault="00995B03" w:rsidP="006F3C56">
            <w:pPr>
              <w:spacing w:after="0" w:line="240" w:lineRule="auto"/>
              <w:ind w:left="-959" w:firstLine="851"/>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Nr.</w:t>
            </w:r>
          </w:p>
        </w:tc>
        <w:tc>
          <w:tcPr>
            <w:tcW w:w="14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95520" w14:textId="77777777" w:rsidR="00995B03" w:rsidRPr="006F3C56" w:rsidRDefault="00995B03" w:rsidP="006F3C56">
            <w:pPr>
              <w:spacing w:after="0" w:line="240" w:lineRule="auto"/>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Reikalavimai</w:t>
            </w:r>
          </w:p>
        </w:tc>
        <w:tc>
          <w:tcPr>
            <w:tcW w:w="1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3A02A" w14:textId="77777777"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6F3C56">
              <w:rPr>
                <w:rFonts w:ascii="Times New Roman" w:eastAsia="Times New Roman" w:hAnsi="Times New Roman" w:cs="Times New Roman"/>
                <w:b/>
                <w:bCs/>
                <w:sz w:val="24"/>
                <w:szCs w:val="24"/>
              </w:rPr>
              <w:t>Reikalavimus įrodantys dokumentai</w:t>
            </w:r>
          </w:p>
        </w:tc>
        <w:tc>
          <w:tcPr>
            <w:tcW w:w="1603" w:type="pct"/>
            <w:tcBorders>
              <w:top w:val="single" w:sz="4" w:space="0" w:color="000000"/>
              <w:left w:val="single" w:sz="4" w:space="0" w:color="000000"/>
              <w:bottom w:val="single" w:sz="4" w:space="0" w:color="000000"/>
              <w:right w:val="single" w:sz="4" w:space="0" w:color="000000"/>
            </w:tcBorders>
          </w:tcPr>
          <w:p w14:paraId="65699470" w14:textId="06244EF3" w:rsidR="00995B03" w:rsidRPr="006F3C56" w:rsidRDefault="00995B03" w:rsidP="006F3C56">
            <w:pPr>
              <w:spacing w:after="0" w:line="240" w:lineRule="auto"/>
              <w:ind w:right="-108"/>
              <w:jc w:val="center"/>
              <w:rPr>
                <w:rFonts w:ascii="Times New Roman" w:eastAsia="Times New Roman" w:hAnsi="Times New Roman" w:cs="Times New Roman"/>
                <w:b/>
                <w:bCs/>
                <w:sz w:val="24"/>
                <w:szCs w:val="24"/>
              </w:rPr>
            </w:pPr>
            <w:r w:rsidRPr="00C8044F">
              <w:rPr>
                <w:rFonts w:ascii="Times New Roman" w:eastAsia="Times New Roman" w:hAnsi="Times New Roman" w:cs="Times New Roman"/>
                <w:b/>
                <w:bCs/>
                <w:sz w:val="24"/>
                <w:szCs w:val="24"/>
              </w:rPr>
              <w:t>Subjektas, kuris turi atitikti reikalavimą</w:t>
            </w:r>
          </w:p>
        </w:tc>
      </w:tr>
      <w:tr w:rsidR="00995B03" w:rsidRPr="006F3C56" w14:paraId="603060B9" w14:textId="1E706FF8" w:rsidTr="00995B03">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6B359B8B" w14:textId="77777777" w:rsidR="00995B03" w:rsidRPr="00C344B1" w:rsidRDefault="00995B03" w:rsidP="006F3C56">
            <w:pPr>
              <w:spacing w:after="0" w:line="240" w:lineRule="auto"/>
              <w:ind w:left="360" w:right="-228" w:hanging="188"/>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1.</w:t>
            </w:r>
          </w:p>
        </w:tc>
        <w:tc>
          <w:tcPr>
            <w:tcW w:w="1404" w:type="pct"/>
            <w:shd w:val="clear" w:color="auto" w:fill="auto"/>
          </w:tcPr>
          <w:p w14:paraId="6DD39656" w14:textId="62182D95" w:rsidR="00995B03" w:rsidRPr="00C344B1" w:rsidRDefault="00995B03" w:rsidP="009654B6">
            <w:pPr>
              <w:suppressAutoHyphens/>
              <w:spacing w:after="0" w:line="240" w:lineRule="auto"/>
              <w:jc w:val="both"/>
              <w:rPr>
                <w:rFonts w:ascii="Times New Roman" w:eastAsia="Times New Roman" w:hAnsi="Times New Roman" w:cs="Times New Roman"/>
                <w:sz w:val="24"/>
                <w:szCs w:val="20"/>
                <w:lang w:eastAsia="ar-SA"/>
              </w:rPr>
            </w:pPr>
            <w:r w:rsidRPr="00C344B1">
              <w:rPr>
                <w:rFonts w:ascii="Times New Roman" w:eastAsia="Times New Roman" w:hAnsi="Times New Roman" w:cs="Times New Roman"/>
                <w:sz w:val="24"/>
                <w:szCs w:val="20"/>
                <w:lang w:eastAsia="ar-SA"/>
              </w:rPr>
              <w:t xml:space="preserve">Tiekėjas per pastaruosius 3 metus (iki pasiūlymų pateikimo termino pabaigos) arba per laiką nuo tiekėjo įregistravimo dienos (jeigu tiekėjas vykdė veiklą mažiau nei 3 metus) yra savo jėgomis tinkamai įvykdęs bent 1 (vieną) sutartį, kurios apimtyje </w:t>
            </w:r>
            <w:r w:rsidRPr="00C344B1">
              <w:rPr>
                <w:rFonts w:ascii="Times New Roman" w:eastAsia="Times New Roman" w:hAnsi="Times New Roman" w:cs="Times New Roman"/>
                <w:color w:val="000000"/>
                <w:sz w:val="24"/>
                <w:szCs w:val="24"/>
                <w:lang w:eastAsia="ar-SA"/>
              </w:rPr>
              <w:t>buvo vykdomas Microsoft vartotojų valdymo tarnybų veiklos projektavimas ir (ar) diegimas, ir (ar) administravimas. Projektuojama ir (ar) diegiama, ir (ar) administruojama Microsoft vartotojų valdymo tarnyba turi administruoti ne mažiau kaip 100 vartotojų ir (ar) įrenginių.</w:t>
            </w:r>
          </w:p>
        </w:tc>
        <w:tc>
          <w:tcPr>
            <w:tcW w:w="1604" w:type="pct"/>
            <w:shd w:val="clear" w:color="auto" w:fill="auto"/>
          </w:tcPr>
          <w:p w14:paraId="693B5561" w14:textId="77777777"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Tiekėjas turi pateikti per pastaruosius 3 metus (iki pasiūlymų pateikimo termino pabaigos) arba per laiką nuo tiekėjo įregistravimo dienos (jeigu tiekėjas vykdė veiklą mažiau nei 3 metus) savo jėgomis tinkamai įvykdytų sutarčių sąrašą, kuriame turi būti nurodyta: sutarties / paslaugų objekto pavadinimas; trumpas atliktų paslaugų aprašymas; sutarties vykdymo datos („nuo–iki“ mėnesio tikslumu); užsakovų pavadinimai, kontaktiniai asmenys ir jų kontaktiniai duomenys; jungtinės veiklos partneriai (jei sutartis įgyvendinta jungtinės veiklos sutarties pagrindu).</w:t>
            </w:r>
          </w:p>
          <w:p w14:paraId="2447590F" w14:textId="77777777" w:rsidR="00995B03" w:rsidRPr="00C344B1" w:rsidRDefault="00995B0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Pateikiami dokumentai elektroninėje formoje.</w:t>
            </w:r>
          </w:p>
        </w:tc>
        <w:tc>
          <w:tcPr>
            <w:tcW w:w="1603" w:type="pct"/>
          </w:tcPr>
          <w:p w14:paraId="5A844A6B" w14:textId="3F755B49" w:rsidR="00995B03" w:rsidRPr="00C344B1" w:rsidRDefault="009F3AE3" w:rsidP="006F3C56">
            <w:pPr>
              <w:suppressAutoHyphens/>
              <w:spacing w:after="0" w:line="240" w:lineRule="auto"/>
              <w:ind w:right="40"/>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rPr>
              <w:t>Tiekėjas ir (arba) ūkio subjektų grupės jungtinės veiklos sutarties pagrindu bent vienas narys, ir (arba) visi ūkio subjektų grupės nariai kartu</w:t>
            </w:r>
            <w:r w:rsidR="00C344B1" w:rsidRPr="00C344B1">
              <w:rPr>
                <w:rFonts w:ascii="Times New Roman" w:eastAsia="Times New Roman" w:hAnsi="Times New Roman" w:cs="Times New Roman"/>
                <w:sz w:val="24"/>
                <w:szCs w:val="24"/>
              </w:rPr>
              <w:t>, ir (arba) ūkio subjektas, kuri</w:t>
            </w:r>
            <w:r w:rsidR="00443D3A">
              <w:rPr>
                <w:rFonts w:ascii="Times New Roman" w:eastAsia="Times New Roman" w:hAnsi="Times New Roman" w:cs="Times New Roman"/>
                <w:sz w:val="24"/>
                <w:szCs w:val="24"/>
              </w:rPr>
              <w:t>o</w:t>
            </w:r>
            <w:r w:rsidR="00C344B1" w:rsidRPr="00C344B1">
              <w:rPr>
                <w:rFonts w:ascii="Times New Roman" w:eastAsia="Times New Roman" w:hAnsi="Times New Roman" w:cs="Times New Roman"/>
                <w:sz w:val="24"/>
                <w:szCs w:val="24"/>
              </w:rPr>
              <w:t xml:space="preserve"> pajėgumais remiasi tiekėjas.</w:t>
            </w:r>
          </w:p>
        </w:tc>
      </w:tr>
      <w:tr w:rsidR="00995B03" w:rsidRPr="006F3C56" w14:paraId="364A0513" w14:textId="2027D619" w:rsidTr="00995B03">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3AFB95F7" w14:textId="77777777" w:rsidR="00995B03" w:rsidRPr="00C344B1" w:rsidRDefault="00995B03" w:rsidP="006F3C56">
            <w:pPr>
              <w:spacing w:after="0" w:line="240" w:lineRule="auto"/>
              <w:ind w:left="360" w:right="-228" w:hanging="46"/>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2.</w:t>
            </w:r>
          </w:p>
        </w:tc>
        <w:tc>
          <w:tcPr>
            <w:tcW w:w="1404" w:type="pct"/>
            <w:shd w:val="clear" w:color="auto" w:fill="auto"/>
          </w:tcPr>
          <w:p w14:paraId="60B4E8C4" w14:textId="77777777"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 xml:space="preserve">Tiekėjas privalo turėti kvalifikuotus specialistus, atsakingus už pirkimo sutarties vykdymą, atitinkančius šiuos žemiau nurodytus reikalavimus (tiekėjas gali siūlyti tą patį specialistą vienai ar kelioms pozicijoms, jei specialistas atitinka tai specialisto pozicijai, į kurią siūlomas, keliamus </w:t>
            </w:r>
            <w:r w:rsidRPr="00C344B1">
              <w:rPr>
                <w:rFonts w:ascii="Times New Roman" w:eastAsia="Times New Roman" w:hAnsi="Times New Roman" w:cs="Times New Roman"/>
                <w:sz w:val="24"/>
                <w:szCs w:val="24"/>
                <w:lang w:eastAsia="ar-SA"/>
              </w:rPr>
              <w:lastRenderedPageBreak/>
              <w:t>visus kvalifikacijos reikalavimus):</w:t>
            </w:r>
          </w:p>
        </w:tc>
        <w:tc>
          <w:tcPr>
            <w:tcW w:w="1604" w:type="pct"/>
            <w:shd w:val="clear" w:color="auto" w:fill="auto"/>
          </w:tcPr>
          <w:p w14:paraId="6FA0E4FE" w14:textId="77777777" w:rsidR="00C852B1" w:rsidRPr="00C344B1" w:rsidRDefault="00995B03" w:rsidP="006F3C56">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lastRenderedPageBreak/>
              <w:t>Pateikiama</w:t>
            </w:r>
            <w:r w:rsidR="00C852B1" w:rsidRPr="00C344B1">
              <w:rPr>
                <w:rFonts w:ascii="Times New Roman" w:eastAsia="Times New Roman" w:hAnsi="Times New Roman" w:cs="Times New Roman"/>
                <w:sz w:val="24"/>
                <w:szCs w:val="24"/>
              </w:rPr>
              <w:t>:</w:t>
            </w:r>
          </w:p>
          <w:p w14:paraId="17527E59" w14:textId="0542824C" w:rsidR="00995B03" w:rsidRPr="00C344B1" w:rsidRDefault="00C852B1" w:rsidP="006F3C56">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1.</w:t>
            </w:r>
            <w:r w:rsidR="00995B03" w:rsidRPr="00C344B1">
              <w:rPr>
                <w:rFonts w:ascii="Times New Roman" w:eastAsia="Times New Roman" w:hAnsi="Times New Roman" w:cs="Times New Roman"/>
                <w:sz w:val="24"/>
                <w:szCs w:val="24"/>
              </w:rPr>
              <w:t xml:space="preserve"> </w:t>
            </w:r>
            <w:r w:rsidRPr="00C344B1">
              <w:rPr>
                <w:rFonts w:ascii="Times New Roman" w:eastAsia="Times New Roman" w:hAnsi="Times New Roman" w:cs="Times New Roman"/>
                <w:sz w:val="24"/>
                <w:szCs w:val="24"/>
              </w:rPr>
              <w:t>Pateikiamas t</w:t>
            </w:r>
            <w:r w:rsidR="00995B03" w:rsidRPr="00C344B1">
              <w:rPr>
                <w:rFonts w:ascii="Times New Roman" w:eastAsia="Times New Roman" w:hAnsi="Times New Roman" w:cs="Times New Roman"/>
                <w:sz w:val="24"/>
                <w:szCs w:val="24"/>
              </w:rPr>
              <w:t xml:space="preserve">iekėjo vadovo arba jo įgalioto atstovo pasirašytas siūlomų </w:t>
            </w:r>
            <w:r w:rsidR="00995B03" w:rsidRPr="00C344B1">
              <w:rPr>
                <w:rFonts w:ascii="Times New Roman" w:eastAsia="Times New Roman" w:hAnsi="Times New Roman" w:cs="Times New Roman"/>
                <w:b/>
                <w:bCs/>
                <w:sz w:val="24"/>
                <w:szCs w:val="24"/>
              </w:rPr>
              <w:t>specialistų sąrašas</w:t>
            </w:r>
            <w:r w:rsidR="00995B03" w:rsidRPr="00C344B1">
              <w:rPr>
                <w:rFonts w:ascii="Times New Roman" w:eastAsia="Times New Roman" w:hAnsi="Times New Roman" w:cs="Times New Roman"/>
                <w:sz w:val="24"/>
                <w:szCs w:val="24"/>
              </w:rPr>
              <w:t>, kuriame turi būti nurodyta siūlomų specialistų pozicijos (pareigos pirkimo sutarties vykdyme), vardai, pavardės.</w:t>
            </w:r>
          </w:p>
          <w:p w14:paraId="52C5D953" w14:textId="73E032E8" w:rsidR="00995B03" w:rsidRPr="00C344B1" w:rsidRDefault="00C852B1" w:rsidP="006F3C56">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 xml:space="preserve">2. </w:t>
            </w:r>
            <w:r w:rsidR="00995B03" w:rsidRPr="00C344B1">
              <w:rPr>
                <w:rFonts w:ascii="Times New Roman" w:eastAsia="Calibri" w:hAnsi="Times New Roman" w:cs="Times New Roman"/>
                <w:sz w:val="24"/>
                <w:szCs w:val="24"/>
                <w:lang w:eastAsia="en-US"/>
              </w:rPr>
              <w:t xml:space="preserve">Kartu pateikiamas kiekvieno specialisto gyvenimo aprašymas (CV), kuriame turi būti nurodyta informacija apie </w:t>
            </w:r>
            <w:r w:rsidRPr="00C344B1">
              <w:rPr>
                <w:rFonts w:ascii="Times New Roman" w:eastAsia="Calibri" w:hAnsi="Times New Roman" w:cs="Times New Roman"/>
                <w:sz w:val="24"/>
                <w:szCs w:val="24"/>
                <w:lang w:eastAsia="en-US"/>
              </w:rPr>
              <w:lastRenderedPageBreak/>
              <w:t xml:space="preserve">specialisto </w:t>
            </w:r>
            <w:r w:rsidR="00995B03" w:rsidRPr="00C344B1">
              <w:rPr>
                <w:rFonts w:ascii="Times New Roman" w:eastAsia="Calibri" w:hAnsi="Times New Roman" w:cs="Times New Roman"/>
                <w:sz w:val="24"/>
                <w:szCs w:val="24"/>
                <w:lang w:eastAsia="en-US"/>
              </w:rPr>
              <w:t>darbovietes, jose išdirbtą laiką ir atliktas funkcijas, aiškiai nurodyta</w:t>
            </w:r>
            <w:r w:rsidRPr="00C344B1">
              <w:rPr>
                <w:rFonts w:ascii="Times New Roman" w:eastAsia="Calibri" w:hAnsi="Times New Roman" w:cs="Times New Roman"/>
                <w:sz w:val="24"/>
                <w:szCs w:val="24"/>
                <w:lang w:eastAsia="en-US"/>
              </w:rPr>
              <w:t xml:space="preserve"> su pirkimu susijusi darbinė</w:t>
            </w:r>
            <w:r w:rsidR="00995B03" w:rsidRPr="00C344B1">
              <w:rPr>
                <w:rFonts w:ascii="Times New Roman" w:eastAsia="Calibri" w:hAnsi="Times New Roman" w:cs="Times New Roman"/>
                <w:sz w:val="24"/>
                <w:szCs w:val="24"/>
                <w:lang w:eastAsia="en-US"/>
              </w:rPr>
              <w:t xml:space="preserve"> patirtis reikalaujamoje srityje</w:t>
            </w:r>
            <w:r w:rsidR="0001762F" w:rsidRPr="00C344B1">
              <w:rPr>
                <w:rFonts w:ascii="Times New Roman" w:eastAsia="Calibri" w:hAnsi="Times New Roman" w:cs="Times New Roman"/>
                <w:sz w:val="24"/>
                <w:szCs w:val="24"/>
                <w:lang w:eastAsia="en-US"/>
              </w:rPr>
              <w:t xml:space="preserve"> (</w:t>
            </w:r>
            <w:r w:rsidRPr="00C344B1">
              <w:rPr>
                <w:rFonts w:ascii="Times New Roman" w:eastAsia="Calibri" w:hAnsi="Times New Roman" w:cs="Times New Roman"/>
                <w:sz w:val="24"/>
                <w:szCs w:val="24"/>
                <w:lang w:eastAsia="en-US"/>
              </w:rPr>
              <w:t>t. y. pozicijai, į kurią specialistas siūlomas</w:t>
            </w:r>
            <w:r w:rsidR="0001762F" w:rsidRPr="00C344B1">
              <w:rPr>
                <w:rFonts w:ascii="Times New Roman" w:eastAsia="Calibri" w:hAnsi="Times New Roman" w:cs="Times New Roman"/>
                <w:sz w:val="24"/>
                <w:szCs w:val="24"/>
                <w:lang w:eastAsia="en-US"/>
              </w:rPr>
              <w:t>) metais „nuo – iki“ mėnesio tikslumu</w:t>
            </w:r>
            <w:r w:rsidR="00995B03" w:rsidRPr="00C344B1">
              <w:rPr>
                <w:rFonts w:ascii="Times New Roman" w:eastAsia="Calibri" w:hAnsi="Times New Roman" w:cs="Times New Roman"/>
                <w:sz w:val="24"/>
                <w:szCs w:val="24"/>
                <w:lang w:eastAsia="en-US"/>
              </w:rPr>
              <w:t>.</w:t>
            </w:r>
          </w:p>
          <w:p w14:paraId="0B2F1973" w14:textId="4803937D" w:rsidR="00995B03" w:rsidRPr="00C344B1" w:rsidRDefault="00C852B1" w:rsidP="006F3C56">
            <w:pPr>
              <w:spacing w:before="40" w:after="40" w:line="240" w:lineRule="auto"/>
              <w:contextualSpacing/>
              <w:jc w:val="both"/>
              <w:rPr>
                <w:rFonts w:ascii="Times New Roman" w:eastAsia="Calibri" w:hAnsi="Times New Roman" w:cs="Times New Roman"/>
                <w:sz w:val="24"/>
                <w:szCs w:val="24"/>
                <w:lang w:eastAsia="en-US"/>
              </w:rPr>
            </w:pPr>
            <w:r w:rsidRPr="00C344B1">
              <w:rPr>
                <w:rFonts w:ascii="Times New Roman" w:eastAsia="Calibri" w:hAnsi="Times New Roman" w:cs="Times New Roman"/>
                <w:sz w:val="24"/>
                <w:szCs w:val="24"/>
                <w:lang w:eastAsia="en-US"/>
              </w:rPr>
              <w:t xml:space="preserve">3. </w:t>
            </w:r>
            <w:r w:rsidR="00995B03" w:rsidRPr="00C344B1">
              <w:rPr>
                <w:rFonts w:ascii="Times New Roman" w:eastAsia="Calibri" w:hAnsi="Times New Roman" w:cs="Times New Roman"/>
                <w:sz w:val="24"/>
                <w:szCs w:val="24"/>
                <w:lang w:eastAsia="en-US"/>
              </w:rPr>
              <w:t xml:space="preserve">Pateikiamos reikalaujamą kvalifikaciją (pagal </w:t>
            </w:r>
            <w:r w:rsidRPr="00C344B1">
              <w:rPr>
                <w:rFonts w:ascii="Times New Roman" w:eastAsia="Calibri" w:hAnsi="Times New Roman" w:cs="Times New Roman"/>
                <w:sz w:val="24"/>
                <w:szCs w:val="24"/>
                <w:lang w:eastAsia="en-US"/>
              </w:rPr>
              <w:t xml:space="preserve">šio priedo lentelės </w:t>
            </w:r>
            <w:r w:rsidR="00995B03" w:rsidRPr="00C344B1">
              <w:rPr>
                <w:rFonts w:ascii="Times New Roman" w:eastAsia="Calibri" w:hAnsi="Times New Roman" w:cs="Times New Roman"/>
                <w:sz w:val="24"/>
                <w:szCs w:val="24"/>
                <w:lang w:eastAsia="en-US"/>
              </w:rPr>
              <w:t>2.1 – 2.4 papunkčius) liudijančių dokumentų, pažymėjimų, sertifikatų arba lygiaverčių dokumentų kopijos (tik galiojantys dokumentai).</w:t>
            </w:r>
          </w:p>
          <w:p w14:paraId="023F26B3" w14:textId="77777777" w:rsidR="00C852B1" w:rsidRPr="00C344B1" w:rsidRDefault="00C852B1" w:rsidP="006F3C56">
            <w:pPr>
              <w:suppressAutoHyphens/>
              <w:spacing w:after="0" w:line="240" w:lineRule="auto"/>
              <w:jc w:val="both"/>
              <w:rPr>
                <w:rFonts w:ascii="Times New Roman" w:eastAsia="Times New Roman" w:hAnsi="Times New Roman" w:cs="Times New Roman"/>
                <w:sz w:val="24"/>
                <w:szCs w:val="24"/>
                <w:lang w:eastAsia="ar-SA"/>
              </w:rPr>
            </w:pPr>
          </w:p>
          <w:p w14:paraId="28F01184" w14:textId="13FF9F29"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Dalyvavimo kursuose, mokymuose ar seminaruose pažymėjimai nelaikom</w:t>
            </w:r>
            <w:r w:rsidR="00C852B1" w:rsidRPr="00C344B1">
              <w:rPr>
                <w:rFonts w:ascii="Times New Roman" w:eastAsia="Times New Roman" w:hAnsi="Times New Roman" w:cs="Times New Roman"/>
                <w:sz w:val="24"/>
                <w:szCs w:val="24"/>
                <w:lang w:eastAsia="ar-SA"/>
              </w:rPr>
              <w:t>i</w:t>
            </w:r>
            <w:r w:rsidRPr="00C344B1">
              <w:rPr>
                <w:rFonts w:ascii="Times New Roman" w:eastAsia="Times New Roman" w:hAnsi="Times New Roman" w:cs="Times New Roman"/>
                <w:sz w:val="24"/>
                <w:szCs w:val="24"/>
                <w:lang w:eastAsia="ar-SA"/>
              </w:rPr>
              <w:t xml:space="preserve"> pakankamais patvirtinant prašomą kvalifikaciją. Turi būti išlaikytas egzaminas atitinkamai kvalifikacijai įgyti (egzaminas, kai nėra užtikrintos asmens autentifikavimo priemonės, yra netinkamas).</w:t>
            </w:r>
          </w:p>
          <w:p w14:paraId="1CDCCC66" w14:textId="77777777"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p>
          <w:p w14:paraId="5D9A178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nėra jo darbuotojas (kvazisubtiekėjas),</w:t>
            </w:r>
            <w:r w:rsidRPr="00C344B1">
              <w:rPr>
                <w:rFonts w:ascii="Times New Roman" w:eastAsia="Times New Roman" w:hAnsi="Times New Roman" w:cs="Times New Roman"/>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B868CC2"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 xml:space="preserve">Jeigu tiekėjo siūlomas specialistas nėra subtiekėjo / ūkio subjekto, kurio pajėgumais tiekėjas remiasi, darbuotojas </w:t>
            </w:r>
            <w:r w:rsidRPr="00C344B1">
              <w:rPr>
                <w:rFonts w:ascii="Times New Roman" w:eastAsia="Times New Roman" w:hAnsi="Times New Roman" w:cs="Times New Roman"/>
                <w:b/>
                <w:bCs/>
                <w:i/>
                <w:iCs/>
                <w:color w:val="000000"/>
                <w:sz w:val="24"/>
                <w:szCs w:val="24"/>
                <w:lang w:eastAsia="ar-SA"/>
              </w:rPr>
              <w:lastRenderedPageBreak/>
              <w:t>(kvazisubtiekėjas)</w:t>
            </w:r>
            <w:r w:rsidRPr="00C344B1">
              <w:rPr>
                <w:rFonts w:ascii="Times New Roman" w:eastAsia="Times New Roman" w:hAnsi="Times New Roman" w:cs="Times New Roman"/>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3D2D713"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r w:rsidRPr="00C344B1">
              <w:rPr>
                <w:rFonts w:ascii="Times New Roman" w:eastAsia="Times New Roman" w:hAnsi="Times New Roman" w:cs="Times New Roman"/>
                <w:b/>
                <w:bCs/>
                <w:i/>
                <w:iCs/>
                <w:color w:val="000000"/>
                <w:sz w:val="24"/>
                <w:szCs w:val="24"/>
                <w:lang w:eastAsia="ar-SA"/>
              </w:rPr>
              <w:t>Jeigu tiekėjo siūlomas specialistas yra subtiekėjo / ūkio subjekto, kurio pajėgumais tiekėjas remiasi, darbuotojas,</w:t>
            </w:r>
            <w:r w:rsidRPr="00C344B1">
              <w:rPr>
                <w:rFonts w:ascii="Times New Roman" w:eastAsia="Times New Roman" w:hAnsi="Times New Roman" w:cs="Times New Roman"/>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7A91E39E" w14:textId="77777777" w:rsidR="00995B03" w:rsidRPr="00C344B1" w:rsidRDefault="00995B03" w:rsidP="006F3C56">
            <w:pPr>
              <w:suppressAutoHyphens/>
              <w:spacing w:after="0" w:line="240" w:lineRule="auto"/>
              <w:jc w:val="both"/>
              <w:rPr>
                <w:rFonts w:ascii="Times New Roman" w:eastAsia="Times New Roman" w:hAnsi="Times New Roman" w:cs="Times New Roman"/>
                <w:color w:val="000000"/>
                <w:sz w:val="24"/>
                <w:szCs w:val="24"/>
                <w:lang w:eastAsia="ar-SA"/>
              </w:rPr>
            </w:pPr>
          </w:p>
          <w:p w14:paraId="49D61E02" w14:textId="43740642" w:rsidR="00995B03" w:rsidRPr="00C344B1"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C344B1">
              <w:rPr>
                <w:rFonts w:ascii="Times New Roman" w:eastAsia="Times New Roman" w:hAnsi="Times New Roman" w:cs="Times New Roman"/>
                <w:sz w:val="24"/>
                <w:szCs w:val="24"/>
                <w:lang w:eastAsia="ar-SA"/>
              </w:rPr>
              <w:t>Pateikiam</w:t>
            </w:r>
            <w:r w:rsidR="00720DE5" w:rsidRPr="00C344B1">
              <w:rPr>
                <w:rFonts w:ascii="Times New Roman" w:eastAsia="Times New Roman" w:hAnsi="Times New Roman" w:cs="Times New Roman"/>
                <w:sz w:val="24"/>
                <w:szCs w:val="24"/>
                <w:lang w:eastAsia="ar-SA"/>
              </w:rPr>
              <w:t>os</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 xml:space="preserve">skaitmeninės </w:t>
            </w:r>
            <w:r w:rsidRPr="00C344B1">
              <w:rPr>
                <w:rFonts w:ascii="Times New Roman" w:eastAsia="Times New Roman" w:hAnsi="Times New Roman" w:cs="Times New Roman"/>
                <w:sz w:val="24"/>
                <w:szCs w:val="24"/>
                <w:lang w:eastAsia="ar-SA"/>
              </w:rPr>
              <w:t>dokument</w:t>
            </w:r>
            <w:r w:rsidR="00720DE5" w:rsidRPr="00C344B1">
              <w:rPr>
                <w:rFonts w:ascii="Times New Roman" w:eastAsia="Times New Roman" w:hAnsi="Times New Roman" w:cs="Times New Roman"/>
                <w:sz w:val="24"/>
                <w:szCs w:val="24"/>
                <w:lang w:eastAsia="ar-SA"/>
              </w:rPr>
              <w:t>ų</w:t>
            </w:r>
            <w:r w:rsidRPr="00C344B1">
              <w:rPr>
                <w:rFonts w:ascii="Times New Roman" w:eastAsia="Times New Roman" w:hAnsi="Times New Roman" w:cs="Times New Roman"/>
                <w:sz w:val="24"/>
                <w:szCs w:val="24"/>
                <w:lang w:eastAsia="ar-SA"/>
              </w:rPr>
              <w:t xml:space="preserve"> </w:t>
            </w:r>
            <w:r w:rsidR="00720DE5" w:rsidRPr="00C344B1">
              <w:rPr>
                <w:rFonts w:ascii="Times New Roman" w:eastAsia="Times New Roman" w:hAnsi="Times New Roman" w:cs="Times New Roman"/>
                <w:sz w:val="24"/>
                <w:szCs w:val="24"/>
                <w:lang w:eastAsia="ar-SA"/>
              </w:rPr>
              <w:t>kopijos</w:t>
            </w:r>
            <w:r w:rsidRPr="00C344B1">
              <w:rPr>
                <w:rFonts w:ascii="Times New Roman" w:eastAsia="Times New Roman" w:hAnsi="Times New Roman" w:cs="Times New Roman"/>
                <w:sz w:val="24"/>
                <w:szCs w:val="24"/>
                <w:lang w:eastAsia="ar-SA"/>
              </w:rPr>
              <w:t>.</w:t>
            </w:r>
          </w:p>
        </w:tc>
        <w:tc>
          <w:tcPr>
            <w:tcW w:w="1603" w:type="pct"/>
          </w:tcPr>
          <w:p w14:paraId="3EE7CA1A" w14:textId="77777777" w:rsidR="009F3AE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lastRenderedPageBreak/>
              <w:t>Atsižvelgiant į prisiimamus įsipareigojimus pirkimo sutarčiai vykdyti:</w:t>
            </w:r>
          </w:p>
          <w:p w14:paraId="334D2DC9" w14:textId="5D410C87" w:rsidR="00995B03" w:rsidRPr="00C344B1" w:rsidRDefault="009F3AE3" w:rsidP="009F3AE3">
            <w:pPr>
              <w:tabs>
                <w:tab w:val="left" w:pos="317"/>
              </w:tabs>
              <w:spacing w:after="0" w:line="240" w:lineRule="auto"/>
              <w:jc w:val="both"/>
              <w:rPr>
                <w:rFonts w:ascii="Times New Roman" w:eastAsia="Times New Roman" w:hAnsi="Times New Roman" w:cs="Times New Roman"/>
                <w:sz w:val="24"/>
                <w:szCs w:val="24"/>
              </w:rPr>
            </w:pPr>
            <w:r w:rsidRPr="00C344B1">
              <w:rPr>
                <w:rFonts w:ascii="Times New Roman" w:eastAsia="Times New Roman" w:hAnsi="Times New Roman" w:cs="Times New Roman"/>
                <w:sz w:val="24"/>
                <w:szCs w:val="24"/>
              </w:rPr>
              <w:t>tiekėjas, tiekėjų grupės nariai ir (arba) ūkio subjektas, kurio pajėgumais remiasi tiekėjas</w:t>
            </w:r>
          </w:p>
        </w:tc>
      </w:tr>
      <w:tr w:rsidR="00995B03" w:rsidRPr="006F3C56" w14:paraId="37F950D8" w14:textId="32E25468" w:rsidTr="00995B03">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50B17548" w14:textId="77777777" w:rsidR="00995B03" w:rsidRPr="006F3C56" w:rsidRDefault="00995B03" w:rsidP="006F3C56">
            <w:pPr>
              <w:spacing w:after="0" w:line="240" w:lineRule="auto"/>
              <w:ind w:left="360" w:right="-228" w:hanging="18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lastRenderedPageBreak/>
              <w:t>2.1.</w:t>
            </w:r>
          </w:p>
        </w:tc>
        <w:tc>
          <w:tcPr>
            <w:tcW w:w="1404" w:type="pct"/>
            <w:shd w:val="clear" w:color="auto" w:fill="auto"/>
          </w:tcPr>
          <w:p w14:paraId="42ED1AA8"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1 – Projektų vadovas</w:t>
            </w:r>
            <w:r w:rsidRPr="006F3C56">
              <w:rPr>
                <w:rFonts w:ascii="Times New Roman" w:eastAsia="Times New Roman" w:hAnsi="Times New Roman" w:cs="Times New Roman"/>
                <w:sz w:val="24"/>
                <w:szCs w:val="24"/>
                <w:lang w:eastAsia="ar-SA"/>
              </w:rPr>
              <w:t xml:space="preserve">, turintis </w:t>
            </w:r>
            <w:r w:rsidRPr="006F3C56">
              <w:rPr>
                <w:rFonts w:ascii="Times New Roman" w:eastAsia="Times New Roman" w:hAnsi="Times New Roman" w:cs="Times New Roman"/>
                <w:sz w:val="24"/>
                <w:szCs w:val="20"/>
                <w:lang w:eastAsia="ar-SA"/>
              </w:rPr>
              <w:t>tarptautiniu lygiu pripažįstamą projekto vadovo kvalifikaciją.</w:t>
            </w:r>
          </w:p>
        </w:tc>
        <w:tc>
          <w:tcPr>
            <w:tcW w:w="1604" w:type="pct"/>
            <w:shd w:val="clear" w:color="auto" w:fill="auto"/>
          </w:tcPr>
          <w:p w14:paraId="1D246E28" w14:textId="2C976D75" w:rsidR="00995B03" w:rsidRPr="006F3C56" w:rsidRDefault="00995B03" w:rsidP="006F3C56">
            <w:pPr>
              <w:tabs>
                <w:tab w:val="left" w:pos="172"/>
                <w:tab w:val="left" w:pos="384"/>
              </w:tabs>
              <w:suppressAutoHyphens/>
              <w:spacing w:after="0" w:line="240" w:lineRule="auto"/>
              <w:jc w:val="both"/>
              <w:rPr>
                <w:rFonts w:ascii="Times New Roman" w:eastAsia="Times New Roman" w:hAnsi="Times New Roman" w:cs="Times New Roman"/>
                <w:sz w:val="24"/>
                <w:szCs w:val="20"/>
                <w:lang w:eastAsia="ar-SA"/>
              </w:rPr>
            </w:pPr>
            <w:r w:rsidRPr="006F3C56">
              <w:rPr>
                <w:rFonts w:ascii="Times New Roman" w:eastAsia="Times New Roman" w:hAnsi="Times New Roman" w:cs="Times New Roman"/>
                <w:sz w:val="24"/>
                <w:szCs w:val="20"/>
                <w:lang w:eastAsia="ar-SA"/>
              </w:rPr>
              <w:t xml:space="preserve">Pateikiamas projektų vadovo kvalifikaciją patvirtinantis </w:t>
            </w:r>
            <w:r w:rsidR="00A70761">
              <w:rPr>
                <w:rFonts w:ascii="Times New Roman" w:eastAsia="Times New Roman" w:hAnsi="Times New Roman" w:cs="Times New Roman"/>
                <w:sz w:val="24"/>
                <w:szCs w:val="20"/>
                <w:lang w:eastAsia="ar-SA"/>
              </w:rPr>
              <w:t xml:space="preserve">bent vienas </w:t>
            </w:r>
            <w:r w:rsidRPr="006F3C56">
              <w:rPr>
                <w:rFonts w:ascii="Times New Roman" w:eastAsia="Times New Roman" w:hAnsi="Times New Roman" w:cs="Times New Roman"/>
                <w:sz w:val="24"/>
                <w:szCs w:val="20"/>
                <w:lang w:eastAsia="ar-SA"/>
              </w:rPr>
              <w:t>sertifikatas:</w:t>
            </w:r>
          </w:p>
          <w:p w14:paraId="19A2C72E" w14:textId="2C0F6618"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t>Microsoft Certified: Azure Fundamentals arba kitas lygiavertis dokumentas;</w:t>
            </w:r>
          </w:p>
          <w:p w14:paraId="14BFF09A" w14:textId="77777777"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t>Microsoft 365 Certified: Fundamentals arba kitas lygiavertis dokumentas;</w:t>
            </w:r>
          </w:p>
          <w:p w14:paraId="227E02F6" w14:textId="77777777"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t>Microsoft Certified: Azure Data Fundamentals arba kitas lygiavertis dokumentas;</w:t>
            </w:r>
          </w:p>
          <w:p w14:paraId="574467FD" w14:textId="77777777"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lastRenderedPageBreak/>
              <w:t>Microsoft Certified: Power Platform Fundamentals arba kitas lygiavertis dokumentas;</w:t>
            </w:r>
          </w:p>
          <w:p w14:paraId="76563FD4" w14:textId="77777777"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t>Microsoft Certified: Security, Compliance and Identity Fundamentals arba kitas lygiavertis dokumentas;</w:t>
            </w:r>
          </w:p>
          <w:p w14:paraId="65DBAFEF" w14:textId="77777777" w:rsidR="00995B03" w:rsidRPr="006F3C56" w:rsidRDefault="00995B03" w:rsidP="00EE2246">
            <w:pPr>
              <w:numPr>
                <w:ilvl w:val="0"/>
                <w:numId w:val="39"/>
              </w:numPr>
              <w:tabs>
                <w:tab w:val="left" w:pos="172"/>
                <w:tab w:val="left" w:pos="384"/>
              </w:tabs>
              <w:suppressAutoHyphens/>
              <w:spacing w:after="0" w:line="240" w:lineRule="auto"/>
              <w:ind w:left="7" w:firstLine="0"/>
              <w:contextualSpacing/>
              <w:jc w:val="both"/>
              <w:rPr>
                <w:rFonts w:ascii="Times New Roman" w:eastAsia="Calibri" w:hAnsi="Times New Roman" w:cs="Times New Roman"/>
                <w:sz w:val="24"/>
                <w:szCs w:val="24"/>
                <w:lang w:eastAsia="en-US"/>
              </w:rPr>
            </w:pPr>
            <w:r w:rsidRPr="006F3C56">
              <w:rPr>
                <w:rFonts w:ascii="Times New Roman" w:eastAsia="Calibri" w:hAnsi="Times New Roman" w:cs="Times New Roman"/>
                <w:sz w:val="24"/>
                <w:szCs w:val="24"/>
                <w:lang w:eastAsia="en-US"/>
              </w:rPr>
              <w:t>Microsoft Certified Technology Specialist: Volume Licensing Specialist, Small and Medium Organizations arba kitas lygiavertis dokumentas.</w:t>
            </w:r>
          </w:p>
        </w:tc>
        <w:tc>
          <w:tcPr>
            <w:tcW w:w="1603" w:type="pct"/>
          </w:tcPr>
          <w:p w14:paraId="2FCCF233" w14:textId="77777777" w:rsidR="00995B03" w:rsidRPr="006F3C56" w:rsidRDefault="00995B03" w:rsidP="006F3C56">
            <w:pPr>
              <w:tabs>
                <w:tab w:val="left" w:pos="172"/>
                <w:tab w:val="left" w:pos="384"/>
              </w:tabs>
              <w:suppressAutoHyphens/>
              <w:spacing w:after="0" w:line="240" w:lineRule="auto"/>
              <w:jc w:val="both"/>
              <w:rPr>
                <w:rFonts w:ascii="Times New Roman" w:eastAsia="Times New Roman" w:hAnsi="Times New Roman" w:cs="Times New Roman"/>
                <w:sz w:val="24"/>
                <w:szCs w:val="20"/>
                <w:lang w:eastAsia="ar-SA"/>
              </w:rPr>
            </w:pPr>
          </w:p>
        </w:tc>
      </w:tr>
      <w:tr w:rsidR="00995B03" w:rsidRPr="006F3C56" w14:paraId="00B7760A" w14:textId="64744EE4" w:rsidTr="00995B03">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29F5352" w14:textId="77777777" w:rsidR="00995B03" w:rsidRPr="006F3C56" w:rsidRDefault="00995B03" w:rsidP="006F3C56">
            <w:pPr>
              <w:spacing w:after="0" w:line="240" w:lineRule="auto"/>
              <w:ind w:left="172" w:right="-22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t>2.2.</w:t>
            </w:r>
          </w:p>
        </w:tc>
        <w:tc>
          <w:tcPr>
            <w:tcW w:w="1404" w:type="pct"/>
            <w:shd w:val="clear" w:color="auto" w:fill="auto"/>
          </w:tcPr>
          <w:p w14:paraId="654C5D5C"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2 –</w:t>
            </w:r>
            <w:r w:rsidRPr="006F3C56">
              <w:rPr>
                <w:rFonts w:ascii="Times New Roman" w:eastAsia="Times New Roman" w:hAnsi="Times New Roman" w:cs="Times New Roman"/>
                <w:sz w:val="24"/>
                <w:szCs w:val="24"/>
                <w:lang w:eastAsia="ar-SA"/>
              </w:rPr>
              <w:t xml:space="preserve"> </w:t>
            </w:r>
            <w:r w:rsidRPr="006F3C56">
              <w:rPr>
                <w:rFonts w:ascii="Times New Roman" w:eastAsia="Times New Roman" w:hAnsi="Times New Roman" w:cs="Times New Roman"/>
                <w:b/>
                <w:bCs/>
                <w:sz w:val="24"/>
                <w:szCs w:val="24"/>
                <w:lang w:eastAsia="ar-SA"/>
              </w:rPr>
              <w:t xml:space="preserve">Informacinių sistemų / registrų saugumo specialistas, </w:t>
            </w:r>
            <w:r w:rsidRPr="006F3C56">
              <w:rPr>
                <w:rFonts w:ascii="Times New Roman" w:eastAsia="Times New Roman" w:hAnsi="Times New Roman" w:cs="Times New Roman"/>
                <w:sz w:val="24"/>
                <w:szCs w:val="24"/>
                <w:lang w:eastAsia="ar-SA"/>
              </w:rPr>
              <w:t>turintis:</w:t>
            </w:r>
          </w:p>
          <w:p w14:paraId="3DA673E7"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 ne mažesnę kaip 1 (vienų) metų darbo patirtį informacinių sistemų saugumo audito ir rizikų vertinimo srityje (nesumuojant vienu metu vykdomų projektų / sutarčių trukmių);</w:t>
            </w:r>
          </w:p>
          <w:p w14:paraId="35B94AD2"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0"/>
                <w:lang w:eastAsia="ar-SA"/>
              </w:rPr>
              <w:t>– tarptautiniu lygiu pripažįstamą informacinių sistemų / registrų saugumo specialisto kvalifikaciją.</w:t>
            </w:r>
          </w:p>
        </w:tc>
        <w:tc>
          <w:tcPr>
            <w:tcW w:w="1604" w:type="pct"/>
            <w:shd w:val="clear" w:color="auto" w:fill="auto"/>
          </w:tcPr>
          <w:p w14:paraId="20783554"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 xml:space="preserve">Pateikiamas informacinių sistemų / registrų saugumo specialisto kvalifikaciją patvirtinantis sertifikatas (CISA </w:t>
            </w:r>
            <w:r w:rsidRPr="006F3C56">
              <w:rPr>
                <w:rFonts w:ascii="Times New Roman" w:eastAsia="Times New Roman" w:hAnsi="Times New Roman" w:cs="Times New Roman"/>
                <w:sz w:val="24"/>
                <w:szCs w:val="24"/>
                <w:lang w:eastAsia="en-US"/>
              </w:rPr>
              <w:t xml:space="preserve">(Certified Information System Auditor), CISM (Certified Information Security Manager) </w:t>
            </w:r>
            <w:r w:rsidRPr="006F3C56">
              <w:rPr>
                <w:rFonts w:ascii="Times New Roman" w:eastAsia="Times New Roman" w:hAnsi="Times New Roman" w:cs="Times New Roman"/>
                <w:sz w:val="24"/>
                <w:szCs w:val="24"/>
                <w:lang w:eastAsia="ar-SA"/>
              </w:rPr>
              <w:t>arba kitas lygiavertis dokumentas).</w:t>
            </w:r>
          </w:p>
          <w:p w14:paraId="3EA2A597"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rPr>
            </w:pPr>
          </w:p>
        </w:tc>
        <w:tc>
          <w:tcPr>
            <w:tcW w:w="1603" w:type="pct"/>
          </w:tcPr>
          <w:p w14:paraId="5D035BCA"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2E8C1D8C" w14:textId="64E541DA" w:rsidTr="00995B03">
        <w:trPr>
          <w:trHeight w:val="1901"/>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19380B7E" w14:textId="77777777" w:rsidR="00995B03" w:rsidRPr="006F3C56" w:rsidRDefault="00995B03" w:rsidP="006F3C56">
            <w:pPr>
              <w:spacing w:after="0" w:line="240" w:lineRule="auto"/>
              <w:ind w:left="360" w:right="-228" w:hanging="188"/>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t>2.3.</w:t>
            </w:r>
          </w:p>
        </w:tc>
        <w:tc>
          <w:tcPr>
            <w:tcW w:w="1404" w:type="pct"/>
            <w:shd w:val="clear" w:color="auto" w:fill="auto"/>
          </w:tcPr>
          <w:p w14:paraId="161D9A8C"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4 – Tinklo įrangos specialistas</w:t>
            </w:r>
            <w:r w:rsidRPr="006F3C56">
              <w:rPr>
                <w:rFonts w:ascii="Times New Roman" w:eastAsia="Times New Roman" w:hAnsi="Times New Roman" w:cs="Times New Roman"/>
                <w:sz w:val="24"/>
                <w:szCs w:val="24"/>
                <w:lang w:eastAsia="ar-SA"/>
              </w:rPr>
              <w:t>, turintis:</w:t>
            </w:r>
          </w:p>
          <w:p w14:paraId="08BEAD90"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 ne mažesnę kaip 1 (vienų) metų darbo patirtį kompiuterių tinklų diegimo ir kompiuterinių tinklų projektavimo srityje (nesumuojant vienu metu vykdomų projektų / sutarčių trukmių);</w:t>
            </w:r>
          </w:p>
          <w:p w14:paraId="16152E17"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0"/>
                <w:lang w:eastAsia="ar-SA"/>
              </w:rPr>
              <w:t>– tarptautiniu lygiu pripažįstamą tinklo įrangos specialisto kvalifikaciją.</w:t>
            </w:r>
          </w:p>
        </w:tc>
        <w:tc>
          <w:tcPr>
            <w:tcW w:w="1604" w:type="pct"/>
            <w:shd w:val="clear" w:color="auto" w:fill="auto"/>
          </w:tcPr>
          <w:p w14:paraId="4595F019"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Pateikiamas tinklo įrangos specialisto kvalifikaciją patvirtinantis sertifikatas (Cisco Certified Network Profesional, arba Aruba Certified Switching Associate, arba kitas lygiavertis dokumentas).</w:t>
            </w:r>
          </w:p>
          <w:p w14:paraId="2428D912"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p w14:paraId="4E1C4B93"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c>
          <w:tcPr>
            <w:tcW w:w="1603" w:type="pct"/>
          </w:tcPr>
          <w:p w14:paraId="4A1C307F"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r w:rsidR="00995B03" w:rsidRPr="006F3C56" w14:paraId="6AFF88BD" w14:textId="367D4BFB" w:rsidTr="00995B03">
        <w:trPr>
          <w:trHeight w:val="1901"/>
        </w:trPr>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505640DA" w14:textId="77777777" w:rsidR="00995B03" w:rsidRPr="006F3C56" w:rsidRDefault="00995B03" w:rsidP="006F3C56">
            <w:pPr>
              <w:spacing w:after="0" w:line="240" w:lineRule="auto"/>
              <w:ind w:left="360" w:right="-228" w:hanging="476"/>
              <w:jc w:val="center"/>
              <w:rPr>
                <w:rFonts w:ascii="Times New Roman" w:eastAsia="Times New Roman" w:hAnsi="Times New Roman" w:cs="Times New Roman"/>
                <w:sz w:val="24"/>
                <w:szCs w:val="24"/>
              </w:rPr>
            </w:pPr>
            <w:r w:rsidRPr="006F3C56">
              <w:rPr>
                <w:rFonts w:ascii="Times New Roman" w:eastAsia="Times New Roman" w:hAnsi="Times New Roman" w:cs="Times New Roman"/>
                <w:sz w:val="24"/>
                <w:szCs w:val="24"/>
              </w:rPr>
              <w:lastRenderedPageBreak/>
              <w:t>2.4.</w:t>
            </w:r>
          </w:p>
        </w:tc>
        <w:tc>
          <w:tcPr>
            <w:tcW w:w="1404" w:type="pct"/>
            <w:shd w:val="clear" w:color="auto" w:fill="auto"/>
          </w:tcPr>
          <w:p w14:paraId="1802BF7E"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b/>
                <w:bCs/>
                <w:sz w:val="24"/>
                <w:szCs w:val="24"/>
                <w:lang w:eastAsia="ar-SA"/>
              </w:rPr>
              <w:t>Specialistas Nr. 5 – Microsoft specialistas</w:t>
            </w:r>
            <w:r w:rsidRPr="006F3C56">
              <w:rPr>
                <w:rFonts w:ascii="Times New Roman" w:eastAsia="Times New Roman" w:hAnsi="Times New Roman" w:cs="Times New Roman"/>
                <w:sz w:val="24"/>
                <w:szCs w:val="24"/>
                <w:lang w:eastAsia="ar-SA"/>
              </w:rPr>
              <w:t>, turintis:</w:t>
            </w:r>
          </w:p>
          <w:p w14:paraId="3C790583"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 ne mažesnę kaip 1 (vienų) metų darbo patirtį Microsoft tarnybų diegimo ir projektavimo srityje (nesumuojant vienu metu vykdomų projektų / sutarčių trukmių);</w:t>
            </w:r>
          </w:p>
          <w:p w14:paraId="09D54A09"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 tarptautiniu lygiu pripažįstamą Microsoft specialisto kvalifikaciją.</w:t>
            </w:r>
          </w:p>
        </w:tc>
        <w:tc>
          <w:tcPr>
            <w:tcW w:w="1604" w:type="pct"/>
            <w:shd w:val="clear" w:color="auto" w:fill="auto"/>
          </w:tcPr>
          <w:p w14:paraId="5685EDC5"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r w:rsidRPr="006F3C56">
              <w:rPr>
                <w:rFonts w:ascii="Times New Roman" w:eastAsia="Times New Roman" w:hAnsi="Times New Roman" w:cs="Times New Roman"/>
                <w:sz w:val="24"/>
                <w:szCs w:val="24"/>
                <w:lang w:eastAsia="ar-SA"/>
              </w:rPr>
              <w:t>Pateikiamas Microsoft specialisto kvalifikaciją patvirtinantis sertifikatas (</w:t>
            </w:r>
            <w:r w:rsidRPr="006F3C56">
              <w:rPr>
                <w:rFonts w:ascii="Times New Roman" w:eastAsia="Times New Roman" w:hAnsi="Times New Roman" w:cs="Times New Roman"/>
                <w:sz w:val="24"/>
                <w:szCs w:val="20"/>
                <w:lang w:eastAsia="ar-SA"/>
              </w:rPr>
              <w:t>Microsoft Certified: Windows Server Hybrid Administrator Associate arba kitas lygiavertis dokumentas).</w:t>
            </w:r>
          </w:p>
        </w:tc>
        <w:tc>
          <w:tcPr>
            <w:tcW w:w="1603" w:type="pct"/>
          </w:tcPr>
          <w:p w14:paraId="7FD8BFD6" w14:textId="77777777" w:rsidR="00995B03" w:rsidRPr="006F3C56" w:rsidRDefault="00995B03" w:rsidP="006F3C56">
            <w:pPr>
              <w:suppressAutoHyphens/>
              <w:spacing w:after="0" w:line="240" w:lineRule="auto"/>
              <w:jc w:val="both"/>
              <w:rPr>
                <w:rFonts w:ascii="Times New Roman" w:eastAsia="Times New Roman" w:hAnsi="Times New Roman" w:cs="Times New Roman"/>
                <w:sz w:val="24"/>
                <w:szCs w:val="24"/>
                <w:lang w:eastAsia="ar-SA"/>
              </w:rPr>
            </w:pPr>
          </w:p>
        </w:tc>
      </w:tr>
    </w:tbl>
    <w:p w14:paraId="6D075821" w14:textId="2BFA82C9" w:rsidR="002F7FDE" w:rsidRPr="002F7FDE" w:rsidRDefault="002F7FDE" w:rsidP="002F7FDE">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8F1313">
        <w:rPr>
          <w:rFonts w:ascii="Times New Roman" w:eastAsia="Times New Roman" w:hAnsi="Times New Roman" w:cs="Times New Roman"/>
          <w:sz w:val="24"/>
          <w:szCs w:val="24"/>
          <w:lang w:eastAsia="en-US"/>
        </w:rPr>
        <w:t>Kai</w:t>
      </w:r>
      <w:r w:rsidRPr="002F7FDE">
        <w:rPr>
          <w:rFonts w:ascii="Times New Roman" w:eastAsia="Times New Roman" w:hAnsi="Times New Roman" w:cs="Times New Roman"/>
          <w:sz w:val="24"/>
          <w:szCs w:val="24"/>
          <w:lang w:eastAsia="en-US"/>
        </w:rPr>
        <w:t xml:space="preserve"> </w:t>
      </w:r>
      <w:r w:rsidR="00EE2246">
        <w:rPr>
          <w:rFonts w:ascii="Times New Roman" w:eastAsia="Times New Roman" w:hAnsi="Times New Roman" w:cs="Times New Roman"/>
          <w:sz w:val="24"/>
          <w:szCs w:val="24"/>
          <w:lang w:eastAsia="en-US"/>
        </w:rPr>
        <w:t>t</w:t>
      </w:r>
      <w:r w:rsidRPr="002F7FDE">
        <w:rPr>
          <w:rFonts w:ascii="Times New Roman" w:eastAsia="Times New Roman" w:hAnsi="Times New Roman" w:cs="Times New Roman"/>
          <w:sz w:val="24"/>
          <w:szCs w:val="24"/>
          <w:lang w:eastAsia="en-US"/>
        </w:rPr>
        <w:t>iekėjas remiasi kitų ūkio subjektų pajėgumais, kad atitiktų nustatytus ekonominio ir finansinio pajėgumo reikalavimus, jie privalo prisiimti solidarią atsakomybę už sutarties įvykdymą.</w:t>
      </w:r>
    </w:p>
    <w:p w14:paraId="1955E909" w14:textId="022553AA" w:rsidR="00CC13B5"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1367CC">
          <w:footerReference w:type="first" r:id="rId23"/>
          <w:pgSz w:w="12240" w:h="15840"/>
          <w:pgMar w:top="1134" w:right="567" w:bottom="1134" w:left="1701" w:header="720" w:footer="720" w:gutter="0"/>
          <w:pgNumType w:start="7"/>
          <w:cols w:space="720"/>
          <w:titlePg/>
          <w:docGrid w:linePitch="360"/>
        </w:sectPr>
      </w:pPr>
    </w:p>
    <w:p w14:paraId="5D0FDE6E" w14:textId="2C867234" w:rsidR="008D704D" w:rsidRPr="00E15B39" w:rsidRDefault="008D704D" w:rsidP="008D704D">
      <w:pPr>
        <w:pStyle w:val="Heading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95190055"/>
      <w:r w:rsidRPr="00E15B39">
        <w:rPr>
          <w:rFonts w:ascii="Times New Roman" w:eastAsia="Calibri" w:hAnsi="Times New Roman" w:cs="Times New Roman"/>
          <w:color w:val="auto"/>
          <w:sz w:val="24"/>
          <w:szCs w:val="24"/>
        </w:rPr>
        <w:lastRenderedPageBreak/>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w:t>
      </w:r>
      <w:r w:rsidR="00686EC8">
        <w:rPr>
          <w:rFonts w:ascii="Times New Roman" w:hAnsi="Times New Roman" w:cs="Times New Roman"/>
          <w:color w:val="auto"/>
          <w:sz w:val="24"/>
          <w:szCs w:val="24"/>
        </w:rPr>
        <w:t xml:space="preserve">XML </w:t>
      </w:r>
      <w:r w:rsidRPr="00E15B39">
        <w:rPr>
          <w:rFonts w:ascii="Times New Roman" w:hAnsi="Times New Roman" w:cs="Times New Roman"/>
          <w:color w:val="auto"/>
          <w:sz w:val="24"/>
          <w:szCs w:val="24"/>
        </w:rPr>
        <w:t>format</w:t>
      </w:r>
      <w:r w:rsidR="00183326">
        <w:rPr>
          <w:rFonts w:ascii="Times New Roman" w:hAnsi="Times New Roman" w:cs="Times New Roman"/>
          <w:color w:val="auto"/>
          <w:sz w:val="24"/>
          <w:szCs w:val="24"/>
        </w:rPr>
        <w:t>u</w:t>
      </w:r>
      <w:r w:rsidRPr="00E15B39">
        <w:rPr>
          <w:rFonts w:ascii="Times New Roman" w:hAnsi="Times New Roman" w:cs="Times New Roman"/>
          <w:color w:val="auto"/>
          <w:sz w:val="24"/>
          <w:szCs w:val="24"/>
        </w:rPr>
        <w:t>)</w:t>
      </w:r>
      <w:bookmarkEnd w:id="56"/>
      <w:bookmarkEnd w:id="57"/>
      <w:bookmarkEnd w:id="58"/>
      <w:bookmarkEnd w:id="59"/>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46E3CEEF"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 xml:space="preserve">„Europos bendrasis viešųjų pirkimų dokumentas (EBVPD)“ pateikiamas </w:t>
      </w:r>
      <w:r w:rsidR="00E10F98">
        <w:rPr>
          <w:rFonts w:ascii="Times New Roman" w:hAnsi="Times New Roman" w:cs="Times New Roman"/>
          <w:sz w:val="24"/>
          <w:szCs w:val="24"/>
        </w:rPr>
        <w:t>.</w:t>
      </w:r>
      <w:r w:rsidR="00686EC8">
        <w:rPr>
          <w:rFonts w:ascii="Times New Roman" w:hAnsi="Times New Roman" w:cs="Times New Roman"/>
          <w:sz w:val="24"/>
          <w:szCs w:val="24"/>
        </w:rPr>
        <w:t xml:space="preserve">xml </w:t>
      </w:r>
      <w:r w:rsidRPr="00E15B39">
        <w:rPr>
          <w:rFonts w:ascii="Times New Roman" w:hAnsi="Times New Roman" w:cs="Times New Roman"/>
          <w:sz w:val="24"/>
          <w:szCs w:val="24"/>
        </w:rPr>
        <w:t>format</w:t>
      </w:r>
      <w:r w:rsidR="00183326">
        <w:rPr>
          <w:rFonts w:ascii="Times New Roman" w:hAnsi="Times New Roman" w:cs="Times New Roman"/>
          <w:sz w:val="24"/>
          <w:szCs w:val="24"/>
        </w:rPr>
        <w:t>u</w:t>
      </w:r>
      <w:r w:rsidRPr="00E15B39">
        <w:rPr>
          <w:rFonts w:ascii="Times New Roman" w:hAnsi="Times New Roman" w:cs="Times New Roman"/>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A48AC7A" w:rsidR="008D704D" w:rsidRPr="00771057" w:rsidRDefault="004F3E2C" w:rsidP="008D704D">
      <w:pPr>
        <w:pStyle w:val="Heading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95190056"/>
      <w:r>
        <w:rPr>
          <w:rFonts w:ascii="Times New Roman" w:eastAsia="Calibri" w:hAnsi="Times New Roman" w:cs="Times New Roman"/>
          <w:color w:val="auto"/>
          <w:sz w:val="24"/>
          <w:szCs w:val="24"/>
        </w:rPr>
        <w:lastRenderedPageBreak/>
        <w:t>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5931CAB2"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FE651A" w:rsidRPr="00FE651A">
        <w:rPr>
          <w:rFonts w:ascii="Times New Roman" w:hAnsi="Times New Roman" w:cs="Times New Roman"/>
          <w:b/>
          <w:bCs/>
          <w:color w:val="000000" w:themeColor="text1"/>
          <w:sz w:val="24"/>
          <w:szCs w:val="24"/>
        </w:rPr>
        <w:t xml:space="preserve">KATALOGŲ SISTEMOS (ACTIVE DIRECTORY) DIEGIMO VALSTYBINĖJE SAUGOMŲ TERITORIJŲ TARNYBOJE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5E5B84">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5E5B84">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5E5B84">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D45A09"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B60834">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77777777" w:rsidR="00D45A09" w:rsidRPr="00D45A09"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Mes siūlome 1 lentelėje nurodytas paslaugas:</w:t>
      </w:r>
    </w:p>
    <w:p w14:paraId="2C7E49DB"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03E429CF" w14:textId="7E7024F7" w:rsidR="00D45A09" w:rsidRPr="00D45A09" w:rsidRDefault="00D45A09" w:rsidP="00D45A09">
      <w:pPr>
        <w:spacing w:after="0" w:line="240" w:lineRule="auto"/>
        <w:contextualSpacing/>
        <w:jc w:val="both"/>
        <w:rPr>
          <w:rFonts w:ascii="Times New Roman" w:eastAsia="Times New Roman" w:hAnsi="Times New Roman" w:cs="Times New Roman"/>
          <w:b/>
          <w:iCs/>
          <w:color w:val="000000"/>
          <w:sz w:val="24"/>
          <w:szCs w:val="24"/>
          <w:lang w:eastAsia="ar-SA"/>
        </w:rPr>
      </w:pPr>
      <w:r w:rsidRPr="00AF3CEE">
        <w:rPr>
          <w:rFonts w:ascii="Times New Roman" w:eastAsia="Times New Roman" w:hAnsi="Times New Roman" w:cs="Times New Roman"/>
          <w:b/>
          <w:sz w:val="24"/>
          <w:szCs w:val="24"/>
          <w:lang w:eastAsia="ar-SA"/>
        </w:rPr>
        <w:t>1 lentelė</w:t>
      </w:r>
      <w:r w:rsidRPr="00AF3CEE">
        <w:rPr>
          <w:rFonts w:ascii="Times New Roman" w:eastAsia="Times New Roman" w:hAnsi="Times New Roman" w:cs="Times New Roman"/>
          <w:bCs/>
          <w:sz w:val="24"/>
          <w:szCs w:val="20"/>
          <w:lang w:eastAsia="en-GB"/>
        </w:rPr>
        <w:t xml:space="preserve">. </w:t>
      </w:r>
      <w:r w:rsidR="00B60834" w:rsidRPr="00AF3CEE">
        <w:rPr>
          <w:rFonts w:ascii="Times New Roman" w:eastAsia="Times New Roman" w:hAnsi="Times New Roman" w:cs="Times New Roman"/>
          <w:bCs/>
          <w:sz w:val="24"/>
          <w:szCs w:val="20"/>
          <w:lang w:eastAsia="en-GB"/>
        </w:rPr>
        <w:t>Siūlomų p</w:t>
      </w:r>
      <w:r w:rsidRPr="00AF3CEE">
        <w:rPr>
          <w:rFonts w:ascii="Times New Roman" w:eastAsia="Times New Roman" w:hAnsi="Times New Roman" w:cs="Times New Roman"/>
          <w:bCs/>
          <w:sz w:val="24"/>
          <w:szCs w:val="20"/>
          <w:lang w:eastAsia="en-GB"/>
        </w:rPr>
        <w:t>aslaugų</w:t>
      </w:r>
      <w:r w:rsidRPr="00AF3CEE">
        <w:rPr>
          <w:rFonts w:ascii="Times New Roman" w:eastAsia="Times New Roman" w:hAnsi="Times New Roman" w:cs="Times New Roman"/>
          <w:sz w:val="24"/>
          <w:szCs w:val="20"/>
          <w:lang w:eastAsia="en-GB"/>
        </w:rPr>
        <w:t xml:space="preserve"> kain</w:t>
      </w:r>
      <w:r w:rsidR="00AF3CEE" w:rsidRPr="00AF3CEE">
        <w:rPr>
          <w:rFonts w:ascii="Times New Roman" w:eastAsia="Times New Roman" w:hAnsi="Times New Roman" w:cs="Times New Roman"/>
          <w:sz w:val="24"/>
          <w:szCs w:val="20"/>
          <w:lang w:eastAsia="en-GB"/>
        </w:rPr>
        <w:t xml:space="preserve">a </w:t>
      </w:r>
      <w:r w:rsidR="00B60834" w:rsidRPr="00AF3CEE">
        <w:rPr>
          <w:rFonts w:ascii="Times New Roman" w:eastAsia="Times New Roman" w:hAnsi="Times New Roman" w:cs="Times New Roman"/>
          <w:sz w:val="24"/>
          <w:szCs w:val="20"/>
          <w:lang w:eastAsia="en-GB"/>
        </w:rPr>
        <w:t>kriterijus C:</w:t>
      </w:r>
    </w:p>
    <w:tbl>
      <w:tblPr>
        <w:tblStyle w:val="SmartTextTable3"/>
        <w:tblW w:w="5000" w:type="pct"/>
        <w:tblLook w:val="04A0" w:firstRow="1" w:lastRow="0" w:firstColumn="1" w:lastColumn="0" w:noHBand="0" w:noVBand="1"/>
      </w:tblPr>
      <w:tblGrid>
        <w:gridCol w:w="6643"/>
        <w:gridCol w:w="3319"/>
      </w:tblGrid>
      <w:tr w:rsidR="00D45A09" w:rsidRPr="00D45A09" w14:paraId="258ED380" w14:textId="77777777" w:rsidTr="005E5B84">
        <w:tc>
          <w:tcPr>
            <w:tcW w:w="3334" w:type="pct"/>
            <w:tcBorders>
              <w:bottom w:val="single" w:sz="4" w:space="0" w:color="auto"/>
            </w:tcBorders>
            <w:shd w:val="clear" w:color="auto" w:fill="auto"/>
          </w:tcPr>
          <w:p w14:paraId="6324961B"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0D9F7496" w14:textId="77777777" w:rsidR="00D45A09" w:rsidRPr="00D45A09" w:rsidRDefault="00D45A09" w:rsidP="00D45A09">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39484BC0" w14:textId="295A6904" w:rsidR="00D45A09" w:rsidRPr="00D45A09" w:rsidRDefault="00D45A09" w:rsidP="00D45A09">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sidR="006C0BC3">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D45A09" w:rsidRPr="00D45A09" w14:paraId="52342E9D" w14:textId="77777777" w:rsidTr="005E5B84">
        <w:tc>
          <w:tcPr>
            <w:tcW w:w="3334" w:type="pct"/>
            <w:tcBorders>
              <w:bottom w:val="single" w:sz="4" w:space="0" w:color="auto"/>
            </w:tcBorders>
            <w:shd w:val="clear" w:color="auto" w:fill="auto"/>
          </w:tcPr>
          <w:p w14:paraId="7354ABAA" w14:textId="77777777" w:rsidR="00D45A09" w:rsidRPr="00D45A09" w:rsidRDefault="00D45A09" w:rsidP="00D45A09">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124A949E" w14:textId="77777777" w:rsidR="00D45A09" w:rsidRPr="00D45A09" w:rsidRDefault="00D45A09" w:rsidP="00D45A09">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D45A09" w:rsidRPr="00D45A09" w14:paraId="3F61AE56" w14:textId="77777777" w:rsidTr="005E5B84">
        <w:trPr>
          <w:trHeight w:val="489"/>
        </w:trPr>
        <w:tc>
          <w:tcPr>
            <w:tcW w:w="3334" w:type="pct"/>
          </w:tcPr>
          <w:p w14:paraId="36ED263C" w14:textId="0106973F" w:rsidR="00D45A09" w:rsidRPr="00D45A09" w:rsidRDefault="00FE651A" w:rsidP="00D45A09">
            <w:pPr>
              <w:suppressAutoHyphens/>
              <w:jc w:val="both"/>
              <w:rPr>
                <w:rFonts w:eastAsia="Times New Roman"/>
                <w:b/>
                <w:bCs/>
                <w:sz w:val="24"/>
                <w:lang w:eastAsia="ar-SA"/>
              </w:rPr>
            </w:pPr>
            <w:r>
              <w:rPr>
                <w:rFonts w:eastAsia="Times New Roman"/>
                <w:color w:val="000000"/>
                <w:sz w:val="24"/>
                <w:lang w:eastAsia="ar-SA"/>
              </w:rPr>
              <w:t>K</w:t>
            </w:r>
            <w:r w:rsidRPr="00FE651A">
              <w:rPr>
                <w:rFonts w:eastAsia="Times New Roman"/>
                <w:color w:val="000000"/>
                <w:sz w:val="24"/>
                <w:lang w:eastAsia="ar-SA"/>
              </w:rPr>
              <w:t>atalogų sistemos (</w:t>
            </w:r>
            <w:r>
              <w:rPr>
                <w:rFonts w:eastAsia="Times New Roman"/>
                <w:color w:val="000000"/>
                <w:sz w:val="24"/>
                <w:lang w:eastAsia="ar-SA"/>
              </w:rPr>
              <w:t>A</w:t>
            </w:r>
            <w:r w:rsidRPr="00FE651A">
              <w:rPr>
                <w:rFonts w:eastAsia="Times New Roman"/>
                <w:color w:val="000000"/>
                <w:sz w:val="24"/>
                <w:lang w:eastAsia="ar-SA"/>
              </w:rPr>
              <w:t xml:space="preserve">ctive directory) diegimo </w:t>
            </w:r>
            <w:r>
              <w:rPr>
                <w:rFonts w:eastAsia="Times New Roman"/>
                <w:color w:val="000000"/>
                <w:sz w:val="24"/>
                <w:lang w:eastAsia="ar-SA"/>
              </w:rPr>
              <w:t>V</w:t>
            </w:r>
            <w:r w:rsidRPr="00FE651A">
              <w:rPr>
                <w:rFonts w:eastAsia="Times New Roman"/>
                <w:color w:val="000000"/>
                <w:sz w:val="24"/>
                <w:lang w:eastAsia="ar-SA"/>
              </w:rPr>
              <w:t>alstybinėje saugomų teritorijų tarnyboje</w:t>
            </w:r>
            <w:r>
              <w:rPr>
                <w:rFonts w:eastAsia="Times New Roman"/>
                <w:color w:val="000000"/>
                <w:sz w:val="24"/>
                <w:lang w:eastAsia="ar-SA"/>
              </w:rPr>
              <w:t xml:space="preserve"> paslaugos</w:t>
            </w:r>
          </w:p>
        </w:tc>
        <w:tc>
          <w:tcPr>
            <w:tcW w:w="1666" w:type="pct"/>
          </w:tcPr>
          <w:p w14:paraId="42E0A689" w14:textId="77777777" w:rsidR="00D45A09" w:rsidRPr="00D45A09" w:rsidRDefault="00D45A09" w:rsidP="00D45A09">
            <w:pPr>
              <w:suppressAutoHyphens/>
              <w:jc w:val="center"/>
              <w:rPr>
                <w:rFonts w:eastAsia="Times New Roman"/>
                <w:b/>
                <w:sz w:val="24"/>
                <w:szCs w:val="24"/>
                <w:lang w:eastAsia="ar-SA"/>
              </w:rPr>
            </w:pPr>
          </w:p>
        </w:tc>
      </w:tr>
      <w:tr w:rsidR="006C0BC3" w:rsidRPr="00D45A09" w14:paraId="136A0CCC"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5E64CBA7" w14:textId="2EA39290" w:rsidR="006C0BC3" w:rsidRPr="00D45A09" w:rsidRDefault="006C0BC3" w:rsidP="006C0BC3">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5BE5A14E" w14:textId="77777777" w:rsidR="006C0BC3" w:rsidRPr="00D45A09" w:rsidRDefault="006C0BC3" w:rsidP="00D45A09">
            <w:pPr>
              <w:suppressAutoHyphens/>
              <w:jc w:val="center"/>
              <w:rPr>
                <w:rFonts w:eastAsia="Times New Roman"/>
                <w:bCs/>
                <w:color w:val="000000"/>
                <w:sz w:val="24"/>
                <w:szCs w:val="24"/>
                <w:lang w:eastAsia="ar-SA"/>
              </w:rPr>
            </w:pPr>
          </w:p>
        </w:tc>
      </w:tr>
      <w:tr w:rsidR="00D45A09" w:rsidRPr="00D45A09" w14:paraId="1D8E23DD"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2169E78B" w14:textId="77777777" w:rsidR="00D45A09" w:rsidRPr="00D45A09" w:rsidRDefault="00D45A09" w:rsidP="0080121B">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76E49237" w14:textId="77777777" w:rsidR="00D45A09" w:rsidRPr="00D45A09" w:rsidRDefault="00D45A09" w:rsidP="00D45A09">
            <w:pPr>
              <w:suppressAutoHyphens/>
              <w:jc w:val="center"/>
              <w:rPr>
                <w:rFonts w:eastAsia="Times New Roman"/>
                <w:bCs/>
                <w:color w:val="000000"/>
                <w:sz w:val="24"/>
                <w:szCs w:val="24"/>
                <w:lang w:eastAsia="ar-SA"/>
              </w:rPr>
            </w:pPr>
          </w:p>
          <w:p w14:paraId="39CA3633"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6E2F1563" w:rsidR="00D45A09" w:rsidRPr="00D45A09" w:rsidRDefault="001A7F56"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Bendra pasiūlymo </w:t>
      </w:r>
      <w:r w:rsidR="00D45A09" w:rsidRPr="00D45A09">
        <w:rPr>
          <w:rFonts w:ascii="Times New Roman" w:eastAsia="Times New Roman" w:hAnsi="Times New Roman" w:cs="Times New Roman"/>
          <w:iCs/>
          <w:sz w:val="24"/>
          <w:szCs w:val="24"/>
          <w:lang w:eastAsia="ar-SA"/>
        </w:rPr>
        <w:t>kaina nurodoma dviejų skaičių po kablelio tikslumu, antrą skaičių apvalinant į didžiąją pusę tik, kai trečias skaičius lygus ar didesnis už 5 (penkis).</w:t>
      </w:r>
    </w:p>
    <w:p w14:paraId="105A4A37" w14:textId="2B890E07"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iCs/>
          <w:color w:val="000000"/>
          <w:sz w:val="24"/>
          <w:szCs w:val="24"/>
          <w:lang w:eastAsia="ar-SA"/>
        </w:rPr>
        <w:lastRenderedPageBreak/>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w:t>
      </w:r>
      <w:r w:rsidR="001A7F56">
        <w:rPr>
          <w:rFonts w:ascii="Times New Roman" w:eastAsia="Times New Roman" w:hAnsi="Times New Roman" w:cs="Times New Roman"/>
          <w:iCs/>
          <w:color w:val="000000"/>
          <w:sz w:val="24"/>
          <w:szCs w:val="24"/>
          <w:lang w:eastAsia="ar-SA"/>
        </w:rPr>
        <w:t>sudedamąsias</w:t>
      </w:r>
      <w:r w:rsidRPr="00D45A09">
        <w:rPr>
          <w:rFonts w:ascii="Times New Roman" w:eastAsia="Times New Roman" w:hAnsi="Times New Roman" w:cs="Times New Roman"/>
          <w:iCs/>
          <w:color w:val="000000"/>
          <w:sz w:val="24"/>
          <w:szCs w:val="24"/>
          <w:lang w:eastAsia="ar-SA"/>
        </w:rPr>
        <w:t xml:space="preserve"> dalis ir panašiai. Į šią sumą įeina visos išlaidos ir visi mokesčiai, taip pat ir PVM</w:t>
      </w:r>
      <w:r w:rsidR="001A7F56">
        <w:rPr>
          <w:rFonts w:ascii="Times New Roman" w:eastAsia="Times New Roman" w:hAnsi="Times New Roman" w:cs="Times New Roman"/>
          <w:iCs/>
          <w:color w:val="000000"/>
          <w:sz w:val="24"/>
          <w:szCs w:val="24"/>
          <w:lang w:eastAsia="ar-SA"/>
        </w:rPr>
        <w:t>.</w:t>
      </w:r>
    </w:p>
    <w:p w14:paraId="72DDCC8F" w14:textId="6C9A72BE"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Jeigu už paslaugas tiekėjas neapmokestinamas ar apmokestinamas mažesniu nei 21 procentas dydžio PVM, tiekėjas privalo nurodyti to priežastį.</w:t>
      </w:r>
    </w:p>
    <w:p w14:paraId="41FD8D13" w14:textId="0CE97A49" w:rsidR="00D45A09" w:rsidRPr="00D45A09" w:rsidRDefault="00D45A09" w:rsidP="001A7F56">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r w:rsidR="001A7F56">
        <w:rPr>
          <w:rFonts w:ascii="Times New Roman" w:eastAsia="Times New Roman" w:hAnsi="Times New Roman" w:cs="Times New Roman"/>
          <w:color w:val="000000"/>
          <w:sz w:val="24"/>
          <w:szCs w:val="24"/>
          <w:lang w:eastAsia="ar-SA"/>
        </w:rPr>
        <w:t>_________</w:t>
      </w:r>
      <w:r w:rsidRPr="00D45A09">
        <w:rPr>
          <w:rFonts w:ascii="Times New Roman" w:eastAsia="Times New Roman" w:hAnsi="Times New Roman" w:cs="Times New Roman"/>
          <w:color w:val="000000"/>
          <w:sz w:val="24"/>
          <w:szCs w:val="24"/>
          <w:lang w:eastAsia="ar-SA"/>
        </w:rPr>
        <w:t>.</w:t>
      </w:r>
    </w:p>
    <w:p w14:paraId="3719E6F2" w14:textId="77777777" w:rsidR="00D45A09" w:rsidRPr="00D45A09"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7BDB1F8" w14:textId="6CDFB26B" w:rsidR="00D45A09" w:rsidRPr="00D45A09" w:rsidRDefault="00D45A09" w:rsidP="00D45A09">
      <w:pPr>
        <w:spacing w:before="240" w:after="240" w:line="240" w:lineRule="auto"/>
        <w:contextualSpacing/>
        <w:jc w:val="both"/>
        <w:rPr>
          <w:rFonts w:ascii="Times New Roman" w:eastAsia="Times New Roman" w:hAnsi="Times New Roman" w:cs="Times New Roman"/>
          <w:sz w:val="18"/>
          <w:szCs w:val="18"/>
          <w:lang w:eastAsia="en-GB"/>
        </w:rPr>
      </w:pPr>
      <w:r w:rsidRPr="00D45A09">
        <w:rPr>
          <w:rFonts w:ascii="Times New Roman" w:eastAsia="Times New Roman" w:hAnsi="Times New Roman" w:cs="Times New Roman"/>
          <w:b/>
          <w:bCs/>
          <w:sz w:val="24"/>
          <w:szCs w:val="20"/>
          <w:lang w:eastAsia="en-GB"/>
        </w:rPr>
        <w:t>2 lentelė</w:t>
      </w:r>
      <w:r w:rsidRPr="00D45A09">
        <w:rPr>
          <w:rFonts w:ascii="Times New Roman" w:eastAsia="Times New Roman" w:hAnsi="Times New Roman" w:cs="Times New Roman"/>
          <w:sz w:val="24"/>
          <w:szCs w:val="20"/>
          <w:lang w:eastAsia="en-GB"/>
        </w:rPr>
        <w:t xml:space="preserve">. Siūlomų paslaugų </w:t>
      </w:r>
      <w:r w:rsidR="0083513D">
        <w:rPr>
          <w:rFonts w:ascii="Times New Roman" w:eastAsia="Times New Roman" w:hAnsi="Times New Roman" w:cs="Times New Roman"/>
          <w:sz w:val="24"/>
          <w:szCs w:val="20"/>
          <w:lang w:eastAsia="en-GB"/>
        </w:rPr>
        <w:t>K</w:t>
      </w:r>
      <w:r>
        <w:rPr>
          <w:rFonts w:ascii="Times New Roman" w:eastAsia="Times New Roman" w:hAnsi="Times New Roman" w:cs="Times New Roman"/>
          <w:sz w:val="24"/>
          <w:szCs w:val="20"/>
          <w:lang w:eastAsia="en-GB"/>
        </w:rPr>
        <w:t>okybė</w:t>
      </w:r>
      <w:r w:rsidRPr="00D45A09">
        <w:rPr>
          <w:rFonts w:ascii="Times New Roman" w:eastAsia="Times New Roman" w:hAnsi="Times New Roman" w:cs="Times New Roman"/>
          <w:sz w:val="24"/>
          <w:szCs w:val="20"/>
          <w:lang w:eastAsia="en-GB"/>
        </w:rPr>
        <w:t xml:space="preserve"> </w:t>
      </w:r>
      <w:r w:rsidR="00B60834">
        <w:rPr>
          <w:rFonts w:ascii="Times New Roman" w:eastAsia="Times New Roman" w:hAnsi="Times New Roman" w:cs="Times New Roman"/>
          <w:sz w:val="24"/>
          <w:szCs w:val="20"/>
          <w:lang w:eastAsia="en-GB"/>
        </w:rPr>
        <w:t xml:space="preserve">(T) </w:t>
      </w:r>
      <w:r w:rsidRPr="00D45A09">
        <w:rPr>
          <w:rFonts w:ascii="Times New Roman" w:eastAsia="Times New Roman" w:hAnsi="Times New Roman" w:cs="Times New Roman"/>
          <w:sz w:val="24"/>
          <w:szCs w:val="20"/>
          <w:lang w:eastAsia="en-GB"/>
        </w:rPr>
        <w:t>(</w:t>
      </w:r>
      <w:r w:rsidRPr="00D45A09">
        <w:rPr>
          <w:rFonts w:ascii="Times New Roman" w:eastAsia="Times New Roman" w:hAnsi="Times New Roman" w:cs="Times New Roman"/>
          <w:i/>
          <w:iCs/>
          <w:sz w:val="24"/>
          <w:szCs w:val="20"/>
          <w:lang w:eastAsia="en-GB"/>
        </w:rPr>
        <w:t>užpildo tiekėjas</w:t>
      </w:r>
      <w:r w:rsidRPr="00D45A09">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D45A09" w:rsidRPr="00D45A09" w14:paraId="3CB7B41E" w14:textId="77777777" w:rsidTr="00B3711A">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61720D" w14:textId="77777777" w:rsidR="00D45A09" w:rsidRPr="00AF3CEE"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AF3CEE">
              <w:rPr>
                <w:rFonts w:ascii="Times New Roman" w:eastAsia="Times New Roman" w:hAnsi="Times New Roman" w:cs="Times New Roman"/>
                <w:b/>
                <w:bCs/>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0C61396A" w14:textId="2FCE0E7C" w:rsidR="00D45A09" w:rsidRPr="00AF3CEE"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AF3CEE">
              <w:rPr>
                <w:rFonts w:ascii="Times New Roman" w:eastAsia="Times New Roman" w:hAnsi="Times New Roman" w:cs="Times New Roman"/>
                <w:b/>
                <w:bCs/>
                <w:sz w:val="24"/>
                <w:szCs w:val="20"/>
                <w:lang w:eastAsia="en-GB"/>
              </w:rPr>
              <w:t xml:space="preserve">Kokybės </w:t>
            </w:r>
            <w:r w:rsidR="00B60834" w:rsidRPr="00AF3CEE">
              <w:rPr>
                <w:rFonts w:ascii="Times New Roman" w:eastAsia="Times New Roman" w:hAnsi="Times New Roman" w:cs="Times New Roman"/>
                <w:b/>
                <w:bCs/>
                <w:sz w:val="24"/>
                <w:szCs w:val="20"/>
                <w:lang w:eastAsia="en-GB"/>
              </w:rPr>
              <w:t>(T)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08E43F13" w14:textId="0F0E6BA3" w:rsidR="00D45A09" w:rsidRPr="00AF3CEE" w:rsidRDefault="5528B1F3" w:rsidP="00D45A09">
            <w:pPr>
              <w:suppressAutoHyphens/>
              <w:spacing w:after="0" w:line="240" w:lineRule="auto"/>
              <w:jc w:val="center"/>
              <w:rPr>
                <w:rFonts w:ascii="Times New Roman" w:eastAsia="Times New Roman" w:hAnsi="Times New Roman" w:cs="Times New Roman"/>
                <w:b/>
                <w:bCs/>
                <w:sz w:val="24"/>
                <w:szCs w:val="24"/>
                <w:lang w:eastAsia="en-GB"/>
              </w:rPr>
            </w:pPr>
            <w:r w:rsidRPr="00AF3CEE">
              <w:rPr>
                <w:rFonts w:ascii="Times New Roman" w:eastAsia="Times New Roman" w:hAnsi="Times New Roman" w:cs="Times New Roman"/>
                <w:b/>
                <w:bCs/>
                <w:sz w:val="24"/>
                <w:szCs w:val="24"/>
                <w:lang w:eastAsia="en-GB"/>
              </w:rPr>
              <w:t>Kokybės</w:t>
            </w:r>
            <w:r w:rsidR="5B3C7B67" w:rsidRPr="00AF3CEE">
              <w:rPr>
                <w:rFonts w:ascii="Times New Roman" w:eastAsia="Times New Roman" w:hAnsi="Times New Roman" w:cs="Times New Roman"/>
                <w:b/>
                <w:bCs/>
                <w:sz w:val="24"/>
                <w:szCs w:val="24"/>
                <w:lang w:eastAsia="en-GB"/>
              </w:rPr>
              <w:t xml:space="preserve"> </w:t>
            </w:r>
            <w:r w:rsidR="432BBE41" w:rsidRPr="00AF3CEE">
              <w:rPr>
                <w:rFonts w:ascii="Times New Roman" w:eastAsia="Times New Roman" w:hAnsi="Times New Roman" w:cs="Times New Roman"/>
                <w:b/>
                <w:bCs/>
                <w:sz w:val="24"/>
                <w:szCs w:val="24"/>
                <w:lang w:eastAsia="en-GB"/>
              </w:rPr>
              <w:t xml:space="preserve">(T) </w:t>
            </w:r>
            <w:r w:rsidRPr="00AF3CEE">
              <w:rPr>
                <w:rFonts w:ascii="Times New Roman" w:eastAsia="Times New Roman" w:hAnsi="Times New Roman" w:cs="Times New Roman"/>
                <w:b/>
                <w:bCs/>
                <w:sz w:val="24"/>
                <w:szCs w:val="24"/>
                <w:lang w:eastAsia="en-GB"/>
              </w:rPr>
              <w:t>kriterij</w:t>
            </w:r>
            <w:r w:rsidR="432BBE41" w:rsidRPr="00AF3CEE">
              <w:rPr>
                <w:rFonts w:ascii="Times New Roman" w:eastAsia="Times New Roman" w:hAnsi="Times New Roman" w:cs="Times New Roman"/>
                <w:b/>
                <w:bCs/>
                <w:sz w:val="24"/>
                <w:szCs w:val="24"/>
                <w:lang w:eastAsia="en-GB"/>
              </w:rPr>
              <w:t>aus</w:t>
            </w:r>
            <w:r w:rsidR="5B3C7B67" w:rsidRPr="00AF3CEE">
              <w:rPr>
                <w:rFonts w:ascii="Times New Roman" w:eastAsia="Times New Roman" w:hAnsi="Times New Roman" w:cs="Times New Roman"/>
                <w:b/>
                <w:bCs/>
                <w:sz w:val="24"/>
                <w:szCs w:val="24"/>
                <w:lang w:eastAsia="en-GB"/>
              </w:rPr>
              <w:t xml:space="preserve"> reikšmė*</w:t>
            </w:r>
          </w:p>
          <w:p w14:paraId="37546BC8" w14:textId="77777777" w:rsidR="00D45A09" w:rsidRPr="00AF3CEE" w:rsidRDefault="00D45A09" w:rsidP="00D45A09">
            <w:pPr>
              <w:suppressAutoHyphens/>
              <w:spacing w:after="0" w:line="240" w:lineRule="auto"/>
              <w:jc w:val="center"/>
              <w:rPr>
                <w:rFonts w:ascii="Times New Roman" w:eastAsia="Times New Roman" w:hAnsi="Times New Roman" w:cs="Times New Roman"/>
                <w:b/>
                <w:bCs/>
                <w:sz w:val="24"/>
                <w:szCs w:val="20"/>
                <w:lang w:eastAsia="en-GB"/>
              </w:rPr>
            </w:pPr>
            <w:r w:rsidRPr="00AF3CEE">
              <w:rPr>
                <w:rFonts w:ascii="Times New Roman" w:eastAsia="Times New Roman" w:hAnsi="Times New Roman" w:cs="Times New Roman"/>
                <w:b/>
                <w:bCs/>
                <w:sz w:val="24"/>
                <w:szCs w:val="20"/>
                <w:lang w:eastAsia="en-GB"/>
              </w:rPr>
              <w:t>(</w:t>
            </w:r>
            <w:r w:rsidRPr="00AF3CEE">
              <w:rPr>
                <w:rFonts w:ascii="Times New Roman" w:eastAsia="Times New Roman" w:hAnsi="Times New Roman" w:cs="Times New Roman"/>
                <w:b/>
                <w:bCs/>
                <w:i/>
                <w:iCs/>
                <w:sz w:val="24"/>
                <w:szCs w:val="20"/>
                <w:lang w:eastAsia="en-GB"/>
              </w:rPr>
              <w:t>pildo tiekėjas</w:t>
            </w:r>
            <w:r w:rsidRPr="00AF3CEE">
              <w:rPr>
                <w:rFonts w:ascii="Times New Roman" w:eastAsia="Times New Roman" w:hAnsi="Times New Roman" w:cs="Times New Roman"/>
                <w:b/>
                <w:bCs/>
                <w:sz w:val="24"/>
                <w:szCs w:val="20"/>
                <w:lang w:eastAsia="en-GB"/>
              </w:rPr>
              <w:t>) </w:t>
            </w:r>
          </w:p>
        </w:tc>
      </w:tr>
      <w:tr w:rsidR="00D45A09" w:rsidRPr="00D45A09" w14:paraId="5A13C24C" w14:textId="77777777" w:rsidTr="00B3711A">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6E85C248"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C7B26C4"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B8AE22E"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3</w:t>
            </w:r>
          </w:p>
        </w:tc>
      </w:tr>
      <w:tr w:rsidR="00D45A09" w:rsidRPr="00C407BF" w14:paraId="52F55C53" w14:textId="77777777" w:rsidTr="00B3711A">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11B14E" w14:textId="77777777" w:rsidR="00D45A09" w:rsidRPr="00C407BF"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8CBD30E" w14:textId="1101F479" w:rsidR="00D45A09" w:rsidRPr="00C407BF" w:rsidRDefault="00DE5789" w:rsidP="00C407BF">
            <w:pPr>
              <w:suppressAutoHyphens/>
              <w:spacing w:after="0" w:line="240" w:lineRule="auto"/>
              <w:jc w:val="both"/>
              <w:rPr>
                <w:rFonts w:ascii="Times New Roman" w:eastAsia="Times New Roman" w:hAnsi="Times New Roman" w:cs="Times New Roman"/>
                <w:b/>
                <w:bCs/>
                <w:sz w:val="24"/>
                <w:szCs w:val="20"/>
                <w:lang w:eastAsia="en-GB"/>
              </w:rPr>
            </w:pPr>
            <w:r w:rsidRPr="00C407BF">
              <w:rPr>
                <w:rFonts w:ascii="Times New Roman" w:eastAsia="Aptos" w:hAnsi="Times New Roman" w:cs="Times New Roman"/>
                <w:b/>
                <w:bCs/>
                <w:sz w:val="24"/>
                <w:szCs w:val="24"/>
                <w:lang w:eastAsia="en-US"/>
                <w14:ligatures w14:val="standardContextual"/>
              </w:rPr>
              <w:t>Kriterijus T</w:t>
            </w:r>
            <w:r w:rsidRPr="00C407BF">
              <w:rPr>
                <w:rFonts w:ascii="Times New Roman" w:eastAsia="Aptos" w:hAnsi="Times New Roman" w:cs="Times New Roman"/>
                <w:b/>
                <w:bCs/>
                <w:sz w:val="24"/>
                <w:szCs w:val="24"/>
                <w:vertAlign w:val="subscript"/>
                <w:lang w:eastAsia="en-US"/>
                <w14:ligatures w14:val="standardContextual"/>
              </w:rPr>
              <w:t>1</w:t>
            </w:r>
            <w:r w:rsidR="00C407BF" w:rsidRPr="00C407BF">
              <w:rPr>
                <w:rFonts w:ascii="Times New Roman" w:eastAsia="Aptos" w:hAnsi="Times New Roman" w:cs="Times New Roman"/>
                <w:b/>
                <w:bCs/>
                <w:sz w:val="24"/>
                <w:szCs w:val="24"/>
                <w:lang w:eastAsia="en-US"/>
                <w14:ligatures w14:val="standardContextual"/>
              </w:rPr>
              <w:t xml:space="preserve"> – Tiekėjo siūlomo </w:t>
            </w:r>
            <w:r w:rsidR="00C407BF" w:rsidRPr="00C407BF">
              <w:rPr>
                <w:rFonts w:ascii="Times New Roman" w:hAnsi="Times New Roman" w:cs="Times New Roman"/>
                <w:b/>
                <w:bCs/>
                <w:sz w:val="24"/>
                <w:szCs w:val="24"/>
              </w:rPr>
              <w:t>informacinių sistemų / registrų saugumo specialisto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5E6C9222" w14:textId="77777777" w:rsidR="00D45A09" w:rsidRPr="00C407BF"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w:t>
            </w:r>
          </w:p>
          <w:p w14:paraId="062EF839" w14:textId="6B72FBE6" w:rsidR="00D45A09" w:rsidRPr="00C407BF" w:rsidRDefault="00C768C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metais</w:t>
            </w:r>
          </w:p>
        </w:tc>
      </w:tr>
      <w:tr w:rsidR="00D45A09" w:rsidRPr="00C407BF" w14:paraId="097AB0EC" w14:textId="77777777" w:rsidTr="00B3711A">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29E3D025" w14:textId="77777777" w:rsidR="00D45A09" w:rsidRPr="00C407BF"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2. </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23B4D5D0" w14:textId="3CC601D5" w:rsidR="00D45A09" w:rsidRPr="00C407BF" w:rsidRDefault="00D45A09" w:rsidP="00C407BF">
            <w:pPr>
              <w:suppressAutoHyphens/>
              <w:spacing w:after="0" w:line="240" w:lineRule="auto"/>
              <w:rPr>
                <w:rFonts w:ascii="Times New Roman" w:eastAsia="Times New Roman" w:hAnsi="Times New Roman" w:cs="Times New Roman"/>
                <w:b/>
                <w:bCs/>
                <w:sz w:val="24"/>
                <w:szCs w:val="20"/>
                <w:lang w:eastAsia="en-GB"/>
              </w:rPr>
            </w:pPr>
            <w:r w:rsidRPr="00C407BF">
              <w:rPr>
                <w:rFonts w:ascii="Times New Roman" w:eastAsia="Times New Roman" w:hAnsi="Times New Roman" w:cs="Times New Roman"/>
                <w:b/>
                <w:bCs/>
                <w:sz w:val="24"/>
                <w:szCs w:val="20"/>
                <w:lang w:eastAsia="en-GB"/>
              </w:rPr>
              <w:t>Kriterijus T</w:t>
            </w:r>
            <w:r w:rsidRPr="00C407BF">
              <w:rPr>
                <w:rFonts w:ascii="Times New Roman" w:eastAsia="Times New Roman" w:hAnsi="Times New Roman" w:cs="Times New Roman"/>
                <w:b/>
                <w:bCs/>
                <w:sz w:val="24"/>
                <w:szCs w:val="20"/>
                <w:vertAlign w:val="subscript"/>
                <w:lang w:eastAsia="en-GB"/>
              </w:rPr>
              <w:t>2</w:t>
            </w:r>
            <w:r w:rsidR="00C407BF" w:rsidRPr="00C407BF">
              <w:rPr>
                <w:rFonts w:ascii="Times New Roman" w:eastAsia="Times New Roman" w:hAnsi="Times New Roman" w:cs="Times New Roman"/>
                <w:b/>
                <w:bCs/>
                <w:sz w:val="24"/>
                <w:szCs w:val="20"/>
                <w:lang w:eastAsia="en-GB"/>
              </w:rPr>
              <w:t xml:space="preserve"> – Tiekėjo siūlomo tinklo įrangos specialisto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6B7B5325" w14:textId="77777777" w:rsidR="00D45A09" w:rsidRPr="00C407BF"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w:t>
            </w:r>
          </w:p>
          <w:p w14:paraId="75319053" w14:textId="0C3379B7" w:rsidR="00D45A09" w:rsidRPr="00C407BF" w:rsidRDefault="00C768C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metais</w:t>
            </w:r>
          </w:p>
        </w:tc>
      </w:tr>
      <w:tr w:rsidR="00DE5789" w:rsidRPr="00B3711A" w14:paraId="2E9A6585" w14:textId="77777777" w:rsidTr="00B3711A">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7252C997" w14:textId="36E22C7D" w:rsidR="00DE5789" w:rsidRPr="00C407BF" w:rsidRDefault="00DE5789" w:rsidP="00D45A0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3.</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6D0CACE0" w14:textId="4D61FB0D" w:rsidR="00DE5789" w:rsidRPr="00C407BF" w:rsidRDefault="00DE5789" w:rsidP="00C407BF">
            <w:pPr>
              <w:suppressAutoHyphens/>
              <w:spacing w:after="0" w:line="240" w:lineRule="auto"/>
              <w:rPr>
                <w:rFonts w:ascii="Times New Roman" w:eastAsia="Times New Roman" w:hAnsi="Times New Roman" w:cs="Times New Roman"/>
                <w:b/>
                <w:bCs/>
                <w:sz w:val="24"/>
                <w:szCs w:val="20"/>
                <w:lang w:eastAsia="en-GB"/>
              </w:rPr>
            </w:pPr>
            <w:r w:rsidRPr="00C407BF">
              <w:rPr>
                <w:rFonts w:ascii="Times New Roman" w:eastAsia="Aptos" w:hAnsi="Times New Roman" w:cs="Times New Roman"/>
                <w:b/>
                <w:bCs/>
                <w:sz w:val="24"/>
                <w:szCs w:val="24"/>
                <w:lang w:eastAsia="en-US"/>
                <w14:ligatures w14:val="standardContextual"/>
              </w:rPr>
              <w:t>Kriterijus T</w:t>
            </w:r>
            <w:r w:rsidRPr="00C407BF">
              <w:rPr>
                <w:rFonts w:ascii="Times New Roman" w:eastAsia="Aptos" w:hAnsi="Times New Roman" w:cs="Times New Roman"/>
                <w:b/>
                <w:bCs/>
                <w:sz w:val="24"/>
                <w:szCs w:val="24"/>
                <w:vertAlign w:val="subscript"/>
                <w:lang w:eastAsia="en-US"/>
                <w14:ligatures w14:val="standardContextual"/>
              </w:rPr>
              <w:t>3</w:t>
            </w:r>
            <w:r w:rsidRPr="00C407BF">
              <w:rPr>
                <w:rFonts w:ascii="Times New Roman" w:eastAsia="Aptos" w:hAnsi="Times New Roman" w:cs="Times New Roman"/>
                <w:b/>
                <w:bCs/>
                <w:sz w:val="24"/>
                <w:szCs w:val="24"/>
                <w:lang w:eastAsia="en-US"/>
                <w14:ligatures w14:val="standardContextual"/>
              </w:rPr>
              <w:t xml:space="preserve"> </w:t>
            </w:r>
            <w:r w:rsidR="00C407BF" w:rsidRPr="00C407BF">
              <w:rPr>
                <w:rFonts w:ascii="Times New Roman" w:eastAsia="Aptos" w:hAnsi="Times New Roman" w:cs="Times New Roman"/>
                <w:b/>
                <w:bCs/>
                <w:sz w:val="24"/>
                <w:szCs w:val="24"/>
                <w:lang w:eastAsia="en-US"/>
                <w14:ligatures w14:val="standardContextual"/>
              </w:rPr>
              <w:t>– Tiekėjo siūlomo Microsoft specialisto papildoma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13A5592B" w14:textId="77777777" w:rsidR="00DE5789" w:rsidRPr="00C407BF"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w:t>
            </w:r>
          </w:p>
          <w:p w14:paraId="1A50F381" w14:textId="266A444D" w:rsidR="00DE5789" w:rsidRPr="00C407BF" w:rsidRDefault="00C768C9" w:rsidP="00DE5789">
            <w:pPr>
              <w:suppressAutoHyphens/>
              <w:spacing w:after="0" w:line="240" w:lineRule="auto"/>
              <w:jc w:val="center"/>
              <w:rPr>
                <w:rFonts w:ascii="Times New Roman" w:eastAsia="Times New Roman" w:hAnsi="Times New Roman" w:cs="Times New Roman"/>
                <w:sz w:val="24"/>
                <w:szCs w:val="20"/>
                <w:lang w:eastAsia="en-GB"/>
              </w:rPr>
            </w:pPr>
            <w:r w:rsidRPr="00C407BF">
              <w:rPr>
                <w:rFonts w:ascii="Times New Roman" w:eastAsia="Times New Roman" w:hAnsi="Times New Roman" w:cs="Times New Roman"/>
                <w:sz w:val="24"/>
                <w:szCs w:val="20"/>
                <w:lang w:eastAsia="en-GB"/>
              </w:rPr>
              <w:t>metais</w:t>
            </w:r>
          </w:p>
        </w:tc>
      </w:tr>
      <w:tr w:rsidR="00D45A09" w:rsidRPr="00D45A09" w14:paraId="2FAEF842" w14:textId="77777777" w:rsidTr="006D10C4">
        <w:tc>
          <w:tcPr>
            <w:tcW w:w="5000" w:type="pct"/>
            <w:gridSpan w:val="3"/>
            <w:tcBorders>
              <w:top w:val="single" w:sz="6" w:space="0" w:color="auto"/>
              <w:left w:val="nil"/>
              <w:bottom w:val="nil"/>
              <w:right w:val="nil"/>
            </w:tcBorders>
            <w:shd w:val="clear" w:color="auto" w:fill="auto"/>
            <w:vAlign w:val="center"/>
          </w:tcPr>
          <w:p w14:paraId="01B8F581" w14:textId="5F767EDE" w:rsidR="00D45A09" w:rsidRPr="0007228D" w:rsidRDefault="00D45A09" w:rsidP="0007228D">
            <w:pPr>
              <w:suppressAutoHyphens/>
              <w:spacing w:after="0" w:line="240" w:lineRule="auto"/>
              <w:ind w:left="-120" w:firstLine="120"/>
              <w:jc w:val="both"/>
              <w:rPr>
                <w:rFonts w:ascii="Times New Roman" w:eastAsia="Times New Roman" w:hAnsi="Times New Roman" w:cs="Times New Roman"/>
                <w:sz w:val="24"/>
                <w:szCs w:val="20"/>
                <w:lang w:eastAsia="en-GB"/>
              </w:rPr>
            </w:pPr>
            <w:r w:rsidRPr="0007228D">
              <w:rPr>
                <w:rFonts w:ascii="Times New Roman" w:eastAsia="Times New Roman" w:hAnsi="Times New Roman" w:cs="Times New Roman"/>
                <w:sz w:val="24"/>
                <w:szCs w:val="20"/>
                <w:lang w:eastAsia="en-GB"/>
              </w:rPr>
              <w:t>*</w:t>
            </w:r>
            <w:r w:rsidR="0007228D" w:rsidRPr="0007228D">
              <w:rPr>
                <w:rFonts w:ascii="Times New Roman" w:eastAsia="Times New Roman" w:hAnsi="Times New Roman" w:cs="Times New Roman"/>
                <w:sz w:val="24"/>
                <w:szCs w:val="24"/>
                <w:lang w:eastAsia="ar-SA"/>
              </w:rPr>
              <w:t xml:space="preserve"> Kriterijų T</w:t>
            </w:r>
            <w:r w:rsidR="0007228D" w:rsidRPr="0007228D">
              <w:rPr>
                <w:rFonts w:ascii="Times New Roman" w:eastAsia="Times New Roman" w:hAnsi="Times New Roman" w:cs="Times New Roman"/>
                <w:sz w:val="24"/>
                <w:szCs w:val="24"/>
                <w:vertAlign w:val="subscript"/>
                <w:lang w:eastAsia="ar-SA"/>
              </w:rPr>
              <w:t>1</w:t>
            </w:r>
            <w:r w:rsidR="0007228D" w:rsidRPr="0007228D">
              <w:rPr>
                <w:rFonts w:ascii="Times New Roman" w:eastAsia="Times New Roman" w:hAnsi="Times New Roman" w:cs="Times New Roman"/>
                <w:sz w:val="24"/>
                <w:szCs w:val="24"/>
                <w:lang w:eastAsia="ar-SA"/>
              </w:rPr>
              <w:t>, T</w:t>
            </w:r>
            <w:r w:rsidR="0007228D" w:rsidRPr="0007228D">
              <w:rPr>
                <w:rFonts w:ascii="Times New Roman" w:eastAsia="Times New Roman" w:hAnsi="Times New Roman" w:cs="Times New Roman"/>
                <w:sz w:val="24"/>
                <w:szCs w:val="24"/>
                <w:vertAlign w:val="subscript"/>
                <w:lang w:eastAsia="ar-SA"/>
              </w:rPr>
              <w:t>2</w:t>
            </w:r>
            <w:r w:rsidR="0007228D" w:rsidRPr="0007228D">
              <w:rPr>
                <w:rFonts w:ascii="Times New Roman" w:eastAsia="Times New Roman" w:hAnsi="Times New Roman" w:cs="Times New Roman"/>
                <w:sz w:val="24"/>
                <w:szCs w:val="24"/>
                <w:lang w:eastAsia="ar-SA"/>
              </w:rPr>
              <w:t>,</w:t>
            </w:r>
            <w:r w:rsidR="0007228D" w:rsidRPr="0007228D">
              <w:rPr>
                <w:rFonts w:ascii="Times New Roman" w:eastAsia="Times New Roman" w:hAnsi="Times New Roman" w:cs="Times New Roman"/>
                <w:sz w:val="24"/>
                <w:szCs w:val="24"/>
                <w:vertAlign w:val="subscript"/>
                <w:lang w:eastAsia="ar-SA"/>
              </w:rPr>
              <w:t xml:space="preserve"> </w:t>
            </w:r>
            <w:r w:rsidR="0007228D" w:rsidRPr="0007228D">
              <w:rPr>
                <w:rFonts w:ascii="Times New Roman" w:eastAsia="Times New Roman" w:hAnsi="Times New Roman" w:cs="Times New Roman"/>
                <w:sz w:val="24"/>
                <w:szCs w:val="24"/>
                <w:lang w:eastAsia="ar-SA"/>
              </w:rPr>
              <w:t>T</w:t>
            </w:r>
            <w:r w:rsidR="0007228D" w:rsidRPr="0007228D">
              <w:rPr>
                <w:rFonts w:ascii="Times New Roman" w:eastAsia="Times New Roman" w:hAnsi="Times New Roman" w:cs="Times New Roman"/>
                <w:sz w:val="24"/>
                <w:szCs w:val="24"/>
                <w:vertAlign w:val="subscript"/>
                <w:lang w:eastAsia="ar-SA"/>
              </w:rPr>
              <w:t>3</w:t>
            </w:r>
            <w:r w:rsidR="0007228D" w:rsidRPr="0007228D">
              <w:rPr>
                <w:rFonts w:ascii="Times New Roman" w:eastAsia="Times New Roman" w:hAnsi="Times New Roman" w:cs="Times New Roman"/>
                <w:sz w:val="24"/>
                <w:szCs w:val="24"/>
                <w:lang w:eastAsia="ar-SA"/>
              </w:rPr>
              <w:t xml:space="preserve"> vertinimui tiekėjas turi kartu su pasiūlymu pateikti užpildytą specialiųjų pirkimo sąlygų 7 priedo lentelę </w:t>
            </w:r>
            <w:r w:rsidR="0007228D" w:rsidRPr="0007228D">
              <w:rPr>
                <w:rFonts w:ascii="Times New Roman" w:eastAsia="Times New Roman" w:hAnsi="Times New Roman" w:cs="Times New Roman"/>
                <w:sz w:val="24"/>
                <w:szCs w:val="24"/>
                <w:lang w:eastAsia="en-GB"/>
              </w:rPr>
              <w:t>„Kokybės (T) kriterijų T</w:t>
            </w:r>
            <w:r w:rsidR="0007228D" w:rsidRPr="0007228D">
              <w:rPr>
                <w:rFonts w:ascii="Times New Roman" w:eastAsia="Times New Roman" w:hAnsi="Times New Roman" w:cs="Times New Roman"/>
                <w:sz w:val="24"/>
                <w:szCs w:val="24"/>
                <w:vertAlign w:val="subscript"/>
                <w:lang w:eastAsia="en-GB"/>
              </w:rPr>
              <w:t>1</w:t>
            </w:r>
            <w:r w:rsidR="0007228D" w:rsidRPr="0007228D">
              <w:rPr>
                <w:rFonts w:ascii="Times New Roman" w:eastAsia="Times New Roman" w:hAnsi="Times New Roman" w:cs="Times New Roman"/>
                <w:sz w:val="24"/>
                <w:szCs w:val="24"/>
                <w:lang w:eastAsia="en-GB"/>
              </w:rPr>
              <w:t>, T</w:t>
            </w:r>
            <w:r w:rsidR="0007228D" w:rsidRPr="0007228D">
              <w:rPr>
                <w:rFonts w:ascii="Times New Roman" w:eastAsia="Times New Roman" w:hAnsi="Times New Roman" w:cs="Times New Roman"/>
                <w:sz w:val="24"/>
                <w:szCs w:val="24"/>
                <w:vertAlign w:val="subscript"/>
                <w:lang w:eastAsia="en-GB"/>
              </w:rPr>
              <w:t>2</w:t>
            </w:r>
            <w:r w:rsidR="0007228D" w:rsidRPr="0007228D">
              <w:rPr>
                <w:rFonts w:ascii="Times New Roman" w:eastAsia="Times New Roman" w:hAnsi="Times New Roman" w:cs="Times New Roman"/>
                <w:sz w:val="24"/>
                <w:szCs w:val="24"/>
                <w:lang w:eastAsia="en-GB"/>
              </w:rPr>
              <w:t>, T</w:t>
            </w:r>
            <w:r w:rsidR="0007228D" w:rsidRPr="0007228D">
              <w:rPr>
                <w:rFonts w:ascii="Times New Roman" w:eastAsia="Times New Roman" w:hAnsi="Times New Roman" w:cs="Times New Roman"/>
                <w:sz w:val="24"/>
                <w:szCs w:val="24"/>
                <w:vertAlign w:val="subscript"/>
                <w:lang w:eastAsia="en-GB"/>
              </w:rPr>
              <w:t>3</w:t>
            </w:r>
            <w:r w:rsidR="0007228D" w:rsidRPr="0007228D">
              <w:rPr>
                <w:rFonts w:ascii="Times New Roman" w:eastAsia="Times New Roman" w:hAnsi="Times New Roman" w:cs="Times New Roman"/>
                <w:sz w:val="24"/>
                <w:szCs w:val="24"/>
                <w:lang w:eastAsia="en-GB"/>
              </w:rPr>
              <w:t xml:space="preserve"> vertinimas“</w:t>
            </w:r>
            <w:r w:rsidR="0007228D" w:rsidRPr="0007228D">
              <w:rPr>
                <w:rFonts w:ascii="Times New Roman" w:eastAsia="Times New Roman" w:hAnsi="Times New Roman" w:cs="Times New Roman"/>
                <w:sz w:val="24"/>
                <w:szCs w:val="24"/>
                <w:lang w:eastAsia="ar-SA"/>
              </w:rPr>
              <w:t xml:space="preserve">: </w:t>
            </w:r>
            <w:r w:rsidR="0007228D" w:rsidRPr="0007228D">
              <w:rPr>
                <w:rFonts w:ascii="Times New Roman" w:eastAsia="Times New Roman" w:hAnsi="Times New Roman" w:cs="Times New Roman"/>
                <w:sz w:val="24"/>
                <w:szCs w:val="24"/>
                <w:lang w:eastAsia="en-US"/>
              </w:rPr>
              <w:t>nurodomos papildomos specialistų patirtys (užpildoma lentelė), kurių tiekėjas neteiks grindžiant atitiktį kvalifikacijos reikalavimui pagal specialiųjų pirkimo sąlygų 4 priedą „Tiekėjų kvalifikacijos reikalavimai ir reikalaujami kokybės bei aplinkos apsaugos vadybos sistemų standartai“.</w:t>
            </w:r>
          </w:p>
        </w:tc>
      </w:tr>
    </w:tbl>
    <w:p w14:paraId="6676BDC4"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745AE51D"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3 lentelė</w:t>
      </w:r>
      <w:r w:rsidRPr="00D45A09">
        <w:rPr>
          <w:rFonts w:ascii="Times New Roman" w:eastAsia="Times New Roman" w:hAnsi="Times New Roman" w:cs="Times New Roman"/>
          <w:color w:val="000000"/>
          <w:sz w:val="24"/>
          <w:szCs w:val="24"/>
          <w:lang w:eastAsia="ar-SA"/>
        </w:rPr>
        <w:t xml:space="preserve">. Kartu su pasiūlymu pateikiami šie dokumentai </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b/>
          <w:bCs/>
          <w:i/>
          <w:iCs/>
          <w:sz w:val="24"/>
          <w:szCs w:val="24"/>
          <w:lang w:eastAsia="ar-SA"/>
        </w:rPr>
        <w:t>nurodo tiekėjas</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5E5B84">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4"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8477D4E" w14:textId="77777777" w:rsidTr="005E5B84">
        <w:tc>
          <w:tcPr>
            <w:tcW w:w="305" w:type="pct"/>
            <w:tcBorders>
              <w:top w:val="nil"/>
              <w:left w:val="single" w:sz="4" w:space="0" w:color="000000"/>
              <w:bottom w:val="single" w:sz="4" w:space="0" w:color="auto"/>
              <w:right w:val="nil"/>
            </w:tcBorders>
          </w:tcPr>
          <w:p w14:paraId="5DA654A1"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26D78496" w14:textId="77777777" w:rsidTr="005E5B84">
        <w:tc>
          <w:tcPr>
            <w:tcW w:w="305" w:type="pct"/>
            <w:tcBorders>
              <w:top w:val="nil"/>
              <w:left w:val="single" w:sz="4" w:space="0" w:color="000000"/>
              <w:bottom w:val="single" w:sz="4" w:space="0" w:color="auto"/>
              <w:right w:val="nil"/>
            </w:tcBorders>
          </w:tcPr>
          <w:p w14:paraId="399ED01C"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33DCE316" w14:textId="77777777" w:rsidTr="005E5B84">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4"/>
    </w:tbl>
    <w:p w14:paraId="3C009258"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4 lentelė. </w:t>
      </w:r>
      <w:r w:rsidRPr="00D45A09">
        <w:rPr>
          <w:rFonts w:ascii="Times New Roman" w:eastAsia="Times New Roman" w:hAnsi="Times New Roman" w:cs="Times New Roman"/>
          <w:color w:val="000000"/>
          <w:sz w:val="24"/>
          <w:szCs w:val="24"/>
          <w:lang w:eastAsia="ar-SA"/>
        </w:rPr>
        <w:t xml:space="preserve">Konfidencialią informaciją sudaro (jeigu tokia yra)** </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nurodo tiekėjas</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0542E3A" w14:textId="77777777">
        <w:tc>
          <w:tcPr>
            <w:tcW w:w="305" w:type="pct"/>
            <w:tcBorders>
              <w:top w:val="nil"/>
              <w:left w:val="single" w:sz="4" w:space="0" w:color="000000"/>
              <w:bottom w:val="single" w:sz="4" w:space="0" w:color="auto"/>
              <w:right w:val="nil"/>
            </w:tcBorders>
          </w:tcPr>
          <w:p w14:paraId="71EBA39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51369E2D" w14:textId="77777777">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2CDC5DA"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0F75307E" w:rsidR="00D45A09" w:rsidRPr="00D45A09" w:rsidRDefault="00D45A09"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5 lentelė. </w:t>
      </w:r>
      <w:r w:rsidRPr="00D45A09">
        <w:rPr>
          <w:rFonts w:ascii="Times New Roman" w:eastAsia="Times New Roman" w:hAnsi="Times New Roman" w:cs="Times New Roman"/>
          <w:color w:val="000000"/>
          <w:sz w:val="24"/>
          <w:szCs w:val="24"/>
          <w:lang w:eastAsia="ar-SA"/>
        </w:rPr>
        <w:t xml:space="preserve">Informacija </w:t>
      </w:r>
      <w:r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bCs/>
          <w:i/>
          <w:color w:val="000000"/>
          <w:sz w:val="24"/>
          <w:szCs w:val="24"/>
          <w:lang w:eastAsia="ar-SA"/>
        </w:rPr>
        <w:t>nurodomi ir</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i/>
          <w:color w:val="000000"/>
          <w:sz w:val="24"/>
          <w:szCs w:val="24"/>
          <w:u w:val="single"/>
          <w:lang w:eastAsia="ar-SA"/>
        </w:rPr>
        <w:t>kvazisubtiekėjai </w:t>
      </w:r>
      <w:r w:rsidRPr="00D45A09">
        <w:rPr>
          <w:rFonts w:ascii="Times New Roman" w:eastAsia="Calibri" w:hAnsi="Times New Roman" w:cs="Times New Roman"/>
          <w:b/>
          <w:bCs/>
          <w:i/>
          <w:iCs/>
          <w:sz w:val="24"/>
          <w:szCs w:val="24"/>
        </w:rPr>
        <w:t xml:space="preserve">– </w:t>
      </w:r>
      <w:r w:rsidRPr="00D45A09">
        <w:rPr>
          <w:rFonts w:ascii="Times New Roman" w:eastAsia="Times New Roman" w:hAnsi="Times New Roman" w:cs="Times New Roman"/>
          <w:b/>
          <w:i/>
          <w:color w:val="000000"/>
          <w:sz w:val="24"/>
          <w:szCs w:val="24"/>
          <w:u w:val="single"/>
          <w:lang w:eastAsia="ar-SA"/>
        </w:rPr>
        <w:t>fiziniai asmenys</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bCs/>
          <w:i/>
          <w:iCs/>
          <w:color w:val="000000"/>
          <w:sz w:val="24"/>
          <w:szCs w:val="24"/>
          <w:lang w:eastAsia="ar-SA"/>
        </w:rPr>
        <w:t>kuriuos ketinama įdarbinti pirkimo laimėjimo atveju</w:t>
      </w:r>
      <w:r w:rsidRPr="00D45A09">
        <w:rPr>
          <w:rFonts w:ascii="Times New Roman" w:eastAsia="Times New Roman" w:hAnsi="Times New Roman" w:cs="Times New Roman"/>
          <w:bCs/>
          <w:i/>
          <w:iCs/>
          <w:color w:val="000000"/>
          <w:sz w:val="24"/>
          <w:szCs w:val="24"/>
          <w:lang w:eastAsia="ar-SA"/>
        </w:rPr>
        <w:t>) (</w:t>
      </w:r>
      <w:r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Pr="00D45A09">
        <w:rPr>
          <w:rFonts w:ascii="Times New Roman" w:eastAsia="Times New Roman" w:hAnsi="Times New Roman" w:cs="Times New Roman"/>
          <w:i/>
          <w:iCs/>
          <w:sz w:val="24"/>
          <w:szCs w:val="24"/>
          <w:lang w:eastAsia="ar-SA"/>
        </w:rPr>
        <w:t xml:space="preserve"> 49 straipsnį)</w:t>
      </w:r>
      <w:r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lastRenderedPageBreak/>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0CC1"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r w:rsidRPr="00D45A09">
              <w:rPr>
                <w:rFonts w:eastAsia="Times New Roman"/>
                <w:b/>
                <w:i/>
                <w:iCs/>
                <w:color w:val="000000"/>
                <w:sz w:val="24"/>
                <w:szCs w:val="24"/>
                <w:lang w:eastAsia="ar-SA"/>
              </w:rPr>
              <w:t>kvazisubtiekėjo</w:t>
            </w:r>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r w:rsidRPr="00D45A09">
              <w:rPr>
                <w:rFonts w:eastAsia="Times New Roman"/>
                <w:b/>
                <w:i/>
                <w:color w:val="000000"/>
                <w:sz w:val="24"/>
                <w:szCs w:val="24"/>
                <w:lang w:eastAsia="ar-SA"/>
              </w:rPr>
              <w:t>kvazisubtiekėjas</w:t>
            </w:r>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r w:rsidRPr="00D45A09">
              <w:rPr>
                <w:rFonts w:eastAsia="Times New Roman"/>
                <w:b/>
                <w:i/>
                <w:iCs/>
                <w:color w:val="000000"/>
                <w:sz w:val="24"/>
                <w:szCs w:val="24"/>
                <w:lang w:eastAsia="ar-SA"/>
              </w:rPr>
              <w:t>kvazisubtiekėją</w:t>
            </w:r>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r w:rsidRPr="00D45A09">
              <w:rPr>
                <w:rFonts w:eastAsia="Times New Roman"/>
                <w:b/>
                <w:i/>
                <w:iCs/>
                <w:color w:val="000000"/>
                <w:sz w:val="24"/>
                <w:szCs w:val="24"/>
                <w:lang w:eastAsia="ar-SA"/>
              </w:rPr>
              <w:t>kvazisubtiekėjo</w:t>
            </w:r>
            <w:r w:rsidRPr="00D45A09">
              <w:rPr>
                <w:rFonts w:eastAsia="Times New Roman"/>
                <w:b/>
                <w:color w:val="000000"/>
                <w:sz w:val="24"/>
                <w:szCs w:val="24"/>
                <w:lang w:eastAsia="ar-SA"/>
              </w:rPr>
              <w:t xml:space="preserve"> išteklių prieinamumo</w:t>
            </w:r>
          </w:p>
          <w:p w14:paraId="30CC7AAB"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D45A09" w14:paraId="65D32F5F"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D45A09" w:rsidRDefault="00D45A09" w:rsidP="00D45A09">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D45A09" w:rsidRPr="00D45A09" w14:paraId="2001A99D"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77777777"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6 lentelė. </w:t>
      </w:r>
      <w:r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Pr="00D45A09">
        <w:rPr>
          <w:rFonts w:ascii="Times New Roman" w:eastAsia="Times New Roman" w:hAnsi="Times New Roman" w:cs="Times New Roman"/>
          <w:i/>
          <w:iCs/>
          <w:color w:val="000000"/>
          <w:sz w:val="24"/>
          <w:szCs w:val="24"/>
          <w:lang w:eastAsia="ar-SA"/>
        </w:rPr>
        <w:t>jeigu subtiekėjai žinomi</w:t>
      </w:r>
      <w:r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D45A09" w14:paraId="32266F07" w14:textId="77777777">
        <w:trPr>
          <w:trHeight w:val="1114"/>
        </w:trPr>
        <w:tc>
          <w:tcPr>
            <w:tcW w:w="441" w:type="pct"/>
            <w:shd w:val="clear" w:color="auto" w:fill="auto"/>
            <w:vAlign w:val="center"/>
          </w:tcPr>
          <w:p w14:paraId="2DFB3492"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shd w:val="clear" w:color="auto" w:fill="auto"/>
            <w:vAlign w:val="center"/>
          </w:tcPr>
          <w:p w14:paraId="191C8D7F"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shd w:val="clear" w:color="auto" w:fill="auto"/>
            <w:vAlign w:val="center"/>
          </w:tcPr>
          <w:p w14:paraId="776D0D69"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shd w:val="clear" w:color="auto" w:fill="auto"/>
            <w:vAlign w:val="center"/>
          </w:tcPr>
          <w:p w14:paraId="2DA871E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D45A09" w14:paraId="0E8789BE" w14:textId="77777777">
        <w:tc>
          <w:tcPr>
            <w:tcW w:w="441" w:type="pct"/>
            <w:shd w:val="clear" w:color="auto" w:fill="auto"/>
          </w:tcPr>
          <w:p w14:paraId="077E3DA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shd w:val="clear" w:color="auto" w:fill="auto"/>
          </w:tcPr>
          <w:p w14:paraId="11100EE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shd w:val="clear" w:color="auto" w:fill="auto"/>
          </w:tcPr>
          <w:p w14:paraId="3018889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shd w:val="clear" w:color="auto" w:fill="auto"/>
          </w:tcPr>
          <w:p w14:paraId="383CC613"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D45A09" w:rsidRPr="00D45A09" w14:paraId="1930DCD7" w14:textId="77777777">
        <w:tc>
          <w:tcPr>
            <w:tcW w:w="441" w:type="pct"/>
            <w:shd w:val="clear" w:color="auto" w:fill="auto"/>
          </w:tcPr>
          <w:p w14:paraId="00BBF267"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shd w:val="clear" w:color="auto" w:fill="auto"/>
          </w:tcPr>
          <w:p w14:paraId="454F0B9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047DA111"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6298C0F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D45A09" w14:paraId="62EE25CF" w14:textId="77777777">
        <w:tc>
          <w:tcPr>
            <w:tcW w:w="441" w:type="pct"/>
            <w:shd w:val="clear" w:color="auto" w:fill="auto"/>
          </w:tcPr>
          <w:p w14:paraId="0294F4A8"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shd w:val="clear" w:color="auto" w:fill="auto"/>
          </w:tcPr>
          <w:p w14:paraId="277A8EA0"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23BE4F72"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56FA7F30" w14:textId="77777777" w:rsidR="00D45A09" w:rsidRPr="00D45A09" w:rsidRDefault="00D45A09" w:rsidP="00D45A09">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D45A09" w:rsidRDefault="00D45A09" w:rsidP="00D45A09">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7 lentelė. </w:t>
      </w:r>
      <w:r w:rsidRPr="00D45A09">
        <w:rPr>
          <w:rFonts w:ascii="Times New Roman" w:eastAsia="Times New Roman" w:hAnsi="Times New Roman" w:cs="Times New Roman"/>
          <w:color w:val="000000"/>
          <w:sz w:val="24"/>
          <w:szCs w:val="24"/>
          <w:lang w:eastAsia="ar-SA"/>
        </w:rPr>
        <w:t xml:space="preserve">Jei tiekėjas </w:t>
      </w:r>
      <w:r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77777777"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73BF6143"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100333C4"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p w14:paraId="6F65186F" w14:textId="77777777"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B60834">
        <w:rPr>
          <w:rFonts w:ascii="Times New Roman" w:eastAsia="Times New Roman" w:hAnsi="Times New Roman" w:cs="Times New Roman"/>
          <w:b/>
          <w:bCs/>
          <w:color w:val="000000"/>
          <w:sz w:val="24"/>
          <w:szCs w:val="24"/>
          <w:lang w:eastAsia="ar-SA"/>
        </w:rPr>
        <w:t>5</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6F19081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353E5A78"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r w:rsidR="00C24702">
        <w:rPr>
          <w:rFonts w:ascii="Times New Roman" w:eastAsia="Times New Roman" w:hAnsi="Times New Roman" w:cs="Times New Roman"/>
          <w:color w:val="000000"/>
          <w:sz w:val="24"/>
          <w:szCs w:val="24"/>
          <w:lang w:eastAsia="ar-SA"/>
        </w:rPr>
        <w:t>_____</w:t>
      </w:r>
    </w:p>
    <w:p w14:paraId="56C44FFA" w14:textId="5ECEA851" w:rsid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t>(Tiekėjo arba jo įgalioto asmens pareigos, vardas, pavardė</w:t>
      </w:r>
      <w:r w:rsidR="00C24702">
        <w:rPr>
          <w:rFonts w:ascii="Times New Roman" w:eastAsia="Times New Roman" w:hAnsi="Times New Roman" w:cs="Times New Roman"/>
          <w:sz w:val="24"/>
          <w:szCs w:val="24"/>
          <w:lang w:eastAsia="ar-SA"/>
        </w:rPr>
        <w:t>, parašas****</w:t>
      </w:r>
      <w:r w:rsidR="005E25FF">
        <w:rPr>
          <w:rFonts w:ascii="Times New Roman" w:eastAsia="Times New Roman" w:hAnsi="Times New Roman" w:cs="Times New Roman"/>
          <w:sz w:val="24"/>
          <w:szCs w:val="24"/>
          <w:lang w:eastAsia="ar-SA"/>
        </w:rPr>
        <w:t>*</w:t>
      </w:r>
      <w:r w:rsidR="00C24702">
        <w:rPr>
          <w:rFonts w:ascii="Times New Roman" w:eastAsia="Times New Roman" w:hAnsi="Times New Roman" w:cs="Times New Roman"/>
          <w:sz w:val="24"/>
          <w:szCs w:val="24"/>
          <w:lang w:eastAsia="ar-SA"/>
        </w:rPr>
        <w:t>)</w:t>
      </w:r>
    </w:p>
    <w:p w14:paraId="4B62107E" w14:textId="77777777" w:rsidR="009654B6" w:rsidRDefault="009654B6" w:rsidP="00D45A09">
      <w:pPr>
        <w:suppressAutoHyphens/>
        <w:spacing w:after="0" w:line="240" w:lineRule="auto"/>
        <w:ind w:right="282"/>
        <w:rPr>
          <w:rFonts w:ascii="Times New Roman" w:eastAsia="Times New Roman" w:hAnsi="Times New Roman" w:cs="Times New Roman"/>
          <w:sz w:val="24"/>
          <w:szCs w:val="24"/>
          <w:lang w:eastAsia="ar-SA"/>
        </w:rPr>
      </w:pPr>
    </w:p>
    <w:p w14:paraId="34388C4F" w14:textId="078C1F22" w:rsidR="009654B6" w:rsidRDefault="00C24702" w:rsidP="005E25FF">
      <w:pPr>
        <w:suppressAutoHyphens/>
        <w:spacing w:after="0" w:line="240" w:lineRule="auto"/>
        <w:ind w:right="4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E25FF">
        <w:rPr>
          <w:rFonts w:ascii="Times New Roman" w:eastAsia="Times New Roman" w:hAnsi="Times New Roman" w:cs="Times New Roman"/>
          <w:sz w:val="24"/>
          <w:szCs w:val="24"/>
          <w:lang w:eastAsia="ar-SA"/>
        </w:rPr>
        <w:t xml:space="preserve">* </w:t>
      </w:r>
      <w:r w:rsidR="009654B6" w:rsidRPr="009654B6">
        <w:rPr>
          <w:rFonts w:ascii="Times New Roman" w:eastAsia="Times New Roman" w:hAnsi="Times New Roman" w:cs="Times New Roman"/>
          <w:sz w:val="24"/>
          <w:szCs w:val="24"/>
          <w:lang w:eastAsia="ar-SA"/>
        </w:rPr>
        <w:t xml:space="preserve">Pirkimas atliekamas CVP IS priemonėmis, jei pasiūlymas teikiamas pasirašytas elektroniniu parašu, atitinkančiu </w:t>
      </w:r>
      <w:r w:rsidR="009654B6">
        <w:rPr>
          <w:rFonts w:ascii="Times New Roman" w:eastAsia="Times New Roman" w:hAnsi="Times New Roman" w:cs="Times New Roman"/>
          <w:sz w:val="24"/>
          <w:szCs w:val="24"/>
          <w:lang w:eastAsia="ar-SA"/>
        </w:rPr>
        <w:t>VPĮ</w:t>
      </w:r>
      <w:r w:rsidR="009654B6" w:rsidRPr="009654B6">
        <w:rPr>
          <w:rFonts w:ascii="Times New Roman" w:eastAsia="Times New Roman" w:hAnsi="Times New Roman" w:cs="Times New Roman"/>
          <w:sz w:val="24"/>
          <w:szCs w:val="24"/>
          <w:lang w:eastAsia="ar-SA"/>
        </w:rPr>
        <w:t xml:space="preserve"> 22 straipsnio 11 dalies 2 ir 3 punktuose nustatytus reikalavimus, šio dokumento pasirašyti atskirai neprivaloma, tokiu atveju, elektroniniu parašu iš anksto pasirašytas dokumentas įkeliamas į CVP IS pasiūlymų pateikimo langą.</w:t>
      </w:r>
    </w:p>
    <w:p w14:paraId="5A12B57E" w14:textId="27219792" w:rsidR="00693D4F" w:rsidRDefault="00EC636F" w:rsidP="00982EE8">
      <w:pPr>
        <w:jc w:val="center"/>
        <w:rPr>
          <w:rFonts w:cstheme="minorHAnsi"/>
          <w:color w:val="7030A0"/>
        </w:rPr>
      </w:pPr>
      <w:r>
        <w:rPr>
          <w:rFonts w:cstheme="minorHAnsi"/>
        </w:rPr>
        <w:t>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771057" w:rsidRDefault="008D704D" w:rsidP="008D704D">
      <w:pPr>
        <w:pStyle w:val="Heading2"/>
        <w:ind w:left="5103"/>
        <w:rPr>
          <w:rFonts w:ascii="Times New Roman" w:eastAsia="Calibri" w:hAnsi="Times New Roman" w:cs="Times New Roman"/>
          <w:color w:val="auto"/>
          <w:sz w:val="24"/>
          <w:szCs w:val="24"/>
        </w:rPr>
      </w:pPr>
      <w:bookmarkStart w:id="65" w:name="_Ref39484039"/>
      <w:bookmarkStart w:id="66" w:name="_Ref40278562"/>
      <w:bookmarkStart w:id="67" w:name="_Toc195190057"/>
      <w:r w:rsidRPr="00771057">
        <w:rPr>
          <w:rFonts w:ascii="Times New Roman" w:eastAsia="Calibri" w:hAnsi="Times New Roman" w:cs="Times New Roman"/>
          <w:color w:val="auto"/>
          <w:sz w:val="24"/>
          <w:szCs w:val="24"/>
        </w:rPr>
        <w:lastRenderedPageBreak/>
        <w:t xml:space="preserve">Pirkimo sąlygų </w:t>
      </w:r>
      <w:r w:rsidR="00910C39" w:rsidRPr="00771057">
        <w:rPr>
          <w:rFonts w:ascii="Times New Roman" w:eastAsia="Calibri" w:hAnsi="Times New Roman" w:cs="Times New Roman"/>
          <w:color w:val="auto"/>
          <w:sz w:val="24"/>
          <w:szCs w:val="24"/>
        </w:rPr>
        <w:t>7</w:t>
      </w:r>
      <w:r w:rsidRPr="00771057">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DE5789" w:rsidRDefault="00FE3D7C" w:rsidP="00DE5789">
      <w:pPr>
        <w:spacing w:after="0"/>
        <w:jc w:val="center"/>
        <w:rPr>
          <w:rFonts w:ascii="Times New Roman" w:hAnsi="Times New Roman" w:cs="Times New Roman"/>
          <w:bCs/>
          <w:sz w:val="24"/>
          <w:szCs w:val="24"/>
        </w:rPr>
      </w:pPr>
    </w:p>
    <w:p w14:paraId="40A98EE8" w14:textId="77777777" w:rsidR="00DE5789" w:rsidRPr="00DE5789" w:rsidRDefault="00DE5789" w:rsidP="00DE5789">
      <w:pPr>
        <w:spacing w:after="0"/>
        <w:jc w:val="center"/>
        <w:rPr>
          <w:rFonts w:ascii="Times New Roman" w:hAnsi="Times New Roman" w:cs="Times New Roman"/>
          <w:bCs/>
          <w:sz w:val="24"/>
          <w:szCs w:val="24"/>
        </w:rPr>
      </w:pPr>
    </w:p>
    <w:p w14:paraId="5D3ED609" w14:textId="627F213F" w:rsidR="00203725" w:rsidRDefault="00FE3D7C" w:rsidP="00DE5789">
      <w:pPr>
        <w:pStyle w:val="Subtitle"/>
        <w:spacing w:after="0"/>
        <w:jc w:val="center"/>
        <w:rPr>
          <w:rFonts w:ascii="Times New Roman" w:hAnsi="Times New Roman" w:cs="Times New Roman"/>
          <w:b/>
          <w:bCs/>
          <w:sz w:val="24"/>
          <w:szCs w:val="24"/>
        </w:rPr>
      </w:pPr>
      <w:r w:rsidRPr="00DE5789">
        <w:rPr>
          <w:rFonts w:ascii="Times New Roman" w:hAnsi="Times New Roman" w:cs="Times New Roman"/>
          <w:b/>
          <w:bCs/>
          <w:sz w:val="24"/>
          <w:szCs w:val="24"/>
        </w:rPr>
        <w:t>PASIŪLYMŲ VERTINIMO KRITERIJAI</w:t>
      </w:r>
      <w:r w:rsidR="00031A62" w:rsidRPr="00DE5789">
        <w:rPr>
          <w:rFonts w:ascii="Times New Roman" w:hAnsi="Times New Roman" w:cs="Times New Roman"/>
          <w:b/>
          <w:bCs/>
          <w:sz w:val="24"/>
          <w:szCs w:val="24"/>
        </w:rPr>
        <w:t xml:space="preserve"> ir Sąlygos</w:t>
      </w:r>
    </w:p>
    <w:p w14:paraId="45AAE4B1" w14:textId="77777777" w:rsidR="00DE5789" w:rsidRPr="00DE5789" w:rsidRDefault="00DE5789" w:rsidP="005E5B84">
      <w:pPr>
        <w:spacing w:line="240" w:lineRule="auto"/>
        <w:rPr>
          <w:rFonts w:ascii="Times New Roman" w:hAnsi="Times New Roman" w:cs="Times New Roman"/>
          <w:sz w:val="24"/>
          <w:szCs w:val="24"/>
        </w:rPr>
      </w:pPr>
    </w:p>
    <w:p w14:paraId="0CF76AA0" w14:textId="34594D8C"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 Perkančioji organizacija </w:t>
      </w:r>
      <w:r w:rsidRPr="00DE5789">
        <w:rPr>
          <w:rFonts w:ascii="Times New Roman" w:eastAsia="Aptos" w:hAnsi="Times New Roman" w:cs="Times New Roman"/>
          <w:b/>
          <w:bCs/>
          <w:sz w:val="24"/>
          <w:szCs w:val="24"/>
          <w:lang w:eastAsia="en-US"/>
          <w14:ligatures w14:val="standardContextual"/>
        </w:rPr>
        <w:t>ekonomiškai naudingiausią pasiūlymą išrenka pagal</w:t>
      </w:r>
      <w:r w:rsidRPr="00DE5789">
        <w:rPr>
          <w:rFonts w:ascii="Times New Roman" w:eastAsia="Aptos" w:hAnsi="Times New Roman" w:cs="Times New Roman"/>
          <w:b/>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kainos ir kokybės santykį</w:t>
      </w:r>
      <w:r w:rsidRPr="00DE5789">
        <w:rPr>
          <w:rFonts w:ascii="Times New Roman" w:eastAsia="Aptos" w:hAnsi="Times New Roman" w:cs="Times New Roman"/>
          <w:color w:val="000000"/>
          <w:sz w:val="24"/>
          <w:szCs w:val="24"/>
          <w:lang w:eastAsia="en-US"/>
          <w14:ligatures w14:val="standardContextual"/>
        </w:rPr>
        <w:t>. Ekonomiškai naudingiausiu pasiūlymu laikomas pasiūlymas, kurio ekonominis naudingumas yra didžiausias.</w:t>
      </w:r>
    </w:p>
    <w:p w14:paraId="0AC2373F" w14:textId="73E38019" w:rsidR="00DE5789" w:rsidRPr="00DE5789" w:rsidRDefault="00DE5789" w:rsidP="005E5B84">
      <w:pPr>
        <w:tabs>
          <w:tab w:val="left" w:pos="567"/>
          <w:tab w:val="left" w:pos="4731"/>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2. Pasiūlymų vertinimo kriterijai ir jų vertinimo tvarka:</w:t>
      </w:r>
    </w:p>
    <w:tbl>
      <w:tblPr>
        <w:tblW w:w="5000" w:type="pct"/>
        <w:tblLook w:val="06A0" w:firstRow="1" w:lastRow="0" w:firstColumn="1" w:lastColumn="0" w:noHBand="1" w:noVBand="1"/>
      </w:tblPr>
      <w:tblGrid>
        <w:gridCol w:w="6693"/>
        <w:gridCol w:w="1583"/>
        <w:gridCol w:w="1681"/>
      </w:tblGrid>
      <w:tr w:rsidR="00DE5789" w:rsidRPr="00DE5789" w14:paraId="5E59F10F" w14:textId="77777777" w:rsidTr="001573DA">
        <w:trPr>
          <w:trHeight w:val="300"/>
        </w:trPr>
        <w:tc>
          <w:tcPr>
            <w:tcW w:w="336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E2B6D"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Vertinimo kriterijai</w:t>
            </w:r>
          </w:p>
        </w:tc>
        <w:tc>
          <w:tcPr>
            <w:tcW w:w="795" w:type="pct"/>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B64CFA3"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Maksimalus suteikiamas balų skaičius</w:t>
            </w:r>
          </w:p>
        </w:tc>
        <w:tc>
          <w:tcPr>
            <w:tcW w:w="8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E6E4B" w14:textId="77777777" w:rsidR="00DE5789" w:rsidRPr="00DE5789" w:rsidRDefault="00DE5789" w:rsidP="005E5B84">
            <w:pPr>
              <w:spacing w:line="240" w:lineRule="auto"/>
              <w:ind w:hanging="41"/>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Lyginamasis svoris ekonominio naudingumo įvertinime</w:t>
            </w:r>
          </w:p>
        </w:tc>
      </w:tr>
      <w:tr w:rsidR="00DE5789" w:rsidRPr="00DE5789" w14:paraId="07CD8133" w14:textId="77777777" w:rsidTr="001573DA">
        <w:trPr>
          <w:trHeight w:val="300"/>
        </w:trPr>
        <w:tc>
          <w:tcPr>
            <w:tcW w:w="4156" w:type="pct"/>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81C708" w14:textId="77777777" w:rsidR="00DE5789" w:rsidRPr="00DE5789" w:rsidRDefault="00DE5789" w:rsidP="005E5B84">
            <w:pPr>
              <w:spacing w:line="240" w:lineRule="auto"/>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Kaina (C)</w:t>
            </w:r>
          </w:p>
        </w:tc>
        <w:tc>
          <w:tcPr>
            <w:tcW w:w="844" w:type="pct"/>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7CBD5E09" w14:textId="0E75B464" w:rsidR="00DE5789" w:rsidRPr="00DE5789" w:rsidRDefault="00DE5789" w:rsidP="005E5B84">
            <w:pPr>
              <w:spacing w:line="240" w:lineRule="auto"/>
              <w:ind w:firstLine="38"/>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X</w:t>
            </w:r>
            <w:r w:rsidR="006B4A95">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006B4A95">
              <w:rPr>
                <w:rFonts w:ascii="Times New Roman" w:eastAsia="Aptos" w:hAnsi="Times New Roman" w:cs="Times New Roman"/>
                <w:b/>
                <w:bCs/>
                <w:color w:val="000000"/>
                <w:sz w:val="24"/>
                <w:szCs w:val="24"/>
                <w:lang w:eastAsia="en-US"/>
                <w14:ligatures w14:val="standardContextual"/>
              </w:rPr>
              <w:t xml:space="preserve"> 7</w:t>
            </w:r>
            <w:r w:rsidRPr="00DE5789">
              <w:rPr>
                <w:rFonts w:ascii="Times New Roman" w:eastAsia="Aptos" w:hAnsi="Times New Roman" w:cs="Times New Roman"/>
                <w:b/>
                <w:bCs/>
                <w:color w:val="000000"/>
                <w:sz w:val="24"/>
                <w:szCs w:val="24"/>
                <w:lang w:eastAsia="en-US"/>
                <w14:ligatures w14:val="standardContextual"/>
              </w:rPr>
              <w:t>0</w:t>
            </w:r>
          </w:p>
        </w:tc>
      </w:tr>
      <w:tr w:rsidR="00DE5789" w:rsidRPr="00DE5789" w14:paraId="6DEA498E" w14:textId="77777777" w:rsidTr="001573DA">
        <w:trPr>
          <w:trHeight w:val="300"/>
        </w:trPr>
        <w:tc>
          <w:tcPr>
            <w:tcW w:w="4156" w:type="pct"/>
            <w:gridSpan w:val="2"/>
            <w:tcBorders>
              <w:top w:val="single" w:sz="4" w:space="0" w:color="auto"/>
              <w:left w:val="single" w:sz="8" w:space="0" w:color="auto"/>
              <w:right w:val="single" w:sz="8" w:space="0" w:color="000000"/>
            </w:tcBorders>
            <w:tcMar>
              <w:left w:w="108" w:type="dxa"/>
              <w:right w:w="108" w:type="dxa"/>
            </w:tcMar>
            <w:vAlign w:val="center"/>
          </w:tcPr>
          <w:p w14:paraId="71E233CD" w14:textId="77777777" w:rsidR="00DE5789" w:rsidRPr="00DE5789" w:rsidRDefault="00DE5789" w:rsidP="005E5B84">
            <w:pPr>
              <w:spacing w:line="240" w:lineRule="auto"/>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Kokybė (T):</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0DEA3B1C" w14:textId="4F14F7F3"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Y</w:t>
            </w:r>
            <w:r w:rsidR="006B4A95">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006B4A95">
              <w:rPr>
                <w:rFonts w:ascii="Times New Roman" w:eastAsia="Aptos" w:hAnsi="Times New Roman" w:cs="Times New Roman"/>
                <w:b/>
                <w:bCs/>
                <w:color w:val="000000"/>
                <w:sz w:val="24"/>
                <w:szCs w:val="24"/>
                <w:lang w:eastAsia="en-US"/>
                <w14:ligatures w14:val="standardContextual"/>
              </w:rPr>
              <w:t xml:space="preserve"> 3</w:t>
            </w:r>
            <w:r w:rsidRPr="00DE5789">
              <w:rPr>
                <w:rFonts w:ascii="Times New Roman" w:eastAsia="Aptos" w:hAnsi="Times New Roman" w:cs="Times New Roman"/>
                <w:b/>
                <w:bCs/>
                <w:color w:val="000000"/>
                <w:sz w:val="24"/>
                <w:szCs w:val="24"/>
                <w:lang w:eastAsia="en-US"/>
                <w14:ligatures w14:val="standardContextual"/>
              </w:rPr>
              <w:t>0</w:t>
            </w:r>
          </w:p>
        </w:tc>
      </w:tr>
      <w:tr w:rsidR="00DE5789" w:rsidRPr="00DE5789" w14:paraId="0FC42CF1"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4874598B" w14:textId="75482E44"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 </w:t>
            </w:r>
            <w:r w:rsidR="006B4A95" w:rsidRPr="006B4A95">
              <w:rPr>
                <w:rFonts w:ascii="Times New Roman" w:eastAsia="Aptos" w:hAnsi="Times New Roman" w:cs="Times New Roman"/>
                <w:sz w:val="24"/>
                <w:szCs w:val="24"/>
                <w:lang w:eastAsia="en-US"/>
                <w14:ligatures w14:val="standardContextual"/>
              </w:rPr>
              <w:t xml:space="preserve">Tiekėjo siūlomo </w:t>
            </w:r>
            <w:r w:rsidR="006B4A95" w:rsidRPr="006B4A95">
              <w:rPr>
                <w:rFonts w:ascii="Times New Roman" w:hAnsi="Times New Roman" w:cs="Times New Roman"/>
                <w:sz w:val="24"/>
                <w:szCs w:val="24"/>
              </w:rPr>
              <w:t>informacinių sistemų / registrų saugumo specialisto papildoma patirtis (informacinių sistemų saugumo audito ir rizikų vertinimo srityje)</w:t>
            </w:r>
            <w:r w:rsidRPr="006B4A95">
              <w:rPr>
                <w:rFonts w:ascii="Times New Roman" w:eastAsia="Aptos" w:hAnsi="Times New Roman" w:cs="Times New Roman"/>
                <w:color w:val="000000"/>
                <w:sz w:val="24"/>
                <w:szCs w:val="24"/>
                <w:lang w:eastAsia="en-US"/>
                <w14:ligatures w14:val="standardContextual"/>
              </w:rPr>
              <w:t xml:space="preserve">, </w:t>
            </w:r>
            <w:r w:rsidR="00C768C9">
              <w:rPr>
                <w:rFonts w:ascii="Times New Roman" w:eastAsia="Aptos" w:hAnsi="Times New Roman" w:cs="Times New Roman"/>
                <w:color w:val="000000"/>
                <w:sz w:val="24"/>
                <w:szCs w:val="24"/>
                <w:lang w:eastAsia="en-US"/>
                <w14:ligatures w14:val="standardContextual"/>
              </w:rPr>
              <w:t>metais</w:t>
            </w:r>
            <w:r w:rsidRPr="006B4A95">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329BF493" w14:textId="06038357" w:rsidR="00DE5789" w:rsidRPr="00DE5789" w:rsidRDefault="006B4A95" w:rsidP="005E5B84">
            <w:pPr>
              <w:spacing w:line="240" w:lineRule="auto"/>
              <w:jc w:val="center"/>
              <w:rPr>
                <w:rFonts w:ascii="Times New Roman" w:eastAsia="Aptos" w:hAnsi="Times New Roman" w:cs="Times New Roman"/>
                <w:b/>
                <w:bCs/>
                <w:sz w:val="24"/>
                <w:szCs w:val="24"/>
                <w:lang w:eastAsia="en-US"/>
                <w14:ligatures w14:val="standardContextual"/>
              </w:rPr>
            </w:pPr>
            <w:r>
              <w:rPr>
                <w:rFonts w:ascii="Times New Roman" w:eastAsia="Aptos" w:hAnsi="Times New Roman" w:cs="Times New Roman"/>
                <w:b/>
                <w:bCs/>
                <w:sz w:val="24"/>
                <w:szCs w:val="24"/>
                <w:lang w:eastAsia="en-US"/>
                <w14:ligatures w14:val="standardContextual"/>
              </w:rPr>
              <w:t>1</w:t>
            </w:r>
            <w:r w:rsidR="00DE5789" w:rsidRPr="00DE5789">
              <w:rPr>
                <w:rFonts w:ascii="Times New Roman" w:eastAsia="Aptos" w:hAnsi="Times New Roman" w:cs="Times New Roman"/>
                <w:b/>
                <w:bCs/>
                <w:sz w:val="24"/>
                <w:szCs w:val="24"/>
                <w:lang w:eastAsia="en-US"/>
                <w14:ligatures w14:val="standardContextual"/>
              </w:rPr>
              <w:t>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24028565"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3040BF64"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4304E637" w14:textId="43377CDA"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 </w:t>
            </w:r>
            <w:r w:rsidR="006B4A95" w:rsidRPr="006B4A95">
              <w:rPr>
                <w:rFonts w:ascii="Times New Roman" w:eastAsia="Aptos" w:hAnsi="Times New Roman" w:cs="Times New Roman"/>
                <w:sz w:val="24"/>
                <w:szCs w:val="24"/>
                <w:lang w:eastAsia="en-US"/>
                <w14:ligatures w14:val="standardContextual"/>
              </w:rPr>
              <w:t xml:space="preserve">Tiekėjo siūlomo </w:t>
            </w:r>
            <w:r w:rsidR="006B4A95" w:rsidRPr="006B4A95">
              <w:rPr>
                <w:rFonts w:ascii="Times New Roman" w:hAnsi="Times New Roman" w:cs="Times New Roman"/>
                <w:sz w:val="24"/>
                <w:szCs w:val="24"/>
              </w:rPr>
              <w:t>tinklo įrangos specialisto papildoma patirtis (kompiuterių tinklų diegimo ir kompiuterinių tinklų projektavimo srityje)</w:t>
            </w:r>
            <w:r w:rsidRPr="006B4A95">
              <w:rPr>
                <w:rFonts w:ascii="Times New Roman" w:eastAsia="Aptos" w:hAnsi="Times New Roman" w:cs="Times New Roman"/>
                <w:color w:val="000000"/>
                <w:sz w:val="24"/>
                <w:szCs w:val="24"/>
                <w:lang w:eastAsia="en-US"/>
                <w14:ligatures w14:val="standardContextual"/>
              </w:rPr>
              <w:t xml:space="preserve">, </w:t>
            </w:r>
            <w:r w:rsidR="00C768C9">
              <w:rPr>
                <w:rFonts w:ascii="Times New Roman" w:eastAsia="Aptos" w:hAnsi="Times New Roman" w:cs="Times New Roman"/>
                <w:color w:val="000000"/>
                <w:sz w:val="24"/>
                <w:szCs w:val="24"/>
                <w:lang w:eastAsia="en-US"/>
                <w14:ligatures w14:val="standardContextual"/>
              </w:rPr>
              <w:t>metais</w:t>
            </w:r>
            <w:r w:rsidRPr="006B4A95">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2E00B734" w14:textId="18E451EB"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1</w:t>
            </w:r>
            <w:r w:rsidR="006B4A95">
              <w:rPr>
                <w:rFonts w:ascii="Times New Roman" w:eastAsia="Aptos" w:hAnsi="Times New Roman" w:cs="Times New Roman"/>
                <w:b/>
                <w:bCs/>
                <w:sz w:val="24"/>
                <w:szCs w:val="24"/>
                <w:lang w:eastAsia="en-US"/>
                <w14:ligatures w14:val="standardContextual"/>
              </w:rPr>
              <w:t>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6C811CF4"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6AFF234F"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46993A9F" w14:textId="727FD494"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sidRPr="00DE5789">
              <w:rPr>
                <w:rFonts w:ascii="Times New Roman" w:eastAsia="Aptos" w:hAnsi="Times New Roman" w:cs="Times New Roman"/>
                <w:b/>
                <w:bCs/>
                <w:sz w:val="24"/>
                <w:szCs w:val="24"/>
                <w:lang w:eastAsia="en-US"/>
                <w14:ligatures w14:val="standardContextual"/>
              </w:rPr>
              <w:t xml:space="preserve"> – </w:t>
            </w:r>
            <w:r w:rsidR="006B4A95" w:rsidRPr="006B4A95">
              <w:rPr>
                <w:rFonts w:ascii="Times New Roman" w:eastAsia="Aptos" w:hAnsi="Times New Roman" w:cs="Times New Roman"/>
                <w:sz w:val="24"/>
                <w:szCs w:val="24"/>
                <w:lang w:eastAsia="en-US"/>
                <w14:ligatures w14:val="standardContextual"/>
              </w:rPr>
              <w:t xml:space="preserve">Tiekėjo siūlomo </w:t>
            </w:r>
            <w:r w:rsidR="006B4A95" w:rsidRPr="006B4A95">
              <w:rPr>
                <w:rFonts w:ascii="Times New Roman" w:hAnsi="Times New Roman" w:cs="Times New Roman"/>
                <w:sz w:val="24"/>
                <w:szCs w:val="24"/>
              </w:rPr>
              <w:t>Microsoft specialisto papildoma patirtis (Microsoft tarnybų diegimo ir projektavimo srityje)</w:t>
            </w:r>
            <w:r w:rsidRPr="006B4A95">
              <w:rPr>
                <w:rFonts w:ascii="Times New Roman" w:eastAsia="Aptos" w:hAnsi="Times New Roman" w:cs="Times New Roman"/>
                <w:color w:val="000000"/>
                <w:sz w:val="24"/>
                <w:szCs w:val="24"/>
                <w:lang w:eastAsia="en-US"/>
                <w14:ligatures w14:val="standardContextual"/>
              </w:rPr>
              <w:t xml:space="preserve">, </w:t>
            </w:r>
            <w:r w:rsidR="00C768C9">
              <w:rPr>
                <w:rFonts w:ascii="Times New Roman" w:eastAsia="Aptos" w:hAnsi="Times New Roman" w:cs="Times New Roman"/>
                <w:color w:val="000000"/>
                <w:sz w:val="24"/>
                <w:szCs w:val="24"/>
                <w:lang w:eastAsia="en-US"/>
                <w14:ligatures w14:val="standardContextual"/>
              </w:rPr>
              <w:t>metais</w:t>
            </w:r>
            <w:r w:rsidRPr="006B4A95">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7F6ABC9A" w14:textId="25C60A73"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1</w:t>
            </w:r>
            <w:r w:rsidR="006B4A95">
              <w:rPr>
                <w:rFonts w:ascii="Times New Roman" w:eastAsia="Aptos" w:hAnsi="Times New Roman" w:cs="Times New Roman"/>
                <w:b/>
                <w:bCs/>
                <w:sz w:val="24"/>
                <w:szCs w:val="24"/>
                <w:lang w:eastAsia="en-US"/>
                <w14:ligatures w14:val="standardContextual"/>
              </w:rPr>
              <w:t>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3CD24DCA"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1A7390B8" w14:textId="77777777" w:rsidTr="006C3985">
        <w:trPr>
          <w:trHeight w:val="93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87B6A" w14:textId="77777777" w:rsidR="00DE5789" w:rsidRPr="0007228D" w:rsidRDefault="00DE5789" w:rsidP="005E5B84">
            <w:pPr>
              <w:suppressAutoHyphens/>
              <w:spacing w:after="0" w:line="240" w:lineRule="auto"/>
              <w:jc w:val="both"/>
              <w:rPr>
                <w:rFonts w:ascii="Times New Roman" w:eastAsia="Times New Roman" w:hAnsi="Times New Roman" w:cs="Times New Roman"/>
                <w:color w:val="000000"/>
                <w:sz w:val="24"/>
                <w:szCs w:val="24"/>
                <w:lang w:eastAsia="en-US"/>
              </w:rPr>
            </w:pPr>
            <w:r w:rsidRPr="0007228D">
              <w:rPr>
                <w:rFonts w:ascii="Times New Roman" w:eastAsia="Times New Roman" w:hAnsi="Times New Roman" w:cs="Times New Roman"/>
                <w:b/>
                <w:bCs/>
                <w:color w:val="000000"/>
                <w:sz w:val="24"/>
                <w:szCs w:val="24"/>
                <w:lang w:eastAsia="en-US"/>
              </w:rPr>
              <w:t>Pastabos</w:t>
            </w:r>
            <w:r w:rsidRPr="0007228D">
              <w:rPr>
                <w:rFonts w:ascii="Times New Roman" w:eastAsia="Times New Roman" w:hAnsi="Times New Roman" w:cs="Times New Roman"/>
                <w:color w:val="000000"/>
                <w:sz w:val="24"/>
                <w:szCs w:val="24"/>
                <w:lang w:eastAsia="en-US"/>
              </w:rPr>
              <w:t>:</w:t>
            </w:r>
          </w:p>
          <w:p w14:paraId="7F5AA9B3" w14:textId="136696BE" w:rsidR="006B4A95" w:rsidRPr="0007228D" w:rsidRDefault="006B4A95" w:rsidP="006B4A95">
            <w:pPr>
              <w:suppressAutoHyphens/>
              <w:spacing w:after="0" w:line="240" w:lineRule="auto"/>
              <w:jc w:val="both"/>
              <w:rPr>
                <w:rFonts w:ascii="Times New Roman" w:hAnsi="Times New Roman" w:cs="Times New Roman"/>
                <w:sz w:val="24"/>
                <w:szCs w:val="24"/>
              </w:rPr>
            </w:pPr>
            <w:r w:rsidRPr="0007228D">
              <w:rPr>
                <w:rFonts w:ascii="Times New Roman" w:eastAsia="Times New Roman" w:hAnsi="Times New Roman" w:cs="Times New Roman"/>
                <w:sz w:val="24"/>
                <w:szCs w:val="24"/>
                <w:lang w:eastAsia="ar-SA"/>
              </w:rPr>
              <w:t xml:space="preserve">1. </w:t>
            </w:r>
            <w:r w:rsidRPr="0007228D">
              <w:rPr>
                <w:rFonts w:ascii="Times New Roman" w:hAnsi="Times New Roman" w:cs="Times New Roman"/>
                <w:sz w:val="24"/>
                <w:szCs w:val="24"/>
              </w:rPr>
              <w:t>Tiekėjas ekonominio naudingumo vertinimui turi pasiūlyti tuos pačius specialistus, kurie pasitelkiami kvalifikacijos atitikimui.</w:t>
            </w:r>
          </w:p>
          <w:p w14:paraId="542D4604" w14:textId="1BA53D60" w:rsidR="006B4A95" w:rsidRPr="0007228D" w:rsidRDefault="006B4A95" w:rsidP="006B4A95">
            <w:pPr>
              <w:suppressAutoHyphens/>
              <w:spacing w:after="0" w:line="240" w:lineRule="auto"/>
              <w:jc w:val="both"/>
              <w:rPr>
                <w:rFonts w:ascii="Times New Roman" w:eastAsia="Times New Roman" w:hAnsi="Times New Roman" w:cs="Times New Roman"/>
                <w:sz w:val="24"/>
                <w:szCs w:val="24"/>
                <w:lang w:eastAsia="ar-SA"/>
              </w:rPr>
            </w:pPr>
            <w:r w:rsidRPr="0007228D">
              <w:rPr>
                <w:rFonts w:ascii="Times New Roman" w:hAnsi="Times New Roman" w:cs="Times New Roman"/>
                <w:sz w:val="24"/>
                <w:szCs w:val="24"/>
              </w:rPr>
              <w:t xml:space="preserve">2. Bus </w:t>
            </w:r>
            <w:r w:rsidRPr="0007228D">
              <w:rPr>
                <w:rFonts w:ascii="Times New Roman" w:eastAsia="Times New Roman" w:hAnsi="Times New Roman" w:cs="Times New Roman"/>
                <w:sz w:val="24"/>
                <w:szCs w:val="24"/>
                <w:lang w:eastAsia="ar-SA"/>
              </w:rPr>
              <w:t>vertinamos tik papildomos tiekėjo siūlomų specialistų (T</w:t>
            </w:r>
            <w:r w:rsidRPr="0007228D">
              <w:rPr>
                <w:rFonts w:ascii="Times New Roman" w:eastAsia="Times New Roman" w:hAnsi="Times New Roman" w:cs="Times New Roman"/>
                <w:sz w:val="24"/>
                <w:szCs w:val="24"/>
                <w:vertAlign w:val="subscript"/>
                <w:lang w:eastAsia="ar-SA"/>
              </w:rPr>
              <w:t>1</w:t>
            </w:r>
            <w:r w:rsidRPr="0007228D">
              <w:rPr>
                <w:rFonts w:ascii="Times New Roman" w:eastAsia="Times New Roman" w:hAnsi="Times New Roman" w:cs="Times New Roman"/>
                <w:sz w:val="24"/>
                <w:szCs w:val="24"/>
                <w:lang w:eastAsia="ar-SA"/>
              </w:rPr>
              <w:t>, T</w:t>
            </w:r>
            <w:r w:rsidRPr="0007228D">
              <w:rPr>
                <w:rFonts w:ascii="Times New Roman" w:eastAsia="Times New Roman" w:hAnsi="Times New Roman" w:cs="Times New Roman"/>
                <w:sz w:val="24"/>
                <w:szCs w:val="24"/>
                <w:vertAlign w:val="subscript"/>
                <w:lang w:eastAsia="ar-SA"/>
              </w:rPr>
              <w:t>2</w:t>
            </w:r>
            <w:r w:rsidRPr="0007228D">
              <w:rPr>
                <w:rFonts w:ascii="Times New Roman" w:eastAsia="Times New Roman" w:hAnsi="Times New Roman" w:cs="Times New Roman"/>
                <w:sz w:val="24"/>
                <w:szCs w:val="24"/>
                <w:lang w:eastAsia="ar-SA"/>
              </w:rPr>
              <w:t>, T</w:t>
            </w:r>
            <w:r w:rsidRPr="0007228D">
              <w:rPr>
                <w:rFonts w:ascii="Times New Roman" w:eastAsia="Times New Roman" w:hAnsi="Times New Roman" w:cs="Times New Roman"/>
                <w:sz w:val="24"/>
                <w:szCs w:val="24"/>
                <w:vertAlign w:val="subscript"/>
                <w:lang w:eastAsia="ar-SA"/>
              </w:rPr>
              <w:t>3</w:t>
            </w:r>
            <w:r w:rsidRPr="0007228D">
              <w:rPr>
                <w:rFonts w:ascii="Times New Roman" w:eastAsia="Times New Roman" w:hAnsi="Times New Roman" w:cs="Times New Roman"/>
                <w:sz w:val="24"/>
                <w:szCs w:val="24"/>
                <w:lang w:eastAsia="ar-SA"/>
              </w:rPr>
              <w:t xml:space="preserve">) patirtys, kuriomis negrindžiama atitiktis kvalifikacijos reikalavimams pagal specialiųjų pirkimo sąlygų 4 priedą „Tiekėjų kvalifikacijos reikalavimai </w:t>
            </w:r>
            <w:r w:rsidR="0007228D" w:rsidRPr="0007228D">
              <w:rPr>
                <w:rFonts w:ascii="Times New Roman" w:eastAsia="Times New Roman" w:hAnsi="Times New Roman" w:cs="Times New Roman"/>
                <w:sz w:val="24"/>
                <w:szCs w:val="24"/>
                <w:lang w:eastAsia="ar-SA"/>
              </w:rPr>
              <w:t>ir reikalaujami kokybės bei aplinkos apsaugos vadybos sistemų standartai</w:t>
            </w:r>
            <w:r w:rsidRPr="0007228D">
              <w:rPr>
                <w:rFonts w:ascii="Times New Roman" w:eastAsia="Times New Roman" w:hAnsi="Times New Roman" w:cs="Times New Roman"/>
                <w:sz w:val="24"/>
                <w:szCs w:val="24"/>
                <w:lang w:eastAsia="ar-SA"/>
              </w:rPr>
              <w:t>“.</w:t>
            </w:r>
          </w:p>
          <w:p w14:paraId="67E3E962" w14:textId="269CC449" w:rsidR="006B4A95" w:rsidRDefault="006B4A95" w:rsidP="006B4A95">
            <w:pPr>
              <w:suppressAutoHyphens/>
              <w:spacing w:after="0" w:line="240" w:lineRule="auto"/>
              <w:jc w:val="both"/>
              <w:rPr>
                <w:rFonts w:ascii="Times New Roman" w:eastAsia="Times New Roman" w:hAnsi="Times New Roman" w:cs="Times New Roman"/>
                <w:sz w:val="24"/>
                <w:szCs w:val="24"/>
                <w:lang w:eastAsia="en-US"/>
              </w:rPr>
            </w:pPr>
            <w:r w:rsidRPr="0007228D">
              <w:rPr>
                <w:rFonts w:ascii="Times New Roman" w:eastAsia="Times New Roman" w:hAnsi="Times New Roman" w:cs="Times New Roman"/>
                <w:sz w:val="24"/>
                <w:szCs w:val="24"/>
                <w:lang w:eastAsia="ar-SA"/>
              </w:rPr>
              <w:t>3. Kriterijų T</w:t>
            </w:r>
            <w:r w:rsidRPr="0007228D">
              <w:rPr>
                <w:rFonts w:ascii="Times New Roman" w:eastAsia="Times New Roman" w:hAnsi="Times New Roman" w:cs="Times New Roman"/>
                <w:sz w:val="24"/>
                <w:szCs w:val="24"/>
                <w:vertAlign w:val="subscript"/>
                <w:lang w:eastAsia="ar-SA"/>
              </w:rPr>
              <w:t>1</w:t>
            </w:r>
            <w:r w:rsidRPr="0007228D">
              <w:rPr>
                <w:rFonts w:ascii="Times New Roman" w:eastAsia="Times New Roman" w:hAnsi="Times New Roman" w:cs="Times New Roman"/>
                <w:sz w:val="24"/>
                <w:szCs w:val="24"/>
                <w:lang w:eastAsia="ar-SA"/>
              </w:rPr>
              <w:t>, T</w:t>
            </w:r>
            <w:r w:rsidRPr="0007228D">
              <w:rPr>
                <w:rFonts w:ascii="Times New Roman" w:eastAsia="Times New Roman" w:hAnsi="Times New Roman" w:cs="Times New Roman"/>
                <w:sz w:val="24"/>
                <w:szCs w:val="24"/>
                <w:vertAlign w:val="subscript"/>
                <w:lang w:eastAsia="ar-SA"/>
              </w:rPr>
              <w:t>2</w:t>
            </w:r>
            <w:r w:rsidRPr="0007228D">
              <w:rPr>
                <w:rFonts w:ascii="Times New Roman" w:eastAsia="Times New Roman" w:hAnsi="Times New Roman" w:cs="Times New Roman"/>
                <w:sz w:val="24"/>
                <w:szCs w:val="24"/>
                <w:lang w:eastAsia="ar-SA"/>
              </w:rPr>
              <w:t>,</w:t>
            </w:r>
            <w:r w:rsidRPr="0007228D">
              <w:rPr>
                <w:rFonts w:ascii="Times New Roman" w:eastAsia="Times New Roman" w:hAnsi="Times New Roman" w:cs="Times New Roman"/>
                <w:sz w:val="24"/>
                <w:szCs w:val="24"/>
                <w:vertAlign w:val="subscript"/>
                <w:lang w:eastAsia="ar-SA"/>
              </w:rPr>
              <w:t xml:space="preserve"> </w:t>
            </w:r>
            <w:r w:rsidRPr="0007228D">
              <w:rPr>
                <w:rFonts w:ascii="Times New Roman" w:eastAsia="Times New Roman" w:hAnsi="Times New Roman" w:cs="Times New Roman"/>
                <w:sz w:val="24"/>
                <w:szCs w:val="24"/>
                <w:lang w:eastAsia="ar-SA"/>
              </w:rPr>
              <w:t>T</w:t>
            </w:r>
            <w:r w:rsidRPr="0007228D">
              <w:rPr>
                <w:rFonts w:ascii="Times New Roman" w:eastAsia="Times New Roman" w:hAnsi="Times New Roman" w:cs="Times New Roman"/>
                <w:sz w:val="24"/>
                <w:szCs w:val="24"/>
                <w:vertAlign w:val="subscript"/>
                <w:lang w:eastAsia="ar-SA"/>
              </w:rPr>
              <w:t>3</w:t>
            </w:r>
            <w:r w:rsidRPr="0007228D">
              <w:rPr>
                <w:rFonts w:ascii="Times New Roman" w:eastAsia="Times New Roman" w:hAnsi="Times New Roman" w:cs="Times New Roman"/>
                <w:sz w:val="24"/>
                <w:szCs w:val="24"/>
                <w:lang w:eastAsia="ar-SA"/>
              </w:rPr>
              <w:t xml:space="preserve"> vertinimui tiekėjas turi kartu su pasiūlymu pateikti užpildytą specialiųjų pirkimo sąlygų 7 priedo lentelę </w:t>
            </w:r>
            <w:r w:rsidRPr="0007228D">
              <w:rPr>
                <w:rFonts w:ascii="Times New Roman" w:eastAsia="Times New Roman" w:hAnsi="Times New Roman" w:cs="Times New Roman"/>
                <w:sz w:val="24"/>
                <w:szCs w:val="24"/>
                <w:lang w:eastAsia="en-GB"/>
              </w:rPr>
              <w:t>„Kokybės (T) kriterijų T</w:t>
            </w:r>
            <w:r w:rsidRPr="0007228D">
              <w:rPr>
                <w:rFonts w:ascii="Times New Roman" w:eastAsia="Times New Roman" w:hAnsi="Times New Roman" w:cs="Times New Roman"/>
                <w:sz w:val="24"/>
                <w:szCs w:val="24"/>
                <w:vertAlign w:val="subscript"/>
                <w:lang w:eastAsia="en-GB"/>
              </w:rPr>
              <w:t>1</w:t>
            </w:r>
            <w:r w:rsidRPr="0007228D">
              <w:rPr>
                <w:rFonts w:ascii="Times New Roman" w:eastAsia="Times New Roman" w:hAnsi="Times New Roman" w:cs="Times New Roman"/>
                <w:sz w:val="24"/>
                <w:szCs w:val="24"/>
                <w:lang w:eastAsia="en-GB"/>
              </w:rPr>
              <w:t>, T</w:t>
            </w:r>
            <w:r w:rsidRPr="0007228D">
              <w:rPr>
                <w:rFonts w:ascii="Times New Roman" w:eastAsia="Times New Roman" w:hAnsi="Times New Roman" w:cs="Times New Roman"/>
                <w:sz w:val="24"/>
                <w:szCs w:val="24"/>
                <w:vertAlign w:val="subscript"/>
                <w:lang w:eastAsia="en-GB"/>
              </w:rPr>
              <w:t>2</w:t>
            </w:r>
            <w:r w:rsidRPr="0007228D">
              <w:rPr>
                <w:rFonts w:ascii="Times New Roman" w:eastAsia="Times New Roman" w:hAnsi="Times New Roman" w:cs="Times New Roman"/>
                <w:sz w:val="24"/>
                <w:szCs w:val="24"/>
                <w:lang w:eastAsia="en-GB"/>
              </w:rPr>
              <w:t>, T</w:t>
            </w:r>
            <w:r w:rsidRPr="0007228D">
              <w:rPr>
                <w:rFonts w:ascii="Times New Roman" w:eastAsia="Times New Roman" w:hAnsi="Times New Roman" w:cs="Times New Roman"/>
                <w:sz w:val="24"/>
                <w:szCs w:val="24"/>
                <w:vertAlign w:val="subscript"/>
                <w:lang w:eastAsia="en-GB"/>
              </w:rPr>
              <w:t>3</w:t>
            </w:r>
            <w:r w:rsidRPr="0007228D">
              <w:rPr>
                <w:rFonts w:ascii="Times New Roman" w:eastAsia="Times New Roman" w:hAnsi="Times New Roman" w:cs="Times New Roman"/>
                <w:sz w:val="24"/>
                <w:szCs w:val="24"/>
                <w:lang w:eastAsia="en-GB"/>
              </w:rPr>
              <w:t xml:space="preserve"> vertinimas“</w:t>
            </w:r>
            <w:r w:rsidRPr="0007228D">
              <w:rPr>
                <w:rFonts w:ascii="Times New Roman" w:eastAsia="Times New Roman" w:hAnsi="Times New Roman" w:cs="Times New Roman"/>
                <w:sz w:val="24"/>
                <w:szCs w:val="24"/>
                <w:lang w:eastAsia="ar-SA"/>
              </w:rPr>
              <w:t xml:space="preserve">: </w:t>
            </w:r>
            <w:r w:rsidRPr="0007228D">
              <w:rPr>
                <w:rFonts w:ascii="Times New Roman" w:eastAsia="Times New Roman" w:hAnsi="Times New Roman" w:cs="Times New Roman"/>
                <w:sz w:val="24"/>
                <w:szCs w:val="24"/>
                <w:lang w:eastAsia="en-US"/>
              </w:rPr>
              <w:t>nurodomos papildomos specialistų patirtys (užpildoma lentelė), kurių tiekėjas neteiks grindžiant atitiktį kvalifikacijos reikalavimui pagal specialiųjų pirkimo sąlygų 4 priedą „Tiekėjų kvalifikacijos reikalavimai</w:t>
            </w:r>
            <w:r w:rsidR="00AF63DF" w:rsidRPr="0007228D">
              <w:rPr>
                <w:rFonts w:ascii="Times New Roman" w:eastAsia="Times New Roman" w:hAnsi="Times New Roman" w:cs="Times New Roman"/>
                <w:sz w:val="24"/>
                <w:szCs w:val="24"/>
                <w:lang w:eastAsia="en-US"/>
              </w:rPr>
              <w:t xml:space="preserve"> </w:t>
            </w:r>
            <w:r w:rsidR="0007228D" w:rsidRPr="0007228D">
              <w:rPr>
                <w:rFonts w:ascii="Times New Roman" w:eastAsia="Times New Roman" w:hAnsi="Times New Roman" w:cs="Times New Roman"/>
                <w:sz w:val="24"/>
                <w:szCs w:val="24"/>
                <w:lang w:eastAsia="en-US"/>
              </w:rPr>
              <w:t>ir reikalaujami kokybės bei aplinkos apsaugos vadybos sistemų standartai</w:t>
            </w:r>
            <w:r w:rsidRPr="0007228D">
              <w:rPr>
                <w:rFonts w:ascii="Times New Roman" w:eastAsia="Times New Roman" w:hAnsi="Times New Roman" w:cs="Times New Roman"/>
                <w:sz w:val="24"/>
                <w:szCs w:val="24"/>
                <w:lang w:eastAsia="en-US"/>
              </w:rPr>
              <w:t>“.</w:t>
            </w:r>
          </w:p>
          <w:p w14:paraId="2D7D3DF4" w14:textId="77777777" w:rsidR="006B4A95" w:rsidRDefault="006B4A95" w:rsidP="006B4A95">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4. </w:t>
            </w:r>
            <w:r w:rsidRPr="00255754">
              <w:rPr>
                <w:rFonts w:ascii="Times New Roman" w:eastAsia="Times New Roman" w:hAnsi="Times New Roman" w:cs="Times New Roman"/>
                <w:sz w:val="24"/>
                <w:szCs w:val="24"/>
                <w:lang w:eastAsia="en-US"/>
              </w:rPr>
              <w:t xml:space="preserve">Jeigu </w:t>
            </w:r>
            <w:r w:rsidRPr="00255754">
              <w:rPr>
                <w:rFonts w:ascii="Times New Roman" w:hAnsi="Times New Roman" w:cs="Times New Roman"/>
                <w:sz w:val="24"/>
                <w:szCs w:val="24"/>
              </w:rPr>
              <w:t>tiekėjas siūlo tą patį specialistą į kelias pozicijas</w:t>
            </w:r>
            <w:r>
              <w:rPr>
                <w:rFonts w:ascii="Times New Roman" w:hAnsi="Times New Roman" w:cs="Times New Roman"/>
                <w:sz w:val="24"/>
                <w:szCs w:val="24"/>
              </w:rPr>
              <w:t>, jis negali ta pačia papildoma patirtimi remtis per kelias specialistų pozicijas.</w:t>
            </w:r>
          </w:p>
          <w:p w14:paraId="38BE7BF4" w14:textId="77777777" w:rsidR="006B4A95" w:rsidRDefault="006B4A95" w:rsidP="006B4A95">
            <w:pPr>
              <w:suppressAutoHyphen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5. </w:t>
            </w:r>
            <w:r w:rsidRPr="00F70DEB">
              <w:rPr>
                <w:rFonts w:ascii="Times New Roman" w:hAnsi="Times New Roman" w:cs="Times New Roman"/>
                <w:sz w:val="24"/>
                <w:szCs w:val="24"/>
              </w:rPr>
              <w:t xml:space="preserve">Vertinama tiekėjo pasiūlyto vieno specialisto </w:t>
            </w:r>
            <w:r>
              <w:rPr>
                <w:rFonts w:ascii="Times New Roman" w:hAnsi="Times New Roman" w:cs="Times New Roman"/>
                <w:sz w:val="24"/>
                <w:szCs w:val="24"/>
              </w:rPr>
              <w:t xml:space="preserve">papildoma </w:t>
            </w:r>
            <w:r w:rsidRPr="00F70DEB">
              <w:rPr>
                <w:rFonts w:ascii="Times New Roman" w:hAnsi="Times New Roman" w:cs="Times New Roman"/>
                <w:sz w:val="24"/>
                <w:szCs w:val="24"/>
              </w:rPr>
              <w:t xml:space="preserve">patirtis. </w:t>
            </w:r>
            <w:r w:rsidRPr="00F70DEB">
              <w:rPr>
                <w:rFonts w:ascii="Times New Roman" w:hAnsi="Times New Roman" w:cs="Times New Roman"/>
                <w:bCs/>
                <w:sz w:val="24"/>
                <w:szCs w:val="24"/>
              </w:rPr>
              <w:t>Tiekėjui pasiūlius daugiau kaip vieną specialistą, jų patirtis nesumuojama ir vertinama tik to tiekėjo pasiūlyto specialisto duomenys, kurio rodiklis yra geriausias.</w:t>
            </w:r>
          </w:p>
          <w:p w14:paraId="539872A9" w14:textId="7EA60FF6" w:rsidR="00DE5789" w:rsidRPr="00DE5789" w:rsidRDefault="006B4A95" w:rsidP="006B4A9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hAnsi="Times New Roman" w:cs="Times New Roman"/>
                <w:bCs/>
                <w:sz w:val="24"/>
                <w:szCs w:val="24"/>
              </w:rPr>
              <w:lastRenderedPageBreak/>
              <w:t>6. Tiekėjo siūlomų specialistų papildomos patirtys skaičiuojamos mėnesių tikslumu.</w:t>
            </w:r>
            <w:r w:rsidRPr="2AF0D832">
              <w:rPr>
                <w:szCs w:val="24"/>
                <w:lang w:val="lt"/>
              </w:rPr>
              <w:t xml:space="preserve"> </w:t>
            </w:r>
            <w:r w:rsidRPr="00677742">
              <w:rPr>
                <w:rFonts w:ascii="Times New Roman" w:hAnsi="Times New Roman" w:cs="Times New Roman"/>
                <w:sz w:val="24"/>
                <w:szCs w:val="24"/>
                <w:lang w:val="lt"/>
              </w:rPr>
              <w:t>Specialist</w:t>
            </w:r>
            <w:r>
              <w:rPr>
                <w:rFonts w:ascii="Times New Roman" w:hAnsi="Times New Roman" w:cs="Times New Roman"/>
                <w:sz w:val="24"/>
                <w:szCs w:val="24"/>
                <w:lang w:val="lt"/>
              </w:rPr>
              <w:t>ų papildomos</w:t>
            </w:r>
            <w:r w:rsidRPr="00677742">
              <w:rPr>
                <w:rFonts w:ascii="Times New Roman" w:hAnsi="Times New Roman" w:cs="Times New Roman"/>
                <w:sz w:val="24"/>
                <w:szCs w:val="24"/>
                <w:lang w:val="lt"/>
              </w:rPr>
              <w:t xml:space="preserve"> patirt</w:t>
            </w:r>
            <w:r>
              <w:rPr>
                <w:rFonts w:ascii="Times New Roman" w:hAnsi="Times New Roman" w:cs="Times New Roman"/>
                <w:sz w:val="24"/>
                <w:szCs w:val="24"/>
                <w:lang w:val="lt"/>
              </w:rPr>
              <w:t>ys</w:t>
            </w:r>
            <w:r w:rsidRPr="00677742">
              <w:rPr>
                <w:rFonts w:ascii="Times New Roman" w:hAnsi="Times New Roman" w:cs="Times New Roman"/>
                <w:sz w:val="24"/>
                <w:szCs w:val="24"/>
                <w:lang w:val="lt"/>
              </w:rPr>
              <w:t xml:space="preserve"> vertinam</w:t>
            </w:r>
            <w:r>
              <w:rPr>
                <w:rFonts w:ascii="Times New Roman" w:hAnsi="Times New Roman" w:cs="Times New Roman"/>
                <w:sz w:val="24"/>
                <w:szCs w:val="24"/>
                <w:lang w:val="lt"/>
              </w:rPr>
              <w:t>os</w:t>
            </w:r>
            <w:r w:rsidRPr="00677742">
              <w:rPr>
                <w:rFonts w:ascii="Times New Roman" w:hAnsi="Times New Roman" w:cs="Times New Roman"/>
                <w:sz w:val="24"/>
                <w:szCs w:val="24"/>
                <w:lang w:val="lt"/>
              </w:rPr>
              <w:t xml:space="preserve"> pagal įgyvendintus projektus, sutartis ar darbo sutartis.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r>
              <w:rPr>
                <w:rFonts w:ascii="Times New Roman" w:hAnsi="Times New Roman" w:cs="Times New Roman"/>
                <w:sz w:val="24"/>
                <w:szCs w:val="24"/>
                <w:lang w:val="lt"/>
              </w:rPr>
              <w:t>.</w:t>
            </w:r>
          </w:p>
        </w:tc>
      </w:tr>
    </w:tbl>
    <w:p w14:paraId="5E8395B8" w14:textId="0371BFAE"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lastRenderedPageBreak/>
        <w:t>3. Pasiūlymo ekonominis naudingumas (S) apskaičiuojamas sudedant tiekėjo pasiūlymo Kainos (C) ir Kokybės (T) vertinimo balus:</w:t>
      </w:r>
    </w:p>
    <w:p w14:paraId="79139A7E"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DE5789">
        <w:rPr>
          <w:rFonts w:ascii="Times New Roman" w:eastAsia="Aptos" w:hAnsi="Times New Roman" w:cs="Times New Roman"/>
          <w:bCs/>
          <w:color w:val="000000"/>
          <w:sz w:val="24"/>
          <w:szCs w:val="24"/>
          <w:lang w:eastAsia="en-US"/>
          <w14:ligatures w14:val="standardContextual"/>
        </w:rPr>
        <w:t>S = C + T     (1)</w:t>
      </w:r>
    </w:p>
    <w:p w14:paraId="001ACE23" w14:textId="0A1992D1"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4. Pasiūlymo kainos (C) balai apskaičiuojami mažiausios pasiūlytos kainos (C</w:t>
      </w:r>
      <w:r w:rsidRPr="00DE5789">
        <w:rPr>
          <w:rFonts w:ascii="Times New Roman" w:eastAsia="Aptos" w:hAnsi="Times New Roman" w:cs="Times New Roman"/>
          <w:color w:val="000000"/>
          <w:sz w:val="24"/>
          <w:szCs w:val="24"/>
          <w:vertAlign w:val="subscript"/>
          <w:lang w:eastAsia="en-US"/>
          <w14:ligatures w14:val="standardContextual"/>
        </w:rPr>
        <w:t>min</w:t>
      </w:r>
      <w:r w:rsidRPr="00DE5789">
        <w:rPr>
          <w:rFonts w:ascii="Times New Roman" w:eastAsia="Aptos" w:hAnsi="Times New Roman" w:cs="Times New Roman"/>
          <w:color w:val="000000"/>
          <w:sz w:val="24"/>
          <w:szCs w:val="24"/>
          <w:lang w:eastAsia="en-US"/>
          <w14:ligatures w14:val="standardContextual"/>
        </w:rPr>
        <w:t>) ir vertinamo pasiūlymo kainos (C</w:t>
      </w:r>
      <w:r w:rsidRPr="00DE5789">
        <w:rPr>
          <w:rFonts w:ascii="Times New Roman" w:eastAsia="Aptos" w:hAnsi="Times New Roman" w:cs="Times New Roman"/>
          <w:color w:val="000000"/>
          <w:sz w:val="24"/>
          <w:szCs w:val="24"/>
          <w:vertAlign w:val="subscript"/>
          <w:lang w:eastAsia="en-US"/>
          <w14:ligatures w14:val="standardContextual"/>
        </w:rPr>
        <w:t>p</w:t>
      </w:r>
      <w:r w:rsidRPr="00DE5789">
        <w:rPr>
          <w:rFonts w:ascii="Times New Roman" w:eastAsia="Aptos" w:hAnsi="Times New Roman" w:cs="Times New Roman"/>
          <w:color w:val="000000"/>
          <w:sz w:val="24"/>
          <w:szCs w:val="24"/>
          <w:lang w:eastAsia="en-US"/>
          <w14:ligatures w14:val="standardContextual"/>
        </w:rPr>
        <w:t>) santykį padauginant iš kainos lyginamojo svorio (X):</w:t>
      </w:r>
    </w:p>
    <w:p w14:paraId="1F62B9A8"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object w:dxaOrig="1320" w:dyaOrig="720" w14:anchorId="74A8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4" o:title=""/>
          </v:shape>
          <o:OLEObject Type="Embed" ProgID="Equation.3" ShapeID="_x0000_i1025" DrawAspect="Content" ObjectID="_1811790680" r:id="rId25"/>
        </w:object>
      </w:r>
      <w:r w:rsidRPr="00DE5789">
        <w:rPr>
          <w:rFonts w:ascii="Times New Roman" w:eastAsia="Aptos" w:hAnsi="Times New Roman" w:cs="Times New Roman"/>
          <w:color w:val="000000"/>
          <w:sz w:val="24"/>
          <w:szCs w:val="24"/>
          <w:lang w:eastAsia="en-US"/>
          <w14:ligatures w14:val="standardContextual"/>
        </w:rPr>
        <w:t xml:space="preserve">      (2)</w:t>
      </w:r>
    </w:p>
    <w:p w14:paraId="29792A91" w14:textId="07F7CD35" w:rsidR="00DE5789" w:rsidRPr="00DE5789" w:rsidRDefault="00DE5789" w:rsidP="005E5B8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5. Kokybės (T) vertinimo balai apskaičiuojami susumuojant kriterijų </w:t>
      </w:r>
      <w:bookmarkStart w:id="68" w:name="_Hlk189834629"/>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 xml:space="preserve"> </w:t>
      </w:r>
      <w:bookmarkEnd w:id="68"/>
      <w:r w:rsidRPr="00DE5789">
        <w:rPr>
          <w:rFonts w:ascii="Times New Roman" w:eastAsia="Aptos" w:hAnsi="Times New Roman" w:cs="Times New Roman"/>
          <w:sz w:val="24"/>
          <w:szCs w:val="24"/>
          <w:lang w:eastAsia="en-US"/>
          <w14:ligatures w14:val="standardContextual"/>
        </w:rPr>
        <w:t>įvertinimą:</w:t>
      </w:r>
    </w:p>
    <w:p w14:paraId="2862B7F2" w14:textId="3C1E02F6" w:rsidR="00DE5789" w:rsidRPr="00DE5789" w:rsidRDefault="00DE5789" w:rsidP="005E5B8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T = </w:t>
      </w:r>
      <w:r w:rsidRPr="00DE5789">
        <w:rPr>
          <w:rFonts w:ascii="Times New Roman" w:eastAsia="Symbol" w:hAnsi="Times New Roman" w:cs="Times New Roman"/>
          <w:sz w:val="24"/>
          <w:szCs w:val="24"/>
          <w:lang w:eastAsia="en-US"/>
          <w14:ligatures w14:val="standardContextual"/>
        </w:rPr>
        <w:t>T</w:t>
      </w:r>
      <w:r w:rsidRPr="00DE5789">
        <w:rPr>
          <w:rFonts w:ascii="Times New Roman" w:eastAsia="Symbol" w:hAnsi="Times New Roman" w:cs="Times New Roman"/>
          <w:sz w:val="24"/>
          <w:szCs w:val="24"/>
          <w:vertAlign w:val="subscript"/>
          <w:lang w:eastAsia="en-US"/>
          <w14:ligatures w14:val="standardContextual"/>
        </w:rPr>
        <w:t>1</w:t>
      </w:r>
      <w:r w:rsidRPr="00DE5789">
        <w:rPr>
          <w:rFonts w:ascii="Times New Roman" w:eastAsia="Symbol" w:hAnsi="Times New Roman" w:cs="Times New Roman"/>
          <w:sz w:val="24"/>
          <w:szCs w:val="24"/>
          <w:lang w:eastAsia="en-US"/>
          <w14:ligatures w14:val="standardContextual"/>
        </w:rPr>
        <w:t xml:space="preserve"> </w:t>
      </w:r>
      <w:bookmarkStart w:id="69" w:name="_Hlk189834554"/>
      <w:r w:rsidRPr="00DE5789">
        <w:rPr>
          <w:rFonts w:ascii="Times New Roman" w:eastAsia="Symbol" w:hAnsi="Times New Roman" w:cs="Times New Roman"/>
          <w:sz w:val="24"/>
          <w:szCs w:val="24"/>
          <w:lang w:eastAsia="en-US"/>
          <w14:ligatures w14:val="standardContextual"/>
        </w:rPr>
        <w:t>+ T</w:t>
      </w:r>
      <w:r w:rsidRPr="00DE5789">
        <w:rPr>
          <w:rFonts w:ascii="Times New Roman" w:eastAsia="Symbol" w:hAnsi="Times New Roman" w:cs="Times New Roman"/>
          <w:sz w:val="24"/>
          <w:szCs w:val="24"/>
          <w:vertAlign w:val="subscript"/>
          <w:lang w:eastAsia="en-US"/>
          <w14:ligatures w14:val="standardContextual"/>
        </w:rPr>
        <w:t>2</w:t>
      </w:r>
      <w:bookmarkEnd w:id="69"/>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3</w:t>
      </w:r>
      <w:r w:rsidRPr="00DE5789">
        <w:rPr>
          <w:rFonts w:ascii="Times New Roman" w:eastAsia="Symbol"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 xml:space="preserve">    (3)</w:t>
      </w:r>
    </w:p>
    <w:p w14:paraId="6E378C63" w14:textId="2DF9C953" w:rsidR="00DE5789" w:rsidRPr="00DE5789" w:rsidRDefault="00DE5789" w:rsidP="00D6722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6. </w:t>
      </w:r>
      <w:r w:rsidR="00517B04" w:rsidRPr="00902B18">
        <w:rPr>
          <w:rFonts w:ascii="Times New Roman" w:hAnsi="Times New Roman" w:cs="Times New Roman"/>
          <w:sz w:val="24"/>
          <w:szCs w:val="24"/>
        </w:rPr>
        <w:t>Pasiūlymo Kokybės (T) balai skiriami tiesiogiai už pasiūlyto specialisto papildomą patirtį pagal specialiųjų pirkimo sąlygų 7 priedo 7 punkte nurodytą balų skyrimo tvarką. Pasiūlymo Kokybės (T) vertinimą atlieka ekspertas (-ai), paskirtas (-i) iš Komisijos narių (turintys žinių ir kompetencijos perkamo objekto srityje). Ekspertiniam vertinimui gali būti papildomai pasitelkiami išorės ekspertai (kitų kompetentingų institucijų atstovai). Ekspertas (-ai), atlikdama</w:t>
      </w:r>
      <w:r w:rsidR="00D67224">
        <w:rPr>
          <w:rFonts w:ascii="Times New Roman" w:hAnsi="Times New Roman" w:cs="Times New Roman"/>
          <w:sz w:val="24"/>
          <w:szCs w:val="24"/>
        </w:rPr>
        <w:t>s</w:t>
      </w:r>
      <w:r w:rsidR="00517B04" w:rsidRPr="00902B18">
        <w:rPr>
          <w:rFonts w:ascii="Times New Roman" w:hAnsi="Times New Roman" w:cs="Times New Roman"/>
          <w:sz w:val="24"/>
          <w:szCs w:val="24"/>
        </w:rPr>
        <w:t xml:space="preserve"> (-i) Kokybės (T) vertinimą, suteikia vertinimo balus specialiųjų pirkimo sąlygų 7 priedo 7 punkte nustatytose ribose ir kartu su vertinimo balu vertinimo pažymoje pateikia pagrindimą (argumentaciją), kuriuo remiantis buvo suteiktas atitinkamas balas.</w:t>
      </w:r>
    </w:p>
    <w:p w14:paraId="6411AB1F" w14:textId="7B873D8C" w:rsidR="00DE5789" w:rsidRPr="00DE5789" w:rsidRDefault="00DE5789" w:rsidP="00D67224">
      <w:pPr>
        <w:widowControl w:val="0"/>
        <w:tabs>
          <w:tab w:val="num" w:pos="1080"/>
          <w:tab w:val="left" w:pos="1276"/>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7. Kokybės</w:t>
      </w:r>
      <w:r w:rsidRPr="00DE5789">
        <w:rPr>
          <w:rFonts w:ascii="Times New Roman" w:eastAsia="Aptos" w:hAnsi="Times New Roman" w:cs="Times New Roman"/>
          <w:color w:val="000000"/>
          <w:sz w:val="24"/>
          <w:szCs w:val="24"/>
          <w:lang w:eastAsia="en-US"/>
          <w14:ligatures w14:val="standardContextual"/>
        </w:rPr>
        <w:t xml:space="preserve"> (T) balų skyrimo tvark</w:t>
      </w:r>
      <w:r w:rsidR="00D67224">
        <w:rPr>
          <w:rFonts w:ascii="Times New Roman" w:eastAsia="Aptos" w:hAnsi="Times New Roman" w:cs="Times New Roman"/>
          <w:color w:val="000000"/>
          <w:sz w:val="24"/>
          <w:szCs w:val="24"/>
          <w:lang w:eastAsia="en-US"/>
          <w14:ligatures w14:val="standardContextual"/>
        </w:rPr>
        <w:t>a</w:t>
      </w:r>
      <w:r w:rsidRPr="00DE5789">
        <w:rPr>
          <w:rFonts w:ascii="Times New Roman" w:eastAsia="Aptos" w:hAnsi="Times New Roman" w:cs="Times New Roman"/>
          <w:color w:val="000000"/>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DE5789" w:rsidRPr="00DE5789" w14:paraId="33694546" w14:textId="77777777">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EB987" w14:textId="77777777"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sz w:val="24"/>
                <w:szCs w:val="24"/>
                <w:lang w:eastAsia="en-US"/>
                <w14:ligatures w14:val="standardContextual"/>
              </w:rPr>
              <w:t>Kokybės</w:t>
            </w:r>
            <w:r w:rsidRPr="00DE5789">
              <w:rPr>
                <w:rFonts w:ascii="Times New Roman" w:eastAsia="Aptos" w:hAnsi="Times New Roman" w:cs="Times New Roman"/>
                <w:b/>
                <w:iCs/>
                <w:color w:val="000000"/>
                <w:sz w:val="24"/>
                <w:szCs w:val="24"/>
                <w:lang w:eastAsia="en-US"/>
                <w14:ligatures w14:val="standardContextual"/>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F802DC9" w14:textId="69AF0342"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iCs/>
                <w:color w:val="000000"/>
                <w:sz w:val="24"/>
                <w:szCs w:val="24"/>
                <w:lang w:eastAsia="en-US"/>
                <w14:ligatures w14:val="standardContextual"/>
              </w:rPr>
              <w:t xml:space="preserve">Balų skyrimo kiekvienam kriterijui tvarka (pagal </w:t>
            </w:r>
            <w:r>
              <w:rPr>
                <w:rFonts w:ascii="Times New Roman" w:eastAsia="Aptos" w:hAnsi="Times New Roman" w:cs="Times New Roman"/>
                <w:b/>
                <w:iCs/>
                <w:color w:val="000000"/>
                <w:sz w:val="24"/>
                <w:szCs w:val="24"/>
                <w:lang w:eastAsia="en-US"/>
                <w14:ligatures w14:val="standardContextual"/>
              </w:rPr>
              <w:t>šio priedo 2</w:t>
            </w:r>
            <w:r w:rsidRPr="00DE5789">
              <w:rPr>
                <w:rFonts w:ascii="Times New Roman" w:eastAsia="Aptos" w:hAnsi="Times New Roman" w:cs="Times New Roman"/>
                <w:b/>
                <w:iCs/>
                <w:color w:val="000000"/>
                <w:sz w:val="24"/>
                <w:szCs w:val="24"/>
                <w:lang w:eastAsia="en-US"/>
                <w14:ligatures w14:val="standardContextual"/>
              </w:rPr>
              <w:t xml:space="preserve"> </w:t>
            </w:r>
            <w:r>
              <w:rPr>
                <w:rFonts w:ascii="Times New Roman" w:eastAsia="Aptos" w:hAnsi="Times New Roman" w:cs="Times New Roman"/>
                <w:b/>
                <w:iCs/>
                <w:color w:val="000000"/>
                <w:sz w:val="24"/>
                <w:szCs w:val="24"/>
                <w:lang w:eastAsia="en-US"/>
                <w14:ligatures w14:val="standardContextual"/>
              </w:rPr>
              <w:t>punktą</w:t>
            </w:r>
            <w:r w:rsidRPr="00DE5789">
              <w:rPr>
                <w:rFonts w:ascii="Times New Roman" w:eastAsia="Aptos" w:hAnsi="Times New Roman" w:cs="Times New Roman"/>
                <w:b/>
                <w:iCs/>
                <w:color w:val="000000"/>
                <w:sz w:val="24"/>
                <w:szCs w:val="24"/>
                <w:lang w:eastAsia="en-US"/>
                <w14:ligatures w14:val="standardContextual"/>
              </w:rPr>
              <w:t>)</w:t>
            </w:r>
          </w:p>
        </w:tc>
      </w:tr>
      <w:tr w:rsidR="00DE5789" w:rsidRPr="00DE5789" w14:paraId="554CACC8" w14:textId="77777777">
        <w:trPr>
          <w:trHeight w:val="204"/>
        </w:trPr>
        <w:tc>
          <w:tcPr>
            <w:tcW w:w="2371" w:type="pct"/>
            <w:tcBorders>
              <w:top w:val="single" w:sz="4" w:space="0" w:color="auto"/>
              <w:left w:val="single" w:sz="4" w:space="0" w:color="auto"/>
              <w:right w:val="single" w:sz="4" w:space="0" w:color="auto"/>
            </w:tcBorders>
            <w:shd w:val="clear" w:color="auto" w:fill="auto"/>
          </w:tcPr>
          <w:p w14:paraId="68934C51" w14:textId="5E92ABDF" w:rsidR="00DE5789" w:rsidRPr="00DE5789" w:rsidRDefault="00DE5789" w:rsidP="005E5B84">
            <w:pPr>
              <w:tabs>
                <w:tab w:val="left" w:pos="567"/>
              </w:tabs>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w:t>
            </w:r>
            <w:r w:rsidR="00D67224">
              <w:rPr>
                <w:rFonts w:ascii="Times New Roman" w:eastAsia="Aptos" w:hAnsi="Times New Roman" w:cs="Times New Roman"/>
                <w:b/>
                <w:bCs/>
                <w:color w:val="000000"/>
                <w:sz w:val="24"/>
                <w:szCs w:val="24"/>
                <w:lang w:eastAsia="en-US"/>
                <w14:ligatures w14:val="standardContextual"/>
              </w:rPr>
              <w:t xml:space="preserve">– </w:t>
            </w:r>
            <w:r w:rsidR="00D67224" w:rsidRPr="00305A54">
              <w:rPr>
                <w:rFonts w:ascii="Times New Roman" w:eastAsia="Aptos" w:hAnsi="Times New Roman" w:cs="Times New Roman"/>
                <w:b/>
                <w:bCs/>
                <w:sz w:val="24"/>
                <w:szCs w:val="24"/>
                <w:lang w:eastAsia="en-US"/>
                <w14:ligatures w14:val="standardContextual"/>
              </w:rPr>
              <w:t xml:space="preserve">Tiekėjo siūlomo </w:t>
            </w:r>
            <w:r w:rsidR="00D67224" w:rsidRPr="00305A54">
              <w:rPr>
                <w:rFonts w:ascii="Times New Roman" w:hAnsi="Times New Roman" w:cs="Times New Roman"/>
                <w:b/>
                <w:bCs/>
                <w:sz w:val="24"/>
                <w:szCs w:val="24"/>
              </w:rPr>
              <w:t>informacinių sistemų / registrų saugumo specialisto papildoma patirtis</w:t>
            </w:r>
            <w:r w:rsidR="00D67224">
              <w:rPr>
                <w:rFonts w:ascii="Times New Roman" w:hAnsi="Times New Roman" w:cs="Times New Roman"/>
                <w:b/>
                <w:bCs/>
                <w:sz w:val="24"/>
                <w:szCs w:val="24"/>
              </w:rPr>
              <w:t xml:space="preserve"> (</w:t>
            </w:r>
            <w:r w:rsidR="00D67224" w:rsidRPr="00211DCC">
              <w:rPr>
                <w:rFonts w:ascii="Times New Roman" w:hAnsi="Times New Roman" w:cs="Times New Roman"/>
                <w:b/>
                <w:bCs/>
                <w:sz w:val="24"/>
                <w:szCs w:val="24"/>
              </w:rPr>
              <w:t>informacinių sistemų saugumo audito ir rizikų vertinimo srityje</w:t>
            </w:r>
            <w:r w:rsidR="00D67224">
              <w:rPr>
                <w:rFonts w:ascii="Times New Roman" w:hAnsi="Times New Roman" w:cs="Times New Roman"/>
                <w:b/>
                <w:bCs/>
                <w:sz w:val="24"/>
                <w:szCs w:val="24"/>
              </w:rPr>
              <w:t>)</w:t>
            </w:r>
          </w:p>
        </w:tc>
        <w:tc>
          <w:tcPr>
            <w:tcW w:w="2629" w:type="pct"/>
            <w:tcBorders>
              <w:top w:val="single" w:sz="4" w:space="0" w:color="auto"/>
              <w:left w:val="single" w:sz="4" w:space="0" w:color="auto"/>
              <w:right w:val="single" w:sz="4" w:space="0" w:color="auto"/>
            </w:tcBorders>
          </w:tcPr>
          <w:p w14:paraId="3886D6A8" w14:textId="6AA20718" w:rsidR="00F02994" w:rsidRPr="00722C0B" w:rsidRDefault="00F02994" w:rsidP="00F02994">
            <w:pPr>
              <w:spacing w:after="0" w:line="240" w:lineRule="auto"/>
              <w:jc w:val="both"/>
              <w:textAlignment w:val="baseline"/>
              <w:rPr>
                <w:rFonts w:ascii="Times New Roman" w:eastAsia="Times New Roman" w:hAnsi="Times New Roman" w:cs="Times New Roman"/>
                <w:color w:val="000000"/>
                <w:sz w:val="24"/>
                <w:szCs w:val="24"/>
              </w:rPr>
            </w:pPr>
            <w:r w:rsidRPr="00722C0B">
              <w:rPr>
                <w:rFonts w:ascii="Times New Roman" w:eastAsia="Times New Roman" w:hAnsi="Times New Roman" w:cs="Times New Roman"/>
                <w:b/>
                <w:bCs/>
                <w:color w:val="000000"/>
                <w:sz w:val="24"/>
                <w:szCs w:val="24"/>
              </w:rPr>
              <w:t>0 balų</w:t>
            </w:r>
            <w:r w:rsidRPr="00722C0B">
              <w:rPr>
                <w:rFonts w:ascii="Times New Roman" w:eastAsia="Times New Roman" w:hAnsi="Times New Roman" w:cs="Times New Roman"/>
                <w:color w:val="000000"/>
                <w:sz w:val="24"/>
                <w:szCs w:val="24"/>
              </w:rPr>
              <w:t xml:space="preserve"> – jei nepateikta papildoma patirtis arba nei viena iš pateiktų vertinimui papildomų patirčių neatitinka reikalavimų</w:t>
            </w:r>
            <w:r>
              <w:rPr>
                <w:rFonts w:ascii="Times New Roman" w:eastAsia="Times New Roman" w:hAnsi="Times New Roman" w:cs="Times New Roman"/>
                <w:color w:val="000000"/>
                <w:sz w:val="24"/>
                <w:szCs w:val="24"/>
              </w:rPr>
              <w:t>;</w:t>
            </w:r>
          </w:p>
          <w:p w14:paraId="27E5C493"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2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1</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34B2F134"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4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2</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4FDC1B66"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t>6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3</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4A140B25"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t>8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4</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4A666565" w14:textId="7DFC6447" w:rsidR="00DE5789" w:rsidRPr="00DE5789" w:rsidRDefault="00F02994" w:rsidP="00F02994">
            <w:pPr>
              <w:widowControl w:val="0"/>
              <w:tabs>
                <w:tab w:val="left" w:pos="1276"/>
              </w:tabs>
              <w:spacing w:after="0" w:line="240" w:lineRule="auto"/>
              <w:jc w:val="both"/>
              <w:rPr>
                <w:rFonts w:ascii="Times New Roman" w:eastAsia="Aptos" w:hAnsi="Times New Roman" w:cs="Times New Roman"/>
                <w:iCs/>
                <w:color w:val="000000"/>
                <w:sz w:val="24"/>
                <w:szCs w:val="24"/>
                <w:lang w:eastAsia="en-US"/>
                <w14:ligatures w14:val="standardContextual"/>
              </w:rPr>
            </w:pPr>
            <w:r w:rsidRPr="00722C0B">
              <w:rPr>
                <w:rFonts w:ascii="Times New Roman" w:hAnsi="Times New Roman" w:cs="Times New Roman"/>
                <w:b/>
                <w:bCs/>
                <w:sz w:val="24"/>
                <w:szCs w:val="24"/>
              </w:rPr>
              <w:t>10 balų</w:t>
            </w:r>
            <w:r w:rsidRPr="00722C0B">
              <w:rPr>
                <w:rFonts w:ascii="Times New Roman" w:hAnsi="Times New Roman" w:cs="Times New Roman"/>
                <w:sz w:val="24"/>
                <w:szCs w:val="24"/>
              </w:rPr>
              <w:t xml:space="preserve"> </w:t>
            </w:r>
            <w:r w:rsidRPr="00722C0B">
              <w:rPr>
                <w:rFonts w:ascii="Times New Roman" w:eastAsia="Times New Roman" w:hAnsi="Times New Roman" w:cs="Times New Roman"/>
                <w:color w:val="000000"/>
                <w:sz w:val="24"/>
                <w:szCs w:val="24"/>
              </w:rPr>
              <w:t>– skiriama u</w:t>
            </w:r>
            <w:r w:rsidRPr="00722C0B">
              <w:rPr>
                <w:rFonts w:ascii="Times New Roman" w:hAnsi="Times New Roman" w:cs="Times New Roman"/>
                <w:sz w:val="24"/>
                <w:szCs w:val="24"/>
              </w:rPr>
              <w:t>ž</w:t>
            </w:r>
            <w:r w:rsidRPr="00722C0B">
              <w:rPr>
                <w:rFonts w:ascii="Times New Roman" w:hAnsi="Times New Roman" w:cs="Times New Roman"/>
                <w:color w:val="000000"/>
                <w:sz w:val="24"/>
                <w:szCs w:val="24"/>
              </w:rPr>
              <w:t xml:space="preserve"> </w:t>
            </w:r>
            <w:r w:rsidRPr="00722C0B">
              <w:rPr>
                <w:rStyle w:val="normaltextrun"/>
                <w:rFonts w:ascii="Times New Roman" w:hAnsi="Times New Roman" w:cs="Times New Roman"/>
                <w:color w:val="000000"/>
                <w:sz w:val="24"/>
                <w:szCs w:val="24"/>
              </w:rPr>
              <w:t xml:space="preserve">papildomą </w:t>
            </w:r>
            <w:r>
              <w:rPr>
                <w:rStyle w:val="normaltextrun"/>
                <w:rFonts w:ascii="Times New Roman" w:hAnsi="Times New Roman" w:cs="Times New Roman"/>
                <w:color w:val="000000"/>
                <w:sz w:val="24"/>
                <w:szCs w:val="24"/>
              </w:rPr>
              <w:t>5</w:t>
            </w:r>
            <w:r w:rsidRPr="00722C0B">
              <w:rPr>
                <w:rStyle w:val="normaltextrun"/>
                <w:rFonts w:ascii="Times New Roman" w:hAnsi="Times New Roman" w:cs="Times New Roman"/>
                <w:color w:val="000000"/>
                <w:sz w:val="24"/>
                <w:szCs w:val="24"/>
              </w:rPr>
              <w:t xml:space="preserve"> </w:t>
            </w:r>
            <w:r w:rsidRPr="00564AA6">
              <w:rPr>
                <w:rStyle w:val="normaltextrun"/>
                <w:rFonts w:ascii="Times New Roman" w:hAnsi="Times New Roman" w:cs="Times New Roman"/>
                <w:color w:val="000000"/>
                <w:sz w:val="24"/>
                <w:szCs w:val="24"/>
              </w:rPr>
              <w:t>ir daugiau metų specialisto patirtį</w:t>
            </w:r>
            <w:r w:rsidRPr="00564AA6">
              <w:rPr>
                <w:rStyle w:val="normaltextrun"/>
                <w:rFonts w:ascii="Times New Roman" w:hAnsi="Times New Roman" w:cs="Times New Roman"/>
                <w:sz w:val="24"/>
                <w:szCs w:val="24"/>
              </w:rPr>
              <w:t xml:space="preserve"> </w:t>
            </w:r>
            <w:r w:rsidRPr="00564AA6">
              <w:rPr>
                <w:rStyle w:val="normaltextrun"/>
                <w:rFonts w:ascii="Times New Roman" w:hAnsi="Times New Roman" w:cs="Times New Roman"/>
                <w:color w:val="000000"/>
                <w:sz w:val="24"/>
                <w:szCs w:val="24"/>
              </w:rPr>
              <w:t>ir ji yra tinkama.</w:t>
            </w:r>
          </w:p>
        </w:tc>
      </w:tr>
      <w:tr w:rsidR="00DE5789" w:rsidRPr="00DE5789" w14:paraId="09734930" w14:textId="77777777" w:rsidTr="00F02994">
        <w:trPr>
          <w:trHeight w:val="1237"/>
        </w:trPr>
        <w:tc>
          <w:tcPr>
            <w:tcW w:w="2371" w:type="pct"/>
            <w:tcBorders>
              <w:top w:val="single" w:sz="4" w:space="0" w:color="auto"/>
              <w:left w:val="single" w:sz="4" w:space="0" w:color="auto"/>
              <w:bottom w:val="single" w:sz="4" w:space="0" w:color="auto"/>
              <w:right w:val="single" w:sz="4" w:space="0" w:color="auto"/>
            </w:tcBorders>
          </w:tcPr>
          <w:p w14:paraId="798D4D5E" w14:textId="72D6938C" w:rsidR="00DE5789" w:rsidRPr="00DE5789"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00DE5789">
              <w:rPr>
                <w:rFonts w:ascii="Times New Roman" w:eastAsia="Aptos" w:hAnsi="Times New Roman" w:cs="Times New Roman"/>
                <w:b/>
                <w:bCs/>
                <w:color w:val="000000"/>
                <w:sz w:val="24"/>
                <w:szCs w:val="24"/>
                <w:vertAlign w:val="subscript"/>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xml:space="preserve"> </w:t>
            </w:r>
            <w:r w:rsidR="00D67224">
              <w:rPr>
                <w:rFonts w:ascii="Times New Roman" w:eastAsia="Aptos" w:hAnsi="Times New Roman" w:cs="Times New Roman"/>
                <w:b/>
                <w:bCs/>
                <w:color w:val="000000"/>
                <w:sz w:val="24"/>
                <w:szCs w:val="24"/>
                <w:lang w:eastAsia="en-US"/>
                <w14:ligatures w14:val="standardContextual"/>
              </w:rPr>
              <w:t xml:space="preserve">– </w:t>
            </w:r>
            <w:r w:rsidR="00D67224" w:rsidRPr="00305A54">
              <w:rPr>
                <w:rFonts w:ascii="Times New Roman" w:eastAsia="Aptos" w:hAnsi="Times New Roman" w:cs="Times New Roman"/>
                <w:b/>
                <w:bCs/>
                <w:sz w:val="24"/>
                <w:szCs w:val="24"/>
                <w:lang w:eastAsia="en-US"/>
                <w14:ligatures w14:val="standardContextual"/>
              </w:rPr>
              <w:t xml:space="preserve">Tiekėjo siūlomo </w:t>
            </w:r>
            <w:r w:rsidR="00D67224" w:rsidRPr="00305A54">
              <w:rPr>
                <w:rFonts w:ascii="Times New Roman" w:hAnsi="Times New Roman" w:cs="Times New Roman"/>
                <w:b/>
                <w:bCs/>
                <w:sz w:val="24"/>
                <w:szCs w:val="24"/>
              </w:rPr>
              <w:t>tinklo įrangos specialisto papildoma patirtis</w:t>
            </w:r>
            <w:r w:rsidR="00D67224">
              <w:rPr>
                <w:rFonts w:ascii="Times New Roman" w:hAnsi="Times New Roman" w:cs="Times New Roman"/>
                <w:b/>
                <w:bCs/>
                <w:sz w:val="24"/>
                <w:szCs w:val="24"/>
              </w:rPr>
              <w:t xml:space="preserve"> </w:t>
            </w:r>
            <w:r w:rsidR="00D67224" w:rsidRPr="00211DCC">
              <w:rPr>
                <w:rFonts w:ascii="Times New Roman" w:hAnsi="Times New Roman" w:cs="Times New Roman"/>
                <w:b/>
                <w:bCs/>
                <w:sz w:val="24"/>
                <w:szCs w:val="24"/>
              </w:rPr>
              <w:t>(kompiuterių tinklų diegimo ir kompiuterinių tinklų projektavimo srityje)</w:t>
            </w:r>
          </w:p>
        </w:tc>
        <w:tc>
          <w:tcPr>
            <w:tcW w:w="2629" w:type="pct"/>
            <w:tcBorders>
              <w:top w:val="single" w:sz="4" w:space="0" w:color="auto"/>
              <w:left w:val="single" w:sz="4" w:space="0" w:color="auto"/>
              <w:bottom w:val="single" w:sz="4" w:space="0" w:color="auto"/>
              <w:right w:val="single" w:sz="4" w:space="0" w:color="auto"/>
            </w:tcBorders>
          </w:tcPr>
          <w:p w14:paraId="4ECE85D9" w14:textId="43F93B71" w:rsidR="00F02994" w:rsidRPr="00722C0B" w:rsidRDefault="00F02994" w:rsidP="00F02994">
            <w:pPr>
              <w:spacing w:after="0" w:line="240" w:lineRule="auto"/>
              <w:jc w:val="both"/>
              <w:textAlignment w:val="baseline"/>
              <w:rPr>
                <w:rFonts w:ascii="Times New Roman" w:eastAsia="Times New Roman" w:hAnsi="Times New Roman" w:cs="Times New Roman"/>
                <w:color w:val="000000"/>
                <w:sz w:val="24"/>
                <w:szCs w:val="24"/>
              </w:rPr>
            </w:pPr>
            <w:r w:rsidRPr="00722C0B">
              <w:rPr>
                <w:rFonts w:ascii="Times New Roman" w:eastAsia="Times New Roman" w:hAnsi="Times New Roman" w:cs="Times New Roman"/>
                <w:b/>
                <w:bCs/>
                <w:color w:val="000000"/>
                <w:sz w:val="24"/>
                <w:szCs w:val="24"/>
              </w:rPr>
              <w:t>0 balų</w:t>
            </w:r>
            <w:r w:rsidRPr="00722C0B">
              <w:rPr>
                <w:rFonts w:ascii="Times New Roman" w:eastAsia="Times New Roman" w:hAnsi="Times New Roman" w:cs="Times New Roman"/>
                <w:color w:val="000000"/>
                <w:sz w:val="24"/>
                <w:szCs w:val="24"/>
              </w:rPr>
              <w:t xml:space="preserve"> – jei nepateikta papildoma patirtis arba nei viena iš pateiktų vertinimui papildomų patirčių neatitinka reikalavimų</w:t>
            </w:r>
            <w:r>
              <w:rPr>
                <w:rFonts w:ascii="Times New Roman" w:eastAsia="Times New Roman" w:hAnsi="Times New Roman" w:cs="Times New Roman"/>
                <w:color w:val="000000"/>
                <w:sz w:val="24"/>
                <w:szCs w:val="24"/>
              </w:rPr>
              <w:t>;</w:t>
            </w:r>
          </w:p>
          <w:p w14:paraId="63F1AE65"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2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1</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49BC4D5B"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4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2</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57F06EC7"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t>6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3</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3DD6B683"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lastRenderedPageBreak/>
              <w:t>8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4</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398048BD" w14:textId="7124A0D8" w:rsidR="00DE5789" w:rsidRPr="00DE5789" w:rsidRDefault="00F02994" w:rsidP="00F02994">
            <w:pPr>
              <w:spacing w:after="0" w:line="240" w:lineRule="auto"/>
              <w:jc w:val="both"/>
              <w:textAlignment w:val="baseline"/>
              <w:rPr>
                <w:rFonts w:ascii="Times New Roman" w:eastAsia="Times New Roman" w:hAnsi="Times New Roman" w:cs="Times New Roman"/>
                <w:iCs/>
                <w:color w:val="000000"/>
                <w:sz w:val="24"/>
                <w:szCs w:val="24"/>
              </w:rPr>
            </w:pPr>
            <w:r w:rsidRPr="00722C0B">
              <w:rPr>
                <w:rFonts w:ascii="Times New Roman" w:hAnsi="Times New Roman" w:cs="Times New Roman"/>
                <w:b/>
                <w:bCs/>
                <w:sz w:val="24"/>
                <w:szCs w:val="24"/>
              </w:rPr>
              <w:t>10 balų</w:t>
            </w:r>
            <w:r w:rsidRPr="00722C0B">
              <w:rPr>
                <w:rFonts w:ascii="Times New Roman" w:hAnsi="Times New Roman" w:cs="Times New Roman"/>
                <w:sz w:val="24"/>
                <w:szCs w:val="24"/>
              </w:rPr>
              <w:t xml:space="preserve"> </w:t>
            </w:r>
            <w:r w:rsidRPr="00722C0B">
              <w:rPr>
                <w:rFonts w:ascii="Times New Roman" w:eastAsia="Times New Roman" w:hAnsi="Times New Roman" w:cs="Times New Roman"/>
                <w:color w:val="000000"/>
                <w:sz w:val="24"/>
                <w:szCs w:val="24"/>
              </w:rPr>
              <w:t>– skiriama u</w:t>
            </w:r>
            <w:r w:rsidRPr="00722C0B">
              <w:rPr>
                <w:rFonts w:ascii="Times New Roman" w:hAnsi="Times New Roman" w:cs="Times New Roman"/>
                <w:sz w:val="24"/>
                <w:szCs w:val="24"/>
              </w:rPr>
              <w:t>ž</w:t>
            </w:r>
            <w:r w:rsidRPr="00722C0B">
              <w:rPr>
                <w:rFonts w:ascii="Times New Roman" w:hAnsi="Times New Roman" w:cs="Times New Roman"/>
                <w:color w:val="000000"/>
                <w:sz w:val="24"/>
                <w:szCs w:val="24"/>
              </w:rPr>
              <w:t xml:space="preserve"> </w:t>
            </w:r>
            <w:r w:rsidRPr="00722C0B">
              <w:rPr>
                <w:rStyle w:val="normaltextrun"/>
                <w:rFonts w:ascii="Times New Roman" w:hAnsi="Times New Roman" w:cs="Times New Roman"/>
                <w:color w:val="000000"/>
                <w:sz w:val="24"/>
                <w:szCs w:val="24"/>
              </w:rPr>
              <w:t xml:space="preserve">papildomą </w:t>
            </w:r>
            <w:r>
              <w:rPr>
                <w:rStyle w:val="normaltextrun"/>
                <w:rFonts w:ascii="Times New Roman" w:hAnsi="Times New Roman" w:cs="Times New Roman"/>
                <w:color w:val="000000"/>
                <w:sz w:val="24"/>
                <w:szCs w:val="24"/>
              </w:rPr>
              <w:t>5</w:t>
            </w:r>
            <w:r w:rsidRPr="00722C0B">
              <w:rPr>
                <w:rStyle w:val="normaltextrun"/>
                <w:rFonts w:ascii="Times New Roman" w:hAnsi="Times New Roman" w:cs="Times New Roman"/>
                <w:color w:val="000000"/>
                <w:sz w:val="24"/>
                <w:szCs w:val="24"/>
              </w:rPr>
              <w:t xml:space="preserve"> </w:t>
            </w:r>
            <w:r w:rsidRPr="00564AA6">
              <w:rPr>
                <w:rStyle w:val="normaltextrun"/>
                <w:rFonts w:ascii="Times New Roman" w:hAnsi="Times New Roman" w:cs="Times New Roman"/>
                <w:color w:val="000000"/>
                <w:sz w:val="24"/>
                <w:szCs w:val="24"/>
              </w:rPr>
              <w:t>ir daugiau metų specialisto patirtį</w:t>
            </w:r>
            <w:r w:rsidRPr="00564AA6">
              <w:rPr>
                <w:rStyle w:val="normaltextrun"/>
                <w:rFonts w:ascii="Times New Roman" w:hAnsi="Times New Roman" w:cs="Times New Roman"/>
                <w:sz w:val="24"/>
                <w:szCs w:val="24"/>
              </w:rPr>
              <w:t xml:space="preserve"> </w:t>
            </w:r>
            <w:r w:rsidRPr="00564AA6">
              <w:rPr>
                <w:rStyle w:val="normaltextrun"/>
                <w:rFonts w:ascii="Times New Roman" w:hAnsi="Times New Roman" w:cs="Times New Roman"/>
                <w:color w:val="000000"/>
                <w:sz w:val="24"/>
                <w:szCs w:val="24"/>
              </w:rPr>
              <w:t>ir ji yra tinkama.</w:t>
            </w:r>
          </w:p>
        </w:tc>
      </w:tr>
      <w:tr w:rsidR="00DE5789" w:rsidRPr="00DE5789" w14:paraId="1A00F16D"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26CB77B4" w14:textId="45B7C114" w:rsidR="00DE5789" w:rsidRPr="00D67224"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lastRenderedPageBreak/>
              <w:t>Kriterijus T</w:t>
            </w:r>
            <w:r w:rsidRPr="00DE5789">
              <w:rPr>
                <w:rFonts w:ascii="Times New Roman" w:eastAsia="Aptos" w:hAnsi="Times New Roman" w:cs="Times New Roman"/>
                <w:b/>
                <w:bCs/>
                <w:color w:val="000000"/>
                <w:sz w:val="24"/>
                <w:szCs w:val="24"/>
                <w:vertAlign w:val="subscript"/>
                <w:lang w:eastAsia="en-US"/>
                <w14:ligatures w14:val="standardContextual"/>
              </w:rPr>
              <w:t>3</w:t>
            </w:r>
            <w:r w:rsidR="00D67224">
              <w:rPr>
                <w:rFonts w:ascii="Times New Roman" w:eastAsia="Aptos" w:hAnsi="Times New Roman" w:cs="Times New Roman"/>
                <w:b/>
                <w:bCs/>
                <w:color w:val="000000"/>
                <w:sz w:val="24"/>
                <w:szCs w:val="24"/>
                <w:lang w:eastAsia="en-US"/>
                <w14:ligatures w14:val="standardContextual"/>
              </w:rPr>
              <w:t xml:space="preserve"> – </w:t>
            </w:r>
            <w:r w:rsidR="00D67224" w:rsidRPr="00305A54">
              <w:rPr>
                <w:rFonts w:ascii="Times New Roman" w:eastAsia="Aptos" w:hAnsi="Times New Roman" w:cs="Times New Roman"/>
                <w:b/>
                <w:bCs/>
                <w:sz w:val="24"/>
                <w:szCs w:val="24"/>
                <w:lang w:eastAsia="en-US"/>
                <w14:ligatures w14:val="standardContextual"/>
              </w:rPr>
              <w:t xml:space="preserve">Tiekėjo siūlomo </w:t>
            </w:r>
            <w:r w:rsidR="00D67224" w:rsidRPr="00305A54">
              <w:rPr>
                <w:rFonts w:ascii="Times New Roman" w:hAnsi="Times New Roman" w:cs="Times New Roman"/>
                <w:b/>
                <w:bCs/>
                <w:sz w:val="24"/>
                <w:szCs w:val="24"/>
              </w:rPr>
              <w:t>Microsoft specialisto papildoma patirtis</w:t>
            </w:r>
            <w:r w:rsidR="00D67224">
              <w:rPr>
                <w:rFonts w:ascii="Times New Roman" w:hAnsi="Times New Roman" w:cs="Times New Roman"/>
                <w:b/>
                <w:bCs/>
                <w:sz w:val="24"/>
                <w:szCs w:val="24"/>
              </w:rPr>
              <w:t xml:space="preserve"> </w:t>
            </w:r>
            <w:r w:rsidR="00D67224" w:rsidRPr="00B2785A">
              <w:rPr>
                <w:rFonts w:ascii="Times New Roman" w:hAnsi="Times New Roman" w:cs="Times New Roman"/>
                <w:b/>
                <w:bCs/>
                <w:sz w:val="24"/>
                <w:szCs w:val="24"/>
              </w:rPr>
              <w:t>(Microsoft tarnybų diegimo ir projektavimo srityje)</w:t>
            </w:r>
          </w:p>
        </w:tc>
        <w:tc>
          <w:tcPr>
            <w:tcW w:w="2629" w:type="pct"/>
            <w:tcBorders>
              <w:top w:val="single" w:sz="4" w:space="0" w:color="auto"/>
              <w:left w:val="single" w:sz="4" w:space="0" w:color="auto"/>
              <w:bottom w:val="single" w:sz="4" w:space="0" w:color="auto"/>
              <w:right w:val="single" w:sz="4" w:space="0" w:color="auto"/>
            </w:tcBorders>
          </w:tcPr>
          <w:p w14:paraId="49860A34" w14:textId="4AC4CC5E" w:rsidR="00F02994" w:rsidRPr="00722C0B" w:rsidRDefault="00F02994" w:rsidP="00F02994">
            <w:pPr>
              <w:spacing w:after="0" w:line="240" w:lineRule="auto"/>
              <w:jc w:val="both"/>
              <w:textAlignment w:val="baseline"/>
              <w:rPr>
                <w:rFonts w:ascii="Times New Roman" w:eastAsia="Times New Roman" w:hAnsi="Times New Roman" w:cs="Times New Roman"/>
                <w:color w:val="000000"/>
                <w:sz w:val="24"/>
                <w:szCs w:val="24"/>
              </w:rPr>
            </w:pPr>
            <w:r w:rsidRPr="00722C0B">
              <w:rPr>
                <w:rFonts w:ascii="Times New Roman" w:eastAsia="Times New Roman" w:hAnsi="Times New Roman" w:cs="Times New Roman"/>
                <w:b/>
                <w:bCs/>
                <w:color w:val="000000"/>
                <w:sz w:val="24"/>
                <w:szCs w:val="24"/>
              </w:rPr>
              <w:t>0 balų</w:t>
            </w:r>
            <w:r w:rsidRPr="00722C0B">
              <w:rPr>
                <w:rFonts w:ascii="Times New Roman" w:eastAsia="Times New Roman" w:hAnsi="Times New Roman" w:cs="Times New Roman"/>
                <w:color w:val="000000"/>
                <w:sz w:val="24"/>
                <w:szCs w:val="24"/>
              </w:rPr>
              <w:t xml:space="preserve"> – jei nepateikta papildoma patirtis arba nei viena iš pateiktų vertinimui papildomų patirčių neatitinka reikalavimų</w:t>
            </w:r>
            <w:r>
              <w:rPr>
                <w:rFonts w:ascii="Times New Roman" w:eastAsia="Times New Roman" w:hAnsi="Times New Roman" w:cs="Times New Roman"/>
                <w:color w:val="000000"/>
                <w:sz w:val="24"/>
                <w:szCs w:val="24"/>
              </w:rPr>
              <w:t>;</w:t>
            </w:r>
          </w:p>
          <w:p w14:paraId="36424FB9"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2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1</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28F93617"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color w:val="000000"/>
              </w:rPr>
              <w:t>4 balai</w:t>
            </w:r>
            <w:r w:rsidRPr="00722C0B">
              <w:rPr>
                <w:color w:val="000000"/>
              </w:rPr>
              <w:t xml:space="preserve"> –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2</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7B9CC793"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t>6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3</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48A14D96" w14:textId="77777777" w:rsidR="00F02994" w:rsidRPr="00722C0B" w:rsidRDefault="00F02994" w:rsidP="00F02994">
            <w:pPr>
              <w:pStyle w:val="paragraph"/>
              <w:spacing w:before="0" w:beforeAutospacing="0" w:after="0" w:afterAutospacing="0"/>
              <w:jc w:val="both"/>
              <w:textAlignment w:val="baseline"/>
              <w:rPr>
                <w:color w:val="000000"/>
              </w:rPr>
            </w:pPr>
            <w:r w:rsidRPr="00722C0B">
              <w:rPr>
                <w:b/>
                <w:bCs/>
              </w:rPr>
              <w:t>8 balai</w:t>
            </w:r>
            <w:r w:rsidRPr="00722C0B">
              <w:t xml:space="preserve"> </w:t>
            </w:r>
            <w:r w:rsidRPr="00722C0B">
              <w:rPr>
                <w:color w:val="000000"/>
              </w:rPr>
              <w:t>– skiriama u</w:t>
            </w:r>
            <w:r w:rsidRPr="00722C0B">
              <w:t>ž</w:t>
            </w:r>
            <w:r w:rsidRPr="00722C0B">
              <w:rPr>
                <w:color w:val="000000"/>
              </w:rPr>
              <w:t xml:space="preserve"> </w:t>
            </w:r>
            <w:r w:rsidRPr="00722C0B">
              <w:rPr>
                <w:rStyle w:val="normaltextrun"/>
                <w:color w:val="000000"/>
              </w:rPr>
              <w:t xml:space="preserve">papildomą </w:t>
            </w:r>
            <w:r>
              <w:rPr>
                <w:rStyle w:val="normaltextrun"/>
                <w:color w:val="000000"/>
              </w:rPr>
              <w:t>4</w:t>
            </w:r>
            <w:r w:rsidRPr="00722C0B">
              <w:rPr>
                <w:rStyle w:val="normaltextrun"/>
                <w:color w:val="000000"/>
              </w:rPr>
              <w:t xml:space="preserve"> metų specialisto patirtį</w:t>
            </w:r>
            <w:r w:rsidRPr="00722C0B">
              <w:rPr>
                <w:rStyle w:val="normaltextrun"/>
              </w:rPr>
              <w:t xml:space="preserve"> </w:t>
            </w:r>
            <w:r w:rsidRPr="00722C0B">
              <w:rPr>
                <w:rStyle w:val="normaltextrun"/>
                <w:color w:val="000000"/>
              </w:rPr>
              <w:t>ir ji yra tinkama;</w:t>
            </w:r>
          </w:p>
          <w:p w14:paraId="09DDB8A3" w14:textId="6F2A3EA5" w:rsidR="00DE5789" w:rsidRPr="00DE5789" w:rsidRDefault="00F02994" w:rsidP="00F02994">
            <w:pPr>
              <w:spacing w:after="0" w:line="240" w:lineRule="auto"/>
              <w:jc w:val="both"/>
              <w:textAlignment w:val="baseline"/>
              <w:rPr>
                <w:rFonts w:ascii="Times New Roman" w:eastAsia="Times New Roman" w:hAnsi="Times New Roman" w:cs="Times New Roman"/>
                <w:b/>
                <w:bCs/>
                <w:color w:val="000000"/>
                <w:sz w:val="24"/>
                <w:szCs w:val="24"/>
              </w:rPr>
            </w:pPr>
            <w:r w:rsidRPr="00722C0B">
              <w:rPr>
                <w:rFonts w:ascii="Times New Roman" w:hAnsi="Times New Roman" w:cs="Times New Roman"/>
                <w:b/>
                <w:bCs/>
                <w:sz w:val="24"/>
                <w:szCs w:val="24"/>
              </w:rPr>
              <w:t>10 balų</w:t>
            </w:r>
            <w:r w:rsidRPr="00722C0B">
              <w:rPr>
                <w:rFonts w:ascii="Times New Roman" w:hAnsi="Times New Roman" w:cs="Times New Roman"/>
                <w:sz w:val="24"/>
                <w:szCs w:val="24"/>
              </w:rPr>
              <w:t xml:space="preserve"> </w:t>
            </w:r>
            <w:r w:rsidRPr="00722C0B">
              <w:rPr>
                <w:rFonts w:ascii="Times New Roman" w:eastAsia="Times New Roman" w:hAnsi="Times New Roman" w:cs="Times New Roman"/>
                <w:color w:val="000000"/>
                <w:sz w:val="24"/>
                <w:szCs w:val="24"/>
              </w:rPr>
              <w:t>– skiriama u</w:t>
            </w:r>
            <w:r w:rsidRPr="00722C0B">
              <w:rPr>
                <w:rFonts w:ascii="Times New Roman" w:hAnsi="Times New Roman" w:cs="Times New Roman"/>
                <w:sz w:val="24"/>
                <w:szCs w:val="24"/>
              </w:rPr>
              <w:t>ž</w:t>
            </w:r>
            <w:r w:rsidRPr="00722C0B">
              <w:rPr>
                <w:rFonts w:ascii="Times New Roman" w:hAnsi="Times New Roman" w:cs="Times New Roman"/>
                <w:color w:val="000000"/>
                <w:sz w:val="24"/>
                <w:szCs w:val="24"/>
              </w:rPr>
              <w:t xml:space="preserve"> </w:t>
            </w:r>
            <w:r w:rsidRPr="00722C0B">
              <w:rPr>
                <w:rStyle w:val="normaltextrun"/>
                <w:rFonts w:ascii="Times New Roman" w:hAnsi="Times New Roman" w:cs="Times New Roman"/>
                <w:color w:val="000000"/>
                <w:sz w:val="24"/>
                <w:szCs w:val="24"/>
              </w:rPr>
              <w:t xml:space="preserve">papildomą </w:t>
            </w:r>
            <w:r>
              <w:rPr>
                <w:rStyle w:val="normaltextrun"/>
                <w:rFonts w:ascii="Times New Roman" w:hAnsi="Times New Roman" w:cs="Times New Roman"/>
                <w:color w:val="000000"/>
                <w:sz w:val="24"/>
                <w:szCs w:val="24"/>
              </w:rPr>
              <w:t>5</w:t>
            </w:r>
            <w:r w:rsidRPr="00722C0B">
              <w:rPr>
                <w:rStyle w:val="normaltextrun"/>
                <w:rFonts w:ascii="Times New Roman" w:hAnsi="Times New Roman" w:cs="Times New Roman"/>
                <w:color w:val="000000"/>
                <w:sz w:val="24"/>
                <w:szCs w:val="24"/>
              </w:rPr>
              <w:t xml:space="preserve"> </w:t>
            </w:r>
            <w:r w:rsidRPr="00564AA6">
              <w:rPr>
                <w:rStyle w:val="normaltextrun"/>
                <w:rFonts w:ascii="Times New Roman" w:hAnsi="Times New Roman" w:cs="Times New Roman"/>
                <w:color w:val="000000"/>
                <w:sz w:val="24"/>
                <w:szCs w:val="24"/>
              </w:rPr>
              <w:t>ir daugiau metų specialisto patirtį</w:t>
            </w:r>
            <w:r w:rsidRPr="00564AA6">
              <w:rPr>
                <w:rStyle w:val="normaltextrun"/>
                <w:rFonts w:ascii="Times New Roman" w:hAnsi="Times New Roman" w:cs="Times New Roman"/>
                <w:sz w:val="24"/>
                <w:szCs w:val="24"/>
              </w:rPr>
              <w:t xml:space="preserve"> </w:t>
            </w:r>
            <w:r w:rsidRPr="00564AA6">
              <w:rPr>
                <w:rStyle w:val="normaltextrun"/>
                <w:rFonts w:ascii="Times New Roman" w:hAnsi="Times New Roman" w:cs="Times New Roman"/>
                <w:color w:val="000000"/>
                <w:sz w:val="24"/>
                <w:szCs w:val="24"/>
              </w:rPr>
              <w:t>ir ji yra tinkama.</w:t>
            </w:r>
          </w:p>
        </w:tc>
      </w:tr>
    </w:tbl>
    <w:p w14:paraId="0952AD63" w14:textId="7AE11EB7"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8. Perkančioji organizacija, siekdama įsitikinti arba pa</w:t>
      </w:r>
      <w:r>
        <w:rPr>
          <w:rFonts w:ascii="Times New Roman" w:eastAsia="Aptos" w:hAnsi="Times New Roman" w:cs="Times New Roman"/>
          <w:sz w:val="24"/>
          <w:szCs w:val="24"/>
          <w:lang w:eastAsia="en-US" w:bidi="en-US"/>
          <w14:ligatures w14:val="standardContextual"/>
        </w:rPr>
        <w:t>si</w:t>
      </w:r>
      <w:r w:rsidRPr="00DE5789">
        <w:rPr>
          <w:rFonts w:ascii="Times New Roman" w:eastAsia="Aptos" w:hAnsi="Times New Roman" w:cs="Times New Roman"/>
          <w:sz w:val="24"/>
          <w:szCs w:val="24"/>
          <w:lang w:eastAsia="en-US" w:bidi="en-US"/>
          <w14:ligatures w14:val="standardContextual"/>
        </w:rPr>
        <w:t>tikslinti tiekėjo p</w:t>
      </w:r>
      <w:r w:rsidRPr="00DE5789">
        <w:rPr>
          <w:rFonts w:ascii="Times New Roman" w:eastAsia="Aptos" w:hAnsi="Times New Roman" w:cs="Times New Roman"/>
          <w:sz w:val="24"/>
          <w:szCs w:val="24"/>
          <w:lang w:eastAsia="en-US"/>
          <w14:ligatures w14:val="standardContextual"/>
        </w:rPr>
        <w:t xml:space="preserve">asiūlymo </w:t>
      </w:r>
      <w:r w:rsidRPr="00DE5789">
        <w:rPr>
          <w:rFonts w:ascii="Times New Roman" w:eastAsia="Aptos" w:hAnsi="Times New Roman" w:cs="Times New Roman"/>
          <w:color w:val="000000"/>
          <w:sz w:val="24"/>
          <w:szCs w:val="24"/>
          <w:lang w:eastAsia="en-US"/>
          <w14:ligatures w14:val="standardContextual"/>
        </w:rPr>
        <w:t xml:space="preserve">Kokybės (T) </w:t>
      </w:r>
      <w:r w:rsidRPr="00DE5789">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3D2715A" w14:textId="7DFD9033"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00D7D2D2" w14:textId="6C4BDB46" w:rsidR="001573DA" w:rsidRDefault="001573DA">
      <w:pPr>
        <w:rPr>
          <w:rFonts w:ascii="Times New Roman" w:eastAsia="Aptos" w:hAnsi="Times New Roman" w:cs="Times New Roman"/>
          <w:color w:val="000000"/>
          <w:sz w:val="24"/>
          <w:szCs w:val="24"/>
          <w:lang w:eastAsia="en-US"/>
          <w14:ligatures w14:val="standardContextual"/>
        </w:rPr>
      </w:pPr>
      <w:r>
        <w:rPr>
          <w:rFonts w:ascii="Times New Roman" w:eastAsia="Aptos" w:hAnsi="Times New Roman" w:cs="Times New Roman"/>
          <w:color w:val="000000"/>
          <w:sz w:val="24"/>
          <w:szCs w:val="24"/>
          <w:lang w:eastAsia="en-US"/>
          <w14:ligatures w14:val="standardContextual"/>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1367CC">
          <w:pgSz w:w="12240" w:h="15840"/>
          <w:pgMar w:top="1134" w:right="567" w:bottom="1134" w:left="1701" w:header="720" w:footer="720" w:gutter="0"/>
          <w:pgNumType w:start="31"/>
          <w:cols w:space="720"/>
          <w:titlePg/>
          <w:docGrid w:linePitch="360"/>
        </w:sectPr>
      </w:pPr>
    </w:p>
    <w:p w14:paraId="6D0D49EF" w14:textId="31E81B03" w:rsidR="001573DA" w:rsidRPr="001573DA" w:rsidRDefault="001573DA" w:rsidP="00B85160">
      <w:pPr>
        <w:spacing w:after="0"/>
        <w:ind w:right="-603" w:firstLine="567"/>
        <w:jc w:val="center"/>
        <w:rPr>
          <w:rFonts w:ascii="Times New Roman" w:eastAsia="Calibri" w:hAnsi="Times New Roman" w:cs="Times New Roman"/>
          <w:b/>
          <w:bCs/>
          <w:kern w:val="2"/>
          <w:sz w:val="24"/>
          <w:szCs w:val="24"/>
          <w:lang w:eastAsia="en-US"/>
          <w14:ligatures w14:val="standardContextual"/>
        </w:rPr>
      </w:pPr>
      <w:r w:rsidRPr="0065768F">
        <w:rPr>
          <w:rFonts w:ascii="Times New Roman" w:eastAsia="Calibri" w:hAnsi="Times New Roman" w:cs="Times New Roman"/>
          <w:b/>
          <w:bCs/>
          <w:color w:val="000000"/>
          <w:kern w:val="2"/>
          <w:sz w:val="24"/>
          <w:szCs w:val="24"/>
          <w:lang w:eastAsia="en-US"/>
          <w14:ligatures w14:val="standardContextual"/>
        </w:rPr>
        <w:lastRenderedPageBreak/>
        <w:t>KOKYBĖS (T) KRITERIJŲ T</w:t>
      </w:r>
      <w:r w:rsidRPr="0065768F">
        <w:rPr>
          <w:rFonts w:ascii="Times New Roman" w:eastAsia="Calibri" w:hAnsi="Times New Roman" w:cs="Times New Roman"/>
          <w:b/>
          <w:bCs/>
          <w:color w:val="000000"/>
          <w:kern w:val="2"/>
          <w:sz w:val="24"/>
          <w:szCs w:val="24"/>
          <w:vertAlign w:val="subscript"/>
          <w:lang w:eastAsia="en-US"/>
          <w14:ligatures w14:val="standardContextual"/>
        </w:rPr>
        <w:t>1</w:t>
      </w:r>
      <w:r w:rsidRPr="0065768F">
        <w:rPr>
          <w:rFonts w:ascii="Times New Roman" w:eastAsia="Calibri" w:hAnsi="Times New Roman" w:cs="Times New Roman"/>
          <w:b/>
          <w:bCs/>
          <w:color w:val="000000"/>
          <w:kern w:val="2"/>
          <w:sz w:val="24"/>
          <w:szCs w:val="24"/>
          <w:lang w:eastAsia="en-US"/>
          <w14:ligatures w14:val="standardContextual"/>
        </w:rPr>
        <w:t>, T</w:t>
      </w:r>
      <w:r w:rsidRPr="0065768F">
        <w:rPr>
          <w:rFonts w:ascii="Times New Roman" w:eastAsia="Calibri" w:hAnsi="Times New Roman" w:cs="Times New Roman"/>
          <w:b/>
          <w:bCs/>
          <w:color w:val="000000"/>
          <w:kern w:val="2"/>
          <w:sz w:val="24"/>
          <w:szCs w:val="24"/>
          <w:vertAlign w:val="subscript"/>
          <w:lang w:eastAsia="en-US"/>
          <w14:ligatures w14:val="standardContextual"/>
        </w:rPr>
        <w:t>2</w:t>
      </w:r>
      <w:r w:rsidRPr="0065768F">
        <w:rPr>
          <w:rFonts w:ascii="Times New Roman" w:eastAsia="Calibri" w:hAnsi="Times New Roman" w:cs="Times New Roman"/>
          <w:b/>
          <w:bCs/>
          <w:color w:val="000000"/>
          <w:kern w:val="2"/>
          <w:sz w:val="24"/>
          <w:szCs w:val="24"/>
          <w:lang w:eastAsia="en-US"/>
          <w14:ligatures w14:val="standardContextual"/>
        </w:rPr>
        <w:t>, T</w:t>
      </w:r>
      <w:r w:rsidRPr="0065768F">
        <w:rPr>
          <w:rFonts w:ascii="Times New Roman" w:eastAsia="Calibri" w:hAnsi="Times New Roman" w:cs="Times New Roman"/>
          <w:b/>
          <w:bCs/>
          <w:color w:val="000000"/>
          <w:kern w:val="2"/>
          <w:sz w:val="24"/>
          <w:szCs w:val="24"/>
          <w:vertAlign w:val="subscript"/>
          <w:lang w:eastAsia="en-US"/>
          <w14:ligatures w14:val="standardContextual"/>
        </w:rPr>
        <w:t>3</w:t>
      </w:r>
      <w:r w:rsidRPr="0065768F">
        <w:rPr>
          <w:rFonts w:ascii="Times New Roman" w:eastAsia="Calibri" w:hAnsi="Times New Roman" w:cs="Times New Roman"/>
          <w:b/>
          <w:bCs/>
          <w:color w:val="000000"/>
          <w:kern w:val="2"/>
          <w:sz w:val="24"/>
          <w:szCs w:val="24"/>
          <w:lang w:eastAsia="en-US"/>
          <w14:ligatures w14:val="standardContextual"/>
        </w:rPr>
        <w:t xml:space="preserve"> VERTINIMAS</w:t>
      </w:r>
    </w:p>
    <w:p w14:paraId="31DA4385" w14:textId="77777777" w:rsidR="001573DA" w:rsidRPr="001573DA" w:rsidRDefault="001573DA" w:rsidP="001573DA">
      <w:pPr>
        <w:spacing w:after="0"/>
        <w:ind w:firstLine="567"/>
        <w:jc w:val="center"/>
        <w:rPr>
          <w:rFonts w:ascii="Times New Roman" w:eastAsia="Calibri" w:hAnsi="Times New Roman" w:cs="Times New Roman"/>
          <w:b/>
          <w:bCs/>
          <w:kern w:val="2"/>
          <w:sz w:val="24"/>
          <w:szCs w:val="22"/>
          <w:lang w:eastAsia="en-US"/>
          <w14:ligatures w14:val="standardContextual"/>
        </w:rPr>
      </w:pPr>
    </w:p>
    <w:p w14:paraId="1D5D1C29" w14:textId="23C9A92C" w:rsidR="001573DA" w:rsidRPr="001573DA" w:rsidRDefault="001573DA" w:rsidP="001573DA">
      <w:pPr>
        <w:spacing w:after="0" w:line="259" w:lineRule="auto"/>
        <w:jc w:val="both"/>
        <w:rPr>
          <w:rFonts w:ascii="Times New Roman" w:eastAsia="Calibri" w:hAnsi="Times New Roman" w:cs="Times New Roman"/>
          <w:kern w:val="2"/>
          <w:sz w:val="24"/>
          <w:szCs w:val="22"/>
          <w:lang w:eastAsia="en-US"/>
          <w14:ligatures w14:val="standardContextual"/>
        </w:rPr>
      </w:pPr>
      <w:r w:rsidRPr="001573DA">
        <w:rPr>
          <w:rFonts w:ascii="Times New Roman" w:eastAsia="Calibri" w:hAnsi="Times New Roman" w:cs="Times New Roman"/>
          <w:b/>
          <w:bCs/>
          <w:kern w:val="2"/>
          <w:sz w:val="24"/>
          <w:szCs w:val="22"/>
          <w:lang w:eastAsia="en-US"/>
          <w14:ligatures w14:val="standardContextual"/>
        </w:rPr>
        <w:t>Lentelė</w:t>
      </w:r>
      <w:r w:rsidR="00540E3F">
        <w:rPr>
          <w:rFonts w:ascii="Times New Roman" w:eastAsia="Calibri" w:hAnsi="Times New Roman" w:cs="Times New Roman"/>
          <w:b/>
          <w:bCs/>
          <w:kern w:val="2"/>
          <w:sz w:val="24"/>
          <w:szCs w:val="22"/>
          <w:lang w:eastAsia="en-US"/>
          <w14:ligatures w14:val="standardContextual"/>
        </w:rPr>
        <w:t>. P</w:t>
      </w:r>
      <w:r w:rsidR="00540E3F" w:rsidRPr="00540E3F">
        <w:rPr>
          <w:rFonts w:ascii="Times New Roman" w:eastAsia="Calibri" w:hAnsi="Times New Roman" w:cs="Times New Roman"/>
          <w:b/>
          <w:bCs/>
          <w:kern w:val="2"/>
          <w:sz w:val="24"/>
          <w:szCs w:val="22"/>
          <w:lang w:eastAsia="en-US"/>
          <w14:ligatures w14:val="standardContextual"/>
        </w:rPr>
        <w:t>apildom</w:t>
      </w:r>
      <w:r w:rsidR="00540E3F">
        <w:rPr>
          <w:rFonts w:ascii="Times New Roman" w:eastAsia="Calibri" w:hAnsi="Times New Roman" w:cs="Times New Roman"/>
          <w:b/>
          <w:bCs/>
          <w:kern w:val="2"/>
          <w:sz w:val="24"/>
          <w:szCs w:val="22"/>
          <w:lang w:eastAsia="en-US"/>
          <w14:ligatures w14:val="standardContextual"/>
        </w:rPr>
        <w:t>a</w:t>
      </w:r>
      <w:r w:rsidR="00540E3F" w:rsidRPr="00540E3F">
        <w:rPr>
          <w:rFonts w:ascii="Times New Roman" w:eastAsia="Calibri" w:hAnsi="Times New Roman" w:cs="Times New Roman"/>
          <w:b/>
          <w:bCs/>
          <w:kern w:val="2"/>
          <w:sz w:val="24"/>
          <w:szCs w:val="22"/>
          <w:lang w:eastAsia="en-US"/>
          <w14:ligatures w14:val="standardContextual"/>
        </w:rPr>
        <w:t xml:space="preserve"> siūlomų specialistų</w:t>
      </w:r>
      <w:r w:rsidR="00540E3F">
        <w:rPr>
          <w:rFonts w:ascii="Times New Roman" w:eastAsia="Calibri" w:hAnsi="Times New Roman" w:cs="Times New Roman"/>
          <w:b/>
          <w:bCs/>
          <w:kern w:val="2"/>
          <w:sz w:val="24"/>
          <w:szCs w:val="22"/>
          <w:lang w:eastAsia="en-US"/>
          <w14:ligatures w14:val="standardContextual"/>
        </w:rPr>
        <w:t xml:space="preserve"> patirtis</w:t>
      </w:r>
    </w:p>
    <w:tbl>
      <w:tblPr>
        <w:tblStyle w:val="SmartTextTable4"/>
        <w:tblW w:w="5329" w:type="pct"/>
        <w:tblLook w:val="04A0" w:firstRow="1" w:lastRow="0" w:firstColumn="1" w:lastColumn="0" w:noHBand="0" w:noVBand="1"/>
      </w:tblPr>
      <w:tblGrid>
        <w:gridCol w:w="1485"/>
        <w:gridCol w:w="1469"/>
        <w:gridCol w:w="1408"/>
        <w:gridCol w:w="2723"/>
        <w:gridCol w:w="2047"/>
        <w:gridCol w:w="1133"/>
        <w:gridCol w:w="1185"/>
        <w:gridCol w:w="3004"/>
      </w:tblGrid>
      <w:tr w:rsidR="00763DA0" w:rsidRPr="00763DA0" w14:paraId="3FBCC215" w14:textId="77777777" w:rsidTr="00917B4B">
        <w:tc>
          <w:tcPr>
            <w:tcW w:w="514" w:type="pct"/>
            <w:vAlign w:val="center"/>
          </w:tcPr>
          <w:p w14:paraId="180E1861" w14:textId="509B5400" w:rsidR="001573DA" w:rsidRPr="00763DA0" w:rsidRDefault="00B604C1" w:rsidP="006D10C4">
            <w:pPr>
              <w:jc w:val="center"/>
              <w:rPr>
                <w:rFonts w:eastAsia="Times New Roman"/>
                <w:sz w:val="22"/>
                <w:szCs w:val="22"/>
              </w:rPr>
            </w:pPr>
            <w:r w:rsidRPr="00763DA0">
              <w:rPr>
                <w:rFonts w:eastAsia="Times New Roman"/>
                <w:sz w:val="22"/>
                <w:szCs w:val="22"/>
              </w:rPr>
              <w:t>Kriterijus / specialisto pozicija</w:t>
            </w:r>
          </w:p>
        </w:tc>
        <w:tc>
          <w:tcPr>
            <w:tcW w:w="508" w:type="pct"/>
            <w:vAlign w:val="center"/>
          </w:tcPr>
          <w:p w14:paraId="6FC9FFA7" w14:textId="09326114" w:rsidR="001573DA" w:rsidRPr="00763DA0" w:rsidRDefault="00540E3F" w:rsidP="006D10C4">
            <w:pPr>
              <w:jc w:val="center"/>
              <w:rPr>
                <w:rFonts w:eastAsia="Times New Roman"/>
                <w:sz w:val="22"/>
                <w:szCs w:val="22"/>
              </w:rPr>
            </w:pPr>
            <w:r w:rsidRPr="00763DA0">
              <w:rPr>
                <w:rFonts w:eastAsia="Times New Roman"/>
                <w:sz w:val="22"/>
                <w:szCs w:val="22"/>
              </w:rPr>
              <w:t xml:space="preserve">Specialisto </w:t>
            </w:r>
            <w:r w:rsidR="2C47B6A6" w:rsidRPr="00763DA0">
              <w:rPr>
                <w:rFonts w:eastAsia="Times New Roman"/>
                <w:sz w:val="22"/>
                <w:szCs w:val="22"/>
              </w:rPr>
              <w:t>vardas, pavardė</w:t>
            </w:r>
          </w:p>
        </w:tc>
        <w:tc>
          <w:tcPr>
            <w:tcW w:w="487" w:type="pct"/>
            <w:vAlign w:val="center"/>
          </w:tcPr>
          <w:p w14:paraId="33618F46" w14:textId="522D5227" w:rsidR="001573DA" w:rsidRPr="00763DA0" w:rsidRDefault="00540E3F" w:rsidP="006D10C4">
            <w:pPr>
              <w:jc w:val="center"/>
              <w:rPr>
                <w:rFonts w:eastAsia="Times New Roman"/>
                <w:sz w:val="22"/>
                <w:szCs w:val="22"/>
              </w:rPr>
            </w:pPr>
            <w:r w:rsidRPr="00763DA0">
              <w:rPr>
                <w:rFonts w:eastAsia="Times New Roman"/>
                <w:sz w:val="22"/>
                <w:szCs w:val="22"/>
              </w:rPr>
              <w:t>Specialisto</w:t>
            </w:r>
            <w:r w:rsidR="2C47B6A6" w:rsidRPr="00763DA0">
              <w:rPr>
                <w:rFonts w:eastAsia="Times New Roman"/>
                <w:sz w:val="22"/>
                <w:szCs w:val="22"/>
              </w:rPr>
              <w:t xml:space="preserve"> </w:t>
            </w:r>
            <w:r w:rsidR="2C47B6A6" w:rsidRPr="00763DA0">
              <w:rPr>
                <w:rFonts w:eastAsia="Times New Roman"/>
                <w:b/>
                <w:bCs/>
                <w:sz w:val="22"/>
                <w:szCs w:val="22"/>
                <w:u w:val="single"/>
              </w:rPr>
              <w:t>papildoma</w:t>
            </w:r>
            <w:r w:rsidR="2C47B6A6" w:rsidRPr="00763DA0">
              <w:rPr>
                <w:rFonts w:eastAsia="Times New Roman"/>
                <w:sz w:val="22"/>
                <w:szCs w:val="22"/>
              </w:rPr>
              <w:t xml:space="preserve"> patirtis</w:t>
            </w:r>
            <w:r w:rsidR="00B604C1" w:rsidRPr="00763DA0">
              <w:rPr>
                <w:rFonts w:eastAsia="Times New Roman"/>
                <w:sz w:val="22"/>
                <w:szCs w:val="22"/>
              </w:rPr>
              <w:t xml:space="preserve"> atitinkanti specialiųjų pirkimo sąlygų 7 priedo reikalavimus, </w:t>
            </w:r>
            <w:r w:rsidRPr="00763DA0">
              <w:rPr>
                <w:rFonts w:eastAsia="Times New Roman"/>
                <w:sz w:val="22"/>
                <w:szCs w:val="22"/>
              </w:rPr>
              <w:t>metais</w:t>
            </w:r>
          </w:p>
        </w:tc>
        <w:tc>
          <w:tcPr>
            <w:tcW w:w="942" w:type="pct"/>
            <w:vAlign w:val="center"/>
          </w:tcPr>
          <w:p w14:paraId="40C22F98" w14:textId="40CA3A67" w:rsidR="001573DA" w:rsidRPr="00763DA0" w:rsidRDefault="00F54306" w:rsidP="006D10C4">
            <w:pPr>
              <w:jc w:val="center"/>
              <w:rPr>
                <w:rFonts w:eastAsia="Times New Roman"/>
                <w:sz w:val="22"/>
                <w:szCs w:val="22"/>
              </w:rPr>
            </w:pPr>
            <w:r w:rsidRPr="00763DA0">
              <w:rPr>
                <w:rFonts w:eastAsia="Times New Roman"/>
                <w:sz w:val="22"/>
                <w:szCs w:val="22"/>
              </w:rPr>
              <w:t>P</w:t>
            </w:r>
            <w:r w:rsidR="2C47B6A6" w:rsidRPr="00763DA0">
              <w:rPr>
                <w:rFonts w:eastAsia="Times New Roman"/>
                <w:sz w:val="22"/>
                <w:szCs w:val="22"/>
              </w:rPr>
              <w:t xml:space="preserve">rojekto </w:t>
            </w:r>
            <w:r w:rsidRPr="00763DA0">
              <w:rPr>
                <w:rFonts w:eastAsia="Times New Roman"/>
                <w:sz w:val="22"/>
                <w:szCs w:val="22"/>
              </w:rPr>
              <w:t xml:space="preserve">(sutarties) </w:t>
            </w:r>
            <w:r w:rsidR="2C47B6A6" w:rsidRPr="00763DA0">
              <w:rPr>
                <w:rFonts w:eastAsia="Times New Roman"/>
                <w:sz w:val="22"/>
                <w:szCs w:val="22"/>
              </w:rPr>
              <w:t>pavadinimas ir trumpas aprašymas</w:t>
            </w:r>
          </w:p>
        </w:tc>
        <w:tc>
          <w:tcPr>
            <w:tcW w:w="708" w:type="pct"/>
            <w:vAlign w:val="center"/>
          </w:tcPr>
          <w:p w14:paraId="74A8B8C6" w14:textId="76A1C266" w:rsidR="001573DA" w:rsidRPr="00763DA0" w:rsidRDefault="00F54306" w:rsidP="006D10C4">
            <w:pPr>
              <w:jc w:val="center"/>
              <w:rPr>
                <w:rFonts w:eastAsia="Times New Roman"/>
                <w:sz w:val="22"/>
                <w:szCs w:val="22"/>
              </w:rPr>
            </w:pPr>
            <w:r w:rsidRPr="00763DA0">
              <w:rPr>
                <w:rFonts w:eastAsia="Times New Roman"/>
                <w:sz w:val="22"/>
                <w:szCs w:val="22"/>
              </w:rPr>
              <w:t>P</w:t>
            </w:r>
            <w:r w:rsidR="2C47B6A6" w:rsidRPr="00763DA0">
              <w:rPr>
                <w:rFonts w:eastAsia="Times New Roman"/>
                <w:sz w:val="22"/>
                <w:szCs w:val="22"/>
              </w:rPr>
              <w:t xml:space="preserve">rojekto </w:t>
            </w:r>
            <w:r w:rsidRPr="00763DA0">
              <w:rPr>
                <w:rFonts w:eastAsia="Times New Roman"/>
                <w:sz w:val="22"/>
                <w:szCs w:val="22"/>
              </w:rPr>
              <w:t xml:space="preserve">(sutarties) </w:t>
            </w:r>
            <w:r w:rsidR="2C47B6A6" w:rsidRPr="00763DA0">
              <w:rPr>
                <w:rFonts w:eastAsia="Times New Roman"/>
                <w:sz w:val="22"/>
                <w:szCs w:val="22"/>
              </w:rPr>
              <w:t>užsakovas ir / ar darbdavys, atsaking</w:t>
            </w:r>
            <w:r w:rsidRPr="00763DA0">
              <w:rPr>
                <w:rFonts w:eastAsia="Times New Roman"/>
                <w:sz w:val="22"/>
                <w:szCs w:val="22"/>
              </w:rPr>
              <w:t>o</w:t>
            </w:r>
            <w:r w:rsidR="2C47B6A6" w:rsidRPr="00763DA0">
              <w:rPr>
                <w:rFonts w:eastAsia="Times New Roman"/>
                <w:sz w:val="22"/>
                <w:szCs w:val="22"/>
              </w:rPr>
              <w:t xml:space="preserve"> asmen</w:t>
            </w:r>
            <w:r w:rsidRPr="00763DA0">
              <w:rPr>
                <w:rFonts w:eastAsia="Times New Roman"/>
                <w:sz w:val="22"/>
                <w:szCs w:val="22"/>
              </w:rPr>
              <w:t>s</w:t>
            </w:r>
            <w:r w:rsidR="2C47B6A6" w:rsidRPr="00763DA0">
              <w:rPr>
                <w:rFonts w:eastAsia="Times New Roman"/>
                <w:sz w:val="22"/>
                <w:szCs w:val="22"/>
              </w:rPr>
              <w:t>, galinči</w:t>
            </w:r>
            <w:r w:rsidRPr="00763DA0">
              <w:rPr>
                <w:rFonts w:eastAsia="Times New Roman"/>
                <w:sz w:val="22"/>
                <w:szCs w:val="22"/>
              </w:rPr>
              <w:t>o</w:t>
            </w:r>
            <w:r w:rsidR="2C47B6A6" w:rsidRPr="00763DA0">
              <w:rPr>
                <w:rFonts w:eastAsia="Times New Roman"/>
                <w:sz w:val="22"/>
                <w:szCs w:val="22"/>
              </w:rPr>
              <w:t xml:space="preserve"> patvirtinti teikiamą informaciją apie patirtį, kontaktiniai duomenys (</w:t>
            </w:r>
            <w:r w:rsidRPr="00763DA0">
              <w:rPr>
                <w:rFonts w:eastAsia="Times New Roman"/>
                <w:sz w:val="22"/>
                <w:szCs w:val="22"/>
              </w:rPr>
              <w:t xml:space="preserve">pareigos, vardas, pavardė, </w:t>
            </w:r>
            <w:r w:rsidR="2C47B6A6" w:rsidRPr="00763DA0">
              <w:rPr>
                <w:rFonts w:eastAsia="Times New Roman"/>
                <w:sz w:val="22"/>
                <w:szCs w:val="22"/>
              </w:rPr>
              <w:t>tel., el. p. adresas)</w:t>
            </w:r>
          </w:p>
        </w:tc>
        <w:tc>
          <w:tcPr>
            <w:tcW w:w="392" w:type="pct"/>
            <w:vAlign w:val="center"/>
          </w:tcPr>
          <w:p w14:paraId="07C58CFA" w14:textId="6755563E" w:rsidR="001573DA" w:rsidRPr="00763DA0" w:rsidRDefault="00F54306" w:rsidP="006D10C4">
            <w:pPr>
              <w:jc w:val="center"/>
              <w:rPr>
                <w:rFonts w:eastAsia="Times New Roman"/>
                <w:sz w:val="22"/>
                <w:szCs w:val="22"/>
                <w:highlight w:val="yellow"/>
              </w:rPr>
            </w:pPr>
            <w:r w:rsidRPr="00763DA0">
              <w:rPr>
                <w:rFonts w:eastAsia="Times New Roman"/>
                <w:sz w:val="22"/>
                <w:szCs w:val="22"/>
              </w:rPr>
              <w:t>P</w:t>
            </w:r>
            <w:r w:rsidR="2C47B6A6" w:rsidRPr="00763DA0">
              <w:rPr>
                <w:rFonts w:eastAsia="Times New Roman"/>
                <w:sz w:val="22"/>
                <w:szCs w:val="22"/>
              </w:rPr>
              <w:t xml:space="preserve">rojekto </w:t>
            </w:r>
            <w:r w:rsidRPr="00763DA0">
              <w:rPr>
                <w:rFonts w:eastAsia="Times New Roman"/>
                <w:sz w:val="22"/>
                <w:szCs w:val="22"/>
              </w:rPr>
              <w:t xml:space="preserve">(sutarties) </w:t>
            </w:r>
            <w:r w:rsidR="2C47B6A6" w:rsidRPr="00763DA0">
              <w:rPr>
                <w:rFonts w:eastAsia="Times New Roman"/>
                <w:sz w:val="22"/>
                <w:szCs w:val="22"/>
              </w:rPr>
              <w:t xml:space="preserve">pradžia ir pabaiga („nuo – iki“ mėnesio tikslumu) </w:t>
            </w:r>
          </w:p>
        </w:tc>
        <w:tc>
          <w:tcPr>
            <w:tcW w:w="410" w:type="pct"/>
            <w:vAlign w:val="center"/>
          </w:tcPr>
          <w:p w14:paraId="40BE0ED7" w14:textId="0EEC7763" w:rsidR="001573DA" w:rsidRPr="00763DA0" w:rsidRDefault="00F54306" w:rsidP="006D10C4">
            <w:pPr>
              <w:jc w:val="center"/>
              <w:rPr>
                <w:rFonts w:eastAsia="Times New Roman"/>
                <w:sz w:val="22"/>
                <w:szCs w:val="22"/>
                <w:highlight w:val="yellow"/>
              </w:rPr>
            </w:pPr>
            <w:r w:rsidRPr="00763DA0">
              <w:rPr>
                <w:rFonts w:eastAsia="Times New Roman"/>
                <w:sz w:val="22"/>
                <w:szCs w:val="22"/>
              </w:rPr>
              <w:t>Specialisto</w:t>
            </w:r>
            <w:r w:rsidR="2C47B6A6" w:rsidRPr="00763DA0">
              <w:rPr>
                <w:rFonts w:eastAsia="Times New Roman"/>
                <w:sz w:val="22"/>
                <w:szCs w:val="22"/>
              </w:rPr>
              <w:t xml:space="preserve"> paslaugų</w:t>
            </w:r>
            <w:r w:rsidRPr="00763DA0">
              <w:rPr>
                <w:rFonts w:eastAsia="Times New Roman"/>
                <w:sz w:val="22"/>
                <w:szCs w:val="22"/>
              </w:rPr>
              <w:t xml:space="preserve"> / veiklų</w:t>
            </w:r>
            <w:r w:rsidRPr="00763DA0">
              <w:rPr>
                <w:sz w:val="22"/>
                <w:szCs w:val="22"/>
              </w:rPr>
              <w:t xml:space="preserve"> </w:t>
            </w:r>
            <w:r w:rsidRPr="00763DA0">
              <w:rPr>
                <w:rFonts w:eastAsia="Times New Roman"/>
                <w:sz w:val="22"/>
                <w:szCs w:val="22"/>
              </w:rPr>
              <w:t xml:space="preserve">projekte (sutartyje), atlikimo </w:t>
            </w:r>
            <w:r w:rsidR="2C47B6A6" w:rsidRPr="00763DA0">
              <w:rPr>
                <w:rFonts w:eastAsia="Times New Roman"/>
                <w:sz w:val="22"/>
                <w:szCs w:val="22"/>
              </w:rPr>
              <w:t>pradžia ir pabaiga („nuo – iki“ mėnesio tikslumu)</w:t>
            </w:r>
          </w:p>
        </w:tc>
        <w:tc>
          <w:tcPr>
            <w:tcW w:w="1039" w:type="pct"/>
            <w:vAlign w:val="center"/>
          </w:tcPr>
          <w:p w14:paraId="564C1489" w14:textId="0AC8B621" w:rsidR="001573DA" w:rsidRPr="00763DA0" w:rsidRDefault="00F54306" w:rsidP="006D10C4">
            <w:pPr>
              <w:jc w:val="center"/>
              <w:rPr>
                <w:rFonts w:eastAsia="Times New Roman"/>
                <w:sz w:val="22"/>
                <w:szCs w:val="22"/>
                <w:highlight w:val="yellow"/>
              </w:rPr>
            </w:pPr>
            <w:r w:rsidRPr="00763DA0">
              <w:rPr>
                <w:rFonts w:eastAsia="Times New Roman"/>
                <w:sz w:val="22"/>
                <w:szCs w:val="22"/>
              </w:rPr>
              <w:t>Specialisto paslaugų / veiklų, atitinkančių specialiųjų pirkimo sąlygų 7 priedo reikalavimus, projekte (sutartyje) trumpas apibūdinimas ir atsakomybės</w:t>
            </w:r>
          </w:p>
        </w:tc>
      </w:tr>
      <w:tr w:rsidR="00763DA0" w:rsidRPr="00763DA0" w14:paraId="18875682" w14:textId="77777777" w:rsidTr="00917B4B">
        <w:tc>
          <w:tcPr>
            <w:tcW w:w="514" w:type="pct"/>
          </w:tcPr>
          <w:p w14:paraId="476E7233" w14:textId="25A334F2" w:rsidR="001573DA" w:rsidRPr="00763DA0" w:rsidRDefault="001573DA" w:rsidP="006D10C4">
            <w:pPr>
              <w:jc w:val="center"/>
              <w:rPr>
                <w:sz w:val="22"/>
                <w:szCs w:val="22"/>
              </w:rPr>
            </w:pPr>
          </w:p>
        </w:tc>
        <w:tc>
          <w:tcPr>
            <w:tcW w:w="508" w:type="pct"/>
          </w:tcPr>
          <w:p w14:paraId="731FEECF" w14:textId="77777777" w:rsidR="001573DA" w:rsidRPr="00763DA0" w:rsidRDefault="2C47B6A6" w:rsidP="006D10C4">
            <w:pPr>
              <w:jc w:val="center"/>
              <w:rPr>
                <w:sz w:val="22"/>
                <w:szCs w:val="22"/>
              </w:rPr>
            </w:pPr>
            <w:r w:rsidRPr="00763DA0">
              <w:rPr>
                <w:sz w:val="22"/>
                <w:szCs w:val="22"/>
              </w:rPr>
              <w:t>1</w:t>
            </w:r>
          </w:p>
        </w:tc>
        <w:tc>
          <w:tcPr>
            <w:tcW w:w="487" w:type="pct"/>
          </w:tcPr>
          <w:p w14:paraId="2B1964B3" w14:textId="77777777" w:rsidR="001573DA" w:rsidRPr="00763DA0" w:rsidRDefault="2C47B6A6" w:rsidP="006D10C4">
            <w:pPr>
              <w:jc w:val="center"/>
              <w:rPr>
                <w:sz w:val="22"/>
                <w:szCs w:val="22"/>
              </w:rPr>
            </w:pPr>
            <w:r w:rsidRPr="00763DA0">
              <w:rPr>
                <w:sz w:val="22"/>
                <w:szCs w:val="22"/>
              </w:rPr>
              <w:t>2</w:t>
            </w:r>
          </w:p>
        </w:tc>
        <w:tc>
          <w:tcPr>
            <w:tcW w:w="942" w:type="pct"/>
          </w:tcPr>
          <w:p w14:paraId="0838F747" w14:textId="77777777" w:rsidR="001573DA" w:rsidRPr="00763DA0" w:rsidRDefault="2C47B6A6" w:rsidP="006D10C4">
            <w:pPr>
              <w:jc w:val="center"/>
              <w:rPr>
                <w:sz w:val="22"/>
                <w:szCs w:val="22"/>
              </w:rPr>
            </w:pPr>
            <w:r w:rsidRPr="00763DA0">
              <w:rPr>
                <w:sz w:val="22"/>
                <w:szCs w:val="22"/>
              </w:rPr>
              <w:t>3</w:t>
            </w:r>
          </w:p>
        </w:tc>
        <w:tc>
          <w:tcPr>
            <w:tcW w:w="708" w:type="pct"/>
          </w:tcPr>
          <w:p w14:paraId="0C7326E1" w14:textId="77777777" w:rsidR="001573DA" w:rsidRPr="00763DA0" w:rsidRDefault="2C47B6A6" w:rsidP="006D10C4">
            <w:pPr>
              <w:jc w:val="center"/>
              <w:rPr>
                <w:sz w:val="22"/>
                <w:szCs w:val="22"/>
              </w:rPr>
            </w:pPr>
            <w:r w:rsidRPr="00763DA0">
              <w:rPr>
                <w:sz w:val="22"/>
                <w:szCs w:val="22"/>
              </w:rPr>
              <w:t>4</w:t>
            </w:r>
          </w:p>
        </w:tc>
        <w:tc>
          <w:tcPr>
            <w:tcW w:w="392" w:type="pct"/>
          </w:tcPr>
          <w:p w14:paraId="38A72F2D" w14:textId="77777777" w:rsidR="001573DA" w:rsidRPr="00763DA0" w:rsidRDefault="2C47B6A6" w:rsidP="006D10C4">
            <w:pPr>
              <w:jc w:val="center"/>
              <w:rPr>
                <w:sz w:val="22"/>
                <w:szCs w:val="22"/>
              </w:rPr>
            </w:pPr>
            <w:r w:rsidRPr="00763DA0">
              <w:rPr>
                <w:sz w:val="22"/>
                <w:szCs w:val="22"/>
              </w:rPr>
              <w:t>5</w:t>
            </w:r>
          </w:p>
        </w:tc>
        <w:tc>
          <w:tcPr>
            <w:tcW w:w="410" w:type="pct"/>
          </w:tcPr>
          <w:p w14:paraId="00C995FC" w14:textId="77777777" w:rsidR="001573DA" w:rsidRPr="00763DA0" w:rsidRDefault="2C47B6A6" w:rsidP="006D10C4">
            <w:pPr>
              <w:jc w:val="center"/>
              <w:rPr>
                <w:sz w:val="22"/>
                <w:szCs w:val="22"/>
              </w:rPr>
            </w:pPr>
            <w:r w:rsidRPr="00763DA0">
              <w:rPr>
                <w:sz w:val="22"/>
                <w:szCs w:val="22"/>
              </w:rPr>
              <w:t>6</w:t>
            </w:r>
          </w:p>
        </w:tc>
        <w:tc>
          <w:tcPr>
            <w:tcW w:w="1039" w:type="pct"/>
          </w:tcPr>
          <w:p w14:paraId="508BA6B5" w14:textId="77777777" w:rsidR="001573DA" w:rsidRPr="00763DA0" w:rsidRDefault="2C47B6A6" w:rsidP="006D10C4">
            <w:pPr>
              <w:jc w:val="center"/>
              <w:rPr>
                <w:sz w:val="22"/>
                <w:szCs w:val="22"/>
              </w:rPr>
            </w:pPr>
            <w:r w:rsidRPr="00763DA0">
              <w:rPr>
                <w:sz w:val="22"/>
                <w:szCs w:val="22"/>
              </w:rPr>
              <w:t>7</w:t>
            </w:r>
          </w:p>
        </w:tc>
      </w:tr>
      <w:tr w:rsidR="00917B4B" w:rsidRPr="00763DA0" w14:paraId="0797D393" w14:textId="77777777" w:rsidTr="0092203D">
        <w:trPr>
          <w:trHeight w:val="1518"/>
        </w:trPr>
        <w:tc>
          <w:tcPr>
            <w:tcW w:w="514" w:type="pct"/>
          </w:tcPr>
          <w:p w14:paraId="15A6ED95" w14:textId="77777777" w:rsidR="00917B4B" w:rsidRPr="00763DA0" w:rsidRDefault="00917B4B" w:rsidP="006D10C4">
            <w:pPr>
              <w:rPr>
                <w:rFonts w:eastAsia="Aptos"/>
                <w:b/>
                <w:bCs/>
                <w:sz w:val="22"/>
                <w:szCs w:val="22"/>
                <w:vertAlign w:val="subscript"/>
                <w:lang w:eastAsia="en-US"/>
                <w14:ligatures w14:val="standardContextual"/>
              </w:rPr>
            </w:pPr>
            <w:r w:rsidRPr="00763DA0">
              <w:rPr>
                <w:rFonts w:eastAsia="Aptos"/>
                <w:b/>
                <w:bCs/>
                <w:sz w:val="22"/>
                <w:szCs w:val="22"/>
                <w:lang w:eastAsia="en-US"/>
                <w14:ligatures w14:val="standardContextual"/>
              </w:rPr>
              <w:t>Kriterijus T</w:t>
            </w:r>
            <w:r w:rsidRPr="00763DA0">
              <w:rPr>
                <w:rFonts w:eastAsia="Aptos"/>
                <w:b/>
                <w:bCs/>
                <w:sz w:val="22"/>
                <w:szCs w:val="22"/>
                <w:vertAlign w:val="subscript"/>
                <w:lang w:eastAsia="en-US"/>
                <w14:ligatures w14:val="standardContextual"/>
              </w:rPr>
              <w:t>1</w:t>
            </w:r>
          </w:p>
          <w:p w14:paraId="1B0E759F" w14:textId="7E0215AE" w:rsidR="00917B4B" w:rsidRPr="00763DA0" w:rsidRDefault="00917B4B" w:rsidP="006D10C4">
            <w:pPr>
              <w:rPr>
                <w:b/>
                <w:bCs/>
                <w:sz w:val="22"/>
                <w:szCs w:val="22"/>
              </w:rPr>
            </w:pPr>
            <w:r w:rsidRPr="00763DA0">
              <w:rPr>
                <w:b/>
                <w:bCs/>
                <w:sz w:val="22"/>
                <w:szCs w:val="22"/>
                <w:vertAlign w:val="subscript"/>
              </w:rPr>
              <w:t>(</w:t>
            </w:r>
            <w:r w:rsidRPr="00763DA0">
              <w:rPr>
                <w:b/>
                <w:bCs/>
                <w:sz w:val="22"/>
                <w:szCs w:val="22"/>
              </w:rPr>
              <w:t>informacinių sistemų / registrų saugumo specialistas)</w:t>
            </w:r>
          </w:p>
        </w:tc>
        <w:tc>
          <w:tcPr>
            <w:tcW w:w="508" w:type="pct"/>
          </w:tcPr>
          <w:p w14:paraId="14C317AD" w14:textId="77777777" w:rsidR="00917B4B" w:rsidRPr="00763DA0" w:rsidRDefault="00917B4B" w:rsidP="006D10C4">
            <w:pPr>
              <w:rPr>
                <w:sz w:val="22"/>
                <w:szCs w:val="22"/>
              </w:rPr>
            </w:pPr>
          </w:p>
        </w:tc>
        <w:tc>
          <w:tcPr>
            <w:tcW w:w="487" w:type="pct"/>
          </w:tcPr>
          <w:p w14:paraId="1B700332" w14:textId="77777777" w:rsidR="00917B4B" w:rsidRPr="00763DA0" w:rsidRDefault="00917B4B" w:rsidP="00F54306">
            <w:pPr>
              <w:jc w:val="both"/>
              <w:rPr>
                <w:sz w:val="22"/>
                <w:szCs w:val="22"/>
              </w:rPr>
            </w:pPr>
          </w:p>
        </w:tc>
        <w:tc>
          <w:tcPr>
            <w:tcW w:w="942" w:type="pct"/>
          </w:tcPr>
          <w:p w14:paraId="3337433F" w14:textId="77777777" w:rsidR="00917B4B" w:rsidRPr="00763DA0" w:rsidRDefault="00917B4B" w:rsidP="00F54306">
            <w:pPr>
              <w:jc w:val="both"/>
              <w:rPr>
                <w:sz w:val="22"/>
                <w:szCs w:val="22"/>
              </w:rPr>
            </w:pPr>
          </w:p>
        </w:tc>
        <w:tc>
          <w:tcPr>
            <w:tcW w:w="708" w:type="pct"/>
          </w:tcPr>
          <w:p w14:paraId="6A1B968F" w14:textId="77777777" w:rsidR="00917B4B" w:rsidRPr="00763DA0" w:rsidRDefault="00917B4B" w:rsidP="00F54306">
            <w:pPr>
              <w:jc w:val="both"/>
              <w:rPr>
                <w:sz w:val="22"/>
                <w:szCs w:val="22"/>
              </w:rPr>
            </w:pPr>
          </w:p>
        </w:tc>
        <w:tc>
          <w:tcPr>
            <w:tcW w:w="392" w:type="pct"/>
          </w:tcPr>
          <w:p w14:paraId="3F6BE183" w14:textId="77777777" w:rsidR="00917B4B" w:rsidRPr="00763DA0" w:rsidRDefault="00917B4B" w:rsidP="00F54306">
            <w:pPr>
              <w:jc w:val="both"/>
              <w:rPr>
                <w:sz w:val="22"/>
                <w:szCs w:val="22"/>
              </w:rPr>
            </w:pPr>
          </w:p>
        </w:tc>
        <w:tc>
          <w:tcPr>
            <w:tcW w:w="410" w:type="pct"/>
          </w:tcPr>
          <w:p w14:paraId="28B73835" w14:textId="77777777" w:rsidR="00917B4B" w:rsidRPr="00763DA0" w:rsidRDefault="00917B4B" w:rsidP="00F54306">
            <w:pPr>
              <w:jc w:val="both"/>
              <w:rPr>
                <w:sz w:val="22"/>
                <w:szCs w:val="22"/>
              </w:rPr>
            </w:pPr>
          </w:p>
        </w:tc>
        <w:tc>
          <w:tcPr>
            <w:tcW w:w="1039" w:type="pct"/>
          </w:tcPr>
          <w:p w14:paraId="17F40606" w14:textId="77777777" w:rsidR="00917B4B" w:rsidRPr="00763DA0" w:rsidRDefault="00917B4B" w:rsidP="00917B4B">
            <w:pPr>
              <w:jc w:val="both"/>
              <w:rPr>
                <w:sz w:val="22"/>
                <w:szCs w:val="22"/>
              </w:rPr>
            </w:pPr>
          </w:p>
        </w:tc>
      </w:tr>
      <w:tr w:rsidR="00917B4B" w:rsidRPr="00763DA0" w14:paraId="3174E0F7" w14:textId="77777777" w:rsidTr="009F3676">
        <w:trPr>
          <w:trHeight w:val="1042"/>
        </w:trPr>
        <w:tc>
          <w:tcPr>
            <w:tcW w:w="514" w:type="pct"/>
          </w:tcPr>
          <w:p w14:paraId="4E496D14" w14:textId="3C740D6F" w:rsidR="00917B4B" w:rsidRPr="00763DA0" w:rsidRDefault="00917B4B" w:rsidP="006D10C4">
            <w:pPr>
              <w:rPr>
                <w:b/>
                <w:bCs/>
                <w:sz w:val="22"/>
                <w:szCs w:val="22"/>
              </w:rPr>
            </w:pPr>
            <w:r w:rsidRPr="00763DA0">
              <w:rPr>
                <w:rFonts w:eastAsia="Aptos"/>
                <w:b/>
                <w:bCs/>
                <w:color w:val="000000"/>
                <w:sz w:val="22"/>
                <w:szCs w:val="22"/>
                <w:lang w:eastAsia="en-US"/>
                <w14:ligatures w14:val="standardContextual"/>
              </w:rPr>
              <w:t>Kriterijus T</w:t>
            </w:r>
            <w:r w:rsidRPr="00763DA0">
              <w:rPr>
                <w:rFonts w:eastAsia="Aptos"/>
                <w:b/>
                <w:bCs/>
                <w:color w:val="000000"/>
                <w:sz w:val="22"/>
                <w:szCs w:val="22"/>
                <w:vertAlign w:val="subscript"/>
                <w:lang w:eastAsia="en-US"/>
                <w14:ligatures w14:val="standardContextual"/>
              </w:rPr>
              <w:t>2</w:t>
            </w:r>
            <w:r w:rsidRPr="00763DA0">
              <w:rPr>
                <w:rFonts w:eastAsia="Aptos"/>
                <w:b/>
                <w:bCs/>
                <w:color w:val="000000"/>
                <w:sz w:val="22"/>
                <w:szCs w:val="22"/>
                <w:lang w:eastAsia="en-US"/>
                <w14:ligatures w14:val="standardContextual"/>
              </w:rPr>
              <w:t xml:space="preserve"> (</w:t>
            </w:r>
            <w:r w:rsidRPr="00763DA0">
              <w:rPr>
                <w:b/>
                <w:bCs/>
                <w:sz w:val="22"/>
                <w:szCs w:val="22"/>
              </w:rPr>
              <w:t>tinklo įrangos specialistas)</w:t>
            </w:r>
          </w:p>
        </w:tc>
        <w:tc>
          <w:tcPr>
            <w:tcW w:w="508" w:type="pct"/>
          </w:tcPr>
          <w:p w14:paraId="71EA831C" w14:textId="77777777" w:rsidR="00917B4B" w:rsidRPr="00763DA0" w:rsidRDefault="00917B4B" w:rsidP="006D10C4">
            <w:pPr>
              <w:rPr>
                <w:sz w:val="22"/>
                <w:szCs w:val="22"/>
              </w:rPr>
            </w:pPr>
          </w:p>
        </w:tc>
        <w:tc>
          <w:tcPr>
            <w:tcW w:w="487" w:type="pct"/>
          </w:tcPr>
          <w:p w14:paraId="4CB4CA1F" w14:textId="77777777" w:rsidR="00917B4B" w:rsidRPr="00763DA0" w:rsidRDefault="00917B4B" w:rsidP="00F54306">
            <w:pPr>
              <w:jc w:val="both"/>
              <w:rPr>
                <w:sz w:val="22"/>
                <w:szCs w:val="22"/>
              </w:rPr>
            </w:pPr>
          </w:p>
        </w:tc>
        <w:tc>
          <w:tcPr>
            <w:tcW w:w="942" w:type="pct"/>
          </w:tcPr>
          <w:p w14:paraId="4EBAF854" w14:textId="77777777" w:rsidR="00917B4B" w:rsidRPr="00763DA0" w:rsidRDefault="00917B4B" w:rsidP="00F54306">
            <w:pPr>
              <w:jc w:val="both"/>
              <w:rPr>
                <w:sz w:val="22"/>
                <w:szCs w:val="22"/>
              </w:rPr>
            </w:pPr>
          </w:p>
        </w:tc>
        <w:tc>
          <w:tcPr>
            <w:tcW w:w="708" w:type="pct"/>
          </w:tcPr>
          <w:p w14:paraId="75D58C06" w14:textId="77777777" w:rsidR="00917B4B" w:rsidRPr="00763DA0" w:rsidRDefault="00917B4B" w:rsidP="00F54306">
            <w:pPr>
              <w:jc w:val="both"/>
              <w:rPr>
                <w:sz w:val="22"/>
                <w:szCs w:val="22"/>
              </w:rPr>
            </w:pPr>
          </w:p>
        </w:tc>
        <w:tc>
          <w:tcPr>
            <w:tcW w:w="392" w:type="pct"/>
          </w:tcPr>
          <w:p w14:paraId="1C69B665" w14:textId="77777777" w:rsidR="00917B4B" w:rsidRPr="00763DA0" w:rsidRDefault="00917B4B" w:rsidP="00F54306">
            <w:pPr>
              <w:jc w:val="both"/>
              <w:rPr>
                <w:sz w:val="22"/>
                <w:szCs w:val="22"/>
              </w:rPr>
            </w:pPr>
          </w:p>
        </w:tc>
        <w:tc>
          <w:tcPr>
            <w:tcW w:w="410" w:type="pct"/>
          </w:tcPr>
          <w:p w14:paraId="1E87100B" w14:textId="77777777" w:rsidR="00917B4B" w:rsidRPr="00763DA0" w:rsidRDefault="00917B4B" w:rsidP="00F54306">
            <w:pPr>
              <w:jc w:val="both"/>
              <w:rPr>
                <w:sz w:val="22"/>
                <w:szCs w:val="22"/>
              </w:rPr>
            </w:pPr>
          </w:p>
        </w:tc>
        <w:tc>
          <w:tcPr>
            <w:tcW w:w="1039" w:type="pct"/>
          </w:tcPr>
          <w:p w14:paraId="3E7F372F" w14:textId="77777777" w:rsidR="00917B4B" w:rsidRPr="00763DA0" w:rsidRDefault="00917B4B" w:rsidP="00917B4B">
            <w:pPr>
              <w:jc w:val="both"/>
              <w:rPr>
                <w:sz w:val="22"/>
                <w:szCs w:val="22"/>
              </w:rPr>
            </w:pPr>
          </w:p>
        </w:tc>
      </w:tr>
      <w:tr w:rsidR="00917B4B" w:rsidRPr="00763DA0" w14:paraId="61480B91" w14:textId="77777777" w:rsidTr="00917B4B">
        <w:trPr>
          <w:trHeight w:val="1382"/>
        </w:trPr>
        <w:tc>
          <w:tcPr>
            <w:tcW w:w="514" w:type="pct"/>
          </w:tcPr>
          <w:p w14:paraId="009C9D70" w14:textId="0158EDFE" w:rsidR="00917B4B" w:rsidRPr="00763DA0" w:rsidRDefault="00917B4B" w:rsidP="006D10C4">
            <w:pPr>
              <w:rPr>
                <w:b/>
                <w:bCs/>
                <w:sz w:val="22"/>
                <w:szCs w:val="22"/>
              </w:rPr>
            </w:pPr>
            <w:r w:rsidRPr="00763DA0">
              <w:rPr>
                <w:rFonts w:eastAsia="Aptos"/>
                <w:b/>
                <w:bCs/>
                <w:color w:val="000000"/>
                <w:sz w:val="22"/>
                <w:szCs w:val="22"/>
                <w:lang w:eastAsia="en-US"/>
                <w14:ligatures w14:val="standardContextual"/>
              </w:rPr>
              <w:t>Kriterijus T</w:t>
            </w:r>
            <w:r w:rsidRPr="00763DA0">
              <w:rPr>
                <w:rFonts w:eastAsia="Aptos"/>
                <w:b/>
                <w:bCs/>
                <w:color w:val="000000"/>
                <w:sz w:val="22"/>
                <w:szCs w:val="22"/>
                <w:vertAlign w:val="subscript"/>
                <w:lang w:eastAsia="en-US"/>
                <w14:ligatures w14:val="standardContextual"/>
              </w:rPr>
              <w:t>3</w:t>
            </w:r>
            <w:r w:rsidRPr="00763DA0">
              <w:rPr>
                <w:rFonts w:eastAsia="Aptos"/>
                <w:b/>
                <w:bCs/>
                <w:color w:val="000000"/>
                <w:sz w:val="22"/>
                <w:szCs w:val="22"/>
                <w:lang w:eastAsia="en-US"/>
                <w14:ligatures w14:val="standardContextual"/>
              </w:rPr>
              <w:t xml:space="preserve"> (</w:t>
            </w:r>
            <w:r w:rsidRPr="00763DA0">
              <w:rPr>
                <w:b/>
                <w:bCs/>
                <w:sz w:val="22"/>
                <w:szCs w:val="22"/>
              </w:rPr>
              <w:t>Microsoft specialistas)</w:t>
            </w:r>
          </w:p>
        </w:tc>
        <w:tc>
          <w:tcPr>
            <w:tcW w:w="508" w:type="pct"/>
          </w:tcPr>
          <w:p w14:paraId="13508F5B" w14:textId="77777777" w:rsidR="00917B4B" w:rsidRPr="00763DA0" w:rsidRDefault="00917B4B" w:rsidP="006D10C4">
            <w:pPr>
              <w:rPr>
                <w:sz w:val="22"/>
                <w:szCs w:val="22"/>
              </w:rPr>
            </w:pPr>
          </w:p>
        </w:tc>
        <w:tc>
          <w:tcPr>
            <w:tcW w:w="487" w:type="pct"/>
          </w:tcPr>
          <w:p w14:paraId="14985C58" w14:textId="77777777" w:rsidR="00917B4B" w:rsidRPr="00763DA0" w:rsidRDefault="00917B4B" w:rsidP="00F54306">
            <w:pPr>
              <w:jc w:val="both"/>
              <w:rPr>
                <w:sz w:val="22"/>
                <w:szCs w:val="22"/>
              </w:rPr>
            </w:pPr>
          </w:p>
        </w:tc>
        <w:tc>
          <w:tcPr>
            <w:tcW w:w="942" w:type="pct"/>
          </w:tcPr>
          <w:p w14:paraId="341B697C" w14:textId="77777777" w:rsidR="00917B4B" w:rsidRPr="00763DA0" w:rsidRDefault="00917B4B" w:rsidP="00F54306">
            <w:pPr>
              <w:jc w:val="both"/>
              <w:rPr>
                <w:sz w:val="22"/>
                <w:szCs w:val="22"/>
              </w:rPr>
            </w:pPr>
          </w:p>
        </w:tc>
        <w:tc>
          <w:tcPr>
            <w:tcW w:w="708" w:type="pct"/>
          </w:tcPr>
          <w:p w14:paraId="1AAA7D26" w14:textId="77777777" w:rsidR="00917B4B" w:rsidRPr="00763DA0" w:rsidRDefault="00917B4B" w:rsidP="00F54306">
            <w:pPr>
              <w:jc w:val="both"/>
              <w:rPr>
                <w:sz w:val="22"/>
                <w:szCs w:val="22"/>
              </w:rPr>
            </w:pPr>
          </w:p>
        </w:tc>
        <w:tc>
          <w:tcPr>
            <w:tcW w:w="392" w:type="pct"/>
          </w:tcPr>
          <w:p w14:paraId="198FD464" w14:textId="77777777" w:rsidR="00917B4B" w:rsidRPr="00763DA0" w:rsidRDefault="00917B4B" w:rsidP="00F54306">
            <w:pPr>
              <w:jc w:val="both"/>
              <w:rPr>
                <w:sz w:val="22"/>
                <w:szCs w:val="22"/>
              </w:rPr>
            </w:pPr>
          </w:p>
        </w:tc>
        <w:tc>
          <w:tcPr>
            <w:tcW w:w="410" w:type="pct"/>
          </w:tcPr>
          <w:p w14:paraId="3DD3B74A" w14:textId="77777777" w:rsidR="00917B4B" w:rsidRPr="00763DA0" w:rsidRDefault="00917B4B" w:rsidP="00F54306">
            <w:pPr>
              <w:jc w:val="both"/>
              <w:rPr>
                <w:sz w:val="22"/>
                <w:szCs w:val="22"/>
              </w:rPr>
            </w:pPr>
          </w:p>
        </w:tc>
        <w:tc>
          <w:tcPr>
            <w:tcW w:w="1039" w:type="pct"/>
          </w:tcPr>
          <w:p w14:paraId="7E2B617E" w14:textId="77777777" w:rsidR="00917B4B" w:rsidRPr="00763DA0" w:rsidRDefault="00917B4B" w:rsidP="00917B4B">
            <w:pPr>
              <w:jc w:val="both"/>
              <w:rPr>
                <w:sz w:val="22"/>
                <w:szCs w:val="22"/>
              </w:rPr>
            </w:pPr>
          </w:p>
        </w:tc>
      </w:tr>
    </w:tbl>
    <w:p w14:paraId="54A5B357" w14:textId="19508365" w:rsidR="001573DA" w:rsidRDefault="001573DA" w:rsidP="006D10C4">
      <w:pPr>
        <w:spacing w:after="0" w:line="259" w:lineRule="auto"/>
        <w:ind w:right="426"/>
        <w:jc w:val="both"/>
        <w:rPr>
          <w:rFonts w:ascii="Times New Roman" w:eastAsia="Times New Roman" w:hAnsi="Times New Roman" w:cs="Times New Roman"/>
          <w:color w:val="000000"/>
          <w:sz w:val="16"/>
          <w:szCs w:val="16"/>
        </w:rPr>
      </w:pPr>
    </w:p>
    <w:p w14:paraId="2803B834" w14:textId="77777777" w:rsidR="00540E3F" w:rsidRPr="001573DA" w:rsidRDefault="00540E3F" w:rsidP="006D10C4">
      <w:pPr>
        <w:spacing w:after="0" w:line="259" w:lineRule="auto"/>
        <w:ind w:right="426"/>
        <w:jc w:val="both"/>
        <w:rPr>
          <w:rFonts w:ascii="Times New Roman" w:eastAsia="Times New Roman" w:hAnsi="Times New Roman" w:cs="Times New Roman"/>
          <w:color w:val="000000"/>
          <w:sz w:val="16"/>
          <w:szCs w:val="16"/>
        </w:rPr>
      </w:pPr>
    </w:p>
    <w:p w14:paraId="153BEA69"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1367CC">
          <w:pgSz w:w="15840" w:h="12240" w:orient="landscape"/>
          <w:pgMar w:top="1701" w:right="1134" w:bottom="567" w:left="1134" w:header="720" w:footer="720" w:gutter="0"/>
          <w:pgNumType w:start="39"/>
          <w:cols w:space="720"/>
          <w:titlePg/>
          <w:docGrid w:linePitch="360"/>
        </w:sectPr>
      </w:pPr>
    </w:p>
    <w:p w14:paraId="07E397BF" w14:textId="297BF96E" w:rsidR="007545D6" w:rsidRPr="00771057" w:rsidRDefault="00FE3D1F" w:rsidP="00DE5789">
      <w:pPr>
        <w:pStyle w:val="Heading2"/>
        <w:ind w:left="5103"/>
        <w:jc w:val="both"/>
        <w:rPr>
          <w:rFonts w:ascii="Times New Roman" w:hAnsi="Times New Roman" w:cs="Times New Roman"/>
          <w:color w:val="auto"/>
          <w:sz w:val="24"/>
          <w:szCs w:val="24"/>
        </w:rPr>
      </w:pPr>
      <w:bookmarkStart w:id="70" w:name="_Toc195190058"/>
      <w:bookmarkStart w:id="71" w:name="_Ref39586171"/>
      <w:bookmarkStart w:id="72" w:name="_Ref39673580"/>
      <w:bookmarkStart w:id="73" w:name="_Ref39674283"/>
      <w:r w:rsidRPr="00771057">
        <w:rPr>
          <w:rFonts w:ascii="Times New Roman" w:hAnsi="Times New Roman" w:cs="Times New Roman"/>
          <w:color w:val="auto"/>
          <w:sz w:val="24"/>
          <w:szCs w:val="24"/>
        </w:rPr>
        <w:lastRenderedPageBreak/>
        <w:t xml:space="preserve">Pirkimo sąlygų </w:t>
      </w:r>
      <w:r w:rsidR="007545D6" w:rsidRPr="00771057">
        <w:rPr>
          <w:rFonts w:ascii="Times New Roman" w:hAnsi="Times New Roman" w:cs="Times New Roman"/>
          <w:color w:val="auto"/>
          <w:sz w:val="24"/>
          <w:szCs w:val="24"/>
        </w:rPr>
        <w:t>8 priedas „</w:t>
      </w:r>
      <w:r w:rsidR="00FF607F" w:rsidRPr="00771057">
        <w:rPr>
          <w:rFonts w:ascii="Times New Roman" w:hAnsi="Times New Roman" w:cs="Times New Roman"/>
          <w:color w:val="auto"/>
          <w:sz w:val="24"/>
          <w:szCs w:val="24"/>
        </w:rPr>
        <w:t>Tiekėjo deklaracija</w:t>
      </w:r>
      <w:r w:rsidR="004D3BE3" w:rsidRPr="00771057">
        <w:rPr>
          <w:rFonts w:ascii="Times New Roman" w:hAnsi="Times New Roman" w:cs="Times New Roman"/>
          <w:color w:val="auto"/>
          <w:sz w:val="24"/>
          <w:szCs w:val="24"/>
        </w:rPr>
        <w:t xml:space="preserve"> </w:t>
      </w:r>
      <w:r w:rsidR="00B03CE0" w:rsidRPr="00771057">
        <w:rPr>
          <w:rFonts w:ascii="Times New Roman" w:hAnsi="Times New Roman" w:cs="Times New Roman"/>
          <w:color w:val="auto"/>
          <w:sz w:val="24"/>
          <w:szCs w:val="24"/>
        </w:rPr>
        <w:t xml:space="preserve">dėl </w:t>
      </w:r>
      <w:r w:rsidR="00596C27" w:rsidRPr="00771057">
        <w:rPr>
          <w:rFonts w:ascii="Times New Roman" w:hAnsi="Times New Roman" w:cs="Times New Roman"/>
          <w:color w:val="auto"/>
          <w:sz w:val="24"/>
          <w:szCs w:val="24"/>
        </w:rPr>
        <w:t xml:space="preserve">atitikties </w:t>
      </w:r>
      <w:r w:rsidR="00B03CE0" w:rsidRPr="00771057">
        <w:rPr>
          <w:rFonts w:ascii="Times New Roman" w:hAnsi="Times New Roman" w:cs="Times New Roman"/>
          <w:color w:val="auto"/>
          <w:sz w:val="24"/>
          <w:szCs w:val="24"/>
        </w:rPr>
        <w:t xml:space="preserve">Reglamento </w:t>
      </w:r>
      <w:r w:rsidR="00596C27" w:rsidRPr="00771057">
        <w:rPr>
          <w:rFonts w:ascii="Times New Roman" w:hAnsi="Times New Roman" w:cs="Times New Roman"/>
          <w:color w:val="auto"/>
          <w:sz w:val="24"/>
          <w:szCs w:val="24"/>
        </w:rPr>
        <w:t>nuostatoms</w:t>
      </w:r>
      <w:r w:rsidR="00B03CE0" w:rsidRPr="00771057">
        <w:rPr>
          <w:rFonts w:ascii="Times New Roman" w:hAnsi="Times New Roman" w:cs="Times New Roman"/>
          <w:color w:val="auto"/>
          <w:sz w:val="24"/>
          <w:szCs w:val="24"/>
        </w:rPr>
        <w:t xml:space="preserve"> </w:t>
      </w:r>
      <w:r w:rsidR="004D3BE3" w:rsidRPr="00771057">
        <w:rPr>
          <w:rFonts w:ascii="Times New Roman" w:hAnsi="Times New Roman" w:cs="Times New Roman"/>
          <w:color w:val="auto"/>
          <w:sz w:val="24"/>
          <w:szCs w:val="24"/>
        </w:rPr>
        <w:t>juridiniam asmeniui</w:t>
      </w:r>
      <w:r w:rsidR="00FF607F" w:rsidRPr="00771057">
        <w:rPr>
          <w:rFonts w:ascii="Times New Roman" w:hAnsi="Times New Roman" w:cs="Times New Roman"/>
          <w:color w:val="auto"/>
          <w:sz w:val="24"/>
          <w:szCs w:val="24"/>
        </w:rPr>
        <w:t>“</w:t>
      </w:r>
      <w:bookmarkEnd w:id="70"/>
    </w:p>
    <w:p w14:paraId="5B45E78B" w14:textId="77777777" w:rsidR="00210594" w:rsidRPr="00771057" w:rsidRDefault="00210594" w:rsidP="002C6B80">
      <w:pPr>
        <w:spacing w:after="0"/>
        <w:rPr>
          <w:rFonts w:ascii="Times New Roman" w:hAnsi="Times New Roman" w:cs="Times New Roman"/>
          <w:sz w:val="24"/>
          <w:szCs w:val="24"/>
        </w:rPr>
      </w:pPr>
    </w:p>
    <w:p w14:paraId="2E56C74E" w14:textId="7777777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Herbas arba prekių ženklas</w:t>
      </w:r>
    </w:p>
    <w:p w14:paraId="00A9F200" w14:textId="2EE56F07" w:rsidR="008C7C8C" w:rsidRPr="00771057" w:rsidRDefault="008C7C8C" w:rsidP="002C6B80">
      <w:pPr>
        <w:spacing w:after="0"/>
        <w:jc w:val="center"/>
        <w:rPr>
          <w:rFonts w:ascii="Times New Roman" w:hAnsi="Times New Roman" w:cs="Times New Roman"/>
          <w:sz w:val="24"/>
          <w:szCs w:val="24"/>
        </w:rPr>
      </w:pPr>
      <w:r w:rsidRPr="00771057">
        <w:rPr>
          <w:rFonts w:ascii="Times New Roman" w:hAnsi="Times New Roman" w:cs="Times New Roman"/>
          <w:sz w:val="24"/>
          <w:szCs w:val="24"/>
        </w:rPr>
        <w:t>(Tiekėjo pavadinimas)</w:t>
      </w:r>
    </w:p>
    <w:p w14:paraId="12B5AC17"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71057" w:rsidRDefault="008C7C8C" w:rsidP="002C6B80">
      <w:pPr>
        <w:spacing w:after="0"/>
        <w:jc w:val="both"/>
        <w:rPr>
          <w:rFonts w:ascii="Times New Roman" w:hAnsi="Times New Roman" w:cs="Times New Roman"/>
          <w:sz w:val="24"/>
          <w:szCs w:val="24"/>
        </w:rPr>
      </w:pPr>
    </w:p>
    <w:p w14:paraId="7B58F7D7" w14:textId="4E2CAFE0" w:rsidR="008C7C8C" w:rsidRPr="00771057"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C7C8C" w:rsidRPr="00771057">
        <w:rPr>
          <w:rFonts w:ascii="Times New Roman" w:hAnsi="Times New Roman" w:cs="Times New Roman"/>
          <w:sz w:val="24"/>
          <w:szCs w:val="24"/>
        </w:rPr>
        <w:t>__________________________</w:t>
      </w:r>
    </w:p>
    <w:p w14:paraId="1F28F2A3" w14:textId="4D4758B1" w:rsidR="008C7C8C" w:rsidRPr="00771057" w:rsidRDefault="008C7C8C" w:rsidP="002C6B80">
      <w:pPr>
        <w:tabs>
          <w:tab w:val="center" w:pos="2520"/>
        </w:tabs>
        <w:spacing w:after="0" w:line="240" w:lineRule="auto"/>
        <w:jc w:val="center"/>
        <w:rPr>
          <w:rFonts w:ascii="Times New Roman" w:hAnsi="Times New Roman" w:cs="Times New Roman"/>
          <w:i/>
          <w:iCs/>
          <w:sz w:val="24"/>
          <w:szCs w:val="24"/>
        </w:rPr>
      </w:pPr>
      <w:r w:rsidRPr="00771057">
        <w:rPr>
          <w:rFonts w:ascii="Times New Roman" w:hAnsi="Times New Roman" w:cs="Times New Roman"/>
          <w:i/>
          <w:iCs/>
          <w:sz w:val="24"/>
          <w:szCs w:val="24"/>
        </w:rPr>
        <w:t>(Adresatas (p</w:t>
      </w:r>
      <w:r w:rsidR="009D03EB" w:rsidRPr="00771057">
        <w:rPr>
          <w:rFonts w:ascii="Times New Roman" w:hAnsi="Times New Roman" w:cs="Times New Roman"/>
          <w:i/>
          <w:iCs/>
          <w:sz w:val="24"/>
          <w:szCs w:val="24"/>
        </w:rPr>
        <w:t>erkančioji organizacija</w:t>
      </w:r>
      <w:r w:rsidRPr="00771057">
        <w:rPr>
          <w:rFonts w:ascii="Times New Roman" w:hAnsi="Times New Roman" w:cs="Times New Roman"/>
          <w:i/>
          <w:iCs/>
          <w:sz w:val="24"/>
          <w:szCs w:val="24"/>
        </w:rPr>
        <w:t>))</w:t>
      </w:r>
    </w:p>
    <w:p w14:paraId="00F110B0" w14:textId="77777777" w:rsidR="008C7C8C" w:rsidRPr="00771057" w:rsidRDefault="008C7C8C" w:rsidP="002C6B80">
      <w:pPr>
        <w:spacing w:after="0"/>
        <w:jc w:val="center"/>
        <w:rPr>
          <w:rFonts w:ascii="Times New Roman" w:hAnsi="Times New Roman" w:cs="Times New Roman"/>
          <w:b/>
          <w:sz w:val="24"/>
          <w:szCs w:val="24"/>
        </w:rPr>
      </w:pPr>
    </w:p>
    <w:p w14:paraId="3B19EFA1" w14:textId="77777777" w:rsidR="008C7C8C" w:rsidRPr="00771057" w:rsidRDefault="008C7C8C" w:rsidP="002C6B80">
      <w:pPr>
        <w:autoSpaceDE w:val="0"/>
        <w:autoSpaceDN w:val="0"/>
        <w:adjustRightInd w:val="0"/>
        <w:spacing w:after="0"/>
        <w:jc w:val="center"/>
        <w:rPr>
          <w:rFonts w:ascii="Times New Roman" w:hAnsi="Times New Roman" w:cs="Times New Roman"/>
          <w:sz w:val="24"/>
          <w:szCs w:val="24"/>
        </w:rPr>
      </w:pPr>
      <w:r w:rsidRPr="00771057">
        <w:rPr>
          <w:rFonts w:ascii="Times New Roman" w:hAnsi="Times New Roman" w:cs="Times New Roman"/>
          <w:b/>
          <w:bCs/>
          <w:sz w:val="24"/>
          <w:szCs w:val="24"/>
        </w:rPr>
        <w:t>TIEKĖJO DEKLARACIJA</w:t>
      </w:r>
    </w:p>
    <w:p w14:paraId="6D0AB619" w14:textId="77777777" w:rsidR="008C7C8C" w:rsidRPr="00771057" w:rsidRDefault="008C7C8C" w:rsidP="002C6B80">
      <w:pPr>
        <w:shd w:val="clear" w:color="auto" w:fill="FFFFFF"/>
        <w:spacing w:after="0" w:line="240" w:lineRule="auto"/>
        <w:jc w:val="center"/>
        <w:rPr>
          <w:rFonts w:ascii="Times New Roman" w:hAnsi="Times New Roman" w:cs="Times New Roman"/>
          <w:b/>
          <w:bCs/>
          <w:sz w:val="24"/>
          <w:szCs w:val="24"/>
        </w:rPr>
      </w:pPr>
      <w:r w:rsidRPr="00771057">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771057">
        <w:rPr>
          <w:rFonts w:ascii="Times New Roman" w:hAnsi="Times New Roman" w:cs="Times New Roman"/>
          <w:sz w:val="24"/>
          <w:szCs w:val="24"/>
        </w:rPr>
        <w:t>Nr.______</w:t>
      </w:r>
    </w:p>
    <w:p w14:paraId="4EF8D4BE" w14:textId="77777777" w:rsidR="008C7C8C" w:rsidRPr="00771057" w:rsidRDefault="008C7C8C" w:rsidP="002C6B80">
      <w:pPr>
        <w:shd w:val="clear" w:color="auto" w:fill="FFFFFF"/>
        <w:spacing w:after="0" w:line="240" w:lineRule="auto"/>
        <w:ind w:firstLine="3969"/>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 xml:space="preserve">           (Data)</w:t>
      </w:r>
    </w:p>
    <w:p w14:paraId="19BF9635" w14:textId="77777777" w:rsidR="009D03EB" w:rsidRPr="00771057" w:rsidRDefault="009D03EB" w:rsidP="002C6B80">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771057" w:rsidRDefault="008C7C8C" w:rsidP="002C6B80">
      <w:pPr>
        <w:shd w:val="clear" w:color="auto" w:fill="FFFFFF"/>
        <w:spacing w:after="0" w:line="240" w:lineRule="auto"/>
        <w:jc w:val="center"/>
        <w:rPr>
          <w:rFonts w:ascii="Times New Roman" w:hAnsi="Times New Roman" w:cs="Times New Roman"/>
          <w:bCs/>
          <w:color w:val="000000"/>
          <w:sz w:val="24"/>
          <w:szCs w:val="24"/>
        </w:rPr>
      </w:pPr>
      <w:r w:rsidRPr="00771057">
        <w:rPr>
          <w:rFonts w:ascii="Times New Roman" w:hAnsi="Times New Roman" w:cs="Times New Roman"/>
          <w:bCs/>
          <w:color w:val="000000"/>
          <w:sz w:val="24"/>
          <w:szCs w:val="24"/>
        </w:rPr>
        <w:t>_____________</w:t>
      </w:r>
    </w:p>
    <w:p w14:paraId="7DB7E886" w14:textId="77777777" w:rsidR="008C7C8C" w:rsidRPr="00771057" w:rsidRDefault="008C7C8C" w:rsidP="002C6B80">
      <w:pPr>
        <w:shd w:val="clear" w:color="auto" w:fill="FFFFFF"/>
        <w:spacing w:after="0" w:line="240" w:lineRule="auto"/>
        <w:jc w:val="center"/>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(Sudarymo vieta)</w:t>
      </w:r>
    </w:p>
    <w:p w14:paraId="136048CE" w14:textId="77777777" w:rsidR="008C7C8C" w:rsidRPr="00771057" w:rsidRDefault="008C7C8C" w:rsidP="002C6B80">
      <w:pPr>
        <w:shd w:val="clear" w:color="auto" w:fill="FFFFFF"/>
        <w:spacing w:after="0"/>
        <w:jc w:val="center"/>
        <w:rPr>
          <w:rFonts w:ascii="Times New Roman" w:hAnsi="Times New Roman" w:cs="Times New Roman"/>
          <w:bCs/>
          <w:color w:val="000000"/>
          <w:sz w:val="24"/>
          <w:szCs w:val="24"/>
        </w:rPr>
      </w:pPr>
    </w:p>
    <w:p w14:paraId="59B1329B" w14:textId="0E4E1774" w:rsidR="00771057" w:rsidRDefault="008C7C8C" w:rsidP="002C6B80">
      <w:pPr>
        <w:tabs>
          <w:tab w:val="left" w:pos="851"/>
        </w:tabs>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Aš, _________________________________________________________________</w:t>
      </w:r>
      <w:r w:rsidR="00771057">
        <w:rPr>
          <w:rFonts w:ascii="Times New Roman" w:hAnsi="Times New Roman" w:cs="Times New Roman"/>
          <w:spacing w:val="-2"/>
          <w:sz w:val="24"/>
          <w:szCs w:val="24"/>
        </w:rPr>
        <w:t>_______________.</w:t>
      </w:r>
    </w:p>
    <w:p w14:paraId="20480FB7" w14:textId="3AF4BADB" w:rsidR="008C7C8C" w:rsidRPr="00771057" w:rsidRDefault="008C7C8C" w:rsidP="002C6B80">
      <w:pPr>
        <w:tabs>
          <w:tab w:val="left" w:pos="851"/>
        </w:tabs>
        <w:snapToGrid w:val="0"/>
        <w:spacing w:after="0" w:line="240" w:lineRule="auto"/>
        <w:jc w:val="center"/>
        <w:rPr>
          <w:rFonts w:ascii="Times New Roman" w:hAnsi="Times New Roman" w:cs="Times New Roman"/>
          <w:spacing w:val="-2"/>
          <w:sz w:val="24"/>
          <w:szCs w:val="24"/>
        </w:rPr>
      </w:pPr>
      <w:r w:rsidRPr="0077105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71057" w:rsidRDefault="001C45C1" w:rsidP="002C6B80">
      <w:pPr>
        <w:snapToGrid w:val="0"/>
        <w:spacing w:after="0" w:line="240" w:lineRule="auto"/>
        <w:jc w:val="both"/>
        <w:rPr>
          <w:rFonts w:ascii="Times New Roman" w:hAnsi="Times New Roman" w:cs="Times New Roman"/>
          <w:spacing w:val="-2"/>
          <w:sz w:val="24"/>
          <w:szCs w:val="24"/>
        </w:rPr>
      </w:pPr>
    </w:p>
    <w:p w14:paraId="04215888" w14:textId="77777777" w:rsid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tvirtinu, kad mano vadovaujamas (-a) (atstovaujamas (-a))</w:t>
      </w:r>
    </w:p>
    <w:p w14:paraId="078FAA56" w14:textId="599C53F5"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_________________________________</w:t>
      </w:r>
      <w:r w:rsidR="001C45C1" w:rsidRPr="00771057">
        <w:rPr>
          <w:rFonts w:ascii="Times New Roman" w:hAnsi="Times New Roman" w:cs="Times New Roman"/>
          <w:spacing w:val="-2"/>
          <w:sz w:val="24"/>
          <w:szCs w:val="24"/>
        </w:rPr>
        <w:t>______________</w:t>
      </w:r>
      <w:r w:rsidR="00771057">
        <w:rPr>
          <w:rFonts w:ascii="Times New Roman" w:hAnsi="Times New Roman" w:cs="Times New Roman"/>
          <w:spacing w:val="-2"/>
          <w:sz w:val="24"/>
          <w:szCs w:val="24"/>
        </w:rPr>
        <w:t>____________________________________</w:t>
      </w:r>
      <w:r w:rsidRPr="00771057">
        <w:rPr>
          <w:rFonts w:ascii="Times New Roman" w:hAnsi="Times New Roman" w:cs="Times New Roman"/>
          <w:spacing w:val="-2"/>
          <w:sz w:val="24"/>
          <w:szCs w:val="24"/>
        </w:rPr>
        <w:t xml:space="preserve"> ,</w:t>
      </w:r>
    </w:p>
    <w:p w14:paraId="2D866A54" w14:textId="611BC6A4"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(Tiekėjo pavadinimas)</w:t>
      </w:r>
    </w:p>
    <w:p w14:paraId="18A9DE20" w14:textId="45E8BA0B"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dalyvaujantis (-i) ___________________________________________________________________</w:t>
      </w:r>
      <w:r w:rsidR="00B015FC" w:rsidRPr="00771057">
        <w:rPr>
          <w:rFonts w:ascii="Times New Roman" w:hAnsi="Times New Roman" w:cs="Times New Roman"/>
          <w:spacing w:val="-2"/>
          <w:sz w:val="24"/>
          <w:szCs w:val="24"/>
        </w:rPr>
        <w:t>_____________</w:t>
      </w:r>
      <w:r w:rsidR="007B4017">
        <w:rPr>
          <w:rFonts w:ascii="Times New Roman" w:hAnsi="Times New Roman" w:cs="Times New Roman"/>
          <w:spacing w:val="-2"/>
          <w:sz w:val="24"/>
          <w:szCs w:val="24"/>
        </w:rPr>
        <w:t>___.</w:t>
      </w:r>
    </w:p>
    <w:p w14:paraId="47BB41A6" w14:textId="2A2F87FA" w:rsidR="008C7C8C" w:rsidRPr="00771057" w:rsidRDefault="008C7C8C" w:rsidP="002C6B80">
      <w:pPr>
        <w:snapToGrid w:val="0"/>
        <w:spacing w:after="0" w:line="240" w:lineRule="auto"/>
        <w:ind w:firstLine="1296"/>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w:t>
      </w:r>
      <w:r w:rsidR="00B015FC" w:rsidRPr="00771057">
        <w:rPr>
          <w:rFonts w:ascii="Times New Roman" w:hAnsi="Times New Roman" w:cs="Times New Roman"/>
          <w:i/>
          <w:iCs/>
          <w:spacing w:val="-2"/>
          <w:sz w:val="24"/>
          <w:szCs w:val="24"/>
        </w:rPr>
        <w:t>erkančiosios organizacijos</w:t>
      </w:r>
      <w:r w:rsidRPr="00771057">
        <w:rPr>
          <w:rFonts w:ascii="Times New Roman" w:hAnsi="Times New Roman" w:cs="Times New Roman"/>
          <w:i/>
          <w:iCs/>
          <w:spacing w:val="-2"/>
          <w:sz w:val="24"/>
          <w:szCs w:val="24"/>
        </w:rPr>
        <w:t xml:space="preserve"> pavadinimas)</w:t>
      </w:r>
    </w:p>
    <w:p w14:paraId="75D256D7" w14:textId="293A7881"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atliekamame _______________________________________________________________________</w:t>
      </w:r>
      <w:r w:rsidR="00B015FC" w:rsidRPr="00771057">
        <w:rPr>
          <w:rFonts w:ascii="Times New Roman" w:hAnsi="Times New Roman" w:cs="Times New Roman"/>
          <w:spacing w:val="-2"/>
          <w:sz w:val="24"/>
          <w:szCs w:val="24"/>
        </w:rPr>
        <w:t>____________</w:t>
      </w:r>
    </w:p>
    <w:p w14:paraId="79B15640" w14:textId="1FE712D3" w:rsidR="008C7C8C" w:rsidRPr="00771057" w:rsidRDefault="008C7C8C" w:rsidP="002C6B80">
      <w:pPr>
        <w:snapToGrid w:val="0"/>
        <w:spacing w:after="0" w:line="240" w:lineRule="auto"/>
        <w:ind w:firstLine="1296"/>
        <w:jc w:val="both"/>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(Pirkimo objekto pavadinimas, pirkimo numeris)</w:t>
      </w:r>
    </w:p>
    <w:p w14:paraId="2346CD36" w14:textId="132B9B56" w:rsidR="008C7C8C" w:rsidRPr="00771057" w:rsidRDefault="008C7C8C" w:rsidP="002C6B80">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skelbtame ________________________________________________________________________</w:t>
      </w:r>
      <w:r w:rsidR="00425CFB" w:rsidRPr="00771057">
        <w:rPr>
          <w:rFonts w:ascii="Times New Roman" w:hAnsi="Times New Roman" w:cs="Times New Roman"/>
          <w:spacing w:val="-2"/>
          <w:sz w:val="24"/>
          <w:szCs w:val="24"/>
        </w:rPr>
        <w:t>___________</w:t>
      </w:r>
      <w:r w:rsidRPr="00771057">
        <w:rPr>
          <w:rFonts w:ascii="Times New Roman" w:hAnsi="Times New Roman" w:cs="Times New Roman"/>
          <w:spacing w:val="-2"/>
          <w:sz w:val="24"/>
          <w:szCs w:val="24"/>
        </w:rPr>
        <w:t xml:space="preserve"> ,</w:t>
      </w:r>
    </w:p>
    <w:p w14:paraId="6E3B631C" w14:textId="16FE1440" w:rsidR="008C7C8C" w:rsidRPr="00771057" w:rsidRDefault="008C7C8C" w:rsidP="002C6B80">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 xml:space="preserve">        (</w:t>
      </w:r>
      <w:r w:rsidR="00425CFB" w:rsidRPr="00771057">
        <w:rPr>
          <w:rFonts w:ascii="Times New Roman" w:hAnsi="Times New Roman" w:cs="Times New Roman"/>
          <w:i/>
          <w:iCs/>
          <w:spacing w:val="-2"/>
          <w:sz w:val="24"/>
          <w:szCs w:val="24"/>
        </w:rPr>
        <w:t>Skelbimo</w:t>
      </w:r>
      <w:r w:rsidRPr="00771057">
        <w:rPr>
          <w:rFonts w:ascii="Times New Roman" w:hAnsi="Times New Roman" w:cs="Times New Roman"/>
          <w:i/>
          <w:iCs/>
          <w:spacing w:val="-2"/>
          <w:sz w:val="24"/>
          <w:szCs w:val="24"/>
        </w:rPr>
        <w:t xml:space="preserve"> data)</w:t>
      </w:r>
    </w:p>
    <w:p w14:paraId="775628D9" w14:textId="791A4955"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nėra įtakojama Rusijos, kaip nurodyta </w:t>
      </w:r>
      <w:r w:rsidRPr="00771057">
        <w:rPr>
          <w:rFonts w:ascii="Times New Roman" w:hAnsi="Times New Roman" w:cs="Times New Roman"/>
          <w:b/>
          <w:bCs/>
          <w:sz w:val="24"/>
          <w:szCs w:val="24"/>
        </w:rPr>
        <w:t>Tarybos reglamento</w:t>
      </w:r>
      <w:r w:rsidRPr="00771057">
        <w:rPr>
          <w:rFonts w:ascii="Times New Roman" w:hAnsi="Times New Roman" w:cs="Times New Roman"/>
          <w:sz w:val="24"/>
          <w:szCs w:val="24"/>
        </w:rPr>
        <w:t xml:space="preserve"> </w:t>
      </w:r>
      <w:r w:rsidRPr="0077105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1057">
        <w:rPr>
          <w:rFonts w:ascii="Times New Roman" w:hAnsi="Times New Roman" w:cs="Times New Roman"/>
          <w:sz w:val="24"/>
          <w:szCs w:val="24"/>
        </w:rPr>
        <w:t>5k straipsnyje nustatytuose apribojimuose. Visų pirma pareiškiu, kad:</w:t>
      </w:r>
    </w:p>
    <w:p w14:paraId="3F69FA74" w14:textId="77777777"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771057" w:rsidRDefault="008C7C8C" w:rsidP="002C6B80">
      <w:pPr>
        <w:spacing w:after="0"/>
        <w:jc w:val="both"/>
        <w:rPr>
          <w:rFonts w:ascii="Times New Roman" w:hAnsi="Times New Roman" w:cs="Times New Roman"/>
          <w:sz w:val="24"/>
          <w:szCs w:val="24"/>
        </w:rPr>
      </w:pPr>
      <w:r w:rsidRPr="0077105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105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771057">
        <w:rPr>
          <w:rFonts w:ascii="Times New Roman" w:hAnsi="Times New Roman" w:cs="Times New Roman"/>
          <w:color w:val="333333"/>
          <w:sz w:val="24"/>
          <w:szCs w:val="24"/>
          <w:shd w:val="clear" w:color="auto" w:fill="FFFFFF"/>
        </w:rPr>
        <w:t xml:space="preserve"> šios deklaracijos</w:t>
      </w:r>
      <w:r w:rsidRPr="00771057">
        <w:rPr>
          <w:rFonts w:ascii="Times New Roman" w:hAnsi="Times New Roman" w:cs="Times New Roman"/>
          <w:color w:val="333333"/>
          <w:sz w:val="24"/>
          <w:szCs w:val="24"/>
          <w:shd w:val="clear" w:color="auto" w:fill="FFFFFF"/>
        </w:rPr>
        <w:t xml:space="preserve"> a) punkte nurodytam subjektui</w:t>
      </w:r>
      <w:r w:rsidRPr="00771057">
        <w:rPr>
          <w:rFonts w:ascii="Times New Roman" w:hAnsi="Times New Roman" w:cs="Times New Roman"/>
          <w:sz w:val="24"/>
          <w:szCs w:val="24"/>
        </w:rPr>
        <w:t xml:space="preserve">; </w:t>
      </w:r>
    </w:p>
    <w:p w14:paraId="7E3BB8EC" w14:textId="27257B7F" w:rsidR="008C7C8C" w:rsidRPr="00771057" w:rsidRDefault="008C7C8C" w:rsidP="002C6B80">
      <w:pPr>
        <w:spacing w:after="0"/>
        <w:jc w:val="both"/>
        <w:rPr>
          <w:rFonts w:ascii="Times New Roman" w:hAnsi="Times New Roman" w:cs="Times New Roman"/>
          <w:sz w:val="24"/>
          <w:szCs w:val="24"/>
          <w:shd w:val="clear" w:color="auto" w:fill="FFFFFF"/>
        </w:rPr>
      </w:pPr>
      <w:r w:rsidRPr="00771057">
        <w:rPr>
          <w:rFonts w:ascii="Times New Roman" w:hAnsi="Times New Roman" w:cs="Times New Roman"/>
          <w:sz w:val="24"/>
          <w:szCs w:val="24"/>
        </w:rPr>
        <w:lastRenderedPageBreak/>
        <w:t xml:space="preserve">(c) nei aš, nei mano atstovaujama bendrovė nesame </w:t>
      </w:r>
      <w:r w:rsidRPr="00771057">
        <w:rPr>
          <w:rFonts w:ascii="Times New Roman" w:hAnsi="Times New Roman" w:cs="Times New Roman"/>
          <w:sz w:val="24"/>
          <w:szCs w:val="24"/>
          <w:shd w:val="clear" w:color="auto" w:fill="FFFFFF"/>
        </w:rPr>
        <w:t xml:space="preserve">fiziniu ar juridiniu asmeniu, subjektu ar organizacija, veikiančia </w:t>
      </w:r>
      <w:r w:rsidR="00C605A8" w:rsidRPr="00771057">
        <w:rPr>
          <w:rFonts w:ascii="Times New Roman" w:hAnsi="Times New Roman" w:cs="Times New Roman"/>
          <w:sz w:val="24"/>
          <w:szCs w:val="24"/>
          <w:shd w:val="clear" w:color="auto" w:fill="FFFFFF"/>
        </w:rPr>
        <w:t xml:space="preserve">šios deklaracijos </w:t>
      </w:r>
      <w:r w:rsidRPr="00771057">
        <w:rPr>
          <w:rFonts w:ascii="Times New Roman" w:hAnsi="Times New Roman" w:cs="Times New Roman"/>
          <w:sz w:val="24"/>
          <w:szCs w:val="24"/>
          <w:shd w:val="clear" w:color="auto" w:fill="FFFFFF"/>
        </w:rPr>
        <w:t>a) arba b) punkte nurodyto subjekto vardu ar jo nurodymu</w:t>
      </w:r>
      <w:r w:rsidR="00C605A8" w:rsidRPr="00771057">
        <w:rPr>
          <w:rFonts w:ascii="Times New Roman" w:hAnsi="Times New Roman" w:cs="Times New Roman"/>
          <w:sz w:val="24"/>
          <w:szCs w:val="24"/>
          <w:shd w:val="clear" w:color="auto" w:fill="FFFFFF"/>
        </w:rPr>
        <w:t>;</w:t>
      </w:r>
    </w:p>
    <w:p w14:paraId="54323C61" w14:textId="73AF8975" w:rsidR="008C7C8C" w:rsidRPr="00425A26" w:rsidRDefault="008C7C8C" w:rsidP="002C6B80">
      <w:pPr>
        <w:spacing w:after="0"/>
        <w:jc w:val="both"/>
        <w:rPr>
          <w:rFonts w:ascii="Times New Roman" w:hAnsi="Times New Roman" w:cs="Times New Roman"/>
          <w:sz w:val="24"/>
          <w:szCs w:val="24"/>
        </w:rPr>
      </w:pPr>
      <w:r w:rsidRPr="00425A26">
        <w:rPr>
          <w:rFonts w:ascii="Times New Roman" w:hAnsi="Times New Roman" w:cs="Times New Roman"/>
          <w:sz w:val="24"/>
          <w:szCs w:val="24"/>
        </w:rPr>
        <w:t xml:space="preserve">d) sutartis nebus paskirta vykdyti </w:t>
      </w:r>
      <w:r w:rsidRPr="00425A26">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425A26">
        <w:rPr>
          <w:rFonts w:ascii="Times New Roman" w:hAnsi="Times New Roman" w:cs="Times New Roman"/>
          <w:sz w:val="24"/>
          <w:szCs w:val="24"/>
          <w:shd w:val="clear" w:color="auto" w:fill="FFFFFF"/>
        </w:rPr>
        <w:t xml:space="preserve">šios deklaracijos </w:t>
      </w:r>
      <w:r w:rsidRPr="00425A26">
        <w:rPr>
          <w:rFonts w:ascii="Times New Roman" w:hAnsi="Times New Roman" w:cs="Times New Roman"/>
          <w:sz w:val="24"/>
          <w:szCs w:val="24"/>
          <w:shd w:val="clear" w:color="auto" w:fill="FFFFFF"/>
        </w:rPr>
        <w:t>a) arba b)</w:t>
      </w:r>
      <w:r w:rsidR="00C605A8" w:rsidRPr="00425A26">
        <w:rPr>
          <w:rFonts w:ascii="Times New Roman" w:hAnsi="Times New Roman" w:cs="Times New Roman"/>
          <w:sz w:val="24"/>
          <w:szCs w:val="24"/>
          <w:shd w:val="clear" w:color="auto" w:fill="FFFFFF"/>
        </w:rPr>
        <w:t>,</w:t>
      </w:r>
      <w:r w:rsidRPr="00425A26">
        <w:rPr>
          <w:rFonts w:ascii="Times New Roman" w:hAnsi="Times New Roman" w:cs="Times New Roman"/>
          <w:sz w:val="24"/>
          <w:szCs w:val="24"/>
          <w:shd w:val="clear" w:color="auto" w:fill="FFFFFF"/>
        </w:rPr>
        <w:t xml:space="preserve"> arba c) punktuose nurodytiems subjektams.</w:t>
      </w:r>
    </w:p>
    <w:p w14:paraId="25AF2798" w14:textId="77777777" w:rsidR="007B4017" w:rsidRPr="00425A26" w:rsidRDefault="007B4017" w:rsidP="002C6B80">
      <w:pPr>
        <w:spacing w:after="0"/>
        <w:rPr>
          <w:rFonts w:ascii="Times New Roman" w:hAnsi="Times New Roman" w:cs="Times New Roman"/>
          <w:sz w:val="24"/>
          <w:szCs w:val="24"/>
        </w:rPr>
      </w:pPr>
    </w:p>
    <w:p w14:paraId="4B8EC670" w14:textId="0EB85C3B" w:rsidR="007B4017" w:rsidRPr="00425A26" w:rsidRDefault="007B4017"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56C0059" w14:textId="06ED20D1" w:rsidR="00210594" w:rsidRPr="00425A26" w:rsidRDefault="00425A26"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007B4017"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5EFC9948" w14:textId="46D846FD" w:rsidR="004D3BE3" w:rsidRDefault="004D3BE3">
      <w:pPr>
        <w:rPr>
          <w:sz w:val="20"/>
          <w:szCs w:val="20"/>
        </w:rPr>
      </w:pPr>
      <w:r>
        <w:rPr>
          <w:sz w:val="20"/>
          <w:szCs w:val="20"/>
        </w:rPr>
        <w:br w:type="page"/>
      </w:r>
    </w:p>
    <w:p w14:paraId="3D5EE867" w14:textId="1875C3F1" w:rsidR="004D3BE3" w:rsidRPr="00DE5789" w:rsidRDefault="004D3BE3" w:rsidP="00DE5789">
      <w:pPr>
        <w:pStyle w:val="Heading2"/>
        <w:ind w:left="5103"/>
        <w:jc w:val="both"/>
        <w:rPr>
          <w:rFonts w:ascii="Times New Roman" w:hAnsi="Times New Roman" w:cs="Times New Roman"/>
          <w:color w:val="auto"/>
          <w:sz w:val="24"/>
          <w:szCs w:val="24"/>
        </w:rPr>
      </w:pPr>
      <w:bookmarkStart w:id="74" w:name="_Toc195190059"/>
      <w:r w:rsidRPr="00A1031D">
        <w:rPr>
          <w:rFonts w:ascii="Times New Roman" w:hAnsi="Times New Roman" w:cs="Times New Roman"/>
          <w:color w:val="auto"/>
          <w:sz w:val="24"/>
          <w:szCs w:val="24"/>
        </w:rPr>
        <w:lastRenderedPageBreak/>
        <w:t xml:space="preserve">Pirkimo sąlygų 9 priedas „Tiekėjo deklaracija </w:t>
      </w:r>
      <w:r w:rsidR="002A25D9" w:rsidRPr="00A1031D">
        <w:rPr>
          <w:rFonts w:ascii="Times New Roman" w:hAnsi="Times New Roman" w:cs="Times New Roman"/>
          <w:color w:val="auto"/>
          <w:sz w:val="24"/>
          <w:szCs w:val="24"/>
        </w:rPr>
        <w:t xml:space="preserve">dėl atitikties Reglamento nuostatoms </w:t>
      </w:r>
      <w:r w:rsidRPr="00A1031D">
        <w:rPr>
          <w:rFonts w:ascii="Times New Roman" w:hAnsi="Times New Roman" w:cs="Times New Roman"/>
          <w:color w:val="auto"/>
          <w:sz w:val="24"/>
          <w:szCs w:val="24"/>
        </w:rPr>
        <w:t xml:space="preserve">fiziniam </w:t>
      </w:r>
      <w:r w:rsidRPr="00DE5789">
        <w:rPr>
          <w:rFonts w:ascii="Times New Roman" w:hAnsi="Times New Roman" w:cs="Times New Roman"/>
          <w:color w:val="auto"/>
          <w:sz w:val="24"/>
          <w:szCs w:val="24"/>
        </w:rPr>
        <w:t>asmeniui“</w:t>
      </w:r>
      <w:bookmarkEnd w:id="74"/>
    </w:p>
    <w:p w14:paraId="321E2871" w14:textId="77777777" w:rsidR="00210594" w:rsidRPr="00DE5789" w:rsidRDefault="00210594" w:rsidP="00210594">
      <w:pPr>
        <w:rPr>
          <w:rFonts w:ascii="Times New Roman" w:hAnsi="Times New Roman" w:cs="Times New Roman"/>
          <w:sz w:val="24"/>
          <w:szCs w:val="24"/>
        </w:rPr>
      </w:pPr>
    </w:p>
    <w:p w14:paraId="47F2FA43" w14:textId="77777777" w:rsidR="004D3BE3" w:rsidRPr="00DE5789" w:rsidRDefault="004D3BE3" w:rsidP="002C6B80">
      <w:pPr>
        <w:spacing w:after="0"/>
        <w:jc w:val="center"/>
        <w:rPr>
          <w:rFonts w:ascii="Times New Roman" w:hAnsi="Times New Roman" w:cs="Times New Roman"/>
          <w:sz w:val="24"/>
          <w:szCs w:val="24"/>
        </w:rPr>
      </w:pPr>
      <w:r w:rsidRPr="00DE5789">
        <w:rPr>
          <w:rFonts w:ascii="Times New Roman" w:hAnsi="Times New Roman" w:cs="Times New Roman"/>
          <w:sz w:val="24"/>
          <w:szCs w:val="24"/>
        </w:rPr>
        <w:t>(Tiekėjo pavadinimas)</w:t>
      </w:r>
    </w:p>
    <w:p w14:paraId="4F77BB46" w14:textId="0E18091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w:t>
      </w:r>
      <w:r w:rsidR="00F650C8" w:rsidRPr="00DE5789">
        <w:rPr>
          <w:rFonts w:ascii="Times New Roman" w:hAnsi="Times New Roman" w:cs="Times New Roman"/>
          <w:sz w:val="24"/>
          <w:szCs w:val="24"/>
        </w:rPr>
        <w:t>Fizinio asmens vardas, pavardė</w:t>
      </w:r>
      <w:r w:rsidRPr="00DE5789">
        <w:rPr>
          <w:rFonts w:ascii="Times New Roman" w:hAnsi="Times New Roman" w:cs="Times New Roman"/>
          <w:sz w:val="24"/>
          <w:szCs w:val="24"/>
        </w:rPr>
        <w:t>, kontaktinė informacija, registro, kuriame kaupiami ir saugomi duomenys apie tiekėją, pavadinimas)</w:t>
      </w:r>
    </w:p>
    <w:p w14:paraId="3F584B97" w14:textId="77777777" w:rsidR="004D3BE3" w:rsidRPr="00DE5789" w:rsidRDefault="004D3BE3" w:rsidP="002C6B80">
      <w:pPr>
        <w:spacing w:after="0"/>
        <w:jc w:val="both"/>
        <w:rPr>
          <w:rFonts w:ascii="Times New Roman" w:hAnsi="Times New Roman" w:cs="Times New Roman"/>
          <w:sz w:val="24"/>
          <w:szCs w:val="24"/>
        </w:rPr>
      </w:pPr>
    </w:p>
    <w:p w14:paraId="3958AD8F" w14:textId="619D8194" w:rsidR="004D3BE3" w:rsidRPr="00DE5789" w:rsidRDefault="00DE5789" w:rsidP="002C6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4D3BE3" w:rsidRPr="00DE5789">
        <w:rPr>
          <w:rFonts w:ascii="Times New Roman" w:hAnsi="Times New Roman" w:cs="Times New Roman"/>
          <w:sz w:val="24"/>
          <w:szCs w:val="24"/>
        </w:rPr>
        <w:t>__________________________</w:t>
      </w:r>
    </w:p>
    <w:p w14:paraId="1A07084A" w14:textId="77777777" w:rsidR="004D3BE3" w:rsidRPr="00DE5789" w:rsidRDefault="004D3BE3" w:rsidP="002C6B80">
      <w:pPr>
        <w:tabs>
          <w:tab w:val="center" w:pos="2520"/>
        </w:tabs>
        <w:spacing w:after="0" w:line="240" w:lineRule="auto"/>
        <w:jc w:val="center"/>
        <w:rPr>
          <w:rFonts w:ascii="Times New Roman" w:hAnsi="Times New Roman" w:cs="Times New Roman"/>
          <w:i/>
          <w:iCs/>
          <w:sz w:val="24"/>
          <w:szCs w:val="24"/>
        </w:rPr>
      </w:pPr>
      <w:r w:rsidRPr="00DE5789">
        <w:rPr>
          <w:rFonts w:ascii="Times New Roman" w:hAnsi="Times New Roman" w:cs="Times New Roman"/>
          <w:i/>
          <w:iCs/>
          <w:sz w:val="24"/>
          <w:szCs w:val="24"/>
        </w:rPr>
        <w:t>(Adresatas (perkančioji organizacija))</w:t>
      </w:r>
    </w:p>
    <w:p w14:paraId="1AD5C159" w14:textId="77777777" w:rsidR="004D3BE3" w:rsidRPr="00DE5789" w:rsidRDefault="004D3BE3" w:rsidP="002C6B80">
      <w:pPr>
        <w:spacing w:after="0"/>
        <w:jc w:val="center"/>
        <w:rPr>
          <w:rFonts w:ascii="Times New Roman" w:hAnsi="Times New Roman" w:cs="Times New Roman"/>
          <w:b/>
          <w:sz w:val="24"/>
          <w:szCs w:val="24"/>
        </w:rPr>
      </w:pPr>
    </w:p>
    <w:p w14:paraId="15672B3B" w14:textId="77777777" w:rsidR="004D3BE3" w:rsidRPr="00DE5789" w:rsidRDefault="004D3BE3" w:rsidP="002C6B80">
      <w:pPr>
        <w:autoSpaceDE w:val="0"/>
        <w:autoSpaceDN w:val="0"/>
        <w:adjustRightInd w:val="0"/>
        <w:spacing w:after="0"/>
        <w:jc w:val="center"/>
        <w:rPr>
          <w:rFonts w:ascii="Times New Roman" w:hAnsi="Times New Roman" w:cs="Times New Roman"/>
          <w:sz w:val="24"/>
          <w:szCs w:val="24"/>
        </w:rPr>
      </w:pPr>
      <w:r w:rsidRPr="00DE5789">
        <w:rPr>
          <w:rFonts w:ascii="Times New Roman" w:hAnsi="Times New Roman" w:cs="Times New Roman"/>
          <w:b/>
          <w:bCs/>
          <w:sz w:val="24"/>
          <w:szCs w:val="24"/>
        </w:rPr>
        <w:t>TIEKĖJO DEKLARACIJA</w:t>
      </w:r>
    </w:p>
    <w:p w14:paraId="31F23D3E" w14:textId="77777777" w:rsidR="004D3BE3" w:rsidRPr="00DE5789" w:rsidRDefault="004D3BE3" w:rsidP="002C6B80">
      <w:pPr>
        <w:shd w:val="clear" w:color="auto" w:fill="FFFFFF"/>
        <w:spacing w:after="0" w:line="240" w:lineRule="auto"/>
        <w:jc w:val="center"/>
        <w:rPr>
          <w:rFonts w:ascii="Times New Roman" w:hAnsi="Times New Roman" w:cs="Times New Roman"/>
          <w:b/>
          <w:bCs/>
          <w:sz w:val="24"/>
          <w:szCs w:val="24"/>
        </w:rPr>
      </w:pPr>
      <w:r w:rsidRPr="00DE5789">
        <w:rPr>
          <w:rFonts w:ascii="Times New Roman" w:hAnsi="Times New Roman" w:cs="Times New Roman"/>
          <w:sz w:val="24"/>
          <w:szCs w:val="24"/>
        </w:rPr>
        <w:t>_____________</w:t>
      </w:r>
      <w:r w:rsidRPr="008D4F94">
        <w:rPr>
          <w:rFonts w:ascii="Times New Roman" w:hAnsi="Times New Roman" w:cs="Times New Roman"/>
          <w:sz w:val="24"/>
          <w:szCs w:val="24"/>
        </w:rPr>
        <w:t xml:space="preserve"> </w:t>
      </w:r>
      <w:r w:rsidRPr="00DE5789">
        <w:rPr>
          <w:rFonts w:ascii="Times New Roman" w:hAnsi="Times New Roman" w:cs="Times New Roman"/>
          <w:sz w:val="24"/>
          <w:szCs w:val="24"/>
        </w:rPr>
        <w:t>Nr.______</w:t>
      </w:r>
    </w:p>
    <w:p w14:paraId="35243FF4" w14:textId="77777777" w:rsidR="004D3BE3" w:rsidRPr="00DE5789" w:rsidRDefault="004D3BE3" w:rsidP="002C6B80">
      <w:pPr>
        <w:shd w:val="clear" w:color="auto" w:fill="FFFFFF"/>
        <w:spacing w:after="0" w:line="240" w:lineRule="auto"/>
        <w:ind w:firstLine="3969"/>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 xml:space="preserve">           (Data)</w:t>
      </w:r>
    </w:p>
    <w:p w14:paraId="4AB6319B" w14:textId="77777777" w:rsidR="004D3BE3" w:rsidRPr="00DE5789" w:rsidRDefault="004D3BE3" w:rsidP="002C6B80">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E5789" w:rsidRDefault="004D3BE3" w:rsidP="002C6B80">
      <w:pPr>
        <w:shd w:val="clear" w:color="auto" w:fill="FFFFFF"/>
        <w:spacing w:after="0" w:line="240" w:lineRule="auto"/>
        <w:jc w:val="center"/>
        <w:rPr>
          <w:rFonts w:ascii="Times New Roman" w:hAnsi="Times New Roman" w:cs="Times New Roman"/>
          <w:bCs/>
          <w:color w:val="000000"/>
          <w:sz w:val="24"/>
          <w:szCs w:val="24"/>
        </w:rPr>
      </w:pPr>
      <w:r w:rsidRPr="00DE5789">
        <w:rPr>
          <w:rFonts w:ascii="Times New Roman" w:hAnsi="Times New Roman" w:cs="Times New Roman"/>
          <w:bCs/>
          <w:color w:val="000000"/>
          <w:sz w:val="24"/>
          <w:szCs w:val="24"/>
        </w:rPr>
        <w:t>_____________</w:t>
      </w:r>
    </w:p>
    <w:p w14:paraId="0D9E5220" w14:textId="77777777" w:rsidR="004D3BE3" w:rsidRPr="00DE5789" w:rsidRDefault="004D3BE3" w:rsidP="002C6B80">
      <w:pPr>
        <w:shd w:val="clear" w:color="auto" w:fill="FFFFFF"/>
        <w:spacing w:after="0" w:line="240" w:lineRule="auto"/>
        <w:jc w:val="center"/>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(Sudarymo vieta)</w:t>
      </w:r>
    </w:p>
    <w:p w14:paraId="0DC14B94" w14:textId="77777777" w:rsidR="004D3BE3" w:rsidRPr="00DE5789" w:rsidRDefault="004D3BE3" w:rsidP="002C6B80">
      <w:pPr>
        <w:shd w:val="clear" w:color="auto" w:fill="FFFFFF"/>
        <w:spacing w:after="0"/>
        <w:jc w:val="center"/>
        <w:rPr>
          <w:rFonts w:ascii="Times New Roman" w:hAnsi="Times New Roman" w:cs="Times New Roman"/>
          <w:bCs/>
          <w:color w:val="000000"/>
          <w:sz w:val="24"/>
          <w:szCs w:val="24"/>
        </w:rPr>
      </w:pPr>
    </w:p>
    <w:p w14:paraId="4B7D17D9" w14:textId="1438752C" w:rsidR="004D3BE3" w:rsidRPr="00DE5789" w:rsidRDefault="004D3BE3" w:rsidP="002C6B80">
      <w:pPr>
        <w:tabs>
          <w:tab w:val="left" w:pos="851"/>
        </w:tabs>
        <w:snapToGrid w:val="0"/>
        <w:spacing w:after="0" w:line="240" w:lineRule="auto"/>
        <w:ind w:right="-1"/>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E5789" w:rsidRDefault="004D3BE3" w:rsidP="002C6B80">
      <w:pPr>
        <w:tabs>
          <w:tab w:val="left" w:pos="851"/>
        </w:tabs>
        <w:snapToGrid w:val="0"/>
        <w:spacing w:after="0"/>
        <w:ind w:right="-1"/>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(Tiekėjo vardas ir pavardė)</w:t>
      </w:r>
    </w:p>
    <w:p w14:paraId="0618B927" w14:textId="1ED98AA5" w:rsidR="004D3BE3" w:rsidRPr="00DE5789" w:rsidRDefault="004D3BE3" w:rsidP="002C6B80">
      <w:pPr>
        <w:snapToGrid w:val="0"/>
        <w:spacing w:after="0" w:line="240" w:lineRule="auto"/>
        <w:rPr>
          <w:rFonts w:ascii="Times New Roman" w:hAnsi="Times New Roman" w:cs="Times New Roman"/>
          <w:spacing w:val="-2"/>
          <w:sz w:val="24"/>
          <w:szCs w:val="24"/>
        </w:rPr>
      </w:pPr>
      <w:r w:rsidRPr="00DE5789">
        <w:rPr>
          <w:rFonts w:ascii="Times New Roman" w:hAnsi="Times New Roman" w:cs="Times New Roman"/>
          <w:spacing w:val="-2"/>
          <w:sz w:val="24"/>
          <w:szCs w:val="24"/>
        </w:rPr>
        <w:t>tvirtinu, kad dalyvau</w:t>
      </w:r>
      <w:r w:rsidR="00CE07F5" w:rsidRPr="00DE5789">
        <w:rPr>
          <w:rFonts w:ascii="Times New Roman" w:hAnsi="Times New Roman" w:cs="Times New Roman"/>
          <w:spacing w:val="-2"/>
          <w:sz w:val="24"/>
          <w:szCs w:val="24"/>
        </w:rPr>
        <w:t>dama</w:t>
      </w:r>
      <w:r w:rsidR="00A06AC2" w:rsidRPr="00DE5789">
        <w:rPr>
          <w:rFonts w:ascii="Times New Roman" w:hAnsi="Times New Roman" w:cs="Times New Roman"/>
          <w:spacing w:val="-2"/>
          <w:sz w:val="24"/>
          <w:szCs w:val="24"/>
        </w:rPr>
        <w:t>s</w:t>
      </w:r>
      <w:r w:rsidRPr="00DE5789">
        <w:rPr>
          <w:rFonts w:ascii="Times New Roman" w:hAnsi="Times New Roman" w:cs="Times New Roman"/>
          <w:spacing w:val="-2"/>
          <w:sz w:val="24"/>
          <w:szCs w:val="24"/>
        </w:rPr>
        <w:t xml:space="preserve"> (-</w:t>
      </w:r>
      <w:r w:rsidR="00A06AC2" w:rsidRPr="00DE5789">
        <w:rPr>
          <w:rFonts w:ascii="Times New Roman" w:hAnsi="Times New Roman" w:cs="Times New Roman"/>
          <w:spacing w:val="-2"/>
          <w:sz w:val="24"/>
          <w:szCs w:val="24"/>
        </w:rPr>
        <w:t>a</w:t>
      </w:r>
      <w:r w:rsidRPr="00DE5789">
        <w:rPr>
          <w:rFonts w:ascii="Times New Roman" w:hAnsi="Times New Roman" w:cs="Times New Roman"/>
          <w:spacing w:val="-2"/>
          <w:sz w:val="24"/>
          <w:szCs w:val="24"/>
        </w:rPr>
        <w:t>) ________________________________________________________________________________</w:t>
      </w:r>
      <w:r w:rsidR="00895F31" w:rsidRPr="00DE5789">
        <w:rPr>
          <w:rFonts w:ascii="Times New Roman" w:hAnsi="Times New Roman" w:cs="Times New Roman"/>
          <w:spacing w:val="-2"/>
          <w:sz w:val="24"/>
          <w:szCs w:val="24"/>
        </w:rPr>
        <w:t>___</w:t>
      </w:r>
    </w:p>
    <w:p w14:paraId="7D83CB51" w14:textId="674A82CD" w:rsidR="004D3BE3" w:rsidRPr="00DE5789" w:rsidRDefault="004D3BE3" w:rsidP="002C6B80">
      <w:pPr>
        <w:snapToGrid w:val="0"/>
        <w:spacing w:after="0" w:line="240" w:lineRule="auto"/>
        <w:ind w:firstLine="1296"/>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w:t>
      </w:r>
      <w:r w:rsidR="00A06AC2" w:rsidRPr="00DE5789">
        <w:rPr>
          <w:rFonts w:ascii="Times New Roman" w:hAnsi="Times New Roman" w:cs="Times New Roman"/>
          <w:i/>
          <w:iCs/>
          <w:spacing w:val="-2"/>
          <w:sz w:val="24"/>
          <w:szCs w:val="24"/>
        </w:rPr>
        <w:t>P</w:t>
      </w:r>
      <w:r w:rsidRPr="00DE5789">
        <w:rPr>
          <w:rFonts w:ascii="Times New Roman" w:hAnsi="Times New Roman" w:cs="Times New Roman"/>
          <w:i/>
          <w:iCs/>
          <w:spacing w:val="-2"/>
          <w:sz w:val="24"/>
          <w:szCs w:val="24"/>
        </w:rPr>
        <w:t>erkančiosios organizacijos pavadinimas)</w:t>
      </w:r>
    </w:p>
    <w:p w14:paraId="7DCD90F4" w14:textId="77777777"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E5789" w:rsidRDefault="004D3BE3" w:rsidP="002C6B80">
      <w:pPr>
        <w:snapToGrid w:val="0"/>
        <w:spacing w:after="0" w:line="240" w:lineRule="auto"/>
        <w:ind w:firstLine="1296"/>
        <w:jc w:val="both"/>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(Pirkimo objekto pavadinimas, pirkimo numeris)</w:t>
      </w:r>
    </w:p>
    <w:p w14:paraId="38D3303B" w14:textId="5EDEAD26" w:rsidR="004D3BE3" w:rsidRPr="00DE5789" w:rsidRDefault="004D3BE3" w:rsidP="002C6B80">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DE5789" w:rsidRDefault="004D3BE3" w:rsidP="002C6B80">
      <w:pPr>
        <w:snapToGrid w:val="0"/>
        <w:spacing w:after="0" w:line="240" w:lineRule="auto"/>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(Skelbimo data)</w:t>
      </w:r>
    </w:p>
    <w:p w14:paraId="45242E9E" w14:textId="48A9C37D"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n</w:t>
      </w:r>
      <w:r w:rsidR="00A06AC2" w:rsidRPr="00DE5789">
        <w:rPr>
          <w:rFonts w:ascii="Times New Roman" w:hAnsi="Times New Roman" w:cs="Times New Roman"/>
          <w:sz w:val="24"/>
          <w:szCs w:val="24"/>
        </w:rPr>
        <w:t>esu</w:t>
      </w:r>
      <w:r w:rsidRPr="00DE5789">
        <w:rPr>
          <w:rFonts w:ascii="Times New Roman" w:hAnsi="Times New Roman" w:cs="Times New Roman"/>
          <w:sz w:val="24"/>
          <w:szCs w:val="24"/>
        </w:rPr>
        <w:t xml:space="preserve"> įtakojama</w:t>
      </w:r>
      <w:r w:rsidR="00A06AC2" w:rsidRPr="00DE5789">
        <w:rPr>
          <w:rFonts w:ascii="Times New Roman" w:hAnsi="Times New Roman" w:cs="Times New Roman"/>
          <w:sz w:val="24"/>
          <w:szCs w:val="24"/>
        </w:rPr>
        <w:t>s (-a)</w:t>
      </w:r>
      <w:r w:rsidRPr="00DE5789">
        <w:rPr>
          <w:rFonts w:ascii="Times New Roman" w:hAnsi="Times New Roman" w:cs="Times New Roman"/>
          <w:sz w:val="24"/>
          <w:szCs w:val="24"/>
        </w:rPr>
        <w:t xml:space="preserve"> Rusijos, kaip nurodyta </w:t>
      </w:r>
      <w:r w:rsidRPr="00DE5789">
        <w:rPr>
          <w:rFonts w:ascii="Times New Roman" w:hAnsi="Times New Roman" w:cs="Times New Roman"/>
          <w:b/>
          <w:bCs/>
          <w:sz w:val="24"/>
          <w:szCs w:val="24"/>
        </w:rPr>
        <w:t>Tarybos reglamento</w:t>
      </w:r>
      <w:r w:rsidRPr="00DE5789">
        <w:rPr>
          <w:rFonts w:ascii="Times New Roman" w:hAnsi="Times New Roman" w:cs="Times New Roman"/>
          <w:sz w:val="24"/>
          <w:szCs w:val="24"/>
        </w:rPr>
        <w:t xml:space="preserve"> </w:t>
      </w:r>
      <w:r w:rsidRPr="00DE578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E5789">
        <w:rPr>
          <w:rFonts w:ascii="Times New Roman" w:hAnsi="Times New Roman" w:cs="Times New Roman"/>
          <w:sz w:val="24"/>
          <w:szCs w:val="24"/>
        </w:rPr>
        <w:t>5k straipsnyje nustatytuose apribojimuose. Visų pirma pareiškiu, kad:</w:t>
      </w:r>
    </w:p>
    <w:p w14:paraId="181D3261" w14:textId="040C8DC1"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(a) </w:t>
      </w:r>
      <w:r w:rsidR="00A37503" w:rsidRPr="00DE5789">
        <w:rPr>
          <w:rFonts w:ascii="Times New Roman" w:hAnsi="Times New Roman" w:cs="Times New Roman"/>
          <w:sz w:val="24"/>
          <w:szCs w:val="24"/>
        </w:rPr>
        <w:t xml:space="preserve">nesu </w:t>
      </w:r>
      <w:r w:rsidRPr="00DE5789">
        <w:rPr>
          <w:rFonts w:ascii="Times New Roman" w:hAnsi="Times New Roman" w:cs="Times New Roman"/>
          <w:sz w:val="24"/>
          <w:szCs w:val="24"/>
        </w:rPr>
        <w:t>Rusijo</w:t>
      </w:r>
      <w:r w:rsidR="00A47A85" w:rsidRPr="00DE5789">
        <w:rPr>
          <w:rFonts w:ascii="Times New Roman" w:hAnsi="Times New Roman" w:cs="Times New Roman"/>
          <w:sz w:val="24"/>
          <w:szCs w:val="24"/>
        </w:rPr>
        <w:t>s pilietis (-ė)</w:t>
      </w:r>
      <w:r w:rsidR="00752758" w:rsidRPr="00DE5789">
        <w:rPr>
          <w:rFonts w:ascii="Times New Roman" w:hAnsi="Times New Roman" w:cs="Times New Roman"/>
          <w:sz w:val="24"/>
          <w:szCs w:val="24"/>
        </w:rPr>
        <w:t xml:space="preserve"> ar </w:t>
      </w:r>
      <w:r w:rsidR="001578F5" w:rsidRPr="00DE5789">
        <w:rPr>
          <w:rFonts w:ascii="Times New Roman" w:hAnsi="Times New Roman" w:cs="Times New Roman"/>
          <w:sz w:val="24"/>
          <w:szCs w:val="24"/>
        </w:rPr>
        <w:t>įsisteigęs Rusijoje</w:t>
      </w:r>
      <w:r w:rsidRPr="00DE5789">
        <w:rPr>
          <w:rFonts w:ascii="Times New Roman" w:hAnsi="Times New Roman" w:cs="Times New Roman"/>
          <w:sz w:val="24"/>
          <w:szCs w:val="24"/>
        </w:rPr>
        <w:t>;</w:t>
      </w:r>
    </w:p>
    <w:p w14:paraId="33226897" w14:textId="266A9A8A" w:rsidR="004D3BE3" w:rsidRPr="00DE5789" w:rsidRDefault="004D3BE3" w:rsidP="002C6B80">
      <w:pPr>
        <w:spacing w:after="0"/>
        <w:jc w:val="both"/>
        <w:rPr>
          <w:rFonts w:ascii="Times New Roman" w:hAnsi="Times New Roman" w:cs="Times New Roman"/>
          <w:sz w:val="24"/>
          <w:szCs w:val="24"/>
        </w:rPr>
      </w:pPr>
      <w:r w:rsidRPr="00DE5789">
        <w:rPr>
          <w:rFonts w:ascii="Times New Roman" w:hAnsi="Times New Roman" w:cs="Times New Roman"/>
          <w:sz w:val="24"/>
          <w:szCs w:val="24"/>
        </w:rPr>
        <w:t xml:space="preserve">(b) </w:t>
      </w:r>
      <w:r w:rsidR="001578F5" w:rsidRPr="00DE5789">
        <w:rPr>
          <w:rFonts w:ascii="Times New Roman" w:hAnsi="Times New Roman" w:cs="Times New Roman"/>
          <w:sz w:val="24"/>
          <w:szCs w:val="24"/>
        </w:rPr>
        <w:t xml:space="preserve">neveikiu </w:t>
      </w:r>
      <w:r w:rsidR="002907D9" w:rsidRPr="00DE578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Default="004D3BE3" w:rsidP="002C6B80">
      <w:pPr>
        <w:spacing w:after="0"/>
        <w:jc w:val="both"/>
        <w:rPr>
          <w:rFonts w:ascii="Times New Roman" w:hAnsi="Times New Roman" w:cs="Times New Roman"/>
          <w:sz w:val="24"/>
          <w:szCs w:val="24"/>
          <w:shd w:val="clear" w:color="auto" w:fill="FFFFFF"/>
        </w:rPr>
      </w:pPr>
      <w:r w:rsidRPr="00DE5789">
        <w:rPr>
          <w:rFonts w:ascii="Times New Roman" w:hAnsi="Times New Roman" w:cs="Times New Roman"/>
          <w:sz w:val="24"/>
          <w:szCs w:val="24"/>
        </w:rPr>
        <w:t xml:space="preserve">d) sutartis nebus paskirta vykdyti </w:t>
      </w:r>
      <w:r w:rsidRPr="00DE5789">
        <w:rPr>
          <w:rFonts w:ascii="Times New Roman" w:hAnsi="Times New Roman" w:cs="Times New Roman"/>
          <w:sz w:val="24"/>
          <w:szCs w:val="24"/>
          <w:shd w:val="clear" w:color="auto" w:fill="FFFFFF"/>
        </w:rPr>
        <w:t>subrangovui (-ams), ar kitam (-iems) subjektui (-tams), kurių pajėgumais remia</w:t>
      </w:r>
      <w:r w:rsidR="00EE5FC7" w:rsidRPr="00DE5789">
        <w:rPr>
          <w:rFonts w:ascii="Times New Roman" w:hAnsi="Times New Roman" w:cs="Times New Roman"/>
          <w:sz w:val="24"/>
          <w:szCs w:val="24"/>
          <w:shd w:val="clear" w:color="auto" w:fill="FFFFFF"/>
        </w:rPr>
        <w:t>masi</w:t>
      </w:r>
      <w:r w:rsidRPr="00DE5789">
        <w:rPr>
          <w:rFonts w:ascii="Times New Roman" w:hAnsi="Times New Roman" w:cs="Times New Roman"/>
          <w:sz w:val="24"/>
          <w:szCs w:val="24"/>
          <w:shd w:val="clear" w:color="auto" w:fill="FFFFFF"/>
        </w:rPr>
        <w:t>, kurie priskirtini šios deklaracijos a) arba b</w:t>
      </w:r>
      <w:r w:rsidR="004712B7" w:rsidRPr="00DE5789">
        <w:rPr>
          <w:rFonts w:ascii="Times New Roman" w:hAnsi="Times New Roman" w:cs="Times New Roman"/>
          <w:sz w:val="24"/>
          <w:szCs w:val="24"/>
          <w:shd w:val="clear" w:color="auto" w:fill="FFFFFF"/>
        </w:rPr>
        <w:t>)</w:t>
      </w:r>
      <w:r w:rsidRPr="00DE5789">
        <w:rPr>
          <w:rFonts w:ascii="Times New Roman" w:hAnsi="Times New Roman" w:cs="Times New Roman"/>
          <w:sz w:val="24"/>
          <w:szCs w:val="24"/>
          <w:shd w:val="clear" w:color="auto" w:fill="FFFFFF"/>
        </w:rPr>
        <w:t xml:space="preserve"> punktuose nurodytiems subjektams.</w:t>
      </w:r>
    </w:p>
    <w:p w14:paraId="53B5134A" w14:textId="77777777" w:rsidR="004A2032" w:rsidRPr="00425A26" w:rsidRDefault="004A2032" w:rsidP="002C6B80">
      <w:pPr>
        <w:spacing w:after="0"/>
        <w:rPr>
          <w:rFonts w:ascii="Times New Roman" w:hAnsi="Times New Roman" w:cs="Times New Roman"/>
          <w:sz w:val="24"/>
          <w:szCs w:val="24"/>
        </w:rPr>
      </w:pPr>
    </w:p>
    <w:p w14:paraId="64B1E881" w14:textId="77777777" w:rsidR="004A2032" w:rsidRPr="00425A26" w:rsidRDefault="004A2032" w:rsidP="002C6B80">
      <w:pPr>
        <w:spacing w:after="0"/>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83188EA" w14:textId="77777777" w:rsidR="004A2032" w:rsidRPr="00425A26" w:rsidRDefault="004A2032" w:rsidP="002C6B8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7738A8EA" w14:textId="77777777" w:rsidR="004A2032" w:rsidRPr="00DE5789" w:rsidRDefault="004A2032" w:rsidP="002C6B80">
      <w:pPr>
        <w:spacing w:after="0"/>
        <w:jc w:val="both"/>
        <w:rPr>
          <w:rFonts w:ascii="Times New Roman" w:hAnsi="Times New Roman" w:cs="Times New Roman"/>
          <w:sz w:val="24"/>
          <w:szCs w:val="24"/>
          <w:shd w:val="clear" w:color="auto" w:fill="FFFFFF"/>
        </w:rPr>
      </w:pPr>
    </w:p>
    <w:p w14:paraId="75303387" w14:textId="6F233B93" w:rsidR="00A1031D" w:rsidRDefault="00A1031D">
      <w:pPr>
        <w:rPr>
          <w:rFonts w:cstheme="minorHAnsi"/>
          <w:sz w:val="20"/>
          <w:szCs w:val="20"/>
          <w:shd w:val="clear" w:color="auto" w:fill="FFFFFF"/>
        </w:rPr>
      </w:pPr>
      <w:r>
        <w:rPr>
          <w:rFonts w:cstheme="minorHAnsi"/>
          <w:sz w:val="20"/>
          <w:szCs w:val="20"/>
          <w:shd w:val="clear" w:color="auto" w:fill="FFFFFF"/>
        </w:rPr>
        <w:br w:type="page"/>
      </w:r>
    </w:p>
    <w:p w14:paraId="4C6BF7F5" w14:textId="12E74FFE" w:rsidR="00974972" w:rsidRPr="003775AB" w:rsidRDefault="00974972" w:rsidP="00974972">
      <w:pPr>
        <w:pStyle w:val="Heading2"/>
        <w:ind w:left="5103"/>
        <w:rPr>
          <w:rFonts w:ascii="Times New Roman" w:hAnsi="Times New Roman" w:cs="Times New Roman"/>
          <w:color w:val="auto"/>
          <w:sz w:val="24"/>
          <w:szCs w:val="24"/>
        </w:rPr>
      </w:pPr>
      <w:r w:rsidRPr="003775AB">
        <w:rPr>
          <w:rFonts w:ascii="Times New Roman" w:hAnsi="Times New Roman" w:cs="Times New Roman"/>
          <w:color w:val="auto"/>
          <w:sz w:val="24"/>
          <w:szCs w:val="24"/>
        </w:rPr>
        <w:lastRenderedPageBreak/>
        <w:t>Pirkimo sąlygų 10 priedas „</w:t>
      </w:r>
      <w:r>
        <w:rPr>
          <w:rFonts w:ascii="Times New Roman" w:hAnsi="Times New Roman" w:cs="Times New Roman"/>
          <w:color w:val="auto"/>
          <w:sz w:val="24"/>
          <w:szCs w:val="24"/>
        </w:rPr>
        <w:t>Nacionalinio saugumo reikalavimų atitikties deklaracija“</w:t>
      </w:r>
    </w:p>
    <w:p w14:paraId="65144459" w14:textId="77777777" w:rsidR="00974972" w:rsidRPr="0065768F" w:rsidRDefault="00974972" w:rsidP="0065768F">
      <w:pPr>
        <w:spacing w:after="0"/>
        <w:rPr>
          <w:rFonts w:ascii="Times New Roman" w:hAnsi="Times New Roman" w:cs="Times New Roman"/>
          <w:sz w:val="24"/>
          <w:szCs w:val="24"/>
        </w:rPr>
      </w:pPr>
    </w:p>
    <w:p w14:paraId="1BC209A8" w14:textId="041EE860" w:rsidR="00955A3E" w:rsidRPr="00955A3E" w:rsidRDefault="00955A3E" w:rsidP="00955A3E">
      <w:pPr>
        <w:spacing w:after="0" w:line="240" w:lineRule="auto"/>
        <w:ind w:left="5184"/>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 patvirtinta Viešųjų pirkimų tarnybos direktoriaus 2022 m. gruodžio 29 d. įsakymu Nr. 1S-233</w:t>
      </w:r>
    </w:p>
    <w:p w14:paraId="7DF93B75" w14:textId="77777777" w:rsidR="00955A3E" w:rsidRPr="00955A3E" w:rsidRDefault="00955A3E" w:rsidP="00955A3E">
      <w:pPr>
        <w:spacing w:after="0"/>
        <w:jc w:val="center"/>
        <w:rPr>
          <w:rFonts w:ascii="Times New Roman" w:eastAsia="Calibri" w:hAnsi="Times New Roman" w:cs="Times New Roman"/>
          <w:sz w:val="24"/>
          <w:szCs w:val="24"/>
        </w:rPr>
      </w:pPr>
    </w:p>
    <w:p w14:paraId="5D6AF80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(Nacionalinio saugumo reikalavimų atitikties deklaracijos tipinė forma)</w:t>
      </w:r>
    </w:p>
    <w:p w14:paraId="6BB92BFB" w14:textId="77777777" w:rsidR="00955A3E" w:rsidRPr="00955A3E" w:rsidRDefault="00955A3E" w:rsidP="00955A3E">
      <w:pPr>
        <w:spacing w:after="0"/>
        <w:jc w:val="center"/>
        <w:rPr>
          <w:rFonts w:ascii="Times New Roman" w:eastAsia="Calibri" w:hAnsi="Times New Roman" w:cs="Times New Roman"/>
          <w:sz w:val="24"/>
          <w:szCs w:val="24"/>
        </w:rPr>
      </w:pPr>
    </w:p>
    <w:p w14:paraId="39D9326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_______________________________________________________________________________</w:t>
      </w:r>
    </w:p>
    <w:p w14:paraId="5C7024FC"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pavadinimas)</w:t>
      </w:r>
    </w:p>
    <w:p w14:paraId="5547C9E3" w14:textId="77777777" w:rsidR="00955A3E" w:rsidRPr="00955A3E" w:rsidRDefault="00955A3E" w:rsidP="00955A3E">
      <w:pPr>
        <w:spacing w:after="0"/>
        <w:jc w:val="center"/>
        <w:rPr>
          <w:rFonts w:ascii="Times New Roman" w:eastAsia="Calibri" w:hAnsi="Times New Roman" w:cs="Times New Roman"/>
          <w:sz w:val="24"/>
          <w:szCs w:val="24"/>
        </w:rPr>
      </w:pPr>
    </w:p>
    <w:p w14:paraId="3E18EA59" w14:textId="1AFFABCD"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(adresatas (perkančiosios organizacijos</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perkančiojo subjekto pavadinimas)</w:t>
      </w:r>
      <w:r>
        <w:rPr>
          <w:rFonts w:ascii="Times New Roman" w:eastAsia="Calibri" w:hAnsi="Times New Roman" w:cs="Times New Roman"/>
          <w:sz w:val="24"/>
          <w:szCs w:val="24"/>
        </w:rPr>
        <w:t>)</w:t>
      </w:r>
    </w:p>
    <w:p w14:paraId="5CE32CDA" w14:textId="77777777" w:rsidR="00955A3E" w:rsidRPr="00955A3E" w:rsidRDefault="00955A3E" w:rsidP="00955A3E">
      <w:pPr>
        <w:spacing w:after="0"/>
        <w:jc w:val="center"/>
        <w:rPr>
          <w:rFonts w:ascii="Times New Roman" w:eastAsia="Calibri" w:hAnsi="Times New Roman" w:cs="Times New Roman"/>
          <w:sz w:val="24"/>
          <w:szCs w:val="24"/>
        </w:rPr>
      </w:pPr>
    </w:p>
    <w:p w14:paraId="123C7CD7" w14:textId="77777777" w:rsidR="00955A3E" w:rsidRPr="00955A3E" w:rsidRDefault="00955A3E" w:rsidP="00955A3E">
      <w:pPr>
        <w:spacing w:after="0"/>
        <w:jc w:val="center"/>
        <w:rPr>
          <w:rFonts w:ascii="Times New Roman" w:eastAsia="Calibri" w:hAnsi="Times New Roman" w:cs="Times New Roman"/>
          <w:b/>
          <w:bCs/>
          <w:sz w:val="24"/>
          <w:szCs w:val="24"/>
        </w:rPr>
      </w:pPr>
      <w:r w:rsidRPr="00955A3E">
        <w:rPr>
          <w:rFonts w:ascii="Times New Roman" w:eastAsia="Calibri" w:hAnsi="Times New Roman" w:cs="Times New Roman"/>
          <w:b/>
          <w:bCs/>
          <w:sz w:val="24"/>
          <w:szCs w:val="24"/>
        </w:rPr>
        <w:t>NACIONALINIO SAUGUMO REIKALAVIMŲ ATITIKTIES DEKLARACIJA</w:t>
      </w:r>
    </w:p>
    <w:p w14:paraId="358E0F2F" w14:textId="77777777" w:rsidR="00955A3E" w:rsidRPr="00955A3E" w:rsidRDefault="00955A3E" w:rsidP="00955A3E">
      <w:pPr>
        <w:spacing w:after="0"/>
        <w:jc w:val="center"/>
        <w:rPr>
          <w:rFonts w:ascii="Times New Roman" w:eastAsia="Calibri" w:hAnsi="Times New Roman" w:cs="Times New Roman"/>
          <w:sz w:val="24"/>
          <w:szCs w:val="24"/>
        </w:rPr>
      </w:pPr>
    </w:p>
    <w:p w14:paraId="25E9581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2025 m._____________ d. Nr. _____</w:t>
      </w:r>
    </w:p>
    <w:p w14:paraId="03E43D6D"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w:t>
      </w:r>
    </w:p>
    <w:p w14:paraId="66152961" w14:textId="77777777" w:rsidR="00955A3E" w:rsidRPr="00955A3E" w:rsidRDefault="00955A3E" w:rsidP="00955A3E">
      <w:pPr>
        <w:spacing w:after="0"/>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(Sudarymo vieta)</w:t>
      </w:r>
    </w:p>
    <w:p w14:paraId="54E1639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Aš,</w:t>
      </w:r>
    </w:p>
    <w:p w14:paraId="65B5E979" w14:textId="4D5A8881"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__________________________________________________________________________</w:t>
      </w:r>
      <w:r>
        <w:rPr>
          <w:rFonts w:ascii="Times New Roman" w:eastAsia="Calibri" w:hAnsi="Times New Roman" w:cs="Times New Roman"/>
          <w:sz w:val="24"/>
          <w:szCs w:val="24"/>
        </w:rPr>
        <w:t>________</w:t>
      </w:r>
      <w:r w:rsidRPr="00955A3E">
        <w:rPr>
          <w:rFonts w:ascii="Times New Roman" w:eastAsia="Calibri" w:hAnsi="Times New Roman" w:cs="Times New Roman"/>
          <w:sz w:val="24"/>
          <w:szCs w:val="24"/>
        </w:rPr>
        <w:t>,</w:t>
      </w:r>
    </w:p>
    <w:p w14:paraId="0ECAB674"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(tiekėjo vadovo ar jo įgalioto asmens pareigų pavadinimas, vardas ir pavardė)</w:t>
      </w:r>
    </w:p>
    <w:p w14:paraId="11C63E69" w14:textId="71BE5BB6"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mano vadovaujamas (-a) (atstovaujamas (-a))_______________________________</w:t>
      </w:r>
      <w:r>
        <w:rPr>
          <w:rFonts w:ascii="Times New Roman" w:eastAsia="Calibri" w:hAnsi="Times New Roman" w:cs="Times New Roman"/>
          <w:sz w:val="24"/>
          <w:szCs w:val="24"/>
        </w:rPr>
        <w:t>___</w:t>
      </w:r>
      <w:r w:rsidRPr="00955A3E">
        <w:rPr>
          <w:rFonts w:ascii="Times New Roman" w:eastAsia="Calibri" w:hAnsi="Times New Roman" w:cs="Times New Roman"/>
          <w:sz w:val="24"/>
          <w:szCs w:val="24"/>
        </w:rPr>
        <w:t>,</w:t>
      </w:r>
    </w:p>
    <w:p w14:paraId="7D54F372" w14:textId="2C2F1799" w:rsidR="00955A3E" w:rsidRPr="00955A3E" w:rsidRDefault="00955A3E" w:rsidP="00955A3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pavadinimas)</w:t>
      </w:r>
    </w:p>
    <w:p w14:paraId="3F0C4A2F" w14:textId="11ABEAD2"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dalyvaujantis (-i) __________________________________________________________________</w:t>
      </w:r>
      <w:r>
        <w:rPr>
          <w:rFonts w:ascii="Times New Roman" w:eastAsia="Calibri" w:hAnsi="Times New Roman" w:cs="Times New Roman"/>
          <w:sz w:val="24"/>
          <w:szCs w:val="24"/>
        </w:rPr>
        <w:t>___</w:t>
      </w:r>
    </w:p>
    <w:p w14:paraId="5586CAF5"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(perkančiosios organizacijos / perkančiojo subjekto pavadinimas)</w:t>
      </w:r>
    </w:p>
    <w:p w14:paraId="2F2509B3" w14:textId="63B27F7C"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vykdomame ______________________________________</w:t>
      </w:r>
      <w:r>
        <w:rPr>
          <w:rFonts w:ascii="Times New Roman" w:eastAsia="Calibri" w:hAnsi="Times New Roman" w:cs="Times New Roman"/>
          <w:sz w:val="24"/>
          <w:szCs w:val="24"/>
        </w:rPr>
        <w:t>__</w:t>
      </w:r>
      <w:r w:rsidRPr="00955A3E">
        <w:rPr>
          <w:rFonts w:ascii="Times New Roman" w:eastAsia="Calibri" w:hAnsi="Times New Roman" w:cs="Times New Roman"/>
          <w:sz w:val="24"/>
          <w:szCs w:val="24"/>
        </w:rPr>
        <w:t>, atitinka toliau nurodomus reikalavimus:</w:t>
      </w:r>
    </w:p>
    <w:p w14:paraId="3AF1D2B2" w14:textId="77777777" w:rsidR="00955A3E" w:rsidRPr="00955A3E" w:rsidRDefault="00955A3E" w:rsidP="00955A3E">
      <w:pPr>
        <w:spacing w:after="0" w:line="240" w:lineRule="auto"/>
        <w:jc w:val="center"/>
        <w:rPr>
          <w:rFonts w:ascii="Times New Roman" w:eastAsia="Calibri" w:hAnsi="Times New Roman" w:cs="Times New Roman"/>
          <w:sz w:val="24"/>
          <w:szCs w:val="24"/>
        </w:rPr>
      </w:pPr>
      <w:r w:rsidRPr="00955A3E">
        <w:rPr>
          <w:rFonts w:ascii="Times New Roman" w:eastAsia="Calibri" w:hAnsi="Times New Roman" w:cs="Times New Roman"/>
          <w:sz w:val="24"/>
          <w:szCs w:val="24"/>
        </w:rPr>
        <w:t>(pirkimo objekto pavadinimas, pirkimo numeris, pirkimo paskelbimo CVP IS data)</w:t>
      </w:r>
    </w:p>
    <w:p w14:paraId="6A2CD91E" w14:textId="3DBA1EB7" w:rsidR="00955A3E" w:rsidRPr="00955A3E" w:rsidRDefault="00955A3E" w:rsidP="00955A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559247A9" w14:textId="1E5BC8C8" w:rsidR="00955A3E" w:rsidRPr="00955A3E" w:rsidRDefault="00955A3E" w:rsidP="00955A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tiekėjas neturi interesų, galinčių kelti grėsmę nacionaliniam saugumui – 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67D41095"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Patvirtinu, kad šie duomenys yra teisingi ir aktualūs pasiūlymo pateikimo dieną.</w:t>
      </w:r>
    </w:p>
    <w:p w14:paraId="4D8D1D70"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39AF2E73" w14:textId="77777777"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095C6AD" w14:textId="77777777" w:rsidR="00955A3E" w:rsidRPr="00955A3E" w:rsidRDefault="00955A3E" w:rsidP="00955A3E">
      <w:pPr>
        <w:spacing w:after="0" w:line="240" w:lineRule="auto"/>
        <w:jc w:val="both"/>
        <w:rPr>
          <w:rFonts w:ascii="Times New Roman" w:eastAsia="Calibri" w:hAnsi="Times New Roman" w:cs="Times New Roman"/>
          <w:sz w:val="24"/>
          <w:szCs w:val="24"/>
        </w:rPr>
      </w:pPr>
    </w:p>
    <w:p w14:paraId="5CF3869B" w14:textId="3C2B0823"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______</w:t>
      </w:r>
      <w:r>
        <w:rPr>
          <w:rFonts w:ascii="Times New Roman" w:eastAsia="Calibri" w:hAnsi="Times New Roman" w:cs="Times New Roman"/>
          <w:sz w:val="24"/>
          <w:szCs w:val="24"/>
        </w:rPr>
        <w:t>__________</w:t>
      </w:r>
      <w:r w:rsidRPr="00955A3E">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w:t>
      </w:r>
      <w:r w:rsidRPr="00955A3E">
        <w:rPr>
          <w:rFonts w:ascii="Times New Roman" w:eastAsia="Calibri" w:hAnsi="Times New Roman" w:cs="Times New Roman"/>
          <w:sz w:val="24"/>
          <w:szCs w:val="24"/>
        </w:rPr>
        <w:t>_______________                   ______________________________</w:t>
      </w:r>
    </w:p>
    <w:p w14:paraId="057FC526" w14:textId="48136878" w:rsidR="00955A3E" w:rsidRPr="00955A3E" w:rsidRDefault="00955A3E" w:rsidP="00955A3E">
      <w:pPr>
        <w:spacing w:after="0" w:line="240" w:lineRule="auto"/>
        <w:jc w:val="both"/>
        <w:rPr>
          <w:rFonts w:ascii="Times New Roman" w:eastAsia="Calibri" w:hAnsi="Times New Roman" w:cs="Times New Roman"/>
          <w:sz w:val="24"/>
          <w:szCs w:val="24"/>
        </w:rPr>
      </w:pPr>
      <w:r w:rsidRPr="00955A3E">
        <w:rPr>
          <w:rFonts w:ascii="Times New Roman" w:eastAsia="Calibri" w:hAnsi="Times New Roman" w:cs="Times New Roman"/>
          <w:sz w:val="24"/>
          <w:szCs w:val="24"/>
        </w:rPr>
        <w:t xml:space="preserve">(pareigos)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 xml:space="preserve">  (parašas)                               </w:t>
      </w:r>
      <w:r>
        <w:rPr>
          <w:rFonts w:ascii="Times New Roman" w:eastAsia="Calibri" w:hAnsi="Times New Roman" w:cs="Times New Roman"/>
          <w:sz w:val="24"/>
          <w:szCs w:val="24"/>
        </w:rPr>
        <w:t xml:space="preserve">                             </w:t>
      </w:r>
      <w:r w:rsidRPr="00955A3E">
        <w:rPr>
          <w:rFonts w:ascii="Times New Roman" w:eastAsia="Calibri" w:hAnsi="Times New Roman" w:cs="Times New Roman"/>
          <w:sz w:val="24"/>
          <w:szCs w:val="24"/>
        </w:rPr>
        <w:t>(vardas ir pavardė)</w:t>
      </w:r>
    </w:p>
    <w:p w14:paraId="11BAF84F" w14:textId="3D12C5F3" w:rsidR="00955A3E" w:rsidRPr="009E1304" w:rsidRDefault="00955A3E" w:rsidP="00955A3E">
      <w:pPr>
        <w:spacing w:line="240" w:lineRule="auto"/>
        <w:jc w:val="both"/>
        <w:rPr>
          <w:rFonts w:eastAsia="Calibri" w:cstheme="minorHAnsi"/>
          <w:sz w:val="22"/>
          <w:szCs w:val="22"/>
        </w:rPr>
      </w:pPr>
    </w:p>
    <w:p w14:paraId="5DA8C951" w14:textId="32FE2FD7" w:rsidR="00974972" w:rsidRDefault="00974972" w:rsidP="00DD4C87">
      <w:pPr>
        <w:spacing w:after="0"/>
        <w:rPr>
          <w:rFonts w:cstheme="minorHAnsi"/>
          <w:sz w:val="20"/>
          <w:szCs w:val="20"/>
          <w:shd w:val="clear" w:color="auto" w:fill="FFFFFF"/>
        </w:rPr>
      </w:pPr>
      <w:r>
        <w:rPr>
          <w:rFonts w:cstheme="minorHAnsi"/>
          <w:sz w:val="20"/>
          <w:szCs w:val="20"/>
          <w:shd w:val="clear" w:color="auto" w:fill="FFFFFF"/>
        </w:rPr>
        <w:br w:type="page"/>
      </w:r>
    </w:p>
    <w:p w14:paraId="5C7E167B" w14:textId="77777777" w:rsidR="00B03B45" w:rsidRDefault="00B03B45">
      <w:pPr>
        <w:rPr>
          <w:rFonts w:cstheme="minorHAnsi"/>
          <w:sz w:val="20"/>
          <w:szCs w:val="20"/>
          <w:shd w:val="clear" w:color="auto" w:fill="FFFFFF"/>
        </w:rPr>
      </w:pPr>
    </w:p>
    <w:p w14:paraId="5DC5C150" w14:textId="4F70C592" w:rsidR="008D704D" w:rsidRPr="003775AB" w:rsidRDefault="00FE3D1F" w:rsidP="00AB5541">
      <w:pPr>
        <w:pStyle w:val="Heading2"/>
        <w:ind w:left="5103"/>
        <w:rPr>
          <w:rFonts w:ascii="Times New Roman" w:hAnsi="Times New Roman" w:cs="Times New Roman"/>
          <w:color w:val="auto"/>
          <w:sz w:val="24"/>
          <w:szCs w:val="24"/>
        </w:rPr>
      </w:pPr>
      <w:bookmarkStart w:id="75" w:name="_Toc195190060"/>
      <w:r w:rsidRPr="003775AB">
        <w:rPr>
          <w:rFonts w:ascii="Times New Roman" w:hAnsi="Times New Roman" w:cs="Times New Roman"/>
          <w:color w:val="auto"/>
          <w:sz w:val="24"/>
          <w:szCs w:val="24"/>
        </w:rPr>
        <w:t xml:space="preserve">Pirkimo sąlygų </w:t>
      </w:r>
      <w:r w:rsidR="00AB5FFA" w:rsidRPr="003775AB">
        <w:rPr>
          <w:rFonts w:ascii="Times New Roman" w:hAnsi="Times New Roman" w:cs="Times New Roman"/>
          <w:color w:val="auto"/>
          <w:sz w:val="24"/>
          <w:szCs w:val="24"/>
        </w:rPr>
        <w:t>1</w:t>
      </w:r>
      <w:r w:rsidR="00B60396">
        <w:rPr>
          <w:rFonts w:ascii="Times New Roman" w:hAnsi="Times New Roman" w:cs="Times New Roman"/>
          <w:color w:val="auto"/>
          <w:sz w:val="24"/>
          <w:szCs w:val="24"/>
        </w:rPr>
        <w:t>1</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71"/>
      <w:bookmarkEnd w:id="72"/>
      <w:bookmarkEnd w:id="73"/>
      <w:bookmarkEnd w:id="75"/>
    </w:p>
    <w:p w14:paraId="040FB65E" w14:textId="77777777" w:rsidR="00AE422D" w:rsidRPr="003775AB" w:rsidRDefault="00AE422D" w:rsidP="00AB5541">
      <w:pPr>
        <w:rPr>
          <w:rFonts w:ascii="Times New Roman" w:hAnsi="Times New Roman" w:cs="Times New Roman"/>
          <w:sz w:val="24"/>
          <w:szCs w:val="24"/>
        </w:rPr>
      </w:pPr>
    </w:p>
    <w:p w14:paraId="09DB31DF" w14:textId="7F8BEAEE" w:rsidR="00A4599F" w:rsidRDefault="003775AB" w:rsidP="00463465">
      <w:pPr>
        <w:jc w:val="both"/>
        <w:rPr>
          <w:rFonts w:ascii="Times New Roman" w:eastAsia="Calibri" w:hAnsi="Times New Roman" w:cs="Times New Roman"/>
          <w:sz w:val="24"/>
          <w:szCs w:val="24"/>
        </w:rPr>
      </w:pPr>
      <w:r w:rsidRPr="003775AB">
        <w:rPr>
          <w:rFonts w:ascii="Times New Roman" w:eastAsia="Calibri" w:hAnsi="Times New Roman" w:cs="Times New Roman"/>
          <w:sz w:val="24"/>
          <w:szCs w:val="24"/>
        </w:rPr>
        <w:t>Bendrosios sutarties sąlygos ir specialiųjų sutarties sąlygų projektas pateikiami atskirame dokumente.</w:t>
      </w:r>
    </w:p>
    <w:p w14:paraId="370566A8" w14:textId="77777777" w:rsidR="00B03B45" w:rsidRDefault="00B03B45" w:rsidP="00463465">
      <w:pPr>
        <w:jc w:val="both"/>
        <w:rPr>
          <w:rFonts w:ascii="Times New Roman" w:eastAsia="Calibri" w:hAnsi="Times New Roman" w:cs="Times New Roman"/>
          <w:sz w:val="24"/>
          <w:szCs w:val="24"/>
        </w:rPr>
      </w:pPr>
    </w:p>
    <w:p w14:paraId="6648225D" w14:textId="77777777" w:rsidR="00B03B45" w:rsidRPr="003775AB" w:rsidRDefault="00B03B45" w:rsidP="00463465">
      <w:pPr>
        <w:jc w:val="both"/>
        <w:rPr>
          <w:rFonts w:ascii="Times New Roman" w:hAnsi="Times New Roman" w:cs="Times New Roman"/>
          <w:b/>
          <w:bCs/>
          <w:smallCaps/>
          <w:sz w:val="24"/>
          <w:szCs w:val="24"/>
        </w:rPr>
      </w:pPr>
    </w:p>
    <w:sectPr w:rsidR="00B03B45" w:rsidRPr="003775AB" w:rsidSect="001367CC">
      <w:pgSz w:w="12240" w:h="15840"/>
      <w:pgMar w:top="1134" w:right="567" w:bottom="1134" w:left="1701" w:header="720" w:footer="720"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09332A1A"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824364">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108B8E0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C7170F">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824364">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054D760"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03496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07228D"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07228D">
        <w:rPr>
          <w:rFonts w:ascii="Times New Roman" w:eastAsia="Yu Mincho" w:hAnsi="Times New Roman" w:cs="Times New Roman"/>
          <w:i/>
          <w:iCs/>
        </w:rPr>
        <w:t xml:space="preserve">priesaikos deklaracija; </w:t>
      </w:r>
    </w:p>
    <w:p w14:paraId="1FF3884A" w14:textId="77777777" w:rsidR="00F822B1" w:rsidRPr="0090759F" w:rsidRDefault="00F822B1" w:rsidP="00824364">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07228D">
        <w:rPr>
          <w:rFonts w:ascii="Times New Roman" w:eastAsia="Yu Mincho" w:hAnsi="Times New Roman" w:cs="Times New Roman"/>
          <w:i/>
          <w:iCs/>
        </w:rPr>
        <w:t>oficialia tiekėjo deklaracija, jeigu šalyje nenaudojama priesaikos deklaracija. Oficiali deklaracija turi būti patvirtinta</w:t>
      </w:r>
      <w:r w:rsidRPr="0090759F">
        <w:rPr>
          <w:rFonts w:ascii="Times New Roman" w:eastAsia="Yu Mincho" w:hAnsi="Times New Roman" w:cs="Times New Roman"/>
          <w:i/>
          <w:iCs/>
        </w:rPr>
        <w:t xml:space="preserve">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54C661E"/>
    <w:multiLevelType w:val="multilevel"/>
    <w:tmpl w:val="B9A683E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87B0D86"/>
    <w:multiLevelType w:val="multilevel"/>
    <w:tmpl w:val="D0F27F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65A7E9C"/>
    <w:multiLevelType w:val="hybridMultilevel"/>
    <w:tmpl w:val="4748E98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7C17D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0"/>
  </w:num>
  <w:num w:numId="2" w16cid:durableId="207184103">
    <w:abstractNumId w:val="4"/>
  </w:num>
  <w:num w:numId="3" w16cid:durableId="1528367431">
    <w:abstractNumId w:val="21"/>
  </w:num>
  <w:num w:numId="4" w16cid:durableId="1484615006">
    <w:abstractNumId w:val="26"/>
  </w:num>
  <w:num w:numId="5" w16cid:durableId="607934237">
    <w:abstractNumId w:val="19"/>
  </w:num>
  <w:num w:numId="6" w16cid:durableId="408162091">
    <w:abstractNumId w:val="37"/>
  </w:num>
  <w:num w:numId="7" w16cid:durableId="12269543">
    <w:abstractNumId w:val="33"/>
  </w:num>
  <w:num w:numId="8" w16cid:durableId="749809940">
    <w:abstractNumId w:val="3"/>
  </w:num>
  <w:num w:numId="9" w16cid:durableId="412043720">
    <w:abstractNumId w:val="34"/>
  </w:num>
  <w:num w:numId="10" w16cid:durableId="1996449446">
    <w:abstractNumId w:val="32"/>
  </w:num>
  <w:num w:numId="11" w16cid:durableId="32313854">
    <w:abstractNumId w:val="13"/>
  </w:num>
  <w:num w:numId="12" w16cid:durableId="1318921492">
    <w:abstractNumId w:val="17"/>
  </w:num>
  <w:num w:numId="13" w16cid:durableId="1864435576">
    <w:abstractNumId w:val="28"/>
  </w:num>
  <w:num w:numId="14" w16cid:durableId="1972901835">
    <w:abstractNumId w:val="16"/>
  </w:num>
  <w:num w:numId="15" w16cid:durableId="860432588">
    <w:abstractNumId w:val="31"/>
  </w:num>
  <w:num w:numId="16" w16cid:durableId="96222263">
    <w:abstractNumId w:val="38"/>
  </w:num>
  <w:num w:numId="17" w16cid:durableId="746150492">
    <w:abstractNumId w:val="5"/>
  </w:num>
  <w:num w:numId="18" w16cid:durableId="695471124">
    <w:abstractNumId w:val="24"/>
  </w:num>
  <w:num w:numId="19" w16cid:durableId="974749493">
    <w:abstractNumId w:val="39"/>
  </w:num>
  <w:num w:numId="20" w16cid:durableId="394087119">
    <w:abstractNumId w:val="18"/>
  </w:num>
  <w:num w:numId="21" w16cid:durableId="426972932">
    <w:abstractNumId w:val="1"/>
  </w:num>
  <w:num w:numId="22" w16cid:durableId="1534146825">
    <w:abstractNumId w:val="15"/>
  </w:num>
  <w:num w:numId="23" w16cid:durableId="1309556754">
    <w:abstractNumId w:val="9"/>
  </w:num>
  <w:num w:numId="24" w16cid:durableId="1447693768">
    <w:abstractNumId w:val="14"/>
  </w:num>
  <w:num w:numId="25" w16cid:durableId="988904728">
    <w:abstractNumId w:val="36"/>
  </w:num>
  <w:num w:numId="26" w16cid:durableId="1378234962">
    <w:abstractNumId w:val="6"/>
  </w:num>
  <w:num w:numId="27" w16cid:durableId="1980106029">
    <w:abstractNumId w:val="29"/>
  </w:num>
  <w:num w:numId="28" w16cid:durableId="2051344524">
    <w:abstractNumId w:val="7"/>
  </w:num>
  <w:num w:numId="29" w16cid:durableId="1971587252">
    <w:abstractNumId w:val="12"/>
  </w:num>
  <w:num w:numId="30" w16cid:durableId="1516917841">
    <w:abstractNumId w:val="11"/>
  </w:num>
  <w:num w:numId="31" w16cid:durableId="2105684055">
    <w:abstractNumId w:val="25"/>
  </w:num>
  <w:num w:numId="32" w16cid:durableId="371005059">
    <w:abstractNumId w:val="20"/>
  </w:num>
  <w:num w:numId="33" w16cid:durableId="1789858266">
    <w:abstractNumId w:val="30"/>
  </w:num>
  <w:num w:numId="34" w16cid:durableId="494614562">
    <w:abstractNumId w:val="23"/>
  </w:num>
  <w:num w:numId="35" w16cid:durableId="1473055655">
    <w:abstractNumId w:val="27"/>
  </w:num>
  <w:num w:numId="36" w16cid:durableId="510532351">
    <w:abstractNumId w:val="0"/>
  </w:num>
  <w:num w:numId="37" w16cid:durableId="1326979035">
    <w:abstractNumId w:val="22"/>
  </w:num>
  <w:num w:numId="38" w16cid:durableId="2045907012">
    <w:abstractNumId w:val="35"/>
  </w:num>
  <w:num w:numId="39" w16cid:durableId="14887792">
    <w:abstractNumId w:val="8"/>
  </w:num>
  <w:num w:numId="40" w16cid:durableId="1738936098">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92B"/>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F0"/>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3D"/>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81E"/>
    <w:rsid w:val="000D4B9C"/>
    <w:rsid w:val="000D4E2B"/>
    <w:rsid w:val="000D5C58"/>
    <w:rsid w:val="000D638A"/>
    <w:rsid w:val="000D71C2"/>
    <w:rsid w:val="000D7494"/>
    <w:rsid w:val="000D7AD2"/>
    <w:rsid w:val="000E05D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367C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299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305A"/>
    <w:rsid w:val="001C37BD"/>
    <w:rsid w:val="001C45C1"/>
    <w:rsid w:val="001C468D"/>
    <w:rsid w:val="001C4F12"/>
    <w:rsid w:val="001C545C"/>
    <w:rsid w:val="001C635E"/>
    <w:rsid w:val="001C6757"/>
    <w:rsid w:val="001C6A8E"/>
    <w:rsid w:val="001C762B"/>
    <w:rsid w:val="001C7F48"/>
    <w:rsid w:val="001D1BF2"/>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C2E"/>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ABB"/>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B8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0DC"/>
    <w:rsid w:val="00306737"/>
    <w:rsid w:val="00306D9F"/>
    <w:rsid w:val="00306F87"/>
    <w:rsid w:val="003074D1"/>
    <w:rsid w:val="00307836"/>
    <w:rsid w:val="003101E1"/>
    <w:rsid w:val="0031053F"/>
    <w:rsid w:val="00310753"/>
    <w:rsid w:val="00310B26"/>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08E"/>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541"/>
    <w:rsid w:val="00420E0B"/>
    <w:rsid w:val="00421D7D"/>
    <w:rsid w:val="00422EEB"/>
    <w:rsid w:val="00424668"/>
    <w:rsid w:val="0042470D"/>
    <w:rsid w:val="00424B94"/>
    <w:rsid w:val="00424C4C"/>
    <w:rsid w:val="004252AF"/>
    <w:rsid w:val="0042578B"/>
    <w:rsid w:val="004257A5"/>
    <w:rsid w:val="00425A26"/>
    <w:rsid w:val="00425CFB"/>
    <w:rsid w:val="0042788E"/>
    <w:rsid w:val="0043121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67"/>
    <w:rsid w:val="004432C7"/>
    <w:rsid w:val="00443D3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5D"/>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B0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20ED"/>
    <w:rsid w:val="00542A74"/>
    <w:rsid w:val="00543248"/>
    <w:rsid w:val="00543AE0"/>
    <w:rsid w:val="005448A6"/>
    <w:rsid w:val="00545D0B"/>
    <w:rsid w:val="005464B7"/>
    <w:rsid w:val="00547265"/>
    <w:rsid w:val="00547443"/>
    <w:rsid w:val="005505A6"/>
    <w:rsid w:val="005505BF"/>
    <w:rsid w:val="00551B0D"/>
    <w:rsid w:val="00551FA7"/>
    <w:rsid w:val="00553286"/>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687A"/>
    <w:rsid w:val="0058726C"/>
    <w:rsid w:val="005872C9"/>
    <w:rsid w:val="00587BAC"/>
    <w:rsid w:val="00590030"/>
    <w:rsid w:val="00590232"/>
    <w:rsid w:val="005903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9"/>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D6"/>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1307"/>
    <w:rsid w:val="006A13BA"/>
    <w:rsid w:val="006A1D21"/>
    <w:rsid w:val="006A1E5B"/>
    <w:rsid w:val="006A2327"/>
    <w:rsid w:val="006A257B"/>
    <w:rsid w:val="006A2889"/>
    <w:rsid w:val="006A3033"/>
    <w:rsid w:val="006A4AF7"/>
    <w:rsid w:val="006A58FD"/>
    <w:rsid w:val="006A5FCC"/>
    <w:rsid w:val="006A6750"/>
    <w:rsid w:val="006A675A"/>
    <w:rsid w:val="006A69A1"/>
    <w:rsid w:val="006A70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72"/>
    <w:rsid w:val="006F3C56"/>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0E09"/>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A0"/>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090"/>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5A"/>
    <w:rsid w:val="007C65CC"/>
    <w:rsid w:val="007C7A8A"/>
    <w:rsid w:val="007C7D60"/>
    <w:rsid w:val="007D0225"/>
    <w:rsid w:val="007D0F6B"/>
    <w:rsid w:val="007D1221"/>
    <w:rsid w:val="007D1BAE"/>
    <w:rsid w:val="007D2E5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CC0"/>
    <w:rsid w:val="00815D5F"/>
    <w:rsid w:val="0081632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08D9"/>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4B6"/>
    <w:rsid w:val="009655C4"/>
    <w:rsid w:val="0096562F"/>
    <w:rsid w:val="00965703"/>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CB"/>
    <w:rsid w:val="009743D3"/>
    <w:rsid w:val="00974972"/>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E21"/>
    <w:rsid w:val="00986FE3"/>
    <w:rsid w:val="00987A46"/>
    <w:rsid w:val="00987DE7"/>
    <w:rsid w:val="00990052"/>
    <w:rsid w:val="00990E9B"/>
    <w:rsid w:val="009910A4"/>
    <w:rsid w:val="00991D5A"/>
    <w:rsid w:val="009921F1"/>
    <w:rsid w:val="0099297C"/>
    <w:rsid w:val="00993376"/>
    <w:rsid w:val="0099370A"/>
    <w:rsid w:val="00993EC5"/>
    <w:rsid w:val="0099413E"/>
    <w:rsid w:val="00995028"/>
    <w:rsid w:val="00995B03"/>
    <w:rsid w:val="00995FEE"/>
    <w:rsid w:val="00996076"/>
    <w:rsid w:val="0099696F"/>
    <w:rsid w:val="00996A31"/>
    <w:rsid w:val="00997065"/>
    <w:rsid w:val="0099736C"/>
    <w:rsid w:val="00997429"/>
    <w:rsid w:val="009978CF"/>
    <w:rsid w:val="009A0886"/>
    <w:rsid w:val="009A0DEA"/>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3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761"/>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03D"/>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4B"/>
    <w:rsid w:val="00AC086D"/>
    <w:rsid w:val="00AC13B6"/>
    <w:rsid w:val="00AC1757"/>
    <w:rsid w:val="00AC1D95"/>
    <w:rsid w:val="00AC2788"/>
    <w:rsid w:val="00AC2801"/>
    <w:rsid w:val="00AC2A50"/>
    <w:rsid w:val="00AC2A6E"/>
    <w:rsid w:val="00AC2AD3"/>
    <w:rsid w:val="00AC32A3"/>
    <w:rsid w:val="00AC4350"/>
    <w:rsid w:val="00AC4934"/>
    <w:rsid w:val="00AC694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1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3394"/>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CE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AC8"/>
    <w:rsid w:val="00C75E83"/>
    <w:rsid w:val="00C768C9"/>
    <w:rsid w:val="00C7706C"/>
    <w:rsid w:val="00C77938"/>
    <w:rsid w:val="00C77AC5"/>
    <w:rsid w:val="00C77CAE"/>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9F"/>
    <w:rsid w:val="00CC565E"/>
    <w:rsid w:val="00CC620F"/>
    <w:rsid w:val="00CC63C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3BE9"/>
    <w:rsid w:val="00CF63E5"/>
    <w:rsid w:val="00CF66FF"/>
    <w:rsid w:val="00CF705D"/>
    <w:rsid w:val="00CF7B33"/>
    <w:rsid w:val="00D00392"/>
    <w:rsid w:val="00D00B14"/>
    <w:rsid w:val="00D01D6B"/>
    <w:rsid w:val="00D021AA"/>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21A"/>
    <w:rsid w:val="00D55B2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DE0"/>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5D3"/>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9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D"/>
    <w:rsid w:val="00ED73B9"/>
    <w:rsid w:val="00ED7950"/>
    <w:rsid w:val="00ED7E03"/>
    <w:rsid w:val="00ED7F3E"/>
    <w:rsid w:val="00EE0116"/>
    <w:rsid w:val="00EE02A7"/>
    <w:rsid w:val="00EE19FD"/>
    <w:rsid w:val="00EE1B56"/>
    <w:rsid w:val="00EE1C85"/>
    <w:rsid w:val="00EE2246"/>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B02B292"/>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2994"/>
  </w:style>
  <w:style w:type="paragraph" w:customStyle="1" w:styleId="paragraph">
    <w:name w:val="paragraph"/>
    <w:basedOn w:val="Normal"/>
    <w:rsid w:val="00F02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46</Pages>
  <Words>55162</Words>
  <Characters>31443</Characters>
  <Application>Microsoft Office Word</Application>
  <DocSecurity>0</DocSecurity>
  <Lines>262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86433</CharactersWithSpaces>
  <SharedDoc>false</SharedDoc>
  <HLinks>
    <vt:vector size="282" baseType="variant">
      <vt:variant>
        <vt:i4>8061025</vt:i4>
      </vt:variant>
      <vt:variant>
        <vt:i4>156</vt:i4>
      </vt:variant>
      <vt:variant>
        <vt:i4>0</vt:i4>
      </vt:variant>
      <vt:variant>
        <vt:i4>5</vt:i4>
      </vt:variant>
      <vt:variant>
        <vt:lpwstr>https://e-seimas.lrs.lt/portal/legalAct/lt/TAD/b0f10fd0b8d211e6a3e9de0fc8d85cd8/asr</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1638461</vt:i4>
      </vt:variant>
      <vt:variant>
        <vt:i4>122</vt:i4>
      </vt:variant>
      <vt:variant>
        <vt:i4>0</vt:i4>
      </vt:variant>
      <vt:variant>
        <vt:i4>5</vt:i4>
      </vt:variant>
      <vt:variant>
        <vt:lpwstr/>
      </vt:variant>
      <vt:variant>
        <vt:lpwstr>_Toc195190060</vt:lpwstr>
      </vt:variant>
      <vt:variant>
        <vt:i4>1703997</vt:i4>
      </vt:variant>
      <vt:variant>
        <vt:i4>116</vt:i4>
      </vt:variant>
      <vt:variant>
        <vt:i4>0</vt:i4>
      </vt:variant>
      <vt:variant>
        <vt:i4>5</vt:i4>
      </vt:variant>
      <vt:variant>
        <vt:lpwstr/>
      </vt:variant>
      <vt:variant>
        <vt:lpwstr>_Toc195190059</vt:lpwstr>
      </vt:variant>
      <vt:variant>
        <vt:i4>1703997</vt:i4>
      </vt:variant>
      <vt:variant>
        <vt:i4>110</vt:i4>
      </vt:variant>
      <vt:variant>
        <vt:i4>0</vt:i4>
      </vt:variant>
      <vt:variant>
        <vt:i4>5</vt:i4>
      </vt:variant>
      <vt:variant>
        <vt:lpwstr/>
      </vt:variant>
      <vt:variant>
        <vt:lpwstr>_Toc195190058</vt:lpwstr>
      </vt:variant>
      <vt:variant>
        <vt:i4>1703997</vt:i4>
      </vt:variant>
      <vt:variant>
        <vt:i4>104</vt:i4>
      </vt:variant>
      <vt:variant>
        <vt:i4>0</vt:i4>
      </vt:variant>
      <vt:variant>
        <vt:i4>5</vt:i4>
      </vt:variant>
      <vt:variant>
        <vt:lpwstr/>
      </vt:variant>
      <vt:variant>
        <vt:lpwstr>_Toc195190057</vt:lpwstr>
      </vt:variant>
      <vt:variant>
        <vt:i4>1703997</vt:i4>
      </vt:variant>
      <vt:variant>
        <vt:i4>98</vt:i4>
      </vt:variant>
      <vt:variant>
        <vt:i4>0</vt:i4>
      </vt:variant>
      <vt:variant>
        <vt:i4>5</vt:i4>
      </vt:variant>
      <vt:variant>
        <vt:lpwstr/>
      </vt:variant>
      <vt:variant>
        <vt:lpwstr>_Toc195190056</vt:lpwstr>
      </vt:variant>
      <vt:variant>
        <vt:i4>1703997</vt:i4>
      </vt:variant>
      <vt:variant>
        <vt:i4>92</vt:i4>
      </vt:variant>
      <vt:variant>
        <vt:i4>0</vt:i4>
      </vt:variant>
      <vt:variant>
        <vt:i4>5</vt:i4>
      </vt:variant>
      <vt:variant>
        <vt:lpwstr/>
      </vt:variant>
      <vt:variant>
        <vt:lpwstr>_Toc195190055</vt:lpwstr>
      </vt:variant>
      <vt:variant>
        <vt:i4>1703997</vt:i4>
      </vt:variant>
      <vt:variant>
        <vt:i4>86</vt:i4>
      </vt:variant>
      <vt:variant>
        <vt:i4>0</vt:i4>
      </vt:variant>
      <vt:variant>
        <vt:i4>5</vt:i4>
      </vt:variant>
      <vt:variant>
        <vt:lpwstr/>
      </vt:variant>
      <vt:variant>
        <vt:lpwstr>_Toc195190054</vt:lpwstr>
      </vt:variant>
      <vt:variant>
        <vt:i4>1703997</vt:i4>
      </vt:variant>
      <vt:variant>
        <vt:i4>80</vt:i4>
      </vt:variant>
      <vt:variant>
        <vt:i4>0</vt:i4>
      </vt:variant>
      <vt:variant>
        <vt:i4>5</vt:i4>
      </vt:variant>
      <vt:variant>
        <vt:lpwstr/>
      </vt:variant>
      <vt:variant>
        <vt:lpwstr>_Toc195190053</vt:lpwstr>
      </vt:variant>
      <vt:variant>
        <vt:i4>1703997</vt:i4>
      </vt:variant>
      <vt:variant>
        <vt:i4>74</vt:i4>
      </vt:variant>
      <vt:variant>
        <vt:i4>0</vt:i4>
      </vt:variant>
      <vt:variant>
        <vt:i4>5</vt:i4>
      </vt:variant>
      <vt:variant>
        <vt:lpwstr/>
      </vt:variant>
      <vt:variant>
        <vt:lpwstr>_Toc195190052</vt:lpwstr>
      </vt:variant>
      <vt:variant>
        <vt:i4>1703997</vt:i4>
      </vt:variant>
      <vt:variant>
        <vt:i4>68</vt:i4>
      </vt:variant>
      <vt:variant>
        <vt:i4>0</vt:i4>
      </vt:variant>
      <vt:variant>
        <vt:i4>5</vt:i4>
      </vt:variant>
      <vt:variant>
        <vt:lpwstr/>
      </vt:variant>
      <vt:variant>
        <vt:lpwstr>_Toc195190051</vt:lpwstr>
      </vt:variant>
      <vt:variant>
        <vt:i4>1703997</vt:i4>
      </vt:variant>
      <vt:variant>
        <vt:i4>62</vt:i4>
      </vt:variant>
      <vt:variant>
        <vt:i4>0</vt:i4>
      </vt:variant>
      <vt:variant>
        <vt:i4>5</vt:i4>
      </vt:variant>
      <vt:variant>
        <vt:lpwstr/>
      </vt:variant>
      <vt:variant>
        <vt:lpwstr>_Toc195190050</vt:lpwstr>
      </vt:variant>
      <vt:variant>
        <vt:i4>1769533</vt:i4>
      </vt:variant>
      <vt:variant>
        <vt:i4>56</vt:i4>
      </vt:variant>
      <vt:variant>
        <vt:i4>0</vt:i4>
      </vt:variant>
      <vt:variant>
        <vt:i4>5</vt:i4>
      </vt:variant>
      <vt:variant>
        <vt:lpwstr/>
      </vt:variant>
      <vt:variant>
        <vt:lpwstr>_Toc195190049</vt:lpwstr>
      </vt:variant>
      <vt:variant>
        <vt:i4>1769533</vt:i4>
      </vt:variant>
      <vt:variant>
        <vt:i4>50</vt:i4>
      </vt:variant>
      <vt:variant>
        <vt:i4>0</vt:i4>
      </vt:variant>
      <vt:variant>
        <vt:i4>5</vt:i4>
      </vt:variant>
      <vt:variant>
        <vt:lpwstr/>
      </vt:variant>
      <vt:variant>
        <vt:lpwstr>_Toc195190048</vt:lpwstr>
      </vt:variant>
      <vt:variant>
        <vt:i4>1769533</vt:i4>
      </vt:variant>
      <vt:variant>
        <vt:i4>44</vt:i4>
      </vt:variant>
      <vt:variant>
        <vt:i4>0</vt:i4>
      </vt:variant>
      <vt:variant>
        <vt:i4>5</vt:i4>
      </vt:variant>
      <vt:variant>
        <vt:lpwstr/>
      </vt:variant>
      <vt:variant>
        <vt:lpwstr>_Toc195190047</vt:lpwstr>
      </vt:variant>
      <vt:variant>
        <vt:i4>1769533</vt:i4>
      </vt:variant>
      <vt:variant>
        <vt:i4>38</vt:i4>
      </vt:variant>
      <vt:variant>
        <vt:i4>0</vt:i4>
      </vt:variant>
      <vt:variant>
        <vt:i4>5</vt:i4>
      </vt:variant>
      <vt:variant>
        <vt:lpwstr/>
      </vt:variant>
      <vt:variant>
        <vt:lpwstr>_Toc195190046</vt:lpwstr>
      </vt:variant>
      <vt:variant>
        <vt:i4>1769533</vt:i4>
      </vt:variant>
      <vt:variant>
        <vt:i4>32</vt:i4>
      </vt:variant>
      <vt:variant>
        <vt:i4>0</vt:i4>
      </vt:variant>
      <vt:variant>
        <vt:i4>5</vt:i4>
      </vt:variant>
      <vt:variant>
        <vt:lpwstr/>
      </vt:variant>
      <vt:variant>
        <vt:lpwstr>_Toc195190045</vt:lpwstr>
      </vt:variant>
      <vt:variant>
        <vt:i4>1769533</vt:i4>
      </vt:variant>
      <vt:variant>
        <vt:i4>26</vt:i4>
      </vt:variant>
      <vt:variant>
        <vt:i4>0</vt:i4>
      </vt:variant>
      <vt:variant>
        <vt:i4>5</vt:i4>
      </vt:variant>
      <vt:variant>
        <vt:lpwstr/>
      </vt:variant>
      <vt:variant>
        <vt:lpwstr>_Toc195190044</vt:lpwstr>
      </vt:variant>
      <vt:variant>
        <vt:i4>1769533</vt:i4>
      </vt:variant>
      <vt:variant>
        <vt:i4>20</vt:i4>
      </vt:variant>
      <vt:variant>
        <vt:i4>0</vt:i4>
      </vt:variant>
      <vt:variant>
        <vt:i4>5</vt:i4>
      </vt:variant>
      <vt:variant>
        <vt:lpwstr/>
      </vt:variant>
      <vt:variant>
        <vt:lpwstr>_Toc195190043</vt:lpwstr>
      </vt:variant>
      <vt:variant>
        <vt:i4>1769533</vt:i4>
      </vt:variant>
      <vt:variant>
        <vt:i4>14</vt:i4>
      </vt:variant>
      <vt:variant>
        <vt:i4>0</vt:i4>
      </vt:variant>
      <vt:variant>
        <vt:i4>5</vt:i4>
      </vt:variant>
      <vt:variant>
        <vt:lpwstr/>
      </vt:variant>
      <vt:variant>
        <vt:lpwstr>_Toc195190042</vt:lpwstr>
      </vt:variant>
      <vt:variant>
        <vt:i4>1769533</vt:i4>
      </vt:variant>
      <vt:variant>
        <vt:i4>8</vt:i4>
      </vt:variant>
      <vt:variant>
        <vt:i4>0</vt:i4>
      </vt:variant>
      <vt:variant>
        <vt:i4>5</vt:i4>
      </vt:variant>
      <vt:variant>
        <vt:lpwstr/>
      </vt:variant>
      <vt:variant>
        <vt:lpwstr>_Toc195190041</vt:lpwstr>
      </vt:variant>
      <vt:variant>
        <vt:i4>1769533</vt:i4>
      </vt:variant>
      <vt:variant>
        <vt:i4>2</vt:i4>
      </vt:variant>
      <vt:variant>
        <vt:i4>0</vt:i4>
      </vt:variant>
      <vt:variant>
        <vt:i4>5</vt:i4>
      </vt:variant>
      <vt:variant>
        <vt:lpwstr/>
      </vt:variant>
      <vt:variant>
        <vt:lpwstr>_Toc195190040</vt:lpwstr>
      </vt:variant>
      <vt:variant>
        <vt:i4>2818084</vt:i4>
      </vt:variant>
      <vt:variant>
        <vt:i4>30</vt:i4>
      </vt:variant>
      <vt:variant>
        <vt:i4>0</vt:i4>
      </vt:variant>
      <vt:variant>
        <vt:i4>5</vt:i4>
      </vt:variant>
      <vt:variant>
        <vt:lpwstr>https://am.lrv.lt/media/viesa/saugykla/2023/11/0oyMnrSaPC8.pdf</vt:lpwstr>
      </vt:variant>
      <vt:variant>
        <vt:lpwstr/>
      </vt:variant>
      <vt:variant>
        <vt:i4>1703942</vt:i4>
      </vt:variant>
      <vt:variant>
        <vt:i4>27</vt:i4>
      </vt:variant>
      <vt:variant>
        <vt:i4>0</vt:i4>
      </vt:variant>
      <vt:variant>
        <vt:i4>5</vt:i4>
      </vt:variant>
      <vt:variant>
        <vt:lpwstr>https://strata.gov.lt/wp-content/uploads/2024/01/Demografiniu-issukiu-sprendimo-galimybiu-studija.pdf</vt:lpwstr>
      </vt:variant>
      <vt:variant>
        <vt:lpwstr/>
      </vt:variant>
      <vt:variant>
        <vt:i4>3670065</vt:i4>
      </vt:variant>
      <vt:variant>
        <vt:i4>24</vt:i4>
      </vt:variant>
      <vt:variant>
        <vt:i4>0</vt:i4>
      </vt:variant>
      <vt:variant>
        <vt:i4>5</vt:i4>
      </vt:variant>
      <vt:variant>
        <vt:lpwstr>https://enmin.lrv.lt/lt/veiklos-sritys-3/vandenilio-technologijos-2/vandenilio-pletros-gaires/</vt:lpwstr>
      </vt:variant>
      <vt:variant>
        <vt:lpwstr/>
      </vt:variant>
      <vt:variant>
        <vt:i4>524315</vt:i4>
      </vt:variant>
      <vt:variant>
        <vt:i4>21</vt:i4>
      </vt:variant>
      <vt:variant>
        <vt:i4>0</vt:i4>
      </vt:variant>
      <vt:variant>
        <vt:i4>5</vt:i4>
      </vt:variant>
      <vt:variant>
        <vt:lpwstr>https://cpva.lt/naujienos/italu-sukurtas-irankis-pades-tobulinti-lietuvos-viesuju-finansu-valdyma</vt:lpwstr>
      </vt:variant>
      <vt:variant>
        <vt:lpwstr/>
      </vt:variant>
      <vt:variant>
        <vt:i4>196698</vt:i4>
      </vt:variant>
      <vt:variant>
        <vt:i4>18</vt:i4>
      </vt:variant>
      <vt:variant>
        <vt:i4>0</vt:i4>
      </vt:variant>
      <vt:variant>
        <vt:i4>5</vt:i4>
      </vt:variant>
      <vt:variant>
        <vt:lpwstr>https://am.lrv.lt/media/viesa/saugykla/2024/6/15xoJeO94pA.pdf</vt:lpwstr>
      </vt:variant>
      <vt:variant>
        <vt:lpwstr/>
      </vt:variant>
      <vt:variant>
        <vt:i4>131096</vt:i4>
      </vt:variant>
      <vt:variant>
        <vt:i4>15</vt:i4>
      </vt:variant>
      <vt:variant>
        <vt:i4>0</vt:i4>
      </vt:variant>
      <vt:variant>
        <vt:i4>5</vt:i4>
      </vt:variant>
      <vt:variant>
        <vt:lpwstr>https://am.lrv.lt/lt/veiklos-sritys-1/statybos-ir-bustas/statyba-ir-bustas/ilgalaike-renovacijos-strategija/</vt:lpwstr>
      </vt:variant>
      <vt:variant>
        <vt:lpwstr/>
      </vt:variant>
      <vt:variant>
        <vt:i4>1179725</vt:i4>
      </vt:variant>
      <vt:variant>
        <vt:i4>12</vt:i4>
      </vt:variant>
      <vt:variant>
        <vt:i4>0</vt:i4>
      </vt:variant>
      <vt:variant>
        <vt:i4>5</vt:i4>
      </vt:variant>
      <vt:variant>
        <vt:lpwstr>https://www.google.com/url?sa=i&amp;url=https%3A%2F%2Fwww.valstybeskontrole.lt%2FLT%2FProduct%2FDownload%2F3501&amp;psig=AOvVaw0AoHTyK1I0ZB4eeEt5Mdc8&amp;ust=1738931464442000&amp;source=images&amp;cd=vfe&amp;opi=89978449&amp;ved=0CAcQr5oMahcKEwigurTShq-LAxUAAAAAHQAAAAAQBA</vt:lpwstr>
      </vt:variant>
      <vt:variant>
        <vt:lpwstr/>
      </vt:variant>
      <vt:variant>
        <vt:i4>4522076</vt:i4>
      </vt:variant>
      <vt:variant>
        <vt:i4>9</vt:i4>
      </vt:variant>
      <vt:variant>
        <vt:i4>0</vt:i4>
      </vt:variant>
      <vt:variant>
        <vt:i4>5</vt:i4>
      </vt:variant>
      <vt:variant>
        <vt:lpwstr>https://coebank.org/en/partnering-with-donors/donors-activity-database/feasibility-study-social-and-affordable-housing-lithuania/</vt:lpwstr>
      </vt:variant>
      <vt:variant>
        <vt:lpwstr/>
      </vt:variant>
      <vt:variant>
        <vt:i4>8257586</vt:i4>
      </vt:variant>
      <vt:variant>
        <vt:i4>6</vt:i4>
      </vt:variant>
      <vt:variant>
        <vt:i4>0</vt:i4>
      </vt:variant>
      <vt:variant>
        <vt:i4>5</vt:i4>
      </vt:variant>
      <vt:variant>
        <vt:lpwstr>https://finmin.lrv.lt/lt/es-ir-kitos-investicijos/skatinamojo-finansavimo-poreikio-vertinimai/</vt:lpwstr>
      </vt:variant>
      <vt:variant>
        <vt:lpwstr/>
      </vt:variant>
      <vt:variant>
        <vt:i4>4980771</vt:i4>
      </vt:variant>
      <vt:variant>
        <vt:i4>3</vt:i4>
      </vt:variant>
      <vt:variant>
        <vt:i4>0</vt:i4>
      </vt:variant>
      <vt:variant>
        <vt:i4>5</vt:i4>
      </vt:variant>
      <vt:variant>
        <vt:lpwstr>https://www.oecd-ilibrary.org/social-issues-migration-health/policy-actions-for-affordable-housing-in-lithuania_ca16ff6d-en</vt:lpwstr>
      </vt:variant>
      <vt:variant>
        <vt:lpwstr/>
      </vt:variant>
      <vt:variant>
        <vt:i4>3407914</vt:i4>
      </vt:variant>
      <vt:variant>
        <vt:i4>0</vt:i4>
      </vt:variant>
      <vt:variant>
        <vt:i4>0</vt:i4>
      </vt:variant>
      <vt:variant>
        <vt:i4>5</vt:i4>
      </vt:variant>
      <vt:variant>
        <vt:lpwstr>https://www.lb.lt/lt/leidiniai/busto-iperkamumo-tyrimas</vt:lpwstr>
      </vt:variant>
      <vt:variant>
        <vt:lpwstr/>
      </vt:variant>
      <vt:variant>
        <vt:i4>1835112</vt:i4>
      </vt:variant>
      <vt:variant>
        <vt:i4>12</vt:i4>
      </vt:variant>
      <vt:variant>
        <vt:i4>0</vt:i4>
      </vt:variant>
      <vt:variant>
        <vt:i4>5</vt:i4>
      </vt:variant>
      <vt:variant>
        <vt:lpwstr>mailto:kristina.bernotaite@am.lt</vt:lpwstr>
      </vt:variant>
      <vt:variant>
        <vt:lpwstr/>
      </vt:variant>
      <vt:variant>
        <vt:i4>1835112</vt:i4>
      </vt:variant>
      <vt:variant>
        <vt:i4>9</vt:i4>
      </vt:variant>
      <vt:variant>
        <vt:i4>0</vt:i4>
      </vt:variant>
      <vt:variant>
        <vt:i4>5</vt:i4>
      </vt:variant>
      <vt:variant>
        <vt:lpwstr>mailto:kristina.bernotaite@am.lt</vt:lpwstr>
      </vt:variant>
      <vt:variant>
        <vt:lpwstr/>
      </vt:variant>
      <vt:variant>
        <vt:i4>4194343</vt:i4>
      </vt:variant>
      <vt:variant>
        <vt:i4>6</vt:i4>
      </vt:variant>
      <vt:variant>
        <vt:i4>0</vt:i4>
      </vt:variant>
      <vt:variant>
        <vt:i4>5</vt:i4>
      </vt:variant>
      <vt:variant>
        <vt:lpwstr>mailto:laura.lukoseviciene@am.lt</vt:lpwstr>
      </vt:variant>
      <vt:variant>
        <vt:lpwstr/>
      </vt:variant>
      <vt:variant>
        <vt:i4>1835112</vt:i4>
      </vt:variant>
      <vt:variant>
        <vt:i4>3</vt:i4>
      </vt:variant>
      <vt:variant>
        <vt:i4>0</vt:i4>
      </vt:variant>
      <vt:variant>
        <vt:i4>5</vt:i4>
      </vt:variant>
      <vt:variant>
        <vt:lpwstr>mailto:kristina.bernotaite@am.lt</vt:lpwstr>
      </vt:variant>
      <vt:variant>
        <vt:lpwstr/>
      </vt:variant>
      <vt:variant>
        <vt:i4>721019</vt:i4>
      </vt:variant>
      <vt:variant>
        <vt:i4>0</vt:i4>
      </vt:variant>
      <vt:variant>
        <vt:i4>0</vt:i4>
      </vt:variant>
      <vt:variant>
        <vt:i4>5</vt:i4>
      </vt:variant>
      <vt:variant>
        <vt:lpwstr>mailto:sadonija.padarauskiene@am.lt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138</cp:revision>
  <dcterms:created xsi:type="dcterms:W3CDTF">2025-06-10T06:40:00Z</dcterms:created>
  <dcterms:modified xsi:type="dcterms:W3CDTF">2025-06-18T19:25:00Z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