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3CFE" w14:textId="77777777" w:rsidR="0071264B" w:rsidRPr="00B7396B" w:rsidRDefault="0071264B" w:rsidP="0071264B">
      <w:pPr>
        <w:rPr>
          <w:rFonts w:asciiTheme="majorBidi" w:hAnsiTheme="majorBidi" w:cstheme="majorBidi"/>
          <w:szCs w:val="24"/>
        </w:rPr>
      </w:pPr>
    </w:p>
    <w:p w14:paraId="2A41CAA5" w14:textId="77777777" w:rsidR="0071264B" w:rsidRPr="00B7396B" w:rsidRDefault="0071264B" w:rsidP="0071264B">
      <w:pPr>
        <w:ind w:left="6480"/>
        <w:rPr>
          <w:rFonts w:asciiTheme="majorBidi" w:hAnsiTheme="majorBidi" w:cstheme="majorBidi"/>
          <w:szCs w:val="24"/>
        </w:rPr>
      </w:pPr>
      <w:r w:rsidRPr="00B7396B">
        <w:rPr>
          <w:rFonts w:asciiTheme="majorBidi" w:hAnsiTheme="majorBidi" w:cstheme="majorBidi"/>
          <w:szCs w:val="24"/>
        </w:rPr>
        <w:t>Specialiųjų pirkimo sąlygų</w:t>
      </w:r>
    </w:p>
    <w:p w14:paraId="3907E4D9" w14:textId="32FD5200" w:rsidR="0071264B" w:rsidRPr="00B7396B" w:rsidRDefault="00C964D6" w:rsidP="00C964D6">
      <w:pPr>
        <w:ind w:left="6379"/>
        <w:rPr>
          <w:rFonts w:asciiTheme="majorBidi" w:hAnsiTheme="majorBidi" w:cstheme="majorBidi"/>
          <w:szCs w:val="24"/>
        </w:rPr>
      </w:pPr>
      <w:bookmarkStart w:id="0" w:name="_Ref124893879"/>
      <w:r w:rsidRPr="00B7396B">
        <w:rPr>
          <w:rFonts w:asciiTheme="majorBidi" w:hAnsiTheme="majorBidi" w:cstheme="majorBidi"/>
          <w:szCs w:val="24"/>
        </w:rPr>
        <w:t xml:space="preserve">  2 </w:t>
      </w:r>
      <w:r w:rsidR="0071264B" w:rsidRPr="00B7396B">
        <w:rPr>
          <w:rFonts w:asciiTheme="majorBidi" w:hAnsiTheme="majorBidi" w:cstheme="majorBidi"/>
          <w:szCs w:val="24"/>
        </w:rPr>
        <w:t>priedas</w:t>
      </w:r>
      <w:bookmarkEnd w:id="0"/>
    </w:p>
    <w:p w14:paraId="7EE3288D" w14:textId="77777777" w:rsidR="0071264B" w:rsidRPr="00B7396B" w:rsidRDefault="0071264B" w:rsidP="0071264B">
      <w:pPr>
        <w:rPr>
          <w:rFonts w:asciiTheme="majorBidi" w:hAnsiTheme="majorBidi" w:cstheme="majorBidi"/>
          <w:szCs w:val="24"/>
        </w:rPr>
      </w:pPr>
    </w:p>
    <w:p w14:paraId="6B97B39D" w14:textId="77777777" w:rsidR="0071264B" w:rsidRPr="00B7396B" w:rsidRDefault="0071264B" w:rsidP="0071264B">
      <w:pPr>
        <w:jc w:val="center"/>
        <w:rPr>
          <w:rFonts w:asciiTheme="majorBidi" w:hAnsiTheme="majorBidi" w:cstheme="majorBidi"/>
          <w:b/>
          <w:bCs/>
          <w:szCs w:val="24"/>
        </w:rPr>
      </w:pPr>
      <w:r w:rsidRPr="00B7396B">
        <w:rPr>
          <w:rFonts w:asciiTheme="majorBidi" w:hAnsiTheme="majorBidi" w:cstheme="majorBidi"/>
          <w:b/>
          <w:bCs/>
          <w:szCs w:val="24"/>
        </w:rPr>
        <w:t>TECHNINĖ SPECIFIKACIJA</w:t>
      </w:r>
    </w:p>
    <w:p w14:paraId="35D27AC2" w14:textId="77777777" w:rsidR="0071264B" w:rsidRPr="00B7396B" w:rsidRDefault="0071264B" w:rsidP="0071264B">
      <w:pPr>
        <w:jc w:val="left"/>
        <w:rPr>
          <w:rFonts w:asciiTheme="majorBidi" w:hAnsiTheme="majorBidi" w:cstheme="majorBidi"/>
          <w:b/>
          <w:bCs/>
          <w:szCs w:val="24"/>
        </w:rPr>
      </w:pPr>
    </w:p>
    <w:p w14:paraId="66BC2D88" w14:textId="77777777" w:rsidR="0071264B" w:rsidRPr="00B7396B" w:rsidRDefault="0071264B" w:rsidP="0071264B">
      <w:pPr>
        <w:jc w:val="center"/>
        <w:rPr>
          <w:rFonts w:asciiTheme="majorBidi" w:hAnsiTheme="majorBidi" w:cstheme="majorBidi"/>
          <w:b/>
          <w:bCs/>
          <w:szCs w:val="24"/>
        </w:rPr>
      </w:pPr>
      <w:r w:rsidRPr="00B7396B">
        <w:rPr>
          <w:rFonts w:asciiTheme="majorBidi" w:hAnsiTheme="majorBidi" w:cstheme="majorBidi"/>
          <w:b/>
          <w:bCs/>
          <w:szCs w:val="24"/>
        </w:rPr>
        <w:t>I SKYRIUS</w:t>
      </w:r>
    </w:p>
    <w:p w14:paraId="5C2B9811" w14:textId="77777777" w:rsidR="0071264B" w:rsidRPr="00B7396B" w:rsidRDefault="0071264B" w:rsidP="0071264B">
      <w:pPr>
        <w:jc w:val="center"/>
        <w:rPr>
          <w:rFonts w:asciiTheme="majorBidi" w:hAnsiTheme="majorBidi" w:cstheme="majorBidi"/>
          <w:b/>
          <w:bCs/>
          <w:szCs w:val="24"/>
        </w:rPr>
      </w:pPr>
      <w:r w:rsidRPr="00B7396B">
        <w:rPr>
          <w:rFonts w:asciiTheme="majorBidi" w:hAnsiTheme="majorBidi" w:cstheme="majorBidi"/>
          <w:b/>
          <w:bCs/>
          <w:szCs w:val="24"/>
        </w:rPr>
        <w:t>BENDROSIOS NUOSTATOS</w:t>
      </w:r>
    </w:p>
    <w:p w14:paraId="0F759FF7" w14:textId="77777777" w:rsidR="0071264B" w:rsidRPr="00B7396B" w:rsidRDefault="0071264B" w:rsidP="0071264B">
      <w:pPr>
        <w:rPr>
          <w:rFonts w:asciiTheme="majorBidi" w:hAnsiTheme="majorBidi" w:cstheme="majorBidi"/>
          <w:szCs w:val="24"/>
        </w:rPr>
      </w:pPr>
    </w:p>
    <w:p w14:paraId="2E868DC4" w14:textId="15879171" w:rsidR="0071264B" w:rsidRPr="00B7396B" w:rsidRDefault="0071264B" w:rsidP="0071264B">
      <w:pPr>
        <w:ind w:firstLine="709"/>
        <w:rPr>
          <w:rFonts w:asciiTheme="majorBidi" w:hAnsiTheme="majorBidi" w:cstheme="majorBidi"/>
          <w:szCs w:val="24"/>
        </w:rPr>
      </w:pPr>
      <w:r w:rsidRPr="00B7396B">
        <w:rPr>
          <w:rFonts w:asciiTheme="majorBidi" w:hAnsiTheme="majorBidi" w:cstheme="majorBidi"/>
          <w:szCs w:val="24"/>
        </w:rPr>
        <w:t xml:space="preserve">Perkančioji organizacija perka </w:t>
      </w:r>
      <w:r w:rsidR="00DA24E2" w:rsidRPr="0015060B">
        <w:rPr>
          <w:rFonts w:asciiTheme="majorBidi" w:hAnsiTheme="majorBidi" w:cstheme="majorBidi"/>
          <w:b/>
          <w:bCs/>
        </w:rPr>
        <w:t>scenos kėlimo mechanizmų</w:t>
      </w:r>
      <w:r w:rsidR="00DA24E2">
        <w:rPr>
          <w:rFonts w:asciiTheme="majorBidi" w:hAnsiTheme="majorBidi" w:cstheme="majorBidi"/>
          <w:b/>
          <w:bCs/>
        </w:rPr>
        <w:t xml:space="preserve"> ir elektros distribucinės sistemų</w:t>
      </w:r>
      <w:r w:rsidR="00DA24E2" w:rsidRPr="0015060B">
        <w:rPr>
          <w:rFonts w:asciiTheme="majorBidi" w:hAnsiTheme="majorBidi" w:cstheme="majorBidi"/>
          <w:b/>
          <w:bCs/>
        </w:rPr>
        <w:t xml:space="preserve"> Nemenčinės muzikos mokyklai</w:t>
      </w:r>
      <w:r w:rsidR="007E550A" w:rsidRPr="00B7396B">
        <w:rPr>
          <w:rFonts w:asciiTheme="majorBidi" w:hAnsiTheme="majorBidi" w:cstheme="majorBidi"/>
          <w:szCs w:val="24"/>
        </w:rPr>
        <w:t xml:space="preserve"> </w:t>
      </w:r>
      <w:r w:rsidRPr="00B7396B">
        <w:rPr>
          <w:rFonts w:asciiTheme="majorBidi" w:hAnsiTheme="majorBidi" w:cstheme="majorBidi"/>
          <w:szCs w:val="24"/>
        </w:rPr>
        <w:t>skirtą salės ir scenos technologijoms bei susijusias paslaugas.</w:t>
      </w:r>
    </w:p>
    <w:p w14:paraId="7AF9532B" w14:textId="728A58F8" w:rsidR="0071264B" w:rsidRPr="00B7396B" w:rsidRDefault="0071264B" w:rsidP="0071264B">
      <w:pPr>
        <w:ind w:firstLine="709"/>
        <w:rPr>
          <w:rFonts w:asciiTheme="majorBidi" w:hAnsiTheme="majorBidi" w:cstheme="majorBidi"/>
          <w:szCs w:val="24"/>
        </w:rPr>
      </w:pPr>
      <w:r w:rsidRPr="00B7396B">
        <w:rPr>
          <w:rFonts w:asciiTheme="majorBidi" w:hAnsiTheme="majorBidi" w:cstheme="majorBidi"/>
          <w:szCs w:val="24"/>
        </w:rPr>
        <w:t>Tiekėjas sutarties vykdymo metu turės pristatyti šio dokumento II skyriuje nurodytą įrangą, ją sumontuoti,</w:t>
      </w:r>
      <w:r w:rsidR="00B7396B" w:rsidRPr="00B7396B">
        <w:rPr>
          <w:rFonts w:asciiTheme="majorBidi" w:hAnsiTheme="majorBidi" w:cstheme="majorBidi"/>
          <w:szCs w:val="24"/>
        </w:rPr>
        <w:t xml:space="preserve"> </w:t>
      </w:r>
      <w:r w:rsidRPr="00B7396B">
        <w:rPr>
          <w:rFonts w:asciiTheme="majorBidi" w:hAnsiTheme="majorBidi" w:cstheme="majorBidi"/>
          <w:szCs w:val="24"/>
        </w:rPr>
        <w:t xml:space="preserve">atlikti elektros instaliacijos, skirtos kėlimo mechanizmų pajungimui varžų matavimus (atliekami matavimai: </w:t>
      </w:r>
      <w:bookmarkStart w:id="1" w:name="_Hlk128643838"/>
      <w:r w:rsidRPr="00B7396B">
        <w:rPr>
          <w:rFonts w:asciiTheme="majorBidi" w:hAnsiTheme="majorBidi" w:cstheme="majorBidi"/>
          <w:szCs w:val="24"/>
        </w:rPr>
        <w:t>a) elektros kabelių, jų izoliacijos varžų matavimai, b) įžeminimo grandinės pereinamųjų kontaktų varžų matavimai, c) grandinės „fazė-nulis“ varžų matavimai) bei parengti varžų matavimo protokolus</w:t>
      </w:r>
      <w:bookmarkEnd w:id="1"/>
      <w:r w:rsidRPr="00B7396B">
        <w:rPr>
          <w:rFonts w:asciiTheme="majorBidi" w:hAnsiTheme="majorBidi" w:cstheme="majorBidi"/>
          <w:szCs w:val="24"/>
        </w:rPr>
        <w:t>, suderinti, išbandyti, paruošti paleidimui, paleisti ir apmokyti personalą.</w:t>
      </w:r>
      <w:r w:rsidR="00B7396B" w:rsidRPr="00B7396B">
        <w:rPr>
          <w:rFonts w:asciiTheme="majorBidi" w:hAnsiTheme="majorBidi" w:cstheme="majorBidi"/>
          <w:szCs w:val="24"/>
        </w:rPr>
        <w:t xml:space="preserve"> kartu su visa įranga turi būti įtraukas montavim</w:t>
      </w:r>
      <w:r w:rsidR="00B7396B">
        <w:rPr>
          <w:rFonts w:asciiTheme="majorBidi" w:hAnsiTheme="majorBidi" w:cstheme="majorBidi"/>
          <w:szCs w:val="24"/>
        </w:rPr>
        <w:t>a</w:t>
      </w:r>
      <w:r w:rsidR="00B7396B" w:rsidRPr="00B7396B">
        <w:rPr>
          <w:rFonts w:asciiTheme="majorBidi" w:hAnsiTheme="majorBidi" w:cstheme="majorBidi"/>
          <w:szCs w:val="24"/>
        </w:rPr>
        <w:t>s, instaliacijos ir medžiagos reikalingos tinkamam perkamų mechanizmų darbui.</w:t>
      </w:r>
    </w:p>
    <w:p w14:paraId="49F896F3" w14:textId="77777777" w:rsidR="0071264B" w:rsidRPr="00B7396B" w:rsidRDefault="0071264B" w:rsidP="0071264B">
      <w:pPr>
        <w:ind w:firstLine="709"/>
        <w:rPr>
          <w:rFonts w:asciiTheme="majorBidi" w:hAnsiTheme="majorBidi" w:cstheme="majorBidi"/>
          <w:szCs w:val="24"/>
        </w:rPr>
      </w:pPr>
      <w:r w:rsidRPr="00B7396B">
        <w:rPr>
          <w:rFonts w:asciiTheme="majorBidi" w:hAnsiTheme="majorBidi" w:cstheme="majorBidi"/>
          <w:szCs w:val="24"/>
        </w:rPr>
        <w:t>Techninėje specifikacijoje yra pateikiami tik minimalūs reikalavimai sistemoms ir jų elementams bei šių elementų kiekiams. Tiekėjai gali siūlyti produktus atitinkančius minimalius reikalavimus nurodytiems parametrams arba produktus su geresniais parametrais, nei tai nurodyta šioje techninėje specifikacijoje.</w:t>
      </w:r>
    </w:p>
    <w:p w14:paraId="60C3CBB5" w14:textId="200CE46D" w:rsidR="0071264B" w:rsidRPr="00B7396B" w:rsidRDefault="007E550A" w:rsidP="0071264B">
      <w:pPr>
        <w:rPr>
          <w:rFonts w:asciiTheme="majorBidi" w:hAnsiTheme="majorBidi" w:cstheme="majorBidi"/>
          <w:szCs w:val="24"/>
        </w:rPr>
      </w:pPr>
      <w:r w:rsidRPr="00B7396B">
        <w:rPr>
          <w:rFonts w:asciiTheme="majorBidi" w:hAnsiTheme="majorBidi" w:cstheme="majorBidi"/>
          <w:szCs w:val="24"/>
        </w:rPr>
        <w:t xml:space="preserve"> </w:t>
      </w:r>
    </w:p>
    <w:p w14:paraId="526ABA04" w14:textId="77777777" w:rsidR="0071264B" w:rsidRPr="00B7396B" w:rsidRDefault="0071264B" w:rsidP="0071264B">
      <w:pPr>
        <w:jc w:val="center"/>
        <w:rPr>
          <w:rFonts w:asciiTheme="majorBidi" w:hAnsiTheme="majorBidi" w:cstheme="majorBidi"/>
          <w:b/>
          <w:bCs/>
          <w:szCs w:val="24"/>
        </w:rPr>
      </w:pPr>
      <w:r w:rsidRPr="00B7396B">
        <w:rPr>
          <w:rFonts w:asciiTheme="majorBidi" w:hAnsiTheme="majorBidi" w:cstheme="majorBidi"/>
          <w:b/>
          <w:bCs/>
          <w:szCs w:val="24"/>
        </w:rPr>
        <w:t>II SKYRIUS</w:t>
      </w:r>
    </w:p>
    <w:p w14:paraId="636F0E6E" w14:textId="77777777" w:rsidR="0071264B" w:rsidRPr="00B7396B" w:rsidRDefault="0071264B" w:rsidP="0071264B">
      <w:pPr>
        <w:jc w:val="center"/>
        <w:rPr>
          <w:rFonts w:asciiTheme="majorBidi" w:hAnsiTheme="majorBidi" w:cstheme="majorBidi"/>
          <w:b/>
          <w:bCs/>
          <w:szCs w:val="24"/>
        </w:rPr>
      </w:pPr>
      <w:r w:rsidRPr="00B7396B">
        <w:rPr>
          <w:rFonts w:asciiTheme="majorBidi" w:hAnsiTheme="majorBidi" w:cstheme="majorBidi"/>
          <w:b/>
          <w:bCs/>
          <w:szCs w:val="24"/>
        </w:rPr>
        <w:t>MINIMALŪS REIKALAVIMAI TIEKIAMOMS PREKĖMS</w:t>
      </w:r>
    </w:p>
    <w:p w14:paraId="36899024" w14:textId="77777777" w:rsidR="0071264B" w:rsidRPr="00B7396B" w:rsidRDefault="0071264B" w:rsidP="0071264B">
      <w:pPr>
        <w:rPr>
          <w:rFonts w:asciiTheme="majorBidi" w:hAnsiTheme="majorBidi" w:cstheme="majorBidi"/>
          <w:szCs w:val="24"/>
        </w:rPr>
      </w:pPr>
    </w:p>
    <w:p w14:paraId="566B8A6C" w14:textId="103FE644" w:rsidR="0071264B" w:rsidRPr="00B7396B" w:rsidRDefault="0071264B" w:rsidP="007E550A">
      <w:pPr>
        <w:numPr>
          <w:ilvl w:val="0"/>
          <w:numId w:val="2"/>
        </w:numPr>
        <w:ind w:left="0" w:firstLine="709"/>
        <w:rPr>
          <w:rFonts w:asciiTheme="majorBidi" w:eastAsia="Calibri" w:hAnsiTheme="majorBidi" w:cstheme="majorBidi"/>
          <w:b/>
          <w:bCs/>
          <w:szCs w:val="24"/>
        </w:rPr>
      </w:pPr>
      <w:r w:rsidRPr="00B7396B">
        <w:rPr>
          <w:rFonts w:asciiTheme="majorBidi" w:eastAsia="Calibri" w:hAnsiTheme="majorBidi" w:cstheme="majorBidi"/>
          <w:b/>
          <w:bCs/>
          <w:szCs w:val="24"/>
        </w:rPr>
        <w:t>Minimalūs reikalavimai</w:t>
      </w:r>
      <w:r w:rsidR="007E550A" w:rsidRPr="00B7396B">
        <w:rPr>
          <w:rFonts w:asciiTheme="majorBidi" w:eastAsia="Calibri" w:hAnsiTheme="majorBidi" w:cstheme="majorBidi"/>
          <w:b/>
          <w:bCs/>
          <w:szCs w:val="24"/>
        </w:rPr>
        <w:t>:</w:t>
      </w:r>
      <w:r w:rsidRPr="00B7396B">
        <w:rPr>
          <w:rFonts w:asciiTheme="majorBidi" w:eastAsia="Calibri" w:hAnsiTheme="majorBidi" w:cstheme="majorBidi"/>
          <w:b/>
          <w:bCs/>
          <w:szCs w:val="24"/>
        </w:rPr>
        <w:t xml:space="preserve"> </w:t>
      </w:r>
      <w:r w:rsidR="007E550A" w:rsidRPr="00B7396B">
        <w:rPr>
          <w:rFonts w:asciiTheme="majorBidi" w:eastAsia="Calibri" w:hAnsiTheme="majorBidi" w:cstheme="majorBidi"/>
          <w:b/>
          <w:bCs/>
          <w:szCs w:val="24"/>
        </w:rPr>
        <w:t>Elektrinis, grandinis keltuvas</w:t>
      </w:r>
    </w:p>
    <w:p w14:paraId="76AA26CD" w14:textId="77777777" w:rsidR="0071264B" w:rsidRPr="00B7396B" w:rsidRDefault="0071264B" w:rsidP="0071264B">
      <w:pPr>
        <w:ind w:firstLine="709"/>
        <w:rPr>
          <w:rFonts w:asciiTheme="majorBidi" w:hAnsiTheme="majorBidi" w:cstheme="majorBidi"/>
          <w:b/>
          <w:bCs/>
          <w:szCs w:val="24"/>
        </w:rPr>
      </w:pPr>
      <w:r w:rsidRPr="00B7396B">
        <w:rPr>
          <w:rFonts w:asciiTheme="majorBidi" w:hAnsiTheme="majorBidi" w:cstheme="majorBidi"/>
          <w:b/>
          <w:bCs/>
          <w:szCs w:val="24"/>
        </w:rPr>
        <w:t xml:space="preserve">Bendri </w:t>
      </w:r>
    </w:p>
    <w:p w14:paraId="789F70F1" w14:textId="0FDDFF8E" w:rsidR="0071264B" w:rsidRPr="00B7396B" w:rsidRDefault="0071264B" w:rsidP="0071264B">
      <w:pPr>
        <w:numPr>
          <w:ilvl w:val="0"/>
          <w:numId w:val="3"/>
        </w:numPr>
        <w:ind w:left="0" w:firstLine="709"/>
        <w:rPr>
          <w:rFonts w:asciiTheme="majorBidi" w:eastAsia="Calibri" w:hAnsiTheme="majorBidi" w:cstheme="majorBidi"/>
          <w:szCs w:val="24"/>
        </w:rPr>
      </w:pPr>
      <w:r w:rsidRPr="00B7396B">
        <w:rPr>
          <w:rFonts w:asciiTheme="majorBidi" w:eastAsia="Calibri" w:hAnsiTheme="majorBidi" w:cstheme="majorBidi"/>
          <w:szCs w:val="24"/>
        </w:rPr>
        <w:t xml:space="preserve">Pirkimu įsigyjamas </w:t>
      </w:r>
      <w:r w:rsidR="007E550A" w:rsidRPr="00B7396B">
        <w:rPr>
          <w:rFonts w:asciiTheme="majorBidi" w:eastAsia="Calibri" w:hAnsiTheme="majorBidi" w:cstheme="majorBidi"/>
          <w:szCs w:val="24"/>
        </w:rPr>
        <w:t xml:space="preserve">grandininis elektrinio </w:t>
      </w:r>
      <w:r w:rsidRPr="00B7396B">
        <w:rPr>
          <w:rFonts w:asciiTheme="majorBidi" w:eastAsia="Calibri" w:hAnsiTheme="majorBidi" w:cstheme="majorBidi"/>
          <w:szCs w:val="24"/>
        </w:rPr>
        <w:t>kėlimo mechanizmo komplektas.</w:t>
      </w:r>
    </w:p>
    <w:p w14:paraId="6169EEFC" w14:textId="77777777" w:rsidR="00E752F2" w:rsidRPr="00B7396B" w:rsidRDefault="0071264B" w:rsidP="00E752F2">
      <w:pPr>
        <w:numPr>
          <w:ilvl w:val="0"/>
          <w:numId w:val="3"/>
        </w:numPr>
        <w:ind w:left="0" w:firstLine="709"/>
        <w:rPr>
          <w:rFonts w:asciiTheme="majorBidi" w:eastAsia="Calibri" w:hAnsiTheme="majorBidi" w:cstheme="majorBidi"/>
          <w:szCs w:val="24"/>
        </w:rPr>
      </w:pPr>
      <w:r w:rsidRPr="00B7396B">
        <w:rPr>
          <w:rFonts w:asciiTheme="majorBidi" w:eastAsia="Calibri" w:hAnsiTheme="majorBidi" w:cstheme="majorBidi"/>
          <w:szCs w:val="24"/>
        </w:rPr>
        <w:t>Komplekte numatytos visos įrangos montavimui reikalingos medžiagos</w:t>
      </w:r>
      <w:r w:rsidR="007E550A" w:rsidRPr="00B7396B">
        <w:rPr>
          <w:rFonts w:asciiTheme="majorBidi" w:eastAsia="Calibri" w:hAnsiTheme="majorBidi" w:cstheme="majorBidi"/>
          <w:szCs w:val="24"/>
        </w:rPr>
        <w:t>.</w:t>
      </w:r>
    </w:p>
    <w:p w14:paraId="5C351044" w14:textId="77777777" w:rsidR="00E752F2" w:rsidRPr="00B7396B" w:rsidRDefault="00E752F2" w:rsidP="00E752F2">
      <w:pPr>
        <w:numPr>
          <w:ilvl w:val="0"/>
          <w:numId w:val="3"/>
        </w:numPr>
        <w:ind w:left="0" w:firstLine="709"/>
        <w:rPr>
          <w:rFonts w:asciiTheme="majorBidi" w:eastAsia="Calibri" w:hAnsiTheme="majorBidi" w:cstheme="majorBidi"/>
          <w:szCs w:val="24"/>
        </w:rPr>
      </w:pPr>
      <w:r w:rsidRPr="00B7396B">
        <w:rPr>
          <w:rFonts w:asciiTheme="majorBidi" w:hAnsiTheme="majorBidi" w:cstheme="majorBidi"/>
          <w:szCs w:val="24"/>
          <w14:ligatures w14:val="standardContextual"/>
        </w:rPr>
        <w:t>Viršutinės mechanizacijos sistema skirta specialiai apšvietimo įrenginių,</w:t>
      </w:r>
      <w:r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 xml:space="preserve">scenografijos elementų ir kitų reikalingų detalių kėlimui ir nuleidimui. </w:t>
      </w:r>
    </w:p>
    <w:p w14:paraId="174DDE3A" w14:textId="77777777" w:rsidR="00E752F2" w:rsidRPr="00B7396B" w:rsidRDefault="00E752F2" w:rsidP="00E752F2">
      <w:pPr>
        <w:numPr>
          <w:ilvl w:val="0"/>
          <w:numId w:val="3"/>
        </w:numPr>
        <w:ind w:left="0" w:firstLine="709"/>
        <w:rPr>
          <w:rFonts w:asciiTheme="majorBidi" w:eastAsia="Calibri" w:hAnsiTheme="majorBidi" w:cstheme="majorBidi"/>
          <w:szCs w:val="24"/>
        </w:rPr>
      </w:pPr>
      <w:r w:rsidRPr="00B7396B">
        <w:rPr>
          <w:rFonts w:asciiTheme="majorBidi" w:hAnsiTheme="majorBidi" w:cstheme="majorBidi"/>
          <w:szCs w:val="24"/>
          <w14:ligatures w14:val="standardContextual"/>
        </w:rPr>
        <w:t>Įrengiamos tris aliuminio profilio sistemos, aprūpintos grandininiais keltuvais. Šie keltuvai skirti</w:t>
      </w:r>
      <w:r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šviestuvams, dekoracijoms ir kitai įrangai pakelti ar nuleisti iki pageidaujamo aukščio.</w:t>
      </w:r>
    </w:p>
    <w:p w14:paraId="1374844E" w14:textId="77777777" w:rsidR="00E752F2" w:rsidRPr="00B7396B" w:rsidRDefault="00E752F2" w:rsidP="00E752F2">
      <w:pPr>
        <w:numPr>
          <w:ilvl w:val="0"/>
          <w:numId w:val="3"/>
        </w:numPr>
        <w:ind w:left="0" w:firstLine="709"/>
        <w:rPr>
          <w:rFonts w:asciiTheme="majorBidi" w:eastAsia="Calibri" w:hAnsiTheme="majorBidi" w:cstheme="majorBidi"/>
          <w:szCs w:val="24"/>
        </w:rPr>
      </w:pPr>
      <w:r w:rsidRPr="00B7396B">
        <w:rPr>
          <w:rFonts w:asciiTheme="majorBidi" w:hAnsiTheme="majorBidi" w:cstheme="majorBidi"/>
          <w:szCs w:val="24"/>
          <w14:ligatures w14:val="standardContextual"/>
        </w:rPr>
        <w:t>Grandininiai keltuvai turi pasižymėti tikslumu, stabdymo funkcija be trūkčiojimų, ir</w:t>
      </w:r>
      <w:r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 xml:space="preserve">veikti tyliai bei tolygiai. </w:t>
      </w:r>
    </w:p>
    <w:p w14:paraId="6E79EE83" w14:textId="77777777" w:rsidR="006E2805" w:rsidRPr="00B7396B" w:rsidRDefault="00E752F2" w:rsidP="006E2805">
      <w:pPr>
        <w:numPr>
          <w:ilvl w:val="0"/>
          <w:numId w:val="3"/>
        </w:numPr>
        <w:ind w:left="0" w:firstLine="709"/>
        <w:rPr>
          <w:rFonts w:asciiTheme="majorBidi" w:eastAsia="Calibri" w:hAnsiTheme="majorBidi" w:cstheme="majorBidi"/>
          <w:szCs w:val="24"/>
        </w:rPr>
      </w:pPr>
      <w:r w:rsidRPr="00B7396B">
        <w:rPr>
          <w:rFonts w:asciiTheme="majorBidi" w:hAnsiTheme="majorBidi" w:cstheme="majorBidi"/>
          <w:szCs w:val="24"/>
          <w14:ligatures w14:val="standardContextual"/>
        </w:rPr>
        <w:t>Keltuvai turi dvigubus stabdžius ir saugų prisilietimui korpusą,</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užtikrinantį, kad visos elektrinės dalys būtų izoliuotos nuo išorinio paviršiaus, laikantis IEC</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standartų.</w:t>
      </w:r>
    </w:p>
    <w:p w14:paraId="1057C79A" w14:textId="77777777" w:rsidR="006E2805" w:rsidRPr="00B7396B" w:rsidRDefault="006E2805" w:rsidP="006E2805">
      <w:pPr>
        <w:numPr>
          <w:ilvl w:val="0"/>
          <w:numId w:val="3"/>
        </w:numPr>
        <w:ind w:left="0" w:firstLine="709"/>
        <w:rPr>
          <w:rFonts w:asciiTheme="majorBidi" w:eastAsia="Calibri" w:hAnsiTheme="majorBidi" w:cstheme="majorBidi"/>
          <w:szCs w:val="24"/>
        </w:rPr>
      </w:pPr>
      <w:r w:rsidRPr="00B7396B">
        <w:rPr>
          <w:rFonts w:asciiTheme="majorBidi" w:eastAsia="Calibri" w:hAnsiTheme="majorBidi" w:cstheme="majorBidi"/>
          <w:szCs w:val="24"/>
        </w:rPr>
        <w:t xml:space="preserve"> </w:t>
      </w:r>
      <w:r w:rsidR="00E752F2" w:rsidRPr="00B7396B">
        <w:rPr>
          <w:rFonts w:asciiTheme="majorBidi" w:hAnsiTheme="majorBidi" w:cstheme="majorBidi"/>
          <w:szCs w:val="24"/>
          <w14:ligatures w14:val="standardContextual"/>
        </w:rPr>
        <w:t xml:space="preserve">Keltuvams </w:t>
      </w:r>
      <w:r w:rsidRPr="00B7396B">
        <w:rPr>
          <w:rFonts w:asciiTheme="majorBidi" w:hAnsiTheme="majorBidi" w:cstheme="majorBidi"/>
          <w:szCs w:val="24"/>
          <w14:ligatures w14:val="standardContextual"/>
        </w:rPr>
        <w:t>turi būti</w:t>
      </w:r>
      <w:r w:rsidR="00E752F2" w:rsidRPr="00B7396B">
        <w:rPr>
          <w:rFonts w:asciiTheme="majorBidi" w:hAnsiTheme="majorBidi" w:cstheme="majorBidi"/>
          <w:szCs w:val="24"/>
          <w14:ligatures w14:val="standardContextual"/>
        </w:rPr>
        <w:t xml:space="preserve"> pritaikyti specialūs aliuminio profiliai su vidine instaliacija ir pagrindinėmis</w:t>
      </w:r>
      <w:r w:rsidRPr="00B7396B">
        <w:rPr>
          <w:rFonts w:asciiTheme="majorBidi" w:eastAsia="Calibri" w:hAnsiTheme="majorBidi" w:cstheme="majorBidi"/>
          <w:szCs w:val="24"/>
        </w:rPr>
        <w:t xml:space="preserve"> </w:t>
      </w:r>
      <w:r w:rsidR="00E752F2" w:rsidRPr="00B7396B">
        <w:rPr>
          <w:rFonts w:asciiTheme="majorBidi" w:hAnsiTheme="majorBidi" w:cstheme="majorBidi"/>
          <w:szCs w:val="24"/>
          <w14:ligatures w14:val="standardContextual"/>
        </w:rPr>
        <w:t xml:space="preserve">elektros bei signalų jungtimis. Visa elektros komutacija </w:t>
      </w:r>
      <w:r w:rsidRPr="00B7396B">
        <w:rPr>
          <w:rFonts w:asciiTheme="majorBidi" w:hAnsiTheme="majorBidi" w:cstheme="majorBidi"/>
          <w:szCs w:val="24"/>
          <w14:ligatures w14:val="standardContextual"/>
        </w:rPr>
        <w:t>turi būti</w:t>
      </w:r>
      <w:r w:rsidR="00E752F2" w:rsidRPr="00B7396B">
        <w:rPr>
          <w:rFonts w:asciiTheme="majorBidi" w:hAnsiTheme="majorBidi" w:cstheme="majorBidi"/>
          <w:szCs w:val="24"/>
          <w14:ligatures w14:val="standardContextual"/>
        </w:rPr>
        <w:t xml:space="preserve"> atliekama profilių viduje, </w:t>
      </w:r>
      <w:r w:rsidRPr="00B7396B">
        <w:rPr>
          <w:rFonts w:asciiTheme="majorBidi" w:hAnsiTheme="majorBidi" w:cstheme="majorBidi"/>
          <w:szCs w:val="24"/>
          <w14:ligatures w14:val="standardContextual"/>
        </w:rPr>
        <w:t xml:space="preserve">kad </w:t>
      </w:r>
      <w:r w:rsidR="00E752F2" w:rsidRPr="00B7396B">
        <w:rPr>
          <w:rFonts w:asciiTheme="majorBidi" w:hAnsiTheme="majorBidi" w:cstheme="majorBidi"/>
          <w:szCs w:val="24"/>
          <w14:ligatures w14:val="standardContextual"/>
        </w:rPr>
        <w:t>išorėje neb</w:t>
      </w:r>
      <w:r w:rsidRPr="00B7396B">
        <w:rPr>
          <w:rFonts w:asciiTheme="majorBidi" w:hAnsiTheme="majorBidi" w:cstheme="majorBidi"/>
          <w:szCs w:val="24"/>
          <w14:ligatures w14:val="standardContextual"/>
        </w:rPr>
        <w:t>ūtų</w:t>
      </w:r>
      <w:r w:rsidR="00E752F2" w:rsidRPr="00B7396B">
        <w:rPr>
          <w:rFonts w:asciiTheme="majorBidi" w:hAnsiTheme="majorBidi" w:cstheme="majorBidi"/>
          <w:szCs w:val="24"/>
          <w14:ligatures w14:val="standardContextual"/>
        </w:rPr>
        <w:t xml:space="preserve"> matomi laisvi elektros kabeliai, prailgintuvai ar šakotuvai. </w:t>
      </w:r>
    </w:p>
    <w:p w14:paraId="58E457E0" w14:textId="77777777" w:rsidR="006E2805" w:rsidRPr="00B7396B" w:rsidRDefault="00E752F2" w:rsidP="006E2805">
      <w:pPr>
        <w:numPr>
          <w:ilvl w:val="0"/>
          <w:numId w:val="3"/>
        </w:numPr>
        <w:ind w:left="0" w:firstLine="709"/>
        <w:rPr>
          <w:rFonts w:asciiTheme="majorBidi" w:eastAsia="Calibri" w:hAnsiTheme="majorBidi" w:cstheme="majorBidi"/>
          <w:szCs w:val="24"/>
        </w:rPr>
      </w:pPr>
      <w:r w:rsidRPr="00B7396B">
        <w:rPr>
          <w:rFonts w:asciiTheme="majorBidi" w:hAnsiTheme="majorBidi" w:cstheme="majorBidi"/>
          <w:szCs w:val="24"/>
          <w14:ligatures w14:val="standardContextual"/>
        </w:rPr>
        <w:t>Kiekviename profilyje</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numatytos elektros rozečių ir DMX-512 jungtys. Kiekvienai konstrukcijai yra</w:t>
      </w:r>
      <w:r w:rsidR="006E2805" w:rsidRPr="00B7396B">
        <w:rPr>
          <w:rFonts w:asciiTheme="majorBidi" w:hAnsiTheme="majorBidi" w:cstheme="majorBidi"/>
          <w:szCs w:val="24"/>
          <w14:ligatures w14:val="standardContextual"/>
        </w:rPr>
        <w:t xml:space="preserve"> </w:t>
      </w:r>
      <w:r w:rsidRPr="00B7396B">
        <w:rPr>
          <w:rFonts w:asciiTheme="majorBidi" w:hAnsiTheme="majorBidi" w:cstheme="majorBidi"/>
          <w:szCs w:val="24"/>
          <w14:ligatures w14:val="standardContextual"/>
        </w:rPr>
        <w:t>priskirta</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mechaninė kabelių surinkimo sistema, kuri padės užtikrinti estetinį vaizdą ir patogų naudojimą.</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 xml:space="preserve">Taškinių grandininių keltuvų tvirtinimo taškai </w:t>
      </w:r>
      <w:r w:rsidR="006E2805" w:rsidRPr="00B7396B">
        <w:rPr>
          <w:rFonts w:asciiTheme="majorBidi" w:hAnsiTheme="majorBidi" w:cstheme="majorBidi"/>
          <w:szCs w:val="24"/>
          <w14:ligatures w14:val="standardContextual"/>
        </w:rPr>
        <w:t>turi būti</w:t>
      </w:r>
      <w:r w:rsidRPr="00B7396B">
        <w:rPr>
          <w:rFonts w:asciiTheme="majorBidi" w:hAnsiTheme="majorBidi" w:cstheme="majorBidi"/>
          <w:szCs w:val="24"/>
          <w14:ligatures w14:val="standardContextual"/>
        </w:rPr>
        <w:t xml:space="preserve"> įrengti prie papildomai sumontuotų sijų</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scenoje. Galima statinė</w:t>
      </w:r>
      <w:r w:rsidR="006E2805" w:rsidRPr="00B7396B">
        <w:rPr>
          <w:rFonts w:asciiTheme="majorBidi" w:hAnsiTheme="majorBidi" w:cstheme="majorBidi"/>
          <w:szCs w:val="24"/>
          <w14:ligatures w14:val="standardContextual"/>
        </w:rPr>
        <w:t xml:space="preserve"> </w:t>
      </w:r>
      <w:r w:rsidRPr="00B7396B">
        <w:rPr>
          <w:rFonts w:asciiTheme="majorBidi" w:hAnsiTheme="majorBidi" w:cstheme="majorBidi"/>
          <w:szCs w:val="24"/>
          <w14:ligatures w14:val="standardContextual"/>
        </w:rPr>
        <w:t xml:space="preserve">apkrova kiekvienam keltuvui siekia 3.5 </w:t>
      </w:r>
      <w:proofErr w:type="spellStart"/>
      <w:r w:rsidRPr="00B7396B">
        <w:rPr>
          <w:rFonts w:asciiTheme="majorBidi" w:hAnsiTheme="majorBidi" w:cstheme="majorBidi"/>
          <w:szCs w:val="24"/>
          <w14:ligatures w14:val="standardContextual"/>
        </w:rPr>
        <w:t>kN</w:t>
      </w:r>
      <w:proofErr w:type="spellEnd"/>
      <w:r w:rsidRPr="00B7396B">
        <w:rPr>
          <w:rFonts w:asciiTheme="majorBidi" w:hAnsiTheme="majorBidi" w:cstheme="majorBidi"/>
          <w:szCs w:val="24"/>
          <w14:ligatures w14:val="standardContextual"/>
        </w:rPr>
        <w:t>, o detalus sijų išdėstymo</w:t>
      </w:r>
      <w:r w:rsidR="006E2805"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planas pateikiamas</w:t>
      </w:r>
      <w:r w:rsidR="006E2805" w:rsidRPr="00B7396B">
        <w:rPr>
          <w:rFonts w:asciiTheme="majorBidi" w:hAnsiTheme="majorBidi" w:cstheme="majorBidi"/>
          <w:szCs w:val="24"/>
          <w14:ligatures w14:val="standardContextual"/>
        </w:rPr>
        <w:t xml:space="preserve"> techninio</w:t>
      </w:r>
      <w:r w:rsidRPr="00B7396B">
        <w:rPr>
          <w:rFonts w:asciiTheme="majorBidi" w:hAnsiTheme="majorBidi" w:cstheme="majorBidi"/>
          <w:szCs w:val="24"/>
          <w14:ligatures w14:val="standardContextual"/>
        </w:rPr>
        <w:t xml:space="preserve"> projekto SK dalyje.</w:t>
      </w:r>
      <w:r w:rsidR="006E2805" w:rsidRPr="00B7396B">
        <w:rPr>
          <w:rFonts w:asciiTheme="majorBidi" w:hAnsiTheme="majorBidi" w:cstheme="majorBidi"/>
          <w:szCs w:val="24"/>
          <w14:ligatures w14:val="standardContextual"/>
        </w:rPr>
        <w:t xml:space="preserve"> </w:t>
      </w:r>
    </w:p>
    <w:p w14:paraId="20EF73F1" w14:textId="487C054E" w:rsidR="0071264B" w:rsidRPr="00B7396B" w:rsidRDefault="0071264B" w:rsidP="006E2805">
      <w:pPr>
        <w:numPr>
          <w:ilvl w:val="0"/>
          <w:numId w:val="3"/>
        </w:numPr>
        <w:ind w:left="0" w:firstLine="709"/>
        <w:rPr>
          <w:rFonts w:asciiTheme="majorBidi" w:eastAsia="Calibri" w:hAnsiTheme="majorBidi" w:cstheme="majorBidi"/>
          <w:szCs w:val="24"/>
        </w:rPr>
      </w:pPr>
      <w:r w:rsidRPr="00B7396B">
        <w:rPr>
          <w:rFonts w:asciiTheme="majorBidi" w:eastAsia="Calibri" w:hAnsiTheme="majorBidi" w:cstheme="majorBidi"/>
          <w:szCs w:val="24"/>
        </w:rPr>
        <w:t xml:space="preserve">Kiekis – </w:t>
      </w:r>
      <w:r w:rsidR="007E550A" w:rsidRPr="00B7396B">
        <w:rPr>
          <w:rFonts w:asciiTheme="majorBidi" w:eastAsia="Calibri" w:hAnsiTheme="majorBidi" w:cstheme="majorBidi"/>
          <w:szCs w:val="24"/>
        </w:rPr>
        <w:t>6 vnt.</w:t>
      </w:r>
    </w:p>
    <w:p w14:paraId="1D3F9E06" w14:textId="77777777" w:rsidR="0071264B" w:rsidRPr="00B7396B" w:rsidRDefault="0071264B" w:rsidP="0071264B">
      <w:pPr>
        <w:ind w:firstLine="709"/>
        <w:rPr>
          <w:rFonts w:asciiTheme="majorBidi" w:hAnsiTheme="majorBidi" w:cstheme="majorBidi"/>
          <w:szCs w:val="24"/>
        </w:rPr>
      </w:pPr>
    </w:p>
    <w:p w14:paraId="2C9E0BDF" w14:textId="77777777" w:rsidR="0071264B" w:rsidRPr="00B7396B" w:rsidRDefault="0071264B" w:rsidP="0071264B">
      <w:pPr>
        <w:ind w:firstLine="709"/>
        <w:rPr>
          <w:rFonts w:asciiTheme="majorBidi" w:hAnsiTheme="majorBidi" w:cstheme="majorBidi"/>
          <w:b/>
          <w:bCs/>
          <w:szCs w:val="24"/>
        </w:rPr>
      </w:pPr>
      <w:r w:rsidRPr="00B7396B">
        <w:rPr>
          <w:rFonts w:asciiTheme="majorBidi" w:hAnsiTheme="majorBidi" w:cstheme="majorBidi"/>
          <w:b/>
          <w:bCs/>
          <w:szCs w:val="24"/>
        </w:rPr>
        <w:t>Apibūdinti tiksliais duomenimis</w:t>
      </w:r>
    </w:p>
    <w:p w14:paraId="69B8743B" w14:textId="77777777"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lastRenderedPageBreak/>
        <w:t>Grandininio keltuvo keliamoji galia ne mažiau kaip 300 kg.</w:t>
      </w:r>
    </w:p>
    <w:p w14:paraId="644FE648" w14:textId="6128DBBB"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Grandinės ilgis ne mažiau kaip 12 m.</w:t>
      </w:r>
    </w:p>
    <w:p w14:paraId="684232BE" w14:textId="667835B5"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Kėlimo greitis ne mažiau kaip 4 m/min.</w:t>
      </w:r>
    </w:p>
    <w:p w14:paraId="4EA19404" w14:textId="2AD8F493"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Vienos grandinės, dvipusio veikimo (galintis arba kelti grandinę, arba pats keltis</w:t>
      </w:r>
    </w:p>
    <w:p w14:paraId="27B833FF" w14:textId="77777777"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grandine).</w:t>
      </w:r>
    </w:p>
    <w:p w14:paraId="60AF8F9B" w14:textId="7FE5B5BA"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Su tvirtinimo kabliu ant korpuso.</w:t>
      </w:r>
    </w:p>
    <w:p w14:paraId="4A252292" w14:textId="178C9882"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Komplektuojamas su visais reikiamais tvirtinimo elementais, automatikos ir valdymo</w:t>
      </w:r>
    </w:p>
    <w:p w14:paraId="0DAC1F26" w14:textId="77777777" w:rsidR="007E550A" w:rsidRPr="007E550A" w:rsidRDefault="007E550A" w:rsidP="007E550A">
      <w:pPr>
        <w:numPr>
          <w:ilvl w:val="0"/>
          <w:numId w:val="4"/>
        </w:numPr>
        <w:ind w:left="0" w:firstLine="709"/>
        <w:rPr>
          <w:rFonts w:asciiTheme="majorBidi" w:eastAsia="Calibri" w:hAnsiTheme="majorBidi" w:cstheme="majorBidi"/>
          <w:szCs w:val="24"/>
        </w:rPr>
      </w:pPr>
      <w:r w:rsidRPr="007E550A">
        <w:rPr>
          <w:rFonts w:asciiTheme="majorBidi" w:eastAsia="Calibri" w:hAnsiTheme="majorBidi" w:cstheme="majorBidi"/>
          <w:szCs w:val="24"/>
        </w:rPr>
        <w:t>grandinėmis, bei kitomis tinkamą veikimą užtikrinančiomis dalimis.</w:t>
      </w:r>
    </w:p>
    <w:p w14:paraId="70990EDF" w14:textId="6D8D0177" w:rsidR="0071264B" w:rsidRPr="00B7396B" w:rsidRDefault="007E550A" w:rsidP="007E550A">
      <w:pPr>
        <w:numPr>
          <w:ilvl w:val="0"/>
          <w:numId w:val="4"/>
        </w:numPr>
        <w:ind w:left="0" w:firstLine="709"/>
        <w:rPr>
          <w:rFonts w:asciiTheme="majorBidi" w:eastAsia="Calibri" w:hAnsiTheme="majorBidi" w:cstheme="majorBidi"/>
          <w:szCs w:val="24"/>
        </w:rPr>
      </w:pPr>
      <w:r w:rsidRPr="00B7396B">
        <w:rPr>
          <w:rFonts w:asciiTheme="majorBidi" w:eastAsia="Calibri" w:hAnsiTheme="majorBidi" w:cstheme="majorBidi"/>
          <w:szCs w:val="24"/>
        </w:rPr>
        <w:t xml:space="preserve">Atitinkantis saugumo kategoriją ne žemesnę kaip D8+. </w:t>
      </w:r>
      <w:r w:rsidR="0071264B" w:rsidRPr="00B7396B">
        <w:rPr>
          <w:rFonts w:asciiTheme="majorBidi" w:eastAsia="Calibri" w:hAnsiTheme="majorBidi" w:cstheme="majorBidi"/>
          <w:szCs w:val="24"/>
        </w:rPr>
        <w:t xml:space="preserve">Vieno </w:t>
      </w:r>
      <w:proofErr w:type="spellStart"/>
      <w:r w:rsidR="0071264B" w:rsidRPr="00B7396B">
        <w:rPr>
          <w:rFonts w:asciiTheme="majorBidi" w:eastAsia="Calibri" w:hAnsiTheme="majorBidi" w:cstheme="majorBidi"/>
          <w:szCs w:val="24"/>
        </w:rPr>
        <w:t>trosinio</w:t>
      </w:r>
      <w:proofErr w:type="spellEnd"/>
      <w:r w:rsidR="0071264B" w:rsidRPr="00B7396B">
        <w:rPr>
          <w:rFonts w:asciiTheme="majorBidi" w:eastAsia="Calibri" w:hAnsiTheme="majorBidi" w:cstheme="majorBidi"/>
          <w:szCs w:val="24"/>
        </w:rPr>
        <w:t xml:space="preserve"> kėlimo mechanizmo keliamoji galia ne mažesnė kaip 1000 kg.</w:t>
      </w:r>
    </w:p>
    <w:p w14:paraId="3ADC7A3F" w14:textId="77777777" w:rsidR="0071264B" w:rsidRPr="00B7396B" w:rsidRDefault="0071264B" w:rsidP="0071264B">
      <w:pPr>
        <w:numPr>
          <w:ilvl w:val="0"/>
          <w:numId w:val="4"/>
        </w:numPr>
        <w:ind w:left="0" w:firstLine="709"/>
        <w:rPr>
          <w:rFonts w:asciiTheme="majorBidi" w:eastAsia="Calibri" w:hAnsiTheme="majorBidi" w:cstheme="majorBidi"/>
          <w:szCs w:val="24"/>
        </w:rPr>
      </w:pPr>
      <w:r w:rsidRPr="00B7396B">
        <w:rPr>
          <w:rFonts w:asciiTheme="majorBidi" w:eastAsia="Calibri" w:hAnsiTheme="majorBidi" w:cstheme="majorBidi"/>
          <w:szCs w:val="24"/>
        </w:rPr>
        <w:t>Kėlimo trosų kiekis ne mažesnis kaip 8.</w:t>
      </w:r>
    </w:p>
    <w:p w14:paraId="374A98D5" w14:textId="77777777" w:rsidR="0071264B" w:rsidRPr="00B7396B" w:rsidRDefault="0071264B" w:rsidP="0071264B">
      <w:pPr>
        <w:numPr>
          <w:ilvl w:val="0"/>
          <w:numId w:val="4"/>
        </w:numPr>
        <w:ind w:left="0" w:firstLine="709"/>
        <w:rPr>
          <w:rFonts w:asciiTheme="majorBidi" w:eastAsia="Calibri" w:hAnsiTheme="majorBidi" w:cstheme="majorBidi"/>
          <w:szCs w:val="24"/>
        </w:rPr>
      </w:pPr>
      <w:r w:rsidRPr="00B7396B">
        <w:rPr>
          <w:rFonts w:asciiTheme="majorBidi" w:eastAsia="Calibri" w:hAnsiTheme="majorBidi" w:cstheme="majorBidi"/>
          <w:szCs w:val="24"/>
        </w:rPr>
        <w:t>Kėlimo mechanizmo kėlimo greitis ne mažesnis kaip 0,1 m/s.</w:t>
      </w:r>
    </w:p>
    <w:p w14:paraId="43D5E3F8" w14:textId="77777777" w:rsidR="0071264B" w:rsidRPr="00B7396B" w:rsidRDefault="0071264B" w:rsidP="0071264B">
      <w:pPr>
        <w:numPr>
          <w:ilvl w:val="0"/>
          <w:numId w:val="4"/>
        </w:numPr>
        <w:ind w:left="0" w:firstLine="709"/>
        <w:rPr>
          <w:rFonts w:asciiTheme="majorBidi" w:eastAsia="Calibri" w:hAnsiTheme="majorBidi" w:cstheme="majorBidi"/>
          <w:szCs w:val="24"/>
        </w:rPr>
      </w:pPr>
      <w:r w:rsidRPr="00B7396B">
        <w:rPr>
          <w:rFonts w:asciiTheme="majorBidi" w:eastAsia="Calibri" w:hAnsiTheme="majorBidi" w:cstheme="majorBidi"/>
          <w:szCs w:val="24"/>
        </w:rPr>
        <w:t>Kėlimo mechanizmo vartojama elektros galia ne didesnė kaip 10 kW.</w:t>
      </w:r>
    </w:p>
    <w:p w14:paraId="7F976A98" w14:textId="77777777" w:rsidR="0071264B" w:rsidRPr="00B7396B" w:rsidRDefault="0071264B" w:rsidP="0071264B">
      <w:pPr>
        <w:ind w:firstLine="709"/>
        <w:rPr>
          <w:rFonts w:asciiTheme="majorBidi" w:hAnsiTheme="majorBidi" w:cstheme="majorBidi"/>
          <w:szCs w:val="24"/>
        </w:rPr>
      </w:pPr>
    </w:p>
    <w:p w14:paraId="2B279F39" w14:textId="77777777" w:rsidR="006E2805" w:rsidRPr="00B7396B" w:rsidRDefault="006E2805" w:rsidP="006E2805">
      <w:pPr>
        <w:numPr>
          <w:ilvl w:val="0"/>
          <w:numId w:val="2"/>
        </w:numPr>
        <w:ind w:left="0" w:firstLine="709"/>
        <w:rPr>
          <w:rFonts w:asciiTheme="majorBidi" w:hAnsiTheme="majorBidi" w:cstheme="majorBidi"/>
          <w:b/>
          <w:bCs/>
          <w:szCs w:val="24"/>
        </w:rPr>
      </w:pPr>
      <w:r w:rsidRPr="00B7396B">
        <w:rPr>
          <w:rFonts w:asciiTheme="majorBidi" w:hAnsiTheme="majorBidi" w:cstheme="majorBidi"/>
          <w:b/>
          <w:bCs/>
          <w:szCs w:val="24"/>
        </w:rPr>
        <w:t>Minimalūs reikalavimai: Kėlimo mechanizmų valdymo pultas</w:t>
      </w:r>
    </w:p>
    <w:p w14:paraId="2A142872" w14:textId="77777777" w:rsidR="006E2805" w:rsidRPr="00B7396B" w:rsidRDefault="006E2805" w:rsidP="006E2805">
      <w:pPr>
        <w:ind w:firstLine="709"/>
        <w:rPr>
          <w:rFonts w:asciiTheme="majorBidi" w:hAnsiTheme="majorBidi" w:cstheme="majorBidi"/>
          <w:b/>
          <w:bCs/>
          <w:szCs w:val="24"/>
        </w:rPr>
      </w:pPr>
      <w:r w:rsidRPr="00B7396B">
        <w:rPr>
          <w:rFonts w:asciiTheme="majorBidi" w:hAnsiTheme="majorBidi" w:cstheme="majorBidi"/>
          <w:b/>
          <w:bCs/>
          <w:szCs w:val="24"/>
        </w:rPr>
        <w:t xml:space="preserve">Bendri </w:t>
      </w:r>
    </w:p>
    <w:p w14:paraId="626075FA" w14:textId="77777777" w:rsidR="006E2805" w:rsidRPr="00B7396B" w:rsidRDefault="006E2805" w:rsidP="006E2805">
      <w:pPr>
        <w:ind w:firstLine="709"/>
        <w:rPr>
          <w:rFonts w:asciiTheme="majorBidi" w:hAnsiTheme="majorBidi" w:cstheme="majorBidi"/>
          <w:b/>
          <w:bCs/>
          <w:szCs w:val="24"/>
        </w:rPr>
      </w:pPr>
    </w:p>
    <w:p w14:paraId="299AEC7C" w14:textId="77777777" w:rsidR="006E2805" w:rsidRPr="00B7396B" w:rsidRDefault="006E2805" w:rsidP="006E2805">
      <w:pPr>
        <w:numPr>
          <w:ilvl w:val="0"/>
          <w:numId w:val="15"/>
        </w:numPr>
        <w:ind w:left="0" w:firstLine="709"/>
        <w:rPr>
          <w:rFonts w:asciiTheme="majorBidi" w:eastAsia="Calibri" w:hAnsiTheme="majorBidi" w:cstheme="majorBidi"/>
          <w:szCs w:val="24"/>
        </w:rPr>
      </w:pPr>
      <w:r w:rsidRPr="006E2805">
        <w:rPr>
          <w:rFonts w:asciiTheme="majorBidi" w:eastAsia="Calibri" w:hAnsiTheme="majorBidi" w:cstheme="majorBidi"/>
          <w:szCs w:val="24"/>
        </w:rPr>
        <w:t xml:space="preserve">Viršutinės mechanizacijos valdymui </w:t>
      </w:r>
      <w:r w:rsidRPr="00B7396B">
        <w:rPr>
          <w:rFonts w:asciiTheme="majorBidi" w:eastAsia="Calibri" w:hAnsiTheme="majorBidi" w:cstheme="majorBidi"/>
          <w:szCs w:val="24"/>
        </w:rPr>
        <w:t>turi būti</w:t>
      </w:r>
      <w:r w:rsidRPr="006E2805">
        <w:rPr>
          <w:rFonts w:asciiTheme="majorBidi" w:eastAsia="Calibri" w:hAnsiTheme="majorBidi" w:cstheme="majorBidi"/>
          <w:szCs w:val="24"/>
        </w:rPr>
        <w:t xml:space="preserve"> įdiegtas valdymo pultas, leidžiantis operatoriui</w:t>
      </w:r>
      <w:r w:rsidRPr="00B7396B">
        <w:rPr>
          <w:rFonts w:asciiTheme="majorBidi" w:eastAsia="Calibri" w:hAnsiTheme="majorBidi" w:cstheme="majorBidi"/>
          <w:szCs w:val="24"/>
        </w:rPr>
        <w:t xml:space="preserve"> </w:t>
      </w:r>
      <w:r w:rsidRPr="006E2805">
        <w:rPr>
          <w:rFonts w:asciiTheme="majorBidi" w:eastAsia="Calibri" w:hAnsiTheme="majorBidi" w:cstheme="majorBidi"/>
          <w:szCs w:val="24"/>
        </w:rPr>
        <w:t xml:space="preserve">kontroliuoti visas judančias konstrukcijas. </w:t>
      </w:r>
    </w:p>
    <w:p w14:paraId="376F23C5" w14:textId="77777777" w:rsidR="006E2805" w:rsidRPr="00B7396B" w:rsidRDefault="006E2805" w:rsidP="006E2805">
      <w:pPr>
        <w:numPr>
          <w:ilvl w:val="0"/>
          <w:numId w:val="15"/>
        </w:numPr>
        <w:ind w:left="0" w:firstLine="709"/>
        <w:rPr>
          <w:rFonts w:asciiTheme="majorBidi" w:eastAsia="Calibri" w:hAnsiTheme="majorBidi" w:cstheme="majorBidi"/>
          <w:szCs w:val="24"/>
        </w:rPr>
      </w:pPr>
      <w:r w:rsidRPr="006E2805">
        <w:rPr>
          <w:rFonts w:asciiTheme="majorBidi" w:eastAsia="Calibri" w:hAnsiTheme="majorBidi" w:cstheme="majorBidi"/>
          <w:szCs w:val="24"/>
        </w:rPr>
        <w:t>Pultas tur</w:t>
      </w:r>
      <w:r w:rsidRPr="00B7396B">
        <w:rPr>
          <w:rFonts w:asciiTheme="majorBidi" w:eastAsia="Calibri" w:hAnsiTheme="majorBidi" w:cstheme="majorBidi"/>
          <w:szCs w:val="24"/>
        </w:rPr>
        <w:t>i turėti</w:t>
      </w:r>
      <w:r w:rsidRPr="006E2805">
        <w:rPr>
          <w:rFonts w:asciiTheme="majorBidi" w:eastAsia="Calibri" w:hAnsiTheme="majorBidi" w:cstheme="majorBidi"/>
          <w:szCs w:val="24"/>
        </w:rPr>
        <w:t xml:space="preserve"> galimybę grupuoti keltuvus</w:t>
      </w:r>
    </w:p>
    <w:p w14:paraId="3DBC046C" w14:textId="77777777" w:rsidR="006E2805" w:rsidRPr="00B7396B" w:rsidRDefault="006E2805" w:rsidP="006E2805">
      <w:pPr>
        <w:numPr>
          <w:ilvl w:val="0"/>
          <w:numId w:val="15"/>
        </w:numPr>
        <w:ind w:left="0" w:firstLine="709"/>
        <w:rPr>
          <w:rFonts w:asciiTheme="majorBidi" w:eastAsia="Calibri" w:hAnsiTheme="majorBidi" w:cstheme="majorBidi"/>
          <w:szCs w:val="24"/>
        </w:rPr>
      </w:pPr>
      <w:r w:rsidRPr="006E2805">
        <w:rPr>
          <w:rFonts w:asciiTheme="majorBidi" w:eastAsia="Calibri" w:hAnsiTheme="majorBidi" w:cstheme="majorBidi"/>
          <w:szCs w:val="24"/>
        </w:rPr>
        <w:t xml:space="preserve"> </w:t>
      </w:r>
      <w:r w:rsidRPr="00B7396B">
        <w:rPr>
          <w:rFonts w:asciiTheme="majorBidi" w:eastAsia="Calibri" w:hAnsiTheme="majorBidi" w:cstheme="majorBidi"/>
          <w:szCs w:val="24"/>
        </w:rPr>
        <w:t>Į</w:t>
      </w:r>
      <w:r w:rsidRPr="006E2805">
        <w:rPr>
          <w:rFonts w:asciiTheme="majorBidi" w:eastAsia="Calibri" w:hAnsiTheme="majorBidi" w:cstheme="majorBidi"/>
          <w:szCs w:val="24"/>
        </w:rPr>
        <w:t>renginyje</w:t>
      </w:r>
      <w:r w:rsidRPr="00B7396B">
        <w:rPr>
          <w:rFonts w:asciiTheme="majorBidi" w:eastAsia="Calibri" w:hAnsiTheme="majorBidi" w:cstheme="majorBidi"/>
          <w:szCs w:val="24"/>
        </w:rPr>
        <w:t xml:space="preserve"> turi būti </w:t>
      </w:r>
      <w:r w:rsidRPr="006E2805">
        <w:rPr>
          <w:rFonts w:asciiTheme="majorBidi" w:eastAsia="Calibri" w:hAnsiTheme="majorBidi" w:cstheme="majorBidi"/>
          <w:szCs w:val="24"/>
        </w:rPr>
        <w:t>įrengtas avarinio atjungimo mygtukas nenumatytoms situacijoms.</w:t>
      </w:r>
    </w:p>
    <w:p w14:paraId="7102847D" w14:textId="77777777" w:rsidR="006E2805" w:rsidRPr="00B7396B" w:rsidRDefault="006E2805" w:rsidP="006E2805">
      <w:pPr>
        <w:numPr>
          <w:ilvl w:val="0"/>
          <w:numId w:val="15"/>
        </w:numPr>
        <w:ind w:left="0" w:firstLine="709"/>
        <w:rPr>
          <w:rFonts w:asciiTheme="majorBidi" w:eastAsia="Calibri" w:hAnsiTheme="majorBidi" w:cstheme="majorBidi"/>
          <w:szCs w:val="24"/>
        </w:rPr>
      </w:pPr>
      <w:r w:rsidRPr="00B7396B">
        <w:rPr>
          <w:rFonts w:asciiTheme="majorBidi" w:eastAsia="Calibri" w:hAnsiTheme="majorBidi" w:cstheme="majorBidi"/>
          <w:szCs w:val="24"/>
        </w:rPr>
        <w:t>Kėlimo mechanizmų valdymo pultas.</w:t>
      </w:r>
    </w:p>
    <w:p w14:paraId="08A1A6C6" w14:textId="77777777" w:rsidR="006E2805" w:rsidRPr="00B7396B" w:rsidRDefault="006E2805" w:rsidP="006E2805">
      <w:pPr>
        <w:numPr>
          <w:ilvl w:val="0"/>
          <w:numId w:val="15"/>
        </w:numPr>
        <w:ind w:left="0" w:firstLine="709"/>
        <w:rPr>
          <w:rFonts w:asciiTheme="majorBidi" w:eastAsia="Calibri" w:hAnsiTheme="majorBidi" w:cstheme="majorBidi"/>
          <w:szCs w:val="24"/>
        </w:rPr>
      </w:pPr>
      <w:r w:rsidRPr="00B7396B">
        <w:rPr>
          <w:rFonts w:asciiTheme="majorBidi" w:eastAsia="Calibri" w:hAnsiTheme="majorBidi" w:cstheme="majorBidi"/>
          <w:szCs w:val="24"/>
        </w:rPr>
        <w:t>Skirtas valdyti grandininius, elektrinius kėlimo mechanizmus.</w:t>
      </w:r>
    </w:p>
    <w:p w14:paraId="3C87BB0B" w14:textId="77777777" w:rsidR="006E2805" w:rsidRPr="00B7396B" w:rsidRDefault="006E2805" w:rsidP="006E2805">
      <w:pPr>
        <w:numPr>
          <w:ilvl w:val="0"/>
          <w:numId w:val="15"/>
        </w:numPr>
        <w:ind w:left="0" w:firstLine="709"/>
        <w:rPr>
          <w:rFonts w:asciiTheme="majorBidi" w:eastAsia="Calibri" w:hAnsiTheme="majorBidi" w:cstheme="majorBidi"/>
          <w:szCs w:val="24"/>
        </w:rPr>
      </w:pPr>
      <w:r w:rsidRPr="00B7396B">
        <w:rPr>
          <w:rFonts w:asciiTheme="majorBidi" w:eastAsia="Calibri" w:hAnsiTheme="majorBidi" w:cstheme="majorBidi"/>
          <w:szCs w:val="24"/>
        </w:rPr>
        <w:t>Kiekis – 1 vnt.</w:t>
      </w:r>
    </w:p>
    <w:p w14:paraId="3E1F68EB" w14:textId="77777777" w:rsidR="006E2805" w:rsidRPr="00B7396B" w:rsidRDefault="006E2805" w:rsidP="006E2805">
      <w:pPr>
        <w:ind w:firstLine="709"/>
        <w:rPr>
          <w:rFonts w:asciiTheme="majorBidi" w:hAnsiTheme="majorBidi" w:cstheme="majorBidi"/>
          <w:szCs w:val="24"/>
        </w:rPr>
      </w:pPr>
    </w:p>
    <w:p w14:paraId="5608C3A1" w14:textId="77777777" w:rsidR="006E2805" w:rsidRPr="00B7396B" w:rsidRDefault="006E2805" w:rsidP="006E2805">
      <w:pPr>
        <w:ind w:firstLine="709"/>
        <w:rPr>
          <w:rFonts w:asciiTheme="majorBidi" w:hAnsiTheme="majorBidi" w:cstheme="majorBidi"/>
          <w:b/>
          <w:bCs/>
          <w:szCs w:val="24"/>
        </w:rPr>
      </w:pPr>
      <w:r w:rsidRPr="00B7396B">
        <w:rPr>
          <w:rFonts w:asciiTheme="majorBidi" w:hAnsiTheme="majorBidi" w:cstheme="majorBidi"/>
          <w:b/>
          <w:bCs/>
          <w:szCs w:val="24"/>
        </w:rPr>
        <w:t>Apibūdinti tiksliais duomenimis</w:t>
      </w:r>
    </w:p>
    <w:p w14:paraId="2945E389" w14:textId="77777777" w:rsidR="006E2805" w:rsidRPr="00E752F2" w:rsidRDefault="006E2805" w:rsidP="006E2805">
      <w:pPr>
        <w:numPr>
          <w:ilvl w:val="0"/>
          <w:numId w:val="16"/>
        </w:numPr>
        <w:ind w:left="0" w:firstLine="709"/>
        <w:rPr>
          <w:rFonts w:asciiTheme="majorBidi" w:eastAsia="Calibri" w:hAnsiTheme="majorBidi" w:cstheme="majorBidi"/>
          <w:szCs w:val="24"/>
        </w:rPr>
      </w:pPr>
      <w:r w:rsidRPr="00E752F2">
        <w:rPr>
          <w:rFonts w:asciiTheme="majorBidi" w:eastAsia="Calibri" w:hAnsiTheme="majorBidi" w:cstheme="majorBidi"/>
          <w:szCs w:val="24"/>
        </w:rPr>
        <w:t>Galintis valdyti ne mažiau kaip 6 keltuvus.</w:t>
      </w:r>
    </w:p>
    <w:p w14:paraId="7936D5C2" w14:textId="77777777" w:rsidR="006E2805" w:rsidRPr="00E752F2" w:rsidRDefault="006E2805" w:rsidP="006E2805">
      <w:pPr>
        <w:numPr>
          <w:ilvl w:val="0"/>
          <w:numId w:val="16"/>
        </w:numPr>
        <w:ind w:left="0" w:firstLine="709"/>
        <w:rPr>
          <w:rFonts w:asciiTheme="majorBidi" w:eastAsia="Calibri" w:hAnsiTheme="majorBidi" w:cstheme="majorBidi"/>
          <w:szCs w:val="24"/>
        </w:rPr>
      </w:pPr>
      <w:r w:rsidRPr="00E752F2">
        <w:rPr>
          <w:rFonts w:asciiTheme="majorBidi" w:eastAsia="Calibri" w:hAnsiTheme="majorBidi" w:cstheme="majorBidi"/>
          <w:szCs w:val="24"/>
        </w:rPr>
        <w:t>Galimybė grupuoti keltuvus.</w:t>
      </w:r>
    </w:p>
    <w:p w14:paraId="47B36F42" w14:textId="77777777" w:rsidR="006E2805" w:rsidRPr="00E752F2" w:rsidRDefault="006E2805" w:rsidP="006E2805">
      <w:pPr>
        <w:numPr>
          <w:ilvl w:val="0"/>
          <w:numId w:val="16"/>
        </w:numPr>
        <w:ind w:left="0" w:firstLine="709"/>
        <w:rPr>
          <w:rFonts w:asciiTheme="majorBidi" w:eastAsia="Calibri" w:hAnsiTheme="majorBidi" w:cstheme="majorBidi"/>
          <w:szCs w:val="24"/>
        </w:rPr>
      </w:pPr>
      <w:r w:rsidRPr="00E752F2">
        <w:rPr>
          <w:rFonts w:asciiTheme="majorBidi" w:eastAsia="Calibri" w:hAnsiTheme="majorBidi" w:cstheme="majorBidi"/>
          <w:szCs w:val="24"/>
        </w:rPr>
        <w:t>Montuojamas į įrangos komutacinę (</w:t>
      </w:r>
      <w:proofErr w:type="spellStart"/>
      <w:r w:rsidRPr="00E752F2">
        <w:rPr>
          <w:rFonts w:asciiTheme="majorBidi" w:eastAsia="Calibri" w:hAnsiTheme="majorBidi" w:cstheme="majorBidi"/>
          <w:szCs w:val="24"/>
        </w:rPr>
        <w:t>rack</w:t>
      </w:r>
      <w:proofErr w:type="spellEnd"/>
      <w:r w:rsidRPr="00E752F2">
        <w:rPr>
          <w:rFonts w:asciiTheme="majorBidi" w:eastAsia="Calibri" w:hAnsiTheme="majorBidi" w:cstheme="majorBidi"/>
          <w:szCs w:val="24"/>
        </w:rPr>
        <w:t xml:space="preserve"> tipo) spintą.</w:t>
      </w:r>
    </w:p>
    <w:p w14:paraId="49C01383" w14:textId="77777777" w:rsidR="006E2805" w:rsidRPr="00E752F2" w:rsidRDefault="006E2805" w:rsidP="006E2805">
      <w:pPr>
        <w:numPr>
          <w:ilvl w:val="0"/>
          <w:numId w:val="16"/>
        </w:numPr>
        <w:ind w:left="0" w:firstLine="709"/>
        <w:rPr>
          <w:rFonts w:asciiTheme="majorBidi" w:eastAsia="Calibri" w:hAnsiTheme="majorBidi" w:cstheme="majorBidi"/>
          <w:szCs w:val="24"/>
        </w:rPr>
      </w:pPr>
      <w:r w:rsidRPr="00E752F2">
        <w:rPr>
          <w:rFonts w:asciiTheme="majorBidi" w:eastAsia="Calibri" w:hAnsiTheme="majorBidi" w:cstheme="majorBidi"/>
          <w:szCs w:val="24"/>
        </w:rPr>
        <w:t>Turintis lietimui jautrų ekraną, kurio dydis ne mažesnis nei 5 coliai.</w:t>
      </w:r>
    </w:p>
    <w:p w14:paraId="68B96EF1" w14:textId="77777777" w:rsidR="006E2805" w:rsidRPr="00B7396B" w:rsidRDefault="006E2805" w:rsidP="006E2805">
      <w:pPr>
        <w:numPr>
          <w:ilvl w:val="0"/>
          <w:numId w:val="16"/>
        </w:numPr>
        <w:ind w:left="0" w:firstLine="709"/>
        <w:rPr>
          <w:rFonts w:asciiTheme="majorBidi" w:eastAsia="Calibri" w:hAnsiTheme="majorBidi" w:cstheme="majorBidi"/>
          <w:szCs w:val="24"/>
        </w:rPr>
      </w:pPr>
      <w:r w:rsidRPr="00B7396B">
        <w:rPr>
          <w:rFonts w:asciiTheme="majorBidi" w:eastAsia="Calibri" w:hAnsiTheme="majorBidi" w:cstheme="majorBidi"/>
          <w:szCs w:val="24"/>
        </w:rPr>
        <w:t>Avarinis „STOP“ mygtukas. Turi avarinio stabdymo mygtuką (angl. e-stop), kuris atitinka LST EN ISO 13849-1 arba EN ISO 13849-1, LST EN ISO 13850 arba EN ISO 13850, LST EN 60947-5-1 arba EN 60947-5-1 bei LST EN 60947-5-5 arba EN 60947-5-5 standartų reikalavimus.</w:t>
      </w:r>
    </w:p>
    <w:p w14:paraId="2CE1F209" w14:textId="77777777" w:rsidR="006E2805" w:rsidRPr="00B7396B" w:rsidRDefault="006E2805" w:rsidP="006E2805">
      <w:pPr>
        <w:ind w:firstLine="709"/>
        <w:rPr>
          <w:rFonts w:asciiTheme="majorBidi" w:hAnsiTheme="majorBidi" w:cstheme="majorBidi"/>
          <w:b/>
          <w:bCs/>
          <w:szCs w:val="24"/>
        </w:rPr>
      </w:pPr>
    </w:p>
    <w:p w14:paraId="730F1EFB" w14:textId="4692AFEF" w:rsidR="006E2805" w:rsidRPr="00B7396B" w:rsidRDefault="006E2805" w:rsidP="006E2805">
      <w:pPr>
        <w:numPr>
          <w:ilvl w:val="0"/>
          <w:numId w:val="2"/>
        </w:numPr>
        <w:ind w:left="0" w:firstLine="709"/>
        <w:rPr>
          <w:rFonts w:asciiTheme="majorBidi" w:hAnsiTheme="majorBidi" w:cstheme="majorBidi"/>
          <w:b/>
          <w:bCs/>
          <w:szCs w:val="24"/>
        </w:rPr>
      </w:pPr>
      <w:r w:rsidRPr="00B7396B">
        <w:rPr>
          <w:rFonts w:asciiTheme="majorBidi" w:hAnsiTheme="majorBidi" w:cstheme="majorBidi"/>
          <w:b/>
          <w:bCs/>
          <w:szCs w:val="24"/>
        </w:rPr>
        <w:t>Minimalūs reikalavimai</w:t>
      </w:r>
      <w:r w:rsidR="00B20630">
        <w:rPr>
          <w:rFonts w:asciiTheme="majorBidi" w:hAnsiTheme="majorBidi" w:cstheme="majorBidi"/>
          <w:b/>
          <w:bCs/>
          <w:szCs w:val="24"/>
        </w:rPr>
        <w:t xml:space="preserve">: </w:t>
      </w:r>
      <w:r w:rsidRPr="00B7396B">
        <w:rPr>
          <w:rFonts w:asciiTheme="majorBidi" w:hAnsiTheme="majorBidi" w:cstheme="majorBidi"/>
          <w:b/>
          <w:bCs/>
          <w:szCs w:val="24"/>
        </w:rPr>
        <w:t>Nuotolinis mechanikos valdymo pultas</w:t>
      </w:r>
    </w:p>
    <w:p w14:paraId="2624699D" w14:textId="77777777" w:rsidR="006E2805" w:rsidRPr="00B7396B" w:rsidRDefault="006E2805" w:rsidP="00B20630">
      <w:pPr>
        <w:ind w:left="709"/>
        <w:rPr>
          <w:rFonts w:asciiTheme="majorBidi" w:hAnsiTheme="majorBidi" w:cstheme="majorBidi"/>
          <w:b/>
          <w:bCs/>
          <w:szCs w:val="24"/>
        </w:rPr>
      </w:pPr>
      <w:r w:rsidRPr="00B7396B">
        <w:rPr>
          <w:rFonts w:asciiTheme="majorBidi" w:hAnsiTheme="majorBidi" w:cstheme="majorBidi"/>
          <w:b/>
          <w:bCs/>
          <w:szCs w:val="24"/>
        </w:rPr>
        <w:t xml:space="preserve">Bendri </w:t>
      </w:r>
    </w:p>
    <w:p w14:paraId="5DF46B33" w14:textId="77777777" w:rsidR="006E2805" w:rsidRPr="00B7396B" w:rsidRDefault="006E2805" w:rsidP="006E2805">
      <w:pPr>
        <w:numPr>
          <w:ilvl w:val="0"/>
          <w:numId w:val="17"/>
        </w:numPr>
        <w:rPr>
          <w:rFonts w:asciiTheme="majorBidi" w:eastAsia="Calibri" w:hAnsiTheme="majorBidi" w:cstheme="majorBidi"/>
          <w:szCs w:val="24"/>
        </w:rPr>
      </w:pPr>
      <w:r w:rsidRPr="00B7396B">
        <w:rPr>
          <w:rFonts w:asciiTheme="majorBidi" w:eastAsia="Calibri" w:hAnsiTheme="majorBidi" w:cstheme="majorBidi"/>
          <w:szCs w:val="24"/>
        </w:rPr>
        <w:t xml:space="preserve">Prie Kėlimo mechanizmų valdymo pulto </w:t>
      </w:r>
      <w:r w:rsidRPr="006E2805">
        <w:rPr>
          <w:rFonts w:asciiTheme="majorBidi" w:eastAsia="Calibri" w:hAnsiTheme="majorBidi" w:cstheme="majorBidi"/>
          <w:szCs w:val="24"/>
        </w:rPr>
        <w:t>sistemos</w:t>
      </w:r>
      <w:r w:rsidRPr="00B7396B">
        <w:rPr>
          <w:rFonts w:asciiTheme="majorBidi" w:eastAsia="Calibri" w:hAnsiTheme="majorBidi" w:cstheme="majorBidi"/>
          <w:szCs w:val="24"/>
        </w:rPr>
        <w:t xml:space="preserve"> turi būti </w:t>
      </w:r>
      <w:r w:rsidRPr="006E2805">
        <w:rPr>
          <w:rFonts w:asciiTheme="majorBidi" w:eastAsia="Calibri" w:hAnsiTheme="majorBidi" w:cstheme="majorBidi"/>
          <w:szCs w:val="24"/>
        </w:rPr>
        <w:t xml:space="preserve"> komplektuojamas nuotolinis valdymo</w:t>
      </w:r>
      <w:r w:rsidRPr="00B7396B">
        <w:rPr>
          <w:rFonts w:asciiTheme="majorBidi" w:eastAsia="Calibri" w:hAnsiTheme="majorBidi" w:cstheme="majorBidi"/>
          <w:szCs w:val="24"/>
        </w:rPr>
        <w:t xml:space="preserve"> </w:t>
      </w:r>
      <w:r w:rsidRPr="006E2805">
        <w:rPr>
          <w:rFonts w:asciiTheme="majorBidi" w:eastAsia="Calibri" w:hAnsiTheme="majorBidi" w:cstheme="majorBidi"/>
          <w:szCs w:val="24"/>
        </w:rPr>
        <w:t>pultas, leidžiantis operatoriui valdyti mechanizmus iš bet</w:t>
      </w:r>
      <w:r w:rsidRPr="00B7396B">
        <w:rPr>
          <w:rFonts w:asciiTheme="majorBidi" w:eastAsia="Calibri" w:hAnsiTheme="majorBidi" w:cstheme="majorBidi"/>
          <w:szCs w:val="24"/>
        </w:rPr>
        <w:t xml:space="preserve"> kurios vietos scenoje.</w:t>
      </w:r>
    </w:p>
    <w:p w14:paraId="04C16217" w14:textId="77777777" w:rsidR="006E2805" w:rsidRPr="00B7396B" w:rsidRDefault="006E2805" w:rsidP="006E2805">
      <w:pPr>
        <w:numPr>
          <w:ilvl w:val="0"/>
          <w:numId w:val="17"/>
        </w:numPr>
        <w:ind w:left="0" w:firstLine="709"/>
        <w:rPr>
          <w:rFonts w:asciiTheme="majorBidi" w:eastAsia="Calibri" w:hAnsiTheme="majorBidi" w:cstheme="majorBidi"/>
          <w:szCs w:val="24"/>
        </w:rPr>
      </w:pPr>
      <w:r w:rsidRPr="00B7396B">
        <w:rPr>
          <w:rFonts w:asciiTheme="majorBidi" w:eastAsia="Calibri" w:hAnsiTheme="majorBidi" w:cstheme="majorBidi"/>
          <w:szCs w:val="24"/>
        </w:rPr>
        <w:t>Kiekis – 1 vnt.</w:t>
      </w:r>
    </w:p>
    <w:p w14:paraId="09DCC8AD" w14:textId="77777777" w:rsidR="006E2805" w:rsidRPr="00B7396B" w:rsidRDefault="006E2805" w:rsidP="006E2805">
      <w:pPr>
        <w:ind w:firstLine="709"/>
        <w:rPr>
          <w:rFonts w:asciiTheme="majorBidi" w:hAnsiTheme="majorBidi" w:cstheme="majorBidi"/>
          <w:szCs w:val="24"/>
        </w:rPr>
      </w:pPr>
    </w:p>
    <w:p w14:paraId="760B50CA" w14:textId="77777777" w:rsidR="006E2805" w:rsidRPr="00B7396B" w:rsidRDefault="006E2805" w:rsidP="006E2805">
      <w:pPr>
        <w:ind w:firstLine="709"/>
        <w:rPr>
          <w:rFonts w:asciiTheme="majorBidi" w:hAnsiTheme="majorBidi" w:cstheme="majorBidi"/>
          <w:b/>
          <w:bCs/>
          <w:szCs w:val="24"/>
        </w:rPr>
      </w:pPr>
      <w:r w:rsidRPr="00B7396B">
        <w:rPr>
          <w:rFonts w:asciiTheme="majorBidi" w:hAnsiTheme="majorBidi" w:cstheme="majorBidi"/>
          <w:b/>
          <w:bCs/>
          <w:szCs w:val="24"/>
        </w:rPr>
        <w:t>Apibūdinti tiksliais duomenimis</w:t>
      </w:r>
    </w:p>
    <w:p w14:paraId="2B273B36" w14:textId="77777777" w:rsidR="006E2805" w:rsidRPr="00B7396B" w:rsidRDefault="006E2805" w:rsidP="006E2805">
      <w:pPr>
        <w:pStyle w:val="Sraopastraipa"/>
        <w:numPr>
          <w:ilvl w:val="0"/>
          <w:numId w:val="20"/>
        </w:numPr>
        <w:rPr>
          <w:rFonts w:asciiTheme="majorBidi" w:hAnsiTheme="majorBidi" w:cstheme="majorBidi"/>
          <w:szCs w:val="24"/>
        </w:rPr>
      </w:pPr>
      <w:r w:rsidRPr="00B7396B">
        <w:rPr>
          <w:rFonts w:asciiTheme="majorBidi" w:hAnsiTheme="majorBidi" w:cstheme="majorBidi"/>
          <w:szCs w:val="24"/>
        </w:rPr>
        <w:t xml:space="preserve">Skirtas naudoti kartu su valdymo pultu </w:t>
      </w:r>
      <w:proofErr w:type="spellStart"/>
      <w:r w:rsidRPr="00B7396B">
        <w:rPr>
          <w:rFonts w:asciiTheme="majorBidi" w:hAnsiTheme="majorBidi" w:cstheme="majorBidi"/>
          <w:szCs w:val="24"/>
        </w:rPr>
        <w:t>poz</w:t>
      </w:r>
      <w:proofErr w:type="spellEnd"/>
      <w:r w:rsidRPr="00B7396B">
        <w:rPr>
          <w:rFonts w:asciiTheme="majorBidi" w:hAnsiTheme="majorBidi" w:cstheme="majorBidi"/>
          <w:szCs w:val="24"/>
        </w:rPr>
        <w:t>. 1.2.</w:t>
      </w:r>
    </w:p>
    <w:p w14:paraId="1B175AC4" w14:textId="77777777" w:rsidR="006E2805" w:rsidRPr="00B7396B" w:rsidRDefault="006E2805" w:rsidP="006E2805">
      <w:pPr>
        <w:pStyle w:val="Sraopastraipa"/>
        <w:numPr>
          <w:ilvl w:val="0"/>
          <w:numId w:val="20"/>
        </w:numPr>
        <w:rPr>
          <w:rFonts w:asciiTheme="majorBidi" w:hAnsiTheme="majorBidi" w:cstheme="majorBidi"/>
          <w:szCs w:val="24"/>
        </w:rPr>
      </w:pPr>
      <w:r w:rsidRPr="00B7396B">
        <w:rPr>
          <w:rFonts w:asciiTheme="majorBidi" w:hAnsiTheme="majorBidi" w:cstheme="majorBidi"/>
          <w:szCs w:val="24"/>
        </w:rPr>
        <w:t>Turintis lietimui jautrų ekraną, kurio dydis ne mažesnis nei 7 coliai.</w:t>
      </w:r>
    </w:p>
    <w:p w14:paraId="6A01C401" w14:textId="77777777" w:rsidR="006E2805" w:rsidRPr="00B7396B" w:rsidRDefault="006E2805" w:rsidP="006E2805">
      <w:pPr>
        <w:numPr>
          <w:ilvl w:val="0"/>
          <w:numId w:val="16"/>
        </w:numPr>
        <w:ind w:left="0" w:firstLine="709"/>
        <w:rPr>
          <w:rFonts w:asciiTheme="majorBidi" w:eastAsia="Calibri" w:hAnsiTheme="majorBidi" w:cstheme="majorBidi"/>
          <w:szCs w:val="24"/>
        </w:rPr>
      </w:pPr>
      <w:r w:rsidRPr="00B7396B">
        <w:rPr>
          <w:rFonts w:asciiTheme="majorBidi" w:hAnsiTheme="majorBidi" w:cstheme="majorBidi"/>
          <w:szCs w:val="24"/>
        </w:rPr>
        <w:t xml:space="preserve">Avarinis „STOP“ mygtukas. </w:t>
      </w:r>
      <w:r w:rsidRPr="00B7396B">
        <w:rPr>
          <w:rFonts w:asciiTheme="majorBidi" w:eastAsia="Calibri" w:hAnsiTheme="majorBidi" w:cstheme="majorBidi"/>
          <w:szCs w:val="24"/>
        </w:rPr>
        <w:t>Turi avarinio stabdymo mygtuką (angl. e-stop), kuris atitinka LST EN ISO 13849-1 arba EN ISO 13849-1, LST EN ISO 13850 arba EN ISO 13850, LST EN 60947-5-1 arba EN 60947-5-1 bei LST EN 60947-5-5 arba EN 60947-5-5 standartų reikalavimus.</w:t>
      </w:r>
    </w:p>
    <w:p w14:paraId="65F961BE" w14:textId="77777777" w:rsidR="006E2805" w:rsidRPr="00B7396B" w:rsidRDefault="006E2805" w:rsidP="0071264B">
      <w:pPr>
        <w:ind w:firstLine="709"/>
        <w:rPr>
          <w:rFonts w:asciiTheme="majorBidi" w:hAnsiTheme="majorBidi" w:cstheme="majorBidi"/>
          <w:szCs w:val="24"/>
        </w:rPr>
      </w:pPr>
    </w:p>
    <w:p w14:paraId="6EE150B0" w14:textId="0881CA77" w:rsidR="0071264B" w:rsidRPr="00B7396B" w:rsidRDefault="0071264B" w:rsidP="00A10F60">
      <w:pPr>
        <w:numPr>
          <w:ilvl w:val="0"/>
          <w:numId w:val="2"/>
        </w:numPr>
        <w:ind w:left="0" w:firstLine="709"/>
        <w:rPr>
          <w:rFonts w:asciiTheme="majorBidi" w:hAnsiTheme="majorBidi" w:cstheme="majorBidi"/>
          <w:b/>
          <w:bCs/>
          <w:szCs w:val="24"/>
        </w:rPr>
      </w:pPr>
      <w:r w:rsidRPr="00B7396B">
        <w:rPr>
          <w:rFonts w:asciiTheme="majorBidi" w:hAnsiTheme="majorBidi" w:cstheme="majorBidi"/>
          <w:b/>
          <w:bCs/>
          <w:szCs w:val="24"/>
        </w:rPr>
        <w:t>Minimalūs reikalavimai</w:t>
      </w:r>
      <w:r w:rsidR="007E550A" w:rsidRPr="00B7396B">
        <w:rPr>
          <w:rFonts w:asciiTheme="majorBidi" w:hAnsiTheme="majorBidi" w:cstheme="majorBidi"/>
          <w:b/>
          <w:bCs/>
          <w:szCs w:val="24"/>
        </w:rPr>
        <w:t>:</w:t>
      </w:r>
      <w:r w:rsidRPr="00B7396B">
        <w:rPr>
          <w:rFonts w:asciiTheme="majorBidi" w:hAnsiTheme="majorBidi" w:cstheme="majorBidi"/>
          <w:b/>
          <w:bCs/>
          <w:szCs w:val="24"/>
        </w:rPr>
        <w:t xml:space="preserve"> </w:t>
      </w:r>
      <w:r w:rsidR="00A10F60" w:rsidRPr="00B7396B">
        <w:rPr>
          <w:rFonts w:asciiTheme="majorBidi" w:hAnsiTheme="majorBidi" w:cstheme="majorBidi"/>
          <w:b/>
          <w:bCs/>
          <w:szCs w:val="24"/>
        </w:rPr>
        <w:t>Apšvietimo tiltas su elektros ir signalų jungtimis, 10m</w:t>
      </w:r>
    </w:p>
    <w:p w14:paraId="0EB756BF" w14:textId="77777777" w:rsidR="00A10F60" w:rsidRPr="00B7396B" w:rsidRDefault="0071264B" w:rsidP="00A10F60">
      <w:pPr>
        <w:ind w:firstLine="709"/>
        <w:rPr>
          <w:rFonts w:asciiTheme="majorBidi" w:hAnsiTheme="majorBidi" w:cstheme="majorBidi"/>
          <w:b/>
          <w:bCs/>
          <w:szCs w:val="24"/>
        </w:rPr>
      </w:pPr>
      <w:r w:rsidRPr="00B7396B">
        <w:rPr>
          <w:rFonts w:asciiTheme="majorBidi" w:hAnsiTheme="majorBidi" w:cstheme="majorBidi"/>
          <w:b/>
          <w:bCs/>
          <w:szCs w:val="24"/>
        </w:rPr>
        <w:t xml:space="preserve">Bendri </w:t>
      </w:r>
    </w:p>
    <w:p w14:paraId="50547CF1" w14:textId="4068FE70" w:rsidR="00A10F60" w:rsidRPr="00B7396B" w:rsidRDefault="00A10F60" w:rsidP="00B7396B">
      <w:pPr>
        <w:pStyle w:val="Sraopastraipa"/>
        <w:numPr>
          <w:ilvl w:val="0"/>
          <w:numId w:val="25"/>
        </w:numPr>
        <w:rPr>
          <w:rFonts w:asciiTheme="majorBidi" w:hAnsiTheme="majorBidi" w:cstheme="majorBidi"/>
          <w:szCs w:val="24"/>
        </w:rPr>
      </w:pPr>
      <w:r w:rsidRPr="00B7396B">
        <w:rPr>
          <w:rFonts w:asciiTheme="majorBidi" w:hAnsiTheme="majorBidi" w:cstheme="majorBidi"/>
          <w:szCs w:val="24"/>
        </w:rPr>
        <w:t>Perkamas apšvietimo tiltas su elektros ir signalų jungtimis.</w:t>
      </w:r>
    </w:p>
    <w:p w14:paraId="71E68039" w14:textId="7FC65790" w:rsidR="00A10F60" w:rsidRPr="00B7396B" w:rsidRDefault="00A10F60" w:rsidP="00B7396B">
      <w:pPr>
        <w:pStyle w:val="Sraopastraipa"/>
        <w:numPr>
          <w:ilvl w:val="0"/>
          <w:numId w:val="25"/>
        </w:numPr>
        <w:rPr>
          <w:rFonts w:asciiTheme="majorBidi" w:hAnsiTheme="majorBidi" w:cstheme="majorBidi"/>
          <w:szCs w:val="24"/>
        </w:rPr>
      </w:pPr>
      <w:r w:rsidRPr="00B7396B">
        <w:rPr>
          <w:rFonts w:asciiTheme="majorBidi" w:hAnsiTheme="majorBidi" w:cstheme="majorBidi"/>
          <w:szCs w:val="24"/>
          <w14:ligatures w14:val="standardContextual"/>
        </w:rPr>
        <w:lastRenderedPageBreak/>
        <w:t>specialūs aliuminio profiliai skirti keltuvams su vidine instaliacija ir pagrindinėmis</w:t>
      </w:r>
      <w:r w:rsidRPr="00B7396B">
        <w:rPr>
          <w:rFonts w:asciiTheme="majorBidi" w:eastAsia="Calibri" w:hAnsiTheme="majorBidi" w:cstheme="majorBidi"/>
          <w:szCs w:val="24"/>
        </w:rPr>
        <w:t xml:space="preserve"> </w:t>
      </w:r>
      <w:r w:rsidRPr="00B7396B">
        <w:rPr>
          <w:rFonts w:asciiTheme="majorBidi" w:hAnsiTheme="majorBidi" w:cstheme="majorBidi"/>
          <w:szCs w:val="24"/>
          <w14:ligatures w14:val="standardContextual"/>
        </w:rPr>
        <w:t>elektros bei signalų jungtimis. Visa elektros komutacija turi būti atliekama profilių viduje, kad išorėje nebūtų matomi laisvi elektros kabeliai, prailgintuvai ar šakotuvai.</w:t>
      </w:r>
    </w:p>
    <w:p w14:paraId="6B5E765C" w14:textId="2AA25EAE" w:rsidR="00A10F60" w:rsidRPr="00B7396B" w:rsidRDefault="00A10F60" w:rsidP="00B7396B">
      <w:pPr>
        <w:pStyle w:val="Sraopastraipa"/>
        <w:numPr>
          <w:ilvl w:val="0"/>
          <w:numId w:val="25"/>
        </w:numPr>
        <w:rPr>
          <w:rFonts w:asciiTheme="majorBidi" w:hAnsiTheme="majorBidi" w:cstheme="majorBidi"/>
          <w:szCs w:val="24"/>
        </w:rPr>
      </w:pPr>
      <w:r w:rsidRPr="00B7396B">
        <w:rPr>
          <w:rFonts w:asciiTheme="majorBidi" w:hAnsiTheme="majorBidi" w:cstheme="majorBidi"/>
          <w:szCs w:val="24"/>
          <w14:ligatures w14:val="standardContextual"/>
        </w:rPr>
        <w:t>Kiekis – 3 vnt.</w:t>
      </w:r>
    </w:p>
    <w:p w14:paraId="7BD0251B" w14:textId="77777777" w:rsidR="00A10F60" w:rsidRPr="00B7396B" w:rsidRDefault="00A10F60" w:rsidP="00B7396B">
      <w:pPr>
        <w:ind w:left="709"/>
        <w:rPr>
          <w:rFonts w:asciiTheme="majorBidi" w:eastAsia="Calibri" w:hAnsiTheme="majorBidi" w:cstheme="majorBidi"/>
          <w:szCs w:val="24"/>
        </w:rPr>
      </w:pPr>
    </w:p>
    <w:p w14:paraId="1080E3E5" w14:textId="77777777" w:rsidR="0071264B" w:rsidRPr="00B7396B" w:rsidRDefault="0071264B" w:rsidP="0071264B">
      <w:pPr>
        <w:ind w:firstLine="709"/>
        <w:rPr>
          <w:rFonts w:asciiTheme="majorBidi" w:hAnsiTheme="majorBidi" w:cstheme="majorBidi"/>
          <w:b/>
          <w:bCs/>
          <w:szCs w:val="24"/>
        </w:rPr>
      </w:pPr>
      <w:r w:rsidRPr="00B7396B">
        <w:rPr>
          <w:rFonts w:asciiTheme="majorBidi" w:hAnsiTheme="majorBidi" w:cstheme="majorBidi"/>
          <w:b/>
          <w:bCs/>
          <w:szCs w:val="24"/>
        </w:rPr>
        <w:t>Apibūdinti tiksliais duomenimis</w:t>
      </w:r>
    </w:p>
    <w:p w14:paraId="6AF061E0"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Tiltą sudaro aliuminio profilis, tvirtinimo taškai kėlimo sistemai, bei plieno vamzdis profilio apačioje (šviestuvų, bei kitos įrangos tvirtinimui standartiniu kabliu ar apkaba), vamzdžio skersmuo 48-50mm.</w:t>
      </w:r>
    </w:p>
    <w:p w14:paraId="22E7BC39"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Bendras profilio ilgis ne mažiau kaip 10 m.</w:t>
      </w:r>
    </w:p>
    <w:p w14:paraId="2F2CAC34"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Profilio dangtelis su įmontuotomis vienfazėmis elektros rozetėmis. Rozečių kiekis vienoje konstrukcijoje ne mažiau kaip 18 vnt.</w:t>
      </w:r>
    </w:p>
    <w:p w14:paraId="5FD70408"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Profilyje prie kiekvienos vienfazės elektros rozetės numatytos DMX512 signalo jungtys.</w:t>
      </w:r>
    </w:p>
    <w:p w14:paraId="56C28923"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Visa laidų komutacija sumontuota profilio viduje.</w:t>
      </w:r>
    </w:p>
    <w:p w14:paraId="0013E294"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Visa laidų komutacija sumontuota profilio viduje.</w:t>
      </w:r>
    </w:p>
    <w:p w14:paraId="15E7F999"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Profilio viduje aliuminio pertvara elektros linijų ir silpnų srovių linijų atskyrimui.</w:t>
      </w:r>
    </w:p>
    <w:p w14:paraId="7F5F0E0A" w14:textId="77777777" w:rsidR="00A10F60" w:rsidRPr="00B7396B" w:rsidRDefault="00A10F60" w:rsidP="00A10F60">
      <w:pPr>
        <w:pStyle w:val="Sraopastraipa"/>
        <w:numPr>
          <w:ilvl w:val="0"/>
          <w:numId w:val="21"/>
        </w:numPr>
        <w:rPr>
          <w:rFonts w:asciiTheme="majorBidi" w:hAnsiTheme="majorBidi" w:cstheme="majorBidi"/>
          <w:szCs w:val="24"/>
        </w:rPr>
      </w:pPr>
      <w:r w:rsidRPr="00B7396B">
        <w:rPr>
          <w:rFonts w:asciiTheme="majorBidi" w:eastAsia="Calibri" w:hAnsiTheme="majorBidi" w:cstheme="majorBidi"/>
          <w:szCs w:val="24"/>
        </w:rPr>
        <w:t>Profilio dangtelis su įmontuotomis rozetėmis montuojasi segmentais, bei gali būti</w:t>
      </w:r>
    </w:p>
    <w:p w14:paraId="7CAA8A9C" w14:textId="77777777" w:rsidR="00A10F60" w:rsidRPr="00B7396B" w:rsidRDefault="00A10F60" w:rsidP="00A10F60">
      <w:pPr>
        <w:ind w:firstLine="709"/>
        <w:rPr>
          <w:rFonts w:asciiTheme="majorBidi" w:eastAsia="Calibri" w:hAnsiTheme="majorBidi" w:cstheme="majorBidi"/>
          <w:szCs w:val="24"/>
        </w:rPr>
      </w:pPr>
      <w:r w:rsidRPr="00A10F60">
        <w:rPr>
          <w:rFonts w:asciiTheme="majorBidi" w:eastAsia="Calibri" w:hAnsiTheme="majorBidi" w:cstheme="majorBidi"/>
          <w:szCs w:val="24"/>
        </w:rPr>
        <w:t>nuimamas neišmontuojant tilto.</w:t>
      </w:r>
    </w:p>
    <w:p w14:paraId="35948FEA" w14:textId="38C612BA" w:rsidR="00A10F60" w:rsidRPr="00B7396B" w:rsidRDefault="00A10F60" w:rsidP="00A10F60">
      <w:pPr>
        <w:ind w:firstLine="709"/>
        <w:rPr>
          <w:rFonts w:asciiTheme="majorBidi" w:eastAsia="Calibri" w:hAnsiTheme="majorBidi" w:cstheme="majorBidi"/>
          <w:szCs w:val="24"/>
        </w:rPr>
      </w:pPr>
      <w:r w:rsidRPr="00A10F60">
        <w:rPr>
          <w:rFonts w:asciiTheme="majorBidi" w:eastAsia="Calibri" w:hAnsiTheme="majorBidi" w:cstheme="majorBidi"/>
          <w:szCs w:val="24"/>
        </w:rPr>
        <w:t>Bet kuris dangtelio segmentas, atsiradus papildomiems vartotojo poreikiams, gali būti</w:t>
      </w:r>
      <w:r w:rsidRPr="00B7396B">
        <w:rPr>
          <w:rFonts w:asciiTheme="majorBidi" w:eastAsia="Calibri" w:hAnsiTheme="majorBidi" w:cstheme="majorBidi"/>
          <w:szCs w:val="24"/>
        </w:rPr>
        <w:t xml:space="preserve"> lengvai pakeičiamas bet kurio gamintojo siūlomu standartiniu 2U aukščio 19“ pločio dangteliu su reikiamomis jungtimis, nepakeičiant (ir nepažeidžiant) pačio profilio konstrukcijos ir vientisumo.</w:t>
      </w:r>
    </w:p>
    <w:p w14:paraId="49061603" w14:textId="77777777" w:rsidR="0071264B" w:rsidRPr="00B7396B" w:rsidRDefault="0071264B" w:rsidP="0071264B">
      <w:pPr>
        <w:ind w:firstLine="709"/>
        <w:rPr>
          <w:rFonts w:asciiTheme="majorBidi" w:hAnsiTheme="majorBidi" w:cstheme="majorBidi"/>
          <w:szCs w:val="24"/>
        </w:rPr>
      </w:pPr>
    </w:p>
    <w:p w14:paraId="09874730" w14:textId="77777777" w:rsidR="0071264B" w:rsidRPr="00B7396B" w:rsidRDefault="0071264B" w:rsidP="0071264B">
      <w:pPr>
        <w:numPr>
          <w:ilvl w:val="0"/>
          <w:numId w:val="2"/>
        </w:numPr>
        <w:ind w:left="0" w:firstLine="709"/>
        <w:rPr>
          <w:rFonts w:asciiTheme="majorBidi" w:hAnsiTheme="majorBidi" w:cstheme="majorBidi"/>
          <w:b/>
          <w:bCs/>
          <w:szCs w:val="24"/>
        </w:rPr>
      </w:pPr>
      <w:r w:rsidRPr="00B7396B">
        <w:rPr>
          <w:rFonts w:asciiTheme="majorBidi" w:hAnsiTheme="majorBidi" w:cstheme="majorBidi"/>
          <w:b/>
          <w:bCs/>
          <w:szCs w:val="24"/>
        </w:rPr>
        <w:t>Minimalūs reikalavimai Kabelių surinkėjui</w:t>
      </w:r>
    </w:p>
    <w:p w14:paraId="25C2A49A" w14:textId="77777777" w:rsidR="0071264B" w:rsidRPr="00B7396B" w:rsidRDefault="0071264B" w:rsidP="0071264B">
      <w:pPr>
        <w:ind w:firstLine="709"/>
        <w:rPr>
          <w:rFonts w:asciiTheme="majorBidi" w:hAnsiTheme="majorBidi" w:cstheme="majorBidi"/>
          <w:szCs w:val="24"/>
        </w:rPr>
      </w:pPr>
      <w:r w:rsidRPr="00B7396B">
        <w:rPr>
          <w:rFonts w:asciiTheme="majorBidi" w:hAnsiTheme="majorBidi" w:cstheme="majorBidi"/>
          <w:b/>
          <w:bCs/>
          <w:szCs w:val="24"/>
        </w:rPr>
        <w:t>Bendri</w:t>
      </w:r>
      <w:r w:rsidRPr="00B7396B">
        <w:rPr>
          <w:rFonts w:asciiTheme="majorBidi" w:hAnsiTheme="majorBidi" w:cstheme="majorBidi"/>
          <w:szCs w:val="24"/>
        </w:rPr>
        <w:t xml:space="preserve"> </w:t>
      </w:r>
    </w:p>
    <w:p w14:paraId="37316935" w14:textId="6B755FFC" w:rsidR="0071264B" w:rsidRPr="00B7396B" w:rsidRDefault="0071264B" w:rsidP="0071264B">
      <w:pPr>
        <w:numPr>
          <w:ilvl w:val="0"/>
          <w:numId w:val="11"/>
        </w:numPr>
        <w:ind w:left="0" w:firstLine="709"/>
        <w:rPr>
          <w:rFonts w:asciiTheme="majorBidi" w:eastAsia="Calibri" w:hAnsiTheme="majorBidi" w:cstheme="majorBidi"/>
          <w:szCs w:val="24"/>
        </w:rPr>
      </w:pPr>
      <w:r w:rsidRPr="00B7396B">
        <w:rPr>
          <w:rFonts w:asciiTheme="majorBidi" w:eastAsia="Calibri" w:hAnsiTheme="majorBidi" w:cstheme="majorBidi"/>
          <w:szCs w:val="24"/>
        </w:rPr>
        <w:t>Kabelių surinkėjas, skirtas konstrukcijoms prie kurių tvirtinami apšvietimo prietaisai</w:t>
      </w:r>
      <w:r w:rsidR="00A10F60" w:rsidRPr="00B7396B">
        <w:rPr>
          <w:rFonts w:asciiTheme="majorBidi" w:eastAsia="Calibri" w:hAnsiTheme="majorBidi" w:cstheme="majorBidi"/>
          <w:szCs w:val="24"/>
        </w:rPr>
        <w:t>.</w:t>
      </w:r>
    </w:p>
    <w:p w14:paraId="7D9DF81B" w14:textId="684ECCFF" w:rsidR="0071264B" w:rsidRPr="00B7396B" w:rsidRDefault="0071264B" w:rsidP="0071264B">
      <w:pPr>
        <w:numPr>
          <w:ilvl w:val="0"/>
          <w:numId w:val="11"/>
        </w:numPr>
        <w:ind w:left="0" w:firstLine="709"/>
        <w:rPr>
          <w:rFonts w:asciiTheme="majorBidi" w:eastAsia="Calibri" w:hAnsiTheme="majorBidi" w:cstheme="majorBidi"/>
          <w:szCs w:val="24"/>
        </w:rPr>
      </w:pPr>
      <w:r w:rsidRPr="00B7396B">
        <w:rPr>
          <w:rFonts w:asciiTheme="majorBidi" w:eastAsia="Calibri" w:hAnsiTheme="majorBidi" w:cstheme="majorBidi"/>
          <w:szCs w:val="24"/>
        </w:rPr>
        <w:t xml:space="preserve">Kiekis – </w:t>
      </w:r>
      <w:r w:rsidR="00A10F60" w:rsidRPr="00B7396B">
        <w:rPr>
          <w:rFonts w:asciiTheme="majorBidi" w:eastAsia="Calibri" w:hAnsiTheme="majorBidi" w:cstheme="majorBidi"/>
          <w:szCs w:val="24"/>
        </w:rPr>
        <w:t>3 vnt.</w:t>
      </w:r>
    </w:p>
    <w:p w14:paraId="30442C8E" w14:textId="77777777" w:rsidR="0071264B" w:rsidRPr="00B7396B" w:rsidRDefault="0071264B" w:rsidP="0071264B">
      <w:pPr>
        <w:ind w:firstLine="709"/>
        <w:rPr>
          <w:rFonts w:asciiTheme="majorBidi" w:hAnsiTheme="majorBidi" w:cstheme="majorBidi"/>
          <w:szCs w:val="24"/>
        </w:rPr>
      </w:pPr>
    </w:p>
    <w:p w14:paraId="1D3CF5CC" w14:textId="77777777" w:rsidR="00A10F60" w:rsidRPr="00B7396B" w:rsidRDefault="0071264B" w:rsidP="00A10F60">
      <w:pPr>
        <w:ind w:firstLine="709"/>
        <w:rPr>
          <w:rFonts w:asciiTheme="majorBidi" w:hAnsiTheme="majorBidi" w:cstheme="majorBidi"/>
          <w:b/>
          <w:bCs/>
          <w:szCs w:val="24"/>
        </w:rPr>
      </w:pPr>
      <w:r w:rsidRPr="00B7396B">
        <w:rPr>
          <w:rFonts w:asciiTheme="majorBidi" w:hAnsiTheme="majorBidi" w:cstheme="majorBidi"/>
          <w:b/>
          <w:bCs/>
          <w:szCs w:val="24"/>
        </w:rPr>
        <w:t>Apibūdinti tiksliais duomenimis</w:t>
      </w:r>
    </w:p>
    <w:p w14:paraId="7E712B0F" w14:textId="77777777" w:rsidR="00A10F60" w:rsidRPr="00B7396B" w:rsidRDefault="00A10F60" w:rsidP="00A10F60">
      <w:pPr>
        <w:pStyle w:val="Sraopastraipa"/>
        <w:numPr>
          <w:ilvl w:val="0"/>
          <w:numId w:val="24"/>
        </w:numPr>
        <w:rPr>
          <w:rFonts w:asciiTheme="majorBidi" w:hAnsiTheme="majorBidi" w:cstheme="majorBidi"/>
          <w:b/>
          <w:bCs/>
          <w:szCs w:val="24"/>
        </w:rPr>
      </w:pPr>
      <w:r w:rsidRPr="00B7396B">
        <w:rPr>
          <w:rFonts w:asciiTheme="majorBidi" w:eastAsia="Calibri" w:hAnsiTheme="majorBidi" w:cstheme="majorBidi"/>
          <w:szCs w:val="24"/>
        </w:rPr>
        <w:t>Spyruoklinio veikimo principo.</w:t>
      </w:r>
    </w:p>
    <w:p w14:paraId="77005A3F" w14:textId="77777777" w:rsidR="00A10F60" w:rsidRPr="00B7396B" w:rsidRDefault="00A10F60" w:rsidP="00A10F60">
      <w:pPr>
        <w:pStyle w:val="Sraopastraipa"/>
        <w:numPr>
          <w:ilvl w:val="0"/>
          <w:numId w:val="24"/>
        </w:numPr>
        <w:rPr>
          <w:rFonts w:asciiTheme="majorBidi" w:hAnsiTheme="majorBidi" w:cstheme="majorBidi"/>
          <w:b/>
          <w:bCs/>
          <w:szCs w:val="24"/>
        </w:rPr>
      </w:pPr>
      <w:r w:rsidRPr="00B7396B">
        <w:rPr>
          <w:rFonts w:asciiTheme="majorBidi" w:eastAsia="Calibri" w:hAnsiTheme="majorBidi" w:cstheme="majorBidi"/>
          <w:szCs w:val="24"/>
        </w:rPr>
        <w:t>Darbinė eiga nemažesnė nei 12m.</w:t>
      </w:r>
    </w:p>
    <w:p w14:paraId="6D58F627" w14:textId="77777777" w:rsidR="00A10F60" w:rsidRPr="00B7396B" w:rsidRDefault="00A10F60" w:rsidP="00A10F60">
      <w:pPr>
        <w:pStyle w:val="Sraopastraipa"/>
        <w:numPr>
          <w:ilvl w:val="0"/>
          <w:numId w:val="24"/>
        </w:numPr>
        <w:rPr>
          <w:rFonts w:asciiTheme="majorBidi" w:hAnsiTheme="majorBidi" w:cstheme="majorBidi"/>
          <w:b/>
          <w:bCs/>
          <w:szCs w:val="24"/>
        </w:rPr>
      </w:pPr>
      <w:r w:rsidRPr="00B7396B">
        <w:rPr>
          <w:rFonts w:asciiTheme="majorBidi" w:eastAsia="Calibri" w:hAnsiTheme="majorBidi" w:cstheme="majorBidi"/>
          <w:szCs w:val="24"/>
        </w:rPr>
        <w:t>Maksimalus darbinis greitis ne mažesnis nei 0.2 m/s.</w:t>
      </w:r>
    </w:p>
    <w:p w14:paraId="4DC0F443" w14:textId="47C861B3" w:rsidR="0071264B" w:rsidRPr="00DA24E2" w:rsidRDefault="00A10F60" w:rsidP="00A10F60">
      <w:pPr>
        <w:pStyle w:val="Sraopastraipa"/>
        <w:numPr>
          <w:ilvl w:val="0"/>
          <w:numId w:val="24"/>
        </w:numPr>
        <w:rPr>
          <w:rFonts w:asciiTheme="majorBidi" w:hAnsiTheme="majorBidi" w:cstheme="majorBidi"/>
          <w:b/>
          <w:bCs/>
          <w:szCs w:val="24"/>
        </w:rPr>
      </w:pPr>
      <w:r w:rsidRPr="00B7396B">
        <w:rPr>
          <w:rFonts w:asciiTheme="majorBidi" w:eastAsia="Calibri" w:hAnsiTheme="majorBidi" w:cstheme="majorBidi"/>
          <w:szCs w:val="24"/>
        </w:rPr>
        <w:t>Komplektuojama kartu su hibridiniu kabeliu (</w:t>
      </w:r>
      <w:proofErr w:type="spellStart"/>
      <w:r w:rsidRPr="00B7396B">
        <w:rPr>
          <w:rFonts w:asciiTheme="majorBidi" w:eastAsia="Calibri" w:hAnsiTheme="majorBidi" w:cstheme="majorBidi"/>
          <w:szCs w:val="24"/>
        </w:rPr>
        <w:t>elektra+signalas</w:t>
      </w:r>
      <w:proofErr w:type="spellEnd"/>
      <w:r w:rsidRPr="00B7396B">
        <w:rPr>
          <w:rFonts w:asciiTheme="majorBidi" w:eastAsia="Calibri" w:hAnsiTheme="majorBidi" w:cstheme="majorBidi"/>
          <w:szCs w:val="24"/>
        </w:rPr>
        <w:t>).</w:t>
      </w:r>
    </w:p>
    <w:p w14:paraId="22484EFE" w14:textId="77777777" w:rsidR="00DA24E2" w:rsidRPr="00DA24E2" w:rsidRDefault="00DA24E2" w:rsidP="00DA24E2">
      <w:pPr>
        <w:ind w:left="709"/>
        <w:rPr>
          <w:rFonts w:asciiTheme="majorBidi" w:hAnsiTheme="majorBidi" w:cstheme="majorBidi"/>
          <w:b/>
          <w:bCs/>
          <w:szCs w:val="24"/>
        </w:rPr>
      </w:pPr>
    </w:p>
    <w:p w14:paraId="6A1DA346" w14:textId="0944E6B8" w:rsidR="00DA24E2" w:rsidRDefault="00DA24E2" w:rsidP="00DA24E2">
      <w:pPr>
        <w:autoSpaceDE w:val="0"/>
        <w:autoSpaceDN w:val="0"/>
        <w:adjustRightInd w:val="0"/>
        <w:ind w:left="709"/>
        <w:jc w:val="left"/>
        <w:rPr>
          <w:rFonts w:asciiTheme="majorBidi" w:hAnsiTheme="majorBidi" w:cstheme="majorBidi"/>
          <w:b/>
          <w:bCs/>
          <w:szCs w:val="24"/>
          <w14:ligatures w14:val="standardContextual"/>
        </w:rPr>
      </w:pPr>
      <w:r w:rsidRPr="00DA24E2">
        <w:rPr>
          <w:rFonts w:asciiTheme="majorBidi" w:hAnsiTheme="majorBidi" w:cstheme="majorBidi"/>
          <w:b/>
          <w:bCs/>
          <w:szCs w:val="24"/>
        </w:rPr>
        <w:t>6.</w:t>
      </w:r>
      <w:r>
        <w:rPr>
          <w:rFonts w:asciiTheme="majorBidi" w:hAnsiTheme="majorBidi" w:cstheme="majorBidi"/>
          <w:b/>
          <w:bCs/>
          <w:szCs w:val="24"/>
        </w:rPr>
        <w:t xml:space="preserve"> </w:t>
      </w:r>
      <w:r w:rsidRPr="00DA24E2">
        <w:rPr>
          <w:rFonts w:asciiTheme="majorBidi" w:hAnsiTheme="majorBidi" w:cstheme="majorBidi"/>
          <w:b/>
          <w:bCs/>
          <w:szCs w:val="24"/>
        </w:rPr>
        <w:t xml:space="preserve">Minimalūs reikalavimai </w:t>
      </w:r>
      <w:r w:rsidRPr="00DA24E2">
        <w:rPr>
          <w:rFonts w:asciiTheme="majorBidi" w:hAnsiTheme="majorBidi" w:cstheme="majorBidi"/>
          <w:b/>
          <w:bCs/>
          <w:szCs w:val="24"/>
          <w14:ligatures w14:val="standardContextual"/>
        </w:rPr>
        <w:t>Grindinė dėžutė su komutacinėmis elektros ir signalo</w:t>
      </w:r>
      <w:r w:rsidRPr="00DA24E2">
        <w:rPr>
          <w:rFonts w:asciiTheme="majorBidi" w:hAnsiTheme="majorBidi" w:cstheme="majorBidi"/>
          <w:b/>
          <w:bCs/>
          <w:szCs w:val="24"/>
          <w14:ligatures w14:val="standardContextual"/>
        </w:rPr>
        <w:t xml:space="preserve"> </w:t>
      </w:r>
      <w:r w:rsidRPr="00DA24E2">
        <w:rPr>
          <w:rFonts w:asciiTheme="majorBidi" w:hAnsiTheme="majorBidi" w:cstheme="majorBidi"/>
          <w:b/>
          <w:bCs/>
          <w:szCs w:val="24"/>
          <w14:ligatures w14:val="standardContextual"/>
        </w:rPr>
        <w:t>perdavimo jungtimis</w:t>
      </w:r>
    </w:p>
    <w:p w14:paraId="2F8487D4" w14:textId="36AD1B55" w:rsidR="00DA24E2" w:rsidRPr="00DA24E2" w:rsidRDefault="00DA24E2" w:rsidP="00DA24E2">
      <w:pPr>
        <w:autoSpaceDE w:val="0"/>
        <w:autoSpaceDN w:val="0"/>
        <w:adjustRightInd w:val="0"/>
        <w:ind w:left="709"/>
        <w:jc w:val="left"/>
        <w:rPr>
          <w:rFonts w:asciiTheme="majorBidi" w:hAnsiTheme="majorBidi" w:cstheme="majorBidi"/>
          <w:b/>
          <w:bCs/>
          <w:szCs w:val="24"/>
          <w14:ligatures w14:val="standardContextual"/>
        </w:rPr>
      </w:pPr>
      <w:r w:rsidRPr="00DA24E2">
        <w:rPr>
          <w:rFonts w:asciiTheme="majorBidi" w:hAnsiTheme="majorBidi" w:cstheme="majorBidi"/>
          <w:b/>
          <w:bCs/>
          <w:szCs w:val="24"/>
          <w14:ligatures w14:val="standardContextual"/>
        </w:rPr>
        <w:t>Bendri</w:t>
      </w:r>
    </w:p>
    <w:p w14:paraId="1EDBFDAA" w14:textId="21765589" w:rsidR="00DA24E2" w:rsidRPr="00DA24E2" w:rsidRDefault="00DA24E2" w:rsidP="00DA24E2">
      <w:pPr>
        <w:pStyle w:val="Sraopastraipa"/>
        <w:numPr>
          <w:ilvl w:val="0"/>
          <w:numId w:val="27"/>
        </w:numPr>
        <w:autoSpaceDE w:val="0"/>
        <w:autoSpaceDN w:val="0"/>
        <w:adjustRightInd w:val="0"/>
        <w:jc w:val="left"/>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 xml:space="preserve">Perkama </w:t>
      </w:r>
      <w:r w:rsidRPr="00DA24E2">
        <w:rPr>
          <w:rFonts w:asciiTheme="majorBidi" w:hAnsiTheme="majorBidi" w:cstheme="majorBidi"/>
          <w:szCs w:val="24"/>
          <w14:ligatures w14:val="standardContextual"/>
        </w:rPr>
        <w:t>Grindinė dėžutė su komutacinėmis elektros ir signalo perdavimo jungtimis</w:t>
      </w:r>
    </w:p>
    <w:p w14:paraId="7501529F" w14:textId="3A7F8C96" w:rsidR="00DA24E2" w:rsidRPr="00DA24E2" w:rsidRDefault="00DA24E2" w:rsidP="00DA24E2">
      <w:pPr>
        <w:pStyle w:val="Sraopastraipa"/>
        <w:numPr>
          <w:ilvl w:val="0"/>
          <w:numId w:val="27"/>
        </w:numPr>
        <w:autoSpaceDE w:val="0"/>
        <w:autoSpaceDN w:val="0"/>
        <w:adjustRightInd w:val="0"/>
        <w:jc w:val="left"/>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Kiekis – 8 vnt.</w:t>
      </w:r>
    </w:p>
    <w:p w14:paraId="1F7CF993" w14:textId="77777777" w:rsidR="00DA24E2" w:rsidRDefault="00DA24E2" w:rsidP="00DA24E2">
      <w:pPr>
        <w:pStyle w:val="Sraopastraipa"/>
        <w:autoSpaceDE w:val="0"/>
        <w:autoSpaceDN w:val="0"/>
        <w:adjustRightInd w:val="0"/>
        <w:ind w:left="1069"/>
        <w:jc w:val="left"/>
        <w:rPr>
          <w:rFonts w:ascii="CIDFont+F6" w:hAnsi="CIDFont+F6" w:cs="CIDFont+F6"/>
          <w:sz w:val="21"/>
          <w:szCs w:val="21"/>
          <w14:ligatures w14:val="standardContextual"/>
        </w:rPr>
      </w:pPr>
    </w:p>
    <w:p w14:paraId="713EE7E3" w14:textId="77777777" w:rsidR="00DA24E2" w:rsidRPr="00DA24E2" w:rsidRDefault="00DA24E2" w:rsidP="00DA24E2">
      <w:pPr>
        <w:ind w:left="709"/>
        <w:rPr>
          <w:rFonts w:asciiTheme="majorBidi" w:hAnsiTheme="majorBidi" w:cstheme="majorBidi"/>
          <w:b/>
          <w:bCs/>
          <w:szCs w:val="24"/>
        </w:rPr>
      </w:pPr>
      <w:r w:rsidRPr="00DA24E2">
        <w:rPr>
          <w:rFonts w:asciiTheme="majorBidi" w:hAnsiTheme="majorBidi" w:cstheme="majorBidi"/>
          <w:b/>
          <w:bCs/>
          <w:szCs w:val="24"/>
        </w:rPr>
        <w:t>Apibūdinti tiksliais duomenimis</w:t>
      </w:r>
    </w:p>
    <w:p w14:paraId="0036969F" w14:textId="77777777" w:rsidR="00DA24E2" w:rsidRPr="00DA24E2" w:rsidRDefault="00DA24E2" w:rsidP="00DA24E2">
      <w:pPr>
        <w:pStyle w:val="Sraopastraipa"/>
        <w:numPr>
          <w:ilvl w:val="0"/>
          <w:numId w:val="28"/>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Dėžutės dangtelis su išpjovomis laido prakišimui.</w:t>
      </w:r>
    </w:p>
    <w:p w14:paraId="493D02D7" w14:textId="49B9E8BF" w:rsidR="00DA24E2" w:rsidRPr="00DA24E2" w:rsidRDefault="00DA24E2" w:rsidP="00DA24E2">
      <w:pPr>
        <w:pStyle w:val="Sraopastraipa"/>
        <w:numPr>
          <w:ilvl w:val="0"/>
          <w:numId w:val="28"/>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 xml:space="preserve">Dangtelis pilnai nuimamas, pritvirtintas nerūdijančio plieno </w:t>
      </w:r>
      <w:proofErr w:type="spellStart"/>
      <w:r w:rsidRPr="00DA24E2">
        <w:rPr>
          <w:rFonts w:asciiTheme="majorBidi" w:hAnsiTheme="majorBidi" w:cstheme="majorBidi"/>
          <w:szCs w:val="24"/>
          <w14:ligatures w14:val="standardContextual"/>
        </w:rPr>
        <w:t>troseliu</w:t>
      </w:r>
      <w:proofErr w:type="spellEnd"/>
      <w:r w:rsidRPr="00DA24E2">
        <w:rPr>
          <w:rFonts w:asciiTheme="majorBidi" w:hAnsiTheme="majorBidi" w:cstheme="majorBidi"/>
          <w:szCs w:val="24"/>
          <w14:ligatures w14:val="standardContextual"/>
        </w:rPr>
        <w:t>.</w:t>
      </w:r>
    </w:p>
    <w:p w14:paraId="345184A8" w14:textId="45C52D57" w:rsidR="00DA24E2" w:rsidRPr="00DA24E2" w:rsidRDefault="00DA24E2" w:rsidP="00DA24E2">
      <w:pPr>
        <w:pStyle w:val="Sraopastraipa"/>
        <w:numPr>
          <w:ilvl w:val="0"/>
          <w:numId w:val="28"/>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Talpina ne mažiau kaip 4 vnt. vienfazių elektros rozečių ir ne mažiau kaip 8 vnt.</w:t>
      </w:r>
      <w:r w:rsidRPr="00DA24E2">
        <w:rPr>
          <w:rFonts w:asciiTheme="majorBidi" w:hAnsiTheme="majorBidi" w:cstheme="majorBidi"/>
          <w:szCs w:val="24"/>
          <w14:ligatures w14:val="standardContextual"/>
        </w:rPr>
        <w:t xml:space="preserve"> </w:t>
      </w:r>
      <w:proofErr w:type="spellStart"/>
      <w:r w:rsidRPr="00DA24E2">
        <w:rPr>
          <w:rFonts w:asciiTheme="majorBidi" w:hAnsiTheme="majorBidi" w:cstheme="majorBidi"/>
          <w:szCs w:val="24"/>
          <w14:ligatures w14:val="standardContextual"/>
        </w:rPr>
        <w:t>prietaisinių</w:t>
      </w:r>
      <w:proofErr w:type="spellEnd"/>
      <w:r w:rsidRPr="00DA24E2">
        <w:rPr>
          <w:rFonts w:asciiTheme="majorBidi" w:hAnsiTheme="majorBidi" w:cstheme="majorBidi"/>
          <w:szCs w:val="24"/>
          <w14:ligatures w14:val="standardContextual"/>
        </w:rPr>
        <w:t xml:space="preserve"> signalo jungčių.</w:t>
      </w:r>
    </w:p>
    <w:p w14:paraId="406C8F9F" w14:textId="3A2C3CF9" w:rsidR="00DA24E2" w:rsidRDefault="00DA24E2" w:rsidP="00DA24E2">
      <w:pPr>
        <w:pStyle w:val="Sraopastraipa"/>
        <w:numPr>
          <w:ilvl w:val="0"/>
          <w:numId w:val="28"/>
        </w:numPr>
        <w:autoSpaceDE w:val="0"/>
        <w:autoSpaceDN w:val="0"/>
        <w:adjustRightInd w:val="0"/>
        <w:jc w:val="left"/>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Juodos spalvos</w:t>
      </w:r>
    </w:p>
    <w:p w14:paraId="06FC9644" w14:textId="37BFA23B" w:rsidR="00DA24E2" w:rsidRDefault="00DA24E2" w:rsidP="00DA24E2">
      <w:pPr>
        <w:pStyle w:val="Sraopastraipa"/>
        <w:autoSpaceDE w:val="0"/>
        <w:autoSpaceDN w:val="0"/>
        <w:adjustRightInd w:val="0"/>
        <w:ind w:left="1069"/>
        <w:jc w:val="left"/>
        <w:rPr>
          <w:rFonts w:asciiTheme="majorBidi" w:hAnsiTheme="majorBidi" w:cstheme="majorBidi"/>
          <w:szCs w:val="24"/>
          <w14:ligatures w14:val="standardContextual"/>
        </w:rPr>
      </w:pPr>
    </w:p>
    <w:p w14:paraId="26D219FB" w14:textId="4A9D99B6" w:rsidR="00DA24E2" w:rsidRPr="00DA24E2" w:rsidRDefault="00DA24E2" w:rsidP="00DA24E2">
      <w:pPr>
        <w:pStyle w:val="Sraopastraipa"/>
        <w:numPr>
          <w:ilvl w:val="0"/>
          <w:numId w:val="16"/>
        </w:numPr>
        <w:autoSpaceDE w:val="0"/>
        <w:autoSpaceDN w:val="0"/>
        <w:adjustRightInd w:val="0"/>
        <w:jc w:val="left"/>
        <w:rPr>
          <w:rFonts w:asciiTheme="majorBidi" w:hAnsiTheme="majorBidi" w:cstheme="majorBidi"/>
          <w:b/>
          <w:bCs/>
          <w:szCs w:val="24"/>
          <w14:ligatures w14:val="standardContextual"/>
        </w:rPr>
      </w:pPr>
      <w:r w:rsidRPr="00DA24E2">
        <w:rPr>
          <w:rFonts w:asciiTheme="majorBidi" w:hAnsiTheme="majorBidi" w:cstheme="majorBidi"/>
          <w:b/>
          <w:bCs/>
          <w:szCs w:val="24"/>
        </w:rPr>
        <w:t xml:space="preserve">Minimalūs reikalavimai </w:t>
      </w:r>
      <w:r w:rsidRPr="00DA24E2">
        <w:rPr>
          <w:rFonts w:asciiTheme="majorBidi" w:hAnsiTheme="majorBidi" w:cstheme="majorBidi"/>
          <w:b/>
          <w:bCs/>
          <w:szCs w:val="24"/>
          <w14:ligatures w14:val="standardContextual"/>
        </w:rPr>
        <w:t xml:space="preserve">Rozečių blokas </w:t>
      </w:r>
      <w:proofErr w:type="spellStart"/>
      <w:r w:rsidRPr="00DA24E2">
        <w:rPr>
          <w:rFonts w:asciiTheme="majorBidi" w:hAnsiTheme="majorBidi" w:cstheme="majorBidi"/>
          <w:b/>
          <w:bCs/>
          <w:szCs w:val="24"/>
          <w14:ligatures w14:val="standardContextual"/>
        </w:rPr>
        <w:t>operatorinėje</w:t>
      </w:r>
      <w:proofErr w:type="spellEnd"/>
    </w:p>
    <w:p w14:paraId="65C6B11F" w14:textId="4783D012" w:rsidR="00DA24E2" w:rsidRPr="00DA24E2" w:rsidRDefault="00DA24E2" w:rsidP="00DA24E2">
      <w:pPr>
        <w:autoSpaceDE w:val="0"/>
        <w:autoSpaceDN w:val="0"/>
        <w:adjustRightInd w:val="0"/>
        <w:ind w:firstLine="709"/>
        <w:jc w:val="left"/>
        <w:rPr>
          <w:rFonts w:asciiTheme="majorBidi" w:hAnsiTheme="majorBidi" w:cstheme="majorBidi"/>
          <w:b/>
          <w:bCs/>
          <w:szCs w:val="24"/>
          <w14:ligatures w14:val="standardContextual"/>
        </w:rPr>
      </w:pPr>
      <w:r w:rsidRPr="00DA24E2">
        <w:rPr>
          <w:rFonts w:asciiTheme="majorBidi" w:hAnsiTheme="majorBidi" w:cstheme="majorBidi"/>
          <w:b/>
          <w:bCs/>
          <w:szCs w:val="24"/>
          <w14:ligatures w14:val="standardContextual"/>
        </w:rPr>
        <w:t>Bendri</w:t>
      </w:r>
    </w:p>
    <w:p w14:paraId="1285E0A2" w14:textId="73E30466" w:rsidR="00DA24E2" w:rsidRPr="00DA24E2" w:rsidRDefault="00DA24E2" w:rsidP="00DA24E2">
      <w:pPr>
        <w:pStyle w:val="Sraopastraipa"/>
        <w:numPr>
          <w:ilvl w:val="0"/>
          <w:numId w:val="29"/>
        </w:numPr>
        <w:autoSpaceDE w:val="0"/>
        <w:autoSpaceDN w:val="0"/>
        <w:adjustRightInd w:val="0"/>
        <w:jc w:val="left"/>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Perkama</w:t>
      </w:r>
      <w:r>
        <w:rPr>
          <w:rFonts w:asciiTheme="majorBidi" w:hAnsiTheme="majorBidi" w:cstheme="majorBidi"/>
          <w:szCs w:val="24"/>
          <w14:ligatures w14:val="standardContextual"/>
        </w:rPr>
        <w:t>s</w:t>
      </w:r>
      <w:r w:rsidRPr="00DA24E2">
        <w:rPr>
          <w:rFonts w:asciiTheme="majorBidi" w:hAnsiTheme="majorBidi" w:cstheme="majorBidi"/>
          <w:szCs w:val="24"/>
          <w14:ligatures w14:val="standardContextual"/>
        </w:rPr>
        <w:t xml:space="preserve"> Rozečių blokas </w:t>
      </w:r>
      <w:proofErr w:type="spellStart"/>
      <w:r w:rsidRPr="00DA24E2">
        <w:rPr>
          <w:rFonts w:asciiTheme="majorBidi" w:hAnsiTheme="majorBidi" w:cstheme="majorBidi"/>
          <w:szCs w:val="24"/>
          <w14:ligatures w14:val="standardContextual"/>
        </w:rPr>
        <w:t>operatorin</w:t>
      </w:r>
      <w:r>
        <w:rPr>
          <w:rFonts w:asciiTheme="majorBidi" w:hAnsiTheme="majorBidi" w:cstheme="majorBidi"/>
          <w:szCs w:val="24"/>
          <w14:ligatures w14:val="standardContextual"/>
        </w:rPr>
        <w:t>ei</w:t>
      </w:r>
      <w:proofErr w:type="spellEnd"/>
    </w:p>
    <w:p w14:paraId="35076FAF" w14:textId="3AD579C1" w:rsidR="00DA24E2" w:rsidRPr="00DA24E2" w:rsidRDefault="00DA24E2" w:rsidP="00DA24E2">
      <w:pPr>
        <w:pStyle w:val="Sraopastraipa"/>
        <w:numPr>
          <w:ilvl w:val="0"/>
          <w:numId w:val="29"/>
        </w:numPr>
        <w:autoSpaceDE w:val="0"/>
        <w:autoSpaceDN w:val="0"/>
        <w:adjustRightInd w:val="0"/>
        <w:jc w:val="left"/>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 xml:space="preserve">Kiekis – </w:t>
      </w:r>
      <w:r>
        <w:rPr>
          <w:rFonts w:asciiTheme="majorBidi" w:hAnsiTheme="majorBidi" w:cstheme="majorBidi"/>
          <w:szCs w:val="24"/>
          <w14:ligatures w14:val="standardContextual"/>
        </w:rPr>
        <w:t>1</w:t>
      </w:r>
      <w:r w:rsidRPr="00DA24E2">
        <w:rPr>
          <w:rFonts w:asciiTheme="majorBidi" w:hAnsiTheme="majorBidi" w:cstheme="majorBidi"/>
          <w:szCs w:val="24"/>
          <w14:ligatures w14:val="standardContextual"/>
        </w:rPr>
        <w:t xml:space="preserve"> vnt.</w:t>
      </w:r>
    </w:p>
    <w:p w14:paraId="79545554" w14:textId="77777777" w:rsidR="00DA24E2" w:rsidRDefault="00DA24E2" w:rsidP="00DA24E2">
      <w:pPr>
        <w:pStyle w:val="Sraopastraipa"/>
        <w:autoSpaceDE w:val="0"/>
        <w:autoSpaceDN w:val="0"/>
        <w:adjustRightInd w:val="0"/>
        <w:ind w:left="1069"/>
        <w:jc w:val="left"/>
        <w:rPr>
          <w:rFonts w:ascii="CIDFont+F6" w:hAnsi="CIDFont+F6" w:cs="CIDFont+F6"/>
          <w:sz w:val="21"/>
          <w:szCs w:val="21"/>
          <w14:ligatures w14:val="standardContextual"/>
        </w:rPr>
      </w:pPr>
    </w:p>
    <w:p w14:paraId="335A5FAB" w14:textId="77777777" w:rsidR="00DA24E2" w:rsidRPr="00DA24E2" w:rsidRDefault="00DA24E2" w:rsidP="00DA24E2">
      <w:pPr>
        <w:ind w:left="709"/>
        <w:rPr>
          <w:rFonts w:asciiTheme="majorBidi" w:hAnsiTheme="majorBidi" w:cstheme="majorBidi"/>
          <w:b/>
          <w:bCs/>
          <w:szCs w:val="24"/>
        </w:rPr>
      </w:pPr>
      <w:r w:rsidRPr="00DA24E2">
        <w:rPr>
          <w:rFonts w:asciiTheme="majorBidi" w:hAnsiTheme="majorBidi" w:cstheme="majorBidi"/>
          <w:b/>
          <w:bCs/>
          <w:szCs w:val="24"/>
        </w:rPr>
        <w:t>Apibūdinti tiksliais duomenimis</w:t>
      </w:r>
    </w:p>
    <w:p w14:paraId="6B3EED61" w14:textId="77777777" w:rsidR="00DA24E2" w:rsidRDefault="00DA24E2" w:rsidP="00DA24E2">
      <w:pPr>
        <w:pStyle w:val="Sraopastraipa"/>
        <w:numPr>
          <w:ilvl w:val="0"/>
          <w:numId w:val="30"/>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Bendras profilio ilgis ne mažiau kaip 3 m.</w:t>
      </w:r>
    </w:p>
    <w:p w14:paraId="0A61E366" w14:textId="5DAA59AB" w:rsidR="00DA24E2" w:rsidRPr="00DA24E2" w:rsidRDefault="00DA24E2" w:rsidP="00DA24E2">
      <w:pPr>
        <w:pStyle w:val="Sraopastraipa"/>
        <w:numPr>
          <w:ilvl w:val="0"/>
          <w:numId w:val="30"/>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Profilio dangtelis su įmontuotomis vienfazėmis elektros rozetėmis ir visomis</w:t>
      </w:r>
    </w:p>
    <w:p w14:paraId="36170A8E" w14:textId="77777777" w:rsidR="00DA24E2" w:rsidRDefault="00DA24E2" w:rsidP="00DA24E2">
      <w:pPr>
        <w:pStyle w:val="Sraopastraipa"/>
        <w:ind w:left="1069"/>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reikalingomis signalų jungtimis</w:t>
      </w:r>
    </w:p>
    <w:p w14:paraId="260E60EA" w14:textId="417CF0D8" w:rsidR="00DA24E2" w:rsidRDefault="00DA24E2" w:rsidP="00DA24E2">
      <w:pPr>
        <w:pStyle w:val="Sraopastraipa"/>
        <w:numPr>
          <w:ilvl w:val="0"/>
          <w:numId w:val="30"/>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laidų komutacija sumontuota profilio viduje.</w:t>
      </w:r>
    </w:p>
    <w:p w14:paraId="74A48D71" w14:textId="77777777" w:rsidR="00DA24E2" w:rsidRDefault="00DA24E2" w:rsidP="00DA24E2">
      <w:pPr>
        <w:pStyle w:val="Sraopastraipa"/>
        <w:numPr>
          <w:ilvl w:val="0"/>
          <w:numId w:val="30"/>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Profilio viduje aliuminio pertvara elektros linijų ir silpnų srovių linijų atskyrimui.</w:t>
      </w:r>
    </w:p>
    <w:p w14:paraId="473ADA84" w14:textId="32B8BFD8" w:rsidR="00DA24E2" w:rsidRPr="00DA24E2" w:rsidRDefault="00DA24E2" w:rsidP="00DA24E2">
      <w:pPr>
        <w:pStyle w:val="Sraopastraipa"/>
        <w:numPr>
          <w:ilvl w:val="0"/>
          <w:numId w:val="30"/>
        </w:numPr>
        <w:rPr>
          <w:rFonts w:asciiTheme="majorBidi" w:hAnsiTheme="majorBidi" w:cstheme="majorBidi"/>
          <w:szCs w:val="24"/>
          <w14:ligatures w14:val="standardContextual"/>
        </w:rPr>
      </w:pPr>
      <w:r w:rsidRPr="00DA24E2">
        <w:rPr>
          <w:rFonts w:asciiTheme="majorBidi" w:hAnsiTheme="majorBidi" w:cstheme="majorBidi"/>
          <w:szCs w:val="24"/>
          <w14:ligatures w14:val="standardContextual"/>
        </w:rPr>
        <w:t>Profilio dangtelis montuojasi segmentais.</w:t>
      </w:r>
    </w:p>
    <w:p w14:paraId="2A42900F" w14:textId="67C89EF7" w:rsidR="0071264B" w:rsidRPr="00B7396B" w:rsidRDefault="0071264B" w:rsidP="00B7396B"/>
    <w:p w14:paraId="569D532F" w14:textId="77777777" w:rsidR="0071264B" w:rsidRPr="00B7396B" w:rsidRDefault="0071264B" w:rsidP="0071264B"/>
    <w:p w14:paraId="6C8D13B4" w14:textId="77777777" w:rsidR="0071264B" w:rsidRPr="00B7396B" w:rsidRDefault="0071264B" w:rsidP="0071264B">
      <w:pPr>
        <w:jc w:val="center"/>
        <w:rPr>
          <w:b/>
        </w:rPr>
      </w:pPr>
      <w:bookmarkStart w:id="2" w:name="_Hlk523497210"/>
      <w:r w:rsidRPr="00B7396B">
        <w:rPr>
          <w:b/>
        </w:rPr>
        <w:t>III SKYRIUS</w:t>
      </w:r>
    </w:p>
    <w:p w14:paraId="7B39D43A" w14:textId="77777777" w:rsidR="0071264B" w:rsidRPr="00B7396B" w:rsidRDefault="0071264B" w:rsidP="0071264B">
      <w:pPr>
        <w:jc w:val="center"/>
        <w:rPr>
          <w:b/>
        </w:rPr>
      </w:pPr>
      <w:r w:rsidRPr="00B7396B">
        <w:rPr>
          <w:b/>
        </w:rPr>
        <w:t>TECHNINIAI PARAMETRAI</w:t>
      </w:r>
    </w:p>
    <w:p w14:paraId="748FAE60" w14:textId="77777777" w:rsidR="0071264B" w:rsidRPr="00B7396B" w:rsidRDefault="0071264B" w:rsidP="0071264B"/>
    <w:p w14:paraId="47219C13" w14:textId="77777777" w:rsidR="0071264B" w:rsidRPr="00B7396B" w:rsidRDefault="0071264B" w:rsidP="0071264B">
      <w:pPr>
        <w:ind w:firstLine="709"/>
      </w:pPr>
      <w:bookmarkStart w:id="3" w:name="_Hlk41297883"/>
      <w:bookmarkEnd w:id="2"/>
      <w:r w:rsidRPr="00B7396B">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7396B">
        <w:rPr>
          <w:b/>
          <w:bCs/>
        </w:rPr>
        <w:t>nurodymas</w:t>
      </w:r>
      <w:r w:rsidRPr="00B7396B">
        <w:t>), tai yra laikytina, kad toks nurodymas yra pateiktas kartu su žodžiais „arba lygiavertis“.</w:t>
      </w:r>
    </w:p>
    <w:p w14:paraId="6F6D60D6" w14:textId="77777777" w:rsidR="0071264B" w:rsidRPr="00B7396B" w:rsidRDefault="0071264B" w:rsidP="0071264B">
      <w:pPr>
        <w:ind w:firstLine="709"/>
      </w:pPr>
      <w:r w:rsidRPr="00B7396B">
        <w:t xml:space="preserve">Jeigu pirkimo dokumentuose yra nurodomas standartas, techninis liudijimas ar bendrosios techninės specifikacijos (toliau šioje pastraipoje – </w:t>
      </w:r>
      <w:r w:rsidRPr="00B7396B">
        <w:rPr>
          <w:b/>
          <w:bCs/>
        </w:rPr>
        <w:t>nurodymas</w:t>
      </w:r>
      <w:r w:rsidRPr="00B7396B">
        <w:t>), tai yra laikytina, kad toks nurodymas yra pateiktas kartu su žodžiais „arba lygiavertis“.</w:t>
      </w:r>
    </w:p>
    <w:p w14:paraId="5228ED13" w14:textId="77777777" w:rsidR="0071264B" w:rsidRPr="00B7396B" w:rsidRDefault="0071264B" w:rsidP="0071264B">
      <w:pPr>
        <w:ind w:firstLine="709"/>
      </w:pPr>
      <w:r w:rsidRPr="00B7396B">
        <w:t>Jeigu tiekėjas teikdamas pasiūlymą numato, kad jis tieks lygiaverčius sprendinius, tai jis apie tai turi papildomai pažymėti pasiūlyme ir kartu su pasiūlymu pateikti lygiavertiškumą įrodančius dokumentus.</w:t>
      </w:r>
    </w:p>
    <w:bookmarkEnd w:id="3"/>
    <w:p w14:paraId="071BCB25" w14:textId="77777777" w:rsidR="0071264B" w:rsidRPr="00B7396B" w:rsidRDefault="0071264B" w:rsidP="0071264B"/>
    <w:p w14:paraId="504D0ABB" w14:textId="77777777" w:rsidR="0071264B" w:rsidRPr="00B7396B" w:rsidRDefault="0071264B" w:rsidP="0071264B">
      <w:pPr>
        <w:jc w:val="center"/>
        <w:rPr>
          <w:b/>
        </w:rPr>
      </w:pPr>
      <w:r w:rsidRPr="00B7396B">
        <w:rPr>
          <w:b/>
        </w:rPr>
        <w:t>IV SKYRIUS</w:t>
      </w:r>
    </w:p>
    <w:p w14:paraId="36A17BEE" w14:textId="77777777" w:rsidR="0071264B" w:rsidRPr="00B7396B" w:rsidRDefault="0071264B" w:rsidP="0071264B">
      <w:pPr>
        <w:jc w:val="center"/>
        <w:rPr>
          <w:b/>
        </w:rPr>
      </w:pPr>
      <w:r w:rsidRPr="00B7396B">
        <w:rPr>
          <w:b/>
        </w:rPr>
        <w:t>PREKIŲ PRISTATYMO REIKALAVIMAI PAGAMINTOMS PREKĖMS</w:t>
      </w:r>
    </w:p>
    <w:p w14:paraId="6C1C24B0" w14:textId="77777777" w:rsidR="0071264B" w:rsidRPr="00B7396B" w:rsidRDefault="0071264B" w:rsidP="0071264B"/>
    <w:p w14:paraId="0EB85BDE" w14:textId="77777777" w:rsidR="0071264B" w:rsidRPr="00B7396B" w:rsidRDefault="0071264B" w:rsidP="0071264B">
      <w:pPr>
        <w:ind w:firstLine="709"/>
      </w:pPr>
      <w:r w:rsidRPr="00B7396B">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51A904BA" w14:textId="77777777" w:rsidR="0071264B" w:rsidRPr="00B7396B" w:rsidRDefault="0071264B" w:rsidP="0071264B"/>
    <w:p w14:paraId="5C272C6F" w14:textId="77777777" w:rsidR="0071264B" w:rsidRPr="00B7396B" w:rsidRDefault="0071264B" w:rsidP="0071264B"/>
    <w:p w14:paraId="65E0887F" w14:textId="77777777" w:rsidR="0071264B" w:rsidRPr="00B7396B" w:rsidRDefault="0071264B" w:rsidP="0071264B">
      <w:pPr>
        <w:jc w:val="center"/>
        <w:rPr>
          <w:rFonts w:eastAsia="Calibri" w:cs="Arial"/>
          <w:b/>
        </w:rPr>
      </w:pPr>
      <w:r w:rsidRPr="00B7396B">
        <w:rPr>
          <w:rFonts w:eastAsia="Calibri" w:cs="Arial"/>
          <w:b/>
        </w:rPr>
        <w:t>V SKYRIUS</w:t>
      </w:r>
    </w:p>
    <w:p w14:paraId="71E158BC" w14:textId="77777777" w:rsidR="0071264B" w:rsidRPr="00B7396B" w:rsidRDefault="0071264B" w:rsidP="0071264B">
      <w:pPr>
        <w:jc w:val="center"/>
        <w:rPr>
          <w:rFonts w:eastAsia="Calibri" w:cs="Arial"/>
          <w:b/>
        </w:rPr>
      </w:pPr>
      <w:r w:rsidRPr="00B7396B">
        <w:rPr>
          <w:rFonts w:eastAsia="Calibri" w:cs="Arial"/>
          <w:b/>
        </w:rPr>
        <w:t>GARANTIJA IR GARANTINIS LAIKOTARPIS</w:t>
      </w:r>
    </w:p>
    <w:p w14:paraId="6D161403" w14:textId="77777777" w:rsidR="0071264B" w:rsidRPr="00B7396B" w:rsidRDefault="0071264B" w:rsidP="0071264B">
      <w:pPr>
        <w:rPr>
          <w:rFonts w:eastAsia="Calibri" w:cs="Arial"/>
        </w:rPr>
      </w:pPr>
    </w:p>
    <w:p w14:paraId="030AB0B4" w14:textId="77777777" w:rsidR="0071264B" w:rsidRPr="00B7396B" w:rsidRDefault="0071264B" w:rsidP="0071264B">
      <w:pPr>
        <w:ind w:firstLine="709"/>
        <w:rPr>
          <w:rFonts w:eastAsia="Calibri" w:cs="Arial"/>
        </w:rPr>
      </w:pPr>
      <w:r w:rsidRPr="00B7396B">
        <w:rPr>
          <w:rFonts w:eastAsia="Calibri" w:cs="Arial"/>
        </w:rPr>
        <w:t xml:space="preserve">Pirkimo objektui (šiame skyriuje toliau – </w:t>
      </w:r>
      <w:r w:rsidRPr="00B7396B">
        <w:rPr>
          <w:rFonts w:eastAsia="Calibri" w:cs="Arial"/>
          <w:b/>
          <w:bCs/>
        </w:rPr>
        <w:t>Daiktas</w:t>
      </w:r>
      <w:r w:rsidRPr="00B7396B">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4C299560" w14:textId="77777777" w:rsidR="0071264B" w:rsidRPr="00B7396B" w:rsidRDefault="0071264B" w:rsidP="0071264B">
      <w:pPr>
        <w:ind w:firstLine="709"/>
        <w:rPr>
          <w:rFonts w:eastAsia="Calibri" w:cs="Arial"/>
        </w:rPr>
      </w:pPr>
      <w:r w:rsidRPr="00B7396B">
        <w:rPr>
          <w:rFonts w:eastAsia="Calibri" w:cs="Arial"/>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B7396B">
        <w:rPr>
          <w:rFonts w:eastAsia="Calibri" w:cs="Arial"/>
        </w:rPr>
        <w:t>t.y</w:t>
      </w:r>
      <w:proofErr w:type="spellEnd"/>
      <w:r w:rsidRPr="00B7396B">
        <w:rPr>
          <w:rFonts w:eastAsia="Calibri" w:cs="Arial"/>
        </w:rPr>
        <w:t>. pagrindiniam daiktui taikomas naujai skaičiuojamas 24 mėnesiai garantijos terminas.</w:t>
      </w:r>
    </w:p>
    <w:p w14:paraId="72544F41" w14:textId="77777777" w:rsidR="0071264B" w:rsidRPr="00B7396B" w:rsidRDefault="0071264B" w:rsidP="0071264B">
      <w:pPr>
        <w:ind w:firstLine="709"/>
        <w:rPr>
          <w:rFonts w:eastAsia="Calibri" w:cs="Arial"/>
        </w:rPr>
      </w:pPr>
      <w:r w:rsidRPr="00B7396B">
        <w:rPr>
          <w:rFonts w:eastAsia="Calibri" w:cs="Arial"/>
        </w:rPr>
        <w:t xml:space="preserve">Jeigu Perkančioji organizacija negali naudotis Daiktu, kuriam yra nustatytas kokybės garantijos terminas, dėl nuo Tiekėjo priklausančių kliūčių, tuomet garantijos terminas </w:t>
      </w:r>
      <w:r w:rsidRPr="00B7396B">
        <w:rPr>
          <w:rFonts w:eastAsia="Calibri" w:cs="Arial"/>
        </w:rPr>
        <w:lastRenderedPageBreak/>
        <w:t xml:space="preserve">neskaičiuojamas tol, kol Tiekėjas tas kliūtis pašalins, </w:t>
      </w:r>
      <w:proofErr w:type="spellStart"/>
      <w:r w:rsidRPr="00B7396B">
        <w:rPr>
          <w:rFonts w:eastAsia="Calibri" w:cs="Arial"/>
        </w:rPr>
        <w:t>t.y</w:t>
      </w:r>
      <w:proofErr w:type="spellEnd"/>
      <w:r w:rsidRPr="00B7396B">
        <w:rPr>
          <w:rFonts w:eastAsia="Calibri" w:cs="Arial"/>
        </w:rPr>
        <w:t>. garantinis terminas pratęsiamas ta apimtimi, kiek įsigytu Daiktu Perkančioji organizacija negalėjo naudotis dėl nuo Tiekėjo priklausančių aplinkybių.</w:t>
      </w:r>
    </w:p>
    <w:p w14:paraId="2771571E" w14:textId="77777777" w:rsidR="0071264B" w:rsidRPr="00B7396B" w:rsidRDefault="0071264B" w:rsidP="0071264B">
      <w:pPr>
        <w:rPr>
          <w:rFonts w:eastAsia="Calibri" w:cs="Arial"/>
        </w:rPr>
      </w:pPr>
    </w:p>
    <w:p w14:paraId="4227DFF5" w14:textId="77777777" w:rsidR="0071264B" w:rsidRPr="00B7396B" w:rsidRDefault="0071264B" w:rsidP="0071264B">
      <w:pPr>
        <w:jc w:val="center"/>
        <w:rPr>
          <w:rFonts w:eastAsia="Calibri" w:cs="Arial"/>
          <w:b/>
        </w:rPr>
      </w:pPr>
      <w:r w:rsidRPr="00B7396B">
        <w:rPr>
          <w:rFonts w:eastAsia="Calibri" w:cs="Arial"/>
          <w:b/>
        </w:rPr>
        <w:t>VI SKYRIUS</w:t>
      </w:r>
    </w:p>
    <w:p w14:paraId="0EC78D7A" w14:textId="77777777" w:rsidR="0071264B" w:rsidRPr="00B7396B" w:rsidRDefault="0071264B" w:rsidP="0071264B">
      <w:pPr>
        <w:jc w:val="center"/>
        <w:rPr>
          <w:rFonts w:eastAsia="Calibri" w:cs="Arial"/>
          <w:b/>
        </w:rPr>
      </w:pPr>
      <w:r w:rsidRPr="00B7396B">
        <w:rPr>
          <w:rFonts w:eastAsia="Calibri" w:cs="Arial"/>
          <w:b/>
        </w:rPr>
        <w:t>DOKUMENTACIJA PATEIKIAMA KARTU SU PREKĖMIS</w:t>
      </w:r>
    </w:p>
    <w:p w14:paraId="188B4223" w14:textId="77777777" w:rsidR="0071264B" w:rsidRPr="00B7396B" w:rsidRDefault="0071264B" w:rsidP="0071264B">
      <w:pPr>
        <w:rPr>
          <w:rFonts w:eastAsia="Calibri" w:cs="Arial"/>
        </w:rPr>
      </w:pPr>
    </w:p>
    <w:p w14:paraId="3174F0C3" w14:textId="77777777" w:rsidR="0071264B" w:rsidRPr="00B7396B" w:rsidRDefault="0071264B" w:rsidP="0071264B">
      <w:pPr>
        <w:ind w:firstLine="709"/>
        <w:rPr>
          <w:rFonts w:eastAsia="Calibri" w:cs="Arial"/>
        </w:rPr>
      </w:pPr>
      <w:r w:rsidRPr="00B7396B">
        <w:rPr>
          <w:rFonts w:eastAsia="Calibri" w:cs="Arial"/>
        </w:rPr>
        <w:t>Kartu su prekėmis tiekėjas Perkančiajai organizacijai pateikia prekės priežiūros ir naudojimosi instrukcijas lietuvių kalba patvarioje laikmenoje</w:t>
      </w:r>
      <w:r w:rsidRPr="00B7396B">
        <w:rPr>
          <w:rFonts w:eastAsia="Calibri" w:cs="Arial"/>
          <w:vertAlign w:val="superscript"/>
        </w:rPr>
        <w:footnoteReference w:id="1"/>
      </w:r>
      <w:r w:rsidRPr="00B7396B">
        <w:rPr>
          <w:rFonts w:eastAsia="Calibri" w:cs="Arial"/>
        </w:rPr>
        <w:t>.</w:t>
      </w:r>
    </w:p>
    <w:p w14:paraId="6E453D95" w14:textId="77777777" w:rsidR="0071264B" w:rsidRPr="00B7396B" w:rsidRDefault="0071264B" w:rsidP="0071264B">
      <w:pPr>
        <w:rPr>
          <w:rFonts w:eastAsia="Calibri" w:cs="Arial"/>
        </w:rPr>
      </w:pPr>
    </w:p>
    <w:p w14:paraId="715867AD" w14:textId="77777777" w:rsidR="0071264B" w:rsidRPr="00B7396B" w:rsidRDefault="0071264B" w:rsidP="0071264B">
      <w:pPr>
        <w:jc w:val="center"/>
        <w:rPr>
          <w:rFonts w:eastAsia="Calibri" w:cs="Arial"/>
          <w:b/>
        </w:rPr>
      </w:pPr>
      <w:r w:rsidRPr="00B7396B">
        <w:rPr>
          <w:rFonts w:eastAsia="Calibri" w:cs="Arial"/>
          <w:b/>
        </w:rPr>
        <w:t>VII SKYRIUS</w:t>
      </w:r>
    </w:p>
    <w:p w14:paraId="678E3D13" w14:textId="77777777" w:rsidR="0071264B" w:rsidRPr="00B7396B" w:rsidRDefault="0071264B" w:rsidP="0071264B">
      <w:pPr>
        <w:jc w:val="center"/>
        <w:rPr>
          <w:rFonts w:eastAsia="Calibri" w:cs="Arial"/>
          <w:b/>
        </w:rPr>
      </w:pPr>
      <w:r w:rsidRPr="00B7396B">
        <w:rPr>
          <w:rFonts w:eastAsia="Calibri" w:cs="Arial"/>
          <w:b/>
        </w:rPr>
        <w:t>TECHNINIAI PARAMETRAI</w:t>
      </w:r>
    </w:p>
    <w:p w14:paraId="56C9EB07" w14:textId="77777777" w:rsidR="0071264B" w:rsidRPr="00B7396B" w:rsidRDefault="0071264B" w:rsidP="0071264B">
      <w:pPr>
        <w:rPr>
          <w:rFonts w:eastAsia="Calibri" w:cs="Arial"/>
        </w:rPr>
      </w:pPr>
    </w:p>
    <w:p w14:paraId="1B4A3F51" w14:textId="77777777" w:rsidR="0071264B" w:rsidRPr="00B7396B" w:rsidRDefault="0071264B" w:rsidP="0071264B">
      <w:pPr>
        <w:ind w:firstLine="709"/>
        <w:rPr>
          <w:rFonts w:eastAsia="Calibri" w:cs="Arial"/>
        </w:rPr>
      </w:pPr>
      <w:r w:rsidRPr="00B7396B">
        <w:rPr>
          <w:rFonts w:eastAsia="Calibri" w:cs="Arial"/>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7396B">
        <w:rPr>
          <w:rFonts w:eastAsia="Calibri" w:cs="Arial"/>
          <w:b/>
          <w:bCs/>
        </w:rPr>
        <w:t>nurodymas</w:t>
      </w:r>
      <w:r w:rsidRPr="00B7396B">
        <w:rPr>
          <w:rFonts w:eastAsia="Calibri" w:cs="Arial"/>
        </w:rPr>
        <w:t>), tai yra laikytina, kad toks nurodymas yra pateiktas kartu su žodžiais „arba lygiavertis“.</w:t>
      </w:r>
    </w:p>
    <w:p w14:paraId="0A6BBCC1" w14:textId="77777777" w:rsidR="0071264B" w:rsidRPr="00B7396B" w:rsidRDefault="0071264B" w:rsidP="0071264B">
      <w:pPr>
        <w:ind w:firstLine="709"/>
        <w:rPr>
          <w:rFonts w:eastAsia="Calibri" w:cs="Arial"/>
        </w:rPr>
      </w:pPr>
      <w:r w:rsidRPr="00B7396B">
        <w:rPr>
          <w:rFonts w:eastAsia="Calibri" w:cs="Arial"/>
        </w:rPr>
        <w:t xml:space="preserve">Jeigu pirkimo dokumentuose yra nurodomas standartas, techninis liudijimas ar bendrosios techninės specifikacijos (toliau šioje pastraipoje – </w:t>
      </w:r>
      <w:r w:rsidRPr="00B7396B">
        <w:rPr>
          <w:rFonts w:eastAsia="Calibri" w:cs="Arial"/>
          <w:b/>
          <w:bCs/>
        </w:rPr>
        <w:t>nurodymas</w:t>
      </w:r>
      <w:r w:rsidRPr="00B7396B">
        <w:rPr>
          <w:rFonts w:eastAsia="Calibri" w:cs="Arial"/>
        </w:rPr>
        <w:t>), tai yra laikytina, kad toks nurodymas yra pateiktas kartu su žodžiais „arba lygiavertis“.</w:t>
      </w:r>
    </w:p>
    <w:p w14:paraId="6234DFAC" w14:textId="77777777" w:rsidR="0071264B" w:rsidRPr="00DC38B8" w:rsidRDefault="0071264B" w:rsidP="0071264B">
      <w:pPr>
        <w:ind w:firstLine="709"/>
        <w:rPr>
          <w:rFonts w:eastAsia="Calibri" w:cs="Arial"/>
        </w:rPr>
      </w:pPr>
      <w:r w:rsidRPr="00B7396B">
        <w:rPr>
          <w:rFonts w:eastAsia="Calibri" w:cs="Arial"/>
        </w:rPr>
        <w:t>Jeigu tiekėjas teikdamas pasiūlymą numato, kad jis tieks lygiaverčius sprendinius, tai jis apie tai turi papildomai pažymėti pasiūlyme ir kartu su pasiūlymu pateikti lygiavertiškumą įrodančius dokumentus.</w:t>
      </w:r>
    </w:p>
    <w:p w14:paraId="2175C618" w14:textId="77777777" w:rsidR="0071264B" w:rsidRPr="00DC38B8" w:rsidRDefault="0071264B" w:rsidP="0071264B">
      <w:pPr>
        <w:rPr>
          <w:rFonts w:eastAsia="Calibri" w:cs="Arial"/>
        </w:rPr>
      </w:pPr>
    </w:p>
    <w:p w14:paraId="3E3D3CD1" w14:textId="77777777" w:rsidR="0071264B" w:rsidRPr="00DC38B8" w:rsidRDefault="0071264B" w:rsidP="0071264B">
      <w:pPr>
        <w:rPr>
          <w:rFonts w:eastAsia="Calibri" w:cs="Arial"/>
        </w:rPr>
      </w:pPr>
    </w:p>
    <w:p w14:paraId="4E52FD4F" w14:textId="77777777" w:rsidR="0071264B" w:rsidRDefault="0071264B" w:rsidP="0071264B"/>
    <w:p w14:paraId="780884D0" w14:textId="77777777" w:rsidR="0071264B" w:rsidRPr="00C964D6" w:rsidRDefault="0071264B"/>
    <w:sectPr w:rsidR="0071264B" w:rsidRPr="00C964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77C56" w14:textId="77777777" w:rsidR="00AB31E0" w:rsidRDefault="00AB31E0" w:rsidP="0071264B">
      <w:r>
        <w:separator/>
      </w:r>
    </w:p>
  </w:endnote>
  <w:endnote w:type="continuationSeparator" w:id="0">
    <w:p w14:paraId="2EC2BD14" w14:textId="77777777" w:rsidR="00AB31E0" w:rsidRDefault="00AB31E0" w:rsidP="0071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IDFont+F6">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FF816" w14:textId="77777777" w:rsidR="00AB31E0" w:rsidRDefault="00AB31E0" w:rsidP="0071264B">
      <w:r>
        <w:separator/>
      </w:r>
    </w:p>
  </w:footnote>
  <w:footnote w:type="continuationSeparator" w:id="0">
    <w:p w14:paraId="1AB14C98" w14:textId="77777777" w:rsidR="00AB31E0" w:rsidRDefault="00AB31E0" w:rsidP="0071264B">
      <w:r>
        <w:continuationSeparator/>
      </w:r>
    </w:p>
  </w:footnote>
  <w:footnote w:id="1">
    <w:p w14:paraId="60CCA24E" w14:textId="77777777" w:rsidR="0071264B" w:rsidRPr="00626C18" w:rsidRDefault="0071264B" w:rsidP="0071264B">
      <w:pPr>
        <w:pStyle w:val="Diagrama11"/>
        <w:rPr>
          <w:rFonts w:cs="Times New Roman"/>
        </w:rPr>
      </w:pPr>
      <w:r w:rsidRPr="00626C18">
        <w:rPr>
          <w:rStyle w:val="Puslapioinaosnuoroda"/>
          <w:rFonts w:cs="Times New Roman"/>
        </w:rPr>
        <w:footnoteRef/>
      </w:r>
      <w:r w:rsidRPr="00626C18">
        <w:rPr>
          <w:rFonts w:cs="Times New Roman"/>
        </w:rP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4DA2"/>
    <w:multiLevelType w:val="multilevel"/>
    <w:tmpl w:val="19C8972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FE5E83"/>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B32280"/>
    <w:multiLevelType w:val="hybridMultilevel"/>
    <w:tmpl w:val="D3340586"/>
    <w:lvl w:ilvl="0" w:tplc="446C5E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AED516F"/>
    <w:multiLevelType w:val="hybridMultilevel"/>
    <w:tmpl w:val="95D6BCB4"/>
    <w:lvl w:ilvl="0" w:tplc="C8249DB0">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27511"/>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B573C"/>
    <w:multiLevelType w:val="multilevel"/>
    <w:tmpl w:val="D53E623C"/>
    <w:lvl w:ilvl="0">
      <w:start w:val="1"/>
      <w:numFmt w:val="decimal"/>
      <w:suff w:val="space"/>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6" w15:restartNumberingAfterBreak="0">
    <w:nsid w:val="13F12D4A"/>
    <w:multiLevelType w:val="multilevel"/>
    <w:tmpl w:val="E4FACD16"/>
    <w:lvl w:ilvl="0">
      <w:start w:val="1"/>
      <w:numFmt w:val="decimal"/>
      <w:suff w:val="space"/>
      <w:lvlText w:val="%1"/>
      <w:lvlJc w:val="left"/>
      <w:pPr>
        <w:ind w:left="5670" w:firstLine="709"/>
      </w:pPr>
      <w:rPr>
        <w:rFonts w:hint="default"/>
        <w:b w:val="0"/>
        <w:bCs w:val="0"/>
      </w:rPr>
    </w:lvl>
    <w:lvl w:ilvl="1">
      <w:start w:val="1"/>
      <w:numFmt w:val="decimal"/>
      <w:suff w:val="space"/>
      <w:lvlText w:val="%1.%2."/>
      <w:lvlJc w:val="left"/>
      <w:pPr>
        <w:ind w:left="5670" w:firstLine="709"/>
      </w:pPr>
      <w:rPr>
        <w:rFonts w:hint="default"/>
      </w:rPr>
    </w:lvl>
    <w:lvl w:ilvl="2">
      <w:start w:val="1"/>
      <w:numFmt w:val="decimal"/>
      <w:suff w:val="space"/>
      <w:lvlText w:val="%1.%2.%3."/>
      <w:lvlJc w:val="left"/>
      <w:pPr>
        <w:ind w:left="5670" w:firstLine="709"/>
      </w:pPr>
      <w:rPr>
        <w:rFonts w:hint="default"/>
      </w:rPr>
    </w:lvl>
    <w:lvl w:ilvl="3">
      <w:start w:val="1"/>
      <w:numFmt w:val="decimal"/>
      <w:suff w:val="space"/>
      <w:lvlText w:val="%1.%2.%3.%4."/>
      <w:lvlJc w:val="left"/>
      <w:pPr>
        <w:ind w:left="5670" w:firstLine="709"/>
      </w:pPr>
      <w:rPr>
        <w:rFonts w:hint="default"/>
      </w:rPr>
    </w:lvl>
    <w:lvl w:ilvl="4">
      <w:start w:val="1"/>
      <w:numFmt w:val="decimal"/>
      <w:lvlText w:val="%1.%2.%3.%4.%5."/>
      <w:lvlJc w:val="left"/>
      <w:pPr>
        <w:ind w:left="7902" w:hanging="792"/>
      </w:pPr>
      <w:rPr>
        <w:rFonts w:hint="default"/>
      </w:rPr>
    </w:lvl>
    <w:lvl w:ilvl="5">
      <w:start w:val="1"/>
      <w:numFmt w:val="decimal"/>
      <w:lvlText w:val="%1.%2.%3.%4.%5.%6."/>
      <w:lvlJc w:val="left"/>
      <w:pPr>
        <w:ind w:left="8406" w:hanging="936"/>
      </w:pPr>
      <w:rPr>
        <w:rFonts w:hint="default"/>
      </w:rPr>
    </w:lvl>
    <w:lvl w:ilvl="6">
      <w:start w:val="1"/>
      <w:numFmt w:val="decimal"/>
      <w:lvlText w:val="%1.%2.%3.%4.%5.%6.%7."/>
      <w:lvlJc w:val="left"/>
      <w:pPr>
        <w:ind w:left="8910" w:hanging="1080"/>
      </w:pPr>
      <w:rPr>
        <w:rFonts w:hint="default"/>
      </w:rPr>
    </w:lvl>
    <w:lvl w:ilvl="7">
      <w:start w:val="1"/>
      <w:numFmt w:val="decimal"/>
      <w:lvlText w:val="%1.%2.%3.%4.%5.%6.%7.%8."/>
      <w:lvlJc w:val="left"/>
      <w:pPr>
        <w:ind w:left="9414" w:hanging="1224"/>
      </w:pPr>
      <w:rPr>
        <w:rFonts w:hint="default"/>
      </w:rPr>
    </w:lvl>
    <w:lvl w:ilvl="8">
      <w:start w:val="1"/>
      <w:numFmt w:val="decimal"/>
      <w:lvlText w:val="%1.%2.%3.%4.%5.%6.%7.%8.%9."/>
      <w:lvlJc w:val="left"/>
      <w:pPr>
        <w:ind w:left="9990" w:hanging="1440"/>
      </w:pPr>
      <w:rPr>
        <w:rFonts w:hint="default"/>
      </w:rPr>
    </w:lvl>
  </w:abstractNum>
  <w:abstractNum w:abstractNumId="7" w15:restartNumberingAfterBreak="0">
    <w:nsid w:val="1A6A79AD"/>
    <w:multiLevelType w:val="hybridMultilevel"/>
    <w:tmpl w:val="78105F9A"/>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316774"/>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823488"/>
    <w:multiLevelType w:val="multilevel"/>
    <w:tmpl w:val="19C8972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3A3D7D"/>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8B1663"/>
    <w:multiLevelType w:val="hybridMultilevel"/>
    <w:tmpl w:val="70B09A36"/>
    <w:lvl w:ilvl="0" w:tplc="EC007F4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37A7D34"/>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1781"/>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C127ED"/>
    <w:multiLevelType w:val="hybridMultilevel"/>
    <w:tmpl w:val="634A94BE"/>
    <w:lvl w:ilvl="0" w:tplc="FFFFFFFF">
      <w:start w:val="1"/>
      <w:numFmt w:val="decimal"/>
      <w:lvlText w:val="%1."/>
      <w:lvlJc w:val="left"/>
      <w:pPr>
        <w:ind w:left="1069" w:hanging="360"/>
      </w:pPr>
      <w:rPr>
        <w:rFonts w:asciiTheme="majorBidi" w:hAnsiTheme="majorBidi" w:cstheme="majorBidi" w:hint="default"/>
        <w:b w:val="0"/>
        <w:bCs/>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39313924"/>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E24FB1"/>
    <w:multiLevelType w:val="hybridMultilevel"/>
    <w:tmpl w:val="634A94BE"/>
    <w:lvl w:ilvl="0" w:tplc="C64AC17E">
      <w:start w:val="1"/>
      <w:numFmt w:val="decimal"/>
      <w:lvlText w:val="%1."/>
      <w:lvlJc w:val="left"/>
      <w:pPr>
        <w:ind w:left="1069" w:hanging="360"/>
      </w:pPr>
      <w:rPr>
        <w:rFonts w:asciiTheme="majorBidi" w:hAnsiTheme="majorBidi" w:cstheme="majorBidi" w:hint="default"/>
        <w:b w:val="0"/>
        <w:bCs/>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9545D64"/>
    <w:multiLevelType w:val="multilevel"/>
    <w:tmpl w:val="D53E623C"/>
    <w:lvl w:ilvl="0">
      <w:start w:val="1"/>
      <w:numFmt w:val="decimal"/>
      <w:suff w:val="space"/>
      <w:lvlText w:val="%1."/>
      <w:lvlJc w:val="left"/>
      <w:pPr>
        <w:ind w:left="106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D22E8E"/>
    <w:multiLevelType w:val="hybridMultilevel"/>
    <w:tmpl w:val="658E50BA"/>
    <w:lvl w:ilvl="0" w:tplc="00E0112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2A50C7"/>
    <w:multiLevelType w:val="hybridMultilevel"/>
    <w:tmpl w:val="07B05EBA"/>
    <w:lvl w:ilvl="0" w:tplc="08142E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3676339"/>
    <w:multiLevelType w:val="hybridMultilevel"/>
    <w:tmpl w:val="BDA013CE"/>
    <w:lvl w:ilvl="0" w:tplc="00E0112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1F4F31"/>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70203D"/>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F87CF6"/>
    <w:multiLevelType w:val="multilevel"/>
    <w:tmpl w:val="D53E623C"/>
    <w:lvl w:ilvl="0">
      <w:start w:val="1"/>
      <w:numFmt w:val="decimal"/>
      <w:suff w:val="space"/>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4" w15:restartNumberingAfterBreak="0">
    <w:nsid w:val="61FA00CF"/>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14631D"/>
    <w:multiLevelType w:val="hybridMultilevel"/>
    <w:tmpl w:val="35F080EA"/>
    <w:lvl w:ilvl="0" w:tplc="00E011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2441B1B"/>
    <w:multiLevelType w:val="hybridMultilevel"/>
    <w:tmpl w:val="691A6ED2"/>
    <w:lvl w:ilvl="0" w:tplc="646E44A2">
      <w:start w:val="2"/>
      <w:numFmt w:val="decimal"/>
      <w:lvlText w:val="%1"/>
      <w:lvlJc w:val="left"/>
      <w:pPr>
        <w:ind w:left="6739" w:hanging="360"/>
      </w:pPr>
      <w:rPr>
        <w:rFonts w:hint="default"/>
      </w:rPr>
    </w:lvl>
    <w:lvl w:ilvl="1" w:tplc="04270019" w:tentative="1">
      <w:start w:val="1"/>
      <w:numFmt w:val="lowerLetter"/>
      <w:lvlText w:val="%2."/>
      <w:lvlJc w:val="left"/>
      <w:pPr>
        <w:ind w:left="7459" w:hanging="360"/>
      </w:pPr>
    </w:lvl>
    <w:lvl w:ilvl="2" w:tplc="0427001B" w:tentative="1">
      <w:start w:val="1"/>
      <w:numFmt w:val="lowerRoman"/>
      <w:lvlText w:val="%3."/>
      <w:lvlJc w:val="right"/>
      <w:pPr>
        <w:ind w:left="8179" w:hanging="180"/>
      </w:pPr>
    </w:lvl>
    <w:lvl w:ilvl="3" w:tplc="0427000F" w:tentative="1">
      <w:start w:val="1"/>
      <w:numFmt w:val="decimal"/>
      <w:lvlText w:val="%4."/>
      <w:lvlJc w:val="left"/>
      <w:pPr>
        <w:ind w:left="8899" w:hanging="360"/>
      </w:pPr>
    </w:lvl>
    <w:lvl w:ilvl="4" w:tplc="04270019" w:tentative="1">
      <w:start w:val="1"/>
      <w:numFmt w:val="lowerLetter"/>
      <w:lvlText w:val="%5."/>
      <w:lvlJc w:val="left"/>
      <w:pPr>
        <w:ind w:left="9619" w:hanging="360"/>
      </w:pPr>
    </w:lvl>
    <w:lvl w:ilvl="5" w:tplc="0427001B" w:tentative="1">
      <w:start w:val="1"/>
      <w:numFmt w:val="lowerRoman"/>
      <w:lvlText w:val="%6."/>
      <w:lvlJc w:val="right"/>
      <w:pPr>
        <w:ind w:left="10339" w:hanging="180"/>
      </w:pPr>
    </w:lvl>
    <w:lvl w:ilvl="6" w:tplc="0427000F" w:tentative="1">
      <w:start w:val="1"/>
      <w:numFmt w:val="decimal"/>
      <w:lvlText w:val="%7."/>
      <w:lvlJc w:val="left"/>
      <w:pPr>
        <w:ind w:left="11059" w:hanging="360"/>
      </w:pPr>
    </w:lvl>
    <w:lvl w:ilvl="7" w:tplc="04270019" w:tentative="1">
      <w:start w:val="1"/>
      <w:numFmt w:val="lowerLetter"/>
      <w:lvlText w:val="%8."/>
      <w:lvlJc w:val="left"/>
      <w:pPr>
        <w:ind w:left="11779" w:hanging="360"/>
      </w:pPr>
    </w:lvl>
    <w:lvl w:ilvl="8" w:tplc="0427001B" w:tentative="1">
      <w:start w:val="1"/>
      <w:numFmt w:val="lowerRoman"/>
      <w:lvlText w:val="%9."/>
      <w:lvlJc w:val="right"/>
      <w:pPr>
        <w:ind w:left="12499" w:hanging="180"/>
      </w:pPr>
    </w:lvl>
  </w:abstractNum>
  <w:abstractNum w:abstractNumId="27" w15:restartNumberingAfterBreak="0">
    <w:nsid w:val="6567786E"/>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5F30C0"/>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302493"/>
    <w:multiLevelType w:val="multilevel"/>
    <w:tmpl w:val="D53E623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2188225">
    <w:abstractNumId w:val="6"/>
  </w:num>
  <w:num w:numId="2" w16cid:durableId="582682196">
    <w:abstractNumId w:val="0"/>
  </w:num>
  <w:num w:numId="3" w16cid:durableId="1186864308">
    <w:abstractNumId w:val="24"/>
  </w:num>
  <w:num w:numId="4" w16cid:durableId="1225600660">
    <w:abstractNumId w:val="23"/>
  </w:num>
  <w:num w:numId="5" w16cid:durableId="1638217345">
    <w:abstractNumId w:val="27"/>
  </w:num>
  <w:num w:numId="6" w16cid:durableId="1802992610">
    <w:abstractNumId w:val="15"/>
  </w:num>
  <w:num w:numId="7" w16cid:durableId="286083643">
    <w:abstractNumId w:val="1"/>
  </w:num>
  <w:num w:numId="8" w16cid:durableId="1663267735">
    <w:abstractNumId w:val="21"/>
  </w:num>
  <w:num w:numId="9" w16cid:durableId="2024671081">
    <w:abstractNumId w:val="22"/>
  </w:num>
  <w:num w:numId="10" w16cid:durableId="1741514254">
    <w:abstractNumId w:val="13"/>
  </w:num>
  <w:num w:numId="11" w16cid:durableId="1448234365">
    <w:abstractNumId w:val="5"/>
  </w:num>
  <w:num w:numId="12" w16cid:durableId="1627392939">
    <w:abstractNumId w:val="4"/>
  </w:num>
  <w:num w:numId="13" w16cid:durableId="6446450">
    <w:abstractNumId w:val="12"/>
  </w:num>
  <w:num w:numId="14" w16cid:durableId="312369940">
    <w:abstractNumId w:val="8"/>
  </w:num>
  <w:num w:numId="15" w16cid:durableId="690496537">
    <w:abstractNumId w:val="10"/>
  </w:num>
  <w:num w:numId="16" w16cid:durableId="538669111">
    <w:abstractNumId w:val="17"/>
  </w:num>
  <w:num w:numId="17" w16cid:durableId="1404446136">
    <w:abstractNumId w:val="29"/>
  </w:num>
  <w:num w:numId="18" w16cid:durableId="747655494">
    <w:abstractNumId w:val="26"/>
  </w:num>
  <w:num w:numId="19" w16cid:durableId="2084182842">
    <w:abstractNumId w:val="28"/>
  </w:num>
  <w:num w:numId="20" w16cid:durableId="987174869">
    <w:abstractNumId w:val="19"/>
  </w:num>
  <w:num w:numId="21" w16cid:durableId="336463742">
    <w:abstractNumId w:val="7"/>
  </w:num>
  <w:num w:numId="22" w16cid:durableId="1259944970">
    <w:abstractNumId w:val="25"/>
  </w:num>
  <w:num w:numId="23" w16cid:durableId="33894041">
    <w:abstractNumId w:val="20"/>
  </w:num>
  <w:num w:numId="24" w16cid:durableId="1505783651">
    <w:abstractNumId w:val="3"/>
  </w:num>
  <w:num w:numId="25" w16cid:durableId="935559158">
    <w:abstractNumId w:val="18"/>
  </w:num>
  <w:num w:numId="26" w16cid:durableId="95564263">
    <w:abstractNumId w:val="9"/>
  </w:num>
  <w:num w:numId="27" w16cid:durableId="1485703013">
    <w:abstractNumId w:val="16"/>
  </w:num>
  <w:num w:numId="28" w16cid:durableId="402990676">
    <w:abstractNumId w:val="2"/>
  </w:num>
  <w:num w:numId="29" w16cid:durableId="1505243525">
    <w:abstractNumId w:val="14"/>
  </w:num>
  <w:num w:numId="30" w16cid:durableId="822937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4B"/>
    <w:rsid w:val="003D2763"/>
    <w:rsid w:val="003D3DEA"/>
    <w:rsid w:val="0055491C"/>
    <w:rsid w:val="00607751"/>
    <w:rsid w:val="006E2805"/>
    <w:rsid w:val="0071264B"/>
    <w:rsid w:val="00742BE5"/>
    <w:rsid w:val="007E550A"/>
    <w:rsid w:val="00876E5B"/>
    <w:rsid w:val="00890F92"/>
    <w:rsid w:val="00A10F60"/>
    <w:rsid w:val="00AB31E0"/>
    <w:rsid w:val="00B20630"/>
    <w:rsid w:val="00B7396B"/>
    <w:rsid w:val="00C964D6"/>
    <w:rsid w:val="00DA24E2"/>
    <w:rsid w:val="00E752F2"/>
    <w:rsid w:val="00EC3607"/>
    <w:rsid w:val="00F952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1FC3"/>
  <w15:chartTrackingRefBased/>
  <w15:docId w15:val="{987E065A-5D34-4E65-B54A-5969403E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64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12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2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26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26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26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26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26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26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26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26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26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26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26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26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26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26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26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26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26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26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26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26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26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264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1264B"/>
    <w:pPr>
      <w:ind w:left="720"/>
      <w:contextualSpacing/>
    </w:pPr>
  </w:style>
  <w:style w:type="character" w:styleId="Rykuspabraukimas">
    <w:name w:val="Intense Emphasis"/>
    <w:basedOn w:val="Numatytasispastraiposriftas"/>
    <w:uiPriority w:val="21"/>
    <w:qFormat/>
    <w:rsid w:val="0071264B"/>
    <w:rPr>
      <w:i/>
      <w:iCs/>
      <w:color w:val="0F4761" w:themeColor="accent1" w:themeShade="BF"/>
    </w:rPr>
  </w:style>
  <w:style w:type="paragraph" w:styleId="Iskirtacitata">
    <w:name w:val="Intense Quote"/>
    <w:basedOn w:val="prastasis"/>
    <w:next w:val="prastasis"/>
    <w:link w:val="IskirtacitataDiagrama"/>
    <w:uiPriority w:val="30"/>
    <w:qFormat/>
    <w:rsid w:val="00712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264B"/>
    <w:rPr>
      <w:i/>
      <w:iCs/>
      <w:color w:val="0F4761" w:themeColor="accent1" w:themeShade="BF"/>
    </w:rPr>
  </w:style>
  <w:style w:type="character" w:styleId="Rykinuoroda">
    <w:name w:val="Intense Reference"/>
    <w:basedOn w:val="Numatytasispastraiposriftas"/>
    <w:uiPriority w:val="32"/>
    <w:qFormat/>
    <w:rsid w:val="0071264B"/>
    <w:rPr>
      <w:b/>
      <w:bCs/>
      <w:smallCaps/>
      <w:color w:val="0F4761" w:themeColor="accent1" w:themeShade="BF"/>
      <w:spacing w:val="5"/>
    </w:rPr>
  </w:style>
  <w:style w:type="character" w:styleId="Puslapioinaosnuoroda">
    <w:name w:val="footnote reference"/>
    <w:basedOn w:val="Numatytasispastraiposriftas"/>
    <w:uiPriority w:val="99"/>
    <w:unhideWhenUsed/>
    <w:rsid w:val="0071264B"/>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264B"/>
  </w:style>
  <w:style w:type="paragraph" w:customStyle="1" w:styleId="Diagrama11">
    <w:name w:val="Diagrama11"/>
    <w:basedOn w:val="prastasis"/>
    <w:next w:val="Puslapioinaostekstas"/>
    <w:link w:val="a"/>
    <w:uiPriority w:val="99"/>
    <w:unhideWhenUsed/>
    <w:rsid w:val="0071264B"/>
    <w:rPr>
      <w:kern w:val="2"/>
      <w:sz w:val="20"/>
      <w:szCs w:val="20"/>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71264B"/>
    <w:rPr>
      <w:rFonts w:ascii="Times New Roman" w:hAnsi="Times New Roman"/>
      <w:sz w:val="20"/>
      <w:szCs w:val="20"/>
    </w:rPr>
  </w:style>
  <w:style w:type="paragraph" w:styleId="Puslapioinaostekstas">
    <w:name w:val="footnote text"/>
    <w:basedOn w:val="prastasis"/>
    <w:link w:val="PuslapioinaostekstasDiagrama"/>
    <w:uiPriority w:val="99"/>
    <w:semiHidden/>
    <w:unhideWhenUsed/>
    <w:rsid w:val="0071264B"/>
    <w:rPr>
      <w:sz w:val="20"/>
      <w:szCs w:val="20"/>
    </w:rPr>
  </w:style>
  <w:style w:type="character" w:customStyle="1" w:styleId="PuslapioinaostekstasDiagrama">
    <w:name w:val="Puslapio išnašos tekstas Diagrama"/>
    <w:basedOn w:val="Numatytasispastraiposriftas"/>
    <w:link w:val="Puslapioinaostekstas"/>
    <w:uiPriority w:val="99"/>
    <w:semiHidden/>
    <w:rsid w:val="0071264B"/>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7585</Words>
  <Characters>4325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Agnė Semionova</cp:lastModifiedBy>
  <cp:revision>4</cp:revision>
  <dcterms:created xsi:type="dcterms:W3CDTF">2024-12-03T12:26:00Z</dcterms:created>
  <dcterms:modified xsi:type="dcterms:W3CDTF">2024-12-09T12:33:00Z</dcterms:modified>
</cp:coreProperties>
</file>