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5D07" w14:textId="6926074E" w:rsid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Techninės specifikacijos projektas ir pasiūlymo kaina</w:t>
      </w:r>
    </w:p>
    <w:p w14:paraId="3527F46F" w14:textId="77777777" w:rsidR="008717E5" w:rsidRDefault="008717E5" w:rsidP="00D1734F">
      <w:pPr>
        <w:spacing w:after="0" w:line="240" w:lineRule="auto"/>
        <w:jc w:val="center"/>
        <w:rPr>
          <w:rFonts w:ascii="Times New Roman" w:eastAsia="Times New Roman" w:hAnsi="Times New Roman" w:cs="Times New Roman"/>
          <w:b/>
          <w:bCs/>
          <w:kern w:val="0"/>
          <w14:ligatures w14:val="none"/>
        </w:rPr>
      </w:pPr>
    </w:p>
    <w:p w14:paraId="75ED73C1" w14:textId="7171C88E" w:rsidR="00D1734F" w:rsidRP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LIFTŲ KEITIMO DARBAI</w:t>
      </w:r>
    </w:p>
    <w:p w14:paraId="5577632A" w14:textId="77777777" w:rsidR="008717E5" w:rsidRPr="00D1734F" w:rsidRDefault="008717E5" w:rsidP="00D1734F">
      <w:pPr>
        <w:spacing w:after="0" w:line="240" w:lineRule="auto"/>
        <w:jc w:val="center"/>
        <w:rPr>
          <w:rFonts w:ascii="Times New Roman" w:eastAsia="Times New Roman" w:hAnsi="Times New Roman" w:cs="Times New Roman"/>
          <w:kern w:val="0"/>
          <w14:ligatures w14:val="none"/>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8534"/>
      </w:tblGrid>
      <w:tr w:rsidR="00D1734F" w:rsidRPr="00D1734F" w14:paraId="4ABB3796" w14:textId="77777777" w:rsidTr="008717E5">
        <w:tblPrEx>
          <w:tblCellMar>
            <w:top w:w="0" w:type="dxa"/>
            <w:bottom w:w="0" w:type="dxa"/>
          </w:tblCellMar>
        </w:tblPrEx>
        <w:trPr>
          <w:trHeight w:val="177"/>
        </w:trPr>
        <w:tc>
          <w:tcPr>
            <w:tcW w:w="5954" w:type="dxa"/>
          </w:tcPr>
          <w:p w14:paraId="317EA621" w14:textId="77777777" w:rsidR="00D1734F" w:rsidRPr="00D1734F" w:rsidRDefault="00D1734F" w:rsidP="00D1734F">
            <w:pPr>
              <w:spacing w:after="0" w:line="240" w:lineRule="auto"/>
              <w:jc w:val="both"/>
              <w:rPr>
                <w:rFonts w:ascii="Times New Roman" w:eastAsia="Times New Roman" w:hAnsi="Times New Roman" w:cs="Times New Roman"/>
                <w:i/>
                <w:kern w:val="0"/>
                <w:sz w:val="23"/>
                <w:szCs w:val="23"/>
                <w14:ligatures w14:val="none"/>
              </w:rPr>
            </w:pPr>
            <w:r w:rsidRPr="00D1734F">
              <w:rPr>
                <w:rFonts w:ascii="Times New Roman" w:eastAsia="Times New Roman" w:hAnsi="Times New Roman" w:cs="Times New Roman"/>
                <w:kern w:val="0"/>
                <w:sz w:val="23"/>
                <w:szCs w:val="23"/>
                <w14:ligatures w14:val="none"/>
              </w:rPr>
              <w:t>Tiekėjo pavadinimas / ūkio subjektų grupės nariai:</w:t>
            </w:r>
          </w:p>
        </w:tc>
        <w:tc>
          <w:tcPr>
            <w:tcW w:w="8534" w:type="dxa"/>
            <w:shd w:val="clear" w:color="auto" w:fill="D9D9D9"/>
          </w:tcPr>
          <w:p w14:paraId="62B812EF"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6DB84AD3" w14:textId="77777777" w:rsidTr="008717E5">
        <w:tblPrEx>
          <w:tblCellMar>
            <w:top w:w="0" w:type="dxa"/>
            <w:bottom w:w="0" w:type="dxa"/>
          </w:tblCellMar>
        </w:tblPrEx>
        <w:trPr>
          <w:trHeight w:val="70"/>
        </w:trPr>
        <w:tc>
          <w:tcPr>
            <w:tcW w:w="5954" w:type="dxa"/>
          </w:tcPr>
          <w:p w14:paraId="0B504A64"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kodas:</w:t>
            </w:r>
          </w:p>
        </w:tc>
        <w:tc>
          <w:tcPr>
            <w:tcW w:w="8534" w:type="dxa"/>
            <w:shd w:val="clear" w:color="auto" w:fill="D9D9D9"/>
          </w:tcPr>
          <w:p w14:paraId="22428A17"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2766529D" w14:textId="77777777" w:rsidTr="008717E5">
        <w:tblPrEx>
          <w:tblCellMar>
            <w:top w:w="0" w:type="dxa"/>
            <w:bottom w:w="0" w:type="dxa"/>
          </w:tblCellMar>
        </w:tblPrEx>
        <w:trPr>
          <w:trHeight w:val="70"/>
        </w:trPr>
        <w:tc>
          <w:tcPr>
            <w:tcW w:w="5954" w:type="dxa"/>
          </w:tcPr>
          <w:p w14:paraId="521B82E0"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adresas:</w:t>
            </w:r>
          </w:p>
        </w:tc>
        <w:tc>
          <w:tcPr>
            <w:tcW w:w="8534" w:type="dxa"/>
            <w:shd w:val="clear" w:color="auto" w:fill="D9D9D9"/>
          </w:tcPr>
          <w:p w14:paraId="0478BFE4"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7357D0F6" w14:textId="77777777" w:rsidTr="008717E5">
        <w:tblPrEx>
          <w:tblCellMar>
            <w:top w:w="0" w:type="dxa"/>
            <w:bottom w:w="0" w:type="dxa"/>
          </w:tblCellMar>
        </w:tblPrEx>
        <w:trPr>
          <w:trHeight w:val="189"/>
        </w:trPr>
        <w:tc>
          <w:tcPr>
            <w:tcW w:w="5954" w:type="dxa"/>
          </w:tcPr>
          <w:p w14:paraId="1B7C2123"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pareigos, vardas, pavardė:</w:t>
            </w:r>
          </w:p>
        </w:tc>
        <w:tc>
          <w:tcPr>
            <w:tcW w:w="8534" w:type="dxa"/>
            <w:shd w:val="clear" w:color="auto" w:fill="D9D9D9"/>
          </w:tcPr>
          <w:p w14:paraId="040FF5D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3F23EC49" w14:textId="77777777" w:rsidTr="008717E5">
        <w:tblPrEx>
          <w:tblCellMar>
            <w:top w:w="0" w:type="dxa"/>
            <w:bottom w:w="0" w:type="dxa"/>
          </w:tblCellMar>
        </w:tblPrEx>
        <w:trPr>
          <w:trHeight w:val="70"/>
        </w:trPr>
        <w:tc>
          <w:tcPr>
            <w:tcW w:w="5954" w:type="dxa"/>
          </w:tcPr>
          <w:p w14:paraId="0AF8579E"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telefono numeris:</w:t>
            </w:r>
          </w:p>
        </w:tc>
        <w:tc>
          <w:tcPr>
            <w:tcW w:w="8534" w:type="dxa"/>
            <w:shd w:val="clear" w:color="auto" w:fill="D9D9D9"/>
          </w:tcPr>
          <w:p w14:paraId="744611C0"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0DD08C1B" w14:textId="77777777" w:rsidTr="008717E5">
        <w:tblPrEx>
          <w:tblCellMar>
            <w:top w:w="0" w:type="dxa"/>
            <w:bottom w:w="0" w:type="dxa"/>
          </w:tblCellMar>
        </w:tblPrEx>
        <w:tc>
          <w:tcPr>
            <w:tcW w:w="5954" w:type="dxa"/>
          </w:tcPr>
          <w:p w14:paraId="602C77F8"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el. pašto adresas:</w:t>
            </w:r>
          </w:p>
        </w:tc>
        <w:tc>
          <w:tcPr>
            <w:tcW w:w="8534" w:type="dxa"/>
            <w:shd w:val="clear" w:color="auto" w:fill="D9D9D9"/>
          </w:tcPr>
          <w:p w14:paraId="250361E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bl>
    <w:p w14:paraId="149B9478" w14:textId="77777777" w:rsidR="00D1734F" w:rsidRPr="00D1734F" w:rsidRDefault="00D1734F" w:rsidP="00D1734F">
      <w:pPr>
        <w:spacing w:after="0" w:line="240" w:lineRule="auto"/>
        <w:rPr>
          <w:rFonts w:ascii="Times New Roman" w:eastAsia="Times New Roman" w:hAnsi="Times New Roman" w:cs="Times New Roman"/>
          <w:b/>
          <w:kern w:val="0"/>
          <w:sz w:val="23"/>
          <w:szCs w:val="23"/>
          <w14:ligatures w14:val="none"/>
        </w:rPr>
      </w:pPr>
    </w:p>
    <w:p w14:paraId="2F9B7CF6" w14:textId="77777777" w:rsidR="00D1734F" w:rsidRPr="00D1734F" w:rsidRDefault="00D1734F" w:rsidP="00D1734F">
      <w:pPr>
        <w:spacing w:after="0" w:line="240" w:lineRule="auto"/>
        <w:jc w:val="both"/>
        <w:rPr>
          <w:rFonts w:ascii="Times New Roman" w:eastAsia="Times New Roman" w:hAnsi="Times New Roman" w:cs="Times New Roman"/>
          <w:b/>
          <w:bCs/>
          <w:i/>
          <w:kern w:val="0"/>
          <w:sz w:val="23"/>
          <w:szCs w:val="23"/>
          <w14:ligatures w14:val="none"/>
        </w:rPr>
      </w:pPr>
      <w:r w:rsidRPr="00D1734F">
        <w:rPr>
          <w:rFonts w:ascii="Times New Roman" w:eastAsia="Times New Roman" w:hAnsi="Times New Roman" w:cs="Times New Roman"/>
          <w:b/>
          <w:bCs/>
          <w:i/>
          <w:kern w:val="0"/>
          <w:sz w:val="23"/>
          <w:szCs w:val="23"/>
          <w14:ligatures w14:val="none"/>
        </w:rPr>
        <w:t>Pildoma, jei</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kern w:val="0"/>
          <w:sz w:val="23"/>
          <w:szCs w:val="23"/>
          <w14:ligatures w14:val="none"/>
        </w:rPr>
        <w:t>tiekėjas/ ūkio subjektų grupės nariai, ūkio subjektai, kurių pajėgumais remiamasi, turi kolegialaus valdymo organo (Valdybos) narį (-</w:t>
      </w:r>
      <w:proofErr w:type="spellStart"/>
      <w:r w:rsidRPr="00D1734F">
        <w:rPr>
          <w:rFonts w:ascii="Times New Roman" w:eastAsia="Times New Roman" w:hAnsi="Times New Roman" w:cs="Times New Roman"/>
          <w:b/>
          <w:bCs/>
          <w:kern w:val="0"/>
          <w:sz w:val="23"/>
          <w:szCs w:val="23"/>
          <w14:ligatures w14:val="none"/>
        </w:rPr>
        <w:t>ius</w:t>
      </w:r>
      <w:proofErr w:type="spellEnd"/>
      <w:r w:rsidRPr="00D1734F">
        <w:rPr>
          <w:rFonts w:ascii="Times New Roman" w:eastAsia="Times New Roman" w:hAnsi="Times New Roman" w:cs="Times New Roman"/>
          <w:b/>
          <w:bCs/>
          <w:kern w:val="0"/>
          <w:sz w:val="23"/>
          <w:szCs w:val="23"/>
          <w14:ligatures w14:val="none"/>
        </w:rPr>
        <w:t>)</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i/>
          <w:kern w:val="0"/>
          <w:sz w:val="23"/>
          <w:szCs w:val="23"/>
          <w14:ligatures w14:val="none"/>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534"/>
      </w:tblGrid>
      <w:tr w:rsidR="00D1734F" w:rsidRPr="00D1734F" w14:paraId="194BE5CB" w14:textId="77777777" w:rsidTr="008717E5">
        <w:tc>
          <w:tcPr>
            <w:tcW w:w="5954" w:type="dxa"/>
            <w:shd w:val="clear" w:color="auto" w:fill="auto"/>
          </w:tcPr>
          <w:p w14:paraId="7B15BA23"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B92C994"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39D94998" w14:textId="77777777" w:rsidTr="008717E5">
        <w:trPr>
          <w:trHeight w:val="138"/>
        </w:trPr>
        <w:tc>
          <w:tcPr>
            <w:tcW w:w="5954" w:type="dxa"/>
            <w:shd w:val="clear" w:color="auto" w:fill="auto"/>
          </w:tcPr>
          <w:p w14:paraId="0FBB6AF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24039E36"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7308635F" w14:textId="77777777" w:rsidTr="008717E5">
        <w:trPr>
          <w:trHeight w:val="70"/>
        </w:trPr>
        <w:tc>
          <w:tcPr>
            <w:tcW w:w="5954" w:type="dxa"/>
            <w:shd w:val="clear" w:color="auto" w:fill="auto"/>
          </w:tcPr>
          <w:p w14:paraId="5FE92D1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F7412F8"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bl>
    <w:p w14:paraId="23D924F5" w14:textId="77777777" w:rsidR="00D1734F" w:rsidRPr="00D1734F" w:rsidRDefault="00D1734F" w:rsidP="00D1734F">
      <w:pPr>
        <w:spacing w:after="0" w:line="240" w:lineRule="auto"/>
        <w:ind w:left="-851"/>
        <w:jc w:val="both"/>
        <w:rPr>
          <w:rFonts w:ascii="Times New Roman" w:eastAsia="Times New Roman" w:hAnsi="Times New Roman" w:cs="Times New Roman"/>
          <w:b/>
          <w:bCs/>
          <w:kern w:val="0"/>
          <w:sz w:val="23"/>
          <w:szCs w:val="23"/>
          <w14:ligatures w14:val="none"/>
        </w:rPr>
      </w:pPr>
    </w:p>
    <w:p w14:paraId="5C6B7EC7" w14:textId="77777777" w:rsidR="00D1734F" w:rsidRPr="00D1734F" w:rsidRDefault="00D1734F" w:rsidP="00D1734F">
      <w:pPr>
        <w:spacing w:after="0" w:line="240" w:lineRule="auto"/>
        <w:jc w:val="both"/>
        <w:rPr>
          <w:rFonts w:ascii="Times New Roman" w:eastAsia="Calibri" w:hAnsi="Times New Roman" w:cs="Times New Roman"/>
          <w:b/>
          <w:bCs/>
          <w:kern w:val="0"/>
          <w:sz w:val="23"/>
          <w:szCs w:val="23"/>
          <w:lang w:eastAsia="lt-LT"/>
          <w14:ligatures w14:val="none"/>
        </w:rPr>
      </w:pPr>
      <w:r w:rsidRPr="00D1734F">
        <w:rPr>
          <w:rFonts w:ascii="Times New Roman" w:eastAsia="Calibri" w:hAnsi="Times New Roman" w:cs="Times New Roman"/>
          <w:b/>
          <w:bCs/>
          <w:kern w:val="0"/>
          <w:sz w:val="23"/>
          <w:szCs w:val="23"/>
          <w:lang w:eastAsia="lt-LT"/>
          <w14:ligatures w14:val="none"/>
        </w:rPr>
        <w:t>1. Tiekėjo patvirtinimai:</w:t>
      </w:r>
    </w:p>
    <w:p w14:paraId="22EB85D7" w14:textId="77777777" w:rsidR="00D1734F" w:rsidRPr="00D1734F" w:rsidRDefault="00D1734F" w:rsidP="00D1734F">
      <w:pPr>
        <w:spacing w:after="0" w:line="240" w:lineRule="auto"/>
        <w:jc w:val="both"/>
        <w:rPr>
          <w:rFonts w:ascii="Times New Roman" w:eastAsia="Calibri" w:hAnsi="Times New Roman" w:cs="Times New Roman"/>
          <w:kern w:val="0"/>
          <w:sz w:val="23"/>
          <w:szCs w:val="23"/>
          <w:lang w:eastAsia="lt-LT"/>
          <w14:ligatures w14:val="none"/>
        </w:rPr>
      </w:pPr>
      <w:r w:rsidRPr="00D1734F">
        <w:rPr>
          <w:rFonts w:ascii="Times New Roman" w:eastAsia="Calibri" w:hAnsi="Times New Roman" w:cs="Times New Roman"/>
          <w:kern w:val="0"/>
          <w:sz w:val="23"/>
          <w:szCs w:val="23"/>
          <w:lang w:eastAsia="lt-LT"/>
          <w14:ligatures w14:val="none"/>
        </w:rPr>
        <w:t>1.1 Šiuo pasiūlymu pažymime, kad sutinkame su visomis pirkimo sąlygomis, nustatytomis pirkimo dokumentuose: skelbime apie pirkimą, paskelbtame Lietuvos Respublikos viešųjų pirkimų įstatymo nustatyta tvarka, konkurso sąlygose, kituose pirkimo dokumentuose (paaiškinimuose, papildymuose).</w:t>
      </w:r>
    </w:p>
    <w:p w14:paraId="407A5203" w14:textId="77777777" w:rsidR="00D1734F" w:rsidRPr="00D1734F" w:rsidRDefault="00D1734F" w:rsidP="00D1734F">
      <w:pPr>
        <w:spacing w:after="0" w:line="240" w:lineRule="auto"/>
        <w:jc w:val="both"/>
        <w:rPr>
          <w:rFonts w:ascii="Times New Roman" w:eastAsia="Calibri" w:hAnsi="Times New Roman" w:cs="Times New Roman"/>
          <w:kern w:val="0"/>
          <w:sz w:val="23"/>
          <w:szCs w:val="23"/>
          <w14:ligatures w14:val="none"/>
        </w:rPr>
      </w:pPr>
      <w:r w:rsidRPr="00D1734F">
        <w:rPr>
          <w:rFonts w:ascii="Times New Roman" w:eastAsia="Calibri" w:hAnsi="Times New Roman" w:cs="Times New Roman"/>
          <w:spacing w:val="-4"/>
          <w:kern w:val="0"/>
          <w:sz w:val="23"/>
          <w:szCs w:val="23"/>
          <w14:ligatures w14:val="none"/>
        </w:rPr>
        <w:t>1.2 Pateikdami pasiūlymą</w:t>
      </w:r>
      <w:r w:rsidRPr="00D1734F">
        <w:rPr>
          <w:rFonts w:ascii="Times New Roman" w:eastAsia="Times New Roman" w:hAnsi="Times New Roman" w:cs="Times New Roman"/>
          <w:kern w:val="0"/>
          <w:sz w:val="23"/>
          <w:szCs w:val="23"/>
          <w14:ligatures w14:val="none"/>
        </w:rPr>
        <w:t xml:space="preserve"> </w:t>
      </w:r>
      <w:r w:rsidRPr="00D1734F">
        <w:rPr>
          <w:rFonts w:ascii="Times New Roman" w:eastAsia="Calibri" w:hAnsi="Times New Roman" w:cs="Times New Roman"/>
          <w:spacing w:val="-4"/>
          <w:kern w:val="0"/>
          <w:sz w:val="23"/>
          <w:szCs w:val="23"/>
          <w14:ligatures w14:val="none"/>
        </w:rPr>
        <w:t>CVP IS priemonėmis patvirtiname, kad dokumentų skaitmeninės</w:t>
      </w:r>
      <w:r w:rsidRPr="00D1734F">
        <w:rPr>
          <w:rFonts w:ascii="Times New Roman" w:eastAsia="Calibri" w:hAnsi="Times New Roman" w:cs="Times New Roman"/>
          <w:kern w:val="0"/>
          <w:sz w:val="23"/>
          <w:szCs w:val="23"/>
          <w14:ligatures w14:val="none"/>
        </w:rPr>
        <w:t xml:space="preserve"> kopijos ir elektroninėmis priemonėmis pateikti duomenys yra tikri.</w:t>
      </w:r>
    </w:p>
    <w:p w14:paraId="2FA90CD1" w14:textId="77777777" w:rsidR="00D1734F" w:rsidRPr="00D1734F" w:rsidRDefault="00D1734F" w:rsidP="00D1734F">
      <w:pPr>
        <w:spacing w:after="0" w:line="240" w:lineRule="auto"/>
        <w:jc w:val="both"/>
        <w:rPr>
          <w:rFonts w:ascii="Times New Roman" w:eastAsia="Calibri" w:hAnsi="Times New Roman" w:cs="Times New Roman"/>
          <w:kern w:val="0"/>
          <w:sz w:val="23"/>
          <w:szCs w:val="23"/>
          <w14:ligatures w14:val="none"/>
        </w:rPr>
      </w:pPr>
      <w:r w:rsidRPr="00D1734F">
        <w:rPr>
          <w:rFonts w:ascii="Times New Roman" w:eastAsia="Calibri" w:hAnsi="Times New Roman" w:cs="Times New Roman"/>
          <w:kern w:val="0"/>
          <w:sz w:val="23"/>
          <w:szCs w:val="23"/>
          <w14:ligatures w14:val="none"/>
        </w:rPr>
        <w:t>1.3. Pasiūlymas galioja iki termino, nustatyto pirkimo dokumentuose.</w:t>
      </w:r>
    </w:p>
    <w:p w14:paraId="035D6B99" w14:textId="77777777" w:rsidR="00D1734F" w:rsidRPr="00D1734F" w:rsidRDefault="00D1734F" w:rsidP="00D1734F">
      <w:pPr>
        <w:spacing w:after="0" w:line="240" w:lineRule="auto"/>
        <w:jc w:val="both"/>
        <w:rPr>
          <w:rFonts w:ascii="Times New Roman" w:eastAsia="Calibri" w:hAnsi="Times New Roman" w:cs="Times New Roman"/>
          <w:kern w:val="0"/>
          <w:sz w:val="23"/>
          <w:szCs w:val="23"/>
          <w14:ligatures w14:val="none"/>
        </w:rPr>
      </w:pPr>
      <w:r w:rsidRPr="00D1734F">
        <w:rPr>
          <w:rFonts w:ascii="Times New Roman" w:eastAsia="Calibri" w:hAnsi="Times New Roman" w:cs="Times New Roman"/>
          <w:kern w:val="0"/>
          <w:sz w:val="23"/>
          <w:szCs w:val="23"/>
          <w14:ligatures w14:val="none"/>
        </w:rPr>
        <w:t xml:space="preserve">1.4. </w:t>
      </w:r>
      <w:r w:rsidRPr="00D1734F">
        <w:rPr>
          <w:rFonts w:ascii="Times New Roman" w:eastAsia="Times New Roman" w:hAnsi="Times New Roman" w:cs="Times New Roman"/>
          <w:kern w:val="0"/>
          <w:sz w:val="23"/>
          <w:szCs w:val="23"/>
          <w14:ligatures w14:val="none"/>
        </w:rPr>
        <w:t>Jeigu kvalifikacija dėl teisės verstis atitinkama veikla nebuvo tikrinama arba tikrinama ne visa apimtimi, įsipareigojame perkančiajai organizacijai, kad pirkimo sutartį vykdys tik tokią teisę turintys asmenys.</w:t>
      </w:r>
    </w:p>
    <w:p w14:paraId="49A9D851" w14:textId="77777777" w:rsidR="00CD60FD" w:rsidRDefault="00CD60FD"/>
    <w:p w14:paraId="0C91179C" w14:textId="5695020B" w:rsidR="00CD60FD" w:rsidRDefault="00AB639E" w:rsidP="00AB639E">
      <w:pPr>
        <w:spacing w:after="0" w:line="240" w:lineRule="auto"/>
        <w:jc w:val="both"/>
        <w:rPr>
          <w:rFonts w:ascii="Times New Roman" w:hAnsi="Times New Roman" w:cs="Times New Roman"/>
          <w:sz w:val="22"/>
          <w:szCs w:val="22"/>
        </w:rPr>
      </w:pPr>
      <w:r w:rsidRPr="00AB639E">
        <w:rPr>
          <w:rFonts w:ascii="Times New Roman" w:hAnsi="Times New Roman" w:cs="Times New Roman"/>
          <w:sz w:val="22"/>
          <w:szCs w:val="22"/>
        </w:rPr>
        <w:t xml:space="preserve">1. Techninėje specifikacijoje nurodytus </w:t>
      </w:r>
      <w:proofErr w:type="spellStart"/>
      <w:r w:rsidRPr="00AB639E">
        <w:rPr>
          <w:rFonts w:ascii="Times New Roman" w:hAnsi="Times New Roman" w:cs="Times New Roman"/>
          <w:sz w:val="22"/>
          <w:szCs w:val="22"/>
        </w:rPr>
        <w:t>konkrečius</w:t>
      </w:r>
      <w:proofErr w:type="spellEnd"/>
      <w:r w:rsidRPr="00AB639E">
        <w:rPr>
          <w:rFonts w:ascii="Times New Roman" w:hAnsi="Times New Roman" w:cs="Times New Roman"/>
          <w:sz w:val="22"/>
          <w:szCs w:val="22"/>
        </w:rPr>
        <w:t xml:space="preserve"> modelius ar šaltinius, konkrečius procesus ar prekės ženklus, patentus, tipus, konkrečią kilmę ar gamybą (jei nurodyta) prašome laikyti </w:t>
      </w:r>
      <w:proofErr w:type="spellStart"/>
      <w:r w:rsidRPr="00AB639E">
        <w:rPr>
          <w:rFonts w:ascii="Times New Roman" w:hAnsi="Times New Roman" w:cs="Times New Roman"/>
          <w:sz w:val="22"/>
          <w:szCs w:val="22"/>
        </w:rPr>
        <w:t>neįpareigojančiais</w:t>
      </w:r>
      <w:proofErr w:type="spellEnd"/>
      <w:r w:rsidRPr="00AB639E">
        <w:rPr>
          <w:rFonts w:ascii="Times New Roman" w:hAnsi="Times New Roman" w:cs="Times New Roman"/>
          <w:sz w:val="22"/>
          <w:szCs w:val="22"/>
        </w:rPr>
        <w:t>, t.</w:t>
      </w:r>
      <w:r w:rsidR="00D1734F">
        <w:rPr>
          <w:rFonts w:ascii="Times New Roman" w:hAnsi="Times New Roman" w:cs="Times New Roman"/>
          <w:sz w:val="22"/>
          <w:szCs w:val="22"/>
        </w:rPr>
        <w:t xml:space="preserve"> </w:t>
      </w:r>
      <w:r w:rsidRPr="00AB639E">
        <w:rPr>
          <w:rFonts w:ascii="Times New Roman" w:hAnsi="Times New Roman" w:cs="Times New Roman"/>
          <w:sz w:val="22"/>
          <w:szCs w:val="22"/>
        </w:rPr>
        <w:t xml:space="preserve">y. tiekėjas gali siūlyti analogiškas medžiagas, </w:t>
      </w:r>
      <w:proofErr w:type="spellStart"/>
      <w:r w:rsidRPr="00AB639E">
        <w:rPr>
          <w:rFonts w:ascii="Times New Roman" w:hAnsi="Times New Roman" w:cs="Times New Roman"/>
          <w:sz w:val="22"/>
          <w:szCs w:val="22"/>
        </w:rPr>
        <w:t>įranga</w:t>
      </w:r>
      <w:proofErr w:type="spellEnd"/>
      <w:r w:rsidRPr="00AB639E">
        <w:rPr>
          <w:rFonts w:ascii="Times New Roman" w:hAnsi="Times New Roman" w:cs="Times New Roman"/>
          <w:sz w:val="22"/>
          <w:szCs w:val="22"/>
        </w:rPr>
        <w:t xml:space="preserve">̨ ir kt., tačiau jos privalo atitikti pirkimo sąlygose nustatytas technines specifikacijas ir būti suderinama su perkančiosios organizacijos turima įranga. Nurodomi Europos standartą perimantys Lietuvos standartai, Europos techniniai liudijimai, tarptautiniai standartai, kitos Europos standartizacijos </w:t>
      </w:r>
      <w:proofErr w:type="spellStart"/>
      <w:r w:rsidRPr="00AB639E">
        <w:rPr>
          <w:rFonts w:ascii="Times New Roman" w:hAnsi="Times New Roman" w:cs="Times New Roman"/>
          <w:sz w:val="22"/>
          <w:szCs w:val="22"/>
        </w:rPr>
        <w:t>įstaigų</w:t>
      </w:r>
      <w:proofErr w:type="spellEnd"/>
      <w:r w:rsidRPr="00AB639E">
        <w:rPr>
          <w:rFonts w:ascii="Times New Roman" w:hAnsi="Times New Roman" w:cs="Times New Roman"/>
          <w:sz w:val="22"/>
          <w:szCs w:val="22"/>
        </w:rPr>
        <w:t xml:space="preserve"> nustatytos techninių normatyvų sistemos arba nacionaliniai standartai, nacionaliniai techniniai liudijimai turi būti suprantami kaip privalomi su prierašu „arba lygiavertis“.</w:t>
      </w:r>
    </w:p>
    <w:p w14:paraId="3EF7900D" w14:textId="19B788FB" w:rsidR="00AB639E" w:rsidRDefault="00AB639E" w:rsidP="00AB639E">
      <w:pPr>
        <w:spacing w:after="0" w:line="240" w:lineRule="auto"/>
        <w:jc w:val="both"/>
        <w:rPr>
          <w:rFonts w:ascii="Times New Roman" w:hAnsi="Times New Roman" w:cs="Times New Roman"/>
          <w:sz w:val="22"/>
          <w:szCs w:val="22"/>
        </w:rPr>
      </w:pPr>
      <w:r w:rsidRPr="00AB639E">
        <w:rPr>
          <w:rFonts w:ascii="Times New Roman" w:hAnsi="Times New Roman" w:cs="Times New Roman"/>
          <w:sz w:val="22"/>
          <w:szCs w:val="22"/>
        </w:rPr>
        <w:t>2. Kartu su pasiūlymu turi būti pateikiama gamintojo parengta techninė dokumentacija (katalogai ir pan.), patvirtinanti siūlom</w:t>
      </w:r>
      <w:r>
        <w:rPr>
          <w:rFonts w:ascii="Times New Roman" w:hAnsi="Times New Roman" w:cs="Times New Roman"/>
          <w:sz w:val="22"/>
          <w:szCs w:val="22"/>
        </w:rPr>
        <w:t>os</w:t>
      </w:r>
      <w:r w:rsidRPr="00AB639E">
        <w:rPr>
          <w:rFonts w:ascii="Times New Roman" w:hAnsi="Times New Roman" w:cs="Times New Roman"/>
          <w:sz w:val="22"/>
          <w:szCs w:val="22"/>
        </w:rPr>
        <w:t xml:space="preserve"> </w:t>
      </w:r>
      <w:r>
        <w:rPr>
          <w:rFonts w:ascii="Times New Roman" w:hAnsi="Times New Roman" w:cs="Times New Roman"/>
          <w:sz w:val="22"/>
          <w:szCs w:val="22"/>
        </w:rPr>
        <w:t>įrangos</w:t>
      </w:r>
      <w:r w:rsidRPr="00AB639E">
        <w:rPr>
          <w:rFonts w:ascii="Times New Roman" w:hAnsi="Times New Roman" w:cs="Times New Roman"/>
          <w:sz w:val="22"/>
          <w:szCs w:val="22"/>
        </w:rPr>
        <w:t xml:space="preserve"> atitiktį techninės specifikacijos reikalavimams. Tiekėjui kartu su pasiūlymu nepateikus pasiūlymo technines charakteristikas </w:t>
      </w:r>
      <w:r w:rsidRPr="00AB639E">
        <w:rPr>
          <w:rFonts w:ascii="Times New Roman" w:hAnsi="Times New Roman" w:cs="Times New Roman"/>
          <w:sz w:val="22"/>
          <w:szCs w:val="22"/>
        </w:rPr>
        <w:t>pagrindžiančios</w:t>
      </w:r>
      <w:r w:rsidRPr="00AB639E">
        <w:rPr>
          <w:rFonts w:ascii="Times New Roman" w:hAnsi="Times New Roman" w:cs="Times New Roman"/>
          <w:sz w:val="22"/>
          <w:szCs w:val="22"/>
        </w:rPr>
        <w:t xml:space="preserve"> techninės dokumentacijos, pasiūlymas bus atmetamas kaip neatitinkantis pirkimo dokumentuose nustatytų reikalavimų. Techninėje dokumentacijoje būtina atžymėti pozicijos numerį prie reikalaujamos parametrų reikšmės</w:t>
      </w:r>
      <w:r>
        <w:rPr>
          <w:rFonts w:ascii="Times New Roman" w:hAnsi="Times New Roman" w:cs="Times New Roman"/>
          <w:sz w:val="22"/>
          <w:szCs w:val="22"/>
        </w:rPr>
        <w:t>.</w:t>
      </w:r>
    </w:p>
    <w:p w14:paraId="6E03C542" w14:textId="40877E49" w:rsidR="000C4B75" w:rsidRPr="000C4B75" w:rsidRDefault="000C4B75" w:rsidP="000C4B7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w:t>
      </w:r>
      <w:r w:rsidRPr="000C4B75">
        <w:rPr>
          <w:rFonts w:ascii="Times New Roman" w:hAnsi="Times New Roman" w:cs="Times New Roman"/>
          <w:sz w:val="22"/>
          <w:szCs w:val="22"/>
        </w:rPr>
        <w:t>. Visi darbai atliekami prisilaikant STR reikalavimų ir gamintojo nurodytų montavimo taisyklių ir rekomendacijų.</w:t>
      </w:r>
    </w:p>
    <w:p w14:paraId="2AA279A3" w14:textId="326F0D9C" w:rsidR="000C4B75" w:rsidRDefault="000C4B75" w:rsidP="000C4B7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Pr="000C4B75">
        <w:rPr>
          <w:rFonts w:ascii="Times New Roman" w:hAnsi="Times New Roman" w:cs="Times New Roman"/>
          <w:sz w:val="22"/>
          <w:szCs w:val="22"/>
        </w:rPr>
        <w:t xml:space="preserve">  Montavimo ir medžiagų neatitikimai  neturi viršyti  STR ir gamintojo  leistinų nuokrypių.</w:t>
      </w:r>
    </w:p>
    <w:p w14:paraId="5E24D7E8" w14:textId="3F8D902C" w:rsidR="00D1734F" w:rsidRPr="00CD60FD" w:rsidRDefault="00D1734F" w:rsidP="00D1734F">
      <w:pPr>
        <w:spacing w:after="0" w:line="240" w:lineRule="auto"/>
        <w:rPr>
          <w:rFonts w:ascii="Times New Roman" w:hAnsi="Times New Roman" w:cs="Times New Roman"/>
          <w:sz w:val="22"/>
          <w:szCs w:val="22"/>
        </w:rPr>
      </w:pPr>
      <w:r>
        <w:rPr>
          <w:rFonts w:ascii="Times New Roman" w:hAnsi="Times New Roman" w:cs="Times New Roman"/>
          <w:sz w:val="22"/>
          <w:szCs w:val="22"/>
        </w:rPr>
        <w:t>5</w:t>
      </w:r>
      <w:r w:rsidRPr="00CD60FD">
        <w:rPr>
          <w:rFonts w:ascii="Times New Roman" w:hAnsi="Times New Roman" w:cs="Times New Roman"/>
          <w:sz w:val="22"/>
          <w:szCs w:val="22"/>
        </w:rPr>
        <w:t>. Su krovininių liftų keitimu turi būti atliktos visos kitos susijusios paslaugos ir darbai - visi darbai, kurie būtini, kad liftai būtų sumontuoti ir tvarkingai  dirbtų.</w:t>
      </w:r>
    </w:p>
    <w:p w14:paraId="467BC0B0" w14:textId="3C438041" w:rsidR="00D1734F" w:rsidRPr="00CD60FD" w:rsidRDefault="00D1734F" w:rsidP="00D1734F">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6</w:t>
      </w:r>
      <w:r w:rsidRPr="00CD60FD">
        <w:rPr>
          <w:rFonts w:ascii="Times New Roman" w:hAnsi="Times New Roman" w:cs="Times New Roman"/>
          <w:sz w:val="22"/>
          <w:szCs w:val="22"/>
        </w:rPr>
        <w:t>. Su baigtų darbų perdavimu Užsakovui, surašomas  darbų perdavimo- priėmimo aktas ir perduodama visa techninė išpildomoji dokumentacija (įrangos pasai, įrangos eksploatavimo  instrukcija, medžiagų atitikties deklaracijos, sertifikatai, bandymų protokolai.)</w:t>
      </w:r>
    </w:p>
    <w:p w14:paraId="14A3774F" w14:textId="77777777" w:rsidR="00D1734F" w:rsidRDefault="00D1734F" w:rsidP="000C4B75">
      <w:pPr>
        <w:spacing w:after="0" w:line="240" w:lineRule="auto"/>
        <w:jc w:val="both"/>
        <w:rPr>
          <w:rFonts w:ascii="Times New Roman" w:hAnsi="Times New Roman" w:cs="Times New Roman"/>
          <w:sz w:val="22"/>
          <w:szCs w:val="22"/>
        </w:rPr>
      </w:pPr>
    </w:p>
    <w:tbl>
      <w:tblPr>
        <w:tblW w:w="15026" w:type="dxa"/>
        <w:tblInd w:w="-284" w:type="dxa"/>
        <w:tblLayout w:type="fixed"/>
        <w:tblLook w:val="04A0" w:firstRow="1" w:lastRow="0" w:firstColumn="1" w:lastColumn="0" w:noHBand="0" w:noVBand="1"/>
      </w:tblPr>
      <w:tblGrid>
        <w:gridCol w:w="544"/>
        <w:gridCol w:w="3993"/>
        <w:gridCol w:w="5386"/>
        <w:gridCol w:w="3119"/>
        <w:gridCol w:w="1984"/>
      </w:tblGrid>
      <w:tr w:rsidR="006723F5" w:rsidRPr="00AB639E" w14:paraId="60F98B4A" w14:textId="7AED5FAE" w:rsidTr="00D1734F">
        <w:trPr>
          <w:trHeight w:val="315"/>
        </w:trPr>
        <w:tc>
          <w:tcPr>
            <w:tcW w:w="4537" w:type="dxa"/>
            <w:gridSpan w:val="2"/>
            <w:tcBorders>
              <w:top w:val="nil"/>
              <w:left w:val="nil"/>
              <w:bottom w:val="single" w:sz="8" w:space="0" w:color="auto"/>
              <w:right w:val="nil"/>
            </w:tcBorders>
            <w:shd w:val="clear" w:color="auto" w:fill="auto"/>
            <w:noWrap/>
            <w:vAlign w:val="center"/>
            <w:hideMark/>
          </w:tcPr>
          <w:p w14:paraId="66F3E0E0" w14:textId="73E6272E" w:rsidR="006723F5" w:rsidRPr="00AB639E" w:rsidRDefault="006723F5" w:rsidP="00AB639E">
            <w:pPr>
              <w:spacing w:after="0" w:line="240" w:lineRule="auto"/>
              <w:jc w:val="both"/>
              <w:rPr>
                <w:rFonts w:ascii="Times New Roman" w:eastAsia="Times New Roman" w:hAnsi="Times New Roman" w:cs="Times New Roman"/>
                <w:b/>
                <w:bCs/>
                <w:color w:val="000000"/>
                <w:kern w:val="0"/>
                <w:sz w:val="22"/>
                <w:szCs w:val="22"/>
                <w:lang w:eastAsia="lt-LT"/>
                <w14:ligatures w14:val="none"/>
              </w:rPr>
            </w:pPr>
            <w:r w:rsidRPr="00AB639E">
              <w:rPr>
                <w:rFonts w:ascii="Times New Roman" w:eastAsia="Times New Roman" w:hAnsi="Times New Roman" w:cs="Times New Roman"/>
                <w:b/>
                <w:bCs/>
                <w:color w:val="000000"/>
                <w:kern w:val="0"/>
                <w:sz w:val="22"/>
                <w:szCs w:val="22"/>
                <w:lang w:eastAsia="lt-LT"/>
                <w14:ligatures w14:val="none"/>
              </w:rPr>
              <w:t xml:space="preserve">1. </w:t>
            </w:r>
            <w:r w:rsidR="00D1734F">
              <w:rPr>
                <w:rFonts w:ascii="Times New Roman" w:eastAsia="Times New Roman" w:hAnsi="Times New Roman" w:cs="Times New Roman"/>
                <w:b/>
                <w:bCs/>
                <w:color w:val="000000"/>
                <w:kern w:val="0"/>
                <w:sz w:val="22"/>
                <w:szCs w:val="22"/>
                <w:lang w:eastAsia="lt-LT"/>
                <w14:ligatures w14:val="none"/>
              </w:rPr>
              <w:t>T</w:t>
            </w:r>
            <w:r w:rsidRPr="00AB639E">
              <w:rPr>
                <w:rFonts w:ascii="Times New Roman" w:eastAsia="Times New Roman" w:hAnsi="Times New Roman" w:cs="Times New Roman"/>
                <w:b/>
                <w:bCs/>
                <w:color w:val="000000"/>
                <w:kern w:val="0"/>
                <w:sz w:val="22"/>
                <w:szCs w:val="22"/>
                <w:lang w:eastAsia="lt-LT"/>
                <w14:ligatures w14:val="none"/>
              </w:rPr>
              <w:t>echniniai reikalavimai</w:t>
            </w:r>
          </w:p>
        </w:tc>
        <w:tc>
          <w:tcPr>
            <w:tcW w:w="5386" w:type="dxa"/>
            <w:tcBorders>
              <w:top w:val="nil"/>
              <w:left w:val="nil"/>
              <w:bottom w:val="nil"/>
              <w:right w:val="nil"/>
            </w:tcBorders>
            <w:shd w:val="clear" w:color="auto" w:fill="auto"/>
            <w:noWrap/>
            <w:vAlign w:val="bottom"/>
            <w:hideMark/>
          </w:tcPr>
          <w:p w14:paraId="3506CD2A" w14:textId="77777777" w:rsidR="006723F5" w:rsidRPr="00AB639E" w:rsidRDefault="006723F5" w:rsidP="00AB639E">
            <w:pPr>
              <w:spacing w:after="0" w:line="240" w:lineRule="auto"/>
              <w:jc w:val="both"/>
              <w:rPr>
                <w:rFonts w:ascii="Times New Roman" w:eastAsia="Times New Roman" w:hAnsi="Times New Roman" w:cs="Times New Roman"/>
                <w:b/>
                <w:bCs/>
                <w:color w:val="000000"/>
                <w:kern w:val="0"/>
                <w:sz w:val="22"/>
                <w:szCs w:val="22"/>
                <w:lang w:eastAsia="lt-LT"/>
                <w14:ligatures w14:val="none"/>
              </w:rPr>
            </w:pPr>
          </w:p>
        </w:tc>
        <w:tc>
          <w:tcPr>
            <w:tcW w:w="3119" w:type="dxa"/>
            <w:tcBorders>
              <w:top w:val="nil"/>
              <w:left w:val="nil"/>
              <w:bottom w:val="nil"/>
              <w:right w:val="nil"/>
            </w:tcBorders>
          </w:tcPr>
          <w:p w14:paraId="62455D27" w14:textId="77777777" w:rsidR="006723F5" w:rsidRPr="00AB639E" w:rsidRDefault="006723F5" w:rsidP="00AB639E">
            <w:pPr>
              <w:spacing w:after="0" w:line="240" w:lineRule="auto"/>
              <w:jc w:val="both"/>
              <w:rPr>
                <w:rFonts w:ascii="Times New Roman" w:eastAsia="Times New Roman" w:hAnsi="Times New Roman" w:cs="Times New Roman"/>
                <w:b/>
                <w:bCs/>
                <w:color w:val="000000"/>
                <w:kern w:val="0"/>
                <w:sz w:val="22"/>
                <w:szCs w:val="22"/>
                <w:lang w:eastAsia="lt-LT"/>
                <w14:ligatures w14:val="none"/>
              </w:rPr>
            </w:pPr>
          </w:p>
        </w:tc>
        <w:tc>
          <w:tcPr>
            <w:tcW w:w="1984" w:type="dxa"/>
            <w:tcBorders>
              <w:top w:val="nil"/>
              <w:left w:val="nil"/>
              <w:bottom w:val="nil"/>
              <w:right w:val="nil"/>
            </w:tcBorders>
          </w:tcPr>
          <w:p w14:paraId="7F7C980F" w14:textId="77777777" w:rsidR="006723F5" w:rsidRPr="00AB639E" w:rsidRDefault="006723F5" w:rsidP="00AB639E">
            <w:pPr>
              <w:spacing w:after="0" w:line="240" w:lineRule="auto"/>
              <w:jc w:val="both"/>
              <w:rPr>
                <w:rFonts w:ascii="Times New Roman" w:eastAsia="Times New Roman" w:hAnsi="Times New Roman" w:cs="Times New Roman"/>
                <w:b/>
                <w:bCs/>
                <w:color w:val="000000"/>
                <w:kern w:val="0"/>
                <w:sz w:val="22"/>
                <w:szCs w:val="22"/>
                <w:lang w:eastAsia="lt-LT"/>
                <w14:ligatures w14:val="none"/>
              </w:rPr>
            </w:pPr>
          </w:p>
        </w:tc>
      </w:tr>
      <w:tr w:rsidR="006723F5" w:rsidRPr="00D316DA" w14:paraId="62A7467D" w14:textId="69E26F68" w:rsidTr="00D1734F">
        <w:trPr>
          <w:trHeight w:val="386"/>
        </w:trPr>
        <w:tc>
          <w:tcPr>
            <w:tcW w:w="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617737" w14:textId="1BC6A68D" w:rsidR="006723F5" w:rsidRPr="006723F5" w:rsidRDefault="006723F5" w:rsidP="006723F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6723F5">
              <w:rPr>
                <w:rFonts w:ascii="Times New Roman" w:eastAsia="Times New Roman" w:hAnsi="Times New Roman" w:cs="Times New Roman"/>
                <w:color w:val="000000"/>
                <w:kern w:val="0"/>
                <w:sz w:val="20"/>
                <w:szCs w:val="20"/>
                <w:lang w:eastAsia="lt-LT"/>
                <w14:ligatures w14:val="none"/>
              </w:rPr>
              <w:t>Eil. Nr.</w:t>
            </w:r>
          </w:p>
        </w:tc>
        <w:tc>
          <w:tcPr>
            <w:tcW w:w="3993" w:type="dxa"/>
            <w:tcBorders>
              <w:top w:val="single" w:sz="8" w:space="0" w:color="auto"/>
              <w:left w:val="nil"/>
              <w:bottom w:val="single" w:sz="8" w:space="0" w:color="auto"/>
              <w:right w:val="single" w:sz="8" w:space="0" w:color="auto"/>
            </w:tcBorders>
            <w:shd w:val="clear" w:color="auto" w:fill="auto"/>
            <w:vAlign w:val="center"/>
            <w:hideMark/>
          </w:tcPr>
          <w:p w14:paraId="162750F3" w14:textId="77777777"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PARAMETRAI</w:t>
            </w:r>
          </w:p>
        </w:tc>
        <w:tc>
          <w:tcPr>
            <w:tcW w:w="5386" w:type="dxa"/>
            <w:tcBorders>
              <w:top w:val="single" w:sz="8" w:space="0" w:color="auto"/>
              <w:left w:val="nil"/>
              <w:bottom w:val="nil"/>
              <w:right w:val="single" w:sz="8" w:space="0" w:color="000000"/>
            </w:tcBorders>
            <w:shd w:val="clear" w:color="auto" w:fill="auto"/>
            <w:vAlign w:val="center"/>
            <w:hideMark/>
          </w:tcPr>
          <w:p w14:paraId="7D593731" w14:textId="5938F341"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REIKALAUJAMI TECHNINIAI PATAMETRAI</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5162A9" w14:textId="21147BDC"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SIŪLOMI TECHNINIAI PARAMETRAI</w:t>
            </w:r>
            <w:r w:rsidRPr="006723F5">
              <w:rPr>
                <w:rFonts w:ascii="Times New Roman" w:hAnsi="Times New Roman" w:cs="Times New Roman"/>
                <w:b/>
                <w:bCs/>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2ED8E1A4" w14:textId="2FDC93FD" w:rsidR="006723F5" w:rsidRPr="006723F5" w:rsidRDefault="006723F5" w:rsidP="006723F5">
            <w:pPr>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Nuoroda į parametro reikšmės atitikimą tiekėjo pateiktoje gamintojo techninėje dokumentacijoje (psl., Nr.) </w:t>
            </w:r>
          </w:p>
        </w:tc>
      </w:tr>
      <w:tr w:rsidR="006723F5" w:rsidRPr="00D316DA" w14:paraId="2307FAE5" w14:textId="515529E4" w:rsidTr="00D1734F">
        <w:trPr>
          <w:trHeight w:val="97"/>
        </w:trPr>
        <w:tc>
          <w:tcPr>
            <w:tcW w:w="544" w:type="dxa"/>
            <w:tcBorders>
              <w:top w:val="nil"/>
              <w:left w:val="single" w:sz="8" w:space="0" w:color="auto"/>
              <w:bottom w:val="single" w:sz="8" w:space="0" w:color="auto"/>
              <w:right w:val="single" w:sz="4" w:space="0" w:color="auto"/>
            </w:tcBorders>
            <w:shd w:val="clear" w:color="auto" w:fill="auto"/>
            <w:noWrap/>
            <w:vAlign w:val="center"/>
            <w:hideMark/>
          </w:tcPr>
          <w:p w14:paraId="464814A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single" w:sz="8" w:space="0" w:color="auto"/>
              <w:right w:val="single" w:sz="8" w:space="0" w:color="auto"/>
            </w:tcBorders>
            <w:shd w:val="clear" w:color="auto" w:fill="auto"/>
            <w:noWrap/>
            <w:vAlign w:val="center"/>
            <w:hideMark/>
          </w:tcPr>
          <w:p w14:paraId="564C61E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Atitikimas standartams</w:t>
            </w:r>
          </w:p>
        </w:tc>
        <w:tc>
          <w:tcPr>
            <w:tcW w:w="5386" w:type="dxa"/>
            <w:tcBorders>
              <w:top w:val="single" w:sz="8" w:space="0" w:color="auto"/>
              <w:left w:val="nil"/>
              <w:bottom w:val="single" w:sz="8" w:space="0" w:color="auto"/>
              <w:right w:val="single" w:sz="8" w:space="0" w:color="000000"/>
            </w:tcBorders>
            <w:shd w:val="clear" w:color="auto" w:fill="auto"/>
            <w:vAlign w:val="center"/>
            <w:hideMark/>
          </w:tcPr>
          <w:p w14:paraId="4B5550C2" w14:textId="5C5EB42B"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pagal LST</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EN</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81-20/50</w:t>
            </w:r>
          </w:p>
        </w:tc>
        <w:tc>
          <w:tcPr>
            <w:tcW w:w="311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1D0C337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B34FD7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3D0DE7D1" w14:textId="4AEBF4A7" w:rsidTr="00D1734F">
        <w:trPr>
          <w:trHeight w:val="315"/>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0430E38F"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w:t>
            </w:r>
          </w:p>
        </w:tc>
        <w:tc>
          <w:tcPr>
            <w:tcW w:w="3993" w:type="dxa"/>
            <w:tcBorders>
              <w:top w:val="nil"/>
              <w:left w:val="nil"/>
              <w:bottom w:val="single" w:sz="4" w:space="0" w:color="auto"/>
              <w:right w:val="single" w:sz="8" w:space="0" w:color="auto"/>
            </w:tcBorders>
            <w:shd w:val="clear" w:color="auto" w:fill="auto"/>
            <w:vAlign w:val="center"/>
            <w:hideMark/>
          </w:tcPr>
          <w:p w14:paraId="6296998C"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Pavara</w:t>
            </w:r>
          </w:p>
        </w:tc>
        <w:tc>
          <w:tcPr>
            <w:tcW w:w="5386" w:type="dxa"/>
            <w:tcBorders>
              <w:top w:val="nil"/>
              <w:left w:val="nil"/>
              <w:bottom w:val="single" w:sz="4" w:space="0" w:color="auto"/>
              <w:right w:val="single" w:sz="8" w:space="0" w:color="000000"/>
            </w:tcBorders>
            <w:shd w:val="clear" w:color="auto" w:fill="auto"/>
            <w:vAlign w:val="center"/>
            <w:hideMark/>
          </w:tcPr>
          <w:p w14:paraId="468D7D5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Elektrinė be reduktoriaus, su dažnio keitikliu ir energijos regeneracijos funkcija</w:t>
            </w:r>
          </w:p>
        </w:tc>
        <w:tc>
          <w:tcPr>
            <w:tcW w:w="3119" w:type="dxa"/>
            <w:tcBorders>
              <w:top w:val="nil"/>
              <w:left w:val="nil"/>
              <w:bottom w:val="single" w:sz="4" w:space="0" w:color="auto"/>
              <w:right w:val="single" w:sz="8" w:space="0" w:color="000000"/>
            </w:tcBorders>
            <w:shd w:val="clear" w:color="auto" w:fill="D9D9D9" w:themeFill="background1" w:themeFillShade="D9"/>
            <w:vAlign w:val="center"/>
          </w:tcPr>
          <w:p w14:paraId="663DFF1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nil"/>
              <w:left w:val="nil"/>
              <w:bottom w:val="single" w:sz="4" w:space="0" w:color="auto"/>
              <w:right w:val="single" w:sz="8" w:space="0" w:color="000000"/>
            </w:tcBorders>
            <w:shd w:val="clear" w:color="auto" w:fill="D9D9D9" w:themeFill="background1" w:themeFillShade="D9"/>
            <w:vAlign w:val="center"/>
          </w:tcPr>
          <w:p w14:paraId="5915764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B38BD34" w14:textId="27671979" w:rsidTr="00D1734F">
        <w:trPr>
          <w:trHeight w:val="204"/>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598310C5"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p>
        </w:tc>
        <w:tc>
          <w:tcPr>
            <w:tcW w:w="3993" w:type="dxa"/>
            <w:tcBorders>
              <w:top w:val="nil"/>
              <w:left w:val="nil"/>
              <w:bottom w:val="single" w:sz="4" w:space="0" w:color="auto"/>
              <w:right w:val="single" w:sz="8" w:space="0" w:color="auto"/>
            </w:tcBorders>
            <w:shd w:val="clear" w:color="auto" w:fill="auto"/>
            <w:vAlign w:val="center"/>
            <w:hideMark/>
          </w:tcPr>
          <w:p w14:paraId="14273939"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pakabinimas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3FCB0983" w14:textId="140362A2"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2:1 ant </w:t>
            </w:r>
            <w:proofErr w:type="spellStart"/>
            <w:r w:rsidRPr="00D316DA">
              <w:rPr>
                <w:rFonts w:ascii="Times New Roman" w:eastAsia="Times New Roman" w:hAnsi="Times New Roman" w:cs="Times New Roman"/>
                <w:color w:val="000000"/>
                <w:kern w:val="0"/>
                <w:sz w:val="22"/>
                <w:szCs w:val="22"/>
                <w:lang w:eastAsia="lt-LT"/>
                <w14:ligatures w14:val="none"/>
              </w:rPr>
              <w:t>po</w:t>
            </w:r>
            <w:r>
              <w:rPr>
                <w:rFonts w:ascii="Times New Roman" w:eastAsia="Times New Roman" w:hAnsi="Times New Roman" w:cs="Times New Roman"/>
                <w:color w:val="000000"/>
                <w:kern w:val="0"/>
                <w:sz w:val="22"/>
                <w:szCs w:val="22"/>
                <w:lang w:eastAsia="lt-LT"/>
                <w14:ligatures w14:val="none"/>
              </w:rPr>
              <w:t>l</w:t>
            </w:r>
            <w:r w:rsidRPr="00D316DA">
              <w:rPr>
                <w:rFonts w:ascii="Times New Roman" w:eastAsia="Times New Roman" w:hAnsi="Times New Roman" w:cs="Times New Roman"/>
                <w:color w:val="000000"/>
                <w:kern w:val="0"/>
                <w:sz w:val="22"/>
                <w:szCs w:val="22"/>
                <w:lang w:eastAsia="lt-LT"/>
                <w14:ligatures w14:val="none"/>
              </w:rPr>
              <w:t>iu</w:t>
            </w:r>
            <w:r>
              <w:rPr>
                <w:rFonts w:ascii="Times New Roman" w:eastAsia="Times New Roman" w:hAnsi="Times New Roman" w:cs="Times New Roman"/>
                <w:color w:val="000000"/>
                <w:kern w:val="0"/>
                <w:sz w:val="22"/>
                <w:szCs w:val="22"/>
                <w:lang w:eastAsia="lt-LT"/>
                <w14:ligatures w14:val="none"/>
              </w:rPr>
              <w:t>r</w:t>
            </w:r>
            <w:r w:rsidRPr="00D316DA">
              <w:rPr>
                <w:rFonts w:ascii="Times New Roman" w:eastAsia="Times New Roman" w:hAnsi="Times New Roman" w:cs="Times New Roman"/>
                <w:color w:val="000000"/>
                <w:kern w:val="0"/>
                <w:sz w:val="22"/>
                <w:szCs w:val="22"/>
                <w:lang w:eastAsia="lt-LT"/>
                <w14:ligatures w14:val="none"/>
              </w:rPr>
              <w:t>etaninių</w:t>
            </w:r>
            <w:proofErr w:type="spellEnd"/>
            <w:r w:rsidRPr="00D316DA">
              <w:rPr>
                <w:rFonts w:ascii="Times New Roman" w:eastAsia="Times New Roman" w:hAnsi="Times New Roman" w:cs="Times New Roman"/>
                <w:color w:val="000000"/>
                <w:kern w:val="0"/>
                <w:sz w:val="22"/>
                <w:szCs w:val="22"/>
                <w:lang w:eastAsia="lt-LT"/>
                <w14:ligatures w14:val="none"/>
              </w:rPr>
              <w:t xml:space="preserve"> diržų</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996D30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948F9B8"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51AC765" w14:textId="3FA0DB9D" w:rsidTr="00D1734F">
        <w:trPr>
          <w:trHeight w:val="7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7ABF7331"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4</w:t>
            </w:r>
          </w:p>
        </w:tc>
        <w:tc>
          <w:tcPr>
            <w:tcW w:w="3993" w:type="dxa"/>
            <w:tcBorders>
              <w:top w:val="nil"/>
              <w:left w:val="nil"/>
              <w:bottom w:val="single" w:sz="4" w:space="0" w:color="auto"/>
              <w:right w:val="single" w:sz="8" w:space="0" w:color="auto"/>
            </w:tcBorders>
            <w:shd w:val="clear" w:color="auto" w:fill="auto"/>
            <w:noWrap/>
            <w:vAlign w:val="center"/>
            <w:hideMark/>
          </w:tcPr>
          <w:p w14:paraId="1DB31005"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Keliamoji galia, kg/</w:t>
            </w:r>
            <w:proofErr w:type="spellStart"/>
            <w:r w:rsidRPr="00D316DA">
              <w:rPr>
                <w:rFonts w:ascii="Times New Roman" w:eastAsia="Times New Roman" w:hAnsi="Times New Roman" w:cs="Times New Roman"/>
                <w:color w:val="0C0C0C"/>
                <w:kern w:val="0"/>
                <w:sz w:val="22"/>
                <w:szCs w:val="22"/>
                <w:lang w:eastAsia="lt-LT"/>
                <w14:ligatures w14:val="none"/>
              </w:rPr>
              <w:t>žm</w:t>
            </w:r>
            <w:proofErr w:type="spellEnd"/>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97A54F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1600/21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AD0305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915F2B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9CFA3C4" w14:textId="7A0D7121" w:rsidTr="00D1734F">
        <w:trPr>
          <w:trHeight w:val="7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4F60601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5</w:t>
            </w:r>
          </w:p>
        </w:tc>
        <w:tc>
          <w:tcPr>
            <w:tcW w:w="3993" w:type="dxa"/>
            <w:tcBorders>
              <w:top w:val="nil"/>
              <w:left w:val="nil"/>
              <w:bottom w:val="nil"/>
              <w:right w:val="single" w:sz="8" w:space="0" w:color="auto"/>
            </w:tcBorders>
            <w:shd w:val="clear" w:color="auto" w:fill="auto"/>
            <w:noWrap/>
            <w:vAlign w:val="center"/>
            <w:hideMark/>
          </w:tcPr>
          <w:p w14:paraId="3F53D3A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Greitis, m/s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0DEBCACC"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1,00m/s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65D00E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B9FB9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4AFE926A" w14:textId="29F5D2C2" w:rsidTr="00D1734F">
        <w:trPr>
          <w:trHeight w:val="7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1DCA5DC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777BC738"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Kėlimo aukštis, m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6296B73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26,4</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67A3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A31C8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084EC998" w14:textId="4A8ABF96" w:rsidTr="00D1734F">
        <w:trPr>
          <w:trHeight w:val="36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2343CE8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7</w:t>
            </w:r>
          </w:p>
        </w:tc>
        <w:tc>
          <w:tcPr>
            <w:tcW w:w="3993" w:type="dxa"/>
            <w:tcBorders>
              <w:top w:val="nil"/>
              <w:left w:val="nil"/>
              <w:bottom w:val="nil"/>
              <w:right w:val="single" w:sz="8" w:space="0" w:color="auto"/>
            </w:tcBorders>
            <w:shd w:val="clear" w:color="auto" w:fill="auto"/>
            <w:noWrap/>
            <w:vAlign w:val="center"/>
            <w:hideMark/>
          </w:tcPr>
          <w:p w14:paraId="7B5667E7"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Sustojimų skaičius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3CDD13D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9 (alt.+0,00+3,30+6,60+9,90+13,20+16,50+19,80+23,10+26,40)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731421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7E4B51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19233911" w14:textId="2C03CD6F" w:rsidTr="00D1734F">
        <w:trPr>
          <w:trHeight w:val="70"/>
        </w:trPr>
        <w:tc>
          <w:tcPr>
            <w:tcW w:w="544" w:type="dxa"/>
            <w:tcBorders>
              <w:top w:val="nil"/>
              <w:left w:val="single" w:sz="8" w:space="0" w:color="auto"/>
              <w:bottom w:val="single" w:sz="4" w:space="0" w:color="auto"/>
              <w:right w:val="single" w:sz="4" w:space="0" w:color="auto"/>
            </w:tcBorders>
            <w:shd w:val="clear" w:color="auto" w:fill="auto"/>
            <w:noWrap/>
            <w:vAlign w:val="center"/>
            <w:hideMark/>
          </w:tcPr>
          <w:p w14:paraId="51987F5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shd w:val="clear" w:color="auto" w:fill="auto"/>
            <w:vAlign w:val="center"/>
            <w:hideMark/>
          </w:tcPr>
          <w:p w14:paraId="625941FB"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Įėjimų skaičius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1545282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CD13C4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8ECD6E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E8F1456" w14:textId="20FCD22E" w:rsidTr="00D1734F">
        <w:trPr>
          <w:trHeight w:val="70"/>
        </w:trPr>
        <w:tc>
          <w:tcPr>
            <w:tcW w:w="544" w:type="dxa"/>
            <w:tcBorders>
              <w:top w:val="nil"/>
              <w:left w:val="single" w:sz="8" w:space="0" w:color="auto"/>
              <w:bottom w:val="nil"/>
              <w:right w:val="single" w:sz="4" w:space="0" w:color="auto"/>
            </w:tcBorders>
            <w:shd w:val="clear" w:color="auto" w:fill="auto"/>
            <w:noWrap/>
            <w:vAlign w:val="center"/>
            <w:hideMark/>
          </w:tcPr>
          <w:p w14:paraId="7750F82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9</w:t>
            </w:r>
          </w:p>
        </w:tc>
        <w:tc>
          <w:tcPr>
            <w:tcW w:w="3993" w:type="dxa"/>
            <w:tcBorders>
              <w:top w:val="nil"/>
              <w:left w:val="nil"/>
              <w:bottom w:val="single" w:sz="4" w:space="0" w:color="auto"/>
              <w:right w:val="single" w:sz="8" w:space="0" w:color="auto"/>
            </w:tcBorders>
            <w:shd w:val="clear" w:color="auto" w:fill="auto"/>
            <w:noWrap/>
            <w:vAlign w:val="center"/>
            <w:hideMark/>
          </w:tcPr>
          <w:p w14:paraId="784D9642" w14:textId="20BEF46B"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w:t>
            </w:r>
            <w:r>
              <w:rPr>
                <w:rFonts w:ascii="Times New Roman" w:eastAsia="Times New Roman" w:hAnsi="Times New Roman" w:cs="Times New Roman"/>
                <w:color w:val="0C0C0C"/>
                <w:kern w:val="0"/>
                <w:sz w:val="22"/>
                <w:szCs w:val="22"/>
                <w:lang w:eastAsia="lt-LT"/>
                <w14:ligatures w14:val="none"/>
              </w:rPr>
              <w:t>į</w:t>
            </w:r>
            <w:r w:rsidRPr="00D316DA">
              <w:rPr>
                <w:rFonts w:ascii="Times New Roman" w:eastAsia="Times New Roman" w:hAnsi="Times New Roman" w:cs="Times New Roman"/>
                <w:color w:val="0C0C0C"/>
                <w:kern w:val="0"/>
                <w:sz w:val="22"/>
                <w:szCs w:val="22"/>
                <w:lang w:eastAsia="lt-LT"/>
                <w14:ligatures w14:val="none"/>
              </w:rPr>
              <w:t>ėjimų skaičius</w:t>
            </w:r>
          </w:p>
        </w:tc>
        <w:tc>
          <w:tcPr>
            <w:tcW w:w="5386" w:type="dxa"/>
            <w:tcBorders>
              <w:top w:val="single" w:sz="4" w:space="0" w:color="auto"/>
              <w:left w:val="nil"/>
              <w:bottom w:val="nil"/>
              <w:right w:val="single" w:sz="8" w:space="0" w:color="000000"/>
            </w:tcBorders>
            <w:shd w:val="clear" w:color="auto" w:fill="auto"/>
            <w:vAlign w:val="center"/>
            <w:hideMark/>
          </w:tcPr>
          <w:p w14:paraId="538A5F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2</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36946D1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nil"/>
              <w:right w:val="single" w:sz="8" w:space="0" w:color="000000"/>
            </w:tcBorders>
            <w:shd w:val="clear" w:color="auto" w:fill="D9D9D9" w:themeFill="background1" w:themeFillShade="D9"/>
            <w:vAlign w:val="center"/>
          </w:tcPr>
          <w:p w14:paraId="1E17F10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487BA1C4" w14:textId="17864381" w:rsidTr="00D1734F">
        <w:trPr>
          <w:trHeight w:val="189"/>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520C102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10</w:t>
            </w:r>
          </w:p>
        </w:tc>
        <w:tc>
          <w:tcPr>
            <w:tcW w:w="3993" w:type="dxa"/>
            <w:tcBorders>
              <w:top w:val="nil"/>
              <w:left w:val="nil"/>
              <w:bottom w:val="single" w:sz="4" w:space="0" w:color="auto"/>
              <w:right w:val="single" w:sz="8" w:space="0" w:color="auto"/>
            </w:tcBorders>
            <w:shd w:val="clear" w:color="auto" w:fill="auto"/>
            <w:noWrap/>
            <w:vAlign w:val="center"/>
            <w:hideMark/>
          </w:tcPr>
          <w:p w14:paraId="33D41A4F" w14:textId="48613F64"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Vidiniai kabinos matmenys (P x G x A),</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mm</w:t>
            </w:r>
          </w:p>
        </w:tc>
        <w:tc>
          <w:tcPr>
            <w:tcW w:w="5386" w:type="dxa"/>
            <w:tcBorders>
              <w:top w:val="single" w:sz="4" w:space="0" w:color="auto"/>
              <w:left w:val="nil"/>
              <w:bottom w:val="nil"/>
              <w:right w:val="single" w:sz="8" w:space="0" w:color="000000"/>
            </w:tcBorders>
            <w:shd w:val="clear" w:color="auto" w:fill="auto"/>
            <w:noWrap/>
            <w:vAlign w:val="center"/>
            <w:hideMark/>
          </w:tcPr>
          <w:p w14:paraId="6B020B6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ne mažiau 1400 x 2300 x 2100 </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15E44D1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nil"/>
              <w:right w:val="single" w:sz="8" w:space="0" w:color="000000"/>
            </w:tcBorders>
            <w:shd w:val="clear" w:color="auto" w:fill="D9D9D9" w:themeFill="background1" w:themeFillShade="D9"/>
            <w:vAlign w:val="center"/>
          </w:tcPr>
          <w:p w14:paraId="14D87AE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35CD4E1" w14:textId="4FF02EAF" w:rsidTr="00D1734F">
        <w:trPr>
          <w:trHeight w:val="98"/>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49F9BD1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11</w:t>
            </w:r>
          </w:p>
        </w:tc>
        <w:tc>
          <w:tcPr>
            <w:tcW w:w="3993" w:type="dxa"/>
            <w:tcBorders>
              <w:top w:val="nil"/>
              <w:left w:val="nil"/>
              <w:bottom w:val="nil"/>
              <w:right w:val="single" w:sz="8" w:space="0" w:color="auto"/>
            </w:tcBorders>
            <w:shd w:val="clear" w:color="auto" w:fill="auto"/>
            <w:noWrap/>
            <w:vAlign w:val="center"/>
            <w:hideMark/>
          </w:tcPr>
          <w:p w14:paraId="0CD7C98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Durys (P x A), mm</w:t>
            </w:r>
          </w:p>
        </w:tc>
        <w:tc>
          <w:tcPr>
            <w:tcW w:w="5386" w:type="dxa"/>
            <w:tcBorders>
              <w:top w:val="single" w:sz="4" w:space="0" w:color="auto"/>
              <w:left w:val="nil"/>
              <w:bottom w:val="single" w:sz="4" w:space="0" w:color="auto"/>
              <w:right w:val="single" w:sz="8" w:space="0" w:color="000000"/>
            </w:tcBorders>
            <w:shd w:val="clear" w:color="auto" w:fill="auto"/>
            <w:noWrap/>
            <w:vAlign w:val="center"/>
            <w:hideMark/>
          </w:tcPr>
          <w:p w14:paraId="4D5A7C3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1100 x 2000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6480C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3BDAF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52DB0014" w14:textId="2F4B5AEB" w:rsidTr="00D1734F">
        <w:trPr>
          <w:trHeight w:val="40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3B5F6F5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12</w:t>
            </w:r>
          </w:p>
        </w:tc>
        <w:tc>
          <w:tcPr>
            <w:tcW w:w="3993" w:type="dxa"/>
            <w:tcBorders>
              <w:top w:val="single" w:sz="4" w:space="0" w:color="auto"/>
              <w:left w:val="nil"/>
              <w:bottom w:val="nil"/>
              <w:right w:val="single" w:sz="8" w:space="0" w:color="auto"/>
            </w:tcBorders>
            <w:shd w:val="clear" w:color="auto" w:fill="auto"/>
            <w:noWrap/>
            <w:vAlign w:val="center"/>
            <w:hideMark/>
          </w:tcPr>
          <w:p w14:paraId="5740226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Valdymas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2744DD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roofErr w:type="spellStart"/>
            <w:r w:rsidRPr="00D316DA">
              <w:rPr>
                <w:rFonts w:ascii="Times New Roman" w:eastAsia="Times New Roman" w:hAnsi="Times New Roman" w:cs="Times New Roman"/>
                <w:kern w:val="0"/>
                <w:sz w:val="22"/>
                <w:szCs w:val="22"/>
                <w:lang w:eastAsia="lt-LT"/>
                <w14:ligatures w14:val="none"/>
              </w:rPr>
              <w:t>Mikroprocesorinis</w:t>
            </w:r>
            <w:proofErr w:type="spellEnd"/>
            <w:r w:rsidRPr="00D316DA">
              <w:rPr>
                <w:rFonts w:ascii="Times New Roman" w:eastAsia="Times New Roman" w:hAnsi="Times New Roman" w:cs="Times New Roman"/>
                <w:kern w:val="0"/>
                <w:sz w:val="22"/>
                <w:szCs w:val="22"/>
                <w:lang w:eastAsia="lt-LT"/>
                <w14:ligatures w14:val="none"/>
              </w:rPr>
              <w:t>, surenkantis keleivius aukštyn ir žemyn</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B4476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8EBBD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CB59FC4" w14:textId="06D24A1F"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369EEA57"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13</w:t>
            </w:r>
          </w:p>
        </w:tc>
        <w:tc>
          <w:tcPr>
            <w:tcW w:w="3993" w:type="dxa"/>
            <w:tcBorders>
              <w:top w:val="single" w:sz="4" w:space="0" w:color="auto"/>
              <w:left w:val="nil"/>
              <w:bottom w:val="nil"/>
              <w:right w:val="single" w:sz="8" w:space="0" w:color="auto"/>
            </w:tcBorders>
            <w:shd w:val="clear" w:color="auto" w:fill="auto"/>
            <w:noWrap/>
            <w:vAlign w:val="center"/>
            <w:hideMark/>
          </w:tcPr>
          <w:p w14:paraId="0990D4BD"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Pagrindinis sustojimas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143E14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1(alt.+0,00)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0D99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724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A8CADF0" w14:textId="562A2BFC"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4EBEE99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14</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0D14E37C" w14:textId="01589D02"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skydo įrengimo aukštas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567CF6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Mašinų patalpa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46BA4C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AE64B8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D70745F" w14:textId="5FEC1983" w:rsidTr="00D1734F">
        <w:trPr>
          <w:trHeight w:val="36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71F98C0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15</w:t>
            </w:r>
          </w:p>
        </w:tc>
        <w:tc>
          <w:tcPr>
            <w:tcW w:w="3993" w:type="dxa"/>
            <w:tcBorders>
              <w:top w:val="nil"/>
              <w:left w:val="nil"/>
              <w:bottom w:val="nil"/>
              <w:right w:val="single" w:sz="8" w:space="0" w:color="auto"/>
            </w:tcBorders>
            <w:shd w:val="clear" w:color="auto" w:fill="auto"/>
            <w:noWrap/>
            <w:vAlign w:val="center"/>
            <w:hideMark/>
          </w:tcPr>
          <w:p w14:paraId="0D7ED3F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Maitinimas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595C3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400V;50Hz,apsauginio laidininko skerspjūvis min 10mm2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1D6AAF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F9B9B8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7F80772" w14:textId="0FAA0A7F"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0E2D3F9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16</w:t>
            </w:r>
          </w:p>
        </w:tc>
        <w:tc>
          <w:tcPr>
            <w:tcW w:w="3993" w:type="dxa"/>
            <w:tcBorders>
              <w:top w:val="single" w:sz="4" w:space="0" w:color="auto"/>
              <w:left w:val="nil"/>
              <w:bottom w:val="nil"/>
              <w:right w:val="single" w:sz="8" w:space="0" w:color="auto"/>
            </w:tcBorders>
            <w:shd w:val="clear" w:color="auto" w:fill="auto"/>
            <w:noWrap/>
            <w:vAlign w:val="center"/>
            <w:hideMark/>
          </w:tcPr>
          <w:p w14:paraId="78ED976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konstrukcija</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4DD5A3C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Gelžbetonis/Metalo sijos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F39DC1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6161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105C590" w14:textId="77DB1B7F" w:rsidTr="00D1734F">
        <w:trPr>
          <w:trHeight w:val="36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21425C3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17</w:t>
            </w:r>
          </w:p>
        </w:tc>
        <w:tc>
          <w:tcPr>
            <w:tcW w:w="3993" w:type="dxa"/>
            <w:tcBorders>
              <w:top w:val="single" w:sz="4" w:space="0" w:color="auto"/>
              <w:left w:val="nil"/>
              <w:bottom w:val="nil"/>
              <w:right w:val="single" w:sz="8" w:space="0" w:color="auto"/>
            </w:tcBorders>
            <w:shd w:val="clear" w:color="auto" w:fill="auto"/>
            <w:noWrap/>
            <w:vAlign w:val="center"/>
            <w:hideMark/>
          </w:tcPr>
          <w:p w14:paraId="09D8352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šachta lifto durų tvirtinimo vietose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467BA8C1" w14:textId="16FFB2F3"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200mm žemiau grindų lygio ir 100mm</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aukščiau durų sąramos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E0AFF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BAD0E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E106594" w14:textId="38ECC17A"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2578E9C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18</w:t>
            </w:r>
          </w:p>
        </w:tc>
        <w:tc>
          <w:tcPr>
            <w:tcW w:w="3993" w:type="dxa"/>
            <w:tcBorders>
              <w:top w:val="single" w:sz="4" w:space="0" w:color="auto"/>
              <w:left w:val="nil"/>
              <w:bottom w:val="nil"/>
              <w:right w:val="single" w:sz="8" w:space="0" w:color="auto"/>
            </w:tcBorders>
            <w:shd w:val="clear" w:color="auto" w:fill="auto"/>
            <w:noWrap/>
            <w:vAlign w:val="center"/>
            <w:hideMark/>
          </w:tcPr>
          <w:p w14:paraId="2AAE11B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matmenys (Plotis x Gylis), mm</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2E9CAA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1950X2700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60FAA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DC7287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8F2F1BA" w14:textId="0C67E0C1"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26158A7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19</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236D33A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šachtos viršutinis aukštas, mm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2F6320E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3580 (min3461)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D5A58A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826144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07DCE3B" w14:textId="37E471D6"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6B3026F0"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20</w:t>
            </w:r>
          </w:p>
        </w:tc>
        <w:tc>
          <w:tcPr>
            <w:tcW w:w="3993" w:type="dxa"/>
            <w:tcBorders>
              <w:top w:val="nil"/>
              <w:left w:val="nil"/>
              <w:bottom w:val="nil"/>
              <w:right w:val="single" w:sz="8" w:space="0" w:color="auto"/>
            </w:tcBorders>
            <w:shd w:val="clear" w:color="auto" w:fill="auto"/>
            <w:noWrap/>
            <w:vAlign w:val="center"/>
            <w:hideMark/>
          </w:tcPr>
          <w:p w14:paraId="3152B22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duobė, mm</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4C88A06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1300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FDBB4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1EFDF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B352D20" w14:textId="7A54A982"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655D863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w:t>
            </w:r>
          </w:p>
        </w:tc>
        <w:tc>
          <w:tcPr>
            <w:tcW w:w="3993" w:type="dxa"/>
            <w:tcBorders>
              <w:top w:val="single" w:sz="4" w:space="0" w:color="auto"/>
              <w:left w:val="nil"/>
              <w:bottom w:val="nil"/>
              <w:right w:val="single" w:sz="8" w:space="0" w:color="auto"/>
            </w:tcBorders>
            <w:shd w:val="clear" w:color="auto" w:fill="auto"/>
            <w:noWrap/>
            <w:vAlign w:val="center"/>
            <w:hideMark/>
          </w:tcPr>
          <w:p w14:paraId="4FF31BE9"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Mašinų patalpa</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3C82A65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Be mašinų patalpos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EAB117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F7EBD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3C5D51E" w14:textId="6E1E9A0C"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421121AE"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22</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2645F03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durys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641C7BCA" w14:textId="317928E1"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 xml:space="preserve">šlifuotas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98FA7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08B87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838002F" w14:textId="149A969D"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478DA67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23</w:t>
            </w:r>
          </w:p>
        </w:tc>
        <w:tc>
          <w:tcPr>
            <w:tcW w:w="3993" w:type="dxa"/>
            <w:tcBorders>
              <w:top w:val="nil"/>
              <w:left w:val="nil"/>
              <w:bottom w:val="single" w:sz="4" w:space="0" w:color="auto"/>
              <w:right w:val="single" w:sz="8" w:space="0" w:color="auto"/>
            </w:tcBorders>
            <w:shd w:val="clear" w:color="auto" w:fill="auto"/>
            <w:noWrap/>
            <w:vAlign w:val="center"/>
            <w:hideMark/>
          </w:tcPr>
          <w:p w14:paraId="20389A9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Šachtos durų priešgaisrinė klasifikacija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368E9D5E" w14:textId="3832BAED"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 mažiau E160 (pagal</w:t>
            </w:r>
            <w:r w:rsidR="00EE15E9">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LST EN 81-58)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1E9100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90BA8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DA523AC" w14:textId="1050E7C6"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376BC72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24</w:t>
            </w:r>
          </w:p>
        </w:tc>
        <w:tc>
          <w:tcPr>
            <w:tcW w:w="3993" w:type="dxa"/>
            <w:tcBorders>
              <w:top w:val="nil"/>
              <w:left w:val="nil"/>
              <w:bottom w:val="nil"/>
              <w:right w:val="single" w:sz="8" w:space="0" w:color="auto"/>
            </w:tcBorders>
            <w:shd w:val="clear" w:color="auto" w:fill="auto"/>
            <w:noWrap/>
            <w:vAlign w:val="center"/>
            <w:hideMark/>
          </w:tcPr>
          <w:p w14:paraId="3CC48A0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tipas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AEFD40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Centrinės - teleskopinės, automatinės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33DC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AD84DC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91F0021" w14:textId="272CA3A3"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03565A40"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25</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22D0F7C8"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pavara</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45BE85C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Valdoma dažnio keitikliu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583B9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8E5D9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8DE2C16" w14:textId="4EAA08C1"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7554CDD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26</w:t>
            </w:r>
          </w:p>
        </w:tc>
        <w:tc>
          <w:tcPr>
            <w:tcW w:w="3993" w:type="dxa"/>
            <w:tcBorders>
              <w:top w:val="nil"/>
              <w:left w:val="nil"/>
              <w:bottom w:val="nil"/>
              <w:right w:val="single" w:sz="8" w:space="0" w:color="auto"/>
            </w:tcBorders>
            <w:shd w:val="clear" w:color="auto" w:fill="auto"/>
            <w:noWrap/>
            <w:vAlign w:val="center"/>
            <w:hideMark/>
          </w:tcPr>
          <w:p w14:paraId="5169F23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šoninės sienos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687D457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33B681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C1EC14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DE915E" w14:textId="72E9D9F2"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6E4E23A1"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27</w:t>
            </w:r>
          </w:p>
        </w:tc>
        <w:tc>
          <w:tcPr>
            <w:tcW w:w="3993" w:type="dxa"/>
            <w:tcBorders>
              <w:top w:val="single" w:sz="4" w:space="0" w:color="auto"/>
              <w:left w:val="nil"/>
              <w:bottom w:val="nil"/>
              <w:right w:val="single" w:sz="8" w:space="0" w:color="auto"/>
            </w:tcBorders>
            <w:shd w:val="clear" w:color="auto" w:fill="auto"/>
            <w:noWrap/>
            <w:vAlign w:val="center"/>
            <w:hideMark/>
          </w:tcPr>
          <w:p w14:paraId="46B9B6F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Kabinos galinė siena</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DAC4BA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81F1A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5AFD3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48E6AD9" w14:textId="0DB215C2"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367BA53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29</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407E995B"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Apdailiniai grindų apvadai</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3CE187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sutapdintas su sienų plokštuma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13660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3F96BF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C26EB4" w14:textId="12B007A7"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06A5CED8"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31</w:t>
            </w:r>
          </w:p>
        </w:tc>
        <w:tc>
          <w:tcPr>
            <w:tcW w:w="3993" w:type="dxa"/>
            <w:tcBorders>
              <w:top w:val="nil"/>
              <w:left w:val="nil"/>
              <w:bottom w:val="single" w:sz="4" w:space="0" w:color="auto"/>
              <w:right w:val="single" w:sz="8" w:space="0" w:color="auto"/>
            </w:tcBorders>
            <w:shd w:val="clear" w:color="auto" w:fill="auto"/>
            <w:noWrap/>
            <w:vAlign w:val="center"/>
            <w:hideMark/>
          </w:tcPr>
          <w:p w14:paraId="21FCD6F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durys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BCE7DF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EAC82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223D2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E68C39" w14:textId="6A8FDBF3"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2D1DB57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32</w:t>
            </w:r>
          </w:p>
        </w:tc>
        <w:tc>
          <w:tcPr>
            <w:tcW w:w="3993" w:type="dxa"/>
            <w:tcBorders>
              <w:top w:val="nil"/>
              <w:left w:val="nil"/>
              <w:bottom w:val="nil"/>
              <w:right w:val="single" w:sz="8" w:space="0" w:color="auto"/>
            </w:tcBorders>
            <w:shd w:val="clear" w:color="auto" w:fill="auto"/>
            <w:noWrap/>
            <w:vAlign w:val="center"/>
            <w:hideMark/>
          </w:tcPr>
          <w:p w14:paraId="67C6D03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lubos </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12FE810" w14:textId="2EAA5318"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5B723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F5E5A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6D0908B" w14:textId="1376F7A1" w:rsidTr="00D1734F">
        <w:trPr>
          <w:trHeight w:val="215"/>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689E3B7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33</w:t>
            </w:r>
          </w:p>
        </w:tc>
        <w:tc>
          <w:tcPr>
            <w:tcW w:w="3993" w:type="dxa"/>
            <w:tcBorders>
              <w:top w:val="single" w:sz="4" w:space="0" w:color="auto"/>
              <w:left w:val="nil"/>
              <w:bottom w:val="nil"/>
              <w:right w:val="single" w:sz="8" w:space="0" w:color="auto"/>
            </w:tcBorders>
            <w:shd w:val="clear" w:color="auto" w:fill="auto"/>
            <w:noWrap/>
            <w:vAlign w:val="center"/>
            <w:hideMark/>
          </w:tcPr>
          <w:p w14:paraId="195B9554" w14:textId="77777777" w:rsidR="006723F5" w:rsidRPr="00D316DA" w:rsidRDefault="006723F5" w:rsidP="00D316DA">
            <w:pPr>
              <w:spacing w:after="0" w:line="240" w:lineRule="auto"/>
              <w:jc w:val="both"/>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Apšvietimas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697C763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Lubose, netiesioginis apšvietimas, LED juosta lubų perimetru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E67585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06A06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6ACBE1F" w14:textId="57452D45" w:rsidTr="00D1734F">
        <w:trPr>
          <w:trHeight w:val="7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6A461FE7"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34</w:t>
            </w:r>
          </w:p>
        </w:tc>
        <w:tc>
          <w:tcPr>
            <w:tcW w:w="3993" w:type="dxa"/>
            <w:tcBorders>
              <w:top w:val="single" w:sz="4" w:space="0" w:color="auto"/>
              <w:left w:val="nil"/>
              <w:bottom w:val="nil"/>
              <w:right w:val="single" w:sz="8" w:space="0" w:color="auto"/>
            </w:tcBorders>
            <w:shd w:val="clear" w:color="auto" w:fill="auto"/>
            <w:noWrap/>
            <w:vAlign w:val="center"/>
            <w:hideMark/>
          </w:tcPr>
          <w:p w14:paraId="1F42C0F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grindys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EF20B6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Juoda marginta guma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885D01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3E6885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7993202" w14:textId="0E08FDAC" w:rsidTr="00D1734F">
        <w:trPr>
          <w:trHeight w:val="585"/>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2C067238"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35</w:t>
            </w:r>
          </w:p>
        </w:tc>
        <w:tc>
          <w:tcPr>
            <w:tcW w:w="3993" w:type="dxa"/>
            <w:tcBorders>
              <w:top w:val="single" w:sz="4" w:space="0" w:color="auto"/>
              <w:left w:val="nil"/>
              <w:bottom w:val="nil"/>
              <w:right w:val="single" w:sz="8" w:space="0" w:color="auto"/>
            </w:tcBorders>
            <w:shd w:val="clear" w:color="auto" w:fill="auto"/>
            <w:noWrap/>
            <w:vAlign w:val="center"/>
            <w:hideMark/>
          </w:tcPr>
          <w:p w14:paraId="0E58A8B6" w14:textId="77777777" w:rsidR="006723F5" w:rsidRPr="00AB639E"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AB639E">
              <w:rPr>
                <w:rFonts w:ascii="Times New Roman" w:eastAsia="Times New Roman" w:hAnsi="Times New Roman" w:cs="Times New Roman"/>
                <w:color w:val="000000"/>
                <w:kern w:val="0"/>
                <w:sz w:val="22"/>
                <w:szCs w:val="22"/>
                <w:lang w:eastAsia="lt-LT"/>
                <w14:ligatures w14:val="none"/>
              </w:rPr>
              <w:t>Valdymo pultas kabinoje</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A4D03D6" w14:textId="7B05B46F" w:rsidR="006723F5" w:rsidRPr="00D316DA" w:rsidRDefault="006723F5" w:rsidP="00D1734F">
            <w:pPr>
              <w:spacing w:after="0" w:line="240" w:lineRule="auto"/>
              <w:jc w:val="both"/>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Nerūdijančio šlifuoto plieno plokštė su individualia elektromechanine klaviatūra per visą kabinos aukšti, </w:t>
            </w:r>
            <w:proofErr w:type="spellStart"/>
            <w:r w:rsidRPr="00D316DA">
              <w:rPr>
                <w:rFonts w:ascii="Times New Roman" w:eastAsia="Times New Roman" w:hAnsi="Times New Roman" w:cs="Times New Roman"/>
                <w:kern w:val="0"/>
                <w:sz w:val="22"/>
                <w:szCs w:val="22"/>
                <w:lang w:eastAsia="lt-LT"/>
                <w14:ligatures w14:val="none"/>
              </w:rPr>
              <w:t>brailio</w:t>
            </w:r>
            <w:proofErr w:type="spellEnd"/>
            <w:r w:rsidRPr="00D316DA">
              <w:rPr>
                <w:rFonts w:ascii="Times New Roman" w:eastAsia="Times New Roman" w:hAnsi="Times New Roman" w:cs="Times New Roman"/>
                <w:kern w:val="0"/>
                <w:sz w:val="22"/>
                <w:szCs w:val="22"/>
                <w:lang w:eastAsia="lt-LT"/>
                <w14:ligatures w14:val="none"/>
              </w:rPr>
              <w:t xml:space="preserve"> raštas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5DEED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F86C5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644FCF" w14:textId="1A6098E0" w:rsidTr="00D1734F">
        <w:trPr>
          <w:trHeight w:val="210"/>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4B206DF0"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36</w:t>
            </w:r>
          </w:p>
        </w:tc>
        <w:tc>
          <w:tcPr>
            <w:tcW w:w="3993" w:type="dxa"/>
            <w:tcBorders>
              <w:top w:val="single" w:sz="4" w:space="0" w:color="auto"/>
              <w:left w:val="nil"/>
              <w:bottom w:val="nil"/>
              <w:right w:val="single" w:sz="8" w:space="0" w:color="auto"/>
            </w:tcBorders>
            <w:shd w:val="clear" w:color="auto" w:fill="auto"/>
            <w:noWrap/>
            <w:vAlign w:val="center"/>
            <w:hideMark/>
          </w:tcPr>
          <w:p w14:paraId="362669BA"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Aukštų žymėjimas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AB2E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 2; 3; 4; 5; 6; 7; 8; 9</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5990B7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D5925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C556283" w14:textId="4A5C83C0" w:rsidTr="00D1734F">
        <w:trPr>
          <w:trHeight w:val="241"/>
        </w:trPr>
        <w:tc>
          <w:tcPr>
            <w:tcW w:w="544" w:type="dxa"/>
            <w:tcBorders>
              <w:top w:val="single" w:sz="4" w:space="0" w:color="auto"/>
              <w:left w:val="single" w:sz="8" w:space="0" w:color="auto"/>
              <w:bottom w:val="nil"/>
              <w:right w:val="single" w:sz="4" w:space="0" w:color="auto"/>
            </w:tcBorders>
            <w:shd w:val="clear" w:color="auto" w:fill="auto"/>
            <w:noWrap/>
            <w:vAlign w:val="center"/>
            <w:hideMark/>
          </w:tcPr>
          <w:p w14:paraId="12568501"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37</w:t>
            </w:r>
          </w:p>
        </w:tc>
        <w:tc>
          <w:tcPr>
            <w:tcW w:w="3993" w:type="dxa"/>
            <w:tcBorders>
              <w:top w:val="single" w:sz="4" w:space="0" w:color="auto"/>
              <w:left w:val="nil"/>
              <w:bottom w:val="nil"/>
              <w:right w:val="single" w:sz="8" w:space="0" w:color="auto"/>
            </w:tcBorders>
            <w:shd w:val="clear" w:color="auto" w:fill="auto"/>
            <w:noWrap/>
            <w:vAlign w:val="center"/>
            <w:hideMark/>
          </w:tcPr>
          <w:p w14:paraId="1C3931C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Porankis</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59389FC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tiesus, apvalus ant šoninės sienos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D1DF0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A373CA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ABA1F80" w14:textId="141EE60E" w:rsidTr="00D1734F">
        <w:trPr>
          <w:trHeight w:val="70"/>
        </w:trPr>
        <w:tc>
          <w:tcPr>
            <w:tcW w:w="54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B12CA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38</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020B069F"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kontrolė</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7C09B03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Foto barjeru per visą durų aukštį</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7DC8F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06C659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1A83600" w14:textId="5981A4F9" w:rsidTr="00D1734F">
        <w:trPr>
          <w:trHeight w:val="70"/>
        </w:trPr>
        <w:tc>
          <w:tcPr>
            <w:tcW w:w="54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574318"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39</w:t>
            </w:r>
          </w:p>
        </w:tc>
        <w:tc>
          <w:tcPr>
            <w:tcW w:w="3993" w:type="dxa"/>
            <w:tcBorders>
              <w:top w:val="single" w:sz="4" w:space="0" w:color="auto"/>
              <w:left w:val="nil"/>
              <w:bottom w:val="single" w:sz="4" w:space="0" w:color="auto"/>
              <w:right w:val="single" w:sz="8" w:space="0" w:color="auto"/>
            </w:tcBorders>
            <w:shd w:val="clear" w:color="auto" w:fill="auto"/>
            <w:noWrap/>
            <w:vAlign w:val="center"/>
            <w:hideMark/>
          </w:tcPr>
          <w:p w14:paraId="3BB5E881" w14:textId="53895C70"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 xml:space="preserve">Valdymo </w:t>
            </w:r>
            <w:proofErr w:type="spellStart"/>
            <w:r w:rsidRPr="00AB639E">
              <w:rPr>
                <w:rFonts w:ascii="Times New Roman" w:eastAsia="Times New Roman" w:hAnsi="Times New Roman" w:cs="Times New Roman"/>
                <w:color w:val="0C0C0C"/>
                <w:kern w:val="0"/>
                <w:sz w:val="22"/>
                <w:szCs w:val="22"/>
                <w:lang w:eastAsia="lt-LT"/>
                <w14:ligatures w14:val="none"/>
              </w:rPr>
              <w:t>tablo</w:t>
            </w:r>
            <w:proofErr w:type="spellEnd"/>
            <w:r w:rsidRPr="00AB639E">
              <w:rPr>
                <w:rFonts w:ascii="Times New Roman" w:eastAsia="Times New Roman" w:hAnsi="Times New Roman" w:cs="Times New Roman"/>
                <w:color w:val="0C0C0C"/>
                <w:kern w:val="0"/>
                <w:sz w:val="22"/>
                <w:szCs w:val="22"/>
                <w:lang w:eastAsia="lt-LT"/>
                <w14:ligatures w14:val="none"/>
              </w:rPr>
              <w:t xml:space="preserve"> aukštuose</w:t>
            </w:r>
          </w:p>
        </w:tc>
        <w:tc>
          <w:tcPr>
            <w:tcW w:w="5386" w:type="dxa"/>
            <w:tcBorders>
              <w:top w:val="single" w:sz="4" w:space="0" w:color="auto"/>
              <w:left w:val="nil"/>
              <w:bottom w:val="single" w:sz="4" w:space="0" w:color="auto"/>
              <w:right w:val="single" w:sz="8" w:space="0" w:color="000000"/>
            </w:tcBorders>
            <w:shd w:val="clear" w:color="auto" w:fill="auto"/>
            <w:vAlign w:val="center"/>
            <w:hideMark/>
          </w:tcPr>
          <w:p w14:paraId="4CA56F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Elektromechaniniai, montuojami ant sienos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FBE2D6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1984"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A2C5D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bl>
    <w:p w14:paraId="25C5993B" w14:textId="77777777" w:rsidR="00CD60FD" w:rsidRDefault="00CD60FD" w:rsidP="00CD60FD">
      <w:pPr>
        <w:spacing w:after="0" w:line="240" w:lineRule="auto"/>
        <w:rPr>
          <w:rFonts w:ascii="Times New Roman" w:hAnsi="Times New Roman" w:cs="Times New Roman"/>
          <w:sz w:val="22"/>
          <w:szCs w:val="22"/>
        </w:rPr>
      </w:pPr>
    </w:p>
    <w:p w14:paraId="55989B3F" w14:textId="01CC191A" w:rsidR="00CD60FD" w:rsidRDefault="00CD60FD" w:rsidP="00CD60FD">
      <w:pPr>
        <w:spacing w:after="0" w:line="240" w:lineRule="auto"/>
        <w:rPr>
          <w:rFonts w:ascii="Times New Roman" w:hAnsi="Times New Roman" w:cs="Times New Roman"/>
          <w:b/>
          <w:bCs/>
          <w:sz w:val="22"/>
          <w:szCs w:val="22"/>
        </w:rPr>
      </w:pPr>
      <w:r w:rsidRPr="00CD60FD">
        <w:rPr>
          <w:rFonts w:ascii="Times New Roman" w:hAnsi="Times New Roman" w:cs="Times New Roman"/>
          <w:b/>
          <w:bCs/>
          <w:sz w:val="22"/>
          <w:szCs w:val="22"/>
        </w:rPr>
        <w:t>2. Kiti reikalavimai</w:t>
      </w:r>
      <w:r>
        <w:rPr>
          <w:rFonts w:ascii="Times New Roman" w:hAnsi="Times New Roman" w:cs="Times New Roman"/>
          <w:b/>
          <w:bCs/>
          <w:sz w:val="22"/>
          <w:szCs w:val="22"/>
        </w:rPr>
        <w:t>:</w:t>
      </w:r>
    </w:p>
    <w:p w14:paraId="275932F1" w14:textId="77777777" w:rsidR="00CD60FD" w:rsidRPr="00CD60FD" w:rsidRDefault="00CD60FD" w:rsidP="00CD60FD">
      <w:pPr>
        <w:spacing w:after="0" w:line="240" w:lineRule="auto"/>
        <w:rPr>
          <w:rFonts w:ascii="Times New Roman" w:hAnsi="Times New Roman" w:cs="Times New Roman"/>
          <w:b/>
          <w:bCs/>
          <w:sz w:val="22"/>
          <w:szCs w:val="22"/>
        </w:rPr>
      </w:pPr>
    </w:p>
    <w:p w14:paraId="5AC19978" w14:textId="324D2BDD"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1. Kabinos padėties ir tolesnio važiavimo krypties indikacija ir garsinis signalas visuose sustojimuose, montuojama virš durų </w:t>
      </w:r>
    </w:p>
    <w:p w14:paraId="5029864E"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2. Perkrovos kontrolė, avarinis apšvietimas, dispečerinė sistema</w:t>
      </w:r>
    </w:p>
    <w:p w14:paraId="641245E3"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3. </w:t>
      </w:r>
      <w:proofErr w:type="spellStart"/>
      <w:r w:rsidRPr="00CD60FD">
        <w:rPr>
          <w:rFonts w:ascii="Times New Roman" w:hAnsi="Times New Roman" w:cs="Times New Roman"/>
          <w:sz w:val="22"/>
          <w:szCs w:val="22"/>
        </w:rPr>
        <w:t>Selektyvinis</w:t>
      </w:r>
      <w:proofErr w:type="spellEnd"/>
      <w:r w:rsidRPr="00CD60FD">
        <w:rPr>
          <w:rFonts w:ascii="Times New Roman" w:hAnsi="Times New Roman" w:cs="Times New Roman"/>
          <w:sz w:val="22"/>
          <w:szCs w:val="22"/>
        </w:rPr>
        <w:t xml:space="preserve"> durų valdymas</w:t>
      </w:r>
    </w:p>
    <w:p w14:paraId="2C0FF05B"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4. Valdymas gaisro atveju pagal LST EN81-73, numatyta prijungimas prie pastato priešgaisrinės sistemos</w:t>
      </w:r>
    </w:p>
    <w:p w14:paraId="7A849332"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5. Išankstinis durų atidarymas</w:t>
      </w:r>
    </w:p>
    <w:p w14:paraId="4B0FD196"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6. Kortelių skaitytuvo sąsaja </w:t>
      </w:r>
      <w:proofErr w:type="spellStart"/>
      <w:r w:rsidRPr="00CD60FD">
        <w:rPr>
          <w:rFonts w:ascii="Times New Roman" w:hAnsi="Times New Roman" w:cs="Times New Roman"/>
          <w:sz w:val="22"/>
          <w:szCs w:val="22"/>
        </w:rPr>
        <w:t>kortelinės</w:t>
      </w:r>
      <w:proofErr w:type="spellEnd"/>
      <w:r w:rsidRPr="00CD60FD">
        <w:rPr>
          <w:rFonts w:ascii="Times New Roman" w:hAnsi="Times New Roman" w:cs="Times New Roman"/>
          <w:sz w:val="22"/>
          <w:szCs w:val="22"/>
        </w:rPr>
        <w:t xml:space="preserve"> sistemos pajungimui kabinoje</w:t>
      </w:r>
    </w:p>
    <w:p w14:paraId="38E83B0A" w14:textId="77777777" w:rsidR="00CD60FD" w:rsidRP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7. Lifto iškvietimas tik specialias identifikacines priemones turinčiam personalui (kortelių skaitytuvų tiekimas Užsakovo atsakomybėje)</w:t>
      </w:r>
    </w:p>
    <w:p w14:paraId="4439921F" w14:textId="402DB66A" w:rsidR="00CD60FD" w:rsidRDefault="00CD60FD" w:rsidP="00CD60FD">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8. Apsauginės nerūdijančio plieno  lentjuostės ant kabinos sienų ne mažiau (130x20mm) trimis lygiais.</w:t>
      </w:r>
    </w:p>
    <w:p w14:paraId="45B6B23C" w14:textId="77777777" w:rsidR="008717E5" w:rsidRDefault="008717E5" w:rsidP="00CD60FD">
      <w:pPr>
        <w:spacing w:after="0" w:line="240" w:lineRule="auto"/>
        <w:rPr>
          <w:rFonts w:ascii="Times New Roman" w:hAnsi="Times New Roman" w:cs="Times New Roman"/>
          <w:sz w:val="22"/>
          <w:szCs w:val="22"/>
        </w:rPr>
      </w:pPr>
    </w:p>
    <w:p w14:paraId="232D5B64" w14:textId="58EF4BA3" w:rsidR="008717E5" w:rsidRPr="008717E5" w:rsidRDefault="008717E5" w:rsidP="008717E5">
      <w:pPr>
        <w:spacing w:after="0" w:line="240" w:lineRule="auto"/>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3</w:t>
      </w:r>
      <w:r w:rsidRPr="008717E5">
        <w:rPr>
          <w:rFonts w:ascii="Times New Roman" w:eastAsia="Times New Roman" w:hAnsi="Times New Roman" w:cs="Times New Roman"/>
          <w:b/>
          <w:kern w:val="0"/>
          <w:sz w:val="23"/>
          <w:szCs w:val="23"/>
          <w14:ligatures w14:val="none"/>
        </w:rPr>
        <w:t>. Siūlome šią pirkimo objekto kainą:</w:t>
      </w:r>
    </w:p>
    <w:tbl>
      <w:tblPr>
        <w:tblW w:w="12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116"/>
        <w:gridCol w:w="4961"/>
      </w:tblGrid>
      <w:tr w:rsidR="008717E5" w:rsidRPr="008717E5" w14:paraId="1ED0A8E4" w14:textId="77777777" w:rsidTr="008717E5">
        <w:tc>
          <w:tcPr>
            <w:tcW w:w="426" w:type="dxa"/>
            <w:tcBorders>
              <w:top w:val="single" w:sz="4" w:space="0" w:color="auto"/>
              <w:left w:val="single" w:sz="4" w:space="0" w:color="auto"/>
              <w:bottom w:val="single" w:sz="4" w:space="0" w:color="auto"/>
              <w:right w:val="single" w:sz="4" w:space="0" w:color="auto"/>
            </w:tcBorders>
            <w:vAlign w:val="center"/>
          </w:tcPr>
          <w:p w14:paraId="1E17C5ED" w14:textId="77777777" w:rsidR="008717E5" w:rsidRPr="008717E5" w:rsidRDefault="008717E5" w:rsidP="008717E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7116" w:type="dxa"/>
            <w:tcBorders>
              <w:top w:val="single" w:sz="4" w:space="0" w:color="auto"/>
              <w:left w:val="single" w:sz="4" w:space="0" w:color="auto"/>
              <w:bottom w:val="single" w:sz="4" w:space="0" w:color="auto"/>
              <w:right w:val="single" w:sz="4" w:space="0" w:color="auto"/>
            </w:tcBorders>
          </w:tcPr>
          <w:p w14:paraId="1110CA3A" w14:textId="77777777" w:rsidR="008717E5" w:rsidRPr="008717E5" w:rsidRDefault="008717E5" w:rsidP="008717E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Darbų atlikimo kaina, Eur be PVM:</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4C2ABE3B"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659591FF" w14:textId="77777777" w:rsidTr="008717E5">
        <w:tc>
          <w:tcPr>
            <w:tcW w:w="426" w:type="dxa"/>
            <w:tcBorders>
              <w:top w:val="single" w:sz="4" w:space="0" w:color="auto"/>
              <w:left w:val="single" w:sz="4" w:space="0" w:color="auto"/>
              <w:bottom w:val="single" w:sz="4" w:space="0" w:color="auto"/>
              <w:right w:val="single" w:sz="4" w:space="0" w:color="auto"/>
            </w:tcBorders>
            <w:vAlign w:val="center"/>
          </w:tcPr>
          <w:p w14:paraId="45EBE2EF" w14:textId="77777777" w:rsidR="008717E5" w:rsidRPr="008717E5" w:rsidRDefault="008717E5" w:rsidP="008717E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7116" w:type="dxa"/>
            <w:tcBorders>
              <w:top w:val="single" w:sz="4" w:space="0" w:color="auto"/>
              <w:left w:val="single" w:sz="4" w:space="0" w:color="auto"/>
              <w:bottom w:val="single" w:sz="4" w:space="0" w:color="auto"/>
              <w:right w:val="single" w:sz="4" w:space="0" w:color="auto"/>
            </w:tcBorders>
          </w:tcPr>
          <w:p w14:paraId="056DB5D5" w14:textId="77777777" w:rsidR="008717E5" w:rsidRPr="008717E5" w:rsidRDefault="008717E5" w:rsidP="008717E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PVM suma, Eur</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5CE55909"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559ABE43" w14:textId="77777777" w:rsidTr="008717E5">
        <w:tc>
          <w:tcPr>
            <w:tcW w:w="426" w:type="dxa"/>
            <w:tcBorders>
              <w:top w:val="single" w:sz="4" w:space="0" w:color="auto"/>
              <w:left w:val="single" w:sz="4" w:space="0" w:color="auto"/>
              <w:bottom w:val="single" w:sz="4" w:space="0" w:color="auto"/>
              <w:right w:val="single" w:sz="4" w:space="0" w:color="auto"/>
            </w:tcBorders>
            <w:vAlign w:val="center"/>
          </w:tcPr>
          <w:p w14:paraId="360EDAC6" w14:textId="77777777" w:rsidR="008717E5" w:rsidRPr="008717E5" w:rsidRDefault="008717E5" w:rsidP="008717E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3.</w:t>
            </w:r>
          </w:p>
        </w:tc>
        <w:tc>
          <w:tcPr>
            <w:tcW w:w="7116" w:type="dxa"/>
            <w:tcBorders>
              <w:top w:val="single" w:sz="4" w:space="0" w:color="auto"/>
              <w:left w:val="single" w:sz="4" w:space="0" w:color="auto"/>
              <w:bottom w:val="single" w:sz="4" w:space="0" w:color="auto"/>
              <w:right w:val="single" w:sz="4" w:space="0" w:color="auto"/>
            </w:tcBorders>
          </w:tcPr>
          <w:p w14:paraId="72EBB06C" w14:textId="77777777" w:rsidR="008717E5" w:rsidRPr="008717E5" w:rsidRDefault="008717E5" w:rsidP="008717E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Bendra pasiūlymo kaina, Eur su PVM (1+2) *</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56DC1EE9"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1343275F" w14:textId="77777777" w:rsidR="008717E5" w:rsidRPr="008717E5" w:rsidRDefault="008717E5" w:rsidP="008717E5">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387BD91A" w14:textId="77777777" w:rsidR="008717E5" w:rsidRPr="008717E5" w:rsidRDefault="008717E5" w:rsidP="008717E5">
      <w:pPr>
        <w:tabs>
          <w:tab w:val="num" w:pos="0"/>
          <w:tab w:val="left" w:pos="709"/>
        </w:tabs>
        <w:spacing w:after="0" w:line="240" w:lineRule="exact"/>
        <w:jc w:val="both"/>
        <w:rPr>
          <w:rFonts w:ascii="Times New Roman" w:eastAsia="Times New Roman" w:hAnsi="Times New Roman" w:cs="Times New Roman"/>
          <w:kern w:val="0"/>
          <w:sz w:val="22"/>
          <w:szCs w:val="22"/>
          <w14:ligatures w14:val="none"/>
        </w:rPr>
      </w:pPr>
      <w:r w:rsidRPr="008717E5">
        <w:rPr>
          <w:rFonts w:ascii="Times New Roman" w:eastAsia="Times New Roman" w:hAnsi="Times New Roman" w:cs="Times New Roman"/>
          <w:color w:val="000000"/>
          <w:kern w:val="0"/>
          <w:sz w:val="22"/>
          <w:szCs w:val="22"/>
          <w14:ligatures w14:val="none"/>
        </w:rPr>
        <w:t>Į bendrą pasiūlymo kainą yra įtraukti visi mokesčiai, taip pat ir pridėtinės vertės mokestis (toliau – PVM) ir visos su tinkamu darbų atlikimu susijusios išlaidos.</w:t>
      </w:r>
      <w:r w:rsidRPr="008717E5">
        <w:rPr>
          <w:rFonts w:ascii="Times New Roman" w:eastAsia="Times New Roman" w:hAnsi="Times New Roman" w:cs="Times New Roman"/>
          <w:bCs/>
          <w:color w:val="000000"/>
          <w:kern w:val="0"/>
          <w:sz w:val="22"/>
          <w:szCs w:val="22"/>
          <w14:ligatures w14:val="none"/>
        </w:rPr>
        <w:t xml:space="preserve"> </w:t>
      </w:r>
    </w:p>
    <w:p w14:paraId="02449723" w14:textId="77777777" w:rsidR="008717E5" w:rsidRPr="008717E5" w:rsidRDefault="008717E5" w:rsidP="008717E5">
      <w:pPr>
        <w:spacing w:after="0" w:line="240" w:lineRule="auto"/>
        <w:ind w:firstLine="709"/>
        <w:jc w:val="both"/>
        <w:rPr>
          <w:rFonts w:ascii="Times New Roman" w:eastAsia="Times New Roman" w:hAnsi="Times New Roman" w:cs="Times New Roman"/>
          <w:kern w:val="0"/>
          <w:sz w:val="23"/>
          <w:szCs w:val="23"/>
          <w14:ligatures w14:val="none"/>
        </w:rPr>
      </w:pPr>
    </w:p>
    <w:p w14:paraId="1C66C148" w14:textId="2F670BB8"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4</w:t>
      </w:r>
      <w:r w:rsidRPr="008717E5">
        <w:rPr>
          <w:rFonts w:ascii="Times New Roman" w:eastAsia="Times New Roman" w:hAnsi="Times New Roman" w:cs="Times New Roman"/>
          <w:b/>
          <w:bCs/>
          <w:kern w:val="0"/>
          <w:sz w:val="23"/>
          <w:szCs w:val="23"/>
          <w14:ligatures w14:val="none"/>
        </w:rPr>
        <w:t>. Informacija apie kiekvieno tiekėjų grupės partnerio savo jėgomis numatomų atlikti darbų ir (ar) paslaugų dalies vertę (pildoma, kai pasiūlymą pateikia tiekėjų grupė):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03"/>
        <w:gridCol w:w="5387"/>
        <w:gridCol w:w="4819"/>
      </w:tblGrid>
      <w:tr w:rsidR="008717E5" w:rsidRPr="008717E5" w14:paraId="0C86877F" w14:textId="77777777" w:rsidTr="008717E5">
        <w:trPr>
          <w:trHeight w:val="768"/>
        </w:trPr>
        <w:tc>
          <w:tcPr>
            <w:tcW w:w="670" w:type="dxa"/>
            <w:shd w:val="clear" w:color="auto" w:fill="auto"/>
            <w:vAlign w:val="center"/>
          </w:tcPr>
          <w:p w14:paraId="2D11970A"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4003" w:type="dxa"/>
            <w:shd w:val="clear" w:color="auto" w:fill="auto"/>
            <w:vAlign w:val="center"/>
          </w:tcPr>
          <w:p w14:paraId="16DC27BD"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pavadinimas</w:t>
            </w:r>
          </w:p>
        </w:tc>
        <w:tc>
          <w:tcPr>
            <w:tcW w:w="5387" w:type="dxa"/>
            <w:shd w:val="clear" w:color="auto" w:fill="auto"/>
            <w:vAlign w:val="center"/>
          </w:tcPr>
          <w:p w14:paraId="16ED2D9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Numatomi atlikti darbai ir (ar) paslaugos</w:t>
            </w:r>
          </w:p>
        </w:tc>
        <w:tc>
          <w:tcPr>
            <w:tcW w:w="4819" w:type="dxa"/>
            <w:shd w:val="clear" w:color="auto" w:fill="auto"/>
            <w:vAlign w:val="center"/>
          </w:tcPr>
          <w:p w14:paraId="23FBC378" w14:textId="3EF294C4"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darbų ir (ar) paslaugų dalies vertė pasiūlymo kainoje, Eur su PVM</w:t>
            </w:r>
            <w:r>
              <w:rPr>
                <w:rFonts w:ascii="Times New Roman" w:eastAsia="Times New Roman" w:hAnsi="Times New Roman" w:cs="Times New Roman"/>
                <w:b/>
                <w:kern w:val="0"/>
                <w:sz w:val="23"/>
                <w:szCs w:val="23"/>
                <w14:ligatures w14:val="none"/>
              </w:rPr>
              <w:t xml:space="preserve"> ir proc.</w:t>
            </w:r>
            <w:r w:rsidRPr="008717E5">
              <w:rPr>
                <w:rFonts w:ascii="Times New Roman" w:eastAsia="Times New Roman" w:hAnsi="Times New Roman" w:cs="Times New Roman"/>
                <w:b/>
                <w:kern w:val="0"/>
                <w:sz w:val="23"/>
                <w:szCs w:val="23"/>
                <w14:ligatures w14:val="none"/>
              </w:rPr>
              <w:t xml:space="preserve"> </w:t>
            </w:r>
          </w:p>
        </w:tc>
      </w:tr>
      <w:tr w:rsidR="008717E5" w:rsidRPr="008717E5" w14:paraId="522E42E4" w14:textId="77777777" w:rsidTr="008717E5">
        <w:tc>
          <w:tcPr>
            <w:tcW w:w="670" w:type="dxa"/>
            <w:shd w:val="clear" w:color="auto" w:fill="D9D9D9"/>
          </w:tcPr>
          <w:p w14:paraId="2008CFC2"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4003" w:type="dxa"/>
            <w:shd w:val="clear" w:color="auto" w:fill="D9D9D9"/>
          </w:tcPr>
          <w:p w14:paraId="0D16F6EF"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450BDDCE"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7348FD67"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1933D0B5" w14:textId="77777777" w:rsidTr="008717E5">
        <w:tc>
          <w:tcPr>
            <w:tcW w:w="670" w:type="dxa"/>
            <w:shd w:val="clear" w:color="auto" w:fill="D9D9D9"/>
          </w:tcPr>
          <w:p w14:paraId="53C90303"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4003" w:type="dxa"/>
            <w:shd w:val="clear" w:color="auto" w:fill="D9D9D9"/>
          </w:tcPr>
          <w:p w14:paraId="6185704A"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5731BDCB"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2A4AF8B4"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7A11040B" w14:textId="77777777" w:rsidTr="008717E5">
        <w:tc>
          <w:tcPr>
            <w:tcW w:w="10060" w:type="dxa"/>
            <w:gridSpan w:val="3"/>
            <w:shd w:val="clear" w:color="auto" w:fill="auto"/>
          </w:tcPr>
          <w:p w14:paraId="73DA75E2"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1EE95FE8"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79D526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p w14:paraId="0123F3CA" w14:textId="47A88645"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5</w:t>
      </w:r>
      <w:r w:rsidRPr="008717E5">
        <w:rPr>
          <w:rFonts w:ascii="Times New Roman" w:eastAsia="Times New Roman" w:hAnsi="Times New Roman" w:cs="Times New Roman"/>
          <w:b/>
          <w:bCs/>
          <w:kern w:val="0"/>
          <w:sz w:val="23"/>
          <w:szCs w:val="23"/>
          <w14:ligatures w14:val="none"/>
        </w:rPr>
        <w:t>. Dalyvis pasiūlyme privalo išviešinti subtiekėjus ir ūkio subjektus, kurių pajėgumais remiasi, taip pat nurodyti ir kitus žinomus subtiekėjus: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5387"/>
        <w:gridCol w:w="4819"/>
      </w:tblGrid>
      <w:tr w:rsidR="008717E5" w:rsidRPr="008717E5" w14:paraId="68D1063C" w14:textId="77777777" w:rsidTr="008717E5">
        <w:trPr>
          <w:trHeight w:val="1060"/>
        </w:trPr>
        <w:tc>
          <w:tcPr>
            <w:tcW w:w="675" w:type="dxa"/>
            <w:shd w:val="clear" w:color="auto" w:fill="auto"/>
            <w:vAlign w:val="center"/>
          </w:tcPr>
          <w:p w14:paraId="5B4C4A59"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3998" w:type="dxa"/>
            <w:shd w:val="clear" w:color="auto" w:fill="auto"/>
            <w:vAlign w:val="center"/>
          </w:tcPr>
          <w:p w14:paraId="18CD1A7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Subtiekėjo pavadinimas, kodas ir adresas</w:t>
            </w:r>
          </w:p>
        </w:tc>
        <w:tc>
          <w:tcPr>
            <w:tcW w:w="5387" w:type="dxa"/>
            <w:shd w:val="clear" w:color="auto" w:fill="auto"/>
            <w:vAlign w:val="center"/>
          </w:tcPr>
          <w:p w14:paraId="0F7E10C5"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highlight w:val="yellow"/>
                <w14:ligatures w14:val="none"/>
              </w:rPr>
            </w:pPr>
            <w:r w:rsidRPr="008717E5">
              <w:rPr>
                <w:rFonts w:ascii="Times New Roman" w:eastAsia="Times New Roman" w:hAnsi="Times New Roman" w:cs="Times New Roman"/>
                <w:b/>
                <w:kern w:val="0"/>
                <w:sz w:val="23"/>
                <w:szCs w:val="23"/>
                <w14:ligatures w14:val="none"/>
              </w:rPr>
              <w:t>Perduodama veikla</w:t>
            </w:r>
          </w:p>
        </w:tc>
        <w:tc>
          <w:tcPr>
            <w:tcW w:w="4819" w:type="dxa"/>
            <w:shd w:val="clear" w:color="auto" w:fill="auto"/>
            <w:vAlign w:val="center"/>
          </w:tcPr>
          <w:p w14:paraId="7256037F"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Pirkimo sutarties dalis pasiūlymo kainoje, kuriai ketinama pasitelkti subtiekėjus, Eur su PVM </w:t>
            </w:r>
          </w:p>
        </w:tc>
      </w:tr>
      <w:tr w:rsidR="008717E5" w:rsidRPr="008717E5" w14:paraId="4CEDD1CF" w14:textId="77777777" w:rsidTr="008717E5">
        <w:tc>
          <w:tcPr>
            <w:tcW w:w="14879" w:type="dxa"/>
            <w:gridSpan w:val="4"/>
            <w:shd w:val="clear" w:color="auto" w:fill="auto"/>
          </w:tcPr>
          <w:p w14:paraId="35E9299A"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Subtiekėjai ir ūkio subjektai, kurių pajėgumais remiamasi įrodinėjant kvalifikacijos atitiktį</w:t>
            </w:r>
          </w:p>
        </w:tc>
      </w:tr>
      <w:tr w:rsidR="008717E5" w:rsidRPr="008717E5" w14:paraId="5CC04F4D" w14:textId="77777777" w:rsidTr="008717E5">
        <w:tc>
          <w:tcPr>
            <w:tcW w:w="675" w:type="dxa"/>
            <w:shd w:val="clear" w:color="auto" w:fill="D9D9D9"/>
          </w:tcPr>
          <w:p w14:paraId="5A96DC5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689111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204A4EE4"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5DC153F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02000534" w14:textId="77777777" w:rsidTr="008717E5">
        <w:tc>
          <w:tcPr>
            <w:tcW w:w="675" w:type="dxa"/>
            <w:shd w:val="clear" w:color="auto" w:fill="D9D9D9"/>
          </w:tcPr>
          <w:p w14:paraId="58AF2BD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5332B6E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5B9F417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079F36A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448C22DD" w14:textId="77777777" w:rsidTr="008717E5">
        <w:tc>
          <w:tcPr>
            <w:tcW w:w="10060" w:type="dxa"/>
            <w:gridSpan w:val="3"/>
            <w:shd w:val="clear" w:color="auto" w:fill="auto"/>
          </w:tcPr>
          <w:p w14:paraId="55D44447" w14:textId="77777777" w:rsidR="008717E5" w:rsidRPr="008717E5" w:rsidRDefault="008717E5" w:rsidP="008717E5">
            <w:pPr>
              <w:spacing w:after="0" w:line="240" w:lineRule="auto"/>
              <w:jc w:val="right"/>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4B4C2DF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72CC6642" w14:textId="77777777" w:rsidTr="008717E5">
        <w:tc>
          <w:tcPr>
            <w:tcW w:w="14879" w:type="dxa"/>
            <w:gridSpan w:val="4"/>
            <w:shd w:val="clear" w:color="auto" w:fill="auto"/>
          </w:tcPr>
          <w:p w14:paraId="4F2252B9"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Kiti žinomi subtiekėjai, kurie bus pasitelkti vykdant pirkimo sutartį ir kurių pajėgumais nesiremiama įrodinėjant kvalifikacijos atitiktį</w:t>
            </w:r>
          </w:p>
        </w:tc>
      </w:tr>
      <w:tr w:rsidR="008717E5" w:rsidRPr="008717E5" w14:paraId="4F795ECF" w14:textId="77777777" w:rsidTr="008717E5">
        <w:tc>
          <w:tcPr>
            <w:tcW w:w="675" w:type="dxa"/>
            <w:shd w:val="clear" w:color="auto" w:fill="D9D9D9"/>
          </w:tcPr>
          <w:p w14:paraId="267BF72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7CC457EB"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136DD5A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77A9FDC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9BF04D5" w14:textId="77777777" w:rsidTr="008717E5">
        <w:tc>
          <w:tcPr>
            <w:tcW w:w="675" w:type="dxa"/>
            <w:shd w:val="clear" w:color="auto" w:fill="D9D9D9"/>
          </w:tcPr>
          <w:p w14:paraId="7E3708E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205E9B9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6883663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13F42F1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DFD530B" w14:textId="77777777" w:rsidTr="008717E5">
        <w:tc>
          <w:tcPr>
            <w:tcW w:w="10060" w:type="dxa"/>
            <w:gridSpan w:val="3"/>
            <w:shd w:val="clear" w:color="auto" w:fill="auto"/>
          </w:tcPr>
          <w:p w14:paraId="50292ECD"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56F55CF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1A678D83" w14:textId="77777777" w:rsidR="008717E5" w:rsidRPr="008717E5" w:rsidRDefault="008717E5" w:rsidP="008717E5">
      <w:pPr>
        <w:spacing w:after="0" w:line="240" w:lineRule="auto"/>
        <w:contextualSpacing/>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Pastaba. </w:t>
      </w:r>
      <w:r w:rsidRPr="008717E5">
        <w:rPr>
          <w:rFonts w:ascii="Times New Roman" w:eastAsia="Times New Roman" w:hAnsi="Times New Roman" w:cs="Times New Roman"/>
          <w:kern w:val="0"/>
          <w:sz w:val="23"/>
          <w:szCs w:val="23"/>
          <w14:ligatures w14:val="none"/>
        </w:rPr>
        <w:t>Tiekėjo, tiekėjų grupės partnerių ir subtiekėjų bendra numatomų atlikti darbų vertė turi atitikti bendrą pasiūlymo sumą Eur su PVM.</w:t>
      </w:r>
    </w:p>
    <w:p w14:paraId="11AC9D21" w14:textId="77777777" w:rsidR="008717E5" w:rsidRPr="008717E5" w:rsidRDefault="008717E5" w:rsidP="008717E5">
      <w:pPr>
        <w:spacing w:after="0" w:line="240" w:lineRule="auto"/>
        <w:jc w:val="both"/>
        <w:rPr>
          <w:rFonts w:ascii="Times New Roman" w:eastAsia="Times New Roman" w:hAnsi="Times New Roman" w:cs="Times New Roman"/>
          <w:bCs/>
          <w:kern w:val="0"/>
          <w:sz w:val="23"/>
          <w:szCs w:val="23"/>
          <w14:ligatures w14:val="none"/>
        </w:rPr>
      </w:pPr>
      <w:r w:rsidRPr="008717E5">
        <w:rPr>
          <w:rFonts w:ascii="Times New Roman" w:eastAsia="Times New Roman" w:hAnsi="Times New Roman" w:cs="Times New Roman"/>
          <w:bCs/>
          <w:kern w:val="0"/>
          <w:sz w:val="23"/>
          <w:szCs w:val="23"/>
          <w14:ligatures w14:val="none"/>
        </w:rPr>
        <w:t>Siūlomi darbai visiškai atitinka pirkimo dokumentuose nurodytus reikalavimus.</w:t>
      </w:r>
    </w:p>
    <w:p w14:paraId="1C69D56C" w14:textId="77777777" w:rsidR="008717E5" w:rsidRDefault="008717E5" w:rsidP="00CD60FD">
      <w:pPr>
        <w:spacing w:after="0" w:line="240" w:lineRule="auto"/>
        <w:rPr>
          <w:rFonts w:ascii="Times New Roman" w:hAnsi="Times New Roman" w:cs="Times New Roman"/>
          <w:sz w:val="22"/>
          <w:szCs w:val="22"/>
        </w:rPr>
      </w:pPr>
    </w:p>
    <w:sectPr w:rsidR="008717E5" w:rsidSect="006723F5">
      <w:pgSz w:w="16838" w:h="11906" w:orient="landscape"/>
      <w:pgMar w:top="1418" w:right="99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DA"/>
    <w:rsid w:val="00086281"/>
    <w:rsid w:val="000C4B75"/>
    <w:rsid w:val="004220E3"/>
    <w:rsid w:val="006723F5"/>
    <w:rsid w:val="008717E5"/>
    <w:rsid w:val="009B1053"/>
    <w:rsid w:val="00AB639E"/>
    <w:rsid w:val="00CD60FD"/>
    <w:rsid w:val="00D1734F"/>
    <w:rsid w:val="00D316DA"/>
    <w:rsid w:val="00EE1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B6CB"/>
  <w15:chartTrackingRefBased/>
  <w15:docId w15:val="{036DF61B-974B-415C-84B3-0F5F691F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DA"/>
    <w:rPr>
      <w:rFonts w:eastAsiaTheme="majorEastAsia" w:cstheme="majorBidi"/>
      <w:color w:val="272727" w:themeColor="text1" w:themeTint="D8"/>
    </w:rPr>
  </w:style>
  <w:style w:type="paragraph" w:styleId="Title">
    <w:name w:val="Title"/>
    <w:basedOn w:val="Normal"/>
    <w:next w:val="Normal"/>
    <w:link w:val="TitleChar"/>
    <w:uiPriority w:val="10"/>
    <w:qFormat/>
    <w:rsid w:val="00D31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DA"/>
    <w:pPr>
      <w:spacing w:before="160"/>
      <w:jc w:val="center"/>
    </w:pPr>
    <w:rPr>
      <w:i/>
      <w:iCs/>
      <w:color w:val="404040" w:themeColor="text1" w:themeTint="BF"/>
    </w:rPr>
  </w:style>
  <w:style w:type="character" w:customStyle="1" w:styleId="QuoteChar">
    <w:name w:val="Quote Char"/>
    <w:basedOn w:val="DefaultParagraphFont"/>
    <w:link w:val="Quote"/>
    <w:uiPriority w:val="29"/>
    <w:rsid w:val="00D316DA"/>
    <w:rPr>
      <w:i/>
      <w:iCs/>
      <w:color w:val="404040" w:themeColor="text1" w:themeTint="BF"/>
    </w:rPr>
  </w:style>
  <w:style w:type="paragraph" w:styleId="ListParagraph">
    <w:name w:val="List Paragraph"/>
    <w:basedOn w:val="Normal"/>
    <w:uiPriority w:val="34"/>
    <w:qFormat/>
    <w:rsid w:val="00D316DA"/>
    <w:pPr>
      <w:ind w:left="720"/>
      <w:contextualSpacing/>
    </w:pPr>
  </w:style>
  <w:style w:type="character" w:styleId="IntenseEmphasis">
    <w:name w:val="Intense Emphasis"/>
    <w:basedOn w:val="DefaultParagraphFont"/>
    <w:uiPriority w:val="21"/>
    <w:qFormat/>
    <w:rsid w:val="00D316DA"/>
    <w:rPr>
      <w:i/>
      <w:iCs/>
      <w:color w:val="2F5496" w:themeColor="accent1" w:themeShade="BF"/>
    </w:rPr>
  </w:style>
  <w:style w:type="paragraph" w:styleId="IntenseQuote">
    <w:name w:val="Intense Quote"/>
    <w:basedOn w:val="Normal"/>
    <w:next w:val="Normal"/>
    <w:link w:val="IntenseQuoteChar"/>
    <w:uiPriority w:val="30"/>
    <w:qFormat/>
    <w:rsid w:val="00D31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DA"/>
    <w:rPr>
      <w:i/>
      <w:iCs/>
      <w:color w:val="2F5496" w:themeColor="accent1" w:themeShade="BF"/>
    </w:rPr>
  </w:style>
  <w:style w:type="character" w:styleId="IntenseReference">
    <w:name w:val="Intense Reference"/>
    <w:basedOn w:val="DefaultParagraphFont"/>
    <w:uiPriority w:val="32"/>
    <w:qFormat/>
    <w:rsid w:val="00D31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328">
      <w:bodyDiv w:val="1"/>
      <w:marLeft w:val="0"/>
      <w:marRight w:val="0"/>
      <w:marTop w:val="0"/>
      <w:marBottom w:val="0"/>
      <w:divBdr>
        <w:top w:val="none" w:sz="0" w:space="0" w:color="auto"/>
        <w:left w:val="none" w:sz="0" w:space="0" w:color="auto"/>
        <w:bottom w:val="none" w:sz="0" w:space="0" w:color="auto"/>
        <w:right w:val="none" w:sz="0" w:space="0" w:color="auto"/>
      </w:divBdr>
    </w:div>
    <w:div w:id="844518581">
      <w:bodyDiv w:val="1"/>
      <w:marLeft w:val="0"/>
      <w:marRight w:val="0"/>
      <w:marTop w:val="0"/>
      <w:marBottom w:val="0"/>
      <w:divBdr>
        <w:top w:val="none" w:sz="0" w:space="0" w:color="auto"/>
        <w:left w:val="none" w:sz="0" w:space="0" w:color="auto"/>
        <w:bottom w:val="none" w:sz="0" w:space="0" w:color="auto"/>
        <w:right w:val="none" w:sz="0" w:space="0" w:color="auto"/>
      </w:divBdr>
    </w:div>
    <w:div w:id="1516309097">
      <w:bodyDiv w:val="1"/>
      <w:marLeft w:val="0"/>
      <w:marRight w:val="0"/>
      <w:marTop w:val="0"/>
      <w:marBottom w:val="0"/>
      <w:divBdr>
        <w:top w:val="none" w:sz="0" w:space="0" w:color="auto"/>
        <w:left w:val="none" w:sz="0" w:space="0" w:color="auto"/>
        <w:bottom w:val="none" w:sz="0" w:space="0" w:color="auto"/>
        <w:right w:val="none" w:sz="0" w:space="0" w:color="auto"/>
      </w:divBdr>
    </w:div>
    <w:div w:id="21377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5066</Words>
  <Characters>2889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cp:keywords/>
  <dc:description/>
  <cp:lastModifiedBy>Neringa Stankevičienė</cp:lastModifiedBy>
  <cp:revision>2</cp:revision>
  <dcterms:created xsi:type="dcterms:W3CDTF">2025-06-20T06:36:00Z</dcterms:created>
  <dcterms:modified xsi:type="dcterms:W3CDTF">2025-06-20T12:08:00Z</dcterms:modified>
</cp:coreProperties>
</file>