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6FAE" w14:textId="77777777" w:rsidR="00880E63" w:rsidRPr="00880E63" w:rsidRDefault="00880E63" w:rsidP="00880E63">
      <w:pPr>
        <w:spacing w:line="278" w:lineRule="auto"/>
        <w:rPr>
          <w:rFonts w:ascii="Times New Roman" w:eastAsiaTheme="minorHAnsi" w:hAnsi="Times New Roman" w:cs="Times New Roman"/>
          <w:kern w:val="2"/>
          <w:sz w:val="24"/>
          <w:szCs w:val="24"/>
          <w:lang w:eastAsia="en-US"/>
          <w14:ligatures w14:val="standardContextual"/>
        </w:rPr>
      </w:pPr>
      <w:r w:rsidRPr="00880E63">
        <w:rPr>
          <w:rFonts w:ascii="Times New Roman" w:eastAsiaTheme="minorHAnsi" w:hAnsi="Times New Roman" w:cs="Times New Roman"/>
          <w:kern w:val="2"/>
          <w:sz w:val="24"/>
          <w:szCs w:val="24"/>
          <w:lang w:eastAsia="en-US"/>
          <w14:ligatures w14:val="standardContextual"/>
        </w:rPr>
        <w:t>Tiekėjams</w:t>
      </w:r>
    </w:p>
    <w:p w14:paraId="7EFC36E8" w14:textId="77777777" w:rsidR="00880E63" w:rsidRPr="00880E63" w:rsidRDefault="00880E63" w:rsidP="00880E63">
      <w:pPr>
        <w:spacing w:line="278" w:lineRule="auto"/>
        <w:rPr>
          <w:rFonts w:ascii="Times New Roman" w:eastAsiaTheme="minorHAnsi" w:hAnsi="Times New Roman" w:cs="Times New Roman"/>
          <w:kern w:val="2"/>
          <w:sz w:val="24"/>
          <w:szCs w:val="24"/>
          <w:lang w:eastAsia="en-US"/>
          <w14:ligatures w14:val="standardContextual"/>
        </w:rPr>
      </w:pPr>
      <w:r w:rsidRPr="00880E63">
        <w:rPr>
          <w:rFonts w:ascii="Times New Roman" w:eastAsiaTheme="minorHAnsi" w:hAnsi="Times New Roman" w:cs="Times New Roman"/>
          <w:kern w:val="2"/>
          <w:sz w:val="24"/>
          <w:szCs w:val="24"/>
          <w:lang w:eastAsia="en-US"/>
          <w14:ligatures w14:val="standardContextual"/>
        </w:rPr>
        <w:t>DĖL PAAIŠKINIMŲ</w:t>
      </w:r>
    </w:p>
    <w:p w14:paraId="2CD3542C" w14:textId="77777777" w:rsidR="00880E63" w:rsidRPr="00880E63" w:rsidRDefault="00880E63" w:rsidP="00880E63">
      <w:pPr>
        <w:spacing w:line="278" w:lineRule="auto"/>
        <w:jc w:val="both"/>
        <w:rPr>
          <w:rFonts w:ascii="Times New Roman" w:eastAsiaTheme="minorHAnsi" w:hAnsi="Times New Roman" w:cs="Times New Roman"/>
          <w:kern w:val="2"/>
          <w:sz w:val="24"/>
          <w:szCs w:val="24"/>
          <w:lang w:eastAsia="en-US"/>
          <w14:ligatures w14:val="standardContextual"/>
        </w:rPr>
      </w:pPr>
      <w:r w:rsidRPr="00880E63">
        <w:rPr>
          <w:rFonts w:ascii="Times New Roman" w:eastAsiaTheme="minorHAnsi" w:hAnsi="Times New Roman" w:cs="Times New Roman"/>
          <w:kern w:val="2"/>
          <w:sz w:val="24"/>
          <w:szCs w:val="24"/>
          <w:lang w:eastAsia="en-US"/>
          <w14:ligatures w14:val="standardContextual"/>
        </w:rPr>
        <w:t xml:space="preserve">Lietuvos sporto universitetas vykdydamas pirkimą „Kitų paskirties inžinerinių statinių – kiemo aikštelių ir pėsčiųjų takų, pastato (unikalus Nr. 1993-2040-1010) priklausinių, Sporto g. 6, Kaune, statybos darbai“ (pirkimo ID 3216466) gavo tiekėjo klausimus dėl pirkimo sąlygų reikalavimo. Perkančioji organizacija teikia atsakymą į klausimą. </w:t>
      </w:r>
    </w:p>
    <w:p w14:paraId="6CAD2285" w14:textId="77777777" w:rsidR="00A628BD" w:rsidRDefault="00A628BD" w:rsidP="00A628BD">
      <w:pPr>
        <w:spacing w:after="0" w:line="240" w:lineRule="auto"/>
        <w:rPr>
          <w:rFonts w:ascii="Times New Roman" w:hAnsi="Times New Roman" w:cs="Times New Roman"/>
          <w:b/>
          <w:bCs/>
          <w:sz w:val="24"/>
          <w:szCs w:val="22"/>
          <w:lang w:eastAsia="en-US"/>
        </w:rPr>
      </w:pPr>
    </w:p>
    <w:p w14:paraId="593F084F" w14:textId="1ABB7327" w:rsidR="00B326D4" w:rsidRPr="00A628BD" w:rsidRDefault="00A628BD" w:rsidP="00A628BD">
      <w:pPr>
        <w:pStyle w:val="ListParagraph"/>
        <w:numPr>
          <w:ilvl w:val="0"/>
          <w:numId w:val="3"/>
        </w:numPr>
        <w:spacing w:after="0" w:line="240" w:lineRule="auto"/>
        <w:rPr>
          <w:rFonts w:ascii="Times New Roman" w:hAnsi="Times New Roman" w:cs="Times New Roman"/>
          <w:b/>
          <w:bCs/>
          <w:sz w:val="24"/>
          <w:szCs w:val="22"/>
          <w:lang w:eastAsia="en-US"/>
        </w:rPr>
      </w:pPr>
      <w:r w:rsidRPr="00A628BD">
        <w:rPr>
          <w:rFonts w:ascii="Times New Roman" w:hAnsi="Times New Roman" w:cs="Times New Roman"/>
          <w:b/>
          <w:bCs/>
          <w:sz w:val="24"/>
          <w:szCs w:val="22"/>
          <w:lang w:eastAsia="en-US"/>
        </w:rPr>
        <w:t xml:space="preserve">Klausimas: </w:t>
      </w:r>
    </w:p>
    <w:p w14:paraId="5425EE53" w14:textId="202C21BE" w:rsidR="006C1BFD" w:rsidRPr="006C1BFD" w:rsidRDefault="006C1BFD" w:rsidP="006C1BFD">
      <w:pPr>
        <w:pStyle w:val="ListParagraph"/>
        <w:numPr>
          <w:ilvl w:val="1"/>
          <w:numId w:val="2"/>
        </w:numPr>
        <w:spacing w:after="0" w:line="240" w:lineRule="auto"/>
        <w:jc w:val="both"/>
        <w:rPr>
          <w:rFonts w:ascii="Times New Roman" w:hAnsi="Times New Roman" w:cs="Times New Roman"/>
          <w:sz w:val="24"/>
          <w:szCs w:val="22"/>
          <w:lang w:eastAsia="en-US"/>
        </w:rPr>
      </w:pPr>
      <w:r w:rsidRPr="006C1BFD">
        <w:rPr>
          <w:rFonts w:ascii="Times New Roman" w:hAnsi="Times New Roman" w:cs="Times New Roman"/>
          <w:sz w:val="24"/>
          <w:szCs w:val="22"/>
          <w:lang w:eastAsia="en-US"/>
        </w:rPr>
        <w:t>Rangovas Darbus vykdo pagal darbų atlikimo grafiką (veiklų sąrašą), kuris pateiktas kartu su pasiūlymus ir patikslinamas pagal faktinę pasirašymo datą (suderinamas per 5 darbo dienas pasirašius sutartį). Darbų vykdymo metu neprieštaraujant Užsakovui, grafikas gali būti koreguojamas nekeičiant Darbų atlikimo termino ir darbų ar jų dalies atlikimo maksimalių terminų.</w:t>
      </w:r>
    </w:p>
    <w:p w14:paraId="64033D49" w14:textId="7F88C6AC" w:rsidR="006C1BFD" w:rsidRDefault="006D0A9C">
      <w:r w:rsidRPr="006D0A9C">
        <w:rPr>
          <w:noProof/>
        </w:rPr>
        <w:drawing>
          <wp:inline distT="0" distB="0" distL="0" distR="0" wp14:anchorId="3D3AB776" wp14:editId="1FD1075A">
            <wp:extent cx="6120130" cy="494030"/>
            <wp:effectExtent l="0" t="0" r="0" b="1270"/>
            <wp:docPr id="3241353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35378" name=""/>
                    <pic:cNvPicPr/>
                  </pic:nvPicPr>
                  <pic:blipFill>
                    <a:blip r:embed="rId5"/>
                    <a:stretch>
                      <a:fillRect/>
                    </a:stretch>
                  </pic:blipFill>
                  <pic:spPr>
                    <a:xfrm>
                      <a:off x="0" y="0"/>
                      <a:ext cx="6120130" cy="494030"/>
                    </a:xfrm>
                    <a:prstGeom prst="rect">
                      <a:avLst/>
                    </a:prstGeom>
                  </pic:spPr>
                </pic:pic>
              </a:graphicData>
            </a:graphic>
          </wp:inline>
        </w:drawing>
      </w:r>
    </w:p>
    <w:p w14:paraId="32D21A72" w14:textId="7306DC03" w:rsidR="006C1BFD" w:rsidRDefault="006C1BFD" w:rsidP="0097573D">
      <w:pPr>
        <w:jc w:val="both"/>
        <w:rPr>
          <w:rFonts w:ascii="Times New Roman" w:hAnsi="Times New Roman" w:cs="Times New Roman"/>
        </w:rPr>
      </w:pPr>
      <w:r w:rsidRPr="0097573D">
        <w:rPr>
          <w:rFonts w:ascii="Times New Roman" w:hAnsi="Times New Roman" w:cs="Times New Roman"/>
        </w:rPr>
        <w:t xml:space="preserve">Įvertinant tai, kad pirmiausia bus sudaroma preliminari sutartis, o pagrindinė sutartis bus sudaroma galbūt ateityje neapibrėžtu laikotarpiu, darbų atlikimo grafikas pateiktas su pasiūlymu vasaros metu, neteks prasmės, jei pagrindinė sutartis bus sudaryta rudens ar žiemos laikotarpiu. Šios rūšies darbų atlikimo sezoniškumas priklauso nuo klimato sąlygų, todėl </w:t>
      </w:r>
      <w:r w:rsidRPr="003C0056">
        <w:rPr>
          <w:rFonts w:ascii="Times New Roman" w:hAnsi="Times New Roman" w:cs="Times New Roman"/>
          <w:b/>
          <w:bCs/>
        </w:rPr>
        <w:t>sutartyje turi būti numatyta</w:t>
      </w:r>
      <w:r w:rsidR="0097573D" w:rsidRPr="003C0056">
        <w:rPr>
          <w:rFonts w:ascii="Times New Roman" w:hAnsi="Times New Roman" w:cs="Times New Roman"/>
          <w:b/>
          <w:bCs/>
        </w:rPr>
        <w:t xml:space="preserve">s sutarties stabdymas </w:t>
      </w:r>
      <w:r w:rsidRPr="003C0056">
        <w:rPr>
          <w:rFonts w:ascii="Times New Roman" w:hAnsi="Times New Roman" w:cs="Times New Roman"/>
          <w:b/>
          <w:bCs/>
        </w:rPr>
        <w:t xml:space="preserve"> technologinė</w:t>
      </w:r>
      <w:r w:rsidR="0097573D" w:rsidRPr="003C0056">
        <w:rPr>
          <w:rFonts w:ascii="Times New Roman" w:hAnsi="Times New Roman" w:cs="Times New Roman"/>
          <w:b/>
          <w:bCs/>
        </w:rPr>
        <w:t>s</w:t>
      </w:r>
      <w:r w:rsidRPr="003C0056">
        <w:rPr>
          <w:rFonts w:ascii="Times New Roman" w:hAnsi="Times New Roman" w:cs="Times New Roman"/>
          <w:b/>
          <w:bCs/>
        </w:rPr>
        <w:t xml:space="preserve"> pertrauk</w:t>
      </w:r>
      <w:r w:rsidR="0097573D" w:rsidRPr="003C0056">
        <w:rPr>
          <w:rFonts w:ascii="Times New Roman" w:hAnsi="Times New Roman" w:cs="Times New Roman"/>
          <w:b/>
          <w:bCs/>
        </w:rPr>
        <w:t>os metu</w:t>
      </w:r>
      <w:r w:rsidRPr="003C0056">
        <w:rPr>
          <w:rFonts w:ascii="Times New Roman" w:hAnsi="Times New Roman" w:cs="Times New Roman"/>
          <w:b/>
          <w:bCs/>
        </w:rPr>
        <w:t xml:space="preserve"> nuo gruodžio 15 d. iki kovo 15 d.</w:t>
      </w:r>
      <w:r w:rsidRPr="0097573D">
        <w:rPr>
          <w:rFonts w:ascii="Times New Roman" w:hAnsi="Times New Roman" w:cs="Times New Roman"/>
        </w:rPr>
        <w:t xml:space="preserve"> </w:t>
      </w:r>
      <w:r w:rsidR="0097573D">
        <w:rPr>
          <w:rFonts w:ascii="Times New Roman" w:hAnsi="Times New Roman" w:cs="Times New Roman"/>
        </w:rPr>
        <w:t xml:space="preserve">Atitinkamai būtų koreguojamas ir darbų atlikimo grafikas. </w:t>
      </w:r>
      <w:r w:rsidR="006D0A9C">
        <w:rPr>
          <w:rFonts w:ascii="Times New Roman" w:hAnsi="Times New Roman" w:cs="Times New Roman"/>
        </w:rPr>
        <w:t>Nepalankios gamtinės sąlygos atliekant šios rūšies darbus yra visada, nes jie yra atliekami lauko sąlygomis, todėl sutarties 6.4.1 p.</w:t>
      </w:r>
      <w:r w:rsidR="003C0056">
        <w:rPr>
          <w:rFonts w:ascii="Times New Roman" w:hAnsi="Times New Roman" w:cs="Times New Roman"/>
        </w:rPr>
        <w:t xml:space="preserve"> ir 9 p.</w:t>
      </w:r>
      <w:r w:rsidR="006D0A9C">
        <w:rPr>
          <w:rFonts w:ascii="Times New Roman" w:hAnsi="Times New Roman" w:cs="Times New Roman"/>
        </w:rPr>
        <w:t xml:space="preserve"> neužtikrina teisingų ir protingų darbo sąlygų Rangovui.</w:t>
      </w:r>
    </w:p>
    <w:p w14:paraId="226ECCB0" w14:textId="18E745AB" w:rsidR="00A628BD" w:rsidRPr="00A628BD" w:rsidRDefault="00A628BD" w:rsidP="0097573D">
      <w:pPr>
        <w:jc w:val="both"/>
        <w:rPr>
          <w:rFonts w:ascii="Times New Roman" w:hAnsi="Times New Roman" w:cs="Times New Roman"/>
          <w:b/>
          <w:bCs/>
          <w:sz w:val="24"/>
          <w:szCs w:val="24"/>
        </w:rPr>
      </w:pPr>
      <w:r w:rsidRPr="00A628BD">
        <w:rPr>
          <w:rFonts w:ascii="Times New Roman" w:hAnsi="Times New Roman" w:cs="Times New Roman"/>
          <w:b/>
          <w:bCs/>
          <w:sz w:val="24"/>
          <w:szCs w:val="24"/>
        </w:rPr>
        <w:t>Atsakymas</w:t>
      </w:r>
      <w:r>
        <w:rPr>
          <w:rFonts w:ascii="Times New Roman" w:hAnsi="Times New Roman" w:cs="Times New Roman"/>
          <w:b/>
          <w:bCs/>
          <w:sz w:val="24"/>
          <w:szCs w:val="24"/>
        </w:rPr>
        <w:t xml:space="preserve">: </w:t>
      </w:r>
      <w:r w:rsidRPr="00A628BD">
        <w:rPr>
          <w:rFonts w:ascii="Times New Roman" w:hAnsi="Times New Roman" w:cs="Times New Roman"/>
          <w:sz w:val="24"/>
          <w:szCs w:val="24"/>
        </w:rPr>
        <w:t>paaiškiname, kad</w:t>
      </w:r>
      <w:r>
        <w:rPr>
          <w:rFonts w:ascii="Times New Roman" w:hAnsi="Times New Roman" w:cs="Times New Roman"/>
          <w:b/>
          <w:bCs/>
          <w:sz w:val="24"/>
          <w:szCs w:val="24"/>
        </w:rPr>
        <w:t xml:space="preserve"> Sutarties 6.2 p. </w:t>
      </w:r>
      <w:r w:rsidRPr="00A628BD">
        <w:rPr>
          <w:rFonts w:ascii="Times New Roman" w:hAnsi="Times New Roman" w:cs="Times New Roman"/>
          <w:sz w:val="24"/>
          <w:szCs w:val="24"/>
        </w:rPr>
        <w:t>nurodoma, kad grafikas gali būti koreguojamas</w:t>
      </w:r>
      <w:r>
        <w:rPr>
          <w:rFonts w:ascii="Times New Roman" w:hAnsi="Times New Roman" w:cs="Times New Roman"/>
          <w:sz w:val="24"/>
          <w:szCs w:val="24"/>
        </w:rPr>
        <w:t xml:space="preserve">. Taigi, Užsakovas, žinoma, pritars grafiko koregavimui dėl gamtinių sąlygų ar pan., nekeičiant galutinio darbų atlikimo termino (nebent būtų technologinė pertrauka ir darbai negali būti vykdomi atitinkamą terminą). </w:t>
      </w:r>
    </w:p>
    <w:p w14:paraId="60421051" w14:textId="77777777" w:rsidR="00A628BD" w:rsidRPr="00A628BD" w:rsidRDefault="00163E55">
      <w:pPr>
        <w:rPr>
          <w:rFonts w:ascii="Times New Roman" w:hAnsi="Times New Roman" w:cs="Times New Roman"/>
          <w:b/>
          <w:bCs/>
          <w:sz w:val="24"/>
          <w:szCs w:val="24"/>
        </w:rPr>
      </w:pPr>
      <w:r w:rsidRPr="00A628BD">
        <w:rPr>
          <w:rFonts w:ascii="Times New Roman" w:hAnsi="Times New Roman" w:cs="Times New Roman"/>
          <w:b/>
          <w:bCs/>
          <w:sz w:val="24"/>
          <w:szCs w:val="24"/>
        </w:rPr>
        <w:t xml:space="preserve">2. </w:t>
      </w:r>
      <w:r w:rsidR="00A628BD" w:rsidRPr="00A628BD">
        <w:rPr>
          <w:rFonts w:ascii="Times New Roman" w:hAnsi="Times New Roman" w:cs="Times New Roman"/>
          <w:b/>
          <w:bCs/>
          <w:sz w:val="24"/>
          <w:szCs w:val="24"/>
        </w:rPr>
        <w:t xml:space="preserve">Klausimas: </w:t>
      </w:r>
    </w:p>
    <w:p w14:paraId="6BCCD9DF" w14:textId="5BA190EF" w:rsidR="006C1BFD" w:rsidRPr="00163E55" w:rsidRDefault="00163E55">
      <w:pPr>
        <w:rPr>
          <w:rFonts w:ascii="Times New Roman" w:hAnsi="Times New Roman" w:cs="Times New Roman"/>
          <w:sz w:val="24"/>
          <w:szCs w:val="24"/>
        </w:rPr>
      </w:pPr>
      <w:r w:rsidRPr="00163E55">
        <w:rPr>
          <w:rFonts w:ascii="Times New Roman" w:hAnsi="Times New Roman" w:cs="Times New Roman"/>
          <w:sz w:val="24"/>
          <w:szCs w:val="24"/>
        </w:rPr>
        <w:t>Dėl delspinigių</w:t>
      </w:r>
    </w:p>
    <w:p w14:paraId="4BCE2F7C" w14:textId="77777777" w:rsidR="00163E55" w:rsidRDefault="00163E55"/>
    <w:p w14:paraId="23782B68" w14:textId="10FD0BB1" w:rsidR="006C1BFD" w:rsidRDefault="00B326D4">
      <w:r w:rsidRPr="00B326D4">
        <w:rPr>
          <w:noProof/>
        </w:rPr>
        <w:drawing>
          <wp:inline distT="0" distB="0" distL="0" distR="0" wp14:anchorId="56B64C42" wp14:editId="1BDE9CEA">
            <wp:extent cx="6120130" cy="370205"/>
            <wp:effectExtent l="0" t="0" r="0" b="0"/>
            <wp:docPr id="15530636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63671" name=""/>
                    <pic:cNvPicPr/>
                  </pic:nvPicPr>
                  <pic:blipFill>
                    <a:blip r:embed="rId6"/>
                    <a:stretch>
                      <a:fillRect/>
                    </a:stretch>
                  </pic:blipFill>
                  <pic:spPr>
                    <a:xfrm>
                      <a:off x="0" y="0"/>
                      <a:ext cx="6120130" cy="370205"/>
                    </a:xfrm>
                    <a:prstGeom prst="rect">
                      <a:avLst/>
                    </a:prstGeom>
                  </pic:spPr>
                </pic:pic>
              </a:graphicData>
            </a:graphic>
          </wp:inline>
        </w:drawing>
      </w:r>
    </w:p>
    <w:p w14:paraId="30D3DEBD" w14:textId="710BB1DB" w:rsidR="00B326D4" w:rsidRDefault="00B326D4" w:rsidP="00B326D4">
      <w:r>
        <w:t xml:space="preserve">O tuo tarpu </w:t>
      </w:r>
    </w:p>
    <w:p w14:paraId="3A9611D3" w14:textId="68C50D69" w:rsidR="00B326D4" w:rsidRDefault="00B326D4" w:rsidP="00B326D4">
      <w:r w:rsidRPr="00B326D4">
        <w:rPr>
          <w:noProof/>
        </w:rPr>
        <w:drawing>
          <wp:inline distT="0" distB="0" distL="0" distR="0" wp14:anchorId="6AA05114" wp14:editId="643D75C1">
            <wp:extent cx="6120130" cy="172085"/>
            <wp:effectExtent l="0" t="0" r="0" b="0"/>
            <wp:docPr id="20218501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50197" name=""/>
                    <pic:cNvPicPr/>
                  </pic:nvPicPr>
                  <pic:blipFill>
                    <a:blip r:embed="rId7"/>
                    <a:stretch>
                      <a:fillRect/>
                    </a:stretch>
                  </pic:blipFill>
                  <pic:spPr>
                    <a:xfrm>
                      <a:off x="0" y="0"/>
                      <a:ext cx="6120130" cy="172085"/>
                    </a:xfrm>
                    <a:prstGeom prst="rect">
                      <a:avLst/>
                    </a:prstGeom>
                  </pic:spPr>
                </pic:pic>
              </a:graphicData>
            </a:graphic>
          </wp:inline>
        </w:drawing>
      </w:r>
    </w:p>
    <w:p w14:paraId="212C85AD" w14:textId="0DAB5BF6" w:rsidR="00163E55" w:rsidRDefault="00163E55" w:rsidP="00163E55">
      <w:r>
        <w:t xml:space="preserve">Sutartis turi būti sudaryta sąžiningai. Prašome patikslinti 8.8 p. </w:t>
      </w:r>
      <w:r w:rsidR="00277FB7">
        <w:t xml:space="preserve">, </w:t>
      </w:r>
      <w:r>
        <w:t xml:space="preserve">nurodant 0,04 proc. delspinigius. </w:t>
      </w:r>
    </w:p>
    <w:p w14:paraId="740568C0" w14:textId="74951284" w:rsidR="00A628BD" w:rsidRPr="00A628BD" w:rsidRDefault="00A628BD" w:rsidP="00163E55">
      <w:pPr>
        <w:rPr>
          <w:rFonts w:ascii="Times New Roman" w:hAnsi="Times New Roman" w:cs="Times New Roman"/>
          <w:sz w:val="24"/>
          <w:szCs w:val="24"/>
        </w:rPr>
      </w:pPr>
      <w:r w:rsidRPr="00A628BD">
        <w:rPr>
          <w:rFonts w:ascii="Times New Roman" w:hAnsi="Times New Roman" w:cs="Times New Roman"/>
          <w:b/>
          <w:bCs/>
          <w:sz w:val="24"/>
          <w:szCs w:val="24"/>
        </w:rPr>
        <w:t>Atsakymas:</w:t>
      </w:r>
      <w:r>
        <w:rPr>
          <w:rFonts w:ascii="Times New Roman" w:hAnsi="Times New Roman" w:cs="Times New Roman"/>
          <w:b/>
          <w:bCs/>
          <w:sz w:val="24"/>
          <w:szCs w:val="24"/>
        </w:rPr>
        <w:t xml:space="preserve"> </w:t>
      </w:r>
      <w:r w:rsidRPr="00A628BD">
        <w:rPr>
          <w:rFonts w:ascii="Times New Roman" w:hAnsi="Times New Roman" w:cs="Times New Roman"/>
          <w:sz w:val="24"/>
          <w:szCs w:val="24"/>
        </w:rPr>
        <w:t xml:space="preserve">paaiškiname, kad tai visiškai skirtingų prievolių </w:t>
      </w:r>
      <w:r>
        <w:rPr>
          <w:rFonts w:ascii="Times New Roman" w:hAnsi="Times New Roman" w:cs="Times New Roman"/>
          <w:sz w:val="24"/>
          <w:szCs w:val="24"/>
        </w:rPr>
        <w:t xml:space="preserve">netesybos, todėl jos negali būti tapatinamos ar kitaip palyginamos. Delspinigių reikšmės nebus keičiamos. </w:t>
      </w:r>
    </w:p>
    <w:sectPr w:rsidR="00A628BD" w:rsidRPr="00A628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461669"/>
    <w:multiLevelType w:val="hybridMultilevel"/>
    <w:tmpl w:val="3EB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55A95"/>
    <w:multiLevelType w:val="multilevel"/>
    <w:tmpl w:val="AC68AB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850807">
    <w:abstractNumId w:val="0"/>
  </w:num>
  <w:num w:numId="2" w16cid:durableId="1922518531">
    <w:abstractNumId w:val="2"/>
  </w:num>
  <w:num w:numId="3" w16cid:durableId="56788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FD"/>
    <w:rsid w:val="00163E55"/>
    <w:rsid w:val="00277FB7"/>
    <w:rsid w:val="003C0056"/>
    <w:rsid w:val="006C1BFD"/>
    <w:rsid w:val="006D0A9C"/>
    <w:rsid w:val="007F35F2"/>
    <w:rsid w:val="00853AC0"/>
    <w:rsid w:val="00880E63"/>
    <w:rsid w:val="00960BC3"/>
    <w:rsid w:val="0097573D"/>
    <w:rsid w:val="00A628BD"/>
    <w:rsid w:val="00AC599D"/>
    <w:rsid w:val="00B326D4"/>
    <w:rsid w:val="00B936C2"/>
    <w:rsid w:val="00BF6938"/>
    <w:rsid w:val="00CB1317"/>
    <w:rsid w:val="00E57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AF48"/>
  <w15:chartTrackingRefBased/>
  <w15:docId w15:val="{30FA97A4-FE3D-4E16-B52B-6EE478CF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FD"/>
    <w:pPr>
      <w:spacing w:line="276" w:lineRule="auto"/>
    </w:pPr>
    <w:rPr>
      <w:rFonts w:ascii="Calibri" w:eastAsia="Calibri" w:hAnsi="Calibri" w:cs="Arial"/>
      <w:kern w:val="0"/>
      <w:sz w:val="21"/>
      <w:szCs w:val="21"/>
      <w:lang w:eastAsia="lt-LT"/>
      <w14:ligatures w14:val="none"/>
    </w:rPr>
  </w:style>
  <w:style w:type="paragraph" w:styleId="Heading1">
    <w:name w:val="heading 1"/>
    <w:basedOn w:val="Normal"/>
    <w:next w:val="Normal"/>
    <w:link w:val="Heading1Char"/>
    <w:uiPriority w:val="9"/>
    <w:qFormat/>
    <w:rsid w:val="006C1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B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B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B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B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B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B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B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B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BFD"/>
    <w:rPr>
      <w:rFonts w:eastAsiaTheme="majorEastAsia" w:cstheme="majorBidi"/>
      <w:color w:val="272727" w:themeColor="text1" w:themeTint="D8"/>
    </w:rPr>
  </w:style>
  <w:style w:type="paragraph" w:styleId="Title">
    <w:name w:val="Title"/>
    <w:basedOn w:val="Normal"/>
    <w:next w:val="Normal"/>
    <w:link w:val="TitleChar"/>
    <w:uiPriority w:val="10"/>
    <w:qFormat/>
    <w:rsid w:val="006C1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BFD"/>
    <w:pPr>
      <w:spacing w:before="160"/>
      <w:jc w:val="center"/>
    </w:pPr>
    <w:rPr>
      <w:i/>
      <w:iCs/>
      <w:color w:val="404040" w:themeColor="text1" w:themeTint="BF"/>
    </w:rPr>
  </w:style>
  <w:style w:type="character" w:customStyle="1" w:styleId="QuoteChar">
    <w:name w:val="Quote Char"/>
    <w:basedOn w:val="DefaultParagraphFont"/>
    <w:link w:val="Quote"/>
    <w:uiPriority w:val="29"/>
    <w:rsid w:val="006C1BFD"/>
    <w:rPr>
      <w:i/>
      <w:iCs/>
      <w:color w:val="404040" w:themeColor="text1" w:themeTint="BF"/>
    </w:rPr>
  </w:style>
  <w:style w:type="paragraph" w:styleId="ListParagraph">
    <w:name w:val="List Paragraph"/>
    <w:basedOn w:val="Normal"/>
    <w:uiPriority w:val="34"/>
    <w:qFormat/>
    <w:rsid w:val="006C1BFD"/>
    <w:pPr>
      <w:ind w:left="720"/>
      <w:contextualSpacing/>
    </w:pPr>
  </w:style>
  <w:style w:type="character" w:styleId="IntenseEmphasis">
    <w:name w:val="Intense Emphasis"/>
    <w:basedOn w:val="DefaultParagraphFont"/>
    <w:uiPriority w:val="21"/>
    <w:qFormat/>
    <w:rsid w:val="006C1BFD"/>
    <w:rPr>
      <w:i/>
      <w:iCs/>
      <w:color w:val="2F5496" w:themeColor="accent1" w:themeShade="BF"/>
    </w:rPr>
  </w:style>
  <w:style w:type="paragraph" w:styleId="IntenseQuote">
    <w:name w:val="Intense Quote"/>
    <w:basedOn w:val="Normal"/>
    <w:next w:val="Normal"/>
    <w:link w:val="IntenseQuoteChar"/>
    <w:uiPriority w:val="30"/>
    <w:qFormat/>
    <w:rsid w:val="006C1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BFD"/>
    <w:rPr>
      <w:i/>
      <w:iCs/>
      <w:color w:val="2F5496" w:themeColor="accent1" w:themeShade="BF"/>
    </w:rPr>
  </w:style>
  <w:style w:type="character" w:styleId="IntenseReference">
    <w:name w:val="Intense Reference"/>
    <w:basedOn w:val="DefaultParagraphFont"/>
    <w:uiPriority w:val="32"/>
    <w:qFormat/>
    <w:rsid w:val="006C1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Autokausta</dc:creator>
  <cp:keywords/>
  <dc:description/>
  <cp:lastModifiedBy>Ruslanas Ruslanas</cp:lastModifiedBy>
  <cp:revision>3</cp:revision>
  <dcterms:created xsi:type="dcterms:W3CDTF">2025-06-19T12:19:00Z</dcterms:created>
  <dcterms:modified xsi:type="dcterms:W3CDTF">2025-06-19T12:22:00Z</dcterms:modified>
</cp:coreProperties>
</file>