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4541F" w14:textId="0C495072" w:rsidR="00F61E7F" w:rsidRPr="0055474E" w:rsidRDefault="00F61E7F" w:rsidP="00F61E7F">
      <w:pPr>
        <w:jc w:val="center"/>
        <w:rPr>
          <w:b/>
        </w:rPr>
      </w:pPr>
      <w:r w:rsidRPr="0055474E">
        <w:rPr>
          <w:b/>
        </w:rPr>
        <w:t xml:space="preserve">ALYTAUS RAJONINĖS KATILINĖS PASTATO </w:t>
      </w:r>
      <w:r w:rsidR="00080D86" w:rsidRPr="0055474E">
        <w:rPr>
          <w:b/>
        </w:rPr>
        <w:t xml:space="preserve">PRAMONĖS G. 9 </w:t>
      </w:r>
      <w:r w:rsidRPr="0055474E">
        <w:rPr>
          <w:b/>
        </w:rPr>
        <w:t xml:space="preserve">KAPITALINIO REMONTO DARBO PROJEKTO PARENGIMAS IR REMONTO DARBŲ ATLIKIMAS </w:t>
      </w:r>
    </w:p>
    <w:p w14:paraId="6368753B" w14:textId="77777777" w:rsidR="00787117" w:rsidRPr="0055474E" w:rsidRDefault="00787117" w:rsidP="008D3534">
      <w:pPr>
        <w:jc w:val="center"/>
        <w:rPr>
          <w:b/>
        </w:rPr>
      </w:pPr>
    </w:p>
    <w:p w14:paraId="6E4CF16B" w14:textId="4DEBA010" w:rsidR="008D3534" w:rsidRPr="0055474E" w:rsidRDefault="008D3534" w:rsidP="008D3534">
      <w:pPr>
        <w:jc w:val="center"/>
        <w:rPr>
          <w:b/>
        </w:rPr>
      </w:pPr>
      <w:r w:rsidRPr="0055474E">
        <w:rPr>
          <w:b/>
        </w:rPr>
        <w:t>TECHNINĖ</w:t>
      </w:r>
      <w:r w:rsidR="00F41632" w:rsidRPr="0055474E">
        <w:rPr>
          <w:b/>
        </w:rPr>
        <w:t>S</w:t>
      </w:r>
      <w:r w:rsidRPr="0055474E">
        <w:rPr>
          <w:b/>
        </w:rPr>
        <w:t xml:space="preserve"> </w:t>
      </w:r>
      <w:r w:rsidR="00F41632" w:rsidRPr="0055474E">
        <w:rPr>
          <w:b/>
        </w:rPr>
        <w:t>SĄLYGOS</w:t>
      </w:r>
    </w:p>
    <w:sdt>
      <w:sdtPr>
        <w:rPr>
          <w:rFonts w:ascii="Times New Roman" w:eastAsia="Times New Roman" w:hAnsi="Times New Roman"/>
          <w:b w:val="0"/>
          <w:caps w:val="0"/>
          <w:kern w:val="0"/>
          <w:lang w:val="lt-LT" w:eastAsia="lt-LT"/>
        </w:rPr>
        <w:id w:val="-1108576741"/>
        <w:docPartObj>
          <w:docPartGallery w:val="Table of Contents"/>
          <w:docPartUnique/>
        </w:docPartObj>
      </w:sdtPr>
      <w:sdtEndPr>
        <w:rPr>
          <w:bCs/>
        </w:rPr>
      </w:sdtEndPr>
      <w:sdtContent>
        <w:p w14:paraId="788D5785" w14:textId="5F9159AC" w:rsidR="003722CC" w:rsidRPr="0055474E" w:rsidRDefault="003722CC" w:rsidP="00411A90">
          <w:pPr>
            <w:pStyle w:val="Turinioantrat"/>
            <w:numPr>
              <w:ilvl w:val="0"/>
              <w:numId w:val="0"/>
            </w:numPr>
            <w:ind w:left="360" w:hanging="360"/>
            <w:rPr>
              <w:lang w:val="lt-LT"/>
            </w:rPr>
          </w:pPr>
        </w:p>
        <w:p w14:paraId="14DE5D85" w14:textId="292E0132" w:rsidR="001B11B9" w:rsidRDefault="003722CC">
          <w:pPr>
            <w:pStyle w:val="Turinys1"/>
            <w:rPr>
              <w:noProof/>
              <w:lang w:val="lt-LT" w:eastAsia="lt-LT"/>
            </w:rPr>
          </w:pPr>
          <w:r w:rsidRPr="0055474E">
            <w:rPr>
              <w:lang w:val="lt-LT"/>
            </w:rPr>
            <w:fldChar w:fldCharType="begin"/>
          </w:r>
          <w:r w:rsidRPr="0055474E">
            <w:rPr>
              <w:lang w:val="lt-LT"/>
            </w:rPr>
            <w:instrText xml:space="preserve"> TOC \o "1-3" \h \z \u </w:instrText>
          </w:r>
          <w:r w:rsidRPr="0055474E">
            <w:rPr>
              <w:lang w:val="lt-LT"/>
            </w:rPr>
            <w:fldChar w:fldCharType="separate"/>
          </w:r>
          <w:hyperlink w:anchor="_Toc178663681" w:history="1">
            <w:r w:rsidR="001B11B9" w:rsidRPr="00CC5428">
              <w:rPr>
                <w:rStyle w:val="Hipersaitas"/>
                <w:rFonts w:ascii="Times New Roman" w:hAnsi="Times New Roman"/>
                <w:noProof/>
              </w:rPr>
              <w:t>1.</w:t>
            </w:r>
            <w:r w:rsidR="001B11B9">
              <w:rPr>
                <w:noProof/>
                <w:lang w:val="lt-LT" w:eastAsia="lt-LT"/>
              </w:rPr>
              <w:tab/>
            </w:r>
            <w:r w:rsidR="001B11B9" w:rsidRPr="00CC5428">
              <w:rPr>
                <w:rStyle w:val="Hipersaitas"/>
                <w:rFonts w:ascii="Times New Roman" w:hAnsi="Times New Roman"/>
                <w:noProof/>
              </w:rPr>
              <w:t>SUTRUMPINIMŲ IR SĄVOKŲ SĄRAŠAS</w:t>
            </w:r>
            <w:r w:rsidR="001B11B9">
              <w:rPr>
                <w:noProof/>
                <w:webHidden/>
              </w:rPr>
              <w:tab/>
            </w:r>
            <w:r w:rsidR="001B11B9">
              <w:rPr>
                <w:noProof/>
                <w:webHidden/>
              </w:rPr>
              <w:fldChar w:fldCharType="begin"/>
            </w:r>
            <w:r w:rsidR="001B11B9">
              <w:rPr>
                <w:noProof/>
                <w:webHidden/>
              </w:rPr>
              <w:instrText xml:space="preserve"> PAGEREF _Toc178663681 \h </w:instrText>
            </w:r>
            <w:r w:rsidR="001B11B9">
              <w:rPr>
                <w:noProof/>
                <w:webHidden/>
              </w:rPr>
            </w:r>
            <w:r w:rsidR="001B11B9">
              <w:rPr>
                <w:noProof/>
                <w:webHidden/>
              </w:rPr>
              <w:fldChar w:fldCharType="separate"/>
            </w:r>
            <w:r w:rsidR="001B11B9">
              <w:rPr>
                <w:noProof/>
                <w:webHidden/>
              </w:rPr>
              <w:t>1</w:t>
            </w:r>
            <w:r w:rsidR="001B11B9">
              <w:rPr>
                <w:noProof/>
                <w:webHidden/>
              </w:rPr>
              <w:fldChar w:fldCharType="end"/>
            </w:r>
          </w:hyperlink>
        </w:p>
        <w:p w14:paraId="31B6677F" w14:textId="46A1669C" w:rsidR="001B11B9" w:rsidRDefault="007D2F91">
          <w:pPr>
            <w:pStyle w:val="Turinys1"/>
            <w:rPr>
              <w:noProof/>
              <w:lang w:val="lt-LT" w:eastAsia="lt-LT"/>
            </w:rPr>
          </w:pPr>
          <w:hyperlink w:anchor="_Toc178663682" w:history="1">
            <w:r w:rsidR="001B11B9" w:rsidRPr="00CC5428">
              <w:rPr>
                <w:rStyle w:val="Hipersaitas"/>
                <w:rFonts w:ascii="Times New Roman" w:hAnsi="Times New Roman"/>
                <w:noProof/>
              </w:rPr>
              <w:t>2.</w:t>
            </w:r>
            <w:r w:rsidR="001B11B9">
              <w:rPr>
                <w:noProof/>
                <w:lang w:val="lt-LT" w:eastAsia="lt-LT"/>
              </w:rPr>
              <w:tab/>
            </w:r>
            <w:r w:rsidR="001B11B9" w:rsidRPr="00CC5428">
              <w:rPr>
                <w:rStyle w:val="Hipersaitas"/>
                <w:rFonts w:ascii="Times New Roman" w:hAnsi="Times New Roman"/>
                <w:noProof/>
              </w:rPr>
              <w:t>BENDRA INFORMACIJA APIE PIRKIMO OBJEKTĄ</w:t>
            </w:r>
            <w:r w:rsidR="001B11B9">
              <w:rPr>
                <w:noProof/>
                <w:webHidden/>
              </w:rPr>
              <w:tab/>
            </w:r>
            <w:r w:rsidR="001B11B9">
              <w:rPr>
                <w:noProof/>
                <w:webHidden/>
              </w:rPr>
              <w:fldChar w:fldCharType="begin"/>
            </w:r>
            <w:r w:rsidR="001B11B9">
              <w:rPr>
                <w:noProof/>
                <w:webHidden/>
              </w:rPr>
              <w:instrText xml:space="preserve"> PAGEREF _Toc178663682 \h </w:instrText>
            </w:r>
            <w:r w:rsidR="001B11B9">
              <w:rPr>
                <w:noProof/>
                <w:webHidden/>
              </w:rPr>
            </w:r>
            <w:r w:rsidR="001B11B9">
              <w:rPr>
                <w:noProof/>
                <w:webHidden/>
              </w:rPr>
              <w:fldChar w:fldCharType="separate"/>
            </w:r>
            <w:r w:rsidR="001B11B9">
              <w:rPr>
                <w:noProof/>
                <w:webHidden/>
              </w:rPr>
              <w:t>1</w:t>
            </w:r>
            <w:r w:rsidR="001B11B9">
              <w:rPr>
                <w:noProof/>
                <w:webHidden/>
              </w:rPr>
              <w:fldChar w:fldCharType="end"/>
            </w:r>
          </w:hyperlink>
        </w:p>
        <w:p w14:paraId="3DAD451C" w14:textId="3B7F73B8" w:rsidR="001B11B9" w:rsidRDefault="007D2F91">
          <w:pPr>
            <w:pStyle w:val="Turinys1"/>
            <w:rPr>
              <w:noProof/>
              <w:lang w:val="lt-LT" w:eastAsia="lt-LT"/>
            </w:rPr>
          </w:pPr>
          <w:hyperlink w:anchor="_Toc178663683" w:history="1">
            <w:r w:rsidR="001B11B9" w:rsidRPr="00CC5428">
              <w:rPr>
                <w:rStyle w:val="Hipersaitas"/>
                <w:noProof/>
              </w:rPr>
              <w:t>3.</w:t>
            </w:r>
            <w:r w:rsidR="001B11B9">
              <w:rPr>
                <w:noProof/>
                <w:lang w:val="lt-LT" w:eastAsia="lt-LT"/>
              </w:rPr>
              <w:tab/>
            </w:r>
            <w:r w:rsidR="001B11B9" w:rsidRPr="00CC5428">
              <w:rPr>
                <w:rStyle w:val="Hipersaitas"/>
                <w:noProof/>
              </w:rPr>
              <w:t>BENDRI REIKALAVIMAI</w:t>
            </w:r>
            <w:r w:rsidR="001B11B9">
              <w:rPr>
                <w:noProof/>
                <w:webHidden/>
              </w:rPr>
              <w:tab/>
            </w:r>
            <w:r w:rsidR="001B11B9">
              <w:rPr>
                <w:noProof/>
                <w:webHidden/>
              </w:rPr>
              <w:fldChar w:fldCharType="begin"/>
            </w:r>
            <w:r w:rsidR="001B11B9">
              <w:rPr>
                <w:noProof/>
                <w:webHidden/>
              </w:rPr>
              <w:instrText xml:space="preserve"> PAGEREF _Toc178663683 \h </w:instrText>
            </w:r>
            <w:r w:rsidR="001B11B9">
              <w:rPr>
                <w:noProof/>
                <w:webHidden/>
              </w:rPr>
            </w:r>
            <w:r w:rsidR="001B11B9">
              <w:rPr>
                <w:noProof/>
                <w:webHidden/>
              </w:rPr>
              <w:fldChar w:fldCharType="separate"/>
            </w:r>
            <w:r w:rsidR="001B11B9">
              <w:rPr>
                <w:noProof/>
                <w:webHidden/>
              </w:rPr>
              <w:t>2</w:t>
            </w:r>
            <w:r w:rsidR="001B11B9">
              <w:rPr>
                <w:noProof/>
                <w:webHidden/>
              </w:rPr>
              <w:fldChar w:fldCharType="end"/>
            </w:r>
          </w:hyperlink>
        </w:p>
        <w:p w14:paraId="3B411212" w14:textId="72347AE6" w:rsidR="001B11B9" w:rsidRDefault="007D2F91">
          <w:pPr>
            <w:pStyle w:val="Turinys1"/>
            <w:rPr>
              <w:noProof/>
              <w:lang w:val="lt-LT" w:eastAsia="lt-LT"/>
            </w:rPr>
          </w:pPr>
          <w:hyperlink w:anchor="_Toc178663684" w:history="1">
            <w:r w:rsidR="001B11B9" w:rsidRPr="00CC5428">
              <w:rPr>
                <w:rStyle w:val="Hipersaitas"/>
                <w:noProof/>
              </w:rPr>
              <w:t>4.</w:t>
            </w:r>
            <w:r w:rsidR="001B11B9">
              <w:rPr>
                <w:noProof/>
                <w:lang w:val="lt-LT" w:eastAsia="lt-LT"/>
              </w:rPr>
              <w:tab/>
            </w:r>
            <w:r w:rsidR="001B11B9" w:rsidRPr="00CC5428">
              <w:rPr>
                <w:rStyle w:val="Hipersaitas"/>
                <w:noProof/>
              </w:rPr>
              <w:t>DARBŲ ATLIKIMO TERMINAI.</w:t>
            </w:r>
            <w:r w:rsidR="001B11B9">
              <w:rPr>
                <w:noProof/>
                <w:webHidden/>
              </w:rPr>
              <w:tab/>
            </w:r>
            <w:r w:rsidR="001B11B9">
              <w:rPr>
                <w:noProof/>
                <w:webHidden/>
              </w:rPr>
              <w:fldChar w:fldCharType="begin"/>
            </w:r>
            <w:r w:rsidR="001B11B9">
              <w:rPr>
                <w:noProof/>
                <w:webHidden/>
              </w:rPr>
              <w:instrText xml:space="preserve"> PAGEREF _Toc178663684 \h </w:instrText>
            </w:r>
            <w:r w:rsidR="001B11B9">
              <w:rPr>
                <w:noProof/>
                <w:webHidden/>
              </w:rPr>
            </w:r>
            <w:r w:rsidR="001B11B9">
              <w:rPr>
                <w:noProof/>
                <w:webHidden/>
              </w:rPr>
              <w:fldChar w:fldCharType="separate"/>
            </w:r>
            <w:r w:rsidR="001B11B9">
              <w:rPr>
                <w:noProof/>
                <w:webHidden/>
              </w:rPr>
              <w:t>3</w:t>
            </w:r>
            <w:r w:rsidR="001B11B9">
              <w:rPr>
                <w:noProof/>
                <w:webHidden/>
              </w:rPr>
              <w:fldChar w:fldCharType="end"/>
            </w:r>
          </w:hyperlink>
        </w:p>
        <w:p w14:paraId="4A5F20A5" w14:textId="3A46718C" w:rsidR="001B11B9" w:rsidRDefault="007D2F91">
          <w:pPr>
            <w:pStyle w:val="Turinys1"/>
            <w:rPr>
              <w:noProof/>
              <w:lang w:val="lt-LT" w:eastAsia="lt-LT"/>
            </w:rPr>
          </w:pPr>
          <w:hyperlink w:anchor="_Toc178663685" w:history="1">
            <w:r w:rsidR="001B11B9" w:rsidRPr="00CC5428">
              <w:rPr>
                <w:rStyle w:val="Hipersaitas"/>
                <w:noProof/>
              </w:rPr>
              <w:t>5.</w:t>
            </w:r>
            <w:r w:rsidR="001B11B9">
              <w:rPr>
                <w:noProof/>
                <w:lang w:val="lt-LT" w:eastAsia="lt-LT"/>
              </w:rPr>
              <w:tab/>
            </w:r>
            <w:r w:rsidR="001B11B9" w:rsidRPr="00CC5428">
              <w:rPr>
                <w:rStyle w:val="Hipersaitas"/>
                <w:noProof/>
              </w:rPr>
              <w:t>PIRKIMO OBJEKTO APIMTYS IR DARBŲ VYKDYMO TVARKA</w:t>
            </w:r>
            <w:r w:rsidR="001B11B9">
              <w:rPr>
                <w:noProof/>
                <w:webHidden/>
              </w:rPr>
              <w:tab/>
            </w:r>
            <w:r w:rsidR="001B11B9">
              <w:rPr>
                <w:noProof/>
                <w:webHidden/>
              </w:rPr>
              <w:fldChar w:fldCharType="begin"/>
            </w:r>
            <w:r w:rsidR="001B11B9">
              <w:rPr>
                <w:noProof/>
                <w:webHidden/>
              </w:rPr>
              <w:instrText xml:space="preserve"> PAGEREF _Toc178663685 \h </w:instrText>
            </w:r>
            <w:r w:rsidR="001B11B9">
              <w:rPr>
                <w:noProof/>
                <w:webHidden/>
              </w:rPr>
            </w:r>
            <w:r w:rsidR="001B11B9">
              <w:rPr>
                <w:noProof/>
                <w:webHidden/>
              </w:rPr>
              <w:fldChar w:fldCharType="separate"/>
            </w:r>
            <w:r w:rsidR="001B11B9">
              <w:rPr>
                <w:noProof/>
                <w:webHidden/>
              </w:rPr>
              <w:t>4</w:t>
            </w:r>
            <w:r w:rsidR="001B11B9">
              <w:rPr>
                <w:noProof/>
                <w:webHidden/>
              </w:rPr>
              <w:fldChar w:fldCharType="end"/>
            </w:r>
          </w:hyperlink>
        </w:p>
        <w:p w14:paraId="3E742731" w14:textId="26C7548B" w:rsidR="001B11B9" w:rsidRDefault="007D2F91">
          <w:pPr>
            <w:pStyle w:val="Turinys1"/>
            <w:rPr>
              <w:noProof/>
              <w:lang w:val="lt-LT" w:eastAsia="lt-LT"/>
            </w:rPr>
          </w:pPr>
          <w:hyperlink w:anchor="_Toc178663686" w:history="1">
            <w:r w:rsidR="001B11B9" w:rsidRPr="00CC5428">
              <w:rPr>
                <w:rStyle w:val="Hipersaitas"/>
                <w:noProof/>
              </w:rPr>
              <w:t>6.</w:t>
            </w:r>
            <w:r w:rsidR="001B11B9">
              <w:rPr>
                <w:noProof/>
                <w:lang w:val="lt-LT" w:eastAsia="lt-LT"/>
              </w:rPr>
              <w:tab/>
            </w:r>
            <w:r w:rsidR="001B11B9" w:rsidRPr="00CC5428">
              <w:rPr>
                <w:rStyle w:val="Hipersaitas"/>
                <w:noProof/>
              </w:rPr>
              <w:t>REIKALAVIMAI ATLIEKŲ TVARKYMUI</w:t>
            </w:r>
            <w:r w:rsidR="001B11B9">
              <w:rPr>
                <w:noProof/>
                <w:webHidden/>
              </w:rPr>
              <w:tab/>
            </w:r>
            <w:r w:rsidR="001B11B9">
              <w:rPr>
                <w:noProof/>
                <w:webHidden/>
              </w:rPr>
              <w:fldChar w:fldCharType="begin"/>
            </w:r>
            <w:r w:rsidR="001B11B9">
              <w:rPr>
                <w:noProof/>
                <w:webHidden/>
              </w:rPr>
              <w:instrText xml:space="preserve"> PAGEREF _Toc178663686 \h </w:instrText>
            </w:r>
            <w:r w:rsidR="001B11B9">
              <w:rPr>
                <w:noProof/>
                <w:webHidden/>
              </w:rPr>
            </w:r>
            <w:r w:rsidR="001B11B9">
              <w:rPr>
                <w:noProof/>
                <w:webHidden/>
              </w:rPr>
              <w:fldChar w:fldCharType="separate"/>
            </w:r>
            <w:r w:rsidR="001B11B9">
              <w:rPr>
                <w:noProof/>
                <w:webHidden/>
              </w:rPr>
              <w:t>4</w:t>
            </w:r>
            <w:r w:rsidR="001B11B9">
              <w:rPr>
                <w:noProof/>
                <w:webHidden/>
              </w:rPr>
              <w:fldChar w:fldCharType="end"/>
            </w:r>
          </w:hyperlink>
        </w:p>
        <w:p w14:paraId="0910670F" w14:textId="3B1F6E18" w:rsidR="001B11B9" w:rsidRDefault="007D2F91">
          <w:pPr>
            <w:pStyle w:val="Turinys1"/>
            <w:rPr>
              <w:noProof/>
              <w:lang w:val="lt-LT" w:eastAsia="lt-LT"/>
            </w:rPr>
          </w:pPr>
          <w:hyperlink w:anchor="_Toc178663687" w:history="1">
            <w:r w:rsidR="001B11B9" w:rsidRPr="00CC5428">
              <w:rPr>
                <w:rStyle w:val="Hipersaitas"/>
                <w:noProof/>
              </w:rPr>
              <w:t>7.</w:t>
            </w:r>
            <w:r w:rsidR="001B11B9">
              <w:rPr>
                <w:noProof/>
                <w:lang w:val="lt-LT" w:eastAsia="lt-LT"/>
              </w:rPr>
              <w:tab/>
            </w:r>
            <w:r w:rsidR="001B11B9" w:rsidRPr="00CC5428">
              <w:rPr>
                <w:rStyle w:val="Hipersaitas"/>
                <w:noProof/>
              </w:rPr>
              <w:t>REIKALAVIMAI PIRKIMO OBJEKTUI</w:t>
            </w:r>
            <w:r w:rsidR="001B11B9">
              <w:rPr>
                <w:noProof/>
                <w:webHidden/>
              </w:rPr>
              <w:tab/>
            </w:r>
            <w:r w:rsidR="001B11B9">
              <w:rPr>
                <w:noProof/>
                <w:webHidden/>
              </w:rPr>
              <w:fldChar w:fldCharType="begin"/>
            </w:r>
            <w:r w:rsidR="001B11B9">
              <w:rPr>
                <w:noProof/>
                <w:webHidden/>
              </w:rPr>
              <w:instrText xml:space="preserve"> PAGEREF _Toc178663687 \h </w:instrText>
            </w:r>
            <w:r w:rsidR="001B11B9">
              <w:rPr>
                <w:noProof/>
                <w:webHidden/>
              </w:rPr>
            </w:r>
            <w:r w:rsidR="001B11B9">
              <w:rPr>
                <w:noProof/>
                <w:webHidden/>
              </w:rPr>
              <w:fldChar w:fldCharType="separate"/>
            </w:r>
            <w:r w:rsidR="001B11B9">
              <w:rPr>
                <w:noProof/>
                <w:webHidden/>
              </w:rPr>
              <w:t>5</w:t>
            </w:r>
            <w:r w:rsidR="001B11B9">
              <w:rPr>
                <w:noProof/>
                <w:webHidden/>
              </w:rPr>
              <w:fldChar w:fldCharType="end"/>
            </w:r>
          </w:hyperlink>
        </w:p>
        <w:p w14:paraId="554E5F46" w14:textId="64DA247C" w:rsidR="001B11B9" w:rsidRDefault="007D2F91">
          <w:pPr>
            <w:pStyle w:val="Turinys1"/>
            <w:rPr>
              <w:noProof/>
              <w:lang w:val="lt-LT" w:eastAsia="lt-LT"/>
            </w:rPr>
          </w:pPr>
          <w:hyperlink w:anchor="_Toc178663688" w:history="1">
            <w:r w:rsidR="001B11B9" w:rsidRPr="00CC5428">
              <w:rPr>
                <w:rStyle w:val="Hipersaitas"/>
                <w:noProof/>
              </w:rPr>
              <w:t>8.</w:t>
            </w:r>
            <w:r w:rsidR="001B11B9">
              <w:rPr>
                <w:noProof/>
                <w:lang w:val="lt-LT" w:eastAsia="lt-LT"/>
              </w:rPr>
              <w:tab/>
            </w:r>
            <w:r w:rsidR="001B11B9" w:rsidRPr="00CC5428">
              <w:rPr>
                <w:rStyle w:val="Hipersaitas"/>
                <w:noProof/>
              </w:rPr>
              <w:t>KONTROLĖ</w:t>
            </w:r>
            <w:r w:rsidR="001B11B9">
              <w:rPr>
                <w:noProof/>
                <w:webHidden/>
              </w:rPr>
              <w:tab/>
            </w:r>
            <w:r w:rsidR="001B11B9">
              <w:rPr>
                <w:noProof/>
                <w:webHidden/>
              </w:rPr>
              <w:fldChar w:fldCharType="begin"/>
            </w:r>
            <w:r w:rsidR="001B11B9">
              <w:rPr>
                <w:noProof/>
                <w:webHidden/>
              </w:rPr>
              <w:instrText xml:space="preserve"> PAGEREF _Toc178663688 \h </w:instrText>
            </w:r>
            <w:r w:rsidR="001B11B9">
              <w:rPr>
                <w:noProof/>
                <w:webHidden/>
              </w:rPr>
            </w:r>
            <w:r w:rsidR="001B11B9">
              <w:rPr>
                <w:noProof/>
                <w:webHidden/>
              </w:rPr>
              <w:fldChar w:fldCharType="separate"/>
            </w:r>
            <w:r w:rsidR="001B11B9">
              <w:rPr>
                <w:noProof/>
                <w:webHidden/>
              </w:rPr>
              <w:t>6</w:t>
            </w:r>
            <w:r w:rsidR="001B11B9">
              <w:rPr>
                <w:noProof/>
                <w:webHidden/>
              </w:rPr>
              <w:fldChar w:fldCharType="end"/>
            </w:r>
          </w:hyperlink>
        </w:p>
        <w:p w14:paraId="3AA9DC71" w14:textId="68BFD600" w:rsidR="001B11B9" w:rsidRDefault="007D2F91">
          <w:pPr>
            <w:pStyle w:val="Turinys1"/>
            <w:rPr>
              <w:noProof/>
              <w:lang w:val="lt-LT" w:eastAsia="lt-LT"/>
            </w:rPr>
          </w:pPr>
          <w:hyperlink w:anchor="_Toc178663689" w:history="1">
            <w:r w:rsidR="001B11B9" w:rsidRPr="00CC5428">
              <w:rPr>
                <w:rStyle w:val="Hipersaitas"/>
                <w:noProof/>
              </w:rPr>
              <w:t>9.</w:t>
            </w:r>
            <w:r w:rsidR="001B11B9">
              <w:rPr>
                <w:noProof/>
                <w:lang w:val="lt-LT" w:eastAsia="lt-LT"/>
              </w:rPr>
              <w:tab/>
            </w:r>
            <w:r w:rsidR="001B11B9" w:rsidRPr="00CC5428">
              <w:rPr>
                <w:rStyle w:val="Hipersaitas"/>
                <w:noProof/>
              </w:rPr>
              <w:t>DARBŲ PRIĖMIMAS</w:t>
            </w:r>
            <w:r w:rsidR="001B11B9">
              <w:rPr>
                <w:noProof/>
                <w:webHidden/>
              </w:rPr>
              <w:tab/>
            </w:r>
            <w:r w:rsidR="001B11B9">
              <w:rPr>
                <w:noProof/>
                <w:webHidden/>
              </w:rPr>
              <w:fldChar w:fldCharType="begin"/>
            </w:r>
            <w:r w:rsidR="001B11B9">
              <w:rPr>
                <w:noProof/>
                <w:webHidden/>
              </w:rPr>
              <w:instrText xml:space="preserve"> PAGEREF _Toc178663689 \h </w:instrText>
            </w:r>
            <w:r w:rsidR="001B11B9">
              <w:rPr>
                <w:noProof/>
                <w:webHidden/>
              </w:rPr>
            </w:r>
            <w:r w:rsidR="001B11B9">
              <w:rPr>
                <w:noProof/>
                <w:webHidden/>
              </w:rPr>
              <w:fldChar w:fldCharType="separate"/>
            </w:r>
            <w:r w:rsidR="001B11B9">
              <w:rPr>
                <w:noProof/>
                <w:webHidden/>
              </w:rPr>
              <w:t>6</w:t>
            </w:r>
            <w:r w:rsidR="001B11B9">
              <w:rPr>
                <w:noProof/>
                <w:webHidden/>
              </w:rPr>
              <w:fldChar w:fldCharType="end"/>
            </w:r>
          </w:hyperlink>
        </w:p>
        <w:p w14:paraId="217AB6FD" w14:textId="3830548F" w:rsidR="001B11B9" w:rsidRDefault="007D2F91">
          <w:pPr>
            <w:pStyle w:val="Turinys1"/>
            <w:rPr>
              <w:noProof/>
              <w:lang w:val="lt-LT" w:eastAsia="lt-LT"/>
            </w:rPr>
          </w:pPr>
          <w:hyperlink w:anchor="_Toc178663690" w:history="1">
            <w:r w:rsidR="001B11B9" w:rsidRPr="00CC5428">
              <w:rPr>
                <w:rStyle w:val="Hipersaitas"/>
                <w:noProof/>
              </w:rPr>
              <w:t>10.</w:t>
            </w:r>
            <w:r w:rsidR="001B11B9">
              <w:rPr>
                <w:noProof/>
                <w:lang w:val="lt-LT" w:eastAsia="lt-LT"/>
              </w:rPr>
              <w:tab/>
            </w:r>
            <w:r w:rsidR="001B11B9" w:rsidRPr="00CC5428">
              <w:rPr>
                <w:rStyle w:val="Hipersaitas"/>
                <w:noProof/>
              </w:rPr>
              <w:t>GARANTIJOS</w:t>
            </w:r>
            <w:r w:rsidR="001B11B9">
              <w:rPr>
                <w:noProof/>
                <w:webHidden/>
              </w:rPr>
              <w:tab/>
            </w:r>
            <w:r w:rsidR="001B11B9">
              <w:rPr>
                <w:noProof/>
                <w:webHidden/>
              </w:rPr>
              <w:fldChar w:fldCharType="begin"/>
            </w:r>
            <w:r w:rsidR="001B11B9">
              <w:rPr>
                <w:noProof/>
                <w:webHidden/>
              </w:rPr>
              <w:instrText xml:space="preserve"> PAGEREF _Toc178663690 \h </w:instrText>
            </w:r>
            <w:r w:rsidR="001B11B9">
              <w:rPr>
                <w:noProof/>
                <w:webHidden/>
              </w:rPr>
            </w:r>
            <w:r w:rsidR="001B11B9">
              <w:rPr>
                <w:noProof/>
                <w:webHidden/>
              </w:rPr>
              <w:fldChar w:fldCharType="separate"/>
            </w:r>
            <w:r w:rsidR="001B11B9">
              <w:rPr>
                <w:noProof/>
                <w:webHidden/>
              </w:rPr>
              <w:t>6</w:t>
            </w:r>
            <w:r w:rsidR="001B11B9">
              <w:rPr>
                <w:noProof/>
                <w:webHidden/>
              </w:rPr>
              <w:fldChar w:fldCharType="end"/>
            </w:r>
          </w:hyperlink>
        </w:p>
        <w:p w14:paraId="7BCADCE0" w14:textId="2C1494F9" w:rsidR="001B11B9" w:rsidRDefault="007D2F91">
          <w:pPr>
            <w:pStyle w:val="Turinys1"/>
            <w:rPr>
              <w:noProof/>
              <w:lang w:val="lt-LT" w:eastAsia="lt-LT"/>
            </w:rPr>
          </w:pPr>
          <w:hyperlink w:anchor="_Toc178663691" w:history="1">
            <w:r w:rsidR="001B11B9" w:rsidRPr="00CC5428">
              <w:rPr>
                <w:rStyle w:val="Hipersaitas"/>
                <w:rFonts w:ascii="Times New Roman" w:hAnsi="Times New Roman"/>
                <w:noProof/>
              </w:rPr>
              <w:t>11.</w:t>
            </w:r>
            <w:r w:rsidR="001B11B9">
              <w:rPr>
                <w:noProof/>
                <w:lang w:val="lt-LT" w:eastAsia="lt-LT"/>
              </w:rPr>
              <w:tab/>
            </w:r>
            <w:r w:rsidR="001B11B9" w:rsidRPr="00CC5428">
              <w:rPr>
                <w:rStyle w:val="Hipersaitas"/>
                <w:rFonts w:ascii="Times New Roman" w:hAnsi="Times New Roman"/>
                <w:noProof/>
              </w:rPr>
              <w:t>PATEIKIAMA DOKUMENTACIJA</w:t>
            </w:r>
            <w:r w:rsidR="001B11B9">
              <w:rPr>
                <w:noProof/>
                <w:webHidden/>
              </w:rPr>
              <w:tab/>
            </w:r>
            <w:r w:rsidR="001B11B9">
              <w:rPr>
                <w:noProof/>
                <w:webHidden/>
              </w:rPr>
              <w:fldChar w:fldCharType="begin"/>
            </w:r>
            <w:r w:rsidR="001B11B9">
              <w:rPr>
                <w:noProof/>
                <w:webHidden/>
              </w:rPr>
              <w:instrText xml:space="preserve"> PAGEREF _Toc178663691 \h </w:instrText>
            </w:r>
            <w:r w:rsidR="001B11B9">
              <w:rPr>
                <w:noProof/>
                <w:webHidden/>
              </w:rPr>
            </w:r>
            <w:r w:rsidR="001B11B9">
              <w:rPr>
                <w:noProof/>
                <w:webHidden/>
              </w:rPr>
              <w:fldChar w:fldCharType="separate"/>
            </w:r>
            <w:r w:rsidR="001B11B9">
              <w:rPr>
                <w:noProof/>
                <w:webHidden/>
              </w:rPr>
              <w:t>6</w:t>
            </w:r>
            <w:r w:rsidR="001B11B9">
              <w:rPr>
                <w:noProof/>
                <w:webHidden/>
              </w:rPr>
              <w:fldChar w:fldCharType="end"/>
            </w:r>
          </w:hyperlink>
        </w:p>
        <w:p w14:paraId="30887CD4" w14:textId="1D781CA6" w:rsidR="001B11B9" w:rsidRDefault="007D2F91">
          <w:pPr>
            <w:pStyle w:val="Turinys1"/>
            <w:rPr>
              <w:noProof/>
              <w:lang w:val="lt-LT" w:eastAsia="lt-LT"/>
            </w:rPr>
          </w:pPr>
          <w:hyperlink w:anchor="_Toc178663692" w:history="1">
            <w:r w:rsidR="001B11B9" w:rsidRPr="00CC5428">
              <w:rPr>
                <w:rStyle w:val="Hipersaitas"/>
                <w:noProof/>
              </w:rPr>
              <w:t>12.</w:t>
            </w:r>
            <w:r w:rsidR="001B11B9">
              <w:rPr>
                <w:noProof/>
                <w:lang w:val="lt-LT" w:eastAsia="lt-LT"/>
              </w:rPr>
              <w:tab/>
            </w:r>
            <w:r w:rsidR="001B11B9" w:rsidRPr="00CC5428">
              <w:rPr>
                <w:rStyle w:val="Hipersaitas"/>
                <w:noProof/>
              </w:rPr>
              <w:t>PRIEDAI</w:t>
            </w:r>
            <w:r w:rsidR="001B11B9">
              <w:rPr>
                <w:noProof/>
                <w:webHidden/>
              </w:rPr>
              <w:tab/>
            </w:r>
            <w:r w:rsidR="001B11B9">
              <w:rPr>
                <w:noProof/>
                <w:webHidden/>
              </w:rPr>
              <w:fldChar w:fldCharType="begin"/>
            </w:r>
            <w:r w:rsidR="001B11B9">
              <w:rPr>
                <w:noProof/>
                <w:webHidden/>
              </w:rPr>
              <w:instrText xml:space="preserve"> PAGEREF _Toc178663692 \h </w:instrText>
            </w:r>
            <w:r w:rsidR="001B11B9">
              <w:rPr>
                <w:noProof/>
                <w:webHidden/>
              </w:rPr>
            </w:r>
            <w:r w:rsidR="001B11B9">
              <w:rPr>
                <w:noProof/>
                <w:webHidden/>
              </w:rPr>
              <w:fldChar w:fldCharType="separate"/>
            </w:r>
            <w:r w:rsidR="001B11B9">
              <w:rPr>
                <w:noProof/>
                <w:webHidden/>
              </w:rPr>
              <w:t>7</w:t>
            </w:r>
            <w:r w:rsidR="001B11B9">
              <w:rPr>
                <w:noProof/>
                <w:webHidden/>
              </w:rPr>
              <w:fldChar w:fldCharType="end"/>
            </w:r>
          </w:hyperlink>
        </w:p>
        <w:p w14:paraId="616388B1" w14:textId="33E28A3F" w:rsidR="003722CC" w:rsidRPr="0055474E" w:rsidRDefault="003722CC">
          <w:r w:rsidRPr="0055474E">
            <w:rPr>
              <w:b/>
              <w:bCs/>
            </w:rPr>
            <w:fldChar w:fldCharType="end"/>
          </w:r>
        </w:p>
      </w:sdtContent>
    </w:sdt>
    <w:p w14:paraId="6E4CF16C" w14:textId="77777777" w:rsidR="008D3534" w:rsidRPr="0055474E" w:rsidRDefault="008D3534" w:rsidP="001D086D">
      <w:pPr>
        <w:pStyle w:val="Antrat1"/>
        <w:numPr>
          <w:ilvl w:val="0"/>
          <w:numId w:val="0"/>
        </w:numPr>
        <w:ind w:left="360"/>
      </w:pPr>
    </w:p>
    <w:p w14:paraId="6E4CF16E" w14:textId="77777777" w:rsidR="008D3534" w:rsidRPr="0055474E" w:rsidRDefault="008D3534"/>
    <w:p w14:paraId="6E4CF170" w14:textId="465E95DC" w:rsidR="006A5E4C" w:rsidRPr="0055474E" w:rsidRDefault="00386178" w:rsidP="001D086D">
      <w:pPr>
        <w:pStyle w:val="Antrat1"/>
        <w:rPr>
          <w:rFonts w:ascii="Times New Roman" w:hAnsi="Times New Roman"/>
          <w:caps w:val="0"/>
        </w:rPr>
      </w:pPr>
      <w:bookmarkStart w:id="0" w:name="_Toc178663681"/>
      <w:r w:rsidRPr="0055474E">
        <w:rPr>
          <w:rFonts w:ascii="Times New Roman" w:hAnsi="Times New Roman"/>
          <w:caps w:val="0"/>
        </w:rPr>
        <w:t>S</w:t>
      </w:r>
      <w:r w:rsidR="00AC7C10" w:rsidRPr="0055474E">
        <w:rPr>
          <w:rFonts w:ascii="Times New Roman" w:hAnsi="Times New Roman"/>
          <w:caps w:val="0"/>
        </w:rPr>
        <w:t>UTRUMPINIM</w:t>
      </w:r>
      <w:r w:rsidR="00694A43" w:rsidRPr="0055474E">
        <w:rPr>
          <w:rFonts w:ascii="Times New Roman" w:hAnsi="Times New Roman"/>
          <w:caps w:val="0"/>
        </w:rPr>
        <w:t xml:space="preserve">Ų </w:t>
      </w:r>
      <w:r w:rsidR="00AC7C10" w:rsidRPr="0055474E">
        <w:rPr>
          <w:rFonts w:ascii="Times New Roman" w:hAnsi="Times New Roman"/>
          <w:caps w:val="0"/>
        </w:rPr>
        <w:t>IR SĄVOKŲ SĄRAŠAS</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5953"/>
      </w:tblGrid>
      <w:tr w:rsidR="00F61E7F" w:rsidRPr="0055474E" w14:paraId="374B397C" w14:textId="77777777" w:rsidTr="00F61E7F">
        <w:tc>
          <w:tcPr>
            <w:tcW w:w="3119" w:type="dxa"/>
            <w:shd w:val="clear" w:color="auto" w:fill="EEECE1"/>
          </w:tcPr>
          <w:p w14:paraId="51AB4F68" w14:textId="77777777" w:rsidR="00F61E7F" w:rsidRPr="0055474E" w:rsidRDefault="00F61E7F" w:rsidP="00F61E7F">
            <w:pPr>
              <w:rPr>
                <w:b/>
                <w:iCs/>
                <w:lang w:eastAsia="ar-SA"/>
              </w:rPr>
            </w:pPr>
            <w:r w:rsidRPr="0055474E">
              <w:rPr>
                <w:b/>
                <w:bCs/>
                <w:iCs/>
                <w:lang w:eastAsia="ar-SA"/>
              </w:rPr>
              <w:t>Sutrumpinimas</w:t>
            </w:r>
          </w:p>
        </w:tc>
        <w:tc>
          <w:tcPr>
            <w:tcW w:w="5953" w:type="dxa"/>
            <w:shd w:val="clear" w:color="auto" w:fill="EEECE1"/>
          </w:tcPr>
          <w:p w14:paraId="34122611" w14:textId="77777777" w:rsidR="00F61E7F" w:rsidRPr="0055474E" w:rsidRDefault="00F61E7F" w:rsidP="00F61E7F">
            <w:pPr>
              <w:rPr>
                <w:b/>
                <w:iCs/>
                <w:lang w:eastAsia="ar-SA"/>
              </w:rPr>
            </w:pPr>
            <w:r w:rsidRPr="0055474E">
              <w:rPr>
                <w:b/>
                <w:bCs/>
                <w:iCs/>
                <w:lang w:eastAsia="ar-SA"/>
              </w:rPr>
              <w:t>Reikšmė</w:t>
            </w:r>
          </w:p>
        </w:tc>
      </w:tr>
      <w:tr w:rsidR="00F61E7F" w:rsidRPr="0055474E" w14:paraId="2B573E7B" w14:textId="77777777" w:rsidTr="00F61E7F">
        <w:tc>
          <w:tcPr>
            <w:tcW w:w="3119" w:type="dxa"/>
          </w:tcPr>
          <w:p w14:paraId="5BE925AF" w14:textId="3E89D3D3" w:rsidR="00F61E7F" w:rsidRPr="0055474E" w:rsidRDefault="00F61E7F" w:rsidP="00F61E7F">
            <w:pPr>
              <w:rPr>
                <w:b/>
                <w:iCs/>
                <w:lang w:eastAsia="ar-SA"/>
              </w:rPr>
            </w:pPr>
            <w:r w:rsidRPr="0055474E">
              <w:rPr>
                <w:b/>
                <w:iCs/>
                <w:lang w:eastAsia="ar-SA"/>
              </w:rPr>
              <w:t>DP</w:t>
            </w:r>
          </w:p>
        </w:tc>
        <w:tc>
          <w:tcPr>
            <w:tcW w:w="5953" w:type="dxa"/>
          </w:tcPr>
          <w:p w14:paraId="1A578A09" w14:textId="2E534D38" w:rsidR="00F61E7F" w:rsidRPr="0055474E" w:rsidRDefault="00F61E7F" w:rsidP="00F61E7F">
            <w:pPr>
              <w:rPr>
                <w:iCs/>
                <w:lang w:eastAsia="ar-SA"/>
              </w:rPr>
            </w:pPr>
            <w:r w:rsidRPr="0055474E">
              <w:rPr>
                <w:iCs/>
                <w:lang w:eastAsia="ar-SA"/>
              </w:rPr>
              <w:t>Darbo projektas</w:t>
            </w:r>
          </w:p>
        </w:tc>
      </w:tr>
      <w:tr w:rsidR="00F61E7F" w:rsidRPr="0055474E" w14:paraId="7B6D27E9" w14:textId="77777777" w:rsidTr="00F61E7F">
        <w:tc>
          <w:tcPr>
            <w:tcW w:w="3119" w:type="dxa"/>
          </w:tcPr>
          <w:p w14:paraId="4D04CBE6" w14:textId="753CF60E" w:rsidR="00F61E7F" w:rsidRPr="0055474E" w:rsidRDefault="00E56BA8" w:rsidP="00F61E7F">
            <w:pPr>
              <w:rPr>
                <w:b/>
                <w:iCs/>
                <w:lang w:eastAsia="ar-SA"/>
              </w:rPr>
            </w:pPr>
            <w:r w:rsidRPr="0055474E">
              <w:rPr>
                <w:b/>
                <w:iCs/>
                <w:lang w:eastAsia="ar-SA"/>
              </w:rPr>
              <w:t>TP</w:t>
            </w:r>
          </w:p>
        </w:tc>
        <w:tc>
          <w:tcPr>
            <w:tcW w:w="5953" w:type="dxa"/>
          </w:tcPr>
          <w:p w14:paraId="4C0F20E1" w14:textId="7D09C069" w:rsidR="00F61E7F" w:rsidRPr="0055474E" w:rsidRDefault="00E56BA8" w:rsidP="00F61E7F">
            <w:pPr>
              <w:rPr>
                <w:iCs/>
                <w:lang w:eastAsia="ar-SA"/>
              </w:rPr>
            </w:pPr>
            <w:r w:rsidRPr="0055474E">
              <w:rPr>
                <w:iCs/>
                <w:lang w:eastAsia="ar-SA"/>
              </w:rPr>
              <w:t>Techninis projektas</w:t>
            </w:r>
          </w:p>
        </w:tc>
      </w:tr>
      <w:tr w:rsidR="00F61E7F" w:rsidRPr="0055474E" w14:paraId="31954935" w14:textId="77777777" w:rsidTr="00F61E7F">
        <w:tc>
          <w:tcPr>
            <w:tcW w:w="3119" w:type="dxa"/>
          </w:tcPr>
          <w:p w14:paraId="25A0FD1F" w14:textId="77777777" w:rsidR="00F61E7F" w:rsidRPr="0055474E" w:rsidRDefault="00F61E7F" w:rsidP="00F61E7F">
            <w:pPr>
              <w:rPr>
                <w:b/>
                <w:iCs/>
                <w:lang w:eastAsia="ar-SA"/>
              </w:rPr>
            </w:pPr>
            <w:r w:rsidRPr="0055474E">
              <w:rPr>
                <w:b/>
                <w:iCs/>
                <w:lang w:eastAsia="ar-SA"/>
              </w:rPr>
              <w:t>TS</w:t>
            </w:r>
          </w:p>
        </w:tc>
        <w:tc>
          <w:tcPr>
            <w:tcW w:w="5953" w:type="dxa"/>
          </w:tcPr>
          <w:p w14:paraId="2C1B6242" w14:textId="77777777" w:rsidR="00F61E7F" w:rsidRPr="0055474E" w:rsidRDefault="00F61E7F" w:rsidP="00F61E7F">
            <w:pPr>
              <w:rPr>
                <w:iCs/>
                <w:lang w:eastAsia="ar-SA"/>
              </w:rPr>
            </w:pPr>
            <w:r w:rsidRPr="0055474E">
              <w:rPr>
                <w:iCs/>
                <w:lang w:eastAsia="ar-SA"/>
              </w:rPr>
              <w:t>Techninės sąlygos</w:t>
            </w:r>
          </w:p>
        </w:tc>
      </w:tr>
      <w:tr w:rsidR="00F61E7F" w:rsidRPr="0055474E" w14:paraId="24D52325" w14:textId="77777777" w:rsidTr="00F61E7F">
        <w:tc>
          <w:tcPr>
            <w:tcW w:w="3119" w:type="dxa"/>
          </w:tcPr>
          <w:p w14:paraId="472637D1" w14:textId="77777777" w:rsidR="00F61E7F" w:rsidRPr="0055474E" w:rsidRDefault="00F61E7F" w:rsidP="00F61E7F">
            <w:pPr>
              <w:rPr>
                <w:b/>
                <w:iCs/>
                <w:lang w:eastAsia="ar-SA"/>
              </w:rPr>
            </w:pPr>
            <w:r w:rsidRPr="0055474E">
              <w:rPr>
                <w:b/>
                <w:iCs/>
                <w:lang w:eastAsia="ar-SA"/>
              </w:rPr>
              <w:t>ARK</w:t>
            </w:r>
          </w:p>
        </w:tc>
        <w:tc>
          <w:tcPr>
            <w:tcW w:w="5953" w:type="dxa"/>
          </w:tcPr>
          <w:p w14:paraId="2038244B" w14:textId="77777777" w:rsidR="00F61E7F" w:rsidRPr="0055474E" w:rsidRDefault="00F61E7F" w:rsidP="00F61E7F">
            <w:pPr>
              <w:rPr>
                <w:iCs/>
                <w:lang w:eastAsia="ar-SA"/>
              </w:rPr>
            </w:pPr>
            <w:r w:rsidRPr="0055474E">
              <w:rPr>
                <w:iCs/>
                <w:lang w:eastAsia="ar-SA"/>
              </w:rPr>
              <w:t>Alytaus rajoninė katilinė</w:t>
            </w:r>
          </w:p>
        </w:tc>
      </w:tr>
      <w:tr w:rsidR="00F61E7F" w:rsidRPr="0055474E" w14:paraId="45890D89" w14:textId="77777777" w:rsidTr="00F61E7F">
        <w:tc>
          <w:tcPr>
            <w:tcW w:w="3119" w:type="dxa"/>
          </w:tcPr>
          <w:p w14:paraId="1FB20A60" w14:textId="77777777" w:rsidR="00F61E7F" w:rsidRPr="0055474E" w:rsidRDefault="00F61E7F" w:rsidP="00F61E7F">
            <w:pPr>
              <w:rPr>
                <w:b/>
                <w:iCs/>
                <w:lang w:eastAsia="ar-SA"/>
              </w:rPr>
            </w:pPr>
          </w:p>
        </w:tc>
        <w:tc>
          <w:tcPr>
            <w:tcW w:w="5953" w:type="dxa"/>
          </w:tcPr>
          <w:p w14:paraId="0C44C6BE" w14:textId="77777777" w:rsidR="00F61E7F" w:rsidRPr="0055474E" w:rsidRDefault="00F61E7F" w:rsidP="00F61E7F">
            <w:pPr>
              <w:rPr>
                <w:iCs/>
                <w:lang w:eastAsia="ar-SA"/>
              </w:rPr>
            </w:pPr>
          </w:p>
        </w:tc>
      </w:tr>
      <w:tr w:rsidR="00F61E7F" w:rsidRPr="0055474E" w14:paraId="66F54C49" w14:textId="77777777" w:rsidTr="00F61E7F">
        <w:tc>
          <w:tcPr>
            <w:tcW w:w="9072" w:type="dxa"/>
            <w:gridSpan w:val="2"/>
          </w:tcPr>
          <w:p w14:paraId="35D9288C" w14:textId="77777777" w:rsidR="00F61E7F" w:rsidRPr="0055474E" w:rsidRDefault="00F61E7F" w:rsidP="00F61E7F">
            <w:pPr>
              <w:rPr>
                <w:b/>
                <w:iCs/>
                <w:highlight w:val="yellow"/>
                <w:lang w:eastAsia="ar-SA"/>
              </w:rPr>
            </w:pPr>
            <w:r w:rsidRPr="0055474E">
              <w:rPr>
                <w:b/>
                <w:iCs/>
                <w:lang w:eastAsia="ar-SA"/>
              </w:rPr>
              <w:t>Organizacinės/techninės sąvokos</w:t>
            </w:r>
          </w:p>
        </w:tc>
      </w:tr>
      <w:tr w:rsidR="00F61E7F" w:rsidRPr="0055474E" w14:paraId="02A446D8" w14:textId="77777777" w:rsidTr="00F61E7F">
        <w:tc>
          <w:tcPr>
            <w:tcW w:w="3119" w:type="dxa"/>
          </w:tcPr>
          <w:p w14:paraId="6B7C8D05" w14:textId="77777777" w:rsidR="00F61E7F" w:rsidRPr="0055474E" w:rsidRDefault="00F61E7F" w:rsidP="00F61E7F">
            <w:pPr>
              <w:rPr>
                <w:b/>
                <w:iCs/>
                <w:lang w:eastAsia="ar-SA"/>
              </w:rPr>
            </w:pPr>
            <w:r w:rsidRPr="0055474E">
              <w:rPr>
                <w:b/>
                <w:iCs/>
                <w:lang w:eastAsia="ar-SA"/>
              </w:rPr>
              <w:t>Užsakovas</w:t>
            </w:r>
          </w:p>
        </w:tc>
        <w:tc>
          <w:tcPr>
            <w:tcW w:w="5953" w:type="dxa"/>
          </w:tcPr>
          <w:p w14:paraId="243AE65D" w14:textId="77777777" w:rsidR="00F61E7F" w:rsidRPr="0055474E" w:rsidRDefault="00F61E7F" w:rsidP="00F61E7F">
            <w:pPr>
              <w:rPr>
                <w:iCs/>
                <w:lang w:eastAsia="ar-SA"/>
              </w:rPr>
            </w:pPr>
            <w:r w:rsidRPr="0055474E">
              <w:rPr>
                <w:iCs/>
                <w:lang w:eastAsia="ar-SA"/>
              </w:rPr>
              <w:t>Rangovo darbo rezultato gavėjas</w:t>
            </w:r>
          </w:p>
        </w:tc>
      </w:tr>
      <w:tr w:rsidR="00F61E7F" w:rsidRPr="0055474E" w14:paraId="1DF1DB50" w14:textId="77777777" w:rsidTr="00F61E7F">
        <w:tc>
          <w:tcPr>
            <w:tcW w:w="3119" w:type="dxa"/>
          </w:tcPr>
          <w:p w14:paraId="733E83C3" w14:textId="77777777" w:rsidR="00F61E7F" w:rsidRPr="0055474E" w:rsidRDefault="00F61E7F" w:rsidP="00F61E7F">
            <w:pPr>
              <w:rPr>
                <w:b/>
                <w:iCs/>
                <w:lang w:eastAsia="ar-SA"/>
              </w:rPr>
            </w:pPr>
            <w:r w:rsidRPr="0055474E">
              <w:rPr>
                <w:b/>
                <w:iCs/>
                <w:lang w:eastAsia="ar-SA"/>
              </w:rPr>
              <w:t>Rangovas</w:t>
            </w:r>
          </w:p>
        </w:tc>
        <w:tc>
          <w:tcPr>
            <w:tcW w:w="5953" w:type="dxa"/>
          </w:tcPr>
          <w:p w14:paraId="4051D1FE" w14:textId="77777777" w:rsidR="00F61E7F" w:rsidRPr="0055474E" w:rsidRDefault="00F61E7F" w:rsidP="00F61E7F">
            <w:pPr>
              <w:rPr>
                <w:iCs/>
                <w:lang w:eastAsia="ar-SA"/>
              </w:rPr>
            </w:pPr>
            <w:r w:rsidRPr="0055474E">
              <w:rPr>
                <w:iCs/>
                <w:lang w:eastAsia="ar-SA"/>
              </w:rPr>
              <w:t>Juridinis asmuo, įsipareigojęs vykdyti darbus pagal Užsakovo technines sąlygas ir reikalavimus. Jis įtraukiamas į sutartį. Kaip generalinis Rangovas jis atstovauja savo subrangovus numatytus sutartyje.</w:t>
            </w:r>
          </w:p>
        </w:tc>
      </w:tr>
      <w:tr w:rsidR="00F61E7F" w:rsidRPr="0055474E" w14:paraId="3D8DA286" w14:textId="77777777" w:rsidTr="00F61E7F">
        <w:tc>
          <w:tcPr>
            <w:tcW w:w="3119" w:type="dxa"/>
          </w:tcPr>
          <w:p w14:paraId="62773DF7" w14:textId="77777777" w:rsidR="00F61E7F" w:rsidRPr="0055474E" w:rsidRDefault="00F61E7F" w:rsidP="00F61E7F">
            <w:pPr>
              <w:rPr>
                <w:b/>
                <w:iCs/>
                <w:lang w:eastAsia="ar-SA"/>
              </w:rPr>
            </w:pPr>
            <w:r w:rsidRPr="0055474E">
              <w:rPr>
                <w:b/>
                <w:iCs/>
                <w:lang w:eastAsia="ar-SA"/>
              </w:rPr>
              <w:t>Objektas</w:t>
            </w:r>
          </w:p>
        </w:tc>
        <w:tc>
          <w:tcPr>
            <w:tcW w:w="5953" w:type="dxa"/>
          </w:tcPr>
          <w:p w14:paraId="13910586" w14:textId="77777777" w:rsidR="00F61E7F" w:rsidRPr="0055474E" w:rsidRDefault="00F61E7F" w:rsidP="00F61E7F">
            <w:pPr>
              <w:rPr>
                <w:iCs/>
                <w:lang w:eastAsia="ar-SA"/>
              </w:rPr>
            </w:pPr>
            <w:r w:rsidRPr="0055474E">
              <w:rPr>
                <w:iCs/>
                <w:lang w:eastAsia="ar-SA"/>
              </w:rPr>
              <w:t>Vieta, į kurią Rangovas privalo pristatyti įrangą ir atlikti darbus kartu su tam tikra teritorija, kurią, Užsakovui leidus, Rangovas gali naudotis atlikdamas sutarties įsipareigojimus.</w:t>
            </w:r>
          </w:p>
        </w:tc>
      </w:tr>
      <w:tr w:rsidR="00F61E7F" w:rsidRPr="0055474E" w14:paraId="61D3A2E0" w14:textId="77777777" w:rsidTr="00F61E7F">
        <w:tc>
          <w:tcPr>
            <w:tcW w:w="3119" w:type="dxa"/>
          </w:tcPr>
          <w:p w14:paraId="7DA0B509" w14:textId="77777777" w:rsidR="00F61E7F" w:rsidRPr="0055474E" w:rsidRDefault="00F61E7F" w:rsidP="00F61E7F">
            <w:pPr>
              <w:rPr>
                <w:b/>
                <w:iCs/>
                <w:lang w:eastAsia="ar-SA"/>
              </w:rPr>
            </w:pPr>
          </w:p>
        </w:tc>
        <w:tc>
          <w:tcPr>
            <w:tcW w:w="5953" w:type="dxa"/>
          </w:tcPr>
          <w:p w14:paraId="194E099E" w14:textId="77777777" w:rsidR="00F61E7F" w:rsidRPr="0055474E" w:rsidRDefault="00F61E7F" w:rsidP="00F61E7F">
            <w:pPr>
              <w:rPr>
                <w:iCs/>
                <w:lang w:eastAsia="ar-SA"/>
              </w:rPr>
            </w:pPr>
          </w:p>
        </w:tc>
      </w:tr>
    </w:tbl>
    <w:p w14:paraId="185989B0" w14:textId="77777777" w:rsidR="00C44D6D" w:rsidRPr="0055474E" w:rsidRDefault="00C44D6D" w:rsidP="001D086D">
      <w:pPr>
        <w:spacing w:line="360" w:lineRule="auto"/>
        <w:rPr>
          <w:highlight w:val="yellow"/>
        </w:rPr>
      </w:pPr>
    </w:p>
    <w:p w14:paraId="2A38C944" w14:textId="57739937" w:rsidR="00650D19" w:rsidRPr="0055474E" w:rsidRDefault="00DF1AD4" w:rsidP="00650D19">
      <w:pPr>
        <w:pStyle w:val="Antrat1"/>
        <w:rPr>
          <w:rFonts w:ascii="Times New Roman" w:hAnsi="Times New Roman"/>
          <w:caps w:val="0"/>
        </w:rPr>
      </w:pPr>
      <w:bookmarkStart w:id="1" w:name="_Toc178663682"/>
      <w:r w:rsidRPr="0055474E">
        <w:rPr>
          <w:rFonts w:ascii="Times New Roman" w:hAnsi="Times New Roman"/>
          <w:caps w:val="0"/>
        </w:rPr>
        <w:t>BENDRA INFORMACIJA APIE PIRKIMO OBJEKTĄ</w:t>
      </w:r>
      <w:bookmarkEnd w:id="1"/>
    </w:p>
    <w:p w14:paraId="192D738C" w14:textId="31CF8946" w:rsidR="0066567E" w:rsidRPr="0055474E" w:rsidRDefault="0066567E" w:rsidP="00570598">
      <w:pPr>
        <w:pStyle w:val="Sraopastraipa"/>
        <w:numPr>
          <w:ilvl w:val="1"/>
          <w:numId w:val="1"/>
        </w:numPr>
        <w:spacing w:line="276" w:lineRule="auto"/>
        <w:ind w:left="567" w:hanging="567"/>
        <w:jc w:val="both"/>
      </w:pPr>
      <w:r w:rsidRPr="0055474E">
        <w:t>Užsakovas</w:t>
      </w:r>
      <w:r w:rsidR="004734A0" w:rsidRPr="0055474E">
        <w:t xml:space="preserve"> (Statytojas)</w:t>
      </w:r>
      <w:r w:rsidR="00FC5D9D" w:rsidRPr="0055474E">
        <w:t xml:space="preserve"> </w:t>
      </w:r>
      <w:r w:rsidR="004734A0" w:rsidRPr="0055474E">
        <w:t xml:space="preserve"> </w:t>
      </w:r>
      <w:r w:rsidR="00FC5D9D" w:rsidRPr="0055474E">
        <w:t>̶</w:t>
      </w:r>
      <w:r w:rsidRPr="0055474E">
        <w:t xml:space="preserve"> </w:t>
      </w:r>
      <w:r w:rsidRPr="0055474E">
        <w:rPr>
          <w:iCs/>
          <w:kern w:val="0"/>
          <w:lang w:eastAsia="lt-LT"/>
        </w:rPr>
        <w:t>UAB „Alytaus šilumos tinklai“</w:t>
      </w:r>
      <w:r w:rsidR="00512550" w:rsidRPr="0055474E">
        <w:rPr>
          <w:iCs/>
          <w:kern w:val="0"/>
          <w:lang w:eastAsia="lt-LT"/>
        </w:rPr>
        <w:t>.</w:t>
      </w:r>
    </w:p>
    <w:p w14:paraId="39CAAA2D" w14:textId="172F4DFC" w:rsidR="00DF1AD4" w:rsidRPr="0055474E" w:rsidRDefault="00DF1AD4" w:rsidP="00570598">
      <w:pPr>
        <w:pStyle w:val="Sraopastraipa"/>
        <w:numPr>
          <w:ilvl w:val="1"/>
          <w:numId w:val="1"/>
        </w:numPr>
        <w:spacing w:line="276" w:lineRule="auto"/>
        <w:ind w:left="426"/>
        <w:jc w:val="both"/>
      </w:pPr>
      <w:r w:rsidRPr="0055474E">
        <w:t>ARK katilų salėje esan</w:t>
      </w:r>
      <w:r w:rsidR="006D5D33" w:rsidRPr="0055474E">
        <w:t>čio</w:t>
      </w:r>
      <w:r w:rsidR="009C0E62" w:rsidRPr="0055474E">
        <w:t>s dvi</w:t>
      </w:r>
      <w:r w:rsidRPr="0055474E">
        <w:t xml:space="preserve"> kolon</w:t>
      </w:r>
      <w:r w:rsidR="00F74154" w:rsidRPr="0055474E">
        <w:t>os</w:t>
      </w:r>
      <w:r w:rsidR="001166D1" w:rsidRPr="0055474E">
        <w:t>,</w:t>
      </w:r>
      <w:r w:rsidRPr="0055474E">
        <w:t xml:space="preserve"> virš kuri</w:t>
      </w:r>
      <w:r w:rsidR="009C0E62" w:rsidRPr="0055474E">
        <w:t>ų</w:t>
      </w:r>
      <w:r w:rsidRPr="0055474E">
        <w:t xml:space="preserve"> yra sumontuota antro aukšto perd</w:t>
      </w:r>
      <w:r w:rsidR="00E56BA8" w:rsidRPr="0055474E">
        <w:t>a</w:t>
      </w:r>
      <w:r w:rsidRPr="0055474E">
        <w:t>ng</w:t>
      </w:r>
      <w:r w:rsidR="00E56BA8" w:rsidRPr="0055474E">
        <w:t>a</w:t>
      </w:r>
      <w:r w:rsidR="001166D1" w:rsidRPr="0055474E">
        <w:t>, pradėjusi</w:t>
      </w:r>
      <w:r w:rsidR="009C0E62" w:rsidRPr="0055474E">
        <w:t>os</w:t>
      </w:r>
      <w:r w:rsidR="001166D1" w:rsidRPr="0055474E">
        <w:t xml:space="preserve"> trūkinėti. </w:t>
      </w:r>
      <w:r w:rsidR="00E56BA8" w:rsidRPr="0055474E">
        <w:t>Dalies perdangos plokščių</w:t>
      </w:r>
      <w:r w:rsidR="001B11B9">
        <w:t xml:space="preserve">, esančių pirmame ir antrame aukštuose, </w:t>
      </w:r>
      <w:r w:rsidR="00E56BA8" w:rsidRPr="0055474E">
        <w:t>vietomis suiręs armatūros apsauginis sluoksnis, armatūra paveikta korozijos.</w:t>
      </w:r>
    </w:p>
    <w:p w14:paraId="6E4CF171" w14:textId="7985D824" w:rsidR="008D3534" w:rsidRPr="0055474E" w:rsidRDefault="008D3534" w:rsidP="00570598">
      <w:pPr>
        <w:pStyle w:val="Sraopastraipa"/>
        <w:numPr>
          <w:ilvl w:val="1"/>
          <w:numId w:val="1"/>
        </w:numPr>
        <w:tabs>
          <w:tab w:val="left" w:pos="567"/>
        </w:tabs>
        <w:spacing w:line="276" w:lineRule="auto"/>
        <w:ind w:left="567" w:hanging="567"/>
        <w:jc w:val="both"/>
      </w:pPr>
      <w:bookmarkStart w:id="2" w:name="_Hlk136940048"/>
      <w:r w:rsidRPr="0055474E">
        <w:lastRenderedPageBreak/>
        <w:t>Pirkimo objektas</w:t>
      </w:r>
      <w:r w:rsidR="00F16673" w:rsidRPr="0055474E">
        <w:t>:</w:t>
      </w:r>
    </w:p>
    <w:bookmarkEnd w:id="2"/>
    <w:p w14:paraId="3E855540" w14:textId="318D56AF" w:rsidR="00A24B94" w:rsidRPr="0055474E" w:rsidRDefault="00E56BA8" w:rsidP="00570598">
      <w:pPr>
        <w:pStyle w:val="Sraopastraipa"/>
        <w:numPr>
          <w:ilvl w:val="2"/>
          <w:numId w:val="1"/>
        </w:numPr>
        <w:spacing w:line="276" w:lineRule="auto"/>
        <w:ind w:left="993" w:hanging="709"/>
        <w:jc w:val="both"/>
      </w:pPr>
      <w:r w:rsidRPr="0055474E">
        <w:rPr>
          <w:iCs/>
          <w:lang w:eastAsia="lt-LT"/>
        </w:rPr>
        <w:t>Darbo projekto (DP), pagal Užsakovo pateiktą techninį projektą (TP)</w:t>
      </w:r>
      <w:r w:rsidR="00F61E7F" w:rsidRPr="0055474E">
        <w:rPr>
          <w:iCs/>
          <w:lang w:eastAsia="lt-LT"/>
        </w:rPr>
        <w:t xml:space="preserve">, pagal Užsakovo pateiktas technines sąlygas (TS), ekspertų </w:t>
      </w:r>
      <w:r w:rsidR="006403F9" w:rsidRPr="0055474E">
        <w:rPr>
          <w:iCs/>
          <w:lang w:eastAsia="lt-LT"/>
        </w:rPr>
        <w:t xml:space="preserve">atliktų konstrukcijų būklės vertinimo </w:t>
      </w:r>
      <w:r w:rsidR="00F61E7F" w:rsidRPr="0055474E">
        <w:rPr>
          <w:iCs/>
          <w:lang w:eastAsia="lt-LT"/>
        </w:rPr>
        <w:t>išvadas ir Rangovo išsianalizuotą ir įsivertintą esamą ARK situaciją, parengimas;</w:t>
      </w:r>
    </w:p>
    <w:p w14:paraId="116600DA" w14:textId="10989EDC" w:rsidR="00102A83" w:rsidRPr="0055474E" w:rsidRDefault="00F61E7F" w:rsidP="00570598">
      <w:pPr>
        <w:pStyle w:val="Sraopastraipa"/>
        <w:numPr>
          <w:ilvl w:val="2"/>
          <w:numId w:val="1"/>
        </w:numPr>
        <w:spacing w:line="276" w:lineRule="auto"/>
        <w:ind w:left="993" w:hanging="709"/>
        <w:jc w:val="both"/>
      </w:pPr>
      <w:r w:rsidRPr="0055474E">
        <w:t xml:space="preserve">ARK pastato kolonos </w:t>
      </w:r>
      <w:bookmarkStart w:id="3" w:name="_Hlk137025670"/>
      <w:r w:rsidRPr="0055474E">
        <w:t xml:space="preserve">ir kitų su ja susietų konstrukcijų </w:t>
      </w:r>
      <w:bookmarkEnd w:id="3"/>
      <w:r w:rsidRPr="0055474E">
        <w:t>kapitalinio remonto atlikimas</w:t>
      </w:r>
      <w:r w:rsidR="00B677AB" w:rsidRPr="0055474E">
        <w:t xml:space="preserve"> pagal </w:t>
      </w:r>
      <w:r w:rsidR="006403F9" w:rsidRPr="0055474E">
        <w:t xml:space="preserve">TP, </w:t>
      </w:r>
      <w:r w:rsidR="00B677AB" w:rsidRPr="0055474E">
        <w:t>DP, TS bei ekspertų išvadas</w:t>
      </w:r>
      <w:r w:rsidR="001B11B9">
        <w:t>.</w:t>
      </w:r>
    </w:p>
    <w:p w14:paraId="74F9EF88" w14:textId="590FF4F9" w:rsidR="0025551E" w:rsidRPr="0055474E" w:rsidRDefault="0025551E" w:rsidP="00570598">
      <w:pPr>
        <w:pStyle w:val="Sraopastraipa"/>
        <w:numPr>
          <w:ilvl w:val="1"/>
          <w:numId w:val="1"/>
        </w:numPr>
        <w:tabs>
          <w:tab w:val="left" w:pos="567"/>
        </w:tabs>
        <w:spacing w:line="276" w:lineRule="auto"/>
        <w:ind w:left="426"/>
        <w:jc w:val="both"/>
      </w:pPr>
      <w:r w:rsidRPr="0055474E">
        <w:t>Remontuojamas ARK pastatas priskiriamas ypatingųjų statinių kategorijai.</w:t>
      </w:r>
    </w:p>
    <w:p w14:paraId="3BD52C57" w14:textId="7141A3A8" w:rsidR="0030468D" w:rsidRPr="0055474E" w:rsidRDefault="0030468D" w:rsidP="00570598">
      <w:pPr>
        <w:pStyle w:val="Sraopastraipa"/>
        <w:numPr>
          <w:ilvl w:val="1"/>
          <w:numId w:val="1"/>
        </w:numPr>
        <w:spacing w:line="276" w:lineRule="auto"/>
        <w:ind w:left="426"/>
        <w:jc w:val="both"/>
      </w:pPr>
      <w:r w:rsidRPr="0055474E">
        <w:t xml:space="preserve">Remontuojamo </w:t>
      </w:r>
      <w:r w:rsidR="006403F9" w:rsidRPr="0055474E">
        <w:t>pastato</w:t>
      </w:r>
      <w:r w:rsidRPr="0055474E">
        <w:t xml:space="preserve"> adresas</w:t>
      </w:r>
      <w:r w:rsidR="00076199" w:rsidRPr="0055474E">
        <w:t>:</w:t>
      </w:r>
      <w:r w:rsidRPr="0055474E">
        <w:t xml:space="preserve"> Pramonės g. 9, Alytus 62175.</w:t>
      </w:r>
    </w:p>
    <w:p w14:paraId="49B1D4B2" w14:textId="4A98AC27" w:rsidR="0046372B" w:rsidRPr="0055474E" w:rsidRDefault="009C3144" w:rsidP="00570598">
      <w:pPr>
        <w:pStyle w:val="Sraopastraipa"/>
        <w:numPr>
          <w:ilvl w:val="1"/>
          <w:numId w:val="1"/>
        </w:numPr>
        <w:spacing w:line="276" w:lineRule="auto"/>
        <w:ind w:left="426"/>
        <w:jc w:val="both"/>
      </w:pPr>
      <w:r w:rsidRPr="0055474E">
        <w:t>Pirkimo objektas į dalis neskaidomas.</w:t>
      </w:r>
    </w:p>
    <w:p w14:paraId="5B99AFB9" w14:textId="5AA02AF2" w:rsidR="00E40849" w:rsidRPr="0055474E" w:rsidRDefault="00E40849" w:rsidP="009A16B5">
      <w:pPr>
        <w:spacing w:line="276" w:lineRule="auto"/>
        <w:rPr>
          <w:b/>
        </w:rPr>
      </w:pPr>
    </w:p>
    <w:p w14:paraId="35ABADD8" w14:textId="3BDE376C" w:rsidR="005D1D9E" w:rsidRPr="0055474E" w:rsidRDefault="00567C3F" w:rsidP="000D72F2">
      <w:pPr>
        <w:pStyle w:val="Antrat1"/>
      </w:pPr>
      <w:bookmarkStart w:id="4" w:name="_Toc178663683"/>
      <w:bookmarkStart w:id="5" w:name="_Hlk136590685"/>
      <w:r w:rsidRPr="0055474E">
        <w:t>BENDRI REIKALAVIMAI</w:t>
      </w:r>
      <w:bookmarkEnd w:id="4"/>
    </w:p>
    <w:bookmarkEnd w:id="5"/>
    <w:p w14:paraId="7B78128B" w14:textId="7E1F65CD" w:rsidR="004253DA" w:rsidRPr="0055474E" w:rsidRDefault="00F61E7F" w:rsidP="00570598">
      <w:pPr>
        <w:pStyle w:val="Sraopastraipa"/>
        <w:numPr>
          <w:ilvl w:val="1"/>
          <w:numId w:val="1"/>
        </w:numPr>
        <w:ind w:left="425"/>
        <w:jc w:val="both"/>
      </w:pPr>
      <w:r w:rsidRPr="0055474E">
        <w:t>Apsilankymas būsimoje darbų atlikimo vietoje. Pirkimų dalyvis dėl tikslesnių ir išsamesnių duomenų apie pirkimo objektą prieš pateikdamas pasiūlymą gali apsilankyti būsimoje remonto darbų vietoje, susipažinti su esama situacija, turima dokumentacija ir numatyti visus paslaugų / darbų metu būtinus atlikti darbus.</w:t>
      </w:r>
      <w:r w:rsidR="00FF04E4" w:rsidRPr="0055474E">
        <w:t xml:space="preserve"> Projektavimo ir remonto metu iškilus nenumatytiems klausimams, Rangovo atsakomybė juos išspręsti nedidinant sutarties kainos.</w:t>
      </w:r>
    </w:p>
    <w:p w14:paraId="0010E58B" w14:textId="67D89851" w:rsidR="00B35FA5" w:rsidRPr="0055474E" w:rsidRDefault="00B716D2" w:rsidP="00570598">
      <w:pPr>
        <w:pStyle w:val="Sraopastraipa"/>
        <w:numPr>
          <w:ilvl w:val="1"/>
          <w:numId w:val="1"/>
        </w:numPr>
        <w:ind w:left="425"/>
        <w:jc w:val="both"/>
      </w:pPr>
      <w:r w:rsidRPr="0055474E">
        <w:t>Kartu su pasiūlymu Rangovas pateikia Veiklų sąrašą su darbų  vykdymo grafiku (TS priedas Nr. 1).</w:t>
      </w:r>
    </w:p>
    <w:p w14:paraId="696DB584" w14:textId="3CFA81DF" w:rsidR="0042471D" w:rsidRPr="0055474E" w:rsidRDefault="0042471D" w:rsidP="00570598">
      <w:pPr>
        <w:pStyle w:val="Sraopastraipa"/>
        <w:numPr>
          <w:ilvl w:val="1"/>
          <w:numId w:val="1"/>
        </w:numPr>
        <w:ind w:left="425"/>
        <w:jc w:val="both"/>
      </w:pPr>
      <w:r w:rsidRPr="0055474E">
        <w:t xml:space="preserve">Projektavimo ir atliekamų darbų sąnaudų vertė (pateikiant darbų lokalines sąmatas) apskaičiuojama vadovaujantis STR 1.04.04:2017 „Statinio projektavimas, projekto ekspertizė“ 6 priede nustatytais Skaičiuojamosios kainos nustatymo principais. </w:t>
      </w:r>
    </w:p>
    <w:p w14:paraId="71550EAB" w14:textId="619C600A" w:rsidR="009509A3" w:rsidRPr="0055474E" w:rsidRDefault="00CA097B" w:rsidP="00570598">
      <w:pPr>
        <w:pStyle w:val="Sraopastraipa"/>
        <w:numPr>
          <w:ilvl w:val="1"/>
          <w:numId w:val="1"/>
        </w:numPr>
        <w:ind w:left="425"/>
        <w:jc w:val="both"/>
      </w:pPr>
      <w:r w:rsidRPr="0055474E">
        <w:t>Pateikiamuose kainų skaičiavimuose be kainos ir kitų duomenų turi būti nurodytas skyrius, darbo pavadinimas, kodas, mato vienetas ir kiekis, kur:</w:t>
      </w:r>
    </w:p>
    <w:p w14:paraId="72AE9FE3" w14:textId="78FD5E1C" w:rsidR="00CA097B" w:rsidRPr="0055474E" w:rsidRDefault="00CA097B" w:rsidP="00570598">
      <w:pPr>
        <w:pStyle w:val="Sraopastraipa"/>
        <w:numPr>
          <w:ilvl w:val="2"/>
          <w:numId w:val="1"/>
        </w:numPr>
        <w:jc w:val="both"/>
      </w:pPr>
      <w:bookmarkStart w:id="6" w:name="_Hlk175290628"/>
      <w:r w:rsidRPr="0055474E">
        <w:t xml:space="preserve">skyrius – darbų skyrius, kuriame bus išvardinti darbai arba darbų </w:t>
      </w:r>
      <w:proofErr w:type="spellStart"/>
      <w:r w:rsidRPr="0055474E">
        <w:t>subskyriai</w:t>
      </w:r>
      <w:proofErr w:type="spellEnd"/>
      <w:r w:rsidRPr="0055474E">
        <w:t xml:space="preserve"> su savais darbais. (neturi kodo, matavimo vienetų ir kiekio</w:t>
      </w:r>
      <w:r w:rsidR="00D50F04" w:rsidRPr="0055474E">
        <w:t>)</w:t>
      </w:r>
      <w:r w:rsidRPr="0055474E">
        <w:t>;</w:t>
      </w:r>
    </w:p>
    <w:p w14:paraId="5AA9D6CB" w14:textId="2310BE4C" w:rsidR="00CA097B" w:rsidRPr="0055474E" w:rsidRDefault="00193A00" w:rsidP="00570598">
      <w:pPr>
        <w:pStyle w:val="Sraopastraipa"/>
        <w:numPr>
          <w:ilvl w:val="2"/>
          <w:numId w:val="1"/>
        </w:numPr>
        <w:jc w:val="both"/>
      </w:pPr>
      <w:r w:rsidRPr="0055474E">
        <w:t>darbo pavadinimas</w:t>
      </w:r>
      <w:r w:rsidR="00CA097B" w:rsidRPr="0055474E">
        <w:t xml:space="preserve">– tai </w:t>
      </w:r>
      <w:r w:rsidRPr="0055474E">
        <w:t>darbų ir išlaidų aprašymai</w:t>
      </w:r>
      <w:r w:rsidR="00EF0E11" w:rsidRPr="0055474E">
        <w:t>;</w:t>
      </w:r>
    </w:p>
    <w:p w14:paraId="7CBC3D95" w14:textId="7CFC89C8" w:rsidR="00EF0E11" w:rsidRPr="0055474E" w:rsidRDefault="00EF0E11" w:rsidP="00570598">
      <w:pPr>
        <w:pStyle w:val="Sraopastraipa"/>
        <w:numPr>
          <w:ilvl w:val="2"/>
          <w:numId w:val="1"/>
        </w:numPr>
        <w:jc w:val="both"/>
      </w:pPr>
      <w:r w:rsidRPr="0055474E">
        <w:t>kodas – darb</w:t>
      </w:r>
      <w:r w:rsidR="00193A00" w:rsidRPr="0055474E">
        <w:t>o</w:t>
      </w:r>
      <w:r w:rsidRPr="0055474E">
        <w:t xml:space="preserve"> kodas iš sąmatinės programos, o jeigu jo nėra tai būtinai turi būti sukurtas;</w:t>
      </w:r>
    </w:p>
    <w:p w14:paraId="605C1B48" w14:textId="28A8558C" w:rsidR="00EF0E11" w:rsidRPr="0055474E" w:rsidRDefault="00EF0E11" w:rsidP="00570598">
      <w:pPr>
        <w:pStyle w:val="Sraopastraipa"/>
        <w:numPr>
          <w:ilvl w:val="2"/>
          <w:numId w:val="1"/>
        </w:numPr>
        <w:jc w:val="both"/>
      </w:pPr>
      <w:r w:rsidRPr="0055474E">
        <w:t>kiekis – planuojamas atlikti darbų, paslaugų</w:t>
      </w:r>
      <w:r w:rsidR="00193A00" w:rsidRPr="0055474E">
        <w:t>, medžiagų</w:t>
      </w:r>
      <w:r w:rsidRPr="0055474E">
        <w:t xml:space="preserve"> kiekis.</w:t>
      </w:r>
    </w:p>
    <w:bookmarkEnd w:id="6"/>
    <w:p w14:paraId="4C3E8ED1" w14:textId="36EA7BE4" w:rsidR="00E22B37" w:rsidRPr="0055474E" w:rsidRDefault="00EA7579" w:rsidP="00E22B37">
      <w:pPr>
        <w:pStyle w:val="Sraopastraipa"/>
        <w:numPr>
          <w:ilvl w:val="1"/>
          <w:numId w:val="1"/>
        </w:numPr>
        <w:ind w:left="426"/>
        <w:jc w:val="both"/>
      </w:pPr>
      <w:r w:rsidRPr="0055474E">
        <w:t>. Darbo projektą turi rengti kvalifikuoti projektuotojai, inžinieriai, turintys atitinkamą galiojantį kvalifikacijos atestatą. Rangovo parengtas Darbo projektas turi būti pateiktas Užsakovui pritarimui</w:t>
      </w:r>
      <w:r w:rsidR="00E22B37">
        <w:t>.</w:t>
      </w:r>
    </w:p>
    <w:p w14:paraId="496A4239" w14:textId="77777777" w:rsidR="00855D47" w:rsidRPr="0055474E" w:rsidRDefault="00855D47" w:rsidP="00570598">
      <w:pPr>
        <w:pStyle w:val="Sraopastraipa"/>
        <w:numPr>
          <w:ilvl w:val="1"/>
          <w:numId w:val="1"/>
        </w:numPr>
        <w:ind w:left="426"/>
        <w:jc w:val="both"/>
      </w:pPr>
      <w:r w:rsidRPr="0055474E">
        <w:t>Jeigu Rangovo (įskaitant ir Subrangovus) kvalifikacija dėl teisės verstis atitinkama veikla nebuvo tikrinama arba tikrinama ne visa apimtimi, Rangovas įsipareigoja Užsakovui, kad paslaugas / darbus vykdys tik tokią teisę turintys asmenys.</w:t>
      </w:r>
    </w:p>
    <w:p w14:paraId="42AD9CD9" w14:textId="5FF1D50C" w:rsidR="00863E0A" w:rsidRPr="0055474E" w:rsidRDefault="00855D47" w:rsidP="00D45B2E">
      <w:pPr>
        <w:pStyle w:val="Sraopastraipa"/>
        <w:numPr>
          <w:ilvl w:val="1"/>
          <w:numId w:val="1"/>
        </w:numPr>
        <w:ind w:left="426"/>
        <w:jc w:val="both"/>
      </w:pPr>
      <w:r w:rsidRPr="0055474E">
        <w:t>Rangovas yra atsakingas už visus savo veiksmus ir remonto darbų metodų tinkamumą, patikimumą bei darbų saugą visu darbų vykdymo laikotarpiu.</w:t>
      </w:r>
    </w:p>
    <w:p w14:paraId="505851AF" w14:textId="2C3D2858" w:rsidR="006B2314" w:rsidRPr="0055474E" w:rsidRDefault="00863E0A" w:rsidP="00570598">
      <w:pPr>
        <w:pStyle w:val="Sraopastraipa"/>
        <w:numPr>
          <w:ilvl w:val="1"/>
          <w:numId w:val="1"/>
        </w:numPr>
        <w:tabs>
          <w:tab w:val="left" w:pos="567"/>
        </w:tabs>
        <w:ind w:left="426"/>
        <w:jc w:val="both"/>
      </w:pPr>
      <w:r w:rsidRPr="0055474E">
        <w:t>Darbų ir medžiagų faktinių kiekių neatitikimas orientaciniams (projektiniams) kiekiams, kurie gali būti nustatyti Veiklų sąraše ar techninio projekto dokumentuose ir sąnaudų kiekių žiniaraščiuose, priskiriamas Rangovo atsakomybei ir rizikai.</w:t>
      </w:r>
    </w:p>
    <w:p w14:paraId="1E025A2F" w14:textId="343464E8" w:rsidR="0000221E" w:rsidRPr="0055474E" w:rsidRDefault="00D1780B" w:rsidP="00570598">
      <w:pPr>
        <w:pStyle w:val="Sraopastraipa"/>
        <w:numPr>
          <w:ilvl w:val="1"/>
          <w:numId w:val="1"/>
        </w:numPr>
        <w:ind w:left="567" w:hanging="573"/>
        <w:jc w:val="both"/>
      </w:pPr>
      <w:r w:rsidRPr="0055474E">
        <w:t>Rangovas privalo apsaugoti U</w:t>
      </w:r>
      <w:r w:rsidR="0000221E" w:rsidRPr="0055474E">
        <w:t>žsakovo turtą dėl nuostolių, apgadinimo ar sunaikinimo, atsiradusių dėl Rangovo veiksmų. Rangovas, vykdydamas darbus, turi imtis visų būtinų atsargumo priemonių, kad Rangovo įrenginiai ir personalas būtų tik statybvietėje ir bet kokiose papildomose patalpose, kurias Užsakovas gali suteikti Rangovui kaip pasirengimo, sandėliavimo ar administracinių reikmių patalpas.</w:t>
      </w:r>
    </w:p>
    <w:p w14:paraId="0D079E46" w14:textId="69B946ED" w:rsidR="001F3222" w:rsidRPr="0055474E" w:rsidRDefault="001F3222" w:rsidP="00570598">
      <w:pPr>
        <w:pStyle w:val="Sraopastraipa"/>
        <w:numPr>
          <w:ilvl w:val="1"/>
          <w:numId w:val="1"/>
        </w:numPr>
        <w:ind w:left="567" w:hanging="573"/>
        <w:jc w:val="both"/>
      </w:pPr>
      <w:r w:rsidRPr="0055474E">
        <w:t xml:space="preserve">Rangovas, prieš paslėpdamas ar uždengdamas kurias nors konstrukcijas ar statybos darbus, prieš 24 val. privalo informuoti Užsakovą ir statinio statybos techninės priežiūros vadovą, kuris patikrina, apžiūri ir jeigu reikia, priima bandymų rezultatus. Jeigu Rangovas paslepia konstrukcijas ar statybos darbus apie tai raštu nepranešęs Užsakovui ir statinio statybos techninės priežiūros vadovui, tai, statinio statybos techninės priežiūros vadovui pareikalavus, </w:t>
      </w:r>
      <w:r w:rsidR="004C1166" w:rsidRPr="0055474E">
        <w:t xml:space="preserve">Rangovas </w:t>
      </w:r>
      <w:r w:rsidRPr="0055474E">
        <w:t>savo sąskaita privalo tą darbą atidengti patikrinimui ir nepriklausomai nuo patikrinimo rezultato vėliau uždengti.</w:t>
      </w:r>
    </w:p>
    <w:p w14:paraId="687A6E60" w14:textId="56E26BB0" w:rsidR="001F3222" w:rsidRPr="0055474E" w:rsidRDefault="001F3222" w:rsidP="00570598">
      <w:pPr>
        <w:pStyle w:val="Sraopastraipa"/>
        <w:numPr>
          <w:ilvl w:val="1"/>
          <w:numId w:val="1"/>
        </w:numPr>
        <w:ind w:left="567" w:hanging="573"/>
        <w:jc w:val="both"/>
      </w:pPr>
      <w:r w:rsidRPr="0055474E">
        <w:t>Rangovas privalo pranešti Užsakovui ir statinio statybos techninės priežiūros vadovui apie bet kokius numatomus atlikti bandymus ne vėliau kaip prieš 3 darbo dienas. Bandymai turi būti laikomi atlikti, kai jų rezultatus patvirtina statinio statybos techninės priežiūros vadovas</w:t>
      </w:r>
      <w:r w:rsidR="00484285" w:rsidRPr="0055474E">
        <w:t>.</w:t>
      </w:r>
    </w:p>
    <w:p w14:paraId="1B42B6E7" w14:textId="57465882" w:rsidR="00484285" w:rsidRPr="0055474E" w:rsidRDefault="00484285" w:rsidP="00570598">
      <w:pPr>
        <w:pStyle w:val="Sraopastraipa"/>
        <w:numPr>
          <w:ilvl w:val="1"/>
          <w:numId w:val="1"/>
        </w:numPr>
        <w:ind w:left="567" w:hanging="573"/>
        <w:jc w:val="both"/>
      </w:pPr>
      <w:r w:rsidRPr="0055474E">
        <w:lastRenderedPageBreak/>
        <w:t xml:space="preserve">Jeigu, atlikus patikrinimą, matavimą ar bandymus, nustatoma, kad kokia nors įranga, įrenginys, medžiagos arba darbų kokybė ar </w:t>
      </w:r>
      <w:r w:rsidR="00430904" w:rsidRPr="0055474E">
        <w:t>DP</w:t>
      </w:r>
      <w:r w:rsidRPr="0055474E">
        <w:t xml:space="preserve"> yra su trūkumais, defektais arba kaip kitaip neatitinka sutarties, </w:t>
      </w:r>
      <w:r w:rsidR="00B417C6" w:rsidRPr="0055474E">
        <w:t>techninių sąlygų, normatyvinių statybos techninių dokumentų, normatyvinių statinio saugos ir paskirties dokumentų ir kitų teisės aktų reikalavimų</w:t>
      </w:r>
      <w:r w:rsidR="00F21E27" w:rsidRPr="0055474E">
        <w:t xml:space="preserve">, </w:t>
      </w:r>
      <w:r w:rsidRPr="0055474E">
        <w:t xml:space="preserve">tai statinio statybos techninės priežiūros vadovas gali atmesti tą </w:t>
      </w:r>
      <w:r w:rsidR="00F0598F" w:rsidRPr="0055474E">
        <w:t>projek</w:t>
      </w:r>
      <w:r w:rsidRPr="0055474E">
        <w:t xml:space="preserve">to dalį, įrangą, įrenginį, medžiagas arba darbų kokybę, atitinkamai apie tai raštu pranešti Užsakovui ir Rangovui ir nurodyti priežastis. Tokiu atveju Rangovas techninio prižiūrėtojo nurodytu terminu privalo ištaisyti trūkumus, defektus ar pakeisti medžiagas ar įrangą, įrenginį kad šie atitiktų </w:t>
      </w:r>
      <w:r w:rsidR="004C7EDE">
        <w:t>šiame punkte minėtus reikalavimus</w:t>
      </w:r>
      <w:r w:rsidRPr="0055474E">
        <w:t>.</w:t>
      </w:r>
    </w:p>
    <w:p w14:paraId="0AA787D3" w14:textId="2D25D015" w:rsidR="00E35FD7" w:rsidRPr="0055474E" w:rsidRDefault="00E35FD7" w:rsidP="00570598">
      <w:pPr>
        <w:pStyle w:val="Sraopastraipa"/>
        <w:numPr>
          <w:ilvl w:val="1"/>
          <w:numId w:val="1"/>
        </w:numPr>
        <w:ind w:left="567" w:hanging="573"/>
        <w:jc w:val="both"/>
      </w:pPr>
      <w:r w:rsidRPr="0055474E">
        <w:t>Rangovas privalo sudaryti sąlygas Užsakovo atstovams bei statinio statybos techninės priežiūros ir statinio projekto vykdymo priežiūros vadovams lankytis objekte bei susipažinti su visa darbų dokumentacija.</w:t>
      </w:r>
    </w:p>
    <w:p w14:paraId="58BB77CF" w14:textId="38ECE149" w:rsidR="00E35FD7" w:rsidRPr="0055474E" w:rsidRDefault="00E35FD7" w:rsidP="00570598">
      <w:pPr>
        <w:pStyle w:val="Sraopastraipa"/>
        <w:numPr>
          <w:ilvl w:val="1"/>
          <w:numId w:val="1"/>
        </w:numPr>
        <w:ind w:left="567" w:hanging="573"/>
        <w:jc w:val="both"/>
      </w:pPr>
      <w:r w:rsidRPr="0055474E">
        <w:t xml:space="preserve">Rangovas privalo prisiimti visą atsakomybę už darbus nuo darbų pradžios iki kol atlikti darbai bus perduoti </w:t>
      </w:r>
      <w:r w:rsidR="004C1166" w:rsidRPr="0055474E">
        <w:t>Užsakovui</w:t>
      </w:r>
      <w:r w:rsidRPr="0055474E">
        <w:t>. Jeigu darbams, medžiagoms</w:t>
      </w:r>
      <w:r w:rsidR="003615B3" w:rsidRPr="0055474E">
        <w:t>,</w:t>
      </w:r>
      <w:r w:rsidRPr="0055474E">
        <w:t xml:space="preserve"> įrangai ar įrenginiams padaroma žala arba jie prarandami, kai už jų priežiūrą atsako Rangovas ir atsakomybė už tą praradimą nepriskirtina Užsakovui, tai Rangovas savo rizika ir sąskaita privalo ištaisyti praradimus ar žalą taip, kad darbai, medžiagos, įranga ar įrenginiai atitiktų</w:t>
      </w:r>
      <w:r w:rsidR="002B5D06" w:rsidRPr="0055474E">
        <w:t xml:space="preserve"> TS</w:t>
      </w:r>
      <w:r w:rsidR="00F21E27" w:rsidRPr="0055474E">
        <w:t>,</w:t>
      </w:r>
      <w:r w:rsidR="002B5D06" w:rsidRPr="0055474E">
        <w:t xml:space="preserve"> DP</w:t>
      </w:r>
      <w:r w:rsidR="00F21E27" w:rsidRPr="0055474E">
        <w:t xml:space="preserve"> sprendini</w:t>
      </w:r>
      <w:r w:rsidR="009D2CD8" w:rsidRPr="0055474E">
        <w:t>ų</w:t>
      </w:r>
      <w:r w:rsidR="00F21E27" w:rsidRPr="0055474E">
        <w:t>, normatyvinių statybos techninių dokumentų, normatyvinių statinio saugos ir paskirties dokumentų ir kitų teisės aktų reikalavimus</w:t>
      </w:r>
      <w:r w:rsidRPr="0055474E">
        <w:t>.</w:t>
      </w:r>
    </w:p>
    <w:p w14:paraId="0C7D3BD1" w14:textId="6B1B68F8" w:rsidR="00567C3F" w:rsidRPr="0055474E" w:rsidRDefault="00567C3F" w:rsidP="00570598">
      <w:pPr>
        <w:pStyle w:val="Sraopastraipa"/>
        <w:numPr>
          <w:ilvl w:val="1"/>
          <w:numId w:val="1"/>
        </w:numPr>
        <w:ind w:left="567" w:hanging="573"/>
        <w:jc w:val="both"/>
      </w:pPr>
      <w:r w:rsidRPr="0055474E">
        <w:t>Darbai atliekami patalpoje. Patalpoje aplinkos sąlygos sekančios:</w:t>
      </w:r>
    </w:p>
    <w:p w14:paraId="7C3235FC" w14:textId="65739552" w:rsidR="00567C3F" w:rsidRPr="0055474E" w:rsidRDefault="00324185" w:rsidP="00570598">
      <w:pPr>
        <w:pStyle w:val="Sraopastraipa"/>
        <w:numPr>
          <w:ilvl w:val="2"/>
          <w:numId w:val="1"/>
        </w:numPr>
        <w:tabs>
          <w:tab w:val="left" w:pos="1701"/>
        </w:tabs>
        <w:jc w:val="both"/>
      </w:pPr>
      <w:r w:rsidRPr="0055474E">
        <w:t xml:space="preserve">Oro temperatūra </w:t>
      </w:r>
      <w:r w:rsidR="00823C4E" w:rsidRPr="0055474E">
        <w:t xml:space="preserve">– </w:t>
      </w:r>
      <w:r w:rsidR="00567C3F" w:rsidRPr="0055474E">
        <w:t>+10</w:t>
      </w:r>
      <w:r w:rsidR="00FC5D9D" w:rsidRPr="0055474E">
        <w:t xml:space="preserve"> </w:t>
      </w:r>
      <w:r w:rsidR="00567C3F" w:rsidRPr="0055474E">
        <w:t>/</w:t>
      </w:r>
      <w:r w:rsidR="00FC5D9D" w:rsidRPr="0055474E">
        <w:t xml:space="preserve"> </w:t>
      </w:r>
      <w:r w:rsidR="00567C3F" w:rsidRPr="0055474E">
        <w:t>+30</w:t>
      </w:r>
      <w:r w:rsidR="0079389A" w:rsidRPr="0055474E">
        <w:t xml:space="preserve"> </w:t>
      </w:r>
      <w:r w:rsidR="00567C3F" w:rsidRPr="0055474E">
        <w:sym w:font="Symbol" w:char="F0B0"/>
      </w:r>
      <w:r w:rsidR="00567C3F" w:rsidRPr="0055474E">
        <w:t>C;</w:t>
      </w:r>
    </w:p>
    <w:p w14:paraId="1E76E489" w14:textId="3EDC889A" w:rsidR="00567C3F" w:rsidRPr="0055474E" w:rsidRDefault="00324185" w:rsidP="00570598">
      <w:pPr>
        <w:pStyle w:val="Sraopastraipa"/>
        <w:numPr>
          <w:ilvl w:val="2"/>
          <w:numId w:val="1"/>
        </w:numPr>
        <w:tabs>
          <w:tab w:val="left" w:pos="1701"/>
        </w:tabs>
        <w:jc w:val="both"/>
      </w:pPr>
      <w:r w:rsidRPr="0055474E">
        <w:t xml:space="preserve">Santykinė drėgmė </w:t>
      </w:r>
      <w:r w:rsidR="00FC5D9D" w:rsidRPr="0055474E">
        <w:t>–</w:t>
      </w:r>
      <w:r w:rsidRPr="0055474E">
        <w:t xml:space="preserve"> </w:t>
      </w:r>
      <w:r w:rsidR="00567C3F" w:rsidRPr="0055474E">
        <w:t>50</w:t>
      </w:r>
      <w:r w:rsidR="00FC5D9D" w:rsidRPr="0055474E">
        <w:t xml:space="preserve"> </w:t>
      </w:r>
      <w:r w:rsidR="00567C3F" w:rsidRPr="0055474E">
        <w:t>/</w:t>
      </w:r>
      <w:r w:rsidR="00FC5D9D" w:rsidRPr="0055474E">
        <w:t xml:space="preserve"> </w:t>
      </w:r>
      <w:r w:rsidR="00567C3F" w:rsidRPr="0055474E">
        <w:t xml:space="preserve">90 </w:t>
      </w:r>
      <w:r w:rsidR="00567C3F" w:rsidRPr="0055474E">
        <w:sym w:font="Symbol" w:char="F025"/>
      </w:r>
      <w:r w:rsidR="00567C3F" w:rsidRPr="0055474E">
        <w:t>.</w:t>
      </w:r>
    </w:p>
    <w:p w14:paraId="62B8D38D" w14:textId="7604FBF7" w:rsidR="00AB4254" w:rsidRPr="0055474E" w:rsidRDefault="00AB4254" w:rsidP="00570598">
      <w:pPr>
        <w:pStyle w:val="Sraopastraipa"/>
        <w:numPr>
          <w:ilvl w:val="1"/>
          <w:numId w:val="1"/>
        </w:numPr>
        <w:ind w:left="567" w:hanging="632"/>
        <w:jc w:val="both"/>
      </w:pPr>
      <w:r w:rsidRPr="0055474E">
        <w:t>Rangovas prieš darbų pradžią Užsakovo technikos direktoriaus vardu pateikia darbuotojų, kurie vykdys darbus ar kontroliuos darbų eigą bei kokybę, sąrašą, kuriame nurodyta darbuotojų kvalifikacija, pareigos.</w:t>
      </w:r>
    </w:p>
    <w:p w14:paraId="01DAD9C3" w14:textId="53DF0C55" w:rsidR="00AB4254" w:rsidRPr="0055474E" w:rsidRDefault="00AB4254" w:rsidP="00570598">
      <w:pPr>
        <w:pStyle w:val="Sraopastraipa"/>
        <w:numPr>
          <w:ilvl w:val="1"/>
          <w:numId w:val="1"/>
        </w:numPr>
        <w:ind w:left="567" w:hanging="573"/>
        <w:jc w:val="both"/>
      </w:pPr>
      <w:r w:rsidRPr="0055474E">
        <w:t>Darbo vietos paruošimo darbai, atskiriant darbo zoną, turi būti iš anksto aptarti ir suderinti su Užsakovu</w:t>
      </w:r>
      <w:r w:rsidR="00DB056E" w:rsidRPr="0055474E">
        <w:t>.</w:t>
      </w:r>
    </w:p>
    <w:p w14:paraId="018A9533" w14:textId="753192F8" w:rsidR="00567C3F" w:rsidRPr="0055474E" w:rsidRDefault="00567C3F" w:rsidP="00570598">
      <w:pPr>
        <w:pStyle w:val="Sraopastraipa"/>
        <w:numPr>
          <w:ilvl w:val="1"/>
          <w:numId w:val="1"/>
        </w:numPr>
        <w:ind w:left="567" w:hanging="573"/>
        <w:jc w:val="both"/>
      </w:pPr>
      <w:r w:rsidRPr="0055474E">
        <w:t>Rangovai, vykdydami darbus UAB „Alytaus šilumos tinklai“ teritorijose, privalo griežtai laikytis UAB „Alytaus šilumos tinklai“ vidaus darbo tvarkos taisyklių reikalavimų. UAB „Alytaus šilumos tinklai“ teritorijoje rūkyti draudžiama, išskyrus tam tikslui skirtas vietas.</w:t>
      </w:r>
    </w:p>
    <w:p w14:paraId="3C8A7DA6" w14:textId="43A40FD4" w:rsidR="00567C3F" w:rsidRPr="0055474E" w:rsidRDefault="00567C3F" w:rsidP="00570598">
      <w:pPr>
        <w:pStyle w:val="Sraopastraipa"/>
        <w:numPr>
          <w:ilvl w:val="1"/>
          <w:numId w:val="1"/>
        </w:numPr>
        <w:ind w:left="567" w:hanging="573"/>
        <w:jc w:val="both"/>
      </w:pPr>
      <w:r w:rsidRPr="0055474E">
        <w:t>Rangovas pateikia raštišką paraišką savo elektros įrenginių prijungimui prie ARK elektros tinklo, paraiškoje nurodo atsakingą asmenį už elektros ūkį.</w:t>
      </w:r>
    </w:p>
    <w:p w14:paraId="5D713D1B" w14:textId="46DB359C" w:rsidR="00952AE4" w:rsidRPr="0055474E" w:rsidRDefault="00952AE4" w:rsidP="00570598">
      <w:pPr>
        <w:pStyle w:val="Sraopastraipa"/>
        <w:numPr>
          <w:ilvl w:val="1"/>
          <w:numId w:val="1"/>
        </w:numPr>
        <w:ind w:left="567" w:hanging="573"/>
        <w:jc w:val="both"/>
      </w:pPr>
      <w:r w:rsidRPr="0055474E">
        <w:t xml:space="preserve">Darbai turi būti atliekami pagal Lietuvos Respublikoje galiojančias normas ir taisykles. </w:t>
      </w:r>
    </w:p>
    <w:p w14:paraId="62A478E3" w14:textId="15D10291" w:rsidR="00AA6AFC" w:rsidRPr="0055474E" w:rsidRDefault="00FA745D" w:rsidP="00570598">
      <w:pPr>
        <w:pStyle w:val="Sraopastraipa"/>
        <w:numPr>
          <w:ilvl w:val="1"/>
          <w:numId w:val="1"/>
        </w:numPr>
        <w:ind w:left="567" w:hanging="573"/>
        <w:jc w:val="both"/>
      </w:pPr>
      <w:r w:rsidRPr="0055474E">
        <w:t>V</w:t>
      </w:r>
      <w:r w:rsidR="00AA6AFC" w:rsidRPr="0055474E">
        <w:t>is</w:t>
      </w:r>
      <w:r w:rsidR="003775BF" w:rsidRPr="0055474E">
        <w:t>as</w:t>
      </w:r>
      <w:r w:rsidR="00AA6AFC" w:rsidRPr="0055474E">
        <w:t xml:space="preserve"> </w:t>
      </w:r>
      <w:r w:rsidR="003775BF" w:rsidRPr="0055474E">
        <w:t>medžiagas</w:t>
      </w:r>
      <w:r w:rsidR="00AA6AFC" w:rsidRPr="0055474E">
        <w:t xml:space="preserve"> tiekia, sumontuoja ir išbando Rangovas</w:t>
      </w:r>
      <w:r w:rsidRPr="0055474E">
        <w:t>.</w:t>
      </w:r>
    </w:p>
    <w:p w14:paraId="5C422FEA" w14:textId="78A1507E" w:rsidR="00952AE4" w:rsidRPr="0055474E" w:rsidRDefault="00952AE4" w:rsidP="00570598">
      <w:pPr>
        <w:pStyle w:val="Sraopastraipa"/>
        <w:numPr>
          <w:ilvl w:val="1"/>
          <w:numId w:val="1"/>
        </w:numPr>
        <w:ind w:left="567" w:hanging="573"/>
        <w:jc w:val="both"/>
      </w:pPr>
      <w:r w:rsidRPr="0055474E">
        <w:t>Rangovas turi apsirūpinti techninėmis priemonėmis, reikalingomis atlikti darbus.</w:t>
      </w:r>
    </w:p>
    <w:p w14:paraId="72350E8E" w14:textId="7AB0D9E4" w:rsidR="00952AE4" w:rsidRPr="0055474E" w:rsidRDefault="00952AE4" w:rsidP="00570598">
      <w:pPr>
        <w:pStyle w:val="Sraopastraipa"/>
        <w:numPr>
          <w:ilvl w:val="1"/>
          <w:numId w:val="1"/>
        </w:numPr>
        <w:ind w:left="567" w:hanging="573"/>
        <w:jc w:val="both"/>
      </w:pPr>
      <w:r w:rsidRPr="0055474E">
        <w:t>Rangovas privalo savo lėšomis apsirūpinti būtinomis apsaugos, higienos ir priešgaisrinėmis priemonėmis. Taip pat Rangovas atsakingas už darbo saugos, priešgaisrinės saugos ir darbo higienos reikalavimų vykdymą.</w:t>
      </w:r>
    </w:p>
    <w:p w14:paraId="68007FD3" w14:textId="035C182F" w:rsidR="00A16B4A" w:rsidRPr="0055474E" w:rsidRDefault="00A16B4A" w:rsidP="00570598">
      <w:pPr>
        <w:pStyle w:val="Sraopastraipa"/>
        <w:numPr>
          <w:ilvl w:val="1"/>
          <w:numId w:val="1"/>
        </w:numPr>
        <w:ind w:left="567" w:hanging="573"/>
        <w:jc w:val="both"/>
      </w:pPr>
      <w:r w:rsidRPr="0055474E">
        <w:t xml:space="preserve">Visos konstrukcijos, medžiagos ir įranga turi būti sertifikuoti arba pripažinti tinkamais naudoti Lietuvoje nustatyta tvarka ir turėti atitikties įvertinimo dokumentą. </w:t>
      </w:r>
    </w:p>
    <w:p w14:paraId="12653139" w14:textId="4695A876" w:rsidR="007943BF" w:rsidRPr="0055474E" w:rsidRDefault="007943BF" w:rsidP="00570598">
      <w:pPr>
        <w:pStyle w:val="Sraopastraipa"/>
        <w:numPr>
          <w:ilvl w:val="1"/>
          <w:numId w:val="1"/>
        </w:numPr>
        <w:ind w:left="567" w:hanging="573"/>
        <w:jc w:val="both"/>
      </w:pPr>
      <w:r w:rsidRPr="0055474E">
        <w:rPr>
          <w:rFonts w:eastAsia="Calibri"/>
          <w:lang w:eastAsia="en-US"/>
        </w:rPr>
        <w:t>Jei vykdant darbus bus išardomos pastatų fasado konstrukcijos ar detalės, stogo ar pačio pastato perdangos ir / ar sien</w:t>
      </w:r>
      <w:r w:rsidR="00601892" w:rsidRPr="0055474E">
        <w:rPr>
          <w:rFonts w:eastAsia="Calibri"/>
          <w:lang w:eastAsia="en-US"/>
        </w:rPr>
        <w:t>os, atitvaros (ar jų dalis)</w:t>
      </w:r>
      <w:r w:rsidRPr="0055474E">
        <w:rPr>
          <w:rFonts w:eastAsia="Calibri"/>
          <w:lang w:eastAsia="en-US"/>
        </w:rPr>
        <w:t xml:space="preserve"> jos turės būti atstatomos iki ne blogesnės nei buvusios būklės</w:t>
      </w:r>
      <w:r w:rsidR="004C7EDE">
        <w:rPr>
          <w:rFonts w:eastAsia="Calibri"/>
          <w:lang w:eastAsia="en-US"/>
        </w:rPr>
        <w:t xml:space="preserve"> (jeigu projekte nebus numatyta kitaip)</w:t>
      </w:r>
      <w:r w:rsidR="00720864" w:rsidRPr="0055474E">
        <w:rPr>
          <w:rFonts w:eastAsia="Calibri"/>
          <w:lang w:eastAsia="en-US"/>
        </w:rPr>
        <w:t>.</w:t>
      </w:r>
    </w:p>
    <w:p w14:paraId="787C42A9" w14:textId="0FF043D0" w:rsidR="00952AE4" w:rsidRPr="0055474E" w:rsidRDefault="00952AE4" w:rsidP="00570598">
      <w:pPr>
        <w:pStyle w:val="Sraopastraipa"/>
        <w:numPr>
          <w:ilvl w:val="1"/>
          <w:numId w:val="1"/>
        </w:numPr>
        <w:ind w:left="567" w:hanging="573"/>
        <w:jc w:val="both"/>
      </w:pPr>
      <w:r w:rsidRPr="0055474E">
        <w:t>Rangovas turi teisėtai naudotis legalia programine įranga, kuri reikalinga perkamoms paslaugoms teikti.</w:t>
      </w:r>
    </w:p>
    <w:p w14:paraId="17DF6BD1" w14:textId="0F662D80" w:rsidR="00952AE4" w:rsidRPr="0055474E" w:rsidRDefault="00952AE4" w:rsidP="00570598">
      <w:pPr>
        <w:pStyle w:val="Sraopastraipa"/>
        <w:numPr>
          <w:ilvl w:val="1"/>
          <w:numId w:val="1"/>
        </w:numPr>
        <w:tabs>
          <w:tab w:val="left" w:pos="709"/>
        </w:tabs>
        <w:ind w:left="567" w:hanging="573"/>
        <w:jc w:val="both"/>
      </w:pPr>
      <w:r w:rsidRPr="0055474E">
        <w:t>Įvykus Užsakovo teritorijoje nelaimingam atsitikimui su Rangovo darbuotoju, nelaimingą atsitikimą tiria ir užskaito Rangovas. Esant būtinumui, tyrimo komisijos vadovo prašymu, Užsakovas skiria kompetentingą asmenį darbui komisijoje.</w:t>
      </w:r>
    </w:p>
    <w:p w14:paraId="28032505" w14:textId="2EE8EF1F" w:rsidR="00567C3F" w:rsidRPr="0055474E" w:rsidRDefault="00567C3F" w:rsidP="00570598">
      <w:pPr>
        <w:pStyle w:val="Sraopastraipa"/>
        <w:numPr>
          <w:ilvl w:val="1"/>
          <w:numId w:val="1"/>
        </w:numPr>
        <w:tabs>
          <w:tab w:val="left" w:pos="709"/>
        </w:tabs>
        <w:ind w:left="567" w:hanging="573"/>
        <w:jc w:val="both"/>
      </w:pPr>
      <w:r w:rsidRPr="0055474E">
        <w:t>Rangovas, vykdydamas darbus, turi užtikrinti normalias darbo sąlygas aptarna</w:t>
      </w:r>
      <w:r w:rsidR="00443A1A" w:rsidRPr="0055474E">
        <w:t>ujančiam personalui</w:t>
      </w:r>
      <w:r w:rsidRPr="0055474E">
        <w:t xml:space="preserve"> </w:t>
      </w:r>
      <w:r w:rsidR="00443A1A" w:rsidRPr="0055474E">
        <w:t>ir kitiems Užsakovo Rangovams, vykdantiems darbus toje pačioje darbo zonoje</w:t>
      </w:r>
      <w:r w:rsidR="00DB056E" w:rsidRPr="0055474E">
        <w:t>.</w:t>
      </w:r>
    </w:p>
    <w:p w14:paraId="6A44C213" w14:textId="68E23A56" w:rsidR="001D086D" w:rsidRPr="0055474E" w:rsidRDefault="001D086D" w:rsidP="001D086D">
      <w:pPr>
        <w:tabs>
          <w:tab w:val="left" w:pos="709"/>
        </w:tabs>
      </w:pPr>
    </w:p>
    <w:p w14:paraId="34515689" w14:textId="22983FF7" w:rsidR="005D1D9E" w:rsidRPr="0055474E" w:rsidRDefault="004D07D4" w:rsidP="000D72F2">
      <w:pPr>
        <w:pStyle w:val="Antrat1"/>
      </w:pPr>
      <w:bookmarkStart w:id="7" w:name="_Toc178663684"/>
      <w:r w:rsidRPr="0055474E">
        <w:t>DARBŲ ATLIKIMO TERMINAI.</w:t>
      </w:r>
      <w:bookmarkEnd w:id="7"/>
      <w:r w:rsidRPr="0055474E">
        <w:t xml:space="preserve"> </w:t>
      </w:r>
    </w:p>
    <w:p w14:paraId="4702EC68" w14:textId="3322BB8C" w:rsidR="003F3802" w:rsidRDefault="003F3802" w:rsidP="00570598">
      <w:pPr>
        <w:pStyle w:val="Sraopastraipa"/>
        <w:numPr>
          <w:ilvl w:val="1"/>
          <w:numId w:val="1"/>
        </w:numPr>
        <w:ind w:left="426"/>
        <w:jc w:val="both"/>
      </w:pPr>
      <w:r w:rsidRPr="0055474E">
        <w:t>Darbus</w:t>
      </w:r>
      <w:r w:rsidR="00C81505" w:rsidRPr="0055474E">
        <w:t xml:space="preserve"> </w:t>
      </w:r>
      <w:r w:rsidRPr="0055474E">
        <w:t xml:space="preserve">Rangovas pradeda ne vėliau, kaip per 10 (dešimt) darbo dienų </w:t>
      </w:r>
      <w:r w:rsidR="00330C37" w:rsidRPr="0055474E">
        <w:t>p</w:t>
      </w:r>
      <w:r w:rsidRPr="0055474E">
        <w:t>o sutarties įsigaliojimo.</w:t>
      </w:r>
    </w:p>
    <w:p w14:paraId="5681B1DD" w14:textId="151C741C" w:rsidR="00E3427B" w:rsidRPr="0055474E" w:rsidRDefault="00855ADC" w:rsidP="00570598">
      <w:pPr>
        <w:pStyle w:val="Sraopastraipa"/>
        <w:numPr>
          <w:ilvl w:val="1"/>
          <w:numId w:val="1"/>
        </w:numPr>
        <w:ind w:left="426"/>
        <w:jc w:val="both"/>
      </w:pPr>
      <w:r w:rsidRPr="00855ADC">
        <w:t>Visų TS, TP ir DP numatytų darbų atlikimo terminas –</w:t>
      </w:r>
      <w:r w:rsidR="00410CDF">
        <w:t xml:space="preserve"> 65 (šešiasdešimt penkios) darbo dienos skaičiuojant nuo remonto zonų perdavimo ir priėmimo akto pasirašymo dienos.</w:t>
      </w:r>
    </w:p>
    <w:p w14:paraId="6049C8E9" w14:textId="3A98B64B" w:rsidR="0044557F" w:rsidRPr="0055474E" w:rsidRDefault="00BC45FE" w:rsidP="00570598">
      <w:pPr>
        <w:pStyle w:val="Sraopastraipa"/>
        <w:numPr>
          <w:ilvl w:val="1"/>
          <w:numId w:val="1"/>
        </w:numPr>
        <w:ind w:left="426"/>
        <w:jc w:val="both"/>
      </w:pPr>
      <w:r w:rsidRPr="0055474E">
        <w:t xml:space="preserve">Rangovas per 10 (dešimt) darbo dienų po sutarties įsigaliojimo turi pateikti </w:t>
      </w:r>
      <w:r w:rsidR="006D7298" w:rsidRPr="0055474E">
        <w:t xml:space="preserve">darbų </w:t>
      </w:r>
      <w:r w:rsidR="00F979F9" w:rsidRPr="0055474E">
        <w:t>vykd</w:t>
      </w:r>
      <w:r w:rsidR="00134909" w:rsidRPr="0055474E">
        <w:t xml:space="preserve">ymo </w:t>
      </w:r>
      <w:r w:rsidRPr="0055474E">
        <w:t>grafik</w:t>
      </w:r>
      <w:r w:rsidR="00134909" w:rsidRPr="0055474E">
        <w:t>ą.</w:t>
      </w:r>
      <w:r w:rsidRPr="0055474E">
        <w:t xml:space="preserve"> </w:t>
      </w:r>
    </w:p>
    <w:p w14:paraId="45764D70" w14:textId="6537BD09" w:rsidR="00467A65" w:rsidRPr="0055474E" w:rsidRDefault="002723FF" w:rsidP="00570598">
      <w:pPr>
        <w:pStyle w:val="Sraopastraipa"/>
        <w:numPr>
          <w:ilvl w:val="1"/>
          <w:numId w:val="1"/>
        </w:numPr>
        <w:ind w:left="425" w:hanging="431"/>
        <w:jc w:val="both"/>
      </w:pPr>
      <w:r w:rsidRPr="0055474E">
        <w:t xml:space="preserve">Rangovas darbus vykdo pagal </w:t>
      </w:r>
      <w:r w:rsidR="002658D3" w:rsidRPr="0055474E">
        <w:t xml:space="preserve">su Užsakovu suderintą darbų vykdymo </w:t>
      </w:r>
      <w:r w:rsidRPr="0055474E">
        <w:t>grafiką. Darbų vykdymo metu darbų grafikas gali būti keičiamas</w:t>
      </w:r>
      <w:r w:rsidR="00B26F3E" w:rsidRPr="0055474E">
        <w:t xml:space="preserve"> (koreguojamas)</w:t>
      </w:r>
      <w:r w:rsidRPr="0055474E">
        <w:t xml:space="preserve"> dėl</w:t>
      </w:r>
      <w:r w:rsidR="00467A65" w:rsidRPr="0055474E">
        <w:t>:</w:t>
      </w:r>
    </w:p>
    <w:p w14:paraId="7444C078" w14:textId="2FDDEFE7" w:rsidR="00467A65" w:rsidRPr="0055474E" w:rsidRDefault="002658D3" w:rsidP="00570598">
      <w:pPr>
        <w:pStyle w:val="Sraopastraipa"/>
        <w:numPr>
          <w:ilvl w:val="2"/>
          <w:numId w:val="1"/>
        </w:numPr>
        <w:jc w:val="both"/>
      </w:pPr>
      <w:r w:rsidRPr="0055474E">
        <w:t>s</w:t>
      </w:r>
      <w:r w:rsidR="002723FF" w:rsidRPr="0055474E">
        <w:t xml:space="preserve">utartyje </w:t>
      </w:r>
      <w:r w:rsidR="00467A65" w:rsidRPr="0055474E">
        <w:t xml:space="preserve">ir TS </w:t>
      </w:r>
      <w:r w:rsidR="002723FF" w:rsidRPr="0055474E">
        <w:t>numatytų terminų sustabdymo</w:t>
      </w:r>
      <w:r w:rsidR="00063AC0" w:rsidRPr="0055474E">
        <w:t>,</w:t>
      </w:r>
      <w:r w:rsidR="002723FF" w:rsidRPr="0055474E">
        <w:t xml:space="preserve"> pratęsimo</w:t>
      </w:r>
      <w:r w:rsidR="00063AC0" w:rsidRPr="0055474E">
        <w:t xml:space="preserve"> ar nukėlimo</w:t>
      </w:r>
      <w:r w:rsidR="002723FF" w:rsidRPr="0055474E">
        <w:t>,</w:t>
      </w:r>
    </w:p>
    <w:p w14:paraId="5BAE242B" w14:textId="4FEBF3C8" w:rsidR="00467A65" w:rsidRPr="0055474E" w:rsidRDefault="00467A65" w:rsidP="00570598">
      <w:pPr>
        <w:pStyle w:val="Sraopastraipa"/>
        <w:numPr>
          <w:ilvl w:val="2"/>
          <w:numId w:val="1"/>
        </w:numPr>
        <w:jc w:val="both"/>
      </w:pPr>
      <w:r w:rsidRPr="0055474E">
        <w:t xml:space="preserve">bet kokio vėlavimo, kliūčių ar trukdymų, sukeltų arba priskiriamų Užsakovui arba Užsakovo </w:t>
      </w:r>
      <w:r w:rsidRPr="0055474E">
        <w:lastRenderedPageBreak/>
        <w:t>personalui,</w:t>
      </w:r>
    </w:p>
    <w:p w14:paraId="20C523F2" w14:textId="77777777" w:rsidR="00467A65" w:rsidRPr="0055474E" w:rsidRDefault="002723FF" w:rsidP="00570598">
      <w:pPr>
        <w:pStyle w:val="Sraopastraipa"/>
        <w:numPr>
          <w:ilvl w:val="2"/>
          <w:numId w:val="1"/>
        </w:numPr>
        <w:jc w:val="both"/>
      </w:pPr>
      <w:r w:rsidRPr="0055474E">
        <w:t xml:space="preserve">taip pat dėl kitų aplinkybių, kurių nebuvo galima numatyti iki pirkimo paskelbimo. </w:t>
      </w:r>
    </w:p>
    <w:p w14:paraId="6D6BB1E4" w14:textId="21EE9B17" w:rsidR="004D07D4" w:rsidRPr="0055474E" w:rsidRDefault="002723FF" w:rsidP="00570598">
      <w:pPr>
        <w:pStyle w:val="Sraopastraipa"/>
        <w:numPr>
          <w:ilvl w:val="1"/>
          <w:numId w:val="1"/>
        </w:numPr>
        <w:ind w:left="426"/>
        <w:jc w:val="both"/>
      </w:pPr>
      <w:r w:rsidRPr="0055474E">
        <w:t xml:space="preserve">Darbų </w:t>
      </w:r>
      <w:r w:rsidR="002658D3" w:rsidRPr="0055474E">
        <w:t>vykdymo</w:t>
      </w:r>
      <w:r w:rsidRPr="0055474E">
        <w:t xml:space="preserve"> grafikas keičiamas </w:t>
      </w:r>
      <w:r w:rsidR="00B26F3E" w:rsidRPr="0055474E">
        <w:t xml:space="preserve">(koreguojamas) </w:t>
      </w:r>
      <w:r w:rsidRPr="0055474E">
        <w:t>šalių susitarimu</w:t>
      </w:r>
      <w:r w:rsidR="00467A65" w:rsidRPr="0055474E">
        <w:t>.</w:t>
      </w:r>
    </w:p>
    <w:p w14:paraId="203F02B5" w14:textId="4E48331A" w:rsidR="00C749E8" w:rsidRPr="0055474E" w:rsidRDefault="00C749E8">
      <w:pPr>
        <w:rPr>
          <w:rFonts w:ascii="Times New Roman Bold" w:eastAsia="Lucida Sans Unicode" w:hAnsi="Times New Roman Bold"/>
          <w:b/>
          <w:caps/>
          <w:kern w:val="24"/>
          <w:lang w:eastAsia="ar-SA"/>
        </w:rPr>
      </w:pPr>
    </w:p>
    <w:p w14:paraId="57E1D041" w14:textId="10A4E056" w:rsidR="005D1D9E" w:rsidRPr="0055474E" w:rsidRDefault="00567C3F" w:rsidP="005D1D9E">
      <w:pPr>
        <w:pStyle w:val="Antrat1"/>
      </w:pPr>
      <w:bookmarkStart w:id="8" w:name="_Toc178663685"/>
      <w:r w:rsidRPr="0055474E">
        <w:t>PIRKIMO OBJEKTO APIMTYS</w:t>
      </w:r>
      <w:r w:rsidR="005F0440" w:rsidRPr="0055474E">
        <w:t xml:space="preserve"> IR DARBŲ VYKDYMO TVARKA</w:t>
      </w:r>
      <w:bookmarkEnd w:id="8"/>
    </w:p>
    <w:p w14:paraId="156A4390" w14:textId="117362C2" w:rsidR="00386178" w:rsidRPr="0055474E" w:rsidRDefault="005850CA" w:rsidP="00570598">
      <w:pPr>
        <w:pStyle w:val="Sraopastraipa"/>
        <w:numPr>
          <w:ilvl w:val="1"/>
          <w:numId w:val="1"/>
        </w:numPr>
        <w:ind w:left="425" w:hanging="431"/>
        <w:jc w:val="both"/>
      </w:pPr>
      <w:r w:rsidRPr="0055474E">
        <w:t xml:space="preserve">Pagal Užsakovo pateiktas </w:t>
      </w:r>
      <w:r w:rsidRPr="0055474E">
        <w:rPr>
          <w:iCs/>
        </w:rPr>
        <w:t>TS ir TP bei Rangovo išsianalizuotą ir įsivertintą esamą ARK situaciją (tiek statybinės tiek ir šilumos gamybos technologinės dalies susietos su remontuojamu objektu)</w:t>
      </w:r>
      <w:r>
        <w:rPr>
          <w:iCs/>
        </w:rPr>
        <w:t xml:space="preserve"> </w:t>
      </w:r>
      <w:r w:rsidRPr="0055474E">
        <w:t>Rangovas privalo parengti D</w:t>
      </w:r>
      <w:r>
        <w:t>P</w:t>
      </w:r>
      <w:r w:rsidRPr="0055474E">
        <w:t xml:space="preserve"> su sąnaudų kiekių žiniaraščiais</w:t>
      </w:r>
      <w:r w:rsidRPr="0086363D">
        <w:t xml:space="preserve">, </w:t>
      </w:r>
      <w:r w:rsidRPr="0086363D">
        <w:rPr>
          <w:iCs/>
        </w:rPr>
        <w:t xml:space="preserve">Užsakovo nurodytoje įmonėje atlikti </w:t>
      </w:r>
      <w:r w:rsidRPr="0086363D">
        <w:t>DP</w:t>
      </w:r>
      <w:r w:rsidRPr="00E929E6">
        <w:t xml:space="preserve"> konstrukcijų dalies ekspertizę,</w:t>
      </w:r>
      <w:r w:rsidRPr="0055474E">
        <w:t xml:space="preserve"> vykdyti ir užbaigti darbus pagal sutartį, vadovaudamasis</w:t>
      </w:r>
      <w:r>
        <w:t xml:space="preserve"> DP, TP </w:t>
      </w:r>
      <w:r w:rsidRPr="0055474E">
        <w:t>(jo techninėse specifikacijose, aiškinamuosiuose raštuose, brėžiniuose), TS ir ekspertų išvadose numatytais sprendiniais, laikydamasis Veiklų sąraše pateikto grafiko, Lietuvos Respublikoje galiojančių įstatymų, įstatymų įgyvendinamųjų teisės aktų, normatyvinių statybos techninių dokumentų, statybos techninių reglamentų ir</w:t>
      </w:r>
      <w:r w:rsidRPr="0055474E">
        <w:rPr>
          <w:rFonts w:eastAsia="Times New Roman"/>
          <w:kern w:val="0"/>
          <w:sz w:val="22"/>
          <w:szCs w:val="22"/>
          <w:lang w:eastAsia="en-US"/>
        </w:rPr>
        <w:t xml:space="preserve"> </w:t>
      </w:r>
      <w:r w:rsidRPr="0055474E">
        <w:t>energetikos sektorių veiklą reglamentuojančių teisės aktų reikalavimų.</w:t>
      </w:r>
    </w:p>
    <w:p w14:paraId="2A2E38DD" w14:textId="66893A11" w:rsidR="00D03AB5" w:rsidRPr="0055474E" w:rsidRDefault="00D03AB5" w:rsidP="00570598">
      <w:pPr>
        <w:pStyle w:val="Sraopastraipa"/>
        <w:numPr>
          <w:ilvl w:val="1"/>
          <w:numId w:val="1"/>
        </w:numPr>
        <w:ind w:left="425" w:hanging="431"/>
        <w:jc w:val="both"/>
      </w:pPr>
      <w:r w:rsidRPr="0055474E">
        <w:t xml:space="preserve">Rengiamame </w:t>
      </w:r>
      <w:r w:rsidR="00BD3D6B" w:rsidRPr="0055474E">
        <w:t>DP</w:t>
      </w:r>
      <w:r w:rsidRPr="0055474E">
        <w:t xml:space="preserve"> turi būti numatyta, kad statyboje naudojamos statybinės medžiagos atitiktų minimalius aplinkos apsaugos kriterijus („Aplinkos apsaugos kriterijų taikymo, vykdant žaliuosius pirkimus, tvarkos aprašas“ patvirtintas Lietuvos Respublikos aplinkos ministro 2011 m. birželio 28 d. įsakymu Nr. D1-508 (Lietuvos Respublikos aplinkos ministro 2022 m. gruodžio 13 d. įsakymo Nr. D1-401 redakcija XIII skyrius „Statybinės medžiagos“).</w:t>
      </w:r>
    </w:p>
    <w:p w14:paraId="21CBE2AB" w14:textId="14BCDA11" w:rsidR="00D03AB5" w:rsidRPr="0055474E" w:rsidRDefault="007B6345" w:rsidP="00570598">
      <w:pPr>
        <w:pStyle w:val="Sraopastraipa"/>
        <w:numPr>
          <w:ilvl w:val="1"/>
          <w:numId w:val="1"/>
        </w:numPr>
        <w:ind w:left="425" w:hanging="431"/>
        <w:jc w:val="both"/>
      </w:pPr>
      <w:r w:rsidRPr="0055474E">
        <w:t>Rangovas teikiamoms projektavimo paslaugoms ir atliekamiems statybos darbams taiko aplinkos apsaugos vadybos sistemos reikalavimus pagal standartą LST EN ISO 14001 arba EMAS ar kitus lygiaverčius aplinkos apsaugos vadybos standartus siejamus su pirkimo objektu.</w:t>
      </w:r>
    </w:p>
    <w:p w14:paraId="625029BC" w14:textId="3B7F2422" w:rsidR="005F0440" w:rsidRPr="0055474E" w:rsidRDefault="006C783E" w:rsidP="00570598">
      <w:pPr>
        <w:pStyle w:val="Sraopastraipa"/>
        <w:numPr>
          <w:ilvl w:val="1"/>
          <w:numId w:val="1"/>
        </w:numPr>
        <w:ind w:left="425" w:hanging="431"/>
        <w:jc w:val="both"/>
      </w:pPr>
      <w:r w:rsidRPr="0055474E">
        <w:t>Iki</w:t>
      </w:r>
      <w:r w:rsidR="008B191E" w:rsidRPr="0055474E">
        <w:t xml:space="preserve"> </w:t>
      </w:r>
      <w:r w:rsidRPr="0055474E">
        <w:t xml:space="preserve">darbų pradžios </w:t>
      </w:r>
      <w:r w:rsidR="005F0440" w:rsidRPr="0055474E">
        <w:t>Užsakovas paskir</w:t>
      </w:r>
      <w:r w:rsidRPr="0055474E">
        <w:t>ia</w:t>
      </w:r>
      <w:r w:rsidR="005F0440" w:rsidRPr="0055474E">
        <w:t xml:space="preserve"> statinio statybos techninės priežiūros vadovą, kuris, vadovaudamasis STR 1.06.01:2016 „Statybos darbai. Statinio statybos priežiūra“, vykdys darbų techninę priežiūrą</w:t>
      </w:r>
      <w:r w:rsidRPr="0055474E">
        <w:t>.</w:t>
      </w:r>
    </w:p>
    <w:p w14:paraId="51E3FAE4" w14:textId="2542F4A0" w:rsidR="006C783E" w:rsidRPr="0055474E" w:rsidRDefault="00256BF8" w:rsidP="00570598">
      <w:pPr>
        <w:pStyle w:val="Sraopastraipa"/>
        <w:numPr>
          <w:ilvl w:val="1"/>
          <w:numId w:val="1"/>
        </w:numPr>
        <w:ind w:left="425" w:hanging="431"/>
        <w:jc w:val="both"/>
      </w:pPr>
      <w:r w:rsidRPr="0055474E">
        <w:t xml:space="preserve">Iki </w:t>
      </w:r>
      <w:r w:rsidR="00FF37DE" w:rsidRPr="0055474E">
        <w:t xml:space="preserve">statybos </w:t>
      </w:r>
      <w:r w:rsidRPr="0055474E">
        <w:t>darbų pradžios Rangovas paskiria Lietuvos Respublikos teisės aktų nustatyta tvarka atestuotą statybos darbų vadovą, kuris privalės vykdyti pareigas, numatytas STR 1.06.01:2016 „Statybos darbai. Statinio statybos priežiūra“.</w:t>
      </w:r>
    </w:p>
    <w:p w14:paraId="73B980A7" w14:textId="2D8D49A3" w:rsidR="003D5C0A" w:rsidRPr="0055474E" w:rsidRDefault="0019426F" w:rsidP="00570598">
      <w:pPr>
        <w:pStyle w:val="Sraopastraipa"/>
        <w:numPr>
          <w:ilvl w:val="1"/>
          <w:numId w:val="1"/>
        </w:numPr>
        <w:ind w:left="425" w:hanging="431"/>
        <w:jc w:val="both"/>
      </w:pPr>
      <w:r w:rsidRPr="0055474E">
        <w:t xml:space="preserve">Rangovas, prieš pradedant </w:t>
      </w:r>
      <w:r w:rsidR="00F42356" w:rsidRPr="0055474E">
        <w:t>kapitalinio remonto</w:t>
      </w:r>
      <w:r w:rsidR="00E03673" w:rsidRPr="0055474E">
        <w:t xml:space="preserve"> </w:t>
      </w:r>
      <w:r w:rsidRPr="0055474E">
        <w:t>darbus</w:t>
      </w:r>
      <w:r w:rsidRPr="0056118B">
        <w:t xml:space="preserve">, pateikia </w:t>
      </w:r>
      <w:r w:rsidR="006C027E" w:rsidRPr="0056118B">
        <w:t xml:space="preserve">Užsakovui </w:t>
      </w:r>
      <w:r w:rsidRPr="0056118B">
        <w:t>statybos taisykles</w:t>
      </w:r>
      <w:r w:rsidRPr="0055474E">
        <w:t>.</w:t>
      </w:r>
      <w:r w:rsidR="003D5C0A" w:rsidRPr="0055474E">
        <w:rPr>
          <w:lang w:eastAsia="fi-FI"/>
        </w:rPr>
        <w:t xml:space="preserve"> </w:t>
      </w:r>
    </w:p>
    <w:p w14:paraId="78CBECFB" w14:textId="6E8A51DD" w:rsidR="00330EC1" w:rsidRPr="0056118B" w:rsidRDefault="00BD279F" w:rsidP="00570598">
      <w:pPr>
        <w:pStyle w:val="Sraopastraipa"/>
        <w:numPr>
          <w:ilvl w:val="1"/>
          <w:numId w:val="1"/>
        </w:numPr>
        <w:tabs>
          <w:tab w:val="left" w:pos="709"/>
        </w:tabs>
        <w:ind w:left="425" w:hanging="431"/>
        <w:jc w:val="both"/>
      </w:pPr>
      <w:r w:rsidRPr="0055474E">
        <w:t xml:space="preserve">Iki </w:t>
      </w:r>
      <w:r w:rsidR="00F42356" w:rsidRPr="0055474E">
        <w:t xml:space="preserve">kapitalinio remonto </w:t>
      </w:r>
      <w:r w:rsidRPr="0055474E">
        <w:t>darbų pradžios Rangovas parengia statybos</w:t>
      </w:r>
      <w:r w:rsidR="00E03673" w:rsidRPr="0055474E">
        <w:t xml:space="preserve"> (</w:t>
      </w:r>
      <w:r w:rsidR="00F42356" w:rsidRPr="0055474E">
        <w:t>kapitalinio remonto</w:t>
      </w:r>
      <w:r w:rsidR="00E03673" w:rsidRPr="0055474E">
        <w:t>)</w:t>
      </w:r>
      <w:r w:rsidRPr="0055474E">
        <w:t xml:space="preserve"> </w:t>
      </w:r>
      <w:r w:rsidRPr="0056118B">
        <w:t>darbų technologi</w:t>
      </w:r>
      <w:r w:rsidR="005850CA">
        <w:t>nį</w:t>
      </w:r>
      <w:r w:rsidRPr="0056118B">
        <w:t xml:space="preserve"> projektą.</w:t>
      </w:r>
    </w:p>
    <w:p w14:paraId="6D810120" w14:textId="43CC3B13" w:rsidR="008F1ACA" w:rsidRPr="0055474E" w:rsidRDefault="008F1ACA" w:rsidP="00570598">
      <w:pPr>
        <w:pStyle w:val="Sraopastraipa"/>
        <w:numPr>
          <w:ilvl w:val="1"/>
          <w:numId w:val="1"/>
        </w:numPr>
        <w:tabs>
          <w:tab w:val="left" w:pos="709"/>
        </w:tabs>
        <w:ind w:left="425" w:hanging="431"/>
        <w:jc w:val="both"/>
      </w:pPr>
      <w:r w:rsidRPr="0055474E">
        <w:t>Rangovas turės laiku parengti</w:t>
      </w:r>
      <w:r w:rsidR="00300289" w:rsidRPr="0055474E">
        <w:t xml:space="preserve"> </w:t>
      </w:r>
      <w:r w:rsidRPr="0055474E">
        <w:t>/</w:t>
      </w:r>
      <w:r w:rsidR="00300289" w:rsidRPr="0055474E">
        <w:t xml:space="preserve"> </w:t>
      </w:r>
      <w:r w:rsidRPr="0055474E">
        <w:t>parūpinti</w:t>
      </w:r>
      <w:r w:rsidR="00300289" w:rsidRPr="0055474E">
        <w:t xml:space="preserve"> </w:t>
      </w:r>
      <w:r w:rsidRPr="0055474E">
        <w:t>/</w:t>
      </w:r>
      <w:r w:rsidR="00300289" w:rsidRPr="0055474E">
        <w:t xml:space="preserve"> </w:t>
      </w:r>
      <w:r w:rsidRPr="0055474E">
        <w:t>gauti, suderinti, tvarkyti visus darbų atlikimui reikalingus leidimus, pažymas, pažymėjimus, suderinimus, sutikimus, vizavimus, išskyrus tuos, kuriuos pagal Sutartį privalo pateikti Užsakovas.</w:t>
      </w:r>
    </w:p>
    <w:p w14:paraId="2D76AFC3" w14:textId="251BBB63" w:rsidR="002D63D8" w:rsidRPr="0055474E" w:rsidRDefault="002D63D8" w:rsidP="00570598">
      <w:pPr>
        <w:pStyle w:val="Sraopastraipa"/>
        <w:numPr>
          <w:ilvl w:val="1"/>
          <w:numId w:val="1"/>
        </w:numPr>
        <w:tabs>
          <w:tab w:val="left" w:pos="567"/>
        </w:tabs>
        <w:ind w:left="426"/>
        <w:jc w:val="both"/>
      </w:pPr>
      <w:r w:rsidRPr="0055474E">
        <w:t>Rangovas yra atsakingas už visus visiškai užbaigto projekto darbus, laikantis įskaitant bet neapsiribojant Lietuvos Respublikos (LR) įstatymų, Europos Sąjungos (ES) ir kitų norminių dokumentų reikalavimų</w:t>
      </w:r>
      <w:r w:rsidR="001235EF" w:rsidRPr="0055474E">
        <w:t>.</w:t>
      </w:r>
    </w:p>
    <w:p w14:paraId="1CBFCEC5" w14:textId="77777777" w:rsidR="00F87315" w:rsidRPr="0055474E" w:rsidRDefault="00F87315" w:rsidP="00F87315">
      <w:pPr>
        <w:pStyle w:val="Sraopastraipa"/>
        <w:ind w:left="425"/>
      </w:pPr>
    </w:p>
    <w:p w14:paraId="6FBD9B8F" w14:textId="1B420A36" w:rsidR="00DC03A9" w:rsidRPr="0055474E" w:rsidRDefault="00AC05E0" w:rsidP="001D086D">
      <w:pPr>
        <w:pStyle w:val="Antrat1"/>
      </w:pPr>
      <w:bookmarkStart w:id="9" w:name="_Toc178663686"/>
      <w:r w:rsidRPr="0055474E">
        <w:t>REIKALAVIMAI ATLIEKŲ TVARKYMUI</w:t>
      </w:r>
      <w:bookmarkEnd w:id="9"/>
    </w:p>
    <w:p w14:paraId="04E6DEF0" w14:textId="72E2EEE6" w:rsidR="00AC05E0" w:rsidRPr="0055474E" w:rsidRDefault="00AC05E0" w:rsidP="00570598">
      <w:pPr>
        <w:pStyle w:val="Sraopastraipa"/>
        <w:numPr>
          <w:ilvl w:val="1"/>
          <w:numId w:val="1"/>
        </w:numPr>
        <w:jc w:val="both"/>
      </w:pPr>
      <w:r w:rsidRPr="0055474E">
        <w:t>Statybines ir griovimo (demontavimo) atliekas utilizuoti pagal Atliekų tvarkymo taisyklių bei Statybinių atliekų tvarkymo taisyklių naujausių redakcijų reikalavimus.</w:t>
      </w:r>
    </w:p>
    <w:p w14:paraId="280357A2" w14:textId="59D561A2" w:rsidR="00AC05E0" w:rsidRPr="0055474E" w:rsidRDefault="00AC05E0" w:rsidP="00570598">
      <w:pPr>
        <w:pStyle w:val="Sraopastraipa"/>
        <w:numPr>
          <w:ilvl w:val="1"/>
          <w:numId w:val="1"/>
        </w:numPr>
        <w:jc w:val="both"/>
      </w:pPr>
      <w:r w:rsidRPr="0055474E">
        <w:t>Darbų atlikimo metu atsiradusias metalo atliekas, netinkamas tolesnei eksploatacijai, Rangovas Užsakovo vardu turi priduoti į Užsakovo nurodytą metalo laužo supirkimo įmonę</w:t>
      </w:r>
      <w:r w:rsidR="00F61FB3" w:rsidRPr="0055474E">
        <w:t xml:space="preserve"> Alytaus miesto teritorijos ribose.</w:t>
      </w:r>
    </w:p>
    <w:p w14:paraId="2345AF68" w14:textId="54881928" w:rsidR="00AC05E0" w:rsidRPr="0055474E" w:rsidRDefault="00AC05E0" w:rsidP="00570598">
      <w:pPr>
        <w:pStyle w:val="Sraopastraipa"/>
        <w:numPr>
          <w:ilvl w:val="1"/>
          <w:numId w:val="1"/>
        </w:numPr>
        <w:jc w:val="both"/>
      </w:pPr>
      <w:r w:rsidRPr="0055474E">
        <w:t>Rangovas privalo su Užsakovu suderinta tvarka atlikti susidariusių atliekų tvarkymą šiomis sąlygomis:</w:t>
      </w:r>
    </w:p>
    <w:p w14:paraId="4366DC2F" w14:textId="0439FBB0" w:rsidR="00AC05E0" w:rsidRPr="0055474E" w:rsidRDefault="00AC05E0" w:rsidP="00570598">
      <w:pPr>
        <w:pStyle w:val="Sraopastraipa"/>
        <w:numPr>
          <w:ilvl w:val="2"/>
          <w:numId w:val="1"/>
        </w:numPr>
        <w:jc w:val="both"/>
      </w:pPr>
      <w:r w:rsidRPr="0055474E">
        <w:t>paskirti savo atstovą (toliau vadinama Rangovo atsakingas darbuotojas), kuris bus atsakingas už Rangovo veikloje susidarančių atliekų tvarkymo organizavimą ir kontrolę laikantis Lietuvos Respublikoje galiojančių teisės aktų reikalavimų;</w:t>
      </w:r>
    </w:p>
    <w:p w14:paraId="5C19C1C7" w14:textId="3F792E7C" w:rsidR="00AC05E0" w:rsidRPr="0055474E" w:rsidRDefault="00AC05E0" w:rsidP="00570598">
      <w:pPr>
        <w:pStyle w:val="Sraopastraipa"/>
        <w:numPr>
          <w:ilvl w:val="2"/>
          <w:numId w:val="1"/>
        </w:numPr>
        <w:jc w:val="both"/>
      </w:pPr>
      <w:r w:rsidRPr="0055474E">
        <w:t>rūšiuoti savo veikloje susidarančias atliekas;</w:t>
      </w:r>
    </w:p>
    <w:p w14:paraId="632BCCCD" w14:textId="26F91095" w:rsidR="00AC05E0" w:rsidRPr="0055474E" w:rsidRDefault="00AC05E0" w:rsidP="00570598">
      <w:pPr>
        <w:pStyle w:val="Sraopastraipa"/>
        <w:numPr>
          <w:ilvl w:val="2"/>
          <w:numId w:val="1"/>
        </w:numPr>
        <w:jc w:val="both"/>
      </w:pPr>
      <w:r w:rsidRPr="0055474E">
        <w:t>savo veikloje susidarančias atliekas talpinti į savo, tam tikslui numatytus konteinerius, maišus ar kitas saugojimo talpas (toliau vadinama konteineriai);</w:t>
      </w:r>
    </w:p>
    <w:p w14:paraId="225CC8B0" w14:textId="3BFDED2F" w:rsidR="00AC05E0" w:rsidRPr="0055474E" w:rsidRDefault="00AC05E0" w:rsidP="00570598">
      <w:pPr>
        <w:pStyle w:val="Sraopastraipa"/>
        <w:numPr>
          <w:ilvl w:val="2"/>
          <w:numId w:val="1"/>
        </w:numPr>
        <w:jc w:val="both"/>
      </w:pPr>
      <w:r w:rsidRPr="0055474E">
        <w:t>darbų vykdymo metu prižiūrėti savo darbo zoną, kad ji būtų tvarkinga;</w:t>
      </w:r>
    </w:p>
    <w:p w14:paraId="5C8BD736" w14:textId="178101BD" w:rsidR="00AC05E0" w:rsidRPr="0055474E" w:rsidRDefault="00AC05E0" w:rsidP="00570598">
      <w:pPr>
        <w:pStyle w:val="Sraopastraipa"/>
        <w:numPr>
          <w:ilvl w:val="2"/>
          <w:numId w:val="1"/>
        </w:numPr>
        <w:jc w:val="both"/>
      </w:pPr>
      <w:r w:rsidRPr="0055474E">
        <w:t>ant konteinerių nurodyti Rangovo organizacijos pavadinimą, Rangovo atsakingo darbuotojo vardą, pavardę ir telefono numerį;</w:t>
      </w:r>
    </w:p>
    <w:p w14:paraId="7BCC1332" w14:textId="4B2C6515" w:rsidR="00AC05E0" w:rsidRPr="0055474E" w:rsidRDefault="00AC05E0" w:rsidP="00570598">
      <w:pPr>
        <w:pStyle w:val="Sraopastraipa"/>
        <w:numPr>
          <w:ilvl w:val="2"/>
          <w:numId w:val="1"/>
        </w:numPr>
        <w:jc w:val="both"/>
      </w:pPr>
      <w:r w:rsidRPr="0055474E">
        <w:lastRenderedPageBreak/>
        <w:t>organizuoti savalaikį susidariusių atliekų ir statybinio laužo išvežimą;</w:t>
      </w:r>
    </w:p>
    <w:p w14:paraId="5F096A89" w14:textId="277AD175" w:rsidR="00AC05E0" w:rsidRPr="0055474E" w:rsidRDefault="00AC05E0" w:rsidP="00570598">
      <w:pPr>
        <w:pStyle w:val="Sraopastraipa"/>
        <w:numPr>
          <w:ilvl w:val="2"/>
          <w:numId w:val="1"/>
        </w:numPr>
        <w:jc w:val="both"/>
      </w:pPr>
      <w:r w:rsidRPr="0055474E">
        <w:t>iki darbų pabaigos pateikti Užsakovui visus atliekų išvežimo licencijuotiems atliekų tvarkytojams dokumentus.</w:t>
      </w:r>
    </w:p>
    <w:p w14:paraId="2DC24AEC" w14:textId="71C11EBC" w:rsidR="00460E10" w:rsidRPr="0055474E" w:rsidRDefault="00460E10" w:rsidP="00570598">
      <w:pPr>
        <w:pStyle w:val="Sraopastraipa"/>
        <w:numPr>
          <w:ilvl w:val="1"/>
          <w:numId w:val="1"/>
        </w:numPr>
        <w:jc w:val="both"/>
      </w:pPr>
      <w:r w:rsidRPr="0055474E">
        <w:t xml:space="preserve">Rangovas </w:t>
      </w:r>
      <w:r w:rsidR="005850CA">
        <w:t xml:space="preserve">taip pat </w:t>
      </w:r>
      <w:r w:rsidRPr="0055474E">
        <w:t>privalo laikytis atliekų tvarkymo reikalavimų nurodytų techniniame projekte.</w:t>
      </w:r>
    </w:p>
    <w:p w14:paraId="4F8E721D" w14:textId="2055AA78" w:rsidR="00AC05E0" w:rsidRPr="0055474E" w:rsidRDefault="00AC05E0" w:rsidP="00570598">
      <w:pPr>
        <w:pStyle w:val="Sraopastraipa"/>
        <w:numPr>
          <w:ilvl w:val="1"/>
          <w:numId w:val="1"/>
        </w:numPr>
        <w:jc w:val="both"/>
      </w:pPr>
      <w:r w:rsidRPr="0055474E">
        <w:t>Pažeidus aukščiau nurodytus reikalavimus, Rangovas atsako Lietuvos Respublikos teisės aktų numatyta tvarka. Prireikus, finansiškai atlygina Užsakovo, jo darbuotojų ar trečiųjų asmenų patirtą žalą</w:t>
      </w:r>
      <w:r w:rsidR="00F87315" w:rsidRPr="0055474E">
        <w:t>.</w:t>
      </w:r>
    </w:p>
    <w:p w14:paraId="056C21B4" w14:textId="77777777" w:rsidR="00F87315" w:rsidRPr="0055474E" w:rsidRDefault="00F87315" w:rsidP="00F87315">
      <w:pPr>
        <w:pStyle w:val="Sraopastraipa"/>
        <w:ind w:left="792"/>
      </w:pPr>
    </w:p>
    <w:p w14:paraId="03A7111E" w14:textId="68CF51EF" w:rsidR="00E40849" w:rsidRPr="0055474E" w:rsidRDefault="00E40849" w:rsidP="001D086D">
      <w:pPr>
        <w:pStyle w:val="Antrat1"/>
      </w:pPr>
      <w:bookmarkStart w:id="10" w:name="_Toc178663687"/>
      <w:r w:rsidRPr="0055474E">
        <w:t>REIKALAVIMAI PIRKIMO OBJEKTUI</w:t>
      </w:r>
      <w:bookmarkEnd w:id="10"/>
    </w:p>
    <w:p w14:paraId="3DD34B82" w14:textId="59FF1A48" w:rsidR="00FC200A" w:rsidRPr="0055474E" w:rsidRDefault="002558B9" w:rsidP="00570598">
      <w:pPr>
        <w:pStyle w:val="Sraopastraipa"/>
        <w:numPr>
          <w:ilvl w:val="1"/>
          <w:numId w:val="1"/>
        </w:numPr>
        <w:jc w:val="both"/>
      </w:pPr>
      <w:r w:rsidRPr="0055474E">
        <w:t>Projekto įgyvendinimo metu iškilus nenumatytiems klausimams, jie turi būti išspręsti, nedidinant sutarties kainos. Taip pat į</w:t>
      </w:r>
      <w:r w:rsidR="002F00A7" w:rsidRPr="0055474E">
        <w:t xml:space="preserve"> </w:t>
      </w:r>
      <w:r w:rsidR="00BB62FF" w:rsidRPr="0055474E">
        <w:t>objekto pirkimo kainą</w:t>
      </w:r>
      <w:r w:rsidR="002F00A7" w:rsidRPr="0055474E">
        <w:t xml:space="preserve"> įeina </w:t>
      </w:r>
      <w:r w:rsidR="00D4721B" w:rsidRPr="0055474E">
        <w:t>DP</w:t>
      </w:r>
      <w:r w:rsidR="00BB62FF" w:rsidRPr="0055474E">
        <w:t xml:space="preserve"> </w:t>
      </w:r>
      <w:r w:rsidR="002F00A7" w:rsidRPr="0055474E">
        <w:t xml:space="preserve">pataisymai pagal Užsakovo pastabas, </w:t>
      </w:r>
      <w:r w:rsidR="00D5104A" w:rsidRPr="0055474E">
        <w:t xml:space="preserve">pagal projekto ekspertizės akto privalomas pastabas, </w:t>
      </w:r>
      <w:r w:rsidR="002F00A7" w:rsidRPr="0055474E">
        <w:t xml:space="preserve">pagal šį projektą tikrinusių institucijų, subjektų (jų padalinių) pastabas, taip pat projekto klaidų, pastebėtų </w:t>
      </w:r>
      <w:r w:rsidR="00D5104A" w:rsidRPr="0055474E">
        <w:t>kapitalinio remonto</w:t>
      </w:r>
      <w:r w:rsidR="004815BC" w:rsidRPr="0055474E">
        <w:t xml:space="preserve"> </w:t>
      </w:r>
      <w:r w:rsidR="002F00A7" w:rsidRPr="0055474E">
        <w:t xml:space="preserve">metu, taisymai. Visus </w:t>
      </w:r>
      <w:r w:rsidR="000F40E6" w:rsidRPr="0055474E">
        <w:t>DP</w:t>
      </w:r>
      <w:r w:rsidR="00BB62FF" w:rsidRPr="0055474E">
        <w:t xml:space="preserve"> rengimo, </w:t>
      </w:r>
      <w:r w:rsidR="00D5104A" w:rsidRPr="0055474E">
        <w:t>kapitalinio remonto</w:t>
      </w:r>
      <w:r w:rsidR="00BB62FF" w:rsidRPr="0055474E">
        <w:t xml:space="preserve"> </w:t>
      </w:r>
      <w:r w:rsidR="002F00A7" w:rsidRPr="0055474E">
        <w:t xml:space="preserve">darbus atlikti laikantis Lietuvoje galiojančių norminių dokumentų bei taisyklių reikalavimų. </w:t>
      </w:r>
      <w:r w:rsidR="00BB62FF" w:rsidRPr="0055474E">
        <w:t>Rangovas</w:t>
      </w:r>
      <w:r w:rsidR="002F00A7" w:rsidRPr="0055474E">
        <w:t xml:space="preserve"> privalo vadovautis ne tik šio</w:t>
      </w:r>
      <w:r w:rsidR="005F0440" w:rsidRPr="0055474E">
        <w:t>s</w:t>
      </w:r>
      <w:r w:rsidR="002F00A7" w:rsidRPr="0055474E">
        <w:t>e techninė</w:t>
      </w:r>
      <w:r w:rsidR="005F0440" w:rsidRPr="0055474E">
        <w:t>s</w:t>
      </w:r>
      <w:r w:rsidR="002F00A7" w:rsidRPr="0055474E">
        <w:t xml:space="preserve">e </w:t>
      </w:r>
      <w:r w:rsidR="00BB62FF" w:rsidRPr="0055474E">
        <w:t>s</w:t>
      </w:r>
      <w:r w:rsidR="005F0440" w:rsidRPr="0055474E">
        <w:t>ąlygose</w:t>
      </w:r>
      <w:r w:rsidR="002F00A7" w:rsidRPr="0055474E">
        <w:t xml:space="preserve"> išvardintais, bet ir visais kitais su šio projekto įgyvendinimu susijusiais teisės aktais, taip pat jų naujausiais pakeitimais ir papildymais. </w:t>
      </w:r>
      <w:r w:rsidR="00BB62FF" w:rsidRPr="0055474E">
        <w:t>Rangovas</w:t>
      </w:r>
      <w:r w:rsidR="002F00A7" w:rsidRPr="0055474E">
        <w:t xml:space="preserve"> teikdamas projektavimo paslaugas </w:t>
      </w:r>
      <w:r w:rsidR="00BB62FF" w:rsidRPr="0055474E">
        <w:t xml:space="preserve">ir atlikdamas darbus </w:t>
      </w:r>
      <w:r w:rsidR="002F00A7" w:rsidRPr="0055474E">
        <w:t xml:space="preserve">privalo vadovautis tik galiojančių teisės aktų aktualiomis redakcijomis. </w:t>
      </w:r>
      <w:r w:rsidR="007F78A1" w:rsidRPr="0055474E">
        <w:t>Rangovui</w:t>
      </w:r>
      <w:r w:rsidR="002F00A7" w:rsidRPr="0055474E">
        <w:t xml:space="preserve"> privalomi ir visi </w:t>
      </w:r>
      <w:r w:rsidR="007F78A1" w:rsidRPr="0055474E">
        <w:t>paslaugų</w:t>
      </w:r>
      <w:r w:rsidR="005850CA">
        <w:t xml:space="preserve"> </w:t>
      </w:r>
      <w:r w:rsidR="007F78A1" w:rsidRPr="0055474E">
        <w:t>/</w:t>
      </w:r>
      <w:r w:rsidR="005850CA">
        <w:t xml:space="preserve"> </w:t>
      </w:r>
      <w:r w:rsidR="007F78A1" w:rsidRPr="0055474E">
        <w:t xml:space="preserve">darbų </w:t>
      </w:r>
      <w:r w:rsidR="002F00A7" w:rsidRPr="0055474E">
        <w:t xml:space="preserve">vykdymo metu naujai priimti teisės aktai, jeigu jie susiję su vykdomo projekto įgyvendinimu. </w:t>
      </w:r>
    </w:p>
    <w:p w14:paraId="2866AE46" w14:textId="59BCDF67" w:rsidR="002F00A7" w:rsidRPr="0055474E" w:rsidRDefault="002F00A7" w:rsidP="00570598">
      <w:pPr>
        <w:pStyle w:val="Sraopastraipa"/>
        <w:numPr>
          <w:ilvl w:val="1"/>
          <w:numId w:val="1"/>
        </w:numPr>
        <w:jc w:val="both"/>
      </w:pPr>
      <w:r w:rsidRPr="0055474E">
        <w:t>Projekt</w:t>
      </w:r>
      <w:r w:rsidR="007D51B5" w:rsidRPr="0055474E">
        <w:t>o įgyvendinimui</w:t>
      </w:r>
      <w:r w:rsidRPr="0055474E">
        <w:t xml:space="preserve"> vadovautis šiais dokumentais (bet neapsiribojant):</w:t>
      </w:r>
    </w:p>
    <w:p w14:paraId="0638899A" w14:textId="77777777" w:rsidR="002F00A7" w:rsidRPr="0055474E" w:rsidRDefault="002F00A7" w:rsidP="00570598">
      <w:pPr>
        <w:pStyle w:val="Sraopastraipa"/>
        <w:numPr>
          <w:ilvl w:val="2"/>
          <w:numId w:val="1"/>
        </w:numPr>
        <w:tabs>
          <w:tab w:val="left" w:pos="1560"/>
        </w:tabs>
        <w:ind w:left="1225" w:hanging="505"/>
        <w:jc w:val="both"/>
      </w:pPr>
      <w:r w:rsidRPr="0055474E">
        <w:t>Lietuvos Respublikos Statybos įstatymas Nr. I-1240;</w:t>
      </w:r>
    </w:p>
    <w:p w14:paraId="73AD2DF2" w14:textId="77777777" w:rsidR="002F00A7" w:rsidRPr="0055474E" w:rsidRDefault="002F00A7" w:rsidP="00570598">
      <w:pPr>
        <w:pStyle w:val="Sraopastraipa"/>
        <w:numPr>
          <w:ilvl w:val="2"/>
          <w:numId w:val="1"/>
        </w:numPr>
        <w:tabs>
          <w:tab w:val="left" w:pos="1560"/>
        </w:tabs>
        <w:ind w:left="1225" w:hanging="505"/>
        <w:jc w:val="both"/>
      </w:pPr>
      <w:r w:rsidRPr="0055474E">
        <w:t>STR 1.04.04:2017 „Statinio projektavimas, projekto ekspertizė“;</w:t>
      </w:r>
    </w:p>
    <w:p w14:paraId="208F043C" w14:textId="03CDBFB9" w:rsidR="00112084" w:rsidRPr="0055474E" w:rsidRDefault="00112084" w:rsidP="00570598">
      <w:pPr>
        <w:pStyle w:val="Sraopastraipa"/>
        <w:numPr>
          <w:ilvl w:val="2"/>
          <w:numId w:val="1"/>
        </w:numPr>
        <w:tabs>
          <w:tab w:val="left" w:pos="1560"/>
        </w:tabs>
        <w:ind w:left="1225" w:hanging="505"/>
        <w:jc w:val="both"/>
      </w:pPr>
      <w:r w:rsidRPr="0055474E">
        <w:t>STR 1.01.02:2016 „Normatyviniai statybos techniniai dokumentai“;</w:t>
      </w:r>
    </w:p>
    <w:p w14:paraId="5C32BF59" w14:textId="5980DFDF" w:rsidR="00112084" w:rsidRPr="0055474E" w:rsidRDefault="00112084" w:rsidP="00570598">
      <w:pPr>
        <w:pStyle w:val="Sraopastraipa"/>
        <w:numPr>
          <w:ilvl w:val="2"/>
          <w:numId w:val="1"/>
        </w:numPr>
        <w:tabs>
          <w:tab w:val="left" w:pos="1560"/>
        </w:tabs>
        <w:ind w:left="1225" w:hanging="505"/>
        <w:jc w:val="both"/>
      </w:pPr>
      <w:r w:rsidRPr="0055474E">
        <w:t>STR 1.03.01:2016 „Statybiniai tyrimai. Statinio avarija“;</w:t>
      </w:r>
    </w:p>
    <w:p w14:paraId="55C89B78" w14:textId="77777777" w:rsidR="002F00A7" w:rsidRPr="0055474E" w:rsidRDefault="002F00A7" w:rsidP="00570598">
      <w:pPr>
        <w:pStyle w:val="Sraopastraipa"/>
        <w:numPr>
          <w:ilvl w:val="2"/>
          <w:numId w:val="1"/>
        </w:numPr>
        <w:tabs>
          <w:tab w:val="left" w:pos="1560"/>
        </w:tabs>
        <w:ind w:left="1225" w:hanging="505"/>
        <w:jc w:val="both"/>
      </w:pPr>
      <w:r w:rsidRPr="0055474E">
        <w:t>STR 2.01.01(1):2005 „Esminis statinio reikalavimas „Mechaninis atsparumas ir pastovumas“;</w:t>
      </w:r>
    </w:p>
    <w:p w14:paraId="0C011C7E" w14:textId="77777777" w:rsidR="002F00A7" w:rsidRPr="0055474E" w:rsidRDefault="002F00A7" w:rsidP="00570598">
      <w:pPr>
        <w:pStyle w:val="Sraopastraipa"/>
        <w:numPr>
          <w:ilvl w:val="2"/>
          <w:numId w:val="1"/>
        </w:numPr>
        <w:tabs>
          <w:tab w:val="left" w:pos="1560"/>
        </w:tabs>
        <w:ind w:left="1225" w:hanging="505"/>
        <w:jc w:val="both"/>
      </w:pPr>
      <w:r w:rsidRPr="0055474E">
        <w:t>STR 2.01.01 (2):1999 „Esminiai statinio reikalavimai. Gaisrinė sauga“;</w:t>
      </w:r>
    </w:p>
    <w:p w14:paraId="21AED5B5" w14:textId="77777777" w:rsidR="002F00A7" w:rsidRPr="0055474E" w:rsidRDefault="002F00A7" w:rsidP="00570598">
      <w:pPr>
        <w:pStyle w:val="Sraopastraipa"/>
        <w:numPr>
          <w:ilvl w:val="2"/>
          <w:numId w:val="1"/>
        </w:numPr>
        <w:tabs>
          <w:tab w:val="left" w:pos="1560"/>
        </w:tabs>
        <w:ind w:left="1225" w:hanging="505"/>
        <w:jc w:val="both"/>
      </w:pPr>
      <w:r w:rsidRPr="0055474E">
        <w:t>STR 2.01.01 (3):1999 „Esminiai statinio reikalavimai. Higiena, sveikata, aplinkos apsauga;</w:t>
      </w:r>
    </w:p>
    <w:p w14:paraId="4B49429E" w14:textId="77777777" w:rsidR="002F00A7" w:rsidRPr="0055474E" w:rsidRDefault="002F00A7" w:rsidP="00570598">
      <w:pPr>
        <w:pStyle w:val="Sraopastraipa"/>
        <w:numPr>
          <w:ilvl w:val="2"/>
          <w:numId w:val="1"/>
        </w:numPr>
        <w:tabs>
          <w:tab w:val="left" w:pos="1560"/>
        </w:tabs>
        <w:ind w:left="1225" w:hanging="505"/>
        <w:jc w:val="both"/>
      </w:pPr>
      <w:r w:rsidRPr="0055474E">
        <w:t>STR 2.01.01(4):2008 „Esminis statinio reikalavimas „Naudojimo sauga“;</w:t>
      </w:r>
    </w:p>
    <w:p w14:paraId="548D7446" w14:textId="70290EAD" w:rsidR="002F00A7" w:rsidRPr="0055474E" w:rsidRDefault="002F00A7" w:rsidP="00570598">
      <w:pPr>
        <w:pStyle w:val="Sraopastraipa"/>
        <w:numPr>
          <w:ilvl w:val="2"/>
          <w:numId w:val="1"/>
        </w:numPr>
        <w:tabs>
          <w:tab w:val="left" w:pos="1560"/>
        </w:tabs>
        <w:ind w:left="1225" w:hanging="505"/>
        <w:jc w:val="both"/>
      </w:pPr>
      <w:r w:rsidRPr="0055474E">
        <w:t>STR 2.01.01(5):2008 „Esminis statinio reikalavimas „Apsauga nuo triukšmo“;</w:t>
      </w:r>
    </w:p>
    <w:p w14:paraId="7224F9E8" w14:textId="377EEAF3" w:rsidR="00854999" w:rsidRPr="0055474E" w:rsidRDefault="00854999" w:rsidP="00570598">
      <w:pPr>
        <w:pStyle w:val="Sraopastraipa"/>
        <w:numPr>
          <w:ilvl w:val="2"/>
          <w:numId w:val="1"/>
        </w:numPr>
        <w:tabs>
          <w:tab w:val="left" w:pos="1560"/>
        </w:tabs>
        <w:ind w:left="1225" w:hanging="505"/>
        <w:jc w:val="both"/>
      </w:pPr>
      <w:r w:rsidRPr="0055474E">
        <w:t>STR 2.02.07:2012 Sandėliavimo, gamybos ir pramonės statiniai. Pagrindiniai reikalavimai;</w:t>
      </w:r>
    </w:p>
    <w:p w14:paraId="5A6CA5AD" w14:textId="77777777" w:rsidR="00656A1D" w:rsidRPr="0055474E" w:rsidRDefault="00656A1D" w:rsidP="00570598">
      <w:pPr>
        <w:pStyle w:val="Sraopastraipa"/>
        <w:numPr>
          <w:ilvl w:val="2"/>
          <w:numId w:val="1"/>
        </w:numPr>
        <w:tabs>
          <w:tab w:val="left" w:pos="1560"/>
        </w:tabs>
        <w:jc w:val="both"/>
      </w:pPr>
      <w:r w:rsidRPr="0055474E">
        <w:t>STR 2.05.05:2005 Betoninių ir gelžbetoninių konstrukcijų projektavimas;</w:t>
      </w:r>
    </w:p>
    <w:p w14:paraId="1B084931" w14:textId="09B9ECDF" w:rsidR="00656A1D" w:rsidRPr="0055474E" w:rsidRDefault="00656A1D" w:rsidP="00570598">
      <w:pPr>
        <w:pStyle w:val="Sraopastraipa"/>
        <w:numPr>
          <w:ilvl w:val="2"/>
          <w:numId w:val="1"/>
        </w:numPr>
        <w:tabs>
          <w:tab w:val="left" w:pos="1560"/>
        </w:tabs>
        <w:jc w:val="both"/>
      </w:pPr>
      <w:r w:rsidRPr="0055474E">
        <w:t>STR 2.05.08:2005 Plieninių konstrukcijų projektavimas. Pagrindinės nuostatos;</w:t>
      </w:r>
    </w:p>
    <w:p w14:paraId="51B28934" w14:textId="77777777" w:rsidR="002F00A7" w:rsidRPr="0055474E" w:rsidRDefault="002F00A7" w:rsidP="00570598">
      <w:pPr>
        <w:pStyle w:val="Sraopastraipa"/>
        <w:numPr>
          <w:ilvl w:val="2"/>
          <w:numId w:val="1"/>
        </w:numPr>
        <w:tabs>
          <w:tab w:val="left" w:pos="1560"/>
        </w:tabs>
        <w:ind w:left="1225" w:hanging="505"/>
        <w:jc w:val="both"/>
      </w:pPr>
      <w:r w:rsidRPr="0055474E">
        <w:t>STR 1.01.08:2002 „Statinio statybos rūšys“;</w:t>
      </w:r>
    </w:p>
    <w:p w14:paraId="49467FAF" w14:textId="77777777" w:rsidR="002F00A7" w:rsidRPr="0055474E" w:rsidRDefault="002F00A7" w:rsidP="00570598">
      <w:pPr>
        <w:pStyle w:val="Sraopastraipa"/>
        <w:numPr>
          <w:ilvl w:val="2"/>
          <w:numId w:val="1"/>
        </w:numPr>
        <w:tabs>
          <w:tab w:val="left" w:pos="1560"/>
        </w:tabs>
        <w:ind w:left="1225" w:hanging="505"/>
        <w:jc w:val="both"/>
      </w:pPr>
      <w:r w:rsidRPr="0055474E">
        <w:t>STR 1.06.01:2016 „Statybos darbai. Statinio statybos priežiūra“</w:t>
      </w:r>
    </w:p>
    <w:p w14:paraId="309D36B7" w14:textId="66889EFC" w:rsidR="002F00A7" w:rsidRPr="0055474E" w:rsidRDefault="002F00A7" w:rsidP="00570598">
      <w:pPr>
        <w:pStyle w:val="Sraopastraipa"/>
        <w:numPr>
          <w:ilvl w:val="2"/>
          <w:numId w:val="1"/>
        </w:numPr>
        <w:tabs>
          <w:tab w:val="left" w:pos="1560"/>
        </w:tabs>
        <w:ind w:left="1225" w:hanging="505"/>
        <w:jc w:val="both"/>
      </w:pPr>
      <w:r w:rsidRPr="0055474E">
        <w:t>STR 1.01.03:2017 „Statinių klasifikavimas“;</w:t>
      </w:r>
    </w:p>
    <w:p w14:paraId="224819CB" w14:textId="51212D9E" w:rsidR="00D03AB5" w:rsidRPr="0055474E" w:rsidRDefault="00D03AB5" w:rsidP="00570598">
      <w:pPr>
        <w:pStyle w:val="Sraopastraipa"/>
        <w:numPr>
          <w:ilvl w:val="2"/>
          <w:numId w:val="1"/>
        </w:numPr>
        <w:tabs>
          <w:tab w:val="left" w:pos="1560"/>
        </w:tabs>
        <w:ind w:left="1225" w:hanging="505"/>
        <w:jc w:val="both"/>
      </w:pPr>
      <w:bookmarkStart w:id="11" w:name="_Hlk136864655"/>
      <w:r w:rsidRPr="0055474E">
        <w:t>„Aplinkos apsaugos kriterijų taikymo, vykdant žaliuosius pirkimus, tvarkos aprašas“ patvirtintas Lietuvos Respublikos aplinkos ministro 2011 m. birželio 28 d. įsakymu Nr. D1-508 (Lietuvos Respublikos aplinkos ministro 2022 m. gruodžio 13 d. įsakymo Nr. D1-401 redakcija</w:t>
      </w:r>
      <w:bookmarkEnd w:id="11"/>
      <w:r w:rsidRPr="0055474E">
        <w:t>);</w:t>
      </w:r>
    </w:p>
    <w:p w14:paraId="7A515C7A" w14:textId="142AD85E" w:rsidR="002F00A7" w:rsidRPr="0055474E" w:rsidRDefault="002F00A7" w:rsidP="00570598">
      <w:pPr>
        <w:pStyle w:val="Sraopastraipa"/>
        <w:numPr>
          <w:ilvl w:val="2"/>
          <w:numId w:val="1"/>
        </w:numPr>
        <w:tabs>
          <w:tab w:val="left" w:pos="1560"/>
        </w:tabs>
        <w:ind w:left="1560" w:hanging="840"/>
        <w:jc w:val="both"/>
      </w:pPr>
      <w:r w:rsidRPr="0055474E">
        <w:t>„Bendrosios gaisrinės saugos taisyklės“ patvirtintos Priešgaisrinės apsaugos ir gelbėjimo departamento prie Vidaus reikalų ministerijos direktoriaus 2005 m. vasario 18 d. įsakymu Nr. 64(Priešgaisrinės apsaugos ir gelbėjimo departamento prie Vidaus reikalų ministerijos direktoriaus 2010 m. liepos 27 d. įsakymo Nr. 1-223 redakcija);</w:t>
      </w:r>
    </w:p>
    <w:p w14:paraId="028AA791" w14:textId="725ACF2A" w:rsidR="002F00A7" w:rsidRPr="0055474E" w:rsidRDefault="002F00A7" w:rsidP="00570598">
      <w:pPr>
        <w:pStyle w:val="Sraopastraipa"/>
        <w:numPr>
          <w:ilvl w:val="2"/>
          <w:numId w:val="1"/>
        </w:numPr>
        <w:tabs>
          <w:tab w:val="left" w:pos="1560"/>
        </w:tabs>
        <w:ind w:left="1560" w:hanging="840"/>
        <w:jc w:val="both"/>
      </w:pPr>
      <w:r w:rsidRPr="0055474E">
        <w:t>„Statybinių atliekų tvarkymo taisyklės“ patvirtintos Lietuvos Respublikos aplinkos ministro 2006 m. gruodžio 29 d. įsakymu Nr. D1-637;</w:t>
      </w:r>
    </w:p>
    <w:p w14:paraId="1C4B1568" w14:textId="2B4D0E75" w:rsidR="002F00A7" w:rsidRPr="0055474E" w:rsidRDefault="002F00A7" w:rsidP="00570598">
      <w:pPr>
        <w:pStyle w:val="Sraopastraipa"/>
        <w:numPr>
          <w:ilvl w:val="2"/>
          <w:numId w:val="1"/>
        </w:numPr>
        <w:tabs>
          <w:tab w:val="left" w:pos="1560"/>
        </w:tabs>
        <w:ind w:left="1560" w:hanging="840"/>
        <w:jc w:val="both"/>
      </w:pPr>
      <w:r w:rsidRPr="0055474E">
        <w:t>„Atliekų tvarkymo taisyklės“ patvirtintos Lietuvos Respublikos aplinkos ministro 1999 m. liepos 14 d. įsakymu Nr. 217 (Lietuvos Respublikos aplinkos ministro 2017 m. spalio 9 d. įsakymo Nr. D1-831 redakcija);</w:t>
      </w:r>
    </w:p>
    <w:p w14:paraId="46307067" w14:textId="379F8631" w:rsidR="00882654" w:rsidRPr="0055474E" w:rsidRDefault="00882654" w:rsidP="00570598">
      <w:pPr>
        <w:pStyle w:val="Sraopastraipa"/>
        <w:numPr>
          <w:ilvl w:val="2"/>
          <w:numId w:val="1"/>
        </w:numPr>
        <w:tabs>
          <w:tab w:val="left" w:pos="1560"/>
        </w:tabs>
        <w:ind w:left="1560" w:hanging="840"/>
        <w:jc w:val="both"/>
      </w:pPr>
      <w:r w:rsidRPr="0055474E">
        <w:t>LST EN ISO 14001:2015 Aplinkos apsaugos vadybos sistemos. Reikalavimai ir naudojimo gairės</w:t>
      </w:r>
    </w:p>
    <w:p w14:paraId="64FFABF0" w14:textId="77777777" w:rsidR="00B031C6" w:rsidRPr="0055474E" w:rsidRDefault="00B031C6" w:rsidP="00570598">
      <w:pPr>
        <w:pStyle w:val="Sraopastraipa"/>
        <w:numPr>
          <w:ilvl w:val="2"/>
          <w:numId w:val="1"/>
        </w:numPr>
        <w:tabs>
          <w:tab w:val="left" w:pos="1560"/>
        </w:tabs>
        <w:ind w:left="1560" w:hanging="840"/>
        <w:jc w:val="both"/>
      </w:pPr>
      <w:r w:rsidRPr="0055474E">
        <w:t>LST ISO 128:2002 Techniniai brėžiniai. Bendrieji vaizdavimo principai.</w:t>
      </w:r>
    </w:p>
    <w:p w14:paraId="61BD00D2" w14:textId="02016A15" w:rsidR="00B031C6" w:rsidRPr="0055474E" w:rsidRDefault="00B031C6" w:rsidP="00570598">
      <w:pPr>
        <w:pStyle w:val="Sraopastraipa"/>
        <w:numPr>
          <w:ilvl w:val="2"/>
          <w:numId w:val="1"/>
        </w:numPr>
        <w:tabs>
          <w:tab w:val="left" w:pos="1560"/>
        </w:tabs>
        <w:jc w:val="both"/>
      </w:pPr>
      <w:r w:rsidRPr="0055474E">
        <w:t>LST ISO 3098-0:2001 Techniniai brėžiniai. Rašmenys 0 dalis. Bendrieji reikalavimai</w:t>
      </w:r>
      <w:r w:rsidR="00395E02" w:rsidRPr="0055474E">
        <w:t>;</w:t>
      </w:r>
    </w:p>
    <w:p w14:paraId="5B48B3DD" w14:textId="77777777" w:rsidR="00B031C6" w:rsidRPr="0055474E" w:rsidRDefault="00B031C6" w:rsidP="00570598">
      <w:pPr>
        <w:pStyle w:val="Sraopastraipa"/>
        <w:numPr>
          <w:ilvl w:val="2"/>
          <w:numId w:val="1"/>
        </w:numPr>
        <w:tabs>
          <w:tab w:val="left" w:pos="1560"/>
        </w:tabs>
        <w:ind w:left="1560" w:hanging="840"/>
        <w:jc w:val="both"/>
      </w:pPr>
      <w:r w:rsidRPr="0055474E">
        <w:t>LST ISO 7200: Techniniai brėžiniai.</w:t>
      </w:r>
    </w:p>
    <w:p w14:paraId="09B4D7BA" w14:textId="63AEBC1E" w:rsidR="00B031C6" w:rsidRPr="0055474E" w:rsidRDefault="00B031C6" w:rsidP="00570598">
      <w:pPr>
        <w:pStyle w:val="Sraopastraipa"/>
        <w:numPr>
          <w:ilvl w:val="2"/>
          <w:numId w:val="1"/>
        </w:numPr>
        <w:tabs>
          <w:tab w:val="left" w:pos="1560"/>
        </w:tabs>
        <w:ind w:left="1560" w:hanging="840"/>
        <w:jc w:val="both"/>
      </w:pPr>
      <w:r w:rsidRPr="0055474E">
        <w:t xml:space="preserve">LST 1516:1998 Statinio projektas. Bendrieji įforminimo reikalavimai </w:t>
      </w:r>
      <w:r w:rsidR="00395E02" w:rsidRPr="0055474E">
        <w:t>;</w:t>
      </w:r>
    </w:p>
    <w:p w14:paraId="76489C84" w14:textId="77777777" w:rsidR="001D086D" w:rsidRPr="0055474E" w:rsidRDefault="001D086D" w:rsidP="001D086D">
      <w:pPr>
        <w:spacing w:line="360" w:lineRule="auto"/>
      </w:pPr>
    </w:p>
    <w:p w14:paraId="15C46FA7" w14:textId="77777777" w:rsidR="001D086D" w:rsidRPr="0055474E" w:rsidRDefault="001D086D" w:rsidP="001D086D">
      <w:pPr>
        <w:spacing w:line="360" w:lineRule="auto"/>
      </w:pPr>
    </w:p>
    <w:p w14:paraId="33A03CC7" w14:textId="791B2129" w:rsidR="00955129" w:rsidRPr="0055474E" w:rsidRDefault="0057288D" w:rsidP="001D086D">
      <w:pPr>
        <w:pStyle w:val="Antrat1"/>
      </w:pPr>
      <w:bookmarkStart w:id="12" w:name="_Toc178663688"/>
      <w:r w:rsidRPr="0055474E">
        <w:t>KONTROLĖ</w:t>
      </w:r>
      <w:bookmarkEnd w:id="12"/>
    </w:p>
    <w:p w14:paraId="06842ADF" w14:textId="019A46DA" w:rsidR="00E108E5" w:rsidRPr="0055474E" w:rsidRDefault="00E108E5" w:rsidP="00570598">
      <w:pPr>
        <w:pStyle w:val="Sraopastraipa"/>
        <w:numPr>
          <w:ilvl w:val="1"/>
          <w:numId w:val="1"/>
        </w:numPr>
        <w:ind w:left="788" w:hanging="431"/>
        <w:jc w:val="both"/>
      </w:pPr>
      <w:r w:rsidRPr="0055474E">
        <w:t>Užsakovas darbo metu gali tikrinti medžiagų ir atliekamų darbų kokybę, darbų saugos, priešgaisrinės saugos, darbo higienos ir sanitarijos, vidaus darbo ir kitų taisyklių reikalavimų vykdymą.</w:t>
      </w:r>
    </w:p>
    <w:p w14:paraId="20D40E9E" w14:textId="176D62BD" w:rsidR="0057288D" w:rsidRPr="0055474E" w:rsidRDefault="00E108E5" w:rsidP="00570598">
      <w:pPr>
        <w:pStyle w:val="Sraopastraipa"/>
        <w:numPr>
          <w:ilvl w:val="1"/>
          <w:numId w:val="1"/>
        </w:numPr>
        <w:ind w:left="788" w:hanging="431"/>
        <w:jc w:val="both"/>
      </w:pPr>
      <w:r w:rsidRPr="0055474E">
        <w:t>Užsakovo nurodytus pažeidimus Rangovas šalina savo lėšomis</w:t>
      </w:r>
    </w:p>
    <w:p w14:paraId="7174113B" w14:textId="77777777" w:rsidR="005D1D9E" w:rsidRPr="0055474E" w:rsidRDefault="005D1D9E" w:rsidP="005D1D9E">
      <w:pPr>
        <w:pStyle w:val="Sraopastraipa"/>
        <w:ind w:left="788"/>
        <w:jc w:val="both"/>
      </w:pPr>
    </w:p>
    <w:p w14:paraId="12FF3E25" w14:textId="521E5572" w:rsidR="0057288D" w:rsidRPr="0055474E" w:rsidRDefault="0057288D" w:rsidP="001D086D">
      <w:pPr>
        <w:pStyle w:val="Antrat1"/>
      </w:pPr>
      <w:bookmarkStart w:id="13" w:name="_Toc178663689"/>
      <w:r w:rsidRPr="0055474E">
        <w:t>DARBŲ PRIĖMIMAS</w:t>
      </w:r>
      <w:bookmarkEnd w:id="13"/>
    </w:p>
    <w:p w14:paraId="597730C0" w14:textId="56D67DD3" w:rsidR="00DF4F25" w:rsidRPr="0055474E" w:rsidRDefault="00616160" w:rsidP="00570598">
      <w:pPr>
        <w:pStyle w:val="Sraopastraipa"/>
        <w:numPr>
          <w:ilvl w:val="1"/>
          <w:numId w:val="1"/>
        </w:numPr>
        <w:ind w:left="993" w:hanging="632"/>
        <w:jc w:val="both"/>
      </w:pPr>
      <w:r w:rsidRPr="0055474E">
        <w:t>DP</w:t>
      </w:r>
      <w:r w:rsidR="00AE6DB1" w:rsidRPr="0055474E">
        <w:t xml:space="preserve"> ir šiose techninėse sąlygose numatytų</w:t>
      </w:r>
      <w:r w:rsidR="00EF3EB1" w:rsidRPr="0055474E">
        <w:t xml:space="preserve"> darbų </w:t>
      </w:r>
      <w:r w:rsidR="00DF4F25" w:rsidRPr="0055474E">
        <w:t>priėmimą atlieka Užsakovo sudaryta komisija arba įgaliotas asmuo, dalyvaujant Rangovo atsakingam asmeniui.</w:t>
      </w:r>
      <w:r w:rsidR="00AE6DB1" w:rsidRPr="0055474E">
        <w:t xml:space="preserve"> Rangovas perduodamus darbus turi būti suderinęs su statybos techniniu prižiūrėtoju</w:t>
      </w:r>
      <w:r w:rsidR="006300AC" w:rsidRPr="0055474E">
        <w:t>.</w:t>
      </w:r>
    </w:p>
    <w:p w14:paraId="1D8100DE" w14:textId="142AFF32" w:rsidR="00DC771F" w:rsidRPr="0055474E" w:rsidRDefault="00DC771F" w:rsidP="00570598">
      <w:pPr>
        <w:pStyle w:val="Sraopastraipa"/>
        <w:numPr>
          <w:ilvl w:val="1"/>
          <w:numId w:val="1"/>
        </w:numPr>
        <w:ind w:left="993" w:hanging="632"/>
        <w:jc w:val="both"/>
      </w:pPr>
      <w:r w:rsidRPr="0055474E">
        <w:t xml:space="preserve">Rangovas, užbaigęs </w:t>
      </w:r>
      <w:r w:rsidR="000F7836" w:rsidRPr="0055474E">
        <w:t>d</w:t>
      </w:r>
      <w:r w:rsidRPr="0055474E">
        <w:t>arbus bei, jeigu reikia, atlikęs baigiamuosius bandymus, su prašymu dėl Darbų perdavimo</w:t>
      </w:r>
      <w:r w:rsidR="00823C4E" w:rsidRPr="0055474E">
        <w:t>–</w:t>
      </w:r>
      <w:r w:rsidR="00FC5D9D" w:rsidRPr="0055474E">
        <w:t>pr</w:t>
      </w:r>
      <w:r w:rsidRPr="0055474E">
        <w:t>iėmimo raštu privalo kreiptis į Statinio statybos techninės priežiūros vadovą.</w:t>
      </w:r>
    </w:p>
    <w:p w14:paraId="225BBC99" w14:textId="46587FF7" w:rsidR="009873BA" w:rsidRPr="0055474E" w:rsidRDefault="000F7836" w:rsidP="00570598">
      <w:pPr>
        <w:pStyle w:val="Sraopastraipa"/>
        <w:numPr>
          <w:ilvl w:val="1"/>
          <w:numId w:val="1"/>
        </w:numPr>
        <w:ind w:left="993" w:hanging="632"/>
        <w:jc w:val="both"/>
      </w:pPr>
      <w:bookmarkStart w:id="14" w:name="_Hlk178605774"/>
      <w:r w:rsidRPr="0055474E">
        <w:t xml:space="preserve">Užsakovas užtikrina, kad Statinio statybos techninės priežiūros vadovas, gavęs Rangovo prašymą pagal </w:t>
      </w:r>
      <w:r w:rsidR="00325B6E" w:rsidRPr="0055474E">
        <w:t>9</w:t>
      </w:r>
      <w:r w:rsidRPr="0055474E">
        <w:t>.</w:t>
      </w:r>
      <w:r w:rsidR="00325B6E" w:rsidRPr="0055474E">
        <w:t>2</w:t>
      </w:r>
      <w:r w:rsidRPr="0055474E">
        <w:t>. punktą, per 5 darbo dienas privalo:</w:t>
      </w:r>
    </w:p>
    <w:p w14:paraId="3CB66E9F" w14:textId="7029287C" w:rsidR="009873BA" w:rsidRPr="0055474E" w:rsidRDefault="000F7836" w:rsidP="00570598">
      <w:pPr>
        <w:pStyle w:val="Sraopastraipa"/>
        <w:numPr>
          <w:ilvl w:val="2"/>
          <w:numId w:val="1"/>
        </w:numPr>
        <w:tabs>
          <w:tab w:val="left" w:pos="709"/>
          <w:tab w:val="left" w:pos="1701"/>
        </w:tabs>
        <w:ind w:left="1560" w:hanging="840"/>
        <w:jc w:val="both"/>
      </w:pPr>
      <w:r w:rsidRPr="0055474E">
        <w:t xml:space="preserve">kartu su Užsakovu atlikti bendrą darbų apžiūrą ir patikrinimą, po kurio Statinio statybos techninės priežiūros vadovas </w:t>
      </w:r>
      <w:r w:rsidR="004B6327" w:rsidRPr="004B6327">
        <w:t xml:space="preserve">kartu su </w:t>
      </w:r>
      <w:r w:rsidR="006B49B7">
        <w:t>R</w:t>
      </w:r>
      <w:r w:rsidR="004B6327" w:rsidRPr="004B6327">
        <w:t xml:space="preserve">angovu rengia dokumentus, reikalingus statybai užbaigti </w:t>
      </w:r>
      <w:r w:rsidR="006B49B7">
        <w:t>bei padeda</w:t>
      </w:r>
      <w:r w:rsidRPr="0055474E">
        <w:t xml:space="preserve"> parengti Rangovui Darbų perdavimo-priėmimo aktą</w:t>
      </w:r>
      <w:r w:rsidR="006B49B7">
        <w:t>,</w:t>
      </w:r>
      <w:r w:rsidRPr="0055474E">
        <w:t xml:space="preserve"> jame nurod</w:t>
      </w:r>
      <w:r w:rsidR="006B49B7">
        <w:t>ant</w:t>
      </w:r>
      <w:r w:rsidRPr="0055474E">
        <w:t xml:space="preserve">, kad darbai buvo baigti pagal Sutartį kartu pridedant (jei reikia) defektų ir smulkių nebaigtų darbų, kurie neturės esminės įtakos naudojant darbus pagal paskirtį, sąrašą. Tokiame sąraše turi būti nurodoma, iki kada nebaigti darbai ar defektai turi būti pašalinti. Darbų perdavimo-priėmimo aktą pasirašo Užsakovas, Rangovas ir Statinio statybos techninės priežiūros vadovas. </w:t>
      </w:r>
    </w:p>
    <w:p w14:paraId="04130E57" w14:textId="77777777" w:rsidR="009873BA" w:rsidRPr="0055474E" w:rsidRDefault="009873BA" w:rsidP="009873BA">
      <w:pPr>
        <w:pStyle w:val="Sraopastraipa"/>
        <w:tabs>
          <w:tab w:val="left" w:pos="709"/>
          <w:tab w:val="left" w:pos="1701"/>
        </w:tabs>
        <w:ind w:left="1560"/>
        <w:jc w:val="both"/>
      </w:pPr>
    </w:p>
    <w:p w14:paraId="1081B282" w14:textId="675C9797" w:rsidR="009873BA" w:rsidRPr="0055474E" w:rsidRDefault="00325B6E" w:rsidP="009873BA">
      <w:pPr>
        <w:pStyle w:val="Sraopastraipa"/>
        <w:tabs>
          <w:tab w:val="left" w:pos="709"/>
          <w:tab w:val="left" w:pos="1701"/>
        </w:tabs>
        <w:ind w:left="1560"/>
        <w:jc w:val="both"/>
      </w:pPr>
      <w:r w:rsidRPr="0055474E">
        <w:t>arba</w:t>
      </w:r>
    </w:p>
    <w:p w14:paraId="7B67A270" w14:textId="77777777" w:rsidR="009873BA" w:rsidRPr="0055474E" w:rsidRDefault="009873BA" w:rsidP="009873BA">
      <w:pPr>
        <w:pStyle w:val="Sraopastraipa"/>
        <w:tabs>
          <w:tab w:val="left" w:pos="709"/>
          <w:tab w:val="left" w:pos="1701"/>
        </w:tabs>
        <w:ind w:left="1560"/>
        <w:jc w:val="both"/>
      </w:pPr>
    </w:p>
    <w:p w14:paraId="432B93C8" w14:textId="1F3942A2" w:rsidR="000F7836" w:rsidRPr="0055474E" w:rsidRDefault="000F7836" w:rsidP="00570598">
      <w:pPr>
        <w:pStyle w:val="Sraopastraipa"/>
        <w:numPr>
          <w:ilvl w:val="2"/>
          <w:numId w:val="1"/>
        </w:numPr>
        <w:tabs>
          <w:tab w:val="left" w:pos="709"/>
          <w:tab w:val="left" w:pos="1701"/>
        </w:tabs>
        <w:ind w:left="1560" w:hanging="840"/>
        <w:jc w:val="both"/>
      </w:pPr>
      <w:r w:rsidRPr="0055474E">
        <w:t xml:space="preserve">raštu atsisakyti perimti Darbus nurodant atsisakymo pagrindą ir nurodant </w:t>
      </w:r>
      <w:r w:rsidR="007A7633" w:rsidRPr="0055474E">
        <w:t>d</w:t>
      </w:r>
      <w:r w:rsidRPr="0055474E">
        <w:t>arbus, kuriuos Rangovas privalo atlikti, kad galėtų būti pasirašomas Darbų perdavimo-priėmimo aktas.</w:t>
      </w:r>
    </w:p>
    <w:bookmarkEnd w:id="14"/>
    <w:p w14:paraId="492DE214" w14:textId="77777777" w:rsidR="001D086D" w:rsidRPr="0055474E" w:rsidRDefault="001D086D" w:rsidP="001D086D">
      <w:pPr>
        <w:tabs>
          <w:tab w:val="left" w:pos="709"/>
        </w:tabs>
        <w:spacing w:line="360" w:lineRule="auto"/>
      </w:pPr>
    </w:p>
    <w:p w14:paraId="1E4F9113" w14:textId="079AD0F8" w:rsidR="0057288D" w:rsidRPr="0055474E" w:rsidRDefault="0057288D" w:rsidP="001D086D">
      <w:pPr>
        <w:pStyle w:val="Antrat1"/>
      </w:pPr>
      <w:bookmarkStart w:id="15" w:name="_Toc178663690"/>
      <w:r w:rsidRPr="0055474E">
        <w:t>GARANTIJOS</w:t>
      </w:r>
      <w:bookmarkEnd w:id="15"/>
    </w:p>
    <w:p w14:paraId="40022432" w14:textId="22498012" w:rsidR="006E5B3B" w:rsidRPr="0055474E" w:rsidRDefault="006E5B3B" w:rsidP="00570598">
      <w:pPr>
        <w:pStyle w:val="Sraopastraipa"/>
        <w:numPr>
          <w:ilvl w:val="1"/>
          <w:numId w:val="1"/>
        </w:numPr>
        <w:ind w:left="993" w:hanging="632"/>
        <w:jc w:val="both"/>
      </w:pPr>
      <w:r w:rsidRPr="0055474E">
        <w:t>Rangov</w:t>
      </w:r>
      <w:r w:rsidR="00840319" w:rsidRPr="0055474E">
        <w:t>as atliktiems kapitalinio remonto darbams</w:t>
      </w:r>
      <w:r w:rsidRPr="0055474E">
        <w:t xml:space="preserve"> įsipareigoja suteikti ne mažiau kaip </w:t>
      </w:r>
      <w:r w:rsidR="00D045BC" w:rsidRPr="0055474E">
        <w:t>penkerių metų garantiją</w:t>
      </w:r>
      <w:r w:rsidRPr="0055474E">
        <w:t>.</w:t>
      </w:r>
    </w:p>
    <w:p w14:paraId="0B3F6BE9" w14:textId="77777777" w:rsidR="00E73E3D" w:rsidRPr="0055474E" w:rsidRDefault="00E73E3D" w:rsidP="00570598">
      <w:pPr>
        <w:pStyle w:val="Sraopastraipa"/>
        <w:numPr>
          <w:ilvl w:val="1"/>
          <w:numId w:val="1"/>
        </w:numPr>
        <w:ind w:left="993" w:hanging="632"/>
        <w:jc w:val="both"/>
      </w:pPr>
      <w:bookmarkStart w:id="16" w:name="_Hlk56616590"/>
      <w:r w:rsidRPr="0055474E">
        <w:t xml:space="preserve">Rangovas atsakingas už defektus viso garantinio laikotarpio metu. </w:t>
      </w:r>
    </w:p>
    <w:bookmarkEnd w:id="16"/>
    <w:p w14:paraId="1B1B77A7" w14:textId="4DC1E588" w:rsidR="00E73E3D" w:rsidRPr="0055474E" w:rsidRDefault="00E73E3D" w:rsidP="00570598">
      <w:pPr>
        <w:pStyle w:val="Sraopastraipa"/>
        <w:numPr>
          <w:ilvl w:val="1"/>
          <w:numId w:val="1"/>
        </w:numPr>
        <w:ind w:left="993" w:hanging="632"/>
        <w:jc w:val="both"/>
      </w:pPr>
      <w:r w:rsidRPr="0055474E">
        <w:t xml:space="preserve">Pastebėjus garantijos laikotarpyje Rangovo atliktuose darbuose </w:t>
      </w:r>
      <w:r w:rsidR="00E36BB0" w:rsidRPr="0055474E">
        <w:t>trūkumus</w:t>
      </w:r>
      <w:r w:rsidR="00823C4E" w:rsidRPr="0055474E">
        <w:t xml:space="preserve"> </w:t>
      </w:r>
      <w:r w:rsidR="00E36BB0" w:rsidRPr="0055474E">
        <w:t>/</w:t>
      </w:r>
      <w:r w:rsidR="00823C4E" w:rsidRPr="0055474E">
        <w:t xml:space="preserve"> </w:t>
      </w:r>
      <w:r w:rsidR="00E36BB0" w:rsidRPr="0055474E">
        <w:t>defektus</w:t>
      </w:r>
      <w:r w:rsidRPr="0055474E">
        <w:t xml:space="preserve">, Užsakovas ne vėliau kaip per 5 darbo dienas praneša apie tai Rangovui raštu. Rangovas įsipareigoja Užsakovo nustatytu trumpiausiu laiku pašalinti šiuos </w:t>
      </w:r>
      <w:r w:rsidR="00E36BB0" w:rsidRPr="0055474E">
        <w:t>trūkumus</w:t>
      </w:r>
      <w:r w:rsidR="00823C4E" w:rsidRPr="0055474E">
        <w:t xml:space="preserve"> </w:t>
      </w:r>
      <w:r w:rsidR="00E36BB0" w:rsidRPr="0055474E">
        <w:t>/</w:t>
      </w:r>
      <w:r w:rsidR="00823C4E" w:rsidRPr="0055474E">
        <w:t xml:space="preserve"> </w:t>
      </w:r>
      <w:r w:rsidR="00E36BB0" w:rsidRPr="0055474E">
        <w:t xml:space="preserve">defektus </w:t>
      </w:r>
      <w:r w:rsidRPr="0055474E">
        <w:t xml:space="preserve">savo sąskaita, jei šie </w:t>
      </w:r>
      <w:r w:rsidR="00E36BB0" w:rsidRPr="0055474E">
        <w:t>trūkumai</w:t>
      </w:r>
      <w:r w:rsidR="00823C4E" w:rsidRPr="0055474E">
        <w:t xml:space="preserve"> </w:t>
      </w:r>
      <w:r w:rsidR="00E36BB0" w:rsidRPr="0055474E">
        <w:t>/</w:t>
      </w:r>
      <w:r w:rsidR="00823C4E" w:rsidRPr="0055474E">
        <w:t xml:space="preserve"> </w:t>
      </w:r>
      <w:r w:rsidR="00E36BB0" w:rsidRPr="0055474E">
        <w:t xml:space="preserve">defektai </w:t>
      </w:r>
      <w:r w:rsidRPr="0055474E">
        <w:t>atsirado dėl Rangovo kaltės. Rangovas atsakingas už visus jo atliktus montavimo, remonto darbus ir defektų pašalinimą garantinio laikotarpio metu.</w:t>
      </w:r>
    </w:p>
    <w:p w14:paraId="3180A51E" w14:textId="61647C30" w:rsidR="00E73E3D" w:rsidRPr="0055474E" w:rsidRDefault="00E73E3D" w:rsidP="00570598">
      <w:pPr>
        <w:pStyle w:val="Sraopastraipa"/>
        <w:numPr>
          <w:ilvl w:val="1"/>
          <w:numId w:val="1"/>
        </w:numPr>
        <w:ind w:left="993" w:hanging="632"/>
        <w:jc w:val="both"/>
      </w:pPr>
      <w:r w:rsidRPr="0055474E">
        <w:t xml:space="preserve">Jeigu, galiojant </w:t>
      </w:r>
      <w:r w:rsidR="00C00047" w:rsidRPr="0055474E">
        <w:t>Rangovo</w:t>
      </w:r>
      <w:r w:rsidRPr="0055474E">
        <w:t xml:space="preserve"> suteiktai garantijai, atsiradę </w:t>
      </w:r>
      <w:r w:rsidR="00C00047" w:rsidRPr="0055474E">
        <w:t>trūkum</w:t>
      </w:r>
      <w:r w:rsidR="00E36BB0" w:rsidRPr="0055474E">
        <w:t>ai</w:t>
      </w:r>
      <w:r w:rsidR="00325B6E" w:rsidRPr="0055474E">
        <w:t xml:space="preserve"> </w:t>
      </w:r>
      <w:r w:rsidR="00C00047" w:rsidRPr="0055474E">
        <w:t>/</w:t>
      </w:r>
      <w:r w:rsidR="00325B6E" w:rsidRPr="0055474E">
        <w:t xml:space="preserve"> </w:t>
      </w:r>
      <w:r w:rsidR="00C00047" w:rsidRPr="0055474E">
        <w:t>defekt</w:t>
      </w:r>
      <w:r w:rsidR="00E36BB0" w:rsidRPr="0055474E">
        <w:t>ai</w:t>
      </w:r>
      <w:r w:rsidR="00C00047" w:rsidRPr="0055474E">
        <w:t xml:space="preserve"> </w:t>
      </w:r>
      <w:r w:rsidRPr="0055474E">
        <w:t xml:space="preserve">nešalinami Užsakovo nurodytu laiku – Užsakovas gali, informavęs </w:t>
      </w:r>
      <w:r w:rsidR="00C00047" w:rsidRPr="0055474E">
        <w:t>Rangovą</w:t>
      </w:r>
      <w:r w:rsidRPr="0055474E">
        <w:t xml:space="preserve"> raštu ne vėliau kaip prieš 2 (dvi) darbo dienas, pats arba pasitelkdamas trečiuosius asmenis pašalinti trūkumus</w:t>
      </w:r>
      <w:r w:rsidR="00823C4E" w:rsidRPr="0055474E">
        <w:t xml:space="preserve"> </w:t>
      </w:r>
      <w:r w:rsidRPr="0055474E">
        <w:t>/</w:t>
      </w:r>
      <w:r w:rsidR="00823C4E" w:rsidRPr="0055474E">
        <w:t xml:space="preserve"> </w:t>
      </w:r>
      <w:r w:rsidRPr="0055474E">
        <w:t>defektus. Tokiu atveju Paslaugų teikėjas privalės atlyginti visus Užsakovo patirtus su trūkumų</w:t>
      </w:r>
      <w:r w:rsidR="00325B6E" w:rsidRPr="0055474E">
        <w:t xml:space="preserve"> </w:t>
      </w:r>
      <w:r w:rsidRPr="0055474E">
        <w:t>/</w:t>
      </w:r>
      <w:r w:rsidR="00325B6E" w:rsidRPr="0055474E">
        <w:t xml:space="preserve"> </w:t>
      </w:r>
      <w:r w:rsidRPr="0055474E">
        <w:t>defektų šalinimu susijusius tiesioginius nuostolius</w:t>
      </w:r>
      <w:r w:rsidR="00C17266" w:rsidRPr="0055474E">
        <w:t>.</w:t>
      </w:r>
    </w:p>
    <w:p w14:paraId="73BFBB58" w14:textId="77777777" w:rsidR="001D086D" w:rsidRPr="0055474E" w:rsidRDefault="001D086D" w:rsidP="001D086D">
      <w:pPr>
        <w:spacing w:line="360" w:lineRule="auto"/>
      </w:pPr>
    </w:p>
    <w:p w14:paraId="0BA44D0F" w14:textId="7DCF46EC" w:rsidR="0087543E" w:rsidRPr="0055474E" w:rsidRDefault="00AC7C10" w:rsidP="00386EAC">
      <w:pPr>
        <w:pStyle w:val="Antrat1"/>
        <w:rPr>
          <w:rFonts w:ascii="Times New Roman" w:hAnsi="Times New Roman"/>
          <w:caps w:val="0"/>
        </w:rPr>
      </w:pPr>
      <w:bookmarkStart w:id="17" w:name="_Toc178663691"/>
      <w:r w:rsidRPr="0055474E">
        <w:rPr>
          <w:rFonts w:ascii="Times New Roman" w:hAnsi="Times New Roman"/>
          <w:caps w:val="0"/>
        </w:rPr>
        <w:t xml:space="preserve">PATEIKIAMA </w:t>
      </w:r>
      <w:r w:rsidR="00386EAC" w:rsidRPr="0055474E">
        <w:rPr>
          <w:rFonts w:ascii="Times New Roman" w:hAnsi="Times New Roman"/>
          <w:caps w:val="0"/>
        </w:rPr>
        <w:t>DOKUMENTACIJA</w:t>
      </w:r>
      <w:bookmarkEnd w:id="17"/>
    </w:p>
    <w:p w14:paraId="228467EC" w14:textId="275EC5FD" w:rsidR="00386EAC" w:rsidRPr="0055474E" w:rsidRDefault="00386EAC" w:rsidP="00570598">
      <w:pPr>
        <w:pStyle w:val="Sraopastraipa"/>
        <w:numPr>
          <w:ilvl w:val="1"/>
          <w:numId w:val="1"/>
        </w:numPr>
        <w:ind w:left="993" w:hanging="632"/>
        <w:jc w:val="both"/>
      </w:pPr>
      <w:r w:rsidRPr="0055474E">
        <w:t>Visa techninė dokumentacija, brėžiniai turi būti paruošt</w:t>
      </w:r>
      <w:r w:rsidR="001C708B" w:rsidRPr="0055474E">
        <w:t>i</w:t>
      </w:r>
      <w:r w:rsidRPr="0055474E">
        <w:t xml:space="preserve"> lietuvių kalba.</w:t>
      </w:r>
    </w:p>
    <w:p w14:paraId="1E41FB76" w14:textId="16AF2DC0" w:rsidR="00083008" w:rsidRPr="0055474E" w:rsidRDefault="00083008" w:rsidP="00570598">
      <w:pPr>
        <w:pStyle w:val="Sraopastraipa"/>
        <w:numPr>
          <w:ilvl w:val="1"/>
          <w:numId w:val="1"/>
        </w:numPr>
        <w:ind w:left="993" w:hanging="632"/>
        <w:jc w:val="both"/>
      </w:pPr>
      <w:r w:rsidRPr="0055474E">
        <w:t xml:space="preserve">Rangovas, parengęs ir su Užsakovu ir statinio statybos techniniu prižiūrėtoju suderinęs </w:t>
      </w:r>
      <w:r w:rsidR="009D2CD8" w:rsidRPr="0055474E">
        <w:t>DP</w:t>
      </w:r>
      <w:r w:rsidRPr="0055474E">
        <w:t xml:space="preserve">, Užsakovui </w:t>
      </w:r>
      <w:r w:rsidRPr="003F7967">
        <w:t xml:space="preserve">privalo pateikti </w:t>
      </w:r>
      <w:r w:rsidR="007266D6" w:rsidRPr="003F7967">
        <w:t>2</w:t>
      </w:r>
      <w:r w:rsidRPr="003F7967">
        <w:t xml:space="preserve"> (</w:t>
      </w:r>
      <w:r w:rsidR="0023497D" w:rsidRPr="003F7967">
        <w:t>du</w:t>
      </w:r>
      <w:r w:rsidRPr="003F7967">
        <w:t>) spausdint</w:t>
      </w:r>
      <w:r w:rsidR="0023497D" w:rsidRPr="003F7967">
        <w:t>us</w:t>
      </w:r>
      <w:r w:rsidRPr="0055474E">
        <w:t xml:space="preserve"> </w:t>
      </w:r>
      <w:r w:rsidR="009D2CD8" w:rsidRPr="0055474E">
        <w:t>DP</w:t>
      </w:r>
      <w:r w:rsidRPr="0055474E">
        <w:t xml:space="preserve"> egzempliori</w:t>
      </w:r>
      <w:r w:rsidR="0023497D" w:rsidRPr="0055474E">
        <w:t>us (tame tarpe su originaliais parašais – 1 (vienas) egz.),</w:t>
      </w:r>
      <w:r w:rsidRPr="0055474E">
        <w:t xml:space="preserve"> ir elektroninę </w:t>
      </w:r>
      <w:r w:rsidR="009D2CD8" w:rsidRPr="0055474E">
        <w:t>DP</w:t>
      </w:r>
      <w:r w:rsidRPr="0055474E">
        <w:t xml:space="preserve"> *.</w:t>
      </w:r>
      <w:proofErr w:type="spellStart"/>
      <w:r w:rsidRPr="0055474E">
        <w:t>pdf</w:t>
      </w:r>
      <w:proofErr w:type="spellEnd"/>
      <w:r w:rsidR="00CB671C" w:rsidRPr="0055474E">
        <w:t xml:space="preserve">, </w:t>
      </w:r>
      <w:proofErr w:type="spellStart"/>
      <w:r w:rsidR="00CB671C" w:rsidRPr="0055474E">
        <w:t>word</w:t>
      </w:r>
      <w:proofErr w:type="spellEnd"/>
      <w:r w:rsidR="00CB671C" w:rsidRPr="0055474E">
        <w:t xml:space="preserve">, </w:t>
      </w:r>
      <w:proofErr w:type="spellStart"/>
      <w:r w:rsidR="00CB671C" w:rsidRPr="0055474E">
        <w:t>dwg</w:t>
      </w:r>
      <w:proofErr w:type="spellEnd"/>
      <w:r w:rsidRPr="0055474E">
        <w:t xml:space="preserve"> </w:t>
      </w:r>
      <w:r w:rsidR="00CB671C" w:rsidRPr="0055474E">
        <w:t xml:space="preserve">versijas </w:t>
      </w:r>
      <w:r w:rsidRPr="0055474E">
        <w:t xml:space="preserve">(failų ir katalogų pavadinimai bei struktūra formuojami pagal </w:t>
      </w:r>
      <w:r w:rsidR="009D2CD8" w:rsidRPr="0055474E">
        <w:t>DP</w:t>
      </w:r>
      <w:r w:rsidRPr="0055474E">
        <w:t xml:space="preserve"> dalis) kompaktinio disko (CD</w:t>
      </w:r>
      <w:r w:rsidR="00823C4E" w:rsidRPr="0055474E">
        <w:t xml:space="preserve"> </w:t>
      </w:r>
      <w:r w:rsidRPr="0055474E">
        <w:t>/</w:t>
      </w:r>
      <w:r w:rsidR="00823C4E" w:rsidRPr="0055474E">
        <w:t xml:space="preserve"> </w:t>
      </w:r>
      <w:r w:rsidRPr="0055474E">
        <w:t>DVD)</w:t>
      </w:r>
      <w:r w:rsidR="00CB671C" w:rsidRPr="0055474E">
        <w:t xml:space="preserve">, </w:t>
      </w:r>
      <w:proofErr w:type="spellStart"/>
      <w:r w:rsidR="00CB671C" w:rsidRPr="0055474E">
        <w:t>usb</w:t>
      </w:r>
      <w:proofErr w:type="spellEnd"/>
      <w:r w:rsidR="00CB671C" w:rsidRPr="0055474E">
        <w:t xml:space="preserve"> atmintinės</w:t>
      </w:r>
      <w:r w:rsidRPr="0055474E">
        <w:t xml:space="preserve"> format</w:t>
      </w:r>
      <w:r w:rsidR="00CB671C" w:rsidRPr="0055474E">
        <w:t>uose</w:t>
      </w:r>
      <w:r w:rsidRPr="0055474E">
        <w:t xml:space="preserve"> </w:t>
      </w:r>
      <w:r w:rsidR="002407C8" w:rsidRPr="0055474E">
        <w:t xml:space="preserve">2 (du) egz. ir perduodami </w:t>
      </w:r>
      <w:r w:rsidRPr="0055474E">
        <w:t xml:space="preserve">Užsakovui. Užsakovui ir statinio statybos techniniam prižiūrėtojui perduodamos parengtos darbinės failų versijos turi būti su neapribota galimybe juos redaguoti: projektinių sprendinių brėžiniai – vektorine </w:t>
      </w:r>
      <w:r w:rsidRPr="0055474E">
        <w:lastRenderedPageBreak/>
        <w:t>grafika (*.</w:t>
      </w:r>
      <w:proofErr w:type="spellStart"/>
      <w:r w:rsidRPr="0055474E">
        <w:t>dwg</w:t>
      </w:r>
      <w:proofErr w:type="spellEnd"/>
      <w:r w:rsidRPr="0055474E">
        <w:t>, *.</w:t>
      </w:r>
      <w:proofErr w:type="spellStart"/>
      <w:r w:rsidRPr="0055474E">
        <w:t>xls</w:t>
      </w:r>
      <w:proofErr w:type="spellEnd"/>
      <w:r w:rsidRPr="0055474E">
        <w:t>, arba kt. analogiškais formatais), tekstinė dalis (*.</w:t>
      </w:r>
      <w:proofErr w:type="spellStart"/>
      <w:r w:rsidRPr="0055474E">
        <w:t>pdf</w:t>
      </w:r>
      <w:proofErr w:type="spellEnd"/>
      <w:r w:rsidRPr="0055474E">
        <w:t xml:space="preserve"> ir *.</w:t>
      </w:r>
      <w:proofErr w:type="spellStart"/>
      <w:r w:rsidRPr="0055474E">
        <w:t>docx</w:t>
      </w:r>
      <w:proofErr w:type="spellEnd"/>
      <w:r w:rsidRPr="0055474E">
        <w:t xml:space="preserve"> arba kt. analogiškais formatais). Parengto </w:t>
      </w:r>
      <w:r w:rsidR="009D2CD8" w:rsidRPr="0055474E">
        <w:t>DP</w:t>
      </w:r>
      <w:r w:rsidRPr="0055474E">
        <w:t xml:space="preserve"> priėmimas atliekamas pasirašant suteiktų paslaugų perdavimo-priėmimo aktą</w:t>
      </w:r>
      <w:r w:rsidR="00F0598F" w:rsidRPr="0055474E">
        <w:t>.</w:t>
      </w:r>
    </w:p>
    <w:p w14:paraId="2091F7FB" w14:textId="5B20AB89" w:rsidR="001C452A" w:rsidRPr="0055474E" w:rsidRDefault="001C452A" w:rsidP="00570598">
      <w:pPr>
        <w:pStyle w:val="Sraopastraipa"/>
        <w:numPr>
          <w:ilvl w:val="1"/>
          <w:numId w:val="1"/>
        </w:numPr>
        <w:ind w:left="993" w:hanging="632"/>
        <w:jc w:val="both"/>
      </w:pPr>
      <w:r w:rsidRPr="0055474E">
        <w:t>Rangovas techninę dokumentaciją parengia ir pateikia Užsakovui, įskaitant, bet neapsiribojant</w:t>
      </w:r>
      <w:r w:rsidR="005464B3" w:rsidRPr="0055474E">
        <w:t>:</w:t>
      </w:r>
      <w:r w:rsidRPr="0055474E">
        <w:t xml:space="preserve"> produktų atitikties deklaracijas, sertifikatus, garantines sąlygas ir</w:t>
      </w:r>
      <w:r w:rsidR="007D5D2D" w:rsidRPr="0055474E">
        <w:t xml:space="preserve"> </w:t>
      </w:r>
      <w:r w:rsidRPr="0055474E">
        <w:t>/</w:t>
      </w:r>
      <w:r w:rsidR="007D5D2D" w:rsidRPr="0055474E">
        <w:t xml:space="preserve"> </w:t>
      </w:r>
      <w:r w:rsidRPr="0055474E">
        <w:t>ar sertifikatus, leidimų kopijas, išpildomąją techninę dokumentaciją</w:t>
      </w:r>
      <w:r w:rsidR="004A48FA" w:rsidRPr="0055474E">
        <w:t xml:space="preserve"> </w:t>
      </w:r>
      <w:r w:rsidR="005464B3" w:rsidRPr="0055474E">
        <w:t>ir kitą dokumentaciją pagal teisės aktų ir kitų reglamentuojančių dokumentų reikalavimus.</w:t>
      </w:r>
    </w:p>
    <w:p w14:paraId="513D5B68" w14:textId="77777777" w:rsidR="00673F18" w:rsidRPr="0055474E" w:rsidRDefault="00673F18" w:rsidP="00673F18">
      <w:pPr>
        <w:pStyle w:val="Antrat1"/>
        <w:numPr>
          <w:ilvl w:val="0"/>
          <w:numId w:val="0"/>
        </w:numPr>
        <w:ind w:left="360"/>
      </w:pPr>
    </w:p>
    <w:p w14:paraId="0D8514AD" w14:textId="322CE57D" w:rsidR="00386EAC" w:rsidRPr="0055474E" w:rsidRDefault="00386EAC" w:rsidP="00386EAC">
      <w:pPr>
        <w:pStyle w:val="Antrat1"/>
      </w:pPr>
      <w:bookmarkStart w:id="18" w:name="_Toc178663692"/>
      <w:r w:rsidRPr="0055474E">
        <w:t>PRIEDAI</w:t>
      </w:r>
      <w:bookmarkEnd w:id="18"/>
    </w:p>
    <w:p w14:paraId="5C59EE32" w14:textId="62C23F0B" w:rsidR="00386EAC" w:rsidRPr="0055474E" w:rsidRDefault="00D15DC5" w:rsidP="00570598">
      <w:pPr>
        <w:pStyle w:val="Sraopastraipa"/>
        <w:numPr>
          <w:ilvl w:val="1"/>
          <w:numId w:val="1"/>
        </w:numPr>
        <w:ind w:left="993" w:hanging="632"/>
        <w:jc w:val="both"/>
      </w:pPr>
      <w:r w:rsidRPr="0055474E">
        <w:t xml:space="preserve">Priedas Nr. </w:t>
      </w:r>
      <w:r w:rsidR="009D5550" w:rsidRPr="0055474E">
        <w:t>1</w:t>
      </w:r>
      <w:r w:rsidRPr="0055474E">
        <w:t xml:space="preserve">. </w:t>
      </w:r>
      <w:r w:rsidR="007D5D2D" w:rsidRPr="0055474E">
        <w:t>Veiklų sąrašas.</w:t>
      </w:r>
    </w:p>
    <w:p w14:paraId="50F977D0" w14:textId="50DE4627" w:rsidR="007D5D2D" w:rsidRDefault="007D5D2D" w:rsidP="00570598">
      <w:pPr>
        <w:pStyle w:val="Sraopastraipa"/>
        <w:numPr>
          <w:ilvl w:val="1"/>
          <w:numId w:val="1"/>
        </w:numPr>
        <w:ind w:left="993" w:hanging="632"/>
        <w:jc w:val="both"/>
      </w:pPr>
      <w:r w:rsidRPr="0055474E">
        <w:t>Priedas Nr. 2. Lokalinė sąmata.</w:t>
      </w:r>
    </w:p>
    <w:p w14:paraId="7A362D31" w14:textId="20CACA60" w:rsidR="0046343C" w:rsidRDefault="00AC339A" w:rsidP="00570598">
      <w:pPr>
        <w:pStyle w:val="Sraopastraipa"/>
        <w:numPr>
          <w:ilvl w:val="1"/>
          <w:numId w:val="1"/>
        </w:numPr>
        <w:ind w:left="993" w:hanging="632"/>
        <w:jc w:val="both"/>
      </w:pPr>
      <w:r w:rsidRPr="0055474E">
        <w:t xml:space="preserve">Priedas Nr. </w:t>
      </w:r>
      <w:r>
        <w:t>3</w:t>
      </w:r>
      <w:r w:rsidRPr="0055474E">
        <w:t xml:space="preserve">. </w:t>
      </w:r>
      <w:bookmarkStart w:id="19" w:name="_Hlk178752088"/>
      <w:bookmarkStart w:id="20" w:name="_GoBack"/>
      <w:r>
        <w:t>Alytaus rajoninės katilinės gamybos ir pramonės paskirties pastato, Pramonės g. 9 Alytus, kapitalinio remonto projektas.</w:t>
      </w:r>
      <w:bookmarkEnd w:id="19"/>
      <w:bookmarkEnd w:id="20"/>
    </w:p>
    <w:p w14:paraId="1EC28038" w14:textId="77777777" w:rsidR="00155C03" w:rsidRPr="0055474E" w:rsidRDefault="00155C03" w:rsidP="00570598">
      <w:pPr>
        <w:pStyle w:val="Sraopastraipa"/>
        <w:numPr>
          <w:ilvl w:val="1"/>
          <w:numId w:val="1"/>
        </w:numPr>
        <w:ind w:left="993" w:hanging="632"/>
        <w:jc w:val="both"/>
      </w:pPr>
    </w:p>
    <w:p w14:paraId="0D0E8CAA" w14:textId="07EEA9FC" w:rsidR="0087543E" w:rsidRPr="0055474E" w:rsidRDefault="0087543E" w:rsidP="001D427B"/>
    <w:p w14:paraId="11F9F941" w14:textId="1DFCFCC4" w:rsidR="0057288D" w:rsidRPr="0055474E" w:rsidRDefault="0057288D" w:rsidP="00AC339A">
      <w:pPr>
        <w:pStyle w:val="Sraopastraipa"/>
      </w:pPr>
    </w:p>
    <w:p w14:paraId="57134DAF" w14:textId="437EC84B" w:rsidR="00264C22" w:rsidRPr="0055474E" w:rsidRDefault="00264C22">
      <w:pPr>
        <w:rPr>
          <w:lang w:eastAsia="ar-SA"/>
        </w:rPr>
      </w:pPr>
      <w:r w:rsidRPr="0055474E">
        <w:rPr>
          <w:lang w:eastAsia="ar-SA"/>
        </w:rPr>
        <w:br w:type="page"/>
      </w:r>
    </w:p>
    <w:p w14:paraId="5AA358B4" w14:textId="77777777" w:rsidR="004F6D57" w:rsidRPr="0055474E" w:rsidRDefault="004F6D57" w:rsidP="003D10F7">
      <w:pPr>
        <w:jc w:val="right"/>
        <w:rPr>
          <w:lang w:eastAsia="ar-SA"/>
        </w:rPr>
        <w:sectPr w:rsidR="004F6D57" w:rsidRPr="0055474E" w:rsidSect="009259EF">
          <w:headerReference w:type="default" r:id="rId11"/>
          <w:pgSz w:w="11906" w:h="16838" w:code="9"/>
          <w:pgMar w:top="1134" w:right="340" w:bottom="1134" w:left="624" w:header="454" w:footer="284" w:gutter="0"/>
          <w:cols w:space="1296"/>
          <w:docGrid w:linePitch="360"/>
        </w:sectPr>
      </w:pPr>
    </w:p>
    <w:p w14:paraId="1BB92D99" w14:textId="75119DD4" w:rsidR="00CE3143" w:rsidRPr="0055474E" w:rsidRDefault="00CE3143" w:rsidP="0016127D">
      <w:pPr>
        <w:jc w:val="right"/>
        <w:rPr>
          <w:rFonts w:asciiTheme="minorHAnsi" w:hAnsiTheme="minorHAnsi" w:cstheme="minorHAnsi"/>
          <w:sz w:val="22"/>
          <w:szCs w:val="22"/>
          <w:lang w:eastAsia="ar-SA"/>
        </w:rPr>
      </w:pPr>
      <w:r w:rsidRPr="0055474E">
        <w:rPr>
          <w:rFonts w:asciiTheme="minorHAnsi" w:hAnsiTheme="minorHAnsi" w:cstheme="minorHAnsi"/>
          <w:sz w:val="22"/>
          <w:szCs w:val="22"/>
          <w:lang w:eastAsia="ar-SA"/>
        </w:rPr>
        <w:lastRenderedPageBreak/>
        <w:t xml:space="preserve">Priedas Nr. </w:t>
      </w:r>
      <w:r w:rsidR="007E6B7C" w:rsidRPr="0055474E">
        <w:rPr>
          <w:rFonts w:asciiTheme="minorHAnsi" w:hAnsiTheme="minorHAnsi" w:cstheme="minorHAnsi"/>
          <w:sz w:val="22"/>
          <w:szCs w:val="22"/>
          <w:lang w:eastAsia="ar-SA"/>
        </w:rPr>
        <w:t>1</w:t>
      </w:r>
    </w:p>
    <w:p w14:paraId="24DBBEF9" w14:textId="54E4FED6" w:rsidR="00655D74" w:rsidRPr="0055474E" w:rsidRDefault="00655D74" w:rsidP="0066567E">
      <w:pPr>
        <w:pStyle w:val="Sraopastraipa"/>
        <w:spacing w:after="120"/>
        <w:ind w:left="567" w:hanging="567"/>
        <w:contextualSpacing w:val="0"/>
        <w:rPr>
          <w:rFonts w:asciiTheme="minorHAnsi" w:hAnsiTheme="minorHAnsi" w:cstheme="minorHAnsi"/>
          <w:iCs/>
          <w:sz w:val="22"/>
          <w:szCs w:val="22"/>
          <w:lang w:eastAsia="lt-LT"/>
        </w:rPr>
      </w:pPr>
    </w:p>
    <w:p w14:paraId="1F0195C6" w14:textId="77777777" w:rsidR="00F01A33" w:rsidRPr="0055474E" w:rsidRDefault="00F01A33" w:rsidP="00F01A33">
      <w:pPr>
        <w:pStyle w:val="Sraopastraipa"/>
        <w:spacing w:after="120"/>
        <w:ind w:left="567" w:hanging="567"/>
        <w:jc w:val="center"/>
        <w:rPr>
          <w:b/>
          <w:iCs/>
          <w:lang w:eastAsia="lt-LT"/>
        </w:rPr>
      </w:pPr>
      <w:r w:rsidRPr="0055474E">
        <w:rPr>
          <w:b/>
          <w:iCs/>
          <w:lang w:eastAsia="lt-LT"/>
        </w:rPr>
        <w:t>VEIKLŲ SĄRAŠAS</w:t>
      </w:r>
    </w:p>
    <w:p w14:paraId="7831E4F1" w14:textId="2D28F4FA" w:rsidR="00F01A33" w:rsidRPr="0055474E" w:rsidRDefault="00F01A33" w:rsidP="0066567E">
      <w:pPr>
        <w:pStyle w:val="Sraopastraipa"/>
        <w:spacing w:after="120"/>
        <w:ind w:left="567" w:hanging="567"/>
        <w:contextualSpacing w:val="0"/>
        <w:rPr>
          <w:rFonts w:asciiTheme="minorHAnsi" w:hAnsiTheme="minorHAnsi" w:cstheme="minorHAnsi"/>
          <w:iCs/>
          <w:sz w:val="22"/>
          <w:szCs w:val="22"/>
          <w:lang w:eastAsia="lt-LT"/>
        </w:rPr>
      </w:pPr>
    </w:p>
    <w:tbl>
      <w:tblPr>
        <w:tblW w:w="5000" w:type="pct"/>
        <w:tblLayout w:type="fixed"/>
        <w:tblCellMar>
          <w:left w:w="0" w:type="dxa"/>
        </w:tblCellMar>
        <w:tblLook w:val="0000" w:firstRow="0" w:lastRow="0" w:firstColumn="0" w:lastColumn="0" w:noHBand="0" w:noVBand="0"/>
      </w:tblPr>
      <w:tblGrid>
        <w:gridCol w:w="352"/>
        <w:gridCol w:w="3030"/>
        <w:gridCol w:w="973"/>
        <w:gridCol w:w="1307"/>
        <w:gridCol w:w="1275"/>
        <w:gridCol w:w="1279"/>
        <w:gridCol w:w="1229"/>
        <w:gridCol w:w="1469"/>
        <w:gridCol w:w="11"/>
        <w:gridCol w:w="7"/>
      </w:tblGrid>
      <w:tr w:rsidR="001A1DB3" w:rsidRPr="0055474E" w14:paraId="654AAA3E" w14:textId="77777777" w:rsidTr="001A1DB3">
        <w:trPr>
          <w:gridAfter w:val="1"/>
          <w:wAfter w:w="3" w:type="pct"/>
          <w:trHeight w:val="970"/>
        </w:trPr>
        <w:tc>
          <w:tcPr>
            <w:tcW w:w="161" w:type="pct"/>
            <w:vMerge w:val="restart"/>
            <w:tcBorders>
              <w:top w:val="single" w:sz="4" w:space="0" w:color="auto"/>
              <w:left w:val="single" w:sz="4" w:space="0" w:color="auto"/>
              <w:bottom w:val="single" w:sz="4" w:space="0" w:color="auto"/>
              <w:right w:val="single" w:sz="4" w:space="0" w:color="auto"/>
            </w:tcBorders>
            <w:vAlign w:val="center"/>
          </w:tcPr>
          <w:p w14:paraId="79989A07" w14:textId="629299EE" w:rsidR="001A1DB3" w:rsidRPr="0055474E" w:rsidRDefault="001A1DB3" w:rsidP="00F01A33">
            <w:pPr>
              <w:ind w:right="-113"/>
              <w:jc w:val="center"/>
              <w:rPr>
                <w:rFonts w:asciiTheme="minorHAnsi" w:hAnsiTheme="minorHAnsi" w:cstheme="minorHAnsi"/>
                <w:iCs/>
                <w:sz w:val="22"/>
                <w:szCs w:val="22"/>
              </w:rPr>
            </w:pPr>
            <w:bookmarkStart w:id="21" w:name="_Hlk175290664"/>
            <w:r w:rsidRPr="0055474E">
              <w:rPr>
                <w:rFonts w:asciiTheme="minorHAnsi" w:hAnsiTheme="minorHAnsi" w:cstheme="minorHAnsi"/>
                <w:sz w:val="22"/>
                <w:szCs w:val="22"/>
              </w:rPr>
              <w:t>Eil. Nr.</w:t>
            </w:r>
          </w:p>
        </w:tc>
        <w:tc>
          <w:tcPr>
            <w:tcW w:w="1386" w:type="pct"/>
            <w:vMerge w:val="restart"/>
            <w:tcBorders>
              <w:top w:val="single" w:sz="4" w:space="0" w:color="auto"/>
              <w:left w:val="single" w:sz="4" w:space="0" w:color="auto"/>
              <w:bottom w:val="single" w:sz="4" w:space="0" w:color="auto"/>
              <w:right w:val="single" w:sz="4" w:space="0" w:color="auto"/>
            </w:tcBorders>
            <w:vAlign w:val="center"/>
          </w:tcPr>
          <w:p w14:paraId="6E59FBD2" w14:textId="00340CF3" w:rsidR="001A1DB3" w:rsidRPr="0055474E" w:rsidRDefault="001A1DB3" w:rsidP="00F01A33">
            <w:pPr>
              <w:keepNext/>
              <w:ind w:left="73"/>
              <w:jc w:val="center"/>
              <w:outlineLvl w:val="4"/>
              <w:rPr>
                <w:rFonts w:asciiTheme="minorHAnsi" w:hAnsiTheme="minorHAnsi" w:cstheme="minorHAnsi"/>
                <w:sz w:val="22"/>
                <w:szCs w:val="22"/>
              </w:rPr>
            </w:pPr>
            <w:r w:rsidRPr="0055474E">
              <w:rPr>
                <w:rFonts w:asciiTheme="minorHAnsi" w:hAnsiTheme="minorHAnsi" w:cstheme="minorHAnsi"/>
                <w:sz w:val="22"/>
                <w:szCs w:val="22"/>
              </w:rPr>
              <w:t>Darbų \ paslaugų veiklos (etapo) pavadinimas ⃰</w:t>
            </w:r>
          </w:p>
        </w:tc>
        <w:tc>
          <w:tcPr>
            <w:tcW w:w="445" w:type="pct"/>
            <w:vMerge w:val="restart"/>
            <w:tcBorders>
              <w:top w:val="single" w:sz="4" w:space="0" w:color="auto"/>
              <w:left w:val="single" w:sz="4" w:space="0" w:color="auto"/>
              <w:right w:val="single" w:sz="4" w:space="0" w:color="auto"/>
            </w:tcBorders>
            <w:vAlign w:val="center"/>
          </w:tcPr>
          <w:p w14:paraId="6A57722D" w14:textId="77777777" w:rsidR="001A1DB3" w:rsidRPr="0055474E" w:rsidRDefault="001A1DB3" w:rsidP="00F01A33">
            <w:pPr>
              <w:jc w:val="center"/>
              <w:rPr>
                <w:rFonts w:asciiTheme="minorHAnsi" w:hAnsiTheme="minorHAnsi" w:cstheme="minorHAnsi"/>
                <w:sz w:val="22"/>
                <w:szCs w:val="22"/>
              </w:rPr>
            </w:pPr>
            <w:r w:rsidRPr="0055474E">
              <w:rPr>
                <w:rFonts w:asciiTheme="minorHAnsi" w:hAnsiTheme="minorHAnsi" w:cstheme="minorHAnsi"/>
                <w:sz w:val="22"/>
                <w:szCs w:val="22"/>
              </w:rPr>
              <w:t xml:space="preserve">Bendra darbo apimtis </w:t>
            </w:r>
            <w:r w:rsidRPr="0055474E">
              <w:rPr>
                <w:rFonts w:asciiTheme="minorHAnsi" w:hAnsiTheme="minorHAnsi" w:cstheme="minorHAnsi"/>
                <w:sz w:val="22"/>
                <w:szCs w:val="22"/>
              </w:rPr>
              <w:br/>
              <w:t>(fiziniais mato vienetais, jei logiška)</w:t>
            </w:r>
          </w:p>
        </w:tc>
        <w:tc>
          <w:tcPr>
            <w:tcW w:w="2328" w:type="pct"/>
            <w:gridSpan w:val="4"/>
            <w:tcBorders>
              <w:top w:val="single" w:sz="4" w:space="0" w:color="auto"/>
              <w:left w:val="single" w:sz="4" w:space="0" w:color="auto"/>
              <w:bottom w:val="single" w:sz="4" w:space="0" w:color="auto"/>
              <w:right w:val="single" w:sz="4" w:space="0" w:color="auto"/>
            </w:tcBorders>
            <w:vAlign w:val="center"/>
          </w:tcPr>
          <w:p w14:paraId="1C7B18CA" w14:textId="65960E2F" w:rsidR="001A1DB3" w:rsidRPr="0055474E" w:rsidRDefault="001A1DB3" w:rsidP="00F01A33">
            <w:pPr>
              <w:jc w:val="center"/>
              <w:rPr>
                <w:rFonts w:asciiTheme="minorHAnsi" w:hAnsiTheme="minorHAnsi" w:cstheme="minorHAnsi"/>
                <w:sz w:val="22"/>
                <w:szCs w:val="22"/>
              </w:rPr>
            </w:pPr>
            <w:r w:rsidRPr="0055474E">
              <w:rPr>
                <w:rFonts w:asciiTheme="minorHAnsi" w:hAnsiTheme="minorHAnsi" w:cstheme="minorHAnsi"/>
                <w:sz w:val="22"/>
                <w:szCs w:val="22"/>
              </w:rPr>
              <w:t>Darbų \ paslaugų veiklos (etapo) atlikimo terminai (grafikas) mėnesiais ir jų atlikimo vertė, Eur be PVM</w:t>
            </w:r>
          </w:p>
        </w:tc>
        <w:tc>
          <w:tcPr>
            <w:tcW w:w="677" w:type="pct"/>
            <w:gridSpan w:val="2"/>
            <w:vMerge w:val="restart"/>
            <w:tcBorders>
              <w:top w:val="single" w:sz="4" w:space="0" w:color="auto"/>
              <w:left w:val="single" w:sz="4" w:space="0" w:color="auto"/>
              <w:right w:val="single" w:sz="4" w:space="0" w:color="auto"/>
            </w:tcBorders>
            <w:vAlign w:val="center"/>
          </w:tcPr>
          <w:p w14:paraId="7871BC21" w14:textId="7217F767" w:rsidR="001A1DB3" w:rsidRPr="0055474E" w:rsidRDefault="001A1DB3" w:rsidP="00F01A33">
            <w:pPr>
              <w:jc w:val="center"/>
              <w:rPr>
                <w:rFonts w:asciiTheme="minorHAnsi" w:hAnsiTheme="minorHAnsi" w:cstheme="minorHAnsi"/>
                <w:sz w:val="22"/>
                <w:szCs w:val="22"/>
              </w:rPr>
            </w:pPr>
            <w:bookmarkStart w:id="22" w:name="_Toc73434231"/>
            <w:bookmarkStart w:id="23" w:name="_Toc73434344"/>
            <w:bookmarkStart w:id="24" w:name="_Toc76448822"/>
            <w:bookmarkStart w:id="25" w:name="_Toc112567501"/>
            <w:r w:rsidRPr="0055474E">
              <w:rPr>
                <w:rFonts w:asciiTheme="minorHAnsi" w:hAnsiTheme="minorHAnsi" w:cstheme="minorHAnsi"/>
                <w:sz w:val="22"/>
                <w:szCs w:val="22"/>
              </w:rPr>
              <w:t>Kaina, Eur</w:t>
            </w:r>
            <w:bookmarkStart w:id="26" w:name="_Toc42509141"/>
            <w:r w:rsidRPr="0055474E">
              <w:rPr>
                <w:rFonts w:asciiTheme="minorHAnsi" w:hAnsiTheme="minorHAnsi" w:cstheme="minorHAnsi"/>
                <w:sz w:val="22"/>
                <w:szCs w:val="22"/>
              </w:rPr>
              <w:t xml:space="preserve"> be PVM</w:t>
            </w:r>
            <w:bookmarkEnd w:id="22"/>
            <w:bookmarkEnd w:id="23"/>
            <w:bookmarkEnd w:id="24"/>
            <w:bookmarkEnd w:id="25"/>
            <w:bookmarkEnd w:id="26"/>
          </w:p>
          <w:p w14:paraId="3E4B2EAE" w14:textId="1966B855" w:rsidR="001A1DB3" w:rsidRPr="0055474E" w:rsidRDefault="001A1DB3" w:rsidP="00F01A33">
            <w:pPr>
              <w:jc w:val="center"/>
              <w:rPr>
                <w:rFonts w:asciiTheme="minorHAnsi" w:hAnsiTheme="minorHAnsi" w:cstheme="minorHAnsi"/>
                <w:i/>
                <w:sz w:val="22"/>
                <w:szCs w:val="22"/>
              </w:rPr>
            </w:pPr>
            <w:r w:rsidRPr="0055474E">
              <w:rPr>
                <w:rFonts w:asciiTheme="minorHAnsi" w:hAnsiTheme="minorHAnsi" w:cstheme="minorHAnsi"/>
                <w:i/>
                <w:sz w:val="22"/>
                <w:szCs w:val="22"/>
              </w:rPr>
              <w:t>(4+5+6</w:t>
            </w:r>
            <w:r>
              <w:rPr>
                <w:rFonts w:asciiTheme="minorHAnsi" w:hAnsiTheme="minorHAnsi" w:cstheme="minorHAnsi"/>
                <w:i/>
                <w:sz w:val="22"/>
                <w:szCs w:val="22"/>
              </w:rPr>
              <w:t>+7</w:t>
            </w:r>
            <w:r w:rsidRPr="0055474E">
              <w:rPr>
                <w:rFonts w:asciiTheme="minorHAnsi" w:hAnsiTheme="minorHAnsi" w:cstheme="minorHAnsi"/>
                <w:i/>
                <w:sz w:val="22"/>
                <w:szCs w:val="22"/>
              </w:rPr>
              <w:t>)</w:t>
            </w:r>
          </w:p>
        </w:tc>
      </w:tr>
      <w:tr w:rsidR="001A1DB3" w:rsidRPr="0055474E" w14:paraId="37962124" w14:textId="77777777" w:rsidTr="001A1DB3">
        <w:trPr>
          <w:gridAfter w:val="1"/>
          <w:wAfter w:w="3" w:type="pct"/>
          <w:trHeight w:val="418"/>
        </w:trPr>
        <w:tc>
          <w:tcPr>
            <w:tcW w:w="161" w:type="pct"/>
            <w:vMerge/>
            <w:tcBorders>
              <w:top w:val="single" w:sz="4" w:space="0" w:color="auto"/>
              <w:left w:val="single" w:sz="4" w:space="0" w:color="auto"/>
              <w:bottom w:val="single" w:sz="4" w:space="0" w:color="auto"/>
              <w:right w:val="single" w:sz="4" w:space="0" w:color="auto"/>
            </w:tcBorders>
            <w:vAlign w:val="center"/>
          </w:tcPr>
          <w:p w14:paraId="7C71EEFA" w14:textId="77777777" w:rsidR="001A1DB3" w:rsidRPr="0055474E" w:rsidRDefault="001A1DB3" w:rsidP="00F01A33">
            <w:pPr>
              <w:ind w:right="-113"/>
              <w:jc w:val="center"/>
              <w:rPr>
                <w:rFonts w:asciiTheme="minorHAnsi" w:hAnsiTheme="minorHAnsi" w:cstheme="minorHAnsi"/>
                <w:sz w:val="22"/>
                <w:szCs w:val="22"/>
              </w:rPr>
            </w:pPr>
          </w:p>
        </w:tc>
        <w:tc>
          <w:tcPr>
            <w:tcW w:w="1386" w:type="pct"/>
            <w:vMerge/>
            <w:tcBorders>
              <w:top w:val="single" w:sz="4" w:space="0" w:color="auto"/>
              <w:left w:val="single" w:sz="4" w:space="0" w:color="auto"/>
              <w:bottom w:val="single" w:sz="4" w:space="0" w:color="auto"/>
              <w:right w:val="single" w:sz="4" w:space="0" w:color="auto"/>
            </w:tcBorders>
            <w:vAlign w:val="center"/>
          </w:tcPr>
          <w:p w14:paraId="39E9E096" w14:textId="77777777" w:rsidR="001A1DB3" w:rsidRPr="0055474E" w:rsidRDefault="001A1DB3" w:rsidP="00F01A33">
            <w:pPr>
              <w:keepNext/>
              <w:ind w:left="73"/>
              <w:jc w:val="center"/>
              <w:outlineLvl w:val="4"/>
              <w:rPr>
                <w:rFonts w:asciiTheme="minorHAnsi" w:hAnsiTheme="minorHAnsi" w:cstheme="minorHAnsi"/>
                <w:sz w:val="22"/>
                <w:szCs w:val="22"/>
              </w:rPr>
            </w:pPr>
          </w:p>
        </w:tc>
        <w:tc>
          <w:tcPr>
            <w:tcW w:w="445" w:type="pct"/>
            <w:vMerge/>
            <w:tcBorders>
              <w:top w:val="single" w:sz="4" w:space="0" w:color="auto"/>
              <w:left w:val="single" w:sz="4" w:space="0" w:color="auto"/>
              <w:right w:val="single" w:sz="4" w:space="0" w:color="auto"/>
            </w:tcBorders>
            <w:vAlign w:val="center"/>
          </w:tcPr>
          <w:p w14:paraId="76514A9A" w14:textId="77777777" w:rsidR="001A1DB3" w:rsidRPr="0055474E" w:rsidRDefault="001A1DB3" w:rsidP="00F01A33">
            <w:pPr>
              <w:jc w:val="center"/>
              <w:rPr>
                <w:rFonts w:asciiTheme="minorHAnsi" w:hAnsiTheme="minorHAnsi" w:cstheme="minorHAnsi"/>
                <w:sz w:val="22"/>
                <w:szCs w:val="22"/>
              </w:rPr>
            </w:pPr>
          </w:p>
        </w:tc>
        <w:tc>
          <w:tcPr>
            <w:tcW w:w="1181" w:type="pct"/>
            <w:gridSpan w:val="2"/>
            <w:tcBorders>
              <w:top w:val="single" w:sz="4" w:space="0" w:color="auto"/>
              <w:left w:val="single" w:sz="4" w:space="0" w:color="auto"/>
              <w:bottom w:val="single" w:sz="4" w:space="0" w:color="auto"/>
              <w:right w:val="single" w:sz="4" w:space="0" w:color="auto"/>
            </w:tcBorders>
            <w:vAlign w:val="center"/>
          </w:tcPr>
          <w:p w14:paraId="27A7F4F3" w14:textId="40F2E64F" w:rsidR="001A1DB3" w:rsidRPr="0055474E" w:rsidRDefault="001A1DB3" w:rsidP="00D54822">
            <w:pPr>
              <w:jc w:val="center"/>
              <w:rPr>
                <w:rFonts w:asciiTheme="minorHAnsi" w:hAnsiTheme="minorHAnsi" w:cstheme="minorHAnsi"/>
                <w:sz w:val="22"/>
                <w:szCs w:val="22"/>
              </w:rPr>
            </w:pPr>
            <w:r w:rsidRPr="0055474E">
              <w:rPr>
                <w:rFonts w:asciiTheme="minorHAnsi" w:hAnsiTheme="minorHAnsi" w:cstheme="minorHAnsi"/>
                <w:sz w:val="22"/>
                <w:szCs w:val="22"/>
              </w:rPr>
              <w:t>2024 m.</w:t>
            </w:r>
          </w:p>
        </w:tc>
        <w:tc>
          <w:tcPr>
            <w:tcW w:w="1147" w:type="pct"/>
            <w:gridSpan w:val="2"/>
            <w:tcBorders>
              <w:top w:val="single" w:sz="4" w:space="0" w:color="auto"/>
              <w:left w:val="single" w:sz="4" w:space="0" w:color="auto"/>
              <w:bottom w:val="single" w:sz="4" w:space="0" w:color="auto"/>
              <w:right w:val="single" w:sz="4" w:space="0" w:color="auto"/>
            </w:tcBorders>
            <w:vAlign w:val="center"/>
          </w:tcPr>
          <w:p w14:paraId="032DD49C" w14:textId="11C362AC" w:rsidR="001A1DB3" w:rsidRPr="0055474E" w:rsidRDefault="001A1DB3" w:rsidP="00F01A33">
            <w:pPr>
              <w:jc w:val="center"/>
              <w:rPr>
                <w:rFonts w:asciiTheme="minorHAnsi" w:hAnsiTheme="minorHAnsi" w:cstheme="minorHAnsi"/>
                <w:sz w:val="22"/>
                <w:szCs w:val="22"/>
              </w:rPr>
            </w:pPr>
            <w:r w:rsidRPr="0055474E">
              <w:rPr>
                <w:rFonts w:asciiTheme="minorHAnsi" w:hAnsiTheme="minorHAnsi" w:cstheme="minorHAnsi"/>
                <w:sz w:val="22"/>
                <w:szCs w:val="22"/>
              </w:rPr>
              <w:t>2025 m.</w:t>
            </w:r>
          </w:p>
        </w:tc>
        <w:tc>
          <w:tcPr>
            <w:tcW w:w="677" w:type="pct"/>
            <w:gridSpan w:val="2"/>
            <w:vMerge/>
            <w:tcBorders>
              <w:top w:val="single" w:sz="4" w:space="0" w:color="auto"/>
              <w:left w:val="single" w:sz="4" w:space="0" w:color="auto"/>
              <w:right w:val="single" w:sz="4" w:space="0" w:color="auto"/>
            </w:tcBorders>
            <w:vAlign w:val="center"/>
          </w:tcPr>
          <w:p w14:paraId="79652054" w14:textId="3972C64A" w:rsidR="001A1DB3" w:rsidRPr="0055474E" w:rsidRDefault="001A1DB3" w:rsidP="00F01A33">
            <w:pPr>
              <w:jc w:val="center"/>
              <w:rPr>
                <w:rFonts w:asciiTheme="minorHAnsi" w:hAnsiTheme="minorHAnsi" w:cstheme="minorHAnsi"/>
                <w:sz w:val="22"/>
                <w:szCs w:val="22"/>
              </w:rPr>
            </w:pPr>
          </w:p>
        </w:tc>
      </w:tr>
      <w:tr w:rsidR="001A1DB3" w:rsidRPr="0055474E" w14:paraId="0FC691D1" w14:textId="77777777" w:rsidTr="001A1D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 w:type="pct"/>
          <w:cantSplit/>
          <w:trHeight w:val="1134"/>
        </w:trPr>
        <w:tc>
          <w:tcPr>
            <w:tcW w:w="161" w:type="pct"/>
            <w:vMerge/>
            <w:tcBorders>
              <w:top w:val="single" w:sz="4" w:space="0" w:color="auto"/>
            </w:tcBorders>
          </w:tcPr>
          <w:p w14:paraId="158227D7" w14:textId="77777777" w:rsidR="001A1DB3" w:rsidRPr="0055474E" w:rsidRDefault="001A1DB3" w:rsidP="001A1DB3">
            <w:pPr>
              <w:ind w:left="175"/>
              <w:rPr>
                <w:rFonts w:asciiTheme="minorHAnsi" w:hAnsiTheme="minorHAnsi" w:cstheme="minorHAnsi"/>
                <w:b/>
                <w:sz w:val="22"/>
                <w:szCs w:val="22"/>
              </w:rPr>
            </w:pPr>
          </w:p>
        </w:tc>
        <w:tc>
          <w:tcPr>
            <w:tcW w:w="1386" w:type="pct"/>
            <w:vMerge/>
            <w:tcBorders>
              <w:top w:val="single" w:sz="4" w:space="0" w:color="auto"/>
              <w:right w:val="single" w:sz="4" w:space="0" w:color="auto"/>
            </w:tcBorders>
          </w:tcPr>
          <w:p w14:paraId="3D3F1AB4" w14:textId="77777777" w:rsidR="001A1DB3" w:rsidRPr="0055474E" w:rsidRDefault="001A1DB3" w:rsidP="001A1DB3">
            <w:pPr>
              <w:rPr>
                <w:rFonts w:asciiTheme="minorHAnsi" w:hAnsiTheme="minorHAnsi" w:cstheme="minorHAnsi"/>
                <w:b/>
                <w:sz w:val="22"/>
                <w:szCs w:val="22"/>
              </w:rPr>
            </w:pPr>
          </w:p>
        </w:tc>
        <w:tc>
          <w:tcPr>
            <w:tcW w:w="445" w:type="pct"/>
            <w:vMerge/>
            <w:tcBorders>
              <w:left w:val="single" w:sz="4" w:space="0" w:color="auto"/>
              <w:right w:val="single" w:sz="4" w:space="0" w:color="auto"/>
            </w:tcBorders>
            <w:textDirection w:val="btLr"/>
          </w:tcPr>
          <w:p w14:paraId="735508D9" w14:textId="77777777" w:rsidR="001A1DB3" w:rsidRPr="0055474E" w:rsidRDefault="001A1DB3" w:rsidP="001A1DB3">
            <w:pPr>
              <w:ind w:left="113" w:right="113"/>
              <w:rPr>
                <w:rFonts w:asciiTheme="minorHAnsi" w:hAnsiTheme="minorHAnsi" w:cstheme="minorHAnsi"/>
                <w:sz w:val="22"/>
                <w:szCs w:val="22"/>
              </w:rPr>
            </w:pPr>
          </w:p>
        </w:tc>
        <w:tc>
          <w:tcPr>
            <w:tcW w:w="598" w:type="pct"/>
            <w:tcBorders>
              <w:top w:val="single" w:sz="4" w:space="0" w:color="auto"/>
              <w:left w:val="single" w:sz="4" w:space="0" w:color="auto"/>
            </w:tcBorders>
            <w:textDirection w:val="btLr"/>
            <w:vAlign w:val="center"/>
          </w:tcPr>
          <w:p w14:paraId="20414FAA" w14:textId="386DC76A" w:rsidR="001A1DB3" w:rsidRPr="0055474E" w:rsidRDefault="001A1DB3" w:rsidP="001A1DB3">
            <w:pPr>
              <w:ind w:left="113" w:right="113"/>
              <w:rPr>
                <w:rFonts w:asciiTheme="minorHAnsi" w:hAnsiTheme="minorHAnsi" w:cstheme="minorHAnsi"/>
                <w:sz w:val="22"/>
                <w:szCs w:val="22"/>
              </w:rPr>
            </w:pPr>
            <w:r w:rsidRPr="0055474E">
              <w:rPr>
                <w:rFonts w:asciiTheme="minorHAnsi" w:hAnsiTheme="minorHAnsi" w:cstheme="minorHAnsi"/>
                <w:sz w:val="22"/>
                <w:szCs w:val="22"/>
              </w:rPr>
              <w:t>XI mėn.</w:t>
            </w:r>
          </w:p>
        </w:tc>
        <w:tc>
          <w:tcPr>
            <w:tcW w:w="583" w:type="pct"/>
            <w:tcBorders>
              <w:top w:val="single" w:sz="4" w:space="0" w:color="auto"/>
              <w:right w:val="single" w:sz="4" w:space="0" w:color="auto"/>
            </w:tcBorders>
            <w:textDirection w:val="btLr"/>
            <w:vAlign w:val="center"/>
          </w:tcPr>
          <w:p w14:paraId="0499F6B7" w14:textId="47CEA990" w:rsidR="001A1DB3" w:rsidRPr="0055474E" w:rsidRDefault="001A1DB3" w:rsidP="001A1DB3">
            <w:pPr>
              <w:ind w:left="113" w:right="113"/>
              <w:rPr>
                <w:rFonts w:asciiTheme="minorHAnsi" w:hAnsiTheme="minorHAnsi" w:cstheme="minorHAnsi"/>
                <w:sz w:val="22"/>
                <w:szCs w:val="22"/>
              </w:rPr>
            </w:pPr>
            <w:r w:rsidRPr="0055474E">
              <w:rPr>
                <w:rFonts w:asciiTheme="minorHAnsi" w:hAnsiTheme="minorHAnsi" w:cstheme="minorHAnsi"/>
                <w:sz w:val="22"/>
                <w:szCs w:val="22"/>
              </w:rPr>
              <w:t>XII mėn.</w:t>
            </w:r>
          </w:p>
        </w:tc>
        <w:tc>
          <w:tcPr>
            <w:tcW w:w="585" w:type="pct"/>
            <w:tcBorders>
              <w:top w:val="single" w:sz="4" w:space="0" w:color="auto"/>
              <w:left w:val="single" w:sz="4" w:space="0" w:color="auto"/>
            </w:tcBorders>
            <w:textDirection w:val="btLr"/>
            <w:vAlign w:val="center"/>
          </w:tcPr>
          <w:p w14:paraId="219A88AC" w14:textId="64CA7FD9" w:rsidR="001A1DB3" w:rsidRPr="0055474E" w:rsidRDefault="001A1DB3" w:rsidP="001A1DB3">
            <w:pPr>
              <w:ind w:left="113" w:right="113"/>
              <w:rPr>
                <w:rFonts w:asciiTheme="minorHAnsi" w:hAnsiTheme="minorHAnsi" w:cstheme="minorHAnsi"/>
                <w:sz w:val="22"/>
                <w:szCs w:val="22"/>
              </w:rPr>
            </w:pPr>
            <w:r w:rsidRPr="0055474E">
              <w:rPr>
                <w:rFonts w:asciiTheme="minorHAnsi" w:hAnsiTheme="minorHAnsi" w:cstheme="minorHAnsi"/>
                <w:sz w:val="22"/>
                <w:szCs w:val="22"/>
              </w:rPr>
              <w:t>I mėn.</w:t>
            </w:r>
          </w:p>
        </w:tc>
        <w:tc>
          <w:tcPr>
            <w:tcW w:w="562" w:type="pct"/>
            <w:tcBorders>
              <w:left w:val="single" w:sz="4" w:space="0" w:color="auto"/>
            </w:tcBorders>
            <w:textDirection w:val="btLr"/>
            <w:vAlign w:val="center"/>
          </w:tcPr>
          <w:p w14:paraId="542C29E4" w14:textId="479784D1" w:rsidR="001A1DB3" w:rsidRPr="001A1DB3" w:rsidRDefault="001A1DB3" w:rsidP="001A1DB3">
            <w:pPr>
              <w:rPr>
                <w:rFonts w:asciiTheme="minorHAnsi" w:hAnsiTheme="minorHAnsi" w:cstheme="minorHAnsi"/>
                <w:sz w:val="22"/>
                <w:szCs w:val="22"/>
              </w:rPr>
            </w:pPr>
            <w:r w:rsidRPr="0055474E">
              <w:rPr>
                <w:rFonts w:asciiTheme="minorHAnsi" w:hAnsiTheme="minorHAnsi" w:cstheme="minorHAnsi"/>
                <w:sz w:val="22"/>
                <w:szCs w:val="22"/>
              </w:rPr>
              <w:t>II mėn.</w:t>
            </w:r>
          </w:p>
        </w:tc>
        <w:tc>
          <w:tcPr>
            <w:tcW w:w="677" w:type="pct"/>
            <w:gridSpan w:val="2"/>
            <w:tcBorders>
              <w:left w:val="single" w:sz="4" w:space="0" w:color="auto"/>
              <w:right w:val="single" w:sz="4" w:space="0" w:color="auto"/>
            </w:tcBorders>
          </w:tcPr>
          <w:p w14:paraId="5A33C983" w14:textId="10422257" w:rsidR="001A1DB3" w:rsidRPr="0055474E" w:rsidRDefault="001A1DB3" w:rsidP="001A1DB3">
            <w:pPr>
              <w:rPr>
                <w:rFonts w:asciiTheme="minorHAnsi" w:hAnsiTheme="minorHAnsi" w:cstheme="minorHAnsi"/>
                <w:b/>
                <w:sz w:val="22"/>
                <w:szCs w:val="22"/>
              </w:rPr>
            </w:pPr>
          </w:p>
        </w:tc>
      </w:tr>
      <w:bookmarkEnd w:id="21"/>
      <w:tr w:rsidR="001A1DB3" w:rsidRPr="0055474E" w14:paraId="0AEAB5A9" w14:textId="77777777" w:rsidTr="001A1D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 w:type="pct"/>
          <w:cantSplit/>
          <w:trHeight w:val="364"/>
        </w:trPr>
        <w:tc>
          <w:tcPr>
            <w:tcW w:w="161" w:type="pct"/>
            <w:tcBorders>
              <w:top w:val="single" w:sz="4" w:space="0" w:color="auto"/>
            </w:tcBorders>
            <w:vAlign w:val="center"/>
          </w:tcPr>
          <w:p w14:paraId="4FD4AFA1" w14:textId="77777777" w:rsidR="001A1DB3" w:rsidRPr="0055474E" w:rsidRDefault="001A1DB3" w:rsidP="00570598">
            <w:pPr>
              <w:widowControl w:val="0"/>
              <w:numPr>
                <w:ilvl w:val="0"/>
                <w:numId w:val="2"/>
              </w:numPr>
              <w:suppressAutoHyphens/>
              <w:contextualSpacing/>
              <w:jc w:val="center"/>
              <w:rPr>
                <w:rFonts w:asciiTheme="minorHAnsi" w:eastAsia="Lucida Sans Unicode" w:hAnsiTheme="minorHAnsi" w:cstheme="minorHAnsi"/>
                <w:b/>
                <w:kern w:val="1"/>
                <w:sz w:val="22"/>
                <w:szCs w:val="22"/>
                <w:lang w:eastAsia="ar-SA"/>
              </w:rPr>
            </w:pPr>
          </w:p>
        </w:tc>
        <w:tc>
          <w:tcPr>
            <w:tcW w:w="1386" w:type="pct"/>
            <w:tcBorders>
              <w:top w:val="single" w:sz="4" w:space="0" w:color="auto"/>
              <w:right w:val="single" w:sz="4" w:space="0" w:color="auto"/>
            </w:tcBorders>
            <w:vAlign w:val="center"/>
          </w:tcPr>
          <w:p w14:paraId="2D628FE0" w14:textId="77777777" w:rsidR="001A1DB3" w:rsidRPr="0055474E" w:rsidRDefault="001A1DB3" w:rsidP="00570598">
            <w:pPr>
              <w:widowControl w:val="0"/>
              <w:numPr>
                <w:ilvl w:val="0"/>
                <w:numId w:val="2"/>
              </w:numPr>
              <w:suppressAutoHyphens/>
              <w:contextualSpacing/>
              <w:jc w:val="center"/>
              <w:rPr>
                <w:rFonts w:asciiTheme="minorHAnsi" w:eastAsia="Lucida Sans Unicode" w:hAnsiTheme="minorHAnsi" w:cstheme="minorHAnsi"/>
                <w:b/>
                <w:kern w:val="1"/>
                <w:sz w:val="22"/>
                <w:szCs w:val="22"/>
                <w:lang w:eastAsia="ar-SA"/>
              </w:rPr>
            </w:pPr>
          </w:p>
        </w:tc>
        <w:tc>
          <w:tcPr>
            <w:tcW w:w="445" w:type="pct"/>
            <w:tcBorders>
              <w:left w:val="single" w:sz="4" w:space="0" w:color="auto"/>
              <w:right w:val="single" w:sz="4" w:space="0" w:color="auto"/>
            </w:tcBorders>
            <w:vAlign w:val="center"/>
          </w:tcPr>
          <w:p w14:paraId="7592981B" w14:textId="77777777" w:rsidR="001A1DB3" w:rsidRPr="0055474E" w:rsidRDefault="001A1DB3" w:rsidP="00570598">
            <w:pPr>
              <w:widowControl w:val="0"/>
              <w:numPr>
                <w:ilvl w:val="0"/>
                <w:numId w:val="2"/>
              </w:numPr>
              <w:suppressAutoHyphens/>
              <w:ind w:right="113"/>
              <w:contextualSpacing/>
              <w:jc w:val="center"/>
              <w:rPr>
                <w:rFonts w:asciiTheme="minorHAnsi" w:eastAsia="Lucida Sans Unicode" w:hAnsiTheme="minorHAnsi" w:cstheme="minorHAnsi"/>
                <w:b/>
                <w:kern w:val="1"/>
                <w:sz w:val="22"/>
                <w:szCs w:val="22"/>
                <w:lang w:eastAsia="ar-SA"/>
              </w:rPr>
            </w:pPr>
          </w:p>
        </w:tc>
        <w:tc>
          <w:tcPr>
            <w:tcW w:w="598" w:type="pct"/>
            <w:tcBorders>
              <w:top w:val="single" w:sz="4" w:space="0" w:color="auto"/>
              <w:left w:val="single" w:sz="4" w:space="0" w:color="auto"/>
            </w:tcBorders>
            <w:vAlign w:val="center"/>
          </w:tcPr>
          <w:p w14:paraId="13E24523" w14:textId="77777777" w:rsidR="001A1DB3" w:rsidRPr="0055474E" w:rsidRDefault="001A1DB3" w:rsidP="00570598">
            <w:pPr>
              <w:widowControl w:val="0"/>
              <w:numPr>
                <w:ilvl w:val="0"/>
                <w:numId w:val="2"/>
              </w:numPr>
              <w:suppressAutoHyphens/>
              <w:ind w:right="113"/>
              <w:contextualSpacing/>
              <w:jc w:val="center"/>
              <w:rPr>
                <w:rFonts w:asciiTheme="minorHAnsi" w:eastAsia="Lucida Sans Unicode" w:hAnsiTheme="minorHAnsi" w:cstheme="minorHAnsi"/>
                <w:b/>
                <w:kern w:val="1"/>
                <w:sz w:val="22"/>
                <w:szCs w:val="22"/>
                <w:lang w:eastAsia="ar-SA"/>
              </w:rPr>
            </w:pPr>
          </w:p>
        </w:tc>
        <w:tc>
          <w:tcPr>
            <w:tcW w:w="583" w:type="pct"/>
            <w:tcBorders>
              <w:top w:val="single" w:sz="4" w:space="0" w:color="auto"/>
            </w:tcBorders>
            <w:vAlign w:val="center"/>
          </w:tcPr>
          <w:p w14:paraId="6A8316F8" w14:textId="77777777" w:rsidR="001A1DB3" w:rsidRPr="0055474E" w:rsidRDefault="001A1DB3" w:rsidP="00570598">
            <w:pPr>
              <w:widowControl w:val="0"/>
              <w:numPr>
                <w:ilvl w:val="0"/>
                <w:numId w:val="2"/>
              </w:numPr>
              <w:suppressAutoHyphens/>
              <w:ind w:right="113"/>
              <w:contextualSpacing/>
              <w:jc w:val="center"/>
              <w:rPr>
                <w:rFonts w:asciiTheme="minorHAnsi" w:eastAsia="Lucida Sans Unicode" w:hAnsiTheme="minorHAnsi" w:cstheme="minorHAnsi"/>
                <w:b/>
                <w:kern w:val="1"/>
                <w:sz w:val="22"/>
                <w:szCs w:val="22"/>
                <w:lang w:eastAsia="ar-SA"/>
              </w:rPr>
            </w:pPr>
          </w:p>
        </w:tc>
        <w:tc>
          <w:tcPr>
            <w:tcW w:w="585" w:type="pct"/>
            <w:tcBorders>
              <w:top w:val="single" w:sz="4" w:space="0" w:color="auto"/>
              <w:right w:val="single" w:sz="4" w:space="0" w:color="auto"/>
            </w:tcBorders>
            <w:vAlign w:val="center"/>
          </w:tcPr>
          <w:p w14:paraId="42151E55" w14:textId="77777777" w:rsidR="001A1DB3" w:rsidRPr="0055474E" w:rsidRDefault="001A1DB3" w:rsidP="00570598">
            <w:pPr>
              <w:widowControl w:val="0"/>
              <w:numPr>
                <w:ilvl w:val="0"/>
                <w:numId w:val="2"/>
              </w:numPr>
              <w:suppressAutoHyphens/>
              <w:ind w:right="113"/>
              <w:contextualSpacing/>
              <w:jc w:val="center"/>
              <w:rPr>
                <w:rFonts w:asciiTheme="minorHAnsi" w:eastAsia="Lucida Sans Unicode" w:hAnsiTheme="minorHAnsi" w:cstheme="minorHAnsi"/>
                <w:b/>
                <w:kern w:val="1"/>
                <w:sz w:val="22"/>
                <w:szCs w:val="22"/>
                <w:lang w:eastAsia="ar-SA"/>
              </w:rPr>
            </w:pPr>
          </w:p>
        </w:tc>
        <w:tc>
          <w:tcPr>
            <w:tcW w:w="562" w:type="pct"/>
            <w:tcBorders>
              <w:right w:val="single" w:sz="4" w:space="0" w:color="auto"/>
            </w:tcBorders>
          </w:tcPr>
          <w:p w14:paraId="3DA47837" w14:textId="77777777" w:rsidR="001A1DB3" w:rsidRPr="0055474E" w:rsidRDefault="001A1DB3" w:rsidP="00570598">
            <w:pPr>
              <w:widowControl w:val="0"/>
              <w:numPr>
                <w:ilvl w:val="0"/>
                <w:numId w:val="2"/>
              </w:numPr>
              <w:suppressAutoHyphens/>
              <w:contextualSpacing/>
              <w:jc w:val="center"/>
              <w:rPr>
                <w:rFonts w:asciiTheme="minorHAnsi" w:eastAsia="Lucida Sans Unicode" w:hAnsiTheme="minorHAnsi" w:cstheme="minorHAnsi"/>
                <w:b/>
                <w:kern w:val="1"/>
                <w:sz w:val="22"/>
                <w:szCs w:val="22"/>
                <w:lang w:eastAsia="ar-SA"/>
              </w:rPr>
            </w:pPr>
          </w:p>
        </w:tc>
        <w:tc>
          <w:tcPr>
            <w:tcW w:w="677" w:type="pct"/>
            <w:gridSpan w:val="2"/>
            <w:tcBorders>
              <w:left w:val="single" w:sz="4" w:space="0" w:color="auto"/>
              <w:right w:val="single" w:sz="4" w:space="0" w:color="auto"/>
            </w:tcBorders>
            <w:vAlign w:val="center"/>
          </w:tcPr>
          <w:p w14:paraId="67142560" w14:textId="3D4FE8D8" w:rsidR="001A1DB3" w:rsidRPr="0055474E" w:rsidRDefault="001A1DB3" w:rsidP="00570598">
            <w:pPr>
              <w:widowControl w:val="0"/>
              <w:numPr>
                <w:ilvl w:val="0"/>
                <w:numId w:val="2"/>
              </w:numPr>
              <w:suppressAutoHyphens/>
              <w:contextualSpacing/>
              <w:jc w:val="center"/>
              <w:rPr>
                <w:rFonts w:asciiTheme="minorHAnsi" w:eastAsia="Lucida Sans Unicode" w:hAnsiTheme="minorHAnsi" w:cstheme="minorHAnsi"/>
                <w:b/>
                <w:kern w:val="1"/>
                <w:sz w:val="22"/>
                <w:szCs w:val="22"/>
                <w:lang w:eastAsia="ar-SA"/>
              </w:rPr>
            </w:pPr>
          </w:p>
        </w:tc>
      </w:tr>
      <w:tr w:rsidR="003255E8" w:rsidRPr="0055474E" w14:paraId="0207E4F9" w14:textId="554B870A" w:rsidTr="003255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446"/>
        </w:trPr>
        <w:tc>
          <w:tcPr>
            <w:tcW w:w="5000" w:type="pct"/>
            <w:gridSpan w:val="10"/>
            <w:tcBorders>
              <w:top w:val="single" w:sz="4" w:space="0" w:color="auto"/>
              <w:left w:val="single" w:sz="4" w:space="0" w:color="auto"/>
            </w:tcBorders>
          </w:tcPr>
          <w:p w14:paraId="4D886A2A" w14:textId="69A4B656" w:rsidR="003255E8" w:rsidRPr="0055474E" w:rsidRDefault="003255E8" w:rsidP="00E66714">
            <w:pPr>
              <w:pStyle w:val="Sraopastraipa"/>
              <w:numPr>
                <w:ilvl w:val="0"/>
                <w:numId w:val="6"/>
              </w:numPr>
              <w:ind w:left="1134" w:hanging="426"/>
              <w:rPr>
                <w:rFonts w:asciiTheme="minorHAnsi" w:hAnsiTheme="minorHAnsi" w:cstheme="minorHAnsi"/>
                <w:b/>
                <w:sz w:val="22"/>
                <w:szCs w:val="22"/>
              </w:rPr>
            </w:pPr>
            <w:r w:rsidRPr="0055474E">
              <w:rPr>
                <w:rFonts w:asciiTheme="minorHAnsi" w:hAnsiTheme="minorHAnsi" w:cstheme="minorHAnsi"/>
                <w:b/>
                <w:iCs/>
                <w:sz w:val="22"/>
                <w:szCs w:val="22"/>
              </w:rPr>
              <w:t xml:space="preserve">Darbo projekto parengimas </w:t>
            </w:r>
          </w:p>
        </w:tc>
      </w:tr>
      <w:tr w:rsidR="001A1DB3" w:rsidRPr="0055474E" w14:paraId="4613D3D0" w14:textId="77777777" w:rsidTr="001A1D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 w:type="pct"/>
        </w:trPr>
        <w:tc>
          <w:tcPr>
            <w:tcW w:w="161" w:type="pct"/>
            <w:vAlign w:val="center"/>
          </w:tcPr>
          <w:p w14:paraId="03E7CDAC" w14:textId="2F44C4FC" w:rsidR="001A1DB3" w:rsidRPr="0055474E" w:rsidRDefault="001A1DB3" w:rsidP="00E4189F">
            <w:pPr>
              <w:widowControl w:val="0"/>
              <w:tabs>
                <w:tab w:val="left" w:pos="567"/>
              </w:tabs>
              <w:suppressAutoHyphens/>
              <w:ind w:left="535" w:hanging="535"/>
              <w:contextualSpacing/>
              <w:jc w:val="center"/>
              <w:rPr>
                <w:rFonts w:asciiTheme="minorHAnsi" w:eastAsia="Lucida Sans Unicode" w:hAnsiTheme="minorHAnsi" w:cstheme="minorHAnsi"/>
                <w:kern w:val="1"/>
                <w:sz w:val="22"/>
                <w:szCs w:val="22"/>
                <w:lang w:eastAsia="ar-SA"/>
              </w:rPr>
            </w:pPr>
            <w:bookmarkStart w:id="27" w:name="_Hlk175232381"/>
            <w:r w:rsidRPr="0055474E">
              <w:rPr>
                <w:rFonts w:asciiTheme="minorHAnsi" w:eastAsia="Lucida Sans Unicode" w:hAnsiTheme="minorHAnsi" w:cstheme="minorHAnsi"/>
                <w:kern w:val="1"/>
                <w:sz w:val="22"/>
                <w:szCs w:val="22"/>
                <w:lang w:eastAsia="ar-SA"/>
              </w:rPr>
              <w:t>1⃰ ⃰</w:t>
            </w:r>
          </w:p>
        </w:tc>
        <w:tc>
          <w:tcPr>
            <w:tcW w:w="1386" w:type="pct"/>
            <w:tcBorders>
              <w:top w:val="nil"/>
              <w:left w:val="nil"/>
              <w:bottom w:val="single" w:sz="8" w:space="0" w:color="000000"/>
              <w:right w:val="single" w:sz="8" w:space="0" w:color="auto"/>
            </w:tcBorders>
            <w:shd w:val="clear" w:color="auto" w:fill="auto"/>
            <w:vAlign w:val="center"/>
          </w:tcPr>
          <w:p w14:paraId="6EC9EF37" w14:textId="76217EA2" w:rsidR="001A1DB3" w:rsidRPr="0055474E" w:rsidRDefault="001A1DB3" w:rsidP="00E4189F">
            <w:pPr>
              <w:rPr>
                <w:rFonts w:asciiTheme="minorHAnsi" w:hAnsiTheme="minorHAnsi" w:cstheme="minorHAnsi"/>
                <w:sz w:val="22"/>
                <w:szCs w:val="22"/>
              </w:rPr>
            </w:pPr>
          </w:p>
        </w:tc>
        <w:tc>
          <w:tcPr>
            <w:tcW w:w="445" w:type="pct"/>
            <w:vAlign w:val="center"/>
          </w:tcPr>
          <w:p w14:paraId="77FF5BD9" w14:textId="15E10FA2" w:rsidR="001A1DB3" w:rsidRPr="0055474E" w:rsidRDefault="001A1DB3" w:rsidP="00E4189F">
            <w:pPr>
              <w:spacing w:before="120"/>
              <w:jc w:val="center"/>
              <w:rPr>
                <w:rFonts w:asciiTheme="minorHAnsi" w:hAnsiTheme="minorHAnsi" w:cstheme="minorHAnsi"/>
                <w:sz w:val="22"/>
                <w:szCs w:val="22"/>
              </w:rPr>
            </w:pPr>
          </w:p>
        </w:tc>
        <w:tc>
          <w:tcPr>
            <w:tcW w:w="598" w:type="pct"/>
          </w:tcPr>
          <w:p w14:paraId="1A737B63" w14:textId="77777777" w:rsidR="001A1DB3" w:rsidRPr="0055474E" w:rsidRDefault="001A1DB3" w:rsidP="00E4189F">
            <w:pPr>
              <w:spacing w:before="120"/>
              <w:jc w:val="center"/>
              <w:rPr>
                <w:rFonts w:asciiTheme="minorHAnsi" w:hAnsiTheme="minorHAnsi" w:cstheme="minorHAnsi"/>
                <w:sz w:val="22"/>
                <w:szCs w:val="22"/>
              </w:rPr>
            </w:pPr>
          </w:p>
        </w:tc>
        <w:tc>
          <w:tcPr>
            <w:tcW w:w="583" w:type="pct"/>
          </w:tcPr>
          <w:p w14:paraId="5B5139A3" w14:textId="77777777" w:rsidR="001A1DB3" w:rsidRPr="0055474E" w:rsidRDefault="001A1DB3" w:rsidP="00E4189F">
            <w:pPr>
              <w:spacing w:before="120"/>
              <w:jc w:val="center"/>
              <w:rPr>
                <w:rFonts w:asciiTheme="minorHAnsi" w:hAnsiTheme="minorHAnsi" w:cstheme="minorHAnsi"/>
                <w:sz w:val="22"/>
                <w:szCs w:val="22"/>
              </w:rPr>
            </w:pPr>
          </w:p>
        </w:tc>
        <w:tc>
          <w:tcPr>
            <w:tcW w:w="585" w:type="pct"/>
          </w:tcPr>
          <w:p w14:paraId="561D16A7" w14:textId="77777777" w:rsidR="001A1DB3" w:rsidRPr="0055474E" w:rsidRDefault="001A1DB3" w:rsidP="00E4189F">
            <w:pPr>
              <w:spacing w:before="120"/>
              <w:jc w:val="center"/>
              <w:rPr>
                <w:rFonts w:asciiTheme="minorHAnsi" w:hAnsiTheme="minorHAnsi" w:cstheme="minorHAnsi"/>
                <w:sz w:val="22"/>
                <w:szCs w:val="22"/>
              </w:rPr>
            </w:pPr>
          </w:p>
        </w:tc>
        <w:tc>
          <w:tcPr>
            <w:tcW w:w="562" w:type="pct"/>
            <w:tcBorders>
              <w:right w:val="single" w:sz="4" w:space="0" w:color="auto"/>
            </w:tcBorders>
          </w:tcPr>
          <w:p w14:paraId="70C5FC57" w14:textId="77777777" w:rsidR="001A1DB3" w:rsidRPr="0055474E" w:rsidRDefault="001A1DB3" w:rsidP="00E4189F">
            <w:pPr>
              <w:spacing w:before="120"/>
              <w:jc w:val="right"/>
              <w:rPr>
                <w:rFonts w:asciiTheme="minorHAnsi" w:hAnsiTheme="minorHAnsi" w:cstheme="minorHAnsi"/>
                <w:sz w:val="22"/>
                <w:szCs w:val="22"/>
              </w:rPr>
            </w:pPr>
          </w:p>
        </w:tc>
        <w:tc>
          <w:tcPr>
            <w:tcW w:w="677" w:type="pct"/>
            <w:gridSpan w:val="2"/>
            <w:tcBorders>
              <w:left w:val="single" w:sz="4" w:space="0" w:color="auto"/>
            </w:tcBorders>
          </w:tcPr>
          <w:p w14:paraId="15645B6B" w14:textId="1F8C9F3F" w:rsidR="001A1DB3" w:rsidRPr="0055474E" w:rsidRDefault="001A1DB3" w:rsidP="00E4189F">
            <w:pPr>
              <w:spacing w:before="120"/>
              <w:jc w:val="right"/>
              <w:rPr>
                <w:rFonts w:asciiTheme="minorHAnsi" w:hAnsiTheme="minorHAnsi" w:cstheme="minorHAnsi"/>
                <w:sz w:val="22"/>
                <w:szCs w:val="22"/>
              </w:rPr>
            </w:pPr>
          </w:p>
        </w:tc>
      </w:tr>
      <w:tr w:rsidR="001A1DB3" w:rsidRPr="0055474E" w14:paraId="43D02806" w14:textId="77777777" w:rsidTr="001A1D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 w:type="pct"/>
        </w:trPr>
        <w:tc>
          <w:tcPr>
            <w:tcW w:w="161" w:type="pct"/>
            <w:vAlign w:val="center"/>
          </w:tcPr>
          <w:p w14:paraId="14E43E47" w14:textId="1BC6C86D" w:rsidR="001A1DB3" w:rsidRPr="0055474E" w:rsidRDefault="001A1DB3" w:rsidP="00E4189F">
            <w:pPr>
              <w:widowControl w:val="0"/>
              <w:tabs>
                <w:tab w:val="left" w:pos="567"/>
              </w:tabs>
              <w:suppressAutoHyphens/>
              <w:ind w:left="535" w:hanging="535"/>
              <w:contextualSpacing/>
              <w:jc w:val="center"/>
              <w:rPr>
                <w:rFonts w:asciiTheme="minorHAnsi" w:eastAsia="Lucida Sans Unicode" w:hAnsiTheme="minorHAnsi" w:cstheme="minorHAnsi"/>
                <w:kern w:val="1"/>
                <w:sz w:val="22"/>
                <w:szCs w:val="22"/>
                <w:lang w:eastAsia="ar-SA"/>
              </w:rPr>
            </w:pPr>
            <w:r w:rsidRPr="0055474E">
              <w:rPr>
                <w:rFonts w:asciiTheme="minorHAnsi" w:eastAsia="Lucida Sans Unicode" w:hAnsiTheme="minorHAnsi" w:cstheme="minorHAnsi"/>
                <w:kern w:val="1"/>
                <w:sz w:val="22"/>
                <w:szCs w:val="22"/>
                <w:lang w:eastAsia="ar-SA"/>
              </w:rPr>
              <w:t>...</w:t>
            </w:r>
          </w:p>
        </w:tc>
        <w:tc>
          <w:tcPr>
            <w:tcW w:w="1386" w:type="pct"/>
            <w:tcBorders>
              <w:top w:val="nil"/>
              <w:left w:val="nil"/>
              <w:bottom w:val="single" w:sz="8" w:space="0" w:color="000000"/>
              <w:right w:val="single" w:sz="8" w:space="0" w:color="auto"/>
            </w:tcBorders>
            <w:shd w:val="clear" w:color="auto" w:fill="auto"/>
            <w:vAlign w:val="center"/>
          </w:tcPr>
          <w:p w14:paraId="1335E178" w14:textId="77777777" w:rsidR="001A1DB3" w:rsidRPr="0055474E" w:rsidRDefault="001A1DB3" w:rsidP="00E4189F">
            <w:pPr>
              <w:rPr>
                <w:rFonts w:asciiTheme="minorHAnsi" w:hAnsiTheme="minorHAnsi" w:cstheme="minorHAnsi"/>
                <w:sz w:val="22"/>
                <w:szCs w:val="22"/>
              </w:rPr>
            </w:pPr>
          </w:p>
        </w:tc>
        <w:tc>
          <w:tcPr>
            <w:tcW w:w="445" w:type="pct"/>
            <w:vAlign w:val="center"/>
          </w:tcPr>
          <w:p w14:paraId="15176A80" w14:textId="77777777" w:rsidR="001A1DB3" w:rsidRPr="0055474E" w:rsidRDefault="001A1DB3" w:rsidP="00E4189F">
            <w:pPr>
              <w:spacing w:before="120"/>
              <w:jc w:val="center"/>
              <w:rPr>
                <w:rFonts w:asciiTheme="minorHAnsi" w:hAnsiTheme="minorHAnsi" w:cstheme="minorHAnsi"/>
                <w:sz w:val="22"/>
                <w:szCs w:val="22"/>
              </w:rPr>
            </w:pPr>
          </w:p>
        </w:tc>
        <w:tc>
          <w:tcPr>
            <w:tcW w:w="598" w:type="pct"/>
          </w:tcPr>
          <w:p w14:paraId="3E5D62ED" w14:textId="77777777" w:rsidR="001A1DB3" w:rsidRPr="0055474E" w:rsidRDefault="001A1DB3" w:rsidP="00E4189F">
            <w:pPr>
              <w:spacing w:before="120"/>
              <w:jc w:val="center"/>
              <w:rPr>
                <w:rFonts w:asciiTheme="minorHAnsi" w:hAnsiTheme="minorHAnsi" w:cstheme="minorHAnsi"/>
                <w:sz w:val="22"/>
                <w:szCs w:val="22"/>
              </w:rPr>
            </w:pPr>
          </w:p>
        </w:tc>
        <w:tc>
          <w:tcPr>
            <w:tcW w:w="583" w:type="pct"/>
          </w:tcPr>
          <w:p w14:paraId="1FA9014E" w14:textId="77777777" w:rsidR="001A1DB3" w:rsidRPr="0055474E" w:rsidRDefault="001A1DB3" w:rsidP="00E4189F">
            <w:pPr>
              <w:spacing w:before="120"/>
              <w:jc w:val="center"/>
              <w:rPr>
                <w:rFonts w:asciiTheme="minorHAnsi" w:hAnsiTheme="minorHAnsi" w:cstheme="minorHAnsi"/>
                <w:sz w:val="22"/>
                <w:szCs w:val="22"/>
              </w:rPr>
            </w:pPr>
          </w:p>
        </w:tc>
        <w:tc>
          <w:tcPr>
            <w:tcW w:w="585" w:type="pct"/>
          </w:tcPr>
          <w:p w14:paraId="31A3D3B2" w14:textId="77777777" w:rsidR="001A1DB3" w:rsidRPr="0055474E" w:rsidRDefault="001A1DB3" w:rsidP="00E4189F">
            <w:pPr>
              <w:spacing w:before="120"/>
              <w:jc w:val="center"/>
              <w:rPr>
                <w:rFonts w:asciiTheme="minorHAnsi" w:hAnsiTheme="minorHAnsi" w:cstheme="minorHAnsi"/>
                <w:sz w:val="22"/>
                <w:szCs w:val="22"/>
              </w:rPr>
            </w:pPr>
          </w:p>
        </w:tc>
        <w:tc>
          <w:tcPr>
            <w:tcW w:w="562" w:type="pct"/>
          </w:tcPr>
          <w:p w14:paraId="096DAF6F" w14:textId="77777777" w:rsidR="001A1DB3" w:rsidRPr="0055474E" w:rsidRDefault="001A1DB3" w:rsidP="00E4189F">
            <w:pPr>
              <w:spacing w:before="120"/>
              <w:jc w:val="right"/>
              <w:rPr>
                <w:rFonts w:asciiTheme="minorHAnsi" w:hAnsiTheme="minorHAnsi" w:cstheme="minorHAnsi"/>
                <w:sz w:val="22"/>
                <w:szCs w:val="22"/>
              </w:rPr>
            </w:pPr>
          </w:p>
        </w:tc>
        <w:tc>
          <w:tcPr>
            <w:tcW w:w="677" w:type="pct"/>
            <w:gridSpan w:val="2"/>
          </w:tcPr>
          <w:p w14:paraId="3FFF64F0" w14:textId="766E883E" w:rsidR="001A1DB3" w:rsidRPr="0055474E" w:rsidRDefault="001A1DB3" w:rsidP="00E4189F">
            <w:pPr>
              <w:spacing w:before="120"/>
              <w:jc w:val="right"/>
              <w:rPr>
                <w:rFonts w:asciiTheme="minorHAnsi" w:hAnsiTheme="minorHAnsi" w:cstheme="minorHAnsi"/>
                <w:sz w:val="22"/>
                <w:szCs w:val="22"/>
              </w:rPr>
            </w:pPr>
          </w:p>
        </w:tc>
      </w:tr>
      <w:tr w:rsidR="001A1DB3" w:rsidRPr="0055474E" w14:paraId="6E26D87C" w14:textId="77777777" w:rsidTr="001A1D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 w:type="pct"/>
        </w:trPr>
        <w:tc>
          <w:tcPr>
            <w:tcW w:w="161" w:type="pct"/>
            <w:vAlign w:val="center"/>
          </w:tcPr>
          <w:p w14:paraId="239C4A0B" w14:textId="0F1F9B62" w:rsidR="001A1DB3" w:rsidRPr="0055474E" w:rsidRDefault="001A1DB3" w:rsidP="00E4189F">
            <w:pPr>
              <w:widowControl w:val="0"/>
              <w:tabs>
                <w:tab w:val="left" w:pos="567"/>
              </w:tabs>
              <w:suppressAutoHyphens/>
              <w:ind w:left="535" w:hanging="535"/>
              <w:contextualSpacing/>
              <w:jc w:val="center"/>
              <w:rPr>
                <w:rFonts w:asciiTheme="minorHAnsi" w:eastAsia="Lucida Sans Unicode" w:hAnsiTheme="minorHAnsi" w:cstheme="minorHAnsi"/>
                <w:kern w:val="1"/>
                <w:sz w:val="22"/>
                <w:szCs w:val="22"/>
                <w:lang w:eastAsia="ar-SA"/>
              </w:rPr>
            </w:pPr>
            <w:r w:rsidRPr="0055474E">
              <w:rPr>
                <w:rFonts w:asciiTheme="minorHAnsi" w:eastAsia="Lucida Sans Unicode" w:hAnsiTheme="minorHAnsi" w:cstheme="minorHAnsi"/>
                <w:kern w:val="1"/>
                <w:sz w:val="22"/>
                <w:szCs w:val="22"/>
                <w:lang w:eastAsia="ar-SA"/>
              </w:rPr>
              <w:t>...</w:t>
            </w:r>
          </w:p>
        </w:tc>
        <w:tc>
          <w:tcPr>
            <w:tcW w:w="1386" w:type="pct"/>
            <w:tcBorders>
              <w:top w:val="nil"/>
              <w:left w:val="nil"/>
              <w:bottom w:val="single" w:sz="8" w:space="0" w:color="000000"/>
              <w:right w:val="single" w:sz="8" w:space="0" w:color="auto"/>
            </w:tcBorders>
            <w:shd w:val="clear" w:color="auto" w:fill="auto"/>
            <w:vAlign w:val="center"/>
          </w:tcPr>
          <w:p w14:paraId="3DD155FF" w14:textId="77777777" w:rsidR="001A1DB3" w:rsidRPr="0055474E" w:rsidRDefault="001A1DB3" w:rsidP="00E4189F">
            <w:pPr>
              <w:rPr>
                <w:rFonts w:asciiTheme="minorHAnsi" w:hAnsiTheme="minorHAnsi" w:cstheme="minorHAnsi"/>
                <w:sz w:val="22"/>
                <w:szCs w:val="22"/>
              </w:rPr>
            </w:pPr>
          </w:p>
        </w:tc>
        <w:tc>
          <w:tcPr>
            <w:tcW w:w="445" w:type="pct"/>
            <w:vAlign w:val="center"/>
          </w:tcPr>
          <w:p w14:paraId="22DCF4DA" w14:textId="77777777" w:rsidR="001A1DB3" w:rsidRPr="0055474E" w:rsidRDefault="001A1DB3" w:rsidP="00E4189F">
            <w:pPr>
              <w:spacing w:before="120"/>
              <w:jc w:val="center"/>
              <w:rPr>
                <w:rFonts w:asciiTheme="minorHAnsi" w:hAnsiTheme="minorHAnsi" w:cstheme="minorHAnsi"/>
                <w:sz w:val="22"/>
                <w:szCs w:val="22"/>
              </w:rPr>
            </w:pPr>
          </w:p>
        </w:tc>
        <w:tc>
          <w:tcPr>
            <w:tcW w:w="598" w:type="pct"/>
          </w:tcPr>
          <w:p w14:paraId="11AA012D" w14:textId="77777777" w:rsidR="001A1DB3" w:rsidRPr="0055474E" w:rsidRDefault="001A1DB3" w:rsidP="00E4189F">
            <w:pPr>
              <w:spacing w:before="120"/>
              <w:jc w:val="center"/>
              <w:rPr>
                <w:rFonts w:asciiTheme="minorHAnsi" w:hAnsiTheme="minorHAnsi" w:cstheme="minorHAnsi"/>
                <w:sz w:val="22"/>
                <w:szCs w:val="22"/>
              </w:rPr>
            </w:pPr>
          </w:p>
        </w:tc>
        <w:tc>
          <w:tcPr>
            <w:tcW w:w="583" w:type="pct"/>
          </w:tcPr>
          <w:p w14:paraId="41FBD4BE" w14:textId="77777777" w:rsidR="001A1DB3" w:rsidRPr="0055474E" w:rsidRDefault="001A1DB3" w:rsidP="00E4189F">
            <w:pPr>
              <w:spacing w:before="120"/>
              <w:jc w:val="center"/>
              <w:rPr>
                <w:rFonts w:asciiTheme="minorHAnsi" w:hAnsiTheme="minorHAnsi" w:cstheme="minorHAnsi"/>
                <w:sz w:val="22"/>
                <w:szCs w:val="22"/>
              </w:rPr>
            </w:pPr>
          </w:p>
        </w:tc>
        <w:tc>
          <w:tcPr>
            <w:tcW w:w="585" w:type="pct"/>
            <w:tcBorders>
              <w:right w:val="single" w:sz="4" w:space="0" w:color="auto"/>
            </w:tcBorders>
          </w:tcPr>
          <w:p w14:paraId="751D5C1B" w14:textId="77777777" w:rsidR="001A1DB3" w:rsidRPr="0055474E" w:rsidRDefault="001A1DB3" w:rsidP="00E4189F">
            <w:pPr>
              <w:spacing w:before="120"/>
              <w:jc w:val="center"/>
              <w:rPr>
                <w:rFonts w:asciiTheme="minorHAnsi" w:hAnsiTheme="minorHAnsi" w:cstheme="minorHAnsi"/>
                <w:sz w:val="22"/>
                <w:szCs w:val="22"/>
              </w:rPr>
            </w:pPr>
          </w:p>
        </w:tc>
        <w:tc>
          <w:tcPr>
            <w:tcW w:w="562" w:type="pct"/>
            <w:tcBorders>
              <w:right w:val="single" w:sz="4" w:space="0" w:color="auto"/>
            </w:tcBorders>
          </w:tcPr>
          <w:p w14:paraId="4097DF98" w14:textId="77777777" w:rsidR="001A1DB3" w:rsidRPr="0055474E" w:rsidRDefault="001A1DB3" w:rsidP="00E4189F">
            <w:pPr>
              <w:spacing w:before="120"/>
              <w:jc w:val="right"/>
              <w:rPr>
                <w:rFonts w:asciiTheme="minorHAnsi" w:hAnsiTheme="minorHAnsi" w:cstheme="minorHAnsi"/>
                <w:sz w:val="22"/>
                <w:szCs w:val="22"/>
              </w:rPr>
            </w:pPr>
          </w:p>
        </w:tc>
        <w:tc>
          <w:tcPr>
            <w:tcW w:w="677" w:type="pct"/>
            <w:gridSpan w:val="2"/>
            <w:tcBorders>
              <w:left w:val="single" w:sz="4" w:space="0" w:color="auto"/>
            </w:tcBorders>
          </w:tcPr>
          <w:p w14:paraId="5A28E6B0" w14:textId="4FEFE102" w:rsidR="001A1DB3" w:rsidRPr="0055474E" w:rsidRDefault="001A1DB3" w:rsidP="00E4189F">
            <w:pPr>
              <w:spacing w:before="120"/>
              <w:jc w:val="right"/>
              <w:rPr>
                <w:rFonts w:asciiTheme="minorHAnsi" w:hAnsiTheme="minorHAnsi" w:cstheme="minorHAnsi"/>
                <w:sz w:val="22"/>
                <w:szCs w:val="22"/>
              </w:rPr>
            </w:pPr>
          </w:p>
        </w:tc>
      </w:tr>
      <w:bookmarkEnd w:id="27"/>
      <w:tr w:rsidR="003255E8" w:rsidRPr="0055474E" w14:paraId="4A0806DD" w14:textId="4792EFE4" w:rsidTr="003255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6"/>
        </w:trPr>
        <w:tc>
          <w:tcPr>
            <w:tcW w:w="5000" w:type="pct"/>
            <w:gridSpan w:val="10"/>
            <w:tcBorders>
              <w:right w:val="single" w:sz="4" w:space="0" w:color="auto"/>
            </w:tcBorders>
          </w:tcPr>
          <w:p w14:paraId="6B09C7EE" w14:textId="1D69AA34" w:rsidR="003255E8" w:rsidRPr="0055474E" w:rsidRDefault="003255E8" w:rsidP="00E66714">
            <w:pPr>
              <w:pStyle w:val="Sraopastraipa"/>
              <w:numPr>
                <w:ilvl w:val="0"/>
                <w:numId w:val="6"/>
              </w:numPr>
              <w:ind w:left="1134" w:hanging="426"/>
              <w:rPr>
                <w:rFonts w:asciiTheme="minorHAnsi" w:hAnsiTheme="minorHAnsi" w:cstheme="minorHAnsi"/>
                <w:b/>
                <w:iCs/>
                <w:sz w:val="22"/>
                <w:szCs w:val="22"/>
              </w:rPr>
            </w:pPr>
            <w:r w:rsidRPr="0055474E">
              <w:rPr>
                <w:rFonts w:asciiTheme="minorHAnsi" w:hAnsiTheme="minorHAnsi" w:cstheme="minorHAnsi"/>
                <w:b/>
                <w:iCs/>
                <w:sz w:val="22"/>
                <w:szCs w:val="22"/>
              </w:rPr>
              <w:t>Remonto zonų paruošimas</w:t>
            </w:r>
          </w:p>
        </w:tc>
      </w:tr>
      <w:tr w:rsidR="001A1DB3" w:rsidRPr="0055474E" w14:paraId="4B52FED1" w14:textId="77777777" w:rsidTr="001A1D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 w:type="pct"/>
        </w:trPr>
        <w:tc>
          <w:tcPr>
            <w:tcW w:w="161" w:type="pct"/>
            <w:vAlign w:val="center"/>
          </w:tcPr>
          <w:p w14:paraId="4A29859A" w14:textId="78667E52" w:rsidR="001A1DB3" w:rsidRPr="0055474E" w:rsidRDefault="001A1DB3" w:rsidP="00E4189F">
            <w:pPr>
              <w:widowControl w:val="0"/>
              <w:tabs>
                <w:tab w:val="left" w:pos="567"/>
              </w:tabs>
              <w:suppressAutoHyphens/>
              <w:ind w:left="535" w:hanging="535"/>
              <w:contextualSpacing/>
              <w:jc w:val="center"/>
              <w:rPr>
                <w:rFonts w:asciiTheme="minorHAnsi" w:eastAsia="Lucida Sans Unicode" w:hAnsiTheme="minorHAnsi" w:cstheme="minorHAnsi"/>
                <w:kern w:val="1"/>
                <w:sz w:val="22"/>
                <w:szCs w:val="22"/>
                <w:lang w:eastAsia="ar-SA"/>
              </w:rPr>
            </w:pPr>
            <w:r w:rsidRPr="0055474E">
              <w:rPr>
                <w:rFonts w:asciiTheme="minorHAnsi" w:eastAsia="Lucida Sans Unicode" w:hAnsiTheme="minorHAnsi" w:cstheme="minorHAnsi"/>
                <w:kern w:val="1"/>
                <w:sz w:val="22"/>
                <w:szCs w:val="22"/>
                <w:lang w:eastAsia="ar-SA"/>
              </w:rPr>
              <w:t>1⃰ ⃰</w:t>
            </w:r>
          </w:p>
        </w:tc>
        <w:tc>
          <w:tcPr>
            <w:tcW w:w="1386" w:type="pct"/>
            <w:tcBorders>
              <w:top w:val="nil"/>
              <w:left w:val="nil"/>
              <w:bottom w:val="single" w:sz="8" w:space="0" w:color="000000"/>
              <w:right w:val="single" w:sz="8" w:space="0" w:color="auto"/>
            </w:tcBorders>
            <w:shd w:val="clear" w:color="auto" w:fill="auto"/>
            <w:vAlign w:val="center"/>
          </w:tcPr>
          <w:p w14:paraId="35F7435B" w14:textId="77777777" w:rsidR="001A1DB3" w:rsidRPr="0055474E" w:rsidRDefault="001A1DB3" w:rsidP="00E4189F">
            <w:pPr>
              <w:rPr>
                <w:rFonts w:asciiTheme="minorHAnsi" w:hAnsiTheme="minorHAnsi" w:cstheme="minorHAnsi"/>
                <w:sz w:val="22"/>
                <w:szCs w:val="22"/>
              </w:rPr>
            </w:pPr>
          </w:p>
        </w:tc>
        <w:tc>
          <w:tcPr>
            <w:tcW w:w="445" w:type="pct"/>
            <w:vAlign w:val="center"/>
          </w:tcPr>
          <w:p w14:paraId="69DFCECD" w14:textId="77777777" w:rsidR="001A1DB3" w:rsidRPr="0055474E" w:rsidRDefault="001A1DB3" w:rsidP="00E4189F">
            <w:pPr>
              <w:spacing w:before="120"/>
              <w:jc w:val="center"/>
              <w:rPr>
                <w:rFonts w:asciiTheme="minorHAnsi" w:hAnsiTheme="minorHAnsi" w:cstheme="minorHAnsi"/>
                <w:sz w:val="22"/>
                <w:szCs w:val="22"/>
              </w:rPr>
            </w:pPr>
          </w:p>
        </w:tc>
        <w:tc>
          <w:tcPr>
            <w:tcW w:w="598" w:type="pct"/>
          </w:tcPr>
          <w:p w14:paraId="4A0D7905" w14:textId="77777777" w:rsidR="001A1DB3" w:rsidRPr="0055474E" w:rsidRDefault="001A1DB3" w:rsidP="00E4189F">
            <w:pPr>
              <w:spacing w:before="120"/>
              <w:jc w:val="center"/>
              <w:rPr>
                <w:rFonts w:asciiTheme="minorHAnsi" w:hAnsiTheme="minorHAnsi" w:cstheme="minorHAnsi"/>
                <w:sz w:val="22"/>
                <w:szCs w:val="22"/>
              </w:rPr>
            </w:pPr>
          </w:p>
        </w:tc>
        <w:tc>
          <w:tcPr>
            <w:tcW w:w="583" w:type="pct"/>
          </w:tcPr>
          <w:p w14:paraId="01E899E6" w14:textId="77777777" w:rsidR="001A1DB3" w:rsidRPr="0055474E" w:rsidRDefault="001A1DB3" w:rsidP="00E4189F">
            <w:pPr>
              <w:spacing w:before="120"/>
              <w:jc w:val="center"/>
              <w:rPr>
                <w:rFonts w:asciiTheme="minorHAnsi" w:hAnsiTheme="minorHAnsi" w:cstheme="minorHAnsi"/>
                <w:sz w:val="22"/>
                <w:szCs w:val="22"/>
              </w:rPr>
            </w:pPr>
          </w:p>
        </w:tc>
        <w:tc>
          <w:tcPr>
            <w:tcW w:w="585" w:type="pct"/>
          </w:tcPr>
          <w:p w14:paraId="5364C14E" w14:textId="77777777" w:rsidR="001A1DB3" w:rsidRPr="0055474E" w:rsidRDefault="001A1DB3" w:rsidP="00E4189F">
            <w:pPr>
              <w:spacing w:before="120"/>
              <w:jc w:val="center"/>
              <w:rPr>
                <w:rFonts w:asciiTheme="minorHAnsi" w:hAnsiTheme="minorHAnsi" w:cstheme="minorHAnsi"/>
                <w:sz w:val="22"/>
                <w:szCs w:val="22"/>
              </w:rPr>
            </w:pPr>
          </w:p>
        </w:tc>
        <w:tc>
          <w:tcPr>
            <w:tcW w:w="562" w:type="pct"/>
            <w:tcBorders>
              <w:right w:val="single" w:sz="4" w:space="0" w:color="auto"/>
            </w:tcBorders>
          </w:tcPr>
          <w:p w14:paraId="6C37D898" w14:textId="77777777" w:rsidR="001A1DB3" w:rsidRPr="0055474E" w:rsidRDefault="001A1DB3" w:rsidP="00E4189F">
            <w:pPr>
              <w:spacing w:before="120"/>
              <w:jc w:val="right"/>
              <w:rPr>
                <w:rFonts w:asciiTheme="minorHAnsi" w:hAnsiTheme="minorHAnsi" w:cstheme="minorHAnsi"/>
                <w:sz w:val="22"/>
                <w:szCs w:val="22"/>
              </w:rPr>
            </w:pPr>
          </w:p>
        </w:tc>
        <w:tc>
          <w:tcPr>
            <w:tcW w:w="677" w:type="pct"/>
            <w:gridSpan w:val="2"/>
            <w:tcBorders>
              <w:left w:val="single" w:sz="4" w:space="0" w:color="auto"/>
            </w:tcBorders>
          </w:tcPr>
          <w:p w14:paraId="7EB044F9" w14:textId="70A45AAF" w:rsidR="001A1DB3" w:rsidRPr="0055474E" w:rsidRDefault="001A1DB3" w:rsidP="00E4189F">
            <w:pPr>
              <w:spacing w:before="120"/>
              <w:jc w:val="right"/>
              <w:rPr>
                <w:rFonts w:asciiTheme="minorHAnsi" w:hAnsiTheme="minorHAnsi" w:cstheme="minorHAnsi"/>
                <w:sz w:val="22"/>
                <w:szCs w:val="22"/>
              </w:rPr>
            </w:pPr>
          </w:p>
        </w:tc>
      </w:tr>
      <w:tr w:rsidR="001A1DB3" w:rsidRPr="0055474E" w14:paraId="11549B2D" w14:textId="77777777" w:rsidTr="001A1D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 w:type="pct"/>
        </w:trPr>
        <w:tc>
          <w:tcPr>
            <w:tcW w:w="161" w:type="pct"/>
            <w:vAlign w:val="center"/>
          </w:tcPr>
          <w:p w14:paraId="4A06633A" w14:textId="65FA2029" w:rsidR="001A1DB3" w:rsidRPr="0055474E" w:rsidRDefault="001A1DB3" w:rsidP="00E4189F">
            <w:pPr>
              <w:widowControl w:val="0"/>
              <w:tabs>
                <w:tab w:val="left" w:pos="567"/>
              </w:tabs>
              <w:suppressAutoHyphens/>
              <w:ind w:left="535" w:hanging="535"/>
              <w:contextualSpacing/>
              <w:jc w:val="center"/>
              <w:rPr>
                <w:rFonts w:asciiTheme="minorHAnsi" w:eastAsia="Lucida Sans Unicode" w:hAnsiTheme="minorHAnsi" w:cstheme="minorHAnsi"/>
                <w:kern w:val="1"/>
                <w:sz w:val="22"/>
                <w:szCs w:val="22"/>
                <w:lang w:eastAsia="ar-SA"/>
              </w:rPr>
            </w:pPr>
            <w:r w:rsidRPr="0055474E">
              <w:rPr>
                <w:rFonts w:asciiTheme="minorHAnsi" w:eastAsia="Lucida Sans Unicode" w:hAnsiTheme="minorHAnsi" w:cstheme="minorHAnsi"/>
                <w:kern w:val="1"/>
                <w:sz w:val="22"/>
                <w:szCs w:val="22"/>
                <w:lang w:eastAsia="ar-SA"/>
              </w:rPr>
              <w:t>...</w:t>
            </w:r>
          </w:p>
        </w:tc>
        <w:tc>
          <w:tcPr>
            <w:tcW w:w="1386" w:type="pct"/>
            <w:tcBorders>
              <w:top w:val="nil"/>
              <w:left w:val="nil"/>
              <w:bottom w:val="single" w:sz="8" w:space="0" w:color="000000"/>
              <w:right w:val="single" w:sz="8" w:space="0" w:color="auto"/>
            </w:tcBorders>
            <w:shd w:val="clear" w:color="auto" w:fill="auto"/>
            <w:vAlign w:val="center"/>
          </w:tcPr>
          <w:p w14:paraId="721996F6" w14:textId="77777777" w:rsidR="001A1DB3" w:rsidRPr="0055474E" w:rsidRDefault="001A1DB3" w:rsidP="00E4189F">
            <w:pPr>
              <w:rPr>
                <w:rFonts w:asciiTheme="minorHAnsi" w:hAnsiTheme="minorHAnsi" w:cstheme="minorHAnsi"/>
                <w:sz w:val="22"/>
                <w:szCs w:val="22"/>
              </w:rPr>
            </w:pPr>
          </w:p>
        </w:tc>
        <w:tc>
          <w:tcPr>
            <w:tcW w:w="445" w:type="pct"/>
            <w:vAlign w:val="center"/>
          </w:tcPr>
          <w:p w14:paraId="5AC154F9" w14:textId="77777777" w:rsidR="001A1DB3" w:rsidRPr="0055474E" w:rsidRDefault="001A1DB3" w:rsidP="00E4189F">
            <w:pPr>
              <w:spacing w:before="120"/>
              <w:jc w:val="center"/>
              <w:rPr>
                <w:rFonts w:asciiTheme="minorHAnsi" w:hAnsiTheme="minorHAnsi" w:cstheme="minorHAnsi"/>
                <w:sz w:val="22"/>
                <w:szCs w:val="22"/>
              </w:rPr>
            </w:pPr>
          </w:p>
        </w:tc>
        <w:tc>
          <w:tcPr>
            <w:tcW w:w="598" w:type="pct"/>
          </w:tcPr>
          <w:p w14:paraId="45E5CD2B" w14:textId="77777777" w:rsidR="001A1DB3" w:rsidRPr="0055474E" w:rsidRDefault="001A1DB3" w:rsidP="00E4189F">
            <w:pPr>
              <w:spacing w:before="120"/>
              <w:jc w:val="center"/>
              <w:rPr>
                <w:rFonts w:asciiTheme="minorHAnsi" w:hAnsiTheme="minorHAnsi" w:cstheme="minorHAnsi"/>
                <w:sz w:val="22"/>
                <w:szCs w:val="22"/>
              </w:rPr>
            </w:pPr>
          </w:p>
        </w:tc>
        <w:tc>
          <w:tcPr>
            <w:tcW w:w="583" w:type="pct"/>
          </w:tcPr>
          <w:p w14:paraId="1BFCB600" w14:textId="77777777" w:rsidR="001A1DB3" w:rsidRPr="0055474E" w:rsidRDefault="001A1DB3" w:rsidP="00E4189F">
            <w:pPr>
              <w:spacing w:before="120"/>
              <w:jc w:val="center"/>
              <w:rPr>
                <w:rFonts w:asciiTheme="minorHAnsi" w:hAnsiTheme="minorHAnsi" w:cstheme="minorHAnsi"/>
                <w:sz w:val="22"/>
                <w:szCs w:val="22"/>
              </w:rPr>
            </w:pPr>
          </w:p>
        </w:tc>
        <w:tc>
          <w:tcPr>
            <w:tcW w:w="585" w:type="pct"/>
          </w:tcPr>
          <w:p w14:paraId="48DEED80" w14:textId="77777777" w:rsidR="001A1DB3" w:rsidRPr="0055474E" w:rsidRDefault="001A1DB3" w:rsidP="00E4189F">
            <w:pPr>
              <w:spacing w:before="120"/>
              <w:jc w:val="center"/>
              <w:rPr>
                <w:rFonts w:asciiTheme="minorHAnsi" w:hAnsiTheme="minorHAnsi" w:cstheme="minorHAnsi"/>
                <w:sz w:val="22"/>
                <w:szCs w:val="22"/>
              </w:rPr>
            </w:pPr>
          </w:p>
        </w:tc>
        <w:tc>
          <w:tcPr>
            <w:tcW w:w="562" w:type="pct"/>
          </w:tcPr>
          <w:p w14:paraId="1CE0930F" w14:textId="77777777" w:rsidR="001A1DB3" w:rsidRPr="0055474E" w:rsidRDefault="001A1DB3" w:rsidP="00E4189F">
            <w:pPr>
              <w:spacing w:before="120"/>
              <w:jc w:val="right"/>
              <w:rPr>
                <w:rFonts w:asciiTheme="minorHAnsi" w:hAnsiTheme="minorHAnsi" w:cstheme="minorHAnsi"/>
                <w:sz w:val="22"/>
                <w:szCs w:val="22"/>
              </w:rPr>
            </w:pPr>
          </w:p>
        </w:tc>
        <w:tc>
          <w:tcPr>
            <w:tcW w:w="677" w:type="pct"/>
            <w:gridSpan w:val="2"/>
          </w:tcPr>
          <w:p w14:paraId="3C909298" w14:textId="357D2426" w:rsidR="001A1DB3" w:rsidRPr="0055474E" w:rsidRDefault="001A1DB3" w:rsidP="00E4189F">
            <w:pPr>
              <w:spacing w:before="120"/>
              <w:jc w:val="right"/>
              <w:rPr>
                <w:rFonts w:asciiTheme="minorHAnsi" w:hAnsiTheme="minorHAnsi" w:cstheme="minorHAnsi"/>
                <w:sz w:val="22"/>
                <w:szCs w:val="22"/>
              </w:rPr>
            </w:pPr>
          </w:p>
        </w:tc>
      </w:tr>
      <w:tr w:rsidR="001A1DB3" w:rsidRPr="0055474E" w14:paraId="11F1777E" w14:textId="77777777" w:rsidTr="001A1D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 w:type="pct"/>
        </w:trPr>
        <w:tc>
          <w:tcPr>
            <w:tcW w:w="161" w:type="pct"/>
            <w:vAlign w:val="center"/>
          </w:tcPr>
          <w:p w14:paraId="75D1CB89" w14:textId="5E7B7BD2" w:rsidR="001A1DB3" w:rsidRPr="0055474E" w:rsidRDefault="001A1DB3" w:rsidP="00E4189F">
            <w:pPr>
              <w:widowControl w:val="0"/>
              <w:tabs>
                <w:tab w:val="left" w:pos="567"/>
              </w:tabs>
              <w:suppressAutoHyphens/>
              <w:ind w:left="535" w:hanging="535"/>
              <w:contextualSpacing/>
              <w:jc w:val="center"/>
              <w:rPr>
                <w:rFonts w:asciiTheme="minorHAnsi" w:eastAsia="Lucida Sans Unicode" w:hAnsiTheme="minorHAnsi" w:cstheme="minorHAnsi"/>
                <w:kern w:val="1"/>
                <w:sz w:val="22"/>
                <w:szCs w:val="22"/>
                <w:lang w:eastAsia="ar-SA"/>
              </w:rPr>
            </w:pPr>
            <w:r w:rsidRPr="0055474E">
              <w:rPr>
                <w:rFonts w:asciiTheme="minorHAnsi" w:eastAsia="Lucida Sans Unicode" w:hAnsiTheme="minorHAnsi" w:cstheme="minorHAnsi"/>
                <w:kern w:val="1"/>
                <w:sz w:val="22"/>
                <w:szCs w:val="22"/>
                <w:lang w:eastAsia="ar-SA"/>
              </w:rPr>
              <w:t>...</w:t>
            </w:r>
          </w:p>
        </w:tc>
        <w:tc>
          <w:tcPr>
            <w:tcW w:w="1386" w:type="pct"/>
            <w:tcBorders>
              <w:top w:val="nil"/>
              <w:left w:val="nil"/>
              <w:bottom w:val="single" w:sz="8" w:space="0" w:color="000000"/>
              <w:right w:val="single" w:sz="8" w:space="0" w:color="auto"/>
            </w:tcBorders>
            <w:shd w:val="clear" w:color="auto" w:fill="auto"/>
            <w:vAlign w:val="center"/>
          </w:tcPr>
          <w:p w14:paraId="0C7A3DD6" w14:textId="77777777" w:rsidR="001A1DB3" w:rsidRPr="0055474E" w:rsidRDefault="001A1DB3" w:rsidP="00E4189F">
            <w:pPr>
              <w:rPr>
                <w:rFonts w:asciiTheme="minorHAnsi" w:hAnsiTheme="minorHAnsi" w:cstheme="minorHAnsi"/>
                <w:sz w:val="22"/>
                <w:szCs w:val="22"/>
              </w:rPr>
            </w:pPr>
          </w:p>
        </w:tc>
        <w:tc>
          <w:tcPr>
            <w:tcW w:w="445" w:type="pct"/>
            <w:vAlign w:val="center"/>
          </w:tcPr>
          <w:p w14:paraId="48A2DFFB" w14:textId="77777777" w:rsidR="001A1DB3" w:rsidRPr="0055474E" w:rsidRDefault="001A1DB3" w:rsidP="00E4189F">
            <w:pPr>
              <w:spacing w:before="120"/>
              <w:jc w:val="center"/>
              <w:rPr>
                <w:rFonts w:asciiTheme="minorHAnsi" w:hAnsiTheme="minorHAnsi" w:cstheme="minorHAnsi"/>
                <w:sz w:val="22"/>
                <w:szCs w:val="22"/>
              </w:rPr>
            </w:pPr>
          </w:p>
        </w:tc>
        <w:tc>
          <w:tcPr>
            <w:tcW w:w="598" w:type="pct"/>
          </w:tcPr>
          <w:p w14:paraId="2B778497" w14:textId="77777777" w:rsidR="001A1DB3" w:rsidRPr="0055474E" w:rsidRDefault="001A1DB3" w:rsidP="00E4189F">
            <w:pPr>
              <w:spacing w:before="120"/>
              <w:jc w:val="center"/>
              <w:rPr>
                <w:rFonts w:asciiTheme="minorHAnsi" w:hAnsiTheme="minorHAnsi" w:cstheme="minorHAnsi"/>
                <w:sz w:val="22"/>
                <w:szCs w:val="22"/>
              </w:rPr>
            </w:pPr>
          </w:p>
        </w:tc>
        <w:tc>
          <w:tcPr>
            <w:tcW w:w="583" w:type="pct"/>
          </w:tcPr>
          <w:p w14:paraId="2326579E" w14:textId="77777777" w:rsidR="001A1DB3" w:rsidRPr="0055474E" w:rsidRDefault="001A1DB3" w:rsidP="00E4189F">
            <w:pPr>
              <w:spacing w:before="120"/>
              <w:jc w:val="center"/>
              <w:rPr>
                <w:rFonts w:asciiTheme="minorHAnsi" w:hAnsiTheme="minorHAnsi" w:cstheme="minorHAnsi"/>
                <w:sz w:val="22"/>
                <w:szCs w:val="22"/>
              </w:rPr>
            </w:pPr>
          </w:p>
        </w:tc>
        <w:tc>
          <w:tcPr>
            <w:tcW w:w="585" w:type="pct"/>
          </w:tcPr>
          <w:p w14:paraId="10FC1C2C" w14:textId="77777777" w:rsidR="001A1DB3" w:rsidRPr="0055474E" w:rsidRDefault="001A1DB3" w:rsidP="00E4189F">
            <w:pPr>
              <w:spacing w:before="120"/>
              <w:jc w:val="center"/>
              <w:rPr>
                <w:rFonts w:asciiTheme="minorHAnsi" w:hAnsiTheme="minorHAnsi" w:cstheme="minorHAnsi"/>
                <w:sz w:val="22"/>
                <w:szCs w:val="22"/>
              </w:rPr>
            </w:pPr>
          </w:p>
        </w:tc>
        <w:tc>
          <w:tcPr>
            <w:tcW w:w="562" w:type="pct"/>
            <w:tcBorders>
              <w:right w:val="single" w:sz="4" w:space="0" w:color="auto"/>
            </w:tcBorders>
          </w:tcPr>
          <w:p w14:paraId="4EF438CB" w14:textId="77777777" w:rsidR="001A1DB3" w:rsidRPr="0055474E" w:rsidRDefault="001A1DB3" w:rsidP="00E4189F">
            <w:pPr>
              <w:spacing w:before="120"/>
              <w:jc w:val="right"/>
              <w:rPr>
                <w:rFonts w:asciiTheme="minorHAnsi" w:hAnsiTheme="minorHAnsi" w:cstheme="minorHAnsi"/>
                <w:sz w:val="22"/>
                <w:szCs w:val="22"/>
              </w:rPr>
            </w:pPr>
          </w:p>
        </w:tc>
        <w:tc>
          <w:tcPr>
            <w:tcW w:w="677" w:type="pct"/>
            <w:gridSpan w:val="2"/>
            <w:tcBorders>
              <w:left w:val="single" w:sz="4" w:space="0" w:color="auto"/>
            </w:tcBorders>
          </w:tcPr>
          <w:p w14:paraId="3F2F3AD9" w14:textId="6E766456" w:rsidR="001A1DB3" w:rsidRPr="0055474E" w:rsidRDefault="001A1DB3" w:rsidP="00E4189F">
            <w:pPr>
              <w:spacing w:before="120"/>
              <w:jc w:val="right"/>
              <w:rPr>
                <w:rFonts w:asciiTheme="minorHAnsi" w:hAnsiTheme="minorHAnsi" w:cstheme="minorHAnsi"/>
                <w:sz w:val="22"/>
                <w:szCs w:val="22"/>
              </w:rPr>
            </w:pPr>
          </w:p>
        </w:tc>
      </w:tr>
      <w:tr w:rsidR="003255E8" w:rsidRPr="0055474E" w14:paraId="4171747D" w14:textId="3AC07266" w:rsidTr="003255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514"/>
        </w:trPr>
        <w:tc>
          <w:tcPr>
            <w:tcW w:w="5000" w:type="pct"/>
            <w:gridSpan w:val="10"/>
            <w:tcBorders>
              <w:top w:val="single" w:sz="4" w:space="0" w:color="auto"/>
              <w:left w:val="single" w:sz="4" w:space="0" w:color="auto"/>
            </w:tcBorders>
          </w:tcPr>
          <w:p w14:paraId="03F17AC4" w14:textId="0A339FD6" w:rsidR="003255E8" w:rsidRPr="0055474E" w:rsidRDefault="003255E8" w:rsidP="00E66714">
            <w:pPr>
              <w:pStyle w:val="Sraopastraipa"/>
              <w:numPr>
                <w:ilvl w:val="0"/>
                <w:numId w:val="6"/>
              </w:numPr>
              <w:ind w:left="1134" w:hanging="426"/>
              <w:rPr>
                <w:rFonts w:asciiTheme="minorHAnsi" w:hAnsiTheme="minorHAnsi" w:cstheme="minorHAnsi"/>
                <w:b/>
                <w:iCs/>
                <w:sz w:val="22"/>
                <w:szCs w:val="22"/>
              </w:rPr>
            </w:pPr>
            <w:r w:rsidRPr="0055474E">
              <w:rPr>
                <w:rFonts w:asciiTheme="minorHAnsi" w:hAnsiTheme="minorHAnsi" w:cstheme="minorHAnsi"/>
                <w:b/>
                <w:iCs/>
                <w:sz w:val="22"/>
                <w:szCs w:val="22"/>
              </w:rPr>
              <w:t>Kolonos 7 / B remonto / stiprinimo darbai I, II aukštai</w:t>
            </w:r>
          </w:p>
        </w:tc>
      </w:tr>
      <w:tr w:rsidR="001A1DB3" w:rsidRPr="0055474E" w14:paraId="43EFA88B" w14:textId="77777777" w:rsidTr="001A1D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 w:type="pct"/>
        </w:trPr>
        <w:tc>
          <w:tcPr>
            <w:tcW w:w="161" w:type="pct"/>
            <w:vAlign w:val="center"/>
          </w:tcPr>
          <w:p w14:paraId="7781DC62" w14:textId="2E6B1209" w:rsidR="001A1DB3" w:rsidRPr="0055474E" w:rsidRDefault="001A1DB3" w:rsidP="00E4189F">
            <w:pPr>
              <w:widowControl w:val="0"/>
              <w:tabs>
                <w:tab w:val="left" w:pos="567"/>
              </w:tabs>
              <w:suppressAutoHyphens/>
              <w:ind w:left="535" w:hanging="535"/>
              <w:contextualSpacing/>
              <w:jc w:val="center"/>
              <w:rPr>
                <w:rFonts w:asciiTheme="minorHAnsi" w:eastAsia="Lucida Sans Unicode" w:hAnsiTheme="minorHAnsi" w:cstheme="minorHAnsi"/>
                <w:kern w:val="1"/>
                <w:sz w:val="22"/>
                <w:szCs w:val="22"/>
                <w:lang w:eastAsia="ar-SA"/>
              </w:rPr>
            </w:pPr>
            <w:r w:rsidRPr="0055474E">
              <w:rPr>
                <w:rFonts w:asciiTheme="minorHAnsi" w:eastAsia="Lucida Sans Unicode" w:hAnsiTheme="minorHAnsi" w:cstheme="minorHAnsi"/>
                <w:kern w:val="1"/>
                <w:sz w:val="22"/>
                <w:szCs w:val="22"/>
                <w:lang w:eastAsia="ar-SA"/>
              </w:rPr>
              <w:t>1⃰ ⃰</w:t>
            </w:r>
          </w:p>
        </w:tc>
        <w:tc>
          <w:tcPr>
            <w:tcW w:w="1386" w:type="pct"/>
            <w:tcBorders>
              <w:top w:val="nil"/>
              <w:left w:val="nil"/>
              <w:bottom w:val="single" w:sz="8" w:space="0" w:color="000000"/>
              <w:right w:val="single" w:sz="8" w:space="0" w:color="auto"/>
            </w:tcBorders>
            <w:shd w:val="clear" w:color="auto" w:fill="auto"/>
            <w:vAlign w:val="center"/>
          </w:tcPr>
          <w:p w14:paraId="4BF0A3F8" w14:textId="77777777" w:rsidR="001A1DB3" w:rsidRPr="0055474E" w:rsidRDefault="001A1DB3" w:rsidP="00E4189F">
            <w:pPr>
              <w:rPr>
                <w:rFonts w:asciiTheme="minorHAnsi" w:hAnsiTheme="minorHAnsi" w:cstheme="minorHAnsi"/>
                <w:sz w:val="22"/>
                <w:szCs w:val="22"/>
              </w:rPr>
            </w:pPr>
          </w:p>
        </w:tc>
        <w:tc>
          <w:tcPr>
            <w:tcW w:w="445" w:type="pct"/>
            <w:vAlign w:val="center"/>
          </w:tcPr>
          <w:p w14:paraId="69CF5169" w14:textId="77777777" w:rsidR="001A1DB3" w:rsidRPr="0055474E" w:rsidRDefault="001A1DB3" w:rsidP="00E4189F">
            <w:pPr>
              <w:spacing w:before="120"/>
              <w:jc w:val="center"/>
              <w:rPr>
                <w:rFonts w:asciiTheme="minorHAnsi" w:hAnsiTheme="minorHAnsi" w:cstheme="minorHAnsi"/>
                <w:sz w:val="22"/>
                <w:szCs w:val="22"/>
              </w:rPr>
            </w:pPr>
          </w:p>
        </w:tc>
        <w:tc>
          <w:tcPr>
            <w:tcW w:w="598" w:type="pct"/>
          </w:tcPr>
          <w:p w14:paraId="51730DB3" w14:textId="77777777" w:rsidR="001A1DB3" w:rsidRPr="0055474E" w:rsidRDefault="001A1DB3" w:rsidP="00E4189F">
            <w:pPr>
              <w:spacing w:before="120"/>
              <w:jc w:val="center"/>
              <w:rPr>
                <w:rFonts w:asciiTheme="minorHAnsi" w:hAnsiTheme="minorHAnsi" w:cstheme="minorHAnsi"/>
                <w:sz w:val="22"/>
                <w:szCs w:val="22"/>
              </w:rPr>
            </w:pPr>
          </w:p>
        </w:tc>
        <w:tc>
          <w:tcPr>
            <w:tcW w:w="583" w:type="pct"/>
          </w:tcPr>
          <w:p w14:paraId="45E15CBA" w14:textId="77777777" w:rsidR="001A1DB3" w:rsidRPr="0055474E" w:rsidRDefault="001A1DB3" w:rsidP="00E4189F">
            <w:pPr>
              <w:spacing w:before="120"/>
              <w:jc w:val="center"/>
              <w:rPr>
                <w:rFonts w:asciiTheme="minorHAnsi" w:hAnsiTheme="minorHAnsi" w:cstheme="minorHAnsi"/>
                <w:sz w:val="22"/>
                <w:szCs w:val="22"/>
              </w:rPr>
            </w:pPr>
          </w:p>
        </w:tc>
        <w:tc>
          <w:tcPr>
            <w:tcW w:w="585" w:type="pct"/>
            <w:tcBorders>
              <w:right w:val="single" w:sz="4" w:space="0" w:color="auto"/>
            </w:tcBorders>
          </w:tcPr>
          <w:p w14:paraId="71AF1718" w14:textId="77777777" w:rsidR="001A1DB3" w:rsidRPr="0055474E" w:rsidRDefault="001A1DB3" w:rsidP="00E4189F">
            <w:pPr>
              <w:spacing w:before="120"/>
              <w:jc w:val="center"/>
              <w:rPr>
                <w:rFonts w:asciiTheme="minorHAnsi" w:hAnsiTheme="minorHAnsi" w:cstheme="minorHAnsi"/>
                <w:sz w:val="22"/>
                <w:szCs w:val="22"/>
              </w:rPr>
            </w:pPr>
          </w:p>
        </w:tc>
        <w:tc>
          <w:tcPr>
            <w:tcW w:w="562" w:type="pct"/>
            <w:tcBorders>
              <w:right w:val="single" w:sz="4" w:space="0" w:color="auto"/>
            </w:tcBorders>
          </w:tcPr>
          <w:p w14:paraId="29DFE5B0" w14:textId="77777777" w:rsidR="001A1DB3" w:rsidRPr="0055474E" w:rsidRDefault="001A1DB3" w:rsidP="00E4189F">
            <w:pPr>
              <w:spacing w:before="120"/>
              <w:jc w:val="right"/>
              <w:rPr>
                <w:rFonts w:asciiTheme="minorHAnsi" w:hAnsiTheme="minorHAnsi" w:cstheme="minorHAnsi"/>
                <w:sz w:val="22"/>
                <w:szCs w:val="22"/>
              </w:rPr>
            </w:pPr>
          </w:p>
        </w:tc>
        <w:tc>
          <w:tcPr>
            <w:tcW w:w="677" w:type="pct"/>
            <w:gridSpan w:val="2"/>
            <w:tcBorders>
              <w:left w:val="single" w:sz="4" w:space="0" w:color="auto"/>
            </w:tcBorders>
          </w:tcPr>
          <w:p w14:paraId="5245342E" w14:textId="60DD6E5E" w:rsidR="001A1DB3" w:rsidRPr="0055474E" w:rsidRDefault="001A1DB3" w:rsidP="00E4189F">
            <w:pPr>
              <w:spacing w:before="120"/>
              <w:jc w:val="right"/>
              <w:rPr>
                <w:rFonts w:asciiTheme="minorHAnsi" w:hAnsiTheme="minorHAnsi" w:cstheme="minorHAnsi"/>
                <w:sz w:val="22"/>
                <w:szCs w:val="22"/>
              </w:rPr>
            </w:pPr>
          </w:p>
        </w:tc>
      </w:tr>
      <w:tr w:rsidR="001A1DB3" w:rsidRPr="0055474E" w14:paraId="4FECD0F3" w14:textId="77777777" w:rsidTr="001A1D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 w:type="pct"/>
        </w:trPr>
        <w:tc>
          <w:tcPr>
            <w:tcW w:w="161" w:type="pct"/>
            <w:vAlign w:val="center"/>
          </w:tcPr>
          <w:p w14:paraId="5C21C28C" w14:textId="74F34630" w:rsidR="001A1DB3" w:rsidRPr="0055474E" w:rsidRDefault="001A1DB3" w:rsidP="00E4189F">
            <w:pPr>
              <w:widowControl w:val="0"/>
              <w:tabs>
                <w:tab w:val="left" w:pos="567"/>
              </w:tabs>
              <w:suppressAutoHyphens/>
              <w:ind w:left="535" w:hanging="535"/>
              <w:contextualSpacing/>
              <w:jc w:val="center"/>
              <w:rPr>
                <w:rFonts w:asciiTheme="minorHAnsi" w:eastAsia="Lucida Sans Unicode" w:hAnsiTheme="minorHAnsi" w:cstheme="minorHAnsi"/>
                <w:kern w:val="1"/>
                <w:sz w:val="22"/>
                <w:szCs w:val="22"/>
                <w:lang w:eastAsia="ar-SA"/>
              </w:rPr>
            </w:pPr>
            <w:r w:rsidRPr="0055474E">
              <w:rPr>
                <w:rFonts w:asciiTheme="minorHAnsi" w:eastAsia="Lucida Sans Unicode" w:hAnsiTheme="minorHAnsi" w:cstheme="minorHAnsi"/>
                <w:kern w:val="1"/>
                <w:sz w:val="22"/>
                <w:szCs w:val="22"/>
                <w:lang w:eastAsia="ar-SA"/>
              </w:rPr>
              <w:t>...</w:t>
            </w:r>
          </w:p>
        </w:tc>
        <w:tc>
          <w:tcPr>
            <w:tcW w:w="1386" w:type="pct"/>
            <w:tcBorders>
              <w:top w:val="nil"/>
              <w:left w:val="nil"/>
              <w:bottom w:val="single" w:sz="8" w:space="0" w:color="000000"/>
              <w:right w:val="single" w:sz="8" w:space="0" w:color="auto"/>
            </w:tcBorders>
            <w:shd w:val="clear" w:color="auto" w:fill="auto"/>
            <w:vAlign w:val="center"/>
          </w:tcPr>
          <w:p w14:paraId="16315DD6" w14:textId="77777777" w:rsidR="001A1DB3" w:rsidRPr="0055474E" w:rsidRDefault="001A1DB3" w:rsidP="00E4189F">
            <w:pPr>
              <w:rPr>
                <w:rFonts w:asciiTheme="minorHAnsi" w:hAnsiTheme="minorHAnsi" w:cstheme="minorHAnsi"/>
                <w:sz w:val="22"/>
                <w:szCs w:val="22"/>
              </w:rPr>
            </w:pPr>
          </w:p>
        </w:tc>
        <w:tc>
          <w:tcPr>
            <w:tcW w:w="445" w:type="pct"/>
            <w:vAlign w:val="center"/>
          </w:tcPr>
          <w:p w14:paraId="7EE9A092" w14:textId="77777777" w:rsidR="001A1DB3" w:rsidRPr="0055474E" w:rsidRDefault="001A1DB3" w:rsidP="00E4189F">
            <w:pPr>
              <w:spacing w:before="120"/>
              <w:jc w:val="center"/>
              <w:rPr>
                <w:rFonts w:asciiTheme="minorHAnsi" w:hAnsiTheme="minorHAnsi" w:cstheme="minorHAnsi"/>
                <w:sz w:val="22"/>
                <w:szCs w:val="22"/>
              </w:rPr>
            </w:pPr>
          </w:p>
        </w:tc>
        <w:tc>
          <w:tcPr>
            <w:tcW w:w="598" w:type="pct"/>
          </w:tcPr>
          <w:p w14:paraId="63C20C54" w14:textId="77777777" w:rsidR="001A1DB3" w:rsidRPr="0055474E" w:rsidRDefault="001A1DB3" w:rsidP="00E4189F">
            <w:pPr>
              <w:spacing w:before="120"/>
              <w:jc w:val="center"/>
              <w:rPr>
                <w:rFonts w:asciiTheme="minorHAnsi" w:hAnsiTheme="minorHAnsi" w:cstheme="minorHAnsi"/>
                <w:sz w:val="22"/>
                <w:szCs w:val="22"/>
              </w:rPr>
            </w:pPr>
          </w:p>
        </w:tc>
        <w:tc>
          <w:tcPr>
            <w:tcW w:w="583" w:type="pct"/>
          </w:tcPr>
          <w:p w14:paraId="265FE622" w14:textId="77777777" w:rsidR="001A1DB3" w:rsidRPr="0055474E" w:rsidRDefault="001A1DB3" w:rsidP="00E4189F">
            <w:pPr>
              <w:spacing w:before="120"/>
              <w:jc w:val="center"/>
              <w:rPr>
                <w:rFonts w:asciiTheme="minorHAnsi" w:hAnsiTheme="minorHAnsi" w:cstheme="minorHAnsi"/>
                <w:sz w:val="22"/>
                <w:szCs w:val="22"/>
              </w:rPr>
            </w:pPr>
          </w:p>
        </w:tc>
        <w:tc>
          <w:tcPr>
            <w:tcW w:w="585" w:type="pct"/>
            <w:tcBorders>
              <w:right w:val="single" w:sz="4" w:space="0" w:color="auto"/>
            </w:tcBorders>
          </w:tcPr>
          <w:p w14:paraId="480C643E" w14:textId="77777777" w:rsidR="001A1DB3" w:rsidRPr="0055474E" w:rsidRDefault="001A1DB3" w:rsidP="00E4189F">
            <w:pPr>
              <w:spacing w:before="120"/>
              <w:jc w:val="center"/>
              <w:rPr>
                <w:rFonts w:asciiTheme="minorHAnsi" w:hAnsiTheme="minorHAnsi" w:cstheme="minorHAnsi"/>
                <w:sz w:val="22"/>
                <w:szCs w:val="22"/>
              </w:rPr>
            </w:pPr>
          </w:p>
        </w:tc>
        <w:tc>
          <w:tcPr>
            <w:tcW w:w="562" w:type="pct"/>
          </w:tcPr>
          <w:p w14:paraId="531541F4" w14:textId="77777777" w:rsidR="001A1DB3" w:rsidRPr="0055474E" w:rsidRDefault="001A1DB3" w:rsidP="00E4189F">
            <w:pPr>
              <w:spacing w:before="120"/>
              <w:jc w:val="right"/>
              <w:rPr>
                <w:rFonts w:asciiTheme="minorHAnsi" w:hAnsiTheme="minorHAnsi" w:cstheme="minorHAnsi"/>
                <w:sz w:val="22"/>
                <w:szCs w:val="22"/>
              </w:rPr>
            </w:pPr>
          </w:p>
        </w:tc>
        <w:tc>
          <w:tcPr>
            <w:tcW w:w="677" w:type="pct"/>
            <w:gridSpan w:val="2"/>
          </w:tcPr>
          <w:p w14:paraId="29702FF7" w14:textId="0D7B6D1A" w:rsidR="001A1DB3" w:rsidRPr="0055474E" w:rsidRDefault="001A1DB3" w:rsidP="00E4189F">
            <w:pPr>
              <w:spacing w:before="120"/>
              <w:jc w:val="right"/>
              <w:rPr>
                <w:rFonts w:asciiTheme="minorHAnsi" w:hAnsiTheme="minorHAnsi" w:cstheme="minorHAnsi"/>
                <w:sz w:val="22"/>
                <w:szCs w:val="22"/>
              </w:rPr>
            </w:pPr>
          </w:p>
        </w:tc>
      </w:tr>
      <w:tr w:rsidR="001A1DB3" w:rsidRPr="0055474E" w14:paraId="06747819" w14:textId="77777777" w:rsidTr="001A1D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 w:type="pct"/>
        </w:trPr>
        <w:tc>
          <w:tcPr>
            <w:tcW w:w="161" w:type="pct"/>
            <w:vAlign w:val="center"/>
          </w:tcPr>
          <w:p w14:paraId="4B18D949" w14:textId="18B0657C" w:rsidR="001A1DB3" w:rsidRPr="0055474E" w:rsidRDefault="001A1DB3" w:rsidP="00E4189F">
            <w:pPr>
              <w:widowControl w:val="0"/>
              <w:tabs>
                <w:tab w:val="left" w:pos="567"/>
              </w:tabs>
              <w:suppressAutoHyphens/>
              <w:ind w:left="535" w:hanging="535"/>
              <w:contextualSpacing/>
              <w:jc w:val="center"/>
              <w:rPr>
                <w:rFonts w:asciiTheme="minorHAnsi" w:eastAsia="Lucida Sans Unicode" w:hAnsiTheme="minorHAnsi" w:cstheme="minorHAnsi"/>
                <w:kern w:val="1"/>
                <w:sz w:val="22"/>
                <w:szCs w:val="22"/>
                <w:lang w:eastAsia="ar-SA"/>
              </w:rPr>
            </w:pPr>
            <w:r w:rsidRPr="0055474E">
              <w:rPr>
                <w:rFonts w:asciiTheme="minorHAnsi" w:eastAsia="Lucida Sans Unicode" w:hAnsiTheme="minorHAnsi" w:cstheme="minorHAnsi"/>
                <w:kern w:val="1"/>
                <w:sz w:val="22"/>
                <w:szCs w:val="22"/>
                <w:lang w:eastAsia="ar-SA"/>
              </w:rPr>
              <w:t>...</w:t>
            </w:r>
          </w:p>
        </w:tc>
        <w:tc>
          <w:tcPr>
            <w:tcW w:w="1386" w:type="pct"/>
            <w:tcBorders>
              <w:top w:val="nil"/>
              <w:left w:val="nil"/>
              <w:bottom w:val="single" w:sz="8" w:space="0" w:color="000000"/>
              <w:right w:val="single" w:sz="8" w:space="0" w:color="auto"/>
            </w:tcBorders>
            <w:shd w:val="clear" w:color="auto" w:fill="auto"/>
            <w:vAlign w:val="center"/>
          </w:tcPr>
          <w:p w14:paraId="1354ABA6" w14:textId="77777777" w:rsidR="001A1DB3" w:rsidRPr="0055474E" w:rsidRDefault="001A1DB3" w:rsidP="00E4189F">
            <w:pPr>
              <w:rPr>
                <w:rFonts w:asciiTheme="minorHAnsi" w:hAnsiTheme="minorHAnsi" w:cstheme="minorHAnsi"/>
                <w:sz w:val="22"/>
                <w:szCs w:val="22"/>
              </w:rPr>
            </w:pPr>
          </w:p>
        </w:tc>
        <w:tc>
          <w:tcPr>
            <w:tcW w:w="445" w:type="pct"/>
            <w:vAlign w:val="center"/>
          </w:tcPr>
          <w:p w14:paraId="3249C8E3" w14:textId="77777777" w:rsidR="001A1DB3" w:rsidRPr="0055474E" w:rsidRDefault="001A1DB3" w:rsidP="00E4189F">
            <w:pPr>
              <w:spacing w:before="120"/>
              <w:jc w:val="center"/>
              <w:rPr>
                <w:rFonts w:asciiTheme="minorHAnsi" w:hAnsiTheme="minorHAnsi" w:cstheme="minorHAnsi"/>
                <w:sz w:val="22"/>
                <w:szCs w:val="22"/>
              </w:rPr>
            </w:pPr>
          </w:p>
        </w:tc>
        <w:tc>
          <w:tcPr>
            <w:tcW w:w="598" w:type="pct"/>
          </w:tcPr>
          <w:p w14:paraId="53AC6E2D" w14:textId="77777777" w:rsidR="001A1DB3" w:rsidRPr="0055474E" w:rsidRDefault="001A1DB3" w:rsidP="00E4189F">
            <w:pPr>
              <w:spacing w:before="120"/>
              <w:jc w:val="center"/>
              <w:rPr>
                <w:rFonts w:asciiTheme="minorHAnsi" w:hAnsiTheme="minorHAnsi" w:cstheme="minorHAnsi"/>
                <w:sz w:val="22"/>
                <w:szCs w:val="22"/>
              </w:rPr>
            </w:pPr>
          </w:p>
        </w:tc>
        <w:tc>
          <w:tcPr>
            <w:tcW w:w="583" w:type="pct"/>
          </w:tcPr>
          <w:p w14:paraId="190B99A7" w14:textId="77777777" w:rsidR="001A1DB3" w:rsidRPr="0055474E" w:rsidRDefault="001A1DB3" w:rsidP="00E4189F">
            <w:pPr>
              <w:spacing w:before="120"/>
              <w:jc w:val="center"/>
              <w:rPr>
                <w:rFonts w:asciiTheme="minorHAnsi" w:hAnsiTheme="minorHAnsi" w:cstheme="minorHAnsi"/>
                <w:sz w:val="22"/>
                <w:szCs w:val="22"/>
              </w:rPr>
            </w:pPr>
          </w:p>
        </w:tc>
        <w:tc>
          <w:tcPr>
            <w:tcW w:w="585" w:type="pct"/>
          </w:tcPr>
          <w:p w14:paraId="6D126552" w14:textId="77777777" w:rsidR="001A1DB3" w:rsidRPr="0055474E" w:rsidRDefault="001A1DB3" w:rsidP="00E4189F">
            <w:pPr>
              <w:spacing w:before="120"/>
              <w:jc w:val="center"/>
              <w:rPr>
                <w:rFonts w:asciiTheme="minorHAnsi" w:hAnsiTheme="minorHAnsi" w:cstheme="minorHAnsi"/>
                <w:sz w:val="22"/>
                <w:szCs w:val="22"/>
              </w:rPr>
            </w:pPr>
          </w:p>
        </w:tc>
        <w:tc>
          <w:tcPr>
            <w:tcW w:w="562" w:type="pct"/>
          </w:tcPr>
          <w:p w14:paraId="41447FC6" w14:textId="77777777" w:rsidR="001A1DB3" w:rsidRPr="0055474E" w:rsidRDefault="001A1DB3" w:rsidP="00E4189F">
            <w:pPr>
              <w:spacing w:before="120"/>
              <w:jc w:val="right"/>
              <w:rPr>
                <w:rFonts w:asciiTheme="minorHAnsi" w:hAnsiTheme="minorHAnsi" w:cstheme="minorHAnsi"/>
                <w:sz w:val="22"/>
                <w:szCs w:val="22"/>
              </w:rPr>
            </w:pPr>
          </w:p>
        </w:tc>
        <w:tc>
          <w:tcPr>
            <w:tcW w:w="677" w:type="pct"/>
            <w:gridSpan w:val="2"/>
          </w:tcPr>
          <w:p w14:paraId="48D09F1A" w14:textId="719020BA" w:rsidR="001A1DB3" w:rsidRPr="0055474E" w:rsidRDefault="001A1DB3" w:rsidP="00E4189F">
            <w:pPr>
              <w:spacing w:before="120"/>
              <w:jc w:val="right"/>
              <w:rPr>
                <w:rFonts w:asciiTheme="minorHAnsi" w:hAnsiTheme="minorHAnsi" w:cstheme="minorHAnsi"/>
                <w:sz w:val="22"/>
                <w:szCs w:val="22"/>
              </w:rPr>
            </w:pPr>
          </w:p>
        </w:tc>
      </w:tr>
      <w:tr w:rsidR="003255E8" w:rsidRPr="0055474E" w14:paraId="707E26B0" w14:textId="77777777" w:rsidTr="003255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6"/>
        </w:trPr>
        <w:tc>
          <w:tcPr>
            <w:tcW w:w="5000" w:type="pct"/>
            <w:gridSpan w:val="10"/>
            <w:tcBorders>
              <w:right w:val="single" w:sz="4" w:space="0" w:color="auto"/>
            </w:tcBorders>
          </w:tcPr>
          <w:p w14:paraId="1D62C076" w14:textId="7BE6A0AC" w:rsidR="003255E8" w:rsidRPr="0055474E" w:rsidRDefault="003255E8" w:rsidP="00E66714">
            <w:pPr>
              <w:pStyle w:val="Sraopastraipa"/>
              <w:numPr>
                <w:ilvl w:val="0"/>
                <w:numId w:val="6"/>
              </w:numPr>
              <w:ind w:left="1134" w:hanging="426"/>
              <w:rPr>
                <w:rFonts w:asciiTheme="minorHAnsi" w:hAnsiTheme="minorHAnsi" w:cstheme="minorHAnsi"/>
                <w:b/>
                <w:iCs/>
                <w:sz w:val="22"/>
                <w:szCs w:val="22"/>
              </w:rPr>
            </w:pPr>
            <w:r w:rsidRPr="0055474E">
              <w:rPr>
                <w:rFonts w:asciiTheme="minorHAnsi" w:hAnsiTheme="minorHAnsi" w:cstheme="minorHAnsi"/>
                <w:b/>
                <w:iCs/>
                <w:sz w:val="22"/>
                <w:szCs w:val="22"/>
              </w:rPr>
              <w:t>I aukšto perdangos plokščių briaunų, prie ašies B tarp ašių 6 ir 8, remonto / stiprinimo darbai</w:t>
            </w:r>
          </w:p>
        </w:tc>
      </w:tr>
      <w:tr w:rsidR="001A1DB3" w:rsidRPr="0055474E" w14:paraId="37FCAE31" w14:textId="77777777" w:rsidTr="001A1D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 w:type="pct"/>
        </w:trPr>
        <w:tc>
          <w:tcPr>
            <w:tcW w:w="161" w:type="pct"/>
            <w:tcBorders>
              <w:top w:val="single" w:sz="4" w:space="0" w:color="auto"/>
              <w:left w:val="single" w:sz="4" w:space="0" w:color="auto"/>
              <w:bottom w:val="single" w:sz="4" w:space="0" w:color="auto"/>
              <w:right w:val="single" w:sz="4" w:space="0" w:color="auto"/>
            </w:tcBorders>
            <w:vAlign w:val="center"/>
          </w:tcPr>
          <w:p w14:paraId="329F1424" w14:textId="0171600A" w:rsidR="001A1DB3" w:rsidRPr="0055474E" w:rsidRDefault="001A1DB3" w:rsidP="00E4189F">
            <w:pPr>
              <w:widowControl w:val="0"/>
              <w:tabs>
                <w:tab w:val="left" w:pos="567"/>
              </w:tabs>
              <w:suppressAutoHyphens/>
              <w:ind w:left="535" w:hanging="535"/>
              <w:contextualSpacing/>
              <w:jc w:val="center"/>
              <w:rPr>
                <w:rFonts w:asciiTheme="minorHAnsi" w:eastAsia="Lucida Sans Unicode" w:hAnsiTheme="minorHAnsi" w:cstheme="minorHAnsi"/>
                <w:kern w:val="1"/>
                <w:sz w:val="22"/>
                <w:szCs w:val="22"/>
                <w:lang w:eastAsia="ar-SA"/>
              </w:rPr>
            </w:pPr>
            <w:r w:rsidRPr="0055474E">
              <w:rPr>
                <w:rFonts w:asciiTheme="minorHAnsi" w:eastAsia="Lucida Sans Unicode" w:hAnsiTheme="minorHAnsi" w:cstheme="minorHAnsi"/>
                <w:kern w:val="1"/>
                <w:sz w:val="22"/>
                <w:szCs w:val="22"/>
                <w:lang w:eastAsia="ar-SA"/>
              </w:rPr>
              <w:t>1⃰ ⃰</w:t>
            </w:r>
          </w:p>
        </w:tc>
        <w:tc>
          <w:tcPr>
            <w:tcW w:w="1386" w:type="pct"/>
            <w:tcBorders>
              <w:top w:val="single" w:sz="4" w:space="0" w:color="auto"/>
              <w:left w:val="single" w:sz="4" w:space="0" w:color="auto"/>
              <w:bottom w:val="single" w:sz="4" w:space="0" w:color="auto"/>
              <w:right w:val="single" w:sz="4" w:space="0" w:color="auto"/>
            </w:tcBorders>
            <w:shd w:val="clear" w:color="auto" w:fill="auto"/>
            <w:vAlign w:val="center"/>
          </w:tcPr>
          <w:p w14:paraId="1BD479A1" w14:textId="77777777" w:rsidR="001A1DB3" w:rsidRPr="0055474E" w:rsidRDefault="001A1DB3" w:rsidP="00E4189F">
            <w:pPr>
              <w:rPr>
                <w:rFonts w:asciiTheme="minorHAnsi" w:hAnsiTheme="minorHAnsi" w:cstheme="minorHAnsi"/>
                <w:sz w:val="22"/>
                <w:szCs w:val="22"/>
              </w:rPr>
            </w:pPr>
          </w:p>
        </w:tc>
        <w:tc>
          <w:tcPr>
            <w:tcW w:w="445" w:type="pct"/>
            <w:tcBorders>
              <w:top w:val="single" w:sz="4" w:space="0" w:color="auto"/>
              <w:left w:val="single" w:sz="4" w:space="0" w:color="auto"/>
              <w:bottom w:val="single" w:sz="4" w:space="0" w:color="auto"/>
              <w:right w:val="single" w:sz="4" w:space="0" w:color="auto"/>
            </w:tcBorders>
            <w:vAlign w:val="center"/>
          </w:tcPr>
          <w:p w14:paraId="414AD314" w14:textId="77777777" w:rsidR="001A1DB3" w:rsidRPr="0055474E" w:rsidRDefault="001A1DB3" w:rsidP="00E4189F">
            <w:pPr>
              <w:spacing w:before="120"/>
              <w:jc w:val="center"/>
              <w:rPr>
                <w:rFonts w:asciiTheme="minorHAnsi" w:hAnsiTheme="minorHAnsi" w:cstheme="minorHAnsi"/>
                <w:sz w:val="22"/>
                <w:szCs w:val="22"/>
              </w:rPr>
            </w:pPr>
          </w:p>
        </w:tc>
        <w:tc>
          <w:tcPr>
            <w:tcW w:w="598" w:type="pct"/>
            <w:tcBorders>
              <w:left w:val="single" w:sz="4" w:space="0" w:color="auto"/>
            </w:tcBorders>
          </w:tcPr>
          <w:p w14:paraId="6E908BF1" w14:textId="77777777" w:rsidR="001A1DB3" w:rsidRPr="0055474E" w:rsidRDefault="001A1DB3" w:rsidP="00E4189F">
            <w:pPr>
              <w:spacing w:before="120"/>
              <w:jc w:val="center"/>
              <w:rPr>
                <w:rFonts w:asciiTheme="minorHAnsi" w:hAnsiTheme="minorHAnsi" w:cstheme="minorHAnsi"/>
                <w:sz w:val="22"/>
                <w:szCs w:val="22"/>
              </w:rPr>
            </w:pPr>
          </w:p>
        </w:tc>
        <w:tc>
          <w:tcPr>
            <w:tcW w:w="583" w:type="pct"/>
          </w:tcPr>
          <w:p w14:paraId="3A55890C" w14:textId="77777777" w:rsidR="001A1DB3" w:rsidRPr="0055474E" w:rsidRDefault="001A1DB3" w:rsidP="00E4189F">
            <w:pPr>
              <w:spacing w:before="120"/>
              <w:jc w:val="center"/>
              <w:rPr>
                <w:rFonts w:asciiTheme="minorHAnsi" w:hAnsiTheme="minorHAnsi" w:cstheme="minorHAnsi"/>
                <w:sz w:val="22"/>
                <w:szCs w:val="22"/>
              </w:rPr>
            </w:pPr>
          </w:p>
        </w:tc>
        <w:tc>
          <w:tcPr>
            <w:tcW w:w="585" w:type="pct"/>
          </w:tcPr>
          <w:p w14:paraId="7E776BCB" w14:textId="77777777" w:rsidR="001A1DB3" w:rsidRPr="0055474E" w:rsidRDefault="001A1DB3" w:rsidP="00E4189F">
            <w:pPr>
              <w:spacing w:before="120"/>
              <w:jc w:val="center"/>
              <w:rPr>
                <w:rFonts w:asciiTheme="minorHAnsi" w:hAnsiTheme="minorHAnsi" w:cstheme="minorHAnsi"/>
                <w:sz w:val="22"/>
                <w:szCs w:val="22"/>
              </w:rPr>
            </w:pPr>
          </w:p>
        </w:tc>
        <w:tc>
          <w:tcPr>
            <w:tcW w:w="562" w:type="pct"/>
            <w:tcBorders>
              <w:right w:val="single" w:sz="4" w:space="0" w:color="auto"/>
            </w:tcBorders>
          </w:tcPr>
          <w:p w14:paraId="67BB594A" w14:textId="77777777" w:rsidR="001A1DB3" w:rsidRPr="0055474E" w:rsidRDefault="001A1DB3" w:rsidP="00E4189F">
            <w:pPr>
              <w:spacing w:before="120"/>
              <w:jc w:val="right"/>
              <w:rPr>
                <w:rFonts w:asciiTheme="minorHAnsi" w:hAnsiTheme="minorHAnsi" w:cstheme="minorHAnsi"/>
                <w:sz w:val="22"/>
                <w:szCs w:val="22"/>
              </w:rPr>
            </w:pPr>
          </w:p>
        </w:tc>
        <w:tc>
          <w:tcPr>
            <w:tcW w:w="677" w:type="pct"/>
            <w:gridSpan w:val="2"/>
            <w:tcBorders>
              <w:left w:val="single" w:sz="4" w:space="0" w:color="auto"/>
            </w:tcBorders>
          </w:tcPr>
          <w:p w14:paraId="466F542A" w14:textId="26CED482" w:rsidR="001A1DB3" w:rsidRPr="0055474E" w:rsidRDefault="001A1DB3" w:rsidP="00E4189F">
            <w:pPr>
              <w:spacing w:before="120"/>
              <w:jc w:val="right"/>
              <w:rPr>
                <w:rFonts w:asciiTheme="minorHAnsi" w:hAnsiTheme="minorHAnsi" w:cstheme="minorHAnsi"/>
                <w:sz w:val="22"/>
                <w:szCs w:val="22"/>
              </w:rPr>
            </w:pPr>
          </w:p>
        </w:tc>
      </w:tr>
      <w:tr w:rsidR="001A1DB3" w:rsidRPr="0055474E" w14:paraId="6462824E" w14:textId="77777777" w:rsidTr="001A1D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 w:type="pct"/>
        </w:trPr>
        <w:tc>
          <w:tcPr>
            <w:tcW w:w="161" w:type="pct"/>
            <w:tcBorders>
              <w:top w:val="single" w:sz="4" w:space="0" w:color="auto"/>
            </w:tcBorders>
            <w:vAlign w:val="center"/>
          </w:tcPr>
          <w:p w14:paraId="73B36CF5" w14:textId="01E65CE2" w:rsidR="001A1DB3" w:rsidRPr="0055474E" w:rsidRDefault="001A1DB3" w:rsidP="00E4189F">
            <w:pPr>
              <w:widowControl w:val="0"/>
              <w:tabs>
                <w:tab w:val="left" w:pos="567"/>
              </w:tabs>
              <w:suppressAutoHyphens/>
              <w:ind w:left="535" w:hanging="535"/>
              <w:contextualSpacing/>
              <w:jc w:val="center"/>
              <w:rPr>
                <w:rFonts w:asciiTheme="minorHAnsi" w:eastAsia="Lucida Sans Unicode" w:hAnsiTheme="minorHAnsi" w:cstheme="minorHAnsi"/>
                <w:kern w:val="1"/>
                <w:sz w:val="22"/>
                <w:szCs w:val="22"/>
                <w:lang w:eastAsia="ar-SA"/>
              </w:rPr>
            </w:pPr>
            <w:r w:rsidRPr="0055474E">
              <w:rPr>
                <w:rFonts w:asciiTheme="minorHAnsi" w:eastAsia="Lucida Sans Unicode" w:hAnsiTheme="minorHAnsi" w:cstheme="minorHAnsi"/>
                <w:kern w:val="1"/>
                <w:sz w:val="22"/>
                <w:szCs w:val="22"/>
                <w:lang w:eastAsia="ar-SA"/>
              </w:rPr>
              <w:t>...</w:t>
            </w:r>
          </w:p>
        </w:tc>
        <w:tc>
          <w:tcPr>
            <w:tcW w:w="1386" w:type="pct"/>
            <w:tcBorders>
              <w:top w:val="single" w:sz="4" w:space="0" w:color="auto"/>
              <w:left w:val="nil"/>
              <w:bottom w:val="single" w:sz="8" w:space="0" w:color="000000"/>
              <w:right w:val="single" w:sz="8" w:space="0" w:color="auto"/>
            </w:tcBorders>
            <w:shd w:val="clear" w:color="auto" w:fill="auto"/>
            <w:vAlign w:val="center"/>
          </w:tcPr>
          <w:p w14:paraId="4567E711" w14:textId="77777777" w:rsidR="001A1DB3" w:rsidRPr="0055474E" w:rsidRDefault="001A1DB3" w:rsidP="00E4189F">
            <w:pPr>
              <w:rPr>
                <w:rFonts w:asciiTheme="minorHAnsi" w:hAnsiTheme="minorHAnsi" w:cstheme="minorHAnsi"/>
                <w:sz w:val="22"/>
                <w:szCs w:val="22"/>
              </w:rPr>
            </w:pPr>
          </w:p>
        </w:tc>
        <w:tc>
          <w:tcPr>
            <w:tcW w:w="445" w:type="pct"/>
            <w:tcBorders>
              <w:top w:val="single" w:sz="4" w:space="0" w:color="auto"/>
            </w:tcBorders>
            <w:vAlign w:val="center"/>
          </w:tcPr>
          <w:p w14:paraId="3E185EF4" w14:textId="77777777" w:rsidR="001A1DB3" w:rsidRPr="0055474E" w:rsidRDefault="001A1DB3" w:rsidP="00E4189F">
            <w:pPr>
              <w:spacing w:before="120"/>
              <w:jc w:val="center"/>
              <w:rPr>
                <w:rFonts w:asciiTheme="minorHAnsi" w:hAnsiTheme="minorHAnsi" w:cstheme="minorHAnsi"/>
                <w:sz w:val="22"/>
                <w:szCs w:val="22"/>
              </w:rPr>
            </w:pPr>
          </w:p>
        </w:tc>
        <w:tc>
          <w:tcPr>
            <w:tcW w:w="598" w:type="pct"/>
          </w:tcPr>
          <w:p w14:paraId="47FF8012" w14:textId="77777777" w:rsidR="001A1DB3" w:rsidRPr="0055474E" w:rsidRDefault="001A1DB3" w:rsidP="00E4189F">
            <w:pPr>
              <w:spacing w:before="120"/>
              <w:jc w:val="center"/>
              <w:rPr>
                <w:rFonts w:asciiTheme="minorHAnsi" w:hAnsiTheme="minorHAnsi" w:cstheme="minorHAnsi"/>
                <w:sz w:val="22"/>
                <w:szCs w:val="22"/>
              </w:rPr>
            </w:pPr>
          </w:p>
        </w:tc>
        <w:tc>
          <w:tcPr>
            <w:tcW w:w="583" w:type="pct"/>
          </w:tcPr>
          <w:p w14:paraId="2FE10CAE" w14:textId="77777777" w:rsidR="001A1DB3" w:rsidRPr="0055474E" w:rsidRDefault="001A1DB3" w:rsidP="00E4189F">
            <w:pPr>
              <w:spacing w:before="120"/>
              <w:jc w:val="center"/>
              <w:rPr>
                <w:rFonts w:asciiTheme="minorHAnsi" w:hAnsiTheme="minorHAnsi" w:cstheme="minorHAnsi"/>
                <w:sz w:val="22"/>
                <w:szCs w:val="22"/>
              </w:rPr>
            </w:pPr>
          </w:p>
        </w:tc>
        <w:tc>
          <w:tcPr>
            <w:tcW w:w="585" w:type="pct"/>
          </w:tcPr>
          <w:p w14:paraId="67B03664" w14:textId="77777777" w:rsidR="001A1DB3" w:rsidRPr="0055474E" w:rsidRDefault="001A1DB3" w:rsidP="00E4189F">
            <w:pPr>
              <w:spacing w:before="120"/>
              <w:jc w:val="center"/>
              <w:rPr>
                <w:rFonts w:asciiTheme="minorHAnsi" w:hAnsiTheme="minorHAnsi" w:cstheme="minorHAnsi"/>
                <w:sz w:val="22"/>
                <w:szCs w:val="22"/>
              </w:rPr>
            </w:pPr>
          </w:p>
        </w:tc>
        <w:tc>
          <w:tcPr>
            <w:tcW w:w="562" w:type="pct"/>
          </w:tcPr>
          <w:p w14:paraId="2C3145E5" w14:textId="77777777" w:rsidR="001A1DB3" w:rsidRPr="0055474E" w:rsidRDefault="001A1DB3" w:rsidP="00E4189F">
            <w:pPr>
              <w:spacing w:before="120"/>
              <w:jc w:val="right"/>
              <w:rPr>
                <w:rFonts w:asciiTheme="minorHAnsi" w:hAnsiTheme="minorHAnsi" w:cstheme="minorHAnsi"/>
                <w:sz w:val="22"/>
                <w:szCs w:val="22"/>
              </w:rPr>
            </w:pPr>
          </w:p>
        </w:tc>
        <w:tc>
          <w:tcPr>
            <w:tcW w:w="677" w:type="pct"/>
            <w:gridSpan w:val="2"/>
          </w:tcPr>
          <w:p w14:paraId="6E238998" w14:textId="195D5276" w:rsidR="001A1DB3" w:rsidRPr="0055474E" w:rsidRDefault="001A1DB3" w:rsidP="00E4189F">
            <w:pPr>
              <w:spacing w:before="120"/>
              <w:jc w:val="right"/>
              <w:rPr>
                <w:rFonts w:asciiTheme="minorHAnsi" w:hAnsiTheme="minorHAnsi" w:cstheme="minorHAnsi"/>
                <w:sz w:val="22"/>
                <w:szCs w:val="22"/>
              </w:rPr>
            </w:pPr>
          </w:p>
        </w:tc>
      </w:tr>
      <w:tr w:rsidR="001A1DB3" w:rsidRPr="0055474E" w14:paraId="430F05A4" w14:textId="77777777" w:rsidTr="001A1D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 w:type="pct"/>
        </w:trPr>
        <w:tc>
          <w:tcPr>
            <w:tcW w:w="161" w:type="pct"/>
            <w:vAlign w:val="center"/>
          </w:tcPr>
          <w:p w14:paraId="322DCE5E" w14:textId="1691FD23" w:rsidR="001A1DB3" w:rsidRPr="0055474E" w:rsidRDefault="001A1DB3" w:rsidP="00E4189F">
            <w:pPr>
              <w:widowControl w:val="0"/>
              <w:tabs>
                <w:tab w:val="left" w:pos="567"/>
              </w:tabs>
              <w:suppressAutoHyphens/>
              <w:ind w:left="535" w:hanging="535"/>
              <w:contextualSpacing/>
              <w:jc w:val="center"/>
              <w:rPr>
                <w:rFonts w:asciiTheme="minorHAnsi" w:eastAsia="Lucida Sans Unicode" w:hAnsiTheme="minorHAnsi" w:cstheme="minorHAnsi"/>
                <w:kern w:val="1"/>
                <w:sz w:val="22"/>
                <w:szCs w:val="22"/>
                <w:lang w:eastAsia="ar-SA"/>
              </w:rPr>
            </w:pPr>
            <w:r w:rsidRPr="0055474E">
              <w:rPr>
                <w:rFonts w:asciiTheme="minorHAnsi" w:eastAsia="Lucida Sans Unicode" w:hAnsiTheme="minorHAnsi" w:cstheme="minorHAnsi"/>
                <w:kern w:val="1"/>
                <w:sz w:val="22"/>
                <w:szCs w:val="22"/>
                <w:lang w:eastAsia="ar-SA"/>
              </w:rPr>
              <w:t>...</w:t>
            </w:r>
          </w:p>
        </w:tc>
        <w:tc>
          <w:tcPr>
            <w:tcW w:w="1386" w:type="pct"/>
            <w:tcBorders>
              <w:top w:val="nil"/>
              <w:left w:val="nil"/>
              <w:bottom w:val="single" w:sz="8" w:space="0" w:color="000000"/>
              <w:right w:val="single" w:sz="8" w:space="0" w:color="auto"/>
            </w:tcBorders>
            <w:shd w:val="clear" w:color="auto" w:fill="auto"/>
            <w:vAlign w:val="center"/>
          </w:tcPr>
          <w:p w14:paraId="2252B26F" w14:textId="77777777" w:rsidR="001A1DB3" w:rsidRPr="0055474E" w:rsidRDefault="001A1DB3" w:rsidP="00E4189F">
            <w:pPr>
              <w:rPr>
                <w:rFonts w:asciiTheme="minorHAnsi" w:hAnsiTheme="minorHAnsi" w:cstheme="minorHAnsi"/>
                <w:sz w:val="22"/>
                <w:szCs w:val="22"/>
              </w:rPr>
            </w:pPr>
          </w:p>
        </w:tc>
        <w:tc>
          <w:tcPr>
            <w:tcW w:w="445" w:type="pct"/>
            <w:vAlign w:val="center"/>
          </w:tcPr>
          <w:p w14:paraId="59940E56" w14:textId="77777777" w:rsidR="001A1DB3" w:rsidRPr="0055474E" w:rsidRDefault="001A1DB3" w:rsidP="00E4189F">
            <w:pPr>
              <w:spacing w:before="120"/>
              <w:jc w:val="center"/>
              <w:rPr>
                <w:rFonts w:asciiTheme="minorHAnsi" w:hAnsiTheme="minorHAnsi" w:cstheme="minorHAnsi"/>
                <w:sz w:val="22"/>
                <w:szCs w:val="22"/>
              </w:rPr>
            </w:pPr>
          </w:p>
        </w:tc>
        <w:tc>
          <w:tcPr>
            <w:tcW w:w="598" w:type="pct"/>
          </w:tcPr>
          <w:p w14:paraId="1FF6D40F" w14:textId="77777777" w:rsidR="001A1DB3" w:rsidRPr="0055474E" w:rsidRDefault="001A1DB3" w:rsidP="00E4189F">
            <w:pPr>
              <w:spacing w:before="120"/>
              <w:jc w:val="center"/>
              <w:rPr>
                <w:rFonts w:asciiTheme="minorHAnsi" w:hAnsiTheme="minorHAnsi" w:cstheme="minorHAnsi"/>
                <w:sz w:val="22"/>
                <w:szCs w:val="22"/>
              </w:rPr>
            </w:pPr>
          </w:p>
        </w:tc>
        <w:tc>
          <w:tcPr>
            <w:tcW w:w="583" w:type="pct"/>
          </w:tcPr>
          <w:p w14:paraId="5B31FC9E" w14:textId="77777777" w:rsidR="001A1DB3" w:rsidRPr="0055474E" w:rsidRDefault="001A1DB3" w:rsidP="00E4189F">
            <w:pPr>
              <w:spacing w:before="120"/>
              <w:jc w:val="center"/>
              <w:rPr>
                <w:rFonts w:asciiTheme="minorHAnsi" w:hAnsiTheme="minorHAnsi" w:cstheme="minorHAnsi"/>
                <w:sz w:val="22"/>
                <w:szCs w:val="22"/>
              </w:rPr>
            </w:pPr>
          </w:p>
        </w:tc>
        <w:tc>
          <w:tcPr>
            <w:tcW w:w="585" w:type="pct"/>
          </w:tcPr>
          <w:p w14:paraId="27B529F1" w14:textId="77777777" w:rsidR="001A1DB3" w:rsidRPr="0055474E" w:rsidRDefault="001A1DB3" w:rsidP="00E4189F">
            <w:pPr>
              <w:spacing w:before="120"/>
              <w:jc w:val="center"/>
              <w:rPr>
                <w:rFonts w:asciiTheme="minorHAnsi" w:hAnsiTheme="minorHAnsi" w:cstheme="minorHAnsi"/>
                <w:sz w:val="22"/>
                <w:szCs w:val="22"/>
              </w:rPr>
            </w:pPr>
          </w:p>
        </w:tc>
        <w:tc>
          <w:tcPr>
            <w:tcW w:w="562" w:type="pct"/>
            <w:tcBorders>
              <w:right w:val="single" w:sz="4" w:space="0" w:color="auto"/>
            </w:tcBorders>
          </w:tcPr>
          <w:p w14:paraId="07A062B0" w14:textId="77777777" w:rsidR="001A1DB3" w:rsidRPr="0055474E" w:rsidRDefault="001A1DB3" w:rsidP="00E4189F">
            <w:pPr>
              <w:spacing w:before="120"/>
              <w:jc w:val="right"/>
              <w:rPr>
                <w:rFonts w:asciiTheme="minorHAnsi" w:hAnsiTheme="minorHAnsi" w:cstheme="minorHAnsi"/>
                <w:sz w:val="22"/>
                <w:szCs w:val="22"/>
              </w:rPr>
            </w:pPr>
          </w:p>
        </w:tc>
        <w:tc>
          <w:tcPr>
            <w:tcW w:w="677" w:type="pct"/>
            <w:gridSpan w:val="2"/>
            <w:tcBorders>
              <w:left w:val="single" w:sz="4" w:space="0" w:color="auto"/>
            </w:tcBorders>
          </w:tcPr>
          <w:p w14:paraId="6C16D5A5" w14:textId="7953318A" w:rsidR="001A1DB3" w:rsidRPr="0055474E" w:rsidRDefault="001A1DB3" w:rsidP="00E4189F">
            <w:pPr>
              <w:spacing w:before="120"/>
              <w:jc w:val="right"/>
              <w:rPr>
                <w:rFonts w:asciiTheme="minorHAnsi" w:hAnsiTheme="minorHAnsi" w:cstheme="minorHAnsi"/>
                <w:sz w:val="22"/>
                <w:szCs w:val="22"/>
              </w:rPr>
            </w:pPr>
          </w:p>
        </w:tc>
      </w:tr>
      <w:tr w:rsidR="003255E8" w:rsidRPr="0055474E" w14:paraId="4E158367" w14:textId="77777777" w:rsidTr="003255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6"/>
        </w:trPr>
        <w:tc>
          <w:tcPr>
            <w:tcW w:w="5000" w:type="pct"/>
            <w:gridSpan w:val="10"/>
            <w:tcBorders>
              <w:right w:val="single" w:sz="4" w:space="0" w:color="auto"/>
            </w:tcBorders>
          </w:tcPr>
          <w:p w14:paraId="3CEF9435" w14:textId="2EF6AE9D" w:rsidR="003255E8" w:rsidRPr="0055474E" w:rsidRDefault="003255E8" w:rsidP="00E66714">
            <w:pPr>
              <w:pStyle w:val="Sraopastraipa"/>
              <w:numPr>
                <w:ilvl w:val="0"/>
                <w:numId w:val="6"/>
              </w:numPr>
              <w:ind w:left="1134" w:hanging="426"/>
              <w:rPr>
                <w:rFonts w:asciiTheme="minorHAnsi" w:hAnsiTheme="minorHAnsi" w:cstheme="minorHAnsi"/>
                <w:b/>
                <w:iCs/>
                <w:sz w:val="22"/>
                <w:szCs w:val="22"/>
              </w:rPr>
            </w:pPr>
            <w:r w:rsidRPr="0055474E">
              <w:rPr>
                <w:rFonts w:asciiTheme="minorHAnsi" w:hAnsiTheme="minorHAnsi" w:cstheme="minorHAnsi"/>
                <w:b/>
                <w:iCs/>
                <w:sz w:val="22"/>
                <w:szCs w:val="22"/>
              </w:rPr>
              <w:t>I aukšto vamzdžių perėjimo per perdangos plokštes, prie ašies B tarp ašių 6 ir 9, remonto darbai (vamzdžių perėjimo per perdangą vietose)</w:t>
            </w:r>
          </w:p>
        </w:tc>
      </w:tr>
      <w:tr w:rsidR="001A1DB3" w:rsidRPr="0055474E" w14:paraId="0911FA0F" w14:textId="77777777" w:rsidTr="001A1D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 w:type="pct"/>
        </w:trPr>
        <w:tc>
          <w:tcPr>
            <w:tcW w:w="161" w:type="pct"/>
            <w:vAlign w:val="center"/>
          </w:tcPr>
          <w:p w14:paraId="2A5EF191" w14:textId="07250EC6" w:rsidR="001A1DB3" w:rsidRPr="0055474E" w:rsidRDefault="001A1DB3" w:rsidP="00E4189F">
            <w:pPr>
              <w:widowControl w:val="0"/>
              <w:tabs>
                <w:tab w:val="left" w:pos="567"/>
              </w:tabs>
              <w:suppressAutoHyphens/>
              <w:ind w:left="535" w:hanging="535"/>
              <w:contextualSpacing/>
              <w:jc w:val="center"/>
              <w:rPr>
                <w:rFonts w:asciiTheme="minorHAnsi" w:eastAsia="Lucida Sans Unicode" w:hAnsiTheme="minorHAnsi" w:cstheme="minorHAnsi"/>
                <w:kern w:val="1"/>
                <w:sz w:val="22"/>
                <w:szCs w:val="22"/>
                <w:lang w:eastAsia="ar-SA"/>
              </w:rPr>
            </w:pPr>
            <w:r w:rsidRPr="0055474E">
              <w:rPr>
                <w:rFonts w:asciiTheme="minorHAnsi" w:eastAsia="Lucida Sans Unicode" w:hAnsiTheme="minorHAnsi" w:cstheme="minorHAnsi"/>
                <w:kern w:val="1"/>
                <w:sz w:val="22"/>
                <w:szCs w:val="22"/>
                <w:lang w:eastAsia="ar-SA"/>
              </w:rPr>
              <w:t>1⃰ ⃰</w:t>
            </w:r>
          </w:p>
        </w:tc>
        <w:tc>
          <w:tcPr>
            <w:tcW w:w="1386" w:type="pct"/>
            <w:tcBorders>
              <w:top w:val="nil"/>
              <w:left w:val="nil"/>
              <w:bottom w:val="single" w:sz="8" w:space="0" w:color="000000"/>
              <w:right w:val="single" w:sz="8" w:space="0" w:color="auto"/>
            </w:tcBorders>
            <w:shd w:val="clear" w:color="auto" w:fill="auto"/>
            <w:vAlign w:val="center"/>
          </w:tcPr>
          <w:p w14:paraId="176617C7" w14:textId="77777777" w:rsidR="001A1DB3" w:rsidRPr="0055474E" w:rsidRDefault="001A1DB3" w:rsidP="00E4189F">
            <w:pPr>
              <w:rPr>
                <w:rFonts w:asciiTheme="minorHAnsi" w:hAnsiTheme="minorHAnsi" w:cstheme="minorHAnsi"/>
                <w:sz w:val="22"/>
                <w:szCs w:val="22"/>
              </w:rPr>
            </w:pPr>
          </w:p>
        </w:tc>
        <w:tc>
          <w:tcPr>
            <w:tcW w:w="445" w:type="pct"/>
            <w:vAlign w:val="center"/>
          </w:tcPr>
          <w:p w14:paraId="42AAE770" w14:textId="77777777" w:rsidR="001A1DB3" w:rsidRPr="0055474E" w:rsidRDefault="001A1DB3" w:rsidP="00E4189F">
            <w:pPr>
              <w:spacing w:before="120"/>
              <w:jc w:val="center"/>
              <w:rPr>
                <w:rFonts w:asciiTheme="minorHAnsi" w:hAnsiTheme="minorHAnsi" w:cstheme="minorHAnsi"/>
                <w:sz w:val="22"/>
                <w:szCs w:val="22"/>
              </w:rPr>
            </w:pPr>
          </w:p>
        </w:tc>
        <w:tc>
          <w:tcPr>
            <w:tcW w:w="598" w:type="pct"/>
          </w:tcPr>
          <w:p w14:paraId="317D8BBB" w14:textId="77777777" w:rsidR="001A1DB3" w:rsidRPr="0055474E" w:rsidRDefault="001A1DB3" w:rsidP="00E4189F">
            <w:pPr>
              <w:spacing w:before="120"/>
              <w:jc w:val="center"/>
              <w:rPr>
                <w:rFonts w:asciiTheme="minorHAnsi" w:hAnsiTheme="minorHAnsi" w:cstheme="minorHAnsi"/>
                <w:sz w:val="22"/>
                <w:szCs w:val="22"/>
              </w:rPr>
            </w:pPr>
          </w:p>
        </w:tc>
        <w:tc>
          <w:tcPr>
            <w:tcW w:w="583" w:type="pct"/>
          </w:tcPr>
          <w:p w14:paraId="386648D2" w14:textId="77777777" w:rsidR="001A1DB3" w:rsidRPr="0055474E" w:rsidRDefault="001A1DB3" w:rsidP="00E4189F">
            <w:pPr>
              <w:spacing w:before="120"/>
              <w:jc w:val="center"/>
              <w:rPr>
                <w:rFonts w:asciiTheme="minorHAnsi" w:hAnsiTheme="minorHAnsi" w:cstheme="minorHAnsi"/>
                <w:sz w:val="22"/>
                <w:szCs w:val="22"/>
              </w:rPr>
            </w:pPr>
          </w:p>
        </w:tc>
        <w:tc>
          <w:tcPr>
            <w:tcW w:w="585" w:type="pct"/>
          </w:tcPr>
          <w:p w14:paraId="4704697E" w14:textId="77777777" w:rsidR="001A1DB3" w:rsidRPr="0055474E" w:rsidRDefault="001A1DB3" w:rsidP="00E4189F">
            <w:pPr>
              <w:spacing w:before="120"/>
              <w:jc w:val="center"/>
              <w:rPr>
                <w:rFonts w:asciiTheme="minorHAnsi" w:hAnsiTheme="minorHAnsi" w:cstheme="minorHAnsi"/>
                <w:sz w:val="22"/>
                <w:szCs w:val="22"/>
              </w:rPr>
            </w:pPr>
          </w:p>
        </w:tc>
        <w:tc>
          <w:tcPr>
            <w:tcW w:w="562" w:type="pct"/>
            <w:tcBorders>
              <w:right w:val="single" w:sz="4" w:space="0" w:color="auto"/>
            </w:tcBorders>
          </w:tcPr>
          <w:p w14:paraId="139C71EB" w14:textId="77777777" w:rsidR="001A1DB3" w:rsidRPr="0055474E" w:rsidRDefault="001A1DB3" w:rsidP="00E4189F">
            <w:pPr>
              <w:spacing w:before="120"/>
              <w:jc w:val="right"/>
              <w:rPr>
                <w:rFonts w:asciiTheme="minorHAnsi" w:hAnsiTheme="minorHAnsi" w:cstheme="minorHAnsi"/>
                <w:sz w:val="22"/>
                <w:szCs w:val="22"/>
              </w:rPr>
            </w:pPr>
          </w:p>
        </w:tc>
        <w:tc>
          <w:tcPr>
            <w:tcW w:w="677" w:type="pct"/>
            <w:gridSpan w:val="2"/>
            <w:tcBorders>
              <w:left w:val="single" w:sz="4" w:space="0" w:color="auto"/>
            </w:tcBorders>
          </w:tcPr>
          <w:p w14:paraId="0F4FF260" w14:textId="2C06955A" w:rsidR="001A1DB3" w:rsidRPr="0055474E" w:rsidRDefault="001A1DB3" w:rsidP="00E4189F">
            <w:pPr>
              <w:spacing w:before="120"/>
              <w:jc w:val="right"/>
              <w:rPr>
                <w:rFonts w:asciiTheme="minorHAnsi" w:hAnsiTheme="minorHAnsi" w:cstheme="minorHAnsi"/>
                <w:sz w:val="22"/>
                <w:szCs w:val="22"/>
              </w:rPr>
            </w:pPr>
          </w:p>
        </w:tc>
      </w:tr>
      <w:tr w:rsidR="001A1DB3" w:rsidRPr="0055474E" w14:paraId="418CCF48" w14:textId="77777777" w:rsidTr="001A1D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 w:type="pct"/>
        </w:trPr>
        <w:tc>
          <w:tcPr>
            <w:tcW w:w="161" w:type="pct"/>
            <w:vAlign w:val="center"/>
          </w:tcPr>
          <w:p w14:paraId="11B2D93C" w14:textId="2F7E6C22" w:rsidR="001A1DB3" w:rsidRPr="0055474E" w:rsidRDefault="001A1DB3" w:rsidP="00E4189F">
            <w:pPr>
              <w:widowControl w:val="0"/>
              <w:tabs>
                <w:tab w:val="left" w:pos="567"/>
              </w:tabs>
              <w:suppressAutoHyphens/>
              <w:ind w:left="535" w:hanging="535"/>
              <w:contextualSpacing/>
              <w:jc w:val="center"/>
              <w:rPr>
                <w:rFonts w:asciiTheme="minorHAnsi" w:eastAsia="Lucida Sans Unicode" w:hAnsiTheme="minorHAnsi" w:cstheme="minorHAnsi"/>
                <w:kern w:val="1"/>
                <w:sz w:val="22"/>
                <w:szCs w:val="22"/>
                <w:lang w:eastAsia="ar-SA"/>
              </w:rPr>
            </w:pPr>
            <w:r w:rsidRPr="0055474E">
              <w:rPr>
                <w:rFonts w:asciiTheme="minorHAnsi" w:eastAsia="Lucida Sans Unicode" w:hAnsiTheme="minorHAnsi" w:cstheme="minorHAnsi"/>
                <w:kern w:val="1"/>
                <w:sz w:val="22"/>
                <w:szCs w:val="22"/>
                <w:lang w:eastAsia="ar-SA"/>
              </w:rPr>
              <w:t>...</w:t>
            </w:r>
          </w:p>
        </w:tc>
        <w:tc>
          <w:tcPr>
            <w:tcW w:w="1386" w:type="pct"/>
            <w:tcBorders>
              <w:top w:val="nil"/>
              <w:left w:val="nil"/>
              <w:bottom w:val="single" w:sz="8" w:space="0" w:color="000000"/>
              <w:right w:val="single" w:sz="8" w:space="0" w:color="auto"/>
            </w:tcBorders>
            <w:shd w:val="clear" w:color="auto" w:fill="auto"/>
            <w:vAlign w:val="center"/>
          </w:tcPr>
          <w:p w14:paraId="154486BA" w14:textId="77777777" w:rsidR="001A1DB3" w:rsidRPr="0055474E" w:rsidRDefault="001A1DB3" w:rsidP="00E4189F">
            <w:pPr>
              <w:rPr>
                <w:rFonts w:asciiTheme="minorHAnsi" w:hAnsiTheme="minorHAnsi" w:cstheme="minorHAnsi"/>
                <w:sz w:val="22"/>
                <w:szCs w:val="22"/>
              </w:rPr>
            </w:pPr>
          </w:p>
        </w:tc>
        <w:tc>
          <w:tcPr>
            <w:tcW w:w="445" w:type="pct"/>
            <w:vAlign w:val="center"/>
          </w:tcPr>
          <w:p w14:paraId="00F13C54" w14:textId="77777777" w:rsidR="001A1DB3" w:rsidRPr="0055474E" w:rsidRDefault="001A1DB3" w:rsidP="00E4189F">
            <w:pPr>
              <w:spacing w:before="120"/>
              <w:jc w:val="center"/>
              <w:rPr>
                <w:rFonts w:asciiTheme="minorHAnsi" w:hAnsiTheme="minorHAnsi" w:cstheme="minorHAnsi"/>
                <w:sz w:val="22"/>
                <w:szCs w:val="22"/>
              </w:rPr>
            </w:pPr>
          </w:p>
        </w:tc>
        <w:tc>
          <w:tcPr>
            <w:tcW w:w="598" w:type="pct"/>
          </w:tcPr>
          <w:p w14:paraId="41A4232E" w14:textId="77777777" w:rsidR="001A1DB3" w:rsidRPr="0055474E" w:rsidRDefault="001A1DB3" w:rsidP="00E4189F">
            <w:pPr>
              <w:spacing w:before="120"/>
              <w:jc w:val="center"/>
              <w:rPr>
                <w:rFonts w:asciiTheme="minorHAnsi" w:hAnsiTheme="minorHAnsi" w:cstheme="minorHAnsi"/>
                <w:sz w:val="22"/>
                <w:szCs w:val="22"/>
              </w:rPr>
            </w:pPr>
          </w:p>
        </w:tc>
        <w:tc>
          <w:tcPr>
            <w:tcW w:w="583" w:type="pct"/>
          </w:tcPr>
          <w:p w14:paraId="50E66C2F" w14:textId="77777777" w:rsidR="001A1DB3" w:rsidRPr="0055474E" w:rsidRDefault="001A1DB3" w:rsidP="00E4189F">
            <w:pPr>
              <w:spacing w:before="120"/>
              <w:jc w:val="center"/>
              <w:rPr>
                <w:rFonts w:asciiTheme="minorHAnsi" w:hAnsiTheme="minorHAnsi" w:cstheme="minorHAnsi"/>
                <w:sz w:val="22"/>
                <w:szCs w:val="22"/>
              </w:rPr>
            </w:pPr>
          </w:p>
        </w:tc>
        <w:tc>
          <w:tcPr>
            <w:tcW w:w="585" w:type="pct"/>
          </w:tcPr>
          <w:p w14:paraId="32D12F86" w14:textId="77777777" w:rsidR="001A1DB3" w:rsidRPr="0055474E" w:rsidRDefault="001A1DB3" w:rsidP="00E4189F">
            <w:pPr>
              <w:spacing w:before="120"/>
              <w:jc w:val="center"/>
              <w:rPr>
                <w:rFonts w:asciiTheme="minorHAnsi" w:hAnsiTheme="minorHAnsi" w:cstheme="minorHAnsi"/>
                <w:sz w:val="22"/>
                <w:szCs w:val="22"/>
              </w:rPr>
            </w:pPr>
          </w:p>
        </w:tc>
        <w:tc>
          <w:tcPr>
            <w:tcW w:w="562" w:type="pct"/>
          </w:tcPr>
          <w:p w14:paraId="4D8486A4" w14:textId="77777777" w:rsidR="001A1DB3" w:rsidRPr="0055474E" w:rsidRDefault="001A1DB3" w:rsidP="00E4189F">
            <w:pPr>
              <w:spacing w:before="120"/>
              <w:jc w:val="right"/>
              <w:rPr>
                <w:rFonts w:asciiTheme="minorHAnsi" w:hAnsiTheme="minorHAnsi" w:cstheme="minorHAnsi"/>
                <w:sz w:val="22"/>
                <w:szCs w:val="22"/>
              </w:rPr>
            </w:pPr>
          </w:p>
        </w:tc>
        <w:tc>
          <w:tcPr>
            <w:tcW w:w="677" w:type="pct"/>
            <w:gridSpan w:val="2"/>
          </w:tcPr>
          <w:p w14:paraId="1E190977" w14:textId="73CAFE23" w:rsidR="001A1DB3" w:rsidRPr="0055474E" w:rsidRDefault="001A1DB3" w:rsidP="00E4189F">
            <w:pPr>
              <w:spacing w:before="120"/>
              <w:jc w:val="right"/>
              <w:rPr>
                <w:rFonts w:asciiTheme="minorHAnsi" w:hAnsiTheme="minorHAnsi" w:cstheme="minorHAnsi"/>
                <w:sz w:val="22"/>
                <w:szCs w:val="22"/>
              </w:rPr>
            </w:pPr>
          </w:p>
        </w:tc>
      </w:tr>
      <w:tr w:rsidR="001A1DB3" w:rsidRPr="0055474E" w14:paraId="63B4B502" w14:textId="77777777" w:rsidTr="001A1D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 w:type="pct"/>
        </w:trPr>
        <w:tc>
          <w:tcPr>
            <w:tcW w:w="161" w:type="pct"/>
            <w:vAlign w:val="center"/>
          </w:tcPr>
          <w:p w14:paraId="51F8C7B6" w14:textId="4B6D6309" w:rsidR="001A1DB3" w:rsidRPr="0055474E" w:rsidRDefault="001A1DB3" w:rsidP="00E4189F">
            <w:pPr>
              <w:widowControl w:val="0"/>
              <w:tabs>
                <w:tab w:val="left" w:pos="567"/>
              </w:tabs>
              <w:suppressAutoHyphens/>
              <w:ind w:left="535" w:hanging="535"/>
              <w:contextualSpacing/>
              <w:jc w:val="center"/>
              <w:rPr>
                <w:rFonts w:asciiTheme="minorHAnsi" w:eastAsia="Lucida Sans Unicode" w:hAnsiTheme="minorHAnsi" w:cstheme="minorHAnsi"/>
                <w:kern w:val="1"/>
                <w:sz w:val="22"/>
                <w:szCs w:val="22"/>
                <w:lang w:eastAsia="ar-SA"/>
              </w:rPr>
            </w:pPr>
            <w:r w:rsidRPr="0055474E">
              <w:rPr>
                <w:rFonts w:asciiTheme="minorHAnsi" w:eastAsia="Lucida Sans Unicode" w:hAnsiTheme="minorHAnsi" w:cstheme="minorHAnsi"/>
                <w:kern w:val="1"/>
                <w:sz w:val="22"/>
                <w:szCs w:val="22"/>
                <w:lang w:eastAsia="ar-SA"/>
              </w:rPr>
              <w:t>...</w:t>
            </w:r>
          </w:p>
        </w:tc>
        <w:tc>
          <w:tcPr>
            <w:tcW w:w="1386" w:type="pct"/>
            <w:tcBorders>
              <w:top w:val="nil"/>
              <w:left w:val="nil"/>
              <w:bottom w:val="single" w:sz="8" w:space="0" w:color="000000"/>
              <w:right w:val="single" w:sz="8" w:space="0" w:color="auto"/>
            </w:tcBorders>
            <w:shd w:val="clear" w:color="auto" w:fill="auto"/>
            <w:vAlign w:val="center"/>
          </w:tcPr>
          <w:p w14:paraId="501260B1" w14:textId="77777777" w:rsidR="001A1DB3" w:rsidRPr="0055474E" w:rsidRDefault="001A1DB3" w:rsidP="00E4189F">
            <w:pPr>
              <w:rPr>
                <w:rFonts w:asciiTheme="minorHAnsi" w:hAnsiTheme="minorHAnsi" w:cstheme="minorHAnsi"/>
                <w:sz w:val="22"/>
                <w:szCs w:val="22"/>
              </w:rPr>
            </w:pPr>
          </w:p>
        </w:tc>
        <w:tc>
          <w:tcPr>
            <w:tcW w:w="445" w:type="pct"/>
            <w:vAlign w:val="center"/>
          </w:tcPr>
          <w:p w14:paraId="6C143C64" w14:textId="77777777" w:rsidR="001A1DB3" w:rsidRPr="0055474E" w:rsidRDefault="001A1DB3" w:rsidP="00E4189F">
            <w:pPr>
              <w:spacing w:before="120"/>
              <w:jc w:val="center"/>
              <w:rPr>
                <w:rFonts w:asciiTheme="minorHAnsi" w:hAnsiTheme="minorHAnsi" w:cstheme="minorHAnsi"/>
                <w:sz w:val="22"/>
                <w:szCs w:val="22"/>
              </w:rPr>
            </w:pPr>
          </w:p>
        </w:tc>
        <w:tc>
          <w:tcPr>
            <w:tcW w:w="598" w:type="pct"/>
          </w:tcPr>
          <w:p w14:paraId="5F5DBD37" w14:textId="77777777" w:rsidR="001A1DB3" w:rsidRPr="0055474E" w:rsidRDefault="001A1DB3" w:rsidP="00E4189F">
            <w:pPr>
              <w:spacing w:before="120"/>
              <w:jc w:val="center"/>
              <w:rPr>
                <w:rFonts w:asciiTheme="minorHAnsi" w:hAnsiTheme="minorHAnsi" w:cstheme="minorHAnsi"/>
                <w:sz w:val="22"/>
                <w:szCs w:val="22"/>
              </w:rPr>
            </w:pPr>
          </w:p>
        </w:tc>
        <w:tc>
          <w:tcPr>
            <w:tcW w:w="583" w:type="pct"/>
          </w:tcPr>
          <w:p w14:paraId="2A30CE9C" w14:textId="77777777" w:rsidR="001A1DB3" w:rsidRPr="0055474E" w:rsidRDefault="001A1DB3" w:rsidP="00E4189F">
            <w:pPr>
              <w:spacing w:before="120"/>
              <w:jc w:val="center"/>
              <w:rPr>
                <w:rFonts w:asciiTheme="minorHAnsi" w:hAnsiTheme="minorHAnsi" w:cstheme="minorHAnsi"/>
                <w:sz w:val="22"/>
                <w:szCs w:val="22"/>
              </w:rPr>
            </w:pPr>
          </w:p>
        </w:tc>
        <w:tc>
          <w:tcPr>
            <w:tcW w:w="585" w:type="pct"/>
          </w:tcPr>
          <w:p w14:paraId="2D72F22B" w14:textId="77777777" w:rsidR="001A1DB3" w:rsidRPr="0055474E" w:rsidRDefault="001A1DB3" w:rsidP="00E4189F">
            <w:pPr>
              <w:spacing w:before="120"/>
              <w:jc w:val="center"/>
              <w:rPr>
                <w:rFonts w:asciiTheme="minorHAnsi" w:hAnsiTheme="minorHAnsi" w:cstheme="minorHAnsi"/>
                <w:sz w:val="22"/>
                <w:szCs w:val="22"/>
              </w:rPr>
            </w:pPr>
          </w:p>
        </w:tc>
        <w:tc>
          <w:tcPr>
            <w:tcW w:w="562" w:type="pct"/>
            <w:tcBorders>
              <w:right w:val="single" w:sz="4" w:space="0" w:color="auto"/>
            </w:tcBorders>
          </w:tcPr>
          <w:p w14:paraId="33B0AB9D" w14:textId="77777777" w:rsidR="001A1DB3" w:rsidRPr="0055474E" w:rsidRDefault="001A1DB3" w:rsidP="00E4189F">
            <w:pPr>
              <w:spacing w:before="120"/>
              <w:jc w:val="right"/>
              <w:rPr>
                <w:rFonts w:asciiTheme="minorHAnsi" w:hAnsiTheme="minorHAnsi" w:cstheme="minorHAnsi"/>
                <w:sz w:val="22"/>
                <w:szCs w:val="22"/>
              </w:rPr>
            </w:pPr>
          </w:p>
        </w:tc>
        <w:tc>
          <w:tcPr>
            <w:tcW w:w="677" w:type="pct"/>
            <w:gridSpan w:val="2"/>
            <w:tcBorders>
              <w:left w:val="single" w:sz="4" w:space="0" w:color="auto"/>
            </w:tcBorders>
          </w:tcPr>
          <w:p w14:paraId="2DC117A4" w14:textId="702E1A37" w:rsidR="001A1DB3" w:rsidRPr="0055474E" w:rsidRDefault="001A1DB3" w:rsidP="00E4189F">
            <w:pPr>
              <w:spacing w:before="120"/>
              <w:jc w:val="right"/>
              <w:rPr>
                <w:rFonts w:asciiTheme="minorHAnsi" w:hAnsiTheme="minorHAnsi" w:cstheme="minorHAnsi"/>
                <w:sz w:val="22"/>
                <w:szCs w:val="22"/>
              </w:rPr>
            </w:pPr>
          </w:p>
        </w:tc>
      </w:tr>
      <w:tr w:rsidR="003255E8" w:rsidRPr="0055474E" w14:paraId="2454C635" w14:textId="77777777" w:rsidTr="003255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6"/>
        </w:trPr>
        <w:tc>
          <w:tcPr>
            <w:tcW w:w="5000" w:type="pct"/>
            <w:gridSpan w:val="10"/>
            <w:tcBorders>
              <w:right w:val="single" w:sz="4" w:space="0" w:color="auto"/>
            </w:tcBorders>
          </w:tcPr>
          <w:p w14:paraId="2691040A" w14:textId="1BB474CA" w:rsidR="003255E8" w:rsidRPr="0055474E" w:rsidRDefault="003255E8" w:rsidP="00E66714">
            <w:pPr>
              <w:pStyle w:val="Sraopastraipa"/>
              <w:numPr>
                <w:ilvl w:val="0"/>
                <w:numId w:val="6"/>
              </w:numPr>
              <w:ind w:left="1134" w:hanging="426"/>
              <w:rPr>
                <w:rFonts w:asciiTheme="minorHAnsi" w:hAnsiTheme="minorHAnsi" w:cstheme="minorHAnsi"/>
                <w:b/>
                <w:iCs/>
                <w:sz w:val="22"/>
                <w:szCs w:val="22"/>
              </w:rPr>
            </w:pPr>
            <w:r w:rsidRPr="0055474E">
              <w:rPr>
                <w:rFonts w:asciiTheme="minorHAnsi" w:hAnsiTheme="minorHAnsi" w:cstheme="minorHAnsi"/>
                <w:b/>
                <w:iCs/>
                <w:sz w:val="22"/>
                <w:szCs w:val="22"/>
              </w:rPr>
              <w:t xml:space="preserve">II aukšto </w:t>
            </w:r>
            <w:proofErr w:type="spellStart"/>
            <w:r w:rsidRPr="0055474E">
              <w:rPr>
                <w:rFonts w:asciiTheme="minorHAnsi" w:hAnsiTheme="minorHAnsi" w:cstheme="minorHAnsi"/>
                <w:b/>
                <w:iCs/>
                <w:sz w:val="22"/>
                <w:szCs w:val="22"/>
              </w:rPr>
              <w:t>rygelio</w:t>
            </w:r>
            <w:proofErr w:type="spellEnd"/>
            <w:r w:rsidRPr="0055474E">
              <w:rPr>
                <w:rFonts w:asciiTheme="minorHAnsi" w:hAnsiTheme="minorHAnsi" w:cstheme="minorHAnsi"/>
                <w:b/>
                <w:iCs/>
                <w:sz w:val="22"/>
                <w:szCs w:val="22"/>
              </w:rPr>
              <w:t xml:space="preserve"> ašyje 7 tarp ašių A ir B remonto / stiprinimo darbai</w:t>
            </w:r>
          </w:p>
        </w:tc>
      </w:tr>
      <w:tr w:rsidR="001A1DB3" w:rsidRPr="0055474E" w14:paraId="2F9C0322" w14:textId="77777777" w:rsidTr="001A1D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 w:type="pct"/>
        </w:trPr>
        <w:tc>
          <w:tcPr>
            <w:tcW w:w="161" w:type="pct"/>
            <w:vAlign w:val="center"/>
          </w:tcPr>
          <w:p w14:paraId="6344992C" w14:textId="4A0A95E6" w:rsidR="001A1DB3" w:rsidRPr="0055474E" w:rsidRDefault="001A1DB3" w:rsidP="00E4189F">
            <w:pPr>
              <w:widowControl w:val="0"/>
              <w:tabs>
                <w:tab w:val="left" w:pos="567"/>
              </w:tabs>
              <w:suppressAutoHyphens/>
              <w:ind w:left="535" w:hanging="535"/>
              <w:contextualSpacing/>
              <w:jc w:val="center"/>
              <w:rPr>
                <w:rFonts w:asciiTheme="minorHAnsi" w:eastAsia="Lucida Sans Unicode" w:hAnsiTheme="minorHAnsi" w:cstheme="minorHAnsi"/>
                <w:kern w:val="1"/>
                <w:sz w:val="22"/>
                <w:szCs w:val="22"/>
                <w:lang w:eastAsia="ar-SA"/>
              </w:rPr>
            </w:pPr>
            <w:r w:rsidRPr="0055474E">
              <w:rPr>
                <w:rFonts w:asciiTheme="minorHAnsi" w:eastAsia="Lucida Sans Unicode" w:hAnsiTheme="minorHAnsi" w:cstheme="minorHAnsi"/>
                <w:kern w:val="1"/>
                <w:sz w:val="22"/>
                <w:szCs w:val="22"/>
                <w:lang w:eastAsia="ar-SA"/>
              </w:rPr>
              <w:t>1⃰ ⃰</w:t>
            </w:r>
          </w:p>
        </w:tc>
        <w:tc>
          <w:tcPr>
            <w:tcW w:w="1386" w:type="pct"/>
            <w:tcBorders>
              <w:top w:val="nil"/>
              <w:left w:val="nil"/>
              <w:bottom w:val="single" w:sz="8" w:space="0" w:color="000000"/>
              <w:right w:val="single" w:sz="8" w:space="0" w:color="auto"/>
            </w:tcBorders>
            <w:shd w:val="clear" w:color="auto" w:fill="auto"/>
            <w:vAlign w:val="center"/>
          </w:tcPr>
          <w:p w14:paraId="59B5167B" w14:textId="77777777" w:rsidR="001A1DB3" w:rsidRPr="0055474E" w:rsidRDefault="001A1DB3" w:rsidP="00E4189F">
            <w:pPr>
              <w:rPr>
                <w:rFonts w:asciiTheme="minorHAnsi" w:hAnsiTheme="minorHAnsi" w:cstheme="minorHAnsi"/>
                <w:sz w:val="22"/>
                <w:szCs w:val="22"/>
              </w:rPr>
            </w:pPr>
          </w:p>
        </w:tc>
        <w:tc>
          <w:tcPr>
            <w:tcW w:w="445" w:type="pct"/>
            <w:vAlign w:val="center"/>
          </w:tcPr>
          <w:p w14:paraId="132C634C" w14:textId="77777777" w:rsidR="001A1DB3" w:rsidRPr="0055474E" w:rsidRDefault="001A1DB3" w:rsidP="00E4189F">
            <w:pPr>
              <w:spacing w:before="120"/>
              <w:jc w:val="center"/>
              <w:rPr>
                <w:rFonts w:asciiTheme="minorHAnsi" w:hAnsiTheme="minorHAnsi" w:cstheme="minorHAnsi"/>
                <w:sz w:val="22"/>
                <w:szCs w:val="22"/>
              </w:rPr>
            </w:pPr>
          </w:p>
        </w:tc>
        <w:tc>
          <w:tcPr>
            <w:tcW w:w="598" w:type="pct"/>
          </w:tcPr>
          <w:p w14:paraId="28EA22B1" w14:textId="77777777" w:rsidR="001A1DB3" w:rsidRPr="0055474E" w:rsidRDefault="001A1DB3" w:rsidP="00E4189F">
            <w:pPr>
              <w:spacing w:before="120"/>
              <w:jc w:val="center"/>
              <w:rPr>
                <w:rFonts w:asciiTheme="minorHAnsi" w:hAnsiTheme="minorHAnsi" w:cstheme="minorHAnsi"/>
                <w:sz w:val="22"/>
                <w:szCs w:val="22"/>
              </w:rPr>
            </w:pPr>
          </w:p>
        </w:tc>
        <w:tc>
          <w:tcPr>
            <w:tcW w:w="583" w:type="pct"/>
          </w:tcPr>
          <w:p w14:paraId="3941B01A" w14:textId="77777777" w:rsidR="001A1DB3" w:rsidRPr="0055474E" w:rsidRDefault="001A1DB3" w:rsidP="00E4189F">
            <w:pPr>
              <w:spacing w:before="120"/>
              <w:jc w:val="center"/>
              <w:rPr>
                <w:rFonts w:asciiTheme="minorHAnsi" w:hAnsiTheme="minorHAnsi" w:cstheme="minorHAnsi"/>
                <w:sz w:val="22"/>
                <w:szCs w:val="22"/>
              </w:rPr>
            </w:pPr>
          </w:p>
        </w:tc>
        <w:tc>
          <w:tcPr>
            <w:tcW w:w="585" w:type="pct"/>
          </w:tcPr>
          <w:p w14:paraId="280D9A15" w14:textId="77777777" w:rsidR="001A1DB3" w:rsidRPr="0055474E" w:rsidRDefault="001A1DB3" w:rsidP="00E4189F">
            <w:pPr>
              <w:spacing w:before="120"/>
              <w:jc w:val="center"/>
              <w:rPr>
                <w:rFonts w:asciiTheme="minorHAnsi" w:hAnsiTheme="minorHAnsi" w:cstheme="minorHAnsi"/>
                <w:sz w:val="22"/>
                <w:szCs w:val="22"/>
              </w:rPr>
            </w:pPr>
          </w:p>
        </w:tc>
        <w:tc>
          <w:tcPr>
            <w:tcW w:w="562" w:type="pct"/>
            <w:tcBorders>
              <w:right w:val="single" w:sz="4" w:space="0" w:color="auto"/>
            </w:tcBorders>
          </w:tcPr>
          <w:p w14:paraId="621C5D0A" w14:textId="77777777" w:rsidR="001A1DB3" w:rsidRPr="0055474E" w:rsidRDefault="001A1DB3" w:rsidP="00E4189F">
            <w:pPr>
              <w:spacing w:before="120"/>
              <w:jc w:val="right"/>
              <w:rPr>
                <w:rFonts w:asciiTheme="minorHAnsi" w:hAnsiTheme="minorHAnsi" w:cstheme="minorHAnsi"/>
                <w:sz w:val="22"/>
                <w:szCs w:val="22"/>
              </w:rPr>
            </w:pPr>
          </w:p>
        </w:tc>
        <w:tc>
          <w:tcPr>
            <w:tcW w:w="677" w:type="pct"/>
            <w:gridSpan w:val="2"/>
            <w:tcBorders>
              <w:left w:val="single" w:sz="4" w:space="0" w:color="auto"/>
            </w:tcBorders>
          </w:tcPr>
          <w:p w14:paraId="2CDCD9CB" w14:textId="60601BEE" w:rsidR="001A1DB3" w:rsidRPr="0055474E" w:rsidRDefault="001A1DB3" w:rsidP="00E4189F">
            <w:pPr>
              <w:spacing w:before="120"/>
              <w:jc w:val="right"/>
              <w:rPr>
                <w:rFonts w:asciiTheme="minorHAnsi" w:hAnsiTheme="minorHAnsi" w:cstheme="minorHAnsi"/>
                <w:sz w:val="22"/>
                <w:szCs w:val="22"/>
              </w:rPr>
            </w:pPr>
          </w:p>
        </w:tc>
      </w:tr>
      <w:tr w:rsidR="001A1DB3" w:rsidRPr="0055474E" w14:paraId="3437160B" w14:textId="77777777" w:rsidTr="001A1D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 w:type="pct"/>
        </w:trPr>
        <w:tc>
          <w:tcPr>
            <w:tcW w:w="161" w:type="pct"/>
            <w:vAlign w:val="center"/>
          </w:tcPr>
          <w:p w14:paraId="0F3106A5" w14:textId="21A4BBB5" w:rsidR="001A1DB3" w:rsidRPr="0055474E" w:rsidRDefault="001A1DB3" w:rsidP="00E4189F">
            <w:pPr>
              <w:widowControl w:val="0"/>
              <w:tabs>
                <w:tab w:val="left" w:pos="567"/>
              </w:tabs>
              <w:suppressAutoHyphens/>
              <w:ind w:left="535" w:hanging="535"/>
              <w:contextualSpacing/>
              <w:jc w:val="center"/>
              <w:rPr>
                <w:rFonts w:asciiTheme="minorHAnsi" w:eastAsia="Lucida Sans Unicode" w:hAnsiTheme="minorHAnsi" w:cstheme="minorHAnsi"/>
                <w:kern w:val="1"/>
                <w:sz w:val="22"/>
                <w:szCs w:val="22"/>
                <w:lang w:eastAsia="ar-SA"/>
              </w:rPr>
            </w:pPr>
            <w:r w:rsidRPr="0055474E">
              <w:rPr>
                <w:rFonts w:asciiTheme="minorHAnsi" w:eastAsia="Lucida Sans Unicode" w:hAnsiTheme="minorHAnsi" w:cstheme="minorHAnsi"/>
                <w:kern w:val="1"/>
                <w:sz w:val="22"/>
                <w:szCs w:val="22"/>
                <w:lang w:eastAsia="ar-SA"/>
              </w:rPr>
              <w:t>...</w:t>
            </w:r>
          </w:p>
        </w:tc>
        <w:tc>
          <w:tcPr>
            <w:tcW w:w="1386" w:type="pct"/>
            <w:tcBorders>
              <w:top w:val="nil"/>
              <w:left w:val="nil"/>
              <w:bottom w:val="single" w:sz="8" w:space="0" w:color="000000"/>
              <w:right w:val="single" w:sz="8" w:space="0" w:color="auto"/>
            </w:tcBorders>
            <w:shd w:val="clear" w:color="auto" w:fill="auto"/>
            <w:vAlign w:val="center"/>
          </w:tcPr>
          <w:p w14:paraId="66D8B2DE" w14:textId="77777777" w:rsidR="001A1DB3" w:rsidRPr="0055474E" w:rsidRDefault="001A1DB3" w:rsidP="00E4189F">
            <w:pPr>
              <w:rPr>
                <w:rFonts w:asciiTheme="minorHAnsi" w:hAnsiTheme="minorHAnsi" w:cstheme="minorHAnsi"/>
                <w:sz w:val="22"/>
                <w:szCs w:val="22"/>
              </w:rPr>
            </w:pPr>
          </w:p>
        </w:tc>
        <w:tc>
          <w:tcPr>
            <w:tcW w:w="445" w:type="pct"/>
            <w:vAlign w:val="center"/>
          </w:tcPr>
          <w:p w14:paraId="2252E111" w14:textId="77777777" w:rsidR="001A1DB3" w:rsidRPr="0055474E" w:rsidRDefault="001A1DB3" w:rsidP="00E4189F">
            <w:pPr>
              <w:spacing w:before="120"/>
              <w:jc w:val="center"/>
              <w:rPr>
                <w:rFonts w:asciiTheme="minorHAnsi" w:hAnsiTheme="minorHAnsi" w:cstheme="minorHAnsi"/>
                <w:sz w:val="22"/>
                <w:szCs w:val="22"/>
              </w:rPr>
            </w:pPr>
          </w:p>
        </w:tc>
        <w:tc>
          <w:tcPr>
            <w:tcW w:w="598" w:type="pct"/>
          </w:tcPr>
          <w:p w14:paraId="60910AA9" w14:textId="77777777" w:rsidR="001A1DB3" w:rsidRPr="0055474E" w:rsidRDefault="001A1DB3" w:rsidP="00E4189F">
            <w:pPr>
              <w:spacing w:before="120"/>
              <w:jc w:val="center"/>
              <w:rPr>
                <w:rFonts w:asciiTheme="minorHAnsi" w:hAnsiTheme="minorHAnsi" w:cstheme="minorHAnsi"/>
                <w:sz w:val="22"/>
                <w:szCs w:val="22"/>
              </w:rPr>
            </w:pPr>
          </w:p>
        </w:tc>
        <w:tc>
          <w:tcPr>
            <w:tcW w:w="583" w:type="pct"/>
          </w:tcPr>
          <w:p w14:paraId="3752EC28" w14:textId="77777777" w:rsidR="001A1DB3" w:rsidRPr="0055474E" w:rsidRDefault="001A1DB3" w:rsidP="00E4189F">
            <w:pPr>
              <w:spacing w:before="120"/>
              <w:jc w:val="center"/>
              <w:rPr>
                <w:rFonts w:asciiTheme="minorHAnsi" w:hAnsiTheme="minorHAnsi" w:cstheme="minorHAnsi"/>
                <w:sz w:val="22"/>
                <w:szCs w:val="22"/>
              </w:rPr>
            </w:pPr>
          </w:p>
        </w:tc>
        <w:tc>
          <w:tcPr>
            <w:tcW w:w="585" w:type="pct"/>
          </w:tcPr>
          <w:p w14:paraId="033A908E" w14:textId="77777777" w:rsidR="001A1DB3" w:rsidRPr="0055474E" w:rsidRDefault="001A1DB3" w:rsidP="00E4189F">
            <w:pPr>
              <w:spacing w:before="120"/>
              <w:jc w:val="center"/>
              <w:rPr>
                <w:rFonts w:asciiTheme="minorHAnsi" w:hAnsiTheme="minorHAnsi" w:cstheme="minorHAnsi"/>
                <w:sz w:val="22"/>
                <w:szCs w:val="22"/>
              </w:rPr>
            </w:pPr>
          </w:p>
        </w:tc>
        <w:tc>
          <w:tcPr>
            <w:tcW w:w="562" w:type="pct"/>
          </w:tcPr>
          <w:p w14:paraId="6EC6931D" w14:textId="77777777" w:rsidR="001A1DB3" w:rsidRPr="0055474E" w:rsidRDefault="001A1DB3" w:rsidP="00E4189F">
            <w:pPr>
              <w:spacing w:before="120"/>
              <w:jc w:val="right"/>
              <w:rPr>
                <w:rFonts w:asciiTheme="minorHAnsi" w:hAnsiTheme="minorHAnsi" w:cstheme="minorHAnsi"/>
                <w:sz w:val="22"/>
                <w:szCs w:val="22"/>
              </w:rPr>
            </w:pPr>
          </w:p>
        </w:tc>
        <w:tc>
          <w:tcPr>
            <w:tcW w:w="677" w:type="pct"/>
            <w:gridSpan w:val="2"/>
          </w:tcPr>
          <w:p w14:paraId="78C838C7" w14:textId="752A31D4" w:rsidR="001A1DB3" w:rsidRPr="0055474E" w:rsidRDefault="001A1DB3" w:rsidP="00E4189F">
            <w:pPr>
              <w:spacing w:before="120"/>
              <w:jc w:val="right"/>
              <w:rPr>
                <w:rFonts w:asciiTheme="minorHAnsi" w:hAnsiTheme="minorHAnsi" w:cstheme="minorHAnsi"/>
                <w:sz w:val="22"/>
                <w:szCs w:val="22"/>
              </w:rPr>
            </w:pPr>
          </w:p>
        </w:tc>
      </w:tr>
      <w:tr w:rsidR="001A1DB3" w:rsidRPr="0055474E" w14:paraId="4B89A3CE" w14:textId="77777777" w:rsidTr="001A1D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 w:type="pct"/>
        </w:trPr>
        <w:tc>
          <w:tcPr>
            <w:tcW w:w="161" w:type="pct"/>
            <w:vAlign w:val="center"/>
          </w:tcPr>
          <w:p w14:paraId="40557631" w14:textId="706A55E9" w:rsidR="001A1DB3" w:rsidRPr="0055474E" w:rsidRDefault="001A1DB3" w:rsidP="00E4189F">
            <w:pPr>
              <w:widowControl w:val="0"/>
              <w:tabs>
                <w:tab w:val="left" w:pos="567"/>
              </w:tabs>
              <w:suppressAutoHyphens/>
              <w:ind w:left="535" w:hanging="535"/>
              <w:contextualSpacing/>
              <w:jc w:val="center"/>
              <w:rPr>
                <w:rFonts w:asciiTheme="minorHAnsi" w:eastAsia="Lucida Sans Unicode" w:hAnsiTheme="minorHAnsi" w:cstheme="minorHAnsi"/>
                <w:kern w:val="1"/>
                <w:sz w:val="22"/>
                <w:szCs w:val="22"/>
                <w:lang w:eastAsia="ar-SA"/>
              </w:rPr>
            </w:pPr>
            <w:r w:rsidRPr="0055474E">
              <w:rPr>
                <w:rFonts w:asciiTheme="minorHAnsi" w:eastAsia="Lucida Sans Unicode" w:hAnsiTheme="minorHAnsi" w:cstheme="minorHAnsi"/>
                <w:kern w:val="1"/>
                <w:sz w:val="22"/>
                <w:szCs w:val="22"/>
                <w:lang w:eastAsia="ar-SA"/>
              </w:rPr>
              <w:t>...</w:t>
            </w:r>
          </w:p>
        </w:tc>
        <w:tc>
          <w:tcPr>
            <w:tcW w:w="1386" w:type="pct"/>
            <w:tcBorders>
              <w:top w:val="nil"/>
              <w:left w:val="nil"/>
              <w:bottom w:val="single" w:sz="8" w:space="0" w:color="000000"/>
              <w:right w:val="single" w:sz="8" w:space="0" w:color="auto"/>
            </w:tcBorders>
            <w:shd w:val="clear" w:color="auto" w:fill="auto"/>
            <w:vAlign w:val="center"/>
          </w:tcPr>
          <w:p w14:paraId="29A4199B" w14:textId="77777777" w:rsidR="001A1DB3" w:rsidRPr="0055474E" w:rsidRDefault="001A1DB3" w:rsidP="00E4189F">
            <w:pPr>
              <w:rPr>
                <w:rFonts w:asciiTheme="minorHAnsi" w:hAnsiTheme="minorHAnsi" w:cstheme="minorHAnsi"/>
                <w:sz w:val="22"/>
                <w:szCs w:val="22"/>
              </w:rPr>
            </w:pPr>
          </w:p>
        </w:tc>
        <w:tc>
          <w:tcPr>
            <w:tcW w:w="445" w:type="pct"/>
            <w:vAlign w:val="center"/>
          </w:tcPr>
          <w:p w14:paraId="1777270D" w14:textId="77777777" w:rsidR="001A1DB3" w:rsidRPr="0055474E" w:rsidRDefault="001A1DB3" w:rsidP="00E4189F">
            <w:pPr>
              <w:spacing w:before="120"/>
              <w:jc w:val="center"/>
              <w:rPr>
                <w:rFonts w:asciiTheme="minorHAnsi" w:hAnsiTheme="minorHAnsi" w:cstheme="minorHAnsi"/>
                <w:sz w:val="22"/>
                <w:szCs w:val="22"/>
              </w:rPr>
            </w:pPr>
          </w:p>
        </w:tc>
        <w:tc>
          <w:tcPr>
            <w:tcW w:w="598" w:type="pct"/>
          </w:tcPr>
          <w:p w14:paraId="5121EC19" w14:textId="77777777" w:rsidR="001A1DB3" w:rsidRPr="0055474E" w:rsidRDefault="001A1DB3" w:rsidP="00E4189F">
            <w:pPr>
              <w:spacing w:before="120"/>
              <w:jc w:val="center"/>
              <w:rPr>
                <w:rFonts w:asciiTheme="minorHAnsi" w:hAnsiTheme="minorHAnsi" w:cstheme="minorHAnsi"/>
                <w:sz w:val="22"/>
                <w:szCs w:val="22"/>
              </w:rPr>
            </w:pPr>
          </w:p>
        </w:tc>
        <w:tc>
          <w:tcPr>
            <w:tcW w:w="583" w:type="pct"/>
          </w:tcPr>
          <w:p w14:paraId="1D6B54C6" w14:textId="77777777" w:rsidR="001A1DB3" w:rsidRPr="0055474E" w:rsidRDefault="001A1DB3" w:rsidP="00E4189F">
            <w:pPr>
              <w:spacing w:before="120"/>
              <w:jc w:val="center"/>
              <w:rPr>
                <w:rFonts w:asciiTheme="minorHAnsi" w:hAnsiTheme="minorHAnsi" w:cstheme="minorHAnsi"/>
                <w:sz w:val="22"/>
                <w:szCs w:val="22"/>
              </w:rPr>
            </w:pPr>
          </w:p>
        </w:tc>
        <w:tc>
          <w:tcPr>
            <w:tcW w:w="585" w:type="pct"/>
          </w:tcPr>
          <w:p w14:paraId="399FF3AA" w14:textId="77777777" w:rsidR="001A1DB3" w:rsidRPr="0055474E" w:rsidRDefault="001A1DB3" w:rsidP="00E4189F">
            <w:pPr>
              <w:spacing w:before="120"/>
              <w:jc w:val="center"/>
              <w:rPr>
                <w:rFonts w:asciiTheme="minorHAnsi" w:hAnsiTheme="minorHAnsi" w:cstheme="minorHAnsi"/>
                <w:sz w:val="22"/>
                <w:szCs w:val="22"/>
              </w:rPr>
            </w:pPr>
          </w:p>
        </w:tc>
        <w:tc>
          <w:tcPr>
            <w:tcW w:w="562" w:type="pct"/>
            <w:tcBorders>
              <w:right w:val="single" w:sz="4" w:space="0" w:color="auto"/>
            </w:tcBorders>
          </w:tcPr>
          <w:p w14:paraId="44C8897A" w14:textId="77777777" w:rsidR="001A1DB3" w:rsidRPr="0055474E" w:rsidRDefault="001A1DB3" w:rsidP="00E4189F">
            <w:pPr>
              <w:spacing w:before="120"/>
              <w:jc w:val="right"/>
              <w:rPr>
                <w:rFonts w:asciiTheme="minorHAnsi" w:hAnsiTheme="minorHAnsi" w:cstheme="minorHAnsi"/>
                <w:sz w:val="22"/>
                <w:szCs w:val="22"/>
              </w:rPr>
            </w:pPr>
          </w:p>
        </w:tc>
        <w:tc>
          <w:tcPr>
            <w:tcW w:w="677" w:type="pct"/>
            <w:gridSpan w:val="2"/>
            <w:tcBorders>
              <w:left w:val="single" w:sz="4" w:space="0" w:color="auto"/>
            </w:tcBorders>
          </w:tcPr>
          <w:p w14:paraId="4853A264" w14:textId="5306BE8A" w:rsidR="001A1DB3" w:rsidRPr="0055474E" w:rsidRDefault="001A1DB3" w:rsidP="00E4189F">
            <w:pPr>
              <w:spacing w:before="120"/>
              <w:jc w:val="right"/>
              <w:rPr>
                <w:rFonts w:asciiTheme="minorHAnsi" w:hAnsiTheme="minorHAnsi" w:cstheme="minorHAnsi"/>
                <w:sz w:val="22"/>
                <w:szCs w:val="22"/>
              </w:rPr>
            </w:pPr>
          </w:p>
        </w:tc>
      </w:tr>
      <w:tr w:rsidR="003255E8" w:rsidRPr="0055474E" w14:paraId="2C08688A" w14:textId="77777777" w:rsidTr="003255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6"/>
        </w:trPr>
        <w:tc>
          <w:tcPr>
            <w:tcW w:w="5000" w:type="pct"/>
            <w:gridSpan w:val="10"/>
            <w:tcBorders>
              <w:right w:val="single" w:sz="4" w:space="0" w:color="auto"/>
            </w:tcBorders>
          </w:tcPr>
          <w:p w14:paraId="3EFDDCB2" w14:textId="5C4EE2E3" w:rsidR="003255E8" w:rsidRPr="0055474E" w:rsidRDefault="003255E8" w:rsidP="00E66714">
            <w:pPr>
              <w:pStyle w:val="Sraopastraipa"/>
              <w:numPr>
                <w:ilvl w:val="0"/>
                <w:numId w:val="6"/>
              </w:numPr>
              <w:ind w:left="1134" w:hanging="426"/>
              <w:rPr>
                <w:rFonts w:asciiTheme="minorHAnsi" w:hAnsiTheme="minorHAnsi" w:cstheme="minorHAnsi"/>
                <w:b/>
                <w:iCs/>
                <w:sz w:val="22"/>
                <w:szCs w:val="22"/>
              </w:rPr>
            </w:pPr>
            <w:r w:rsidRPr="0055474E">
              <w:rPr>
                <w:rFonts w:asciiTheme="minorHAnsi" w:hAnsiTheme="minorHAnsi" w:cstheme="minorHAnsi"/>
                <w:b/>
                <w:iCs/>
                <w:sz w:val="22"/>
                <w:szCs w:val="22"/>
              </w:rPr>
              <w:t>Kolonos 9 / B remonto / stiprinimo darbai</w:t>
            </w:r>
          </w:p>
        </w:tc>
      </w:tr>
      <w:tr w:rsidR="001A1DB3" w:rsidRPr="0055474E" w14:paraId="24C44ABA" w14:textId="77777777" w:rsidTr="001A1D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 w:type="pct"/>
        </w:trPr>
        <w:tc>
          <w:tcPr>
            <w:tcW w:w="161" w:type="pct"/>
            <w:tcBorders>
              <w:top w:val="single" w:sz="4" w:space="0" w:color="auto"/>
              <w:left w:val="single" w:sz="4" w:space="0" w:color="auto"/>
              <w:bottom w:val="single" w:sz="4" w:space="0" w:color="auto"/>
              <w:right w:val="single" w:sz="4" w:space="0" w:color="auto"/>
            </w:tcBorders>
            <w:vAlign w:val="center"/>
          </w:tcPr>
          <w:p w14:paraId="599F41BC" w14:textId="13D663FC" w:rsidR="001A1DB3" w:rsidRPr="0055474E" w:rsidRDefault="001A1DB3" w:rsidP="00E4189F">
            <w:pPr>
              <w:widowControl w:val="0"/>
              <w:tabs>
                <w:tab w:val="left" w:pos="567"/>
              </w:tabs>
              <w:suppressAutoHyphens/>
              <w:ind w:left="535" w:hanging="535"/>
              <w:contextualSpacing/>
              <w:jc w:val="center"/>
              <w:rPr>
                <w:rFonts w:asciiTheme="minorHAnsi" w:eastAsia="Lucida Sans Unicode" w:hAnsiTheme="minorHAnsi" w:cstheme="minorHAnsi"/>
                <w:kern w:val="1"/>
                <w:sz w:val="22"/>
                <w:szCs w:val="22"/>
                <w:lang w:eastAsia="ar-SA"/>
              </w:rPr>
            </w:pPr>
            <w:r w:rsidRPr="0055474E">
              <w:rPr>
                <w:rFonts w:asciiTheme="minorHAnsi" w:eastAsia="Lucida Sans Unicode" w:hAnsiTheme="minorHAnsi" w:cstheme="minorHAnsi"/>
                <w:kern w:val="1"/>
                <w:sz w:val="22"/>
                <w:szCs w:val="22"/>
                <w:lang w:eastAsia="ar-SA"/>
              </w:rPr>
              <w:t>1⃰ ⃰</w:t>
            </w:r>
          </w:p>
        </w:tc>
        <w:tc>
          <w:tcPr>
            <w:tcW w:w="1386" w:type="pct"/>
            <w:tcBorders>
              <w:top w:val="single" w:sz="4" w:space="0" w:color="auto"/>
              <w:left w:val="single" w:sz="4" w:space="0" w:color="auto"/>
              <w:bottom w:val="single" w:sz="4" w:space="0" w:color="auto"/>
              <w:right w:val="single" w:sz="4" w:space="0" w:color="auto"/>
            </w:tcBorders>
            <w:shd w:val="clear" w:color="auto" w:fill="auto"/>
            <w:vAlign w:val="center"/>
          </w:tcPr>
          <w:p w14:paraId="4DA9ADB3" w14:textId="77777777" w:rsidR="001A1DB3" w:rsidRPr="0055474E" w:rsidRDefault="001A1DB3" w:rsidP="00E4189F">
            <w:pPr>
              <w:rPr>
                <w:rFonts w:asciiTheme="minorHAnsi" w:hAnsiTheme="minorHAnsi" w:cstheme="minorHAnsi"/>
                <w:sz w:val="22"/>
                <w:szCs w:val="22"/>
              </w:rPr>
            </w:pPr>
          </w:p>
        </w:tc>
        <w:tc>
          <w:tcPr>
            <w:tcW w:w="445" w:type="pct"/>
            <w:tcBorders>
              <w:top w:val="single" w:sz="4" w:space="0" w:color="auto"/>
              <w:left w:val="single" w:sz="4" w:space="0" w:color="auto"/>
              <w:bottom w:val="single" w:sz="4" w:space="0" w:color="auto"/>
              <w:right w:val="single" w:sz="4" w:space="0" w:color="auto"/>
            </w:tcBorders>
            <w:vAlign w:val="center"/>
          </w:tcPr>
          <w:p w14:paraId="01799528" w14:textId="77777777" w:rsidR="001A1DB3" w:rsidRPr="0055474E" w:rsidRDefault="001A1DB3" w:rsidP="00E4189F">
            <w:pPr>
              <w:spacing w:before="120"/>
              <w:jc w:val="center"/>
              <w:rPr>
                <w:rFonts w:asciiTheme="minorHAnsi" w:hAnsiTheme="minorHAnsi" w:cstheme="minorHAnsi"/>
                <w:sz w:val="22"/>
                <w:szCs w:val="22"/>
              </w:rPr>
            </w:pPr>
          </w:p>
        </w:tc>
        <w:tc>
          <w:tcPr>
            <w:tcW w:w="598" w:type="pct"/>
            <w:tcBorders>
              <w:top w:val="single" w:sz="4" w:space="0" w:color="auto"/>
              <w:left w:val="single" w:sz="4" w:space="0" w:color="auto"/>
              <w:bottom w:val="single" w:sz="4" w:space="0" w:color="auto"/>
              <w:right w:val="single" w:sz="4" w:space="0" w:color="auto"/>
            </w:tcBorders>
          </w:tcPr>
          <w:p w14:paraId="305BCCF0" w14:textId="77777777" w:rsidR="001A1DB3" w:rsidRPr="0055474E" w:rsidRDefault="001A1DB3" w:rsidP="00E4189F">
            <w:pPr>
              <w:spacing w:before="120"/>
              <w:jc w:val="center"/>
              <w:rPr>
                <w:rFonts w:asciiTheme="minorHAnsi" w:hAnsiTheme="minorHAnsi" w:cstheme="minorHAnsi"/>
                <w:sz w:val="22"/>
                <w:szCs w:val="22"/>
              </w:rPr>
            </w:pPr>
          </w:p>
        </w:tc>
        <w:tc>
          <w:tcPr>
            <w:tcW w:w="583" w:type="pct"/>
            <w:tcBorders>
              <w:top w:val="single" w:sz="4" w:space="0" w:color="auto"/>
              <w:left w:val="single" w:sz="4" w:space="0" w:color="auto"/>
              <w:bottom w:val="single" w:sz="4" w:space="0" w:color="auto"/>
              <w:right w:val="single" w:sz="4" w:space="0" w:color="auto"/>
            </w:tcBorders>
          </w:tcPr>
          <w:p w14:paraId="4CD1EFE0" w14:textId="77777777" w:rsidR="001A1DB3" w:rsidRPr="0055474E" w:rsidRDefault="001A1DB3" w:rsidP="00E4189F">
            <w:pPr>
              <w:spacing w:before="120"/>
              <w:jc w:val="center"/>
              <w:rPr>
                <w:rFonts w:asciiTheme="minorHAnsi" w:hAnsiTheme="minorHAnsi" w:cstheme="minorHAnsi"/>
                <w:sz w:val="22"/>
                <w:szCs w:val="22"/>
              </w:rPr>
            </w:pPr>
          </w:p>
        </w:tc>
        <w:tc>
          <w:tcPr>
            <w:tcW w:w="585" w:type="pct"/>
            <w:tcBorders>
              <w:top w:val="single" w:sz="4" w:space="0" w:color="auto"/>
              <w:left w:val="single" w:sz="4" w:space="0" w:color="auto"/>
              <w:bottom w:val="single" w:sz="4" w:space="0" w:color="auto"/>
              <w:right w:val="single" w:sz="4" w:space="0" w:color="auto"/>
            </w:tcBorders>
          </w:tcPr>
          <w:p w14:paraId="2CEC3DCE" w14:textId="77777777" w:rsidR="001A1DB3" w:rsidRPr="0055474E" w:rsidRDefault="001A1DB3" w:rsidP="00E4189F">
            <w:pPr>
              <w:spacing w:before="120"/>
              <w:jc w:val="center"/>
              <w:rPr>
                <w:rFonts w:asciiTheme="minorHAnsi" w:hAnsiTheme="minorHAnsi" w:cstheme="minorHAnsi"/>
                <w:sz w:val="22"/>
                <w:szCs w:val="22"/>
              </w:rPr>
            </w:pPr>
          </w:p>
        </w:tc>
        <w:tc>
          <w:tcPr>
            <w:tcW w:w="562" w:type="pct"/>
            <w:tcBorders>
              <w:top w:val="single" w:sz="4" w:space="0" w:color="auto"/>
              <w:left w:val="single" w:sz="4" w:space="0" w:color="auto"/>
              <w:bottom w:val="single" w:sz="4" w:space="0" w:color="auto"/>
              <w:right w:val="single" w:sz="4" w:space="0" w:color="auto"/>
            </w:tcBorders>
          </w:tcPr>
          <w:p w14:paraId="7F1CEBD7" w14:textId="77777777" w:rsidR="001A1DB3" w:rsidRPr="0055474E" w:rsidRDefault="001A1DB3" w:rsidP="00E4189F">
            <w:pPr>
              <w:spacing w:before="120"/>
              <w:jc w:val="right"/>
              <w:rPr>
                <w:rFonts w:asciiTheme="minorHAnsi" w:hAnsiTheme="minorHAnsi" w:cstheme="minorHAnsi"/>
                <w:sz w:val="22"/>
                <w:szCs w:val="22"/>
              </w:rPr>
            </w:pPr>
          </w:p>
        </w:tc>
        <w:tc>
          <w:tcPr>
            <w:tcW w:w="677" w:type="pct"/>
            <w:gridSpan w:val="2"/>
            <w:tcBorders>
              <w:top w:val="single" w:sz="4" w:space="0" w:color="auto"/>
              <w:left w:val="single" w:sz="4" w:space="0" w:color="auto"/>
              <w:bottom w:val="single" w:sz="4" w:space="0" w:color="auto"/>
              <w:right w:val="single" w:sz="4" w:space="0" w:color="auto"/>
            </w:tcBorders>
          </w:tcPr>
          <w:p w14:paraId="7E0BC653" w14:textId="475ABD4C" w:rsidR="001A1DB3" w:rsidRPr="0055474E" w:rsidRDefault="001A1DB3" w:rsidP="00E4189F">
            <w:pPr>
              <w:spacing w:before="120"/>
              <w:jc w:val="right"/>
              <w:rPr>
                <w:rFonts w:asciiTheme="minorHAnsi" w:hAnsiTheme="minorHAnsi" w:cstheme="minorHAnsi"/>
                <w:sz w:val="22"/>
                <w:szCs w:val="22"/>
              </w:rPr>
            </w:pPr>
          </w:p>
        </w:tc>
      </w:tr>
      <w:tr w:rsidR="001A1DB3" w:rsidRPr="0055474E" w14:paraId="726738EA" w14:textId="77777777" w:rsidTr="001A1D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 w:type="pct"/>
        </w:trPr>
        <w:tc>
          <w:tcPr>
            <w:tcW w:w="161" w:type="pct"/>
            <w:tcBorders>
              <w:top w:val="single" w:sz="4" w:space="0" w:color="auto"/>
              <w:left w:val="single" w:sz="4" w:space="0" w:color="auto"/>
              <w:bottom w:val="single" w:sz="4" w:space="0" w:color="auto"/>
              <w:right w:val="single" w:sz="4" w:space="0" w:color="auto"/>
            </w:tcBorders>
            <w:vAlign w:val="center"/>
          </w:tcPr>
          <w:p w14:paraId="19737CB1" w14:textId="2FF67F2F" w:rsidR="001A1DB3" w:rsidRPr="0055474E" w:rsidRDefault="001A1DB3" w:rsidP="00E4189F">
            <w:pPr>
              <w:widowControl w:val="0"/>
              <w:tabs>
                <w:tab w:val="left" w:pos="567"/>
              </w:tabs>
              <w:suppressAutoHyphens/>
              <w:ind w:left="535" w:hanging="535"/>
              <w:contextualSpacing/>
              <w:jc w:val="center"/>
              <w:rPr>
                <w:rFonts w:asciiTheme="minorHAnsi" w:eastAsia="Lucida Sans Unicode" w:hAnsiTheme="minorHAnsi" w:cstheme="minorHAnsi"/>
                <w:kern w:val="1"/>
                <w:sz w:val="22"/>
                <w:szCs w:val="22"/>
                <w:lang w:eastAsia="ar-SA"/>
              </w:rPr>
            </w:pPr>
            <w:r w:rsidRPr="0055474E">
              <w:rPr>
                <w:rFonts w:asciiTheme="minorHAnsi" w:eastAsia="Lucida Sans Unicode" w:hAnsiTheme="minorHAnsi" w:cstheme="minorHAnsi"/>
                <w:kern w:val="1"/>
                <w:sz w:val="22"/>
                <w:szCs w:val="22"/>
                <w:lang w:eastAsia="ar-SA"/>
              </w:rPr>
              <w:lastRenderedPageBreak/>
              <w:t>...</w:t>
            </w:r>
          </w:p>
        </w:tc>
        <w:tc>
          <w:tcPr>
            <w:tcW w:w="1386" w:type="pct"/>
            <w:tcBorders>
              <w:top w:val="single" w:sz="4" w:space="0" w:color="auto"/>
              <w:left w:val="single" w:sz="4" w:space="0" w:color="auto"/>
              <w:bottom w:val="single" w:sz="4" w:space="0" w:color="auto"/>
              <w:right w:val="single" w:sz="4" w:space="0" w:color="auto"/>
            </w:tcBorders>
            <w:shd w:val="clear" w:color="auto" w:fill="auto"/>
            <w:vAlign w:val="center"/>
          </w:tcPr>
          <w:p w14:paraId="7E8351D6" w14:textId="77777777" w:rsidR="001A1DB3" w:rsidRPr="0055474E" w:rsidRDefault="001A1DB3" w:rsidP="00E4189F">
            <w:pPr>
              <w:rPr>
                <w:rFonts w:asciiTheme="minorHAnsi" w:hAnsiTheme="minorHAnsi" w:cstheme="minorHAnsi"/>
                <w:sz w:val="22"/>
                <w:szCs w:val="22"/>
              </w:rPr>
            </w:pPr>
          </w:p>
        </w:tc>
        <w:tc>
          <w:tcPr>
            <w:tcW w:w="445" w:type="pct"/>
            <w:tcBorders>
              <w:top w:val="single" w:sz="4" w:space="0" w:color="auto"/>
              <w:left w:val="single" w:sz="4" w:space="0" w:color="auto"/>
              <w:bottom w:val="single" w:sz="4" w:space="0" w:color="auto"/>
              <w:right w:val="single" w:sz="4" w:space="0" w:color="auto"/>
            </w:tcBorders>
            <w:vAlign w:val="center"/>
          </w:tcPr>
          <w:p w14:paraId="0EE78026" w14:textId="77777777" w:rsidR="001A1DB3" w:rsidRPr="0055474E" w:rsidRDefault="001A1DB3" w:rsidP="00E4189F">
            <w:pPr>
              <w:spacing w:before="120"/>
              <w:jc w:val="center"/>
              <w:rPr>
                <w:rFonts w:asciiTheme="minorHAnsi" w:hAnsiTheme="minorHAnsi" w:cstheme="minorHAnsi"/>
                <w:sz w:val="22"/>
                <w:szCs w:val="22"/>
              </w:rPr>
            </w:pPr>
          </w:p>
        </w:tc>
        <w:tc>
          <w:tcPr>
            <w:tcW w:w="598" w:type="pct"/>
            <w:tcBorders>
              <w:top w:val="single" w:sz="4" w:space="0" w:color="auto"/>
              <w:left w:val="single" w:sz="4" w:space="0" w:color="auto"/>
              <w:bottom w:val="single" w:sz="4" w:space="0" w:color="auto"/>
              <w:right w:val="single" w:sz="4" w:space="0" w:color="auto"/>
            </w:tcBorders>
          </w:tcPr>
          <w:p w14:paraId="622BD997" w14:textId="77777777" w:rsidR="001A1DB3" w:rsidRPr="0055474E" w:rsidRDefault="001A1DB3" w:rsidP="00E4189F">
            <w:pPr>
              <w:spacing w:before="120"/>
              <w:jc w:val="center"/>
              <w:rPr>
                <w:rFonts w:asciiTheme="minorHAnsi" w:hAnsiTheme="minorHAnsi" w:cstheme="minorHAnsi"/>
                <w:sz w:val="22"/>
                <w:szCs w:val="22"/>
              </w:rPr>
            </w:pPr>
          </w:p>
        </w:tc>
        <w:tc>
          <w:tcPr>
            <w:tcW w:w="583" w:type="pct"/>
            <w:tcBorders>
              <w:top w:val="single" w:sz="4" w:space="0" w:color="auto"/>
              <w:left w:val="single" w:sz="4" w:space="0" w:color="auto"/>
              <w:bottom w:val="single" w:sz="4" w:space="0" w:color="auto"/>
              <w:right w:val="single" w:sz="4" w:space="0" w:color="auto"/>
            </w:tcBorders>
          </w:tcPr>
          <w:p w14:paraId="47476101" w14:textId="77777777" w:rsidR="001A1DB3" w:rsidRPr="0055474E" w:rsidRDefault="001A1DB3" w:rsidP="00E4189F">
            <w:pPr>
              <w:spacing w:before="120"/>
              <w:jc w:val="center"/>
              <w:rPr>
                <w:rFonts w:asciiTheme="minorHAnsi" w:hAnsiTheme="minorHAnsi" w:cstheme="minorHAnsi"/>
                <w:sz w:val="22"/>
                <w:szCs w:val="22"/>
              </w:rPr>
            </w:pPr>
          </w:p>
        </w:tc>
        <w:tc>
          <w:tcPr>
            <w:tcW w:w="585" w:type="pct"/>
            <w:tcBorders>
              <w:top w:val="single" w:sz="4" w:space="0" w:color="auto"/>
              <w:left w:val="single" w:sz="4" w:space="0" w:color="auto"/>
              <w:bottom w:val="single" w:sz="4" w:space="0" w:color="auto"/>
              <w:right w:val="single" w:sz="4" w:space="0" w:color="auto"/>
            </w:tcBorders>
          </w:tcPr>
          <w:p w14:paraId="18613377" w14:textId="77777777" w:rsidR="001A1DB3" w:rsidRPr="0055474E" w:rsidRDefault="001A1DB3" w:rsidP="00E4189F">
            <w:pPr>
              <w:spacing w:before="120"/>
              <w:jc w:val="center"/>
              <w:rPr>
                <w:rFonts w:asciiTheme="minorHAnsi" w:hAnsiTheme="minorHAnsi" w:cstheme="minorHAnsi"/>
                <w:sz w:val="22"/>
                <w:szCs w:val="22"/>
              </w:rPr>
            </w:pPr>
          </w:p>
        </w:tc>
        <w:tc>
          <w:tcPr>
            <w:tcW w:w="562" w:type="pct"/>
            <w:tcBorders>
              <w:top w:val="single" w:sz="4" w:space="0" w:color="auto"/>
              <w:left w:val="single" w:sz="4" w:space="0" w:color="auto"/>
              <w:bottom w:val="single" w:sz="4" w:space="0" w:color="auto"/>
              <w:right w:val="single" w:sz="4" w:space="0" w:color="auto"/>
            </w:tcBorders>
          </w:tcPr>
          <w:p w14:paraId="2C432C72" w14:textId="77777777" w:rsidR="001A1DB3" w:rsidRPr="0055474E" w:rsidRDefault="001A1DB3" w:rsidP="00E4189F">
            <w:pPr>
              <w:spacing w:before="120"/>
              <w:jc w:val="right"/>
              <w:rPr>
                <w:rFonts w:asciiTheme="minorHAnsi" w:hAnsiTheme="minorHAnsi" w:cstheme="minorHAnsi"/>
                <w:sz w:val="22"/>
                <w:szCs w:val="22"/>
              </w:rPr>
            </w:pPr>
          </w:p>
        </w:tc>
        <w:tc>
          <w:tcPr>
            <w:tcW w:w="677" w:type="pct"/>
            <w:gridSpan w:val="2"/>
            <w:tcBorders>
              <w:top w:val="single" w:sz="4" w:space="0" w:color="auto"/>
              <w:left w:val="single" w:sz="4" w:space="0" w:color="auto"/>
              <w:bottom w:val="single" w:sz="4" w:space="0" w:color="auto"/>
              <w:right w:val="single" w:sz="4" w:space="0" w:color="auto"/>
            </w:tcBorders>
          </w:tcPr>
          <w:p w14:paraId="6400165F" w14:textId="13909224" w:rsidR="001A1DB3" w:rsidRPr="0055474E" w:rsidRDefault="001A1DB3" w:rsidP="00E4189F">
            <w:pPr>
              <w:spacing w:before="120"/>
              <w:jc w:val="right"/>
              <w:rPr>
                <w:rFonts w:asciiTheme="minorHAnsi" w:hAnsiTheme="minorHAnsi" w:cstheme="minorHAnsi"/>
                <w:sz w:val="22"/>
                <w:szCs w:val="22"/>
              </w:rPr>
            </w:pPr>
          </w:p>
        </w:tc>
      </w:tr>
      <w:tr w:rsidR="001A1DB3" w:rsidRPr="0055474E" w14:paraId="02FA5196" w14:textId="77777777" w:rsidTr="001A1D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 w:type="pct"/>
        </w:trPr>
        <w:tc>
          <w:tcPr>
            <w:tcW w:w="161" w:type="pct"/>
            <w:tcBorders>
              <w:top w:val="single" w:sz="4" w:space="0" w:color="auto"/>
              <w:left w:val="single" w:sz="4" w:space="0" w:color="auto"/>
              <w:bottom w:val="single" w:sz="4" w:space="0" w:color="auto"/>
              <w:right w:val="single" w:sz="4" w:space="0" w:color="auto"/>
            </w:tcBorders>
            <w:vAlign w:val="center"/>
          </w:tcPr>
          <w:p w14:paraId="7CFF5341" w14:textId="4702168C" w:rsidR="001A1DB3" w:rsidRPr="0055474E" w:rsidRDefault="001A1DB3" w:rsidP="00E4189F">
            <w:pPr>
              <w:widowControl w:val="0"/>
              <w:tabs>
                <w:tab w:val="left" w:pos="567"/>
              </w:tabs>
              <w:suppressAutoHyphens/>
              <w:ind w:left="535" w:hanging="535"/>
              <w:contextualSpacing/>
              <w:jc w:val="center"/>
              <w:rPr>
                <w:rFonts w:asciiTheme="minorHAnsi" w:eastAsia="Lucida Sans Unicode" w:hAnsiTheme="minorHAnsi" w:cstheme="minorHAnsi"/>
                <w:kern w:val="1"/>
                <w:sz w:val="22"/>
                <w:szCs w:val="22"/>
                <w:lang w:eastAsia="ar-SA"/>
              </w:rPr>
            </w:pPr>
            <w:r w:rsidRPr="0055474E">
              <w:rPr>
                <w:rFonts w:asciiTheme="minorHAnsi" w:eastAsia="Lucida Sans Unicode" w:hAnsiTheme="minorHAnsi" w:cstheme="minorHAnsi"/>
                <w:kern w:val="1"/>
                <w:sz w:val="22"/>
                <w:szCs w:val="22"/>
                <w:lang w:eastAsia="ar-SA"/>
              </w:rPr>
              <w:t>...</w:t>
            </w:r>
          </w:p>
        </w:tc>
        <w:tc>
          <w:tcPr>
            <w:tcW w:w="1386" w:type="pct"/>
            <w:tcBorders>
              <w:top w:val="single" w:sz="4" w:space="0" w:color="auto"/>
              <w:left w:val="single" w:sz="4" w:space="0" w:color="auto"/>
              <w:bottom w:val="single" w:sz="4" w:space="0" w:color="auto"/>
              <w:right w:val="single" w:sz="4" w:space="0" w:color="auto"/>
            </w:tcBorders>
            <w:shd w:val="clear" w:color="auto" w:fill="auto"/>
            <w:vAlign w:val="center"/>
          </w:tcPr>
          <w:p w14:paraId="6A29D454" w14:textId="77777777" w:rsidR="001A1DB3" w:rsidRPr="0055474E" w:rsidRDefault="001A1DB3" w:rsidP="00E4189F">
            <w:pPr>
              <w:rPr>
                <w:rFonts w:asciiTheme="minorHAnsi" w:hAnsiTheme="minorHAnsi" w:cstheme="minorHAnsi"/>
                <w:sz w:val="22"/>
                <w:szCs w:val="22"/>
              </w:rPr>
            </w:pPr>
          </w:p>
        </w:tc>
        <w:tc>
          <w:tcPr>
            <w:tcW w:w="445" w:type="pct"/>
            <w:tcBorders>
              <w:top w:val="single" w:sz="4" w:space="0" w:color="auto"/>
              <w:left w:val="single" w:sz="4" w:space="0" w:color="auto"/>
              <w:bottom w:val="single" w:sz="4" w:space="0" w:color="auto"/>
              <w:right w:val="single" w:sz="4" w:space="0" w:color="auto"/>
            </w:tcBorders>
            <w:vAlign w:val="center"/>
          </w:tcPr>
          <w:p w14:paraId="61C3941F" w14:textId="77777777" w:rsidR="001A1DB3" w:rsidRPr="0055474E" w:rsidRDefault="001A1DB3" w:rsidP="00E4189F">
            <w:pPr>
              <w:spacing w:before="120"/>
              <w:jc w:val="center"/>
              <w:rPr>
                <w:rFonts w:asciiTheme="minorHAnsi" w:hAnsiTheme="minorHAnsi" w:cstheme="minorHAnsi"/>
                <w:sz w:val="22"/>
                <w:szCs w:val="22"/>
              </w:rPr>
            </w:pPr>
          </w:p>
        </w:tc>
        <w:tc>
          <w:tcPr>
            <w:tcW w:w="598" w:type="pct"/>
            <w:tcBorders>
              <w:top w:val="single" w:sz="4" w:space="0" w:color="auto"/>
              <w:left w:val="single" w:sz="4" w:space="0" w:color="auto"/>
              <w:bottom w:val="single" w:sz="4" w:space="0" w:color="auto"/>
              <w:right w:val="single" w:sz="4" w:space="0" w:color="auto"/>
            </w:tcBorders>
          </w:tcPr>
          <w:p w14:paraId="271661E6" w14:textId="77777777" w:rsidR="001A1DB3" w:rsidRPr="0055474E" w:rsidRDefault="001A1DB3" w:rsidP="00E4189F">
            <w:pPr>
              <w:spacing w:before="120"/>
              <w:jc w:val="center"/>
              <w:rPr>
                <w:rFonts w:asciiTheme="minorHAnsi" w:hAnsiTheme="minorHAnsi" w:cstheme="minorHAnsi"/>
                <w:sz w:val="22"/>
                <w:szCs w:val="22"/>
              </w:rPr>
            </w:pPr>
          </w:p>
        </w:tc>
        <w:tc>
          <w:tcPr>
            <w:tcW w:w="583" w:type="pct"/>
            <w:tcBorders>
              <w:top w:val="single" w:sz="4" w:space="0" w:color="auto"/>
              <w:left w:val="single" w:sz="4" w:space="0" w:color="auto"/>
              <w:bottom w:val="single" w:sz="4" w:space="0" w:color="auto"/>
              <w:right w:val="single" w:sz="4" w:space="0" w:color="auto"/>
            </w:tcBorders>
          </w:tcPr>
          <w:p w14:paraId="20B678F7" w14:textId="77777777" w:rsidR="001A1DB3" w:rsidRPr="0055474E" w:rsidRDefault="001A1DB3" w:rsidP="00E4189F">
            <w:pPr>
              <w:spacing w:before="120"/>
              <w:jc w:val="center"/>
              <w:rPr>
                <w:rFonts w:asciiTheme="minorHAnsi" w:hAnsiTheme="minorHAnsi" w:cstheme="minorHAnsi"/>
                <w:sz w:val="22"/>
                <w:szCs w:val="22"/>
              </w:rPr>
            </w:pPr>
          </w:p>
        </w:tc>
        <w:tc>
          <w:tcPr>
            <w:tcW w:w="585" w:type="pct"/>
            <w:tcBorders>
              <w:top w:val="single" w:sz="4" w:space="0" w:color="auto"/>
              <w:left w:val="single" w:sz="4" w:space="0" w:color="auto"/>
              <w:bottom w:val="single" w:sz="4" w:space="0" w:color="auto"/>
              <w:right w:val="single" w:sz="4" w:space="0" w:color="auto"/>
            </w:tcBorders>
          </w:tcPr>
          <w:p w14:paraId="134B6F5A" w14:textId="77777777" w:rsidR="001A1DB3" w:rsidRPr="0055474E" w:rsidRDefault="001A1DB3" w:rsidP="00E4189F">
            <w:pPr>
              <w:spacing w:before="120"/>
              <w:jc w:val="center"/>
              <w:rPr>
                <w:rFonts w:asciiTheme="minorHAnsi" w:hAnsiTheme="minorHAnsi" w:cstheme="minorHAnsi"/>
                <w:sz w:val="22"/>
                <w:szCs w:val="22"/>
              </w:rPr>
            </w:pPr>
          </w:p>
        </w:tc>
        <w:tc>
          <w:tcPr>
            <w:tcW w:w="562" w:type="pct"/>
            <w:tcBorders>
              <w:top w:val="single" w:sz="4" w:space="0" w:color="auto"/>
              <w:left w:val="single" w:sz="4" w:space="0" w:color="auto"/>
              <w:bottom w:val="single" w:sz="4" w:space="0" w:color="auto"/>
              <w:right w:val="single" w:sz="4" w:space="0" w:color="auto"/>
            </w:tcBorders>
          </w:tcPr>
          <w:p w14:paraId="114E1DF0" w14:textId="77777777" w:rsidR="001A1DB3" w:rsidRPr="0055474E" w:rsidRDefault="001A1DB3" w:rsidP="00E4189F">
            <w:pPr>
              <w:spacing w:before="120"/>
              <w:jc w:val="right"/>
              <w:rPr>
                <w:rFonts w:asciiTheme="minorHAnsi" w:hAnsiTheme="minorHAnsi" w:cstheme="minorHAnsi"/>
                <w:sz w:val="22"/>
                <w:szCs w:val="22"/>
              </w:rPr>
            </w:pPr>
          </w:p>
        </w:tc>
        <w:tc>
          <w:tcPr>
            <w:tcW w:w="677" w:type="pct"/>
            <w:gridSpan w:val="2"/>
            <w:tcBorders>
              <w:top w:val="single" w:sz="4" w:space="0" w:color="auto"/>
              <w:left w:val="single" w:sz="4" w:space="0" w:color="auto"/>
              <w:bottom w:val="single" w:sz="4" w:space="0" w:color="auto"/>
              <w:right w:val="single" w:sz="4" w:space="0" w:color="auto"/>
            </w:tcBorders>
          </w:tcPr>
          <w:p w14:paraId="4FFB9E72" w14:textId="280CE230" w:rsidR="001A1DB3" w:rsidRPr="0055474E" w:rsidRDefault="001A1DB3" w:rsidP="00E4189F">
            <w:pPr>
              <w:spacing w:before="120"/>
              <w:jc w:val="right"/>
              <w:rPr>
                <w:rFonts w:asciiTheme="minorHAnsi" w:hAnsiTheme="minorHAnsi" w:cstheme="minorHAnsi"/>
                <w:sz w:val="22"/>
                <w:szCs w:val="22"/>
              </w:rPr>
            </w:pPr>
          </w:p>
        </w:tc>
      </w:tr>
      <w:tr w:rsidR="003255E8" w:rsidRPr="0055474E" w14:paraId="42573545" w14:textId="77777777" w:rsidTr="003255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6"/>
        </w:trPr>
        <w:tc>
          <w:tcPr>
            <w:tcW w:w="5000" w:type="pct"/>
            <w:gridSpan w:val="10"/>
            <w:tcBorders>
              <w:right w:val="single" w:sz="4" w:space="0" w:color="auto"/>
            </w:tcBorders>
          </w:tcPr>
          <w:p w14:paraId="5818969F" w14:textId="7CDF3323" w:rsidR="003255E8" w:rsidRPr="0055474E" w:rsidRDefault="003255E8" w:rsidP="00E66714">
            <w:pPr>
              <w:pStyle w:val="Sraopastraipa"/>
              <w:numPr>
                <w:ilvl w:val="0"/>
                <w:numId w:val="6"/>
              </w:numPr>
              <w:ind w:left="1134" w:hanging="426"/>
              <w:rPr>
                <w:rFonts w:asciiTheme="minorHAnsi" w:hAnsiTheme="minorHAnsi" w:cstheme="minorHAnsi"/>
                <w:b/>
                <w:iCs/>
                <w:sz w:val="22"/>
                <w:szCs w:val="22"/>
              </w:rPr>
            </w:pPr>
            <w:r w:rsidRPr="0055474E">
              <w:rPr>
                <w:rFonts w:asciiTheme="minorHAnsi" w:hAnsiTheme="minorHAnsi" w:cstheme="minorHAnsi"/>
                <w:b/>
                <w:iCs/>
                <w:sz w:val="22"/>
                <w:szCs w:val="22"/>
              </w:rPr>
              <w:t>II aukšto perdangos plokščių, prie ašies B tarp ašių 6–7, remonto / stiprinimo darbai. Kolonos 6 / B gembių remonto darbai</w:t>
            </w:r>
          </w:p>
        </w:tc>
      </w:tr>
      <w:tr w:rsidR="001A1DB3" w:rsidRPr="0055474E" w14:paraId="4CD02B75" w14:textId="77777777" w:rsidTr="001A1D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 w:type="pct"/>
        </w:trPr>
        <w:tc>
          <w:tcPr>
            <w:tcW w:w="161" w:type="pct"/>
            <w:vAlign w:val="center"/>
          </w:tcPr>
          <w:p w14:paraId="26A36AF0" w14:textId="3AB7CFE1" w:rsidR="001A1DB3" w:rsidRPr="0055474E" w:rsidRDefault="001A1DB3" w:rsidP="00E4189F">
            <w:pPr>
              <w:widowControl w:val="0"/>
              <w:tabs>
                <w:tab w:val="left" w:pos="567"/>
              </w:tabs>
              <w:suppressAutoHyphens/>
              <w:ind w:left="535" w:hanging="535"/>
              <w:contextualSpacing/>
              <w:jc w:val="center"/>
              <w:rPr>
                <w:rFonts w:asciiTheme="minorHAnsi" w:eastAsia="Lucida Sans Unicode" w:hAnsiTheme="minorHAnsi" w:cstheme="minorHAnsi"/>
                <w:kern w:val="1"/>
                <w:sz w:val="22"/>
                <w:szCs w:val="22"/>
                <w:lang w:eastAsia="ar-SA"/>
              </w:rPr>
            </w:pPr>
            <w:r w:rsidRPr="0055474E">
              <w:rPr>
                <w:rFonts w:asciiTheme="minorHAnsi" w:eastAsia="Lucida Sans Unicode" w:hAnsiTheme="minorHAnsi" w:cstheme="minorHAnsi"/>
                <w:kern w:val="1"/>
                <w:sz w:val="22"/>
                <w:szCs w:val="22"/>
                <w:lang w:eastAsia="ar-SA"/>
              </w:rPr>
              <w:t>1⃰ ⃰</w:t>
            </w:r>
          </w:p>
        </w:tc>
        <w:tc>
          <w:tcPr>
            <w:tcW w:w="1386" w:type="pct"/>
            <w:tcBorders>
              <w:top w:val="nil"/>
              <w:left w:val="nil"/>
              <w:bottom w:val="single" w:sz="8" w:space="0" w:color="000000"/>
              <w:right w:val="single" w:sz="8" w:space="0" w:color="auto"/>
            </w:tcBorders>
            <w:shd w:val="clear" w:color="auto" w:fill="auto"/>
            <w:vAlign w:val="center"/>
          </w:tcPr>
          <w:p w14:paraId="664A4EFA" w14:textId="77777777" w:rsidR="001A1DB3" w:rsidRPr="0055474E" w:rsidRDefault="001A1DB3" w:rsidP="00E4189F">
            <w:pPr>
              <w:rPr>
                <w:rFonts w:asciiTheme="minorHAnsi" w:hAnsiTheme="minorHAnsi" w:cstheme="minorHAnsi"/>
                <w:sz w:val="22"/>
                <w:szCs w:val="22"/>
              </w:rPr>
            </w:pPr>
          </w:p>
        </w:tc>
        <w:tc>
          <w:tcPr>
            <w:tcW w:w="445" w:type="pct"/>
            <w:vAlign w:val="center"/>
          </w:tcPr>
          <w:p w14:paraId="4BC4CC33" w14:textId="77777777" w:rsidR="001A1DB3" w:rsidRPr="0055474E" w:rsidRDefault="001A1DB3" w:rsidP="00E4189F">
            <w:pPr>
              <w:spacing w:before="120"/>
              <w:jc w:val="center"/>
              <w:rPr>
                <w:rFonts w:asciiTheme="minorHAnsi" w:hAnsiTheme="minorHAnsi" w:cstheme="minorHAnsi"/>
                <w:sz w:val="22"/>
                <w:szCs w:val="22"/>
              </w:rPr>
            </w:pPr>
          </w:p>
        </w:tc>
        <w:tc>
          <w:tcPr>
            <w:tcW w:w="598" w:type="pct"/>
          </w:tcPr>
          <w:p w14:paraId="57DA9246" w14:textId="77777777" w:rsidR="001A1DB3" w:rsidRPr="0055474E" w:rsidRDefault="001A1DB3" w:rsidP="00E4189F">
            <w:pPr>
              <w:spacing w:before="120"/>
              <w:jc w:val="center"/>
              <w:rPr>
                <w:rFonts w:asciiTheme="minorHAnsi" w:hAnsiTheme="minorHAnsi" w:cstheme="minorHAnsi"/>
                <w:sz w:val="22"/>
                <w:szCs w:val="22"/>
              </w:rPr>
            </w:pPr>
          </w:p>
        </w:tc>
        <w:tc>
          <w:tcPr>
            <w:tcW w:w="583" w:type="pct"/>
          </w:tcPr>
          <w:p w14:paraId="772A67C9" w14:textId="77777777" w:rsidR="001A1DB3" w:rsidRPr="0055474E" w:rsidRDefault="001A1DB3" w:rsidP="00E4189F">
            <w:pPr>
              <w:spacing w:before="120"/>
              <w:jc w:val="center"/>
              <w:rPr>
                <w:rFonts w:asciiTheme="minorHAnsi" w:hAnsiTheme="minorHAnsi" w:cstheme="minorHAnsi"/>
                <w:sz w:val="22"/>
                <w:szCs w:val="22"/>
              </w:rPr>
            </w:pPr>
          </w:p>
        </w:tc>
        <w:tc>
          <w:tcPr>
            <w:tcW w:w="585" w:type="pct"/>
          </w:tcPr>
          <w:p w14:paraId="30DC7A7D" w14:textId="77777777" w:rsidR="001A1DB3" w:rsidRPr="0055474E" w:rsidRDefault="001A1DB3" w:rsidP="00E4189F">
            <w:pPr>
              <w:spacing w:before="120"/>
              <w:jc w:val="center"/>
              <w:rPr>
                <w:rFonts w:asciiTheme="minorHAnsi" w:hAnsiTheme="minorHAnsi" w:cstheme="minorHAnsi"/>
                <w:sz w:val="22"/>
                <w:szCs w:val="22"/>
              </w:rPr>
            </w:pPr>
          </w:p>
        </w:tc>
        <w:tc>
          <w:tcPr>
            <w:tcW w:w="562" w:type="pct"/>
            <w:tcBorders>
              <w:right w:val="single" w:sz="4" w:space="0" w:color="auto"/>
            </w:tcBorders>
          </w:tcPr>
          <w:p w14:paraId="1CF0BC60" w14:textId="77777777" w:rsidR="001A1DB3" w:rsidRPr="0055474E" w:rsidRDefault="001A1DB3" w:rsidP="00E4189F">
            <w:pPr>
              <w:spacing w:before="120"/>
              <w:jc w:val="right"/>
              <w:rPr>
                <w:rFonts w:asciiTheme="minorHAnsi" w:hAnsiTheme="minorHAnsi" w:cstheme="minorHAnsi"/>
                <w:sz w:val="22"/>
                <w:szCs w:val="22"/>
              </w:rPr>
            </w:pPr>
          </w:p>
        </w:tc>
        <w:tc>
          <w:tcPr>
            <w:tcW w:w="677" w:type="pct"/>
            <w:gridSpan w:val="2"/>
            <w:tcBorders>
              <w:left w:val="single" w:sz="4" w:space="0" w:color="auto"/>
            </w:tcBorders>
          </w:tcPr>
          <w:p w14:paraId="1553D99D" w14:textId="0421BA32" w:rsidR="001A1DB3" w:rsidRPr="0055474E" w:rsidRDefault="001A1DB3" w:rsidP="00E4189F">
            <w:pPr>
              <w:spacing w:before="120"/>
              <w:jc w:val="right"/>
              <w:rPr>
                <w:rFonts w:asciiTheme="minorHAnsi" w:hAnsiTheme="minorHAnsi" w:cstheme="minorHAnsi"/>
                <w:sz w:val="22"/>
                <w:szCs w:val="22"/>
              </w:rPr>
            </w:pPr>
          </w:p>
        </w:tc>
      </w:tr>
      <w:tr w:rsidR="001A1DB3" w:rsidRPr="0055474E" w14:paraId="0AE0E068" w14:textId="77777777" w:rsidTr="001A1D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 w:type="pct"/>
        </w:trPr>
        <w:tc>
          <w:tcPr>
            <w:tcW w:w="161" w:type="pct"/>
            <w:vAlign w:val="center"/>
          </w:tcPr>
          <w:p w14:paraId="69201605" w14:textId="2436ADC0" w:rsidR="001A1DB3" w:rsidRPr="0055474E" w:rsidRDefault="001A1DB3" w:rsidP="00E4189F">
            <w:pPr>
              <w:widowControl w:val="0"/>
              <w:tabs>
                <w:tab w:val="left" w:pos="567"/>
              </w:tabs>
              <w:suppressAutoHyphens/>
              <w:ind w:left="535" w:hanging="535"/>
              <w:contextualSpacing/>
              <w:jc w:val="center"/>
              <w:rPr>
                <w:rFonts w:asciiTheme="minorHAnsi" w:eastAsia="Lucida Sans Unicode" w:hAnsiTheme="minorHAnsi" w:cstheme="minorHAnsi"/>
                <w:kern w:val="1"/>
                <w:sz w:val="22"/>
                <w:szCs w:val="22"/>
                <w:lang w:eastAsia="ar-SA"/>
              </w:rPr>
            </w:pPr>
            <w:r w:rsidRPr="0055474E">
              <w:rPr>
                <w:rFonts w:asciiTheme="minorHAnsi" w:eastAsia="Lucida Sans Unicode" w:hAnsiTheme="minorHAnsi" w:cstheme="minorHAnsi"/>
                <w:kern w:val="1"/>
                <w:sz w:val="22"/>
                <w:szCs w:val="22"/>
                <w:lang w:eastAsia="ar-SA"/>
              </w:rPr>
              <w:t>...</w:t>
            </w:r>
          </w:p>
        </w:tc>
        <w:tc>
          <w:tcPr>
            <w:tcW w:w="1386" w:type="pct"/>
            <w:tcBorders>
              <w:top w:val="nil"/>
              <w:left w:val="nil"/>
              <w:bottom w:val="single" w:sz="8" w:space="0" w:color="000000"/>
              <w:right w:val="single" w:sz="8" w:space="0" w:color="auto"/>
            </w:tcBorders>
            <w:shd w:val="clear" w:color="auto" w:fill="auto"/>
            <w:vAlign w:val="center"/>
          </w:tcPr>
          <w:p w14:paraId="0EF9BAF3" w14:textId="77777777" w:rsidR="001A1DB3" w:rsidRPr="0055474E" w:rsidRDefault="001A1DB3" w:rsidP="00E4189F">
            <w:pPr>
              <w:rPr>
                <w:rFonts w:asciiTheme="minorHAnsi" w:hAnsiTheme="minorHAnsi" w:cstheme="minorHAnsi"/>
                <w:sz w:val="22"/>
                <w:szCs w:val="22"/>
              </w:rPr>
            </w:pPr>
          </w:p>
        </w:tc>
        <w:tc>
          <w:tcPr>
            <w:tcW w:w="445" w:type="pct"/>
            <w:vAlign w:val="center"/>
          </w:tcPr>
          <w:p w14:paraId="1D85BCCB" w14:textId="77777777" w:rsidR="001A1DB3" w:rsidRPr="0055474E" w:rsidRDefault="001A1DB3" w:rsidP="00E4189F">
            <w:pPr>
              <w:spacing w:before="120"/>
              <w:jc w:val="center"/>
              <w:rPr>
                <w:rFonts w:asciiTheme="minorHAnsi" w:hAnsiTheme="minorHAnsi" w:cstheme="minorHAnsi"/>
                <w:sz w:val="22"/>
                <w:szCs w:val="22"/>
              </w:rPr>
            </w:pPr>
          </w:p>
        </w:tc>
        <w:tc>
          <w:tcPr>
            <w:tcW w:w="598" w:type="pct"/>
          </w:tcPr>
          <w:p w14:paraId="2EA87A49" w14:textId="77777777" w:rsidR="001A1DB3" w:rsidRPr="0055474E" w:rsidRDefault="001A1DB3" w:rsidP="00E4189F">
            <w:pPr>
              <w:spacing w:before="120"/>
              <w:jc w:val="center"/>
              <w:rPr>
                <w:rFonts w:asciiTheme="minorHAnsi" w:hAnsiTheme="minorHAnsi" w:cstheme="minorHAnsi"/>
                <w:sz w:val="22"/>
                <w:szCs w:val="22"/>
              </w:rPr>
            </w:pPr>
          </w:p>
        </w:tc>
        <w:tc>
          <w:tcPr>
            <w:tcW w:w="583" w:type="pct"/>
          </w:tcPr>
          <w:p w14:paraId="10680163" w14:textId="77777777" w:rsidR="001A1DB3" w:rsidRPr="0055474E" w:rsidRDefault="001A1DB3" w:rsidP="00E4189F">
            <w:pPr>
              <w:spacing w:before="120"/>
              <w:jc w:val="center"/>
              <w:rPr>
                <w:rFonts w:asciiTheme="minorHAnsi" w:hAnsiTheme="minorHAnsi" w:cstheme="minorHAnsi"/>
                <w:sz w:val="22"/>
                <w:szCs w:val="22"/>
              </w:rPr>
            </w:pPr>
          </w:p>
        </w:tc>
        <w:tc>
          <w:tcPr>
            <w:tcW w:w="585" w:type="pct"/>
          </w:tcPr>
          <w:p w14:paraId="0109F5A8" w14:textId="77777777" w:rsidR="001A1DB3" w:rsidRPr="0055474E" w:rsidRDefault="001A1DB3" w:rsidP="00E4189F">
            <w:pPr>
              <w:spacing w:before="120"/>
              <w:jc w:val="center"/>
              <w:rPr>
                <w:rFonts w:asciiTheme="minorHAnsi" w:hAnsiTheme="minorHAnsi" w:cstheme="minorHAnsi"/>
                <w:sz w:val="22"/>
                <w:szCs w:val="22"/>
              </w:rPr>
            </w:pPr>
          </w:p>
        </w:tc>
        <w:tc>
          <w:tcPr>
            <w:tcW w:w="562" w:type="pct"/>
          </w:tcPr>
          <w:p w14:paraId="31FC1D3F" w14:textId="77777777" w:rsidR="001A1DB3" w:rsidRPr="0055474E" w:rsidRDefault="001A1DB3" w:rsidP="00E4189F">
            <w:pPr>
              <w:spacing w:before="120"/>
              <w:jc w:val="right"/>
              <w:rPr>
                <w:rFonts w:asciiTheme="minorHAnsi" w:hAnsiTheme="minorHAnsi" w:cstheme="minorHAnsi"/>
                <w:sz w:val="22"/>
                <w:szCs w:val="22"/>
              </w:rPr>
            </w:pPr>
          </w:p>
        </w:tc>
        <w:tc>
          <w:tcPr>
            <w:tcW w:w="677" w:type="pct"/>
            <w:gridSpan w:val="2"/>
          </w:tcPr>
          <w:p w14:paraId="7621D477" w14:textId="5A7768CB" w:rsidR="001A1DB3" w:rsidRPr="0055474E" w:rsidRDefault="001A1DB3" w:rsidP="00E4189F">
            <w:pPr>
              <w:spacing w:before="120"/>
              <w:jc w:val="right"/>
              <w:rPr>
                <w:rFonts w:asciiTheme="minorHAnsi" w:hAnsiTheme="minorHAnsi" w:cstheme="minorHAnsi"/>
                <w:sz w:val="22"/>
                <w:szCs w:val="22"/>
              </w:rPr>
            </w:pPr>
          </w:p>
        </w:tc>
      </w:tr>
      <w:tr w:rsidR="001A1DB3" w:rsidRPr="0055474E" w14:paraId="06ADAC98" w14:textId="77777777" w:rsidTr="001A1D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 w:type="pct"/>
        </w:trPr>
        <w:tc>
          <w:tcPr>
            <w:tcW w:w="161" w:type="pct"/>
            <w:vAlign w:val="center"/>
          </w:tcPr>
          <w:p w14:paraId="700DA881" w14:textId="02447B6B" w:rsidR="001A1DB3" w:rsidRPr="0055474E" w:rsidRDefault="001A1DB3" w:rsidP="00E4189F">
            <w:pPr>
              <w:widowControl w:val="0"/>
              <w:tabs>
                <w:tab w:val="left" w:pos="567"/>
              </w:tabs>
              <w:suppressAutoHyphens/>
              <w:ind w:left="535" w:hanging="535"/>
              <w:contextualSpacing/>
              <w:jc w:val="center"/>
              <w:rPr>
                <w:rFonts w:asciiTheme="minorHAnsi" w:eastAsia="Lucida Sans Unicode" w:hAnsiTheme="minorHAnsi" w:cstheme="minorHAnsi"/>
                <w:kern w:val="1"/>
                <w:sz w:val="22"/>
                <w:szCs w:val="22"/>
                <w:lang w:eastAsia="ar-SA"/>
              </w:rPr>
            </w:pPr>
            <w:r w:rsidRPr="0055474E">
              <w:rPr>
                <w:rFonts w:asciiTheme="minorHAnsi" w:eastAsia="Lucida Sans Unicode" w:hAnsiTheme="minorHAnsi" w:cstheme="minorHAnsi"/>
                <w:kern w:val="1"/>
                <w:sz w:val="22"/>
                <w:szCs w:val="22"/>
                <w:lang w:eastAsia="ar-SA"/>
              </w:rPr>
              <w:t>...</w:t>
            </w:r>
          </w:p>
        </w:tc>
        <w:tc>
          <w:tcPr>
            <w:tcW w:w="1386" w:type="pct"/>
            <w:tcBorders>
              <w:top w:val="nil"/>
              <w:left w:val="nil"/>
              <w:bottom w:val="single" w:sz="8" w:space="0" w:color="000000"/>
              <w:right w:val="single" w:sz="8" w:space="0" w:color="auto"/>
            </w:tcBorders>
            <w:shd w:val="clear" w:color="auto" w:fill="auto"/>
            <w:vAlign w:val="center"/>
          </w:tcPr>
          <w:p w14:paraId="57065BF1" w14:textId="77777777" w:rsidR="001A1DB3" w:rsidRPr="0055474E" w:rsidRDefault="001A1DB3" w:rsidP="00E4189F">
            <w:pPr>
              <w:rPr>
                <w:rFonts w:asciiTheme="minorHAnsi" w:hAnsiTheme="minorHAnsi" w:cstheme="minorHAnsi"/>
                <w:sz w:val="22"/>
                <w:szCs w:val="22"/>
              </w:rPr>
            </w:pPr>
          </w:p>
        </w:tc>
        <w:tc>
          <w:tcPr>
            <w:tcW w:w="445" w:type="pct"/>
            <w:vAlign w:val="center"/>
          </w:tcPr>
          <w:p w14:paraId="2A0208CA" w14:textId="77777777" w:rsidR="001A1DB3" w:rsidRPr="0055474E" w:rsidRDefault="001A1DB3" w:rsidP="00E4189F">
            <w:pPr>
              <w:spacing w:before="120"/>
              <w:jc w:val="center"/>
              <w:rPr>
                <w:rFonts w:asciiTheme="minorHAnsi" w:hAnsiTheme="minorHAnsi" w:cstheme="minorHAnsi"/>
                <w:sz w:val="22"/>
                <w:szCs w:val="22"/>
              </w:rPr>
            </w:pPr>
          </w:p>
        </w:tc>
        <w:tc>
          <w:tcPr>
            <w:tcW w:w="598" w:type="pct"/>
          </w:tcPr>
          <w:p w14:paraId="2B17F7DD" w14:textId="77777777" w:rsidR="001A1DB3" w:rsidRPr="0055474E" w:rsidRDefault="001A1DB3" w:rsidP="00E4189F">
            <w:pPr>
              <w:spacing w:before="120"/>
              <w:jc w:val="center"/>
              <w:rPr>
                <w:rFonts w:asciiTheme="minorHAnsi" w:hAnsiTheme="minorHAnsi" w:cstheme="minorHAnsi"/>
                <w:sz w:val="22"/>
                <w:szCs w:val="22"/>
              </w:rPr>
            </w:pPr>
          </w:p>
        </w:tc>
        <w:tc>
          <w:tcPr>
            <w:tcW w:w="583" w:type="pct"/>
          </w:tcPr>
          <w:p w14:paraId="518CA1E4" w14:textId="77777777" w:rsidR="001A1DB3" w:rsidRPr="0055474E" w:rsidRDefault="001A1DB3" w:rsidP="00E4189F">
            <w:pPr>
              <w:spacing w:before="120"/>
              <w:jc w:val="center"/>
              <w:rPr>
                <w:rFonts w:asciiTheme="minorHAnsi" w:hAnsiTheme="minorHAnsi" w:cstheme="minorHAnsi"/>
                <w:sz w:val="22"/>
                <w:szCs w:val="22"/>
              </w:rPr>
            </w:pPr>
          </w:p>
        </w:tc>
        <w:tc>
          <w:tcPr>
            <w:tcW w:w="585" w:type="pct"/>
          </w:tcPr>
          <w:p w14:paraId="1B2B820B" w14:textId="77777777" w:rsidR="001A1DB3" w:rsidRPr="0055474E" w:rsidRDefault="001A1DB3" w:rsidP="00E4189F">
            <w:pPr>
              <w:spacing w:before="120"/>
              <w:jc w:val="center"/>
              <w:rPr>
                <w:rFonts w:asciiTheme="minorHAnsi" w:hAnsiTheme="minorHAnsi" w:cstheme="minorHAnsi"/>
                <w:sz w:val="22"/>
                <w:szCs w:val="22"/>
              </w:rPr>
            </w:pPr>
          </w:p>
        </w:tc>
        <w:tc>
          <w:tcPr>
            <w:tcW w:w="562" w:type="pct"/>
            <w:tcBorders>
              <w:right w:val="single" w:sz="4" w:space="0" w:color="auto"/>
            </w:tcBorders>
          </w:tcPr>
          <w:p w14:paraId="432968CC" w14:textId="77777777" w:rsidR="001A1DB3" w:rsidRPr="0055474E" w:rsidRDefault="001A1DB3" w:rsidP="00E4189F">
            <w:pPr>
              <w:spacing w:before="120"/>
              <w:jc w:val="right"/>
              <w:rPr>
                <w:rFonts w:asciiTheme="minorHAnsi" w:hAnsiTheme="minorHAnsi" w:cstheme="minorHAnsi"/>
                <w:sz w:val="22"/>
                <w:szCs w:val="22"/>
              </w:rPr>
            </w:pPr>
          </w:p>
        </w:tc>
        <w:tc>
          <w:tcPr>
            <w:tcW w:w="677" w:type="pct"/>
            <w:gridSpan w:val="2"/>
            <w:tcBorders>
              <w:left w:val="single" w:sz="4" w:space="0" w:color="auto"/>
            </w:tcBorders>
          </w:tcPr>
          <w:p w14:paraId="6F28AE25" w14:textId="2FFACA23" w:rsidR="001A1DB3" w:rsidRPr="0055474E" w:rsidRDefault="001A1DB3" w:rsidP="00E4189F">
            <w:pPr>
              <w:spacing w:before="120"/>
              <w:jc w:val="right"/>
              <w:rPr>
                <w:rFonts w:asciiTheme="minorHAnsi" w:hAnsiTheme="minorHAnsi" w:cstheme="minorHAnsi"/>
                <w:sz w:val="22"/>
                <w:szCs w:val="22"/>
              </w:rPr>
            </w:pPr>
          </w:p>
        </w:tc>
      </w:tr>
      <w:tr w:rsidR="003255E8" w:rsidRPr="0055474E" w14:paraId="040EECE5" w14:textId="77777777" w:rsidTr="003255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6"/>
        </w:trPr>
        <w:tc>
          <w:tcPr>
            <w:tcW w:w="5000" w:type="pct"/>
            <w:gridSpan w:val="10"/>
            <w:tcBorders>
              <w:right w:val="single" w:sz="4" w:space="0" w:color="auto"/>
            </w:tcBorders>
          </w:tcPr>
          <w:p w14:paraId="4FC2ED1A" w14:textId="26A629E9" w:rsidR="003255E8" w:rsidRPr="0055474E" w:rsidRDefault="003255E8" w:rsidP="00E66714">
            <w:pPr>
              <w:pStyle w:val="Sraopastraipa"/>
              <w:numPr>
                <w:ilvl w:val="0"/>
                <w:numId w:val="6"/>
              </w:numPr>
              <w:ind w:left="1134" w:hanging="426"/>
              <w:rPr>
                <w:rFonts w:asciiTheme="minorHAnsi" w:hAnsiTheme="minorHAnsi" w:cstheme="minorHAnsi"/>
                <w:b/>
                <w:iCs/>
                <w:sz w:val="22"/>
                <w:szCs w:val="22"/>
              </w:rPr>
            </w:pPr>
            <w:r w:rsidRPr="0055474E">
              <w:rPr>
                <w:rFonts w:asciiTheme="minorHAnsi" w:hAnsiTheme="minorHAnsi" w:cstheme="minorHAnsi"/>
                <w:b/>
                <w:iCs/>
                <w:sz w:val="22"/>
                <w:szCs w:val="22"/>
              </w:rPr>
              <w:t>Denginio (III aukšto) plokščių briaunos remonto / stiprinimo darbai</w:t>
            </w:r>
          </w:p>
        </w:tc>
      </w:tr>
      <w:tr w:rsidR="001A1DB3" w:rsidRPr="0055474E" w14:paraId="360A3CBD" w14:textId="77777777" w:rsidTr="001A1D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 w:type="pct"/>
        </w:trPr>
        <w:tc>
          <w:tcPr>
            <w:tcW w:w="161" w:type="pct"/>
            <w:vAlign w:val="center"/>
          </w:tcPr>
          <w:p w14:paraId="4BA2B6A0" w14:textId="1A7E541F" w:rsidR="001A1DB3" w:rsidRPr="0055474E" w:rsidRDefault="001A1DB3" w:rsidP="00E4189F">
            <w:pPr>
              <w:widowControl w:val="0"/>
              <w:tabs>
                <w:tab w:val="left" w:pos="567"/>
              </w:tabs>
              <w:suppressAutoHyphens/>
              <w:ind w:left="535" w:hanging="535"/>
              <w:contextualSpacing/>
              <w:jc w:val="center"/>
              <w:rPr>
                <w:rFonts w:asciiTheme="minorHAnsi" w:eastAsia="Lucida Sans Unicode" w:hAnsiTheme="minorHAnsi" w:cstheme="minorHAnsi"/>
                <w:kern w:val="1"/>
                <w:sz w:val="22"/>
                <w:szCs w:val="22"/>
                <w:lang w:eastAsia="ar-SA"/>
              </w:rPr>
            </w:pPr>
            <w:r w:rsidRPr="0055474E">
              <w:rPr>
                <w:rFonts w:asciiTheme="minorHAnsi" w:eastAsia="Lucida Sans Unicode" w:hAnsiTheme="minorHAnsi" w:cstheme="minorHAnsi"/>
                <w:kern w:val="1"/>
                <w:sz w:val="22"/>
                <w:szCs w:val="22"/>
                <w:lang w:eastAsia="ar-SA"/>
              </w:rPr>
              <w:t>1⃰ ⃰</w:t>
            </w:r>
          </w:p>
        </w:tc>
        <w:tc>
          <w:tcPr>
            <w:tcW w:w="1386" w:type="pct"/>
            <w:tcBorders>
              <w:top w:val="nil"/>
              <w:left w:val="nil"/>
              <w:bottom w:val="single" w:sz="8" w:space="0" w:color="000000"/>
              <w:right w:val="single" w:sz="8" w:space="0" w:color="auto"/>
            </w:tcBorders>
            <w:shd w:val="clear" w:color="auto" w:fill="auto"/>
            <w:vAlign w:val="center"/>
          </w:tcPr>
          <w:p w14:paraId="3C450320" w14:textId="77777777" w:rsidR="001A1DB3" w:rsidRPr="0055474E" w:rsidRDefault="001A1DB3" w:rsidP="00E4189F">
            <w:pPr>
              <w:rPr>
                <w:rFonts w:asciiTheme="minorHAnsi" w:hAnsiTheme="minorHAnsi" w:cstheme="minorHAnsi"/>
                <w:sz w:val="22"/>
                <w:szCs w:val="22"/>
              </w:rPr>
            </w:pPr>
          </w:p>
        </w:tc>
        <w:tc>
          <w:tcPr>
            <w:tcW w:w="445" w:type="pct"/>
            <w:vAlign w:val="center"/>
          </w:tcPr>
          <w:p w14:paraId="3E95A4C9" w14:textId="77777777" w:rsidR="001A1DB3" w:rsidRPr="0055474E" w:rsidRDefault="001A1DB3" w:rsidP="00E4189F">
            <w:pPr>
              <w:spacing w:before="120"/>
              <w:jc w:val="center"/>
              <w:rPr>
                <w:rFonts w:asciiTheme="minorHAnsi" w:hAnsiTheme="minorHAnsi" w:cstheme="minorHAnsi"/>
                <w:sz w:val="22"/>
                <w:szCs w:val="22"/>
              </w:rPr>
            </w:pPr>
          </w:p>
        </w:tc>
        <w:tc>
          <w:tcPr>
            <w:tcW w:w="598" w:type="pct"/>
          </w:tcPr>
          <w:p w14:paraId="0DDF9BC6" w14:textId="77777777" w:rsidR="001A1DB3" w:rsidRPr="0055474E" w:rsidRDefault="001A1DB3" w:rsidP="00E4189F">
            <w:pPr>
              <w:spacing w:before="120"/>
              <w:jc w:val="center"/>
              <w:rPr>
                <w:rFonts w:asciiTheme="minorHAnsi" w:hAnsiTheme="minorHAnsi" w:cstheme="minorHAnsi"/>
                <w:sz w:val="22"/>
                <w:szCs w:val="22"/>
              </w:rPr>
            </w:pPr>
          </w:p>
        </w:tc>
        <w:tc>
          <w:tcPr>
            <w:tcW w:w="583" w:type="pct"/>
          </w:tcPr>
          <w:p w14:paraId="5667ABDB" w14:textId="77777777" w:rsidR="001A1DB3" w:rsidRPr="0055474E" w:rsidRDefault="001A1DB3" w:rsidP="00E4189F">
            <w:pPr>
              <w:spacing w:before="120"/>
              <w:jc w:val="center"/>
              <w:rPr>
                <w:rFonts w:asciiTheme="minorHAnsi" w:hAnsiTheme="minorHAnsi" w:cstheme="minorHAnsi"/>
                <w:sz w:val="22"/>
                <w:szCs w:val="22"/>
              </w:rPr>
            </w:pPr>
          </w:p>
        </w:tc>
        <w:tc>
          <w:tcPr>
            <w:tcW w:w="585" w:type="pct"/>
          </w:tcPr>
          <w:p w14:paraId="6238E1D9" w14:textId="77777777" w:rsidR="001A1DB3" w:rsidRPr="0055474E" w:rsidRDefault="001A1DB3" w:rsidP="00E4189F">
            <w:pPr>
              <w:spacing w:before="120"/>
              <w:jc w:val="center"/>
              <w:rPr>
                <w:rFonts w:asciiTheme="minorHAnsi" w:hAnsiTheme="minorHAnsi" w:cstheme="minorHAnsi"/>
                <w:sz w:val="22"/>
                <w:szCs w:val="22"/>
              </w:rPr>
            </w:pPr>
          </w:p>
        </w:tc>
        <w:tc>
          <w:tcPr>
            <w:tcW w:w="562" w:type="pct"/>
            <w:tcBorders>
              <w:right w:val="single" w:sz="4" w:space="0" w:color="auto"/>
            </w:tcBorders>
          </w:tcPr>
          <w:p w14:paraId="6B591C2C" w14:textId="77777777" w:rsidR="001A1DB3" w:rsidRPr="0055474E" w:rsidRDefault="001A1DB3" w:rsidP="00E4189F">
            <w:pPr>
              <w:spacing w:before="120"/>
              <w:jc w:val="right"/>
              <w:rPr>
                <w:rFonts w:asciiTheme="minorHAnsi" w:hAnsiTheme="minorHAnsi" w:cstheme="minorHAnsi"/>
                <w:sz w:val="22"/>
                <w:szCs w:val="22"/>
              </w:rPr>
            </w:pPr>
          </w:p>
        </w:tc>
        <w:tc>
          <w:tcPr>
            <w:tcW w:w="677" w:type="pct"/>
            <w:gridSpan w:val="2"/>
            <w:tcBorders>
              <w:left w:val="single" w:sz="4" w:space="0" w:color="auto"/>
            </w:tcBorders>
          </w:tcPr>
          <w:p w14:paraId="3B3D3440" w14:textId="2B1F5052" w:rsidR="001A1DB3" w:rsidRPr="0055474E" w:rsidRDefault="001A1DB3" w:rsidP="00E4189F">
            <w:pPr>
              <w:spacing w:before="120"/>
              <w:jc w:val="right"/>
              <w:rPr>
                <w:rFonts w:asciiTheme="minorHAnsi" w:hAnsiTheme="minorHAnsi" w:cstheme="minorHAnsi"/>
                <w:sz w:val="22"/>
                <w:szCs w:val="22"/>
              </w:rPr>
            </w:pPr>
          </w:p>
        </w:tc>
      </w:tr>
      <w:tr w:rsidR="001A1DB3" w:rsidRPr="0055474E" w14:paraId="18FD9401" w14:textId="77777777" w:rsidTr="001A1D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 w:type="pct"/>
        </w:trPr>
        <w:tc>
          <w:tcPr>
            <w:tcW w:w="161" w:type="pct"/>
            <w:vAlign w:val="center"/>
          </w:tcPr>
          <w:p w14:paraId="41C8EF0F" w14:textId="45549B4F" w:rsidR="001A1DB3" w:rsidRPr="0055474E" w:rsidRDefault="001A1DB3" w:rsidP="00E4189F">
            <w:pPr>
              <w:widowControl w:val="0"/>
              <w:tabs>
                <w:tab w:val="left" w:pos="567"/>
              </w:tabs>
              <w:suppressAutoHyphens/>
              <w:ind w:left="535" w:hanging="535"/>
              <w:contextualSpacing/>
              <w:jc w:val="center"/>
              <w:rPr>
                <w:rFonts w:asciiTheme="minorHAnsi" w:eastAsia="Lucida Sans Unicode" w:hAnsiTheme="minorHAnsi" w:cstheme="minorHAnsi"/>
                <w:kern w:val="1"/>
                <w:sz w:val="22"/>
                <w:szCs w:val="22"/>
                <w:lang w:eastAsia="ar-SA"/>
              </w:rPr>
            </w:pPr>
            <w:r w:rsidRPr="0055474E">
              <w:rPr>
                <w:rFonts w:asciiTheme="minorHAnsi" w:eastAsia="Lucida Sans Unicode" w:hAnsiTheme="minorHAnsi" w:cstheme="minorHAnsi"/>
                <w:kern w:val="1"/>
                <w:sz w:val="22"/>
                <w:szCs w:val="22"/>
                <w:lang w:eastAsia="ar-SA"/>
              </w:rPr>
              <w:t>...</w:t>
            </w:r>
          </w:p>
        </w:tc>
        <w:tc>
          <w:tcPr>
            <w:tcW w:w="1386" w:type="pct"/>
            <w:tcBorders>
              <w:top w:val="nil"/>
              <w:left w:val="nil"/>
              <w:bottom w:val="single" w:sz="8" w:space="0" w:color="000000"/>
              <w:right w:val="single" w:sz="8" w:space="0" w:color="auto"/>
            </w:tcBorders>
            <w:shd w:val="clear" w:color="auto" w:fill="auto"/>
            <w:vAlign w:val="center"/>
          </w:tcPr>
          <w:p w14:paraId="5487E877" w14:textId="77777777" w:rsidR="001A1DB3" w:rsidRPr="0055474E" w:rsidRDefault="001A1DB3" w:rsidP="00E4189F">
            <w:pPr>
              <w:rPr>
                <w:rFonts w:asciiTheme="minorHAnsi" w:hAnsiTheme="minorHAnsi" w:cstheme="minorHAnsi"/>
                <w:sz w:val="22"/>
                <w:szCs w:val="22"/>
              </w:rPr>
            </w:pPr>
          </w:p>
        </w:tc>
        <w:tc>
          <w:tcPr>
            <w:tcW w:w="445" w:type="pct"/>
            <w:vAlign w:val="center"/>
          </w:tcPr>
          <w:p w14:paraId="7CEE0B26" w14:textId="77777777" w:rsidR="001A1DB3" w:rsidRPr="0055474E" w:rsidRDefault="001A1DB3" w:rsidP="00E4189F">
            <w:pPr>
              <w:spacing w:before="120"/>
              <w:jc w:val="center"/>
              <w:rPr>
                <w:rFonts w:asciiTheme="minorHAnsi" w:hAnsiTheme="minorHAnsi" w:cstheme="minorHAnsi"/>
                <w:sz w:val="22"/>
                <w:szCs w:val="22"/>
              </w:rPr>
            </w:pPr>
          </w:p>
        </w:tc>
        <w:tc>
          <w:tcPr>
            <w:tcW w:w="598" w:type="pct"/>
          </w:tcPr>
          <w:p w14:paraId="532E9C8D" w14:textId="77777777" w:rsidR="001A1DB3" w:rsidRPr="0055474E" w:rsidRDefault="001A1DB3" w:rsidP="00E4189F">
            <w:pPr>
              <w:spacing w:before="120"/>
              <w:jc w:val="center"/>
              <w:rPr>
                <w:rFonts w:asciiTheme="minorHAnsi" w:hAnsiTheme="minorHAnsi" w:cstheme="minorHAnsi"/>
                <w:sz w:val="22"/>
                <w:szCs w:val="22"/>
              </w:rPr>
            </w:pPr>
          </w:p>
        </w:tc>
        <w:tc>
          <w:tcPr>
            <w:tcW w:w="583" w:type="pct"/>
          </w:tcPr>
          <w:p w14:paraId="3E38AEDB" w14:textId="77777777" w:rsidR="001A1DB3" w:rsidRPr="0055474E" w:rsidRDefault="001A1DB3" w:rsidP="00E4189F">
            <w:pPr>
              <w:spacing w:before="120"/>
              <w:jc w:val="center"/>
              <w:rPr>
                <w:rFonts w:asciiTheme="minorHAnsi" w:hAnsiTheme="minorHAnsi" w:cstheme="minorHAnsi"/>
                <w:sz w:val="22"/>
                <w:szCs w:val="22"/>
              </w:rPr>
            </w:pPr>
          </w:p>
        </w:tc>
        <w:tc>
          <w:tcPr>
            <w:tcW w:w="585" w:type="pct"/>
          </w:tcPr>
          <w:p w14:paraId="1F98D509" w14:textId="77777777" w:rsidR="001A1DB3" w:rsidRPr="0055474E" w:rsidRDefault="001A1DB3" w:rsidP="00E4189F">
            <w:pPr>
              <w:spacing w:before="120"/>
              <w:jc w:val="center"/>
              <w:rPr>
                <w:rFonts w:asciiTheme="minorHAnsi" w:hAnsiTheme="minorHAnsi" w:cstheme="minorHAnsi"/>
                <w:sz w:val="22"/>
                <w:szCs w:val="22"/>
              </w:rPr>
            </w:pPr>
          </w:p>
        </w:tc>
        <w:tc>
          <w:tcPr>
            <w:tcW w:w="562" w:type="pct"/>
          </w:tcPr>
          <w:p w14:paraId="50037B95" w14:textId="77777777" w:rsidR="001A1DB3" w:rsidRPr="0055474E" w:rsidRDefault="001A1DB3" w:rsidP="00E4189F">
            <w:pPr>
              <w:spacing w:before="120"/>
              <w:jc w:val="right"/>
              <w:rPr>
                <w:rFonts w:asciiTheme="minorHAnsi" w:hAnsiTheme="minorHAnsi" w:cstheme="minorHAnsi"/>
                <w:sz w:val="22"/>
                <w:szCs w:val="22"/>
              </w:rPr>
            </w:pPr>
          </w:p>
        </w:tc>
        <w:tc>
          <w:tcPr>
            <w:tcW w:w="677" w:type="pct"/>
            <w:gridSpan w:val="2"/>
          </w:tcPr>
          <w:p w14:paraId="45318D11" w14:textId="549AC1A3" w:rsidR="001A1DB3" w:rsidRPr="0055474E" w:rsidRDefault="001A1DB3" w:rsidP="00E4189F">
            <w:pPr>
              <w:spacing w:before="120"/>
              <w:jc w:val="right"/>
              <w:rPr>
                <w:rFonts w:asciiTheme="minorHAnsi" w:hAnsiTheme="minorHAnsi" w:cstheme="minorHAnsi"/>
                <w:sz w:val="22"/>
                <w:szCs w:val="22"/>
              </w:rPr>
            </w:pPr>
          </w:p>
        </w:tc>
      </w:tr>
      <w:tr w:rsidR="001A1DB3" w:rsidRPr="0055474E" w14:paraId="6AC331A8" w14:textId="77777777" w:rsidTr="001A1D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 w:type="pct"/>
        </w:trPr>
        <w:tc>
          <w:tcPr>
            <w:tcW w:w="161" w:type="pct"/>
            <w:vAlign w:val="center"/>
          </w:tcPr>
          <w:p w14:paraId="5323A123" w14:textId="27C5A66D" w:rsidR="001A1DB3" w:rsidRPr="0055474E" w:rsidRDefault="001A1DB3" w:rsidP="00E4189F">
            <w:pPr>
              <w:widowControl w:val="0"/>
              <w:tabs>
                <w:tab w:val="left" w:pos="567"/>
              </w:tabs>
              <w:suppressAutoHyphens/>
              <w:ind w:left="535" w:hanging="535"/>
              <w:contextualSpacing/>
              <w:jc w:val="center"/>
              <w:rPr>
                <w:rFonts w:asciiTheme="minorHAnsi" w:eastAsia="Lucida Sans Unicode" w:hAnsiTheme="minorHAnsi" w:cstheme="minorHAnsi"/>
                <w:kern w:val="1"/>
                <w:sz w:val="22"/>
                <w:szCs w:val="22"/>
                <w:lang w:eastAsia="ar-SA"/>
              </w:rPr>
            </w:pPr>
            <w:r w:rsidRPr="0055474E">
              <w:rPr>
                <w:rFonts w:asciiTheme="minorHAnsi" w:eastAsia="Lucida Sans Unicode" w:hAnsiTheme="minorHAnsi" w:cstheme="minorHAnsi"/>
                <w:kern w:val="1"/>
                <w:sz w:val="22"/>
                <w:szCs w:val="22"/>
                <w:lang w:eastAsia="ar-SA"/>
              </w:rPr>
              <w:t>...</w:t>
            </w:r>
          </w:p>
        </w:tc>
        <w:tc>
          <w:tcPr>
            <w:tcW w:w="1386" w:type="pct"/>
            <w:tcBorders>
              <w:top w:val="nil"/>
              <w:left w:val="nil"/>
              <w:bottom w:val="single" w:sz="8" w:space="0" w:color="000000"/>
              <w:right w:val="single" w:sz="8" w:space="0" w:color="auto"/>
            </w:tcBorders>
            <w:shd w:val="clear" w:color="auto" w:fill="auto"/>
            <w:vAlign w:val="center"/>
          </w:tcPr>
          <w:p w14:paraId="18E98D17" w14:textId="77777777" w:rsidR="001A1DB3" w:rsidRPr="0055474E" w:rsidRDefault="001A1DB3" w:rsidP="00E4189F">
            <w:pPr>
              <w:rPr>
                <w:rFonts w:asciiTheme="minorHAnsi" w:hAnsiTheme="minorHAnsi" w:cstheme="minorHAnsi"/>
                <w:sz w:val="22"/>
                <w:szCs w:val="22"/>
              </w:rPr>
            </w:pPr>
          </w:p>
        </w:tc>
        <w:tc>
          <w:tcPr>
            <w:tcW w:w="445" w:type="pct"/>
            <w:vAlign w:val="center"/>
          </w:tcPr>
          <w:p w14:paraId="52D668DF" w14:textId="77777777" w:rsidR="001A1DB3" w:rsidRPr="0055474E" w:rsidRDefault="001A1DB3" w:rsidP="00E4189F">
            <w:pPr>
              <w:spacing w:before="120"/>
              <w:jc w:val="center"/>
              <w:rPr>
                <w:rFonts w:asciiTheme="minorHAnsi" w:hAnsiTheme="minorHAnsi" w:cstheme="minorHAnsi"/>
                <w:sz w:val="22"/>
                <w:szCs w:val="22"/>
              </w:rPr>
            </w:pPr>
          </w:p>
        </w:tc>
        <w:tc>
          <w:tcPr>
            <w:tcW w:w="598" w:type="pct"/>
          </w:tcPr>
          <w:p w14:paraId="068211BA" w14:textId="77777777" w:rsidR="001A1DB3" w:rsidRPr="0055474E" w:rsidRDefault="001A1DB3" w:rsidP="00E4189F">
            <w:pPr>
              <w:spacing w:before="120"/>
              <w:jc w:val="center"/>
              <w:rPr>
                <w:rFonts w:asciiTheme="minorHAnsi" w:hAnsiTheme="minorHAnsi" w:cstheme="minorHAnsi"/>
                <w:sz w:val="22"/>
                <w:szCs w:val="22"/>
              </w:rPr>
            </w:pPr>
          </w:p>
        </w:tc>
        <w:tc>
          <w:tcPr>
            <w:tcW w:w="583" w:type="pct"/>
          </w:tcPr>
          <w:p w14:paraId="46EEB076" w14:textId="77777777" w:rsidR="001A1DB3" w:rsidRPr="0055474E" w:rsidRDefault="001A1DB3" w:rsidP="00E4189F">
            <w:pPr>
              <w:spacing w:before="120"/>
              <w:jc w:val="center"/>
              <w:rPr>
                <w:rFonts w:asciiTheme="minorHAnsi" w:hAnsiTheme="minorHAnsi" w:cstheme="minorHAnsi"/>
                <w:sz w:val="22"/>
                <w:szCs w:val="22"/>
              </w:rPr>
            </w:pPr>
          </w:p>
        </w:tc>
        <w:tc>
          <w:tcPr>
            <w:tcW w:w="585" w:type="pct"/>
          </w:tcPr>
          <w:p w14:paraId="4DF478EE" w14:textId="77777777" w:rsidR="001A1DB3" w:rsidRPr="0055474E" w:rsidRDefault="001A1DB3" w:rsidP="00E4189F">
            <w:pPr>
              <w:spacing w:before="120"/>
              <w:jc w:val="center"/>
              <w:rPr>
                <w:rFonts w:asciiTheme="minorHAnsi" w:hAnsiTheme="minorHAnsi" w:cstheme="minorHAnsi"/>
                <w:sz w:val="22"/>
                <w:szCs w:val="22"/>
              </w:rPr>
            </w:pPr>
          </w:p>
        </w:tc>
        <w:tc>
          <w:tcPr>
            <w:tcW w:w="562" w:type="pct"/>
            <w:tcBorders>
              <w:right w:val="single" w:sz="4" w:space="0" w:color="auto"/>
            </w:tcBorders>
          </w:tcPr>
          <w:p w14:paraId="582C5388" w14:textId="77777777" w:rsidR="001A1DB3" w:rsidRPr="0055474E" w:rsidRDefault="001A1DB3" w:rsidP="00E4189F">
            <w:pPr>
              <w:spacing w:before="120"/>
              <w:jc w:val="right"/>
              <w:rPr>
                <w:rFonts w:asciiTheme="minorHAnsi" w:hAnsiTheme="minorHAnsi" w:cstheme="minorHAnsi"/>
                <w:sz w:val="22"/>
                <w:szCs w:val="22"/>
              </w:rPr>
            </w:pPr>
          </w:p>
        </w:tc>
        <w:tc>
          <w:tcPr>
            <w:tcW w:w="677" w:type="pct"/>
            <w:gridSpan w:val="2"/>
            <w:tcBorders>
              <w:left w:val="single" w:sz="4" w:space="0" w:color="auto"/>
            </w:tcBorders>
          </w:tcPr>
          <w:p w14:paraId="36D0290A" w14:textId="30A8D627" w:rsidR="001A1DB3" w:rsidRPr="0055474E" w:rsidRDefault="001A1DB3" w:rsidP="00E4189F">
            <w:pPr>
              <w:spacing w:before="120"/>
              <w:jc w:val="right"/>
              <w:rPr>
                <w:rFonts w:asciiTheme="minorHAnsi" w:hAnsiTheme="minorHAnsi" w:cstheme="minorHAnsi"/>
                <w:sz w:val="22"/>
                <w:szCs w:val="22"/>
              </w:rPr>
            </w:pPr>
          </w:p>
        </w:tc>
      </w:tr>
      <w:tr w:rsidR="003255E8" w:rsidRPr="0055474E" w14:paraId="14D025DB" w14:textId="77777777" w:rsidTr="003255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6"/>
        </w:trPr>
        <w:tc>
          <w:tcPr>
            <w:tcW w:w="5000" w:type="pct"/>
            <w:gridSpan w:val="10"/>
            <w:tcBorders>
              <w:right w:val="single" w:sz="4" w:space="0" w:color="auto"/>
            </w:tcBorders>
          </w:tcPr>
          <w:p w14:paraId="086E917D" w14:textId="378D7F8B" w:rsidR="003255E8" w:rsidRPr="0055474E" w:rsidRDefault="003255E8" w:rsidP="00E66714">
            <w:pPr>
              <w:pStyle w:val="Sraopastraipa"/>
              <w:numPr>
                <w:ilvl w:val="0"/>
                <w:numId w:val="6"/>
              </w:numPr>
              <w:ind w:left="1134" w:hanging="426"/>
              <w:rPr>
                <w:rFonts w:asciiTheme="minorHAnsi" w:hAnsiTheme="minorHAnsi" w:cstheme="minorHAnsi"/>
                <w:b/>
                <w:iCs/>
                <w:sz w:val="22"/>
                <w:szCs w:val="22"/>
              </w:rPr>
            </w:pPr>
            <w:r w:rsidRPr="0055474E">
              <w:rPr>
                <w:rFonts w:asciiTheme="minorHAnsi" w:hAnsiTheme="minorHAnsi" w:cstheme="minorHAnsi"/>
                <w:b/>
                <w:iCs/>
                <w:sz w:val="22"/>
                <w:szCs w:val="22"/>
              </w:rPr>
              <w:t>Mūro sienos atstatymas (angų užmūrijimas)</w:t>
            </w:r>
          </w:p>
        </w:tc>
      </w:tr>
      <w:tr w:rsidR="001A1DB3" w:rsidRPr="0055474E" w14:paraId="755B7571" w14:textId="77777777" w:rsidTr="001A1D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 w:type="pct"/>
        </w:trPr>
        <w:tc>
          <w:tcPr>
            <w:tcW w:w="161" w:type="pct"/>
            <w:vAlign w:val="center"/>
          </w:tcPr>
          <w:p w14:paraId="1048F3F1" w14:textId="0D6B053E" w:rsidR="001A1DB3" w:rsidRPr="0055474E" w:rsidRDefault="001A1DB3" w:rsidP="00E4189F">
            <w:pPr>
              <w:widowControl w:val="0"/>
              <w:tabs>
                <w:tab w:val="left" w:pos="567"/>
              </w:tabs>
              <w:suppressAutoHyphens/>
              <w:ind w:left="535" w:hanging="535"/>
              <w:contextualSpacing/>
              <w:jc w:val="center"/>
              <w:rPr>
                <w:rFonts w:asciiTheme="minorHAnsi" w:eastAsia="Lucida Sans Unicode" w:hAnsiTheme="minorHAnsi" w:cstheme="minorHAnsi"/>
                <w:kern w:val="1"/>
                <w:sz w:val="22"/>
                <w:szCs w:val="22"/>
                <w:lang w:eastAsia="ar-SA"/>
              </w:rPr>
            </w:pPr>
            <w:r w:rsidRPr="0055474E">
              <w:rPr>
                <w:rFonts w:asciiTheme="minorHAnsi" w:eastAsia="Lucida Sans Unicode" w:hAnsiTheme="minorHAnsi" w:cstheme="minorHAnsi"/>
                <w:kern w:val="1"/>
                <w:sz w:val="22"/>
                <w:szCs w:val="22"/>
                <w:lang w:eastAsia="ar-SA"/>
              </w:rPr>
              <w:t>1⃰ ⃰</w:t>
            </w:r>
          </w:p>
        </w:tc>
        <w:tc>
          <w:tcPr>
            <w:tcW w:w="1386" w:type="pct"/>
            <w:tcBorders>
              <w:top w:val="nil"/>
              <w:left w:val="nil"/>
              <w:bottom w:val="single" w:sz="8" w:space="0" w:color="000000"/>
              <w:right w:val="single" w:sz="8" w:space="0" w:color="auto"/>
            </w:tcBorders>
            <w:shd w:val="clear" w:color="auto" w:fill="auto"/>
            <w:vAlign w:val="center"/>
          </w:tcPr>
          <w:p w14:paraId="59C30C90" w14:textId="77777777" w:rsidR="001A1DB3" w:rsidRPr="0055474E" w:rsidRDefault="001A1DB3" w:rsidP="00E4189F">
            <w:pPr>
              <w:rPr>
                <w:rFonts w:asciiTheme="minorHAnsi" w:hAnsiTheme="minorHAnsi" w:cstheme="minorHAnsi"/>
                <w:sz w:val="22"/>
                <w:szCs w:val="22"/>
              </w:rPr>
            </w:pPr>
          </w:p>
        </w:tc>
        <w:tc>
          <w:tcPr>
            <w:tcW w:w="445" w:type="pct"/>
            <w:vAlign w:val="center"/>
          </w:tcPr>
          <w:p w14:paraId="2AC5CA01" w14:textId="77777777" w:rsidR="001A1DB3" w:rsidRPr="0055474E" w:rsidRDefault="001A1DB3" w:rsidP="00E4189F">
            <w:pPr>
              <w:spacing w:before="120"/>
              <w:jc w:val="center"/>
              <w:rPr>
                <w:rFonts w:asciiTheme="minorHAnsi" w:hAnsiTheme="minorHAnsi" w:cstheme="minorHAnsi"/>
                <w:sz w:val="22"/>
                <w:szCs w:val="22"/>
              </w:rPr>
            </w:pPr>
          </w:p>
        </w:tc>
        <w:tc>
          <w:tcPr>
            <w:tcW w:w="598" w:type="pct"/>
          </w:tcPr>
          <w:p w14:paraId="00E34C1A" w14:textId="77777777" w:rsidR="001A1DB3" w:rsidRPr="0055474E" w:rsidRDefault="001A1DB3" w:rsidP="00E4189F">
            <w:pPr>
              <w:spacing w:before="120"/>
              <w:jc w:val="center"/>
              <w:rPr>
                <w:rFonts w:asciiTheme="minorHAnsi" w:hAnsiTheme="minorHAnsi" w:cstheme="minorHAnsi"/>
                <w:sz w:val="22"/>
                <w:szCs w:val="22"/>
              </w:rPr>
            </w:pPr>
          </w:p>
        </w:tc>
        <w:tc>
          <w:tcPr>
            <w:tcW w:w="583" w:type="pct"/>
          </w:tcPr>
          <w:p w14:paraId="2AEB3CB7" w14:textId="77777777" w:rsidR="001A1DB3" w:rsidRPr="0055474E" w:rsidRDefault="001A1DB3" w:rsidP="00E4189F">
            <w:pPr>
              <w:spacing w:before="120"/>
              <w:jc w:val="center"/>
              <w:rPr>
                <w:rFonts w:asciiTheme="minorHAnsi" w:hAnsiTheme="minorHAnsi" w:cstheme="minorHAnsi"/>
                <w:sz w:val="22"/>
                <w:szCs w:val="22"/>
              </w:rPr>
            </w:pPr>
          </w:p>
        </w:tc>
        <w:tc>
          <w:tcPr>
            <w:tcW w:w="585" w:type="pct"/>
          </w:tcPr>
          <w:p w14:paraId="1D8505F6" w14:textId="77777777" w:rsidR="001A1DB3" w:rsidRPr="0055474E" w:rsidRDefault="001A1DB3" w:rsidP="00E4189F">
            <w:pPr>
              <w:spacing w:before="120"/>
              <w:jc w:val="center"/>
              <w:rPr>
                <w:rFonts w:asciiTheme="minorHAnsi" w:hAnsiTheme="minorHAnsi" w:cstheme="minorHAnsi"/>
                <w:sz w:val="22"/>
                <w:szCs w:val="22"/>
              </w:rPr>
            </w:pPr>
          </w:p>
        </w:tc>
        <w:tc>
          <w:tcPr>
            <w:tcW w:w="562" w:type="pct"/>
            <w:tcBorders>
              <w:right w:val="single" w:sz="4" w:space="0" w:color="auto"/>
            </w:tcBorders>
          </w:tcPr>
          <w:p w14:paraId="582CDE1C" w14:textId="77777777" w:rsidR="001A1DB3" w:rsidRPr="0055474E" w:rsidRDefault="001A1DB3" w:rsidP="00E4189F">
            <w:pPr>
              <w:spacing w:before="120"/>
              <w:jc w:val="right"/>
              <w:rPr>
                <w:rFonts w:asciiTheme="minorHAnsi" w:hAnsiTheme="minorHAnsi" w:cstheme="minorHAnsi"/>
                <w:sz w:val="22"/>
                <w:szCs w:val="22"/>
              </w:rPr>
            </w:pPr>
          </w:p>
        </w:tc>
        <w:tc>
          <w:tcPr>
            <w:tcW w:w="677" w:type="pct"/>
            <w:gridSpan w:val="2"/>
            <w:tcBorders>
              <w:left w:val="single" w:sz="4" w:space="0" w:color="auto"/>
            </w:tcBorders>
          </w:tcPr>
          <w:p w14:paraId="1342664E" w14:textId="4AEBEE96" w:rsidR="001A1DB3" w:rsidRPr="0055474E" w:rsidRDefault="001A1DB3" w:rsidP="00E4189F">
            <w:pPr>
              <w:spacing w:before="120"/>
              <w:jc w:val="right"/>
              <w:rPr>
                <w:rFonts w:asciiTheme="minorHAnsi" w:hAnsiTheme="minorHAnsi" w:cstheme="minorHAnsi"/>
                <w:sz w:val="22"/>
                <w:szCs w:val="22"/>
              </w:rPr>
            </w:pPr>
          </w:p>
        </w:tc>
      </w:tr>
      <w:tr w:rsidR="001A1DB3" w:rsidRPr="0055474E" w14:paraId="30ECECAC" w14:textId="77777777" w:rsidTr="001A1D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 w:type="pct"/>
        </w:trPr>
        <w:tc>
          <w:tcPr>
            <w:tcW w:w="161" w:type="pct"/>
            <w:vAlign w:val="center"/>
          </w:tcPr>
          <w:p w14:paraId="50B573F6" w14:textId="7DCC1547" w:rsidR="001A1DB3" w:rsidRPr="0055474E" w:rsidRDefault="001A1DB3" w:rsidP="00E4189F">
            <w:pPr>
              <w:widowControl w:val="0"/>
              <w:tabs>
                <w:tab w:val="left" w:pos="567"/>
              </w:tabs>
              <w:suppressAutoHyphens/>
              <w:ind w:left="535" w:hanging="535"/>
              <w:contextualSpacing/>
              <w:jc w:val="center"/>
              <w:rPr>
                <w:rFonts w:asciiTheme="minorHAnsi" w:eastAsia="Lucida Sans Unicode" w:hAnsiTheme="minorHAnsi" w:cstheme="minorHAnsi"/>
                <w:kern w:val="1"/>
                <w:sz w:val="22"/>
                <w:szCs w:val="22"/>
                <w:lang w:eastAsia="ar-SA"/>
              </w:rPr>
            </w:pPr>
            <w:r w:rsidRPr="0055474E">
              <w:rPr>
                <w:rFonts w:asciiTheme="minorHAnsi" w:eastAsia="Lucida Sans Unicode" w:hAnsiTheme="minorHAnsi" w:cstheme="minorHAnsi"/>
                <w:kern w:val="1"/>
                <w:sz w:val="22"/>
                <w:szCs w:val="22"/>
                <w:lang w:eastAsia="ar-SA"/>
              </w:rPr>
              <w:t>...</w:t>
            </w:r>
          </w:p>
        </w:tc>
        <w:tc>
          <w:tcPr>
            <w:tcW w:w="1386" w:type="pct"/>
            <w:tcBorders>
              <w:top w:val="nil"/>
              <w:left w:val="nil"/>
              <w:bottom w:val="single" w:sz="8" w:space="0" w:color="000000"/>
              <w:right w:val="single" w:sz="8" w:space="0" w:color="auto"/>
            </w:tcBorders>
            <w:shd w:val="clear" w:color="auto" w:fill="auto"/>
            <w:vAlign w:val="center"/>
          </w:tcPr>
          <w:p w14:paraId="5C2E88FF" w14:textId="77777777" w:rsidR="001A1DB3" w:rsidRPr="0055474E" w:rsidRDefault="001A1DB3" w:rsidP="00E4189F">
            <w:pPr>
              <w:rPr>
                <w:rFonts w:asciiTheme="minorHAnsi" w:hAnsiTheme="minorHAnsi" w:cstheme="minorHAnsi"/>
                <w:sz w:val="22"/>
                <w:szCs w:val="22"/>
              </w:rPr>
            </w:pPr>
          </w:p>
        </w:tc>
        <w:tc>
          <w:tcPr>
            <w:tcW w:w="445" w:type="pct"/>
            <w:vAlign w:val="center"/>
          </w:tcPr>
          <w:p w14:paraId="004A764F" w14:textId="77777777" w:rsidR="001A1DB3" w:rsidRPr="0055474E" w:rsidRDefault="001A1DB3" w:rsidP="00E4189F">
            <w:pPr>
              <w:spacing w:before="120"/>
              <w:jc w:val="center"/>
              <w:rPr>
                <w:rFonts w:asciiTheme="minorHAnsi" w:hAnsiTheme="minorHAnsi" w:cstheme="minorHAnsi"/>
                <w:sz w:val="22"/>
                <w:szCs w:val="22"/>
              </w:rPr>
            </w:pPr>
          </w:p>
        </w:tc>
        <w:tc>
          <w:tcPr>
            <w:tcW w:w="598" w:type="pct"/>
          </w:tcPr>
          <w:p w14:paraId="43A955BE" w14:textId="77777777" w:rsidR="001A1DB3" w:rsidRPr="0055474E" w:rsidRDefault="001A1DB3" w:rsidP="00E4189F">
            <w:pPr>
              <w:spacing w:before="120"/>
              <w:jc w:val="center"/>
              <w:rPr>
                <w:rFonts w:asciiTheme="minorHAnsi" w:hAnsiTheme="minorHAnsi" w:cstheme="minorHAnsi"/>
                <w:sz w:val="22"/>
                <w:szCs w:val="22"/>
              </w:rPr>
            </w:pPr>
          </w:p>
        </w:tc>
        <w:tc>
          <w:tcPr>
            <w:tcW w:w="583" w:type="pct"/>
          </w:tcPr>
          <w:p w14:paraId="524B37D6" w14:textId="77777777" w:rsidR="001A1DB3" w:rsidRPr="0055474E" w:rsidRDefault="001A1DB3" w:rsidP="00E4189F">
            <w:pPr>
              <w:spacing w:before="120"/>
              <w:jc w:val="center"/>
              <w:rPr>
                <w:rFonts w:asciiTheme="minorHAnsi" w:hAnsiTheme="minorHAnsi" w:cstheme="minorHAnsi"/>
                <w:sz w:val="22"/>
                <w:szCs w:val="22"/>
              </w:rPr>
            </w:pPr>
          </w:p>
        </w:tc>
        <w:tc>
          <w:tcPr>
            <w:tcW w:w="585" w:type="pct"/>
          </w:tcPr>
          <w:p w14:paraId="2AA9DE7E" w14:textId="77777777" w:rsidR="001A1DB3" w:rsidRPr="0055474E" w:rsidRDefault="001A1DB3" w:rsidP="00E4189F">
            <w:pPr>
              <w:spacing w:before="120"/>
              <w:jc w:val="center"/>
              <w:rPr>
                <w:rFonts w:asciiTheme="minorHAnsi" w:hAnsiTheme="minorHAnsi" w:cstheme="minorHAnsi"/>
                <w:sz w:val="22"/>
                <w:szCs w:val="22"/>
              </w:rPr>
            </w:pPr>
          </w:p>
        </w:tc>
        <w:tc>
          <w:tcPr>
            <w:tcW w:w="562" w:type="pct"/>
          </w:tcPr>
          <w:p w14:paraId="79685DBE" w14:textId="77777777" w:rsidR="001A1DB3" w:rsidRPr="0055474E" w:rsidRDefault="001A1DB3" w:rsidP="00E4189F">
            <w:pPr>
              <w:spacing w:before="120"/>
              <w:jc w:val="right"/>
              <w:rPr>
                <w:rFonts w:asciiTheme="minorHAnsi" w:hAnsiTheme="minorHAnsi" w:cstheme="minorHAnsi"/>
                <w:sz w:val="22"/>
                <w:szCs w:val="22"/>
              </w:rPr>
            </w:pPr>
          </w:p>
        </w:tc>
        <w:tc>
          <w:tcPr>
            <w:tcW w:w="677" w:type="pct"/>
            <w:gridSpan w:val="2"/>
          </w:tcPr>
          <w:p w14:paraId="51C941C4" w14:textId="4C51CE69" w:rsidR="001A1DB3" w:rsidRPr="0055474E" w:rsidRDefault="001A1DB3" w:rsidP="00E4189F">
            <w:pPr>
              <w:spacing w:before="120"/>
              <w:jc w:val="right"/>
              <w:rPr>
                <w:rFonts w:asciiTheme="minorHAnsi" w:hAnsiTheme="minorHAnsi" w:cstheme="minorHAnsi"/>
                <w:sz w:val="22"/>
                <w:szCs w:val="22"/>
              </w:rPr>
            </w:pPr>
          </w:p>
        </w:tc>
      </w:tr>
      <w:tr w:rsidR="001A1DB3" w:rsidRPr="0055474E" w14:paraId="0400C04A" w14:textId="77777777" w:rsidTr="001A1D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 w:type="pct"/>
        </w:trPr>
        <w:tc>
          <w:tcPr>
            <w:tcW w:w="161" w:type="pct"/>
            <w:vAlign w:val="center"/>
          </w:tcPr>
          <w:p w14:paraId="0C404E9D" w14:textId="11E68EBC" w:rsidR="001A1DB3" w:rsidRPr="0055474E" w:rsidRDefault="001A1DB3" w:rsidP="00E4189F">
            <w:pPr>
              <w:widowControl w:val="0"/>
              <w:tabs>
                <w:tab w:val="left" w:pos="567"/>
              </w:tabs>
              <w:suppressAutoHyphens/>
              <w:ind w:left="535" w:hanging="535"/>
              <w:contextualSpacing/>
              <w:jc w:val="center"/>
              <w:rPr>
                <w:rFonts w:asciiTheme="minorHAnsi" w:eastAsia="Lucida Sans Unicode" w:hAnsiTheme="minorHAnsi" w:cstheme="minorHAnsi"/>
                <w:kern w:val="1"/>
                <w:sz w:val="22"/>
                <w:szCs w:val="22"/>
                <w:lang w:eastAsia="ar-SA"/>
              </w:rPr>
            </w:pPr>
            <w:r w:rsidRPr="0055474E">
              <w:rPr>
                <w:rFonts w:asciiTheme="minorHAnsi" w:eastAsia="Lucida Sans Unicode" w:hAnsiTheme="minorHAnsi" w:cstheme="minorHAnsi"/>
                <w:kern w:val="1"/>
                <w:sz w:val="22"/>
                <w:szCs w:val="22"/>
                <w:lang w:eastAsia="ar-SA"/>
              </w:rPr>
              <w:t>...</w:t>
            </w:r>
          </w:p>
        </w:tc>
        <w:tc>
          <w:tcPr>
            <w:tcW w:w="1386" w:type="pct"/>
            <w:tcBorders>
              <w:top w:val="nil"/>
              <w:left w:val="nil"/>
              <w:bottom w:val="single" w:sz="8" w:space="0" w:color="000000"/>
              <w:right w:val="single" w:sz="8" w:space="0" w:color="auto"/>
            </w:tcBorders>
            <w:shd w:val="clear" w:color="auto" w:fill="auto"/>
            <w:vAlign w:val="center"/>
          </w:tcPr>
          <w:p w14:paraId="1A14A57E" w14:textId="77777777" w:rsidR="001A1DB3" w:rsidRPr="0055474E" w:rsidRDefault="001A1DB3" w:rsidP="00E4189F">
            <w:pPr>
              <w:rPr>
                <w:rFonts w:asciiTheme="minorHAnsi" w:hAnsiTheme="minorHAnsi" w:cstheme="minorHAnsi"/>
                <w:sz w:val="22"/>
                <w:szCs w:val="22"/>
              </w:rPr>
            </w:pPr>
          </w:p>
        </w:tc>
        <w:tc>
          <w:tcPr>
            <w:tcW w:w="445" w:type="pct"/>
            <w:vAlign w:val="center"/>
          </w:tcPr>
          <w:p w14:paraId="251D9F0D" w14:textId="77777777" w:rsidR="001A1DB3" w:rsidRPr="0055474E" w:rsidRDefault="001A1DB3" w:rsidP="00E4189F">
            <w:pPr>
              <w:spacing w:before="120"/>
              <w:jc w:val="center"/>
              <w:rPr>
                <w:rFonts w:asciiTheme="minorHAnsi" w:hAnsiTheme="minorHAnsi" w:cstheme="minorHAnsi"/>
                <w:sz w:val="22"/>
                <w:szCs w:val="22"/>
              </w:rPr>
            </w:pPr>
          </w:p>
        </w:tc>
        <w:tc>
          <w:tcPr>
            <w:tcW w:w="598" w:type="pct"/>
          </w:tcPr>
          <w:p w14:paraId="7C6B8C1D" w14:textId="77777777" w:rsidR="001A1DB3" w:rsidRPr="0055474E" w:rsidRDefault="001A1DB3" w:rsidP="00E4189F">
            <w:pPr>
              <w:spacing w:before="120"/>
              <w:jc w:val="center"/>
              <w:rPr>
                <w:rFonts w:asciiTheme="minorHAnsi" w:hAnsiTheme="minorHAnsi" w:cstheme="minorHAnsi"/>
                <w:sz w:val="22"/>
                <w:szCs w:val="22"/>
              </w:rPr>
            </w:pPr>
          </w:p>
        </w:tc>
        <w:tc>
          <w:tcPr>
            <w:tcW w:w="583" w:type="pct"/>
          </w:tcPr>
          <w:p w14:paraId="44EB1EEF" w14:textId="77777777" w:rsidR="001A1DB3" w:rsidRPr="0055474E" w:rsidRDefault="001A1DB3" w:rsidP="00E4189F">
            <w:pPr>
              <w:spacing w:before="120"/>
              <w:jc w:val="center"/>
              <w:rPr>
                <w:rFonts w:asciiTheme="minorHAnsi" w:hAnsiTheme="minorHAnsi" w:cstheme="minorHAnsi"/>
                <w:sz w:val="22"/>
                <w:szCs w:val="22"/>
              </w:rPr>
            </w:pPr>
          </w:p>
        </w:tc>
        <w:tc>
          <w:tcPr>
            <w:tcW w:w="585" w:type="pct"/>
          </w:tcPr>
          <w:p w14:paraId="0B0E8DF8" w14:textId="77777777" w:rsidR="001A1DB3" w:rsidRPr="0055474E" w:rsidRDefault="001A1DB3" w:rsidP="00E4189F">
            <w:pPr>
              <w:spacing w:before="120"/>
              <w:jc w:val="center"/>
              <w:rPr>
                <w:rFonts w:asciiTheme="minorHAnsi" w:hAnsiTheme="minorHAnsi" w:cstheme="minorHAnsi"/>
                <w:sz w:val="22"/>
                <w:szCs w:val="22"/>
              </w:rPr>
            </w:pPr>
          </w:p>
        </w:tc>
        <w:tc>
          <w:tcPr>
            <w:tcW w:w="562" w:type="pct"/>
            <w:tcBorders>
              <w:right w:val="single" w:sz="4" w:space="0" w:color="auto"/>
            </w:tcBorders>
          </w:tcPr>
          <w:p w14:paraId="654BCA81" w14:textId="77777777" w:rsidR="001A1DB3" w:rsidRPr="0055474E" w:rsidRDefault="001A1DB3" w:rsidP="00E4189F">
            <w:pPr>
              <w:spacing w:before="120"/>
              <w:jc w:val="right"/>
              <w:rPr>
                <w:rFonts w:asciiTheme="minorHAnsi" w:hAnsiTheme="minorHAnsi" w:cstheme="minorHAnsi"/>
                <w:sz w:val="22"/>
                <w:szCs w:val="22"/>
              </w:rPr>
            </w:pPr>
          </w:p>
        </w:tc>
        <w:tc>
          <w:tcPr>
            <w:tcW w:w="677" w:type="pct"/>
            <w:gridSpan w:val="2"/>
            <w:tcBorders>
              <w:left w:val="single" w:sz="4" w:space="0" w:color="auto"/>
            </w:tcBorders>
          </w:tcPr>
          <w:p w14:paraId="48692016" w14:textId="33E14CCB" w:rsidR="001A1DB3" w:rsidRPr="0055474E" w:rsidRDefault="001A1DB3" w:rsidP="00E4189F">
            <w:pPr>
              <w:spacing w:before="120"/>
              <w:jc w:val="right"/>
              <w:rPr>
                <w:rFonts w:asciiTheme="minorHAnsi" w:hAnsiTheme="minorHAnsi" w:cstheme="minorHAnsi"/>
                <w:sz w:val="22"/>
                <w:szCs w:val="22"/>
              </w:rPr>
            </w:pPr>
          </w:p>
        </w:tc>
      </w:tr>
      <w:tr w:rsidR="003255E8" w:rsidRPr="0055474E" w14:paraId="6730436F" w14:textId="77777777" w:rsidTr="003255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6"/>
        </w:trPr>
        <w:tc>
          <w:tcPr>
            <w:tcW w:w="5000" w:type="pct"/>
            <w:gridSpan w:val="10"/>
            <w:tcBorders>
              <w:right w:val="single" w:sz="4" w:space="0" w:color="auto"/>
            </w:tcBorders>
          </w:tcPr>
          <w:p w14:paraId="1B3F51C2" w14:textId="27A4B100" w:rsidR="003255E8" w:rsidRPr="0055474E" w:rsidRDefault="003255E8" w:rsidP="00E66714">
            <w:pPr>
              <w:pStyle w:val="Sraopastraipa"/>
              <w:numPr>
                <w:ilvl w:val="0"/>
                <w:numId w:val="6"/>
              </w:numPr>
              <w:ind w:left="1134" w:hanging="426"/>
              <w:rPr>
                <w:rFonts w:asciiTheme="minorHAnsi" w:hAnsiTheme="minorHAnsi" w:cstheme="minorHAnsi"/>
                <w:b/>
                <w:iCs/>
                <w:sz w:val="22"/>
                <w:szCs w:val="22"/>
              </w:rPr>
            </w:pPr>
            <w:r w:rsidRPr="0055474E">
              <w:rPr>
                <w:rFonts w:asciiTheme="minorHAnsi" w:hAnsiTheme="minorHAnsi" w:cstheme="minorHAnsi"/>
                <w:b/>
                <w:iCs/>
                <w:sz w:val="22"/>
                <w:szCs w:val="22"/>
              </w:rPr>
              <w:t>Metalinių antdėklų įrengimo medžiagos</w:t>
            </w:r>
          </w:p>
        </w:tc>
      </w:tr>
      <w:tr w:rsidR="001A1DB3" w:rsidRPr="0055474E" w14:paraId="31022B67" w14:textId="77777777" w:rsidTr="001A1D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 w:type="pct"/>
        </w:trPr>
        <w:tc>
          <w:tcPr>
            <w:tcW w:w="161" w:type="pct"/>
            <w:vAlign w:val="center"/>
          </w:tcPr>
          <w:p w14:paraId="4197EFDC" w14:textId="07D78E4C" w:rsidR="001A1DB3" w:rsidRPr="0055474E" w:rsidRDefault="001A1DB3" w:rsidP="00E4189F">
            <w:pPr>
              <w:widowControl w:val="0"/>
              <w:tabs>
                <w:tab w:val="left" w:pos="567"/>
              </w:tabs>
              <w:suppressAutoHyphens/>
              <w:ind w:left="535" w:hanging="535"/>
              <w:contextualSpacing/>
              <w:jc w:val="center"/>
              <w:rPr>
                <w:rFonts w:asciiTheme="minorHAnsi" w:eastAsia="Lucida Sans Unicode" w:hAnsiTheme="minorHAnsi" w:cstheme="minorHAnsi"/>
                <w:kern w:val="1"/>
                <w:sz w:val="22"/>
                <w:szCs w:val="22"/>
                <w:lang w:eastAsia="ar-SA"/>
              </w:rPr>
            </w:pPr>
            <w:r w:rsidRPr="0055474E">
              <w:rPr>
                <w:rFonts w:asciiTheme="minorHAnsi" w:eastAsia="Lucida Sans Unicode" w:hAnsiTheme="minorHAnsi" w:cstheme="minorHAnsi"/>
                <w:kern w:val="1"/>
                <w:sz w:val="22"/>
                <w:szCs w:val="22"/>
                <w:lang w:eastAsia="ar-SA"/>
              </w:rPr>
              <w:t>1⃰ ⃰</w:t>
            </w:r>
          </w:p>
        </w:tc>
        <w:tc>
          <w:tcPr>
            <w:tcW w:w="1386" w:type="pct"/>
            <w:tcBorders>
              <w:top w:val="nil"/>
              <w:left w:val="nil"/>
              <w:bottom w:val="single" w:sz="8" w:space="0" w:color="000000"/>
              <w:right w:val="single" w:sz="8" w:space="0" w:color="auto"/>
            </w:tcBorders>
            <w:shd w:val="clear" w:color="auto" w:fill="auto"/>
            <w:vAlign w:val="center"/>
          </w:tcPr>
          <w:p w14:paraId="7CD9B265" w14:textId="77777777" w:rsidR="001A1DB3" w:rsidRPr="0055474E" w:rsidRDefault="001A1DB3" w:rsidP="00E4189F">
            <w:pPr>
              <w:rPr>
                <w:rFonts w:asciiTheme="minorHAnsi" w:hAnsiTheme="minorHAnsi" w:cstheme="minorHAnsi"/>
                <w:sz w:val="22"/>
                <w:szCs w:val="22"/>
              </w:rPr>
            </w:pPr>
          </w:p>
        </w:tc>
        <w:tc>
          <w:tcPr>
            <w:tcW w:w="445" w:type="pct"/>
            <w:vAlign w:val="center"/>
          </w:tcPr>
          <w:p w14:paraId="469DC6F9" w14:textId="77777777" w:rsidR="001A1DB3" w:rsidRPr="0055474E" w:rsidRDefault="001A1DB3" w:rsidP="00E4189F">
            <w:pPr>
              <w:spacing w:before="120"/>
              <w:jc w:val="center"/>
              <w:rPr>
                <w:rFonts w:asciiTheme="minorHAnsi" w:hAnsiTheme="minorHAnsi" w:cstheme="minorHAnsi"/>
                <w:sz w:val="22"/>
                <w:szCs w:val="22"/>
              </w:rPr>
            </w:pPr>
          </w:p>
        </w:tc>
        <w:tc>
          <w:tcPr>
            <w:tcW w:w="598" w:type="pct"/>
          </w:tcPr>
          <w:p w14:paraId="2DE72915" w14:textId="77777777" w:rsidR="001A1DB3" w:rsidRPr="0055474E" w:rsidRDefault="001A1DB3" w:rsidP="00E4189F">
            <w:pPr>
              <w:spacing w:before="120"/>
              <w:jc w:val="center"/>
              <w:rPr>
                <w:rFonts w:asciiTheme="minorHAnsi" w:hAnsiTheme="minorHAnsi" w:cstheme="minorHAnsi"/>
                <w:sz w:val="22"/>
                <w:szCs w:val="22"/>
              </w:rPr>
            </w:pPr>
          </w:p>
        </w:tc>
        <w:tc>
          <w:tcPr>
            <w:tcW w:w="583" w:type="pct"/>
          </w:tcPr>
          <w:p w14:paraId="181FD051" w14:textId="77777777" w:rsidR="001A1DB3" w:rsidRPr="0055474E" w:rsidRDefault="001A1DB3" w:rsidP="00E4189F">
            <w:pPr>
              <w:spacing w:before="120"/>
              <w:jc w:val="center"/>
              <w:rPr>
                <w:rFonts w:asciiTheme="minorHAnsi" w:hAnsiTheme="minorHAnsi" w:cstheme="minorHAnsi"/>
                <w:sz w:val="22"/>
                <w:szCs w:val="22"/>
              </w:rPr>
            </w:pPr>
          </w:p>
        </w:tc>
        <w:tc>
          <w:tcPr>
            <w:tcW w:w="585" w:type="pct"/>
          </w:tcPr>
          <w:p w14:paraId="1787640F" w14:textId="77777777" w:rsidR="001A1DB3" w:rsidRPr="0055474E" w:rsidRDefault="001A1DB3" w:rsidP="00E4189F">
            <w:pPr>
              <w:spacing w:before="120"/>
              <w:jc w:val="center"/>
              <w:rPr>
                <w:rFonts w:asciiTheme="minorHAnsi" w:hAnsiTheme="minorHAnsi" w:cstheme="minorHAnsi"/>
                <w:sz w:val="22"/>
                <w:szCs w:val="22"/>
              </w:rPr>
            </w:pPr>
          </w:p>
        </w:tc>
        <w:tc>
          <w:tcPr>
            <w:tcW w:w="562" w:type="pct"/>
            <w:tcBorders>
              <w:right w:val="single" w:sz="4" w:space="0" w:color="auto"/>
            </w:tcBorders>
          </w:tcPr>
          <w:p w14:paraId="6F47B681" w14:textId="77777777" w:rsidR="001A1DB3" w:rsidRPr="0055474E" w:rsidRDefault="001A1DB3" w:rsidP="00E4189F">
            <w:pPr>
              <w:spacing w:before="120"/>
              <w:jc w:val="right"/>
              <w:rPr>
                <w:rFonts w:asciiTheme="minorHAnsi" w:hAnsiTheme="minorHAnsi" w:cstheme="minorHAnsi"/>
                <w:sz w:val="22"/>
                <w:szCs w:val="22"/>
              </w:rPr>
            </w:pPr>
          </w:p>
        </w:tc>
        <w:tc>
          <w:tcPr>
            <w:tcW w:w="677" w:type="pct"/>
            <w:gridSpan w:val="2"/>
            <w:tcBorders>
              <w:left w:val="single" w:sz="4" w:space="0" w:color="auto"/>
            </w:tcBorders>
          </w:tcPr>
          <w:p w14:paraId="40164281" w14:textId="17B75515" w:rsidR="001A1DB3" w:rsidRPr="0055474E" w:rsidRDefault="001A1DB3" w:rsidP="00E4189F">
            <w:pPr>
              <w:spacing w:before="120"/>
              <w:jc w:val="right"/>
              <w:rPr>
                <w:rFonts w:asciiTheme="minorHAnsi" w:hAnsiTheme="minorHAnsi" w:cstheme="minorHAnsi"/>
                <w:sz w:val="22"/>
                <w:szCs w:val="22"/>
              </w:rPr>
            </w:pPr>
          </w:p>
        </w:tc>
      </w:tr>
      <w:tr w:rsidR="001A1DB3" w:rsidRPr="0055474E" w14:paraId="75AEDE8D" w14:textId="77777777" w:rsidTr="001A1D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 w:type="pct"/>
        </w:trPr>
        <w:tc>
          <w:tcPr>
            <w:tcW w:w="161" w:type="pct"/>
            <w:vAlign w:val="center"/>
          </w:tcPr>
          <w:p w14:paraId="3B47CE68" w14:textId="41C27405" w:rsidR="001A1DB3" w:rsidRPr="0055474E" w:rsidRDefault="001A1DB3" w:rsidP="00E4189F">
            <w:pPr>
              <w:widowControl w:val="0"/>
              <w:tabs>
                <w:tab w:val="left" w:pos="567"/>
              </w:tabs>
              <w:suppressAutoHyphens/>
              <w:ind w:left="535" w:hanging="535"/>
              <w:contextualSpacing/>
              <w:jc w:val="center"/>
              <w:rPr>
                <w:rFonts w:asciiTheme="minorHAnsi" w:eastAsia="Lucida Sans Unicode" w:hAnsiTheme="minorHAnsi" w:cstheme="minorHAnsi"/>
                <w:kern w:val="1"/>
                <w:sz w:val="22"/>
                <w:szCs w:val="22"/>
                <w:lang w:eastAsia="ar-SA"/>
              </w:rPr>
            </w:pPr>
            <w:r w:rsidRPr="0055474E">
              <w:rPr>
                <w:rFonts w:asciiTheme="minorHAnsi" w:eastAsia="Lucida Sans Unicode" w:hAnsiTheme="minorHAnsi" w:cstheme="minorHAnsi"/>
                <w:kern w:val="1"/>
                <w:sz w:val="22"/>
                <w:szCs w:val="22"/>
                <w:lang w:eastAsia="ar-SA"/>
              </w:rPr>
              <w:t>...</w:t>
            </w:r>
          </w:p>
        </w:tc>
        <w:tc>
          <w:tcPr>
            <w:tcW w:w="1386" w:type="pct"/>
            <w:tcBorders>
              <w:top w:val="nil"/>
              <w:left w:val="nil"/>
              <w:bottom w:val="single" w:sz="8" w:space="0" w:color="000000"/>
              <w:right w:val="single" w:sz="8" w:space="0" w:color="auto"/>
            </w:tcBorders>
            <w:shd w:val="clear" w:color="auto" w:fill="auto"/>
            <w:vAlign w:val="center"/>
          </w:tcPr>
          <w:p w14:paraId="4CC64A44" w14:textId="77777777" w:rsidR="001A1DB3" w:rsidRPr="0055474E" w:rsidRDefault="001A1DB3" w:rsidP="00E4189F">
            <w:pPr>
              <w:rPr>
                <w:rFonts w:asciiTheme="minorHAnsi" w:hAnsiTheme="minorHAnsi" w:cstheme="minorHAnsi"/>
                <w:sz w:val="22"/>
                <w:szCs w:val="22"/>
              </w:rPr>
            </w:pPr>
          </w:p>
        </w:tc>
        <w:tc>
          <w:tcPr>
            <w:tcW w:w="445" w:type="pct"/>
            <w:vAlign w:val="center"/>
          </w:tcPr>
          <w:p w14:paraId="6E1BEE6A" w14:textId="77777777" w:rsidR="001A1DB3" w:rsidRPr="0055474E" w:rsidRDefault="001A1DB3" w:rsidP="00E4189F">
            <w:pPr>
              <w:spacing w:before="120"/>
              <w:jc w:val="center"/>
              <w:rPr>
                <w:rFonts w:asciiTheme="minorHAnsi" w:hAnsiTheme="minorHAnsi" w:cstheme="minorHAnsi"/>
                <w:sz w:val="22"/>
                <w:szCs w:val="22"/>
              </w:rPr>
            </w:pPr>
          </w:p>
        </w:tc>
        <w:tc>
          <w:tcPr>
            <w:tcW w:w="598" w:type="pct"/>
          </w:tcPr>
          <w:p w14:paraId="40963EEF" w14:textId="77777777" w:rsidR="001A1DB3" w:rsidRPr="0055474E" w:rsidRDefault="001A1DB3" w:rsidP="00E4189F">
            <w:pPr>
              <w:spacing w:before="120"/>
              <w:jc w:val="center"/>
              <w:rPr>
                <w:rFonts w:asciiTheme="minorHAnsi" w:hAnsiTheme="minorHAnsi" w:cstheme="minorHAnsi"/>
                <w:sz w:val="22"/>
                <w:szCs w:val="22"/>
              </w:rPr>
            </w:pPr>
          </w:p>
        </w:tc>
        <w:tc>
          <w:tcPr>
            <w:tcW w:w="583" w:type="pct"/>
          </w:tcPr>
          <w:p w14:paraId="5EF93C5A" w14:textId="77777777" w:rsidR="001A1DB3" w:rsidRPr="0055474E" w:rsidRDefault="001A1DB3" w:rsidP="00E4189F">
            <w:pPr>
              <w:spacing w:before="120"/>
              <w:jc w:val="center"/>
              <w:rPr>
                <w:rFonts w:asciiTheme="minorHAnsi" w:hAnsiTheme="minorHAnsi" w:cstheme="minorHAnsi"/>
                <w:sz w:val="22"/>
                <w:szCs w:val="22"/>
              </w:rPr>
            </w:pPr>
          </w:p>
        </w:tc>
        <w:tc>
          <w:tcPr>
            <w:tcW w:w="585" w:type="pct"/>
          </w:tcPr>
          <w:p w14:paraId="1A8D2742" w14:textId="77777777" w:rsidR="001A1DB3" w:rsidRPr="0055474E" w:rsidRDefault="001A1DB3" w:rsidP="00E4189F">
            <w:pPr>
              <w:spacing w:before="120"/>
              <w:jc w:val="center"/>
              <w:rPr>
                <w:rFonts w:asciiTheme="minorHAnsi" w:hAnsiTheme="minorHAnsi" w:cstheme="minorHAnsi"/>
                <w:sz w:val="22"/>
                <w:szCs w:val="22"/>
              </w:rPr>
            </w:pPr>
          </w:p>
        </w:tc>
        <w:tc>
          <w:tcPr>
            <w:tcW w:w="562" w:type="pct"/>
          </w:tcPr>
          <w:p w14:paraId="5D7CC078" w14:textId="77777777" w:rsidR="001A1DB3" w:rsidRPr="0055474E" w:rsidRDefault="001A1DB3" w:rsidP="00E4189F">
            <w:pPr>
              <w:spacing w:before="120"/>
              <w:jc w:val="right"/>
              <w:rPr>
                <w:rFonts w:asciiTheme="minorHAnsi" w:hAnsiTheme="minorHAnsi" w:cstheme="minorHAnsi"/>
                <w:sz w:val="22"/>
                <w:szCs w:val="22"/>
              </w:rPr>
            </w:pPr>
          </w:p>
        </w:tc>
        <w:tc>
          <w:tcPr>
            <w:tcW w:w="677" w:type="pct"/>
            <w:gridSpan w:val="2"/>
          </w:tcPr>
          <w:p w14:paraId="3427CB4B" w14:textId="2D3175B1" w:rsidR="001A1DB3" w:rsidRPr="0055474E" w:rsidRDefault="001A1DB3" w:rsidP="00E4189F">
            <w:pPr>
              <w:spacing w:before="120"/>
              <w:jc w:val="right"/>
              <w:rPr>
                <w:rFonts w:asciiTheme="minorHAnsi" w:hAnsiTheme="minorHAnsi" w:cstheme="minorHAnsi"/>
                <w:sz w:val="22"/>
                <w:szCs w:val="22"/>
              </w:rPr>
            </w:pPr>
          </w:p>
        </w:tc>
      </w:tr>
      <w:tr w:rsidR="001A1DB3" w:rsidRPr="0055474E" w14:paraId="495E2792" w14:textId="77777777" w:rsidTr="001A1D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 w:type="pct"/>
        </w:trPr>
        <w:tc>
          <w:tcPr>
            <w:tcW w:w="161" w:type="pct"/>
            <w:vAlign w:val="center"/>
          </w:tcPr>
          <w:p w14:paraId="509CAD0D" w14:textId="33458EE0" w:rsidR="001A1DB3" w:rsidRPr="0055474E" w:rsidRDefault="001A1DB3" w:rsidP="00E4189F">
            <w:pPr>
              <w:widowControl w:val="0"/>
              <w:tabs>
                <w:tab w:val="left" w:pos="567"/>
              </w:tabs>
              <w:suppressAutoHyphens/>
              <w:ind w:left="535" w:hanging="535"/>
              <w:contextualSpacing/>
              <w:jc w:val="center"/>
              <w:rPr>
                <w:rFonts w:asciiTheme="minorHAnsi" w:eastAsia="Lucida Sans Unicode" w:hAnsiTheme="minorHAnsi" w:cstheme="minorHAnsi"/>
                <w:kern w:val="1"/>
                <w:sz w:val="22"/>
                <w:szCs w:val="22"/>
                <w:lang w:eastAsia="ar-SA"/>
              </w:rPr>
            </w:pPr>
            <w:r w:rsidRPr="0055474E">
              <w:rPr>
                <w:rFonts w:asciiTheme="minorHAnsi" w:eastAsia="Lucida Sans Unicode" w:hAnsiTheme="minorHAnsi" w:cstheme="minorHAnsi"/>
                <w:kern w:val="1"/>
                <w:sz w:val="22"/>
                <w:szCs w:val="22"/>
                <w:lang w:eastAsia="ar-SA"/>
              </w:rPr>
              <w:t>...</w:t>
            </w:r>
          </w:p>
        </w:tc>
        <w:tc>
          <w:tcPr>
            <w:tcW w:w="1386" w:type="pct"/>
            <w:tcBorders>
              <w:top w:val="nil"/>
              <w:left w:val="nil"/>
              <w:bottom w:val="single" w:sz="8" w:space="0" w:color="000000"/>
              <w:right w:val="single" w:sz="8" w:space="0" w:color="auto"/>
            </w:tcBorders>
            <w:shd w:val="clear" w:color="auto" w:fill="auto"/>
            <w:vAlign w:val="center"/>
          </w:tcPr>
          <w:p w14:paraId="25A79FDE" w14:textId="77777777" w:rsidR="001A1DB3" w:rsidRPr="0055474E" w:rsidRDefault="001A1DB3" w:rsidP="00E4189F">
            <w:pPr>
              <w:rPr>
                <w:rFonts w:asciiTheme="minorHAnsi" w:hAnsiTheme="minorHAnsi" w:cstheme="minorHAnsi"/>
                <w:sz w:val="22"/>
                <w:szCs w:val="22"/>
              </w:rPr>
            </w:pPr>
          </w:p>
        </w:tc>
        <w:tc>
          <w:tcPr>
            <w:tcW w:w="445" w:type="pct"/>
            <w:vAlign w:val="center"/>
          </w:tcPr>
          <w:p w14:paraId="2AACE0D1" w14:textId="77777777" w:rsidR="001A1DB3" w:rsidRPr="0055474E" w:rsidRDefault="001A1DB3" w:rsidP="00E4189F">
            <w:pPr>
              <w:spacing w:before="120"/>
              <w:jc w:val="center"/>
              <w:rPr>
                <w:rFonts w:asciiTheme="minorHAnsi" w:hAnsiTheme="minorHAnsi" w:cstheme="minorHAnsi"/>
                <w:sz w:val="22"/>
                <w:szCs w:val="22"/>
              </w:rPr>
            </w:pPr>
          </w:p>
        </w:tc>
        <w:tc>
          <w:tcPr>
            <w:tcW w:w="598" w:type="pct"/>
          </w:tcPr>
          <w:p w14:paraId="45396B3F" w14:textId="77777777" w:rsidR="001A1DB3" w:rsidRPr="0055474E" w:rsidRDefault="001A1DB3" w:rsidP="00E4189F">
            <w:pPr>
              <w:spacing w:before="120"/>
              <w:jc w:val="center"/>
              <w:rPr>
                <w:rFonts w:asciiTheme="minorHAnsi" w:hAnsiTheme="minorHAnsi" w:cstheme="minorHAnsi"/>
                <w:sz w:val="22"/>
                <w:szCs w:val="22"/>
              </w:rPr>
            </w:pPr>
          </w:p>
        </w:tc>
        <w:tc>
          <w:tcPr>
            <w:tcW w:w="583" w:type="pct"/>
          </w:tcPr>
          <w:p w14:paraId="46D42801" w14:textId="77777777" w:rsidR="001A1DB3" w:rsidRPr="0055474E" w:rsidRDefault="001A1DB3" w:rsidP="00E4189F">
            <w:pPr>
              <w:spacing w:before="120"/>
              <w:jc w:val="center"/>
              <w:rPr>
                <w:rFonts w:asciiTheme="minorHAnsi" w:hAnsiTheme="minorHAnsi" w:cstheme="minorHAnsi"/>
                <w:sz w:val="22"/>
                <w:szCs w:val="22"/>
              </w:rPr>
            </w:pPr>
          </w:p>
        </w:tc>
        <w:tc>
          <w:tcPr>
            <w:tcW w:w="585" w:type="pct"/>
          </w:tcPr>
          <w:p w14:paraId="540F7937" w14:textId="77777777" w:rsidR="001A1DB3" w:rsidRPr="0055474E" w:rsidRDefault="001A1DB3" w:rsidP="00E4189F">
            <w:pPr>
              <w:spacing w:before="120"/>
              <w:jc w:val="center"/>
              <w:rPr>
                <w:rFonts w:asciiTheme="minorHAnsi" w:hAnsiTheme="minorHAnsi" w:cstheme="minorHAnsi"/>
                <w:sz w:val="22"/>
                <w:szCs w:val="22"/>
              </w:rPr>
            </w:pPr>
          </w:p>
        </w:tc>
        <w:tc>
          <w:tcPr>
            <w:tcW w:w="562" w:type="pct"/>
            <w:tcBorders>
              <w:right w:val="single" w:sz="4" w:space="0" w:color="auto"/>
            </w:tcBorders>
          </w:tcPr>
          <w:p w14:paraId="4D088DCF" w14:textId="77777777" w:rsidR="001A1DB3" w:rsidRPr="0055474E" w:rsidRDefault="001A1DB3" w:rsidP="00E4189F">
            <w:pPr>
              <w:spacing w:before="120"/>
              <w:jc w:val="right"/>
              <w:rPr>
                <w:rFonts w:asciiTheme="minorHAnsi" w:hAnsiTheme="minorHAnsi" w:cstheme="minorHAnsi"/>
                <w:sz w:val="22"/>
                <w:szCs w:val="22"/>
              </w:rPr>
            </w:pPr>
          </w:p>
        </w:tc>
        <w:tc>
          <w:tcPr>
            <w:tcW w:w="677" w:type="pct"/>
            <w:gridSpan w:val="2"/>
            <w:tcBorders>
              <w:left w:val="single" w:sz="4" w:space="0" w:color="auto"/>
            </w:tcBorders>
          </w:tcPr>
          <w:p w14:paraId="70AA1E6D" w14:textId="15F0AC24" w:rsidR="001A1DB3" w:rsidRPr="0055474E" w:rsidRDefault="001A1DB3" w:rsidP="00E4189F">
            <w:pPr>
              <w:spacing w:before="120"/>
              <w:jc w:val="right"/>
              <w:rPr>
                <w:rFonts w:asciiTheme="minorHAnsi" w:hAnsiTheme="minorHAnsi" w:cstheme="minorHAnsi"/>
                <w:sz w:val="22"/>
                <w:szCs w:val="22"/>
              </w:rPr>
            </w:pPr>
          </w:p>
        </w:tc>
      </w:tr>
      <w:tr w:rsidR="003255E8" w:rsidRPr="0055474E" w14:paraId="1E7E3394" w14:textId="77777777" w:rsidTr="003255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6"/>
        </w:trPr>
        <w:tc>
          <w:tcPr>
            <w:tcW w:w="5000" w:type="pct"/>
            <w:gridSpan w:val="10"/>
            <w:tcBorders>
              <w:right w:val="single" w:sz="4" w:space="0" w:color="auto"/>
            </w:tcBorders>
          </w:tcPr>
          <w:p w14:paraId="5D54EFBE" w14:textId="5C3528E5" w:rsidR="003255E8" w:rsidRPr="0055474E" w:rsidRDefault="003255E8" w:rsidP="00E66714">
            <w:pPr>
              <w:pStyle w:val="Sraopastraipa"/>
              <w:numPr>
                <w:ilvl w:val="0"/>
                <w:numId w:val="6"/>
              </w:numPr>
              <w:ind w:left="1134" w:hanging="426"/>
              <w:rPr>
                <w:rFonts w:asciiTheme="minorHAnsi" w:hAnsiTheme="minorHAnsi" w:cstheme="minorHAnsi"/>
                <w:b/>
                <w:iCs/>
                <w:sz w:val="22"/>
                <w:szCs w:val="22"/>
              </w:rPr>
            </w:pPr>
            <w:r w:rsidRPr="0055474E">
              <w:rPr>
                <w:rFonts w:asciiTheme="minorHAnsi" w:hAnsiTheme="minorHAnsi" w:cstheme="minorHAnsi"/>
                <w:b/>
                <w:iCs/>
                <w:sz w:val="22"/>
                <w:szCs w:val="22"/>
              </w:rPr>
              <w:t>Statybinių atliekų išvežimas į atliekas tvarkančią įmonę</w:t>
            </w:r>
          </w:p>
        </w:tc>
      </w:tr>
      <w:tr w:rsidR="001A1DB3" w:rsidRPr="0055474E" w14:paraId="6290516A" w14:textId="77777777" w:rsidTr="001A1D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 w:type="pct"/>
        </w:trPr>
        <w:tc>
          <w:tcPr>
            <w:tcW w:w="161" w:type="pct"/>
            <w:vAlign w:val="center"/>
          </w:tcPr>
          <w:p w14:paraId="6A8D694A" w14:textId="5E4CF524" w:rsidR="001A1DB3" w:rsidRPr="0055474E" w:rsidRDefault="001A1DB3" w:rsidP="00080D86">
            <w:pPr>
              <w:widowControl w:val="0"/>
              <w:tabs>
                <w:tab w:val="left" w:pos="567"/>
              </w:tabs>
              <w:suppressAutoHyphens/>
              <w:ind w:left="535" w:hanging="535"/>
              <w:contextualSpacing/>
              <w:jc w:val="center"/>
              <w:rPr>
                <w:rFonts w:asciiTheme="minorHAnsi" w:eastAsia="Lucida Sans Unicode" w:hAnsiTheme="minorHAnsi" w:cstheme="minorHAnsi"/>
                <w:kern w:val="1"/>
                <w:sz w:val="22"/>
                <w:szCs w:val="22"/>
                <w:lang w:eastAsia="ar-SA"/>
              </w:rPr>
            </w:pPr>
            <w:r w:rsidRPr="0055474E">
              <w:rPr>
                <w:rFonts w:asciiTheme="minorHAnsi" w:eastAsia="Lucida Sans Unicode" w:hAnsiTheme="minorHAnsi" w:cstheme="minorHAnsi"/>
                <w:kern w:val="1"/>
                <w:sz w:val="22"/>
                <w:szCs w:val="22"/>
                <w:lang w:eastAsia="ar-SA"/>
              </w:rPr>
              <w:t>1⃰ ⃰</w:t>
            </w:r>
          </w:p>
        </w:tc>
        <w:tc>
          <w:tcPr>
            <w:tcW w:w="1386" w:type="pct"/>
            <w:tcBorders>
              <w:top w:val="nil"/>
              <w:left w:val="nil"/>
              <w:bottom w:val="single" w:sz="8" w:space="0" w:color="000000"/>
              <w:right w:val="single" w:sz="8" w:space="0" w:color="auto"/>
            </w:tcBorders>
            <w:shd w:val="clear" w:color="auto" w:fill="auto"/>
            <w:vAlign w:val="center"/>
          </w:tcPr>
          <w:p w14:paraId="4E0D2262" w14:textId="77777777" w:rsidR="001A1DB3" w:rsidRPr="0055474E" w:rsidRDefault="001A1DB3" w:rsidP="00080D86">
            <w:pPr>
              <w:rPr>
                <w:rFonts w:asciiTheme="minorHAnsi" w:hAnsiTheme="minorHAnsi" w:cstheme="minorHAnsi"/>
                <w:sz w:val="22"/>
                <w:szCs w:val="22"/>
              </w:rPr>
            </w:pPr>
          </w:p>
        </w:tc>
        <w:tc>
          <w:tcPr>
            <w:tcW w:w="445" w:type="pct"/>
            <w:vAlign w:val="center"/>
          </w:tcPr>
          <w:p w14:paraId="68ECF605" w14:textId="77777777" w:rsidR="001A1DB3" w:rsidRPr="0055474E" w:rsidRDefault="001A1DB3" w:rsidP="00080D86">
            <w:pPr>
              <w:spacing w:before="120"/>
              <w:jc w:val="center"/>
              <w:rPr>
                <w:rFonts w:asciiTheme="minorHAnsi" w:hAnsiTheme="minorHAnsi" w:cstheme="minorHAnsi"/>
                <w:sz w:val="22"/>
                <w:szCs w:val="22"/>
              </w:rPr>
            </w:pPr>
          </w:p>
        </w:tc>
        <w:tc>
          <w:tcPr>
            <w:tcW w:w="598" w:type="pct"/>
          </w:tcPr>
          <w:p w14:paraId="65A717A6" w14:textId="77777777" w:rsidR="001A1DB3" w:rsidRPr="0055474E" w:rsidRDefault="001A1DB3" w:rsidP="00080D86">
            <w:pPr>
              <w:spacing w:before="120"/>
              <w:jc w:val="center"/>
              <w:rPr>
                <w:rFonts w:asciiTheme="minorHAnsi" w:hAnsiTheme="minorHAnsi" w:cstheme="minorHAnsi"/>
                <w:sz w:val="22"/>
                <w:szCs w:val="22"/>
              </w:rPr>
            </w:pPr>
          </w:p>
        </w:tc>
        <w:tc>
          <w:tcPr>
            <w:tcW w:w="583" w:type="pct"/>
          </w:tcPr>
          <w:p w14:paraId="5643227B" w14:textId="77777777" w:rsidR="001A1DB3" w:rsidRPr="0055474E" w:rsidRDefault="001A1DB3" w:rsidP="00080D86">
            <w:pPr>
              <w:spacing w:before="120"/>
              <w:jc w:val="center"/>
              <w:rPr>
                <w:rFonts w:asciiTheme="minorHAnsi" w:hAnsiTheme="minorHAnsi" w:cstheme="minorHAnsi"/>
                <w:sz w:val="22"/>
                <w:szCs w:val="22"/>
              </w:rPr>
            </w:pPr>
          </w:p>
        </w:tc>
        <w:tc>
          <w:tcPr>
            <w:tcW w:w="585" w:type="pct"/>
          </w:tcPr>
          <w:p w14:paraId="688EA717" w14:textId="77777777" w:rsidR="001A1DB3" w:rsidRPr="0055474E" w:rsidRDefault="001A1DB3" w:rsidP="00080D86">
            <w:pPr>
              <w:spacing w:before="120"/>
              <w:jc w:val="center"/>
              <w:rPr>
                <w:rFonts w:asciiTheme="minorHAnsi" w:hAnsiTheme="minorHAnsi" w:cstheme="minorHAnsi"/>
                <w:sz w:val="22"/>
                <w:szCs w:val="22"/>
              </w:rPr>
            </w:pPr>
          </w:p>
        </w:tc>
        <w:tc>
          <w:tcPr>
            <w:tcW w:w="562" w:type="pct"/>
            <w:tcBorders>
              <w:right w:val="single" w:sz="4" w:space="0" w:color="auto"/>
            </w:tcBorders>
          </w:tcPr>
          <w:p w14:paraId="4C4F0191" w14:textId="77777777" w:rsidR="001A1DB3" w:rsidRPr="0055474E" w:rsidRDefault="001A1DB3" w:rsidP="00080D86">
            <w:pPr>
              <w:spacing w:before="120"/>
              <w:jc w:val="right"/>
              <w:rPr>
                <w:rFonts w:asciiTheme="minorHAnsi" w:hAnsiTheme="minorHAnsi" w:cstheme="minorHAnsi"/>
                <w:sz w:val="22"/>
                <w:szCs w:val="22"/>
              </w:rPr>
            </w:pPr>
          </w:p>
        </w:tc>
        <w:tc>
          <w:tcPr>
            <w:tcW w:w="677" w:type="pct"/>
            <w:gridSpan w:val="2"/>
            <w:tcBorders>
              <w:left w:val="single" w:sz="4" w:space="0" w:color="auto"/>
            </w:tcBorders>
          </w:tcPr>
          <w:p w14:paraId="43AD1876" w14:textId="7B9CE01F" w:rsidR="001A1DB3" w:rsidRPr="0055474E" w:rsidRDefault="001A1DB3" w:rsidP="00080D86">
            <w:pPr>
              <w:spacing w:before="120"/>
              <w:jc w:val="right"/>
              <w:rPr>
                <w:rFonts w:asciiTheme="minorHAnsi" w:hAnsiTheme="minorHAnsi" w:cstheme="minorHAnsi"/>
                <w:sz w:val="22"/>
                <w:szCs w:val="22"/>
              </w:rPr>
            </w:pPr>
          </w:p>
        </w:tc>
      </w:tr>
      <w:tr w:rsidR="001A1DB3" w:rsidRPr="0055474E" w14:paraId="44355B2C" w14:textId="77777777" w:rsidTr="001A1D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 w:type="pct"/>
        </w:trPr>
        <w:tc>
          <w:tcPr>
            <w:tcW w:w="161" w:type="pct"/>
            <w:vAlign w:val="center"/>
          </w:tcPr>
          <w:p w14:paraId="55903496" w14:textId="7ECBD178" w:rsidR="001A1DB3" w:rsidRPr="0055474E" w:rsidRDefault="001A1DB3" w:rsidP="00080D86">
            <w:pPr>
              <w:widowControl w:val="0"/>
              <w:tabs>
                <w:tab w:val="left" w:pos="567"/>
              </w:tabs>
              <w:suppressAutoHyphens/>
              <w:ind w:left="535" w:hanging="535"/>
              <w:contextualSpacing/>
              <w:jc w:val="center"/>
              <w:rPr>
                <w:rFonts w:asciiTheme="minorHAnsi" w:eastAsia="Lucida Sans Unicode" w:hAnsiTheme="minorHAnsi" w:cstheme="minorHAnsi"/>
                <w:kern w:val="1"/>
                <w:sz w:val="22"/>
                <w:szCs w:val="22"/>
                <w:lang w:eastAsia="ar-SA"/>
              </w:rPr>
            </w:pPr>
            <w:r w:rsidRPr="0055474E">
              <w:rPr>
                <w:rFonts w:asciiTheme="minorHAnsi" w:eastAsia="Lucida Sans Unicode" w:hAnsiTheme="minorHAnsi" w:cstheme="minorHAnsi"/>
                <w:kern w:val="1"/>
                <w:sz w:val="22"/>
                <w:szCs w:val="22"/>
                <w:lang w:eastAsia="ar-SA"/>
              </w:rPr>
              <w:t>...</w:t>
            </w:r>
          </w:p>
        </w:tc>
        <w:tc>
          <w:tcPr>
            <w:tcW w:w="1386" w:type="pct"/>
            <w:tcBorders>
              <w:top w:val="nil"/>
              <w:left w:val="nil"/>
              <w:bottom w:val="single" w:sz="8" w:space="0" w:color="000000"/>
              <w:right w:val="single" w:sz="8" w:space="0" w:color="auto"/>
            </w:tcBorders>
            <w:shd w:val="clear" w:color="auto" w:fill="auto"/>
            <w:vAlign w:val="center"/>
          </w:tcPr>
          <w:p w14:paraId="183E399C" w14:textId="77777777" w:rsidR="001A1DB3" w:rsidRPr="0055474E" w:rsidRDefault="001A1DB3" w:rsidP="00080D86">
            <w:pPr>
              <w:rPr>
                <w:rFonts w:asciiTheme="minorHAnsi" w:hAnsiTheme="minorHAnsi" w:cstheme="minorHAnsi"/>
                <w:sz w:val="22"/>
                <w:szCs w:val="22"/>
              </w:rPr>
            </w:pPr>
          </w:p>
        </w:tc>
        <w:tc>
          <w:tcPr>
            <w:tcW w:w="445" w:type="pct"/>
            <w:vAlign w:val="center"/>
          </w:tcPr>
          <w:p w14:paraId="2634C45B" w14:textId="77777777" w:rsidR="001A1DB3" w:rsidRPr="0055474E" w:rsidRDefault="001A1DB3" w:rsidP="00080D86">
            <w:pPr>
              <w:spacing w:before="120"/>
              <w:jc w:val="center"/>
              <w:rPr>
                <w:rFonts w:asciiTheme="minorHAnsi" w:hAnsiTheme="minorHAnsi" w:cstheme="minorHAnsi"/>
                <w:sz w:val="22"/>
                <w:szCs w:val="22"/>
              </w:rPr>
            </w:pPr>
          </w:p>
        </w:tc>
        <w:tc>
          <w:tcPr>
            <w:tcW w:w="598" w:type="pct"/>
          </w:tcPr>
          <w:p w14:paraId="515D90C1" w14:textId="77777777" w:rsidR="001A1DB3" w:rsidRPr="0055474E" w:rsidRDefault="001A1DB3" w:rsidP="00080D86">
            <w:pPr>
              <w:spacing w:before="120"/>
              <w:jc w:val="center"/>
              <w:rPr>
                <w:rFonts w:asciiTheme="minorHAnsi" w:hAnsiTheme="minorHAnsi" w:cstheme="minorHAnsi"/>
                <w:sz w:val="22"/>
                <w:szCs w:val="22"/>
              </w:rPr>
            </w:pPr>
          </w:p>
        </w:tc>
        <w:tc>
          <w:tcPr>
            <w:tcW w:w="583" w:type="pct"/>
          </w:tcPr>
          <w:p w14:paraId="0D8710B6" w14:textId="77777777" w:rsidR="001A1DB3" w:rsidRPr="0055474E" w:rsidRDefault="001A1DB3" w:rsidP="00080D86">
            <w:pPr>
              <w:spacing w:before="120"/>
              <w:jc w:val="center"/>
              <w:rPr>
                <w:rFonts w:asciiTheme="minorHAnsi" w:hAnsiTheme="minorHAnsi" w:cstheme="minorHAnsi"/>
                <w:sz w:val="22"/>
                <w:szCs w:val="22"/>
              </w:rPr>
            </w:pPr>
          </w:p>
        </w:tc>
        <w:tc>
          <w:tcPr>
            <w:tcW w:w="585" w:type="pct"/>
          </w:tcPr>
          <w:p w14:paraId="1198CC5E" w14:textId="77777777" w:rsidR="001A1DB3" w:rsidRPr="0055474E" w:rsidRDefault="001A1DB3" w:rsidP="00080D86">
            <w:pPr>
              <w:spacing w:before="120"/>
              <w:jc w:val="center"/>
              <w:rPr>
                <w:rFonts w:asciiTheme="minorHAnsi" w:hAnsiTheme="minorHAnsi" w:cstheme="minorHAnsi"/>
                <w:sz w:val="22"/>
                <w:szCs w:val="22"/>
              </w:rPr>
            </w:pPr>
          </w:p>
        </w:tc>
        <w:tc>
          <w:tcPr>
            <w:tcW w:w="562" w:type="pct"/>
          </w:tcPr>
          <w:p w14:paraId="17670FDE" w14:textId="77777777" w:rsidR="001A1DB3" w:rsidRPr="0055474E" w:rsidRDefault="001A1DB3" w:rsidP="00080D86">
            <w:pPr>
              <w:spacing w:before="120"/>
              <w:jc w:val="right"/>
              <w:rPr>
                <w:rFonts w:asciiTheme="minorHAnsi" w:hAnsiTheme="minorHAnsi" w:cstheme="minorHAnsi"/>
                <w:sz w:val="22"/>
                <w:szCs w:val="22"/>
              </w:rPr>
            </w:pPr>
          </w:p>
        </w:tc>
        <w:tc>
          <w:tcPr>
            <w:tcW w:w="677" w:type="pct"/>
            <w:gridSpan w:val="2"/>
          </w:tcPr>
          <w:p w14:paraId="2DE4F91B" w14:textId="0DFBFEB5" w:rsidR="001A1DB3" w:rsidRPr="0055474E" w:rsidRDefault="001A1DB3" w:rsidP="00080D86">
            <w:pPr>
              <w:spacing w:before="120"/>
              <w:jc w:val="right"/>
              <w:rPr>
                <w:rFonts w:asciiTheme="minorHAnsi" w:hAnsiTheme="minorHAnsi" w:cstheme="minorHAnsi"/>
                <w:sz w:val="22"/>
                <w:szCs w:val="22"/>
              </w:rPr>
            </w:pPr>
          </w:p>
        </w:tc>
      </w:tr>
      <w:tr w:rsidR="001A1DB3" w:rsidRPr="0055474E" w14:paraId="26F37FA2" w14:textId="77777777" w:rsidTr="001A1D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 w:type="pct"/>
        </w:trPr>
        <w:tc>
          <w:tcPr>
            <w:tcW w:w="161" w:type="pct"/>
            <w:vAlign w:val="center"/>
          </w:tcPr>
          <w:p w14:paraId="4DF78312" w14:textId="35078B2E" w:rsidR="001A1DB3" w:rsidRPr="0055474E" w:rsidRDefault="001A1DB3" w:rsidP="00080D86">
            <w:pPr>
              <w:widowControl w:val="0"/>
              <w:tabs>
                <w:tab w:val="left" w:pos="567"/>
              </w:tabs>
              <w:suppressAutoHyphens/>
              <w:ind w:left="535" w:hanging="535"/>
              <w:contextualSpacing/>
              <w:jc w:val="center"/>
              <w:rPr>
                <w:rFonts w:asciiTheme="minorHAnsi" w:eastAsia="Lucida Sans Unicode" w:hAnsiTheme="minorHAnsi" w:cstheme="minorHAnsi"/>
                <w:kern w:val="1"/>
                <w:sz w:val="22"/>
                <w:szCs w:val="22"/>
                <w:lang w:eastAsia="ar-SA"/>
              </w:rPr>
            </w:pPr>
            <w:r w:rsidRPr="0055474E">
              <w:rPr>
                <w:rFonts w:asciiTheme="minorHAnsi" w:eastAsia="Lucida Sans Unicode" w:hAnsiTheme="minorHAnsi" w:cstheme="minorHAnsi"/>
                <w:kern w:val="1"/>
                <w:sz w:val="22"/>
                <w:szCs w:val="22"/>
                <w:lang w:eastAsia="ar-SA"/>
              </w:rPr>
              <w:t>...</w:t>
            </w:r>
          </w:p>
        </w:tc>
        <w:tc>
          <w:tcPr>
            <w:tcW w:w="1386" w:type="pct"/>
            <w:tcBorders>
              <w:top w:val="nil"/>
              <w:left w:val="nil"/>
              <w:bottom w:val="single" w:sz="8" w:space="0" w:color="000000"/>
              <w:right w:val="single" w:sz="8" w:space="0" w:color="auto"/>
            </w:tcBorders>
            <w:shd w:val="clear" w:color="auto" w:fill="auto"/>
            <w:vAlign w:val="center"/>
          </w:tcPr>
          <w:p w14:paraId="2B6C2C72" w14:textId="77777777" w:rsidR="001A1DB3" w:rsidRPr="0055474E" w:rsidRDefault="001A1DB3" w:rsidP="00080D86">
            <w:pPr>
              <w:rPr>
                <w:rFonts w:asciiTheme="minorHAnsi" w:hAnsiTheme="minorHAnsi" w:cstheme="minorHAnsi"/>
                <w:sz w:val="22"/>
                <w:szCs w:val="22"/>
              </w:rPr>
            </w:pPr>
          </w:p>
        </w:tc>
        <w:tc>
          <w:tcPr>
            <w:tcW w:w="445" w:type="pct"/>
            <w:vAlign w:val="center"/>
          </w:tcPr>
          <w:p w14:paraId="6FF1E242" w14:textId="77777777" w:rsidR="001A1DB3" w:rsidRPr="0055474E" w:rsidRDefault="001A1DB3" w:rsidP="00080D86">
            <w:pPr>
              <w:spacing w:before="120"/>
              <w:jc w:val="center"/>
              <w:rPr>
                <w:rFonts w:asciiTheme="minorHAnsi" w:hAnsiTheme="minorHAnsi" w:cstheme="minorHAnsi"/>
                <w:sz w:val="22"/>
                <w:szCs w:val="22"/>
              </w:rPr>
            </w:pPr>
          </w:p>
        </w:tc>
        <w:tc>
          <w:tcPr>
            <w:tcW w:w="598" w:type="pct"/>
          </w:tcPr>
          <w:p w14:paraId="2D81FDCE" w14:textId="77777777" w:rsidR="001A1DB3" w:rsidRPr="0055474E" w:rsidRDefault="001A1DB3" w:rsidP="00080D86">
            <w:pPr>
              <w:spacing w:before="120"/>
              <w:jc w:val="center"/>
              <w:rPr>
                <w:rFonts w:asciiTheme="minorHAnsi" w:hAnsiTheme="minorHAnsi" w:cstheme="minorHAnsi"/>
                <w:sz w:val="22"/>
                <w:szCs w:val="22"/>
              </w:rPr>
            </w:pPr>
          </w:p>
        </w:tc>
        <w:tc>
          <w:tcPr>
            <w:tcW w:w="583" w:type="pct"/>
          </w:tcPr>
          <w:p w14:paraId="6EF29D2D" w14:textId="77777777" w:rsidR="001A1DB3" w:rsidRPr="0055474E" w:rsidRDefault="001A1DB3" w:rsidP="00080D86">
            <w:pPr>
              <w:spacing w:before="120"/>
              <w:jc w:val="center"/>
              <w:rPr>
                <w:rFonts w:asciiTheme="minorHAnsi" w:hAnsiTheme="minorHAnsi" w:cstheme="minorHAnsi"/>
                <w:sz w:val="22"/>
                <w:szCs w:val="22"/>
              </w:rPr>
            </w:pPr>
          </w:p>
        </w:tc>
        <w:tc>
          <w:tcPr>
            <w:tcW w:w="585" w:type="pct"/>
          </w:tcPr>
          <w:p w14:paraId="6C84C347" w14:textId="77777777" w:rsidR="001A1DB3" w:rsidRPr="0055474E" w:rsidRDefault="001A1DB3" w:rsidP="00080D86">
            <w:pPr>
              <w:spacing w:before="120"/>
              <w:jc w:val="center"/>
              <w:rPr>
                <w:rFonts w:asciiTheme="minorHAnsi" w:hAnsiTheme="minorHAnsi" w:cstheme="minorHAnsi"/>
                <w:sz w:val="22"/>
                <w:szCs w:val="22"/>
              </w:rPr>
            </w:pPr>
          </w:p>
        </w:tc>
        <w:tc>
          <w:tcPr>
            <w:tcW w:w="562" w:type="pct"/>
            <w:tcBorders>
              <w:right w:val="single" w:sz="4" w:space="0" w:color="auto"/>
            </w:tcBorders>
          </w:tcPr>
          <w:p w14:paraId="750B36DD" w14:textId="77777777" w:rsidR="001A1DB3" w:rsidRPr="0055474E" w:rsidRDefault="001A1DB3" w:rsidP="00080D86">
            <w:pPr>
              <w:spacing w:before="120"/>
              <w:jc w:val="right"/>
              <w:rPr>
                <w:rFonts w:asciiTheme="minorHAnsi" w:hAnsiTheme="minorHAnsi" w:cstheme="minorHAnsi"/>
                <w:sz w:val="22"/>
                <w:szCs w:val="22"/>
              </w:rPr>
            </w:pPr>
          </w:p>
        </w:tc>
        <w:tc>
          <w:tcPr>
            <w:tcW w:w="677" w:type="pct"/>
            <w:gridSpan w:val="2"/>
            <w:tcBorders>
              <w:left w:val="single" w:sz="4" w:space="0" w:color="auto"/>
            </w:tcBorders>
          </w:tcPr>
          <w:p w14:paraId="3C44656B" w14:textId="67D86E45" w:rsidR="001A1DB3" w:rsidRPr="0055474E" w:rsidRDefault="001A1DB3" w:rsidP="00080D86">
            <w:pPr>
              <w:spacing w:before="120"/>
              <w:jc w:val="right"/>
              <w:rPr>
                <w:rFonts w:asciiTheme="minorHAnsi" w:hAnsiTheme="minorHAnsi" w:cstheme="minorHAnsi"/>
                <w:sz w:val="22"/>
                <w:szCs w:val="22"/>
              </w:rPr>
            </w:pPr>
          </w:p>
        </w:tc>
      </w:tr>
      <w:tr w:rsidR="001A1DB3" w:rsidRPr="0055474E" w14:paraId="06E77241" w14:textId="77777777" w:rsidTr="001A1D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8" w:type="pct"/>
          <w:trHeight w:val="277"/>
        </w:trPr>
        <w:tc>
          <w:tcPr>
            <w:tcW w:w="4320" w:type="pct"/>
            <w:gridSpan w:val="7"/>
          </w:tcPr>
          <w:p w14:paraId="46FD7BD1" w14:textId="2CF44349" w:rsidR="001A1DB3" w:rsidRPr="0055474E" w:rsidRDefault="001A1DB3" w:rsidP="00080D86">
            <w:pPr>
              <w:ind w:left="-1383" w:firstLine="1383"/>
              <w:jc w:val="right"/>
              <w:rPr>
                <w:rFonts w:asciiTheme="minorHAnsi" w:hAnsiTheme="minorHAnsi" w:cstheme="minorHAnsi"/>
                <w:sz w:val="22"/>
                <w:szCs w:val="22"/>
              </w:rPr>
            </w:pPr>
            <w:r w:rsidRPr="0055474E">
              <w:rPr>
                <w:rFonts w:asciiTheme="minorHAnsi" w:hAnsiTheme="minorHAnsi" w:cstheme="minorHAnsi"/>
                <w:sz w:val="22"/>
                <w:szCs w:val="22"/>
              </w:rPr>
              <w:t xml:space="preserve">Suma </w:t>
            </w:r>
            <w:r w:rsidRPr="0055474E">
              <w:rPr>
                <w:rFonts w:asciiTheme="minorHAnsi" w:hAnsiTheme="minorHAnsi" w:cstheme="minorHAnsi"/>
                <w:bCs/>
                <w:sz w:val="22"/>
                <w:szCs w:val="22"/>
              </w:rPr>
              <w:t>be PVM</w:t>
            </w:r>
          </w:p>
        </w:tc>
        <w:tc>
          <w:tcPr>
            <w:tcW w:w="672" w:type="pct"/>
          </w:tcPr>
          <w:p w14:paraId="2C104302" w14:textId="4A44A868" w:rsidR="001A1DB3" w:rsidRPr="0055474E" w:rsidRDefault="001A1DB3" w:rsidP="00080D86">
            <w:pPr>
              <w:ind w:left="-1383" w:firstLine="1383"/>
              <w:jc w:val="right"/>
              <w:rPr>
                <w:rFonts w:asciiTheme="minorHAnsi" w:hAnsiTheme="minorHAnsi" w:cstheme="minorHAnsi"/>
                <w:sz w:val="22"/>
                <w:szCs w:val="22"/>
              </w:rPr>
            </w:pPr>
          </w:p>
        </w:tc>
      </w:tr>
      <w:tr w:rsidR="001A1DB3" w:rsidRPr="0055474E" w14:paraId="2B4BA8F7" w14:textId="77777777" w:rsidTr="001A1D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8" w:type="pct"/>
          <w:trHeight w:val="147"/>
        </w:trPr>
        <w:tc>
          <w:tcPr>
            <w:tcW w:w="4320" w:type="pct"/>
            <w:gridSpan w:val="7"/>
          </w:tcPr>
          <w:p w14:paraId="2E300598" w14:textId="3F6B9F42" w:rsidR="001A1DB3" w:rsidRPr="0055474E" w:rsidRDefault="001A1DB3" w:rsidP="00080D86">
            <w:pPr>
              <w:jc w:val="right"/>
              <w:rPr>
                <w:rFonts w:asciiTheme="minorHAnsi" w:hAnsiTheme="minorHAnsi" w:cstheme="minorHAnsi"/>
                <w:sz w:val="22"/>
                <w:szCs w:val="22"/>
              </w:rPr>
            </w:pPr>
            <w:r w:rsidRPr="0055474E">
              <w:rPr>
                <w:rFonts w:asciiTheme="minorHAnsi" w:hAnsiTheme="minorHAnsi" w:cstheme="minorHAnsi"/>
                <w:sz w:val="22"/>
                <w:szCs w:val="22"/>
              </w:rPr>
              <w:t>PVM 21 %</w:t>
            </w:r>
          </w:p>
        </w:tc>
        <w:tc>
          <w:tcPr>
            <w:tcW w:w="672" w:type="pct"/>
          </w:tcPr>
          <w:p w14:paraId="21F0BB3C" w14:textId="0583D932" w:rsidR="001A1DB3" w:rsidRPr="0055474E" w:rsidRDefault="001A1DB3" w:rsidP="00080D86">
            <w:pPr>
              <w:jc w:val="right"/>
              <w:rPr>
                <w:rFonts w:asciiTheme="minorHAnsi" w:hAnsiTheme="minorHAnsi" w:cstheme="minorHAnsi"/>
                <w:sz w:val="22"/>
                <w:szCs w:val="22"/>
              </w:rPr>
            </w:pPr>
          </w:p>
        </w:tc>
      </w:tr>
      <w:tr w:rsidR="001A1DB3" w:rsidRPr="0055474E" w14:paraId="2424647E" w14:textId="77777777" w:rsidTr="001A1D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8" w:type="pct"/>
          <w:trHeight w:val="343"/>
        </w:trPr>
        <w:tc>
          <w:tcPr>
            <w:tcW w:w="4320" w:type="pct"/>
            <w:gridSpan w:val="7"/>
          </w:tcPr>
          <w:p w14:paraId="2EF30D2C" w14:textId="108D2E5F" w:rsidR="001A1DB3" w:rsidRPr="0055474E" w:rsidRDefault="001A1DB3" w:rsidP="00080D86">
            <w:pPr>
              <w:jc w:val="right"/>
              <w:rPr>
                <w:rFonts w:asciiTheme="minorHAnsi" w:hAnsiTheme="minorHAnsi" w:cstheme="minorHAnsi"/>
                <w:sz w:val="22"/>
                <w:szCs w:val="22"/>
              </w:rPr>
            </w:pPr>
            <w:r w:rsidRPr="0055474E">
              <w:rPr>
                <w:rFonts w:asciiTheme="minorHAnsi" w:hAnsiTheme="minorHAnsi" w:cstheme="minorHAnsi"/>
                <w:b/>
                <w:sz w:val="22"/>
                <w:szCs w:val="22"/>
              </w:rPr>
              <w:t>Bendra suma, VISO:</w:t>
            </w:r>
            <w:r w:rsidRPr="0055474E">
              <w:rPr>
                <w:rFonts w:asciiTheme="minorHAnsi" w:hAnsiTheme="minorHAnsi" w:cstheme="minorHAnsi"/>
                <w:sz w:val="22"/>
                <w:szCs w:val="22"/>
              </w:rPr>
              <w:t xml:space="preserve"> (su PVM)</w:t>
            </w:r>
          </w:p>
        </w:tc>
        <w:tc>
          <w:tcPr>
            <w:tcW w:w="672" w:type="pct"/>
          </w:tcPr>
          <w:p w14:paraId="13AB0D28" w14:textId="03535511" w:rsidR="001A1DB3" w:rsidRPr="0055474E" w:rsidRDefault="001A1DB3" w:rsidP="00080D86">
            <w:pPr>
              <w:jc w:val="right"/>
              <w:rPr>
                <w:rFonts w:asciiTheme="minorHAnsi" w:hAnsiTheme="minorHAnsi" w:cstheme="minorHAnsi"/>
                <w:sz w:val="22"/>
                <w:szCs w:val="22"/>
              </w:rPr>
            </w:pPr>
          </w:p>
        </w:tc>
      </w:tr>
    </w:tbl>
    <w:p w14:paraId="58DA7122" w14:textId="64CB9EEF" w:rsidR="00FB6E51" w:rsidRPr="0055474E" w:rsidRDefault="00FB6E51" w:rsidP="00FB6E51">
      <w:pPr>
        <w:pStyle w:val="Sraopastraipa"/>
        <w:spacing w:before="120" w:after="120"/>
        <w:ind w:left="567" w:hanging="283"/>
        <w:rPr>
          <w:rFonts w:asciiTheme="minorHAnsi" w:hAnsiTheme="minorHAnsi" w:cstheme="minorHAnsi"/>
          <w:iCs/>
          <w:sz w:val="22"/>
          <w:szCs w:val="22"/>
          <w:lang w:eastAsia="lt-LT"/>
        </w:rPr>
      </w:pPr>
      <w:r w:rsidRPr="0055474E">
        <w:rPr>
          <w:rFonts w:asciiTheme="minorHAnsi" w:hAnsiTheme="minorHAnsi" w:cstheme="minorHAnsi"/>
          <w:iCs/>
          <w:sz w:val="22"/>
          <w:szCs w:val="22"/>
          <w:lang w:eastAsia="lt-LT"/>
        </w:rPr>
        <w:t xml:space="preserve">⃰ Pavadinimas nurodytas TS priede Nr. </w:t>
      </w:r>
      <w:r w:rsidR="00D52B08">
        <w:rPr>
          <w:rFonts w:asciiTheme="minorHAnsi" w:hAnsiTheme="minorHAnsi" w:cstheme="minorHAnsi"/>
          <w:iCs/>
          <w:sz w:val="22"/>
          <w:szCs w:val="22"/>
          <w:lang w:eastAsia="lt-LT"/>
        </w:rPr>
        <w:t>2</w:t>
      </w:r>
      <w:r w:rsidRPr="0055474E">
        <w:rPr>
          <w:rFonts w:asciiTheme="minorHAnsi" w:hAnsiTheme="minorHAnsi" w:cstheme="minorHAnsi"/>
          <w:iCs/>
          <w:sz w:val="22"/>
          <w:szCs w:val="22"/>
          <w:lang w:eastAsia="lt-LT"/>
        </w:rPr>
        <w:t xml:space="preserve"> „Lokalinė sąmata“ stulpelyje „Darbų ir išlaidų aprašymai“ konkrečiame skyriuje pateiktas darbų ir išlaidų aprašyma</w:t>
      </w:r>
      <w:r w:rsidR="000A6A0D" w:rsidRPr="0055474E">
        <w:rPr>
          <w:rFonts w:asciiTheme="minorHAnsi" w:hAnsiTheme="minorHAnsi" w:cstheme="minorHAnsi"/>
          <w:iCs/>
          <w:sz w:val="22"/>
          <w:szCs w:val="22"/>
          <w:lang w:eastAsia="lt-LT"/>
        </w:rPr>
        <w:t>s</w:t>
      </w:r>
      <w:r w:rsidRPr="0055474E">
        <w:rPr>
          <w:rFonts w:asciiTheme="minorHAnsi" w:hAnsiTheme="minorHAnsi" w:cstheme="minorHAnsi"/>
          <w:iCs/>
          <w:sz w:val="22"/>
          <w:szCs w:val="22"/>
          <w:lang w:eastAsia="lt-LT"/>
        </w:rPr>
        <w:t>.</w:t>
      </w:r>
    </w:p>
    <w:p w14:paraId="6D4A08DE" w14:textId="12946D65" w:rsidR="00F01A33" w:rsidRPr="0055474E" w:rsidRDefault="00FB6E51" w:rsidP="00FB6E51">
      <w:pPr>
        <w:pStyle w:val="Sraopastraipa"/>
        <w:spacing w:before="120" w:after="120"/>
        <w:ind w:left="567" w:hanging="283"/>
        <w:contextualSpacing w:val="0"/>
        <w:rPr>
          <w:rFonts w:asciiTheme="minorHAnsi" w:hAnsiTheme="minorHAnsi" w:cstheme="minorHAnsi"/>
          <w:iCs/>
          <w:sz w:val="22"/>
          <w:szCs w:val="22"/>
          <w:lang w:eastAsia="lt-LT"/>
        </w:rPr>
      </w:pPr>
      <w:r w:rsidRPr="0055474E">
        <w:rPr>
          <w:rFonts w:asciiTheme="minorHAnsi" w:hAnsiTheme="minorHAnsi" w:cstheme="minorHAnsi"/>
          <w:iCs/>
          <w:sz w:val="22"/>
          <w:szCs w:val="22"/>
          <w:lang w:eastAsia="lt-LT"/>
        </w:rPr>
        <w:t xml:space="preserve">⃰⃰⃰ ⃰ TS priede Nr. </w:t>
      </w:r>
      <w:r w:rsidR="00D52B08">
        <w:rPr>
          <w:rFonts w:asciiTheme="minorHAnsi" w:hAnsiTheme="minorHAnsi" w:cstheme="minorHAnsi"/>
          <w:iCs/>
          <w:sz w:val="22"/>
          <w:szCs w:val="22"/>
          <w:lang w:eastAsia="lt-LT"/>
        </w:rPr>
        <w:t>2</w:t>
      </w:r>
      <w:r w:rsidRPr="0055474E">
        <w:rPr>
          <w:rFonts w:asciiTheme="minorHAnsi" w:hAnsiTheme="minorHAnsi" w:cstheme="minorHAnsi"/>
          <w:iCs/>
          <w:sz w:val="22"/>
          <w:szCs w:val="22"/>
          <w:lang w:eastAsia="lt-LT"/>
        </w:rPr>
        <w:t xml:space="preserve"> „Lokalinė sąmata“ nurodytas konkretaus skyriaus sąmatos eilutės numeris</w:t>
      </w:r>
    </w:p>
    <w:p w14:paraId="466A6C65" w14:textId="4A98C7F5" w:rsidR="00F01A33" w:rsidRPr="0055474E" w:rsidRDefault="00F01A33" w:rsidP="0066567E">
      <w:pPr>
        <w:pStyle w:val="Sraopastraipa"/>
        <w:spacing w:after="120"/>
        <w:ind w:left="567" w:hanging="567"/>
        <w:contextualSpacing w:val="0"/>
        <w:rPr>
          <w:rFonts w:asciiTheme="minorHAnsi" w:hAnsiTheme="minorHAnsi" w:cstheme="minorHAnsi"/>
          <w:iCs/>
          <w:sz w:val="22"/>
          <w:szCs w:val="22"/>
          <w:lang w:eastAsia="lt-LT"/>
        </w:rPr>
      </w:pPr>
    </w:p>
    <w:p w14:paraId="623BD52C" w14:textId="329964C6" w:rsidR="00E4189F" w:rsidRPr="0055474E" w:rsidRDefault="00E4189F" w:rsidP="0066567E">
      <w:pPr>
        <w:pStyle w:val="Sraopastraipa"/>
        <w:spacing w:after="120"/>
        <w:ind w:left="567" w:hanging="567"/>
        <w:contextualSpacing w:val="0"/>
        <w:rPr>
          <w:rFonts w:asciiTheme="minorHAnsi" w:hAnsiTheme="minorHAnsi" w:cstheme="minorHAnsi"/>
          <w:iCs/>
          <w:sz w:val="22"/>
          <w:szCs w:val="22"/>
          <w:lang w:eastAsia="lt-LT"/>
        </w:rPr>
      </w:pPr>
    </w:p>
    <w:p w14:paraId="41BBD234" w14:textId="77777777" w:rsidR="00E4189F" w:rsidRPr="0055474E" w:rsidRDefault="00E4189F" w:rsidP="0066567E">
      <w:pPr>
        <w:pStyle w:val="Sraopastraipa"/>
        <w:spacing w:after="120"/>
        <w:ind w:left="567" w:hanging="567"/>
        <w:contextualSpacing w:val="0"/>
        <w:rPr>
          <w:rFonts w:asciiTheme="minorHAnsi" w:hAnsiTheme="minorHAnsi" w:cstheme="minorHAnsi"/>
          <w:iCs/>
          <w:sz w:val="22"/>
          <w:szCs w:val="22"/>
          <w:lang w:eastAsia="lt-LT"/>
        </w:rPr>
      </w:pPr>
    </w:p>
    <w:p w14:paraId="38966376" w14:textId="7C726DA5" w:rsidR="005116A5" w:rsidRPr="0055474E" w:rsidRDefault="005116A5" w:rsidP="0066567E">
      <w:pPr>
        <w:pStyle w:val="Sraopastraipa"/>
        <w:spacing w:after="120"/>
        <w:ind w:left="567" w:hanging="567"/>
        <w:contextualSpacing w:val="0"/>
        <w:rPr>
          <w:rFonts w:asciiTheme="minorHAnsi" w:hAnsiTheme="minorHAnsi" w:cstheme="minorHAnsi"/>
          <w:iCs/>
          <w:sz w:val="22"/>
          <w:szCs w:val="22"/>
          <w:lang w:eastAsia="lt-LT"/>
        </w:rPr>
      </w:pPr>
    </w:p>
    <w:p w14:paraId="4CE55398" w14:textId="0C860F8E" w:rsidR="005116A5" w:rsidRPr="0055474E" w:rsidRDefault="005116A5">
      <w:pPr>
        <w:rPr>
          <w:rFonts w:asciiTheme="minorHAnsi" w:eastAsia="Lucida Sans Unicode" w:hAnsiTheme="minorHAnsi" w:cstheme="minorHAnsi"/>
          <w:iCs/>
          <w:kern w:val="1"/>
          <w:sz w:val="22"/>
          <w:szCs w:val="22"/>
        </w:rPr>
      </w:pPr>
    </w:p>
    <w:p w14:paraId="2850F22A" w14:textId="77777777" w:rsidR="007523F7" w:rsidRPr="0055474E" w:rsidRDefault="007523F7" w:rsidP="0066567E">
      <w:pPr>
        <w:pStyle w:val="Sraopastraipa"/>
        <w:spacing w:after="120"/>
        <w:ind w:left="567" w:hanging="567"/>
        <w:contextualSpacing w:val="0"/>
        <w:rPr>
          <w:iCs/>
          <w:lang w:eastAsia="lt-LT"/>
        </w:rPr>
      </w:pPr>
    </w:p>
    <w:sectPr w:rsidR="007523F7" w:rsidRPr="0055474E" w:rsidSect="00A84B38">
      <w:type w:val="continuous"/>
      <w:pgSz w:w="11906" w:h="16838" w:code="9"/>
      <w:pgMar w:top="1134" w:right="340" w:bottom="1134" w:left="624" w:header="45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14FFF" w14:textId="77777777" w:rsidR="007D2F91" w:rsidRDefault="007D2F91" w:rsidP="008D3534">
      <w:r>
        <w:separator/>
      </w:r>
    </w:p>
  </w:endnote>
  <w:endnote w:type="continuationSeparator" w:id="0">
    <w:p w14:paraId="3F476621" w14:textId="77777777" w:rsidR="007D2F91" w:rsidRDefault="007D2F91" w:rsidP="008D3534">
      <w:r>
        <w:continuationSeparator/>
      </w:r>
    </w:p>
  </w:endnote>
  <w:endnote w:type="continuationNotice" w:id="1">
    <w:p w14:paraId="13EEC505" w14:textId="77777777" w:rsidR="007D2F91" w:rsidRDefault="007D2F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E2B19" w14:textId="77777777" w:rsidR="007D2F91" w:rsidRDefault="007D2F91" w:rsidP="008D3534">
      <w:r>
        <w:separator/>
      </w:r>
    </w:p>
  </w:footnote>
  <w:footnote w:type="continuationSeparator" w:id="0">
    <w:p w14:paraId="765BD557" w14:textId="77777777" w:rsidR="007D2F91" w:rsidRDefault="007D2F91" w:rsidP="008D3534">
      <w:r>
        <w:continuationSeparator/>
      </w:r>
    </w:p>
  </w:footnote>
  <w:footnote w:type="continuationNotice" w:id="1">
    <w:p w14:paraId="74586FB4" w14:textId="77777777" w:rsidR="007D2F91" w:rsidRDefault="007D2F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CF3DA" w14:textId="2C7AA5CA" w:rsidR="00080D86" w:rsidRDefault="00080D86" w:rsidP="008D3534">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795C"/>
    <w:multiLevelType w:val="multilevel"/>
    <w:tmpl w:val="48E022EC"/>
    <w:lvl w:ilvl="0">
      <w:start w:val="1"/>
      <w:numFmt w:val="decimal"/>
      <w:pStyle w:val="Antrat1"/>
      <w:lvlText w:val="%1."/>
      <w:lvlJc w:val="left"/>
      <w:pPr>
        <w:ind w:left="360" w:hanging="360"/>
      </w:pPr>
      <w:rPr>
        <w:rFonts w:hint="default"/>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bullet"/>
      <w:lvlText w:val=""/>
      <w:lvlJc w:val="left"/>
      <w:pPr>
        <w:ind w:left="1728" w:hanging="648"/>
      </w:pPr>
      <w:rPr>
        <w:rFonts w:ascii="Wingdings" w:hAnsi="Wingding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19527D"/>
    <w:multiLevelType w:val="hybridMultilevel"/>
    <w:tmpl w:val="B20622D0"/>
    <w:lvl w:ilvl="0" w:tplc="B8EA94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A94C24"/>
    <w:multiLevelType w:val="hybridMultilevel"/>
    <w:tmpl w:val="B53E9942"/>
    <w:lvl w:ilvl="0" w:tplc="7F5A0274">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5A31E74"/>
    <w:multiLevelType w:val="hybridMultilevel"/>
    <w:tmpl w:val="1D68850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6CF5489D"/>
    <w:multiLevelType w:val="hybridMultilevel"/>
    <w:tmpl w:val="E5D6CF8C"/>
    <w:lvl w:ilvl="0" w:tplc="0427000F">
      <w:start w:val="1"/>
      <w:numFmt w:val="decimal"/>
      <w:lvlText w:val="%1."/>
      <w:lvlJc w:val="left"/>
      <w:pPr>
        <w:ind w:left="1571" w:hanging="360"/>
      </w:pPr>
      <w:rPr>
        <w:rFonts w:hint="default"/>
      </w:rPr>
    </w:lvl>
    <w:lvl w:ilvl="1" w:tplc="04270019" w:tentative="1">
      <w:start w:val="1"/>
      <w:numFmt w:val="lowerLetter"/>
      <w:lvlText w:val="%2."/>
      <w:lvlJc w:val="left"/>
      <w:pPr>
        <w:tabs>
          <w:tab w:val="num" w:pos="1801"/>
        </w:tabs>
        <w:ind w:left="1801" w:hanging="360"/>
      </w:pPr>
    </w:lvl>
    <w:lvl w:ilvl="2" w:tplc="0427001B" w:tentative="1">
      <w:start w:val="1"/>
      <w:numFmt w:val="lowerRoman"/>
      <w:lvlText w:val="%3."/>
      <w:lvlJc w:val="right"/>
      <w:pPr>
        <w:tabs>
          <w:tab w:val="num" w:pos="2521"/>
        </w:tabs>
        <w:ind w:left="2521" w:hanging="180"/>
      </w:pPr>
    </w:lvl>
    <w:lvl w:ilvl="3" w:tplc="0427000F" w:tentative="1">
      <w:start w:val="1"/>
      <w:numFmt w:val="decimal"/>
      <w:lvlText w:val="%4."/>
      <w:lvlJc w:val="left"/>
      <w:pPr>
        <w:tabs>
          <w:tab w:val="num" w:pos="3241"/>
        </w:tabs>
        <w:ind w:left="3241" w:hanging="360"/>
      </w:pPr>
    </w:lvl>
    <w:lvl w:ilvl="4" w:tplc="04270019" w:tentative="1">
      <w:start w:val="1"/>
      <w:numFmt w:val="lowerLetter"/>
      <w:lvlText w:val="%5."/>
      <w:lvlJc w:val="left"/>
      <w:pPr>
        <w:tabs>
          <w:tab w:val="num" w:pos="3961"/>
        </w:tabs>
        <w:ind w:left="3961" w:hanging="360"/>
      </w:pPr>
    </w:lvl>
    <w:lvl w:ilvl="5" w:tplc="0427001B" w:tentative="1">
      <w:start w:val="1"/>
      <w:numFmt w:val="lowerRoman"/>
      <w:lvlText w:val="%6."/>
      <w:lvlJc w:val="right"/>
      <w:pPr>
        <w:tabs>
          <w:tab w:val="num" w:pos="4681"/>
        </w:tabs>
        <w:ind w:left="4681" w:hanging="180"/>
      </w:pPr>
    </w:lvl>
    <w:lvl w:ilvl="6" w:tplc="0427000F" w:tentative="1">
      <w:start w:val="1"/>
      <w:numFmt w:val="decimal"/>
      <w:lvlText w:val="%7."/>
      <w:lvlJc w:val="left"/>
      <w:pPr>
        <w:tabs>
          <w:tab w:val="num" w:pos="5401"/>
        </w:tabs>
        <w:ind w:left="5401" w:hanging="360"/>
      </w:pPr>
    </w:lvl>
    <w:lvl w:ilvl="7" w:tplc="04270019" w:tentative="1">
      <w:start w:val="1"/>
      <w:numFmt w:val="lowerLetter"/>
      <w:lvlText w:val="%8."/>
      <w:lvlJc w:val="left"/>
      <w:pPr>
        <w:tabs>
          <w:tab w:val="num" w:pos="6121"/>
        </w:tabs>
        <w:ind w:left="6121" w:hanging="360"/>
      </w:pPr>
    </w:lvl>
    <w:lvl w:ilvl="8" w:tplc="0427001B" w:tentative="1">
      <w:start w:val="1"/>
      <w:numFmt w:val="lowerRoman"/>
      <w:lvlText w:val="%9."/>
      <w:lvlJc w:val="right"/>
      <w:pPr>
        <w:tabs>
          <w:tab w:val="num" w:pos="6841"/>
        </w:tabs>
        <w:ind w:left="6841" w:hanging="180"/>
      </w:pPr>
    </w:lvl>
  </w:abstractNum>
  <w:abstractNum w:abstractNumId="5" w15:restartNumberingAfterBreak="0">
    <w:nsid w:val="6E446FF8"/>
    <w:multiLevelType w:val="multilevel"/>
    <w:tmpl w:val="245E9AF0"/>
    <w:lvl w:ilvl="0">
      <w:start w:val="4"/>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sz w:val="20"/>
        <w:szCs w:val="20"/>
      </w:rPr>
    </w:lvl>
    <w:lvl w:ilvl="2">
      <w:start w:val="1"/>
      <w:numFmt w:val="decimal"/>
      <w:isLgl/>
      <w:lvlText w:val="%1.%2.%3."/>
      <w:lvlJc w:val="left"/>
      <w:pPr>
        <w:ind w:left="1080" w:hanging="720"/>
      </w:pPr>
      <w:rPr>
        <w:rFonts w:hint="default"/>
        <w:b w:val="0"/>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3"/>
  </w:num>
  <w:num w:numId="4">
    <w:abstractNumId w:val="4"/>
  </w:num>
  <w:num w:numId="5">
    <w:abstractNumId w:val="5"/>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534"/>
    <w:rsid w:val="000018D9"/>
    <w:rsid w:val="0000221E"/>
    <w:rsid w:val="000043AF"/>
    <w:rsid w:val="000043DC"/>
    <w:rsid w:val="000100C0"/>
    <w:rsid w:val="00010749"/>
    <w:rsid w:val="000143B3"/>
    <w:rsid w:val="0001611A"/>
    <w:rsid w:val="00021000"/>
    <w:rsid w:val="000230E8"/>
    <w:rsid w:val="000254F6"/>
    <w:rsid w:val="00026E7F"/>
    <w:rsid w:val="000273A3"/>
    <w:rsid w:val="000279D0"/>
    <w:rsid w:val="00027AD0"/>
    <w:rsid w:val="00033E40"/>
    <w:rsid w:val="00036E39"/>
    <w:rsid w:val="00037566"/>
    <w:rsid w:val="000406B5"/>
    <w:rsid w:val="00040DFF"/>
    <w:rsid w:val="00045846"/>
    <w:rsid w:val="0004750D"/>
    <w:rsid w:val="00050BA2"/>
    <w:rsid w:val="00054ACB"/>
    <w:rsid w:val="00057B0F"/>
    <w:rsid w:val="00060614"/>
    <w:rsid w:val="00060C12"/>
    <w:rsid w:val="00061C16"/>
    <w:rsid w:val="000627E7"/>
    <w:rsid w:val="00063507"/>
    <w:rsid w:val="000637F3"/>
    <w:rsid w:val="00063AC0"/>
    <w:rsid w:val="00064844"/>
    <w:rsid w:val="00067CE9"/>
    <w:rsid w:val="00072594"/>
    <w:rsid w:val="00073B0C"/>
    <w:rsid w:val="00073C1A"/>
    <w:rsid w:val="00074C3E"/>
    <w:rsid w:val="00076199"/>
    <w:rsid w:val="00080D86"/>
    <w:rsid w:val="00081468"/>
    <w:rsid w:val="00083008"/>
    <w:rsid w:val="000830CE"/>
    <w:rsid w:val="00083227"/>
    <w:rsid w:val="00084A0F"/>
    <w:rsid w:val="0009085B"/>
    <w:rsid w:val="00090A40"/>
    <w:rsid w:val="00095070"/>
    <w:rsid w:val="00095BFC"/>
    <w:rsid w:val="000970A7"/>
    <w:rsid w:val="0009716D"/>
    <w:rsid w:val="00097B6A"/>
    <w:rsid w:val="000A38A5"/>
    <w:rsid w:val="000A3C06"/>
    <w:rsid w:val="000A468B"/>
    <w:rsid w:val="000A4865"/>
    <w:rsid w:val="000A4B33"/>
    <w:rsid w:val="000A5635"/>
    <w:rsid w:val="000A6A0D"/>
    <w:rsid w:val="000B0245"/>
    <w:rsid w:val="000B0D11"/>
    <w:rsid w:val="000B2A07"/>
    <w:rsid w:val="000B32B4"/>
    <w:rsid w:val="000B6A3C"/>
    <w:rsid w:val="000B78F5"/>
    <w:rsid w:val="000C0C63"/>
    <w:rsid w:val="000C2170"/>
    <w:rsid w:val="000C350C"/>
    <w:rsid w:val="000C35EF"/>
    <w:rsid w:val="000C3E20"/>
    <w:rsid w:val="000C4FF1"/>
    <w:rsid w:val="000C6959"/>
    <w:rsid w:val="000C7FB2"/>
    <w:rsid w:val="000D1C35"/>
    <w:rsid w:val="000D2BD3"/>
    <w:rsid w:val="000D30FC"/>
    <w:rsid w:val="000D35BE"/>
    <w:rsid w:val="000D58AB"/>
    <w:rsid w:val="000D5E57"/>
    <w:rsid w:val="000D6C65"/>
    <w:rsid w:val="000D72F2"/>
    <w:rsid w:val="000E19F4"/>
    <w:rsid w:val="000E2A2F"/>
    <w:rsid w:val="000E2F74"/>
    <w:rsid w:val="000E3082"/>
    <w:rsid w:val="000E5A1A"/>
    <w:rsid w:val="000E6605"/>
    <w:rsid w:val="000E7A46"/>
    <w:rsid w:val="000F010B"/>
    <w:rsid w:val="000F1BE3"/>
    <w:rsid w:val="000F2CAD"/>
    <w:rsid w:val="000F338B"/>
    <w:rsid w:val="000F40E6"/>
    <w:rsid w:val="000F4AC5"/>
    <w:rsid w:val="000F539B"/>
    <w:rsid w:val="000F5536"/>
    <w:rsid w:val="000F6A27"/>
    <w:rsid w:val="000F6BEB"/>
    <w:rsid w:val="000F7227"/>
    <w:rsid w:val="000F7836"/>
    <w:rsid w:val="00101A15"/>
    <w:rsid w:val="00102A83"/>
    <w:rsid w:val="0010339B"/>
    <w:rsid w:val="00107B2B"/>
    <w:rsid w:val="00110EEF"/>
    <w:rsid w:val="00111CF3"/>
    <w:rsid w:val="00112004"/>
    <w:rsid w:val="00112084"/>
    <w:rsid w:val="00113AED"/>
    <w:rsid w:val="0011452E"/>
    <w:rsid w:val="001152E8"/>
    <w:rsid w:val="001166D1"/>
    <w:rsid w:val="00117D23"/>
    <w:rsid w:val="00117DAC"/>
    <w:rsid w:val="00120896"/>
    <w:rsid w:val="001209E9"/>
    <w:rsid w:val="0012189C"/>
    <w:rsid w:val="001235EF"/>
    <w:rsid w:val="00123BB6"/>
    <w:rsid w:val="001246D6"/>
    <w:rsid w:val="00124DCB"/>
    <w:rsid w:val="001251C8"/>
    <w:rsid w:val="001254BE"/>
    <w:rsid w:val="001258DA"/>
    <w:rsid w:val="001307A0"/>
    <w:rsid w:val="0013086D"/>
    <w:rsid w:val="0013178D"/>
    <w:rsid w:val="00132597"/>
    <w:rsid w:val="00133ACA"/>
    <w:rsid w:val="00134909"/>
    <w:rsid w:val="00134B0F"/>
    <w:rsid w:val="00140052"/>
    <w:rsid w:val="001411E3"/>
    <w:rsid w:val="001417A0"/>
    <w:rsid w:val="00143826"/>
    <w:rsid w:val="00146BC6"/>
    <w:rsid w:val="00147CBD"/>
    <w:rsid w:val="001523B7"/>
    <w:rsid w:val="00152955"/>
    <w:rsid w:val="0015312A"/>
    <w:rsid w:val="00154A53"/>
    <w:rsid w:val="00154C6D"/>
    <w:rsid w:val="00155641"/>
    <w:rsid w:val="00155C03"/>
    <w:rsid w:val="00156AA2"/>
    <w:rsid w:val="0016127D"/>
    <w:rsid w:val="00161E51"/>
    <w:rsid w:val="0016496A"/>
    <w:rsid w:val="00164CF7"/>
    <w:rsid w:val="00165F4B"/>
    <w:rsid w:val="001660AE"/>
    <w:rsid w:val="001671BB"/>
    <w:rsid w:val="00167E29"/>
    <w:rsid w:val="00170451"/>
    <w:rsid w:val="00170699"/>
    <w:rsid w:val="00170AE9"/>
    <w:rsid w:val="00170E63"/>
    <w:rsid w:val="00173042"/>
    <w:rsid w:val="0017393C"/>
    <w:rsid w:val="001743D8"/>
    <w:rsid w:val="001759A8"/>
    <w:rsid w:val="00180AF0"/>
    <w:rsid w:val="00181BD6"/>
    <w:rsid w:val="00181E27"/>
    <w:rsid w:val="00182F80"/>
    <w:rsid w:val="001833B8"/>
    <w:rsid w:val="001847B0"/>
    <w:rsid w:val="00184BDE"/>
    <w:rsid w:val="00187033"/>
    <w:rsid w:val="00187702"/>
    <w:rsid w:val="001879A7"/>
    <w:rsid w:val="00193062"/>
    <w:rsid w:val="00193A00"/>
    <w:rsid w:val="0019426F"/>
    <w:rsid w:val="00195AC2"/>
    <w:rsid w:val="00195D6E"/>
    <w:rsid w:val="0019686C"/>
    <w:rsid w:val="00196B97"/>
    <w:rsid w:val="00197A57"/>
    <w:rsid w:val="001A12F0"/>
    <w:rsid w:val="001A1DB3"/>
    <w:rsid w:val="001A2038"/>
    <w:rsid w:val="001A2DE8"/>
    <w:rsid w:val="001A3AAA"/>
    <w:rsid w:val="001A5B60"/>
    <w:rsid w:val="001A5DB6"/>
    <w:rsid w:val="001A6199"/>
    <w:rsid w:val="001B11B9"/>
    <w:rsid w:val="001B1B2C"/>
    <w:rsid w:val="001B1D0F"/>
    <w:rsid w:val="001B2F2D"/>
    <w:rsid w:val="001B34DB"/>
    <w:rsid w:val="001B69AF"/>
    <w:rsid w:val="001B7D83"/>
    <w:rsid w:val="001C1A04"/>
    <w:rsid w:val="001C1E25"/>
    <w:rsid w:val="001C2A5D"/>
    <w:rsid w:val="001C3B6A"/>
    <w:rsid w:val="001C452A"/>
    <w:rsid w:val="001C708B"/>
    <w:rsid w:val="001D086D"/>
    <w:rsid w:val="001D22D1"/>
    <w:rsid w:val="001D22E5"/>
    <w:rsid w:val="001D2C2D"/>
    <w:rsid w:val="001D427B"/>
    <w:rsid w:val="001E04FF"/>
    <w:rsid w:val="001E0D14"/>
    <w:rsid w:val="001E1D31"/>
    <w:rsid w:val="001E550D"/>
    <w:rsid w:val="001E5BA1"/>
    <w:rsid w:val="001F2DEE"/>
    <w:rsid w:val="001F3222"/>
    <w:rsid w:val="001F377C"/>
    <w:rsid w:val="001F3907"/>
    <w:rsid w:val="001F3D39"/>
    <w:rsid w:val="001F467F"/>
    <w:rsid w:val="001F4D79"/>
    <w:rsid w:val="0020195B"/>
    <w:rsid w:val="00203276"/>
    <w:rsid w:val="0020381A"/>
    <w:rsid w:val="00203F0D"/>
    <w:rsid w:val="002058E9"/>
    <w:rsid w:val="00205E6D"/>
    <w:rsid w:val="00207808"/>
    <w:rsid w:val="0021076C"/>
    <w:rsid w:val="002130DA"/>
    <w:rsid w:val="0021492D"/>
    <w:rsid w:val="00215EE2"/>
    <w:rsid w:val="0021631D"/>
    <w:rsid w:val="002171F1"/>
    <w:rsid w:val="002172DE"/>
    <w:rsid w:val="002179F4"/>
    <w:rsid w:val="0022151E"/>
    <w:rsid w:val="00224FFF"/>
    <w:rsid w:val="00225ADF"/>
    <w:rsid w:val="002265C1"/>
    <w:rsid w:val="00226B89"/>
    <w:rsid w:val="002312F6"/>
    <w:rsid w:val="00231CEB"/>
    <w:rsid w:val="00233CD3"/>
    <w:rsid w:val="0023497D"/>
    <w:rsid w:val="0023648D"/>
    <w:rsid w:val="002377B5"/>
    <w:rsid w:val="00237D82"/>
    <w:rsid w:val="002407C8"/>
    <w:rsid w:val="002435A9"/>
    <w:rsid w:val="0024587F"/>
    <w:rsid w:val="00245BB5"/>
    <w:rsid w:val="00246679"/>
    <w:rsid w:val="00246722"/>
    <w:rsid w:val="00247A04"/>
    <w:rsid w:val="00250FCE"/>
    <w:rsid w:val="0025110D"/>
    <w:rsid w:val="00252AB0"/>
    <w:rsid w:val="00252E1A"/>
    <w:rsid w:val="00253CDB"/>
    <w:rsid w:val="002550A2"/>
    <w:rsid w:val="0025551E"/>
    <w:rsid w:val="0025562A"/>
    <w:rsid w:val="002558B9"/>
    <w:rsid w:val="002559FB"/>
    <w:rsid w:val="00256BF8"/>
    <w:rsid w:val="00257752"/>
    <w:rsid w:val="0026359F"/>
    <w:rsid w:val="00263880"/>
    <w:rsid w:val="00263B7C"/>
    <w:rsid w:val="00263EBD"/>
    <w:rsid w:val="00264C22"/>
    <w:rsid w:val="002658D3"/>
    <w:rsid w:val="00265DF6"/>
    <w:rsid w:val="002670D8"/>
    <w:rsid w:val="00270AB8"/>
    <w:rsid w:val="002723FF"/>
    <w:rsid w:val="0027447A"/>
    <w:rsid w:val="0027470F"/>
    <w:rsid w:val="002749B1"/>
    <w:rsid w:val="002776CB"/>
    <w:rsid w:val="0028202E"/>
    <w:rsid w:val="00282B14"/>
    <w:rsid w:val="002830E2"/>
    <w:rsid w:val="00283451"/>
    <w:rsid w:val="00284A11"/>
    <w:rsid w:val="00285BA7"/>
    <w:rsid w:val="002909EA"/>
    <w:rsid w:val="0029212D"/>
    <w:rsid w:val="00295F07"/>
    <w:rsid w:val="00297460"/>
    <w:rsid w:val="002A1BDA"/>
    <w:rsid w:val="002A26EA"/>
    <w:rsid w:val="002A2F24"/>
    <w:rsid w:val="002A4B4F"/>
    <w:rsid w:val="002A5647"/>
    <w:rsid w:val="002A6BDF"/>
    <w:rsid w:val="002B033C"/>
    <w:rsid w:val="002B03C9"/>
    <w:rsid w:val="002B048C"/>
    <w:rsid w:val="002B17F6"/>
    <w:rsid w:val="002B1A2B"/>
    <w:rsid w:val="002B1FE1"/>
    <w:rsid w:val="002B267D"/>
    <w:rsid w:val="002B27A3"/>
    <w:rsid w:val="002B5A04"/>
    <w:rsid w:val="002B5D06"/>
    <w:rsid w:val="002B79AD"/>
    <w:rsid w:val="002C1AE8"/>
    <w:rsid w:val="002C2081"/>
    <w:rsid w:val="002C46AE"/>
    <w:rsid w:val="002C4A06"/>
    <w:rsid w:val="002C52D7"/>
    <w:rsid w:val="002C60CD"/>
    <w:rsid w:val="002C7166"/>
    <w:rsid w:val="002D0969"/>
    <w:rsid w:val="002D1A2D"/>
    <w:rsid w:val="002D1AA7"/>
    <w:rsid w:val="002D2218"/>
    <w:rsid w:val="002D3AE7"/>
    <w:rsid w:val="002D5D1D"/>
    <w:rsid w:val="002D63D8"/>
    <w:rsid w:val="002D6552"/>
    <w:rsid w:val="002D67E2"/>
    <w:rsid w:val="002E0DBC"/>
    <w:rsid w:val="002E1959"/>
    <w:rsid w:val="002E1B7C"/>
    <w:rsid w:val="002E404C"/>
    <w:rsid w:val="002E40E4"/>
    <w:rsid w:val="002E4CB7"/>
    <w:rsid w:val="002E52ED"/>
    <w:rsid w:val="002E6B82"/>
    <w:rsid w:val="002F00A7"/>
    <w:rsid w:val="002F0315"/>
    <w:rsid w:val="002F40EC"/>
    <w:rsid w:val="002F4342"/>
    <w:rsid w:val="002F4B4D"/>
    <w:rsid w:val="002F5626"/>
    <w:rsid w:val="002F7369"/>
    <w:rsid w:val="002F792A"/>
    <w:rsid w:val="002F7D5D"/>
    <w:rsid w:val="00300289"/>
    <w:rsid w:val="00301CFC"/>
    <w:rsid w:val="00303EB9"/>
    <w:rsid w:val="0030468D"/>
    <w:rsid w:val="00305551"/>
    <w:rsid w:val="0030662F"/>
    <w:rsid w:val="00307A3D"/>
    <w:rsid w:val="003113F9"/>
    <w:rsid w:val="00311A51"/>
    <w:rsid w:val="00311CCD"/>
    <w:rsid w:val="003120B1"/>
    <w:rsid w:val="0031276C"/>
    <w:rsid w:val="00313281"/>
    <w:rsid w:val="00313289"/>
    <w:rsid w:val="00313E1C"/>
    <w:rsid w:val="00314165"/>
    <w:rsid w:val="0031561E"/>
    <w:rsid w:val="00317541"/>
    <w:rsid w:val="00317CF2"/>
    <w:rsid w:val="00324185"/>
    <w:rsid w:val="003255E8"/>
    <w:rsid w:val="00325B6E"/>
    <w:rsid w:val="003272A8"/>
    <w:rsid w:val="0032746B"/>
    <w:rsid w:val="003304B8"/>
    <w:rsid w:val="00330C37"/>
    <w:rsid w:val="00330EC1"/>
    <w:rsid w:val="00331563"/>
    <w:rsid w:val="00332661"/>
    <w:rsid w:val="0033288B"/>
    <w:rsid w:val="00333C4A"/>
    <w:rsid w:val="00337136"/>
    <w:rsid w:val="00337E7D"/>
    <w:rsid w:val="00337F01"/>
    <w:rsid w:val="00340369"/>
    <w:rsid w:val="00342130"/>
    <w:rsid w:val="00343911"/>
    <w:rsid w:val="003439DD"/>
    <w:rsid w:val="00347364"/>
    <w:rsid w:val="00347C7A"/>
    <w:rsid w:val="00350D64"/>
    <w:rsid w:val="00351B5E"/>
    <w:rsid w:val="00353B28"/>
    <w:rsid w:val="00355987"/>
    <w:rsid w:val="00356193"/>
    <w:rsid w:val="0036094D"/>
    <w:rsid w:val="00360CE4"/>
    <w:rsid w:val="003615B3"/>
    <w:rsid w:val="00361D89"/>
    <w:rsid w:val="00364F79"/>
    <w:rsid w:val="003722CC"/>
    <w:rsid w:val="00373CAB"/>
    <w:rsid w:val="003757AB"/>
    <w:rsid w:val="003775BF"/>
    <w:rsid w:val="00381186"/>
    <w:rsid w:val="0038190B"/>
    <w:rsid w:val="003819C1"/>
    <w:rsid w:val="00381BD3"/>
    <w:rsid w:val="00386178"/>
    <w:rsid w:val="00386EAC"/>
    <w:rsid w:val="003904EE"/>
    <w:rsid w:val="00390A6B"/>
    <w:rsid w:val="00393047"/>
    <w:rsid w:val="00393E6C"/>
    <w:rsid w:val="0039427E"/>
    <w:rsid w:val="00394552"/>
    <w:rsid w:val="00395E02"/>
    <w:rsid w:val="00395F2A"/>
    <w:rsid w:val="00395FA1"/>
    <w:rsid w:val="0039699C"/>
    <w:rsid w:val="00397C54"/>
    <w:rsid w:val="003A1588"/>
    <w:rsid w:val="003A25DC"/>
    <w:rsid w:val="003A6325"/>
    <w:rsid w:val="003A68EC"/>
    <w:rsid w:val="003B2011"/>
    <w:rsid w:val="003B387E"/>
    <w:rsid w:val="003B45AF"/>
    <w:rsid w:val="003C4182"/>
    <w:rsid w:val="003C460F"/>
    <w:rsid w:val="003C4ADC"/>
    <w:rsid w:val="003C50FB"/>
    <w:rsid w:val="003C5EED"/>
    <w:rsid w:val="003C709C"/>
    <w:rsid w:val="003D10F7"/>
    <w:rsid w:val="003D12E5"/>
    <w:rsid w:val="003D1912"/>
    <w:rsid w:val="003D2A58"/>
    <w:rsid w:val="003D48EF"/>
    <w:rsid w:val="003D55CB"/>
    <w:rsid w:val="003D5C0A"/>
    <w:rsid w:val="003D69B1"/>
    <w:rsid w:val="003D707D"/>
    <w:rsid w:val="003E0E39"/>
    <w:rsid w:val="003E2016"/>
    <w:rsid w:val="003E3B00"/>
    <w:rsid w:val="003E730A"/>
    <w:rsid w:val="003E7363"/>
    <w:rsid w:val="003E786C"/>
    <w:rsid w:val="003F04A5"/>
    <w:rsid w:val="003F056A"/>
    <w:rsid w:val="003F112E"/>
    <w:rsid w:val="003F2379"/>
    <w:rsid w:val="003F3802"/>
    <w:rsid w:val="003F4F9F"/>
    <w:rsid w:val="003F524E"/>
    <w:rsid w:val="003F5BA4"/>
    <w:rsid w:val="003F7119"/>
    <w:rsid w:val="003F7967"/>
    <w:rsid w:val="00403128"/>
    <w:rsid w:val="0040345E"/>
    <w:rsid w:val="004045E6"/>
    <w:rsid w:val="00405533"/>
    <w:rsid w:val="00406900"/>
    <w:rsid w:val="00406C2C"/>
    <w:rsid w:val="00410CDF"/>
    <w:rsid w:val="00411A90"/>
    <w:rsid w:val="004120A4"/>
    <w:rsid w:val="00413264"/>
    <w:rsid w:val="004140EE"/>
    <w:rsid w:val="0041646A"/>
    <w:rsid w:val="004167B6"/>
    <w:rsid w:val="00416CCB"/>
    <w:rsid w:val="00416D26"/>
    <w:rsid w:val="004170FC"/>
    <w:rsid w:val="00422F82"/>
    <w:rsid w:val="004242D9"/>
    <w:rsid w:val="0042471D"/>
    <w:rsid w:val="004253DA"/>
    <w:rsid w:val="0042734A"/>
    <w:rsid w:val="004301C7"/>
    <w:rsid w:val="00430904"/>
    <w:rsid w:val="004309AB"/>
    <w:rsid w:val="0043163D"/>
    <w:rsid w:val="00431D9E"/>
    <w:rsid w:val="00432FD3"/>
    <w:rsid w:val="0043321E"/>
    <w:rsid w:val="00433A34"/>
    <w:rsid w:val="00433AF1"/>
    <w:rsid w:val="00433BE8"/>
    <w:rsid w:val="00435010"/>
    <w:rsid w:val="0043514D"/>
    <w:rsid w:val="00435AB7"/>
    <w:rsid w:val="00437019"/>
    <w:rsid w:val="004370E6"/>
    <w:rsid w:val="00440D8F"/>
    <w:rsid w:val="0044303A"/>
    <w:rsid w:val="00443A1A"/>
    <w:rsid w:val="0044557F"/>
    <w:rsid w:val="004511D6"/>
    <w:rsid w:val="0045182B"/>
    <w:rsid w:val="0045403D"/>
    <w:rsid w:val="00454791"/>
    <w:rsid w:val="00455B43"/>
    <w:rsid w:val="004560D0"/>
    <w:rsid w:val="004564A9"/>
    <w:rsid w:val="00460E10"/>
    <w:rsid w:val="004613EC"/>
    <w:rsid w:val="0046343C"/>
    <w:rsid w:val="0046372B"/>
    <w:rsid w:val="00464E8C"/>
    <w:rsid w:val="00466597"/>
    <w:rsid w:val="00467A65"/>
    <w:rsid w:val="00467F20"/>
    <w:rsid w:val="004707BE"/>
    <w:rsid w:val="004734A0"/>
    <w:rsid w:val="00475BAF"/>
    <w:rsid w:val="004771ED"/>
    <w:rsid w:val="004815BC"/>
    <w:rsid w:val="00484285"/>
    <w:rsid w:val="004845D7"/>
    <w:rsid w:val="004849CD"/>
    <w:rsid w:val="00484D2C"/>
    <w:rsid w:val="004907EC"/>
    <w:rsid w:val="00490FC9"/>
    <w:rsid w:val="004917E1"/>
    <w:rsid w:val="00492A79"/>
    <w:rsid w:val="00492C59"/>
    <w:rsid w:val="00492DCD"/>
    <w:rsid w:val="004939B8"/>
    <w:rsid w:val="00495703"/>
    <w:rsid w:val="004A1D2D"/>
    <w:rsid w:val="004A1E8C"/>
    <w:rsid w:val="004A34BF"/>
    <w:rsid w:val="004A48FA"/>
    <w:rsid w:val="004A4FFC"/>
    <w:rsid w:val="004A6AE1"/>
    <w:rsid w:val="004B070C"/>
    <w:rsid w:val="004B0C8E"/>
    <w:rsid w:val="004B2A16"/>
    <w:rsid w:val="004B3189"/>
    <w:rsid w:val="004B4002"/>
    <w:rsid w:val="004B4C28"/>
    <w:rsid w:val="004B5281"/>
    <w:rsid w:val="004B6327"/>
    <w:rsid w:val="004B63AE"/>
    <w:rsid w:val="004B7578"/>
    <w:rsid w:val="004B7C82"/>
    <w:rsid w:val="004C1166"/>
    <w:rsid w:val="004C14D3"/>
    <w:rsid w:val="004C1FC9"/>
    <w:rsid w:val="004C284E"/>
    <w:rsid w:val="004C353C"/>
    <w:rsid w:val="004C35AD"/>
    <w:rsid w:val="004C43A8"/>
    <w:rsid w:val="004C7EDE"/>
    <w:rsid w:val="004D07D4"/>
    <w:rsid w:val="004D0A54"/>
    <w:rsid w:val="004D1190"/>
    <w:rsid w:val="004D189A"/>
    <w:rsid w:val="004D279D"/>
    <w:rsid w:val="004D5DB2"/>
    <w:rsid w:val="004D73F6"/>
    <w:rsid w:val="004E033B"/>
    <w:rsid w:val="004E18E7"/>
    <w:rsid w:val="004E26D3"/>
    <w:rsid w:val="004E3845"/>
    <w:rsid w:val="004E49E2"/>
    <w:rsid w:val="004E50C8"/>
    <w:rsid w:val="004E51C3"/>
    <w:rsid w:val="004E59B6"/>
    <w:rsid w:val="004E767B"/>
    <w:rsid w:val="004F2069"/>
    <w:rsid w:val="004F34A3"/>
    <w:rsid w:val="004F4432"/>
    <w:rsid w:val="004F674F"/>
    <w:rsid w:val="004F69C4"/>
    <w:rsid w:val="004F6B29"/>
    <w:rsid w:val="004F6D57"/>
    <w:rsid w:val="004F6F12"/>
    <w:rsid w:val="00501120"/>
    <w:rsid w:val="005061A4"/>
    <w:rsid w:val="00507F07"/>
    <w:rsid w:val="0051077E"/>
    <w:rsid w:val="005116A5"/>
    <w:rsid w:val="005121B1"/>
    <w:rsid w:val="00512550"/>
    <w:rsid w:val="00514526"/>
    <w:rsid w:val="005153AF"/>
    <w:rsid w:val="005158A4"/>
    <w:rsid w:val="00520A38"/>
    <w:rsid w:val="00520C1C"/>
    <w:rsid w:val="00521D57"/>
    <w:rsid w:val="00521E1B"/>
    <w:rsid w:val="005239E6"/>
    <w:rsid w:val="00526F31"/>
    <w:rsid w:val="00527560"/>
    <w:rsid w:val="00527DD0"/>
    <w:rsid w:val="00531565"/>
    <w:rsid w:val="00531A84"/>
    <w:rsid w:val="00531B99"/>
    <w:rsid w:val="00531FA6"/>
    <w:rsid w:val="00532E61"/>
    <w:rsid w:val="00533558"/>
    <w:rsid w:val="00534FD8"/>
    <w:rsid w:val="00535288"/>
    <w:rsid w:val="00535833"/>
    <w:rsid w:val="00536394"/>
    <w:rsid w:val="00536DB2"/>
    <w:rsid w:val="00541276"/>
    <w:rsid w:val="0054233A"/>
    <w:rsid w:val="005464B3"/>
    <w:rsid w:val="00551464"/>
    <w:rsid w:val="0055252E"/>
    <w:rsid w:val="00553714"/>
    <w:rsid w:val="0055374B"/>
    <w:rsid w:val="0055474E"/>
    <w:rsid w:val="005547F3"/>
    <w:rsid w:val="00557AD8"/>
    <w:rsid w:val="00560671"/>
    <w:rsid w:val="0056118B"/>
    <w:rsid w:val="00562ACF"/>
    <w:rsid w:val="005659BF"/>
    <w:rsid w:val="00566EEC"/>
    <w:rsid w:val="0056797A"/>
    <w:rsid w:val="00567C3F"/>
    <w:rsid w:val="00570598"/>
    <w:rsid w:val="005711E4"/>
    <w:rsid w:val="0057235F"/>
    <w:rsid w:val="00572592"/>
    <w:rsid w:val="0057288D"/>
    <w:rsid w:val="005744BE"/>
    <w:rsid w:val="00575126"/>
    <w:rsid w:val="005752D7"/>
    <w:rsid w:val="00576FBF"/>
    <w:rsid w:val="005809EB"/>
    <w:rsid w:val="00580D1A"/>
    <w:rsid w:val="00582346"/>
    <w:rsid w:val="00584BA8"/>
    <w:rsid w:val="005850CA"/>
    <w:rsid w:val="00586CF4"/>
    <w:rsid w:val="00590770"/>
    <w:rsid w:val="0059111B"/>
    <w:rsid w:val="00591FA9"/>
    <w:rsid w:val="00592A90"/>
    <w:rsid w:val="005934DD"/>
    <w:rsid w:val="005935B4"/>
    <w:rsid w:val="005947EA"/>
    <w:rsid w:val="00597186"/>
    <w:rsid w:val="00597973"/>
    <w:rsid w:val="005A07E5"/>
    <w:rsid w:val="005A0E7F"/>
    <w:rsid w:val="005A134A"/>
    <w:rsid w:val="005A355A"/>
    <w:rsid w:val="005A35DD"/>
    <w:rsid w:val="005A670C"/>
    <w:rsid w:val="005A7AF9"/>
    <w:rsid w:val="005A7DAC"/>
    <w:rsid w:val="005B126E"/>
    <w:rsid w:val="005B153F"/>
    <w:rsid w:val="005B2041"/>
    <w:rsid w:val="005B2746"/>
    <w:rsid w:val="005B27C2"/>
    <w:rsid w:val="005B43EC"/>
    <w:rsid w:val="005B47C6"/>
    <w:rsid w:val="005B4A94"/>
    <w:rsid w:val="005B60AC"/>
    <w:rsid w:val="005B7719"/>
    <w:rsid w:val="005C0891"/>
    <w:rsid w:val="005C13B3"/>
    <w:rsid w:val="005C5160"/>
    <w:rsid w:val="005C6D48"/>
    <w:rsid w:val="005D0CCB"/>
    <w:rsid w:val="005D1D9E"/>
    <w:rsid w:val="005E0DE8"/>
    <w:rsid w:val="005E1150"/>
    <w:rsid w:val="005E1922"/>
    <w:rsid w:val="005E3329"/>
    <w:rsid w:val="005E534E"/>
    <w:rsid w:val="005E672C"/>
    <w:rsid w:val="005F0440"/>
    <w:rsid w:val="005F1B32"/>
    <w:rsid w:val="005F225D"/>
    <w:rsid w:val="005F4BAB"/>
    <w:rsid w:val="005F50D3"/>
    <w:rsid w:val="005F78F2"/>
    <w:rsid w:val="005F7C70"/>
    <w:rsid w:val="00600A10"/>
    <w:rsid w:val="00601628"/>
    <w:rsid w:val="00601892"/>
    <w:rsid w:val="00602D60"/>
    <w:rsid w:val="00606F13"/>
    <w:rsid w:val="00607A79"/>
    <w:rsid w:val="006121DC"/>
    <w:rsid w:val="00612A55"/>
    <w:rsid w:val="00612E6C"/>
    <w:rsid w:val="0061345C"/>
    <w:rsid w:val="00614BF2"/>
    <w:rsid w:val="00616160"/>
    <w:rsid w:val="00616786"/>
    <w:rsid w:val="00616D26"/>
    <w:rsid w:val="006208E8"/>
    <w:rsid w:val="006212DD"/>
    <w:rsid w:val="006218C5"/>
    <w:rsid w:val="00622EB6"/>
    <w:rsid w:val="00622FBB"/>
    <w:rsid w:val="0062349A"/>
    <w:rsid w:val="00623CE3"/>
    <w:rsid w:val="00624454"/>
    <w:rsid w:val="00624AD7"/>
    <w:rsid w:val="0062531D"/>
    <w:rsid w:val="00626A72"/>
    <w:rsid w:val="006300AC"/>
    <w:rsid w:val="0063216D"/>
    <w:rsid w:val="006321EE"/>
    <w:rsid w:val="0063489F"/>
    <w:rsid w:val="00637CCF"/>
    <w:rsid w:val="00637D8E"/>
    <w:rsid w:val="006403F9"/>
    <w:rsid w:val="00640B0B"/>
    <w:rsid w:val="00640B8F"/>
    <w:rsid w:val="00641D62"/>
    <w:rsid w:val="006423EF"/>
    <w:rsid w:val="00644D1C"/>
    <w:rsid w:val="00647146"/>
    <w:rsid w:val="00650D19"/>
    <w:rsid w:val="00651499"/>
    <w:rsid w:val="00652B29"/>
    <w:rsid w:val="00655422"/>
    <w:rsid w:val="006557BF"/>
    <w:rsid w:val="00655D74"/>
    <w:rsid w:val="006565C6"/>
    <w:rsid w:val="00656A1D"/>
    <w:rsid w:val="00657551"/>
    <w:rsid w:val="00657A4A"/>
    <w:rsid w:val="00657FDA"/>
    <w:rsid w:val="006634DC"/>
    <w:rsid w:val="0066381E"/>
    <w:rsid w:val="0066567E"/>
    <w:rsid w:val="00666902"/>
    <w:rsid w:val="0066690D"/>
    <w:rsid w:val="00667B03"/>
    <w:rsid w:val="0067197D"/>
    <w:rsid w:val="00673F18"/>
    <w:rsid w:val="006748BB"/>
    <w:rsid w:val="00674B0E"/>
    <w:rsid w:val="00675336"/>
    <w:rsid w:val="0067536A"/>
    <w:rsid w:val="00676AD0"/>
    <w:rsid w:val="0068194B"/>
    <w:rsid w:val="00683B53"/>
    <w:rsid w:val="006858A3"/>
    <w:rsid w:val="00687781"/>
    <w:rsid w:val="00691B88"/>
    <w:rsid w:val="0069228B"/>
    <w:rsid w:val="0069468E"/>
    <w:rsid w:val="00694A43"/>
    <w:rsid w:val="00694E13"/>
    <w:rsid w:val="006A11D2"/>
    <w:rsid w:val="006A12B1"/>
    <w:rsid w:val="006A238F"/>
    <w:rsid w:val="006A2B5E"/>
    <w:rsid w:val="006A3E2F"/>
    <w:rsid w:val="006A585E"/>
    <w:rsid w:val="006A5E4C"/>
    <w:rsid w:val="006A727D"/>
    <w:rsid w:val="006B0D17"/>
    <w:rsid w:val="006B11EB"/>
    <w:rsid w:val="006B2314"/>
    <w:rsid w:val="006B331A"/>
    <w:rsid w:val="006B4328"/>
    <w:rsid w:val="006B49B7"/>
    <w:rsid w:val="006B6226"/>
    <w:rsid w:val="006B723D"/>
    <w:rsid w:val="006C027E"/>
    <w:rsid w:val="006C23DD"/>
    <w:rsid w:val="006C2988"/>
    <w:rsid w:val="006C3880"/>
    <w:rsid w:val="006C4105"/>
    <w:rsid w:val="006C447F"/>
    <w:rsid w:val="006C4CC9"/>
    <w:rsid w:val="006C4DE0"/>
    <w:rsid w:val="006C5600"/>
    <w:rsid w:val="006C5BCA"/>
    <w:rsid w:val="006C783E"/>
    <w:rsid w:val="006D1709"/>
    <w:rsid w:val="006D4830"/>
    <w:rsid w:val="006D5D33"/>
    <w:rsid w:val="006D7298"/>
    <w:rsid w:val="006E1283"/>
    <w:rsid w:val="006E13E3"/>
    <w:rsid w:val="006E1674"/>
    <w:rsid w:val="006E3A27"/>
    <w:rsid w:val="006E3C87"/>
    <w:rsid w:val="006E46F5"/>
    <w:rsid w:val="006E5A35"/>
    <w:rsid w:val="006E5B3B"/>
    <w:rsid w:val="006E79D8"/>
    <w:rsid w:val="006F21EB"/>
    <w:rsid w:val="006F2ADE"/>
    <w:rsid w:val="006F2BD1"/>
    <w:rsid w:val="006F3573"/>
    <w:rsid w:val="006F56C0"/>
    <w:rsid w:val="006F5C62"/>
    <w:rsid w:val="006F5D10"/>
    <w:rsid w:val="006F5DC2"/>
    <w:rsid w:val="006F7A81"/>
    <w:rsid w:val="00700B24"/>
    <w:rsid w:val="007010BA"/>
    <w:rsid w:val="00703261"/>
    <w:rsid w:val="00703388"/>
    <w:rsid w:val="007036B1"/>
    <w:rsid w:val="0070566F"/>
    <w:rsid w:val="00710163"/>
    <w:rsid w:val="00711800"/>
    <w:rsid w:val="00711DFA"/>
    <w:rsid w:val="00712C13"/>
    <w:rsid w:val="00714956"/>
    <w:rsid w:val="007168FB"/>
    <w:rsid w:val="00720335"/>
    <w:rsid w:val="00720864"/>
    <w:rsid w:val="00721619"/>
    <w:rsid w:val="00722BE3"/>
    <w:rsid w:val="00725471"/>
    <w:rsid w:val="0072575F"/>
    <w:rsid w:val="007266D6"/>
    <w:rsid w:val="007310E5"/>
    <w:rsid w:val="00733474"/>
    <w:rsid w:val="00733F3D"/>
    <w:rsid w:val="00736741"/>
    <w:rsid w:val="00736AD2"/>
    <w:rsid w:val="00736E53"/>
    <w:rsid w:val="0073708D"/>
    <w:rsid w:val="00740D58"/>
    <w:rsid w:val="0074289C"/>
    <w:rsid w:val="00742C57"/>
    <w:rsid w:val="00744DE9"/>
    <w:rsid w:val="00745166"/>
    <w:rsid w:val="007468DB"/>
    <w:rsid w:val="00750E5C"/>
    <w:rsid w:val="00751E05"/>
    <w:rsid w:val="007523F7"/>
    <w:rsid w:val="00754EE4"/>
    <w:rsid w:val="00755812"/>
    <w:rsid w:val="00755856"/>
    <w:rsid w:val="00757AAC"/>
    <w:rsid w:val="00757E92"/>
    <w:rsid w:val="0076125D"/>
    <w:rsid w:val="0076160B"/>
    <w:rsid w:val="00762C91"/>
    <w:rsid w:val="00763EEC"/>
    <w:rsid w:val="00765D34"/>
    <w:rsid w:val="007675DF"/>
    <w:rsid w:val="00770501"/>
    <w:rsid w:val="00770BE5"/>
    <w:rsid w:val="00771410"/>
    <w:rsid w:val="007719EF"/>
    <w:rsid w:val="0077274B"/>
    <w:rsid w:val="00773620"/>
    <w:rsid w:val="007741FC"/>
    <w:rsid w:val="007746BB"/>
    <w:rsid w:val="00775F76"/>
    <w:rsid w:val="00780823"/>
    <w:rsid w:val="007811F5"/>
    <w:rsid w:val="007815A6"/>
    <w:rsid w:val="00781B03"/>
    <w:rsid w:val="007852F3"/>
    <w:rsid w:val="007860A6"/>
    <w:rsid w:val="00787117"/>
    <w:rsid w:val="0079044D"/>
    <w:rsid w:val="0079227A"/>
    <w:rsid w:val="007926ED"/>
    <w:rsid w:val="0079389A"/>
    <w:rsid w:val="00793DD2"/>
    <w:rsid w:val="007943BF"/>
    <w:rsid w:val="007946AE"/>
    <w:rsid w:val="00794F3F"/>
    <w:rsid w:val="00796EC3"/>
    <w:rsid w:val="007973BD"/>
    <w:rsid w:val="007A1706"/>
    <w:rsid w:val="007A3F03"/>
    <w:rsid w:val="007A4B3B"/>
    <w:rsid w:val="007A5BD9"/>
    <w:rsid w:val="007A7633"/>
    <w:rsid w:val="007B2854"/>
    <w:rsid w:val="007B3D1A"/>
    <w:rsid w:val="007B4008"/>
    <w:rsid w:val="007B480D"/>
    <w:rsid w:val="007B4C79"/>
    <w:rsid w:val="007B6345"/>
    <w:rsid w:val="007B70A2"/>
    <w:rsid w:val="007C101E"/>
    <w:rsid w:val="007C24D1"/>
    <w:rsid w:val="007C412F"/>
    <w:rsid w:val="007C4757"/>
    <w:rsid w:val="007C5B61"/>
    <w:rsid w:val="007C7D99"/>
    <w:rsid w:val="007C7EF6"/>
    <w:rsid w:val="007D077E"/>
    <w:rsid w:val="007D1118"/>
    <w:rsid w:val="007D1513"/>
    <w:rsid w:val="007D2F91"/>
    <w:rsid w:val="007D51B5"/>
    <w:rsid w:val="007D520C"/>
    <w:rsid w:val="007D5D2D"/>
    <w:rsid w:val="007D65A6"/>
    <w:rsid w:val="007D68E4"/>
    <w:rsid w:val="007E04DD"/>
    <w:rsid w:val="007E08DE"/>
    <w:rsid w:val="007E1DE5"/>
    <w:rsid w:val="007E2480"/>
    <w:rsid w:val="007E2902"/>
    <w:rsid w:val="007E3398"/>
    <w:rsid w:val="007E3C40"/>
    <w:rsid w:val="007E3D38"/>
    <w:rsid w:val="007E658C"/>
    <w:rsid w:val="007E668D"/>
    <w:rsid w:val="007E6B7C"/>
    <w:rsid w:val="007E7108"/>
    <w:rsid w:val="007E772B"/>
    <w:rsid w:val="007F2288"/>
    <w:rsid w:val="007F2A5A"/>
    <w:rsid w:val="007F435A"/>
    <w:rsid w:val="007F540B"/>
    <w:rsid w:val="007F660B"/>
    <w:rsid w:val="007F78A1"/>
    <w:rsid w:val="00801481"/>
    <w:rsid w:val="0080304B"/>
    <w:rsid w:val="008046BB"/>
    <w:rsid w:val="00805AF3"/>
    <w:rsid w:val="00807870"/>
    <w:rsid w:val="00810143"/>
    <w:rsid w:val="00810C1B"/>
    <w:rsid w:val="00816533"/>
    <w:rsid w:val="00820E9C"/>
    <w:rsid w:val="008231EA"/>
    <w:rsid w:val="0082364C"/>
    <w:rsid w:val="00823C4E"/>
    <w:rsid w:val="00823CCE"/>
    <w:rsid w:val="008243F8"/>
    <w:rsid w:val="00827E8D"/>
    <w:rsid w:val="00830DE5"/>
    <w:rsid w:val="00840319"/>
    <w:rsid w:val="00841170"/>
    <w:rsid w:val="00841952"/>
    <w:rsid w:val="00841AC8"/>
    <w:rsid w:val="00842D69"/>
    <w:rsid w:val="00842DCA"/>
    <w:rsid w:val="00843E81"/>
    <w:rsid w:val="008447DB"/>
    <w:rsid w:val="00845F0B"/>
    <w:rsid w:val="00846468"/>
    <w:rsid w:val="008478D4"/>
    <w:rsid w:val="008478FA"/>
    <w:rsid w:val="00853F38"/>
    <w:rsid w:val="00854999"/>
    <w:rsid w:val="00855ADC"/>
    <w:rsid w:val="00855D47"/>
    <w:rsid w:val="00855EA7"/>
    <w:rsid w:val="008575D8"/>
    <w:rsid w:val="00857978"/>
    <w:rsid w:val="00860ECF"/>
    <w:rsid w:val="00861FD8"/>
    <w:rsid w:val="00862DAA"/>
    <w:rsid w:val="0086363D"/>
    <w:rsid w:val="00863E0A"/>
    <w:rsid w:val="008651C0"/>
    <w:rsid w:val="00871E6F"/>
    <w:rsid w:val="008727C8"/>
    <w:rsid w:val="0087336A"/>
    <w:rsid w:val="0087543E"/>
    <w:rsid w:val="00876153"/>
    <w:rsid w:val="008761C8"/>
    <w:rsid w:val="00877BE8"/>
    <w:rsid w:val="00877DFB"/>
    <w:rsid w:val="00880CF2"/>
    <w:rsid w:val="00882654"/>
    <w:rsid w:val="00884C63"/>
    <w:rsid w:val="008910AB"/>
    <w:rsid w:val="008958EE"/>
    <w:rsid w:val="00896C5F"/>
    <w:rsid w:val="00897F0C"/>
    <w:rsid w:val="008A1051"/>
    <w:rsid w:val="008A16A2"/>
    <w:rsid w:val="008A4FFC"/>
    <w:rsid w:val="008A742D"/>
    <w:rsid w:val="008A799B"/>
    <w:rsid w:val="008A7D58"/>
    <w:rsid w:val="008B0ED0"/>
    <w:rsid w:val="008B191E"/>
    <w:rsid w:val="008B3C7B"/>
    <w:rsid w:val="008B5220"/>
    <w:rsid w:val="008C0552"/>
    <w:rsid w:val="008C0BCE"/>
    <w:rsid w:val="008C1252"/>
    <w:rsid w:val="008C2449"/>
    <w:rsid w:val="008C323F"/>
    <w:rsid w:val="008C4625"/>
    <w:rsid w:val="008D2DF6"/>
    <w:rsid w:val="008D3534"/>
    <w:rsid w:val="008D6925"/>
    <w:rsid w:val="008E059F"/>
    <w:rsid w:val="008E0BBB"/>
    <w:rsid w:val="008E14D6"/>
    <w:rsid w:val="008E288E"/>
    <w:rsid w:val="008E30D2"/>
    <w:rsid w:val="008E34DF"/>
    <w:rsid w:val="008E3A41"/>
    <w:rsid w:val="008E4613"/>
    <w:rsid w:val="008E585C"/>
    <w:rsid w:val="008E7A8D"/>
    <w:rsid w:val="008F1ACA"/>
    <w:rsid w:val="008F4073"/>
    <w:rsid w:val="008F4A14"/>
    <w:rsid w:val="0090007C"/>
    <w:rsid w:val="00900684"/>
    <w:rsid w:val="00902262"/>
    <w:rsid w:val="00902659"/>
    <w:rsid w:val="00902BE0"/>
    <w:rsid w:val="00903EE7"/>
    <w:rsid w:val="00904F76"/>
    <w:rsid w:val="0090555E"/>
    <w:rsid w:val="0090679D"/>
    <w:rsid w:val="00906968"/>
    <w:rsid w:val="00907F41"/>
    <w:rsid w:val="00910A09"/>
    <w:rsid w:val="00910F65"/>
    <w:rsid w:val="00911BF5"/>
    <w:rsid w:val="009125BB"/>
    <w:rsid w:val="00912FD0"/>
    <w:rsid w:val="009170AD"/>
    <w:rsid w:val="00920358"/>
    <w:rsid w:val="00920DF8"/>
    <w:rsid w:val="00921D73"/>
    <w:rsid w:val="0092237A"/>
    <w:rsid w:val="0092406C"/>
    <w:rsid w:val="00924B5B"/>
    <w:rsid w:val="009259EF"/>
    <w:rsid w:val="009263AF"/>
    <w:rsid w:val="009273DC"/>
    <w:rsid w:val="00927E60"/>
    <w:rsid w:val="009353DD"/>
    <w:rsid w:val="00935836"/>
    <w:rsid w:val="00937954"/>
    <w:rsid w:val="009401E7"/>
    <w:rsid w:val="00941D77"/>
    <w:rsid w:val="0094231D"/>
    <w:rsid w:val="0094565C"/>
    <w:rsid w:val="00945C32"/>
    <w:rsid w:val="009469D1"/>
    <w:rsid w:val="00946C1F"/>
    <w:rsid w:val="00946D3A"/>
    <w:rsid w:val="009509A3"/>
    <w:rsid w:val="00950CA3"/>
    <w:rsid w:val="00950E28"/>
    <w:rsid w:val="00950F62"/>
    <w:rsid w:val="00951332"/>
    <w:rsid w:val="0095237E"/>
    <w:rsid w:val="00952AE4"/>
    <w:rsid w:val="00953D89"/>
    <w:rsid w:val="00955129"/>
    <w:rsid w:val="009573A0"/>
    <w:rsid w:val="00960E7D"/>
    <w:rsid w:val="00961030"/>
    <w:rsid w:val="009626A6"/>
    <w:rsid w:val="009629C0"/>
    <w:rsid w:val="00962B0C"/>
    <w:rsid w:val="00964A78"/>
    <w:rsid w:val="00966DB2"/>
    <w:rsid w:val="009679F5"/>
    <w:rsid w:val="00973BE5"/>
    <w:rsid w:val="009744B7"/>
    <w:rsid w:val="00974A14"/>
    <w:rsid w:val="00974C2B"/>
    <w:rsid w:val="009753C2"/>
    <w:rsid w:val="009771D6"/>
    <w:rsid w:val="0098114A"/>
    <w:rsid w:val="00982072"/>
    <w:rsid w:val="0098212F"/>
    <w:rsid w:val="009833DB"/>
    <w:rsid w:val="0098484B"/>
    <w:rsid w:val="00984EA7"/>
    <w:rsid w:val="009861E2"/>
    <w:rsid w:val="00986DF9"/>
    <w:rsid w:val="0098739C"/>
    <w:rsid w:val="009873BA"/>
    <w:rsid w:val="009909F7"/>
    <w:rsid w:val="009932B7"/>
    <w:rsid w:val="00993C1D"/>
    <w:rsid w:val="009943E7"/>
    <w:rsid w:val="0099734A"/>
    <w:rsid w:val="009977C8"/>
    <w:rsid w:val="00997C1A"/>
    <w:rsid w:val="009A0440"/>
    <w:rsid w:val="009A16B5"/>
    <w:rsid w:val="009A28BE"/>
    <w:rsid w:val="009A3BD4"/>
    <w:rsid w:val="009A5B52"/>
    <w:rsid w:val="009A668D"/>
    <w:rsid w:val="009B0076"/>
    <w:rsid w:val="009B1ABE"/>
    <w:rsid w:val="009B2ABB"/>
    <w:rsid w:val="009B3F9B"/>
    <w:rsid w:val="009B5F8B"/>
    <w:rsid w:val="009C0E62"/>
    <w:rsid w:val="009C3144"/>
    <w:rsid w:val="009C3559"/>
    <w:rsid w:val="009C3B79"/>
    <w:rsid w:val="009C5417"/>
    <w:rsid w:val="009C6325"/>
    <w:rsid w:val="009C6F34"/>
    <w:rsid w:val="009C7492"/>
    <w:rsid w:val="009C78A3"/>
    <w:rsid w:val="009D2645"/>
    <w:rsid w:val="009D284F"/>
    <w:rsid w:val="009D2CD8"/>
    <w:rsid w:val="009D470C"/>
    <w:rsid w:val="009D48E1"/>
    <w:rsid w:val="009D5550"/>
    <w:rsid w:val="009D5742"/>
    <w:rsid w:val="009D58AC"/>
    <w:rsid w:val="009E0C30"/>
    <w:rsid w:val="009E0D1C"/>
    <w:rsid w:val="009E141C"/>
    <w:rsid w:val="009E16A1"/>
    <w:rsid w:val="009E1CB4"/>
    <w:rsid w:val="009E257E"/>
    <w:rsid w:val="009E30BA"/>
    <w:rsid w:val="009E4C05"/>
    <w:rsid w:val="009E64A9"/>
    <w:rsid w:val="009F150F"/>
    <w:rsid w:val="009F730B"/>
    <w:rsid w:val="009F7D7C"/>
    <w:rsid w:val="00A00504"/>
    <w:rsid w:val="00A011E7"/>
    <w:rsid w:val="00A017DF"/>
    <w:rsid w:val="00A0372A"/>
    <w:rsid w:val="00A03C62"/>
    <w:rsid w:val="00A0774B"/>
    <w:rsid w:val="00A07847"/>
    <w:rsid w:val="00A10EE3"/>
    <w:rsid w:val="00A11765"/>
    <w:rsid w:val="00A129A7"/>
    <w:rsid w:val="00A13CBC"/>
    <w:rsid w:val="00A147FB"/>
    <w:rsid w:val="00A15BED"/>
    <w:rsid w:val="00A16581"/>
    <w:rsid w:val="00A16B4A"/>
    <w:rsid w:val="00A17624"/>
    <w:rsid w:val="00A212C2"/>
    <w:rsid w:val="00A22012"/>
    <w:rsid w:val="00A23D62"/>
    <w:rsid w:val="00A24B94"/>
    <w:rsid w:val="00A24D04"/>
    <w:rsid w:val="00A25627"/>
    <w:rsid w:val="00A25A19"/>
    <w:rsid w:val="00A26383"/>
    <w:rsid w:val="00A2772B"/>
    <w:rsid w:val="00A3015D"/>
    <w:rsid w:val="00A30172"/>
    <w:rsid w:val="00A30CD8"/>
    <w:rsid w:val="00A31E69"/>
    <w:rsid w:val="00A32EE9"/>
    <w:rsid w:val="00A36E8E"/>
    <w:rsid w:val="00A40743"/>
    <w:rsid w:val="00A40CF2"/>
    <w:rsid w:val="00A41331"/>
    <w:rsid w:val="00A41A14"/>
    <w:rsid w:val="00A420C8"/>
    <w:rsid w:val="00A45D92"/>
    <w:rsid w:val="00A478F4"/>
    <w:rsid w:val="00A506E3"/>
    <w:rsid w:val="00A50E0D"/>
    <w:rsid w:val="00A54BF0"/>
    <w:rsid w:val="00A564CD"/>
    <w:rsid w:val="00A56E57"/>
    <w:rsid w:val="00A57793"/>
    <w:rsid w:val="00A60A92"/>
    <w:rsid w:val="00A65F7B"/>
    <w:rsid w:val="00A66461"/>
    <w:rsid w:val="00A66BDD"/>
    <w:rsid w:val="00A67494"/>
    <w:rsid w:val="00A67792"/>
    <w:rsid w:val="00A7196C"/>
    <w:rsid w:val="00A7463C"/>
    <w:rsid w:val="00A7490D"/>
    <w:rsid w:val="00A75949"/>
    <w:rsid w:val="00A76364"/>
    <w:rsid w:val="00A77880"/>
    <w:rsid w:val="00A77DF4"/>
    <w:rsid w:val="00A803EF"/>
    <w:rsid w:val="00A81BD2"/>
    <w:rsid w:val="00A81E79"/>
    <w:rsid w:val="00A81E92"/>
    <w:rsid w:val="00A83F83"/>
    <w:rsid w:val="00A84B38"/>
    <w:rsid w:val="00A85EE8"/>
    <w:rsid w:val="00A87DB9"/>
    <w:rsid w:val="00A9174E"/>
    <w:rsid w:val="00A91DF1"/>
    <w:rsid w:val="00A9343E"/>
    <w:rsid w:val="00A93D73"/>
    <w:rsid w:val="00A96251"/>
    <w:rsid w:val="00AA01BF"/>
    <w:rsid w:val="00AA6AFC"/>
    <w:rsid w:val="00AA7F67"/>
    <w:rsid w:val="00AB157C"/>
    <w:rsid w:val="00AB2A52"/>
    <w:rsid w:val="00AB3F28"/>
    <w:rsid w:val="00AB4254"/>
    <w:rsid w:val="00AB48B2"/>
    <w:rsid w:val="00AB66EA"/>
    <w:rsid w:val="00AC05E0"/>
    <w:rsid w:val="00AC1271"/>
    <w:rsid w:val="00AC2A5F"/>
    <w:rsid w:val="00AC3146"/>
    <w:rsid w:val="00AC339A"/>
    <w:rsid w:val="00AC44C2"/>
    <w:rsid w:val="00AC6096"/>
    <w:rsid w:val="00AC67C9"/>
    <w:rsid w:val="00AC67F6"/>
    <w:rsid w:val="00AC7C10"/>
    <w:rsid w:val="00AD03D9"/>
    <w:rsid w:val="00AD097A"/>
    <w:rsid w:val="00AD2B5E"/>
    <w:rsid w:val="00AD2C36"/>
    <w:rsid w:val="00AD56AF"/>
    <w:rsid w:val="00AD6CAA"/>
    <w:rsid w:val="00AD7F89"/>
    <w:rsid w:val="00AE12B2"/>
    <w:rsid w:val="00AE3BAE"/>
    <w:rsid w:val="00AE3F6A"/>
    <w:rsid w:val="00AE6DB1"/>
    <w:rsid w:val="00AF0013"/>
    <w:rsid w:val="00AF0EEC"/>
    <w:rsid w:val="00AF1FF9"/>
    <w:rsid w:val="00AF214A"/>
    <w:rsid w:val="00AF3835"/>
    <w:rsid w:val="00AF3A9E"/>
    <w:rsid w:val="00AF3AC3"/>
    <w:rsid w:val="00AF4986"/>
    <w:rsid w:val="00B0030B"/>
    <w:rsid w:val="00B02683"/>
    <w:rsid w:val="00B031C6"/>
    <w:rsid w:val="00B05846"/>
    <w:rsid w:val="00B0739E"/>
    <w:rsid w:val="00B11CE6"/>
    <w:rsid w:val="00B13322"/>
    <w:rsid w:val="00B16066"/>
    <w:rsid w:val="00B17C25"/>
    <w:rsid w:val="00B213DE"/>
    <w:rsid w:val="00B21EF6"/>
    <w:rsid w:val="00B2311F"/>
    <w:rsid w:val="00B243B2"/>
    <w:rsid w:val="00B2657C"/>
    <w:rsid w:val="00B26F3E"/>
    <w:rsid w:val="00B3157E"/>
    <w:rsid w:val="00B35959"/>
    <w:rsid w:val="00B35F0F"/>
    <w:rsid w:val="00B35FA5"/>
    <w:rsid w:val="00B36209"/>
    <w:rsid w:val="00B363F0"/>
    <w:rsid w:val="00B417C6"/>
    <w:rsid w:val="00B44D4C"/>
    <w:rsid w:val="00B4666C"/>
    <w:rsid w:val="00B46A0B"/>
    <w:rsid w:val="00B4781B"/>
    <w:rsid w:val="00B50FBA"/>
    <w:rsid w:val="00B51D19"/>
    <w:rsid w:val="00B5215B"/>
    <w:rsid w:val="00B528A5"/>
    <w:rsid w:val="00B53AEA"/>
    <w:rsid w:val="00B54AA4"/>
    <w:rsid w:val="00B62A67"/>
    <w:rsid w:val="00B64C60"/>
    <w:rsid w:val="00B677AB"/>
    <w:rsid w:val="00B67FE2"/>
    <w:rsid w:val="00B70E24"/>
    <w:rsid w:val="00B71037"/>
    <w:rsid w:val="00B716D2"/>
    <w:rsid w:val="00B718C2"/>
    <w:rsid w:val="00B71B72"/>
    <w:rsid w:val="00B737EF"/>
    <w:rsid w:val="00B738A1"/>
    <w:rsid w:val="00B751B6"/>
    <w:rsid w:val="00B75600"/>
    <w:rsid w:val="00B800FF"/>
    <w:rsid w:val="00B83B22"/>
    <w:rsid w:val="00B86515"/>
    <w:rsid w:val="00B867E7"/>
    <w:rsid w:val="00B86E71"/>
    <w:rsid w:val="00B87328"/>
    <w:rsid w:val="00B904C6"/>
    <w:rsid w:val="00B906E5"/>
    <w:rsid w:val="00B926D5"/>
    <w:rsid w:val="00B92B1F"/>
    <w:rsid w:val="00B94023"/>
    <w:rsid w:val="00B943F5"/>
    <w:rsid w:val="00B9460F"/>
    <w:rsid w:val="00B9479C"/>
    <w:rsid w:val="00B96CBD"/>
    <w:rsid w:val="00B9724B"/>
    <w:rsid w:val="00BA1D4B"/>
    <w:rsid w:val="00BA4F26"/>
    <w:rsid w:val="00BA7960"/>
    <w:rsid w:val="00BB0376"/>
    <w:rsid w:val="00BB3165"/>
    <w:rsid w:val="00BB50DD"/>
    <w:rsid w:val="00BB597A"/>
    <w:rsid w:val="00BB62FF"/>
    <w:rsid w:val="00BB7BA2"/>
    <w:rsid w:val="00BC20BB"/>
    <w:rsid w:val="00BC24DE"/>
    <w:rsid w:val="00BC45FE"/>
    <w:rsid w:val="00BC754E"/>
    <w:rsid w:val="00BC7E97"/>
    <w:rsid w:val="00BD089D"/>
    <w:rsid w:val="00BD10E9"/>
    <w:rsid w:val="00BD195D"/>
    <w:rsid w:val="00BD1CE4"/>
    <w:rsid w:val="00BD279F"/>
    <w:rsid w:val="00BD287B"/>
    <w:rsid w:val="00BD3D6B"/>
    <w:rsid w:val="00BD4A97"/>
    <w:rsid w:val="00BD62BA"/>
    <w:rsid w:val="00BD6913"/>
    <w:rsid w:val="00BD71F0"/>
    <w:rsid w:val="00BD7A3C"/>
    <w:rsid w:val="00BE0B95"/>
    <w:rsid w:val="00BE2348"/>
    <w:rsid w:val="00BE35B8"/>
    <w:rsid w:val="00BF1E6E"/>
    <w:rsid w:val="00BF3670"/>
    <w:rsid w:val="00BF49F7"/>
    <w:rsid w:val="00BF5BB2"/>
    <w:rsid w:val="00BF5DC7"/>
    <w:rsid w:val="00BF637C"/>
    <w:rsid w:val="00BF7602"/>
    <w:rsid w:val="00C00047"/>
    <w:rsid w:val="00C0116D"/>
    <w:rsid w:val="00C0246E"/>
    <w:rsid w:val="00C0352E"/>
    <w:rsid w:val="00C03976"/>
    <w:rsid w:val="00C04941"/>
    <w:rsid w:val="00C04DAA"/>
    <w:rsid w:val="00C05C75"/>
    <w:rsid w:val="00C104F6"/>
    <w:rsid w:val="00C109AF"/>
    <w:rsid w:val="00C130F8"/>
    <w:rsid w:val="00C13C04"/>
    <w:rsid w:val="00C14092"/>
    <w:rsid w:val="00C14B7A"/>
    <w:rsid w:val="00C155E5"/>
    <w:rsid w:val="00C16A87"/>
    <w:rsid w:val="00C17266"/>
    <w:rsid w:val="00C17AC2"/>
    <w:rsid w:val="00C17BAC"/>
    <w:rsid w:val="00C216B2"/>
    <w:rsid w:val="00C22203"/>
    <w:rsid w:val="00C230B5"/>
    <w:rsid w:val="00C25C21"/>
    <w:rsid w:val="00C25C26"/>
    <w:rsid w:val="00C31610"/>
    <w:rsid w:val="00C324C2"/>
    <w:rsid w:val="00C3328A"/>
    <w:rsid w:val="00C338A8"/>
    <w:rsid w:val="00C34C60"/>
    <w:rsid w:val="00C34ED2"/>
    <w:rsid w:val="00C3559F"/>
    <w:rsid w:val="00C40AAE"/>
    <w:rsid w:val="00C42913"/>
    <w:rsid w:val="00C42E8C"/>
    <w:rsid w:val="00C44D6D"/>
    <w:rsid w:val="00C46D0C"/>
    <w:rsid w:val="00C46E91"/>
    <w:rsid w:val="00C47505"/>
    <w:rsid w:val="00C50827"/>
    <w:rsid w:val="00C510F8"/>
    <w:rsid w:val="00C529B8"/>
    <w:rsid w:val="00C607AF"/>
    <w:rsid w:val="00C608A1"/>
    <w:rsid w:val="00C62C45"/>
    <w:rsid w:val="00C6571F"/>
    <w:rsid w:val="00C661A3"/>
    <w:rsid w:val="00C70A18"/>
    <w:rsid w:val="00C70AF4"/>
    <w:rsid w:val="00C70E87"/>
    <w:rsid w:val="00C714CB"/>
    <w:rsid w:val="00C72F69"/>
    <w:rsid w:val="00C73BBA"/>
    <w:rsid w:val="00C745A0"/>
    <w:rsid w:val="00C749E8"/>
    <w:rsid w:val="00C76C92"/>
    <w:rsid w:val="00C805A0"/>
    <w:rsid w:val="00C80C82"/>
    <w:rsid w:val="00C81505"/>
    <w:rsid w:val="00C81E2A"/>
    <w:rsid w:val="00C823E8"/>
    <w:rsid w:val="00C827B5"/>
    <w:rsid w:val="00C8294E"/>
    <w:rsid w:val="00C83F69"/>
    <w:rsid w:val="00C85E2E"/>
    <w:rsid w:val="00C87C1D"/>
    <w:rsid w:val="00C87CE8"/>
    <w:rsid w:val="00C911C7"/>
    <w:rsid w:val="00C93300"/>
    <w:rsid w:val="00C94B87"/>
    <w:rsid w:val="00C96EEA"/>
    <w:rsid w:val="00C97211"/>
    <w:rsid w:val="00CA097B"/>
    <w:rsid w:val="00CA43DC"/>
    <w:rsid w:val="00CA7D39"/>
    <w:rsid w:val="00CB4A3F"/>
    <w:rsid w:val="00CB521A"/>
    <w:rsid w:val="00CB5A2C"/>
    <w:rsid w:val="00CB671C"/>
    <w:rsid w:val="00CB7A77"/>
    <w:rsid w:val="00CB7B16"/>
    <w:rsid w:val="00CC0328"/>
    <w:rsid w:val="00CC267C"/>
    <w:rsid w:val="00CC5ADF"/>
    <w:rsid w:val="00CC627E"/>
    <w:rsid w:val="00CD0C7B"/>
    <w:rsid w:val="00CD1565"/>
    <w:rsid w:val="00CD1B30"/>
    <w:rsid w:val="00CD2BEC"/>
    <w:rsid w:val="00CD4055"/>
    <w:rsid w:val="00CD44A7"/>
    <w:rsid w:val="00CE3143"/>
    <w:rsid w:val="00CE4A35"/>
    <w:rsid w:val="00CE5676"/>
    <w:rsid w:val="00CE57A9"/>
    <w:rsid w:val="00CE62C7"/>
    <w:rsid w:val="00CE64F4"/>
    <w:rsid w:val="00CE7B5A"/>
    <w:rsid w:val="00CF20B1"/>
    <w:rsid w:val="00CF23B1"/>
    <w:rsid w:val="00CF243A"/>
    <w:rsid w:val="00CF253A"/>
    <w:rsid w:val="00CF66B8"/>
    <w:rsid w:val="00CF714F"/>
    <w:rsid w:val="00D005DB"/>
    <w:rsid w:val="00D012C9"/>
    <w:rsid w:val="00D02330"/>
    <w:rsid w:val="00D03149"/>
    <w:rsid w:val="00D03AB5"/>
    <w:rsid w:val="00D045BC"/>
    <w:rsid w:val="00D05059"/>
    <w:rsid w:val="00D05797"/>
    <w:rsid w:val="00D06601"/>
    <w:rsid w:val="00D07786"/>
    <w:rsid w:val="00D079DB"/>
    <w:rsid w:val="00D10E6A"/>
    <w:rsid w:val="00D115BA"/>
    <w:rsid w:val="00D12DF5"/>
    <w:rsid w:val="00D12E3C"/>
    <w:rsid w:val="00D131DF"/>
    <w:rsid w:val="00D1480E"/>
    <w:rsid w:val="00D15191"/>
    <w:rsid w:val="00D15DC5"/>
    <w:rsid w:val="00D1780B"/>
    <w:rsid w:val="00D179AC"/>
    <w:rsid w:val="00D20E2B"/>
    <w:rsid w:val="00D21CD7"/>
    <w:rsid w:val="00D2381A"/>
    <w:rsid w:val="00D260D2"/>
    <w:rsid w:val="00D309C4"/>
    <w:rsid w:val="00D327C6"/>
    <w:rsid w:val="00D32AC4"/>
    <w:rsid w:val="00D32B65"/>
    <w:rsid w:val="00D339E5"/>
    <w:rsid w:val="00D34B0D"/>
    <w:rsid w:val="00D35538"/>
    <w:rsid w:val="00D3773E"/>
    <w:rsid w:val="00D40AAC"/>
    <w:rsid w:val="00D413DF"/>
    <w:rsid w:val="00D42971"/>
    <w:rsid w:val="00D43242"/>
    <w:rsid w:val="00D43682"/>
    <w:rsid w:val="00D44CEB"/>
    <w:rsid w:val="00D4721B"/>
    <w:rsid w:val="00D47B91"/>
    <w:rsid w:val="00D50F04"/>
    <w:rsid w:val="00D50F83"/>
    <w:rsid w:val="00D5104A"/>
    <w:rsid w:val="00D52B08"/>
    <w:rsid w:val="00D53E31"/>
    <w:rsid w:val="00D5409B"/>
    <w:rsid w:val="00D54822"/>
    <w:rsid w:val="00D54BF6"/>
    <w:rsid w:val="00D555B9"/>
    <w:rsid w:val="00D55E61"/>
    <w:rsid w:val="00D564AD"/>
    <w:rsid w:val="00D56EDD"/>
    <w:rsid w:val="00D57040"/>
    <w:rsid w:val="00D60C7C"/>
    <w:rsid w:val="00D624FF"/>
    <w:rsid w:val="00D6325B"/>
    <w:rsid w:val="00D661F4"/>
    <w:rsid w:val="00D66E9C"/>
    <w:rsid w:val="00D712B3"/>
    <w:rsid w:val="00D730CA"/>
    <w:rsid w:val="00D8156B"/>
    <w:rsid w:val="00D827B1"/>
    <w:rsid w:val="00D857EC"/>
    <w:rsid w:val="00D90069"/>
    <w:rsid w:val="00D9031A"/>
    <w:rsid w:val="00D91272"/>
    <w:rsid w:val="00D915CB"/>
    <w:rsid w:val="00D92028"/>
    <w:rsid w:val="00D9217D"/>
    <w:rsid w:val="00D941FF"/>
    <w:rsid w:val="00D9539B"/>
    <w:rsid w:val="00DA0084"/>
    <w:rsid w:val="00DA2144"/>
    <w:rsid w:val="00DA354E"/>
    <w:rsid w:val="00DA40AC"/>
    <w:rsid w:val="00DA6F6A"/>
    <w:rsid w:val="00DB056E"/>
    <w:rsid w:val="00DB05BD"/>
    <w:rsid w:val="00DB2010"/>
    <w:rsid w:val="00DB456E"/>
    <w:rsid w:val="00DB4CF5"/>
    <w:rsid w:val="00DB4D7F"/>
    <w:rsid w:val="00DB52E2"/>
    <w:rsid w:val="00DB6C06"/>
    <w:rsid w:val="00DB6EF3"/>
    <w:rsid w:val="00DB7221"/>
    <w:rsid w:val="00DC03A9"/>
    <w:rsid w:val="00DC0B2F"/>
    <w:rsid w:val="00DC1DCA"/>
    <w:rsid w:val="00DC35D0"/>
    <w:rsid w:val="00DC3808"/>
    <w:rsid w:val="00DC49FF"/>
    <w:rsid w:val="00DC771F"/>
    <w:rsid w:val="00DD2265"/>
    <w:rsid w:val="00DD259A"/>
    <w:rsid w:val="00DD2D1E"/>
    <w:rsid w:val="00DD76BD"/>
    <w:rsid w:val="00DE1527"/>
    <w:rsid w:val="00DE1CE9"/>
    <w:rsid w:val="00DE361B"/>
    <w:rsid w:val="00DE42A4"/>
    <w:rsid w:val="00DE44F9"/>
    <w:rsid w:val="00DE5DDF"/>
    <w:rsid w:val="00DE7C38"/>
    <w:rsid w:val="00DF01B8"/>
    <w:rsid w:val="00DF1AD4"/>
    <w:rsid w:val="00DF1FEB"/>
    <w:rsid w:val="00DF2E5E"/>
    <w:rsid w:val="00DF4F25"/>
    <w:rsid w:val="00DF754E"/>
    <w:rsid w:val="00E0176A"/>
    <w:rsid w:val="00E0177C"/>
    <w:rsid w:val="00E020B3"/>
    <w:rsid w:val="00E0250A"/>
    <w:rsid w:val="00E0276B"/>
    <w:rsid w:val="00E029EF"/>
    <w:rsid w:val="00E02C2E"/>
    <w:rsid w:val="00E03673"/>
    <w:rsid w:val="00E03C2E"/>
    <w:rsid w:val="00E04650"/>
    <w:rsid w:val="00E0538A"/>
    <w:rsid w:val="00E05805"/>
    <w:rsid w:val="00E06B24"/>
    <w:rsid w:val="00E108E5"/>
    <w:rsid w:val="00E11621"/>
    <w:rsid w:val="00E12CE4"/>
    <w:rsid w:val="00E1367F"/>
    <w:rsid w:val="00E136BF"/>
    <w:rsid w:val="00E13D73"/>
    <w:rsid w:val="00E161EA"/>
    <w:rsid w:val="00E17BAE"/>
    <w:rsid w:val="00E2021F"/>
    <w:rsid w:val="00E21E64"/>
    <w:rsid w:val="00E22B37"/>
    <w:rsid w:val="00E231F0"/>
    <w:rsid w:val="00E24532"/>
    <w:rsid w:val="00E25C21"/>
    <w:rsid w:val="00E268AF"/>
    <w:rsid w:val="00E26BA0"/>
    <w:rsid w:val="00E33F2C"/>
    <w:rsid w:val="00E3427B"/>
    <w:rsid w:val="00E351AE"/>
    <w:rsid w:val="00E35B32"/>
    <w:rsid w:val="00E35FD7"/>
    <w:rsid w:val="00E36BB0"/>
    <w:rsid w:val="00E40849"/>
    <w:rsid w:val="00E4189F"/>
    <w:rsid w:val="00E43F5F"/>
    <w:rsid w:val="00E45DE3"/>
    <w:rsid w:val="00E54E2C"/>
    <w:rsid w:val="00E54FC1"/>
    <w:rsid w:val="00E56BA8"/>
    <w:rsid w:val="00E57BE2"/>
    <w:rsid w:val="00E60415"/>
    <w:rsid w:val="00E60483"/>
    <w:rsid w:val="00E60DB8"/>
    <w:rsid w:val="00E620A3"/>
    <w:rsid w:val="00E62CA0"/>
    <w:rsid w:val="00E64564"/>
    <w:rsid w:val="00E64A80"/>
    <w:rsid w:val="00E66714"/>
    <w:rsid w:val="00E66829"/>
    <w:rsid w:val="00E73319"/>
    <w:rsid w:val="00E73C21"/>
    <w:rsid w:val="00E73E3D"/>
    <w:rsid w:val="00E74051"/>
    <w:rsid w:val="00E76B8F"/>
    <w:rsid w:val="00E77947"/>
    <w:rsid w:val="00E81511"/>
    <w:rsid w:val="00E8231F"/>
    <w:rsid w:val="00E8282E"/>
    <w:rsid w:val="00E82A4A"/>
    <w:rsid w:val="00E83FA4"/>
    <w:rsid w:val="00E84FD4"/>
    <w:rsid w:val="00E90544"/>
    <w:rsid w:val="00E929E6"/>
    <w:rsid w:val="00E93522"/>
    <w:rsid w:val="00E93F02"/>
    <w:rsid w:val="00E94848"/>
    <w:rsid w:val="00EA0105"/>
    <w:rsid w:val="00EA2997"/>
    <w:rsid w:val="00EA3FD7"/>
    <w:rsid w:val="00EA443C"/>
    <w:rsid w:val="00EA59AC"/>
    <w:rsid w:val="00EA7579"/>
    <w:rsid w:val="00EB18DC"/>
    <w:rsid w:val="00EB2656"/>
    <w:rsid w:val="00EB2B55"/>
    <w:rsid w:val="00EB5E40"/>
    <w:rsid w:val="00EB65E3"/>
    <w:rsid w:val="00EB7724"/>
    <w:rsid w:val="00EC11AC"/>
    <w:rsid w:val="00EC219F"/>
    <w:rsid w:val="00EC3BBC"/>
    <w:rsid w:val="00EC43B9"/>
    <w:rsid w:val="00EC7DE1"/>
    <w:rsid w:val="00ED1D6F"/>
    <w:rsid w:val="00ED27F1"/>
    <w:rsid w:val="00ED3116"/>
    <w:rsid w:val="00ED4ACB"/>
    <w:rsid w:val="00ED6F67"/>
    <w:rsid w:val="00EE10E9"/>
    <w:rsid w:val="00EE47C6"/>
    <w:rsid w:val="00EE5BFC"/>
    <w:rsid w:val="00EF09F0"/>
    <w:rsid w:val="00EF0E11"/>
    <w:rsid w:val="00EF2592"/>
    <w:rsid w:val="00EF2758"/>
    <w:rsid w:val="00EF2FDF"/>
    <w:rsid w:val="00EF3EB1"/>
    <w:rsid w:val="00EF4B32"/>
    <w:rsid w:val="00EF4EBC"/>
    <w:rsid w:val="00EF6727"/>
    <w:rsid w:val="00F01A33"/>
    <w:rsid w:val="00F01CB2"/>
    <w:rsid w:val="00F01DAC"/>
    <w:rsid w:val="00F01E4B"/>
    <w:rsid w:val="00F02254"/>
    <w:rsid w:val="00F04DFC"/>
    <w:rsid w:val="00F0552D"/>
    <w:rsid w:val="00F0598F"/>
    <w:rsid w:val="00F061BA"/>
    <w:rsid w:val="00F06412"/>
    <w:rsid w:val="00F066FA"/>
    <w:rsid w:val="00F06781"/>
    <w:rsid w:val="00F06C37"/>
    <w:rsid w:val="00F07654"/>
    <w:rsid w:val="00F113CD"/>
    <w:rsid w:val="00F11479"/>
    <w:rsid w:val="00F1233F"/>
    <w:rsid w:val="00F126A4"/>
    <w:rsid w:val="00F138BC"/>
    <w:rsid w:val="00F162D5"/>
    <w:rsid w:val="00F163B8"/>
    <w:rsid w:val="00F16673"/>
    <w:rsid w:val="00F1702B"/>
    <w:rsid w:val="00F17416"/>
    <w:rsid w:val="00F208C3"/>
    <w:rsid w:val="00F21E27"/>
    <w:rsid w:val="00F247ED"/>
    <w:rsid w:val="00F24CED"/>
    <w:rsid w:val="00F26101"/>
    <w:rsid w:val="00F26A39"/>
    <w:rsid w:val="00F3037C"/>
    <w:rsid w:val="00F30608"/>
    <w:rsid w:val="00F30FBE"/>
    <w:rsid w:val="00F3321B"/>
    <w:rsid w:val="00F37814"/>
    <w:rsid w:val="00F41632"/>
    <w:rsid w:val="00F42356"/>
    <w:rsid w:val="00F42812"/>
    <w:rsid w:val="00F4509F"/>
    <w:rsid w:val="00F454AC"/>
    <w:rsid w:val="00F5185B"/>
    <w:rsid w:val="00F5326D"/>
    <w:rsid w:val="00F53C51"/>
    <w:rsid w:val="00F55357"/>
    <w:rsid w:val="00F6004A"/>
    <w:rsid w:val="00F603B3"/>
    <w:rsid w:val="00F60FD3"/>
    <w:rsid w:val="00F6158D"/>
    <w:rsid w:val="00F61E7F"/>
    <w:rsid w:val="00F61FB3"/>
    <w:rsid w:val="00F643C3"/>
    <w:rsid w:val="00F65818"/>
    <w:rsid w:val="00F66905"/>
    <w:rsid w:val="00F6790E"/>
    <w:rsid w:val="00F70A24"/>
    <w:rsid w:val="00F70D39"/>
    <w:rsid w:val="00F71DD1"/>
    <w:rsid w:val="00F7237E"/>
    <w:rsid w:val="00F7261E"/>
    <w:rsid w:val="00F74154"/>
    <w:rsid w:val="00F750F0"/>
    <w:rsid w:val="00F75B34"/>
    <w:rsid w:val="00F765A6"/>
    <w:rsid w:val="00F778BE"/>
    <w:rsid w:val="00F778F0"/>
    <w:rsid w:val="00F8003E"/>
    <w:rsid w:val="00F828CB"/>
    <w:rsid w:val="00F85E92"/>
    <w:rsid w:val="00F86354"/>
    <w:rsid w:val="00F86F1B"/>
    <w:rsid w:val="00F87315"/>
    <w:rsid w:val="00F9266B"/>
    <w:rsid w:val="00F92B05"/>
    <w:rsid w:val="00F92E52"/>
    <w:rsid w:val="00F94179"/>
    <w:rsid w:val="00F96FF8"/>
    <w:rsid w:val="00F970AE"/>
    <w:rsid w:val="00F973A3"/>
    <w:rsid w:val="00F97898"/>
    <w:rsid w:val="00F979F9"/>
    <w:rsid w:val="00FA0BF9"/>
    <w:rsid w:val="00FA745D"/>
    <w:rsid w:val="00FA7588"/>
    <w:rsid w:val="00FB03B3"/>
    <w:rsid w:val="00FB08C0"/>
    <w:rsid w:val="00FB0C55"/>
    <w:rsid w:val="00FB1237"/>
    <w:rsid w:val="00FB14B0"/>
    <w:rsid w:val="00FB3A14"/>
    <w:rsid w:val="00FB4830"/>
    <w:rsid w:val="00FB4B1D"/>
    <w:rsid w:val="00FB55BA"/>
    <w:rsid w:val="00FB6E51"/>
    <w:rsid w:val="00FC1E4C"/>
    <w:rsid w:val="00FC200A"/>
    <w:rsid w:val="00FC3217"/>
    <w:rsid w:val="00FC5D9D"/>
    <w:rsid w:val="00FC7528"/>
    <w:rsid w:val="00FD418B"/>
    <w:rsid w:val="00FD4EB4"/>
    <w:rsid w:val="00FD6705"/>
    <w:rsid w:val="00FE0D0F"/>
    <w:rsid w:val="00FE3CEA"/>
    <w:rsid w:val="00FE4750"/>
    <w:rsid w:val="00FE79FF"/>
    <w:rsid w:val="00FF04E4"/>
    <w:rsid w:val="00FF37DE"/>
    <w:rsid w:val="00FF43CD"/>
    <w:rsid w:val="00FF6A74"/>
    <w:rsid w:val="00FF78A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CF16A"/>
  <w15:docId w15:val="{8E1F181C-75CF-4868-AB6E-1BFFF83BA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C5600"/>
    <w:rPr>
      <w:rFonts w:ascii="Times New Roman" w:eastAsia="Times New Roman" w:hAnsi="Times New Roman" w:cs="Times New Roman"/>
      <w:sz w:val="24"/>
      <w:szCs w:val="24"/>
      <w:lang w:eastAsia="lt-LT"/>
    </w:rPr>
  </w:style>
  <w:style w:type="paragraph" w:styleId="Antrat1">
    <w:name w:val="heading 1"/>
    <w:basedOn w:val="Sraopastraipa"/>
    <w:next w:val="prastasis"/>
    <w:link w:val="Antrat1Diagrama"/>
    <w:uiPriority w:val="9"/>
    <w:qFormat/>
    <w:rsid w:val="001D086D"/>
    <w:pPr>
      <w:numPr>
        <w:numId w:val="1"/>
      </w:numPr>
      <w:spacing w:line="360" w:lineRule="auto"/>
      <w:outlineLvl w:val="0"/>
    </w:pPr>
    <w:rPr>
      <w:rFonts w:ascii="Times New Roman Bold" w:hAnsi="Times New Roman Bold"/>
      <w:b/>
      <w:caps/>
      <w:kern w:val="24"/>
    </w:rPr>
  </w:style>
  <w:style w:type="paragraph" w:styleId="Antrat5">
    <w:name w:val="heading 5"/>
    <w:basedOn w:val="prastasis"/>
    <w:next w:val="prastasis"/>
    <w:link w:val="Antrat5Diagrama"/>
    <w:uiPriority w:val="9"/>
    <w:semiHidden/>
    <w:unhideWhenUsed/>
    <w:qFormat/>
    <w:rsid w:val="00E90544"/>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D3534"/>
    <w:pPr>
      <w:widowControl w:val="0"/>
      <w:tabs>
        <w:tab w:val="center" w:pos="4819"/>
        <w:tab w:val="right" w:pos="9638"/>
      </w:tabs>
      <w:suppressAutoHyphens/>
    </w:pPr>
    <w:rPr>
      <w:rFonts w:eastAsia="Lucida Sans Unicode"/>
      <w:kern w:val="1"/>
      <w:lang w:eastAsia="ar-SA"/>
    </w:rPr>
  </w:style>
  <w:style w:type="character" w:customStyle="1" w:styleId="AntratsDiagrama">
    <w:name w:val="Antraštės Diagrama"/>
    <w:basedOn w:val="Numatytasispastraiposriftas"/>
    <w:link w:val="Antrats"/>
    <w:uiPriority w:val="99"/>
    <w:rsid w:val="008D3534"/>
  </w:style>
  <w:style w:type="paragraph" w:styleId="Porat">
    <w:name w:val="footer"/>
    <w:basedOn w:val="prastasis"/>
    <w:link w:val="PoratDiagrama"/>
    <w:uiPriority w:val="99"/>
    <w:unhideWhenUsed/>
    <w:rsid w:val="008D3534"/>
    <w:pPr>
      <w:widowControl w:val="0"/>
      <w:tabs>
        <w:tab w:val="center" w:pos="4819"/>
        <w:tab w:val="right" w:pos="9638"/>
      </w:tabs>
      <w:suppressAutoHyphens/>
    </w:pPr>
    <w:rPr>
      <w:rFonts w:eastAsia="Lucida Sans Unicode"/>
      <w:kern w:val="1"/>
      <w:lang w:eastAsia="ar-SA"/>
    </w:rPr>
  </w:style>
  <w:style w:type="character" w:customStyle="1" w:styleId="PoratDiagrama">
    <w:name w:val="Poraštė Diagrama"/>
    <w:basedOn w:val="Numatytasispastraiposriftas"/>
    <w:link w:val="Porat"/>
    <w:uiPriority w:val="99"/>
    <w:rsid w:val="008D3534"/>
  </w:style>
  <w:style w:type="paragraph" w:styleId="Debesliotekstas">
    <w:name w:val="Balloon Text"/>
    <w:basedOn w:val="prastasis"/>
    <w:link w:val="DebesliotekstasDiagrama"/>
    <w:uiPriority w:val="99"/>
    <w:semiHidden/>
    <w:unhideWhenUsed/>
    <w:rsid w:val="008D3534"/>
    <w:pPr>
      <w:widowControl w:val="0"/>
      <w:suppressAutoHyphens/>
    </w:pPr>
    <w:rPr>
      <w:rFonts w:ascii="Tahoma" w:eastAsia="Lucida Sans Unicode" w:hAnsi="Tahoma" w:cs="Tahoma"/>
      <w:kern w:val="1"/>
      <w:sz w:val="16"/>
      <w:szCs w:val="16"/>
      <w:lang w:eastAsia="ar-SA"/>
    </w:rPr>
  </w:style>
  <w:style w:type="character" w:customStyle="1" w:styleId="DebesliotekstasDiagrama">
    <w:name w:val="Debesėlio tekstas Diagrama"/>
    <w:basedOn w:val="Numatytasispastraiposriftas"/>
    <w:link w:val="Debesliotekstas"/>
    <w:uiPriority w:val="99"/>
    <w:semiHidden/>
    <w:rsid w:val="008D3534"/>
    <w:rPr>
      <w:rFonts w:ascii="Tahoma" w:hAnsi="Tahoma" w:cs="Tahoma"/>
      <w:sz w:val="16"/>
      <w:szCs w:val="16"/>
    </w:rPr>
  </w:style>
  <w:style w:type="paragraph" w:styleId="Sraopastraipa">
    <w:name w:val="List Paragraph"/>
    <w:basedOn w:val="prastasis"/>
    <w:uiPriority w:val="34"/>
    <w:qFormat/>
    <w:rsid w:val="008D3534"/>
    <w:pPr>
      <w:widowControl w:val="0"/>
      <w:suppressAutoHyphens/>
      <w:ind w:left="720"/>
      <w:contextualSpacing/>
    </w:pPr>
    <w:rPr>
      <w:rFonts w:eastAsia="Lucida Sans Unicode"/>
      <w:kern w:val="1"/>
      <w:lang w:eastAsia="ar-SA"/>
    </w:rPr>
  </w:style>
  <w:style w:type="character" w:customStyle="1" w:styleId="lrzxr">
    <w:name w:val="lrzxr"/>
    <w:basedOn w:val="Numatytasispastraiposriftas"/>
    <w:rsid w:val="00842D69"/>
  </w:style>
  <w:style w:type="table" w:styleId="Lentelstinklelis">
    <w:name w:val="Table Grid"/>
    <w:basedOn w:val="prastojilentel"/>
    <w:uiPriority w:val="59"/>
    <w:rsid w:val="008C0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490FC9"/>
  </w:style>
  <w:style w:type="character" w:styleId="Komentaronuoroda">
    <w:name w:val="annotation reference"/>
    <w:basedOn w:val="Numatytasispastraiposriftas"/>
    <w:uiPriority w:val="99"/>
    <w:semiHidden/>
    <w:unhideWhenUsed/>
    <w:rsid w:val="00ED27F1"/>
    <w:rPr>
      <w:sz w:val="16"/>
      <w:szCs w:val="16"/>
    </w:rPr>
  </w:style>
  <w:style w:type="paragraph" w:styleId="Komentarotekstas">
    <w:name w:val="annotation text"/>
    <w:basedOn w:val="prastasis"/>
    <w:link w:val="KomentarotekstasDiagrama"/>
    <w:uiPriority w:val="99"/>
    <w:unhideWhenUsed/>
    <w:rsid w:val="00ED27F1"/>
    <w:rPr>
      <w:sz w:val="20"/>
      <w:szCs w:val="20"/>
    </w:rPr>
  </w:style>
  <w:style w:type="character" w:customStyle="1" w:styleId="KomentarotekstasDiagrama">
    <w:name w:val="Komentaro tekstas Diagrama"/>
    <w:basedOn w:val="Numatytasispastraiposriftas"/>
    <w:link w:val="Komentarotekstas"/>
    <w:uiPriority w:val="99"/>
    <w:rsid w:val="00ED27F1"/>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D27F1"/>
    <w:rPr>
      <w:b/>
      <w:bCs/>
    </w:rPr>
  </w:style>
  <w:style w:type="character" w:customStyle="1" w:styleId="KomentarotemaDiagrama">
    <w:name w:val="Komentaro tema Diagrama"/>
    <w:basedOn w:val="KomentarotekstasDiagrama"/>
    <w:link w:val="Komentarotema"/>
    <w:uiPriority w:val="99"/>
    <w:semiHidden/>
    <w:rsid w:val="00ED27F1"/>
    <w:rPr>
      <w:rFonts w:ascii="Times New Roman" w:eastAsia="Times New Roman" w:hAnsi="Times New Roman" w:cs="Times New Roman"/>
      <w:b/>
      <w:bCs/>
      <w:sz w:val="20"/>
      <w:szCs w:val="20"/>
      <w:lang w:eastAsia="lt-LT"/>
    </w:rPr>
  </w:style>
  <w:style w:type="paragraph" w:styleId="Pataisymai">
    <w:name w:val="Revision"/>
    <w:hidden/>
    <w:uiPriority w:val="99"/>
    <w:semiHidden/>
    <w:rsid w:val="000279D0"/>
    <w:rPr>
      <w:rFonts w:ascii="Times New Roman" w:eastAsia="Times New Roman" w:hAnsi="Times New Roman" w:cs="Times New Roman"/>
      <w:sz w:val="24"/>
      <w:szCs w:val="24"/>
      <w:lang w:eastAsia="lt-LT"/>
    </w:rPr>
  </w:style>
  <w:style w:type="character" w:customStyle="1" w:styleId="Antrat1Diagrama">
    <w:name w:val="Antraštė 1 Diagrama"/>
    <w:basedOn w:val="Numatytasispastraiposriftas"/>
    <w:link w:val="Antrat1"/>
    <w:uiPriority w:val="9"/>
    <w:rsid w:val="001D086D"/>
    <w:rPr>
      <w:rFonts w:ascii="Times New Roman Bold" w:eastAsia="Lucida Sans Unicode" w:hAnsi="Times New Roman Bold" w:cs="Times New Roman"/>
      <w:b/>
      <w:caps/>
      <w:kern w:val="24"/>
      <w:sz w:val="24"/>
      <w:szCs w:val="24"/>
      <w:lang w:eastAsia="ar-SA"/>
    </w:rPr>
  </w:style>
  <w:style w:type="paragraph" w:styleId="Turinioantrat">
    <w:name w:val="TOC Heading"/>
    <w:basedOn w:val="Antrat1"/>
    <w:next w:val="prastasis"/>
    <w:uiPriority w:val="39"/>
    <w:semiHidden/>
    <w:unhideWhenUsed/>
    <w:qFormat/>
    <w:rsid w:val="00C47505"/>
    <w:pPr>
      <w:spacing w:line="276" w:lineRule="auto"/>
      <w:outlineLvl w:val="9"/>
    </w:pPr>
    <w:rPr>
      <w:lang w:val="en-US" w:eastAsia="ja-JP"/>
    </w:rPr>
  </w:style>
  <w:style w:type="paragraph" w:styleId="Turinys2">
    <w:name w:val="toc 2"/>
    <w:basedOn w:val="prastasis"/>
    <w:next w:val="prastasis"/>
    <w:autoRedefine/>
    <w:uiPriority w:val="39"/>
    <w:semiHidden/>
    <w:unhideWhenUsed/>
    <w:qFormat/>
    <w:rsid w:val="00C47505"/>
    <w:pPr>
      <w:spacing w:after="100" w:line="276" w:lineRule="auto"/>
      <w:ind w:left="220"/>
    </w:pPr>
    <w:rPr>
      <w:rFonts w:asciiTheme="minorHAnsi" w:eastAsiaTheme="minorEastAsia" w:hAnsiTheme="minorHAnsi" w:cstheme="minorBidi"/>
      <w:sz w:val="22"/>
      <w:szCs w:val="22"/>
      <w:lang w:val="en-US" w:eastAsia="ja-JP"/>
    </w:rPr>
  </w:style>
  <w:style w:type="paragraph" w:styleId="Turinys1">
    <w:name w:val="toc 1"/>
    <w:basedOn w:val="prastasis"/>
    <w:next w:val="prastasis"/>
    <w:autoRedefine/>
    <w:uiPriority w:val="39"/>
    <w:unhideWhenUsed/>
    <w:qFormat/>
    <w:rsid w:val="00A2772B"/>
    <w:pPr>
      <w:tabs>
        <w:tab w:val="left" w:pos="660"/>
        <w:tab w:val="right" w:leader="dot" w:pos="10932"/>
      </w:tabs>
      <w:spacing w:after="100" w:line="276" w:lineRule="auto"/>
    </w:pPr>
    <w:rPr>
      <w:rFonts w:asciiTheme="minorHAnsi" w:eastAsiaTheme="minorEastAsia" w:hAnsiTheme="minorHAnsi" w:cstheme="minorBidi"/>
      <w:sz w:val="22"/>
      <w:szCs w:val="22"/>
      <w:lang w:val="en-US" w:eastAsia="ja-JP"/>
    </w:rPr>
  </w:style>
  <w:style w:type="paragraph" w:styleId="Turinys3">
    <w:name w:val="toc 3"/>
    <w:basedOn w:val="prastasis"/>
    <w:next w:val="prastasis"/>
    <w:autoRedefine/>
    <w:uiPriority w:val="39"/>
    <w:semiHidden/>
    <w:unhideWhenUsed/>
    <w:qFormat/>
    <w:rsid w:val="00C47505"/>
    <w:pPr>
      <w:spacing w:after="100" w:line="276" w:lineRule="auto"/>
      <w:ind w:left="440"/>
    </w:pPr>
    <w:rPr>
      <w:rFonts w:asciiTheme="minorHAnsi" w:eastAsiaTheme="minorEastAsia" w:hAnsiTheme="minorHAnsi" w:cstheme="minorBidi"/>
      <w:sz w:val="22"/>
      <w:szCs w:val="22"/>
      <w:lang w:val="en-US" w:eastAsia="ja-JP"/>
    </w:rPr>
  </w:style>
  <w:style w:type="character" w:styleId="Hipersaitas">
    <w:name w:val="Hyperlink"/>
    <w:basedOn w:val="Numatytasispastraiposriftas"/>
    <w:uiPriority w:val="99"/>
    <w:unhideWhenUsed/>
    <w:rsid w:val="001D086D"/>
    <w:rPr>
      <w:color w:val="0000FF" w:themeColor="hyperlink"/>
      <w:u w:val="single"/>
    </w:rPr>
  </w:style>
  <w:style w:type="paragraph" w:customStyle="1" w:styleId="Stilius3">
    <w:name w:val="Stilius3"/>
    <w:basedOn w:val="prastasis"/>
    <w:qFormat/>
    <w:rsid w:val="00DC771F"/>
    <w:pPr>
      <w:spacing w:before="200"/>
      <w:jc w:val="both"/>
    </w:pPr>
    <w:rPr>
      <w:sz w:val="22"/>
      <w:szCs w:val="22"/>
      <w:lang w:eastAsia="en-US"/>
    </w:rPr>
  </w:style>
  <w:style w:type="character" w:customStyle="1" w:styleId="Antrat5Diagrama">
    <w:name w:val="Antraštė 5 Diagrama"/>
    <w:basedOn w:val="Numatytasispastraiposriftas"/>
    <w:link w:val="Antrat5"/>
    <w:uiPriority w:val="9"/>
    <w:semiHidden/>
    <w:rsid w:val="00E90544"/>
    <w:rPr>
      <w:rFonts w:asciiTheme="majorHAnsi" w:eastAsiaTheme="majorEastAsia" w:hAnsiTheme="majorHAnsi" w:cstheme="majorBidi"/>
      <w:color w:val="365F91" w:themeColor="accent1" w:themeShade="BF"/>
      <w:sz w:val="24"/>
      <w:szCs w:val="24"/>
      <w:lang w:eastAsia="lt-LT"/>
    </w:rPr>
  </w:style>
  <w:style w:type="character" w:styleId="Neapdorotaspaminjimas">
    <w:name w:val="Unresolved Mention"/>
    <w:basedOn w:val="Numatytasispastraiposriftas"/>
    <w:uiPriority w:val="99"/>
    <w:semiHidden/>
    <w:unhideWhenUsed/>
    <w:rsid w:val="000F338B"/>
    <w:rPr>
      <w:color w:val="605E5C"/>
      <w:shd w:val="clear" w:color="auto" w:fill="E1DFDD"/>
    </w:rPr>
  </w:style>
  <w:style w:type="paragraph" w:customStyle="1" w:styleId="statymopavad">
    <w:name w:val="statymopavad"/>
    <w:basedOn w:val="prastasis"/>
    <w:rsid w:val="00562AC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571935">
      <w:bodyDiv w:val="1"/>
      <w:marLeft w:val="0"/>
      <w:marRight w:val="0"/>
      <w:marTop w:val="0"/>
      <w:marBottom w:val="0"/>
      <w:divBdr>
        <w:top w:val="none" w:sz="0" w:space="0" w:color="auto"/>
        <w:left w:val="none" w:sz="0" w:space="0" w:color="auto"/>
        <w:bottom w:val="none" w:sz="0" w:space="0" w:color="auto"/>
        <w:right w:val="none" w:sz="0" w:space="0" w:color="auto"/>
      </w:divBdr>
    </w:div>
    <w:div w:id="352339745">
      <w:bodyDiv w:val="1"/>
      <w:marLeft w:val="0"/>
      <w:marRight w:val="0"/>
      <w:marTop w:val="0"/>
      <w:marBottom w:val="0"/>
      <w:divBdr>
        <w:top w:val="none" w:sz="0" w:space="0" w:color="auto"/>
        <w:left w:val="none" w:sz="0" w:space="0" w:color="auto"/>
        <w:bottom w:val="none" w:sz="0" w:space="0" w:color="auto"/>
        <w:right w:val="none" w:sz="0" w:space="0" w:color="auto"/>
      </w:divBdr>
      <w:divsChild>
        <w:div w:id="269091370">
          <w:marLeft w:val="0"/>
          <w:marRight w:val="0"/>
          <w:marTop w:val="0"/>
          <w:marBottom w:val="0"/>
          <w:divBdr>
            <w:top w:val="none" w:sz="0" w:space="0" w:color="auto"/>
            <w:left w:val="none" w:sz="0" w:space="0" w:color="auto"/>
            <w:bottom w:val="none" w:sz="0" w:space="0" w:color="auto"/>
            <w:right w:val="none" w:sz="0" w:space="0" w:color="auto"/>
          </w:divBdr>
        </w:div>
      </w:divsChild>
    </w:div>
    <w:div w:id="393428790">
      <w:bodyDiv w:val="1"/>
      <w:marLeft w:val="0"/>
      <w:marRight w:val="0"/>
      <w:marTop w:val="0"/>
      <w:marBottom w:val="0"/>
      <w:divBdr>
        <w:top w:val="none" w:sz="0" w:space="0" w:color="auto"/>
        <w:left w:val="none" w:sz="0" w:space="0" w:color="auto"/>
        <w:bottom w:val="none" w:sz="0" w:space="0" w:color="auto"/>
        <w:right w:val="none" w:sz="0" w:space="0" w:color="auto"/>
      </w:divBdr>
      <w:divsChild>
        <w:div w:id="168718248">
          <w:marLeft w:val="0"/>
          <w:marRight w:val="0"/>
          <w:marTop w:val="0"/>
          <w:marBottom w:val="0"/>
          <w:divBdr>
            <w:top w:val="none" w:sz="0" w:space="0" w:color="auto"/>
            <w:left w:val="none" w:sz="0" w:space="0" w:color="auto"/>
            <w:bottom w:val="none" w:sz="0" w:space="0" w:color="auto"/>
            <w:right w:val="none" w:sz="0" w:space="0" w:color="auto"/>
          </w:divBdr>
        </w:div>
      </w:divsChild>
    </w:div>
    <w:div w:id="631374284">
      <w:bodyDiv w:val="1"/>
      <w:marLeft w:val="0"/>
      <w:marRight w:val="0"/>
      <w:marTop w:val="0"/>
      <w:marBottom w:val="0"/>
      <w:divBdr>
        <w:top w:val="none" w:sz="0" w:space="0" w:color="auto"/>
        <w:left w:val="none" w:sz="0" w:space="0" w:color="auto"/>
        <w:bottom w:val="none" w:sz="0" w:space="0" w:color="auto"/>
        <w:right w:val="none" w:sz="0" w:space="0" w:color="auto"/>
      </w:divBdr>
    </w:div>
    <w:div w:id="699235086">
      <w:bodyDiv w:val="1"/>
      <w:marLeft w:val="0"/>
      <w:marRight w:val="0"/>
      <w:marTop w:val="0"/>
      <w:marBottom w:val="0"/>
      <w:divBdr>
        <w:top w:val="none" w:sz="0" w:space="0" w:color="auto"/>
        <w:left w:val="none" w:sz="0" w:space="0" w:color="auto"/>
        <w:bottom w:val="none" w:sz="0" w:space="0" w:color="auto"/>
        <w:right w:val="none" w:sz="0" w:space="0" w:color="auto"/>
      </w:divBdr>
      <w:divsChild>
        <w:div w:id="138808418">
          <w:marLeft w:val="0"/>
          <w:marRight w:val="0"/>
          <w:marTop w:val="0"/>
          <w:marBottom w:val="0"/>
          <w:divBdr>
            <w:top w:val="none" w:sz="0" w:space="0" w:color="auto"/>
            <w:left w:val="none" w:sz="0" w:space="0" w:color="auto"/>
            <w:bottom w:val="none" w:sz="0" w:space="0" w:color="auto"/>
            <w:right w:val="none" w:sz="0" w:space="0" w:color="auto"/>
          </w:divBdr>
        </w:div>
      </w:divsChild>
    </w:div>
    <w:div w:id="996763335">
      <w:bodyDiv w:val="1"/>
      <w:marLeft w:val="0"/>
      <w:marRight w:val="0"/>
      <w:marTop w:val="0"/>
      <w:marBottom w:val="0"/>
      <w:divBdr>
        <w:top w:val="none" w:sz="0" w:space="0" w:color="auto"/>
        <w:left w:val="none" w:sz="0" w:space="0" w:color="auto"/>
        <w:bottom w:val="none" w:sz="0" w:space="0" w:color="auto"/>
        <w:right w:val="none" w:sz="0" w:space="0" w:color="auto"/>
      </w:divBdr>
      <w:divsChild>
        <w:div w:id="657146749">
          <w:marLeft w:val="0"/>
          <w:marRight w:val="0"/>
          <w:marTop w:val="0"/>
          <w:marBottom w:val="0"/>
          <w:divBdr>
            <w:top w:val="none" w:sz="0" w:space="0" w:color="auto"/>
            <w:left w:val="none" w:sz="0" w:space="0" w:color="auto"/>
            <w:bottom w:val="none" w:sz="0" w:space="0" w:color="auto"/>
            <w:right w:val="none" w:sz="0" w:space="0" w:color="auto"/>
          </w:divBdr>
        </w:div>
      </w:divsChild>
    </w:div>
    <w:div w:id="1174884345">
      <w:bodyDiv w:val="1"/>
      <w:marLeft w:val="0"/>
      <w:marRight w:val="0"/>
      <w:marTop w:val="0"/>
      <w:marBottom w:val="0"/>
      <w:divBdr>
        <w:top w:val="none" w:sz="0" w:space="0" w:color="auto"/>
        <w:left w:val="none" w:sz="0" w:space="0" w:color="auto"/>
        <w:bottom w:val="none" w:sz="0" w:space="0" w:color="auto"/>
        <w:right w:val="none" w:sz="0" w:space="0" w:color="auto"/>
      </w:divBdr>
    </w:div>
    <w:div w:id="1505128624">
      <w:bodyDiv w:val="1"/>
      <w:marLeft w:val="0"/>
      <w:marRight w:val="0"/>
      <w:marTop w:val="0"/>
      <w:marBottom w:val="0"/>
      <w:divBdr>
        <w:top w:val="none" w:sz="0" w:space="0" w:color="auto"/>
        <w:left w:val="none" w:sz="0" w:space="0" w:color="auto"/>
        <w:bottom w:val="none" w:sz="0" w:space="0" w:color="auto"/>
        <w:right w:val="none" w:sz="0" w:space="0" w:color="auto"/>
      </w:divBdr>
      <w:divsChild>
        <w:div w:id="781068777">
          <w:marLeft w:val="0"/>
          <w:marRight w:val="0"/>
          <w:marTop w:val="0"/>
          <w:marBottom w:val="0"/>
          <w:divBdr>
            <w:top w:val="none" w:sz="0" w:space="0" w:color="auto"/>
            <w:left w:val="none" w:sz="0" w:space="0" w:color="auto"/>
            <w:bottom w:val="none" w:sz="0" w:space="0" w:color="auto"/>
            <w:right w:val="none" w:sz="0" w:space="0" w:color="auto"/>
          </w:divBdr>
        </w:div>
      </w:divsChild>
    </w:div>
    <w:div w:id="1590385660">
      <w:bodyDiv w:val="1"/>
      <w:marLeft w:val="0"/>
      <w:marRight w:val="0"/>
      <w:marTop w:val="0"/>
      <w:marBottom w:val="0"/>
      <w:divBdr>
        <w:top w:val="none" w:sz="0" w:space="0" w:color="auto"/>
        <w:left w:val="none" w:sz="0" w:space="0" w:color="auto"/>
        <w:bottom w:val="none" w:sz="0" w:space="0" w:color="auto"/>
        <w:right w:val="none" w:sz="0" w:space="0" w:color="auto"/>
      </w:divBdr>
    </w:div>
    <w:div w:id="1780635053">
      <w:bodyDiv w:val="1"/>
      <w:marLeft w:val="0"/>
      <w:marRight w:val="0"/>
      <w:marTop w:val="0"/>
      <w:marBottom w:val="0"/>
      <w:divBdr>
        <w:top w:val="none" w:sz="0" w:space="0" w:color="auto"/>
        <w:left w:val="none" w:sz="0" w:space="0" w:color="auto"/>
        <w:bottom w:val="none" w:sz="0" w:space="0" w:color="auto"/>
        <w:right w:val="none" w:sz="0" w:space="0" w:color="auto"/>
      </w:divBdr>
    </w:div>
    <w:div w:id="202297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1DB4A6FEBA56B43B4441EE68750B949" ma:contentTypeVersion="11" ma:contentTypeDescription="Kurkite naują dokumentą." ma:contentTypeScope="" ma:versionID="e777faf7808ba5e8f364012c0781f89b">
  <xsd:schema xmlns:xsd="http://www.w3.org/2001/XMLSchema" xmlns:xs="http://www.w3.org/2001/XMLSchema" xmlns:p="http://schemas.microsoft.com/office/2006/metadata/properties" xmlns:ns3="af64c1e9-c179-453c-90d6-ddf77863fec6" targetNamespace="http://schemas.microsoft.com/office/2006/metadata/properties" ma:root="true" ma:fieldsID="a67fa83dca53a6b12e7e2741fb15511a" ns3:_="">
    <xsd:import namespace="af64c1e9-c179-453c-90d6-ddf77863fec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4c1e9-c179-453c-90d6-ddf77863fe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A8135-336B-48FC-ABA8-81DFD6589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4c1e9-c179-453c-90d6-ddf77863fe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C82193-1ED0-4174-84D2-40B3284E74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983384-5A50-4B9B-A615-3402F11CB9F1}">
  <ds:schemaRefs>
    <ds:schemaRef ds:uri="http://schemas.microsoft.com/sharepoint/v3/contenttype/forms"/>
  </ds:schemaRefs>
</ds:datastoreItem>
</file>

<file path=customXml/itemProps4.xml><?xml version="1.0" encoding="utf-8"?>
<ds:datastoreItem xmlns:ds="http://schemas.openxmlformats.org/officeDocument/2006/customXml" ds:itemID="{36B7CD4A-8D1A-4061-BE36-581F35552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2167</TotalTime>
  <Pages>9</Pages>
  <Words>15663</Words>
  <Characters>8928</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24542</CharactersWithSpaces>
  <SharedDoc>false</SharedDoc>
  <HLinks>
    <vt:vector size="84" baseType="variant">
      <vt:variant>
        <vt:i4>1441847</vt:i4>
      </vt:variant>
      <vt:variant>
        <vt:i4>80</vt:i4>
      </vt:variant>
      <vt:variant>
        <vt:i4>0</vt:i4>
      </vt:variant>
      <vt:variant>
        <vt:i4>5</vt:i4>
      </vt:variant>
      <vt:variant>
        <vt:lpwstr/>
      </vt:variant>
      <vt:variant>
        <vt:lpwstr>_Toc110868000</vt:lpwstr>
      </vt:variant>
      <vt:variant>
        <vt:i4>1048638</vt:i4>
      </vt:variant>
      <vt:variant>
        <vt:i4>74</vt:i4>
      </vt:variant>
      <vt:variant>
        <vt:i4>0</vt:i4>
      </vt:variant>
      <vt:variant>
        <vt:i4>5</vt:i4>
      </vt:variant>
      <vt:variant>
        <vt:lpwstr/>
      </vt:variant>
      <vt:variant>
        <vt:lpwstr>_Toc110867999</vt:lpwstr>
      </vt:variant>
      <vt:variant>
        <vt:i4>1048638</vt:i4>
      </vt:variant>
      <vt:variant>
        <vt:i4>68</vt:i4>
      </vt:variant>
      <vt:variant>
        <vt:i4>0</vt:i4>
      </vt:variant>
      <vt:variant>
        <vt:i4>5</vt:i4>
      </vt:variant>
      <vt:variant>
        <vt:lpwstr/>
      </vt:variant>
      <vt:variant>
        <vt:lpwstr>_Toc110867998</vt:lpwstr>
      </vt:variant>
      <vt:variant>
        <vt:i4>1048638</vt:i4>
      </vt:variant>
      <vt:variant>
        <vt:i4>62</vt:i4>
      </vt:variant>
      <vt:variant>
        <vt:i4>0</vt:i4>
      </vt:variant>
      <vt:variant>
        <vt:i4>5</vt:i4>
      </vt:variant>
      <vt:variant>
        <vt:lpwstr/>
      </vt:variant>
      <vt:variant>
        <vt:lpwstr>_Toc110867997</vt:lpwstr>
      </vt:variant>
      <vt:variant>
        <vt:i4>1048638</vt:i4>
      </vt:variant>
      <vt:variant>
        <vt:i4>56</vt:i4>
      </vt:variant>
      <vt:variant>
        <vt:i4>0</vt:i4>
      </vt:variant>
      <vt:variant>
        <vt:i4>5</vt:i4>
      </vt:variant>
      <vt:variant>
        <vt:lpwstr/>
      </vt:variant>
      <vt:variant>
        <vt:lpwstr>_Toc110867996</vt:lpwstr>
      </vt:variant>
      <vt:variant>
        <vt:i4>1048638</vt:i4>
      </vt:variant>
      <vt:variant>
        <vt:i4>50</vt:i4>
      </vt:variant>
      <vt:variant>
        <vt:i4>0</vt:i4>
      </vt:variant>
      <vt:variant>
        <vt:i4>5</vt:i4>
      </vt:variant>
      <vt:variant>
        <vt:lpwstr/>
      </vt:variant>
      <vt:variant>
        <vt:lpwstr>_Toc110867995</vt:lpwstr>
      </vt:variant>
      <vt:variant>
        <vt:i4>1048638</vt:i4>
      </vt:variant>
      <vt:variant>
        <vt:i4>44</vt:i4>
      </vt:variant>
      <vt:variant>
        <vt:i4>0</vt:i4>
      </vt:variant>
      <vt:variant>
        <vt:i4>5</vt:i4>
      </vt:variant>
      <vt:variant>
        <vt:lpwstr/>
      </vt:variant>
      <vt:variant>
        <vt:lpwstr>_Toc110867994</vt:lpwstr>
      </vt:variant>
      <vt:variant>
        <vt:i4>1048638</vt:i4>
      </vt:variant>
      <vt:variant>
        <vt:i4>38</vt:i4>
      </vt:variant>
      <vt:variant>
        <vt:i4>0</vt:i4>
      </vt:variant>
      <vt:variant>
        <vt:i4>5</vt:i4>
      </vt:variant>
      <vt:variant>
        <vt:lpwstr/>
      </vt:variant>
      <vt:variant>
        <vt:lpwstr>_Toc110867993</vt:lpwstr>
      </vt:variant>
      <vt:variant>
        <vt:i4>1048638</vt:i4>
      </vt:variant>
      <vt:variant>
        <vt:i4>32</vt:i4>
      </vt:variant>
      <vt:variant>
        <vt:i4>0</vt:i4>
      </vt:variant>
      <vt:variant>
        <vt:i4>5</vt:i4>
      </vt:variant>
      <vt:variant>
        <vt:lpwstr/>
      </vt:variant>
      <vt:variant>
        <vt:lpwstr>_Toc110867992</vt:lpwstr>
      </vt:variant>
      <vt:variant>
        <vt:i4>1048638</vt:i4>
      </vt:variant>
      <vt:variant>
        <vt:i4>26</vt:i4>
      </vt:variant>
      <vt:variant>
        <vt:i4>0</vt:i4>
      </vt:variant>
      <vt:variant>
        <vt:i4>5</vt:i4>
      </vt:variant>
      <vt:variant>
        <vt:lpwstr/>
      </vt:variant>
      <vt:variant>
        <vt:lpwstr>_Toc110867991</vt:lpwstr>
      </vt:variant>
      <vt:variant>
        <vt:i4>1048638</vt:i4>
      </vt:variant>
      <vt:variant>
        <vt:i4>20</vt:i4>
      </vt:variant>
      <vt:variant>
        <vt:i4>0</vt:i4>
      </vt:variant>
      <vt:variant>
        <vt:i4>5</vt:i4>
      </vt:variant>
      <vt:variant>
        <vt:lpwstr/>
      </vt:variant>
      <vt:variant>
        <vt:lpwstr>_Toc110867990</vt:lpwstr>
      </vt:variant>
      <vt:variant>
        <vt:i4>1114174</vt:i4>
      </vt:variant>
      <vt:variant>
        <vt:i4>14</vt:i4>
      </vt:variant>
      <vt:variant>
        <vt:i4>0</vt:i4>
      </vt:variant>
      <vt:variant>
        <vt:i4>5</vt:i4>
      </vt:variant>
      <vt:variant>
        <vt:lpwstr/>
      </vt:variant>
      <vt:variant>
        <vt:lpwstr>_Toc110867989</vt:lpwstr>
      </vt:variant>
      <vt:variant>
        <vt:i4>1114174</vt:i4>
      </vt:variant>
      <vt:variant>
        <vt:i4>8</vt:i4>
      </vt:variant>
      <vt:variant>
        <vt:i4>0</vt:i4>
      </vt:variant>
      <vt:variant>
        <vt:i4>5</vt:i4>
      </vt:variant>
      <vt:variant>
        <vt:lpwstr/>
      </vt:variant>
      <vt:variant>
        <vt:lpwstr>_Toc110867988</vt:lpwstr>
      </vt:variant>
      <vt:variant>
        <vt:i4>1114174</vt:i4>
      </vt:variant>
      <vt:variant>
        <vt:i4>2</vt:i4>
      </vt:variant>
      <vt:variant>
        <vt:i4>0</vt:i4>
      </vt:variant>
      <vt:variant>
        <vt:i4>5</vt:i4>
      </vt:variant>
      <vt:variant>
        <vt:lpwstr/>
      </vt:variant>
      <vt:variant>
        <vt:lpwstr>_Toc110867987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Romas Marcinkevičius</dc:creator>
  <cp:keywords/>
  <dc:description/>
  <cp:lastModifiedBy>Romas Marcinkevičius</cp:lastModifiedBy>
  <cp:revision>30</cp:revision>
  <cp:lastPrinted>2022-08-11T08:00:00Z</cp:lastPrinted>
  <dcterms:created xsi:type="dcterms:W3CDTF">2023-05-18T07:27:00Z</dcterms:created>
  <dcterms:modified xsi:type="dcterms:W3CDTF">2024-10-02T06:02:00Z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0x01010041DB4A6FEBA56B43B4441EE68750B949</vt:lpwstr>
  </property>
  <property fmtid="{D5CDD505-2E9C-101B-9397-08002B2CF9AE}" pid="3" name="MediaServiceImageTags">
    <vt:lpwstr/>
  </property>
</Properties>
</file>