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6FBCE541"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D11302">
        <w:t>suvenyrus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6B0E34D2"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CB65B0">
        <w:t>P</w:t>
      </w:r>
      <w:r w:rsidR="004321C8" w:rsidRPr="009C30B4">
        <w:t>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58ABBD66"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w:t>
      </w:r>
      <w:r w:rsidR="00D027C7">
        <w:rPr>
          <w:noProof/>
        </w:rPr>
        <w:t>organizatorius.</w:t>
      </w:r>
    </w:p>
    <w:p w14:paraId="711B1F5B" w14:textId="5065ADAF" w:rsidR="00391114" w:rsidRPr="009C30B4" w:rsidRDefault="00DC6126" w:rsidP="00CD3E96">
      <w:pPr>
        <w:tabs>
          <w:tab w:val="left" w:pos="993"/>
        </w:tabs>
        <w:autoSpaceDE w:val="0"/>
        <w:autoSpaceDN w:val="0"/>
        <w:adjustRightInd w:val="0"/>
        <w:spacing w:line="276"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lastRenderedPageBreak/>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w:t>
            </w:r>
            <w:r w:rsidR="002A4D83" w:rsidRPr="009C30B4">
              <w:rPr>
                <w:noProof/>
                <w:sz w:val="22"/>
                <w:szCs w:val="22"/>
              </w:rPr>
              <w:lastRenderedPageBreak/>
              <w:t xml:space="preserve">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0B188A30"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D11302">
        <w:rPr>
          <w:b/>
          <w:bCs/>
          <w:noProof/>
        </w:rPr>
        <w:t>suvenyrus</w:t>
      </w:r>
      <w:r w:rsidR="003D72B8">
        <w:rPr>
          <w:b/>
          <w:bCs/>
          <w:noProof/>
        </w:rPr>
        <w:t xml:space="preserve"> </w:t>
      </w:r>
      <w:r w:rsidR="006659B6" w:rsidRPr="00010B31">
        <w:rPr>
          <w:b/>
          <w:bCs/>
          <w:noProof/>
        </w:rPr>
        <w:t>pagal techninę specifikaciją</w:t>
      </w:r>
      <w:r w:rsidR="007A49F7">
        <w:rPr>
          <w:b/>
          <w:bCs/>
          <w:noProof/>
        </w:rPr>
        <w:t>.</w:t>
      </w:r>
    </w:p>
    <w:p w14:paraId="5C014052" w14:textId="6820522B"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D962D7">
        <w:rPr>
          <w:noProof/>
        </w:rPr>
        <w:t>A</w:t>
      </w:r>
      <w:r w:rsidR="000E7F68" w:rsidRPr="006B08AB">
        <w:rPr>
          <w:noProof/>
        </w:rPr>
        <w:t>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30714E99" w:rsidR="00694434" w:rsidRPr="009C30B4" w:rsidRDefault="00694434" w:rsidP="00D962D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377DB">
        <w:rPr>
          <w:noProof/>
        </w:rPr>
        <w:t>s</w:t>
      </w:r>
      <w:r w:rsidR="00B72301" w:rsidRPr="001F4E88">
        <w:rPr>
          <w:noProof/>
        </w:rPr>
        <w:t xml:space="preserve"> </w:t>
      </w:r>
      <w:r w:rsidR="009377DB">
        <w:rPr>
          <w:noProof/>
        </w:rPr>
        <w:t>kainos</w:t>
      </w:r>
      <w:r w:rsidR="00B72301" w:rsidRPr="001F4E88">
        <w:rPr>
          <w:noProof/>
        </w:rPr>
        <w:t xml:space="preserve"> </w:t>
      </w:r>
      <w:r w:rsidR="009377DB">
        <w:rPr>
          <w:noProof/>
        </w:rPr>
        <w:t>kainodara</w:t>
      </w:r>
      <w:r w:rsidR="00D00B17">
        <w:rPr>
          <w:noProof/>
        </w:rPr>
        <w:t>.</w:t>
      </w:r>
      <w:r w:rsidR="00832C69">
        <w:rPr>
          <w:noProof/>
        </w:rPr>
        <w:t xml:space="preserve"> </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1808F6F3" w:rsidR="003D72B8" w:rsidRPr="0045447A" w:rsidRDefault="00694434" w:rsidP="00D962D7">
      <w:pPr>
        <w:pStyle w:val="Style1"/>
        <w:numPr>
          <w:ilvl w:val="0"/>
          <w:numId w:val="0"/>
        </w:numPr>
        <w:spacing w:line="276" w:lineRule="auto"/>
        <w:ind w:left="567" w:hanging="567"/>
        <w:jc w:val="both"/>
        <w:rPr>
          <w:b/>
        </w:rPr>
      </w:pPr>
      <w:r w:rsidRPr="00010B31">
        <w:rPr>
          <w:noProof/>
        </w:rPr>
        <w:t>2.7</w:t>
      </w:r>
      <w:r w:rsidRPr="0045447A">
        <w:rPr>
          <w:noProof/>
        </w:rPr>
        <w:t xml:space="preserve">. </w:t>
      </w:r>
      <w:r w:rsidR="00E462FC" w:rsidRPr="0045447A">
        <w:rPr>
          <w:noProof/>
        </w:rPr>
        <w:t xml:space="preserve"> </w:t>
      </w:r>
      <w:r w:rsidR="00D962D7" w:rsidRPr="0045447A">
        <w:t>Prekės pristatomos</w:t>
      </w:r>
      <w:r w:rsidR="001E193B" w:rsidRPr="0045447A">
        <w:t xml:space="preserve"> </w:t>
      </w:r>
      <w:r w:rsidR="00104574" w:rsidRPr="0045447A">
        <w:t>adresu</w:t>
      </w:r>
      <w:r w:rsidR="009F05C0" w:rsidRPr="0045447A">
        <w:t xml:space="preserve"> – </w:t>
      </w:r>
      <w:r w:rsidR="003D72B8" w:rsidRPr="0045447A">
        <w:rPr>
          <w:b/>
        </w:rPr>
        <w:t>Trakų istorijos muziejaus administracija, Kęstučio g. 4, Trakų m., Trakų r.</w:t>
      </w:r>
      <w:r w:rsidR="00D962D7" w:rsidRPr="0045447A">
        <w:rPr>
          <w:b/>
        </w:rPr>
        <w:t xml:space="preserve"> </w:t>
      </w:r>
      <w:r w:rsidR="003D72B8" w:rsidRPr="0045447A">
        <w:rPr>
          <w:b/>
        </w:rPr>
        <w:t>sav.</w:t>
      </w:r>
    </w:p>
    <w:p w14:paraId="5E700FEE" w14:textId="5DE7A0FE" w:rsidR="008F6FC2" w:rsidRPr="009C30B4" w:rsidRDefault="00A02DDA" w:rsidP="0026563D">
      <w:pPr>
        <w:pStyle w:val="Style1"/>
        <w:numPr>
          <w:ilvl w:val="0"/>
          <w:numId w:val="0"/>
        </w:numPr>
        <w:spacing w:line="276" w:lineRule="auto"/>
        <w:ind w:left="567" w:hanging="567"/>
        <w:jc w:val="both"/>
        <w:rPr>
          <w:noProof/>
        </w:rPr>
      </w:pPr>
      <w:r w:rsidRPr="009C30B4">
        <w:rPr>
          <w:noProof/>
        </w:rPr>
        <w:lastRenderedPageBreak/>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13C6AB1A" w:rsidR="002A4D83" w:rsidRPr="007E6053" w:rsidRDefault="008F6FC2" w:rsidP="00B861F5">
      <w:pPr>
        <w:tabs>
          <w:tab w:val="left" w:pos="993"/>
        </w:tabs>
        <w:autoSpaceDE w:val="0"/>
        <w:autoSpaceDN w:val="0"/>
        <w:adjustRightInd w:val="0"/>
        <w:jc w:val="both"/>
        <w:rPr>
          <w:b/>
          <w:bCs/>
          <w:iCs/>
          <w:noProof/>
        </w:rPr>
      </w:pPr>
      <w:r>
        <w:rPr>
          <w:iCs/>
          <w:noProof/>
        </w:rPr>
        <w:t xml:space="preserve">2.9. </w:t>
      </w:r>
      <w:r w:rsidRPr="007E6053">
        <w:rPr>
          <w:b/>
          <w:bCs/>
          <w:iCs/>
          <w:noProof/>
        </w:rPr>
        <w:t xml:space="preserve">Pirkimo biudžetas </w:t>
      </w:r>
      <w:r w:rsidR="006E3547" w:rsidRPr="007E6053">
        <w:rPr>
          <w:b/>
          <w:bCs/>
          <w:iCs/>
          <w:noProof/>
        </w:rPr>
        <w:t>–</w:t>
      </w:r>
      <w:r w:rsidRPr="007E6053">
        <w:rPr>
          <w:b/>
          <w:bCs/>
          <w:iCs/>
          <w:noProof/>
        </w:rPr>
        <w:t xml:space="preserve"> </w:t>
      </w:r>
      <w:r w:rsidR="00D11302" w:rsidRPr="007E6053">
        <w:rPr>
          <w:b/>
          <w:bCs/>
          <w:iCs/>
          <w:noProof/>
        </w:rPr>
        <w:t>18</w:t>
      </w:r>
      <w:r w:rsidR="00D027C7">
        <w:rPr>
          <w:b/>
          <w:bCs/>
          <w:iCs/>
          <w:noProof/>
        </w:rPr>
        <w:t xml:space="preserve"> </w:t>
      </w:r>
      <w:r w:rsidR="00104574" w:rsidRPr="007E6053">
        <w:rPr>
          <w:b/>
          <w:bCs/>
          <w:iCs/>
          <w:noProof/>
        </w:rPr>
        <w:t>000</w:t>
      </w:r>
      <w:r w:rsidRPr="007E6053">
        <w:rPr>
          <w:b/>
          <w:bCs/>
          <w:iCs/>
          <w:noProof/>
        </w:rPr>
        <w:t xml:space="preserve">,00 Eur be PVM. </w:t>
      </w:r>
      <w:bookmarkStart w:id="0" w:name="_Hlk197338980"/>
      <w:r w:rsidRPr="007E6053">
        <w:rPr>
          <w:b/>
          <w:bCs/>
          <w:iCs/>
          <w:noProof/>
        </w:rPr>
        <w:t xml:space="preserve">Viršijantis bus atmetami kaip nepriimtini, nes viršijo iš anksto nustatytą pirkimo biudžetą. </w:t>
      </w:r>
    </w:p>
    <w:p w14:paraId="120C9CCA" w14:textId="09494AFB" w:rsidR="00287F8B" w:rsidRPr="006F32FF" w:rsidRDefault="00B80948" w:rsidP="0067690D">
      <w:pPr>
        <w:tabs>
          <w:tab w:val="left" w:pos="993"/>
        </w:tabs>
        <w:autoSpaceDE w:val="0"/>
        <w:autoSpaceDN w:val="0"/>
        <w:adjustRightInd w:val="0"/>
        <w:spacing w:line="259" w:lineRule="auto"/>
        <w:jc w:val="both"/>
        <w:rPr>
          <w:iCs/>
          <w:noProof/>
        </w:rPr>
      </w:pPr>
      <w:bookmarkStart w:id="1" w:name="_Hlk197338095"/>
      <w:bookmarkEnd w:id="0"/>
      <w:r w:rsidRPr="00B06DAA">
        <w:rPr>
          <w:iCs/>
          <w:noProof/>
        </w:rPr>
        <w:t xml:space="preserve">2.10. </w:t>
      </w:r>
      <w:r w:rsidR="000C3043" w:rsidRPr="006F32FF">
        <w:rPr>
          <w:iCs/>
          <w:noProof/>
        </w:rPr>
        <w:t>Galutiniai m</w:t>
      </w:r>
      <w:r w:rsidR="008829C2" w:rsidRPr="006F32FF">
        <w:rPr>
          <w:iCs/>
          <w:noProof/>
        </w:rPr>
        <w:t>aketai (</w:t>
      </w:r>
      <w:r w:rsidR="007E6053">
        <w:rPr>
          <w:iCs/>
          <w:noProof/>
        </w:rPr>
        <w:t>ant suvenyrų talpinamų užrašų ir atvaizdų dizainas</w:t>
      </w:r>
      <w:r w:rsidR="008829C2" w:rsidRPr="006F32FF">
        <w:rPr>
          <w:iCs/>
          <w:noProof/>
        </w:rPr>
        <w:t xml:space="preserve">) suderinami </w:t>
      </w:r>
      <w:r w:rsidR="000C3043" w:rsidRPr="006F32FF">
        <w:rPr>
          <w:iCs/>
          <w:noProof/>
        </w:rPr>
        <w:t>iki gamybos pradžios.</w:t>
      </w:r>
    </w:p>
    <w:p w14:paraId="3CD7FA6A" w14:textId="13A4EA99" w:rsidR="00B80948" w:rsidRPr="007E6053" w:rsidRDefault="000C3043" w:rsidP="008829C2">
      <w:pPr>
        <w:tabs>
          <w:tab w:val="left" w:pos="993"/>
        </w:tabs>
        <w:autoSpaceDE w:val="0"/>
        <w:autoSpaceDN w:val="0"/>
        <w:adjustRightInd w:val="0"/>
        <w:jc w:val="both"/>
        <w:rPr>
          <w:b/>
          <w:bCs/>
          <w:iCs/>
          <w:noProof/>
        </w:rPr>
      </w:pPr>
      <w:r w:rsidRPr="006F32FF">
        <w:rPr>
          <w:iCs/>
          <w:noProof/>
        </w:rPr>
        <w:t>2.1</w:t>
      </w:r>
      <w:r w:rsidR="0067690D">
        <w:rPr>
          <w:iCs/>
          <w:noProof/>
        </w:rPr>
        <w:t>1</w:t>
      </w:r>
      <w:r w:rsidRPr="007E6053">
        <w:rPr>
          <w:iCs/>
          <w:noProof/>
        </w:rPr>
        <w:t xml:space="preserve">. </w:t>
      </w:r>
      <w:r w:rsidR="00D962D7" w:rsidRPr="007E6053">
        <w:rPr>
          <w:b/>
          <w:bCs/>
          <w:iCs/>
          <w:noProof/>
        </w:rPr>
        <w:t xml:space="preserve">Prekių </w:t>
      </w:r>
      <w:r w:rsidR="00F85099" w:rsidRPr="007E6053">
        <w:rPr>
          <w:b/>
          <w:bCs/>
          <w:iCs/>
          <w:noProof/>
        </w:rPr>
        <w:t xml:space="preserve">atitinkančių Techninės specifikacijos reikalavimus </w:t>
      </w:r>
      <w:r w:rsidR="00D962D7" w:rsidRPr="007E6053">
        <w:rPr>
          <w:b/>
          <w:bCs/>
          <w:iCs/>
          <w:noProof/>
        </w:rPr>
        <w:t>pristatymo</w:t>
      </w:r>
      <w:r w:rsidR="00B80948" w:rsidRPr="007E6053">
        <w:rPr>
          <w:b/>
          <w:bCs/>
          <w:iCs/>
          <w:noProof/>
        </w:rPr>
        <w:t xml:space="preserve"> terminas – </w:t>
      </w:r>
      <w:bookmarkStart w:id="2" w:name="_Hlk193270861"/>
      <w:r w:rsidR="007E6053" w:rsidRPr="007E6053">
        <w:rPr>
          <w:b/>
          <w:bCs/>
          <w:iCs/>
          <w:noProof/>
        </w:rPr>
        <w:t>2</w:t>
      </w:r>
      <w:r w:rsidR="00B80948" w:rsidRPr="007E6053">
        <w:rPr>
          <w:b/>
          <w:bCs/>
          <w:iCs/>
          <w:noProof/>
        </w:rPr>
        <w:t xml:space="preserve"> mėn.</w:t>
      </w:r>
      <w:bookmarkEnd w:id="2"/>
      <w:r w:rsidR="00F85099" w:rsidRPr="007E6053">
        <w:rPr>
          <w:b/>
          <w:bCs/>
        </w:rPr>
        <w:t xml:space="preserve"> </w:t>
      </w:r>
      <w:r w:rsidR="00287F8B" w:rsidRPr="007E6053">
        <w:rPr>
          <w:b/>
          <w:bCs/>
        </w:rPr>
        <w:t xml:space="preserve">nuo pirkimo </w:t>
      </w:r>
      <w:r w:rsidR="002856AD" w:rsidRPr="007E6053">
        <w:rPr>
          <w:b/>
          <w:bCs/>
        </w:rPr>
        <w:t xml:space="preserve">– </w:t>
      </w:r>
      <w:r w:rsidR="00287F8B" w:rsidRPr="007E6053">
        <w:rPr>
          <w:b/>
          <w:bCs/>
        </w:rPr>
        <w:t>pardavimo sutarties įsigaliojimo dienos</w:t>
      </w:r>
      <w:r w:rsidR="008829C2" w:rsidRPr="007E6053">
        <w:rPr>
          <w:b/>
          <w:bCs/>
        </w:rPr>
        <w:t>.</w:t>
      </w:r>
    </w:p>
    <w:p w14:paraId="2EB201DC" w14:textId="77777777" w:rsidR="008F6FC2" w:rsidRPr="007E6053" w:rsidRDefault="008F6FC2" w:rsidP="00B861F5">
      <w:pPr>
        <w:tabs>
          <w:tab w:val="left" w:pos="993"/>
        </w:tabs>
        <w:autoSpaceDE w:val="0"/>
        <w:autoSpaceDN w:val="0"/>
        <w:adjustRightInd w:val="0"/>
        <w:jc w:val="both"/>
        <w:rPr>
          <w:b/>
          <w:bCs/>
          <w:iCs/>
          <w:noProof/>
        </w:rPr>
      </w:pPr>
    </w:p>
    <w:bookmarkEnd w:id="1"/>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3F13CAA1" w:rsidR="0063090F" w:rsidRPr="009C30B4" w:rsidRDefault="003C1091" w:rsidP="0031304D">
      <w:pPr>
        <w:pStyle w:val="Sraopastraipa"/>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w:t>
      </w:r>
      <w:r w:rsidR="00CD3E96">
        <w:rPr>
          <w:color w:val="000000"/>
        </w:rPr>
        <w:t xml:space="preserve"> </w:t>
      </w:r>
      <w:r w:rsidR="0063221F" w:rsidRPr="0063221F">
        <w:rPr>
          <w:color w:val="000000"/>
        </w:rPr>
        <w:t>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37101850" w14:textId="77777777" w:rsidR="00BC1401" w:rsidRDefault="00BC1401" w:rsidP="006E3547">
      <w:pPr>
        <w:autoSpaceDE w:val="0"/>
        <w:autoSpaceDN w:val="0"/>
        <w:adjustRightInd w:val="0"/>
        <w:jc w:val="both"/>
        <w:rPr>
          <w:bCs/>
          <w:noProof/>
        </w:rPr>
      </w:pPr>
    </w:p>
    <w:p w14:paraId="3FE7CFE8" w14:textId="77777777" w:rsidR="00254CF3" w:rsidRPr="009C30B4" w:rsidRDefault="00254CF3"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8138841" w14:textId="77777777" w:rsidR="0031304D" w:rsidRDefault="0031304D"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D32885C" w14:textId="77777777" w:rsidR="002856AD" w:rsidRDefault="002856AD" w:rsidP="00CA2C28">
      <w:pPr>
        <w:pStyle w:val="Style1"/>
        <w:numPr>
          <w:ilvl w:val="0"/>
          <w:numId w:val="0"/>
        </w:numPr>
        <w:tabs>
          <w:tab w:val="left" w:pos="993"/>
          <w:tab w:val="left" w:pos="1531"/>
        </w:tabs>
        <w:suppressAutoHyphens/>
        <w:autoSpaceDE w:val="0"/>
        <w:autoSpaceDN w:val="0"/>
        <w:adjustRightInd w:val="0"/>
        <w:jc w:val="both"/>
        <w:rPr>
          <w:noProof/>
        </w:rPr>
      </w:pPr>
    </w:p>
    <w:p w14:paraId="15175F8F" w14:textId="77777777" w:rsidR="002856AD" w:rsidRDefault="002856AD"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lastRenderedPageBreak/>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w:t>
      </w:r>
      <w:proofErr w:type="spellStart"/>
      <w:r w:rsidRPr="009C30B4">
        <w:t>t.y</w:t>
      </w:r>
      <w:proofErr w:type="spellEnd"/>
      <w:r w:rsidRPr="009C30B4">
        <w:t xml:space="preserve">. tiesiogiai suformuoti elektroninėmis priemonėmis arba pateikiamos skaitmeninės dokumentų kopijos. Pateikiami dokumentai arba skaitmeninės dokumentų kopijos turi būti prieinami naudojant nediskriminuojančius, visuotinai prieinamus failų formatus (pvz. </w:t>
      </w:r>
      <w:proofErr w:type="spellStart"/>
      <w:r w:rsidRPr="009C30B4">
        <w:rPr>
          <w:i/>
        </w:rPr>
        <w:t>pdf</w:t>
      </w:r>
      <w:proofErr w:type="spellEnd"/>
      <w:r w:rsidRPr="009C30B4">
        <w:rPr>
          <w:i/>
        </w:rPr>
        <w:t xml:space="preserve">, jpg, </w:t>
      </w:r>
      <w:proofErr w:type="spellStart"/>
      <w:r w:rsidRPr="009C30B4">
        <w:rPr>
          <w:i/>
        </w:rPr>
        <w:t>docx</w:t>
      </w:r>
      <w:proofErr w:type="spellEnd"/>
      <w:r w:rsidRPr="009C30B4">
        <w:t xml:space="preserve"> ir kt.). Įkeliant failus į CVP IS rekomenduojame naudoti failų glaudinimo programas (</w:t>
      </w:r>
      <w:proofErr w:type="spellStart"/>
      <w:r w:rsidRPr="009C30B4">
        <w:rPr>
          <w:i/>
        </w:rPr>
        <w:t>zip</w:t>
      </w:r>
      <w:proofErr w:type="spellEnd"/>
      <w:r w:rsidRPr="009C30B4">
        <w:rPr>
          <w:i/>
        </w:rPr>
        <w:t xml:space="preserve">, 7-zip, </w:t>
      </w:r>
      <w:proofErr w:type="spellStart"/>
      <w:r w:rsidRPr="009C30B4">
        <w:rPr>
          <w:i/>
        </w:rPr>
        <w:t>rar</w:t>
      </w:r>
      <w:proofErr w:type="spellEnd"/>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Default="006B08AB" w:rsidP="00B45082">
      <w:pPr>
        <w:widowControl w:val="0"/>
        <w:spacing w:line="276" w:lineRule="auto"/>
        <w:jc w:val="both"/>
        <w:rPr>
          <w:rFonts w:eastAsia="Calibri"/>
        </w:rPr>
      </w:pPr>
    </w:p>
    <w:p w14:paraId="4ADE8750" w14:textId="77777777" w:rsidR="00675992" w:rsidRDefault="00675992" w:rsidP="00B45082">
      <w:pPr>
        <w:widowControl w:val="0"/>
        <w:spacing w:line="276" w:lineRule="auto"/>
        <w:jc w:val="both"/>
        <w:rPr>
          <w:rFonts w:eastAsia="Calibri"/>
        </w:rPr>
      </w:pPr>
    </w:p>
    <w:p w14:paraId="6D033C1B" w14:textId="77777777" w:rsidR="00675992" w:rsidRPr="00B45082" w:rsidRDefault="00675992" w:rsidP="00B45082">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3" w:name="_Toc508975093"/>
      <w:r w:rsidRPr="009C30B4">
        <w:rPr>
          <w:b/>
          <w:noProof/>
        </w:rPr>
        <w:lastRenderedPageBreak/>
        <w:t xml:space="preserve">VII. </w:t>
      </w:r>
      <w:r w:rsidR="00A400CF" w:rsidRPr="009C30B4">
        <w:rPr>
          <w:b/>
          <w:noProof/>
        </w:rPr>
        <w:t>PASIŪLYMŲ ŠIFRAVIMAS</w:t>
      </w:r>
      <w:bookmarkEnd w:id="3"/>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Sraopastraipa"/>
        <w:widowControl w:val="0"/>
        <w:tabs>
          <w:tab w:val="num" w:pos="1276"/>
        </w:tabs>
        <w:spacing w:line="276" w:lineRule="auto"/>
        <w:ind w:left="567"/>
        <w:jc w:val="both"/>
        <w:rPr>
          <w:rFonts w:eastAsia="Calibri"/>
          <w:b/>
        </w:rPr>
      </w:pPr>
    </w:p>
    <w:p w14:paraId="663F543C" w14:textId="77777777" w:rsidR="001E193B" w:rsidRDefault="001E193B" w:rsidP="004B14E3">
      <w:pPr>
        <w:pStyle w:val="Sraopastraipa"/>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76D1875F" w14:textId="77777777" w:rsidR="00371046" w:rsidRPr="009C30B4" w:rsidRDefault="00371046"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w:t>
      </w:r>
      <w:r w:rsidRPr="001E35F2">
        <w:t xml:space="preserve">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1E35F2">
        <w:t xml:space="preserve">4 </w:t>
      </w:r>
      <w:r w:rsidRPr="001E35F2">
        <w:t>dienoms iki pasiūlymų pateikimo termino pabaigos. Perkančioji organizacija, atsakydama tiekėjui, kartu siunčia paaiškinimus ir visiems kitiems tiekėjams, kurie prisijungė</w:t>
      </w:r>
      <w:r w:rsidRPr="009C30B4">
        <w:t xml:space="preserve"> prie pirkimo, bet nenurodo, kuris tiekėjas pateikė prašymą paaiškinti konkurso sąlygas. Atsakymai į tiekėjų klausimus ar konkurso sąlygų </w:t>
      </w:r>
      <w:r w:rsidRPr="009C30B4">
        <w:lastRenderedPageBreak/>
        <w:t>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 xml:space="preserve">Perkančioji organizacija, paaiškindama ar patikslindama pirkimo dokumentus, privalo užtikrinti tiekėjų anonimiškumą, </w:t>
      </w:r>
      <w:proofErr w:type="spellStart"/>
      <w:r w:rsidRPr="009C30B4">
        <w:t>t.y</w:t>
      </w:r>
      <w:proofErr w:type="spellEnd"/>
      <w:r w:rsidRPr="009C30B4">
        <w:t>.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w:t>
      </w:r>
      <w:r w:rsidRPr="0032706C">
        <w:t xml:space="preserve">atsižvelgti į patikslinimus. Jeigu Perkančioji organizacija </w:t>
      </w:r>
      <w:r w:rsidR="0061111A" w:rsidRPr="0032706C">
        <w:t xml:space="preserve">pirkimo </w:t>
      </w:r>
      <w:r w:rsidRPr="0032706C">
        <w:t xml:space="preserve">sąlygas paaiškina (patikslina) ir negali </w:t>
      </w:r>
      <w:r w:rsidR="0061111A" w:rsidRPr="0032706C">
        <w:t>pirkimo</w:t>
      </w:r>
      <w:r w:rsidRPr="0032706C">
        <w:t xml:space="preserve"> sąlygų paaiškinimų (patikslinimų) ar susitikimo protokolų išrašų pateikti taip, kad visi kandidatai juos gautų ne vėliau kaip likus </w:t>
      </w:r>
      <w:r w:rsidR="00A310C3" w:rsidRPr="0032706C">
        <w:t>4</w:t>
      </w:r>
      <w:r w:rsidRPr="0032706C">
        <w:t xml:space="preserve"> dienoms iki pasiūlymų pateikimo termino pabaigos, perkelia pasiūlymų pateikimo terminą laikui, per</w:t>
      </w:r>
      <w:r w:rsidRPr="009C30B4">
        <w:t xml:space="preserve">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7"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4E0F18E6"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446A7432"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w:t>
      </w:r>
      <w:r w:rsidR="00E737D0">
        <w:t>organizatorius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w:t>
      </w:r>
      <w:r w:rsidRPr="009C30B4">
        <w:rPr>
          <w:rFonts w:eastAsia="Calibri"/>
        </w:rPr>
        <w:lastRenderedPageBreak/>
        <w:t>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1F8B8744"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 xml:space="preserve">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w:t>
      </w:r>
      <w:r w:rsidR="00E737D0" w:rsidRPr="009C30B4">
        <w:t>terminą</w:t>
      </w:r>
      <w:r w:rsidRPr="009C30B4">
        <w:t xml:space="preserve">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5CC457B8"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w:t>
      </w:r>
      <w:r w:rsidR="00E737D0">
        <w:t>a</w:t>
      </w:r>
      <w:r>
        <w:t>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lastRenderedPageBreak/>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w:t>
      </w:r>
      <w:proofErr w:type="spellStart"/>
      <w:r w:rsidRPr="009C30B4">
        <w:t>t.y</w:t>
      </w:r>
      <w:proofErr w:type="spellEnd"/>
      <w:r w:rsidRPr="009C30B4">
        <w:t xml:space="preserve">.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2B3AAC33"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 xml:space="preserve">lamentuojančius aktus yra nevienodas, perkančioji organizacija vertindama pasiūlymus siekdama užtikrinti racionalų lėšų naudojimą atsižvelgia į tai, kokia bus galutinė lėšų suma išleista </w:t>
      </w:r>
      <w:r w:rsidR="00E737D0" w:rsidRPr="009C30B4">
        <w:t>viešajam</w:t>
      </w:r>
      <w:r w:rsidR="0032706C">
        <w:t xml:space="preserve"> </w:t>
      </w:r>
      <w:r w:rsidRPr="009C30B4">
        <w:t>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w:t>
      </w:r>
      <w:r w:rsidR="006640B2" w:rsidRPr="009C30B4">
        <w:rPr>
          <w:rFonts w:eastAsia="Calibri"/>
        </w:rPr>
        <w:lastRenderedPageBreak/>
        <w:t>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295969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 xml:space="preserve">Sutarties įvykdymo </w:t>
      </w:r>
      <w:r w:rsidR="0032706C" w:rsidRPr="009C30B4">
        <w:t>užtikrinimas</w:t>
      </w:r>
      <w:r w:rsidR="00232E63" w:rsidRPr="009C30B4">
        <w:t xml:space="preserve"> nereikalaujamas</w:t>
      </w:r>
      <w:bookmarkEnd w:id="14"/>
      <w:r w:rsidR="00221305">
        <w:t>.</w:t>
      </w:r>
    </w:p>
    <w:p w14:paraId="6022D4C8" w14:textId="77777777" w:rsidR="00371046" w:rsidRDefault="00371046" w:rsidP="00DA7E07">
      <w:pPr>
        <w:pStyle w:val="Style1"/>
        <w:numPr>
          <w:ilvl w:val="0"/>
          <w:numId w:val="0"/>
        </w:numP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147C" w14:textId="77777777" w:rsidR="00133DD4" w:rsidRDefault="00133DD4" w:rsidP="00632805">
      <w:r>
        <w:separator/>
      </w:r>
    </w:p>
  </w:endnote>
  <w:endnote w:type="continuationSeparator" w:id="0">
    <w:p w14:paraId="2DABBE62" w14:textId="77777777" w:rsidR="00133DD4" w:rsidRDefault="00133DD4"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5833" w14:textId="77777777" w:rsidR="00133DD4" w:rsidRDefault="00133DD4" w:rsidP="00632805">
      <w:r>
        <w:separator/>
      </w:r>
    </w:p>
  </w:footnote>
  <w:footnote w:type="continuationSeparator" w:id="0">
    <w:p w14:paraId="0670C8DF" w14:textId="77777777" w:rsidR="00133DD4" w:rsidRDefault="00133DD4"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2FB9"/>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0C59"/>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3043"/>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3DD4"/>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35F2"/>
    <w:rsid w:val="001E4BEF"/>
    <w:rsid w:val="001F0489"/>
    <w:rsid w:val="001F12CD"/>
    <w:rsid w:val="001F2E8A"/>
    <w:rsid w:val="001F43CC"/>
    <w:rsid w:val="001F45DE"/>
    <w:rsid w:val="001F4E88"/>
    <w:rsid w:val="001F70BD"/>
    <w:rsid w:val="001F72B5"/>
    <w:rsid w:val="001F7DB7"/>
    <w:rsid w:val="002010C2"/>
    <w:rsid w:val="00201B18"/>
    <w:rsid w:val="00201B71"/>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3BB"/>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54CF3"/>
    <w:rsid w:val="002574D2"/>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56AD"/>
    <w:rsid w:val="00286891"/>
    <w:rsid w:val="00287F8B"/>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5087"/>
    <w:rsid w:val="002F74F6"/>
    <w:rsid w:val="003003E4"/>
    <w:rsid w:val="0030240C"/>
    <w:rsid w:val="003033FB"/>
    <w:rsid w:val="003036B2"/>
    <w:rsid w:val="0030392C"/>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2706C"/>
    <w:rsid w:val="00332F51"/>
    <w:rsid w:val="00333E4B"/>
    <w:rsid w:val="003364B2"/>
    <w:rsid w:val="0033713C"/>
    <w:rsid w:val="00337C1D"/>
    <w:rsid w:val="00341FBD"/>
    <w:rsid w:val="003429F3"/>
    <w:rsid w:val="00343357"/>
    <w:rsid w:val="00343F84"/>
    <w:rsid w:val="003468E8"/>
    <w:rsid w:val="00346990"/>
    <w:rsid w:val="00346DB7"/>
    <w:rsid w:val="003478CF"/>
    <w:rsid w:val="00347C4D"/>
    <w:rsid w:val="0035018B"/>
    <w:rsid w:val="0035074D"/>
    <w:rsid w:val="003510A3"/>
    <w:rsid w:val="00354000"/>
    <w:rsid w:val="00354B3A"/>
    <w:rsid w:val="00354D4E"/>
    <w:rsid w:val="0035645C"/>
    <w:rsid w:val="00356F4F"/>
    <w:rsid w:val="00362E02"/>
    <w:rsid w:val="00366387"/>
    <w:rsid w:val="0036729E"/>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AC5"/>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6CD5"/>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47A"/>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6D78"/>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044D"/>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17FAE"/>
    <w:rsid w:val="0052176F"/>
    <w:rsid w:val="0052283F"/>
    <w:rsid w:val="00522BD0"/>
    <w:rsid w:val="00524FE6"/>
    <w:rsid w:val="005251B5"/>
    <w:rsid w:val="005253CC"/>
    <w:rsid w:val="00526BA9"/>
    <w:rsid w:val="005272D2"/>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5992"/>
    <w:rsid w:val="0067690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D0B"/>
    <w:rsid w:val="006D7C71"/>
    <w:rsid w:val="006E1158"/>
    <w:rsid w:val="006E2BA4"/>
    <w:rsid w:val="006E335F"/>
    <w:rsid w:val="006E3547"/>
    <w:rsid w:val="006E4257"/>
    <w:rsid w:val="006E48D5"/>
    <w:rsid w:val="006E4EB9"/>
    <w:rsid w:val="006E7AF8"/>
    <w:rsid w:val="006E7F05"/>
    <w:rsid w:val="006F0079"/>
    <w:rsid w:val="006F05EE"/>
    <w:rsid w:val="006F2269"/>
    <w:rsid w:val="006F2398"/>
    <w:rsid w:val="006F32FF"/>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0FA1"/>
    <w:rsid w:val="00751A33"/>
    <w:rsid w:val="00751A55"/>
    <w:rsid w:val="00751F73"/>
    <w:rsid w:val="00753ABD"/>
    <w:rsid w:val="00761158"/>
    <w:rsid w:val="00763CB4"/>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7EE6"/>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53"/>
    <w:rsid w:val="007E61F0"/>
    <w:rsid w:val="007F0313"/>
    <w:rsid w:val="007F0F9C"/>
    <w:rsid w:val="007F205D"/>
    <w:rsid w:val="007F2C5C"/>
    <w:rsid w:val="007F30F8"/>
    <w:rsid w:val="007F3539"/>
    <w:rsid w:val="007F362C"/>
    <w:rsid w:val="007F3AB9"/>
    <w:rsid w:val="007F439F"/>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29C2"/>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377DB"/>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1FD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26D2"/>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082"/>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3BC9"/>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36C6F"/>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B65B0"/>
    <w:rsid w:val="00CC0095"/>
    <w:rsid w:val="00CC17D3"/>
    <w:rsid w:val="00CC6310"/>
    <w:rsid w:val="00CC63F2"/>
    <w:rsid w:val="00CC6B99"/>
    <w:rsid w:val="00CC7F25"/>
    <w:rsid w:val="00CD27B8"/>
    <w:rsid w:val="00CD2E77"/>
    <w:rsid w:val="00CD3E96"/>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7C7"/>
    <w:rsid w:val="00D02B67"/>
    <w:rsid w:val="00D031F2"/>
    <w:rsid w:val="00D03D25"/>
    <w:rsid w:val="00D056F1"/>
    <w:rsid w:val="00D06084"/>
    <w:rsid w:val="00D061A0"/>
    <w:rsid w:val="00D06BCC"/>
    <w:rsid w:val="00D075E6"/>
    <w:rsid w:val="00D11302"/>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1AAA"/>
    <w:rsid w:val="00D7410B"/>
    <w:rsid w:val="00D80395"/>
    <w:rsid w:val="00D804DD"/>
    <w:rsid w:val="00D805BC"/>
    <w:rsid w:val="00D81801"/>
    <w:rsid w:val="00D82C93"/>
    <w:rsid w:val="00D832B6"/>
    <w:rsid w:val="00D8450C"/>
    <w:rsid w:val="00D85053"/>
    <w:rsid w:val="00D85348"/>
    <w:rsid w:val="00D85D7A"/>
    <w:rsid w:val="00D86106"/>
    <w:rsid w:val="00D87AA2"/>
    <w:rsid w:val="00D91964"/>
    <w:rsid w:val="00D91BE9"/>
    <w:rsid w:val="00D93B97"/>
    <w:rsid w:val="00D95171"/>
    <w:rsid w:val="00D95DC3"/>
    <w:rsid w:val="00D962D7"/>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097C"/>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7D0"/>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099"/>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00F2"/>
    <w:rsid w:val="00FC3D57"/>
    <w:rsid w:val="00FC4CB4"/>
    <w:rsid w:val="00FC5CC1"/>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19798</Words>
  <Characters>11285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31021</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Jadvyga Orbidane</cp:lastModifiedBy>
  <cp:revision>3</cp:revision>
  <cp:lastPrinted>2021-10-21T06:30:00Z</cp:lastPrinted>
  <dcterms:created xsi:type="dcterms:W3CDTF">2025-06-23T07:07:00Z</dcterms:created>
  <dcterms:modified xsi:type="dcterms:W3CDTF">2025-06-23T07:07:00Z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