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85AE4" w14:textId="77777777" w:rsidR="005652C4" w:rsidRPr="00D80206" w:rsidRDefault="005652C4" w:rsidP="001C0EE5">
      <w:pPr>
        <w:widowControl w:val="0"/>
        <w:spacing w:after="4"/>
        <w:jc w:val="right"/>
        <w:rPr>
          <w:sz w:val="22"/>
          <w:szCs w:val="22"/>
        </w:rPr>
      </w:pPr>
      <w:r w:rsidRPr="00D80206">
        <w:rPr>
          <w:sz w:val="22"/>
          <w:szCs w:val="22"/>
        </w:rPr>
        <w:t xml:space="preserve">Pirkimo sąlygų </w:t>
      </w:r>
    </w:p>
    <w:p w14:paraId="3A039626" w14:textId="77777777" w:rsidR="005652C4" w:rsidRPr="00D80206" w:rsidRDefault="005652C4" w:rsidP="001C0EE5">
      <w:pPr>
        <w:widowControl w:val="0"/>
        <w:spacing w:after="4"/>
        <w:jc w:val="right"/>
        <w:rPr>
          <w:sz w:val="22"/>
          <w:szCs w:val="22"/>
        </w:rPr>
      </w:pPr>
      <w:r w:rsidRPr="00D80206">
        <w:rPr>
          <w:sz w:val="22"/>
          <w:szCs w:val="22"/>
        </w:rPr>
        <w:t>Priedas Nr. 3</w:t>
      </w:r>
    </w:p>
    <w:p w14:paraId="36A407EC" w14:textId="77777777" w:rsidR="001C0EE5" w:rsidRPr="00D80206" w:rsidRDefault="001C0EE5" w:rsidP="001C0EE5">
      <w:pPr>
        <w:widowControl w:val="0"/>
        <w:spacing w:after="4"/>
        <w:jc w:val="right"/>
        <w:rPr>
          <w:sz w:val="22"/>
          <w:szCs w:val="22"/>
        </w:rPr>
      </w:pPr>
      <w:r w:rsidRPr="00D80206">
        <w:rPr>
          <w:sz w:val="22"/>
          <w:szCs w:val="22"/>
        </w:rPr>
        <w:t>(PROJEKTAS)</w:t>
      </w:r>
    </w:p>
    <w:p w14:paraId="4DD0B396" w14:textId="77777777" w:rsidR="001C0EE5" w:rsidRPr="00D80206" w:rsidRDefault="001C0EE5" w:rsidP="001C0EE5">
      <w:pPr>
        <w:widowControl w:val="0"/>
        <w:spacing w:after="4"/>
        <w:jc w:val="right"/>
        <w:rPr>
          <w:sz w:val="22"/>
          <w:szCs w:val="22"/>
        </w:rPr>
      </w:pPr>
    </w:p>
    <w:p w14:paraId="5A866CF0" w14:textId="45F7FBA7" w:rsidR="00D77507" w:rsidRPr="00D80206" w:rsidRDefault="005C547F" w:rsidP="005652C4">
      <w:pPr>
        <w:spacing w:after="4"/>
        <w:ind w:firstLine="567"/>
        <w:jc w:val="center"/>
        <w:rPr>
          <w:b/>
          <w:bCs/>
          <w:sz w:val="22"/>
          <w:szCs w:val="22"/>
        </w:rPr>
      </w:pPr>
      <w:r w:rsidRPr="007C2AFF">
        <w:rPr>
          <w:b/>
          <w:bCs/>
          <w:sz w:val="22"/>
          <w:szCs w:val="22"/>
        </w:rPr>
        <w:t>ROKIŠKIO</w:t>
      </w:r>
      <w:r w:rsidR="006316E7" w:rsidRPr="007C2AFF">
        <w:rPr>
          <w:b/>
          <w:bCs/>
          <w:sz w:val="22"/>
          <w:szCs w:val="22"/>
        </w:rPr>
        <w:t xml:space="preserve"> R.</w:t>
      </w:r>
      <w:r w:rsidR="006316E7">
        <w:rPr>
          <w:b/>
          <w:bCs/>
          <w:sz w:val="22"/>
          <w:szCs w:val="22"/>
        </w:rPr>
        <w:t xml:space="preserve"> </w:t>
      </w:r>
      <w:r w:rsidR="00AD147F" w:rsidRPr="00D80206">
        <w:rPr>
          <w:b/>
          <w:bCs/>
          <w:sz w:val="22"/>
          <w:szCs w:val="22"/>
        </w:rPr>
        <w:t xml:space="preserve">SAVIVALDYBĖS KAPINIŲ ATLIEKŲ SURINKIMO IR </w:t>
      </w:r>
      <w:r w:rsidR="005B2D3D" w:rsidRPr="00D80206">
        <w:rPr>
          <w:b/>
          <w:bCs/>
          <w:sz w:val="22"/>
          <w:szCs w:val="22"/>
        </w:rPr>
        <w:t>SU</w:t>
      </w:r>
      <w:r w:rsidR="001B0143" w:rsidRPr="00D80206">
        <w:rPr>
          <w:b/>
          <w:bCs/>
          <w:sz w:val="22"/>
          <w:szCs w:val="22"/>
        </w:rPr>
        <w:t xml:space="preserve">TVARKYMO </w:t>
      </w:r>
      <w:r w:rsidR="00AD147F" w:rsidRPr="00D80206">
        <w:rPr>
          <w:b/>
          <w:bCs/>
          <w:sz w:val="22"/>
          <w:szCs w:val="22"/>
        </w:rPr>
        <w:t>PASLAUGŲ TEIKIMO</w:t>
      </w:r>
      <w:r w:rsidR="005652C4" w:rsidRPr="00D80206">
        <w:rPr>
          <w:b/>
          <w:bCs/>
          <w:sz w:val="22"/>
          <w:szCs w:val="22"/>
        </w:rPr>
        <w:t xml:space="preserve"> </w:t>
      </w:r>
      <w:r w:rsidR="00D77507" w:rsidRPr="00D80206">
        <w:rPr>
          <w:b/>
          <w:caps/>
          <w:sz w:val="22"/>
          <w:szCs w:val="22"/>
        </w:rPr>
        <w:t>SUTARTIS NR.</w:t>
      </w:r>
    </w:p>
    <w:p w14:paraId="720E1F28" w14:textId="77777777" w:rsidR="00D77507" w:rsidRPr="00D80206" w:rsidRDefault="00D77507" w:rsidP="00D77507">
      <w:pPr>
        <w:widowControl w:val="0"/>
        <w:spacing w:after="4"/>
        <w:jc w:val="center"/>
        <w:rPr>
          <w:sz w:val="22"/>
          <w:szCs w:val="22"/>
        </w:rPr>
      </w:pPr>
    </w:p>
    <w:p w14:paraId="22CE37EC" w14:textId="0455EEC2" w:rsidR="00D77507" w:rsidRPr="00D80206" w:rsidRDefault="00D77507" w:rsidP="00D77507">
      <w:pPr>
        <w:widowControl w:val="0"/>
        <w:spacing w:after="4"/>
        <w:jc w:val="center"/>
        <w:rPr>
          <w:sz w:val="22"/>
          <w:szCs w:val="22"/>
        </w:rPr>
      </w:pPr>
      <w:r w:rsidRPr="00D80206">
        <w:rPr>
          <w:sz w:val="22"/>
          <w:szCs w:val="22"/>
        </w:rPr>
        <w:t>20</w:t>
      </w:r>
      <w:r w:rsidR="009E21D1" w:rsidRPr="00D80206">
        <w:rPr>
          <w:sz w:val="22"/>
          <w:szCs w:val="22"/>
        </w:rPr>
        <w:t>2</w:t>
      </w:r>
      <w:r w:rsidRPr="00D80206">
        <w:rPr>
          <w:sz w:val="22"/>
          <w:szCs w:val="22"/>
        </w:rPr>
        <w:t>_ m. ....................................... d.</w:t>
      </w:r>
    </w:p>
    <w:p w14:paraId="5C440BE9" w14:textId="77777777" w:rsidR="00D77507" w:rsidRPr="00D80206" w:rsidRDefault="001C0EE5" w:rsidP="00D77507">
      <w:pPr>
        <w:widowControl w:val="0"/>
        <w:spacing w:after="4"/>
        <w:ind w:firstLine="720"/>
        <w:jc w:val="center"/>
        <w:rPr>
          <w:sz w:val="22"/>
          <w:szCs w:val="22"/>
        </w:rPr>
      </w:pPr>
      <w:r w:rsidRPr="00D80206">
        <w:rPr>
          <w:sz w:val="22"/>
          <w:szCs w:val="22"/>
        </w:rPr>
        <w:t>Panevėžys</w:t>
      </w:r>
    </w:p>
    <w:p w14:paraId="3989C5CF" w14:textId="77777777" w:rsidR="00D77507" w:rsidRPr="00D80206" w:rsidRDefault="00D77507" w:rsidP="00D77507">
      <w:pPr>
        <w:widowControl w:val="0"/>
        <w:spacing w:after="4"/>
        <w:outlineLvl w:val="0"/>
        <w:rPr>
          <w:sz w:val="22"/>
          <w:szCs w:val="22"/>
        </w:rPr>
      </w:pPr>
    </w:p>
    <w:p w14:paraId="757659B5" w14:textId="77777777" w:rsidR="00D77507" w:rsidRPr="00D80206" w:rsidRDefault="001C0EE5" w:rsidP="00E05B4F">
      <w:pPr>
        <w:widowControl w:val="0"/>
        <w:spacing w:after="4"/>
        <w:ind w:firstLine="567"/>
        <w:jc w:val="both"/>
        <w:outlineLvl w:val="0"/>
        <w:rPr>
          <w:sz w:val="22"/>
          <w:szCs w:val="22"/>
        </w:rPr>
      </w:pPr>
      <w:r w:rsidRPr="00D80206">
        <w:rPr>
          <w:b/>
          <w:sz w:val="22"/>
          <w:szCs w:val="22"/>
        </w:rPr>
        <w:t>UAB Panevėžio regiono atliekų tvarkymo centras</w:t>
      </w:r>
      <w:r w:rsidR="00D77507" w:rsidRPr="00D80206">
        <w:rPr>
          <w:b/>
          <w:sz w:val="22"/>
          <w:szCs w:val="22"/>
        </w:rPr>
        <w:t xml:space="preserve">, </w:t>
      </w:r>
      <w:r w:rsidR="00D77507" w:rsidRPr="00D80206">
        <w:rPr>
          <w:sz w:val="22"/>
          <w:szCs w:val="22"/>
        </w:rPr>
        <w:t>juridinio asmens kodas</w:t>
      </w:r>
      <w:r w:rsidR="00D77507" w:rsidRPr="00D80206">
        <w:rPr>
          <w:b/>
          <w:sz w:val="22"/>
          <w:szCs w:val="22"/>
        </w:rPr>
        <w:t xml:space="preserve"> </w:t>
      </w:r>
      <w:r w:rsidR="00E05B4F" w:rsidRPr="00D80206">
        <w:rPr>
          <w:sz w:val="22"/>
          <w:szCs w:val="22"/>
        </w:rPr>
        <w:t>300127004</w:t>
      </w:r>
      <w:r w:rsidR="00D77507" w:rsidRPr="00D80206">
        <w:rPr>
          <w:sz w:val="22"/>
          <w:szCs w:val="22"/>
        </w:rPr>
        <w:t xml:space="preserve">, buveinės adresas </w:t>
      </w:r>
      <w:r w:rsidR="00E05B4F" w:rsidRPr="00D80206">
        <w:rPr>
          <w:sz w:val="22"/>
          <w:szCs w:val="22"/>
        </w:rPr>
        <w:t>Beržų g. 3, Panevėžys</w:t>
      </w:r>
      <w:r w:rsidR="00D77507" w:rsidRPr="00D80206">
        <w:rPr>
          <w:sz w:val="22"/>
          <w:szCs w:val="22"/>
        </w:rPr>
        <w:t xml:space="preserve">, atstovaujama </w:t>
      </w:r>
      <w:r w:rsidR="00E05B4F" w:rsidRPr="00D80206">
        <w:rPr>
          <w:sz w:val="22"/>
          <w:szCs w:val="22"/>
        </w:rPr>
        <w:t xml:space="preserve">........................................., </w:t>
      </w:r>
      <w:r w:rsidR="00D77507" w:rsidRPr="00D80206">
        <w:rPr>
          <w:sz w:val="22"/>
          <w:szCs w:val="22"/>
        </w:rPr>
        <w:t xml:space="preserve">veikiančio (-ios) pagal </w:t>
      </w:r>
      <w:r w:rsidR="00E05B4F" w:rsidRPr="00D80206">
        <w:rPr>
          <w:sz w:val="22"/>
          <w:szCs w:val="22"/>
        </w:rPr>
        <w:t>........................................</w:t>
      </w:r>
      <w:r w:rsidR="00D77507" w:rsidRPr="00D80206">
        <w:rPr>
          <w:sz w:val="22"/>
          <w:szCs w:val="22"/>
        </w:rPr>
        <w:t xml:space="preserve">, (toliau – </w:t>
      </w:r>
      <w:r w:rsidR="00D77507" w:rsidRPr="00D80206">
        <w:rPr>
          <w:b/>
          <w:sz w:val="22"/>
          <w:szCs w:val="22"/>
        </w:rPr>
        <w:t>Perkančioji organizacija ir/ar Administratorius</w:t>
      </w:r>
      <w:r w:rsidR="00D77507" w:rsidRPr="00D80206">
        <w:rPr>
          <w:sz w:val="22"/>
          <w:szCs w:val="22"/>
        </w:rPr>
        <w:t xml:space="preserve">), </w:t>
      </w:r>
    </w:p>
    <w:p w14:paraId="585C67D8" w14:textId="77777777" w:rsidR="00D77507" w:rsidRPr="00D80206" w:rsidRDefault="00D77507" w:rsidP="00D77507">
      <w:pPr>
        <w:widowControl w:val="0"/>
        <w:autoSpaceDE w:val="0"/>
        <w:autoSpaceDN w:val="0"/>
        <w:adjustRightInd w:val="0"/>
        <w:spacing w:after="4"/>
        <w:ind w:firstLine="567"/>
        <w:jc w:val="both"/>
        <w:rPr>
          <w:sz w:val="22"/>
          <w:szCs w:val="22"/>
        </w:rPr>
      </w:pPr>
      <w:r w:rsidRPr="00D80206">
        <w:rPr>
          <w:b/>
          <w:sz w:val="22"/>
          <w:szCs w:val="22"/>
        </w:rPr>
        <w:t>.......................</w:t>
      </w:r>
      <w:r w:rsidR="00E05B4F" w:rsidRPr="00D80206">
        <w:rPr>
          <w:b/>
          <w:sz w:val="22"/>
          <w:szCs w:val="22"/>
        </w:rPr>
        <w:t>..................................</w:t>
      </w:r>
      <w:r w:rsidRPr="00D80206">
        <w:rPr>
          <w:b/>
          <w:sz w:val="22"/>
          <w:szCs w:val="22"/>
        </w:rPr>
        <w:t>...</w:t>
      </w:r>
      <w:r w:rsidRPr="00D80206">
        <w:rPr>
          <w:sz w:val="22"/>
          <w:szCs w:val="22"/>
        </w:rPr>
        <w:t xml:space="preserve"> juridinio asmens kodas ..........................., buveinės adresas ................, atstovaujamas (-a) ............................., veikiančio (-ios) pagal ..............................., (toliau – </w:t>
      </w:r>
      <w:r w:rsidRPr="00D80206">
        <w:rPr>
          <w:b/>
          <w:sz w:val="22"/>
          <w:szCs w:val="22"/>
        </w:rPr>
        <w:t>Paslaugos teikėjas</w:t>
      </w:r>
      <w:r w:rsidRPr="00D80206">
        <w:rPr>
          <w:sz w:val="22"/>
          <w:szCs w:val="22"/>
        </w:rPr>
        <w:t>),</w:t>
      </w:r>
    </w:p>
    <w:p w14:paraId="6C08A34E" w14:textId="26888969" w:rsidR="00D77507" w:rsidRPr="00D80206" w:rsidRDefault="00D77507" w:rsidP="00D77507">
      <w:pPr>
        <w:autoSpaceDE w:val="0"/>
        <w:autoSpaceDN w:val="0"/>
        <w:adjustRightInd w:val="0"/>
        <w:spacing w:after="4"/>
        <w:ind w:firstLine="600"/>
        <w:jc w:val="both"/>
        <w:rPr>
          <w:color w:val="000000"/>
          <w:sz w:val="22"/>
          <w:szCs w:val="22"/>
        </w:rPr>
      </w:pPr>
      <w:r w:rsidRPr="00D80206">
        <w:rPr>
          <w:color w:val="000000"/>
          <w:sz w:val="22"/>
          <w:szCs w:val="22"/>
        </w:rPr>
        <w:t>kiekviena atskirai vadinama – Šalimi, o visos kartu – Šalimis, vadovaudam</w:t>
      </w:r>
      <w:r w:rsidR="004C08E9" w:rsidRPr="007749CD">
        <w:rPr>
          <w:sz w:val="22"/>
          <w:szCs w:val="22"/>
        </w:rPr>
        <w:t>iesi</w:t>
      </w:r>
      <w:r w:rsidRPr="00D80206">
        <w:rPr>
          <w:color w:val="000000"/>
          <w:sz w:val="22"/>
          <w:szCs w:val="22"/>
        </w:rPr>
        <w:t xml:space="preserve"> </w:t>
      </w:r>
      <w:r w:rsidR="007C2AFF">
        <w:rPr>
          <w:color w:val="000000"/>
          <w:sz w:val="22"/>
          <w:szCs w:val="22"/>
        </w:rPr>
        <w:t>atviro</w:t>
      </w:r>
      <w:r w:rsidRPr="00D80206">
        <w:rPr>
          <w:color w:val="000000"/>
          <w:sz w:val="22"/>
          <w:szCs w:val="22"/>
        </w:rPr>
        <w:t xml:space="preserve"> konkurso </w:t>
      </w:r>
      <w:r w:rsidRPr="00D80206">
        <w:rPr>
          <w:i/>
          <w:color w:val="000000"/>
          <w:sz w:val="22"/>
          <w:szCs w:val="22"/>
        </w:rPr>
        <w:t>(pavadinimas)</w:t>
      </w:r>
      <w:r w:rsidRPr="00D80206">
        <w:rPr>
          <w:color w:val="000000"/>
          <w:sz w:val="22"/>
          <w:szCs w:val="22"/>
        </w:rPr>
        <w:t xml:space="preserve"> rezultatais, sudarė šią sutartį (toliau –</w:t>
      </w:r>
      <w:r w:rsidR="00E05B4F" w:rsidRPr="00D80206">
        <w:rPr>
          <w:color w:val="000000"/>
          <w:sz w:val="22"/>
          <w:szCs w:val="22"/>
        </w:rPr>
        <w:t xml:space="preserve"> </w:t>
      </w:r>
      <w:r w:rsidRPr="00D80206">
        <w:rPr>
          <w:color w:val="000000"/>
          <w:sz w:val="22"/>
          <w:szCs w:val="22"/>
        </w:rPr>
        <w:t xml:space="preserve">Sutartis) ir susitarė dėl šių Sutarties sąlygų: </w:t>
      </w:r>
    </w:p>
    <w:p w14:paraId="5CE31DDF" w14:textId="77777777" w:rsidR="006E6849" w:rsidRPr="00D80206" w:rsidRDefault="006E6849" w:rsidP="00D77507">
      <w:pPr>
        <w:autoSpaceDE w:val="0"/>
        <w:autoSpaceDN w:val="0"/>
        <w:adjustRightInd w:val="0"/>
        <w:spacing w:after="4"/>
        <w:ind w:firstLine="600"/>
        <w:jc w:val="both"/>
        <w:rPr>
          <w:color w:val="000000"/>
          <w:sz w:val="22"/>
          <w:szCs w:val="22"/>
        </w:rPr>
      </w:pPr>
    </w:p>
    <w:p w14:paraId="4EB4C17A" w14:textId="22C866B4" w:rsidR="006E6849" w:rsidRPr="00D80206" w:rsidRDefault="006E6849" w:rsidP="006E6849">
      <w:pPr>
        <w:pStyle w:val="prastasis1"/>
        <w:autoSpaceDE w:val="0"/>
        <w:spacing w:before="120" w:after="120" w:line="240" w:lineRule="auto"/>
        <w:jc w:val="center"/>
        <w:rPr>
          <w:rFonts w:ascii="Times New Roman" w:hAnsi="Times New Roman"/>
          <w:b/>
          <w:bCs/>
          <w:lang w:eastAsia="lt-LT"/>
        </w:rPr>
      </w:pPr>
      <w:r w:rsidRPr="00D80206">
        <w:rPr>
          <w:rFonts w:ascii="Times New Roman" w:hAnsi="Times New Roman"/>
          <w:b/>
          <w:bCs/>
          <w:lang w:eastAsia="lt-LT"/>
        </w:rPr>
        <w:t>I. Š</w:t>
      </w:r>
      <w:r w:rsidR="00CD35F9" w:rsidRPr="00D80206">
        <w:rPr>
          <w:rFonts w:ascii="Times New Roman" w:hAnsi="Times New Roman"/>
          <w:b/>
          <w:bCs/>
          <w:lang w:eastAsia="lt-LT"/>
        </w:rPr>
        <w:t>alių pareiškimai ir garantijos</w:t>
      </w:r>
    </w:p>
    <w:p w14:paraId="076F4C47" w14:textId="6A742E3F" w:rsidR="006E6849" w:rsidRPr="00D80206" w:rsidRDefault="00613C94" w:rsidP="00552161">
      <w:pPr>
        <w:pStyle w:val="prastasis1"/>
        <w:tabs>
          <w:tab w:val="left" w:pos="284"/>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1. </w:t>
      </w:r>
      <w:r w:rsidR="006E6849" w:rsidRPr="00D80206">
        <w:rPr>
          <w:rFonts w:ascii="Times New Roman" w:hAnsi="Times New Roman"/>
          <w:lang w:eastAsia="lt-LT"/>
        </w:rPr>
        <w:t>Šalys pareiškia ir garantuoja:</w:t>
      </w:r>
    </w:p>
    <w:p w14:paraId="53CDE2EF" w14:textId="099A2F4F" w:rsidR="006E6849" w:rsidRPr="00D80206" w:rsidRDefault="00127B4A" w:rsidP="00552161">
      <w:pPr>
        <w:pStyle w:val="prastasis1"/>
        <w:numPr>
          <w:ilvl w:val="1"/>
          <w:numId w:val="8"/>
        </w:numPr>
        <w:tabs>
          <w:tab w:val="left" w:pos="426"/>
        </w:tabs>
        <w:autoSpaceDE w:val="0"/>
        <w:spacing w:after="0" w:line="240" w:lineRule="auto"/>
        <w:ind w:left="0" w:firstLine="851"/>
        <w:jc w:val="both"/>
        <w:rPr>
          <w:rFonts w:ascii="Times New Roman" w:hAnsi="Times New Roman"/>
          <w:lang w:eastAsia="lt-LT"/>
        </w:rPr>
      </w:pPr>
      <w:r w:rsidRPr="00D80206">
        <w:rPr>
          <w:rFonts w:ascii="Times New Roman" w:hAnsi="Times New Roman"/>
          <w:lang w:eastAsia="lt-LT"/>
        </w:rPr>
        <w:t>p</w:t>
      </w:r>
      <w:r w:rsidR="006E6849" w:rsidRPr="00D80206">
        <w:rPr>
          <w:rFonts w:ascii="Times New Roman" w:hAnsi="Times New Roman"/>
          <w:lang w:eastAsia="lt-LT"/>
        </w:rPr>
        <w:t>irkimo sutartį sudarė turėdamos tikslą realizuoti jos nuostatas bei galėdamos realiai įvykdyti sutartinius įsipareigojimus;</w:t>
      </w:r>
    </w:p>
    <w:p w14:paraId="1C87CBEF" w14:textId="69A78FE9" w:rsidR="006E6849" w:rsidRPr="00D80206" w:rsidRDefault="00127B4A" w:rsidP="00552161">
      <w:pPr>
        <w:pStyle w:val="prastasis1"/>
        <w:numPr>
          <w:ilvl w:val="1"/>
          <w:numId w:val="8"/>
        </w:numPr>
        <w:tabs>
          <w:tab w:val="left" w:pos="426"/>
        </w:tabs>
        <w:autoSpaceDE w:val="0"/>
        <w:spacing w:after="0" w:line="240" w:lineRule="auto"/>
        <w:ind w:left="0" w:firstLine="851"/>
        <w:jc w:val="both"/>
        <w:rPr>
          <w:rFonts w:ascii="Times New Roman" w:hAnsi="Times New Roman"/>
          <w:lang w:eastAsia="lt-LT"/>
        </w:rPr>
      </w:pPr>
      <w:r w:rsidRPr="00D80206">
        <w:rPr>
          <w:rFonts w:ascii="Times New Roman" w:hAnsi="Times New Roman"/>
          <w:lang w:eastAsia="lt-LT"/>
        </w:rPr>
        <w:t>p</w:t>
      </w:r>
      <w:r w:rsidR="006E6849" w:rsidRPr="00D80206">
        <w:rPr>
          <w:rFonts w:ascii="Times New Roman" w:hAnsi="Times New Roman"/>
          <w:lang w:eastAsia="lt-LT"/>
        </w:rPr>
        <w:t>irkimo sutartį sudarė nepažeisdamos ir neturėdamos tikslo pažeisti Lietuvos Respublikos teisės aktų bei savo įstatų ar kitų jų veiklą reglamentuojančių dokumentų bei sutartinių įsipareigojimų;</w:t>
      </w:r>
    </w:p>
    <w:p w14:paraId="20A752E3" w14:textId="052AB0D2" w:rsidR="006E6849" w:rsidRPr="00D80206" w:rsidRDefault="00127B4A" w:rsidP="00552161">
      <w:pPr>
        <w:pStyle w:val="prastasis1"/>
        <w:numPr>
          <w:ilvl w:val="1"/>
          <w:numId w:val="8"/>
        </w:numPr>
        <w:tabs>
          <w:tab w:val="left" w:pos="426"/>
        </w:tabs>
        <w:autoSpaceDE w:val="0"/>
        <w:spacing w:after="0" w:line="240" w:lineRule="auto"/>
        <w:ind w:left="0" w:firstLine="851"/>
        <w:jc w:val="both"/>
        <w:rPr>
          <w:rFonts w:ascii="Times New Roman" w:hAnsi="Times New Roman"/>
          <w:lang w:eastAsia="lt-LT"/>
        </w:rPr>
      </w:pPr>
      <w:r w:rsidRPr="00D80206">
        <w:rPr>
          <w:rFonts w:ascii="Times New Roman" w:hAnsi="Times New Roman"/>
          <w:lang w:eastAsia="lt-LT"/>
        </w:rPr>
        <w:t>j</w:t>
      </w:r>
      <w:r w:rsidR="006E6849" w:rsidRPr="00D80206">
        <w:rPr>
          <w:rFonts w:ascii="Times New Roman" w:hAnsi="Times New Roman"/>
          <w:lang w:eastAsia="lt-LT"/>
        </w:rPr>
        <w:t>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14:paraId="4E2397BF" w14:textId="12A3A0AF" w:rsidR="006E6849" w:rsidRPr="00D80206" w:rsidRDefault="00613C94" w:rsidP="00552161">
      <w:pPr>
        <w:pStyle w:val="prastasis1"/>
        <w:tabs>
          <w:tab w:val="left" w:pos="283"/>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 </w:t>
      </w:r>
      <w:r w:rsidR="006E6849" w:rsidRPr="00D80206">
        <w:rPr>
          <w:rFonts w:ascii="Times New Roman" w:hAnsi="Times New Roman"/>
          <w:lang w:eastAsia="lt-LT"/>
        </w:rPr>
        <w:t>Paslaugų teikėjas pareiškia ir garantuoja, kad:</w:t>
      </w:r>
    </w:p>
    <w:p w14:paraId="46814697" w14:textId="3A9D4516"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2.1. </w:t>
      </w:r>
      <w:r w:rsidR="006E6849" w:rsidRPr="00D80206">
        <w:rPr>
          <w:rFonts w:ascii="Times New Roman" w:hAnsi="Times New Roman"/>
          <w:lang w:eastAsia="lt-LT"/>
        </w:rPr>
        <w:t>jis visiškai susipažino su visa informacija, susijusia su Pirkimo sutarties dalyku bei kita Perkančiosios organizacijos pateikta dokumentacija, reikalinga Pirkimo sutarties pagrindu prisiimamiems įsipareigojimams įvykdyti bei paslaugoms suteikti, ir ši dokumentacija bei joje pateikta informacija yra pakankama tam, kad Paslaugų teikėjas galėtų užtikrinti tinkamą ir visišką visų Pirkimo sutartimi prisiimamų įsipareigojimų vykdymą ir suteikiamų paslaugų kokybę;</w:t>
      </w:r>
    </w:p>
    <w:p w14:paraId="687DDE47" w14:textId="70A12A4F"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2.2. </w:t>
      </w:r>
      <w:r w:rsidR="006E6849" w:rsidRPr="00D80206">
        <w:rPr>
          <w:rFonts w:ascii="Times New Roman" w:hAnsi="Times New Roman"/>
          <w:lang w:eastAsia="lt-LT"/>
        </w:rPr>
        <w:t>jis pats bei jo sutartinius įsipareigojimus vykdantys ir paslaugas teiksiantys asmenys turi kvalifikacinius pažymėjimus, licencijas, leidimus, taip pat visą kitą reikiamą kvalifikaciją ir kompetenciją paslaugoms suteikti ir įsipareigojimams, numatytiems šioje Pirkimo sutartyje vykdyti;</w:t>
      </w:r>
    </w:p>
    <w:p w14:paraId="3FC53850" w14:textId="6196BDE8"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2.3. </w:t>
      </w:r>
      <w:r w:rsidR="006E6849" w:rsidRPr="00D80206">
        <w:rPr>
          <w:rFonts w:ascii="Times New Roman" w:hAnsi="Times New Roman"/>
          <w:lang w:eastAsia="lt-LT"/>
        </w:rPr>
        <w:t>jis turi visas technines, intelektualines, fizines bei bet kokias kitas galimybes ir savybes, reikalingas ir leidžiančias jam deramai vykdyti Pirkimo sutarties sąlygas bei užtikrinti aukščiausią Pirkimo sutarties pagrindu teikiamų paslaugų kokybę;</w:t>
      </w:r>
    </w:p>
    <w:p w14:paraId="0C0E2BD5" w14:textId="7C6F96FE"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2.4. </w:t>
      </w:r>
      <w:r w:rsidR="006E6849" w:rsidRPr="00D80206">
        <w:rPr>
          <w:rFonts w:ascii="Times New Roman" w:hAnsi="Times New Roman"/>
          <w:lang w:eastAsia="lt-LT"/>
        </w:rPr>
        <w:t>visas Pirkimo sutarties pagrindu teikiamas paslaugas gali suteikti ir suteiks Perkančiajai organizacijai Pirkimo sutartyje  nurodytomis sąlygomis;</w:t>
      </w:r>
    </w:p>
    <w:p w14:paraId="16B44AE5" w14:textId="12499A58" w:rsidR="006E6849" w:rsidRPr="00D80206" w:rsidRDefault="00613C94" w:rsidP="00552161">
      <w:pPr>
        <w:pStyle w:val="prastasis1"/>
        <w:tabs>
          <w:tab w:val="left" w:pos="426"/>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2.5. </w:t>
      </w:r>
      <w:r w:rsidR="006E6849" w:rsidRPr="00D80206">
        <w:rPr>
          <w:rFonts w:ascii="Times New Roman" w:hAnsi="Times New Roman"/>
          <w:lang w:eastAsia="lt-LT"/>
        </w:rPr>
        <w:t>jis neturi jokių įsipareigojimų tretiesiems asmenims, kurie kliudytų tinkamai vykdyti šia Pirkimo sutartimi prisiimtus įsipareigojimus ir įsipareigoja neprisiimti tokių įsipareigojimų visu šios Pirkimo sutarties galiojimo laikotarpiu.</w:t>
      </w:r>
    </w:p>
    <w:p w14:paraId="1DA9F5BB" w14:textId="63F2FD6B" w:rsidR="006E6849" w:rsidRPr="00D80206" w:rsidRDefault="00613C94" w:rsidP="00552161">
      <w:pPr>
        <w:pStyle w:val="prastasis1"/>
        <w:tabs>
          <w:tab w:val="left" w:pos="283"/>
        </w:tabs>
        <w:autoSpaceDE w:val="0"/>
        <w:spacing w:after="0" w:line="240" w:lineRule="auto"/>
        <w:ind w:firstLine="851"/>
        <w:jc w:val="both"/>
        <w:rPr>
          <w:rFonts w:ascii="Times New Roman" w:hAnsi="Times New Roman"/>
          <w:lang w:eastAsia="lt-LT"/>
        </w:rPr>
      </w:pPr>
      <w:r w:rsidRPr="00D80206">
        <w:rPr>
          <w:rFonts w:ascii="Times New Roman" w:hAnsi="Times New Roman"/>
          <w:lang w:eastAsia="lt-LT"/>
        </w:rPr>
        <w:t xml:space="preserve">3. </w:t>
      </w:r>
      <w:r w:rsidR="006E6849" w:rsidRPr="00D80206">
        <w:rPr>
          <w:rFonts w:ascii="Times New Roman" w:hAnsi="Times New Roman"/>
          <w:lang w:eastAsia="lt-LT"/>
        </w:rPr>
        <w:t>Šalys pareiškia ir garantuoja, kad kiekvienas iš 1 ir 2 Pirkimo sutarties punktuose padarytų pareiškimų Pirkimo sutarties sudarymo dieną yra tikras ir teisingas visomis esminėmis sąlygomis, ir kad nei viename šių pareiškimų nėra praleista jokia aplinkybė, leidžianti daryti tokį pareiškimą klaidinančiu ar turinčiu kitą prasmę.</w:t>
      </w:r>
    </w:p>
    <w:p w14:paraId="226DDF60" w14:textId="77777777" w:rsidR="00D77507" w:rsidRPr="00D80206" w:rsidRDefault="00D77507" w:rsidP="00D77507">
      <w:pPr>
        <w:widowControl w:val="0"/>
        <w:spacing w:after="4"/>
        <w:jc w:val="center"/>
        <w:outlineLvl w:val="0"/>
        <w:rPr>
          <w:b/>
          <w:color w:val="000000"/>
          <w:sz w:val="22"/>
          <w:szCs w:val="22"/>
        </w:rPr>
      </w:pPr>
    </w:p>
    <w:p w14:paraId="6C1F190C" w14:textId="68E95392" w:rsidR="00D77507" w:rsidRPr="00D80206" w:rsidRDefault="00D77507" w:rsidP="00D77507">
      <w:pPr>
        <w:widowControl w:val="0"/>
        <w:spacing w:after="4"/>
        <w:jc w:val="center"/>
        <w:outlineLvl w:val="0"/>
        <w:rPr>
          <w:sz w:val="22"/>
          <w:szCs w:val="22"/>
        </w:rPr>
      </w:pPr>
      <w:r w:rsidRPr="00D80206">
        <w:rPr>
          <w:b/>
          <w:color w:val="000000"/>
          <w:sz w:val="22"/>
          <w:szCs w:val="22"/>
        </w:rPr>
        <w:t>I</w:t>
      </w:r>
      <w:r w:rsidR="00CD35F9" w:rsidRPr="00D80206">
        <w:rPr>
          <w:b/>
          <w:color w:val="000000"/>
          <w:sz w:val="22"/>
          <w:szCs w:val="22"/>
        </w:rPr>
        <w:t>I</w:t>
      </w:r>
      <w:r w:rsidRPr="00D80206">
        <w:rPr>
          <w:b/>
          <w:color w:val="000000"/>
          <w:sz w:val="22"/>
          <w:szCs w:val="22"/>
        </w:rPr>
        <w:t>. Sutarties dalykas</w:t>
      </w:r>
    </w:p>
    <w:p w14:paraId="0010E3E4" w14:textId="77777777" w:rsidR="00D77507" w:rsidRPr="00D80206" w:rsidRDefault="00D77507" w:rsidP="00D77507">
      <w:pPr>
        <w:spacing w:after="4"/>
        <w:ind w:firstLine="567"/>
        <w:jc w:val="center"/>
        <w:rPr>
          <w:b/>
          <w:color w:val="000000"/>
          <w:sz w:val="22"/>
          <w:szCs w:val="22"/>
        </w:rPr>
      </w:pPr>
    </w:p>
    <w:p w14:paraId="23033F21" w14:textId="2695C9AD" w:rsidR="00D77507" w:rsidRPr="00D80206" w:rsidRDefault="00613C94" w:rsidP="002A1F7E">
      <w:pPr>
        <w:autoSpaceDE w:val="0"/>
        <w:autoSpaceDN w:val="0"/>
        <w:adjustRightInd w:val="0"/>
        <w:spacing w:after="4"/>
        <w:ind w:firstLine="851"/>
        <w:jc w:val="both"/>
        <w:rPr>
          <w:color w:val="000000"/>
          <w:sz w:val="22"/>
          <w:szCs w:val="22"/>
        </w:rPr>
      </w:pPr>
      <w:r w:rsidRPr="00CD51B1">
        <w:rPr>
          <w:color w:val="000000"/>
          <w:sz w:val="22"/>
          <w:szCs w:val="22"/>
        </w:rPr>
        <w:t>4</w:t>
      </w:r>
      <w:r w:rsidR="00D77507" w:rsidRPr="00CD51B1">
        <w:rPr>
          <w:color w:val="000000"/>
          <w:sz w:val="22"/>
          <w:szCs w:val="22"/>
        </w:rPr>
        <w:t xml:space="preserve">. Sutarties dalykas – </w:t>
      </w:r>
      <w:r w:rsidR="005C547F" w:rsidRPr="00CD51B1">
        <w:rPr>
          <w:color w:val="000000"/>
          <w:sz w:val="22"/>
          <w:szCs w:val="22"/>
        </w:rPr>
        <w:t>Rokiškio</w:t>
      </w:r>
      <w:r w:rsidR="006316E7" w:rsidRPr="00CD51B1">
        <w:rPr>
          <w:color w:val="000000"/>
          <w:sz w:val="22"/>
          <w:szCs w:val="22"/>
        </w:rPr>
        <w:t xml:space="preserve"> r</w:t>
      </w:r>
      <w:r w:rsidR="00AD147F" w:rsidRPr="00CD51B1">
        <w:rPr>
          <w:color w:val="000000"/>
          <w:sz w:val="22"/>
          <w:szCs w:val="22"/>
        </w:rPr>
        <w:t>. savivaldybės</w:t>
      </w:r>
      <w:r w:rsidR="00AD147F" w:rsidRPr="00D80206">
        <w:rPr>
          <w:color w:val="000000"/>
          <w:sz w:val="22"/>
          <w:szCs w:val="22"/>
        </w:rPr>
        <w:t xml:space="preserve"> kapinių atliekų surinkimo ir </w:t>
      </w:r>
      <w:r w:rsidR="001B0143" w:rsidRPr="00D80206">
        <w:rPr>
          <w:color w:val="000000"/>
          <w:sz w:val="22"/>
          <w:szCs w:val="22"/>
        </w:rPr>
        <w:t>sutvarkymo</w:t>
      </w:r>
      <w:r w:rsidR="00AD147F" w:rsidRPr="00D80206">
        <w:rPr>
          <w:color w:val="000000"/>
          <w:sz w:val="22"/>
          <w:szCs w:val="22"/>
        </w:rPr>
        <w:t xml:space="preserve"> paslauga </w:t>
      </w:r>
      <w:r w:rsidR="00D77507" w:rsidRPr="00D80206">
        <w:rPr>
          <w:color w:val="000000"/>
          <w:sz w:val="22"/>
          <w:szCs w:val="22"/>
        </w:rPr>
        <w:t xml:space="preserve">(toliau – Paslauga). </w:t>
      </w:r>
    </w:p>
    <w:p w14:paraId="4E99894A" w14:textId="344EED78" w:rsidR="00D77507" w:rsidRPr="00D80206" w:rsidRDefault="00613C94" w:rsidP="002A1F7E">
      <w:pPr>
        <w:autoSpaceDE w:val="0"/>
        <w:autoSpaceDN w:val="0"/>
        <w:adjustRightInd w:val="0"/>
        <w:spacing w:after="4"/>
        <w:ind w:firstLine="851"/>
        <w:jc w:val="both"/>
        <w:rPr>
          <w:sz w:val="22"/>
          <w:szCs w:val="22"/>
        </w:rPr>
      </w:pPr>
      <w:r w:rsidRPr="00D80206">
        <w:rPr>
          <w:color w:val="000000"/>
          <w:sz w:val="22"/>
          <w:szCs w:val="22"/>
        </w:rPr>
        <w:t>5</w:t>
      </w:r>
      <w:r w:rsidR="00D77507" w:rsidRPr="00D80206">
        <w:rPr>
          <w:color w:val="000000"/>
          <w:sz w:val="22"/>
          <w:szCs w:val="22"/>
        </w:rPr>
        <w:t xml:space="preserve">. Paslaugos teikimo apimtys ir savybės yra </w:t>
      </w:r>
      <w:r w:rsidR="00D77507" w:rsidRPr="00CD51B1">
        <w:rPr>
          <w:color w:val="000000"/>
          <w:sz w:val="22"/>
          <w:szCs w:val="22"/>
        </w:rPr>
        <w:t xml:space="preserve">nurodytos </w:t>
      </w:r>
      <w:bookmarkStart w:id="0" w:name="_Hlk9449328"/>
      <w:r w:rsidR="005C547F" w:rsidRPr="00CD51B1">
        <w:rPr>
          <w:bCs/>
          <w:color w:val="000000"/>
          <w:sz w:val="22"/>
          <w:szCs w:val="22"/>
        </w:rPr>
        <w:t>Rokiškio</w:t>
      </w:r>
      <w:r w:rsidR="006316E7" w:rsidRPr="00CD51B1">
        <w:rPr>
          <w:bCs/>
          <w:color w:val="000000"/>
          <w:sz w:val="22"/>
          <w:szCs w:val="22"/>
        </w:rPr>
        <w:t xml:space="preserve"> r.</w:t>
      </w:r>
      <w:r w:rsidR="00843161" w:rsidRPr="00D80206">
        <w:rPr>
          <w:bCs/>
          <w:color w:val="000000"/>
          <w:sz w:val="22"/>
          <w:szCs w:val="22"/>
        </w:rPr>
        <w:t xml:space="preserve"> savivaldybės kapinių atliekų surinkimo ir sutvarkymo paslaugų teikimo</w:t>
      </w:r>
      <w:bookmarkEnd w:id="0"/>
      <w:r w:rsidR="00843161" w:rsidRPr="00D80206">
        <w:rPr>
          <w:bCs/>
          <w:color w:val="000000"/>
          <w:sz w:val="22"/>
          <w:szCs w:val="22"/>
        </w:rPr>
        <w:t xml:space="preserve"> techninėje specifikacijoje</w:t>
      </w:r>
      <w:r w:rsidR="00E05B4F" w:rsidRPr="00D80206">
        <w:rPr>
          <w:color w:val="000000"/>
          <w:sz w:val="22"/>
          <w:szCs w:val="22"/>
        </w:rPr>
        <w:t xml:space="preserve"> (Priedas Nr. 1)</w:t>
      </w:r>
      <w:r w:rsidR="00D77507" w:rsidRPr="00D80206">
        <w:rPr>
          <w:color w:val="000000"/>
          <w:sz w:val="22"/>
          <w:szCs w:val="22"/>
        </w:rPr>
        <w:t>,</w:t>
      </w:r>
      <w:r w:rsidR="00E05B4F" w:rsidRPr="00D80206">
        <w:rPr>
          <w:color w:val="000000"/>
          <w:sz w:val="22"/>
          <w:szCs w:val="22"/>
        </w:rPr>
        <w:t xml:space="preserve"> </w:t>
      </w:r>
      <w:bookmarkStart w:id="1" w:name="_Hlk7395479"/>
      <w:r w:rsidR="00843161" w:rsidRPr="00D80206">
        <w:rPr>
          <w:color w:val="000000"/>
          <w:sz w:val="22"/>
          <w:szCs w:val="22"/>
        </w:rPr>
        <w:t>„</w:t>
      </w:r>
      <w:r w:rsidR="00FE5161" w:rsidRPr="00D80206">
        <w:rPr>
          <w:bCs/>
          <w:iCs/>
          <w:color w:val="000000"/>
          <w:sz w:val="22"/>
          <w:szCs w:val="22"/>
        </w:rPr>
        <w:t>Konteinerių pastatymo vietos ir ištuštinimų dažnis</w:t>
      </w:r>
      <w:r w:rsidR="00843161" w:rsidRPr="00D80206">
        <w:rPr>
          <w:bCs/>
          <w:iCs/>
          <w:color w:val="000000"/>
          <w:sz w:val="22"/>
          <w:szCs w:val="22"/>
        </w:rPr>
        <w:t>“</w:t>
      </w:r>
      <w:r w:rsidR="00FE5161" w:rsidRPr="00D80206">
        <w:rPr>
          <w:bCs/>
          <w:color w:val="000000"/>
          <w:sz w:val="22"/>
          <w:szCs w:val="22"/>
        </w:rPr>
        <w:t xml:space="preserve"> </w:t>
      </w:r>
      <w:r w:rsidR="00E05B4F" w:rsidRPr="00D80206">
        <w:rPr>
          <w:color w:val="000000"/>
          <w:sz w:val="22"/>
          <w:szCs w:val="22"/>
        </w:rPr>
        <w:t>(Priedas Nr. 2)</w:t>
      </w:r>
      <w:bookmarkEnd w:id="1"/>
      <w:r w:rsidR="00E05B4F" w:rsidRPr="00D80206">
        <w:rPr>
          <w:color w:val="000000"/>
          <w:sz w:val="22"/>
          <w:szCs w:val="22"/>
        </w:rPr>
        <w:t>,</w:t>
      </w:r>
      <w:r w:rsidR="00D77507" w:rsidRPr="00D80206">
        <w:rPr>
          <w:color w:val="000000"/>
          <w:sz w:val="22"/>
          <w:szCs w:val="22"/>
        </w:rPr>
        <w:t xml:space="preserve"> kuri</w:t>
      </w:r>
      <w:r w:rsidR="00E05B4F" w:rsidRPr="00D80206">
        <w:rPr>
          <w:color w:val="000000"/>
          <w:sz w:val="22"/>
          <w:szCs w:val="22"/>
        </w:rPr>
        <w:t>e</w:t>
      </w:r>
      <w:r w:rsidR="00D77507" w:rsidRPr="00D80206">
        <w:rPr>
          <w:color w:val="000000"/>
          <w:sz w:val="22"/>
          <w:szCs w:val="22"/>
        </w:rPr>
        <w:t xml:space="preserve"> yra </w:t>
      </w:r>
      <w:r w:rsidR="00D77507" w:rsidRPr="00D80206">
        <w:rPr>
          <w:sz w:val="22"/>
          <w:szCs w:val="22"/>
        </w:rPr>
        <w:t>neatskiriam</w:t>
      </w:r>
      <w:r w:rsidR="00D5321A" w:rsidRPr="00D80206">
        <w:rPr>
          <w:sz w:val="22"/>
          <w:szCs w:val="22"/>
        </w:rPr>
        <w:t>os</w:t>
      </w:r>
      <w:r w:rsidR="00D77507" w:rsidRPr="00D80206">
        <w:rPr>
          <w:sz w:val="22"/>
          <w:szCs w:val="22"/>
        </w:rPr>
        <w:t xml:space="preserve"> šios Sutarties dal</w:t>
      </w:r>
      <w:r w:rsidR="00D5321A" w:rsidRPr="00D80206">
        <w:rPr>
          <w:sz w:val="22"/>
          <w:szCs w:val="22"/>
        </w:rPr>
        <w:t>y</w:t>
      </w:r>
      <w:r w:rsidR="00D77507" w:rsidRPr="00D80206">
        <w:rPr>
          <w:sz w:val="22"/>
          <w:szCs w:val="22"/>
        </w:rPr>
        <w:t xml:space="preserve">s. </w:t>
      </w:r>
    </w:p>
    <w:p w14:paraId="54BECB25" w14:textId="77777777" w:rsidR="006E6849" w:rsidRPr="00D80206" w:rsidRDefault="006E6849" w:rsidP="00025654">
      <w:pPr>
        <w:autoSpaceDE w:val="0"/>
        <w:autoSpaceDN w:val="0"/>
        <w:adjustRightInd w:val="0"/>
        <w:spacing w:after="4"/>
        <w:ind w:firstLine="993"/>
        <w:jc w:val="both"/>
        <w:rPr>
          <w:sz w:val="22"/>
          <w:szCs w:val="22"/>
        </w:rPr>
      </w:pPr>
    </w:p>
    <w:p w14:paraId="7334BB1D" w14:textId="77777777" w:rsidR="00D77507" w:rsidRPr="00D80206" w:rsidRDefault="00D77507" w:rsidP="00D77507">
      <w:pPr>
        <w:spacing w:after="4"/>
        <w:jc w:val="center"/>
        <w:rPr>
          <w:b/>
          <w:sz w:val="22"/>
          <w:szCs w:val="22"/>
        </w:rPr>
      </w:pPr>
    </w:p>
    <w:p w14:paraId="48FB4291" w14:textId="5A37F0DD" w:rsidR="00D77507" w:rsidRPr="00D80206" w:rsidRDefault="00D77507" w:rsidP="00D77507">
      <w:pPr>
        <w:spacing w:after="4"/>
        <w:jc w:val="center"/>
        <w:rPr>
          <w:b/>
          <w:bCs/>
          <w:sz w:val="22"/>
          <w:szCs w:val="22"/>
        </w:rPr>
      </w:pPr>
      <w:r w:rsidRPr="00D80206">
        <w:rPr>
          <w:b/>
          <w:sz w:val="22"/>
          <w:szCs w:val="22"/>
        </w:rPr>
        <w:t>II</w:t>
      </w:r>
      <w:r w:rsidR="00CD35F9" w:rsidRPr="00D80206">
        <w:rPr>
          <w:b/>
          <w:sz w:val="22"/>
          <w:szCs w:val="22"/>
        </w:rPr>
        <w:t>I</w:t>
      </w:r>
      <w:r w:rsidRPr="00D80206">
        <w:rPr>
          <w:b/>
          <w:sz w:val="22"/>
          <w:szCs w:val="22"/>
        </w:rPr>
        <w:t xml:space="preserve">. </w:t>
      </w:r>
      <w:r w:rsidRPr="00D80206">
        <w:rPr>
          <w:b/>
          <w:bCs/>
          <w:sz w:val="22"/>
          <w:szCs w:val="22"/>
        </w:rPr>
        <w:t>Sutarties galiojimas, vykdymo pradžia, trukmė ir terminai</w:t>
      </w:r>
    </w:p>
    <w:p w14:paraId="6A359867" w14:textId="77777777" w:rsidR="00D77507" w:rsidRPr="00D80206" w:rsidRDefault="00D77507" w:rsidP="00D77507">
      <w:pPr>
        <w:spacing w:after="4"/>
        <w:jc w:val="center"/>
        <w:rPr>
          <w:b/>
          <w:bCs/>
          <w:sz w:val="22"/>
          <w:szCs w:val="22"/>
        </w:rPr>
      </w:pPr>
    </w:p>
    <w:p w14:paraId="369ED65E" w14:textId="7FE1AC2A" w:rsidR="00453472" w:rsidRPr="00D80206" w:rsidRDefault="00613C94" w:rsidP="00453472">
      <w:pPr>
        <w:autoSpaceDE w:val="0"/>
        <w:autoSpaceDN w:val="0"/>
        <w:adjustRightInd w:val="0"/>
        <w:spacing w:after="4"/>
        <w:ind w:firstLine="851"/>
        <w:jc w:val="both"/>
        <w:rPr>
          <w:color w:val="000000"/>
          <w:sz w:val="22"/>
          <w:szCs w:val="22"/>
        </w:rPr>
      </w:pPr>
      <w:r w:rsidRPr="00D80206">
        <w:rPr>
          <w:sz w:val="22"/>
          <w:szCs w:val="22"/>
        </w:rPr>
        <w:t>6</w:t>
      </w:r>
      <w:r w:rsidR="00D77507" w:rsidRPr="00D80206">
        <w:rPr>
          <w:sz w:val="22"/>
          <w:szCs w:val="22"/>
        </w:rPr>
        <w:t>. Sutartis laikoma sudaryta ir įsigalioja ją pasirašius įgaliotiems Šalių atstovams</w:t>
      </w:r>
      <w:r w:rsidR="00453472" w:rsidRPr="00D80206">
        <w:rPr>
          <w:sz w:val="22"/>
          <w:szCs w:val="22"/>
        </w:rPr>
        <w:t xml:space="preserve"> </w:t>
      </w:r>
      <w:r w:rsidR="00453472" w:rsidRPr="00D80206">
        <w:rPr>
          <w:color w:val="000000"/>
          <w:sz w:val="22"/>
          <w:szCs w:val="22"/>
        </w:rPr>
        <w:t xml:space="preserve">ir Paslaugos teikėjui pateikus Sutarties įvykdymo užtikrinimo garantiją, numatytą šios Sutarties </w:t>
      </w:r>
      <w:r w:rsidR="00216D7D" w:rsidRPr="00D80206">
        <w:rPr>
          <w:color w:val="000000"/>
          <w:sz w:val="22"/>
          <w:szCs w:val="22"/>
        </w:rPr>
        <w:t>IX</w:t>
      </w:r>
      <w:r w:rsidR="00453472" w:rsidRPr="00D80206">
        <w:rPr>
          <w:color w:val="000000"/>
          <w:sz w:val="22"/>
          <w:szCs w:val="22"/>
        </w:rPr>
        <w:t xml:space="preserve"> skyriuje. Sutarties </w:t>
      </w:r>
      <w:r w:rsidR="00453472" w:rsidRPr="00D80206">
        <w:rPr>
          <w:i/>
          <w:color w:val="000000"/>
          <w:sz w:val="22"/>
          <w:szCs w:val="22"/>
        </w:rPr>
        <w:t>įsigaliojimo data</w:t>
      </w:r>
      <w:r w:rsidR="00453472" w:rsidRPr="00D80206">
        <w:rPr>
          <w:color w:val="000000"/>
          <w:sz w:val="22"/>
          <w:szCs w:val="22"/>
        </w:rPr>
        <w:t xml:space="preserve"> laikoma diena, kai Paslaugos teikėjas kartu su lydraščiu pateikia Sutarties įvykdymo užtikrinimo garantiją (lydraščio su garantija užregistravimo Perkančiosios organizacijos/Administratoriaus įstaigoje data).</w:t>
      </w:r>
    </w:p>
    <w:p w14:paraId="0F96CCC9" w14:textId="17EE18F7" w:rsidR="00216D7D" w:rsidRPr="00D80206" w:rsidRDefault="00216D7D" w:rsidP="00453472">
      <w:pPr>
        <w:autoSpaceDE w:val="0"/>
        <w:autoSpaceDN w:val="0"/>
        <w:adjustRightInd w:val="0"/>
        <w:spacing w:after="4"/>
        <w:ind w:firstLine="851"/>
        <w:jc w:val="both"/>
        <w:rPr>
          <w:color w:val="000000"/>
          <w:sz w:val="22"/>
          <w:szCs w:val="22"/>
        </w:rPr>
      </w:pPr>
      <w:r w:rsidRPr="00D80206">
        <w:rPr>
          <w:color w:val="000000"/>
          <w:sz w:val="22"/>
          <w:szCs w:val="22"/>
        </w:rPr>
        <w:t xml:space="preserve">7. Paslaugų teikimo pradžia – </w:t>
      </w:r>
      <w:r w:rsidRPr="00C63A52">
        <w:rPr>
          <w:color w:val="000000"/>
          <w:sz w:val="22"/>
          <w:szCs w:val="22"/>
        </w:rPr>
        <w:t>202</w:t>
      </w:r>
      <w:r w:rsidR="006316E7" w:rsidRPr="00C63A52">
        <w:rPr>
          <w:color w:val="000000"/>
          <w:sz w:val="22"/>
          <w:szCs w:val="22"/>
        </w:rPr>
        <w:t>5</w:t>
      </w:r>
      <w:r w:rsidRPr="00C63A52">
        <w:rPr>
          <w:color w:val="000000"/>
          <w:sz w:val="22"/>
          <w:szCs w:val="22"/>
        </w:rPr>
        <w:t xml:space="preserve"> m. </w:t>
      </w:r>
      <w:r w:rsidR="005C547F" w:rsidRPr="00C63A52">
        <w:rPr>
          <w:color w:val="000000"/>
          <w:sz w:val="22"/>
          <w:szCs w:val="22"/>
        </w:rPr>
        <w:t>vasario</w:t>
      </w:r>
      <w:r w:rsidRPr="00C63A52">
        <w:rPr>
          <w:color w:val="000000"/>
          <w:sz w:val="22"/>
          <w:szCs w:val="22"/>
        </w:rPr>
        <w:t xml:space="preserve"> </w:t>
      </w:r>
      <w:r w:rsidR="00633B80" w:rsidRPr="00C63A52">
        <w:rPr>
          <w:color w:val="000000"/>
          <w:sz w:val="22"/>
          <w:szCs w:val="22"/>
        </w:rPr>
        <w:t>1</w:t>
      </w:r>
      <w:r w:rsidRPr="00C63A52">
        <w:rPr>
          <w:color w:val="000000"/>
          <w:sz w:val="22"/>
          <w:szCs w:val="22"/>
        </w:rPr>
        <w:t xml:space="preserve"> d.</w:t>
      </w:r>
      <w:r w:rsidRPr="00D80206">
        <w:rPr>
          <w:color w:val="000000"/>
          <w:sz w:val="22"/>
          <w:szCs w:val="22"/>
        </w:rPr>
        <w:t xml:space="preserve"> </w:t>
      </w:r>
    </w:p>
    <w:p w14:paraId="692289F1" w14:textId="1762850F" w:rsidR="00216D7D" w:rsidRPr="00D80206" w:rsidRDefault="00216D7D" w:rsidP="00216D7D">
      <w:pPr>
        <w:autoSpaceDE w:val="0"/>
        <w:autoSpaceDN w:val="0"/>
        <w:adjustRightInd w:val="0"/>
        <w:spacing w:after="4"/>
        <w:ind w:firstLine="851"/>
        <w:jc w:val="both"/>
        <w:rPr>
          <w:sz w:val="22"/>
          <w:szCs w:val="22"/>
        </w:rPr>
      </w:pPr>
      <w:r w:rsidRPr="00D80206">
        <w:rPr>
          <w:color w:val="000000"/>
          <w:sz w:val="22"/>
          <w:szCs w:val="22"/>
        </w:rPr>
        <w:t>8</w:t>
      </w:r>
      <w:r w:rsidR="00D77507" w:rsidRPr="00D80206">
        <w:rPr>
          <w:color w:val="000000"/>
          <w:sz w:val="22"/>
          <w:szCs w:val="22"/>
        </w:rPr>
        <w:t xml:space="preserve">. Sutarties </w:t>
      </w:r>
      <w:r w:rsidR="00D77507" w:rsidRPr="00D80206">
        <w:rPr>
          <w:sz w:val="22"/>
          <w:szCs w:val="22"/>
        </w:rPr>
        <w:t xml:space="preserve">galiojimo laikotarpis – </w:t>
      </w:r>
      <w:bookmarkStart w:id="2" w:name="_Hlk7396610"/>
      <w:r w:rsidRPr="00D80206">
        <w:rPr>
          <w:sz w:val="22"/>
          <w:szCs w:val="22"/>
        </w:rPr>
        <w:t xml:space="preserve">12 (dvylika) mėnesių nuo Paslaugų teikimo </w:t>
      </w:r>
      <w:r w:rsidR="004C08E9" w:rsidRPr="007749CD">
        <w:rPr>
          <w:sz w:val="22"/>
          <w:szCs w:val="22"/>
        </w:rPr>
        <w:t xml:space="preserve">pradžios </w:t>
      </w:r>
      <w:r w:rsidRPr="00D80206">
        <w:rPr>
          <w:sz w:val="22"/>
          <w:szCs w:val="22"/>
        </w:rPr>
        <w:t>(</w:t>
      </w:r>
      <w:r w:rsidR="000057BD" w:rsidRPr="00D80206">
        <w:rPr>
          <w:sz w:val="22"/>
          <w:szCs w:val="22"/>
        </w:rPr>
        <w:t>ne</w:t>
      </w:r>
      <w:r w:rsidRPr="00D80206">
        <w:rPr>
          <w:sz w:val="22"/>
          <w:szCs w:val="22"/>
        </w:rPr>
        <w:t>įskaitant numatom</w:t>
      </w:r>
      <w:r w:rsidR="002E03D6" w:rsidRPr="00D80206">
        <w:rPr>
          <w:sz w:val="22"/>
          <w:szCs w:val="22"/>
        </w:rPr>
        <w:t>o</w:t>
      </w:r>
      <w:r w:rsidRPr="00D80206">
        <w:rPr>
          <w:sz w:val="22"/>
          <w:szCs w:val="22"/>
        </w:rPr>
        <w:t xml:space="preserve"> pasiruošimo paslaugų teikimui termin</w:t>
      </w:r>
      <w:r w:rsidR="002E03D6" w:rsidRPr="00D80206">
        <w:rPr>
          <w:sz w:val="22"/>
          <w:szCs w:val="22"/>
        </w:rPr>
        <w:t>o</w:t>
      </w:r>
      <w:r w:rsidRPr="00D80206">
        <w:rPr>
          <w:sz w:val="22"/>
          <w:szCs w:val="22"/>
        </w:rPr>
        <w:t>)</w:t>
      </w:r>
      <w:r w:rsidR="00E20781" w:rsidRPr="00D80206">
        <w:rPr>
          <w:sz w:val="22"/>
          <w:szCs w:val="22"/>
        </w:rPr>
        <w:t xml:space="preserve"> </w:t>
      </w:r>
      <w:bookmarkStart w:id="3" w:name="_Hlk9449883"/>
      <w:r w:rsidRPr="00D80206">
        <w:rPr>
          <w:sz w:val="22"/>
          <w:szCs w:val="22"/>
        </w:rPr>
        <w:t>su galimybe pratęsti Sutartį vieną kartą 12 (dvylikai) mėnesių</w:t>
      </w:r>
      <w:bookmarkEnd w:id="2"/>
      <w:bookmarkEnd w:id="3"/>
      <w:r w:rsidRPr="00D80206">
        <w:rPr>
          <w:sz w:val="22"/>
          <w:szCs w:val="22"/>
        </w:rPr>
        <w:t xml:space="preserve">. </w:t>
      </w:r>
    </w:p>
    <w:p w14:paraId="1AB57EF2" w14:textId="13588243" w:rsidR="00D77507" w:rsidRPr="00D80206" w:rsidRDefault="00216D7D" w:rsidP="00025654">
      <w:pPr>
        <w:autoSpaceDE w:val="0"/>
        <w:autoSpaceDN w:val="0"/>
        <w:adjustRightInd w:val="0"/>
        <w:spacing w:after="4"/>
        <w:ind w:firstLine="851"/>
        <w:jc w:val="both"/>
        <w:rPr>
          <w:sz w:val="22"/>
          <w:szCs w:val="22"/>
        </w:rPr>
      </w:pPr>
      <w:r w:rsidRPr="00D80206">
        <w:rPr>
          <w:sz w:val="22"/>
          <w:szCs w:val="22"/>
        </w:rPr>
        <w:t>9</w:t>
      </w:r>
      <w:r w:rsidR="00D77507" w:rsidRPr="00D80206">
        <w:rPr>
          <w:sz w:val="22"/>
          <w:szCs w:val="22"/>
        </w:rPr>
        <w:t xml:space="preserve">. Sutarties </w:t>
      </w:r>
      <w:r w:rsidR="005F2125" w:rsidRPr="00D80206">
        <w:rPr>
          <w:sz w:val="22"/>
          <w:szCs w:val="22"/>
        </w:rPr>
        <w:t xml:space="preserve">termino </w:t>
      </w:r>
      <w:r w:rsidR="00D77507" w:rsidRPr="00D80206">
        <w:rPr>
          <w:sz w:val="22"/>
          <w:szCs w:val="22"/>
        </w:rPr>
        <w:t>pratęsimo tvarka:</w:t>
      </w:r>
    </w:p>
    <w:p w14:paraId="3FD3D12C" w14:textId="577C4F8A" w:rsidR="00D77507" w:rsidRPr="00D80206" w:rsidRDefault="00216D7D" w:rsidP="00025654">
      <w:pPr>
        <w:autoSpaceDE w:val="0"/>
        <w:autoSpaceDN w:val="0"/>
        <w:adjustRightInd w:val="0"/>
        <w:spacing w:after="4"/>
        <w:ind w:firstLine="851"/>
        <w:jc w:val="both"/>
        <w:rPr>
          <w:sz w:val="22"/>
          <w:szCs w:val="22"/>
        </w:rPr>
      </w:pPr>
      <w:r w:rsidRPr="00D80206">
        <w:rPr>
          <w:sz w:val="22"/>
          <w:szCs w:val="22"/>
        </w:rPr>
        <w:t>9</w:t>
      </w:r>
      <w:r w:rsidR="00D77507" w:rsidRPr="00D80206">
        <w:rPr>
          <w:sz w:val="22"/>
          <w:szCs w:val="22"/>
        </w:rPr>
        <w:t xml:space="preserve">.1 </w:t>
      </w:r>
      <w:bookmarkStart w:id="4" w:name="_Hlk7396886"/>
      <w:r w:rsidR="001D2277" w:rsidRPr="00D80206">
        <w:rPr>
          <w:sz w:val="22"/>
          <w:szCs w:val="22"/>
        </w:rPr>
        <w:t>l</w:t>
      </w:r>
      <w:r w:rsidR="00D77507" w:rsidRPr="00D80206">
        <w:rPr>
          <w:sz w:val="22"/>
          <w:szCs w:val="22"/>
        </w:rPr>
        <w:t xml:space="preserve">ikus ne mažiau kaip </w:t>
      </w:r>
      <w:r w:rsidR="00B27936" w:rsidRPr="00D80206">
        <w:rPr>
          <w:sz w:val="22"/>
          <w:szCs w:val="22"/>
        </w:rPr>
        <w:t>90</w:t>
      </w:r>
      <w:r w:rsidR="00D77507" w:rsidRPr="00D80206">
        <w:rPr>
          <w:sz w:val="22"/>
          <w:szCs w:val="22"/>
        </w:rPr>
        <w:t xml:space="preserve"> </w:t>
      </w:r>
      <w:r w:rsidR="00B27936" w:rsidRPr="00D80206">
        <w:rPr>
          <w:sz w:val="22"/>
          <w:szCs w:val="22"/>
        </w:rPr>
        <w:t>(devyniasdešimt</w:t>
      </w:r>
      <w:r w:rsidR="00D77507" w:rsidRPr="00D80206">
        <w:rPr>
          <w:sz w:val="22"/>
          <w:szCs w:val="22"/>
        </w:rPr>
        <w:t xml:space="preserve">) kalendorinių dienų </w:t>
      </w:r>
      <w:bookmarkEnd w:id="4"/>
      <w:r w:rsidR="00D77507" w:rsidRPr="00D80206">
        <w:rPr>
          <w:sz w:val="22"/>
          <w:szCs w:val="22"/>
        </w:rPr>
        <w:t>iki sutarties galiojimo termino pabaigos, Administratorius informuoja Paslaugos teikėją apie Sutarties pratęsimą ar nepratęsimą raštu.</w:t>
      </w:r>
      <w:r w:rsidR="00E05B4F" w:rsidRPr="00D80206">
        <w:rPr>
          <w:sz w:val="22"/>
          <w:szCs w:val="22"/>
        </w:rPr>
        <w:t xml:space="preserve"> </w:t>
      </w:r>
    </w:p>
    <w:p w14:paraId="12FF4BB7" w14:textId="77777777" w:rsidR="007749CD" w:rsidRDefault="00216D7D" w:rsidP="007749CD">
      <w:pPr>
        <w:autoSpaceDE w:val="0"/>
        <w:autoSpaceDN w:val="0"/>
        <w:adjustRightInd w:val="0"/>
        <w:spacing w:after="4"/>
        <w:ind w:firstLine="851"/>
        <w:jc w:val="both"/>
        <w:rPr>
          <w:strike/>
          <w:sz w:val="22"/>
          <w:szCs w:val="22"/>
        </w:rPr>
      </w:pPr>
      <w:r w:rsidRPr="00D80206">
        <w:rPr>
          <w:sz w:val="22"/>
          <w:szCs w:val="22"/>
        </w:rPr>
        <w:t>9</w:t>
      </w:r>
      <w:r w:rsidR="00D77507" w:rsidRPr="00D80206">
        <w:rPr>
          <w:sz w:val="22"/>
          <w:szCs w:val="22"/>
        </w:rPr>
        <w:t xml:space="preserve">.2. </w:t>
      </w:r>
      <w:r w:rsidR="001D2277" w:rsidRPr="00D80206">
        <w:rPr>
          <w:sz w:val="22"/>
          <w:szCs w:val="22"/>
        </w:rPr>
        <w:t>p</w:t>
      </w:r>
      <w:r w:rsidR="00D77507" w:rsidRPr="00D80206">
        <w:rPr>
          <w:sz w:val="22"/>
          <w:szCs w:val="22"/>
        </w:rPr>
        <w:t xml:space="preserve">ratęsiant Sutarties galiojimo terminą </w:t>
      </w:r>
      <w:r w:rsidR="00B27936" w:rsidRPr="00D80206">
        <w:rPr>
          <w:sz w:val="22"/>
          <w:szCs w:val="22"/>
        </w:rPr>
        <w:t>papildomam terminui</w:t>
      </w:r>
      <w:r w:rsidR="00D77507" w:rsidRPr="00D80206">
        <w:rPr>
          <w:sz w:val="22"/>
          <w:szCs w:val="22"/>
        </w:rPr>
        <w:t>, Šalys pasirašo papildomą susitarimą prie Sutarties</w:t>
      </w:r>
      <w:r w:rsidR="00E05B4F" w:rsidRPr="00D80206">
        <w:rPr>
          <w:sz w:val="22"/>
          <w:szCs w:val="22"/>
        </w:rPr>
        <w:t xml:space="preserve">. </w:t>
      </w:r>
    </w:p>
    <w:p w14:paraId="40204786" w14:textId="3AF87C28" w:rsidR="00D77507" w:rsidRPr="007749CD" w:rsidRDefault="007749CD" w:rsidP="007749CD">
      <w:pPr>
        <w:autoSpaceDE w:val="0"/>
        <w:autoSpaceDN w:val="0"/>
        <w:adjustRightInd w:val="0"/>
        <w:spacing w:after="4"/>
        <w:ind w:firstLine="851"/>
        <w:jc w:val="both"/>
        <w:rPr>
          <w:strike/>
          <w:sz w:val="22"/>
          <w:szCs w:val="22"/>
        </w:rPr>
      </w:pPr>
      <w:r w:rsidRPr="007749CD">
        <w:rPr>
          <w:sz w:val="22"/>
          <w:szCs w:val="22"/>
        </w:rPr>
        <w:t>9.3.</w:t>
      </w:r>
      <w:r>
        <w:rPr>
          <w:strike/>
          <w:sz w:val="22"/>
          <w:szCs w:val="22"/>
        </w:rPr>
        <w:t xml:space="preserve"> </w:t>
      </w:r>
      <w:r w:rsidR="00D167BF" w:rsidRPr="00D80206">
        <w:rPr>
          <w:sz w:val="22"/>
          <w:szCs w:val="22"/>
        </w:rPr>
        <w:t xml:space="preserve">Pasiruošimo Paslaugos teikimui terminas – ne daugiau kaip </w:t>
      </w:r>
      <w:r w:rsidR="005C547F" w:rsidRPr="004C08E9">
        <w:rPr>
          <w:sz w:val="22"/>
          <w:szCs w:val="22"/>
        </w:rPr>
        <w:t>2</w:t>
      </w:r>
      <w:r w:rsidR="00D167BF" w:rsidRPr="000D01C6">
        <w:rPr>
          <w:sz w:val="22"/>
          <w:szCs w:val="22"/>
        </w:rPr>
        <w:t xml:space="preserve"> (</w:t>
      </w:r>
      <w:r w:rsidR="005C547F" w:rsidRPr="000D01C6">
        <w:rPr>
          <w:sz w:val="22"/>
          <w:szCs w:val="22"/>
        </w:rPr>
        <w:t>dvi</w:t>
      </w:r>
      <w:r w:rsidR="00D167BF" w:rsidRPr="000D01C6">
        <w:rPr>
          <w:sz w:val="22"/>
          <w:szCs w:val="22"/>
        </w:rPr>
        <w:t>) savaitės</w:t>
      </w:r>
      <w:r w:rsidR="00D167BF" w:rsidRPr="00D80206">
        <w:rPr>
          <w:sz w:val="22"/>
          <w:szCs w:val="22"/>
        </w:rPr>
        <w:t xml:space="preserve"> </w:t>
      </w:r>
      <w:r w:rsidR="00633B80" w:rsidRPr="00D80206">
        <w:rPr>
          <w:sz w:val="22"/>
          <w:szCs w:val="22"/>
        </w:rPr>
        <w:t>iki</w:t>
      </w:r>
      <w:r w:rsidR="00D167BF" w:rsidRPr="00D80206">
        <w:rPr>
          <w:sz w:val="22"/>
          <w:szCs w:val="22"/>
        </w:rPr>
        <w:t xml:space="preserve"> </w:t>
      </w:r>
      <w:r w:rsidR="00633B80" w:rsidRPr="00D80206">
        <w:rPr>
          <w:sz w:val="22"/>
          <w:szCs w:val="22"/>
        </w:rPr>
        <w:t>paslaugų teikimo pradžios</w:t>
      </w:r>
      <w:r w:rsidR="00D167BF" w:rsidRPr="00D80206">
        <w:rPr>
          <w:sz w:val="22"/>
          <w:szCs w:val="22"/>
        </w:rPr>
        <w:t xml:space="preserve"> (kaip numatyta Sutarties</w:t>
      </w:r>
      <w:r w:rsidR="00633B80" w:rsidRPr="00D80206">
        <w:rPr>
          <w:sz w:val="22"/>
          <w:szCs w:val="22"/>
        </w:rPr>
        <w:t xml:space="preserve"> 7</w:t>
      </w:r>
      <w:r w:rsidR="00D167BF" w:rsidRPr="00D80206">
        <w:rPr>
          <w:sz w:val="22"/>
          <w:szCs w:val="22"/>
        </w:rPr>
        <w:t xml:space="preserve"> punkte)</w:t>
      </w:r>
      <w:r w:rsidR="00517B35" w:rsidRPr="00D80206">
        <w:rPr>
          <w:sz w:val="22"/>
          <w:szCs w:val="22"/>
        </w:rPr>
        <w:t>.</w:t>
      </w:r>
    </w:p>
    <w:p w14:paraId="3164C416" w14:textId="77777777" w:rsidR="00D77507" w:rsidRPr="00D80206" w:rsidRDefault="00D77507" w:rsidP="00D77507">
      <w:pPr>
        <w:spacing w:after="4"/>
        <w:jc w:val="center"/>
        <w:rPr>
          <w:b/>
          <w:sz w:val="22"/>
          <w:szCs w:val="22"/>
        </w:rPr>
      </w:pPr>
    </w:p>
    <w:p w14:paraId="01C342C2" w14:textId="360E2F9A" w:rsidR="00D77507" w:rsidRPr="00D80206" w:rsidRDefault="00D77507" w:rsidP="00D77507">
      <w:pPr>
        <w:spacing w:after="4"/>
        <w:jc w:val="center"/>
        <w:rPr>
          <w:b/>
          <w:sz w:val="22"/>
          <w:szCs w:val="22"/>
        </w:rPr>
      </w:pPr>
      <w:r w:rsidRPr="00D80206">
        <w:rPr>
          <w:b/>
          <w:sz w:val="22"/>
          <w:szCs w:val="22"/>
        </w:rPr>
        <w:t>I</w:t>
      </w:r>
      <w:r w:rsidR="00650B3A" w:rsidRPr="00D80206">
        <w:rPr>
          <w:b/>
          <w:sz w:val="22"/>
          <w:szCs w:val="22"/>
        </w:rPr>
        <w:t>V</w:t>
      </w:r>
      <w:r w:rsidRPr="00D80206">
        <w:rPr>
          <w:b/>
          <w:sz w:val="22"/>
          <w:szCs w:val="22"/>
        </w:rPr>
        <w:t>. Sutarties kaina ir mokėjimo sąlygos</w:t>
      </w:r>
    </w:p>
    <w:p w14:paraId="3AE4B9E2" w14:textId="77777777" w:rsidR="00D77507" w:rsidRPr="00D80206" w:rsidRDefault="00D77507" w:rsidP="00D77507">
      <w:pPr>
        <w:spacing w:after="4"/>
        <w:jc w:val="center"/>
        <w:rPr>
          <w:b/>
          <w:sz w:val="22"/>
          <w:szCs w:val="22"/>
        </w:rPr>
      </w:pPr>
    </w:p>
    <w:p w14:paraId="4CC14D21" w14:textId="69BFE3EB" w:rsidR="00DF51A5" w:rsidRDefault="00613C94" w:rsidP="00DF51A5">
      <w:pPr>
        <w:widowControl w:val="0"/>
        <w:shd w:val="clear" w:color="auto" w:fill="FFFFFF"/>
        <w:spacing w:after="4"/>
        <w:ind w:firstLine="851"/>
        <w:jc w:val="both"/>
        <w:rPr>
          <w:sz w:val="22"/>
          <w:szCs w:val="22"/>
        </w:rPr>
      </w:pPr>
      <w:r w:rsidRPr="00D80206">
        <w:rPr>
          <w:bCs/>
          <w:sz w:val="22"/>
          <w:szCs w:val="22"/>
          <w:shd w:val="clear" w:color="auto" w:fill="FFFFFF"/>
        </w:rPr>
        <w:t>1</w:t>
      </w:r>
      <w:r w:rsidR="00412218">
        <w:rPr>
          <w:bCs/>
          <w:sz w:val="22"/>
          <w:szCs w:val="22"/>
          <w:shd w:val="clear" w:color="auto" w:fill="FFFFFF"/>
        </w:rPr>
        <w:t>1</w:t>
      </w:r>
      <w:r w:rsidR="00D77507" w:rsidRPr="00D80206">
        <w:rPr>
          <w:bCs/>
          <w:sz w:val="22"/>
          <w:szCs w:val="22"/>
          <w:shd w:val="clear" w:color="auto" w:fill="FFFFFF"/>
        </w:rPr>
        <w:t xml:space="preserve">. </w:t>
      </w:r>
      <w:r w:rsidR="00B73518" w:rsidRPr="00D80206">
        <w:rPr>
          <w:bCs/>
          <w:sz w:val="22"/>
          <w:szCs w:val="22"/>
          <w:shd w:val="clear" w:color="auto" w:fill="FFFFFF"/>
        </w:rPr>
        <w:t>Sutartyje nustatoma fiksuoto įkainio</w:t>
      </w:r>
      <w:r w:rsidR="0013707A" w:rsidRPr="00D80206">
        <w:rPr>
          <w:bCs/>
          <w:sz w:val="22"/>
          <w:szCs w:val="22"/>
          <w:shd w:val="clear" w:color="auto" w:fill="FFFFFF"/>
        </w:rPr>
        <w:t xml:space="preserve"> </w:t>
      </w:r>
      <w:r w:rsidR="00B73518" w:rsidRPr="00D80206">
        <w:rPr>
          <w:bCs/>
          <w:sz w:val="22"/>
          <w:szCs w:val="22"/>
          <w:shd w:val="clear" w:color="auto" w:fill="FFFFFF"/>
        </w:rPr>
        <w:t>kainodara.</w:t>
      </w:r>
      <w:r w:rsidR="0013707A" w:rsidRPr="00D80206">
        <w:rPr>
          <w:bCs/>
          <w:sz w:val="22"/>
          <w:szCs w:val="22"/>
          <w:shd w:val="clear" w:color="auto" w:fill="FFFFFF"/>
        </w:rPr>
        <w:t xml:space="preserve"> </w:t>
      </w:r>
      <w:r w:rsidR="00CD64EE" w:rsidRPr="00D80206">
        <w:rPr>
          <w:bCs/>
          <w:sz w:val="22"/>
          <w:szCs w:val="22"/>
          <w:shd w:val="clear" w:color="auto" w:fill="FFFFFF"/>
        </w:rPr>
        <w:t>Pradinė</w:t>
      </w:r>
      <w:r w:rsidR="0013707A" w:rsidRPr="00D80206">
        <w:rPr>
          <w:bCs/>
          <w:sz w:val="22"/>
          <w:szCs w:val="22"/>
          <w:shd w:val="clear" w:color="auto" w:fill="FFFFFF"/>
        </w:rPr>
        <w:t xml:space="preserve"> sutarties vertė – .... Eur </w:t>
      </w:r>
      <w:r w:rsidR="00B75DFD" w:rsidRPr="00D80206">
        <w:rPr>
          <w:bCs/>
          <w:sz w:val="22"/>
          <w:szCs w:val="22"/>
          <w:shd w:val="clear" w:color="auto" w:fill="FFFFFF"/>
        </w:rPr>
        <w:t xml:space="preserve">be </w:t>
      </w:r>
      <w:r w:rsidR="0013707A" w:rsidRPr="00D80206">
        <w:rPr>
          <w:bCs/>
          <w:sz w:val="22"/>
          <w:szCs w:val="22"/>
          <w:shd w:val="clear" w:color="auto" w:fill="FFFFFF"/>
        </w:rPr>
        <w:t>PVM</w:t>
      </w:r>
      <w:r w:rsidR="00B46367">
        <w:rPr>
          <w:bCs/>
          <w:sz w:val="22"/>
          <w:szCs w:val="22"/>
          <w:shd w:val="clear" w:color="auto" w:fill="FFFFFF"/>
        </w:rPr>
        <w:t xml:space="preserve">. </w:t>
      </w:r>
      <w:r w:rsidR="0013707A" w:rsidRPr="00D80206">
        <w:rPr>
          <w:bCs/>
          <w:sz w:val="22"/>
          <w:szCs w:val="22"/>
          <w:shd w:val="clear" w:color="auto" w:fill="FFFFFF"/>
        </w:rPr>
        <w:t>Sutartyje nurodytas maksimalus paslaugų kiekis. Perkančioji organizacija nebegali pirkti daugiau paslaugų</w:t>
      </w:r>
      <w:r w:rsidR="0024021D" w:rsidRPr="00D80206">
        <w:rPr>
          <w:bCs/>
          <w:sz w:val="22"/>
          <w:szCs w:val="22"/>
          <w:shd w:val="clear" w:color="auto" w:fill="FFFFFF"/>
        </w:rPr>
        <w:t xml:space="preserve"> pagal sutartį, kai pasieki</w:t>
      </w:r>
      <w:r w:rsidR="006E6849" w:rsidRPr="00D80206">
        <w:rPr>
          <w:bCs/>
          <w:sz w:val="22"/>
          <w:szCs w:val="22"/>
          <w:shd w:val="clear" w:color="auto" w:fill="FFFFFF"/>
        </w:rPr>
        <w:t>a</w:t>
      </w:r>
      <w:r w:rsidR="0024021D" w:rsidRPr="00D80206">
        <w:rPr>
          <w:bCs/>
          <w:sz w:val="22"/>
          <w:szCs w:val="22"/>
          <w:shd w:val="clear" w:color="auto" w:fill="FFFFFF"/>
        </w:rPr>
        <w:t xml:space="preserve">mas bent vienas iš kriterijų – maksimalus paslaugų kiekis ar </w:t>
      </w:r>
      <w:r w:rsidR="00075385" w:rsidRPr="00D80206">
        <w:rPr>
          <w:bCs/>
          <w:sz w:val="22"/>
          <w:szCs w:val="22"/>
          <w:shd w:val="clear" w:color="auto" w:fill="FFFFFF"/>
        </w:rPr>
        <w:t>preliminari</w:t>
      </w:r>
      <w:r w:rsidR="0024021D" w:rsidRPr="00D80206">
        <w:rPr>
          <w:bCs/>
          <w:sz w:val="22"/>
          <w:szCs w:val="22"/>
          <w:shd w:val="clear" w:color="auto" w:fill="FFFFFF"/>
        </w:rPr>
        <w:t xml:space="preserve"> sutarties vertė, priklausomai nuo to, kas įvyksta anksčiau. </w:t>
      </w:r>
      <w:r w:rsidR="00D77507" w:rsidRPr="00D80206">
        <w:rPr>
          <w:bCs/>
          <w:sz w:val="22"/>
          <w:szCs w:val="22"/>
          <w:shd w:val="clear" w:color="auto" w:fill="FFFFFF"/>
        </w:rPr>
        <w:t>Perkančioji organizacija/Administratorius</w:t>
      </w:r>
      <w:r w:rsidR="00D77507" w:rsidRPr="00D80206">
        <w:rPr>
          <w:sz w:val="22"/>
          <w:szCs w:val="22"/>
        </w:rPr>
        <w:t xml:space="preserve"> įsipareigoja apmokėti už Paslaugą, suteiktą pagal Sutartį, šioje Sutartyje nurodyta tvarka pagal viešojo pirkimo konkurso metu Paslaugos teikėjo 20</w:t>
      </w:r>
      <w:r w:rsidR="009E21D1" w:rsidRPr="00D80206">
        <w:rPr>
          <w:sz w:val="22"/>
          <w:szCs w:val="22"/>
        </w:rPr>
        <w:t>2</w:t>
      </w:r>
      <w:r w:rsidR="00D77507" w:rsidRPr="00D80206">
        <w:rPr>
          <w:sz w:val="22"/>
          <w:szCs w:val="22"/>
        </w:rPr>
        <w:t>.... m. ....................................... d. pasiūlyme nurodytus įkaini</w:t>
      </w:r>
      <w:r w:rsidR="008E2BC9" w:rsidRPr="00D80206">
        <w:rPr>
          <w:sz w:val="22"/>
          <w:szCs w:val="22"/>
        </w:rPr>
        <w:t xml:space="preserve">us. </w:t>
      </w:r>
    </w:p>
    <w:p w14:paraId="0BEAFD51" w14:textId="0197A2F7" w:rsidR="00D77507" w:rsidRDefault="00DF51A5" w:rsidP="00DF51A5">
      <w:pPr>
        <w:widowControl w:val="0"/>
        <w:shd w:val="clear" w:color="auto" w:fill="FFFFFF"/>
        <w:spacing w:after="4"/>
        <w:ind w:firstLine="851"/>
        <w:jc w:val="both"/>
        <w:rPr>
          <w:sz w:val="22"/>
          <w:szCs w:val="22"/>
        </w:rPr>
      </w:pPr>
      <w:r>
        <w:rPr>
          <w:sz w:val="22"/>
          <w:szCs w:val="22"/>
        </w:rPr>
        <w:t xml:space="preserve">12. </w:t>
      </w:r>
      <w:r w:rsidR="00D77507" w:rsidRPr="00D80206">
        <w:rPr>
          <w:sz w:val="22"/>
          <w:szCs w:val="22"/>
        </w:rPr>
        <w:t>Atsiskaitymas už Paslaugą bus vykdomas pagal fiksuotus įkainius (kainą): t.</w:t>
      </w:r>
      <w:r w:rsidR="00D167BF" w:rsidRPr="00D80206">
        <w:rPr>
          <w:sz w:val="22"/>
          <w:szCs w:val="22"/>
        </w:rPr>
        <w:t xml:space="preserve"> </w:t>
      </w:r>
      <w:r w:rsidR="00D77507" w:rsidRPr="00D80206">
        <w:rPr>
          <w:sz w:val="22"/>
          <w:szCs w:val="22"/>
        </w:rPr>
        <w:t>y., pagal faktiškai aptarnautų konteinerių kiekį ir fiksuotą ištuštinimo įkainį    __________ Eur be PVM</w:t>
      </w:r>
      <w:r w:rsidR="00075385" w:rsidRPr="00D80206">
        <w:rPr>
          <w:sz w:val="22"/>
          <w:szCs w:val="22"/>
        </w:rPr>
        <w:t xml:space="preserve">, </w:t>
      </w:r>
      <w:r w:rsidR="00D77507" w:rsidRPr="00D80206">
        <w:rPr>
          <w:sz w:val="22"/>
          <w:szCs w:val="22"/>
        </w:rPr>
        <w:t xml:space="preserve">už </w:t>
      </w:r>
      <w:r w:rsidR="00E05B4F" w:rsidRPr="00D80206">
        <w:rPr>
          <w:sz w:val="22"/>
          <w:szCs w:val="22"/>
        </w:rPr>
        <w:t>1 vnt.</w:t>
      </w:r>
      <w:r w:rsidR="00D77507" w:rsidRPr="00D80206">
        <w:rPr>
          <w:sz w:val="22"/>
          <w:szCs w:val="22"/>
        </w:rPr>
        <w:t xml:space="preserve"> konteineri</w:t>
      </w:r>
      <w:r w:rsidR="00E05B4F" w:rsidRPr="00D80206">
        <w:rPr>
          <w:sz w:val="22"/>
          <w:szCs w:val="22"/>
        </w:rPr>
        <w:t>o</w:t>
      </w:r>
      <w:r w:rsidR="00D77507" w:rsidRPr="00D80206">
        <w:rPr>
          <w:sz w:val="22"/>
          <w:szCs w:val="22"/>
        </w:rPr>
        <w:t xml:space="preserve"> išt</w:t>
      </w:r>
      <w:r w:rsidR="00E05B4F" w:rsidRPr="00D80206">
        <w:rPr>
          <w:sz w:val="22"/>
          <w:szCs w:val="22"/>
        </w:rPr>
        <w:t>u</w:t>
      </w:r>
      <w:r w:rsidR="00D77507" w:rsidRPr="00D80206">
        <w:rPr>
          <w:sz w:val="22"/>
          <w:szCs w:val="22"/>
        </w:rPr>
        <w:t>štinimą</w:t>
      </w:r>
      <w:r w:rsidR="00E05B4F" w:rsidRPr="00D80206">
        <w:rPr>
          <w:sz w:val="22"/>
          <w:szCs w:val="22"/>
        </w:rPr>
        <w:t>.</w:t>
      </w:r>
      <w:bookmarkStart w:id="5" w:name="_Hlk495408141"/>
    </w:p>
    <w:p w14:paraId="4CA19873" w14:textId="4D4A0A58" w:rsidR="00DF51A5" w:rsidRPr="0002482E" w:rsidRDefault="006B0595" w:rsidP="00DF51A5">
      <w:pPr>
        <w:widowControl w:val="0"/>
        <w:shd w:val="clear" w:color="auto" w:fill="FFFFFF"/>
        <w:spacing w:after="4"/>
        <w:ind w:firstLine="851"/>
        <w:jc w:val="both"/>
        <w:rPr>
          <w:sz w:val="22"/>
          <w:szCs w:val="22"/>
        </w:rPr>
      </w:pPr>
      <w:r>
        <w:rPr>
          <w:sz w:val="22"/>
          <w:szCs w:val="22"/>
        </w:rPr>
        <w:t xml:space="preserve">13. </w:t>
      </w:r>
      <w:r w:rsidR="00DF51A5" w:rsidRPr="0002482E">
        <w:rPr>
          <w:sz w:val="22"/>
          <w:szCs w:val="22"/>
        </w:rPr>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w14:paraId="4AD00B55" w14:textId="6F298F9A" w:rsidR="00E5602E" w:rsidRPr="00D80206" w:rsidRDefault="006B0595" w:rsidP="00E5602E">
      <w:pPr>
        <w:suppressAutoHyphens w:val="0"/>
        <w:autoSpaceDE w:val="0"/>
        <w:autoSpaceDN w:val="0"/>
        <w:adjustRightInd w:val="0"/>
        <w:spacing w:after="4"/>
        <w:ind w:firstLine="851"/>
        <w:jc w:val="both"/>
        <w:rPr>
          <w:rFonts w:eastAsia="Calibri"/>
          <w:sz w:val="22"/>
          <w:szCs w:val="22"/>
          <w:lang w:eastAsia="en-US"/>
        </w:rPr>
      </w:pPr>
      <w:r>
        <w:rPr>
          <w:rFonts w:eastAsia="Calibri"/>
          <w:sz w:val="22"/>
          <w:szCs w:val="22"/>
          <w:lang w:eastAsia="en-US"/>
        </w:rPr>
        <w:t>14</w:t>
      </w:r>
      <w:r w:rsidR="00E5602E" w:rsidRPr="00D80206">
        <w:rPr>
          <w:rFonts w:eastAsia="Calibri"/>
          <w:sz w:val="22"/>
          <w:szCs w:val="22"/>
          <w:lang w:eastAsia="en-US"/>
        </w:rPr>
        <w:t>. Paslaugų įkainiai gali būti perskaičiuojami dėl Vartotojų kainų indekso (VKI) pokyčio (vartojimo prekės ir paslaugos) (padidėjimo arba sumažėjimo). Perskaičiavimas atliekamas du kartus per kalendorinius metus, kas 6 mėnesius nuo Sutarties sudarymo dienos, jeigu per šį laikotarpį vartotojų kainų indekso pokytis yra didesnis negu 5 (penki) procentai. Perskaičiavimas atliekamas per 10 darbo dienų suėjus perskaičiavimo terminui, sudarant Sutarties Šalių pasirašytą papildomą susitarimą prie šios Sutarties. Perskaičiavimas atliekamas pagal Statistikos departamento prie Lietuvos Respublikos Vyriausybės (</w:t>
      </w:r>
      <w:hyperlink r:id="rId8" w:anchor="/" w:history="1">
        <w:r w:rsidR="00E5602E" w:rsidRPr="00D80206">
          <w:rPr>
            <w:rFonts w:eastAsia="Calibri"/>
            <w:color w:val="0000FF"/>
            <w:sz w:val="22"/>
            <w:szCs w:val="22"/>
            <w:u w:val="single"/>
            <w:lang w:eastAsia="en-US"/>
          </w:rPr>
          <w:t>https://osp.stat.gov.lt/statistiniu-rodikliu-analize?indicator=S7R260#/</w:t>
        </w:r>
      </w:hyperlink>
      <w:r w:rsidR="00E5602E" w:rsidRPr="00D80206">
        <w:rPr>
          <w:rFonts w:eastAsia="Calibri"/>
          <w:sz w:val="22"/>
          <w:szCs w:val="22"/>
          <w:lang w:eastAsia="en-US"/>
        </w:rPr>
        <w:t>) skelbiamus VKI. Perskaičiavimas atliekamas Paslaugų įkainį dauginant iš perskaičiavimo koeficiento (suapvalinto dviejų skaičių po kablelio tikslumu), kuris apskaičiuojamas VKI, galiojantį suėjus perskaičiavimo terminui, dalinant iš VKI, galiojusio praėjusio perskaičiavimo termino dieną. Perskaičiuoti įkainiai taikomi nuo sekančio mėnesio 1 dienos.</w:t>
      </w:r>
    </w:p>
    <w:p w14:paraId="2A4F9C63" w14:textId="59B33226" w:rsidR="00E5602E" w:rsidRPr="00D80206" w:rsidRDefault="00E5602E" w:rsidP="00B170DD">
      <w:pPr>
        <w:suppressAutoHyphens w:val="0"/>
        <w:autoSpaceDE w:val="0"/>
        <w:autoSpaceDN w:val="0"/>
        <w:adjustRightInd w:val="0"/>
        <w:spacing w:after="4"/>
        <w:ind w:firstLine="851"/>
        <w:jc w:val="both"/>
        <w:rPr>
          <w:rFonts w:eastAsia="Calibri"/>
          <w:sz w:val="22"/>
          <w:szCs w:val="22"/>
          <w:lang w:eastAsia="en-US"/>
        </w:rPr>
      </w:pPr>
      <w:r w:rsidRPr="00D80206">
        <w:rPr>
          <w:rFonts w:eastAsia="Calibri"/>
          <w:sz w:val="22"/>
          <w:szCs w:val="22"/>
          <w:lang w:eastAsia="en-US"/>
        </w:rPr>
        <w:t>1</w:t>
      </w:r>
      <w:r w:rsidR="00640BA5">
        <w:rPr>
          <w:rFonts w:eastAsia="Calibri"/>
          <w:sz w:val="22"/>
          <w:szCs w:val="22"/>
          <w:lang w:eastAsia="en-US"/>
        </w:rPr>
        <w:t>4</w:t>
      </w:r>
      <w:r w:rsidRPr="00D80206">
        <w:rPr>
          <w:rFonts w:eastAsia="Calibri"/>
          <w:sz w:val="22"/>
          <w:szCs w:val="22"/>
          <w:lang w:eastAsia="en-US"/>
        </w:rPr>
        <w:t>.1. Įkainiai perskaičiuojami pagal formulę:</w:t>
      </w:r>
    </w:p>
    <w:p w14:paraId="4B2F5A01" w14:textId="77777777" w:rsidR="00E5602E" w:rsidRPr="00D80206" w:rsidRDefault="009C2CED" w:rsidP="00E5602E">
      <w:pPr>
        <w:suppressAutoHyphens w:val="0"/>
        <w:autoSpaceDE w:val="0"/>
        <w:autoSpaceDN w:val="0"/>
        <w:adjustRightInd w:val="0"/>
        <w:spacing w:after="4"/>
        <w:jc w:val="center"/>
        <w:rPr>
          <w:rFonts w:eastAsia="Calibri"/>
          <w:sz w:val="22"/>
          <w:szCs w:val="22"/>
          <w:lang w:eastAsia="en-US"/>
        </w:rPr>
      </w:pPr>
      <m:oMathPara>
        <m:oMath>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S</m:t>
              </m:r>
            </m:e>
            <m:sub>
              <m:r>
                <m:rPr>
                  <m:sty m:val="bi"/>
                </m:rPr>
                <w:rPr>
                  <w:rFonts w:ascii="Cambria Math" w:eastAsia="Calibri" w:hAnsi="Cambria Math"/>
                  <w:color w:val="000000"/>
                  <w:szCs w:val="24"/>
                  <w:lang w:eastAsia="en-US"/>
                </w:rPr>
                <m:t>p</m:t>
              </m:r>
            </m:sub>
          </m:sSub>
          <m:r>
            <m:rPr>
              <m:sty m:val="bi"/>
            </m:rPr>
            <w:rPr>
              <w:rFonts w:ascii="Cambria Math" w:eastAsia="Calibri" w:hAnsi="Cambria Math"/>
              <w:color w:val="000000"/>
              <w:szCs w:val="24"/>
              <w:lang w:eastAsia="en-US"/>
            </w:rPr>
            <m:t>=</m:t>
          </m:r>
          <m:r>
            <m:rPr>
              <m:sty m:val="bi"/>
            </m:rPr>
            <w:rPr>
              <w:rFonts w:ascii="Cambria Math" w:eastAsia="Calibri" w:hAnsi="Cambria Math"/>
              <w:color w:val="000000"/>
              <w:szCs w:val="24"/>
              <w:lang w:eastAsia="en-US"/>
            </w:rPr>
            <m:t>S</m:t>
          </m:r>
          <m:r>
            <m:rPr>
              <m:sty m:val="bi"/>
            </m:rPr>
            <w:rPr>
              <w:rFonts w:ascii="Cambria Math" w:eastAsia="Calibri" w:hAnsi="Cambria Math"/>
              <w:color w:val="000000"/>
              <w:szCs w:val="24"/>
              <w:lang w:eastAsia="en-US"/>
            </w:rPr>
            <m:t>×</m:t>
          </m:r>
          <m:f>
            <m:fPr>
              <m:ctrlPr>
                <w:rPr>
                  <w:rFonts w:ascii="Cambria Math" w:eastAsia="Calibri" w:hAnsi="Cambria Math"/>
                  <w:b/>
                  <w:bCs/>
                  <w:i/>
                  <w:color w:val="000000"/>
                  <w:szCs w:val="24"/>
                  <w:lang w:eastAsia="en-US"/>
                </w:rPr>
              </m:ctrlPr>
            </m:fPr>
            <m:num>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IP</m:t>
                  </m:r>
                </m:e>
                <m:sub>
                  <m:r>
                    <m:rPr>
                      <m:sty m:val="bi"/>
                    </m:rPr>
                    <w:rPr>
                      <w:rFonts w:ascii="Cambria Math" w:eastAsia="Calibri" w:hAnsi="Cambria Math"/>
                      <w:color w:val="000000"/>
                      <w:szCs w:val="24"/>
                      <w:lang w:eastAsia="en-US"/>
                    </w:rPr>
                    <m:t>b</m:t>
                  </m:r>
                </m:sub>
              </m:sSub>
            </m:num>
            <m:den>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IP</m:t>
                  </m:r>
                </m:e>
                <m:sub>
                  <m:r>
                    <m:rPr>
                      <m:sty m:val="bi"/>
                    </m:rPr>
                    <w:rPr>
                      <w:rFonts w:ascii="Cambria Math" w:eastAsia="Calibri" w:hAnsi="Cambria Math"/>
                      <w:color w:val="000000"/>
                      <w:szCs w:val="24"/>
                      <w:lang w:eastAsia="en-US"/>
                    </w:rPr>
                    <m:t>r</m:t>
                  </m:r>
                </m:sub>
              </m:sSub>
            </m:den>
          </m:f>
        </m:oMath>
      </m:oMathPara>
    </w:p>
    <w:p w14:paraId="729CC29C" w14:textId="77777777" w:rsidR="00E5602E" w:rsidRPr="00D80206" w:rsidRDefault="00E5602E" w:rsidP="00E5602E">
      <w:pPr>
        <w:suppressAutoHyphens w:val="0"/>
        <w:autoSpaceDE w:val="0"/>
        <w:autoSpaceDN w:val="0"/>
        <w:adjustRightInd w:val="0"/>
        <w:spacing w:after="4"/>
        <w:jc w:val="both"/>
        <w:rPr>
          <w:rFonts w:eastAsia="Calibri"/>
          <w:sz w:val="22"/>
          <w:szCs w:val="22"/>
          <w:lang w:eastAsia="en-US"/>
        </w:rPr>
      </w:pPr>
    </w:p>
    <w:p w14:paraId="02E2CA3F" w14:textId="77777777" w:rsidR="00E5602E" w:rsidRPr="00D80206" w:rsidRDefault="00E5602E" w:rsidP="00E5602E">
      <w:pPr>
        <w:suppressAutoHyphens w:val="0"/>
        <w:autoSpaceDE w:val="0"/>
        <w:autoSpaceDN w:val="0"/>
        <w:adjustRightInd w:val="0"/>
        <w:spacing w:after="4"/>
        <w:ind w:firstLine="993"/>
        <w:jc w:val="both"/>
        <w:rPr>
          <w:rFonts w:eastAsia="Calibri"/>
          <w:b/>
          <w:bCs/>
          <w:sz w:val="22"/>
          <w:szCs w:val="22"/>
          <w:lang w:eastAsia="en-US"/>
        </w:rPr>
      </w:pPr>
      <w:r w:rsidRPr="00D80206">
        <w:rPr>
          <w:rFonts w:eastAsia="Calibri"/>
          <w:b/>
          <w:bCs/>
          <w:sz w:val="22"/>
          <w:szCs w:val="22"/>
          <w:lang w:eastAsia="en-US"/>
        </w:rPr>
        <w:t>Pateiktoje formulėje:</w:t>
      </w:r>
    </w:p>
    <w:p w14:paraId="517571D5"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S</w:t>
      </w:r>
      <w:r w:rsidRPr="00D80206">
        <w:rPr>
          <w:rFonts w:eastAsia="Calibri"/>
          <w:b/>
          <w:bCs/>
          <w:i/>
          <w:iCs/>
          <w:sz w:val="22"/>
          <w:szCs w:val="22"/>
          <w:vertAlign w:val="subscript"/>
          <w:lang w:eastAsia="en-US"/>
        </w:rPr>
        <w:t>p</w:t>
      </w:r>
      <w:r w:rsidRPr="00D80206">
        <w:rPr>
          <w:rFonts w:eastAsia="Calibri"/>
          <w:sz w:val="22"/>
          <w:szCs w:val="22"/>
          <w:lang w:eastAsia="en-US"/>
        </w:rPr>
        <w:t xml:space="preserve"> – Perskaičiuotas įkainis;</w:t>
      </w:r>
    </w:p>
    <w:p w14:paraId="219CD2E6"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S</w:t>
      </w:r>
      <w:r w:rsidRPr="00D80206">
        <w:rPr>
          <w:rFonts w:eastAsia="Calibri"/>
          <w:sz w:val="22"/>
          <w:szCs w:val="22"/>
          <w:lang w:eastAsia="en-US"/>
        </w:rPr>
        <w:t xml:space="preserve"> – Įkainis perskaičiavimo laikotarpio pradžioje;</w:t>
      </w:r>
    </w:p>
    <w:p w14:paraId="185375DB"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IP</w:t>
      </w:r>
      <w:r w:rsidRPr="00D80206">
        <w:rPr>
          <w:rFonts w:eastAsia="Calibri"/>
          <w:b/>
          <w:bCs/>
          <w:i/>
          <w:iCs/>
          <w:sz w:val="22"/>
          <w:szCs w:val="22"/>
          <w:vertAlign w:val="subscript"/>
          <w:lang w:eastAsia="en-US"/>
        </w:rPr>
        <w:t>r</w:t>
      </w:r>
      <w:r w:rsidRPr="00D80206">
        <w:rPr>
          <w:rFonts w:eastAsia="Calibri"/>
          <w:sz w:val="22"/>
          <w:szCs w:val="22"/>
          <w:vertAlign w:val="subscript"/>
          <w:lang w:eastAsia="en-US"/>
        </w:rPr>
        <w:t xml:space="preserve"> </w:t>
      </w:r>
      <w:r w:rsidRPr="00D80206">
        <w:rPr>
          <w:rFonts w:eastAsia="Calibri"/>
          <w:sz w:val="22"/>
          <w:szCs w:val="22"/>
          <w:lang w:eastAsia="en-US"/>
        </w:rPr>
        <w:t>– Perskaičiavimo laikotarpio pradžios Indeksas;</w:t>
      </w:r>
    </w:p>
    <w:p w14:paraId="54DD2428" w14:textId="77777777" w:rsidR="00E5602E" w:rsidRPr="00D80206" w:rsidRDefault="00E5602E" w:rsidP="00E5602E">
      <w:pPr>
        <w:suppressAutoHyphens w:val="0"/>
        <w:autoSpaceDE w:val="0"/>
        <w:autoSpaceDN w:val="0"/>
        <w:adjustRightInd w:val="0"/>
        <w:spacing w:after="4"/>
        <w:ind w:firstLine="993"/>
        <w:jc w:val="both"/>
        <w:rPr>
          <w:rFonts w:eastAsia="Calibri"/>
          <w:sz w:val="22"/>
          <w:szCs w:val="22"/>
          <w:lang w:eastAsia="en-US"/>
        </w:rPr>
      </w:pPr>
      <w:r w:rsidRPr="00D80206">
        <w:rPr>
          <w:rFonts w:eastAsia="Calibri"/>
          <w:b/>
          <w:bCs/>
          <w:i/>
          <w:iCs/>
          <w:sz w:val="22"/>
          <w:szCs w:val="22"/>
          <w:lang w:eastAsia="en-US"/>
        </w:rPr>
        <w:t>IP</w:t>
      </w:r>
      <w:r w:rsidRPr="00D80206">
        <w:rPr>
          <w:rFonts w:eastAsia="Calibri"/>
          <w:b/>
          <w:bCs/>
          <w:i/>
          <w:iCs/>
          <w:sz w:val="22"/>
          <w:szCs w:val="22"/>
          <w:vertAlign w:val="subscript"/>
          <w:lang w:eastAsia="en-US"/>
        </w:rPr>
        <w:t>b</w:t>
      </w:r>
      <w:r w:rsidRPr="00D80206">
        <w:rPr>
          <w:rFonts w:eastAsia="Calibri"/>
          <w:sz w:val="22"/>
          <w:szCs w:val="22"/>
          <w:vertAlign w:val="subscript"/>
          <w:lang w:eastAsia="en-US"/>
        </w:rPr>
        <w:t xml:space="preserve"> </w:t>
      </w:r>
      <w:r w:rsidRPr="00D80206">
        <w:rPr>
          <w:rFonts w:eastAsia="Calibri"/>
          <w:sz w:val="22"/>
          <w:szCs w:val="22"/>
          <w:lang w:eastAsia="en-US"/>
        </w:rPr>
        <w:t>- Perskaičiavimo laikotarpio pabaigos Indeksas.</w:t>
      </w:r>
    </w:p>
    <w:p w14:paraId="42C0E4F4" w14:textId="77777777" w:rsidR="00E5602E" w:rsidRPr="00D80206" w:rsidRDefault="00E5602E" w:rsidP="00E5602E">
      <w:pPr>
        <w:suppressAutoHyphens w:val="0"/>
        <w:autoSpaceDE w:val="0"/>
        <w:autoSpaceDN w:val="0"/>
        <w:adjustRightInd w:val="0"/>
        <w:spacing w:after="4"/>
        <w:jc w:val="both"/>
        <w:rPr>
          <w:rFonts w:eastAsia="Calibri"/>
          <w:sz w:val="22"/>
          <w:szCs w:val="22"/>
          <w:lang w:eastAsia="en-US"/>
        </w:rPr>
      </w:pPr>
    </w:p>
    <w:p w14:paraId="7D1C36FC" w14:textId="38AD51C9" w:rsidR="00E5602E" w:rsidRPr="00D80206" w:rsidRDefault="00E5602E" w:rsidP="00E5602E">
      <w:pPr>
        <w:suppressAutoHyphens w:val="0"/>
        <w:autoSpaceDE w:val="0"/>
        <w:autoSpaceDN w:val="0"/>
        <w:adjustRightInd w:val="0"/>
        <w:spacing w:after="4"/>
        <w:ind w:firstLine="851"/>
        <w:jc w:val="both"/>
        <w:rPr>
          <w:rFonts w:eastAsia="Calibri"/>
          <w:sz w:val="22"/>
          <w:szCs w:val="22"/>
          <w:lang w:eastAsia="en-US"/>
        </w:rPr>
      </w:pPr>
      <w:r w:rsidRPr="00D80206">
        <w:rPr>
          <w:rFonts w:eastAsia="Calibri"/>
          <w:sz w:val="22"/>
          <w:szCs w:val="22"/>
          <w:lang w:eastAsia="en-US"/>
        </w:rPr>
        <w:t>1</w:t>
      </w:r>
      <w:r w:rsidR="00640BA5">
        <w:rPr>
          <w:rFonts w:eastAsia="Calibri"/>
          <w:sz w:val="22"/>
          <w:szCs w:val="22"/>
          <w:lang w:eastAsia="en-US"/>
        </w:rPr>
        <w:t>4</w:t>
      </w:r>
      <w:r w:rsidRPr="00D80206">
        <w:rPr>
          <w:rFonts w:eastAsia="Calibri"/>
          <w:sz w:val="22"/>
          <w:szCs w:val="22"/>
          <w:lang w:eastAsia="en-US"/>
        </w:rPr>
        <w:t>.2.</w:t>
      </w:r>
      <w:r w:rsidRPr="00D80206">
        <w:rPr>
          <w:rFonts w:eastAsia="Calibri"/>
          <w:sz w:val="22"/>
          <w:szCs w:val="22"/>
          <w:lang w:eastAsia="en-US"/>
        </w:rPr>
        <w:tab/>
        <w:t>Įkainiai perskaičiuojami bet kuriai iš Šalių pateikus kitai Šaliai prašymą perskaičiuoti įkainius. Įkainiai laikomi perskaičiuoti, kai Šalys pasirašo susitarimą dėl jų perskaičiavimo. Nei viena iš Šalių neturi teisės atsisakyti pasirašyti tokį susitarimą be pagrįstų priežasčių.</w:t>
      </w:r>
    </w:p>
    <w:p w14:paraId="3E76534A" w14:textId="33C759C4" w:rsidR="00E5602E" w:rsidRPr="00D80206" w:rsidRDefault="00E5602E" w:rsidP="00E5602E">
      <w:pPr>
        <w:suppressAutoHyphens w:val="0"/>
        <w:autoSpaceDE w:val="0"/>
        <w:autoSpaceDN w:val="0"/>
        <w:adjustRightInd w:val="0"/>
        <w:spacing w:after="4"/>
        <w:ind w:firstLine="851"/>
        <w:jc w:val="both"/>
        <w:rPr>
          <w:rFonts w:eastAsia="Calibri"/>
          <w:sz w:val="22"/>
          <w:szCs w:val="22"/>
          <w:lang w:eastAsia="en-US"/>
        </w:rPr>
      </w:pPr>
      <w:r w:rsidRPr="00D80206">
        <w:rPr>
          <w:rFonts w:eastAsia="Calibri"/>
          <w:sz w:val="22"/>
          <w:szCs w:val="22"/>
          <w:lang w:eastAsia="en-US"/>
        </w:rPr>
        <w:t>1</w:t>
      </w:r>
      <w:r w:rsidR="00FC4193">
        <w:rPr>
          <w:rFonts w:eastAsia="Calibri"/>
          <w:sz w:val="22"/>
          <w:szCs w:val="22"/>
          <w:lang w:eastAsia="en-US"/>
        </w:rPr>
        <w:t>4</w:t>
      </w:r>
      <w:r w:rsidRPr="00D80206">
        <w:rPr>
          <w:rFonts w:eastAsia="Calibri"/>
          <w:sz w:val="22"/>
          <w:szCs w:val="22"/>
          <w:lang w:eastAsia="en-US"/>
        </w:rPr>
        <w:t>.3.</w:t>
      </w:r>
      <w:r w:rsidRPr="00D80206">
        <w:rPr>
          <w:rFonts w:eastAsia="Calibri"/>
          <w:sz w:val="22"/>
          <w:szCs w:val="22"/>
          <w:lang w:eastAsia="en-US"/>
        </w:rPr>
        <w:tab/>
        <w:t>Perskaičiuojant įkainius atitinkamai perskaičiuojama ir Pradinė sutarties vertė.</w:t>
      </w:r>
    </w:p>
    <w:p w14:paraId="682A6073" w14:textId="77777777" w:rsidR="00E5602E" w:rsidRPr="00D80206" w:rsidRDefault="00E5602E" w:rsidP="00025654">
      <w:pPr>
        <w:pStyle w:val="Default"/>
        <w:spacing w:after="4"/>
        <w:ind w:firstLine="851"/>
        <w:jc w:val="both"/>
        <w:rPr>
          <w:color w:val="auto"/>
          <w:sz w:val="22"/>
          <w:szCs w:val="22"/>
        </w:rPr>
      </w:pPr>
    </w:p>
    <w:bookmarkEnd w:id="5"/>
    <w:p w14:paraId="3C5FE851" w14:textId="0E522294" w:rsidR="00D77507" w:rsidRPr="00D80206" w:rsidRDefault="00075385" w:rsidP="00025654">
      <w:pPr>
        <w:widowControl w:val="0"/>
        <w:shd w:val="clear" w:color="auto" w:fill="FFFFFF"/>
        <w:spacing w:after="4"/>
        <w:ind w:firstLine="851"/>
        <w:jc w:val="both"/>
        <w:rPr>
          <w:sz w:val="22"/>
          <w:szCs w:val="22"/>
        </w:rPr>
      </w:pPr>
      <w:r w:rsidRPr="00D80206">
        <w:rPr>
          <w:sz w:val="22"/>
          <w:szCs w:val="22"/>
        </w:rPr>
        <w:t>1</w:t>
      </w:r>
      <w:r w:rsidR="00445709">
        <w:rPr>
          <w:sz w:val="22"/>
          <w:szCs w:val="22"/>
        </w:rPr>
        <w:t>5</w:t>
      </w:r>
      <w:r w:rsidR="00D77507" w:rsidRPr="00D80206">
        <w:rPr>
          <w:sz w:val="22"/>
          <w:szCs w:val="22"/>
        </w:rPr>
        <w:t>. Perkančioji organizacija/Administratorius apmoka už praėjusį mėnesį suteikt</w:t>
      </w:r>
      <w:r w:rsidR="007701CA">
        <w:rPr>
          <w:sz w:val="22"/>
          <w:szCs w:val="22"/>
        </w:rPr>
        <w:t>as</w:t>
      </w:r>
      <w:r w:rsidR="00D77507" w:rsidRPr="00D80206">
        <w:rPr>
          <w:sz w:val="22"/>
          <w:szCs w:val="22"/>
        </w:rPr>
        <w:t xml:space="preserve"> Paslaug</w:t>
      </w:r>
      <w:r w:rsidR="007701CA">
        <w:rPr>
          <w:sz w:val="22"/>
          <w:szCs w:val="22"/>
        </w:rPr>
        <w:t>as</w:t>
      </w:r>
      <w:r w:rsidR="00D77507" w:rsidRPr="00D80206">
        <w:rPr>
          <w:sz w:val="22"/>
          <w:szCs w:val="22"/>
        </w:rPr>
        <w:t xml:space="preserve"> pagal Paslaugos teikėjo pateiktas </w:t>
      </w:r>
      <w:r w:rsidR="006B0076" w:rsidRPr="00D80206">
        <w:rPr>
          <w:sz w:val="22"/>
          <w:szCs w:val="22"/>
        </w:rPr>
        <w:t xml:space="preserve">PVM </w:t>
      </w:r>
      <w:r w:rsidR="00D77507" w:rsidRPr="00D80206">
        <w:rPr>
          <w:sz w:val="22"/>
          <w:szCs w:val="22"/>
        </w:rPr>
        <w:t xml:space="preserve">sąskaitas – faktūras ir suteiktų Paslaugų mėnesio ataskaitas ne vėliau kaip per 30 </w:t>
      </w:r>
      <w:r w:rsidR="00625731" w:rsidRPr="00D80206">
        <w:rPr>
          <w:sz w:val="22"/>
          <w:szCs w:val="22"/>
        </w:rPr>
        <w:t xml:space="preserve">kalendorinių </w:t>
      </w:r>
      <w:r w:rsidR="00D77507" w:rsidRPr="007701CA">
        <w:rPr>
          <w:sz w:val="22"/>
          <w:szCs w:val="22"/>
        </w:rPr>
        <w:t xml:space="preserve">dienų nuo </w:t>
      </w:r>
      <w:r w:rsidR="00625731" w:rsidRPr="007701CA">
        <w:rPr>
          <w:sz w:val="22"/>
          <w:szCs w:val="22"/>
        </w:rPr>
        <w:t xml:space="preserve">PVM </w:t>
      </w:r>
      <w:r w:rsidR="00D77507" w:rsidRPr="007701CA">
        <w:rPr>
          <w:sz w:val="22"/>
          <w:szCs w:val="22"/>
        </w:rPr>
        <w:t xml:space="preserve">sąskaitos – faktūros pateikimo </w:t>
      </w:r>
      <w:r w:rsidR="007701CA" w:rsidRPr="007701CA">
        <w:rPr>
          <w:sz w:val="22"/>
          <w:szCs w:val="22"/>
        </w:rPr>
        <w:t>sąskaitų administravimo bendrojoje informacinėje sistemoje „SABIS“ dienos</w:t>
      </w:r>
      <w:r w:rsidR="00D77507" w:rsidRPr="007701CA">
        <w:rPr>
          <w:sz w:val="22"/>
          <w:szCs w:val="22"/>
        </w:rPr>
        <w:t xml:space="preserve">. </w:t>
      </w:r>
      <w:r w:rsidR="00F85822" w:rsidRPr="007701CA">
        <w:rPr>
          <w:sz w:val="22"/>
          <w:szCs w:val="22"/>
        </w:rPr>
        <w:t xml:space="preserve">Paslaugos teikėjui nepateikus </w:t>
      </w:r>
      <w:r w:rsidR="007701CA" w:rsidRPr="007701CA">
        <w:rPr>
          <w:sz w:val="22"/>
          <w:szCs w:val="22"/>
        </w:rPr>
        <w:t xml:space="preserve">elektroninės </w:t>
      </w:r>
      <w:r w:rsidR="00F85822" w:rsidRPr="007701CA">
        <w:rPr>
          <w:sz w:val="22"/>
          <w:szCs w:val="22"/>
        </w:rPr>
        <w:t>sąskaitos, Perkančioji organizacija turi teisę neatlikti mokėjimo.</w:t>
      </w:r>
    </w:p>
    <w:p w14:paraId="6BCA42DF" w14:textId="77777777" w:rsidR="00625731" w:rsidRPr="00D80206" w:rsidRDefault="00625731" w:rsidP="00025654">
      <w:pPr>
        <w:widowControl w:val="0"/>
        <w:shd w:val="clear" w:color="auto" w:fill="FFFFFF"/>
        <w:spacing w:after="4"/>
        <w:ind w:firstLine="851"/>
        <w:jc w:val="both"/>
        <w:rPr>
          <w:sz w:val="22"/>
          <w:szCs w:val="22"/>
        </w:rPr>
      </w:pPr>
    </w:p>
    <w:p w14:paraId="02835177" w14:textId="5944F89E" w:rsidR="009E21D1" w:rsidRPr="00D80206" w:rsidRDefault="009E21D1" w:rsidP="009E21D1">
      <w:pPr>
        <w:autoSpaceDE w:val="0"/>
        <w:autoSpaceDN w:val="0"/>
        <w:adjustRightInd w:val="0"/>
        <w:spacing w:after="4"/>
        <w:jc w:val="center"/>
        <w:rPr>
          <w:b/>
          <w:bCs/>
          <w:color w:val="000000"/>
          <w:sz w:val="22"/>
          <w:szCs w:val="22"/>
        </w:rPr>
      </w:pPr>
      <w:r w:rsidRPr="00D80206">
        <w:rPr>
          <w:b/>
          <w:bCs/>
          <w:color w:val="000000"/>
          <w:sz w:val="22"/>
          <w:szCs w:val="22"/>
        </w:rPr>
        <w:t>V. Pasiruošimas Paslaugos teikimui</w:t>
      </w:r>
    </w:p>
    <w:p w14:paraId="60F237EB" w14:textId="77777777" w:rsidR="009E21D1" w:rsidRPr="00D80206" w:rsidRDefault="009E21D1" w:rsidP="00D77507">
      <w:pPr>
        <w:widowControl w:val="0"/>
        <w:shd w:val="clear" w:color="auto" w:fill="FFFFFF"/>
        <w:spacing w:after="4"/>
        <w:jc w:val="both"/>
        <w:rPr>
          <w:sz w:val="22"/>
          <w:szCs w:val="22"/>
        </w:rPr>
      </w:pPr>
    </w:p>
    <w:p w14:paraId="729D3BCC" w14:textId="70C95DC5" w:rsidR="00D77507" w:rsidRPr="00D80206" w:rsidRDefault="00075385" w:rsidP="005A7070">
      <w:pPr>
        <w:widowControl w:val="0"/>
        <w:shd w:val="clear" w:color="auto" w:fill="FFFFFF"/>
        <w:spacing w:after="4"/>
        <w:ind w:firstLine="851"/>
        <w:jc w:val="both"/>
        <w:rPr>
          <w:sz w:val="22"/>
          <w:szCs w:val="22"/>
        </w:rPr>
      </w:pPr>
      <w:r w:rsidRPr="00D80206">
        <w:rPr>
          <w:sz w:val="22"/>
          <w:szCs w:val="22"/>
        </w:rPr>
        <w:t>1</w:t>
      </w:r>
      <w:r w:rsidR="00D41935">
        <w:rPr>
          <w:sz w:val="22"/>
          <w:szCs w:val="22"/>
        </w:rPr>
        <w:t>6</w:t>
      </w:r>
      <w:r w:rsidR="00D77507" w:rsidRPr="00D80206">
        <w:rPr>
          <w:sz w:val="22"/>
          <w:szCs w:val="22"/>
        </w:rPr>
        <w:t>. Pasiruošimo Paslaugos teikimui terminas –</w:t>
      </w:r>
      <w:r w:rsidR="00A304E0" w:rsidRPr="00D80206">
        <w:rPr>
          <w:sz w:val="22"/>
          <w:szCs w:val="22"/>
        </w:rPr>
        <w:t xml:space="preserve"> </w:t>
      </w:r>
      <w:r w:rsidR="004320EE" w:rsidRPr="00D80206">
        <w:rPr>
          <w:sz w:val="22"/>
          <w:szCs w:val="22"/>
        </w:rPr>
        <w:t xml:space="preserve">ne daugiau </w:t>
      </w:r>
      <w:r w:rsidR="004320EE" w:rsidRPr="00C64B37">
        <w:rPr>
          <w:sz w:val="22"/>
          <w:szCs w:val="22"/>
        </w:rPr>
        <w:t xml:space="preserve">kaip </w:t>
      </w:r>
      <w:r w:rsidR="005C547F">
        <w:rPr>
          <w:sz w:val="22"/>
          <w:szCs w:val="22"/>
        </w:rPr>
        <w:t>2</w:t>
      </w:r>
      <w:r w:rsidR="00E05B4F" w:rsidRPr="00C64B37">
        <w:rPr>
          <w:sz w:val="22"/>
          <w:szCs w:val="22"/>
        </w:rPr>
        <w:t xml:space="preserve"> (</w:t>
      </w:r>
      <w:r w:rsidR="005C547F">
        <w:rPr>
          <w:sz w:val="22"/>
          <w:szCs w:val="22"/>
        </w:rPr>
        <w:t>dvi</w:t>
      </w:r>
      <w:r w:rsidR="00E05B4F" w:rsidRPr="00C64B37">
        <w:rPr>
          <w:sz w:val="22"/>
          <w:szCs w:val="22"/>
        </w:rPr>
        <w:t xml:space="preserve">) </w:t>
      </w:r>
      <w:r w:rsidR="001B0143" w:rsidRPr="00C64B37">
        <w:rPr>
          <w:sz w:val="22"/>
          <w:szCs w:val="22"/>
        </w:rPr>
        <w:t>savaitės</w:t>
      </w:r>
      <w:r w:rsidR="00B27936" w:rsidRPr="00D80206">
        <w:rPr>
          <w:sz w:val="22"/>
          <w:szCs w:val="22"/>
        </w:rPr>
        <w:t xml:space="preserve"> </w:t>
      </w:r>
      <w:r w:rsidR="00F659D6" w:rsidRPr="00D80206">
        <w:rPr>
          <w:sz w:val="22"/>
          <w:szCs w:val="22"/>
        </w:rPr>
        <w:t>iki paslaugų teikimo pradžios (kaip numatyta Sutarties 7 punkte)</w:t>
      </w:r>
      <w:r w:rsidR="00517B35" w:rsidRPr="00D80206">
        <w:rPr>
          <w:sz w:val="22"/>
          <w:szCs w:val="22"/>
        </w:rPr>
        <w:t>.</w:t>
      </w:r>
    </w:p>
    <w:p w14:paraId="6B99B054" w14:textId="60CDB363" w:rsidR="005A7070" w:rsidRPr="00D80206" w:rsidRDefault="005A7070" w:rsidP="005A7070">
      <w:pPr>
        <w:widowControl w:val="0"/>
        <w:shd w:val="clear" w:color="auto" w:fill="FFFFFF"/>
        <w:spacing w:after="4"/>
        <w:ind w:firstLine="851"/>
        <w:jc w:val="both"/>
        <w:rPr>
          <w:strike/>
          <w:color w:val="FF0000"/>
          <w:sz w:val="22"/>
          <w:szCs w:val="22"/>
        </w:rPr>
      </w:pPr>
      <w:r w:rsidRPr="00D80206">
        <w:rPr>
          <w:iCs/>
          <w:sz w:val="22"/>
          <w:szCs w:val="22"/>
        </w:rPr>
        <w:t>1</w:t>
      </w:r>
      <w:r w:rsidR="00D41935">
        <w:rPr>
          <w:iCs/>
          <w:sz w:val="22"/>
          <w:szCs w:val="22"/>
        </w:rPr>
        <w:t>7</w:t>
      </w:r>
      <w:r w:rsidRPr="00D80206">
        <w:rPr>
          <w:iCs/>
          <w:sz w:val="22"/>
          <w:szCs w:val="22"/>
        </w:rPr>
        <w:t xml:space="preserve">. Nepasirašius pasiruošimo Paslaugos teikimui akto dėl Paslaugos teikėjo kaltės, laikoma, kad Paslaugai nepasiruošta, o Perkančioji </w:t>
      </w:r>
      <w:r w:rsidRPr="00D80206">
        <w:rPr>
          <w:sz w:val="22"/>
          <w:szCs w:val="22"/>
        </w:rPr>
        <w:t>organizacija/</w:t>
      </w:r>
      <w:r w:rsidRPr="00D80206">
        <w:rPr>
          <w:bCs/>
          <w:sz w:val="22"/>
          <w:szCs w:val="22"/>
        </w:rPr>
        <w:t xml:space="preserve">Administratorius turi teisę </w:t>
      </w:r>
      <w:r w:rsidR="00D80206" w:rsidRPr="00D80206">
        <w:rPr>
          <w:bCs/>
          <w:sz w:val="22"/>
          <w:szCs w:val="22"/>
        </w:rPr>
        <w:t xml:space="preserve">skirti Paslaugos teikėjui 1000 Eur (vieno tūkstančio) baudą už paslaugos nepasiruošimą </w:t>
      </w:r>
      <w:r w:rsidRPr="00D80206">
        <w:rPr>
          <w:bCs/>
          <w:sz w:val="22"/>
          <w:szCs w:val="22"/>
        </w:rPr>
        <w:t>ir, be atskiro įspėjimo, vienašališkai nutraukti Sutartį.</w:t>
      </w:r>
    </w:p>
    <w:p w14:paraId="150C031D" w14:textId="77777777" w:rsidR="00D77507" w:rsidRPr="00D80206" w:rsidRDefault="00D77507" w:rsidP="00D77507">
      <w:pPr>
        <w:widowControl w:val="0"/>
        <w:autoSpaceDE w:val="0"/>
        <w:spacing w:after="4"/>
        <w:jc w:val="center"/>
        <w:rPr>
          <w:b/>
          <w:sz w:val="22"/>
          <w:szCs w:val="22"/>
        </w:rPr>
      </w:pPr>
    </w:p>
    <w:p w14:paraId="08E028B6" w14:textId="46029ECA" w:rsidR="00D77507" w:rsidRPr="00D80206" w:rsidRDefault="00D77507" w:rsidP="00D77507">
      <w:pPr>
        <w:widowControl w:val="0"/>
        <w:autoSpaceDE w:val="0"/>
        <w:spacing w:after="4"/>
        <w:jc w:val="center"/>
        <w:rPr>
          <w:b/>
          <w:sz w:val="22"/>
          <w:szCs w:val="22"/>
        </w:rPr>
      </w:pPr>
      <w:r w:rsidRPr="00D80206">
        <w:rPr>
          <w:b/>
          <w:sz w:val="22"/>
          <w:szCs w:val="22"/>
        </w:rPr>
        <w:t>V</w:t>
      </w:r>
      <w:r w:rsidR="00650B3A" w:rsidRPr="00D80206">
        <w:rPr>
          <w:b/>
          <w:sz w:val="22"/>
          <w:szCs w:val="22"/>
        </w:rPr>
        <w:t>I</w:t>
      </w:r>
      <w:r w:rsidRPr="00D80206">
        <w:rPr>
          <w:b/>
          <w:sz w:val="22"/>
          <w:szCs w:val="22"/>
        </w:rPr>
        <w:t>. Šalių teisės ir pareigos</w:t>
      </w:r>
    </w:p>
    <w:p w14:paraId="1A8671EF" w14:textId="77777777" w:rsidR="00D77507" w:rsidRPr="00D80206" w:rsidRDefault="00D77507" w:rsidP="00D77507">
      <w:pPr>
        <w:spacing w:after="4"/>
        <w:jc w:val="both"/>
        <w:rPr>
          <w:b/>
          <w:sz w:val="22"/>
          <w:szCs w:val="22"/>
        </w:rPr>
      </w:pPr>
    </w:p>
    <w:p w14:paraId="32CDB0EC" w14:textId="191D0C93" w:rsidR="00D77507" w:rsidRPr="00D80206" w:rsidRDefault="00075385" w:rsidP="004320EE">
      <w:pPr>
        <w:spacing w:after="4"/>
        <w:ind w:firstLine="851"/>
        <w:jc w:val="both"/>
        <w:rPr>
          <w:b/>
          <w:sz w:val="22"/>
          <w:szCs w:val="22"/>
        </w:rPr>
      </w:pPr>
      <w:r w:rsidRPr="00D80206">
        <w:rPr>
          <w:b/>
          <w:bCs/>
          <w:sz w:val="22"/>
          <w:szCs w:val="22"/>
        </w:rPr>
        <w:t>1</w:t>
      </w:r>
      <w:r w:rsidR="009D25C8">
        <w:rPr>
          <w:b/>
          <w:bCs/>
          <w:sz w:val="22"/>
          <w:szCs w:val="22"/>
        </w:rPr>
        <w:t>8</w:t>
      </w:r>
      <w:r w:rsidR="00D77507" w:rsidRPr="00D80206">
        <w:rPr>
          <w:b/>
          <w:bCs/>
          <w:sz w:val="22"/>
          <w:szCs w:val="22"/>
        </w:rPr>
        <w:t>. Perkančioji organizacija/Administratorius</w:t>
      </w:r>
      <w:r w:rsidR="00D77507" w:rsidRPr="00D80206">
        <w:rPr>
          <w:sz w:val="22"/>
          <w:szCs w:val="22"/>
        </w:rPr>
        <w:t xml:space="preserve"> </w:t>
      </w:r>
      <w:r w:rsidR="00D77507" w:rsidRPr="00D80206">
        <w:rPr>
          <w:b/>
          <w:sz w:val="22"/>
          <w:szCs w:val="22"/>
        </w:rPr>
        <w:t>įsipareigoja:</w:t>
      </w:r>
    </w:p>
    <w:p w14:paraId="18091212" w14:textId="3D3D79F6" w:rsidR="00D77507" w:rsidRPr="00D80206" w:rsidRDefault="005919AC" w:rsidP="004320EE">
      <w:pPr>
        <w:widowControl w:val="0"/>
        <w:autoSpaceDE w:val="0"/>
        <w:spacing w:after="4"/>
        <w:ind w:firstLine="851"/>
        <w:jc w:val="both"/>
        <w:rPr>
          <w:b/>
          <w:sz w:val="22"/>
          <w:szCs w:val="22"/>
        </w:rPr>
      </w:pPr>
      <w:r w:rsidRPr="00D80206">
        <w:rPr>
          <w:sz w:val="22"/>
          <w:szCs w:val="22"/>
        </w:rPr>
        <w:t>1</w:t>
      </w:r>
      <w:r w:rsidR="009D25C8">
        <w:rPr>
          <w:sz w:val="22"/>
          <w:szCs w:val="22"/>
        </w:rPr>
        <w:t>8</w:t>
      </w:r>
      <w:r w:rsidR="00D77507" w:rsidRPr="00D80206">
        <w:rPr>
          <w:sz w:val="22"/>
          <w:szCs w:val="22"/>
        </w:rPr>
        <w:t>.</w:t>
      </w:r>
      <w:r w:rsidR="00E73FB5" w:rsidRPr="00D80206">
        <w:rPr>
          <w:sz w:val="22"/>
          <w:szCs w:val="22"/>
        </w:rPr>
        <w:t>1</w:t>
      </w:r>
      <w:r w:rsidR="00D77507" w:rsidRPr="00D80206">
        <w:rPr>
          <w:sz w:val="22"/>
          <w:szCs w:val="22"/>
        </w:rPr>
        <w:t xml:space="preserve">. </w:t>
      </w:r>
      <w:r w:rsidR="00075385" w:rsidRPr="00D80206">
        <w:rPr>
          <w:sz w:val="22"/>
          <w:szCs w:val="22"/>
        </w:rPr>
        <w:t>laiku atsiskaityti už Paslaugos teikėjo tinkamai suteiktas paslaugas šioje sutartyje nustatyta tvarka</w:t>
      </w:r>
      <w:r w:rsidR="00D77507" w:rsidRPr="00D80206">
        <w:rPr>
          <w:sz w:val="22"/>
          <w:szCs w:val="22"/>
        </w:rPr>
        <w:t>;</w:t>
      </w:r>
      <w:r w:rsidR="00D77507" w:rsidRPr="00D80206">
        <w:rPr>
          <w:b/>
          <w:sz w:val="22"/>
          <w:szCs w:val="22"/>
        </w:rPr>
        <w:t xml:space="preserve"> </w:t>
      </w:r>
    </w:p>
    <w:p w14:paraId="2F070931" w14:textId="1AD90B16" w:rsidR="00D77507" w:rsidRPr="00D80206" w:rsidRDefault="00075385" w:rsidP="004320EE">
      <w:pPr>
        <w:widowControl w:val="0"/>
        <w:autoSpaceDE w:val="0"/>
        <w:spacing w:after="4"/>
        <w:ind w:firstLine="851"/>
        <w:jc w:val="both"/>
        <w:rPr>
          <w:sz w:val="22"/>
          <w:szCs w:val="22"/>
        </w:rPr>
      </w:pPr>
      <w:r w:rsidRPr="00D80206">
        <w:rPr>
          <w:sz w:val="22"/>
          <w:szCs w:val="22"/>
        </w:rPr>
        <w:t>1</w:t>
      </w:r>
      <w:r w:rsidR="009D25C8">
        <w:rPr>
          <w:sz w:val="22"/>
          <w:szCs w:val="22"/>
        </w:rPr>
        <w:t>8</w:t>
      </w:r>
      <w:r w:rsidR="00D77507" w:rsidRPr="00D80206">
        <w:rPr>
          <w:sz w:val="22"/>
          <w:szCs w:val="22"/>
        </w:rPr>
        <w:t>.</w:t>
      </w:r>
      <w:r w:rsidR="00E73FB5" w:rsidRPr="00D80206">
        <w:rPr>
          <w:sz w:val="22"/>
          <w:szCs w:val="22"/>
        </w:rPr>
        <w:t>2</w:t>
      </w:r>
      <w:r w:rsidR="00D77507" w:rsidRPr="00D80206">
        <w:rPr>
          <w:sz w:val="22"/>
          <w:szCs w:val="22"/>
        </w:rPr>
        <w:t xml:space="preserve">. užtikrinti, kiek tai priklauso nuo Perkančiosios organizacijos/Administratoriaus, kad Paslaugos teikėjas galėtų pagal šios Sutarties sąlygas nekliudomai teikti Paslaugą visoje </w:t>
      </w:r>
      <w:r w:rsidR="00E05B4F" w:rsidRPr="00D80206">
        <w:rPr>
          <w:sz w:val="22"/>
          <w:szCs w:val="22"/>
        </w:rPr>
        <w:t>aptarnaujamoje</w:t>
      </w:r>
      <w:r w:rsidR="00D77507" w:rsidRPr="00D80206">
        <w:rPr>
          <w:sz w:val="22"/>
          <w:szCs w:val="22"/>
        </w:rPr>
        <w:t xml:space="preserve"> teritorijoje visą Sutarties galiojimo laikotarpį</w:t>
      </w:r>
      <w:r w:rsidR="00E05B4F" w:rsidRPr="00D80206">
        <w:rPr>
          <w:sz w:val="22"/>
          <w:szCs w:val="22"/>
        </w:rPr>
        <w:t>.</w:t>
      </w:r>
    </w:p>
    <w:p w14:paraId="3BF86FAC" w14:textId="77777777" w:rsidR="00D77507" w:rsidRPr="00D80206" w:rsidRDefault="00D77507" w:rsidP="00D77507">
      <w:pPr>
        <w:widowControl w:val="0"/>
        <w:autoSpaceDE w:val="0"/>
        <w:spacing w:after="4"/>
        <w:jc w:val="both"/>
        <w:rPr>
          <w:sz w:val="22"/>
          <w:szCs w:val="22"/>
        </w:rPr>
      </w:pPr>
    </w:p>
    <w:p w14:paraId="44E0EF47" w14:textId="33F135FE" w:rsidR="00D77507" w:rsidRPr="00D80206" w:rsidRDefault="00D77507" w:rsidP="002A1F7E">
      <w:pPr>
        <w:widowControl w:val="0"/>
        <w:spacing w:after="4"/>
        <w:ind w:firstLine="851"/>
        <w:rPr>
          <w:b/>
          <w:sz w:val="22"/>
          <w:szCs w:val="22"/>
        </w:rPr>
      </w:pPr>
      <w:r w:rsidRPr="00D80206">
        <w:rPr>
          <w:b/>
          <w:bCs/>
          <w:sz w:val="22"/>
          <w:szCs w:val="22"/>
        </w:rPr>
        <w:t>1</w:t>
      </w:r>
      <w:r w:rsidR="00BB039C">
        <w:rPr>
          <w:b/>
          <w:bCs/>
          <w:sz w:val="22"/>
          <w:szCs w:val="22"/>
        </w:rPr>
        <w:t>9</w:t>
      </w:r>
      <w:r w:rsidRPr="00D80206">
        <w:rPr>
          <w:b/>
          <w:bCs/>
          <w:sz w:val="22"/>
          <w:szCs w:val="22"/>
        </w:rPr>
        <w:t>. Perkančioji organizacija/Administratorius</w:t>
      </w:r>
      <w:r w:rsidRPr="00D80206">
        <w:rPr>
          <w:sz w:val="22"/>
          <w:szCs w:val="22"/>
        </w:rPr>
        <w:t xml:space="preserve"> </w:t>
      </w:r>
      <w:r w:rsidRPr="00D80206">
        <w:rPr>
          <w:b/>
          <w:sz w:val="22"/>
          <w:szCs w:val="22"/>
        </w:rPr>
        <w:t>turi teisę:</w:t>
      </w:r>
    </w:p>
    <w:p w14:paraId="04484FD0" w14:textId="6F23D37E" w:rsidR="00D77507" w:rsidRPr="00D80206" w:rsidRDefault="00D77507" w:rsidP="002A1F7E">
      <w:pPr>
        <w:widowControl w:val="0"/>
        <w:spacing w:after="4"/>
        <w:ind w:firstLine="851"/>
        <w:jc w:val="both"/>
        <w:rPr>
          <w:sz w:val="22"/>
          <w:szCs w:val="22"/>
        </w:rPr>
      </w:pPr>
      <w:r w:rsidRPr="00D80206">
        <w:rPr>
          <w:sz w:val="22"/>
          <w:szCs w:val="22"/>
        </w:rPr>
        <w:t>1</w:t>
      </w:r>
      <w:r w:rsidR="00BB039C">
        <w:rPr>
          <w:sz w:val="22"/>
          <w:szCs w:val="22"/>
        </w:rPr>
        <w:t>9</w:t>
      </w:r>
      <w:r w:rsidRPr="00D80206">
        <w:rPr>
          <w:sz w:val="22"/>
          <w:szCs w:val="22"/>
        </w:rPr>
        <w:t>.1. reikalauti, kad Paslaugos teikėjas teiktų Paslaugą laiku ir tinkamai šioje Sutartyje nustatyta tvarka;</w:t>
      </w:r>
    </w:p>
    <w:p w14:paraId="652A89F2" w14:textId="54BE4903"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.2. gauti iš Paslaugos teikėjo teisės aktuose, Techninėje specifikacijoje ir šioje Sutartyje nustatytas ataskaitas nustatytomis formomis bei terminais apie teikiamą paslaugą;</w:t>
      </w:r>
    </w:p>
    <w:p w14:paraId="2BFAE946" w14:textId="64AD883A"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 xml:space="preserve">.3. tikrinti Paslaugos teikėjo pateiktų dokumentų pagrįstumą ir gauti reikiamus apskaitos dokumentus ir/ar dokumentų kopijas ar kitus dokumentus, leidžiančius patikrinti atliekų </w:t>
      </w:r>
      <w:r w:rsidR="005B2D3D" w:rsidRPr="00D80206">
        <w:rPr>
          <w:sz w:val="22"/>
          <w:szCs w:val="22"/>
        </w:rPr>
        <w:t>su</w:t>
      </w:r>
      <w:r w:rsidRPr="00D80206">
        <w:rPr>
          <w:sz w:val="22"/>
          <w:szCs w:val="22"/>
        </w:rPr>
        <w:t xml:space="preserve">tvarkymo rezultatų tikrumą; </w:t>
      </w:r>
    </w:p>
    <w:p w14:paraId="53D3EC88" w14:textId="478276AB"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00075385" w:rsidRPr="00D80206">
        <w:rPr>
          <w:sz w:val="22"/>
          <w:szCs w:val="22"/>
        </w:rPr>
        <w:t>.4.</w:t>
      </w:r>
      <w:r w:rsidRPr="00D80206">
        <w:rPr>
          <w:sz w:val="22"/>
          <w:szCs w:val="22"/>
        </w:rPr>
        <w:t xml:space="preserve"> vykdyti planinius ir neplanuotus kontrolinius Paslaugos teikimo patikrinimus, </w:t>
      </w:r>
      <w:r w:rsidR="00B5211B" w:rsidRPr="00D80206">
        <w:rPr>
          <w:sz w:val="22"/>
          <w:szCs w:val="22"/>
        </w:rPr>
        <w:t xml:space="preserve">taikyti sutartyje numatytas sankcijas už </w:t>
      </w:r>
      <w:r w:rsidRPr="00D80206">
        <w:rPr>
          <w:sz w:val="22"/>
          <w:szCs w:val="22"/>
        </w:rPr>
        <w:t>padarytus pažeidimus iš Paslaugos teikėjo šios Sutarties ir teisės aktų nustatyta tvarka;</w:t>
      </w:r>
    </w:p>
    <w:p w14:paraId="04260FE7" w14:textId="2EA2CA8F"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w:t>
      </w:r>
      <w:r w:rsidR="001B0BA6" w:rsidRPr="00D80206">
        <w:rPr>
          <w:sz w:val="22"/>
          <w:szCs w:val="22"/>
        </w:rPr>
        <w:t>5</w:t>
      </w:r>
      <w:r w:rsidRPr="00D80206">
        <w:rPr>
          <w:sz w:val="22"/>
          <w:szCs w:val="22"/>
        </w:rPr>
        <w:t xml:space="preserve">. organizuoti Šalių pasitarimus atitinkamiems klausimams, susijusiems su Paslaugos teikimu, spręsti; </w:t>
      </w:r>
    </w:p>
    <w:p w14:paraId="433CB303" w14:textId="0CC8A257" w:rsidR="00D77507" w:rsidRPr="00D80206" w:rsidRDefault="00D77507" w:rsidP="002A1F7E">
      <w:pPr>
        <w:widowControl w:val="0"/>
        <w:autoSpaceDE w:val="0"/>
        <w:spacing w:after="4"/>
        <w:ind w:firstLine="851"/>
        <w:jc w:val="both"/>
        <w:rPr>
          <w:sz w:val="22"/>
          <w:szCs w:val="22"/>
        </w:rPr>
      </w:pPr>
      <w:r w:rsidRPr="00D80206">
        <w:rPr>
          <w:sz w:val="22"/>
          <w:szCs w:val="22"/>
        </w:rPr>
        <w:t>1</w:t>
      </w:r>
      <w:r w:rsidR="00BB039C">
        <w:rPr>
          <w:sz w:val="22"/>
          <w:szCs w:val="22"/>
        </w:rPr>
        <w:t>9</w:t>
      </w:r>
      <w:r w:rsidRPr="00D80206">
        <w:rPr>
          <w:sz w:val="22"/>
          <w:szCs w:val="22"/>
        </w:rPr>
        <w:t>.</w:t>
      </w:r>
      <w:r w:rsidR="00B5211B" w:rsidRPr="00D80206">
        <w:rPr>
          <w:sz w:val="22"/>
          <w:szCs w:val="22"/>
        </w:rPr>
        <w:t>6</w:t>
      </w:r>
      <w:r w:rsidRPr="00D80206">
        <w:rPr>
          <w:sz w:val="22"/>
          <w:szCs w:val="22"/>
        </w:rPr>
        <w:t>. kitas teises, kurių nedraudžia LR teisės aktai ir ši Sutartis.</w:t>
      </w:r>
    </w:p>
    <w:p w14:paraId="0AAC465F" w14:textId="77777777" w:rsidR="00D77507" w:rsidRPr="00D80206" w:rsidRDefault="00D77507" w:rsidP="00D77507">
      <w:pPr>
        <w:widowControl w:val="0"/>
        <w:autoSpaceDE w:val="0"/>
        <w:spacing w:after="4"/>
        <w:jc w:val="both"/>
        <w:rPr>
          <w:b/>
          <w:bCs/>
          <w:sz w:val="22"/>
          <w:szCs w:val="22"/>
        </w:rPr>
      </w:pPr>
    </w:p>
    <w:p w14:paraId="0E145A8B" w14:textId="4BE520B5" w:rsidR="00D77507" w:rsidRPr="00D80206" w:rsidRDefault="00BB039C" w:rsidP="002A1F7E">
      <w:pPr>
        <w:widowControl w:val="0"/>
        <w:spacing w:after="4"/>
        <w:ind w:firstLine="851"/>
        <w:rPr>
          <w:b/>
          <w:sz w:val="22"/>
          <w:szCs w:val="22"/>
        </w:rPr>
      </w:pPr>
      <w:r>
        <w:rPr>
          <w:b/>
          <w:sz w:val="22"/>
          <w:szCs w:val="22"/>
        </w:rPr>
        <w:t>20</w:t>
      </w:r>
      <w:r w:rsidR="00D77507" w:rsidRPr="00D80206">
        <w:rPr>
          <w:b/>
          <w:sz w:val="22"/>
          <w:szCs w:val="22"/>
        </w:rPr>
        <w:t>. Paslaugos teikėjas įsipareigoja:</w:t>
      </w:r>
    </w:p>
    <w:p w14:paraId="3DE24A88" w14:textId="5007BF96" w:rsidR="00B5211B" w:rsidRPr="00D80206" w:rsidRDefault="00BB039C" w:rsidP="002A1F7E">
      <w:pPr>
        <w:widowControl w:val="0"/>
        <w:autoSpaceDE w:val="0"/>
        <w:spacing w:after="4"/>
        <w:ind w:firstLine="851"/>
        <w:jc w:val="both"/>
        <w:rPr>
          <w:sz w:val="22"/>
          <w:szCs w:val="22"/>
        </w:rPr>
      </w:pPr>
      <w:r>
        <w:rPr>
          <w:sz w:val="22"/>
          <w:szCs w:val="22"/>
        </w:rPr>
        <w:t>20</w:t>
      </w:r>
      <w:r w:rsidR="00D77507" w:rsidRPr="00D80206">
        <w:rPr>
          <w:sz w:val="22"/>
          <w:szCs w:val="22"/>
        </w:rPr>
        <w:t>.1. teikti Paslaugą laiku ir tinkamai Sutartyje, Techninėje specifikacijoje bei teisės aktuose, kurie reglamentuoja Paslaugų teikimo reikalavimus, nustatyta tvarka;</w:t>
      </w:r>
    </w:p>
    <w:p w14:paraId="2D521A8D" w14:textId="2ED1788A" w:rsidR="00D77507" w:rsidRPr="00D80206" w:rsidRDefault="00BB039C" w:rsidP="002A1F7E">
      <w:pPr>
        <w:widowControl w:val="0"/>
        <w:autoSpaceDE w:val="0"/>
        <w:spacing w:after="4"/>
        <w:ind w:firstLine="851"/>
        <w:jc w:val="both"/>
        <w:rPr>
          <w:sz w:val="22"/>
          <w:szCs w:val="22"/>
        </w:rPr>
      </w:pPr>
      <w:r>
        <w:rPr>
          <w:sz w:val="22"/>
          <w:szCs w:val="22"/>
        </w:rPr>
        <w:t>20</w:t>
      </w:r>
      <w:r w:rsidR="00B5211B" w:rsidRPr="00D80206">
        <w:rPr>
          <w:sz w:val="22"/>
          <w:szCs w:val="22"/>
        </w:rPr>
        <w:t xml:space="preserve">.2. </w:t>
      </w:r>
      <w:r w:rsidR="00D77507" w:rsidRPr="00D80206">
        <w:rPr>
          <w:sz w:val="22"/>
          <w:szCs w:val="22"/>
        </w:rPr>
        <w:t>teikiant Paslaugą veikti sąžiningai ir tokiu būdu, kuris labiausiai atitiktų atliekų turėtojų interesus bei atitiktų Techninėje specifikacijoje nurodytus techninius reikalavimus, laikytis Lietuvos Respublikos įstatymų ir kitų teisės aktų, reglamentuojančių komunalinių atliekų tvarkymą;</w:t>
      </w:r>
    </w:p>
    <w:p w14:paraId="41D15037" w14:textId="4C3FBC7F" w:rsidR="00D77507" w:rsidRPr="00D80206" w:rsidRDefault="00BB039C"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3</w:t>
      </w:r>
      <w:r w:rsidR="00D77507" w:rsidRPr="00D80206">
        <w:rPr>
          <w:sz w:val="22"/>
          <w:szCs w:val="22"/>
        </w:rPr>
        <w:t xml:space="preserve">. pasikeitus atliekų tvarkymą reglamentuojantiems teisės aktams, laikytis </w:t>
      </w:r>
      <w:r w:rsidR="00B5211B" w:rsidRPr="00D80206">
        <w:rPr>
          <w:sz w:val="22"/>
          <w:szCs w:val="22"/>
        </w:rPr>
        <w:t>šių</w:t>
      </w:r>
      <w:r w:rsidR="00D77507" w:rsidRPr="00D80206">
        <w:rPr>
          <w:sz w:val="22"/>
          <w:szCs w:val="22"/>
        </w:rPr>
        <w:t xml:space="preserve"> pakeitimų;</w:t>
      </w:r>
    </w:p>
    <w:p w14:paraId="15FF2247" w14:textId="11B438C0" w:rsidR="00D77507" w:rsidRPr="00D80206" w:rsidRDefault="00BB039C"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4</w:t>
      </w:r>
      <w:r w:rsidR="00D77507" w:rsidRPr="00D80206">
        <w:rPr>
          <w:sz w:val="22"/>
          <w:szCs w:val="22"/>
        </w:rPr>
        <w:t>. užtikrinti, kad Paslauga būtų teikiama tinkamai</w:t>
      </w:r>
      <w:r w:rsidR="00185855" w:rsidRPr="00D80206">
        <w:rPr>
          <w:sz w:val="22"/>
          <w:szCs w:val="22"/>
        </w:rPr>
        <w:t xml:space="preserve"> ir kokybiškai</w:t>
      </w:r>
      <w:r w:rsidR="00D77507" w:rsidRPr="00D80206">
        <w:rPr>
          <w:sz w:val="22"/>
          <w:szCs w:val="22"/>
        </w:rPr>
        <w:t>, nepriklausomai nuo Paslaugos teikėjo personalo skaičiaus pasikeitimo (dėl ligos, atostogų ir kt. priežasčių), transporto priemonių ir kt. įrangos techninės būklės, taip pat nepriklausomai nuo to mažės ar didės surenkamų ir pervežamų atliekų kiekis</w:t>
      </w:r>
      <w:r w:rsidR="00185855" w:rsidRPr="00D80206">
        <w:rPr>
          <w:sz w:val="22"/>
          <w:szCs w:val="22"/>
        </w:rPr>
        <w:t>, aptarnaujamų konteinerių kiekis/tūris</w:t>
      </w:r>
      <w:r w:rsidR="00D77507" w:rsidRPr="00D80206">
        <w:rPr>
          <w:sz w:val="22"/>
          <w:szCs w:val="22"/>
        </w:rPr>
        <w:t>;</w:t>
      </w:r>
    </w:p>
    <w:p w14:paraId="77D2BE87" w14:textId="1F6B012B" w:rsidR="00D77507" w:rsidRPr="00D80206" w:rsidRDefault="00B67E84"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5</w:t>
      </w:r>
      <w:r w:rsidR="00D77507" w:rsidRPr="00D80206">
        <w:rPr>
          <w:sz w:val="22"/>
          <w:szCs w:val="22"/>
        </w:rPr>
        <w:t>. surinkti visas susikaupusias atliekas</w:t>
      </w:r>
      <w:r w:rsidR="00185855" w:rsidRPr="00D80206">
        <w:rPr>
          <w:sz w:val="22"/>
          <w:szCs w:val="22"/>
        </w:rPr>
        <w:t>, numatytas Techninėje specifikacijoje</w:t>
      </w:r>
      <w:r w:rsidR="00D77507" w:rsidRPr="00D80206">
        <w:rPr>
          <w:sz w:val="22"/>
          <w:szCs w:val="22"/>
        </w:rPr>
        <w:t>, jei Paslaugos teikimas buvo sustabdytas dėl Nenugalimos jėgos aplinkybių, tokioms aplinkybėms pasibaigus;</w:t>
      </w:r>
    </w:p>
    <w:p w14:paraId="6AE43ED8" w14:textId="0E3A8852" w:rsidR="00D77507" w:rsidRPr="00D80206" w:rsidRDefault="00B67E84"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6</w:t>
      </w:r>
      <w:r w:rsidR="00D77507" w:rsidRPr="00D80206">
        <w:rPr>
          <w:sz w:val="22"/>
          <w:szCs w:val="22"/>
        </w:rPr>
        <w:t xml:space="preserve">. už per praėjusį kalendorinį mėnesį, t. y. per ataskaitinį laikotarpį suteiktą paslaugą, per 5 (penkias) darbo dienas Perkančiajai organizacijai/Administratoriui pateikti Paslaugos suteikimo mėnesio ataskaitą ir </w:t>
      </w:r>
      <w:r w:rsidR="00625731" w:rsidRPr="00D80206">
        <w:rPr>
          <w:sz w:val="22"/>
          <w:szCs w:val="22"/>
        </w:rPr>
        <w:t xml:space="preserve">PVM </w:t>
      </w:r>
      <w:r w:rsidR="00D77507" w:rsidRPr="00D80206">
        <w:rPr>
          <w:sz w:val="22"/>
          <w:szCs w:val="22"/>
        </w:rPr>
        <w:t xml:space="preserve">sąskaitą – faktūrą </w:t>
      </w:r>
      <w:r w:rsidR="00D77507" w:rsidRPr="00B67E84">
        <w:rPr>
          <w:sz w:val="22"/>
          <w:szCs w:val="22"/>
        </w:rPr>
        <w:t>apmokėjimui, naudojantis „</w:t>
      </w:r>
      <w:r w:rsidRPr="00B67E84">
        <w:rPr>
          <w:sz w:val="22"/>
          <w:szCs w:val="22"/>
        </w:rPr>
        <w:t>SABIS</w:t>
      </w:r>
      <w:r w:rsidR="00D77507" w:rsidRPr="00B67E84">
        <w:rPr>
          <w:sz w:val="22"/>
          <w:szCs w:val="22"/>
        </w:rPr>
        <w:t xml:space="preserve">“ (pasiekiama adresu </w:t>
      </w:r>
      <w:hyperlink r:id="rId9" w:history="1">
        <w:r w:rsidRPr="00B67E84">
          <w:rPr>
            <w:rStyle w:val="Hipersaitas"/>
            <w:sz w:val="22"/>
            <w:szCs w:val="22"/>
          </w:rPr>
          <w:t>https://sabis.nbfc.lt/</w:t>
        </w:r>
      </w:hyperlink>
      <w:r w:rsidR="00D77507" w:rsidRPr="00B67E84">
        <w:rPr>
          <w:sz w:val="22"/>
          <w:szCs w:val="22"/>
        </w:rPr>
        <w:t>);</w:t>
      </w:r>
      <w:r>
        <w:rPr>
          <w:sz w:val="22"/>
          <w:szCs w:val="22"/>
        </w:rPr>
        <w:t xml:space="preserve"> </w:t>
      </w:r>
    </w:p>
    <w:p w14:paraId="514BE3C5" w14:textId="745E3231" w:rsidR="00D77507" w:rsidRPr="00D80206" w:rsidRDefault="00B67E84"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7</w:t>
      </w:r>
      <w:r w:rsidR="00E05B4F" w:rsidRPr="00D80206">
        <w:rPr>
          <w:sz w:val="22"/>
          <w:szCs w:val="22"/>
        </w:rPr>
        <w:t>.</w:t>
      </w:r>
      <w:r w:rsidR="00D77507" w:rsidRPr="00D80206">
        <w:rPr>
          <w:sz w:val="22"/>
          <w:szCs w:val="22"/>
        </w:rPr>
        <w:t xml:space="preserve"> laiku sumokėti paskirtą baudą už sutartinių įsipareigojimų nevykdymą;</w:t>
      </w:r>
    </w:p>
    <w:p w14:paraId="676DEDC8" w14:textId="671CB347" w:rsidR="00D77507" w:rsidRPr="00D80206" w:rsidRDefault="00781E9F"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185855" w:rsidRPr="00D80206">
        <w:rPr>
          <w:sz w:val="22"/>
          <w:szCs w:val="22"/>
        </w:rPr>
        <w:t>8</w:t>
      </w:r>
      <w:r w:rsidR="00D77507" w:rsidRPr="00D80206">
        <w:rPr>
          <w:sz w:val="22"/>
          <w:szCs w:val="22"/>
        </w:rPr>
        <w:t>. Sutarties galiojimo laikotarpiu be Perkančiosios organizacijos/Administratoriaus raštiško sutikimo, nekeisti subrangovo (jei toks būtų);</w:t>
      </w:r>
    </w:p>
    <w:p w14:paraId="07C5BA6C" w14:textId="3D71E1E6" w:rsidR="00D77507" w:rsidRPr="007749CD" w:rsidRDefault="00781E9F" w:rsidP="002A1F7E">
      <w:pPr>
        <w:widowControl w:val="0"/>
        <w:autoSpaceDE w:val="0"/>
        <w:spacing w:after="4"/>
        <w:ind w:firstLine="851"/>
        <w:jc w:val="both"/>
        <w:rPr>
          <w:sz w:val="22"/>
          <w:szCs w:val="22"/>
        </w:rPr>
      </w:pPr>
      <w:r>
        <w:rPr>
          <w:sz w:val="22"/>
          <w:szCs w:val="22"/>
        </w:rPr>
        <w:t>20</w:t>
      </w:r>
      <w:r w:rsidR="00B5211B" w:rsidRPr="00D80206">
        <w:rPr>
          <w:sz w:val="22"/>
          <w:szCs w:val="22"/>
        </w:rPr>
        <w:t>.</w:t>
      </w:r>
      <w:r w:rsidR="00145931" w:rsidRPr="00D80206">
        <w:rPr>
          <w:sz w:val="22"/>
          <w:szCs w:val="22"/>
        </w:rPr>
        <w:t>9</w:t>
      </w:r>
      <w:r w:rsidR="00D77507" w:rsidRPr="00D80206">
        <w:rPr>
          <w:sz w:val="22"/>
          <w:szCs w:val="22"/>
        </w:rPr>
        <w:t>. sudaryti sąlygas Perkančiajai organizacijai/Administratoriui atlikti Paslaugos teikimo, konteinerių plovimo ir dezinfekavimo kokybės bei vykdymo kontrolę</w:t>
      </w:r>
      <w:r w:rsidR="00556464">
        <w:rPr>
          <w:sz w:val="22"/>
          <w:szCs w:val="22"/>
        </w:rPr>
        <w:t xml:space="preserve"> </w:t>
      </w:r>
      <w:r w:rsidR="00556464" w:rsidRPr="007749CD">
        <w:rPr>
          <w:sz w:val="22"/>
          <w:szCs w:val="22"/>
        </w:rPr>
        <w:t>bei aplinkos apsaugos, socialinės ir darbo teisės įsipareigojimų laikymąsi</w:t>
      </w:r>
      <w:r w:rsidR="00D77507" w:rsidRPr="007749CD">
        <w:rPr>
          <w:sz w:val="22"/>
          <w:szCs w:val="22"/>
        </w:rPr>
        <w:t>;</w:t>
      </w:r>
    </w:p>
    <w:p w14:paraId="478D6AF8" w14:textId="0697E551" w:rsidR="00D77507" w:rsidRPr="00D80206" w:rsidRDefault="00781E9F" w:rsidP="002A1F7E">
      <w:pPr>
        <w:widowControl w:val="0"/>
        <w:autoSpaceDE w:val="0"/>
        <w:spacing w:after="4"/>
        <w:ind w:firstLine="851"/>
        <w:jc w:val="both"/>
        <w:rPr>
          <w:sz w:val="22"/>
          <w:szCs w:val="22"/>
        </w:rPr>
      </w:pPr>
      <w:r>
        <w:rPr>
          <w:sz w:val="22"/>
          <w:szCs w:val="22"/>
        </w:rPr>
        <w:t>20</w:t>
      </w:r>
      <w:r w:rsidR="00D77507" w:rsidRPr="00D80206">
        <w:rPr>
          <w:sz w:val="22"/>
          <w:szCs w:val="22"/>
        </w:rPr>
        <w:t>.</w:t>
      </w:r>
      <w:r w:rsidR="009B7087" w:rsidRPr="00D80206">
        <w:rPr>
          <w:sz w:val="22"/>
          <w:szCs w:val="22"/>
        </w:rPr>
        <w:t>1</w:t>
      </w:r>
      <w:r w:rsidR="00145931" w:rsidRPr="00D80206">
        <w:rPr>
          <w:sz w:val="22"/>
          <w:szCs w:val="22"/>
        </w:rPr>
        <w:t>0</w:t>
      </w:r>
      <w:r w:rsidR="00D77507" w:rsidRPr="00D80206">
        <w:rPr>
          <w:sz w:val="22"/>
          <w:szCs w:val="22"/>
        </w:rPr>
        <w:t xml:space="preserve">. vykdyti kitas savo pareigas, numatytas šioje Sutartyje ir jos prieduose. </w:t>
      </w:r>
    </w:p>
    <w:p w14:paraId="174D8C9B" w14:textId="77777777" w:rsidR="00D77507" w:rsidRPr="00D80206" w:rsidRDefault="00D77507" w:rsidP="002A1F7E">
      <w:pPr>
        <w:pStyle w:val="Default"/>
        <w:spacing w:after="4"/>
        <w:ind w:firstLine="851"/>
        <w:rPr>
          <w:b/>
          <w:bCs/>
          <w:color w:val="auto"/>
          <w:sz w:val="22"/>
          <w:szCs w:val="22"/>
        </w:rPr>
      </w:pPr>
    </w:p>
    <w:p w14:paraId="1517C7FD" w14:textId="5D046339" w:rsidR="00D77507" w:rsidRPr="00D80206" w:rsidRDefault="00781E9F" w:rsidP="002A1F7E">
      <w:pPr>
        <w:widowControl w:val="0"/>
        <w:tabs>
          <w:tab w:val="left" w:pos="426"/>
        </w:tabs>
        <w:suppressAutoHyphens w:val="0"/>
        <w:spacing w:after="4"/>
        <w:ind w:firstLine="851"/>
        <w:rPr>
          <w:b/>
          <w:sz w:val="22"/>
          <w:szCs w:val="22"/>
        </w:rPr>
      </w:pPr>
      <w:r>
        <w:rPr>
          <w:b/>
          <w:sz w:val="22"/>
          <w:szCs w:val="22"/>
        </w:rPr>
        <w:t>21</w:t>
      </w:r>
      <w:r w:rsidR="00613C94" w:rsidRPr="00D80206">
        <w:rPr>
          <w:b/>
          <w:sz w:val="22"/>
          <w:szCs w:val="22"/>
        </w:rPr>
        <w:t xml:space="preserve">. </w:t>
      </w:r>
      <w:r w:rsidR="00D77507" w:rsidRPr="00D80206">
        <w:rPr>
          <w:b/>
          <w:sz w:val="22"/>
          <w:szCs w:val="22"/>
        </w:rPr>
        <w:t>Paslaugos teikėjas turi teisę:</w:t>
      </w:r>
    </w:p>
    <w:p w14:paraId="4C5FF8CB" w14:textId="76094B7B" w:rsidR="00D77507" w:rsidRPr="00D80206" w:rsidRDefault="00781E9F" w:rsidP="002A1F7E">
      <w:pPr>
        <w:spacing w:after="4"/>
        <w:ind w:firstLine="851"/>
        <w:jc w:val="both"/>
        <w:rPr>
          <w:sz w:val="22"/>
          <w:szCs w:val="22"/>
        </w:rPr>
      </w:pPr>
      <w:r>
        <w:rPr>
          <w:sz w:val="22"/>
          <w:szCs w:val="22"/>
        </w:rPr>
        <w:t>21</w:t>
      </w:r>
      <w:r w:rsidR="00D77507" w:rsidRPr="00D80206">
        <w:rPr>
          <w:sz w:val="22"/>
          <w:szCs w:val="22"/>
        </w:rPr>
        <w:t>.1. reikalauti iš Perkančiosios organizacijos/Administratoriaus apmokėjimo už tinkamai ir laiku suteiktą Paslaugą;</w:t>
      </w:r>
    </w:p>
    <w:p w14:paraId="18D87351" w14:textId="42C038D3" w:rsidR="00D77507" w:rsidRPr="00D80206" w:rsidRDefault="00781E9F" w:rsidP="002A1F7E">
      <w:pPr>
        <w:spacing w:after="4"/>
        <w:ind w:firstLine="851"/>
        <w:jc w:val="both"/>
        <w:rPr>
          <w:sz w:val="22"/>
          <w:szCs w:val="22"/>
        </w:rPr>
      </w:pPr>
      <w:r>
        <w:rPr>
          <w:sz w:val="22"/>
          <w:szCs w:val="22"/>
        </w:rPr>
        <w:t>21</w:t>
      </w:r>
      <w:r w:rsidR="00D77507" w:rsidRPr="00D80206">
        <w:rPr>
          <w:sz w:val="22"/>
          <w:szCs w:val="22"/>
        </w:rPr>
        <w:t>.2. gauti iš Perkančiosios organizacijos/Administratoriaus visus turimus duomenis, reikalingus Sutarties vykdymui.</w:t>
      </w:r>
    </w:p>
    <w:p w14:paraId="42CCAFA9" w14:textId="77777777" w:rsidR="00D77507" w:rsidRPr="00D80206" w:rsidRDefault="00D77507" w:rsidP="00D77507">
      <w:pPr>
        <w:spacing w:after="4"/>
        <w:jc w:val="center"/>
        <w:rPr>
          <w:sz w:val="22"/>
          <w:szCs w:val="22"/>
        </w:rPr>
      </w:pPr>
    </w:p>
    <w:p w14:paraId="417BB9F1" w14:textId="6D92799B" w:rsidR="00D77507" w:rsidRPr="00D80206" w:rsidRDefault="00D77507" w:rsidP="00D77507">
      <w:pPr>
        <w:spacing w:after="4"/>
        <w:jc w:val="center"/>
        <w:rPr>
          <w:b/>
          <w:sz w:val="22"/>
          <w:szCs w:val="22"/>
        </w:rPr>
      </w:pPr>
      <w:r w:rsidRPr="00D80206">
        <w:rPr>
          <w:b/>
          <w:sz w:val="22"/>
          <w:szCs w:val="22"/>
        </w:rPr>
        <w:t>VI</w:t>
      </w:r>
      <w:r w:rsidR="00650B3A" w:rsidRPr="00D80206">
        <w:rPr>
          <w:b/>
          <w:sz w:val="22"/>
          <w:szCs w:val="22"/>
        </w:rPr>
        <w:t>I</w:t>
      </w:r>
      <w:r w:rsidRPr="00D80206">
        <w:rPr>
          <w:b/>
          <w:sz w:val="22"/>
          <w:szCs w:val="22"/>
        </w:rPr>
        <w:t xml:space="preserve">. </w:t>
      </w:r>
      <w:r w:rsidR="005919AC" w:rsidRPr="00D80206">
        <w:rPr>
          <w:b/>
          <w:sz w:val="22"/>
          <w:szCs w:val="22"/>
        </w:rPr>
        <w:t>Paslaugos teikėjo atsakomybė</w:t>
      </w:r>
      <w:r w:rsidRPr="00D80206">
        <w:rPr>
          <w:b/>
          <w:sz w:val="22"/>
          <w:szCs w:val="22"/>
        </w:rPr>
        <w:t xml:space="preserve"> </w:t>
      </w:r>
    </w:p>
    <w:p w14:paraId="42991A55" w14:textId="77777777" w:rsidR="00D77507" w:rsidRPr="00D80206" w:rsidRDefault="00D77507" w:rsidP="00D77507">
      <w:pPr>
        <w:spacing w:after="4"/>
        <w:jc w:val="both"/>
        <w:rPr>
          <w:sz w:val="22"/>
          <w:szCs w:val="22"/>
        </w:rPr>
      </w:pPr>
    </w:p>
    <w:p w14:paraId="0694092C" w14:textId="71F793D4" w:rsidR="00D77507" w:rsidRPr="00D80206" w:rsidRDefault="00613C94"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A12E2F">
        <w:rPr>
          <w:rFonts w:ascii="Times New Roman" w:hAnsi="Times New Roman" w:cs="Times New Roman"/>
          <w:lang w:val="lt-LT" w:eastAsia="ar-SA"/>
        </w:rPr>
        <w:t>2</w:t>
      </w:r>
      <w:r w:rsidR="005919AC"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 xml:space="preserve">Paslaugos teikėjas atsako už tinkamą </w:t>
      </w:r>
      <w:r w:rsidR="00D77507" w:rsidRPr="00D80206">
        <w:rPr>
          <w:rFonts w:ascii="Times New Roman" w:hAnsi="Times New Roman" w:cs="Times New Roman"/>
          <w:color w:val="000000"/>
          <w:lang w:val="lt-LT" w:eastAsia="ar-SA"/>
        </w:rPr>
        <w:t>Paslaugos</w:t>
      </w:r>
      <w:r w:rsidR="00D77507" w:rsidRPr="00D80206">
        <w:rPr>
          <w:rFonts w:ascii="Times New Roman" w:hAnsi="Times New Roman" w:cs="Times New Roman"/>
          <w:lang w:val="lt-LT" w:eastAsia="ar-SA"/>
        </w:rPr>
        <w:t xml:space="preserve"> teikimą pagal Sutarties sąlygas, Techninėje specifikacijoje ir teisės aktuose numatytų reikalavimų vykdymą</w:t>
      </w:r>
      <w:r w:rsidR="005919AC" w:rsidRPr="00D80206">
        <w:rPr>
          <w:rFonts w:ascii="Times New Roman" w:hAnsi="Times New Roman" w:cs="Times New Roman"/>
          <w:lang w:val="lt-LT" w:eastAsia="ar-SA"/>
        </w:rPr>
        <w:t>.</w:t>
      </w:r>
    </w:p>
    <w:p w14:paraId="78308BBD" w14:textId="76FFFE35" w:rsidR="00D77507" w:rsidRPr="00D80206" w:rsidRDefault="00613C94" w:rsidP="002A1F7E">
      <w:pPr>
        <w:pStyle w:val="NoSpacing1"/>
        <w:spacing w:before="0" w:beforeAutospacing="0" w:after="4" w:afterAutospacing="0"/>
        <w:ind w:firstLine="851"/>
        <w:rPr>
          <w:rFonts w:ascii="Times New Roman" w:hAnsi="Times New Roman" w:cs="Times New Roman"/>
          <w:strike/>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2</w:t>
      </w:r>
      <w:r w:rsidR="005919AC"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 xml:space="preserve">Paslaugos teikėjas atsako už bet kokią žalą, kurią jis, jo darbuotojai, transporto priemonės bei įranga </w:t>
      </w:r>
      <w:r w:rsidR="00D77507" w:rsidRPr="00D80206">
        <w:rPr>
          <w:rFonts w:ascii="Times New Roman" w:hAnsi="Times New Roman" w:cs="Times New Roman"/>
          <w:color w:val="000000"/>
          <w:lang w:val="lt-LT" w:eastAsia="ar-SA"/>
        </w:rPr>
        <w:t>Paslaugos teikimo</w:t>
      </w:r>
      <w:r w:rsidR="00D77507" w:rsidRPr="00D80206">
        <w:rPr>
          <w:rFonts w:ascii="Times New Roman" w:hAnsi="Times New Roman" w:cs="Times New Roman"/>
          <w:lang w:val="lt-LT" w:eastAsia="ar-SA"/>
        </w:rPr>
        <w:t xml:space="preserve"> metu gali padaryti fiziniams ir juridiniams asmenims bei kitiems ūkiniams subjektams, privačiai bei visuomeninei nuosavybei;</w:t>
      </w:r>
    </w:p>
    <w:p w14:paraId="796DB8AF" w14:textId="7C497DBA" w:rsidR="00D77507" w:rsidRPr="00D80206" w:rsidRDefault="00613C94"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3</w:t>
      </w:r>
      <w:r w:rsidR="00D77507" w:rsidRPr="00D80206">
        <w:rPr>
          <w:rFonts w:ascii="Times New Roman" w:hAnsi="Times New Roman" w:cs="Times New Roman"/>
          <w:lang w:val="lt-LT" w:eastAsia="ar-SA"/>
        </w:rPr>
        <w:t>. Paslaugos teikėjas atsako už darbo saugos reikalavimų vykdymą teikiant Paslaugą ir jų nevykdymo pasekmes</w:t>
      </w:r>
      <w:r w:rsidR="005919AC" w:rsidRPr="00D80206">
        <w:rPr>
          <w:rFonts w:ascii="Times New Roman" w:hAnsi="Times New Roman" w:cs="Times New Roman"/>
          <w:lang w:val="lt-LT" w:eastAsia="ar-SA"/>
        </w:rPr>
        <w:t>.</w:t>
      </w:r>
    </w:p>
    <w:p w14:paraId="0153087D" w14:textId="26052FA3" w:rsidR="00D77507" w:rsidRPr="00D80206" w:rsidRDefault="00415F87" w:rsidP="002A1F7E">
      <w:pPr>
        <w:pStyle w:val="NoSpacing1"/>
        <w:spacing w:before="0" w:beforeAutospacing="0" w:after="4" w:afterAutospacing="0"/>
        <w:ind w:firstLine="851"/>
        <w:rPr>
          <w:rFonts w:ascii="Times New Roman" w:hAnsi="Times New Roman" w:cs="Times New Roman"/>
          <w:bCs/>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00D77507" w:rsidRPr="00D80206">
        <w:rPr>
          <w:rFonts w:ascii="Times New Roman" w:hAnsi="Times New Roman" w:cs="Times New Roman"/>
          <w:lang w:val="lt-LT" w:eastAsia="ar-SA"/>
        </w:rPr>
        <w:t xml:space="preserve">. </w:t>
      </w:r>
      <w:r w:rsidR="00D77507" w:rsidRPr="00D80206">
        <w:rPr>
          <w:rFonts w:ascii="Times New Roman" w:hAnsi="Times New Roman" w:cs="Times New Roman"/>
          <w:bCs/>
          <w:lang w:val="lt-LT" w:eastAsia="ar-SA"/>
        </w:rPr>
        <w:t xml:space="preserve">Paslaugos teikėjas privalo sumokėti </w:t>
      </w:r>
      <w:r w:rsidR="00773EA1" w:rsidRPr="00D80206">
        <w:rPr>
          <w:rFonts w:ascii="Times New Roman" w:hAnsi="Times New Roman" w:cs="Times New Roman"/>
          <w:bCs/>
          <w:lang w:val="lt-LT" w:eastAsia="ar-SA"/>
        </w:rPr>
        <w:t>Perkančiajai</w:t>
      </w:r>
      <w:r w:rsidR="00D77507" w:rsidRPr="00D80206">
        <w:rPr>
          <w:rFonts w:ascii="Times New Roman" w:hAnsi="Times New Roman" w:cs="Times New Roman"/>
          <w:bCs/>
          <w:lang w:val="lt-LT" w:eastAsia="ar-SA"/>
        </w:rPr>
        <w:t xml:space="preserve"> organizacijai/Administratoriui atitinkamo dydžio baudą:</w:t>
      </w:r>
    </w:p>
    <w:p w14:paraId="69796113" w14:textId="3ECEBDEC"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bCs/>
          <w:lang w:val="lt-LT" w:eastAsia="ar-SA"/>
        </w:rPr>
        <w:t>2</w:t>
      </w:r>
      <w:r w:rsidR="00CA29BF">
        <w:rPr>
          <w:rFonts w:ascii="Times New Roman" w:hAnsi="Times New Roman" w:cs="Times New Roman"/>
          <w:bCs/>
          <w:lang w:val="lt-LT" w:eastAsia="ar-SA"/>
        </w:rPr>
        <w:t>4</w:t>
      </w:r>
      <w:r w:rsidR="00D77507" w:rsidRPr="00D80206">
        <w:rPr>
          <w:rFonts w:ascii="Times New Roman" w:hAnsi="Times New Roman" w:cs="Times New Roman"/>
          <w:bCs/>
          <w:lang w:val="lt-LT" w:eastAsia="ar-SA"/>
        </w:rPr>
        <w:t>.</w:t>
      </w:r>
      <w:r w:rsidR="005919AC" w:rsidRPr="00D80206">
        <w:rPr>
          <w:rFonts w:ascii="Times New Roman" w:hAnsi="Times New Roman" w:cs="Times New Roman"/>
          <w:bCs/>
          <w:lang w:val="lt-LT" w:eastAsia="ar-SA"/>
        </w:rPr>
        <w:t>1</w:t>
      </w:r>
      <w:r w:rsidR="00D77507" w:rsidRPr="00D80206">
        <w:rPr>
          <w:rFonts w:ascii="Times New Roman" w:hAnsi="Times New Roman" w:cs="Times New Roman"/>
          <w:bCs/>
          <w:lang w:val="lt-LT" w:eastAsia="ar-SA"/>
        </w:rPr>
        <w:t xml:space="preserve">. </w:t>
      </w:r>
      <w:r w:rsidR="00D77507" w:rsidRPr="00D80206">
        <w:rPr>
          <w:rFonts w:ascii="Times New Roman" w:hAnsi="Times New Roman" w:cs="Times New Roman"/>
          <w:lang w:val="lt-LT" w:eastAsia="ar-SA"/>
        </w:rPr>
        <w:t>už konteinerių priežiūros reikalavimų nesilaikymą:</w:t>
      </w:r>
    </w:p>
    <w:p w14:paraId="708E028C" w14:textId="186A1C0D"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Pr="00D80206">
        <w:rPr>
          <w:rFonts w:ascii="Times New Roman" w:hAnsi="Times New Roman" w:cs="Times New Roman"/>
          <w:lang w:val="lt-LT" w:eastAsia="ar-SA"/>
        </w:rPr>
        <w:t xml:space="preserve">.1.1. konteineriai nėra dezinfekuojami ir/arba plaunami pagal nustatytą grafiką – </w:t>
      </w:r>
      <w:r w:rsidR="001B0143" w:rsidRPr="00D80206">
        <w:rPr>
          <w:rFonts w:ascii="Times New Roman" w:hAnsi="Times New Roman" w:cs="Times New Roman"/>
          <w:lang w:val="lt-LT" w:eastAsia="ar-SA"/>
        </w:rPr>
        <w:t>5</w:t>
      </w:r>
      <w:r w:rsidRPr="00D80206">
        <w:rPr>
          <w:rFonts w:ascii="Times New Roman" w:hAnsi="Times New Roman" w:cs="Times New Roman"/>
          <w:lang w:val="lt-LT" w:eastAsia="ar-SA"/>
        </w:rPr>
        <w:t>0 Eur (</w:t>
      </w:r>
      <w:r w:rsidR="001B0143" w:rsidRPr="00D80206">
        <w:rPr>
          <w:rFonts w:ascii="Times New Roman" w:hAnsi="Times New Roman" w:cs="Times New Roman"/>
          <w:lang w:val="lt-LT" w:eastAsia="ar-SA"/>
        </w:rPr>
        <w:t>penkiasdešimt</w:t>
      </w:r>
      <w:r w:rsidRPr="00D80206">
        <w:rPr>
          <w:rFonts w:ascii="Times New Roman" w:hAnsi="Times New Roman" w:cs="Times New Roman"/>
          <w:lang w:val="lt-LT" w:eastAsia="ar-SA"/>
        </w:rPr>
        <w:t xml:space="preserve"> eurų) bauda už kiekvieną konteinerį;</w:t>
      </w:r>
    </w:p>
    <w:p w14:paraId="1304A8B4" w14:textId="04AA41D0"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00D77507" w:rsidRPr="00D80206">
        <w:rPr>
          <w:rFonts w:ascii="Times New Roman" w:hAnsi="Times New Roman" w:cs="Times New Roman"/>
          <w:lang w:val="lt-LT" w:eastAsia="ar-SA"/>
        </w:rPr>
        <w:t>.1.</w:t>
      </w:r>
      <w:r w:rsidR="009B7087" w:rsidRPr="00D80206">
        <w:rPr>
          <w:rFonts w:ascii="Times New Roman" w:hAnsi="Times New Roman" w:cs="Times New Roman"/>
          <w:lang w:val="lt-LT" w:eastAsia="ar-SA"/>
        </w:rPr>
        <w:t>2</w:t>
      </w:r>
      <w:r w:rsidR="00D77507" w:rsidRPr="00D80206">
        <w:rPr>
          <w:rFonts w:ascii="Times New Roman" w:hAnsi="Times New Roman" w:cs="Times New Roman"/>
          <w:lang w:val="lt-LT" w:eastAsia="ar-SA"/>
        </w:rPr>
        <w:t xml:space="preserve">. už konteinerių neperstatymą į Perkančiosios organizacijos/Administratoriaus nurodytą vietą – 30 Eur (trisdešimt eurų) už kiekvieną nustatytą atvejį; </w:t>
      </w:r>
    </w:p>
    <w:p w14:paraId="34C8ADF9" w14:textId="5649CE3F"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lt-LT"/>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4</w:t>
      </w:r>
      <w:r w:rsidR="00D77507" w:rsidRPr="00D80206">
        <w:rPr>
          <w:rFonts w:ascii="Times New Roman" w:hAnsi="Times New Roman" w:cs="Times New Roman"/>
          <w:lang w:val="lt-LT" w:eastAsia="ar-SA"/>
        </w:rPr>
        <w:t>.1.</w:t>
      </w:r>
      <w:r w:rsidR="009B7087" w:rsidRPr="00D80206">
        <w:rPr>
          <w:rFonts w:ascii="Times New Roman" w:hAnsi="Times New Roman" w:cs="Times New Roman"/>
          <w:lang w:val="lt-LT" w:eastAsia="ar-SA"/>
        </w:rPr>
        <w:t>3</w:t>
      </w:r>
      <w:r w:rsidR="00D77507"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lt-LT"/>
        </w:rPr>
        <w:t xml:space="preserve">nepritvirtintas konteinerio identifikacinis numeris, konteinerio žymeklis, nepakeistas netinkamas naudoti, nepritvirtintas nukritęs konteinerio žymeklis – </w:t>
      </w:r>
      <w:r w:rsidR="001B0143" w:rsidRPr="00D80206">
        <w:rPr>
          <w:rFonts w:ascii="Times New Roman" w:hAnsi="Times New Roman" w:cs="Times New Roman"/>
          <w:lang w:val="lt-LT" w:eastAsia="lt-LT"/>
        </w:rPr>
        <w:t>5</w:t>
      </w:r>
      <w:r w:rsidR="00D77507" w:rsidRPr="00D80206">
        <w:rPr>
          <w:rFonts w:ascii="Times New Roman" w:hAnsi="Times New Roman" w:cs="Times New Roman"/>
          <w:lang w:val="lt-LT" w:eastAsia="lt-LT"/>
        </w:rPr>
        <w:t>0 Eur (</w:t>
      </w:r>
      <w:r w:rsidR="001B0143" w:rsidRPr="00D80206">
        <w:rPr>
          <w:rFonts w:ascii="Times New Roman" w:hAnsi="Times New Roman" w:cs="Times New Roman"/>
          <w:lang w:val="lt-LT" w:eastAsia="ar-SA"/>
        </w:rPr>
        <w:t>penkiasdešimt</w:t>
      </w:r>
      <w:r w:rsidR="00D77507" w:rsidRPr="00D80206">
        <w:rPr>
          <w:rFonts w:ascii="Times New Roman" w:hAnsi="Times New Roman" w:cs="Times New Roman"/>
          <w:lang w:val="lt-LT" w:eastAsia="ar-SA"/>
        </w:rPr>
        <w:t xml:space="preserve"> eurų</w:t>
      </w:r>
      <w:r w:rsidR="00D77507" w:rsidRPr="00D80206">
        <w:rPr>
          <w:rFonts w:ascii="Times New Roman" w:hAnsi="Times New Roman" w:cs="Times New Roman"/>
          <w:lang w:val="lt-LT" w:eastAsia="lt-LT"/>
        </w:rPr>
        <w:t>) bauda už kiekvieną konteinerį;</w:t>
      </w:r>
    </w:p>
    <w:p w14:paraId="11C70639" w14:textId="309F6D3C"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lt-LT"/>
        </w:rPr>
      </w:pPr>
      <w:r w:rsidRPr="00D80206">
        <w:rPr>
          <w:rFonts w:ascii="Times New Roman" w:hAnsi="Times New Roman" w:cs="Times New Roman"/>
          <w:lang w:val="lt-LT" w:eastAsia="lt-LT"/>
        </w:rPr>
        <w:t>2</w:t>
      </w:r>
      <w:r w:rsidR="00CA29BF">
        <w:rPr>
          <w:rFonts w:ascii="Times New Roman" w:hAnsi="Times New Roman" w:cs="Times New Roman"/>
          <w:lang w:val="lt-LT" w:eastAsia="lt-LT"/>
        </w:rPr>
        <w:t>4</w:t>
      </w:r>
      <w:r w:rsidR="00D77507" w:rsidRPr="00D80206">
        <w:rPr>
          <w:rFonts w:ascii="Times New Roman" w:hAnsi="Times New Roman" w:cs="Times New Roman"/>
          <w:lang w:val="lt-LT" w:eastAsia="lt-LT"/>
        </w:rPr>
        <w:t>.1.</w:t>
      </w:r>
      <w:r w:rsidR="009B7087" w:rsidRPr="00D80206">
        <w:rPr>
          <w:rFonts w:ascii="Times New Roman" w:hAnsi="Times New Roman" w:cs="Times New Roman"/>
          <w:lang w:val="lt-LT" w:eastAsia="lt-LT"/>
        </w:rPr>
        <w:t>4</w:t>
      </w:r>
      <w:r w:rsidR="00D77507" w:rsidRPr="00D80206">
        <w:rPr>
          <w:rFonts w:ascii="Times New Roman" w:hAnsi="Times New Roman" w:cs="Times New Roman"/>
          <w:lang w:val="lt-LT" w:eastAsia="lt-LT"/>
        </w:rPr>
        <w:t xml:space="preserve">. nėra nustatytos informacijos ant konteinerio – </w:t>
      </w:r>
      <w:r w:rsidR="001B0143" w:rsidRPr="00D80206">
        <w:rPr>
          <w:rFonts w:ascii="Times New Roman" w:hAnsi="Times New Roman" w:cs="Times New Roman"/>
          <w:lang w:val="lt-LT" w:eastAsia="lt-LT"/>
        </w:rPr>
        <w:t>5</w:t>
      </w:r>
      <w:r w:rsidR="00D77507" w:rsidRPr="00D80206">
        <w:rPr>
          <w:rFonts w:ascii="Times New Roman" w:hAnsi="Times New Roman" w:cs="Times New Roman"/>
          <w:lang w:val="lt-LT" w:eastAsia="lt-LT"/>
        </w:rPr>
        <w:t>0 Eur (</w:t>
      </w:r>
      <w:r w:rsidR="001B0143" w:rsidRPr="00D80206">
        <w:rPr>
          <w:rFonts w:ascii="Times New Roman" w:hAnsi="Times New Roman" w:cs="Times New Roman"/>
          <w:lang w:val="lt-LT" w:eastAsia="ar-SA"/>
        </w:rPr>
        <w:t>penkiasdešimt</w:t>
      </w:r>
      <w:r w:rsidR="00D77507" w:rsidRPr="00D80206">
        <w:rPr>
          <w:rFonts w:ascii="Times New Roman" w:hAnsi="Times New Roman" w:cs="Times New Roman"/>
          <w:lang w:val="lt-LT" w:eastAsia="ar-SA"/>
        </w:rPr>
        <w:t xml:space="preserve"> eurų</w:t>
      </w:r>
      <w:r w:rsidR="00D77507" w:rsidRPr="00D80206">
        <w:rPr>
          <w:rFonts w:ascii="Times New Roman" w:hAnsi="Times New Roman" w:cs="Times New Roman"/>
          <w:lang w:val="lt-LT" w:eastAsia="lt-LT"/>
        </w:rPr>
        <w:t>) bauda už kiekvieną konteinerį.</w:t>
      </w:r>
    </w:p>
    <w:p w14:paraId="1B46673D" w14:textId="61ACE584"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lt-LT"/>
        </w:rPr>
        <w:t>2</w:t>
      </w:r>
      <w:r w:rsidR="00CA29BF">
        <w:rPr>
          <w:rFonts w:ascii="Times New Roman" w:hAnsi="Times New Roman" w:cs="Times New Roman"/>
          <w:lang w:val="lt-LT" w:eastAsia="lt-LT"/>
        </w:rPr>
        <w:t>4</w:t>
      </w:r>
      <w:r w:rsidR="00D77507" w:rsidRPr="00D80206">
        <w:rPr>
          <w:rFonts w:ascii="Times New Roman" w:hAnsi="Times New Roman" w:cs="Times New Roman"/>
          <w:lang w:val="lt-LT" w:eastAsia="lt-LT"/>
        </w:rPr>
        <w:t xml:space="preserve">.2. </w:t>
      </w:r>
      <w:r w:rsidR="00D77507" w:rsidRPr="00D80206">
        <w:rPr>
          <w:rFonts w:ascii="Times New Roman" w:hAnsi="Times New Roman" w:cs="Times New Roman"/>
          <w:lang w:val="lt-LT" w:eastAsia="ar-SA"/>
        </w:rPr>
        <w:t xml:space="preserve">už netvarkingas </w:t>
      </w:r>
      <w:r w:rsidR="00185855" w:rsidRPr="00D80206">
        <w:rPr>
          <w:rFonts w:ascii="Times New Roman" w:hAnsi="Times New Roman" w:cs="Times New Roman"/>
          <w:lang w:val="lt-LT" w:eastAsia="ar-SA"/>
        </w:rPr>
        <w:t>kapinių atliekų</w:t>
      </w:r>
      <w:r w:rsidR="005C433D"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konteinerių stovėjimo vietas bei</w:t>
      </w:r>
      <w:r w:rsidR="005C433D" w:rsidRPr="00D80206">
        <w:rPr>
          <w:rFonts w:ascii="Times New Roman" w:hAnsi="Times New Roman" w:cs="Times New Roman"/>
          <w:lang w:val="lt-LT" w:eastAsia="ar-SA"/>
        </w:rPr>
        <w:t xml:space="preserve"> jų stovėjimo</w:t>
      </w:r>
      <w:r w:rsidR="00D77507" w:rsidRPr="00D80206">
        <w:rPr>
          <w:rFonts w:ascii="Times New Roman" w:hAnsi="Times New Roman" w:cs="Times New Roman"/>
          <w:lang w:val="lt-LT" w:eastAsia="ar-SA"/>
        </w:rPr>
        <w:t xml:space="preserve"> aikšteles 5 (penkių) metrų spinduliu aplink</w:t>
      </w:r>
      <w:r w:rsidR="005C433D"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konteinerius – 200 Eur (du šimtai eurų) bauda už kiekvieną nustatytą atvejį;</w:t>
      </w:r>
    </w:p>
    <w:p w14:paraId="76F36147" w14:textId="0345D32D"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lt-LT"/>
        </w:rPr>
        <w:t>2</w:t>
      </w:r>
      <w:r w:rsidR="00CA29BF">
        <w:rPr>
          <w:rFonts w:ascii="Times New Roman" w:hAnsi="Times New Roman" w:cs="Times New Roman"/>
          <w:lang w:val="lt-LT" w:eastAsia="lt-LT"/>
        </w:rPr>
        <w:t>4</w:t>
      </w:r>
      <w:r w:rsidR="00D77507" w:rsidRPr="00D80206">
        <w:rPr>
          <w:rFonts w:ascii="Times New Roman" w:hAnsi="Times New Roman" w:cs="Times New Roman"/>
          <w:lang w:val="lt-LT" w:eastAsia="lt-LT"/>
        </w:rPr>
        <w:t>.</w:t>
      </w:r>
      <w:r w:rsidR="009B7087" w:rsidRPr="00D80206">
        <w:rPr>
          <w:rFonts w:ascii="Times New Roman" w:hAnsi="Times New Roman" w:cs="Times New Roman"/>
          <w:lang w:val="lt-LT" w:eastAsia="lt-LT"/>
        </w:rPr>
        <w:t>3</w:t>
      </w:r>
      <w:r w:rsidR="00D77507" w:rsidRPr="00D80206">
        <w:rPr>
          <w:rFonts w:ascii="Times New Roman" w:hAnsi="Times New Roman" w:cs="Times New Roman"/>
          <w:lang w:val="lt-LT" w:eastAsia="lt-LT"/>
        </w:rPr>
        <w:t xml:space="preserve">. </w:t>
      </w:r>
      <w:r w:rsidR="00D77507" w:rsidRPr="00D80206">
        <w:rPr>
          <w:rFonts w:ascii="Times New Roman" w:hAnsi="Times New Roman" w:cs="Times New Roman"/>
          <w:lang w:val="lt-LT" w:eastAsia="ar-SA"/>
        </w:rPr>
        <w:t xml:space="preserve">už nesavalaikį atliekų išvežimo grafikų, konteinerių plovimo ir dezinfekavimo grafikų, maršrutų, ataskaitų, pateikimą, pirminės atliekų surinkimo ir </w:t>
      </w:r>
      <w:r w:rsidR="001B0143" w:rsidRPr="00D80206">
        <w:rPr>
          <w:rFonts w:ascii="Times New Roman" w:hAnsi="Times New Roman" w:cs="Times New Roman"/>
          <w:lang w:val="lt-LT" w:eastAsia="ar-SA"/>
        </w:rPr>
        <w:t xml:space="preserve">sutvarkymo </w:t>
      </w:r>
      <w:r w:rsidR="00D77507" w:rsidRPr="00D80206">
        <w:rPr>
          <w:rFonts w:ascii="Times New Roman" w:hAnsi="Times New Roman" w:cs="Times New Roman"/>
          <w:lang w:val="lt-LT" w:eastAsia="ar-SA"/>
        </w:rPr>
        <w:t xml:space="preserve">apskaitos aplaidų vedimą ar nevedimą, neteisingą ataskaitinių duomenų pateikimą – </w:t>
      </w:r>
      <w:r w:rsidR="009B7087" w:rsidRPr="00D80206">
        <w:rPr>
          <w:rFonts w:ascii="Times New Roman" w:hAnsi="Times New Roman" w:cs="Times New Roman"/>
          <w:lang w:val="lt-LT" w:eastAsia="ar-SA"/>
        </w:rPr>
        <w:t>5</w:t>
      </w:r>
      <w:r w:rsidR="00D77507" w:rsidRPr="00D80206">
        <w:rPr>
          <w:rFonts w:ascii="Times New Roman" w:hAnsi="Times New Roman" w:cs="Times New Roman"/>
          <w:lang w:val="lt-LT" w:eastAsia="ar-SA"/>
        </w:rPr>
        <w:t>00 Eur (</w:t>
      </w:r>
      <w:r w:rsidR="009B7087" w:rsidRPr="00D80206">
        <w:rPr>
          <w:rFonts w:ascii="Times New Roman" w:hAnsi="Times New Roman" w:cs="Times New Roman"/>
          <w:lang w:val="lt-LT" w:eastAsia="ar-SA"/>
        </w:rPr>
        <w:t xml:space="preserve">penki šimtai </w:t>
      </w:r>
      <w:r w:rsidR="00D77507" w:rsidRPr="00D80206">
        <w:rPr>
          <w:rFonts w:ascii="Times New Roman" w:hAnsi="Times New Roman" w:cs="Times New Roman"/>
          <w:lang w:val="lt-LT" w:eastAsia="ar-SA"/>
        </w:rPr>
        <w:t>eurų) bauda už kiekvieną nustatytą atvejį;</w:t>
      </w:r>
    </w:p>
    <w:p w14:paraId="71E7E3FD" w14:textId="5D40837C"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4</w:t>
      </w:r>
      <w:r w:rsidR="00D77507" w:rsidRPr="00D80206">
        <w:rPr>
          <w:rFonts w:eastAsia="Calibri"/>
          <w:sz w:val="22"/>
          <w:szCs w:val="22"/>
          <w:lang w:bidi="en-US"/>
        </w:rPr>
        <w:t xml:space="preserve">. už ištuštinto konteinerio nepastatymą į jo paėmimo vietą ir/ar palikimą </w:t>
      </w:r>
      <w:r w:rsidR="00980B01" w:rsidRPr="00D80206">
        <w:rPr>
          <w:rFonts w:eastAsia="Calibri"/>
          <w:sz w:val="22"/>
          <w:szCs w:val="22"/>
          <w:lang w:bidi="en-US"/>
        </w:rPr>
        <w:t>pastatyto netvarkingai</w:t>
      </w:r>
      <w:r w:rsidR="00D77507" w:rsidRPr="00D80206">
        <w:rPr>
          <w:rFonts w:eastAsia="Calibri"/>
          <w:sz w:val="22"/>
          <w:szCs w:val="22"/>
          <w:lang w:bidi="en-US"/>
        </w:rPr>
        <w:t xml:space="preserve"> – </w:t>
      </w:r>
      <w:r w:rsidR="001B0143" w:rsidRPr="00D80206">
        <w:rPr>
          <w:rFonts w:eastAsia="Calibri"/>
          <w:sz w:val="22"/>
          <w:szCs w:val="22"/>
          <w:lang w:bidi="en-US"/>
        </w:rPr>
        <w:t>30</w:t>
      </w:r>
      <w:r w:rsidR="00D77507" w:rsidRPr="00D80206">
        <w:rPr>
          <w:rFonts w:eastAsia="Calibri"/>
          <w:sz w:val="22"/>
          <w:szCs w:val="22"/>
          <w:lang w:bidi="en-US"/>
        </w:rPr>
        <w:t xml:space="preserve"> Eur (</w:t>
      </w:r>
      <w:r w:rsidR="001B0143" w:rsidRPr="00D80206">
        <w:rPr>
          <w:rFonts w:eastAsia="Calibri"/>
          <w:sz w:val="22"/>
          <w:szCs w:val="22"/>
          <w:lang w:bidi="en-US"/>
        </w:rPr>
        <w:t>trisdešimt</w:t>
      </w:r>
      <w:r w:rsidR="00D77507" w:rsidRPr="00D80206">
        <w:rPr>
          <w:rFonts w:eastAsia="Calibri"/>
          <w:sz w:val="22"/>
          <w:szCs w:val="22"/>
          <w:lang w:bidi="en-US"/>
        </w:rPr>
        <w:t xml:space="preserve"> eurų) bauda už kiekvieną nustatytą atvejį; </w:t>
      </w:r>
    </w:p>
    <w:p w14:paraId="68226335" w14:textId="36233D70"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5</w:t>
      </w:r>
      <w:r w:rsidR="00D77507" w:rsidRPr="00D80206">
        <w:rPr>
          <w:rFonts w:eastAsia="Calibri"/>
          <w:sz w:val="22"/>
          <w:szCs w:val="22"/>
          <w:lang w:bidi="en-US"/>
        </w:rPr>
        <w:t xml:space="preserve">. už neatliktą arba netinkamai atliktą </w:t>
      </w:r>
      <w:r w:rsidR="00185855" w:rsidRPr="00D80206">
        <w:rPr>
          <w:rFonts w:eastAsia="Calibri"/>
          <w:sz w:val="22"/>
          <w:szCs w:val="22"/>
          <w:lang w:bidi="en-US"/>
        </w:rPr>
        <w:t>kapinių atliekų</w:t>
      </w:r>
      <w:r w:rsidR="00D77507" w:rsidRPr="00D80206">
        <w:rPr>
          <w:rFonts w:eastAsia="Calibri"/>
          <w:sz w:val="22"/>
          <w:szCs w:val="22"/>
          <w:lang w:bidi="en-US"/>
        </w:rPr>
        <w:t xml:space="preserve"> surinkimą, kai konteineriai nėra ištuštinti arba atliekos nėra surenkamos pagal suderintą grafiką</w:t>
      </w:r>
      <w:r w:rsidR="009B7087" w:rsidRPr="00D80206">
        <w:rPr>
          <w:rFonts w:eastAsia="Calibri"/>
          <w:sz w:val="22"/>
          <w:szCs w:val="22"/>
          <w:lang w:bidi="en-US"/>
        </w:rPr>
        <w:t xml:space="preserve"> </w:t>
      </w:r>
      <w:r w:rsidR="00D77507" w:rsidRPr="00D80206">
        <w:rPr>
          <w:rFonts w:eastAsia="Calibri"/>
          <w:sz w:val="22"/>
          <w:szCs w:val="22"/>
          <w:lang w:bidi="en-US"/>
        </w:rPr>
        <w:t xml:space="preserve">– </w:t>
      </w:r>
      <w:r w:rsidR="001B0143" w:rsidRPr="00D80206">
        <w:rPr>
          <w:rFonts w:eastAsia="Calibri"/>
          <w:sz w:val="22"/>
          <w:szCs w:val="22"/>
          <w:lang w:bidi="en-US"/>
        </w:rPr>
        <w:t>1</w:t>
      </w:r>
      <w:r w:rsidR="00D77507" w:rsidRPr="00D80206">
        <w:rPr>
          <w:rFonts w:eastAsia="Calibri"/>
          <w:sz w:val="22"/>
          <w:szCs w:val="22"/>
          <w:lang w:bidi="en-US"/>
        </w:rPr>
        <w:t>00 Eur (</w:t>
      </w:r>
      <w:r w:rsidR="001B0143" w:rsidRPr="00D80206">
        <w:rPr>
          <w:rFonts w:eastAsia="Calibri"/>
          <w:sz w:val="22"/>
          <w:szCs w:val="22"/>
          <w:lang w:bidi="en-US"/>
        </w:rPr>
        <w:t>šimtas</w:t>
      </w:r>
      <w:r w:rsidR="00D77507" w:rsidRPr="00D80206">
        <w:rPr>
          <w:rFonts w:eastAsia="Calibri"/>
          <w:sz w:val="22"/>
          <w:szCs w:val="22"/>
          <w:lang w:bidi="en-US"/>
        </w:rPr>
        <w:t xml:space="preserve"> eurų) bauda už kiekvieną nustatytą atvejį;</w:t>
      </w:r>
    </w:p>
    <w:p w14:paraId="0A44E3AA" w14:textId="6340303D"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6</w:t>
      </w:r>
      <w:r w:rsidR="00D77507" w:rsidRPr="00D80206">
        <w:rPr>
          <w:rFonts w:eastAsia="Calibri"/>
          <w:sz w:val="22"/>
          <w:szCs w:val="22"/>
          <w:lang w:bidi="en-US"/>
        </w:rPr>
        <w:t xml:space="preserve">. už </w:t>
      </w:r>
      <w:r w:rsidR="00185855" w:rsidRPr="00D80206">
        <w:rPr>
          <w:rFonts w:eastAsia="Calibri"/>
          <w:sz w:val="22"/>
          <w:szCs w:val="22"/>
          <w:lang w:bidi="en-US"/>
        </w:rPr>
        <w:t>aptarnaujamų objektų</w:t>
      </w:r>
      <w:r w:rsidR="00D77507" w:rsidRPr="00D80206">
        <w:rPr>
          <w:rFonts w:eastAsia="Calibri"/>
          <w:sz w:val="22"/>
          <w:szCs w:val="22"/>
          <w:lang w:bidi="en-US"/>
        </w:rPr>
        <w:t xml:space="preserve"> neaprūpinimą konteineriais Techninėje specifikacijoje ir/ar šioje Sutartyje nustatytu laiku – 200 Eur (du šimtai eurų) bauda už kiekvieną nustatytą atvejį;</w:t>
      </w:r>
    </w:p>
    <w:p w14:paraId="0FDEAA75" w14:textId="5AE0C19A"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7</w:t>
      </w:r>
      <w:r w:rsidR="00D77507" w:rsidRPr="00D80206">
        <w:rPr>
          <w:rFonts w:eastAsia="Calibri"/>
          <w:sz w:val="22"/>
          <w:szCs w:val="22"/>
          <w:lang w:bidi="en-US"/>
        </w:rPr>
        <w:t>. už pavogtų ir/ar sugadintų konteinerių, nepriklausomai kas juos sugadino, nepakeitim</w:t>
      </w:r>
      <w:r w:rsidR="00D95BD8" w:rsidRPr="00D80206">
        <w:rPr>
          <w:rFonts w:eastAsia="Calibri"/>
          <w:sz w:val="22"/>
          <w:szCs w:val="22"/>
          <w:lang w:bidi="en-US"/>
        </w:rPr>
        <w:t>ą</w:t>
      </w:r>
      <w:r w:rsidR="00D77507" w:rsidRPr="00D80206">
        <w:rPr>
          <w:rFonts w:eastAsia="Calibri"/>
          <w:sz w:val="22"/>
          <w:szCs w:val="22"/>
          <w:lang w:bidi="en-US"/>
        </w:rPr>
        <w:t xml:space="preserve"> Techninėje specifikacijoje ir/ar šioje Sutartyje nustatytu laiku – 30 Eur (trisdešimt eurų) bauda už kiekvieną konteinerį už kiekvieną pažeidimo dieną; </w:t>
      </w:r>
    </w:p>
    <w:p w14:paraId="6C3DF8BB" w14:textId="1803A889" w:rsidR="00D77507" w:rsidRPr="00D80206"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8</w:t>
      </w:r>
      <w:r w:rsidR="00D77507" w:rsidRPr="00D80206">
        <w:rPr>
          <w:rFonts w:eastAsia="Calibri"/>
          <w:sz w:val="22"/>
          <w:szCs w:val="22"/>
          <w:lang w:bidi="en-US"/>
        </w:rPr>
        <w:t xml:space="preserve">. už Paslaugos teikimą šiukšliavežiais, neatitinkančiais </w:t>
      </w:r>
      <w:r w:rsidR="00185855" w:rsidRPr="00D80206">
        <w:rPr>
          <w:rFonts w:eastAsia="Calibri"/>
          <w:sz w:val="22"/>
          <w:szCs w:val="22"/>
          <w:lang w:bidi="en-US"/>
        </w:rPr>
        <w:t>viešojo pirkimo konkurso dokumentuose</w:t>
      </w:r>
      <w:r w:rsidR="00D77507" w:rsidRPr="00D80206">
        <w:rPr>
          <w:rFonts w:eastAsia="Calibri"/>
          <w:sz w:val="22"/>
          <w:szCs w:val="22"/>
          <w:lang w:bidi="en-US"/>
        </w:rPr>
        <w:t xml:space="preserve"> nurodytų reikalavimų</w:t>
      </w:r>
      <w:r w:rsidR="009B7087" w:rsidRPr="00D80206">
        <w:rPr>
          <w:rFonts w:eastAsia="Calibri"/>
          <w:sz w:val="22"/>
          <w:szCs w:val="22"/>
          <w:lang w:bidi="en-US"/>
        </w:rPr>
        <w:t xml:space="preserve"> </w:t>
      </w:r>
      <w:r w:rsidR="00D77507" w:rsidRPr="00D80206">
        <w:rPr>
          <w:rFonts w:eastAsia="Calibri"/>
          <w:sz w:val="22"/>
          <w:szCs w:val="22"/>
          <w:lang w:bidi="en-US"/>
        </w:rPr>
        <w:t xml:space="preserve">– </w:t>
      </w:r>
      <w:r w:rsidR="009B7087" w:rsidRPr="00D80206">
        <w:rPr>
          <w:rFonts w:eastAsia="Calibri"/>
          <w:sz w:val="22"/>
          <w:szCs w:val="22"/>
          <w:lang w:bidi="en-US"/>
        </w:rPr>
        <w:t>5</w:t>
      </w:r>
      <w:r w:rsidR="00D77507" w:rsidRPr="00D80206">
        <w:rPr>
          <w:rFonts w:eastAsia="Calibri"/>
          <w:sz w:val="22"/>
          <w:szCs w:val="22"/>
          <w:lang w:bidi="en-US"/>
        </w:rPr>
        <w:t>00 Eur (</w:t>
      </w:r>
      <w:r w:rsidR="009B7087" w:rsidRPr="00D80206">
        <w:rPr>
          <w:rFonts w:eastAsia="Calibri"/>
          <w:sz w:val="22"/>
          <w:szCs w:val="22"/>
          <w:lang w:bidi="en-US"/>
        </w:rPr>
        <w:t>penki</w:t>
      </w:r>
      <w:r w:rsidR="00D77507" w:rsidRPr="00D80206">
        <w:rPr>
          <w:rFonts w:eastAsia="Calibri"/>
          <w:sz w:val="22"/>
          <w:szCs w:val="22"/>
          <w:lang w:bidi="en-US"/>
        </w:rPr>
        <w:t xml:space="preserve"> </w:t>
      </w:r>
      <w:r w:rsidR="009B7087" w:rsidRPr="00D80206">
        <w:rPr>
          <w:rFonts w:eastAsia="Calibri"/>
          <w:sz w:val="22"/>
          <w:szCs w:val="22"/>
          <w:lang w:bidi="en-US"/>
        </w:rPr>
        <w:t>šimtai</w:t>
      </w:r>
      <w:r w:rsidR="00D77507" w:rsidRPr="00D80206">
        <w:rPr>
          <w:rFonts w:eastAsia="Calibri"/>
          <w:sz w:val="22"/>
          <w:szCs w:val="22"/>
          <w:lang w:bidi="en-US"/>
        </w:rPr>
        <w:t xml:space="preserve"> eurų) bauda už kiekvieną nustatytą atvejį ir kiekvieną pažeidimo dieną; </w:t>
      </w:r>
    </w:p>
    <w:p w14:paraId="207C20E9" w14:textId="4AA39BA1" w:rsidR="00D77507" w:rsidRDefault="00415F87" w:rsidP="002A1F7E">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4</w:t>
      </w:r>
      <w:r w:rsidR="00D77507" w:rsidRPr="00D80206">
        <w:rPr>
          <w:rFonts w:eastAsia="Calibri"/>
          <w:sz w:val="22"/>
          <w:szCs w:val="22"/>
          <w:lang w:bidi="en-US"/>
        </w:rPr>
        <w:t>.</w:t>
      </w:r>
      <w:r w:rsidR="009B7087" w:rsidRPr="00D80206">
        <w:rPr>
          <w:rFonts w:eastAsia="Calibri"/>
          <w:sz w:val="22"/>
          <w:szCs w:val="22"/>
          <w:lang w:bidi="en-US"/>
        </w:rPr>
        <w:t>9</w:t>
      </w:r>
      <w:r w:rsidR="00D77507" w:rsidRPr="00D80206">
        <w:rPr>
          <w:rFonts w:eastAsia="Calibri"/>
          <w:sz w:val="22"/>
          <w:szCs w:val="22"/>
          <w:lang w:bidi="en-US"/>
        </w:rPr>
        <w:t>. už konteinerių identifikavimo sistemos neveikimą –</w:t>
      </w:r>
      <w:r w:rsidR="00185855" w:rsidRPr="00D80206">
        <w:rPr>
          <w:rFonts w:eastAsia="Calibri"/>
          <w:sz w:val="22"/>
          <w:szCs w:val="22"/>
          <w:lang w:bidi="en-US"/>
        </w:rPr>
        <w:t xml:space="preserve"> </w:t>
      </w:r>
      <w:r w:rsidR="00C6508E" w:rsidRPr="00D80206">
        <w:rPr>
          <w:rFonts w:eastAsia="Calibri"/>
          <w:sz w:val="22"/>
          <w:szCs w:val="22"/>
          <w:lang w:bidi="en-US"/>
        </w:rPr>
        <w:t>5</w:t>
      </w:r>
      <w:r w:rsidR="00D77507" w:rsidRPr="00D80206">
        <w:rPr>
          <w:rFonts w:eastAsia="Calibri"/>
          <w:sz w:val="22"/>
          <w:szCs w:val="22"/>
          <w:lang w:bidi="en-US"/>
        </w:rPr>
        <w:t>00 Eur (</w:t>
      </w:r>
      <w:r w:rsidR="00C6508E" w:rsidRPr="00D80206">
        <w:rPr>
          <w:rFonts w:eastAsia="Calibri"/>
          <w:sz w:val="22"/>
          <w:szCs w:val="22"/>
          <w:lang w:bidi="en-US"/>
        </w:rPr>
        <w:t>penki šimtai</w:t>
      </w:r>
      <w:r w:rsidR="00D77507" w:rsidRPr="00D80206">
        <w:rPr>
          <w:rFonts w:eastAsia="Calibri"/>
          <w:sz w:val="22"/>
          <w:szCs w:val="22"/>
          <w:lang w:bidi="en-US"/>
        </w:rPr>
        <w:t xml:space="preserve"> eurų) bauda už kiekvieną nustatytą atvejį</w:t>
      </w:r>
      <w:r w:rsidR="00C6508E" w:rsidRPr="00D80206">
        <w:rPr>
          <w:rFonts w:eastAsia="Calibri"/>
          <w:sz w:val="22"/>
          <w:szCs w:val="22"/>
          <w:lang w:bidi="en-US"/>
        </w:rPr>
        <w:t xml:space="preserve"> (laikotarpį)</w:t>
      </w:r>
      <w:r w:rsidR="00D77507" w:rsidRPr="00D80206">
        <w:rPr>
          <w:rFonts w:eastAsia="Calibri"/>
          <w:sz w:val="22"/>
          <w:szCs w:val="22"/>
          <w:lang w:bidi="en-US"/>
        </w:rPr>
        <w:t>. Tokiu atveju neapmokama už sistemos neveikimo metu aptarnautus konteinerius;</w:t>
      </w:r>
    </w:p>
    <w:p w14:paraId="14196992" w14:textId="46B20267" w:rsidR="00C64B37" w:rsidRDefault="00C64B37" w:rsidP="002A1F7E">
      <w:pPr>
        <w:spacing w:after="4"/>
        <w:ind w:firstLine="851"/>
        <w:jc w:val="both"/>
        <w:rPr>
          <w:rFonts w:eastAsia="Calibri"/>
          <w:color w:val="FF0000"/>
          <w:sz w:val="22"/>
          <w:szCs w:val="22"/>
          <w:lang w:bidi="en-US"/>
        </w:rPr>
      </w:pPr>
      <w:r w:rsidRPr="0091083D">
        <w:rPr>
          <w:rFonts w:eastAsia="Calibri"/>
          <w:sz w:val="22"/>
          <w:szCs w:val="22"/>
          <w:lang w:bidi="en-US"/>
        </w:rPr>
        <w:t>2</w:t>
      </w:r>
      <w:r w:rsidR="00CA29BF">
        <w:rPr>
          <w:rFonts w:eastAsia="Calibri"/>
          <w:sz w:val="22"/>
          <w:szCs w:val="22"/>
          <w:lang w:bidi="en-US"/>
        </w:rPr>
        <w:t>4</w:t>
      </w:r>
      <w:r w:rsidRPr="0091083D">
        <w:rPr>
          <w:rFonts w:eastAsia="Calibri"/>
          <w:sz w:val="22"/>
          <w:szCs w:val="22"/>
          <w:lang w:bidi="en-US"/>
        </w:rPr>
        <w:t xml:space="preserve">.10. už Paslaugos teikėjo nepateiktus duomenis (kapinių atliekų surinkimo konteinerių aikštelių nuotraukų nepateikimą prieš atliekų surinkimą </w:t>
      </w:r>
      <w:r w:rsidR="00EB1978" w:rsidRPr="0091083D">
        <w:rPr>
          <w:rFonts w:eastAsia="Calibri"/>
          <w:sz w:val="22"/>
          <w:szCs w:val="22"/>
          <w:lang w:bidi="en-US"/>
        </w:rPr>
        <w:t xml:space="preserve">ir </w:t>
      </w:r>
      <w:r w:rsidR="008F21A8" w:rsidRPr="0091083D">
        <w:rPr>
          <w:rFonts w:eastAsia="Calibri"/>
          <w:sz w:val="22"/>
          <w:szCs w:val="22"/>
          <w:lang w:bidi="en-US"/>
        </w:rPr>
        <w:t>po atliekų surinkimo realiu laiku</w:t>
      </w:r>
      <w:r w:rsidR="0091083D" w:rsidRPr="0091083D">
        <w:rPr>
          <w:rFonts w:eastAsia="Calibri"/>
          <w:sz w:val="22"/>
          <w:szCs w:val="22"/>
          <w:lang w:bidi="en-US"/>
        </w:rPr>
        <w:t>)</w:t>
      </w:r>
      <w:r w:rsidR="008F21A8" w:rsidRPr="0091083D">
        <w:rPr>
          <w:rFonts w:eastAsia="Calibri"/>
          <w:sz w:val="22"/>
          <w:szCs w:val="22"/>
          <w:lang w:bidi="en-US"/>
        </w:rPr>
        <w:t xml:space="preserve"> į Paslaugos teikėjo ir Perkančiosios organizacijos/Administratoriaus </w:t>
      </w:r>
      <w:r w:rsidR="0030316D" w:rsidRPr="0091083D">
        <w:rPr>
          <w:rFonts w:eastAsia="Calibri"/>
          <w:sz w:val="22"/>
          <w:szCs w:val="22"/>
          <w:lang w:bidi="en-US"/>
        </w:rPr>
        <w:t>naudojamą informacinę sistemą – 50 Eur (penkiasdešimt</w:t>
      </w:r>
      <w:r w:rsidR="000C7E59" w:rsidRPr="0091083D">
        <w:rPr>
          <w:rFonts w:eastAsia="Calibri"/>
          <w:sz w:val="22"/>
          <w:szCs w:val="22"/>
          <w:lang w:bidi="en-US"/>
        </w:rPr>
        <w:t xml:space="preserve"> eurų</w:t>
      </w:r>
      <w:r w:rsidR="0030316D" w:rsidRPr="0091083D">
        <w:rPr>
          <w:rFonts w:eastAsia="Calibri"/>
          <w:sz w:val="22"/>
          <w:szCs w:val="22"/>
          <w:lang w:bidi="en-US"/>
        </w:rPr>
        <w:t xml:space="preserve">) </w:t>
      </w:r>
      <w:r w:rsidR="000C7E59" w:rsidRPr="0091083D">
        <w:rPr>
          <w:rFonts w:eastAsia="Calibri"/>
          <w:sz w:val="22"/>
          <w:szCs w:val="22"/>
          <w:lang w:bidi="en-US"/>
        </w:rPr>
        <w:t>bauda už kiekvieną nustatytą atvejį</w:t>
      </w:r>
      <w:r w:rsidR="00556464">
        <w:rPr>
          <w:rFonts w:eastAsia="Calibri"/>
          <w:color w:val="FF0000"/>
          <w:sz w:val="22"/>
          <w:szCs w:val="22"/>
          <w:lang w:bidi="en-US"/>
        </w:rPr>
        <w:t>;</w:t>
      </w:r>
    </w:p>
    <w:p w14:paraId="0FDE8A44" w14:textId="33CA3489" w:rsidR="00556464" w:rsidRPr="00556464" w:rsidRDefault="00556464" w:rsidP="002A1F7E">
      <w:pPr>
        <w:spacing w:after="4"/>
        <w:ind w:firstLine="851"/>
        <w:jc w:val="both"/>
        <w:rPr>
          <w:rFonts w:eastAsia="Calibri"/>
          <w:color w:val="FF0000"/>
          <w:sz w:val="22"/>
          <w:szCs w:val="22"/>
          <w:lang w:bidi="en-US"/>
        </w:rPr>
      </w:pPr>
      <w:r>
        <w:rPr>
          <w:rFonts w:eastAsia="Calibri"/>
          <w:color w:val="FF0000"/>
          <w:sz w:val="22"/>
          <w:szCs w:val="22"/>
          <w:lang w:bidi="en-US"/>
        </w:rPr>
        <w:t xml:space="preserve">24.11. už </w:t>
      </w:r>
      <w:r w:rsidRPr="00556464">
        <w:rPr>
          <w:color w:val="FF0000"/>
          <w:sz w:val="22"/>
          <w:szCs w:val="22"/>
        </w:rPr>
        <w:t xml:space="preserve">aplinkos apsaugos, socialinės ir darbo teisės įsipareigojimų </w:t>
      </w:r>
      <w:r>
        <w:rPr>
          <w:color w:val="FF0000"/>
          <w:sz w:val="22"/>
          <w:szCs w:val="22"/>
        </w:rPr>
        <w:t>nesilaikymą – ???</w:t>
      </w:r>
    </w:p>
    <w:p w14:paraId="5507519A" w14:textId="38EB5771" w:rsidR="00D77507" w:rsidRPr="00D80206" w:rsidRDefault="00415F87" w:rsidP="002A1F7E">
      <w:pPr>
        <w:spacing w:after="4"/>
        <w:ind w:firstLine="851"/>
        <w:jc w:val="both"/>
        <w:rPr>
          <w:rFonts w:eastAsia="Calibri"/>
          <w:sz w:val="22"/>
          <w:szCs w:val="22"/>
          <w:lang w:bidi="en-US"/>
        </w:rPr>
      </w:pPr>
      <w:r w:rsidRPr="0091083D">
        <w:rPr>
          <w:rFonts w:eastAsia="Calibri"/>
          <w:sz w:val="22"/>
          <w:szCs w:val="22"/>
          <w:lang w:bidi="en-US"/>
        </w:rPr>
        <w:t>2</w:t>
      </w:r>
      <w:r w:rsidR="00CA29BF">
        <w:rPr>
          <w:rFonts w:eastAsia="Calibri"/>
          <w:sz w:val="22"/>
          <w:szCs w:val="22"/>
          <w:lang w:bidi="en-US"/>
        </w:rPr>
        <w:t>5</w:t>
      </w:r>
      <w:r w:rsidR="00D77507" w:rsidRPr="0091083D">
        <w:rPr>
          <w:rFonts w:eastAsia="Calibri"/>
          <w:sz w:val="22"/>
          <w:szCs w:val="22"/>
          <w:lang w:bidi="en-US"/>
        </w:rPr>
        <w:t>. Paslaugos teikėjas privalo atlyginti visus</w:t>
      </w:r>
      <w:r w:rsidR="00D77507" w:rsidRPr="00D80206">
        <w:rPr>
          <w:rFonts w:eastAsia="Calibri"/>
          <w:sz w:val="22"/>
          <w:szCs w:val="22"/>
          <w:lang w:bidi="en-US"/>
        </w:rPr>
        <w:t xml:space="preserve"> Perkančiajai organizacijai /Administratoriui arba bet kuriam asmeniui (trečiajai šaliai) padarytus nuostolius, jeigu šie nuostoliai atsirado dėl įsipareigojimų nevykdymo, kuriuos savo ruožtu sukėlė Paslaugos teikėjas, nesilaikydamas šios Sutarties ar netinkamai ją vykdydamas, arba pažeisdamas darbų saugos reikalavimus; </w:t>
      </w:r>
    </w:p>
    <w:p w14:paraId="14D25B50" w14:textId="372670DC" w:rsidR="00D77507" w:rsidRPr="00D80206" w:rsidRDefault="00415F87" w:rsidP="005F5AD5">
      <w:pPr>
        <w:spacing w:after="4"/>
        <w:ind w:firstLine="851"/>
        <w:jc w:val="both"/>
        <w:rPr>
          <w:rFonts w:eastAsia="Calibri"/>
          <w:sz w:val="22"/>
          <w:szCs w:val="22"/>
          <w:lang w:bidi="en-US"/>
        </w:rPr>
      </w:pPr>
      <w:r w:rsidRPr="00D80206">
        <w:rPr>
          <w:rFonts w:eastAsia="Calibri"/>
          <w:sz w:val="22"/>
          <w:szCs w:val="22"/>
          <w:lang w:bidi="en-US"/>
        </w:rPr>
        <w:t>2</w:t>
      </w:r>
      <w:r w:rsidR="00CA29BF">
        <w:rPr>
          <w:rFonts w:eastAsia="Calibri"/>
          <w:sz w:val="22"/>
          <w:szCs w:val="22"/>
          <w:lang w:bidi="en-US"/>
        </w:rPr>
        <w:t>6</w:t>
      </w:r>
      <w:r w:rsidR="00D77507" w:rsidRPr="00D80206">
        <w:rPr>
          <w:rFonts w:eastAsia="Calibri"/>
          <w:sz w:val="22"/>
          <w:szCs w:val="22"/>
          <w:lang w:bidi="en-US"/>
        </w:rPr>
        <w:t>. Paslaugos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tačiau kokių pagrįstai ir protingai galima tikėtis.</w:t>
      </w:r>
    </w:p>
    <w:p w14:paraId="6505C1C9" w14:textId="77777777" w:rsidR="00D77507" w:rsidRPr="00D80206" w:rsidRDefault="00D77507" w:rsidP="00D77507">
      <w:pPr>
        <w:spacing w:after="4"/>
        <w:jc w:val="both"/>
        <w:rPr>
          <w:sz w:val="22"/>
          <w:szCs w:val="22"/>
        </w:rPr>
      </w:pPr>
    </w:p>
    <w:p w14:paraId="28E81EED" w14:textId="2750216D" w:rsidR="00D77507" w:rsidRPr="00D80206" w:rsidRDefault="00D77507" w:rsidP="00D77507">
      <w:pPr>
        <w:spacing w:after="4"/>
        <w:jc w:val="center"/>
        <w:rPr>
          <w:b/>
          <w:bCs/>
          <w:sz w:val="22"/>
          <w:szCs w:val="22"/>
        </w:rPr>
      </w:pPr>
      <w:r w:rsidRPr="00D80206">
        <w:rPr>
          <w:b/>
          <w:sz w:val="22"/>
          <w:szCs w:val="22"/>
        </w:rPr>
        <w:t>VII</w:t>
      </w:r>
      <w:r w:rsidR="00650B3A" w:rsidRPr="00D80206">
        <w:rPr>
          <w:b/>
          <w:sz w:val="22"/>
          <w:szCs w:val="22"/>
        </w:rPr>
        <w:t>I</w:t>
      </w:r>
      <w:r w:rsidRPr="00D80206">
        <w:rPr>
          <w:b/>
          <w:sz w:val="22"/>
          <w:szCs w:val="22"/>
        </w:rPr>
        <w:t xml:space="preserve">. </w:t>
      </w:r>
      <w:r w:rsidRPr="00D80206">
        <w:rPr>
          <w:b/>
          <w:bCs/>
          <w:sz w:val="22"/>
          <w:szCs w:val="22"/>
        </w:rPr>
        <w:t>Baudų skyrimo tvarka</w:t>
      </w:r>
    </w:p>
    <w:p w14:paraId="6BF73AF1" w14:textId="77777777" w:rsidR="00D77507" w:rsidRPr="00D80206" w:rsidRDefault="00D77507" w:rsidP="00D77507">
      <w:pPr>
        <w:spacing w:after="4"/>
        <w:jc w:val="center"/>
        <w:rPr>
          <w:b/>
          <w:bCs/>
          <w:sz w:val="22"/>
          <w:szCs w:val="22"/>
        </w:rPr>
      </w:pPr>
    </w:p>
    <w:p w14:paraId="069D2F62" w14:textId="02183108" w:rsidR="00D77507" w:rsidRPr="00D80206" w:rsidRDefault="00B35DBE" w:rsidP="002A1F7E">
      <w:pPr>
        <w:pStyle w:val="NoSpacing1"/>
        <w:tabs>
          <w:tab w:val="left" w:pos="426"/>
        </w:tabs>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7</w:t>
      </w:r>
      <w:r w:rsidRPr="00D80206">
        <w:rPr>
          <w:rFonts w:ascii="Times New Roman" w:hAnsi="Times New Roman" w:cs="Times New Roman"/>
          <w:lang w:val="lt-LT" w:eastAsia="ar-SA"/>
        </w:rPr>
        <w:t xml:space="preserve">. </w:t>
      </w:r>
      <w:r w:rsidR="00D77507" w:rsidRPr="00D80206">
        <w:rPr>
          <w:rFonts w:ascii="Times New Roman" w:hAnsi="Times New Roman" w:cs="Times New Roman"/>
          <w:lang w:val="lt-LT" w:eastAsia="ar-SA"/>
        </w:rPr>
        <w:t>Šalys susitaria dėl Sutarties VI</w:t>
      </w:r>
      <w:r w:rsidR="00650B3A" w:rsidRPr="00D80206">
        <w:rPr>
          <w:rFonts w:ascii="Times New Roman" w:hAnsi="Times New Roman" w:cs="Times New Roman"/>
          <w:lang w:val="lt-LT" w:eastAsia="ar-SA"/>
        </w:rPr>
        <w:t>I</w:t>
      </w:r>
      <w:r w:rsidR="00D77507" w:rsidRPr="00D80206">
        <w:rPr>
          <w:rFonts w:ascii="Times New Roman" w:hAnsi="Times New Roman" w:cs="Times New Roman"/>
          <w:lang w:val="lt-LT" w:eastAsia="ar-SA"/>
        </w:rPr>
        <w:t xml:space="preserve"> skyriuje numatytų baudų skyrimo tvarkos:</w:t>
      </w:r>
    </w:p>
    <w:p w14:paraId="572F7195" w14:textId="0C6C8B54"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7</w:t>
      </w:r>
      <w:r w:rsidRPr="00D80206">
        <w:rPr>
          <w:rFonts w:ascii="Times New Roman" w:hAnsi="Times New Roman" w:cs="Times New Roman"/>
          <w:lang w:val="lt-LT" w:eastAsia="ar-SA"/>
        </w:rPr>
        <w:t>.1. baudos skyrimo procedūra pradedama gavus informaciją raštu ar žodžiu iš fizinio, juridinio asmens ar kito ūkinio subjekto apie Paslaugos teikėjo galimai padarytus pažeidimus arba pradėjus kontrolinį patikrinimą;</w:t>
      </w:r>
    </w:p>
    <w:p w14:paraId="522536B2" w14:textId="38765956"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CA29BF">
        <w:rPr>
          <w:rFonts w:ascii="Times New Roman" w:hAnsi="Times New Roman" w:cs="Times New Roman"/>
          <w:lang w:val="lt-LT" w:eastAsia="ar-SA"/>
        </w:rPr>
        <w:t>7</w:t>
      </w:r>
      <w:r w:rsidRPr="00D80206">
        <w:rPr>
          <w:rFonts w:ascii="Times New Roman" w:hAnsi="Times New Roman" w:cs="Times New Roman"/>
          <w:lang w:val="lt-LT" w:eastAsia="ar-SA"/>
        </w:rPr>
        <w:t>.2. rašytinė ir žodinė informacija, nurodyta Sutarties 2</w:t>
      </w:r>
      <w:r w:rsidR="00CA29BF">
        <w:rPr>
          <w:rFonts w:ascii="Times New Roman" w:hAnsi="Times New Roman" w:cs="Times New Roman"/>
          <w:lang w:val="lt-LT" w:eastAsia="ar-SA"/>
        </w:rPr>
        <w:t>7</w:t>
      </w:r>
      <w:r w:rsidRPr="00D80206">
        <w:rPr>
          <w:rFonts w:ascii="Times New Roman" w:hAnsi="Times New Roman" w:cs="Times New Roman"/>
          <w:lang w:val="lt-LT" w:eastAsia="ar-SA"/>
        </w:rPr>
        <w:t>.1 punkte, Perkančiosios organizacijos/Administratoriaus registruojama;</w:t>
      </w:r>
    </w:p>
    <w:p w14:paraId="78B03522" w14:textId="26E0EF7D" w:rsidR="00D77507" w:rsidRPr="00D80206" w:rsidRDefault="00D77507" w:rsidP="002A1F7E">
      <w:pPr>
        <w:pStyle w:val="NoSpacing1"/>
        <w:spacing w:before="0" w:beforeAutospacing="0" w:after="4" w:afterAutospacing="0"/>
        <w:ind w:firstLine="851"/>
        <w:rPr>
          <w:rFonts w:ascii="Times New Roman" w:hAnsi="Times New Roman" w:cs="Times New Roman"/>
          <w:spacing w:val="-1"/>
          <w:lang w:val="lt-LT" w:eastAsia="ar-SA"/>
        </w:rPr>
      </w:pPr>
      <w:r w:rsidRPr="00D80206">
        <w:rPr>
          <w:rFonts w:ascii="Times New Roman" w:hAnsi="Times New Roman" w:cs="Times New Roman"/>
          <w:lang w:val="lt-LT" w:eastAsia="ar-SA"/>
        </w:rPr>
        <w:t>2</w:t>
      </w:r>
      <w:r w:rsidR="00F55F53">
        <w:rPr>
          <w:rFonts w:ascii="Times New Roman" w:hAnsi="Times New Roman" w:cs="Times New Roman"/>
          <w:lang w:val="lt-LT" w:eastAsia="ar-SA"/>
        </w:rPr>
        <w:t>7</w:t>
      </w:r>
      <w:r w:rsidRPr="00D80206">
        <w:rPr>
          <w:rFonts w:ascii="Times New Roman" w:hAnsi="Times New Roman" w:cs="Times New Roman"/>
          <w:lang w:val="lt-LT" w:eastAsia="ar-SA"/>
        </w:rPr>
        <w:t>.3. gavusi Sutarties 2</w:t>
      </w:r>
      <w:r w:rsidR="00F55F53">
        <w:rPr>
          <w:rFonts w:ascii="Times New Roman" w:hAnsi="Times New Roman" w:cs="Times New Roman"/>
          <w:lang w:val="lt-LT" w:eastAsia="ar-SA"/>
        </w:rPr>
        <w:t>7</w:t>
      </w:r>
      <w:r w:rsidRPr="00D80206">
        <w:rPr>
          <w:rFonts w:ascii="Times New Roman" w:hAnsi="Times New Roman" w:cs="Times New Roman"/>
          <w:lang w:val="lt-LT" w:eastAsia="ar-SA"/>
        </w:rPr>
        <w:t xml:space="preserve">.1 punkte nurodytą informaciją, Perkančioji organizacija /Administratorius </w:t>
      </w:r>
      <w:r w:rsidRPr="00D80206">
        <w:rPr>
          <w:rFonts w:ascii="Times New Roman" w:hAnsi="Times New Roman" w:cs="Times New Roman"/>
          <w:spacing w:val="2"/>
          <w:lang w:val="lt-LT" w:eastAsia="ar-SA"/>
        </w:rPr>
        <w:t>nedelsiant informuoja</w:t>
      </w:r>
      <w:r w:rsidRPr="00D80206">
        <w:rPr>
          <w:rFonts w:ascii="Times New Roman" w:hAnsi="Times New Roman" w:cs="Times New Roman"/>
          <w:color w:val="FF0000"/>
          <w:spacing w:val="2"/>
          <w:lang w:val="lt-LT" w:eastAsia="ar-SA"/>
        </w:rPr>
        <w:t xml:space="preserve"> </w:t>
      </w:r>
      <w:r w:rsidRPr="00D80206">
        <w:rPr>
          <w:rFonts w:ascii="Times New Roman" w:hAnsi="Times New Roman" w:cs="Times New Roman"/>
          <w:spacing w:val="2"/>
          <w:lang w:val="lt-LT" w:eastAsia="ar-SA"/>
        </w:rPr>
        <w:t>apie tai</w:t>
      </w:r>
      <w:r w:rsidRPr="00D80206">
        <w:rPr>
          <w:rFonts w:ascii="Times New Roman" w:hAnsi="Times New Roman" w:cs="Times New Roman"/>
          <w:color w:val="FF0000"/>
          <w:spacing w:val="2"/>
          <w:lang w:val="lt-LT" w:eastAsia="ar-SA"/>
        </w:rPr>
        <w:t xml:space="preserve"> </w:t>
      </w:r>
      <w:r w:rsidRPr="00D80206">
        <w:rPr>
          <w:rFonts w:ascii="Times New Roman" w:hAnsi="Times New Roman" w:cs="Times New Roman"/>
          <w:spacing w:val="2"/>
          <w:lang w:val="lt-LT" w:eastAsia="ar-SA"/>
        </w:rPr>
        <w:t xml:space="preserve">el. paštu ir telefonu Paslaugos teikėją. Perkančiosios organizacijos/Administratoriaus paskirtu laiku, bet ne vėliau kaip </w:t>
      </w:r>
      <w:r w:rsidR="00D95BD8" w:rsidRPr="00D80206">
        <w:rPr>
          <w:rFonts w:ascii="Times New Roman" w:hAnsi="Times New Roman" w:cs="Times New Roman"/>
          <w:spacing w:val="2"/>
          <w:lang w:val="lt-LT" w:eastAsia="ar-SA"/>
        </w:rPr>
        <w:t>kitą</w:t>
      </w:r>
      <w:r w:rsidRPr="00D80206">
        <w:rPr>
          <w:rFonts w:ascii="Times New Roman" w:hAnsi="Times New Roman" w:cs="Times New Roman"/>
          <w:spacing w:val="2"/>
          <w:lang w:val="lt-LT" w:eastAsia="ar-SA"/>
        </w:rPr>
        <w:t xml:space="preserve"> dieną, Perkančiosios organizacijos/Administratoriaus ir Paslaugos teikėjo atstovai </w:t>
      </w:r>
      <w:r w:rsidRPr="00D80206">
        <w:rPr>
          <w:rFonts w:ascii="Times New Roman" w:hAnsi="Times New Roman" w:cs="Times New Roman"/>
          <w:spacing w:val="-1"/>
          <w:lang w:val="lt-LT" w:eastAsia="ar-SA"/>
        </w:rPr>
        <w:t xml:space="preserve">vietoje patikrina gautą </w:t>
      </w:r>
      <w:r w:rsidRPr="00D80206">
        <w:rPr>
          <w:rFonts w:ascii="Times New Roman" w:hAnsi="Times New Roman" w:cs="Times New Roman"/>
          <w:bCs/>
          <w:spacing w:val="-1"/>
          <w:lang w:val="lt-LT" w:eastAsia="ar-SA"/>
        </w:rPr>
        <w:t xml:space="preserve">informaciją </w:t>
      </w:r>
      <w:r w:rsidRPr="00D80206">
        <w:rPr>
          <w:rFonts w:ascii="Times New Roman" w:hAnsi="Times New Roman" w:cs="Times New Roman"/>
          <w:spacing w:val="-1"/>
          <w:lang w:val="lt-LT" w:eastAsia="ar-SA"/>
        </w:rPr>
        <w:t xml:space="preserve">ir, jeigu </w:t>
      </w:r>
      <w:r w:rsidRPr="00D80206">
        <w:rPr>
          <w:rFonts w:ascii="Times New Roman" w:hAnsi="Times New Roman" w:cs="Times New Roman"/>
          <w:color w:val="000000"/>
          <w:spacing w:val="-1"/>
          <w:lang w:val="lt-LT" w:eastAsia="ar-SA"/>
        </w:rPr>
        <w:t>nustatoma, kad</w:t>
      </w:r>
      <w:r w:rsidRPr="00D80206">
        <w:rPr>
          <w:rFonts w:ascii="Times New Roman" w:hAnsi="Times New Roman" w:cs="Times New Roman"/>
          <w:color w:val="FF0000"/>
          <w:spacing w:val="-1"/>
          <w:lang w:val="lt-LT" w:eastAsia="ar-SA"/>
        </w:rPr>
        <w:t xml:space="preserve"> </w:t>
      </w:r>
      <w:r w:rsidRPr="00D80206">
        <w:rPr>
          <w:rFonts w:ascii="Times New Roman" w:hAnsi="Times New Roman" w:cs="Times New Roman"/>
          <w:spacing w:val="-1"/>
          <w:lang w:val="lt-LT" w:eastAsia="ar-SA"/>
        </w:rPr>
        <w:t xml:space="preserve">pažeidimas padarytas, Šalių atstovai pasirašo pažeidimo patikrinimo aktą ir </w:t>
      </w:r>
      <w:r w:rsidRPr="00D80206">
        <w:rPr>
          <w:rFonts w:ascii="Times New Roman" w:hAnsi="Times New Roman" w:cs="Times New Roman"/>
          <w:spacing w:val="2"/>
          <w:lang w:val="lt-LT" w:eastAsia="ar-SA"/>
        </w:rPr>
        <w:t>Perkančioji organizacija/Administratorius siunčia Paslaugos teikėjui atitinkamą raštą (</w:t>
      </w:r>
      <w:r w:rsidRPr="00D80206">
        <w:rPr>
          <w:rFonts w:ascii="Times New Roman" w:hAnsi="Times New Roman" w:cs="Times New Roman"/>
          <w:spacing w:val="-1"/>
          <w:lang w:val="lt-LT" w:eastAsia="ar-SA"/>
        </w:rPr>
        <w:t xml:space="preserve">pretenziją). Aktas </w:t>
      </w:r>
      <w:r w:rsidRPr="00D80206">
        <w:rPr>
          <w:rFonts w:ascii="Times New Roman" w:hAnsi="Times New Roman" w:cs="Times New Roman"/>
          <w:lang w:val="lt-LT" w:eastAsia="ar-SA"/>
        </w:rPr>
        <w:t xml:space="preserve">surašomas dviem egzemplioriais, </w:t>
      </w:r>
      <w:r w:rsidRPr="00D80206">
        <w:rPr>
          <w:rFonts w:ascii="Times New Roman" w:hAnsi="Times New Roman" w:cs="Times New Roman"/>
          <w:bCs/>
          <w:lang w:val="lt-LT" w:eastAsia="ar-SA"/>
        </w:rPr>
        <w:t xml:space="preserve">po </w:t>
      </w:r>
      <w:r w:rsidRPr="00D80206">
        <w:rPr>
          <w:rFonts w:ascii="Times New Roman" w:hAnsi="Times New Roman" w:cs="Times New Roman"/>
          <w:lang w:val="lt-LT" w:eastAsia="ar-SA"/>
        </w:rPr>
        <w:t xml:space="preserve">vieną, kiekvienai Šaliai. Gauta informacija ar skundas netikrinami ir pažeidimo fakto procedūra nepradedama, jei nėra praėjęs atliekų išvežimo terminas, nurodytas </w:t>
      </w:r>
      <w:r w:rsidRPr="00D80206">
        <w:rPr>
          <w:rFonts w:ascii="Times New Roman" w:hAnsi="Times New Roman" w:cs="Times New Roman"/>
          <w:spacing w:val="-1"/>
          <w:lang w:val="lt-LT" w:eastAsia="ar-SA"/>
        </w:rPr>
        <w:t>Paslaugos teikėjo grafike</w:t>
      </w:r>
      <w:r w:rsidR="00D27A61" w:rsidRPr="00D80206">
        <w:rPr>
          <w:rFonts w:ascii="Times New Roman" w:hAnsi="Times New Roman" w:cs="Times New Roman"/>
          <w:spacing w:val="-1"/>
          <w:lang w:val="lt-LT" w:eastAsia="ar-SA"/>
        </w:rPr>
        <w:t>.</w:t>
      </w:r>
    </w:p>
    <w:p w14:paraId="1AF35DD4" w14:textId="0C9F9DBB"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spacing w:val="-1"/>
          <w:lang w:val="lt-LT" w:eastAsia="ar-SA"/>
        </w:rPr>
        <w:t>2</w:t>
      </w:r>
      <w:r w:rsidR="00F55F53">
        <w:rPr>
          <w:rFonts w:ascii="Times New Roman" w:hAnsi="Times New Roman" w:cs="Times New Roman"/>
          <w:spacing w:val="-1"/>
          <w:lang w:val="lt-LT" w:eastAsia="ar-SA"/>
        </w:rPr>
        <w:t>7</w:t>
      </w:r>
      <w:r w:rsidRPr="00D80206">
        <w:rPr>
          <w:rFonts w:ascii="Times New Roman" w:hAnsi="Times New Roman" w:cs="Times New Roman"/>
          <w:spacing w:val="-1"/>
          <w:lang w:val="lt-LT" w:eastAsia="ar-SA"/>
        </w:rPr>
        <w:t>.4. j</w:t>
      </w:r>
      <w:r w:rsidRPr="00D80206">
        <w:rPr>
          <w:rFonts w:ascii="Times New Roman" w:hAnsi="Times New Roman" w:cs="Times New Roman"/>
          <w:spacing w:val="3"/>
          <w:lang w:val="lt-LT" w:eastAsia="ar-SA"/>
        </w:rPr>
        <w:t xml:space="preserve">eigu Paslaugos teikėjo atstovas laiku neatvyksta į </w:t>
      </w:r>
      <w:r w:rsidRPr="00D80206">
        <w:rPr>
          <w:rFonts w:ascii="Times New Roman" w:hAnsi="Times New Roman" w:cs="Times New Roman"/>
          <w:lang w:val="lt-LT" w:eastAsia="ar-SA"/>
        </w:rPr>
        <w:t xml:space="preserve">Perkančiosios organizacijos/Administratoriaus </w:t>
      </w:r>
      <w:r w:rsidRPr="00D80206">
        <w:rPr>
          <w:rFonts w:ascii="Times New Roman" w:hAnsi="Times New Roman" w:cs="Times New Roman"/>
          <w:spacing w:val="3"/>
          <w:lang w:val="lt-LT" w:eastAsia="ar-SA"/>
        </w:rPr>
        <w:t xml:space="preserve">nurodytą vietą dėl įtariamo pažeidimo patikrinimo, </w:t>
      </w:r>
      <w:r w:rsidRPr="00D80206">
        <w:rPr>
          <w:rFonts w:ascii="Times New Roman" w:hAnsi="Times New Roman" w:cs="Times New Roman"/>
          <w:lang w:val="lt-LT" w:eastAsia="ar-SA"/>
        </w:rPr>
        <w:t>informaciją</w:t>
      </w:r>
      <w:r w:rsidRPr="00D80206">
        <w:rPr>
          <w:rFonts w:ascii="Times New Roman" w:hAnsi="Times New Roman" w:cs="Times New Roman"/>
          <w:spacing w:val="1"/>
          <w:lang w:val="lt-LT" w:eastAsia="ar-SA"/>
        </w:rPr>
        <w:t xml:space="preserve"> dėl įtariamo Sutarties pažeidimo patikrina </w:t>
      </w:r>
      <w:r w:rsidRPr="00D80206">
        <w:rPr>
          <w:rFonts w:ascii="Times New Roman" w:hAnsi="Times New Roman" w:cs="Times New Roman"/>
          <w:lang w:val="lt-LT" w:eastAsia="ar-SA"/>
        </w:rPr>
        <w:t xml:space="preserve">Perkančioji organizacija/Administratorius </w:t>
      </w:r>
      <w:r w:rsidRPr="00D80206">
        <w:rPr>
          <w:rFonts w:ascii="Times New Roman" w:hAnsi="Times New Roman" w:cs="Times New Roman"/>
          <w:spacing w:val="1"/>
          <w:lang w:val="lt-LT" w:eastAsia="ar-SA"/>
        </w:rPr>
        <w:t xml:space="preserve">nedalyvaujant Paslaugos teikėjo atstovams, vienašališkai įvertina situaciją ir, esant pažeidimui, surašo pažeidimų patikrinimo aktą ir </w:t>
      </w:r>
      <w:r w:rsidRPr="00D80206">
        <w:rPr>
          <w:rFonts w:ascii="Times New Roman" w:hAnsi="Times New Roman" w:cs="Times New Roman"/>
          <w:spacing w:val="2"/>
          <w:lang w:val="lt-LT" w:eastAsia="ar-SA"/>
        </w:rPr>
        <w:t>atitinkamą raštą (</w:t>
      </w:r>
      <w:r w:rsidRPr="00D80206">
        <w:rPr>
          <w:rFonts w:ascii="Times New Roman" w:hAnsi="Times New Roman" w:cs="Times New Roman"/>
          <w:spacing w:val="-1"/>
          <w:lang w:val="lt-LT" w:eastAsia="ar-SA"/>
        </w:rPr>
        <w:t>pretenziją)</w:t>
      </w:r>
      <w:r w:rsidRPr="00D80206">
        <w:rPr>
          <w:rFonts w:ascii="Times New Roman" w:hAnsi="Times New Roman" w:cs="Times New Roman"/>
          <w:spacing w:val="1"/>
          <w:lang w:val="lt-LT" w:eastAsia="ar-SA"/>
        </w:rPr>
        <w:t xml:space="preserve">. </w:t>
      </w:r>
      <w:r w:rsidRPr="00D80206">
        <w:rPr>
          <w:rFonts w:ascii="Times New Roman" w:hAnsi="Times New Roman" w:cs="Times New Roman"/>
          <w:spacing w:val="-1"/>
          <w:lang w:val="lt-LT" w:eastAsia="ar-SA"/>
        </w:rPr>
        <w:t>Prie akto pridedamos fotonuotraukos</w:t>
      </w:r>
      <w:r w:rsidR="007B535D" w:rsidRPr="00D80206">
        <w:rPr>
          <w:rFonts w:ascii="Times New Roman" w:hAnsi="Times New Roman" w:cs="Times New Roman"/>
          <w:spacing w:val="-1"/>
          <w:lang w:val="lt-LT" w:eastAsia="ar-SA"/>
        </w:rPr>
        <w:t xml:space="preserve"> su užfiksuota data</w:t>
      </w:r>
      <w:r w:rsidRPr="00D80206">
        <w:rPr>
          <w:rFonts w:ascii="Times New Roman" w:hAnsi="Times New Roman" w:cs="Times New Roman"/>
          <w:spacing w:val="-1"/>
          <w:lang w:val="lt-LT" w:eastAsia="ar-SA"/>
        </w:rPr>
        <w:t>.</w:t>
      </w:r>
      <w:r w:rsidRPr="00D80206">
        <w:rPr>
          <w:rFonts w:ascii="Times New Roman" w:hAnsi="Times New Roman" w:cs="Times New Roman"/>
          <w:lang w:val="lt-LT" w:eastAsia="ar-SA"/>
        </w:rPr>
        <w:t xml:space="preserve"> Patikrinimo aktas ir </w:t>
      </w:r>
      <w:r w:rsidR="00E73FB5" w:rsidRPr="00D80206">
        <w:rPr>
          <w:rFonts w:ascii="Times New Roman" w:hAnsi="Times New Roman" w:cs="Times New Roman"/>
          <w:spacing w:val="-1"/>
          <w:lang w:val="lt-LT" w:eastAsia="ar-SA"/>
        </w:rPr>
        <w:t>fotonuotraukos su užfiksuota data</w:t>
      </w:r>
      <w:r w:rsidR="00E73FB5" w:rsidRPr="00D80206">
        <w:rPr>
          <w:rFonts w:ascii="Times New Roman" w:hAnsi="Times New Roman" w:cs="Times New Roman"/>
          <w:lang w:val="lt-LT" w:eastAsia="ar-SA"/>
        </w:rPr>
        <w:t xml:space="preserve"> </w:t>
      </w:r>
      <w:r w:rsidRPr="00D80206">
        <w:rPr>
          <w:rFonts w:ascii="Times New Roman" w:hAnsi="Times New Roman" w:cs="Times New Roman"/>
          <w:lang w:val="lt-LT" w:eastAsia="ar-SA"/>
        </w:rPr>
        <w:t>Paslaugos teikėjui siunčiamas el. paštu, akte nurodoma jei Paslaugos teikėjo atstovas nedalyvavo</w:t>
      </w:r>
      <w:r w:rsidR="00D27A61" w:rsidRPr="00D80206">
        <w:rPr>
          <w:rFonts w:ascii="Times New Roman" w:hAnsi="Times New Roman" w:cs="Times New Roman"/>
          <w:lang w:val="lt-LT" w:eastAsia="ar-SA"/>
        </w:rPr>
        <w:t>;</w:t>
      </w:r>
    </w:p>
    <w:p w14:paraId="056346E4" w14:textId="3153831F" w:rsidR="00D77507" w:rsidRPr="00D80206" w:rsidRDefault="0024765C" w:rsidP="0024765C">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F55F53">
        <w:rPr>
          <w:rFonts w:ascii="Times New Roman" w:hAnsi="Times New Roman" w:cs="Times New Roman"/>
          <w:lang w:val="lt-LT" w:eastAsia="ar-SA"/>
        </w:rPr>
        <w:t>7</w:t>
      </w:r>
      <w:r w:rsidRPr="00D80206">
        <w:rPr>
          <w:rFonts w:ascii="Times New Roman" w:hAnsi="Times New Roman" w:cs="Times New Roman"/>
          <w:lang w:val="lt-LT" w:eastAsia="ar-SA"/>
        </w:rPr>
        <w:t xml:space="preserve">.5. </w:t>
      </w:r>
      <w:bookmarkStart w:id="6" w:name="_Hlk123047948"/>
      <w:r w:rsidRPr="00D80206">
        <w:rPr>
          <w:rFonts w:ascii="Times New Roman" w:hAnsi="Times New Roman" w:cs="Times New Roman"/>
          <w:lang w:val="lt-LT" w:eastAsia="ar-SA"/>
        </w:rPr>
        <w:t>pažeidimus, numatytus Sutarties 2</w:t>
      </w:r>
      <w:r w:rsidR="00E34EE3">
        <w:rPr>
          <w:rFonts w:ascii="Times New Roman" w:hAnsi="Times New Roman" w:cs="Times New Roman"/>
          <w:lang w:val="lt-LT" w:eastAsia="ar-SA"/>
        </w:rPr>
        <w:t>4</w:t>
      </w:r>
      <w:r w:rsidRPr="00D80206">
        <w:rPr>
          <w:rFonts w:ascii="Times New Roman" w:hAnsi="Times New Roman" w:cs="Times New Roman"/>
          <w:lang w:val="lt-LT" w:eastAsia="ar-SA"/>
        </w:rPr>
        <w:t>.1</w:t>
      </w:r>
      <w:r w:rsidR="00E34EE3">
        <w:rPr>
          <w:rFonts w:ascii="Times New Roman" w:hAnsi="Times New Roman" w:cs="Times New Roman"/>
          <w:lang w:val="lt-LT" w:eastAsia="ar-SA"/>
        </w:rPr>
        <w:t xml:space="preserve">-24.8 ir </w:t>
      </w:r>
      <w:r w:rsidR="002B7B58">
        <w:rPr>
          <w:rFonts w:ascii="Times New Roman" w:hAnsi="Times New Roman" w:cs="Times New Roman"/>
          <w:lang w:val="lt-LT" w:eastAsia="ar-SA"/>
        </w:rPr>
        <w:t>2</w:t>
      </w:r>
      <w:r w:rsidR="00E34EE3">
        <w:rPr>
          <w:rFonts w:ascii="Times New Roman" w:hAnsi="Times New Roman" w:cs="Times New Roman"/>
          <w:lang w:val="lt-LT" w:eastAsia="ar-SA"/>
        </w:rPr>
        <w:t>4</w:t>
      </w:r>
      <w:r w:rsidR="002B7B58">
        <w:rPr>
          <w:rFonts w:ascii="Times New Roman" w:hAnsi="Times New Roman" w:cs="Times New Roman"/>
          <w:lang w:val="lt-LT" w:eastAsia="ar-SA"/>
        </w:rPr>
        <w:t>.10</w:t>
      </w:r>
      <w:r w:rsidRPr="00D80206">
        <w:rPr>
          <w:rFonts w:ascii="Times New Roman" w:hAnsi="Times New Roman" w:cs="Times New Roman"/>
          <w:lang w:val="lt-LT" w:eastAsia="ar-SA"/>
        </w:rPr>
        <w:t xml:space="preserve"> punktuose, Paslaugos teikėjas privalo pašalinti per 24 val. (dvidešimt keturias valandas) nuo pranešimo gavimo, informuodamas apie tai Perkančiąją organizaciją/Administratorių raštu ir pridėdamas pažeidimo pašalinimą įrodančias fotonuotraukas su užfiksuota data. Perkančiajai organizacijai/Administratoriui raštas ir fotonuotraukos su užfiksuota data siunčiamas el. paštu. Jei paslaugos teikėjas per 24 val. (dvidešimt keturias valandas) nuo pranešimo gavimo pažeidimų nepašalina, skiriama bauda. Apie baudos skyrimą Paslaugos teikėjas informuojamas raštu.</w:t>
      </w:r>
    </w:p>
    <w:bookmarkEnd w:id="6"/>
    <w:p w14:paraId="4CA34722" w14:textId="0EF62F37"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Pr="00D80206">
        <w:rPr>
          <w:rFonts w:ascii="Times New Roman" w:hAnsi="Times New Roman" w:cs="Times New Roman"/>
          <w:lang w:val="lt-LT" w:eastAsia="ar-SA"/>
        </w:rPr>
        <w:t xml:space="preserve">.6. </w:t>
      </w:r>
      <w:r w:rsidR="00613166" w:rsidRPr="00D80206">
        <w:rPr>
          <w:rFonts w:ascii="Times New Roman" w:hAnsi="Times New Roman" w:cs="Times New Roman"/>
          <w:lang w:val="lt-LT" w:eastAsia="ar-SA"/>
        </w:rPr>
        <w:t>p</w:t>
      </w:r>
      <w:r w:rsidRPr="00D80206">
        <w:rPr>
          <w:rFonts w:ascii="Times New Roman" w:hAnsi="Times New Roman" w:cs="Times New Roman"/>
          <w:lang w:val="lt-LT" w:eastAsia="ar-SA"/>
        </w:rPr>
        <w:t>aslaugos teikėjas padarytus pažeidimus dėl 2</w:t>
      </w:r>
      <w:r w:rsidR="00E34EE3">
        <w:rPr>
          <w:rFonts w:ascii="Times New Roman" w:hAnsi="Times New Roman" w:cs="Times New Roman"/>
          <w:lang w:val="lt-LT" w:eastAsia="ar-SA"/>
        </w:rPr>
        <w:t>4</w:t>
      </w:r>
      <w:r w:rsidRPr="00D80206">
        <w:rPr>
          <w:rFonts w:ascii="Times New Roman" w:hAnsi="Times New Roman" w:cs="Times New Roman"/>
          <w:lang w:val="lt-LT" w:eastAsia="ar-SA"/>
        </w:rPr>
        <w:t xml:space="preserve">.9. </w:t>
      </w:r>
      <w:r w:rsidR="007F28CB" w:rsidRPr="00D80206">
        <w:rPr>
          <w:rFonts w:ascii="Times New Roman" w:hAnsi="Times New Roman" w:cs="Times New Roman"/>
          <w:lang w:val="lt-LT" w:eastAsia="ar-SA"/>
        </w:rPr>
        <w:t>punkto</w:t>
      </w:r>
      <w:r w:rsidRPr="00D80206">
        <w:rPr>
          <w:rFonts w:ascii="Times New Roman" w:hAnsi="Times New Roman" w:cs="Times New Roman"/>
          <w:lang w:val="lt-LT" w:eastAsia="ar-SA"/>
        </w:rPr>
        <w:t xml:space="preserve"> privalo pašalinti per 24 val. (dvidešimt keturias valandas)</w:t>
      </w:r>
      <w:r w:rsidRPr="00D80206">
        <w:rPr>
          <w:rFonts w:ascii="Times New Roman" w:hAnsi="Times New Roman" w:cs="Times New Roman"/>
          <w:lang w:val="lt-LT"/>
        </w:rPr>
        <w:t>,</w:t>
      </w:r>
      <w:r w:rsidRPr="00D80206">
        <w:rPr>
          <w:rFonts w:ascii="Times New Roman" w:hAnsi="Times New Roman" w:cs="Times New Roman"/>
          <w:lang w:val="lt-LT" w:eastAsia="ar-SA"/>
        </w:rPr>
        <w:t xml:space="preserve"> informuodamas apie tai Perkančiąją organizaciją/Administratorių raštu ir pridėdamas pažeidimo pašalinimą įrodančias </w:t>
      </w:r>
      <w:r w:rsidR="00E73FB5" w:rsidRPr="00D80206">
        <w:rPr>
          <w:rFonts w:ascii="Times New Roman" w:hAnsi="Times New Roman" w:cs="Times New Roman"/>
          <w:lang w:val="lt-LT" w:eastAsia="ar-SA"/>
        </w:rPr>
        <w:t xml:space="preserve">fotonuotraukos su užfiksuota data </w:t>
      </w:r>
      <w:r w:rsidRPr="00D80206">
        <w:rPr>
          <w:rFonts w:ascii="Times New Roman" w:hAnsi="Times New Roman" w:cs="Times New Roman"/>
          <w:lang w:val="lt-LT" w:eastAsia="ar-SA"/>
        </w:rPr>
        <w:t xml:space="preserve">fotonuotraukas ar kitus pagrįstus įrodymus. Perkančiajai organizacijai/ Administratoriui raštas ir </w:t>
      </w:r>
      <w:r w:rsidR="00E73FB5" w:rsidRPr="00D80206">
        <w:rPr>
          <w:rFonts w:ascii="Times New Roman" w:hAnsi="Times New Roman" w:cs="Times New Roman"/>
          <w:spacing w:val="-1"/>
          <w:lang w:val="lt-LT" w:eastAsia="ar-SA"/>
        </w:rPr>
        <w:t xml:space="preserve">fotonuotraukos su užfiksuota data </w:t>
      </w:r>
      <w:r w:rsidRPr="00D80206">
        <w:rPr>
          <w:rFonts w:ascii="Times New Roman" w:hAnsi="Times New Roman" w:cs="Times New Roman"/>
          <w:spacing w:val="-1"/>
          <w:lang w:val="lt-LT" w:eastAsia="ar-SA"/>
        </w:rPr>
        <w:t xml:space="preserve">fotonuotraukos ar kiti pagrįsti įrodymai </w:t>
      </w:r>
      <w:r w:rsidRPr="00D80206">
        <w:rPr>
          <w:rFonts w:ascii="Times New Roman" w:hAnsi="Times New Roman" w:cs="Times New Roman"/>
          <w:lang w:val="lt-LT" w:eastAsia="ar-SA"/>
        </w:rPr>
        <w:t>siunčiami el. paštu.</w:t>
      </w:r>
    </w:p>
    <w:p w14:paraId="2EECC6EF" w14:textId="3AB1F022" w:rsidR="00D77507"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Pr="00D80206">
        <w:rPr>
          <w:rFonts w:ascii="Times New Roman" w:hAnsi="Times New Roman" w:cs="Times New Roman"/>
          <w:lang w:val="lt-LT" w:eastAsia="ar-SA"/>
        </w:rPr>
        <w:t>.7. Perkančioji organizacija/Administratorius, per 24 val. (dvidešimt keturias valandas</w:t>
      </w:r>
      <w:r w:rsidR="007F28CB" w:rsidRPr="00D80206">
        <w:rPr>
          <w:rFonts w:ascii="Times New Roman" w:hAnsi="Times New Roman" w:cs="Times New Roman"/>
          <w:lang w:val="lt-LT" w:eastAsia="ar-SA"/>
        </w:rPr>
        <w:t>)</w:t>
      </w:r>
      <w:r w:rsidRPr="00D80206">
        <w:rPr>
          <w:rFonts w:ascii="Times New Roman" w:hAnsi="Times New Roman" w:cs="Times New Roman"/>
          <w:lang w:val="lt-LT" w:eastAsia="ar-SA"/>
        </w:rPr>
        <w:t xml:space="preserve"> negavusi Sutarties</w:t>
      </w:r>
      <w:r w:rsidR="00CD35F9" w:rsidRPr="00D80206">
        <w:rPr>
          <w:rFonts w:ascii="Times New Roman" w:hAnsi="Times New Roman" w:cs="Times New Roman"/>
          <w:lang w:val="lt-LT" w:eastAsia="ar-SA"/>
        </w:rPr>
        <w:t xml:space="preserve"> </w:t>
      </w: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00415F87" w:rsidRPr="00D80206">
        <w:rPr>
          <w:rFonts w:ascii="Times New Roman" w:hAnsi="Times New Roman" w:cs="Times New Roman"/>
          <w:lang w:val="lt-LT" w:eastAsia="ar-SA"/>
        </w:rPr>
        <w:t>.</w:t>
      </w:r>
      <w:r w:rsidR="00CD35F9" w:rsidRPr="00D80206">
        <w:rPr>
          <w:rFonts w:ascii="Times New Roman" w:hAnsi="Times New Roman" w:cs="Times New Roman"/>
          <w:lang w:val="lt-LT" w:eastAsia="ar-SA"/>
        </w:rPr>
        <w:t>6</w:t>
      </w:r>
      <w:r w:rsidRPr="00D80206">
        <w:rPr>
          <w:rFonts w:ascii="Times New Roman" w:hAnsi="Times New Roman" w:cs="Times New Roman"/>
          <w:lang w:val="lt-LT" w:eastAsia="ar-SA"/>
        </w:rPr>
        <w:t xml:space="preserve"> punkte nurodytos informacijos</w:t>
      </w:r>
      <w:r w:rsidR="00C6508E" w:rsidRPr="00D80206">
        <w:rPr>
          <w:rFonts w:ascii="Times New Roman" w:hAnsi="Times New Roman" w:cs="Times New Roman"/>
          <w:lang w:val="lt-LT" w:eastAsia="ar-SA"/>
        </w:rPr>
        <w:t xml:space="preserve"> arba Paslaugos teikėjui neįrodžius, kad konteinerių identifikavimo sistemos neveikimas buvo sąlygotas dėl nuo Paslaugos teikėjo nepriklausančių objektyvių aplinkybių (įtakotas ryšio sutrikimų ar kitų, ne nuo Paslaugos teikėjo priklausančių, aplinkybių)</w:t>
      </w:r>
      <w:r w:rsidRPr="00D80206">
        <w:rPr>
          <w:rFonts w:ascii="Times New Roman" w:hAnsi="Times New Roman" w:cs="Times New Roman"/>
          <w:lang w:val="lt-LT" w:eastAsia="ar-SA"/>
        </w:rPr>
        <w:t>, skiria Paslaugos teikėjui baudą. Apie baudos skyrimą Paslaugos teikėjas informuojamas raštu</w:t>
      </w:r>
      <w:r w:rsidR="001D2277" w:rsidRPr="00D80206">
        <w:rPr>
          <w:rFonts w:ascii="Times New Roman" w:hAnsi="Times New Roman" w:cs="Times New Roman"/>
          <w:lang w:val="lt-LT" w:eastAsia="ar-SA"/>
        </w:rPr>
        <w:t>.</w:t>
      </w:r>
    </w:p>
    <w:p w14:paraId="4C9881A9" w14:textId="2016D035" w:rsidR="0010653A" w:rsidRPr="00D80206" w:rsidRDefault="00D7750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7</w:t>
      </w:r>
      <w:r w:rsidRPr="00D80206">
        <w:rPr>
          <w:rFonts w:ascii="Times New Roman" w:hAnsi="Times New Roman" w:cs="Times New Roman"/>
          <w:lang w:val="lt-LT" w:eastAsia="ar-SA"/>
        </w:rPr>
        <w:t>.</w:t>
      </w:r>
      <w:r w:rsidR="00CD35F9" w:rsidRPr="00D80206">
        <w:rPr>
          <w:rFonts w:ascii="Times New Roman" w:hAnsi="Times New Roman" w:cs="Times New Roman"/>
          <w:lang w:val="lt-LT" w:eastAsia="ar-SA"/>
        </w:rPr>
        <w:t>8</w:t>
      </w:r>
      <w:r w:rsidRPr="00D80206">
        <w:rPr>
          <w:rFonts w:ascii="Times New Roman" w:hAnsi="Times New Roman" w:cs="Times New Roman"/>
          <w:lang w:val="lt-LT" w:eastAsia="ar-SA"/>
        </w:rPr>
        <w:t xml:space="preserve">. paskirtą baudą ar baudas Paslaugos teikėjas privalo apmokėti per 30 (trisdešimt) kalendorinių dienų po Perkančiosios organizacijos/Administratoriaus </w:t>
      </w:r>
      <w:r w:rsidR="006B0076" w:rsidRPr="00D80206">
        <w:rPr>
          <w:rFonts w:ascii="Times New Roman" w:hAnsi="Times New Roman" w:cs="Times New Roman"/>
          <w:lang w:val="lt-LT" w:eastAsia="ar-SA"/>
        </w:rPr>
        <w:t xml:space="preserve">PVM </w:t>
      </w:r>
      <w:r w:rsidRPr="00D80206">
        <w:rPr>
          <w:rFonts w:ascii="Times New Roman" w:hAnsi="Times New Roman" w:cs="Times New Roman"/>
          <w:lang w:val="lt-LT" w:eastAsia="ar-SA"/>
        </w:rPr>
        <w:t>sąskaitos – faktūros išrašymo datos. Paslaugos teikėjui nesumokėjus laiku baudos ar baudų, jos (-ų) suma išieškoma teisės aktų nustatyta tvarka.</w:t>
      </w:r>
    </w:p>
    <w:p w14:paraId="11B30B23" w14:textId="3B5FDCC5" w:rsidR="00D77507" w:rsidRPr="00D80206" w:rsidRDefault="0010653A"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8</w:t>
      </w:r>
      <w:r w:rsidR="00415F87" w:rsidRPr="00D80206">
        <w:rPr>
          <w:rFonts w:ascii="Times New Roman" w:hAnsi="Times New Roman" w:cs="Times New Roman"/>
          <w:lang w:val="lt-LT" w:eastAsia="ar-SA"/>
        </w:rPr>
        <w:t>. Perkančioji organizacija</w:t>
      </w:r>
      <w:r w:rsidR="00D77507" w:rsidRPr="00D80206">
        <w:rPr>
          <w:rFonts w:ascii="Times New Roman" w:hAnsi="Times New Roman" w:cs="Times New Roman"/>
          <w:lang w:val="lt-LT" w:eastAsia="ar-SA"/>
        </w:rPr>
        <w:t xml:space="preserve">/Administratorius savo nuožiūra turi teisę atlikti kontrolinius patikrinimus, kurių metu nustatoma, kaip Paslaugos teikėjas </w:t>
      </w:r>
      <w:r w:rsidR="000F2D20" w:rsidRPr="00D80206">
        <w:rPr>
          <w:rFonts w:ascii="Times New Roman" w:hAnsi="Times New Roman" w:cs="Times New Roman"/>
          <w:lang w:val="lt-LT" w:eastAsia="ar-SA"/>
        </w:rPr>
        <w:t>teikia Paslaugą</w:t>
      </w:r>
      <w:r w:rsidR="006E6BF3" w:rsidRPr="00D80206">
        <w:rPr>
          <w:rFonts w:ascii="Times New Roman" w:hAnsi="Times New Roman" w:cs="Times New Roman"/>
          <w:lang w:val="lt-LT" w:eastAsia="ar-SA"/>
        </w:rPr>
        <w:t>:</w:t>
      </w:r>
    </w:p>
    <w:p w14:paraId="1CBEEFEB" w14:textId="4B08896D" w:rsidR="006E6BF3"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8</w:t>
      </w:r>
      <w:r w:rsidR="006E6BF3" w:rsidRPr="00D80206">
        <w:rPr>
          <w:rFonts w:ascii="Times New Roman" w:hAnsi="Times New Roman" w:cs="Times New Roman"/>
          <w:lang w:val="lt-LT" w:eastAsia="ar-SA"/>
        </w:rPr>
        <w:t xml:space="preserve">.1. </w:t>
      </w:r>
      <w:r w:rsidR="00613166" w:rsidRPr="00D80206">
        <w:rPr>
          <w:rFonts w:ascii="Times New Roman" w:hAnsi="Times New Roman" w:cs="Times New Roman"/>
          <w:lang w:val="lt-LT" w:eastAsia="ar-SA"/>
        </w:rPr>
        <w:t>k</w:t>
      </w:r>
      <w:r w:rsidR="00D77507" w:rsidRPr="00D80206">
        <w:rPr>
          <w:rFonts w:ascii="Times New Roman" w:hAnsi="Times New Roman" w:cs="Times New Roman"/>
          <w:lang w:val="lt-LT" w:eastAsia="ar-SA"/>
        </w:rPr>
        <w:t xml:space="preserve">ontrolinius patikrinimus atlieka Perkančiosios organizacijos/Administratoriaus paskirti asmenys ir Paslaugos teikėjo skirti asmenys, patikrinimuose turi teisę dalyvauti ir </w:t>
      </w:r>
      <w:r w:rsidR="006E6BF3" w:rsidRPr="00D80206">
        <w:rPr>
          <w:rFonts w:ascii="Times New Roman" w:hAnsi="Times New Roman" w:cs="Times New Roman"/>
          <w:lang w:val="lt-LT" w:eastAsia="ar-SA"/>
        </w:rPr>
        <w:t xml:space="preserve">aptarnaujamos savivaldybės </w:t>
      </w:r>
      <w:r w:rsidR="00D77507" w:rsidRPr="00D80206">
        <w:rPr>
          <w:rFonts w:ascii="Times New Roman" w:hAnsi="Times New Roman" w:cs="Times New Roman"/>
          <w:lang w:val="lt-LT" w:eastAsia="ar-SA"/>
        </w:rPr>
        <w:t>atstovai</w:t>
      </w:r>
      <w:r w:rsidR="00FB5483" w:rsidRPr="00D80206">
        <w:rPr>
          <w:rFonts w:ascii="Times New Roman" w:hAnsi="Times New Roman" w:cs="Times New Roman"/>
          <w:lang w:val="lt-LT" w:eastAsia="ar-SA"/>
        </w:rPr>
        <w:t>.</w:t>
      </w:r>
      <w:r w:rsidR="00D77507" w:rsidRPr="00D80206">
        <w:rPr>
          <w:rFonts w:ascii="Times New Roman" w:hAnsi="Times New Roman" w:cs="Times New Roman"/>
          <w:lang w:val="lt-LT" w:eastAsia="ar-SA"/>
        </w:rPr>
        <w:t xml:space="preserve"> </w:t>
      </w:r>
    </w:p>
    <w:p w14:paraId="6406D8AB" w14:textId="3A2DBFF8" w:rsidR="00D77507" w:rsidRPr="00D80206" w:rsidRDefault="00415F87" w:rsidP="002A1F7E">
      <w:pPr>
        <w:pStyle w:val="NoSpacing1"/>
        <w:spacing w:before="0" w:beforeAutospacing="0" w:after="4" w:afterAutospacing="0"/>
        <w:ind w:firstLine="851"/>
        <w:rPr>
          <w:rFonts w:ascii="Times New Roman" w:hAnsi="Times New Roman" w:cs="Times New Roman"/>
          <w:lang w:val="lt-LT" w:eastAsia="ar-SA"/>
        </w:rPr>
      </w:pPr>
      <w:r w:rsidRPr="00D80206">
        <w:rPr>
          <w:rFonts w:ascii="Times New Roman" w:hAnsi="Times New Roman" w:cs="Times New Roman"/>
          <w:lang w:val="lt-LT" w:eastAsia="ar-SA"/>
        </w:rPr>
        <w:t>2</w:t>
      </w:r>
      <w:r w:rsidR="00E34EE3">
        <w:rPr>
          <w:rFonts w:ascii="Times New Roman" w:hAnsi="Times New Roman" w:cs="Times New Roman"/>
          <w:lang w:val="lt-LT" w:eastAsia="ar-SA"/>
        </w:rPr>
        <w:t>8</w:t>
      </w:r>
      <w:r w:rsidR="006E6BF3" w:rsidRPr="00D80206">
        <w:rPr>
          <w:rFonts w:ascii="Times New Roman" w:hAnsi="Times New Roman" w:cs="Times New Roman"/>
          <w:lang w:val="lt-LT" w:eastAsia="ar-SA"/>
        </w:rPr>
        <w:t xml:space="preserve">.2. </w:t>
      </w:r>
      <w:r w:rsidR="00613166" w:rsidRPr="00D80206">
        <w:rPr>
          <w:rFonts w:ascii="Times New Roman" w:hAnsi="Times New Roman" w:cs="Times New Roman"/>
          <w:lang w:val="lt-LT" w:eastAsia="ar-SA"/>
        </w:rPr>
        <w:t>k</w:t>
      </w:r>
      <w:r w:rsidR="00D77507" w:rsidRPr="00D80206">
        <w:rPr>
          <w:rFonts w:ascii="Times New Roman" w:hAnsi="Times New Roman" w:cs="Times New Roman"/>
          <w:lang w:val="lt-LT" w:eastAsia="ar-SA"/>
        </w:rPr>
        <w:t>ontrolinius patikrinimus Perkančiosios organizacijos/Administratoriaus paskirti asmenys gali atlikti savo nuožiūra pasirinktu laiku ir dažnumu.</w:t>
      </w:r>
    </w:p>
    <w:p w14:paraId="75B31134" w14:textId="2B47FD77" w:rsidR="00D77507" w:rsidRPr="00D80206" w:rsidRDefault="00D77507" w:rsidP="00D77507">
      <w:pPr>
        <w:autoSpaceDE w:val="0"/>
        <w:spacing w:after="4"/>
        <w:jc w:val="both"/>
        <w:rPr>
          <w:sz w:val="22"/>
          <w:szCs w:val="22"/>
        </w:rPr>
      </w:pPr>
    </w:p>
    <w:p w14:paraId="13361B02" w14:textId="2EA9C286" w:rsidR="00453472" w:rsidRPr="00D80206" w:rsidRDefault="00453472" w:rsidP="00453472">
      <w:pPr>
        <w:autoSpaceDE w:val="0"/>
        <w:spacing w:after="4"/>
        <w:jc w:val="center"/>
        <w:rPr>
          <w:b/>
          <w:bCs/>
          <w:sz w:val="22"/>
          <w:szCs w:val="22"/>
        </w:rPr>
      </w:pPr>
      <w:r w:rsidRPr="00D80206">
        <w:rPr>
          <w:b/>
          <w:bCs/>
          <w:sz w:val="22"/>
          <w:szCs w:val="22"/>
        </w:rPr>
        <w:t>IX. Sutarties įvykdymo užtikrinimas</w:t>
      </w:r>
    </w:p>
    <w:p w14:paraId="1DB6E1A3" w14:textId="77777777" w:rsidR="00453472" w:rsidRPr="00D80206" w:rsidRDefault="00453472" w:rsidP="00453472">
      <w:pPr>
        <w:autoSpaceDE w:val="0"/>
        <w:spacing w:after="4"/>
        <w:jc w:val="both"/>
        <w:rPr>
          <w:sz w:val="22"/>
          <w:szCs w:val="22"/>
        </w:rPr>
      </w:pPr>
    </w:p>
    <w:p w14:paraId="0BFAEFC0" w14:textId="6BDA083D" w:rsidR="00453472" w:rsidRPr="00D80206" w:rsidRDefault="00453472" w:rsidP="00453472">
      <w:pPr>
        <w:autoSpaceDE w:val="0"/>
        <w:spacing w:after="4"/>
        <w:ind w:firstLine="851"/>
        <w:jc w:val="both"/>
        <w:rPr>
          <w:sz w:val="22"/>
          <w:szCs w:val="22"/>
        </w:rPr>
      </w:pPr>
      <w:r w:rsidRPr="00D80206">
        <w:rPr>
          <w:sz w:val="22"/>
          <w:szCs w:val="22"/>
        </w:rPr>
        <w:t>2</w:t>
      </w:r>
      <w:r w:rsidR="00E34EE3">
        <w:rPr>
          <w:sz w:val="22"/>
          <w:szCs w:val="22"/>
        </w:rPr>
        <w:t>9</w:t>
      </w:r>
      <w:r w:rsidRPr="00D80206">
        <w:rPr>
          <w:sz w:val="22"/>
          <w:szCs w:val="22"/>
        </w:rPr>
        <w:t>. Paslaugos teikėjas, ne vėliau kaip per 10 (dešimt) kalendorinių dienų nuo Sutarties pasirašymo dienos, kaip numatyta Sutarties 6 punkte, privalo pateikti besąlyginį Sutarties įvykdymo užtikrinimą ne mažesnei kaip 10</w:t>
      </w:r>
      <w:r w:rsidR="00216D7D" w:rsidRPr="00D80206">
        <w:rPr>
          <w:sz w:val="22"/>
          <w:szCs w:val="22"/>
        </w:rPr>
        <w:t> 000 Eur</w:t>
      </w:r>
      <w:r w:rsidRPr="00D80206">
        <w:rPr>
          <w:sz w:val="22"/>
          <w:szCs w:val="22"/>
        </w:rPr>
        <w:t xml:space="preserve"> sumai:</w:t>
      </w:r>
    </w:p>
    <w:p w14:paraId="34CC61CE" w14:textId="5EC346BF" w:rsidR="00453472" w:rsidRPr="00D80206" w:rsidRDefault="00453472" w:rsidP="00453472">
      <w:pPr>
        <w:autoSpaceDE w:val="0"/>
        <w:spacing w:after="4"/>
        <w:ind w:firstLine="851"/>
        <w:jc w:val="both"/>
        <w:rPr>
          <w:sz w:val="22"/>
          <w:szCs w:val="22"/>
        </w:rPr>
      </w:pPr>
      <w:r w:rsidRPr="00D80206">
        <w:rPr>
          <w:sz w:val="22"/>
          <w:szCs w:val="22"/>
        </w:rPr>
        <w:t>2</w:t>
      </w:r>
      <w:r w:rsidR="001051B4">
        <w:rPr>
          <w:sz w:val="22"/>
          <w:szCs w:val="22"/>
        </w:rPr>
        <w:t>9</w:t>
      </w:r>
      <w:r w:rsidRPr="00D80206">
        <w:rPr>
          <w:sz w:val="22"/>
          <w:szCs w:val="22"/>
        </w:rPr>
        <w:t xml:space="preserve">.1. Sutarties įvykdymo užtikrinimas turi būti galiojantis visą Sutarties galiojimo laikotarpį nenutrūkstamai ir ne mažiau kaip </w:t>
      </w:r>
      <w:r w:rsidR="00370E5E" w:rsidRPr="00D80206">
        <w:rPr>
          <w:sz w:val="22"/>
          <w:szCs w:val="22"/>
        </w:rPr>
        <w:t>3</w:t>
      </w:r>
      <w:r w:rsidRPr="00D80206">
        <w:rPr>
          <w:sz w:val="22"/>
          <w:szCs w:val="22"/>
        </w:rPr>
        <w:t>0 (</w:t>
      </w:r>
      <w:r w:rsidR="00370E5E" w:rsidRPr="00D80206">
        <w:rPr>
          <w:sz w:val="22"/>
          <w:szCs w:val="22"/>
        </w:rPr>
        <w:t>trisdešimt</w:t>
      </w:r>
      <w:r w:rsidRPr="00D80206">
        <w:rPr>
          <w:sz w:val="22"/>
          <w:szCs w:val="22"/>
        </w:rPr>
        <w:t>) kalendorinių dienų po Sutarties galiojimo laikotarpio pabaigos. Kiekvienas sutarties įvykdymo užtikrinimo pratęsimas turi būti pateikiamas Perkančiajai organizacijai/Administratoriui likus ne mažiau kaip 5 (penkioms) darbo dienoms iki galiojančio Sutarties įvykdymo užtikrinimo galiojimo pabaigos. Sutarties įvykdymo užtikrinimas pateikiamas be atskiro Perkančiosios organizacijos/Administratoriaus pranešimo. Nepateikus Sutarties įvykdymo užtikrinimo pratęsimo, bus laikoma, kad Paslaugų teikėjas pažeidė sutartinius įsipareigojimus, dėl ko Perkančioji organizacija/Administratorius įgyja teisę pasinaudoti Sutarties įvykdymo užtikrinimu.</w:t>
      </w:r>
    </w:p>
    <w:p w14:paraId="1FD0F980" w14:textId="5DF72E8A" w:rsidR="00453472" w:rsidRPr="00D80206" w:rsidRDefault="00453472" w:rsidP="00453472">
      <w:pPr>
        <w:autoSpaceDE w:val="0"/>
        <w:spacing w:after="4"/>
        <w:ind w:firstLine="851"/>
        <w:jc w:val="both"/>
        <w:rPr>
          <w:sz w:val="22"/>
          <w:szCs w:val="22"/>
        </w:rPr>
      </w:pPr>
      <w:r w:rsidRPr="00D80206">
        <w:rPr>
          <w:sz w:val="22"/>
          <w:szCs w:val="22"/>
        </w:rPr>
        <w:t>2</w:t>
      </w:r>
      <w:r w:rsidR="000F1B1C">
        <w:rPr>
          <w:sz w:val="22"/>
          <w:szCs w:val="22"/>
        </w:rPr>
        <w:t>9</w:t>
      </w:r>
      <w:r w:rsidRPr="00D80206">
        <w:rPr>
          <w:sz w:val="22"/>
          <w:szCs w:val="22"/>
        </w:rPr>
        <w:t xml:space="preserve">.2. </w:t>
      </w:r>
      <w:bookmarkStart w:id="7" w:name="_Hlk123046314"/>
      <w:r w:rsidRPr="00D80206">
        <w:rPr>
          <w:sz w:val="22"/>
          <w:szCs w:val="22"/>
        </w:rPr>
        <w:t>Sutarties įvykdymas turi būti užtikrintas Lietuvos Respublikoje ar užsienyje registruoto banko ar kredito unijos išduota garantija ar draudimo bendrovės išduotu laidavimo raštu. Kartu su pastaruoju dokumentu Paslaugos teikėjas turi pateikti Perkančiajai organizacijai apmokėjimą patvirtinantį dokumentą. Sutarties užtikrinimui turi būti taikoma Lietuvos Respublikos teisė</w:t>
      </w:r>
      <w:r w:rsidR="000E5B1A" w:rsidRPr="00D80206">
        <w:rPr>
          <w:sz w:val="22"/>
          <w:szCs w:val="22"/>
        </w:rPr>
        <w:t xml:space="preserve">. </w:t>
      </w:r>
      <w:r w:rsidRPr="00D80206">
        <w:rPr>
          <w:sz w:val="22"/>
          <w:szCs w:val="22"/>
        </w:rPr>
        <w:t xml:space="preserve">Sutarties užtikrinimo originalas </w:t>
      </w:r>
      <w:r w:rsidR="00370E5E" w:rsidRPr="00D80206">
        <w:rPr>
          <w:sz w:val="22"/>
          <w:szCs w:val="22"/>
        </w:rPr>
        <w:t xml:space="preserve">pasirašytas el. parašu </w:t>
      </w:r>
      <w:r w:rsidR="000E5B1A" w:rsidRPr="00D80206">
        <w:rPr>
          <w:sz w:val="22"/>
          <w:szCs w:val="22"/>
        </w:rPr>
        <w:t>pristatomas Perkančiajai organizacijai/Administratoriui CVP IS priemonėmis</w:t>
      </w:r>
      <w:r w:rsidR="00370E5E" w:rsidRPr="00D80206">
        <w:rPr>
          <w:sz w:val="22"/>
          <w:szCs w:val="22"/>
        </w:rPr>
        <w:t xml:space="preserve"> arba</w:t>
      </w:r>
      <w:r w:rsidR="000E5B1A" w:rsidRPr="00D80206">
        <w:rPr>
          <w:sz w:val="22"/>
          <w:szCs w:val="22"/>
        </w:rPr>
        <w:t xml:space="preserve"> el. paštu</w:t>
      </w:r>
      <w:r w:rsidR="00370E5E" w:rsidRPr="00D80206">
        <w:rPr>
          <w:sz w:val="22"/>
          <w:szCs w:val="22"/>
        </w:rPr>
        <w:t xml:space="preserve">, pasirašytas fiziniu parašu – </w:t>
      </w:r>
      <w:r w:rsidR="000E5B1A" w:rsidRPr="00D80206">
        <w:rPr>
          <w:sz w:val="22"/>
          <w:szCs w:val="22"/>
        </w:rPr>
        <w:t>registruotu</w:t>
      </w:r>
      <w:r w:rsidR="00370E5E" w:rsidRPr="00D80206">
        <w:rPr>
          <w:sz w:val="22"/>
          <w:szCs w:val="22"/>
        </w:rPr>
        <w:t xml:space="preserve"> </w:t>
      </w:r>
      <w:r w:rsidR="000E5B1A" w:rsidRPr="00D80206">
        <w:rPr>
          <w:sz w:val="22"/>
          <w:szCs w:val="22"/>
        </w:rPr>
        <w:t>laišku</w:t>
      </w:r>
      <w:bookmarkEnd w:id="7"/>
      <w:r w:rsidR="000E5B1A" w:rsidRPr="00D80206">
        <w:rPr>
          <w:sz w:val="22"/>
          <w:szCs w:val="22"/>
        </w:rPr>
        <w:t>.</w:t>
      </w:r>
      <w:r w:rsidR="00370E5E" w:rsidRPr="00D80206">
        <w:rPr>
          <w:sz w:val="22"/>
          <w:szCs w:val="22"/>
        </w:rPr>
        <w:t xml:space="preserve"> </w:t>
      </w:r>
      <w:r w:rsidR="000E5B1A" w:rsidRPr="00D80206">
        <w:rPr>
          <w:sz w:val="22"/>
          <w:szCs w:val="22"/>
        </w:rPr>
        <w:t xml:space="preserve"> </w:t>
      </w:r>
    </w:p>
    <w:p w14:paraId="3B604321" w14:textId="551C1FB0" w:rsidR="00453472" w:rsidRPr="00D80206" w:rsidRDefault="001E4D47" w:rsidP="00453472">
      <w:pPr>
        <w:autoSpaceDE w:val="0"/>
        <w:spacing w:after="4"/>
        <w:ind w:firstLine="851"/>
        <w:jc w:val="both"/>
        <w:rPr>
          <w:sz w:val="22"/>
          <w:szCs w:val="22"/>
        </w:rPr>
      </w:pPr>
      <w:r>
        <w:rPr>
          <w:sz w:val="22"/>
          <w:szCs w:val="22"/>
        </w:rPr>
        <w:t>30</w:t>
      </w:r>
      <w:r w:rsidR="00453472" w:rsidRPr="00D80206">
        <w:rPr>
          <w:sz w:val="22"/>
          <w:szCs w:val="22"/>
        </w:rPr>
        <w:t>. Kiti, nei nurodyti 2</w:t>
      </w:r>
      <w:r>
        <w:rPr>
          <w:sz w:val="22"/>
          <w:szCs w:val="22"/>
        </w:rPr>
        <w:t>9</w:t>
      </w:r>
      <w:r w:rsidR="00453472" w:rsidRPr="00D80206">
        <w:rPr>
          <w:sz w:val="22"/>
          <w:szCs w:val="22"/>
        </w:rPr>
        <w:t xml:space="preserve"> punkte, Sutarties įvykdymo užtikrinimo būdai nepriimami. </w:t>
      </w:r>
    </w:p>
    <w:p w14:paraId="76FC2A51" w14:textId="7D7E3B83" w:rsidR="00453472" w:rsidRPr="00D80206" w:rsidRDefault="00453472" w:rsidP="00453472">
      <w:pPr>
        <w:autoSpaceDE w:val="0"/>
        <w:spacing w:after="4"/>
        <w:ind w:firstLine="851"/>
        <w:jc w:val="both"/>
        <w:rPr>
          <w:sz w:val="22"/>
          <w:szCs w:val="22"/>
        </w:rPr>
      </w:pPr>
      <w:r w:rsidRPr="00D80206">
        <w:rPr>
          <w:sz w:val="22"/>
          <w:szCs w:val="22"/>
        </w:rPr>
        <w:t>3</w:t>
      </w:r>
      <w:r w:rsidR="00C415A1">
        <w:rPr>
          <w:sz w:val="22"/>
          <w:szCs w:val="22"/>
        </w:rPr>
        <w:t>1</w:t>
      </w:r>
      <w:r w:rsidRPr="00D80206">
        <w:rPr>
          <w:sz w:val="22"/>
          <w:szCs w:val="22"/>
        </w:rPr>
        <w:t xml:space="preserve">. Perkančiajai organizacijai/Administratoriui gavus informacijos, jog bankas, kredito unija ar draudimo bendrovė, išdavę garantiją ar laidavimo raštą, nebeatitinka konkurso dokumentuose bei Sutartyje keliamų reikalavimų, Paslaugos teikėjas įsipareigoja per 14 (keturiolika) kalendorinių dienų nuo Perkančiosios organizacijos/Administratoriaus reikalavimo pateikti garantiją ar laidavimo raštą, atitinkančius konkurso dokumentuose bei Sutartyje nustatytus reikalavimus. </w:t>
      </w:r>
    </w:p>
    <w:p w14:paraId="42F063C1" w14:textId="0AE22127" w:rsidR="00453472" w:rsidRPr="00D80206" w:rsidRDefault="00453472" w:rsidP="00453472">
      <w:pPr>
        <w:autoSpaceDE w:val="0"/>
        <w:spacing w:after="4"/>
        <w:ind w:firstLine="851"/>
        <w:jc w:val="both"/>
        <w:rPr>
          <w:sz w:val="22"/>
          <w:szCs w:val="22"/>
        </w:rPr>
      </w:pPr>
      <w:r w:rsidRPr="00D80206">
        <w:rPr>
          <w:sz w:val="22"/>
          <w:szCs w:val="22"/>
        </w:rPr>
        <w:t>3</w:t>
      </w:r>
      <w:r w:rsidR="00C415A1">
        <w:rPr>
          <w:sz w:val="22"/>
          <w:szCs w:val="22"/>
        </w:rPr>
        <w:t>2</w:t>
      </w:r>
      <w:r w:rsidRPr="00D80206">
        <w:rPr>
          <w:sz w:val="22"/>
          <w:szCs w:val="22"/>
        </w:rPr>
        <w:t xml:space="preserve">. Sutarties įvykdymo užtikrinimo garantija grąžinama per 10 (dešimt) kalendorinių dienų, Paslaugų teikėjui įvykdžius visas Sutartimi nustatytas prievoles. </w:t>
      </w:r>
    </w:p>
    <w:p w14:paraId="1B2FC68C" w14:textId="267AF88C" w:rsidR="00453472" w:rsidRPr="00D80206" w:rsidRDefault="00453472" w:rsidP="00453472">
      <w:pPr>
        <w:autoSpaceDE w:val="0"/>
        <w:spacing w:after="4"/>
        <w:ind w:firstLine="851"/>
        <w:jc w:val="both"/>
        <w:rPr>
          <w:sz w:val="22"/>
          <w:szCs w:val="22"/>
        </w:rPr>
      </w:pPr>
      <w:r w:rsidRPr="00D80206">
        <w:rPr>
          <w:sz w:val="22"/>
          <w:szCs w:val="22"/>
        </w:rPr>
        <w:t>3</w:t>
      </w:r>
      <w:r w:rsidR="00C415A1">
        <w:rPr>
          <w:sz w:val="22"/>
          <w:szCs w:val="22"/>
        </w:rPr>
        <w:t>3</w:t>
      </w:r>
      <w:r w:rsidRPr="00D80206">
        <w:rPr>
          <w:sz w:val="22"/>
          <w:szCs w:val="22"/>
        </w:rPr>
        <w:t xml:space="preserve">. Jei Paslaugos teikėjas nepateikia Perkančiajai organizacijai/Administratoriui Sutarties įvykdymo užtikrinimo garantijos per 10 (dešimt) kalendorinių po Sutarties pasirašymo dienos, laikoma, kad </w:t>
      </w:r>
      <w:r w:rsidR="00712DBB" w:rsidRPr="007749CD">
        <w:rPr>
          <w:sz w:val="22"/>
          <w:szCs w:val="22"/>
        </w:rPr>
        <w:t xml:space="preserve">Paslaugos teikėjas atsisakė sudaryti sutartį </w:t>
      </w:r>
      <w:r w:rsidRPr="00D80206">
        <w:rPr>
          <w:sz w:val="22"/>
          <w:szCs w:val="22"/>
        </w:rPr>
        <w:t xml:space="preserve">ir Perkančioji organizacija /Administratorius turi teisę pasinaudoti pasiūlymo galiojimo užtikrinimo garantija. </w:t>
      </w:r>
    </w:p>
    <w:p w14:paraId="12E09DC3" w14:textId="554D7F4A" w:rsidR="00453472" w:rsidRPr="00D80206" w:rsidRDefault="00453472" w:rsidP="00453472">
      <w:pPr>
        <w:autoSpaceDE w:val="0"/>
        <w:spacing w:after="4"/>
        <w:ind w:firstLine="851"/>
        <w:jc w:val="both"/>
        <w:rPr>
          <w:b/>
          <w:sz w:val="22"/>
          <w:szCs w:val="22"/>
        </w:rPr>
      </w:pPr>
      <w:r w:rsidRPr="00D80206">
        <w:rPr>
          <w:sz w:val="22"/>
          <w:szCs w:val="22"/>
        </w:rPr>
        <w:t>3</w:t>
      </w:r>
      <w:r w:rsidR="00023821">
        <w:rPr>
          <w:sz w:val="22"/>
          <w:szCs w:val="22"/>
        </w:rPr>
        <w:t>4</w:t>
      </w:r>
      <w:r w:rsidRPr="00D80206">
        <w:rPr>
          <w:sz w:val="22"/>
          <w:szCs w:val="22"/>
        </w:rPr>
        <w:t>. Vadovaujantis Viešųjų pirkimų įstatymo nuostatomis, Paslaugos teikėjui nepateikus Sutarties įvykdymo užtikrinimo garantijos per nustatytą terminą, sutartis gali būti pasirašoma su kitu konkurso dalyviu, kurio pasiūlymas pagal nustatytą pasiūlymų eilę yra pirmas po dalyvio, nepateikusio Sutarties užtikrinimo įvykdymo garanto ir atitinka Konkurso sąlygų reikalavimus.</w:t>
      </w:r>
    </w:p>
    <w:p w14:paraId="03D384AB" w14:textId="77777777" w:rsidR="00453472" w:rsidRPr="00D80206" w:rsidRDefault="00453472" w:rsidP="00D77507">
      <w:pPr>
        <w:autoSpaceDE w:val="0"/>
        <w:spacing w:after="4"/>
        <w:jc w:val="both"/>
        <w:rPr>
          <w:sz w:val="22"/>
          <w:szCs w:val="22"/>
        </w:rPr>
      </w:pPr>
    </w:p>
    <w:p w14:paraId="71A7E61C" w14:textId="3FE35A4B" w:rsidR="00D77507" w:rsidRPr="00D80206" w:rsidRDefault="00650B3A" w:rsidP="00D77507">
      <w:pPr>
        <w:widowControl w:val="0"/>
        <w:spacing w:after="4"/>
        <w:jc w:val="center"/>
        <w:rPr>
          <w:b/>
          <w:bCs/>
          <w:sz w:val="22"/>
          <w:szCs w:val="22"/>
        </w:rPr>
      </w:pPr>
      <w:r w:rsidRPr="00D80206">
        <w:rPr>
          <w:b/>
          <w:sz w:val="22"/>
          <w:szCs w:val="22"/>
        </w:rPr>
        <w:t>X</w:t>
      </w:r>
      <w:r w:rsidR="00D77507" w:rsidRPr="00D80206">
        <w:rPr>
          <w:b/>
          <w:bCs/>
          <w:sz w:val="22"/>
          <w:szCs w:val="22"/>
        </w:rPr>
        <w:t>. Nenugalima jėga (</w:t>
      </w:r>
      <w:r w:rsidR="00D77507" w:rsidRPr="00D80206">
        <w:rPr>
          <w:b/>
          <w:bCs/>
          <w:i/>
          <w:sz w:val="22"/>
          <w:szCs w:val="22"/>
        </w:rPr>
        <w:t>Force majeure</w:t>
      </w:r>
      <w:r w:rsidR="00D77507" w:rsidRPr="00D80206">
        <w:rPr>
          <w:b/>
          <w:bCs/>
          <w:sz w:val="22"/>
          <w:szCs w:val="22"/>
        </w:rPr>
        <w:t>)</w:t>
      </w:r>
    </w:p>
    <w:p w14:paraId="5133A181" w14:textId="77777777" w:rsidR="00D77507" w:rsidRPr="00D80206" w:rsidRDefault="00D77507" w:rsidP="00D77507">
      <w:pPr>
        <w:widowControl w:val="0"/>
        <w:spacing w:after="4"/>
        <w:jc w:val="center"/>
        <w:rPr>
          <w:b/>
          <w:bCs/>
          <w:sz w:val="22"/>
          <w:szCs w:val="22"/>
        </w:rPr>
      </w:pPr>
    </w:p>
    <w:p w14:paraId="44C7A9E7" w14:textId="70F9DEAE" w:rsidR="0010653A" w:rsidRPr="00D80206" w:rsidRDefault="00E07D99"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5</w:t>
      </w:r>
      <w:r w:rsidRPr="00D80206">
        <w:rPr>
          <w:sz w:val="22"/>
          <w:szCs w:val="22"/>
        </w:rPr>
        <w:t xml:space="preserve">. </w:t>
      </w:r>
      <w:r w:rsidR="00D77507" w:rsidRPr="00D80206">
        <w:rPr>
          <w:sz w:val="22"/>
          <w:szCs w:val="22"/>
        </w:rPr>
        <w:t xml:space="preserve">Šalys neatsako už visą ar dalinį savo įsipareigojimų pagal šią Sutartį nevykdymą, jei tai įvyksta dėl Nenugalimos jėgos </w:t>
      </w:r>
      <w:r w:rsidR="00D77507" w:rsidRPr="00D80206">
        <w:rPr>
          <w:i/>
          <w:sz w:val="22"/>
          <w:szCs w:val="22"/>
        </w:rPr>
        <w:t>(Force majeure)</w:t>
      </w:r>
      <w:r w:rsidR="00D77507" w:rsidRPr="00D80206">
        <w:rPr>
          <w:sz w:val="22"/>
          <w:szCs w:val="22"/>
        </w:rPr>
        <w:t xml:space="preserve"> aplinkybių veikimo.</w:t>
      </w:r>
    </w:p>
    <w:p w14:paraId="3ACDED2B" w14:textId="120B224B" w:rsidR="0010653A" w:rsidRPr="00D80206" w:rsidRDefault="00E07D99"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6</w:t>
      </w:r>
      <w:r w:rsidRPr="00D80206">
        <w:rPr>
          <w:sz w:val="22"/>
          <w:szCs w:val="22"/>
        </w:rPr>
        <w:t>.</w:t>
      </w:r>
      <w:r w:rsidR="00B35DBE" w:rsidRPr="00D80206">
        <w:rPr>
          <w:sz w:val="22"/>
          <w:szCs w:val="22"/>
        </w:rPr>
        <w:t xml:space="preserve"> </w:t>
      </w:r>
      <w:r w:rsidR="00D77507" w:rsidRPr="00D80206">
        <w:rPr>
          <w:sz w:val="22"/>
          <w:szCs w:val="22"/>
        </w:rPr>
        <w:t xml:space="preserve">Šalis, negalinti vykdyti savo įsipareigojimų pagal šią Sutartį dėl Nenugalimos jėgos </w:t>
      </w:r>
      <w:r w:rsidR="00D77507" w:rsidRPr="00D80206">
        <w:rPr>
          <w:i/>
          <w:sz w:val="22"/>
          <w:szCs w:val="22"/>
        </w:rPr>
        <w:t>(Force majeure)</w:t>
      </w:r>
      <w:r w:rsidR="00D77507" w:rsidRPr="00D80206">
        <w:rPr>
          <w:sz w:val="22"/>
          <w:szCs w:val="22"/>
        </w:rPr>
        <w:t xml:space="preserve"> aplinkybių veikimo, privalo nedelsiant, nuo tokių aplinkybių atsiradimo pradžios, raštu apie tai pranešti kitai Šaliai.</w:t>
      </w:r>
    </w:p>
    <w:p w14:paraId="091053D4" w14:textId="41CE0751" w:rsidR="0010653A" w:rsidRPr="00D80206" w:rsidRDefault="00B35DBE"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7</w:t>
      </w:r>
      <w:r w:rsidRPr="00D80206">
        <w:rPr>
          <w:sz w:val="22"/>
          <w:szCs w:val="22"/>
        </w:rPr>
        <w:t xml:space="preserve">. </w:t>
      </w:r>
      <w:r w:rsidR="00D77507" w:rsidRPr="00D80206">
        <w:rPr>
          <w:sz w:val="22"/>
          <w:szCs w:val="22"/>
        </w:rPr>
        <w:t>Jeigu Nenugalimos jėgos aplinkybės ir jos padariniai tęsiasi ilgiau negu 3 (tris) mėnesius, kiekviena Šalis turi teisę atsisakyti vykdyti savo įsipareigojimus ir nutraukti Sutartį. Šiuo atveju nei viena iš Šalių negali reikalauti atlyginti jos turėtus turtinius nuostolius.</w:t>
      </w:r>
    </w:p>
    <w:p w14:paraId="526CB140" w14:textId="29C6B1EF" w:rsidR="0010653A" w:rsidRPr="00D80206" w:rsidRDefault="00B35DBE" w:rsidP="005F5AD5">
      <w:pPr>
        <w:widowControl w:val="0"/>
        <w:tabs>
          <w:tab w:val="left" w:pos="426"/>
        </w:tabs>
        <w:spacing w:after="4"/>
        <w:ind w:firstLine="851"/>
        <w:jc w:val="both"/>
        <w:rPr>
          <w:sz w:val="22"/>
          <w:szCs w:val="22"/>
        </w:rPr>
      </w:pPr>
      <w:r w:rsidRPr="00D80206">
        <w:rPr>
          <w:sz w:val="22"/>
          <w:szCs w:val="22"/>
        </w:rPr>
        <w:t>3</w:t>
      </w:r>
      <w:r w:rsidR="00023821">
        <w:rPr>
          <w:sz w:val="22"/>
          <w:szCs w:val="22"/>
        </w:rPr>
        <w:t>8</w:t>
      </w:r>
      <w:r w:rsidRPr="00D80206">
        <w:rPr>
          <w:sz w:val="22"/>
          <w:szCs w:val="22"/>
        </w:rPr>
        <w:t xml:space="preserve">. </w:t>
      </w:r>
      <w:r w:rsidR="00D77507" w:rsidRPr="00D80206">
        <w:rPr>
          <w:sz w:val="22"/>
          <w:szCs w:val="22"/>
        </w:rPr>
        <w:t xml:space="preserve">Perkančioji organizacija /Administratorius gavusi Paslaugos teikėjo raštišką pranešimą apie nepriklausančias nuo Paslaugos teikėjo aplinkybes, trukdančias tinkamai teikti </w:t>
      </w:r>
      <w:r w:rsidR="00D77507" w:rsidRPr="00D80206">
        <w:rPr>
          <w:color w:val="000000"/>
          <w:sz w:val="22"/>
          <w:szCs w:val="22"/>
        </w:rPr>
        <w:t xml:space="preserve">Paslaugą arba atsiradusią Nenugalimą jėgą </w:t>
      </w:r>
      <w:r w:rsidR="00D77507" w:rsidRPr="00D80206">
        <w:rPr>
          <w:i/>
          <w:color w:val="000000"/>
          <w:sz w:val="22"/>
          <w:szCs w:val="22"/>
        </w:rPr>
        <w:t>(force majeure)</w:t>
      </w:r>
      <w:r w:rsidR="00D77507" w:rsidRPr="00D80206">
        <w:rPr>
          <w:color w:val="000000"/>
          <w:sz w:val="22"/>
          <w:szCs w:val="22"/>
        </w:rPr>
        <w:t>, per 5 (penkias) darbo dienas išnagrinėjusi nurodytas aplinkybes, ir pripažinusi, kad jos yra pagrįstos, leidžia Paslaugos teikėjui laikinai sustabdyti Paslaugos teikimą ir pateikti suderinti papildomą Paslaugos teikimo grafiką pasekmėms pašalinti.</w:t>
      </w:r>
    </w:p>
    <w:p w14:paraId="2ED8B7CC" w14:textId="3FEF3B40" w:rsidR="00D77507" w:rsidRPr="00D80206" w:rsidRDefault="00B35DBE" w:rsidP="005F5AD5">
      <w:pPr>
        <w:widowControl w:val="0"/>
        <w:tabs>
          <w:tab w:val="left" w:pos="426"/>
        </w:tabs>
        <w:spacing w:after="4"/>
        <w:ind w:firstLine="851"/>
        <w:jc w:val="both"/>
        <w:rPr>
          <w:sz w:val="22"/>
          <w:szCs w:val="22"/>
        </w:rPr>
      </w:pPr>
      <w:r w:rsidRPr="00D80206">
        <w:rPr>
          <w:color w:val="000000"/>
          <w:sz w:val="22"/>
          <w:szCs w:val="22"/>
        </w:rPr>
        <w:t>3</w:t>
      </w:r>
      <w:r w:rsidR="00023821">
        <w:rPr>
          <w:color w:val="000000"/>
          <w:sz w:val="22"/>
          <w:szCs w:val="22"/>
        </w:rPr>
        <w:t>9</w:t>
      </w:r>
      <w:r w:rsidRPr="00D80206">
        <w:rPr>
          <w:color w:val="000000"/>
          <w:sz w:val="22"/>
          <w:szCs w:val="22"/>
        </w:rPr>
        <w:t xml:space="preserve">. </w:t>
      </w:r>
      <w:r w:rsidR="00D77507" w:rsidRPr="00D80206">
        <w:rPr>
          <w:color w:val="000000"/>
          <w:sz w:val="22"/>
          <w:szCs w:val="22"/>
        </w:rPr>
        <w:t>Nenugalimos jėgos aplinkybės nustatomos ir patvirtinamos pagal Lietuvos Respublikos teisės aktus. Išnykus Nenugalimos jėgos aplinkybėms</w:t>
      </w:r>
      <w:r w:rsidR="00D77507" w:rsidRPr="00D80206">
        <w:rPr>
          <w:sz w:val="22"/>
          <w:szCs w:val="22"/>
        </w:rPr>
        <w:t>, sutartinių įsipareigojimų vykdymas turi būti atnaujintas.</w:t>
      </w:r>
    </w:p>
    <w:p w14:paraId="4B0FD4E4" w14:textId="77777777" w:rsidR="00D77507" w:rsidRPr="00D80206" w:rsidRDefault="00D77507" w:rsidP="00D77507">
      <w:pPr>
        <w:widowControl w:val="0"/>
        <w:spacing w:after="4"/>
        <w:jc w:val="both"/>
        <w:rPr>
          <w:sz w:val="22"/>
          <w:szCs w:val="22"/>
        </w:rPr>
      </w:pPr>
    </w:p>
    <w:p w14:paraId="3967091E" w14:textId="2E4C7B5D" w:rsidR="00D77507" w:rsidRPr="00D80206" w:rsidRDefault="00D77507" w:rsidP="00D77507">
      <w:pPr>
        <w:widowControl w:val="0"/>
        <w:spacing w:after="4"/>
        <w:jc w:val="center"/>
        <w:rPr>
          <w:b/>
          <w:bCs/>
          <w:sz w:val="22"/>
          <w:szCs w:val="22"/>
        </w:rPr>
      </w:pPr>
      <w:r w:rsidRPr="00D80206">
        <w:rPr>
          <w:b/>
          <w:bCs/>
          <w:sz w:val="22"/>
          <w:szCs w:val="22"/>
        </w:rPr>
        <w:t>X</w:t>
      </w:r>
      <w:r w:rsidR="00E07D99" w:rsidRPr="00D80206">
        <w:rPr>
          <w:b/>
          <w:bCs/>
          <w:sz w:val="22"/>
          <w:szCs w:val="22"/>
        </w:rPr>
        <w:t>I</w:t>
      </w:r>
      <w:r w:rsidRPr="00D80206">
        <w:rPr>
          <w:b/>
          <w:bCs/>
          <w:sz w:val="22"/>
          <w:szCs w:val="22"/>
        </w:rPr>
        <w:t>. Sutarties nutraukimo tvarka</w:t>
      </w:r>
    </w:p>
    <w:p w14:paraId="40D59904" w14:textId="77777777" w:rsidR="00D77507" w:rsidRPr="00D80206" w:rsidRDefault="00D77507" w:rsidP="00D77507">
      <w:pPr>
        <w:widowControl w:val="0"/>
        <w:spacing w:after="4"/>
        <w:rPr>
          <w:b/>
          <w:bCs/>
          <w:sz w:val="22"/>
          <w:szCs w:val="22"/>
        </w:rPr>
      </w:pPr>
    </w:p>
    <w:p w14:paraId="5D5C157A" w14:textId="680A33BB" w:rsidR="0010653A" w:rsidRPr="00D80206" w:rsidRDefault="00023821" w:rsidP="005F5AD5">
      <w:pPr>
        <w:tabs>
          <w:tab w:val="left" w:pos="426"/>
        </w:tabs>
        <w:spacing w:after="4"/>
        <w:ind w:firstLine="851"/>
        <w:jc w:val="both"/>
        <w:rPr>
          <w:sz w:val="22"/>
          <w:szCs w:val="22"/>
        </w:rPr>
      </w:pPr>
      <w:r>
        <w:rPr>
          <w:sz w:val="22"/>
          <w:szCs w:val="22"/>
        </w:rPr>
        <w:t>40</w:t>
      </w:r>
      <w:r w:rsidR="00B35DBE" w:rsidRPr="00D80206">
        <w:rPr>
          <w:sz w:val="22"/>
          <w:szCs w:val="22"/>
        </w:rPr>
        <w:t xml:space="preserve">. </w:t>
      </w:r>
      <w:r w:rsidR="00D77507" w:rsidRPr="00D80206">
        <w:rPr>
          <w:sz w:val="22"/>
          <w:szCs w:val="22"/>
        </w:rPr>
        <w:t>Perkančioji organizacija/Administratorius turi teisę vienašališkai nutraukti Sutartį, apie tai pranešusi raštu prieš 30 darbo dienų, jeigu Paslaugos teikėjas padarė pažeidimą, kuris pagal šią Sutartį laikomas esminiu ir Paslaugos teikėjas per 30 dienų po Perkančiosios organizacijos/Administratoriaus raštiško įspėjimo nepašalino pažeidimo. Perkančiajai organizacijai/Administratoriui nutraukus Sutartį tokiu būdu, ji turi teisę į visišką savo nuostolių atlyginimą.</w:t>
      </w:r>
    </w:p>
    <w:p w14:paraId="30B0E028" w14:textId="572AAD47" w:rsidR="0010653A" w:rsidRPr="00D80206" w:rsidRDefault="00E07D99" w:rsidP="005F5AD5">
      <w:pPr>
        <w:tabs>
          <w:tab w:val="left" w:pos="426"/>
        </w:tabs>
        <w:spacing w:after="4"/>
        <w:ind w:firstLine="851"/>
        <w:jc w:val="both"/>
        <w:rPr>
          <w:sz w:val="22"/>
          <w:szCs w:val="22"/>
        </w:rPr>
      </w:pPr>
      <w:r w:rsidRPr="00D80206">
        <w:rPr>
          <w:sz w:val="22"/>
          <w:szCs w:val="22"/>
        </w:rPr>
        <w:t>4</w:t>
      </w:r>
      <w:r w:rsidR="00023821">
        <w:rPr>
          <w:sz w:val="22"/>
          <w:szCs w:val="22"/>
        </w:rPr>
        <w:t>1</w:t>
      </w:r>
      <w:r w:rsidR="00B35DBE" w:rsidRPr="00D80206">
        <w:rPr>
          <w:sz w:val="22"/>
          <w:szCs w:val="22"/>
        </w:rPr>
        <w:t xml:space="preserve">. </w:t>
      </w:r>
      <w:r w:rsidR="00D77507" w:rsidRPr="00D80206">
        <w:rPr>
          <w:sz w:val="22"/>
          <w:szCs w:val="22"/>
        </w:rPr>
        <w:t xml:space="preserve">Šalys turi teisę vienašališkai nutraukti Sutartį, įspėjus kitą Šalį ne vėliau kaip prieš </w:t>
      </w:r>
      <w:r w:rsidR="003F07DC">
        <w:rPr>
          <w:sz w:val="22"/>
          <w:szCs w:val="22"/>
        </w:rPr>
        <w:t xml:space="preserve">60 </w:t>
      </w:r>
      <w:r w:rsidR="00D77507" w:rsidRPr="00D80206">
        <w:rPr>
          <w:sz w:val="22"/>
          <w:szCs w:val="22"/>
        </w:rPr>
        <w:t xml:space="preserve">dienų. </w:t>
      </w:r>
    </w:p>
    <w:p w14:paraId="0C943B85" w14:textId="2D1538D8" w:rsidR="00966654" w:rsidRPr="00D80206" w:rsidRDefault="00E07D99" w:rsidP="005F5AD5">
      <w:pPr>
        <w:tabs>
          <w:tab w:val="left" w:pos="426"/>
        </w:tabs>
        <w:spacing w:after="4"/>
        <w:ind w:firstLine="851"/>
        <w:jc w:val="both"/>
        <w:rPr>
          <w:sz w:val="22"/>
          <w:szCs w:val="22"/>
        </w:rPr>
      </w:pPr>
      <w:r w:rsidRPr="00D80206">
        <w:rPr>
          <w:sz w:val="22"/>
          <w:szCs w:val="22"/>
        </w:rPr>
        <w:t>4</w:t>
      </w:r>
      <w:r w:rsidR="00023821">
        <w:rPr>
          <w:sz w:val="22"/>
          <w:szCs w:val="22"/>
        </w:rPr>
        <w:t>2</w:t>
      </w:r>
      <w:r w:rsidR="00B35DBE" w:rsidRPr="00D80206">
        <w:rPr>
          <w:sz w:val="22"/>
          <w:szCs w:val="22"/>
        </w:rPr>
        <w:t xml:space="preserve">. </w:t>
      </w:r>
      <w:r w:rsidR="00D77507" w:rsidRPr="00D80206">
        <w:rPr>
          <w:sz w:val="22"/>
          <w:szCs w:val="22"/>
        </w:rPr>
        <w:t>Perkančioji organizacija/Administratorius taip pat turi teisę vienašališkai nutraukti Sutartį, kai Paslaugos teikėjas netenka teisės teikti Paslaugos pagal šią Sutartį, tampa nemokus, bankrutuoja ar yra likviduojamas.</w:t>
      </w:r>
    </w:p>
    <w:p w14:paraId="2DBC20C1" w14:textId="74AA7A44" w:rsidR="00D77507" w:rsidRPr="00D80206" w:rsidRDefault="00E07D99" w:rsidP="00AB1572">
      <w:pPr>
        <w:tabs>
          <w:tab w:val="left" w:pos="426"/>
        </w:tabs>
        <w:spacing w:after="4"/>
        <w:ind w:firstLine="851"/>
        <w:jc w:val="both"/>
        <w:rPr>
          <w:sz w:val="22"/>
          <w:szCs w:val="22"/>
        </w:rPr>
      </w:pPr>
      <w:r w:rsidRPr="00D80206">
        <w:rPr>
          <w:sz w:val="22"/>
          <w:szCs w:val="22"/>
        </w:rPr>
        <w:t>4</w:t>
      </w:r>
      <w:r w:rsidR="003F07DC">
        <w:rPr>
          <w:sz w:val="22"/>
          <w:szCs w:val="22"/>
        </w:rPr>
        <w:t>3</w:t>
      </w:r>
      <w:r w:rsidR="00B35DBE" w:rsidRPr="00D80206">
        <w:rPr>
          <w:sz w:val="22"/>
          <w:szCs w:val="22"/>
        </w:rPr>
        <w:t xml:space="preserve">. </w:t>
      </w:r>
      <w:r w:rsidR="00D77507" w:rsidRPr="00D80206">
        <w:rPr>
          <w:sz w:val="22"/>
          <w:szCs w:val="22"/>
        </w:rPr>
        <w:t>Paslaugos teikėjo esminiais Sutarties pažeidimais laikomi šie pažeidimai, įskaitant, bet neapsiribojant jais:</w:t>
      </w:r>
    </w:p>
    <w:p w14:paraId="55EEB5F9" w14:textId="5F06D745" w:rsidR="00966654" w:rsidRPr="00D80206" w:rsidRDefault="00E07D99" w:rsidP="00AB1572">
      <w:pPr>
        <w:tabs>
          <w:tab w:val="left" w:pos="567"/>
        </w:tabs>
        <w:spacing w:after="4"/>
        <w:ind w:firstLine="851"/>
        <w:jc w:val="both"/>
        <w:rPr>
          <w:sz w:val="22"/>
          <w:szCs w:val="22"/>
        </w:rPr>
      </w:pPr>
      <w:r w:rsidRPr="00D80206">
        <w:rPr>
          <w:sz w:val="22"/>
          <w:szCs w:val="22"/>
        </w:rPr>
        <w:t>4</w:t>
      </w:r>
      <w:r w:rsidR="003F07DC">
        <w:rPr>
          <w:sz w:val="22"/>
          <w:szCs w:val="22"/>
        </w:rPr>
        <w:t>3</w:t>
      </w:r>
      <w:r w:rsidR="00B35DBE" w:rsidRPr="00D80206">
        <w:rPr>
          <w:sz w:val="22"/>
          <w:szCs w:val="22"/>
        </w:rPr>
        <w:t xml:space="preserve">.1. </w:t>
      </w:r>
      <w:r w:rsidR="00127B4A" w:rsidRPr="00D80206">
        <w:rPr>
          <w:sz w:val="22"/>
          <w:szCs w:val="22"/>
        </w:rPr>
        <w:t>p</w:t>
      </w:r>
      <w:r w:rsidR="00D77507" w:rsidRPr="00D80206">
        <w:rPr>
          <w:sz w:val="22"/>
          <w:szCs w:val="22"/>
        </w:rPr>
        <w:t xml:space="preserve">aslaugos teikimas šiukšliavežiais, </w:t>
      </w:r>
      <w:r w:rsidR="00966654" w:rsidRPr="00D80206">
        <w:rPr>
          <w:sz w:val="22"/>
          <w:szCs w:val="22"/>
        </w:rPr>
        <w:t xml:space="preserve">neatitinkančiais </w:t>
      </w:r>
      <w:r w:rsidR="004257ED" w:rsidRPr="00D80206">
        <w:rPr>
          <w:sz w:val="22"/>
          <w:szCs w:val="22"/>
        </w:rPr>
        <w:t>viešojo pirkimo konkurso dokumentuose nurodytų reikalavimų</w:t>
      </w:r>
      <w:r w:rsidR="00D77507" w:rsidRPr="00D80206">
        <w:rPr>
          <w:sz w:val="22"/>
          <w:szCs w:val="22"/>
        </w:rPr>
        <w:t>;</w:t>
      </w:r>
    </w:p>
    <w:p w14:paraId="41C7E2C1" w14:textId="76E6E8AA" w:rsidR="00966654" w:rsidRPr="00D80206" w:rsidRDefault="00E07D99" w:rsidP="00AB1572">
      <w:pPr>
        <w:tabs>
          <w:tab w:val="left" w:pos="567"/>
        </w:tabs>
        <w:spacing w:after="4"/>
        <w:ind w:firstLine="851"/>
        <w:jc w:val="both"/>
        <w:rPr>
          <w:color w:val="FF0000"/>
          <w:sz w:val="22"/>
          <w:szCs w:val="22"/>
        </w:rPr>
      </w:pPr>
      <w:r w:rsidRPr="00D80206">
        <w:rPr>
          <w:sz w:val="22"/>
          <w:szCs w:val="22"/>
        </w:rPr>
        <w:t>4</w:t>
      </w:r>
      <w:r w:rsidR="003F07DC">
        <w:rPr>
          <w:sz w:val="22"/>
          <w:szCs w:val="22"/>
        </w:rPr>
        <w:t>3</w:t>
      </w:r>
      <w:r w:rsidR="00B35DBE" w:rsidRPr="00D80206">
        <w:rPr>
          <w:sz w:val="22"/>
          <w:szCs w:val="22"/>
        </w:rPr>
        <w:t>.</w:t>
      </w:r>
      <w:r w:rsidR="00AB1572" w:rsidRPr="00D80206">
        <w:rPr>
          <w:sz w:val="22"/>
          <w:szCs w:val="22"/>
        </w:rPr>
        <w:t>2</w:t>
      </w:r>
      <w:r w:rsidR="00B35DBE" w:rsidRPr="00D80206">
        <w:rPr>
          <w:sz w:val="22"/>
          <w:szCs w:val="22"/>
        </w:rPr>
        <w:t xml:space="preserve">. </w:t>
      </w:r>
      <w:r w:rsidR="008170D6" w:rsidRPr="00D80206">
        <w:rPr>
          <w:sz w:val="22"/>
          <w:szCs w:val="22"/>
        </w:rPr>
        <w:t>pasikartojantis</w:t>
      </w:r>
      <w:r w:rsidR="00D77507" w:rsidRPr="00D80206">
        <w:rPr>
          <w:sz w:val="22"/>
          <w:szCs w:val="22"/>
        </w:rPr>
        <w:t xml:space="preserve"> </w:t>
      </w:r>
      <w:r w:rsidR="00AB1572" w:rsidRPr="00D80206">
        <w:rPr>
          <w:sz w:val="22"/>
          <w:szCs w:val="22"/>
        </w:rPr>
        <w:t xml:space="preserve">(3 ir daugiau kartų) </w:t>
      </w:r>
      <w:r w:rsidR="00D77507" w:rsidRPr="00D80206">
        <w:rPr>
          <w:sz w:val="22"/>
          <w:szCs w:val="22"/>
        </w:rPr>
        <w:t>Perkančiosios organizacijos/Administratoriaus įspėjimų apie padarytus pažeidimus nepašalinimas;</w:t>
      </w:r>
      <w:r w:rsidR="005F5AD5" w:rsidRPr="00D80206">
        <w:rPr>
          <w:sz w:val="22"/>
          <w:szCs w:val="22"/>
        </w:rPr>
        <w:t xml:space="preserve"> </w:t>
      </w:r>
    </w:p>
    <w:p w14:paraId="2C52E307" w14:textId="1976BA66" w:rsidR="00966654" w:rsidRPr="00D80206" w:rsidRDefault="00E07D99" w:rsidP="00AB1572">
      <w:pPr>
        <w:tabs>
          <w:tab w:val="left" w:pos="567"/>
        </w:tabs>
        <w:spacing w:after="4"/>
        <w:ind w:firstLine="851"/>
        <w:jc w:val="both"/>
        <w:rPr>
          <w:sz w:val="22"/>
          <w:szCs w:val="22"/>
        </w:rPr>
      </w:pPr>
      <w:r w:rsidRPr="00D80206">
        <w:rPr>
          <w:sz w:val="22"/>
          <w:szCs w:val="22"/>
        </w:rPr>
        <w:t>4</w:t>
      </w:r>
      <w:r w:rsidR="003F07DC">
        <w:rPr>
          <w:sz w:val="22"/>
          <w:szCs w:val="22"/>
        </w:rPr>
        <w:t>3</w:t>
      </w:r>
      <w:r w:rsidR="00B35DBE" w:rsidRPr="00D80206">
        <w:rPr>
          <w:sz w:val="22"/>
          <w:szCs w:val="22"/>
        </w:rPr>
        <w:t>.</w:t>
      </w:r>
      <w:r w:rsidR="00AB1572" w:rsidRPr="00D80206">
        <w:rPr>
          <w:sz w:val="22"/>
          <w:szCs w:val="22"/>
        </w:rPr>
        <w:t>3</w:t>
      </w:r>
      <w:r w:rsidR="00B35DBE" w:rsidRPr="00D80206">
        <w:rPr>
          <w:sz w:val="22"/>
          <w:szCs w:val="22"/>
        </w:rPr>
        <w:t xml:space="preserve">. </w:t>
      </w:r>
      <w:r w:rsidR="00D77507" w:rsidRPr="00D80206">
        <w:rPr>
          <w:sz w:val="22"/>
          <w:szCs w:val="22"/>
        </w:rPr>
        <w:t>nustatyto atliekų surinkimo dažnumo bei kitų nustatytų Paslaugų teikimo sąlygų, apibrėžtų Techninėje specifikacijoje</w:t>
      </w:r>
      <w:r w:rsidR="004257ED" w:rsidRPr="00D80206">
        <w:rPr>
          <w:sz w:val="22"/>
          <w:szCs w:val="22"/>
        </w:rPr>
        <w:t>,</w:t>
      </w:r>
      <w:r w:rsidR="00D77507" w:rsidRPr="00D80206">
        <w:rPr>
          <w:sz w:val="22"/>
          <w:szCs w:val="22"/>
        </w:rPr>
        <w:t xml:space="preserve"> </w:t>
      </w:r>
      <w:r w:rsidR="003975C7" w:rsidRPr="00D80206">
        <w:rPr>
          <w:sz w:val="22"/>
          <w:szCs w:val="22"/>
        </w:rPr>
        <w:t>aptarnaujamos savivaldybės</w:t>
      </w:r>
      <w:r w:rsidR="00D77507" w:rsidRPr="00D80206">
        <w:rPr>
          <w:sz w:val="22"/>
          <w:szCs w:val="22"/>
        </w:rPr>
        <w:t xml:space="preserve"> patvirtintose atliekų tvarkymo taisyklėse </w:t>
      </w:r>
      <w:r w:rsidR="007528EA" w:rsidRPr="00D80206">
        <w:rPr>
          <w:sz w:val="22"/>
          <w:szCs w:val="22"/>
        </w:rPr>
        <w:t>sistemingas</w:t>
      </w:r>
      <w:r w:rsidR="00D77507" w:rsidRPr="00D80206">
        <w:rPr>
          <w:sz w:val="22"/>
          <w:szCs w:val="22"/>
        </w:rPr>
        <w:t xml:space="preserve"> nesilaikymas; </w:t>
      </w:r>
    </w:p>
    <w:p w14:paraId="02DC4004" w14:textId="06BC6EE7" w:rsidR="00D77507" w:rsidRPr="00D80206" w:rsidRDefault="00E07D99" w:rsidP="00AB1572">
      <w:pPr>
        <w:tabs>
          <w:tab w:val="left" w:pos="567"/>
        </w:tabs>
        <w:spacing w:after="4"/>
        <w:ind w:firstLine="851"/>
        <w:jc w:val="both"/>
        <w:rPr>
          <w:color w:val="FF0000"/>
          <w:sz w:val="22"/>
          <w:szCs w:val="22"/>
        </w:rPr>
      </w:pPr>
      <w:r w:rsidRPr="00D80206">
        <w:rPr>
          <w:sz w:val="22"/>
          <w:szCs w:val="22"/>
        </w:rPr>
        <w:t>4</w:t>
      </w:r>
      <w:r w:rsidR="003F07DC">
        <w:rPr>
          <w:sz w:val="22"/>
          <w:szCs w:val="22"/>
        </w:rPr>
        <w:t>3</w:t>
      </w:r>
      <w:r w:rsidR="00B35DBE" w:rsidRPr="00D80206">
        <w:rPr>
          <w:sz w:val="22"/>
          <w:szCs w:val="22"/>
        </w:rPr>
        <w:t>.</w:t>
      </w:r>
      <w:r w:rsidR="00AB1572" w:rsidRPr="00D80206">
        <w:rPr>
          <w:sz w:val="22"/>
          <w:szCs w:val="22"/>
        </w:rPr>
        <w:t>4</w:t>
      </w:r>
      <w:r w:rsidR="00B35DBE" w:rsidRPr="00D80206">
        <w:rPr>
          <w:sz w:val="22"/>
          <w:szCs w:val="22"/>
        </w:rPr>
        <w:t xml:space="preserve">. </w:t>
      </w:r>
      <w:r w:rsidR="00D77507" w:rsidRPr="00D80206">
        <w:rPr>
          <w:sz w:val="22"/>
          <w:szCs w:val="22"/>
        </w:rPr>
        <w:t xml:space="preserve">esminiais Sutarties pažeidimais taip pat laikoma </w:t>
      </w:r>
      <w:r w:rsidR="00E05B4F" w:rsidRPr="00D80206">
        <w:rPr>
          <w:sz w:val="22"/>
          <w:szCs w:val="22"/>
        </w:rPr>
        <w:t>T</w:t>
      </w:r>
      <w:r w:rsidR="00E2730C" w:rsidRPr="00D80206">
        <w:rPr>
          <w:sz w:val="22"/>
          <w:szCs w:val="22"/>
        </w:rPr>
        <w:t>e</w:t>
      </w:r>
      <w:r w:rsidR="00E05B4F" w:rsidRPr="00D80206">
        <w:rPr>
          <w:sz w:val="22"/>
          <w:szCs w:val="22"/>
        </w:rPr>
        <w:t>chninėje specifikacijoje</w:t>
      </w:r>
      <w:r w:rsidR="00D167BF" w:rsidRPr="00D80206">
        <w:rPr>
          <w:sz w:val="22"/>
          <w:szCs w:val="22"/>
        </w:rPr>
        <w:t xml:space="preserve"> 13.3 punkte</w:t>
      </w:r>
      <w:r w:rsidR="00D77507" w:rsidRPr="00D80206">
        <w:rPr>
          <w:sz w:val="22"/>
          <w:szCs w:val="22"/>
        </w:rPr>
        <w:t xml:space="preserve"> išvardintų Paslaugos kokybės rodiklių esminis nesilaikymas.</w:t>
      </w:r>
      <w:r w:rsidR="005F5AD5" w:rsidRPr="00D80206">
        <w:rPr>
          <w:sz w:val="22"/>
          <w:szCs w:val="22"/>
        </w:rPr>
        <w:t xml:space="preserve"> </w:t>
      </w:r>
    </w:p>
    <w:p w14:paraId="001713B0" w14:textId="79780B00" w:rsidR="00D77507" w:rsidRPr="00D80206" w:rsidRDefault="00E07D99" w:rsidP="005E62CB">
      <w:pPr>
        <w:widowControl w:val="0"/>
        <w:tabs>
          <w:tab w:val="left" w:pos="284"/>
        </w:tabs>
        <w:autoSpaceDE w:val="0"/>
        <w:autoSpaceDN w:val="0"/>
        <w:adjustRightInd w:val="0"/>
        <w:spacing w:after="4"/>
        <w:ind w:firstLine="851"/>
        <w:jc w:val="both"/>
        <w:rPr>
          <w:sz w:val="22"/>
          <w:szCs w:val="22"/>
        </w:rPr>
      </w:pPr>
      <w:r w:rsidRPr="00D80206">
        <w:rPr>
          <w:sz w:val="22"/>
          <w:szCs w:val="22"/>
        </w:rPr>
        <w:t>4</w:t>
      </w:r>
      <w:r w:rsidR="003F07DC">
        <w:rPr>
          <w:sz w:val="22"/>
          <w:szCs w:val="22"/>
        </w:rPr>
        <w:t>4</w:t>
      </w:r>
      <w:r w:rsidR="00B35DBE" w:rsidRPr="00D80206">
        <w:rPr>
          <w:sz w:val="22"/>
          <w:szCs w:val="22"/>
        </w:rPr>
        <w:t xml:space="preserve">. </w:t>
      </w:r>
      <w:r w:rsidR="00D77507" w:rsidRPr="00D80206">
        <w:rPr>
          <w:sz w:val="22"/>
          <w:szCs w:val="22"/>
        </w:rPr>
        <w:t>Sutarties galiojimo terminui pasibaigus nei viena Sutarties Šalis neatleidžiama nuo neįvykdytų sutartinių įsipareigojimų įvykdymo.</w:t>
      </w:r>
    </w:p>
    <w:p w14:paraId="12D9D053" w14:textId="77777777" w:rsidR="00517B35" w:rsidRPr="00D80206" w:rsidRDefault="00517B35" w:rsidP="005E62CB">
      <w:pPr>
        <w:widowControl w:val="0"/>
        <w:tabs>
          <w:tab w:val="left" w:pos="284"/>
        </w:tabs>
        <w:autoSpaceDE w:val="0"/>
        <w:autoSpaceDN w:val="0"/>
        <w:adjustRightInd w:val="0"/>
        <w:spacing w:after="4"/>
        <w:ind w:firstLine="851"/>
        <w:jc w:val="both"/>
        <w:rPr>
          <w:b/>
          <w:sz w:val="22"/>
          <w:szCs w:val="22"/>
        </w:rPr>
      </w:pPr>
    </w:p>
    <w:p w14:paraId="68C3E644" w14:textId="77777777" w:rsidR="00E07D99" w:rsidRPr="00D80206" w:rsidRDefault="00E07D99" w:rsidP="00E07D99">
      <w:pPr>
        <w:widowControl w:val="0"/>
        <w:autoSpaceDE w:val="0"/>
        <w:autoSpaceDN w:val="0"/>
        <w:adjustRightInd w:val="0"/>
        <w:spacing w:after="4"/>
        <w:jc w:val="center"/>
        <w:rPr>
          <w:b/>
          <w:bCs/>
          <w:sz w:val="22"/>
          <w:szCs w:val="22"/>
        </w:rPr>
      </w:pPr>
      <w:r w:rsidRPr="00D80206">
        <w:rPr>
          <w:b/>
          <w:bCs/>
          <w:sz w:val="22"/>
          <w:szCs w:val="22"/>
        </w:rPr>
        <w:t>XII. Sutarties įvykdymo užtikrinimo panaudojimas</w:t>
      </w:r>
    </w:p>
    <w:p w14:paraId="3E65B53D" w14:textId="77777777" w:rsidR="00E07D99" w:rsidRPr="00D80206" w:rsidRDefault="00E07D99" w:rsidP="00E07D99">
      <w:pPr>
        <w:widowControl w:val="0"/>
        <w:autoSpaceDE w:val="0"/>
        <w:autoSpaceDN w:val="0"/>
        <w:adjustRightInd w:val="0"/>
        <w:spacing w:after="4"/>
        <w:jc w:val="both"/>
        <w:rPr>
          <w:sz w:val="22"/>
          <w:szCs w:val="22"/>
        </w:rPr>
      </w:pPr>
    </w:p>
    <w:p w14:paraId="23911529" w14:textId="0F335667" w:rsidR="00E07D99" w:rsidRPr="00D80206" w:rsidRDefault="00E07D99" w:rsidP="00CC7A91">
      <w:pPr>
        <w:widowControl w:val="0"/>
        <w:autoSpaceDE w:val="0"/>
        <w:autoSpaceDN w:val="0"/>
        <w:adjustRightInd w:val="0"/>
        <w:spacing w:after="4"/>
        <w:ind w:firstLine="851"/>
        <w:jc w:val="both"/>
        <w:rPr>
          <w:sz w:val="22"/>
          <w:szCs w:val="22"/>
        </w:rPr>
      </w:pPr>
      <w:r w:rsidRPr="00D80206">
        <w:rPr>
          <w:sz w:val="22"/>
          <w:szCs w:val="22"/>
        </w:rPr>
        <w:t>4</w:t>
      </w:r>
      <w:r w:rsidR="003F07DC">
        <w:rPr>
          <w:sz w:val="22"/>
          <w:szCs w:val="22"/>
        </w:rPr>
        <w:t>5</w:t>
      </w:r>
      <w:r w:rsidRPr="00D80206">
        <w:rPr>
          <w:sz w:val="22"/>
          <w:szCs w:val="22"/>
        </w:rPr>
        <w:t xml:space="preserve">. </w:t>
      </w:r>
      <w:r w:rsidR="00CC7A91" w:rsidRPr="00D80206">
        <w:rPr>
          <w:sz w:val="22"/>
          <w:szCs w:val="22"/>
        </w:rPr>
        <w:t xml:space="preserve">Jei </w:t>
      </w:r>
      <w:r w:rsidR="003159DE" w:rsidRPr="00D80206">
        <w:rPr>
          <w:sz w:val="22"/>
          <w:szCs w:val="22"/>
        </w:rPr>
        <w:t>Paslaugos teikėjas</w:t>
      </w:r>
      <w:r w:rsidR="00CC7A91" w:rsidRPr="00D80206">
        <w:rPr>
          <w:sz w:val="22"/>
          <w:szCs w:val="22"/>
        </w:rPr>
        <w:t xml:space="preserve"> nevykdo savo Sutartinių įsipareigojimų ar vykdo juos netinkamai, </w:t>
      </w:r>
      <w:bookmarkStart w:id="8" w:name="_Hlk90044712"/>
      <w:r w:rsidR="003159DE" w:rsidRPr="00D80206">
        <w:rPr>
          <w:sz w:val="22"/>
          <w:szCs w:val="22"/>
        </w:rPr>
        <w:t>Perkančioji organizacija/Administratorius</w:t>
      </w:r>
      <w:bookmarkEnd w:id="8"/>
      <w:r w:rsidR="00CC7A91" w:rsidRPr="00D80206">
        <w:rPr>
          <w:sz w:val="22"/>
          <w:szCs w:val="22"/>
        </w:rPr>
        <w:t xml:space="preserve"> pareikalauja užtikrinimą išdavusio juridinio asmens (garanto, laiduotojo)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159DE" w:rsidRPr="00D80206">
        <w:rPr>
          <w:sz w:val="22"/>
          <w:szCs w:val="22"/>
        </w:rPr>
        <w:t xml:space="preserve">Perkančioji organizacija/Administratorius </w:t>
      </w:r>
      <w:r w:rsidR="00CC7A91" w:rsidRPr="00D80206">
        <w:rPr>
          <w:sz w:val="22"/>
          <w:szCs w:val="22"/>
        </w:rPr>
        <w:t xml:space="preserve">įspėja apie tai </w:t>
      </w:r>
      <w:r w:rsidR="003159DE" w:rsidRPr="00D80206">
        <w:rPr>
          <w:sz w:val="22"/>
          <w:szCs w:val="22"/>
        </w:rPr>
        <w:t>Paslaugos teikėją</w:t>
      </w:r>
      <w:r w:rsidR="00CC7A91" w:rsidRPr="00D80206">
        <w:rPr>
          <w:sz w:val="22"/>
          <w:szCs w:val="22"/>
        </w:rPr>
        <w:t>, nurodydamas, dėl kokio pažeidimo pateikia šį reikalavimą.</w:t>
      </w:r>
    </w:p>
    <w:p w14:paraId="5955A8C2" w14:textId="4B3A413E" w:rsidR="00CC7A91" w:rsidRPr="00D80206" w:rsidRDefault="003159DE" w:rsidP="00CC7A91">
      <w:pPr>
        <w:widowControl w:val="0"/>
        <w:autoSpaceDE w:val="0"/>
        <w:autoSpaceDN w:val="0"/>
        <w:adjustRightInd w:val="0"/>
        <w:spacing w:after="4"/>
        <w:ind w:firstLine="851"/>
        <w:jc w:val="both"/>
        <w:rPr>
          <w:sz w:val="22"/>
          <w:szCs w:val="22"/>
        </w:rPr>
      </w:pPr>
      <w:r w:rsidRPr="00D80206">
        <w:rPr>
          <w:sz w:val="22"/>
          <w:szCs w:val="22"/>
        </w:rPr>
        <w:t>4</w:t>
      </w:r>
      <w:r w:rsidR="00B20D2A">
        <w:rPr>
          <w:sz w:val="22"/>
          <w:szCs w:val="22"/>
        </w:rPr>
        <w:t>6</w:t>
      </w:r>
      <w:r w:rsidRPr="00D80206">
        <w:rPr>
          <w:sz w:val="22"/>
          <w:szCs w:val="22"/>
        </w:rPr>
        <w:t>. Perkančiajai organizacijai/Administratoriui</w:t>
      </w:r>
      <w:r w:rsidR="00CC7A91" w:rsidRPr="00D80206">
        <w:rPr>
          <w:sz w:val="22"/>
          <w:szCs w:val="22"/>
        </w:rPr>
        <w:t xml:space="preserve"> patenkinus savo reikalavimus iš sutarties vykdymo užtikrinimo, </w:t>
      </w:r>
      <w:r w:rsidRPr="00D80206">
        <w:rPr>
          <w:sz w:val="22"/>
          <w:szCs w:val="22"/>
        </w:rPr>
        <w:t>Paslaugos tei</w:t>
      </w:r>
      <w:r w:rsidR="00CC7A91" w:rsidRPr="00D80206">
        <w:rPr>
          <w:sz w:val="22"/>
          <w:szCs w:val="22"/>
        </w:rPr>
        <w:t xml:space="preserve">kėjas įsipareigoja nedelsiant, bet ne vėliau kaip per 5 darbo dienas </w:t>
      </w:r>
      <w:r w:rsidRPr="00D80206">
        <w:rPr>
          <w:sz w:val="22"/>
          <w:szCs w:val="22"/>
        </w:rPr>
        <w:t xml:space="preserve">Perkančiajai organizacijai/Administratoriui </w:t>
      </w:r>
      <w:r w:rsidR="00AF4CB2" w:rsidRPr="00D80206">
        <w:rPr>
          <w:sz w:val="22"/>
          <w:szCs w:val="22"/>
        </w:rPr>
        <w:t>pateikti naują sutarties įvykdymo užtikrinimą to paties dydžio sumai.</w:t>
      </w:r>
    </w:p>
    <w:p w14:paraId="139B05F4" w14:textId="77777777" w:rsidR="00CC7A91" w:rsidRPr="00D80206" w:rsidRDefault="00CC7A91" w:rsidP="00CC7A91">
      <w:pPr>
        <w:widowControl w:val="0"/>
        <w:autoSpaceDE w:val="0"/>
        <w:autoSpaceDN w:val="0"/>
        <w:adjustRightInd w:val="0"/>
        <w:spacing w:after="4"/>
        <w:ind w:firstLine="851"/>
        <w:jc w:val="both"/>
        <w:rPr>
          <w:color w:val="FF0000"/>
          <w:sz w:val="22"/>
          <w:szCs w:val="22"/>
        </w:rPr>
      </w:pPr>
    </w:p>
    <w:p w14:paraId="0A37A95C" w14:textId="66A3D881" w:rsidR="00D77507" w:rsidRPr="00D80206" w:rsidRDefault="00966654" w:rsidP="00D77507">
      <w:pPr>
        <w:spacing w:after="4"/>
        <w:jc w:val="center"/>
        <w:rPr>
          <w:b/>
          <w:sz w:val="22"/>
          <w:szCs w:val="22"/>
        </w:rPr>
      </w:pPr>
      <w:r w:rsidRPr="00D80206">
        <w:rPr>
          <w:b/>
          <w:sz w:val="22"/>
          <w:szCs w:val="22"/>
        </w:rPr>
        <w:t>X</w:t>
      </w:r>
      <w:r w:rsidR="00127B4A" w:rsidRPr="00D80206">
        <w:rPr>
          <w:b/>
          <w:sz w:val="22"/>
          <w:szCs w:val="22"/>
        </w:rPr>
        <w:t>I</w:t>
      </w:r>
      <w:r w:rsidR="00E07D99" w:rsidRPr="00D80206">
        <w:rPr>
          <w:b/>
          <w:sz w:val="22"/>
          <w:szCs w:val="22"/>
        </w:rPr>
        <w:t>II</w:t>
      </w:r>
      <w:r w:rsidR="00D77507" w:rsidRPr="00D80206">
        <w:rPr>
          <w:b/>
          <w:sz w:val="22"/>
          <w:szCs w:val="22"/>
        </w:rPr>
        <w:t>. Šalių atsakomybė ir ginčų sprendimo tvarka</w:t>
      </w:r>
    </w:p>
    <w:p w14:paraId="1468F780" w14:textId="77777777" w:rsidR="00D77507" w:rsidRPr="00D80206" w:rsidRDefault="00D77507" w:rsidP="00D77507">
      <w:pPr>
        <w:spacing w:after="4"/>
        <w:jc w:val="center"/>
        <w:rPr>
          <w:b/>
          <w:sz w:val="22"/>
          <w:szCs w:val="22"/>
        </w:rPr>
      </w:pPr>
    </w:p>
    <w:p w14:paraId="19EB98F3" w14:textId="4F3D472E" w:rsidR="00966654" w:rsidRPr="00D80206" w:rsidRDefault="00E07D99" w:rsidP="005E62CB">
      <w:pPr>
        <w:tabs>
          <w:tab w:val="left" w:pos="426"/>
        </w:tabs>
        <w:spacing w:after="4"/>
        <w:ind w:firstLine="851"/>
        <w:jc w:val="both"/>
        <w:rPr>
          <w:sz w:val="22"/>
          <w:szCs w:val="22"/>
        </w:rPr>
      </w:pPr>
      <w:r w:rsidRPr="00D80206">
        <w:rPr>
          <w:sz w:val="22"/>
          <w:szCs w:val="22"/>
        </w:rPr>
        <w:t>4</w:t>
      </w:r>
      <w:r w:rsidR="00B20D2A">
        <w:rPr>
          <w:sz w:val="22"/>
          <w:szCs w:val="22"/>
        </w:rPr>
        <w:t>7</w:t>
      </w:r>
      <w:r w:rsidR="00B35DBE" w:rsidRPr="00D80206">
        <w:rPr>
          <w:sz w:val="22"/>
          <w:szCs w:val="22"/>
        </w:rPr>
        <w:t xml:space="preserve">. </w:t>
      </w:r>
      <w:r w:rsidR="00D77507" w:rsidRPr="00D80206">
        <w:rPr>
          <w:sz w:val="22"/>
          <w:szCs w:val="22"/>
        </w:rPr>
        <w:t>Šalys atsako už šios Sutarties nevykdymą ar netinkamą vykdymą. Kiekviena Šalis turi teisę į savo nuostolių, patirtų dėl kitos Šalies veiksmų, pažeidžiančių šios Sutarties nuostatas, atlyginimą.</w:t>
      </w:r>
    </w:p>
    <w:p w14:paraId="7E577371" w14:textId="4B0A0EEA" w:rsidR="00966654" w:rsidRPr="00D80206" w:rsidRDefault="00E07D99" w:rsidP="005E62CB">
      <w:pPr>
        <w:tabs>
          <w:tab w:val="left" w:pos="426"/>
        </w:tabs>
        <w:spacing w:after="4"/>
        <w:ind w:firstLine="851"/>
        <w:jc w:val="both"/>
        <w:rPr>
          <w:sz w:val="22"/>
          <w:szCs w:val="22"/>
        </w:rPr>
      </w:pPr>
      <w:r w:rsidRPr="00D80206">
        <w:rPr>
          <w:sz w:val="22"/>
          <w:szCs w:val="22"/>
        </w:rPr>
        <w:t>4</w:t>
      </w:r>
      <w:r w:rsidR="00B20D2A">
        <w:rPr>
          <w:sz w:val="22"/>
          <w:szCs w:val="22"/>
        </w:rPr>
        <w:t>8</w:t>
      </w:r>
      <w:r w:rsidR="00B35DBE" w:rsidRPr="00D80206">
        <w:rPr>
          <w:sz w:val="22"/>
          <w:szCs w:val="22"/>
        </w:rPr>
        <w:t xml:space="preserve">. </w:t>
      </w:r>
      <w:r w:rsidR="00D77507" w:rsidRPr="00D80206">
        <w:rPr>
          <w:sz w:val="22"/>
          <w:szCs w:val="22"/>
        </w:rPr>
        <w:t>Paslaugos teikėjas atsako už visus nelaimingus atsitikimus, jeigu jie įvyksta teikiant Paslaugas, atsakomybę nustatant pagal Lietuvos Respublikos įstatymus. Paslaugos teikėjas privalo atlyginti Perkanči</w:t>
      </w:r>
      <w:r w:rsidR="00E05B4F" w:rsidRPr="00D80206">
        <w:rPr>
          <w:sz w:val="22"/>
          <w:szCs w:val="22"/>
        </w:rPr>
        <w:t>a</w:t>
      </w:r>
      <w:r w:rsidR="00D77507" w:rsidRPr="00D80206">
        <w:rPr>
          <w:sz w:val="22"/>
          <w:szCs w:val="22"/>
        </w:rPr>
        <w:t xml:space="preserve">jai organizacijai/Administratoriui visus bet kuriam asmeniui padarytus nuostolius, tarp jų ir trečiųjų šalių, jeigu šie nuostoliai atsirado dėl </w:t>
      </w:r>
      <w:r w:rsidR="00E05B4F" w:rsidRPr="00D80206">
        <w:rPr>
          <w:sz w:val="22"/>
          <w:szCs w:val="22"/>
        </w:rPr>
        <w:t>Paslaugos teikėjo</w:t>
      </w:r>
      <w:r w:rsidR="00D77507" w:rsidRPr="00D80206">
        <w:rPr>
          <w:sz w:val="22"/>
          <w:szCs w:val="22"/>
        </w:rPr>
        <w:t xml:space="preserve"> įsipareigojimų </w:t>
      </w:r>
      <w:r w:rsidR="00D77507" w:rsidRPr="00D80206">
        <w:rPr>
          <w:iCs/>
          <w:sz w:val="22"/>
          <w:szCs w:val="22"/>
        </w:rPr>
        <w:t>nevykdymo</w:t>
      </w:r>
      <w:r w:rsidR="00D77507" w:rsidRPr="00D80206">
        <w:rPr>
          <w:sz w:val="22"/>
          <w:szCs w:val="22"/>
        </w:rPr>
        <w:t xml:space="preserve"> ar netinkamo vykdymo.</w:t>
      </w:r>
    </w:p>
    <w:p w14:paraId="7BF4A389" w14:textId="622D4F43" w:rsidR="00D77507" w:rsidRPr="00D80206" w:rsidRDefault="00B35DBE" w:rsidP="005E62CB">
      <w:pPr>
        <w:tabs>
          <w:tab w:val="left" w:pos="426"/>
        </w:tabs>
        <w:spacing w:after="4"/>
        <w:ind w:firstLine="851"/>
        <w:jc w:val="both"/>
        <w:rPr>
          <w:sz w:val="22"/>
          <w:szCs w:val="22"/>
        </w:rPr>
      </w:pPr>
      <w:r w:rsidRPr="00D80206">
        <w:rPr>
          <w:sz w:val="22"/>
          <w:szCs w:val="22"/>
        </w:rPr>
        <w:t>4</w:t>
      </w:r>
      <w:r w:rsidR="00B20D2A">
        <w:rPr>
          <w:sz w:val="22"/>
          <w:szCs w:val="22"/>
        </w:rPr>
        <w:t>9</w:t>
      </w:r>
      <w:r w:rsidRPr="00D80206">
        <w:rPr>
          <w:sz w:val="22"/>
          <w:szCs w:val="22"/>
        </w:rPr>
        <w:t xml:space="preserve">. </w:t>
      </w:r>
      <w:r w:rsidR="00D77507" w:rsidRPr="00D80206">
        <w:rPr>
          <w:sz w:val="22"/>
          <w:szCs w:val="22"/>
        </w:rPr>
        <w:t>Kilę ginčai yra sprendžiami Šalių derybomis, o nepavykus Šalims susitarti per 30 (trisdešimt) kalendorinių dienų nuo rašytinio vienos Šalies pranešimo apie kilusį ginčą įteikimo kitai Šaliai</w:t>
      </w:r>
      <w:r w:rsidR="00D77507" w:rsidRPr="00D80206">
        <w:rPr>
          <w:color w:val="FF0000"/>
          <w:sz w:val="22"/>
          <w:szCs w:val="22"/>
        </w:rPr>
        <w:t xml:space="preserve"> </w:t>
      </w:r>
      <w:r w:rsidR="00D77507" w:rsidRPr="00D80206">
        <w:rPr>
          <w:color w:val="000000"/>
          <w:sz w:val="22"/>
          <w:szCs w:val="22"/>
        </w:rPr>
        <w:t>datos,</w:t>
      </w:r>
      <w:r w:rsidR="00D77507" w:rsidRPr="00D80206">
        <w:rPr>
          <w:color w:val="FF0000"/>
          <w:sz w:val="22"/>
          <w:szCs w:val="22"/>
        </w:rPr>
        <w:t xml:space="preserve"> </w:t>
      </w:r>
      <w:r w:rsidR="00D77507" w:rsidRPr="00D80206">
        <w:rPr>
          <w:color w:val="000000"/>
          <w:sz w:val="22"/>
          <w:szCs w:val="22"/>
        </w:rPr>
        <w:t>ginčas</w:t>
      </w:r>
      <w:r w:rsidR="00D77507" w:rsidRPr="00D80206">
        <w:rPr>
          <w:sz w:val="22"/>
          <w:szCs w:val="22"/>
        </w:rPr>
        <w:t xml:space="preserve"> galutinai sprendžiamas pagal Lietuvos Respublikos įstatymus Lietuvos Respublikos teismuose, pagal </w:t>
      </w:r>
      <w:r w:rsidR="00D77507" w:rsidRPr="00D80206">
        <w:rPr>
          <w:color w:val="000000"/>
          <w:sz w:val="22"/>
          <w:szCs w:val="22"/>
        </w:rPr>
        <w:t>Perkančiosios organizacijos/Administratoriaus buveinę.</w:t>
      </w:r>
    </w:p>
    <w:p w14:paraId="7332C5B6" w14:textId="77777777" w:rsidR="00D77507" w:rsidRPr="00D80206" w:rsidRDefault="00D77507" w:rsidP="00D77507">
      <w:pPr>
        <w:spacing w:after="4"/>
        <w:jc w:val="both"/>
        <w:rPr>
          <w:sz w:val="22"/>
          <w:szCs w:val="22"/>
        </w:rPr>
      </w:pPr>
    </w:p>
    <w:p w14:paraId="7DD7DC90" w14:textId="75349232" w:rsidR="00D77507" w:rsidRPr="00D80206" w:rsidRDefault="00D77507" w:rsidP="00D77507">
      <w:pPr>
        <w:widowControl w:val="0"/>
        <w:spacing w:after="4"/>
        <w:jc w:val="center"/>
        <w:rPr>
          <w:b/>
          <w:sz w:val="22"/>
          <w:szCs w:val="22"/>
        </w:rPr>
      </w:pPr>
      <w:r w:rsidRPr="00D80206">
        <w:rPr>
          <w:b/>
          <w:sz w:val="22"/>
          <w:szCs w:val="22"/>
        </w:rPr>
        <w:t>X</w:t>
      </w:r>
      <w:r w:rsidR="00966654" w:rsidRPr="00D80206">
        <w:rPr>
          <w:b/>
          <w:sz w:val="22"/>
          <w:szCs w:val="22"/>
        </w:rPr>
        <w:t>I</w:t>
      </w:r>
      <w:r w:rsidR="00F433AB" w:rsidRPr="00D80206">
        <w:rPr>
          <w:b/>
          <w:sz w:val="22"/>
          <w:szCs w:val="22"/>
        </w:rPr>
        <w:t>V</w:t>
      </w:r>
      <w:r w:rsidRPr="00D80206">
        <w:rPr>
          <w:b/>
          <w:sz w:val="22"/>
          <w:szCs w:val="22"/>
        </w:rPr>
        <w:t>. Susirašinėjimas</w:t>
      </w:r>
    </w:p>
    <w:p w14:paraId="5D356D7B" w14:textId="77777777" w:rsidR="00D77507" w:rsidRPr="00D80206" w:rsidRDefault="00D77507" w:rsidP="00D77507">
      <w:pPr>
        <w:widowControl w:val="0"/>
        <w:spacing w:after="4"/>
        <w:jc w:val="center"/>
        <w:rPr>
          <w:b/>
          <w:sz w:val="22"/>
          <w:szCs w:val="22"/>
        </w:rPr>
      </w:pPr>
    </w:p>
    <w:p w14:paraId="65B5FA8C" w14:textId="026809E8" w:rsidR="00966654" w:rsidRPr="00D80206" w:rsidRDefault="00B20D2A" w:rsidP="005E62CB">
      <w:pPr>
        <w:widowControl w:val="0"/>
        <w:tabs>
          <w:tab w:val="left" w:pos="426"/>
        </w:tabs>
        <w:spacing w:after="4"/>
        <w:ind w:firstLine="851"/>
        <w:jc w:val="both"/>
        <w:rPr>
          <w:sz w:val="22"/>
          <w:szCs w:val="22"/>
        </w:rPr>
      </w:pPr>
      <w:r>
        <w:rPr>
          <w:sz w:val="22"/>
          <w:szCs w:val="22"/>
        </w:rPr>
        <w:t>50</w:t>
      </w:r>
      <w:r w:rsidR="00B35DBE" w:rsidRPr="00D80206">
        <w:rPr>
          <w:sz w:val="22"/>
          <w:szCs w:val="22"/>
        </w:rPr>
        <w:t xml:space="preserve">. </w:t>
      </w:r>
      <w:r w:rsidR="00D77507" w:rsidRPr="00D80206">
        <w:rPr>
          <w:sz w:val="22"/>
          <w:szCs w:val="22"/>
        </w:rPr>
        <w:t>Vienos Šalies pranešimas kitai laikomas atliktu tinkamai, jei jis buvo nusiųstas el.</w:t>
      </w:r>
      <w:r w:rsidR="00F433AB" w:rsidRPr="00D80206">
        <w:rPr>
          <w:sz w:val="22"/>
          <w:szCs w:val="22"/>
        </w:rPr>
        <w:t xml:space="preserve"> </w:t>
      </w:r>
      <w:r w:rsidR="00D77507" w:rsidRPr="00D80206">
        <w:rPr>
          <w:sz w:val="22"/>
          <w:szCs w:val="22"/>
        </w:rPr>
        <w:t xml:space="preserve">paštu su patvirtinimu apie </w:t>
      </w:r>
      <w:r w:rsidR="00E05B4F" w:rsidRPr="00D80206">
        <w:rPr>
          <w:sz w:val="22"/>
          <w:szCs w:val="22"/>
        </w:rPr>
        <w:t>laiško</w:t>
      </w:r>
      <w:r w:rsidR="00D77507" w:rsidRPr="00D80206">
        <w:rPr>
          <w:sz w:val="22"/>
          <w:szCs w:val="22"/>
        </w:rPr>
        <w:t xml:space="preserve"> gavimą, įteiktas pasiraš</w:t>
      </w:r>
      <w:r w:rsidR="00E05B4F" w:rsidRPr="00D80206">
        <w:rPr>
          <w:sz w:val="22"/>
          <w:szCs w:val="22"/>
        </w:rPr>
        <w:t>ytinai</w:t>
      </w:r>
      <w:r w:rsidR="00D77507" w:rsidRPr="00D80206">
        <w:rPr>
          <w:sz w:val="22"/>
          <w:szCs w:val="22"/>
        </w:rPr>
        <w:t xml:space="preserve"> įgaliotam asmeniui ar nusiųstas registruotu laišku kiekvienu atveju pranešimą siunčiant adresu ar </w:t>
      </w:r>
      <w:r w:rsidR="00E05B4F" w:rsidRPr="00D80206">
        <w:rPr>
          <w:sz w:val="22"/>
          <w:szCs w:val="22"/>
        </w:rPr>
        <w:t>el. paštu</w:t>
      </w:r>
      <w:r w:rsidR="00D77507" w:rsidRPr="00D80206">
        <w:rPr>
          <w:sz w:val="22"/>
          <w:szCs w:val="22"/>
        </w:rPr>
        <w:t xml:space="preserve">, nurodytais šios Sutarties </w:t>
      </w:r>
      <w:r w:rsidR="00E07D99" w:rsidRPr="00D80206">
        <w:rPr>
          <w:sz w:val="22"/>
          <w:szCs w:val="22"/>
        </w:rPr>
        <w:t>5</w:t>
      </w:r>
      <w:r>
        <w:rPr>
          <w:sz w:val="22"/>
          <w:szCs w:val="22"/>
        </w:rPr>
        <w:t>1</w:t>
      </w:r>
      <w:r w:rsidR="00D77507" w:rsidRPr="00D80206">
        <w:rPr>
          <w:sz w:val="22"/>
          <w:szCs w:val="22"/>
        </w:rPr>
        <w:t xml:space="preserve"> punkte. Šalys įsipareigoja pranešti viena kitai apie jų adreso ir pavadinimo pasikeitimus ne vėliau kaip per 10 (dešimt) kalendorinių dienų</w:t>
      </w:r>
      <w:r w:rsidR="00D77507" w:rsidRPr="00D80206">
        <w:rPr>
          <w:color w:val="FF0000"/>
          <w:sz w:val="22"/>
          <w:szCs w:val="22"/>
        </w:rPr>
        <w:t xml:space="preserve"> </w:t>
      </w:r>
      <w:r w:rsidR="00D77507" w:rsidRPr="00D80206">
        <w:rPr>
          <w:sz w:val="22"/>
          <w:szCs w:val="22"/>
        </w:rPr>
        <w:t>nuo tos dienos, kai buvo padarytas atitinkamas pakeitimas.</w:t>
      </w:r>
    </w:p>
    <w:p w14:paraId="1159B829" w14:textId="6D865141" w:rsidR="00D77507" w:rsidRPr="00D80206" w:rsidRDefault="00E07D99" w:rsidP="005E62CB">
      <w:pPr>
        <w:widowControl w:val="0"/>
        <w:tabs>
          <w:tab w:val="left" w:pos="426"/>
        </w:tabs>
        <w:spacing w:after="4"/>
        <w:ind w:firstLine="851"/>
        <w:jc w:val="both"/>
        <w:rPr>
          <w:sz w:val="22"/>
          <w:szCs w:val="22"/>
        </w:rPr>
      </w:pPr>
      <w:r w:rsidRPr="00D80206">
        <w:rPr>
          <w:sz w:val="22"/>
          <w:szCs w:val="22"/>
        </w:rPr>
        <w:t>5</w:t>
      </w:r>
      <w:r w:rsidR="00B20D2A">
        <w:rPr>
          <w:sz w:val="22"/>
          <w:szCs w:val="22"/>
        </w:rPr>
        <w:t>1</w:t>
      </w:r>
      <w:r w:rsidR="00B35DBE" w:rsidRPr="00D80206">
        <w:rPr>
          <w:sz w:val="22"/>
          <w:szCs w:val="22"/>
        </w:rPr>
        <w:t xml:space="preserve">. </w:t>
      </w:r>
      <w:r w:rsidR="00D77507" w:rsidRPr="00D80206">
        <w:rPr>
          <w:sz w:val="22"/>
          <w:szCs w:val="22"/>
        </w:rPr>
        <w:t>Šalių vienos kitai pranešimai turi būti siunčiami šiame punkte nurodytais adresais:</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000"/>
        <w:gridCol w:w="3827"/>
      </w:tblGrid>
      <w:tr w:rsidR="003975C7" w:rsidRPr="00D80206" w14:paraId="5CDB70CF" w14:textId="77777777" w:rsidTr="00AB1572">
        <w:trPr>
          <w:cantSplit/>
        </w:trPr>
        <w:tc>
          <w:tcPr>
            <w:tcW w:w="2098" w:type="dxa"/>
            <w:shd w:val="clear" w:color="auto" w:fill="auto"/>
          </w:tcPr>
          <w:p w14:paraId="39FAB491" w14:textId="77777777" w:rsidR="003975C7" w:rsidRPr="00D80206" w:rsidRDefault="003975C7" w:rsidP="00F47E0D">
            <w:pPr>
              <w:widowControl w:val="0"/>
              <w:spacing w:after="4"/>
              <w:jc w:val="both"/>
              <w:rPr>
                <w:szCs w:val="22"/>
              </w:rPr>
            </w:pPr>
          </w:p>
        </w:tc>
        <w:tc>
          <w:tcPr>
            <w:tcW w:w="4000" w:type="dxa"/>
            <w:shd w:val="clear" w:color="auto" w:fill="auto"/>
          </w:tcPr>
          <w:p w14:paraId="61EDF6F1" w14:textId="77777777" w:rsidR="003975C7" w:rsidRPr="00D80206" w:rsidRDefault="003975C7" w:rsidP="00F47E0D">
            <w:pPr>
              <w:widowControl w:val="0"/>
              <w:spacing w:after="4"/>
              <w:jc w:val="center"/>
              <w:rPr>
                <w:szCs w:val="22"/>
              </w:rPr>
            </w:pPr>
            <w:r w:rsidRPr="00D80206">
              <w:rPr>
                <w:sz w:val="22"/>
                <w:szCs w:val="22"/>
              </w:rPr>
              <w:t>Perkančioji organizacija /Administratorius</w:t>
            </w:r>
          </w:p>
        </w:tc>
        <w:tc>
          <w:tcPr>
            <w:tcW w:w="3827" w:type="dxa"/>
          </w:tcPr>
          <w:p w14:paraId="01275458" w14:textId="77777777" w:rsidR="003975C7" w:rsidRPr="00D80206" w:rsidRDefault="003975C7" w:rsidP="00F47E0D">
            <w:pPr>
              <w:widowControl w:val="0"/>
              <w:spacing w:after="4"/>
              <w:jc w:val="center"/>
              <w:rPr>
                <w:szCs w:val="22"/>
              </w:rPr>
            </w:pPr>
            <w:r w:rsidRPr="00D80206">
              <w:rPr>
                <w:sz w:val="22"/>
                <w:szCs w:val="22"/>
              </w:rPr>
              <w:t>Paslaugos teikėjas</w:t>
            </w:r>
          </w:p>
        </w:tc>
      </w:tr>
      <w:tr w:rsidR="003975C7" w:rsidRPr="00D80206" w14:paraId="31F11351" w14:textId="77777777" w:rsidTr="00AB1572">
        <w:trPr>
          <w:cantSplit/>
        </w:trPr>
        <w:tc>
          <w:tcPr>
            <w:tcW w:w="2098" w:type="dxa"/>
          </w:tcPr>
          <w:p w14:paraId="6983A1EB" w14:textId="77777777" w:rsidR="003975C7" w:rsidRPr="00D80206" w:rsidRDefault="003975C7" w:rsidP="00F47E0D">
            <w:pPr>
              <w:widowControl w:val="0"/>
              <w:spacing w:after="4"/>
              <w:jc w:val="both"/>
              <w:rPr>
                <w:szCs w:val="22"/>
              </w:rPr>
            </w:pPr>
            <w:r w:rsidRPr="00D80206">
              <w:rPr>
                <w:sz w:val="22"/>
                <w:szCs w:val="22"/>
              </w:rPr>
              <w:t>Vardas, pavardė</w:t>
            </w:r>
          </w:p>
        </w:tc>
        <w:tc>
          <w:tcPr>
            <w:tcW w:w="4000" w:type="dxa"/>
          </w:tcPr>
          <w:p w14:paraId="79E7AF2D" w14:textId="77777777" w:rsidR="003975C7" w:rsidRPr="00D80206" w:rsidRDefault="003975C7" w:rsidP="00F47E0D">
            <w:pPr>
              <w:widowControl w:val="0"/>
              <w:spacing w:after="4"/>
              <w:jc w:val="both"/>
              <w:rPr>
                <w:szCs w:val="22"/>
              </w:rPr>
            </w:pPr>
          </w:p>
        </w:tc>
        <w:tc>
          <w:tcPr>
            <w:tcW w:w="3827" w:type="dxa"/>
          </w:tcPr>
          <w:p w14:paraId="48384663" w14:textId="77777777" w:rsidR="003975C7" w:rsidRPr="00D80206" w:rsidRDefault="003975C7" w:rsidP="00F47E0D">
            <w:pPr>
              <w:widowControl w:val="0"/>
              <w:spacing w:after="4"/>
              <w:jc w:val="both"/>
              <w:rPr>
                <w:szCs w:val="22"/>
              </w:rPr>
            </w:pPr>
          </w:p>
        </w:tc>
      </w:tr>
      <w:tr w:rsidR="003975C7" w:rsidRPr="00D80206" w14:paraId="39F5BE38" w14:textId="77777777" w:rsidTr="00AB1572">
        <w:trPr>
          <w:cantSplit/>
        </w:trPr>
        <w:tc>
          <w:tcPr>
            <w:tcW w:w="2098" w:type="dxa"/>
          </w:tcPr>
          <w:p w14:paraId="087ECB9E" w14:textId="77777777" w:rsidR="003975C7" w:rsidRPr="00D80206" w:rsidRDefault="003975C7" w:rsidP="00F47E0D">
            <w:pPr>
              <w:widowControl w:val="0"/>
              <w:spacing w:after="4"/>
              <w:jc w:val="both"/>
              <w:rPr>
                <w:szCs w:val="22"/>
              </w:rPr>
            </w:pPr>
            <w:r w:rsidRPr="00D80206">
              <w:rPr>
                <w:sz w:val="22"/>
                <w:szCs w:val="22"/>
              </w:rPr>
              <w:t>Adresas</w:t>
            </w:r>
          </w:p>
        </w:tc>
        <w:tc>
          <w:tcPr>
            <w:tcW w:w="4000" w:type="dxa"/>
          </w:tcPr>
          <w:p w14:paraId="035620ED" w14:textId="77777777" w:rsidR="003975C7" w:rsidRPr="00D80206" w:rsidRDefault="003975C7" w:rsidP="00F47E0D">
            <w:pPr>
              <w:widowControl w:val="0"/>
              <w:spacing w:after="4"/>
              <w:jc w:val="both"/>
              <w:rPr>
                <w:szCs w:val="22"/>
              </w:rPr>
            </w:pPr>
          </w:p>
        </w:tc>
        <w:tc>
          <w:tcPr>
            <w:tcW w:w="3827" w:type="dxa"/>
          </w:tcPr>
          <w:p w14:paraId="1A39E43D" w14:textId="77777777" w:rsidR="003975C7" w:rsidRPr="00D80206" w:rsidRDefault="003975C7" w:rsidP="00F47E0D">
            <w:pPr>
              <w:widowControl w:val="0"/>
              <w:spacing w:after="4"/>
              <w:jc w:val="both"/>
              <w:rPr>
                <w:szCs w:val="22"/>
              </w:rPr>
            </w:pPr>
          </w:p>
        </w:tc>
      </w:tr>
      <w:tr w:rsidR="003975C7" w:rsidRPr="00D80206" w14:paraId="43A4A748" w14:textId="77777777" w:rsidTr="00AB1572">
        <w:trPr>
          <w:cantSplit/>
        </w:trPr>
        <w:tc>
          <w:tcPr>
            <w:tcW w:w="2098" w:type="dxa"/>
          </w:tcPr>
          <w:p w14:paraId="238F3DD1" w14:textId="77777777" w:rsidR="003975C7" w:rsidRPr="00D80206" w:rsidRDefault="003975C7" w:rsidP="00F47E0D">
            <w:pPr>
              <w:widowControl w:val="0"/>
              <w:spacing w:after="4"/>
              <w:jc w:val="both"/>
              <w:rPr>
                <w:szCs w:val="22"/>
              </w:rPr>
            </w:pPr>
            <w:r w:rsidRPr="00D80206">
              <w:rPr>
                <w:sz w:val="22"/>
                <w:szCs w:val="22"/>
              </w:rPr>
              <w:t>Telefonas</w:t>
            </w:r>
          </w:p>
        </w:tc>
        <w:tc>
          <w:tcPr>
            <w:tcW w:w="4000" w:type="dxa"/>
          </w:tcPr>
          <w:p w14:paraId="49433BBD" w14:textId="77777777" w:rsidR="003975C7" w:rsidRPr="00D80206" w:rsidRDefault="003975C7" w:rsidP="00F47E0D">
            <w:pPr>
              <w:widowControl w:val="0"/>
              <w:spacing w:after="4"/>
              <w:jc w:val="both"/>
              <w:rPr>
                <w:szCs w:val="22"/>
              </w:rPr>
            </w:pPr>
          </w:p>
        </w:tc>
        <w:tc>
          <w:tcPr>
            <w:tcW w:w="3827" w:type="dxa"/>
          </w:tcPr>
          <w:p w14:paraId="3357A012" w14:textId="77777777" w:rsidR="003975C7" w:rsidRPr="00D80206" w:rsidRDefault="003975C7" w:rsidP="00F47E0D">
            <w:pPr>
              <w:widowControl w:val="0"/>
              <w:spacing w:after="4"/>
              <w:jc w:val="both"/>
              <w:rPr>
                <w:szCs w:val="22"/>
              </w:rPr>
            </w:pPr>
          </w:p>
        </w:tc>
      </w:tr>
      <w:tr w:rsidR="003975C7" w:rsidRPr="00D80206" w14:paraId="2D06DBCD" w14:textId="77777777" w:rsidTr="00AB1572">
        <w:trPr>
          <w:cantSplit/>
        </w:trPr>
        <w:tc>
          <w:tcPr>
            <w:tcW w:w="2098" w:type="dxa"/>
          </w:tcPr>
          <w:p w14:paraId="1EB25FB5" w14:textId="77777777" w:rsidR="003975C7" w:rsidRPr="00D80206" w:rsidRDefault="003975C7" w:rsidP="00F47E0D">
            <w:pPr>
              <w:widowControl w:val="0"/>
              <w:spacing w:after="4"/>
              <w:jc w:val="both"/>
              <w:rPr>
                <w:szCs w:val="22"/>
              </w:rPr>
            </w:pPr>
            <w:r w:rsidRPr="00D80206">
              <w:rPr>
                <w:sz w:val="22"/>
                <w:szCs w:val="22"/>
              </w:rPr>
              <w:t>El. paštas</w:t>
            </w:r>
          </w:p>
        </w:tc>
        <w:tc>
          <w:tcPr>
            <w:tcW w:w="4000" w:type="dxa"/>
          </w:tcPr>
          <w:p w14:paraId="3C0E6178" w14:textId="77777777" w:rsidR="003975C7" w:rsidRPr="00D80206" w:rsidRDefault="003975C7" w:rsidP="00F47E0D">
            <w:pPr>
              <w:widowControl w:val="0"/>
              <w:spacing w:after="4"/>
              <w:jc w:val="both"/>
              <w:rPr>
                <w:szCs w:val="22"/>
              </w:rPr>
            </w:pPr>
          </w:p>
        </w:tc>
        <w:tc>
          <w:tcPr>
            <w:tcW w:w="3827" w:type="dxa"/>
          </w:tcPr>
          <w:p w14:paraId="0EBE13B6" w14:textId="77777777" w:rsidR="003975C7" w:rsidRPr="00D80206" w:rsidRDefault="003975C7" w:rsidP="00F47E0D">
            <w:pPr>
              <w:widowControl w:val="0"/>
              <w:spacing w:after="4"/>
              <w:jc w:val="both"/>
              <w:rPr>
                <w:szCs w:val="22"/>
              </w:rPr>
            </w:pPr>
          </w:p>
        </w:tc>
      </w:tr>
    </w:tbl>
    <w:p w14:paraId="068C77B4" w14:textId="6F397A87" w:rsidR="006F33BE" w:rsidRPr="00B20D2A" w:rsidRDefault="006F33BE" w:rsidP="00B20D2A">
      <w:pPr>
        <w:pStyle w:val="Sraopastraipa"/>
        <w:numPr>
          <w:ilvl w:val="0"/>
          <w:numId w:val="12"/>
        </w:numPr>
        <w:tabs>
          <w:tab w:val="left" w:pos="426"/>
        </w:tabs>
        <w:autoSpaceDE w:val="0"/>
        <w:spacing w:after="4"/>
        <w:ind w:left="0" w:firstLine="851"/>
        <w:jc w:val="both"/>
        <w:rPr>
          <w:bCs/>
          <w:sz w:val="22"/>
          <w:szCs w:val="22"/>
        </w:rPr>
      </w:pPr>
      <w:r w:rsidRPr="00B20D2A">
        <w:rPr>
          <w:bCs/>
          <w:caps/>
          <w:sz w:val="22"/>
          <w:szCs w:val="22"/>
        </w:rPr>
        <w:t>P</w:t>
      </w:r>
      <w:r w:rsidRPr="00B20D2A">
        <w:rPr>
          <w:bCs/>
          <w:sz w:val="22"/>
          <w:szCs w:val="22"/>
        </w:rPr>
        <w:t xml:space="preserve">erkančiosios organizacijos paskirti atsakingi darbuotojai už sutarties ir pakeitimų paskelbimą pagal Viešųjų pirkimų įstatymo nuostatas – viešųjų pirkimų specialistė Asta Strelčiūnienė, tel. </w:t>
      </w:r>
      <w:r w:rsidR="00B20D2A">
        <w:rPr>
          <w:bCs/>
          <w:sz w:val="22"/>
          <w:szCs w:val="22"/>
        </w:rPr>
        <w:t>0</w:t>
      </w:r>
      <w:r w:rsidRPr="00B20D2A">
        <w:rPr>
          <w:bCs/>
          <w:sz w:val="22"/>
          <w:szCs w:val="22"/>
        </w:rPr>
        <w:t xml:space="preserve"> 647 09 311, el. p.  </w:t>
      </w:r>
      <w:hyperlink r:id="rId10" w:history="1">
        <w:r w:rsidRPr="00B20D2A">
          <w:rPr>
            <w:bCs/>
            <w:color w:val="0000FF"/>
            <w:sz w:val="22"/>
            <w:szCs w:val="22"/>
            <w:u w:val="single"/>
          </w:rPr>
          <w:t>asta.strelciuniene@pratc.lt</w:t>
        </w:r>
      </w:hyperlink>
      <w:r w:rsidRPr="00B20D2A">
        <w:rPr>
          <w:bCs/>
          <w:sz w:val="22"/>
          <w:szCs w:val="22"/>
        </w:rPr>
        <w:t>.</w:t>
      </w:r>
    </w:p>
    <w:p w14:paraId="7B2B012A" w14:textId="77777777" w:rsidR="00D77507" w:rsidRPr="00D80206" w:rsidRDefault="00D77507" w:rsidP="007B490B">
      <w:pPr>
        <w:spacing w:after="4"/>
        <w:rPr>
          <w:b/>
          <w:iCs/>
          <w:sz w:val="22"/>
          <w:szCs w:val="22"/>
        </w:rPr>
      </w:pPr>
    </w:p>
    <w:p w14:paraId="3BD8A337" w14:textId="0B1E7DBD" w:rsidR="00D77507" w:rsidRPr="00D80206" w:rsidRDefault="00966654" w:rsidP="00D77507">
      <w:pPr>
        <w:spacing w:after="4"/>
        <w:jc w:val="center"/>
        <w:rPr>
          <w:b/>
          <w:iCs/>
          <w:sz w:val="22"/>
          <w:szCs w:val="22"/>
        </w:rPr>
      </w:pPr>
      <w:r w:rsidRPr="00D80206">
        <w:rPr>
          <w:b/>
          <w:iCs/>
          <w:sz w:val="22"/>
          <w:szCs w:val="22"/>
        </w:rPr>
        <w:t>X</w:t>
      </w:r>
      <w:r w:rsidR="00E07D99" w:rsidRPr="00D80206">
        <w:rPr>
          <w:b/>
          <w:iCs/>
          <w:sz w:val="22"/>
          <w:szCs w:val="22"/>
        </w:rPr>
        <w:t>V</w:t>
      </w:r>
      <w:r w:rsidR="00D77507" w:rsidRPr="00D80206">
        <w:rPr>
          <w:b/>
          <w:iCs/>
          <w:sz w:val="22"/>
          <w:szCs w:val="22"/>
        </w:rPr>
        <w:t>. Baigiamosios nuostatos</w:t>
      </w:r>
    </w:p>
    <w:p w14:paraId="00FA51AC" w14:textId="77777777" w:rsidR="00966654" w:rsidRPr="00D80206" w:rsidRDefault="00966654" w:rsidP="00D77507">
      <w:pPr>
        <w:spacing w:after="4"/>
        <w:jc w:val="center"/>
        <w:rPr>
          <w:b/>
          <w:iCs/>
          <w:sz w:val="22"/>
          <w:szCs w:val="22"/>
        </w:rPr>
      </w:pPr>
    </w:p>
    <w:p w14:paraId="1E1BDB0D" w14:textId="112A56F9" w:rsidR="00CE1474" w:rsidRPr="00D80206" w:rsidRDefault="00E07D99" w:rsidP="005E62CB">
      <w:pPr>
        <w:tabs>
          <w:tab w:val="left" w:pos="426"/>
        </w:tabs>
        <w:ind w:firstLine="851"/>
        <w:jc w:val="both"/>
        <w:rPr>
          <w:sz w:val="22"/>
          <w:szCs w:val="22"/>
        </w:rPr>
      </w:pPr>
      <w:r w:rsidRPr="00D80206">
        <w:rPr>
          <w:sz w:val="22"/>
          <w:szCs w:val="22"/>
        </w:rPr>
        <w:t>5</w:t>
      </w:r>
      <w:r w:rsidR="00B20D2A">
        <w:rPr>
          <w:sz w:val="22"/>
          <w:szCs w:val="22"/>
        </w:rPr>
        <w:t>3</w:t>
      </w:r>
      <w:r w:rsidR="00B35DBE" w:rsidRPr="00D80206">
        <w:rPr>
          <w:sz w:val="22"/>
          <w:szCs w:val="22"/>
        </w:rPr>
        <w:t xml:space="preserve">. </w:t>
      </w:r>
      <w:r w:rsidR="00D77507" w:rsidRPr="00D80206">
        <w:rPr>
          <w:sz w:val="22"/>
          <w:szCs w:val="22"/>
        </w:rPr>
        <w:t>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350EC8E9" w14:textId="0E92208C" w:rsidR="00CE1474" w:rsidRPr="00D80206" w:rsidRDefault="00E07D99" w:rsidP="005E62CB">
      <w:pPr>
        <w:tabs>
          <w:tab w:val="left" w:pos="426"/>
        </w:tabs>
        <w:ind w:firstLine="851"/>
        <w:jc w:val="both"/>
        <w:rPr>
          <w:sz w:val="22"/>
          <w:szCs w:val="22"/>
        </w:rPr>
      </w:pPr>
      <w:r w:rsidRPr="00D80206">
        <w:rPr>
          <w:color w:val="000000"/>
          <w:sz w:val="22"/>
          <w:szCs w:val="22"/>
        </w:rPr>
        <w:t>5</w:t>
      </w:r>
      <w:r w:rsidR="008421E0">
        <w:rPr>
          <w:color w:val="000000"/>
          <w:sz w:val="22"/>
          <w:szCs w:val="22"/>
        </w:rPr>
        <w:t>4</w:t>
      </w:r>
      <w:r w:rsidR="008360F2" w:rsidRPr="00D80206">
        <w:rPr>
          <w:color w:val="000000"/>
          <w:sz w:val="22"/>
          <w:szCs w:val="22"/>
        </w:rPr>
        <w:t xml:space="preserve">. </w:t>
      </w:r>
      <w:r w:rsidR="0003256C" w:rsidRPr="00D80206">
        <w:rPr>
          <w:color w:val="000000"/>
          <w:sz w:val="22"/>
          <w:szCs w:val="22"/>
        </w:rPr>
        <w:t xml:space="preserve">Sutarties sąlygos Sutarties galiojimo laikotarpiu </w:t>
      </w:r>
      <w:r w:rsidR="0003256C" w:rsidRPr="00D80206">
        <w:rPr>
          <w:sz w:val="22"/>
          <w:szCs w:val="22"/>
        </w:rPr>
        <w:t>gali būti keičiamos Viešųjų pirkimų įstatymo 89 straipsnyje nustatytais atvejais ir tvarka.</w:t>
      </w:r>
    </w:p>
    <w:p w14:paraId="133E5A51" w14:textId="34C5C51B" w:rsidR="00EB2F55" w:rsidRPr="00D80206" w:rsidRDefault="00E07D99" w:rsidP="005E62CB">
      <w:pPr>
        <w:tabs>
          <w:tab w:val="left" w:pos="426"/>
        </w:tabs>
        <w:ind w:firstLine="851"/>
        <w:jc w:val="both"/>
        <w:rPr>
          <w:sz w:val="22"/>
          <w:szCs w:val="22"/>
        </w:rPr>
      </w:pPr>
      <w:r w:rsidRPr="00D80206">
        <w:rPr>
          <w:color w:val="000000"/>
          <w:sz w:val="22"/>
          <w:szCs w:val="22"/>
        </w:rPr>
        <w:t>5</w:t>
      </w:r>
      <w:r w:rsidR="008421E0">
        <w:rPr>
          <w:color w:val="000000"/>
          <w:sz w:val="22"/>
          <w:szCs w:val="22"/>
        </w:rPr>
        <w:t>5</w:t>
      </w:r>
      <w:r w:rsidR="008360F2" w:rsidRPr="00D80206">
        <w:rPr>
          <w:color w:val="000000"/>
          <w:sz w:val="22"/>
          <w:szCs w:val="22"/>
        </w:rPr>
        <w:t xml:space="preserve">. </w:t>
      </w:r>
      <w:r w:rsidR="00D77507" w:rsidRPr="00D80206">
        <w:rPr>
          <w:color w:val="000000"/>
          <w:sz w:val="22"/>
          <w:szCs w:val="22"/>
        </w:rPr>
        <w:t xml:space="preserve">Šalims tarpusavyje susitarus dėl Sutarties sąlygų keitimo, šie keitimai įforminami papildomu susitarimu, kuris tampa neatskiriama Sutarties dalimi. </w:t>
      </w:r>
    </w:p>
    <w:p w14:paraId="6F5A8B52" w14:textId="77777777" w:rsidR="008421E0" w:rsidRDefault="00E07D99" w:rsidP="008421E0">
      <w:pPr>
        <w:tabs>
          <w:tab w:val="left" w:pos="426"/>
        </w:tabs>
        <w:ind w:firstLine="851"/>
        <w:jc w:val="both"/>
        <w:rPr>
          <w:sz w:val="22"/>
          <w:szCs w:val="22"/>
        </w:rPr>
      </w:pPr>
      <w:r w:rsidRPr="00D80206">
        <w:rPr>
          <w:sz w:val="22"/>
          <w:szCs w:val="22"/>
        </w:rPr>
        <w:t>5</w:t>
      </w:r>
      <w:r w:rsidR="008421E0">
        <w:rPr>
          <w:sz w:val="22"/>
          <w:szCs w:val="22"/>
        </w:rPr>
        <w:t>6</w:t>
      </w:r>
      <w:r w:rsidR="008360F2" w:rsidRPr="00D80206">
        <w:rPr>
          <w:sz w:val="22"/>
          <w:szCs w:val="22"/>
        </w:rPr>
        <w:t xml:space="preserve">. </w:t>
      </w:r>
      <w:r w:rsidR="00D77507" w:rsidRPr="00D80206">
        <w:rPr>
          <w:sz w:val="22"/>
          <w:szCs w:val="22"/>
        </w:rPr>
        <w:t>Paslaugos subteikėjus pakeisti ar pasitelkti naujus galima tik esant svarbioms nuo Paslaugos teikėjo valios nepriklausančioms aplinkybėms (pavyzdžiui, Paslaugos subteikėjo bankrotas, likvidavimas, pertvarkymas, Paslaugų subteikėjo inicijuotas vienašalis sutarties nutraukimas, negebėjimas vykdyti sutartini</w:t>
      </w:r>
      <w:r w:rsidR="005E62CB" w:rsidRPr="00D80206">
        <w:rPr>
          <w:sz w:val="22"/>
          <w:szCs w:val="22"/>
        </w:rPr>
        <w:t>ų</w:t>
      </w:r>
      <w:r w:rsidR="00D77507" w:rsidRPr="00D80206">
        <w:rPr>
          <w:sz w:val="22"/>
          <w:szCs w:val="22"/>
        </w:rPr>
        <w:t xml:space="preserve"> įsipareigojim</w:t>
      </w:r>
      <w:r w:rsidR="005E62CB" w:rsidRPr="00D80206">
        <w:rPr>
          <w:sz w:val="22"/>
          <w:szCs w:val="22"/>
        </w:rPr>
        <w:t>ų</w:t>
      </w:r>
      <w:r w:rsidR="00D77507" w:rsidRPr="00D80206">
        <w:rPr>
          <w:sz w:val="22"/>
          <w:szCs w:val="22"/>
        </w:rPr>
        <w:t xml:space="preserve"> ir pan.) ir </w:t>
      </w:r>
      <w:r w:rsidR="00F433AB" w:rsidRPr="00D80206">
        <w:rPr>
          <w:sz w:val="22"/>
          <w:szCs w:val="22"/>
        </w:rPr>
        <w:t>Perkančiajai</w:t>
      </w:r>
      <w:r w:rsidR="00D77507" w:rsidRPr="00D80206">
        <w:rPr>
          <w:sz w:val="22"/>
          <w:szCs w:val="22"/>
        </w:rPr>
        <w:t xml:space="preserve"> organizacijai/Administratoriui raštu pritarus. Paslaugos teikėjas privalo raštu pagrįsti Paslaugos subteikėjo keitimo ar naujų/pasitelkimo poreikį. Pakeistas ar pasitelktas naujas Paslaugos subteikėjas turi pateikti EBVPD ir tenkinti kvalifikacijos reikalavimus, nurodytus konkurso sąlygose (jei tokie Paslaugos subteikėjui buvo keliami). </w:t>
      </w:r>
      <w:r w:rsidR="00D77507" w:rsidRPr="00D80206">
        <w:rPr>
          <w:i/>
          <w:iCs/>
          <w:sz w:val="22"/>
          <w:szCs w:val="22"/>
        </w:rPr>
        <w:t xml:space="preserve">[nuostata taikoma tik jei vykdant sutartį pasitelkiamas Paslaugų subteikėjas]. </w:t>
      </w:r>
    </w:p>
    <w:p w14:paraId="3C6C0B5B" w14:textId="257A2A89" w:rsidR="00A12E2F" w:rsidRPr="008421E0" w:rsidRDefault="008421E0" w:rsidP="008421E0">
      <w:pPr>
        <w:tabs>
          <w:tab w:val="left" w:pos="426"/>
        </w:tabs>
        <w:ind w:firstLine="851"/>
        <w:jc w:val="both"/>
        <w:rPr>
          <w:sz w:val="22"/>
          <w:szCs w:val="22"/>
        </w:rPr>
      </w:pPr>
      <w:r>
        <w:rPr>
          <w:sz w:val="22"/>
          <w:szCs w:val="22"/>
        </w:rPr>
        <w:t xml:space="preserve">57. </w:t>
      </w:r>
      <w:r w:rsidR="00A12E2F" w:rsidRPr="005C73B6">
        <w:rPr>
          <w:rFonts w:eastAsia="Calibri"/>
          <w:bCs/>
          <w:iCs/>
          <w:sz w:val="23"/>
          <w:szCs w:val="23"/>
          <w:lang w:eastAsia="en-US"/>
        </w:rPr>
        <w:t>Sutartis sudaryta įvykdžius</w:t>
      </w:r>
      <w:r w:rsidR="00A12E2F" w:rsidRPr="005C73B6">
        <w:rPr>
          <w:rFonts w:eastAsia="Calibri"/>
          <w:bCs/>
          <w:iCs/>
          <w:sz w:val="23"/>
          <w:szCs w:val="23"/>
          <w:lang w:eastAsia="da-DK"/>
        </w:rPr>
        <w:t xml:space="preserve"> žaliąjį pirkimą, nes perkamos aplinkosauginės ir aplinkai palankios paslaugos - </w:t>
      </w:r>
      <w:r w:rsidR="00A12E2F" w:rsidRPr="005C73B6">
        <w:rPr>
          <w:rFonts w:eastAsia="Calibri"/>
          <w:bCs/>
          <w:iCs/>
          <w:sz w:val="23"/>
          <w:szCs w:val="23"/>
          <w:lang w:eastAsia="en-US"/>
        </w:rPr>
        <w:t xml:space="preserve">nepavojingų ir pavojingų atliekų surinkimo, tvarkymo ir šalinimo paslaugos </w:t>
      </w:r>
      <w:r w:rsidR="00A12E2F" w:rsidRPr="005C73B6">
        <w:rPr>
          <w:rFonts w:eastAsia="Calibri"/>
          <w:bCs/>
          <w:iCs/>
          <w:sz w:val="23"/>
          <w:szCs w:val="23"/>
          <w:lang w:eastAsia="da-DK"/>
        </w:rPr>
        <w:t>(vadovaujamasi LR aplinkos ministro 2022 m. gruodžio 13 d. įsakymu Nr. D1-401 patvirtinto Aplinkos apsaugos kriterijų taikymo, vykdant žaliuosius pirkimus, tvarkos aprašo 4.4.1. p. nuostatomis).</w:t>
      </w:r>
    </w:p>
    <w:p w14:paraId="559040E3" w14:textId="77777777" w:rsidR="00D77507" w:rsidRPr="00D80206" w:rsidRDefault="00D77507" w:rsidP="00D77507">
      <w:pPr>
        <w:autoSpaceDE w:val="0"/>
        <w:autoSpaceDN w:val="0"/>
        <w:adjustRightInd w:val="0"/>
        <w:spacing w:after="4"/>
        <w:jc w:val="center"/>
        <w:rPr>
          <w:b/>
          <w:bCs/>
          <w:color w:val="000000"/>
          <w:sz w:val="22"/>
          <w:szCs w:val="22"/>
        </w:rPr>
      </w:pPr>
    </w:p>
    <w:p w14:paraId="1A1630E4" w14:textId="133D7684" w:rsidR="00D77507" w:rsidRPr="00D80206" w:rsidRDefault="00CE1474" w:rsidP="00D77507">
      <w:pPr>
        <w:autoSpaceDE w:val="0"/>
        <w:autoSpaceDN w:val="0"/>
        <w:adjustRightInd w:val="0"/>
        <w:spacing w:after="4"/>
        <w:jc w:val="center"/>
        <w:rPr>
          <w:b/>
          <w:bCs/>
          <w:color w:val="000000"/>
          <w:sz w:val="22"/>
          <w:szCs w:val="22"/>
        </w:rPr>
      </w:pPr>
      <w:r w:rsidRPr="00D80206">
        <w:rPr>
          <w:b/>
          <w:bCs/>
          <w:color w:val="000000"/>
          <w:sz w:val="22"/>
          <w:szCs w:val="22"/>
        </w:rPr>
        <w:t>X</w:t>
      </w:r>
      <w:r w:rsidR="0003256C" w:rsidRPr="00D80206">
        <w:rPr>
          <w:b/>
          <w:bCs/>
          <w:color w:val="000000"/>
          <w:sz w:val="22"/>
          <w:szCs w:val="22"/>
        </w:rPr>
        <w:t>V</w:t>
      </w:r>
      <w:r w:rsidR="008421E0">
        <w:rPr>
          <w:b/>
          <w:bCs/>
          <w:color w:val="000000"/>
          <w:sz w:val="22"/>
          <w:szCs w:val="22"/>
        </w:rPr>
        <w:t>I</w:t>
      </w:r>
      <w:r w:rsidR="00D77507" w:rsidRPr="00D80206">
        <w:rPr>
          <w:b/>
          <w:bCs/>
          <w:color w:val="000000"/>
          <w:sz w:val="22"/>
          <w:szCs w:val="22"/>
        </w:rPr>
        <w:t>. Sutarties aiškinimas ir priedai</w:t>
      </w:r>
    </w:p>
    <w:p w14:paraId="605E47EF" w14:textId="77777777" w:rsidR="00D77507" w:rsidRPr="00D80206" w:rsidRDefault="00D77507" w:rsidP="00D77507">
      <w:pPr>
        <w:autoSpaceDE w:val="0"/>
        <w:autoSpaceDN w:val="0"/>
        <w:adjustRightInd w:val="0"/>
        <w:spacing w:after="4"/>
        <w:jc w:val="center"/>
        <w:rPr>
          <w:color w:val="000000"/>
          <w:sz w:val="22"/>
          <w:szCs w:val="22"/>
        </w:rPr>
      </w:pPr>
    </w:p>
    <w:p w14:paraId="1BFA8301" w14:textId="4F6BAD09" w:rsidR="00CE1474" w:rsidRPr="00D80206" w:rsidRDefault="008360F2" w:rsidP="005E62CB">
      <w:pPr>
        <w:tabs>
          <w:tab w:val="left" w:pos="426"/>
        </w:tabs>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Pr="00D80206">
        <w:rPr>
          <w:color w:val="000000"/>
          <w:sz w:val="22"/>
          <w:szCs w:val="22"/>
        </w:rPr>
        <w:t xml:space="preserve">. </w:t>
      </w:r>
      <w:r w:rsidR="00D77507" w:rsidRPr="00D80206">
        <w:rPr>
          <w:color w:val="000000"/>
          <w:sz w:val="22"/>
          <w:szCs w:val="22"/>
        </w:rPr>
        <w:t xml:space="preserve">Paslauga teikiama pagal šią Sutartį, kuri yra aiškinama pagal bendrąsias LR civiliniame kodekse nustatytas sutarčių aiškinimo taisykles. </w:t>
      </w:r>
    </w:p>
    <w:p w14:paraId="74807568" w14:textId="78573C9C" w:rsidR="00D77507" w:rsidRPr="00D80206" w:rsidRDefault="008360F2" w:rsidP="005E62CB">
      <w:pPr>
        <w:tabs>
          <w:tab w:val="left" w:pos="426"/>
        </w:tabs>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Pr="00D80206">
        <w:rPr>
          <w:color w:val="000000"/>
          <w:sz w:val="22"/>
          <w:szCs w:val="22"/>
        </w:rPr>
        <w:t xml:space="preserve">. </w:t>
      </w:r>
      <w:r w:rsidR="00D77507" w:rsidRPr="00D80206">
        <w:rPr>
          <w:color w:val="000000"/>
          <w:sz w:val="22"/>
          <w:szCs w:val="22"/>
        </w:rPr>
        <w:t xml:space="preserve">Sutartį sudaro šie priedai, kurie yra neatskiriama šios Sutarties dalis: </w:t>
      </w:r>
    </w:p>
    <w:p w14:paraId="7F2511E3" w14:textId="01700D2A" w:rsidR="00D77507" w:rsidRPr="00D80206" w:rsidRDefault="00CE1474"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D77507" w:rsidRPr="00D80206">
        <w:rPr>
          <w:color w:val="000000"/>
          <w:sz w:val="22"/>
          <w:szCs w:val="22"/>
        </w:rPr>
        <w:t xml:space="preserve">.1. priedas Nr. 1 </w:t>
      </w:r>
      <w:r w:rsidR="00E05B4F" w:rsidRPr="00D80206">
        <w:rPr>
          <w:color w:val="000000"/>
          <w:sz w:val="22"/>
          <w:szCs w:val="22"/>
        </w:rPr>
        <w:t>atviro konkurso</w:t>
      </w:r>
      <w:r w:rsidR="00D77507" w:rsidRPr="00D80206">
        <w:rPr>
          <w:color w:val="000000"/>
          <w:sz w:val="22"/>
          <w:szCs w:val="22"/>
        </w:rPr>
        <w:t xml:space="preserve">................. Techninė specifikacija; </w:t>
      </w:r>
    </w:p>
    <w:p w14:paraId="4C2C1C16" w14:textId="14D69946" w:rsidR="00E05B4F" w:rsidRPr="00D80206" w:rsidRDefault="00CE1474"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E05B4F" w:rsidRPr="00D80206">
        <w:rPr>
          <w:color w:val="000000"/>
          <w:sz w:val="22"/>
          <w:szCs w:val="22"/>
        </w:rPr>
        <w:t xml:space="preserve">.2. priedas Nr. 2 atviro konkurso ................ </w:t>
      </w:r>
      <w:r w:rsidR="00D167BF" w:rsidRPr="00D80206">
        <w:rPr>
          <w:bCs/>
          <w:iCs/>
          <w:color w:val="000000"/>
          <w:sz w:val="22"/>
          <w:szCs w:val="22"/>
        </w:rPr>
        <w:t>Konteinerių pastatymo vietos ir ištuštinimų dažnis</w:t>
      </w:r>
      <w:r w:rsidR="00E05B4F" w:rsidRPr="00D80206">
        <w:rPr>
          <w:color w:val="000000"/>
          <w:sz w:val="22"/>
          <w:szCs w:val="22"/>
        </w:rPr>
        <w:t>;</w:t>
      </w:r>
    </w:p>
    <w:p w14:paraId="533E641D" w14:textId="55323255" w:rsidR="00D77507" w:rsidRPr="00D80206" w:rsidRDefault="00CE1474"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D77507" w:rsidRPr="00D80206">
        <w:rPr>
          <w:color w:val="000000"/>
          <w:sz w:val="22"/>
          <w:szCs w:val="22"/>
        </w:rPr>
        <w:t>.</w:t>
      </w:r>
      <w:r w:rsidR="00E05B4F" w:rsidRPr="00D80206">
        <w:rPr>
          <w:color w:val="000000"/>
          <w:sz w:val="22"/>
          <w:szCs w:val="22"/>
        </w:rPr>
        <w:t>3</w:t>
      </w:r>
      <w:r w:rsidR="00D77507" w:rsidRPr="00D80206">
        <w:rPr>
          <w:color w:val="000000"/>
          <w:sz w:val="22"/>
          <w:szCs w:val="22"/>
        </w:rPr>
        <w:t xml:space="preserve">. priedas Nr. </w:t>
      </w:r>
      <w:r w:rsidR="00E05B4F" w:rsidRPr="00D80206">
        <w:rPr>
          <w:color w:val="000000"/>
          <w:sz w:val="22"/>
          <w:szCs w:val="22"/>
        </w:rPr>
        <w:t>3</w:t>
      </w:r>
      <w:r w:rsidR="00D77507" w:rsidRPr="00D80206">
        <w:rPr>
          <w:color w:val="000000"/>
          <w:sz w:val="22"/>
          <w:szCs w:val="22"/>
        </w:rPr>
        <w:t xml:space="preserve"> atviro konkurso................. </w:t>
      </w:r>
      <w:r w:rsidR="00E05B4F" w:rsidRPr="00D80206">
        <w:rPr>
          <w:color w:val="000000"/>
          <w:sz w:val="22"/>
          <w:szCs w:val="22"/>
        </w:rPr>
        <w:t xml:space="preserve">Paslaugų teikėjo </w:t>
      </w:r>
      <w:r w:rsidR="00D77507" w:rsidRPr="00D80206">
        <w:rPr>
          <w:color w:val="000000"/>
          <w:sz w:val="22"/>
          <w:szCs w:val="22"/>
        </w:rPr>
        <w:t>Pasiūlymas</w:t>
      </w:r>
      <w:r w:rsidR="00E05B4F" w:rsidRPr="00D80206">
        <w:rPr>
          <w:color w:val="000000"/>
          <w:sz w:val="22"/>
          <w:szCs w:val="22"/>
        </w:rPr>
        <w:t>;</w:t>
      </w:r>
      <w:r w:rsidR="00D77507" w:rsidRPr="00D80206">
        <w:rPr>
          <w:color w:val="000000"/>
          <w:sz w:val="22"/>
          <w:szCs w:val="22"/>
        </w:rPr>
        <w:t xml:space="preserve"> </w:t>
      </w:r>
    </w:p>
    <w:p w14:paraId="1B938A7F" w14:textId="0394C74B" w:rsidR="00D77507" w:rsidRPr="00D80206" w:rsidRDefault="00806182"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8</w:t>
      </w:r>
      <w:r w:rsidR="00D77507" w:rsidRPr="00D80206">
        <w:rPr>
          <w:color w:val="000000"/>
          <w:sz w:val="22"/>
          <w:szCs w:val="22"/>
        </w:rPr>
        <w:t>.</w:t>
      </w:r>
      <w:r w:rsidR="00E05B4F" w:rsidRPr="00D80206">
        <w:rPr>
          <w:color w:val="000000"/>
          <w:sz w:val="22"/>
          <w:szCs w:val="22"/>
        </w:rPr>
        <w:t>4</w:t>
      </w:r>
      <w:r w:rsidR="00D77507" w:rsidRPr="00D80206">
        <w:rPr>
          <w:color w:val="000000"/>
          <w:sz w:val="22"/>
          <w:szCs w:val="22"/>
        </w:rPr>
        <w:t xml:space="preserve">. priedas Nr. </w:t>
      </w:r>
      <w:r w:rsidR="00E05B4F" w:rsidRPr="00D80206">
        <w:rPr>
          <w:color w:val="000000"/>
          <w:sz w:val="22"/>
          <w:szCs w:val="22"/>
        </w:rPr>
        <w:t>4</w:t>
      </w:r>
      <w:r w:rsidR="00D77507" w:rsidRPr="00D80206">
        <w:rPr>
          <w:color w:val="000000"/>
          <w:sz w:val="22"/>
          <w:szCs w:val="22"/>
        </w:rPr>
        <w:t xml:space="preserve"> Susirašinėjimas (jei reikalinga)</w:t>
      </w:r>
      <w:r w:rsidR="00E05B4F" w:rsidRPr="00D80206">
        <w:rPr>
          <w:color w:val="000000"/>
          <w:sz w:val="22"/>
          <w:szCs w:val="22"/>
        </w:rPr>
        <w:t>;</w:t>
      </w:r>
    </w:p>
    <w:p w14:paraId="0634FB70" w14:textId="1E8CA404"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 xml:space="preserve">. Esant atskirų Sutartį sudarančių dokumentų aiškinimo poreikiui, Sutartis ir ją sudarantys priedai aiškinami prioriteto mažėjimo tvarka: </w:t>
      </w:r>
    </w:p>
    <w:p w14:paraId="399EAE3C" w14:textId="17438B53" w:rsidR="00D77507" w:rsidRPr="00D80206" w:rsidRDefault="00A80B5C" w:rsidP="005E62CB">
      <w:pPr>
        <w:autoSpaceDE w:val="0"/>
        <w:autoSpaceDN w:val="0"/>
        <w:adjustRightInd w:val="0"/>
        <w:spacing w:after="4"/>
        <w:ind w:firstLine="851"/>
        <w:jc w:val="both"/>
        <w:rPr>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.1. ši Sutartis</w:t>
      </w:r>
      <w:r w:rsidR="00D77507" w:rsidRPr="00D80206">
        <w:rPr>
          <w:sz w:val="22"/>
          <w:szCs w:val="22"/>
        </w:rPr>
        <w:t xml:space="preserve">; </w:t>
      </w:r>
    </w:p>
    <w:p w14:paraId="178F16A1" w14:textId="05424A9D" w:rsidR="00D77507" w:rsidRPr="00D80206" w:rsidRDefault="00A80B5C" w:rsidP="005E62CB">
      <w:pPr>
        <w:autoSpaceDE w:val="0"/>
        <w:autoSpaceDN w:val="0"/>
        <w:adjustRightInd w:val="0"/>
        <w:spacing w:after="4"/>
        <w:ind w:firstLine="851"/>
        <w:jc w:val="both"/>
        <w:rPr>
          <w:color w:val="000000"/>
          <w:sz w:val="22"/>
          <w:szCs w:val="22"/>
        </w:rPr>
      </w:pPr>
      <w:r w:rsidRPr="00D80206">
        <w:rPr>
          <w:sz w:val="22"/>
          <w:szCs w:val="22"/>
        </w:rPr>
        <w:t>5</w:t>
      </w:r>
      <w:r w:rsidR="008421E0">
        <w:rPr>
          <w:sz w:val="22"/>
          <w:szCs w:val="22"/>
        </w:rPr>
        <w:t>9</w:t>
      </w:r>
      <w:r w:rsidR="00D77507" w:rsidRPr="00D80206">
        <w:rPr>
          <w:sz w:val="22"/>
          <w:szCs w:val="22"/>
        </w:rPr>
        <w:t xml:space="preserve">.2. </w:t>
      </w:r>
      <w:r w:rsidR="00D77507" w:rsidRPr="00D80206">
        <w:rPr>
          <w:color w:val="000000"/>
          <w:sz w:val="22"/>
          <w:szCs w:val="22"/>
        </w:rPr>
        <w:t xml:space="preserve">priedas Nr. 1; </w:t>
      </w:r>
    </w:p>
    <w:p w14:paraId="6763E85E" w14:textId="1DD8F32E"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 xml:space="preserve">.3. priedas Nr. 2; </w:t>
      </w:r>
    </w:p>
    <w:p w14:paraId="7ED63BBB" w14:textId="448DE2EF"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.4. priedas Nr. 3;</w:t>
      </w:r>
    </w:p>
    <w:p w14:paraId="7BBE701D" w14:textId="64FD4EB0" w:rsidR="00D77507" w:rsidRPr="00D80206" w:rsidRDefault="00A80B5C" w:rsidP="005E62CB">
      <w:pPr>
        <w:autoSpaceDE w:val="0"/>
        <w:autoSpaceDN w:val="0"/>
        <w:adjustRightInd w:val="0"/>
        <w:spacing w:after="4"/>
        <w:ind w:firstLine="851"/>
        <w:jc w:val="both"/>
        <w:rPr>
          <w:color w:val="000000"/>
          <w:sz w:val="22"/>
          <w:szCs w:val="22"/>
        </w:rPr>
      </w:pPr>
      <w:r w:rsidRPr="00D80206">
        <w:rPr>
          <w:color w:val="000000"/>
          <w:sz w:val="22"/>
          <w:szCs w:val="22"/>
        </w:rPr>
        <w:t>5</w:t>
      </w:r>
      <w:r w:rsidR="008421E0">
        <w:rPr>
          <w:color w:val="000000"/>
          <w:sz w:val="22"/>
          <w:szCs w:val="22"/>
        </w:rPr>
        <w:t>9</w:t>
      </w:r>
      <w:r w:rsidR="00D77507" w:rsidRPr="00D80206">
        <w:rPr>
          <w:color w:val="000000"/>
          <w:sz w:val="22"/>
          <w:szCs w:val="22"/>
        </w:rPr>
        <w:t xml:space="preserve">.5. priedas Nr. 4. </w:t>
      </w:r>
    </w:p>
    <w:p w14:paraId="53DFFA0D" w14:textId="77777777" w:rsidR="00D77507" w:rsidRPr="00D80206" w:rsidRDefault="00D77507" w:rsidP="00D77507">
      <w:pPr>
        <w:autoSpaceDE w:val="0"/>
        <w:autoSpaceDN w:val="0"/>
        <w:adjustRightInd w:val="0"/>
        <w:spacing w:after="4"/>
        <w:jc w:val="both"/>
        <w:rPr>
          <w:color w:val="000000"/>
          <w:sz w:val="22"/>
          <w:szCs w:val="22"/>
        </w:rPr>
      </w:pPr>
    </w:p>
    <w:p w14:paraId="5288A5C1" w14:textId="77777777" w:rsidR="00D77507" w:rsidRPr="00D80206" w:rsidRDefault="00D77507" w:rsidP="00D77507">
      <w:pPr>
        <w:widowControl w:val="0"/>
        <w:spacing w:after="4"/>
        <w:jc w:val="center"/>
        <w:rPr>
          <w:b/>
          <w:bCs/>
          <w:sz w:val="22"/>
          <w:szCs w:val="22"/>
        </w:rPr>
      </w:pPr>
      <w:r w:rsidRPr="00D80206">
        <w:rPr>
          <w:b/>
          <w:bCs/>
          <w:sz w:val="22"/>
          <w:szCs w:val="22"/>
        </w:rPr>
        <w:t>X</w:t>
      </w:r>
      <w:r w:rsidR="00EB2F55" w:rsidRPr="00D80206">
        <w:rPr>
          <w:b/>
          <w:bCs/>
          <w:sz w:val="22"/>
          <w:szCs w:val="22"/>
        </w:rPr>
        <w:t>I</w:t>
      </w:r>
      <w:r w:rsidR="00CE1474" w:rsidRPr="00D80206">
        <w:rPr>
          <w:b/>
          <w:bCs/>
          <w:sz w:val="22"/>
          <w:szCs w:val="22"/>
        </w:rPr>
        <w:t>V</w:t>
      </w:r>
      <w:r w:rsidRPr="00D80206">
        <w:rPr>
          <w:b/>
          <w:bCs/>
          <w:sz w:val="22"/>
          <w:szCs w:val="22"/>
        </w:rPr>
        <w:t>. Šalių rekvizitai</w:t>
      </w:r>
    </w:p>
    <w:p w14:paraId="5F4BBF91" w14:textId="77777777" w:rsidR="00E05B4F" w:rsidRPr="00D80206" w:rsidRDefault="00E05B4F" w:rsidP="00E05B4F">
      <w:pPr>
        <w:rPr>
          <w:b/>
          <w:color w:val="000000"/>
          <w:sz w:val="22"/>
          <w:szCs w:val="22"/>
        </w:rPr>
      </w:pPr>
    </w:p>
    <w:p w14:paraId="78011170" w14:textId="77777777" w:rsidR="00D77507" w:rsidRPr="00D80206" w:rsidRDefault="00D77507" w:rsidP="00D77507">
      <w:pPr>
        <w:widowControl w:val="0"/>
        <w:spacing w:after="4"/>
        <w:jc w:val="both"/>
        <w:rPr>
          <w:b/>
          <w:sz w:val="22"/>
          <w:szCs w:val="22"/>
        </w:rPr>
      </w:pPr>
    </w:p>
    <w:p w14:paraId="5C06E7E0" w14:textId="77777777" w:rsidR="00D77507" w:rsidRPr="00D80206" w:rsidRDefault="00D77507" w:rsidP="00D77507">
      <w:pPr>
        <w:spacing w:after="4"/>
        <w:rPr>
          <w:b/>
          <w:sz w:val="22"/>
          <w:szCs w:val="22"/>
        </w:rPr>
      </w:pPr>
      <w:r w:rsidRPr="00D80206">
        <w:rPr>
          <w:b/>
          <w:sz w:val="22"/>
          <w:szCs w:val="22"/>
        </w:rPr>
        <w:t>Perkančioji organizacija/Administratorius</w:t>
      </w:r>
    </w:p>
    <w:p w14:paraId="0FFA75B0" w14:textId="77777777" w:rsidR="00D77507" w:rsidRPr="00D80206" w:rsidRDefault="00D77507" w:rsidP="00D77507">
      <w:pPr>
        <w:spacing w:after="4"/>
        <w:rPr>
          <w:b/>
          <w:sz w:val="22"/>
          <w:szCs w:val="22"/>
        </w:rPr>
      </w:pPr>
    </w:p>
    <w:p w14:paraId="16819757" w14:textId="77777777" w:rsidR="00D77507" w:rsidRPr="00D80206" w:rsidRDefault="00D77507" w:rsidP="00D77507">
      <w:pPr>
        <w:spacing w:after="4"/>
        <w:rPr>
          <w:b/>
          <w:sz w:val="22"/>
          <w:szCs w:val="22"/>
        </w:rPr>
      </w:pPr>
    </w:p>
    <w:p w14:paraId="04979324" w14:textId="77777777" w:rsidR="00D77507" w:rsidRPr="00D80206" w:rsidRDefault="00D77507" w:rsidP="00D77507">
      <w:pPr>
        <w:spacing w:after="4"/>
        <w:rPr>
          <w:sz w:val="22"/>
          <w:szCs w:val="22"/>
        </w:rPr>
      </w:pPr>
      <w:r w:rsidRPr="00D80206">
        <w:rPr>
          <w:b/>
          <w:sz w:val="22"/>
          <w:szCs w:val="22"/>
        </w:rPr>
        <w:t>Paslaugos teikėjas</w:t>
      </w:r>
      <w:r w:rsidRPr="00D80206">
        <w:rPr>
          <w:b/>
          <w:sz w:val="22"/>
          <w:szCs w:val="22"/>
        </w:rPr>
        <w:tab/>
      </w:r>
    </w:p>
    <w:p w14:paraId="45F477D6" w14:textId="77777777" w:rsidR="00D77507" w:rsidRPr="00D80206" w:rsidRDefault="00D77507" w:rsidP="00D77507">
      <w:pPr>
        <w:rPr>
          <w:color w:val="000000"/>
          <w:sz w:val="22"/>
          <w:szCs w:val="22"/>
        </w:rPr>
      </w:pPr>
    </w:p>
    <w:p w14:paraId="4EA62994" w14:textId="77777777" w:rsidR="00825685" w:rsidRPr="00D80206" w:rsidRDefault="00825685"/>
    <w:sectPr w:rsidR="00825685" w:rsidRPr="00D80206" w:rsidSect="002A1F7E">
      <w:footerReference w:type="default" r:id="rId11"/>
      <w:pgSz w:w="11906" w:h="16838"/>
      <w:pgMar w:top="993" w:right="566"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C1856" w14:textId="77777777" w:rsidR="00104882" w:rsidRDefault="00104882" w:rsidP="00B95208">
      <w:r>
        <w:separator/>
      </w:r>
    </w:p>
  </w:endnote>
  <w:endnote w:type="continuationSeparator" w:id="0">
    <w:p w14:paraId="5FD04EDC" w14:textId="77777777" w:rsidR="00104882" w:rsidRDefault="00104882" w:rsidP="00B9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CB81B" w14:textId="3FB685C4" w:rsidR="00F47E0D" w:rsidRDefault="009D3F65" w:rsidP="002A1F7E">
    <w:pPr>
      <w:pStyle w:val="Porat"/>
      <w:jc w:val="center"/>
    </w:pPr>
    <w:r>
      <w:fldChar w:fldCharType="begin"/>
    </w:r>
    <w:r w:rsidR="00FB5483">
      <w:instrText>PAGE   \* MERGEFORMAT</w:instrText>
    </w:r>
    <w:r>
      <w:fldChar w:fldCharType="separate"/>
    </w:r>
    <w:r w:rsidR="004D7EC8">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5D71C" w14:textId="77777777" w:rsidR="00104882" w:rsidRDefault="00104882" w:rsidP="00B95208">
      <w:r>
        <w:separator/>
      </w:r>
    </w:p>
  </w:footnote>
  <w:footnote w:type="continuationSeparator" w:id="0">
    <w:p w14:paraId="3EC7B014" w14:textId="77777777" w:rsidR="00104882" w:rsidRDefault="00104882" w:rsidP="00B9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C6869"/>
    <w:multiLevelType w:val="hybridMultilevel"/>
    <w:tmpl w:val="0CB8617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E9274E"/>
    <w:multiLevelType w:val="hybridMultilevel"/>
    <w:tmpl w:val="4A5E605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836C37"/>
    <w:multiLevelType w:val="hybridMultilevel"/>
    <w:tmpl w:val="07907490"/>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4C6E80"/>
    <w:multiLevelType w:val="hybridMultilevel"/>
    <w:tmpl w:val="2E1EBE7C"/>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F763EF"/>
    <w:multiLevelType w:val="hybridMultilevel"/>
    <w:tmpl w:val="85C4327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5526"/>
    <w:multiLevelType w:val="multilevel"/>
    <w:tmpl w:val="627450EC"/>
    <w:lvl w:ilvl="0">
      <w:start w:val="25"/>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A3270"/>
    <w:multiLevelType w:val="hybridMultilevel"/>
    <w:tmpl w:val="9DF2C9A4"/>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042C4B"/>
    <w:multiLevelType w:val="hybridMultilevel"/>
    <w:tmpl w:val="658C233A"/>
    <w:lvl w:ilvl="0" w:tplc="B616086C">
      <w:start w:val="23"/>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DE0C74"/>
    <w:multiLevelType w:val="multilevel"/>
    <w:tmpl w:val="F716C26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1567"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D1A09EB"/>
    <w:multiLevelType w:val="hybridMultilevel"/>
    <w:tmpl w:val="51209974"/>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1274C1"/>
    <w:multiLevelType w:val="multilevel"/>
    <w:tmpl w:val="AB4C25C4"/>
    <w:lvl w:ilvl="0">
      <w:start w:val="1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2203383">
    <w:abstractNumId w:val="11"/>
  </w:num>
  <w:num w:numId="2" w16cid:durableId="1391996459">
    <w:abstractNumId w:val="8"/>
  </w:num>
  <w:num w:numId="3" w16cid:durableId="150216891">
    <w:abstractNumId w:val="1"/>
  </w:num>
  <w:num w:numId="4" w16cid:durableId="98767895">
    <w:abstractNumId w:val="6"/>
  </w:num>
  <w:num w:numId="5" w16cid:durableId="628902246">
    <w:abstractNumId w:val="4"/>
  </w:num>
  <w:num w:numId="6" w16cid:durableId="925460598">
    <w:abstractNumId w:val="0"/>
  </w:num>
  <w:num w:numId="7" w16cid:durableId="203295461">
    <w:abstractNumId w:val="5"/>
  </w:num>
  <w:num w:numId="8" w16cid:durableId="2065903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368864">
    <w:abstractNumId w:val="7"/>
  </w:num>
  <w:num w:numId="10" w16cid:durableId="5794506">
    <w:abstractNumId w:val="3"/>
  </w:num>
  <w:num w:numId="11" w16cid:durableId="1817138982">
    <w:abstractNumId w:val="2"/>
  </w:num>
  <w:num w:numId="12" w16cid:durableId="1308899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07"/>
    <w:rsid w:val="000057BD"/>
    <w:rsid w:val="000131FF"/>
    <w:rsid w:val="00014996"/>
    <w:rsid w:val="00023821"/>
    <w:rsid w:val="000239D9"/>
    <w:rsid w:val="00025654"/>
    <w:rsid w:val="0003256C"/>
    <w:rsid w:val="00062B18"/>
    <w:rsid w:val="000731DC"/>
    <w:rsid w:val="00075385"/>
    <w:rsid w:val="0007628D"/>
    <w:rsid w:val="00080B92"/>
    <w:rsid w:val="000965E5"/>
    <w:rsid w:val="000A0A25"/>
    <w:rsid w:val="000C331D"/>
    <w:rsid w:val="000C7E59"/>
    <w:rsid w:val="000D01C6"/>
    <w:rsid w:val="000E5B1A"/>
    <w:rsid w:val="000F1B1C"/>
    <w:rsid w:val="000F2D20"/>
    <w:rsid w:val="00104882"/>
    <w:rsid w:val="001051B4"/>
    <w:rsid w:val="0010653A"/>
    <w:rsid w:val="00122294"/>
    <w:rsid w:val="00127B4A"/>
    <w:rsid w:val="0013707A"/>
    <w:rsid w:val="00145931"/>
    <w:rsid w:val="00185855"/>
    <w:rsid w:val="001920D9"/>
    <w:rsid w:val="001B0143"/>
    <w:rsid w:val="001B0BA6"/>
    <w:rsid w:val="001C0EE5"/>
    <w:rsid w:val="001D2277"/>
    <w:rsid w:val="001E06DE"/>
    <w:rsid w:val="001E3706"/>
    <w:rsid w:val="001E47BE"/>
    <w:rsid w:val="001E4D47"/>
    <w:rsid w:val="00216D7D"/>
    <w:rsid w:val="00233B6C"/>
    <w:rsid w:val="0024021D"/>
    <w:rsid w:val="0024765C"/>
    <w:rsid w:val="0025219C"/>
    <w:rsid w:val="0027060B"/>
    <w:rsid w:val="00284475"/>
    <w:rsid w:val="002A1F7E"/>
    <w:rsid w:val="002B7B58"/>
    <w:rsid w:val="002D41AD"/>
    <w:rsid w:val="002E03D6"/>
    <w:rsid w:val="0030316D"/>
    <w:rsid w:val="003159DE"/>
    <w:rsid w:val="00321846"/>
    <w:rsid w:val="003257AD"/>
    <w:rsid w:val="00370E5E"/>
    <w:rsid w:val="003937E5"/>
    <w:rsid w:val="003975C7"/>
    <w:rsid w:val="003B28A6"/>
    <w:rsid w:val="003C7045"/>
    <w:rsid w:val="003F07DC"/>
    <w:rsid w:val="003F752F"/>
    <w:rsid w:val="00412218"/>
    <w:rsid w:val="00415F87"/>
    <w:rsid w:val="004257ED"/>
    <w:rsid w:val="004320EE"/>
    <w:rsid w:val="00434F05"/>
    <w:rsid w:val="00445709"/>
    <w:rsid w:val="00453472"/>
    <w:rsid w:val="004801FE"/>
    <w:rsid w:val="004B3D66"/>
    <w:rsid w:val="004C08E9"/>
    <w:rsid w:val="004C55BD"/>
    <w:rsid w:val="004D7EC8"/>
    <w:rsid w:val="005009DC"/>
    <w:rsid w:val="005041EC"/>
    <w:rsid w:val="00517B35"/>
    <w:rsid w:val="00536611"/>
    <w:rsid w:val="00552161"/>
    <w:rsid w:val="00556464"/>
    <w:rsid w:val="005652C4"/>
    <w:rsid w:val="00572A14"/>
    <w:rsid w:val="005919AC"/>
    <w:rsid w:val="005A7070"/>
    <w:rsid w:val="005B2D3D"/>
    <w:rsid w:val="005B2D94"/>
    <w:rsid w:val="005C433D"/>
    <w:rsid w:val="005C547F"/>
    <w:rsid w:val="005D1F05"/>
    <w:rsid w:val="005E62CB"/>
    <w:rsid w:val="005E64BA"/>
    <w:rsid w:val="005E654B"/>
    <w:rsid w:val="005F2125"/>
    <w:rsid w:val="005F5AD5"/>
    <w:rsid w:val="00613166"/>
    <w:rsid w:val="00613C94"/>
    <w:rsid w:val="00620CEA"/>
    <w:rsid w:val="00623EC5"/>
    <w:rsid w:val="00625731"/>
    <w:rsid w:val="00630E97"/>
    <w:rsid w:val="0063144A"/>
    <w:rsid w:val="006316E7"/>
    <w:rsid w:val="00633B80"/>
    <w:rsid w:val="00640BA5"/>
    <w:rsid w:val="00650B3A"/>
    <w:rsid w:val="006A5606"/>
    <w:rsid w:val="006A7BE7"/>
    <w:rsid w:val="006B0076"/>
    <w:rsid w:val="006B0595"/>
    <w:rsid w:val="006D2509"/>
    <w:rsid w:val="006E6849"/>
    <w:rsid w:val="006E6BF3"/>
    <w:rsid w:val="006E6C23"/>
    <w:rsid w:val="006F33BE"/>
    <w:rsid w:val="006F5BD1"/>
    <w:rsid w:val="00712DBB"/>
    <w:rsid w:val="007325A9"/>
    <w:rsid w:val="00737616"/>
    <w:rsid w:val="007454FE"/>
    <w:rsid w:val="007528EA"/>
    <w:rsid w:val="007701CA"/>
    <w:rsid w:val="00773EA1"/>
    <w:rsid w:val="007749CD"/>
    <w:rsid w:val="00781E9F"/>
    <w:rsid w:val="007B490B"/>
    <w:rsid w:val="007B535D"/>
    <w:rsid w:val="007C2AFF"/>
    <w:rsid w:val="007C7EEC"/>
    <w:rsid w:val="007D1392"/>
    <w:rsid w:val="007D7150"/>
    <w:rsid w:val="007F28CB"/>
    <w:rsid w:val="007F5AFE"/>
    <w:rsid w:val="00806182"/>
    <w:rsid w:val="008170D6"/>
    <w:rsid w:val="00825685"/>
    <w:rsid w:val="008360F2"/>
    <w:rsid w:val="008421E0"/>
    <w:rsid w:val="00843161"/>
    <w:rsid w:val="00863206"/>
    <w:rsid w:val="00885FD0"/>
    <w:rsid w:val="008E2BC9"/>
    <w:rsid w:val="008F21A8"/>
    <w:rsid w:val="0091083D"/>
    <w:rsid w:val="00932FF4"/>
    <w:rsid w:val="009423DE"/>
    <w:rsid w:val="00956751"/>
    <w:rsid w:val="00960A27"/>
    <w:rsid w:val="00966654"/>
    <w:rsid w:val="00980B01"/>
    <w:rsid w:val="009859DA"/>
    <w:rsid w:val="009B7087"/>
    <w:rsid w:val="009C2CED"/>
    <w:rsid w:val="009D25C8"/>
    <w:rsid w:val="009D2C93"/>
    <w:rsid w:val="009D32F7"/>
    <w:rsid w:val="009D3F65"/>
    <w:rsid w:val="009E21D1"/>
    <w:rsid w:val="009E5623"/>
    <w:rsid w:val="00A12E2F"/>
    <w:rsid w:val="00A304E0"/>
    <w:rsid w:val="00A80B5C"/>
    <w:rsid w:val="00AB1572"/>
    <w:rsid w:val="00AD147F"/>
    <w:rsid w:val="00AD2301"/>
    <w:rsid w:val="00AF40EC"/>
    <w:rsid w:val="00AF4CB2"/>
    <w:rsid w:val="00AF6D3F"/>
    <w:rsid w:val="00B170DD"/>
    <w:rsid w:val="00B20D2A"/>
    <w:rsid w:val="00B22670"/>
    <w:rsid w:val="00B22F1B"/>
    <w:rsid w:val="00B27936"/>
    <w:rsid w:val="00B35DBE"/>
    <w:rsid w:val="00B45B29"/>
    <w:rsid w:val="00B46367"/>
    <w:rsid w:val="00B5211B"/>
    <w:rsid w:val="00B560C3"/>
    <w:rsid w:val="00B563BA"/>
    <w:rsid w:val="00B67E84"/>
    <w:rsid w:val="00B73518"/>
    <w:rsid w:val="00B75DFD"/>
    <w:rsid w:val="00B939E2"/>
    <w:rsid w:val="00B95208"/>
    <w:rsid w:val="00BA79CD"/>
    <w:rsid w:val="00BB039C"/>
    <w:rsid w:val="00BC504F"/>
    <w:rsid w:val="00BD79BD"/>
    <w:rsid w:val="00C06EF5"/>
    <w:rsid w:val="00C1229B"/>
    <w:rsid w:val="00C26287"/>
    <w:rsid w:val="00C415A1"/>
    <w:rsid w:val="00C42D2B"/>
    <w:rsid w:val="00C431FF"/>
    <w:rsid w:val="00C55405"/>
    <w:rsid w:val="00C63A52"/>
    <w:rsid w:val="00C64B37"/>
    <w:rsid w:val="00C6508E"/>
    <w:rsid w:val="00CA29BF"/>
    <w:rsid w:val="00CC7A91"/>
    <w:rsid w:val="00CD35F9"/>
    <w:rsid w:val="00CD51B1"/>
    <w:rsid w:val="00CD64EE"/>
    <w:rsid w:val="00CE1474"/>
    <w:rsid w:val="00D05C5B"/>
    <w:rsid w:val="00D167BF"/>
    <w:rsid w:val="00D25EC3"/>
    <w:rsid w:val="00D27A61"/>
    <w:rsid w:val="00D41935"/>
    <w:rsid w:val="00D5321A"/>
    <w:rsid w:val="00D64567"/>
    <w:rsid w:val="00D77507"/>
    <w:rsid w:val="00D80206"/>
    <w:rsid w:val="00D95BD8"/>
    <w:rsid w:val="00DA791B"/>
    <w:rsid w:val="00DD1E6E"/>
    <w:rsid w:val="00DF51A5"/>
    <w:rsid w:val="00E03601"/>
    <w:rsid w:val="00E05B4F"/>
    <w:rsid w:val="00E07D99"/>
    <w:rsid w:val="00E20781"/>
    <w:rsid w:val="00E2730C"/>
    <w:rsid w:val="00E34EE3"/>
    <w:rsid w:val="00E53B07"/>
    <w:rsid w:val="00E5602E"/>
    <w:rsid w:val="00E56359"/>
    <w:rsid w:val="00E6236A"/>
    <w:rsid w:val="00E73FB5"/>
    <w:rsid w:val="00E9134B"/>
    <w:rsid w:val="00EB1978"/>
    <w:rsid w:val="00EB2F55"/>
    <w:rsid w:val="00F15BA8"/>
    <w:rsid w:val="00F22EB1"/>
    <w:rsid w:val="00F24329"/>
    <w:rsid w:val="00F275E0"/>
    <w:rsid w:val="00F433AB"/>
    <w:rsid w:val="00F47E0D"/>
    <w:rsid w:val="00F55F53"/>
    <w:rsid w:val="00F566AE"/>
    <w:rsid w:val="00F659D6"/>
    <w:rsid w:val="00F75278"/>
    <w:rsid w:val="00F80CD2"/>
    <w:rsid w:val="00F85822"/>
    <w:rsid w:val="00FB181C"/>
    <w:rsid w:val="00FB5483"/>
    <w:rsid w:val="00FC4193"/>
    <w:rsid w:val="00FE5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A15B"/>
  <w15:docId w15:val="{BD9CE5ED-3013-4932-B725-7712DA5B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507"/>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D77507"/>
    <w:rPr>
      <w:color w:val="0000FF"/>
      <w:u w:val="singl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1"/>
    <w:uiPriority w:val="99"/>
    <w:rsid w:val="00D77507"/>
    <w:pPr>
      <w:tabs>
        <w:tab w:val="center" w:pos="4320"/>
        <w:tab w:val="right" w:pos="8640"/>
      </w:tabs>
    </w:pPr>
  </w:style>
  <w:style w:type="character" w:customStyle="1" w:styleId="PoratDiagrama">
    <w:name w:val="Poraštė Diagrama"/>
    <w:uiPriority w:val="99"/>
    <w:semiHidden/>
    <w:rsid w:val="00D77507"/>
    <w:rPr>
      <w:rFonts w:ascii="Times New Roman" w:eastAsia="Times New Roman" w:hAnsi="Times New Roman" w:cs="Times New Roman"/>
      <w:noProof/>
      <w:sz w:val="24"/>
      <w:szCs w:val="20"/>
      <w:lang w:val="lt-LT" w:eastAsia="ar-SA"/>
    </w:rPr>
  </w:style>
  <w:style w:type="character" w:customStyle="1" w:styleId="PoratDiagrama1">
    <w:name w:val="Poraštė Diagrama1"/>
    <w:aliases w:val="Apatinis kolontitulas Diagrama Diagrama,Apatinis kolontitulas Diagrama2 Diagrama1 Diagrama,Apatinis kolontitulas Diagrama Diagrama Diagrama Diagrama,Diagrama5 Diagrama Diagrama Diagrama Diagrama"/>
    <w:link w:val="Porat"/>
    <w:uiPriority w:val="99"/>
    <w:rsid w:val="00D77507"/>
    <w:rPr>
      <w:rFonts w:ascii="Times New Roman" w:eastAsia="Times New Roman" w:hAnsi="Times New Roman" w:cs="Times New Roman"/>
      <w:noProof/>
      <w:sz w:val="24"/>
      <w:szCs w:val="20"/>
      <w:lang w:eastAsia="ar-SA"/>
    </w:rPr>
  </w:style>
  <w:style w:type="paragraph" w:customStyle="1" w:styleId="Default">
    <w:name w:val="Default"/>
    <w:rsid w:val="00D77507"/>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unhideWhenUsed/>
    <w:rsid w:val="00D77507"/>
    <w:rPr>
      <w:sz w:val="16"/>
      <w:szCs w:val="16"/>
    </w:rPr>
  </w:style>
  <w:style w:type="paragraph" w:customStyle="1" w:styleId="NoSpacing1">
    <w:name w:val="No Spacing1"/>
    <w:basedOn w:val="prastasis"/>
    <w:uiPriority w:val="1"/>
    <w:qFormat/>
    <w:rsid w:val="00D77507"/>
    <w:pPr>
      <w:suppressAutoHyphens w:val="0"/>
      <w:spacing w:before="100" w:beforeAutospacing="1" w:afterAutospacing="1"/>
      <w:ind w:right="68"/>
      <w:jc w:val="both"/>
    </w:pPr>
    <w:rPr>
      <w:rFonts w:ascii="Cambria" w:eastAsia="Calibri" w:hAnsi="Cambria" w:cs="DokChampa"/>
      <w:sz w:val="22"/>
      <w:szCs w:val="22"/>
      <w:lang w:val="en-US" w:eastAsia="en-US" w:bidi="en-US"/>
    </w:rPr>
  </w:style>
  <w:style w:type="paragraph" w:styleId="Komentarotekstas">
    <w:name w:val="annotation text"/>
    <w:basedOn w:val="prastasis"/>
    <w:link w:val="KomentarotekstasDiagrama"/>
    <w:uiPriority w:val="99"/>
    <w:unhideWhenUsed/>
    <w:rsid w:val="00E05B4F"/>
    <w:rPr>
      <w:sz w:val="20"/>
    </w:rPr>
  </w:style>
  <w:style w:type="character" w:customStyle="1" w:styleId="KomentarotekstasDiagrama">
    <w:name w:val="Komentaro tekstas Diagrama"/>
    <w:link w:val="Komentarotekstas"/>
    <w:uiPriority w:val="99"/>
    <w:rsid w:val="00E05B4F"/>
    <w:rPr>
      <w:rFonts w:ascii="Times New Roman" w:eastAsia="Times New Roman" w:hAnsi="Times New Roman" w:cs="Times New Roman"/>
      <w:noProof/>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E05B4F"/>
    <w:rPr>
      <w:b/>
      <w:bCs/>
    </w:rPr>
  </w:style>
  <w:style w:type="character" w:customStyle="1" w:styleId="KomentarotemaDiagrama">
    <w:name w:val="Komentaro tema Diagrama"/>
    <w:link w:val="Komentarotema"/>
    <w:uiPriority w:val="99"/>
    <w:semiHidden/>
    <w:rsid w:val="00E05B4F"/>
    <w:rPr>
      <w:rFonts w:ascii="Times New Roman" w:eastAsia="Times New Roman" w:hAnsi="Times New Roman" w:cs="Times New Roman"/>
      <w:b/>
      <w:bCs/>
      <w:noProof/>
      <w:sz w:val="20"/>
      <w:szCs w:val="20"/>
      <w:lang w:val="lt-LT" w:eastAsia="ar-SA"/>
    </w:rPr>
  </w:style>
  <w:style w:type="paragraph" w:styleId="Debesliotekstas">
    <w:name w:val="Balloon Text"/>
    <w:basedOn w:val="prastasis"/>
    <w:link w:val="DebesliotekstasDiagrama"/>
    <w:uiPriority w:val="99"/>
    <w:semiHidden/>
    <w:unhideWhenUsed/>
    <w:rsid w:val="00E05B4F"/>
    <w:rPr>
      <w:rFonts w:ascii="Segoe UI" w:hAnsi="Segoe UI" w:cs="Segoe UI"/>
      <w:sz w:val="18"/>
      <w:szCs w:val="18"/>
    </w:rPr>
  </w:style>
  <w:style w:type="character" w:customStyle="1" w:styleId="DebesliotekstasDiagrama">
    <w:name w:val="Debesėlio tekstas Diagrama"/>
    <w:link w:val="Debesliotekstas"/>
    <w:uiPriority w:val="99"/>
    <w:semiHidden/>
    <w:rsid w:val="00E05B4F"/>
    <w:rPr>
      <w:rFonts w:ascii="Segoe UI" w:eastAsia="Times New Roman" w:hAnsi="Segoe UI" w:cs="Segoe UI"/>
      <w:noProof/>
      <w:sz w:val="18"/>
      <w:szCs w:val="18"/>
      <w:lang w:val="lt-LT" w:eastAsia="ar-SA"/>
    </w:rPr>
  </w:style>
  <w:style w:type="paragraph" w:styleId="Sraopastraipa">
    <w:name w:val="List Paragraph"/>
    <w:basedOn w:val="prastasis"/>
    <w:uiPriority w:val="34"/>
    <w:qFormat/>
    <w:rsid w:val="005919AC"/>
    <w:pPr>
      <w:ind w:left="720"/>
      <w:contextualSpacing/>
    </w:pPr>
  </w:style>
  <w:style w:type="paragraph" w:customStyle="1" w:styleId="prastasis1">
    <w:name w:val="Įprastasis1"/>
    <w:rsid w:val="006E6849"/>
    <w:pPr>
      <w:suppressAutoHyphens/>
      <w:autoSpaceDN w:val="0"/>
      <w:spacing w:after="200" w:line="276" w:lineRule="auto"/>
    </w:pPr>
    <w:rPr>
      <w:rFonts w:eastAsia="Times New Roman"/>
      <w:sz w:val="22"/>
      <w:szCs w:val="22"/>
      <w:lang w:eastAsia="zh-CN"/>
    </w:rPr>
  </w:style>
  <w:style w:type="paragraph" w:styleId="Antrats">
    <w:name w:val="header"/>
    <w:basedOn w:val="prastasis"/>
    <w:link w:val="AntratsDiagrama"/>
    <w:uiPriority w:val="99"/>
    <w:unhideWhenUsed/>
    <w:rsid w:val="002A1F7E"/>
    <w:pPr>
      <w:tabs>
        <w:tab w:val="center" w:pos="4513"/>
        <w:tab w:val="right" w:pos="9026"/>
      </w:tabs>
    </w:pPr>
  </w:style>
  <w:style w:type="character" w:customStyle="1" w:styleId="AntratsDiagrama">
    <w:name w:val="Antraštės Diagrama"/>
    <w:basedOn w:val="Numatytasispastraiposriftas"/>
    <w:link w:val="Antrats"/>
    <w:uiPriority w:val="99"/>
    <w:rsid w:val="002A1F7E"/>
    <w:rPr>
      <w:rFonts w:ascii="Times New Roman" w:eastAsia="Times New Roman" w:hAnsi="Times New Roman"/>
      <w:noProof/>
      <w:sz w:val="24"/>
      <w:lang w:eastAsia="ar-SA"/>
    </w:rPr>
  </w:style>
  <w:style w:type="character" w:styleId="Neapdorotaspaminjimas">
    <w:name w:val="Unresolved Mention"/>
    <w:basedOn w:val="Numatytasispastraiposriftas"/>
    <w:uiPriority w:val="99"/>
    <w:semiHidden/>
    <w:unhideWhenUsed/>
    <w:rsid w:val="00B67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014981">
      <w:bodyDiv w:val="1"/>
      <w:marLeft w:val="0"/>
      <w:marRight w:val="0"/>
      <w:marTop w:val="0"/>
      <w:marBottom w:val="0"/>
      <w:divBdr>
        <w:top w:val="none" w:sz="0" w:space="0" w:color="auto"/>
        <w:left w:val="none" w:sz="0" w:space="0" w:color="auto"/>
        <w:bottom w:val="none" w:sz="0" w:space="0" w:color="auto"/>
        <w:right w:val="none" w:sz="0" w:space="0" w:color="auto"/>
      </w:divBdr>
    </w:div>
    <w:div w:id="181810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ta.strelciuniene@prat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DDC21-56D6-41F5-8128-2AD2E51C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21264</Words>
  <Characters>12121</Characters>
  <Application>Microsoft Office Word</Application>
  <DocSecurity>4</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Vadovas</dc:creator>
  <cp:keywords/>
  <dc:description/>
  <cp:lastModifiedBy>Asta Strelčiūnienė</cp:lastModifiedBy>
  <cp:revision>2</cp:revision>
  <dcterms:created xsi:type="dcterms:W3CDTF">2024-12-06T13:15:00Z</dcterms:created>
  <dcterms:modified xsi:type="dcterms:W3CDTF">2024-12-06T13:15:00Z</dcterms:modified>
</cp:coreProperties>
</file>