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994" w:type="pct"/>
        <w:tblInd w:w="-147" w:type="dxa"/>
        <w:tblLook w:val="04A0" w:firstRow="1" w:lastRow="0" w:firstColumn="1" w:lastColumn="0" w:noHBand="0" w:noVBand="1"/>
      </w:tblPr>
      <w:tblGrid>
        <w:gridCol w:w="10857"/>
        <w:gridCol w:w="1872"/>
        <w:gridCol w:w="4385"/>
      </w:tblGrid>
      <w:tr w:rsidR="000F2976" w:rsidRPr="00BC594C" w14:paraId="17A21D5B" w14:textId="77777777" w:rsidTr="00027C1F">
        <w:trPr>
          <w:trHeight w:val="218"/>
        </w:trPr>
        <w:tc>
          <w:tcPr>
            <w:tcW w:w="3172" w:type="pct"/>
            <w:vMerge w:val="restart"/>
          </w:tcPr>
          <w:p w14:paraId="651FBFD1" w14:textId="77777777" w:rsidR="000F2976" w:rsidRPr="00BC594C" w:rsidRDefault="000F2976" w:rsidP="00027C1F">
            <w:pPr>
              <w:ind w:right="174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0E0E8EEB" w14:textId="77777777" w:rsidR="000F2976" w:rsidRDefault="000F2976" w:rsidP="00027C1F">
            <w:pPr>
              <w:ind w:right="174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3722C8B" w14:textId="77777777" w:rsidR="000F2976" w:rsidRPr="00692789" w:rsidRDefault="000F2976" w:rsidP="00027C1F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8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9AF2F65" wp14:editId="20B9EFB0">
                  <wp:extent cx="2057400" cy="609600"/>
                  <wp:effectExtent l="0" t="0" r="0" b="0"/>
                  <wp:docPr id="5" name="Picture 5" descr="A black and white logo  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black and white logo  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23C5D5" w14:textId="77777777" w:rsidR="000F2976" w:rsidRPr="00692789" w:rsidRDefault="000F2976" w:rsidP="00027C1F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696774" w14:textId="77777777" w:rsidR="000F2976" w:rsidRDefault="000F2976" w:rsidP="00027C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789">
              <w:rPr>
                <w:rFonts w:ascii="Arial" w:hAnsi="Arial" w:cs="Arial"/>
                <w:b/>
                <w:sz w:val="20"/>
                <w:szCs w:val="20"/>
              </w:rPr>
              <w:t xml:space="preserve">AKCINĖ BENDROVĖ LIETUVOS PAŠTAS </w:t>
            </w:r>
          </w:p>
          <w:p w14:paraId="6FB29645" w14:textId="77777777" w:rsidR="000F2976" w:rsidRDefault="000F2976" w:rsidP="00027C1F">
            <w:pPr>
              <w:ind w:right="174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13BB9B2" w14:textId="77777777" w:rsidR="000F2976" w:rsidRDefault="000F2976" w:rsidP="00027C1F">
            <w:pPr>
              <w:ind w:right="174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B4FB967" w14:textId="77777777" w:rsidR="000F2976" w:rsidRDefault="000F2976" w:rsidP="00027C1F">
            <w:pPr>
              <w:ind w:right="174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Lentelstinklelis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63"/>
              <w:gridCol w:w="5063"/>
            </w:tblGrid>
            <w:tr w:rsidR="000F2976" w14:paraId="4FE5BBAF" w14:textId="77777777" w:rsidTr="00027C1F">
              <w:tc>
                <w:tcPr>
                  <w:tcW w:w="5063" w:type="dxa"/>
                </w:tcPr>
                <w:p w14:paraId="1C889929" w14:textId="77777777" w:rsidR="000F2976" w:rsidRPr="00BC594C" w:rsidRDefault="000F2976" w:rsidP="00027C1F">
                  <w:pPr>
                    <w:ind w:firstLine="649"/>
                    <w:contextualSpacing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C594C">
                    <w:rPr>
                      <w:rFonts w:ascii="Arial" w:hAnsi="Arial" w:cs="Arial"/>
                      <w:sz w:val="20"/>
                      <w:szCs w:val="20"/>
                    </w:rPr>
                    <w:t>Tiekėjams pagal sąrašą</w:t>
                  </w:r>
                </w:p>
                <w:p w14:paraId="3F686D39" w14:textId="77777777" w:rsidR="000F2976" w:rsidRDefault="000F2976" w:rsidP="00027C1F">
                  <w:pPr>
                    <w:ind w:right="174" w:firstLine="649"/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C594C">
                    <w:rPr>
                      <w:rFonts w:ascii="Arial" w:hAnsi="Arial" w:cs="Arial"/>
                      <w:sz w:val="20"/>
                      <w:szCs w:val="20"/>
                    </w:rPr>
                    <w:t>CVP IS priemonėmis</w:t>
                  </w:r>
                </w:p>
              </w:tc>
              <w:tc>
                <w:tcPr>
                  <w:tcW w:w="5063" w:type="dxa"/>
                </w:tcPr>
                <w:p w14:paraId="2432E772" w14:textId="1C9EE9F8" w:rsidR="000F2976" w:rsidRDefault="000F2976" w:rsidP="00027C1F">
                  <w:pPr>
                    <w:ind w:right="174" w:firstLine="649"/>
                    <w:contextualSpacing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2025-06-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23</w:t>
                  </w:r>
                </w:p>
              </w:tc>
            </w:tr>
          </w:tbl>
          <w:p w14:paraId="3B5DF60D" w14:textId="77777777" w:rsidR="000F2976" w:rsidRPr="00BC594C" w:rsidRDefault="000F2976" w:rsidP="00027C1F">
            <w:pPr>
              <w:ind w:right="174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EB52385" w14:textId="77777777" w:rsidR="000F2976" w:rsidRPr="00DC7421" w:rsidRDefault="000F2976" w:rsidP="00027C1F">
            <w:pPr>
              <w:ind w:firstLine="754"/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195598661"/>
            <w:r w:rsidRPr="00DC7421">
              <w:rPr>
                <w:rFonts w:ascii="Arial" w:hAnsi="Arial" w:cs="Arial"/>
                <w:b/>
                <w:bCs/>
                <w:sz w:val="20"/>
                <w:szCs w:val="20"/>
              </w:rPr>
              <w:t>DĖL ATSAKYMŲ Į GAUTUS KLAUSIMUS</w:t>
            </w:r>
            <w:bookmarkEnd w:id="0"/>
          </w:p>
        </w:tc>
        <w:tc>
          <w:tcPr>
            <w:tcW w:w="547" w:type="pct"/>
          </w:tcPr>
          <w:p w14:paraId="26207425" w14:textId="77777777" w:rsidR="000F2976" w:rsidRPr="00BC594C" w:rsidRDefault="000F2976" w:rsidP="00027C1F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594C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281" w:type="pct"/>
          </w:tcPr>
          <w:p w14:paraId="46146637" w14:textId="77777777" w:rsidR="000F2976" w:rsidRPr="00BC594C" w:rsidRDefault="000F2976" w:rsidP="00027C1F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2976" w:rsidRPr="00BC594C" w14:paraId="0F2D9C73" w14:textId="77777777" w:rsidTr="00027C1F">
        <w:trPr>
          <w:trHeight w:val="307"/>
        </w:trPr>
        <w:tc>
          <w:tcPr>
            <w:tcW w:w="3172" w:type="pct"/>
            <w:vMerge/>
          </w:tcPr>
          <w:p w14:paraId="414CE993" w14:textId="77777777" w:rsidR="000F2976" w:rsidRPr="00BC594C" w:rsidRDefault="000F2976" w:rsidP="00027C1F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" w:type="pct"/>
          </w:tcPr>
          <w:p w14:paraId="3EA98B1D" w14:textId="77777777" w:rsidR="000F2976" w:rsidRPr="00BC594C" w:rsidRDefault="000F2976" w:rsidP="00027C1F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594C"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</w:p>
        </w:tc>
        <w:tc>
          <w:tcPr>
            <w:tcW w:w="1281" w:type="pct"/>
          </w:tcPr>
          <w:p w14:paraId="094AA1CB" w14:textId="77777777" w:rsidR="000F2976" w:rsidRPr="00BC594C" w:rsidRDefault="000F2976" w:rsidP="00027C1F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594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63D7A7FD" w14:textId="77777777" w:rsidR="000F2976" w:rsidRDefault="000F2976" w:rsidP="000F2976">
      <w:pPr>
        <w:shd w:val="clear" w:color="auto" w:fill="FFFFFF" w:themeFill="background1"/>
        <w:spacing w:before="60" w:after="60"/>
        <w:ind w:right="282" w:firstLine="1296"/>
        <w:jc w:val="both"/>
        <w:rPr>
          <w:rFonts w:ascii="Arial" w:hAnsi="Arial" w:cs="Arial"/>
          <w:sz w:val="20"/>
          <w:szCs w:val="20"/>
        </w:rPr>
      </w:pPr>
    </w:p>
    <w:p w14:paraId="6354884C" w14:textId="77777777" w:rsidR="000F2976" w:rsidRPr="00BC594C" w:rsidRDefault="000F2976" w:rsidP="000F2976">
      <w:pPr>
        <w:shd w:val="clear" w:color="auto" w:fill="FFFFFF" w:themeFill="background1"/>
        <w:spacing w:before="60" w:after="60"/>
        <w:ind w:right="282" w:firstLine="709"/>
        <w:jc w:val="both"/>
        <w:rPr>
          <w:rFonts w:ascii="Arial" w:hAnsi="Arial" w:cs="Arial"/>
          <w:sz w:val="20"/>
          <w:szCs w:val="20"/>
        </w:rPr>
      </w:pPr>
      <w:r w:rsidRPr="00BC594C">
        <w:rPr>
          <w:rFonts w:ascii="Arial" w:hAnsi="Arial" w:cs="Arial"/>
          <w:sz w:val="20"/>
          <w:szCs w:val="20"/>
        </w:rPr>
        <w:t>Akcinės bendrovės Lietuvos pašto viešųjų pirkimų komisija (toliau – Pirkėjas) vykdydama</w:t>
      </w:r>
      <w:bookmarkStart w:id="1" w:name="_Hlk29471233"/>
      <w:r w:rsidRPr="00BC594C">
        <w:rPr>
          <w:rFonts w:ascii="Arial" w:hAnsi="Arial" w:cs="Arial"/>
          <w:bCs/>
          <w:sz w:val="20"/>
          <w:szCs w:val="20"/>
        </w:rPr>
        <w:t xml:space="preserve"> </w:t>
      </w:r>
      <w:bookmarkEnd w:id="1"/>
      <w:r>
        <w:rPr>
          <w:rFonts w:ascii="Arial" w:hAnsi="Arial" w:cs="Arial"/>
          <w:i/>
          <w:iCs/>
          <w:sz w:val="20"/>
          <w:szCs w:val="20"/>
        </w:rPr>
        <w:t xml:space="preserve">Elektromobilių įkrovimo stotelės </w:t>
      </w:r>
      <w:r w:rsidRPr="00BC594C">
        <w:rPr>
          <w:rFonts w:ascii="Arial" w:hAnsi="Arial" w:cs="Arial"/>
          <w:sz w:val="20"/>
          <w:szCs w:val="20"/>
        </w:rPr>
        <w:t xml:space="preserve">pirkimą (pirkimo numeris CVP IS – </w:t>
      </w:r>
      <w:r w:rsidRPr="00DE7681">
        <w:rPr>
          <w:rFonts w:ascii="Arial" w:hAnsi="Arial" w:cs="Arial"/>
          <w:i/>
          <w:iCs/>
          <w:sz w:val="20"/>
          <w:szCs w:val="20"/>
        </w:rPr>
        <w:t>3303613</w:t>
      </w:r>
      <w:r w:rsidRPr="00BC594C">
        <w:rPr>
          <w:rFonts w:ascii="Arial" w:hAnsi="Arial" w:cs="Arial"/>
          <w:sz w:val="20"/>
          <w:szCs w:val="20"/>
        </w:rPr>
        <w:t>) (toliau – Pirkimas)</w:t>
      </w:r>
      <w:r>
        <w:rPr>
          <w:rFonts w:ascii="Arial" w:hAnsi="Arial" w:cs="Arial"/>
          <w:sz w:val="20"/>
          <w:szCs w:val="20"/>
        </w:rPr>
        <w:t xml:space="preserve"> 2025-06-20 dieną gavo suinteresuoto tiekėjo paklausimą dėl pirkimo sąlygų. Žemiau pateikti atsakymai į gautus klausimus</w:t>
      </w:r>
      <w:bookmarkStart w:id="2" w:name="_Hlk36203486"/>
      <w:r>
        <w:rPr>
          <w:rFonts w:ascii="Arial" w:hAnsi="Arial" w:cs="Arial"/>
          <w:sz w:val="20"/>
          <w:szCs w:val="20"/>
        </w:rPr>
        <w:t>.</w:t>
      </w:r>
    </w:p>
    <w:p w14:paraId="3CFDC152" w14:textId="77777777" w:rsidR="000F2976" w:rsidRPr="00BC594C" w:rsidRDefault="000F2976" w:rsidP="000F2976">
      <w:pPr>
        <w:shd w:val="clear" w:color="auto" w:fill="FFFFFF" w:themeFill="background1"/>
        <w:spacing w:before="60" w:after="60"/>
        <w:ind w:firstLine="709"/>
        <w:jc w:val="both"/>
        <w:rPr>
          <w:rFonts w:ascii="Arial" w:hAnsi="Arial" w:cs="Arial"/>
          <w:sz w:val="20"/>
          <w:szCs w:val="20"/>
        </w:rPr>
      </w:pPr>
    </w:p>
    <w:p w14:paraId="6DEE4E56" w14:textId="77777777" w:rsidR="000F2976" w:rsidRPr="00BC594C" w:rsidRDefault="000F2976" w:rsidP="000F2976">
      <w:pPr>
        <w:shd w:val="clear" w:color="auto" w:fill="FFFFFF" w:themeFill="background1"/>
        <w:spacing w:before="60" w:after="60"/>
        <w:ind w:right="282" w:firstLine="709"/>
        <w:jc w:val="both"/>
        <w:rPr>
          <w:rFonts w:ascii="Arial" w:hAnsi="Arial" w:cs="Arial"/>
          <w:i/>
          <w:iCs/>
          <w:sz w:val="20"/>
          <w:szCs w:val="20"/>
        </w:rPr>
      </w:pPr>
      <w:r w:rsidRPr="00BC594C">
        <w:rPr>
          <w:rFonts w:ascii="Arial" w:hAnsi="Arial" w:cs="Arial"/>
          <w:i/>
          <w:iCs/>
          <w:sz w:val="20"/>
          <w:szCs w:val="20"/>
        </w:rPr>
        <w:t xml:space="preserve">(Siekiant išvengti turinio interpretacijų, tiekėjų klausimai cituojami tiksliai taip, kaip buvo pateikti CVP IS priemonėmis (tekstas neredaguotas)). </w:t>
      </w:r>
    </w:p>
    <w:p w14:paraId="6A403A7E" w14:textId="77777777" w:rsidR="000F2976" w:rsidRPr="00BC594C" w:rsidRDefault="000F2976" w:rsidP="000F2976">
      <w:pPr>
        <w:shd w:val="clear" w:color="auto" w:fill="FFFFFF" w:themeFill="background1"/>
        <w:spacing w:before="60" w:after="60"/>
        <w:ind w:firstLine="709"/>
        <w:jc w:val="both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bookmarkEnd w:id="2"/>
    <w:p w14:paraId="3D10DA5A" w14:textId="77777777" w:rsidR="000F2976" w:rsidRPr="00BC594C" w:rsidRDefault="000F2976" w:rsidP="000F2976">
      <w:pPr>
        <w:tabs>
          <w:tab w:val="left" w:pos="284"/>
        </w:tabs>
        <w:spacing w:after="160" w:line="259" w:lineRule="auto"/>
        <w:ind w:firstLine="709"/>
        <w:jc w:val="both"/>
        <w:rPr>
          <w:rFonts w:ascii="Arial" w:hAnsi="Arial" w:cs="Arial"/>
          <w:color w:val="333333"/>
          <w:sz w:val="20"/>
          <w:szCs w:val="20"/>
        </w:rPr>
      </w:pPr>
      <w:r w:rsidRPr="00BC594C">
        <w:rPr>
          <w:rFonts w:ascii="Arial" w:eastAsia="Calibri" w:hAnsi="Arial" w:cs="Arial"/>
          <w:b/>
          <w:bCs/>
          <w:sz w:val="20"/>
          <w:szCs w:val="20"/>
        </w:rPr>
        <w:t>1 klausimas:</w:t>
      </w:r>
      <w:r w:rsidRPr="00BC594C">
        <w:rPr>
          <w:rFonts w:ascii="Arial" w:hAnsi="Arial" w:cs="Arial"/>
          <w:sz w:val="20"/>
          <w:szCs w:val="20"/>
        </w:rPr>
        <w:t xml:space="preserve"> </w:t>
      </w:r>
    </w:p>
    <w:p w14:paraId="4A957BB9" w14:textId="77777777" w:rsidR="000F2976" w:rsidRPr="00BC594C" w:rsidRDefault="000F2976" w:rsidP="000F2976">
      <w:pPr>
        <w:pStyle w:val="Sraopastraipa"/>
        <w:tabs>
          <w:tab w:val="left" w:pos="284"/>
        </w:tabs>
        <w:spacing w:after="160" w:line="259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BC594C">
        <w:rPr>
          <w:rFonts w:ascii="Arial" w:hAnsi="Arial" w:cs="Arial"/>
          <w:sz w:val="20"/>
          <w:szCs w:val="20"/>
        </w:rPr>
        <w:t>„</w:t>
      </w:r>
      <w:r w:rsidRPr="00DE7681">
        <w:rPr>
          <w:rFonts w:ascii="Arial" w:hAnsi="Arial" w:cs="Arial"/>
          <w:sz w:val="20"/>
          <w:szCs w:val="20"/>
        </w:rPr>
        <w:t>Prašome patikslinkite techninės specifikacijos 8 punkto reikalavimą apie sertifikuotą elektros skaitiklį – ar reikalavimas reiškia, kad elektros skaitiklis turi būti įtrauktas į Lietuvos matavimo priemonių valstybės registrą?</w:t>
      </w:r>
      <w:r w:rsidRPr="00BC594C">
        <w:rPr>
          <w:rFonts w:ascii="Arial" w:hAnsi="Arial" w:cs="Arial"/>
          <w:sz w:val="20"/>
          <w:szCs w:val="20"/>
        </w:rPr>
        <w:t>“</w:t>
      </w:r>
    </w:p>
    <w:p w14:paraId="63B8378E" w14:textId="77777777" w:rsidR="000F2976" w:rsidRPr="00BC594C" w:rsidRDefault="000F2976" w:rsidP="000F2976">
      <w:pPr>
        <w:tabs>
          <w:tab w:val="left" w:pos="284"/>
        </w:tabs>
        <w:spacing w:after="160" w:line="259" w:lineRule="auto"/>
        <w:ind w:firstLine="709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BC594C">
        <w:rPr>
          <w:rFonts w:ascii="Arial" w:eastAsia="Calibri" w:hAnsi="Arial" w:cs="Arial"/>
          <w:b/>
          <w:bCs/>
          <w:sz w:val="20"/>
          <w:szCs w:val="20"/>
        </w:rPr>
        <w:t>Atsakymas į 1 klausimą:</w:t>
      </w:r>
    </w:p>
    <w:p w14:paraId="2D382A23" w14:textId="77777777" w:rsidR="000F2976" w:rsidRPr="00BC594C" w:rsidRDefault="000F2976" w:rsidP="000F2976">
      <w:pPr>
        <w:pStyle w:val="Sraopastraipa"/>
        <w:tabs>
          <w:tab w:val="left" w:pos="284"/>
        </w:tabs>
        <w:spacing w:after="160" w:line="259" w:lineRule="auto"/>
        <w:ind w:left="0" w:firstLine="709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DE7681">
        <w:rPr>
          <w:rFonts w:ascii="Arial" w:hAnsi="Arial" w:cs="Arial"/>
          <w:sz w:val="20"/>
          <w:szCs w:val="20"/>
        </w:rPr>
        <w:t>Taip, skaitiklis turi būti įrauktas į registrą, arba gali būti kitos alternatyvos, kurios leistų Lietuvos teritorijoje imti atsiskaitymus už suvartotą elektros kiekį.</w:t>
      </w:r>
    </w:p>
    <w:p w14:paraId="5EB55B9A" w14:textId="77777777" w:rsidR="000F2976" w:rsidRPr="00BC594C" w:rsidRDefault="000F2976" w:rsidP="000F2976">
      <w:pPr>
        <w:tabs>
          <w:tab w:val="left" w:pos="284"/>
        </w:tabs>
        <w:spacing w:after="160" w:line="259" w:lineRule="auto"/>
        <w:ind w:firstLine="709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BC594C">
        <w:rPr>
          <w:rFonts w:ascii="Arial" w:eastAsia="Calibri" w:hAnsi="Arial" w:cs="Arial"/>
          <w:b/>
          <w:bCs/>
          <w:sz w:val="20"/>
          <w:szCs w:val="20"/>
        </w:rPr>
        <w:t xml:space="preserve">2 klausimas: </w:t>
      </w:r>
    </w:p>
    <w:p w14:paraId="6E880972" w14:textId="77777777" w:rsidR="000F2976" w:rsidRPr="00BC594C" w:rsidRDefault="000F2976" w:rsidP="000F2976">
      <w:pPr>
        <w:pStyle w:val="Sraopastraipa"/>
        <w:tabs>
          <w:tab w:val="left" w:pos="284"/>
        </w:tabs>
        <w:spacing w:after="160" w:line="259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BC594C">
        <w:rPr>
          <w:rFonts w:ascii="Arial" w:hAnsi="Arial" w:cs="Arial"/>
          <w:sz w:val="20"/>
          <w:szCs w:val="20"/>
        </w:rPr>
        <w:t>„</w:t>
      </w:r>
      <w:r w:rsidRPr="00DE7681">
        <w:rPr>
          <w:rFonts w:ascii="Arial" w:hAnsi="Arial" w:cs="Arial"/>
          <w:sz w:val="20"/>
          <w:szCs w:val="20"/>
        </w:rPr>
        <w:t>Taip pat prašau patikslinkite, techninės specifikacijos 12 punktą, apie kokią programinę įrangą kalbama šiame reikalavime – ar apie vadinamą „</w:t>
      </w:r>
      <w:proofErr w:type="spellStart"/>
      <w:r w:rsidRPr="00DE7681">
        <w:rPr>
          <w:rFonts w:ascii="Arial" w:hAnsi="Arial" w:cs="Arial"/>
          <w:sz w:val="20"/>
          <w:szCs w:val="20"/>
        </w:rPr>
        <w:t>backend</w:t>
      </w:r>
      <w:proofErr w:type="spellEnd"/>
      <w:r w:rsidRPr="00DE7681">
        <w:rPr>
          <w:rFonts w:ascii="Arial" w:hAnsi="Arial" w:cs="Arial"/>
          <w:sz w:val="20"/>
          <w:szCs w:val="20"/>
        </w:rPr>
        <w:t>“ programinę įrangą, kurios pagalba vykdomas atsiskaitymas už paslaugos teikimą?</w:t>
      </w:r>
      <w:r w:rsidRPr="00BC594C">
        <w:rPr>
          <w:rFonts w:ascii="Arial" w:hAnsi="Arial" w:cs="Arial"/>
          <w:sz w:val="20"/>
          <w:szCs w:val="20"/>
        </w:rPr>
        <w:t>.“</w:t>
      </w:r>
    </w:p>
    <w:p w14:paraId="73DF46D5" w14:textId="77777777" w:rsidR="000F2976" w:rsidRPr="00BC594C" w:rsidRDefault="000F2976" w:rsidP="000F2976">
      <w:pPr>
        <w:tabs>
          <w:tab w:val="left" w:pos="284"/>
        </w:tabs>
        <w:spacing w:after="160" w:line="259" w:lineRule="auto"/>
        <w:ind w:firstLine="709"/>
        <w:jc w:val="both"/>
        <w:rPr>
          <w:rFonts w:ascii="Arial" w:hAnsi="Arial" w:cs="Arial"/>
          <w:b/>
          <w:bCs/>
          <w:color w:val="333333"/>
          <w:sz w:val="20"/>
          <w:szCs w:val="20"/>
        </w:rPr>
      </w:pPr>
      <w:r w:rsidRPr="00BC594C">
        <w:rPr>
          <w:rFonts w:ascii="Arial" w:hAnsi="Arial" w:cs="Arial"/>
          <w:b/>
          <w:bCs/>
          <w:color w:val="333333"/>
          <w:sz w:val="20"/>
          <w:szCs w:val="20"/>
        </w:rPr>
        <w:t>Atsakymas į 2 klausimą:</w:t>
      </w:r>
    </w:p>
    <w:p w14:paraId="57AD5349" w14:textId="77777777" w:rsidR="000F2976" w:rsidRPr="001D7955" w:rsidRDefault="000F2976" w:rsidP="000F2976">
      <w:pPr>
        <w:spacing w:before="40" w:after="40"/>
        <w:ind w:firstLine="709"/>
        <w:jc w:val="both"/>
        <w:rPr>
          <w:rFonts w:ascii="Arial" w:hAnsi="Arial" w:cs="Arial"/>
          <w:sz w:val="20"/>
          <w:szCs w:val="20"/>
        </w:rPr>
      </w:pPr>
      <w:r w:rsidRPr="00DE7681">
        <w:rPr>
          <w:rFonts w:ascii="Arial" w:hAnsi="Arial" w:cs="Arial"/>
          <w:sz w:val="20"/>
          <w:szCs w:val="20"/>
        </w:rPr>
        <w:t xml:space="preserve">Taip, kalbama apie </w:t>
      </w:r>
      <w:r>
        <w:rPr>
          <w:rFonts w:ascii="Arial" w:hAnsi="Arial" w:cs="Arial"/>
          <w:sz w:val="20"/>
          <w:szCs w:val="20"/>
        </w:rPr>
        <w:t>„</w:t>
      </w:r>
      <w:proofErr w:type="spellStart"/>
      <w:r w:rsidRPr="00DE7681">
        <w:rPr>
          <w:rFonts w:ascii="Arial" w:hAnsi="Arial" w:cs="Arial"/>
          <w:sz w:val="20"/>
          <w:szCs w:val="20"/>
        </w:rPr>
        <w:t>Backend</w:t>
      </w:r>
      <w:proofErr w:type="spellEnd"/>
      <w:r>
        <w:rPr>
          <w:rFonts w:ascii="Arial" w:hAnsi="Arial" w:cs="Arial"/>
          <w:sz w:val="20"/>
          <w:szCs w:val="20"/>
        </w:rPr>
        <w:t>“</w:t>
      </w:r>
      <w:r w:rsidRPr="00DE7681">
        <w:rPr>
          <w:rFonts w:ascii="Arial" w:hAnsi="Arial" w:cs="Arial"/>
          <w:sz w:val="20"/>
          <w:szCs w:val="20"/>
        </w:rPr>
        <w:t xml:space="preserve"> programinę įrangą.</w:t>
      </w:r>
    </w:p>
    <w:p w14:paraId="2F6105BE" w14:textId="77777777" w:rsidR="000F2976" w:rsidRDefault="000F2976" w:rsidP="000F2976">
      <w:pPr>
        <w:spacing w:before="40" w:after="40"/>
        <w:ind w:firstLine="709"/>
        <w:jc w:val="both"/>
        <w:rPr>
          <w:rFonts w:ascii="Arial" w:hAnsi="Arial" w:cs="Arial"/>
          <w:sz w:val="20"/>
          <w:szCs w:val="20"/>
        </w:rPr>
      </w:pPr>
    </w:p>
    <w:p w14:paraId="382604EB" w14:textId="77777777" w:rsidR="000F2976" w:rsidRDefault="000F2976" w:rsidP="000F2976">
      <w:pPr>
        <w:spacing w:before="40" w:after="40"/>
        <w:ind w:firstLine="709"/>
        <w:jc w:val="both"/>
        <w:rPr>
          <w:rFonts w:ascii="Arial" w:hAnsi="Arial" w:cs="Arial"/>
          <w:sz w:val="20"/>
          <w:szCs w:val="20"/>
        </w:rPr>
      </w:pPr>
    </w:p>
    <w:p w14:paraId="25977C5F" w14:textId="77777777" w:rsidR="000F2976" w:rsidRDefault="000F2976" w:rsidP="000F2976">
      <w:pPr>
        <w:spacing w:before="40" w:after="40"/>
        <w:ind w:firstLine="709"/>
        <w:jc w:val="both"/>
        <w:rPr>
          <w:rFonts w:ascii="Arial" w:hAnsi="Arial" w:cs="Arial"/>
          <w:sz w:val="20"/>
          <w:szCs w:val="20"/>
        </w:rPr>
      </w:pPr>
    </w:p>
    <w:p w14:paraId="3F8B098D" w14:textId="77777777" w:rsidR="000F2976" w:rsidRDefault="000F2976" w:rsidP="000F2976">
      <w:pPr>
        <w:spacing w:before="40" w:after="40"/>
        <w:ind w:firstLine="709"/>
        <w:jc w:val="both"/>
        <w:rPr>
          <w:rFonts w:ascii="Arial" w:hAnsi="Arial" w:cs="Arial"/>
          <w:sz w:val="20"/>
          <w:szCs w:val="20"/>
        </w:rPr>
      </w:pPr>
    </w:p>
    <w:p w14:paraId="53FA332C" w14:textId="77777777" w:rsidR="000F2976" w:rsidRPr="00BC594C" w:rsidRDefault="000F2976" w:rsidP="000F2976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BC594C">
        <w:rPr>
          <w:rFonts w:ascii="Arial" w:hAnsi="Arial" w:cs="Arial"/>
          <w:sz w:val="20"/>
          <w:szCs w:val="20"/>
        </w:rPr>
        <w:t>Pagarbiai,</w:t>
      </w:r>
    </w:p>
    <w:p w14:paraId="408A0DBB" w14:textId="77777777" w:rsidR="000F2976" w:rsidRPr="00BC594C" w:rsidRDefault="000F2976" w:rsidP="000F2976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BC594C">
        <w:rPr>
          <w:rFonts w:ascii="Arial" w:hAnsi="Arial" w:cs="Arial"/>
          <w:sz w:val="20"/>
          <w:szCs w:val="20"/>
        </w:rPr>
        <w:t>Viešojo pirkimo komisija</w:t>
      </w:r>
    </w:p>
    <w:p w14:paraId="553BAA54" w14:textId="77777777" w:rsidR="00D95D19" w:rsidRPr="00D95D19" w:rsidRDefault="00D95D19" w:rsidP="00D95D19"/>
    <w:p w14:paraId="0A832584" w14:textId="77777777" w:rsidR="00D95D19" w:rsidRPr="00D95D19" w:rsidRDefault="00D95D19" w:rsidP="00D95D19"/>
    <w:p w14:paraId="76B446C9" w14:textId="77777777" w:rsidR="00D95D19" w:rsidRPr="00D95D19" w:rsidRDefault="00D95D19" w:rsidP="00D95D19"/>
    <w:p w14:paraId="636AAE48" w14:textId="77777777" w:rsidR="00D95D19" w:rsidRPr="00D95D19" w:rsidRDefault="00D95D19" w:rsidP="00D95D19"/>
    <w:p w14:paraId="1CC8A88C" w14:textId="77777777" w:rsidR="00D95D19" w:rsidRPr="00D95D19" w:rsidRDefault="00D95D19" w:rsidP="00D95D19"/>
    <w:p w14:paraId="0CA98850" w14:textId="77777777" w:rsidR="00D95D19" w:rsidRPr="00D95D19" w:rsidRDefault="00D95D19" w:rsidP="00D95D19"/>
    <w:p w14:paraId="30C5ABE8" w14:textId="77777777" w:rsidR="00D95D19" w:rsidRDefault="00D95D19" w:rsidP="00D95D19"/>
    <w:p w14:paraId="5CDF58F3" w14:textId="77777777" w:rsidR="00D95D19" w:rsidRPr="00D95D19" w:rsidRDefault="00D95D19" w:rsidP="00D95D19"/>
    <w:p w14:paraId="44771028" w14:textId="77777777" w:rsidR="00D95D19" w:rsidRPr="00D95D19" w:rsidRDefault="00D95D19" w:rsidP="00D95D19"/>
    <w:p w14:paraId="5377AB64" w14:textId="77777777" w:rsidR="00D95D19" w:rsidRPr="00D95D19" w:rsidRDefault="00D95D19" w:rsidP="00D95D19"/>
    <w:p w14:paraId="10A35C35" w14:textId="661504BD" w:rsidR="00D95D19" w:rsidRPr="00D95D19" w:rsidRDefault="00D95D19" w:rsidP="00D95D19">
      <w:pPr>
        <w:tabs>
          <w:tab w:val="left" w:pos="2805"/>
        </w:tabs>
      </w:pPr>
      <w:r>
        <w:tab/>
      </w:r>
    </w:p>
    <w:sectPr w:rsidR="00D95D19" w:rsidRPr="00D95D19" w:rsidSect="000F2976">
      <w:footerReference w:type="default" r:id="rId7"/>
      <w:headerReference w:type="first" r:id="rId8"/>
      <w:pgSz w:w="11906" w:h="16838" w:code="9"/>
      <w:pgMar w:top="1134" w:right="567" w:bottom="567" w:left="851" w:header="425" w:footer="5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7D637" w14:textId="77777777" w:rsidR="000F2976" w:rsidRDefault="000F2976" w:rsidP="000F2976">
      <w:r>
        <w:separator/>
      </w:r>
    </w:p>
  </w:endnote>
  <w:endnote w:type="continuationSeparator" w:id="0">
    <w:p w14:paraId="2CCCAAF4" w14:textId="77777777" w:rsidR="000F2976" w:rsidRDefault="000F2976" w:rsidP="000F2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CFD0B" w14:textId="77777777" w:rsidR="002D06CD" w:rsidRDefault="002D06CD" w:rsidP="009E4422">
    <w:pPr>
      <w:pStyle w:val="Porat"/>
      <w:jc w:val="cen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35EEC" w14:textId="77777777" w:rsidR="000F2976" w:rsidRDefault="000F2976" w:rsidP="000F2976">
      <w:r>
        <w:separator/>
      </w:r>
    </w:p>
  </w:footnote>
  <w:footnote w:type="continuationSeparator" w:id="0">
    <w:p w14:paraId="2E04FC60" w14:textId="77777777" w:rsidR="000F2976" w:rsidRDefault="000F2976" w:rsidP="000F2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8A316" w14:textId="55379E85" w:rsidR="002D06CD" w:rsidRDefault="002D06CD" w:rsidP="00364869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4E14"/>
    <w:rsid w:val="000F2976"/>
    <w:rsid w:val="00127D65"/>
    <w:rsid w:val="002B5C7D"/>
    <w:rsid w:val="002D06CD"/>
    <w:rsid w:val="0048496B"/>
    <w:rsid w:val="004B5613"/>
    <w:rsid w:val="00C54E14"/>
    <w:rsid w:val="00D95D19"/>
    <w:rsid w:val="00EA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9E3A8"/>
  <w15:chartTrackingRefBased/>
  <w15:docId w15:val="{981AA74A-319B-4418-A42A-37126B63A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F29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54E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54E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54E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54E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54E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54E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54E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54E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54E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54E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54E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54E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54E14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54E14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54E1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54E1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54E1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54E1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54E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54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54E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54E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54E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54E14"/>
    <w:rPr>
      <w:i/>
      <w:iCs/>
      <w:color w:val="404040" w:themeColor="text1" w:themeTint="BF"/>
    </w:rPr>
  </w:style>
  <w:style w:type="paragraph" w:styleId="Sraopastraipa">
    <w:name w:val="List Paragraph"/>
    <w:aliases w:val="List Paragraph Red,Bullet EY,Buletai,List Paragraph21,List Paragraph1,List Paragraph2,lp1,Bullet 1,Use Case List Paragraph,Numbering,ERP-List Paragraph,List Paragraph11,List Paragraph111,Paragraph,List not in Table,VARNELES,Lentele"/>
    <w:basedOn w:val="prastasis"/>
    <w:link w:val="SraopastraipaDiagrama"/>
    <w:uiPriority w:val="34"/>
    <w:qFormat/>
    <w:rsid w:val="00C54E1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54E1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54E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54E14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54E14"/>
    <w:rPr>
      <w:b/>
      <w:bCs/>
      <w:smallCaps/>
      <w:color w:val="2F5496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rsid w:val="000F297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F2976"/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ist Paragraph2 Diagrama,lp1 Diagrama,Bullet 1 Diagrama,Use Case List Paragraph Diagrama,Numbering Diagrama"/>
    <w:basedOn w:val="Numatytasispastraiposriftas"/>
    <w:link w:val="Sraopastraipa"/>
    <w:uiPriority w:val="34"/>
    <w:qFormat/>
    <w:locked/>
    <w:rsid w:val="000F2976"/>
  </w:style>
  <w:style w:type="table" w:styleId="Lentelstinklelis">
    <w:name w:val="Table Grid"/>
    <w:basedOn w:val="prastojilentel"/>
    <w:uiPriority w:val="99"/>
    <w:rsid w:val="000F297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F297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F2976"/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906</Words>
  <Characters>517</Characters>
  <Application>Microsoft Office Word</Application>
  <DocSecurity>0</DocSecurity>
  <Lines>4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Daina Puodžiūnienė</dc:creator>
  <cp:keywords/>
  <dc:description/>
  <cp:lastModifiedBy>Daina Puodžiūnienė</cp:lastModifiedBy>
  <cp:revision>4</cp:revision>
  <dcterms:created xsi:type="dcterms:W3CDTF">2025-06-23T11:26:00Z</dcterms:created>
  <dcterms:modified xsi:type="dcterms:W3CDTF">2025-06-23T11:32:00Z</dcterms:modified>
</cp:coreProperties>
</file>