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098" w:type="dxa"/>
        <w:tblBorders>
          <w:left w:val="none" w:sz="0" w:space="0" w:color="auto"/>
          <w:right w:val="none" w:sz="0" w:space="0" w:color="auto"/>
        </w:tblBorders>
        <w:tblLook w:val="04A0" w:firstRow="1" w:lastRow="0" w:firstColumn="1" w:lastColumn="0" w:noHBand="0" w:noVBand="1"/>
      </w:tblPr>
      <w:tblGrid>
        <w:gridCol w:w="3959"/>
        <w:gridCol w:w="571"/>
      </w:tblGrid>
      <w:tr w:rsidR="00856AC6" w14:paraId="0A82D424" w14:textId="77777777" w:rsidTr="005025FE">
        <w:tc>
          <w:tcPr>
            <w:tcW w:w="3959" w:type="dxa"/>
            <w:tcBorders>
              <w:top w:val="nil"/>
              <w:bottom w:val="nil"/>
              <w:right w:val="nil"/>
            </w:tcBorders>
          </w:tcPr>
          <w:p w14:paraId="7CEDEBA1" w14:textId="77777777" w:rsidR="00856AC6" w:rsidRDefault="00856AC6" w:rsidP="005025FE">
            <w:pPr>
              <w:spacing w:after="0" w:line="240" w:lineRule="auto"/>
              <w:jc w:val="center"/>
              <w:rPr>
                <w:szCs w:val="24"/>
              </w:rPr>
            </w:pPr>
            <w:bookmarkStart w:id="0" w:name="_Hlk66723170"/>
            <w:bookmarkStart w:id="1" w:name="_Hlk66109558"/>
            <w:bookmarkStart w:id="2" w:name="_Hlk66110276"/>
            <w:r w:rsidRPr="00FC3124">
              <w:rPr>
                <w:szCs w:val="24"/>
              </w:rPr>
              <w:t>TVIRTINU</w:t>
            </w:r>
          </w:p>
        </w:tc>
        <w:tc>
          <w:tcPr>
            <w:tcW w:w="571" w:type="dxa"/>
            <w:tcBorders>
              <w:top w:val="nil"/>
              <w:left w:val="nil"/>
              <w:bottom w:val="nil"/>
            </w:tcBorders>
          </w:tcPr>
          <w:p w14:paraId="4E757127" w14:textId="77777777" w:rsidR="00856AC6" w:rsidRPr="00FC3124" w:rsidRDefault="00856AC6" w:rsidP="005025FE">
            <w:pPr>
              <w:spacing w:after="0" w:line="240" w:lineRule="auto"/>
              <w:jc w:val="center"/>
              <w:rPr>
                <w:szCs w:val="24"/>
              </w:rPr>
            </w:pPr>
          </w:p>
        </w:tc>
      </w:tr>
      <w:tr w:rsidR="00856AC6" w14:paraId="58AADFD1" w14:textId="77777777" w:rsidTr="005025FE">
        <w:tc>
          <w:tcPr>
            <w:tcW w:w="3959" w:type="dxa"/>
            <w:tcBorders>
              <w:top w:val="nil"/>
              <w:right w:val="nil"/>
            </w:tcBorders>
          </w:tcPr>
          <w:p w14:paraId="58111CED" w14:textId="26B07ABF" w:rsidR="00856AC6" w:rsidRDefault="00856AC6" w:rsidP="00102667">
            <w:pPr>
              <w:spacing w:after="0" w:line="240" w:lineRule="auto"/>
              <w:rPr>
                <w:szCs w:val="24"/>
              </w:rPr>
            </w:pPr>
            <w:r w:rsidRPr="00FC3124">
              <w:rPr>
                <w:szCs w:val="24"/>
              </w:rPr>
              <w:t>Generalini</w:t>
            </w:r>
            <w:r>
              <w:rPr>
                <w:szCs w:val="24"/>
              </w:rPr>
              <w:t>o</w:t>
            </w:r>
            <w:r w:rsidRPr="00FC3124">
              <w:rPr>
                <w:szCs w:val="24"/>
              </w:rPr>
              <w:t xml:space="preserve"> direktori</w:t>
            </w:r>
            <w:r>
              <w:rPr>
                <w:szCs w:val="24"/>
              </w:rPr>
              <w:t>aus pavaduotoja</w:t>
            </w:r>
          </w:p>
        </w:tc>
        <w:tc>
          <w:tcPr>
            <w:tcW w:w="571" w:type="dxa"/>
            <w:tcBorders>
              <w:top w:val="nil"/>
              <w:left w:val="nil"/>
              <w:bottom w:val="nil"/>
            </w:tcBorders>
          </w:tcPr>
          <w:p w14:paraId="238FA49D" w14:textId="77777777" w:rsidR="00856AC6" w:rsidRPr="00FC3124" w:rsidRDefault="00856AC6" w:rsidP="005025FE">
            <w:pPr>
              <w:spacing w:after="0" w:line="240" w:lineRule="auto"/>
              <w:jc w:val="center"/>
              <w:rPr>
                <w:szCs w:val="24"/>
              </w:rPr>
            </w:pPr>
          </w:p>
        </w:tc>
      </w:tr>
      <w:tr w:rsidR="00856AC6" w14:paraId="56AEFAFF" w14:textId="77777777" w:rsidTr="005025FE">
        <w:trPr>
          <w:trHeight w:val="564"/>
        </w:trPr>
        <w:tc>
          <w:tcPr>
            <w:tcW w:w="3959" w:type="dxa"/>
            <w:tcBorders>
              <w:right w:val="nil"/>
            </w:tcBorders>
          </w:tcPr>
          <w:p w14:paraId="2E594B64" w14:textId="77777777" w:rsidR="00856AC6" w:rsidRPr="003F30CF" w:rsidRDefault="00856AC6" w:rsidP="005025FE">
            <w:pPr>
              <w:spacing w:after="0" w:line="240" w:lineRule="auto"/>
              <w:jc w:val="center"/>
              <w:rPr>
                <w:sz w:val="32"/>
                <w:szCs w:val="32"/>
              </w:rPr>
            </w:pPr>
          </w:p>
        </w:tc>
        <w:tc>
          <w:tcPr>
            <w:tcW w:w="571" w:type="dxa"/>
            <w:tcBorders>
              <w:top w:val="nil"/>
              <w:left w:val="nil"/>
              <w:bottom w:val="nil"/>
            </w:tcBorders>
          </w:tcPr>
          <w:p w14:paraId="32ADF579" w14:textId="77777777" w:rsidR="00856AC6" w:rsidRDefault="00856AC6" w:rsidP="005025FE">
            <w:pPr>
              <w:spacing w:after="0" w:line="240" w:lineRule="auto"/>
              <w:jc w:val="center"/>
              <w:rPr>
                <w:szCs w:val="24"/>
              </w:rPr>
            </w:pPr>
          </w:p>
        </w:tc>
      </w:tr>
      <w:tr w:rsidR="00856AC6" w14:paraId="5A1406B8" w14:textId="77777777" w:rsidTr="005025FE">
        <w:tc>
          <w:tcPr>
            <w:tcW w:w="3959" w:type="dxa"/>
            <w:tcBorders>
              <w:bottom w:val="nil"/>
              <w:right w:val="nil"/>
            </w:tcBorders>
          </w:tcPr>
          <w:p w14:paraId="11DFF2E3" w14:textId="77777777" w:rsidR="00856AC6" w:rsidRPr="003F30CF" w:rsidRDefault="00856AC6" w:rsidP="005025FE">
            <w:pPr>
              <w:spacing w:after="0" w:line="240" w:lineRule="auto"/>
              <w:jc w:val="center"/>
              <w:rPr>
                <w:sz w:val="20"/>
                <w:szCs w:val="20"/>
              </w:rPr>
            </w:pPr>
            <w:r w:rsidRPr="003F30CF">
              <w:rPr>
                <w:sz w:val="20"/>
                <w:szCs w:val="20"/>
              </w:rPr>
              <w:t>(parašas)</w:t>
            </w:r>
          </w:p>
        </w:tc>
        <w:tc>
          <w:tcPr>
            <w:tcW w:w="571" w:type="dxa"/>
            <w:tcBorders>
              <w:top w:val="nil"/>
              <w:left w:val="nil"/>
              <w:bottom w:val="nil"/>
            </w:tcBorders>
          </w:tcPr>
          <w:p w14:paraId="5775B7AB" w14:textId="77777777" w:rsidR="00856AC6" w:rsidRPr="003F30CF" w:rsidRDefault="00856AC6" w:rsidP="005025FE">
            <w:pPr>
              <w:spacing w:after="0" w:line="240" w:lineRule="auto"/>
              <w:jc w:val="center"/>
              <w:rPr>
                <w:sz w:val="20"/>
                <w:szCs w:val="20"/>
              </w:rPr>
            </w:pPr>
          </w:p>
        </w:tc>
      </w:tr>
      <w:tr w:rsidR="00856AC6" w14:paraId="2C597476" w14:textId="77777777" w:rsidTr="005025FE">
        <w:trPr>
          <w:trHeight w:val="329"/>
        </w:trPr>
        <w:tc>
          <w:tcPr>
            <w:tcW w:w="3959" w:type="dxa"/>
            <w:tcBorders>
              <w:top w:val="nil"/>
              <w:bottom w:val="single" w:sz="4" w:space="0" w:color="auto"/>
              <w:right w:val="nil"/>
            </w:tcBorders>
            <w:vAlign w:val="center"/>
          </w:tcPr>
          <w:p w14:paraId="4D529463" w14:textId="700DBB92" w:rsidR="00856AC6" w:rsidRPr="007336EC" w:rsidRDefault="00102667" w:rsidP="00AB2CE2">
            <w:pPr>
              <w:spacing w:after="0" w:line="240" w:lineRule="auto"/>
              <w:jc w:val="center"/>
              <w:rPr>
                <w:szCs w:val="24"/>
              </w:rPr>
            </w:pPr>
            <w:r>
              <w:rPr>
                <w:szCs w:val="24"/>
              </w:rPr>
              <w:t xml:space="preserve">Žaneta </w:t>
            </w:r>
            <w:r w:rsidR="00E41FBC">
              <w:rPr>
                <w:szCs w:val="24"/>
              </w:rPr>
              <w:t>Rudaitienė</w:t>
            </w:r>
          </w:p>
        </w:tc>
        <w:tc>
          <w:tcPr>
            <w:tcW w:w="571" w:type="dxa"/>
            <w:tcBorders>
              <w:top w:val="nil"/>
              <w:left w:val="nil"/>
              <w:bottom w:val="nil"/>
            </w:tcBorders>
          </w:tcPr>
          <w:p w14:paraId="7413881B" w14:textId="77777777" w:rsidR="00856AC6" w:rsidRDefault="00856AC6" w:rsidP="005025FE">
            <w:pPr>
              <w:spacing w:after="0" w:line="240" w:lineRule="auto"/>
              <w:jc w:val="center"/>
              <w:rPr>
                <w:szCs w:val="24"/>
              </w:rPr>
            </w:pPr>
          </w:p>
        </w:tc>
      </w:tr>
      <w:tr w:rsidR="00856AC6" w14:paraId="5B1822C4" w14:textId="77777777" w:rsidTr="005025FE">
        <w:tc>
          <w:tcPr>
            <w:tcW w:w="3959" w:type="dxa"/>
            <w:tcBorders>
              <w:bottom w:val="nil"/>
              <w:right w:val="nil"/>
            </w:tcBorders>
          </w:tcPr>
          <w:p w14:paraId="7ED5A80F" w14:textId="77777777" w:rsidR="00856AC6" w:rsidRPr="003F30CF" w:rsidRDefault="00856AC6" w:rsidP="005025FE">
            <w:pPr>
              <w:spacing w:after="0" w:line="240" w:lineRule="auto"/>
              <w:jc w:val="center"/>
              <w:rPr>
                <w:sz w:val="20"/>
                <w:szCs w:val="20"/>
              </w:rPr>
            </w:pPr>
            <w:r w:rsidRPr="003F30CF">
              <w:rPr>
                <w:sz w:val="20"/>
                <w:szCs w:val="20"/>
              </w:rPr>
              <w:t>(vardas ir pavardė)</w:t>
            </w:r>
          </w:p>
        </w:tc>
        <w:tc>
          <w:tcPr>
            <w:tcW w:w="571" w:type="dxa"/>
            <w:tcBorders>
              <w:top w:val="nil"/>
              <w:left w:val="nil"/>
              <w:bottom w:val="nil"/>
            </w:tcBorders>
          </w:tcPr>
          <w:p w14:paraId="659D3571" w14:textId="77777777" w:rsidR="00856AC6" w:rsidRPr="003F30CF" w:rsidRDefault="00856AC6" w:rsidP="005025FE">
            <w:pPr>
              <w:spacing w:after="0" w:line="240" w:lineRule="auto"/>
              <w:jc w:val="center"/>
              <w:rPr>
                <w:sz w:val="20"/>
                <w:szCs w:val="20"/>
              </w:rPr>
            </w:pPr>
          </w:p>
        </w:tc>
      </w:tr>
    </w:tbl>
    <w:p w14:paraId="404046EE" w14:textId="383DEF14" w:rsidR="00856AC6" w:rsidRDefault="00856AC6" w:rsidP="00F71F26">
      <w:pPr>
        <w:tabs>
          <w:tab w:val="left" w:pos="142"/>
        </w:tabs>
        <w:spacing w:after="0" w:line="240" w:lineRule="auto"/>
        <w:jc w:val="center"/>
        <w:rPr>
          <w:b/>
          <w:bCs/>
          <w:szCs w:val="24"/>
          <w:lang w:eastAsia="lt-LT"/>
        </w:rPr>
      </w:pPr>
    </w:p>
    <w:p w14:paraId="3B0999D3" w14:textId="77777777" w:rsidR="00856AC6" w:rsidRDefault="00856AC6" w:rsidP="00F71F26">
      <w:pPr>
        <w:tabs>
          <w:tab w:val="left" w:pos="142"/>
        </w:tabs>
        <w:spacing w:after="0" w:line="240" w:lineRule="auto"/>
        <w:jc w:val="center"/>
        <w:rPr>
          <w:b/>
          <w:bCs/>
          <w:szCs w:val="24"/>
          <w:lang w:eastAsia="lt-LT"/>
        </w:rPr>
      </w:pPr>
    </w:p>
    <w:p w14:paraId="76661F56" w14:textId="43D272D8" w:rsidR="00F11AC9" w:rsidRPr="00A428C2" w:rsidRDefault="002971A3" w:rsidP="00F71F26">
      <w:pPr>
        <w:tabs>
          <w:tab w:val="left" w:pos="142"/>
        </w:tabs>
        <w:spacing w:after="0" w:line="240" w:lineRule="auto"/>
        <w:jc w:val="center"/>
        <w:rPr>
          <w:rFonts w:eastAsiaTheme="minorHAnsi"/>
          <w:b/>
          <w:szCs w:val="24"/>
        </w:rPr>
      </w:pPr>
      <w:r>
        <w:rPr>
          <w:b/>
          <w:bCs/>
          <w:szCs w:val="24"/>
          <w:lang w:eastAsia="lt-LT"/>
        </w:rPr>
        <w:t>KELEIVINI</w:t>
      </w:r>
      <w:r w:rsidR="00514645">
        <w:rPr>
          <w:b/>
          <w:bCs/>
          <w:szCs w:val="24"/>
          <w:lang w:eastAsia="lt-LT"/>
        </w:rPr>
        <w:t>Ų</w:t>
      </w:r>
      <w:r w:rsidR="00C8542A">
        <w:rPr>
          <w:b/>
          <w:bCs/>
          <w:szCs w:val="24"/>
          <w:lang w:eastAsia="lt-LT"/>
        </w:rPr>
        <w:t xml:space="preserve"> LENGVŲJŲ VIENATŪRIŲ</w:t>
      </w:r>
      <w:r w:rsidR="00E84C80" w:rsidRPr="00A428C2">
        <w:rPr>
          <w:b/>
          <w:bCs/>
          <w:szCs w:val="24"/>
          <w:lang w:eastAsia="lt-LT"/>
        </w:rPr>
        <w:t xml:space="preserve"> </w:t>
      </w:r>
      <w:r w:rsidR="009E0AF1">
        <w:rPr>
          <w:b/>
          <w:bCs/>
          <w:szCs w:val="24"/>
          <w:lang w:eastAsia="lt-LT"/>
        </w:rPr>
        <w:t>AUTOMOBILI</w:t>
      </w:r>
      <w:r w:rsidR="00C8542A">
        <w:rPr>
          <w:b/>
          <w:bCs/>
          <w:szCs w:val="24"/>
          <w:lang w:eastAsia="lt-LT"/>
        </w:rPr>
        <w:t>Ų</w:t>
      </w:r>
      <w:r w:rsidR="005540CA" w:rsidRPr="00A428C2">
        <w:rPr>
          <w:b/>
          <w:bCs/>
          <w:szCs w:val="24"/>
          <w:lang w:eastAsia="lt-LT"/>
        </w:rPr>
        <w:t xml:space="preserve"> </w:t>
      </w:r>
      <w:bookmarkEnd w:id="0"/>
      <w:r w:rsidR="004A7F00" w:rsidRPr="00A428C2">
        <w:rPr>
          <w:rFonts w:eastAsiaTheme="minorHAnsi"/>
          <w:b/>
          <w:szCs w:val="24"/>
        </w:rPr>
        <w:t>TECHNINĖ SPECIFIKACIJA</w:t>
      </w:r>
      <w:bookmarkEnd w:id="1"/>
      <w:bookmarkEnd w:id="2"/>
    </w:p>
    <w:p w14:paraId="133A5DF2" w14:textId="77777777" w:rsidR="00A75085" w:rsidRPr="00A428C2" w:rsidRDefault="00A75085" w:rsidP="00F71F26">
      <w:pPr>
        <w:tabs>
          <w:tab w:val="left" w:pos="142"/>
        </w:tabs>
        <w:spacing w:after="0" w:line="240" w:lineRule="auto"/>
        <w:jc w:val="center"/>
        <w:rPr>
          <w:rFonts w:eastAsiaTheme="minorHAnsi"/>
          <w:b/>
          <w:szCs w:val="24"/>
        </w:rPr>
      </w:pPr>
    </w:p>
    <w:p w14:paraId="083F019E" w14:textId="50F12151" w:rsidR="00CC3304" w:rsidRPr="00A80B21" w:rsidRDefault="00D47410" w:rsidP="00CC3304">
      <w:pPr>
        <w:pStyle w:val="Standard"/>
        <w:tabs>
          <w:tab w:val="left" w:pos="736"/>
        </w:tabs>
        <w:suppressAutoHyphens/>
        <w:ind w:firstLine="567"/>
        <w:jc w:val="both"/>
        <w:rPr>
          <w:rFonts w:ascii="Times New Roman" w:hAnsi="Times New Roman" w:cs="Times New Roman"/>
        </w:rPr>
      </w:pPr>
      <w:r w:rsidRPr="00A428C2">
        <w:rPr>
          <w:rFonts w:ascii="Times New Roman" w:eastAsia="Calibri" w:hAnsi="Times New Roman" w:cs="Times New Roman"/>
        </w:rPr>
        <w:t xml:space="preserve">Automobilis turi atitikti techninius reikalavimus </w:t>
      </w:r>
      <w:r w:rsidR="008E76DA" w:rsidRPr="00A428C2">
        <w:rPr>
          <w:rFonts w:ascii="Times New Roman" w:eastAsia="Calibri" w:hAnsi="Times New Roman" w:cs="Times New Roman"/>
        </w:rPr>
        <w:t xml:space="preserve">patvirtintus </w:t>
      </w:r>
      <w:r w:rsidR="00EE5F47" w:rsidRPr="00A428C2">
        <w:rPr>
          <w:rFonts w:ascii="Times New Roman" w:hAnsi="Times New Roman" w:cs="Times New Roman"/>
        </w:rPr>
        <w:t>Lietuvos transporto saugos administracijos direktoriaus</w:t>
      </w:r>
      <w:r w:rsidR="008E76DA" w:rsidRPr="00A428C2">
        <w:rPr>
          <w:rFonts w:ascii="Times New Roman" w:hAnsi="Times New Roman" w:cs="Times New Roman"/>
        </w:rPr>
        <w:t xml:space="preserve"> 20</w:t>
      </w:r>
      <w:r w:rsidR="00EE5F47" w:rsidRPr="00A428C2">
        <w:rPr>
          <w:rFonts w:ascii="Times New Roman" w:hAnsi="Times New Roman" w:cs="Times New Roman"/>
        </w:rPr>
        <w:t>22</w:t>
      </w:r>
      <w:r w:rsidR="008E76DA" w:rsidRPr="00A428C2">
        <w:rPr>
          <w:rFonts w:ascii="Times New Roman" w:hAnsi="Times New Roman" w:cs="Times New Roman"/>
        </w:rPr>
        <w:t xml:space="preserve"> m. </w:t>
      </w:r>
      <w:r w:rsidR="00EE5F47" w:rsidRPr="00A428C2">
        <w:rPr>
          <w:rFonts w:ascii="Times New Roman" w:hAnsi="Times New Roman" w:cs="Times New Roman"/>
        </w:rPr>
        <w:t>spalio</w:t>
      </w:r>
      <w:r w:rsidR="008E76DA" w:rsidRPr="00A428C2">
        <w:rPr>
          <w:rFonts w:ascii="Times New Roman" w:hAnsi="Times New Roman" w:cs="Times New Roman"/>
        </w:rPr>
        <w:t xml:space="preserve"> 2</w:t>
      </w:r>
      <w:r w:rsidR="00EE5F47" w:rsidRPr="00A428C2">
        <w:rPr>
          <w:rFonts w:ascii="Times New Roman" w:hAnsi="Times New Roman" w:cs="Times New Roman"/>
        </w:rPr>
        <w:t>0</w:t>
      </w:r>
      <w:r w:rsidR="008E76DA" w:rsidRPr="00A428C2">
        <w:rPr>
          <w:rFonts w:ascii="Times New Roman" w:hAnsi="Times New Roman" w:cs="Times New Roman"/>
        </w:rPr>
        <w:t xml:space="preserve"> d. įsakymu Nr. 2BE-260 „Dėl techninių motorinių transporto priemonių ir jų priekabų reikalavimų patvirtinimo“</w:t>
      </w:r>
      <w:r w:rsidR="00EE5F47" w:rsidRPr="00A428C2">
        <w:rPr>
          <w:rFonts w:ascii="Times New Roman" w:hAnsi="Times New Roman" w:cs="Times New Roman"/>
        </w:rPr>
        <w:t>. Automobilio</w:t>
      </w:r>
      <w:r w:rsidR="008E76DA" w:rsidRPr="00A428C2">
        <w:rPr>
          <w:rFonts w:ascii="Times New Roman" w:eastAsia="Calibri" w:hAnsi="Times New Roman" w:cs="Times New Roman"/>
        </w:rPr>
        <w:t xml:space="preserve"> </w:t>
      </w:r>
      <w:r w:rsidR="00106C46" w:rsidRPr="00A428C2">
        <w:rPr>
          <w:rFonts w:ascii="Times New Roman" w:eastAsia="Calibri" w:hAnsi="Times New Roman" w:cs="Times New Roman"/>
        </w:rPr>
        <w:t>k</w:t>
      </w:r>
      <w:r w:rsidR="00CC3304" w:rsidRPr="00A428C2">
        <w:rPr>
          <w:rFonts w:ascii="Times New Roman" w:eastAsia="Calibri" w:hAnsi="Times New Roman" w:cs="Times New Roman"/>
          <w:color w:val="000000"/>
        </w:rPr>
        <w:t xml:space="preserve">ategorija M1, kėbulo </w:t>
      </w:r>
      <w:r w:rsidR="00106C46" w:rsidRPr="00A428C2">
        <w:rPr>
          <w:rFonts w:ascii="Times New Roman" w:eastAsia="Calibri" w:hAnsi="Times New Roman" w:cs="Times New Roman"/>
          <w:color w:val="000000"/>
        </w:rPr>
        <w:t xml:space="preserve">tipo </w:t>
      </w:r>
      <w:r w:rsidR="00CC3304" w:rsidRPr="00A428C2">
        <w:rPr>
          <w:rFonts w:ascii="Times New Roman" w:eastAsia="Calibri" w:hAnsi="Times New Roman" w:cs="Times New Roman"/>
          <w:color w:val="000000"/>
        </w:rPr>
        <w:t>kodas (</w:t>
      </w:r>
      <w:r w:rsidR="0021431F" w:rsidRPr="00A428C2">
        <w:rPr>
          <w:rFonts w:ascii="Times New Roman" w:eastAsia="Calibri" w:hAnsi="Times New Roman" w:cs="Times New Roman"/>
          <w:color w:val="000000"/>
        </w:rPr>
        <w:t xml:space="preserve">pagal </w:t>
      </w:r>
      <w:r w:rsidR="0021431F" w:rsidRPr="00A428C2">
        <w:rPr>
          <w:rFonts w:ascii="Times New Roman" w:hAnsi="Times New Roman" w:cs="Times New Roman"/>
        </w:rPr>
        <w:t>Lietuvos transporto saugos administracijos direktoriaus 20</w:t>
      </w:r>
      <w:r w:rsidR="006E6076" w:rsidRPr="00A428C2">
        <w:rPr>
          <w:rFonts w:ascii="Times New Roman" w:hAnsi="Times New Roman" w:cs="Times New Roman"/>
        </w:rPr>
        <w:t>08</w:t>
      </w:r>
      <w:r w:rsidR="0021431F" w:rsidRPr="00A428C2">
        <w:rPr>
          <w:rFonts w:ascii="Times New Roman" w:hAnsi="Times New Roman" w:cs="Times New Roman"/>
        </w:rPr>
        <w:t xml:space="preserve"> m. </w:t>
      </w:r>
      <w:r w:rsidR="006E6076" w:rsidRPr="00A428C2">
        <w:rPr>
          <w:rFonts w:ascii="Times New Roman" w:hAnsi="Times New Roman" w:cs="Times New Roman"/>
        </w:rPr>
        <w:t>gruodžio</w:t>
      </w:r>
      <w:r w:rsidR="0021431F" w:rsidRPr="00A428C2">
        <w:rPr>
          <w:rFonts w:ascii="Times New Roman" w:hAnsi="Times New Roman" w:cs="Times New Roman"/>
        </w:rPr>
        <w:t xml:space="preserve"> 2 d. įsakym</w:t>
      </w:r>
      <w:r w:rsidR="00BD1BAC" w:rsidRPr="00A428C2">
        <w:rPr>
          <w:rFonts w:ascii="Times New Roman" w:hAnsi="Times New Roman" w:cs="Times New Roman"/>
        </w:rPr>
        <w:t>o</w:t>
      </w:r>
      <w:r w:rsidR="0021431F" w:rsidRPr="00A428C2">
        <w:rPr>
          <w:rFonts w:ascii="Times New Roman" w:hAnsi="Times New Roman" w:cs="Times New Roman"/>
        </w:rPr>
        <w:t xml:space="preserve"> Nr. 2B-</w:t>
      </w:r>
      <w:r w:rsidR="006E6076" w:rsidRPr="00A428C2">
        <w:rPr>
          <w:rFonts w:ascii="Times New Roman" w:hAnsi="Times New Roman" w:cs="Times New Roman"/>
        </w:rPr>
        <w:t>479</w:t>
      </w:r>
      <w:r w:rsidR="0021431F" w:rsidRPr="00A428C2">
        <w:rPr>
          <w:rFonts w:ascii="Times New Roman" w:hAnsi="Times New Roman" w:cs="Times New Roman"/>
        </w:rPr>
        <w:t xml:space="preserve"> „</w:t>
      </w:r>
      <w:r w:rsidR="00BD1BAC" w:rsidRPr="00A428C2">
        <w:rPr>
          <w:rFonts w:ascii="Times New Roman" w:hAnsi="Times New Roman" w:cs="Times New Roman"/>
        </w:rPr>
        <w:t>Dėl motorinių transporto priemonių ir jų priekabų kategorijų ir klasių pagal konstrukciją reikalavimų patvirtinimo</w:t>
      </w:r>
      <w:r w:rsidR="0021431F" w:rsidRPr="00A428C2">
        <w:rPr>
          <w:rFonts w:ascii="Times New Roman" w:hAnsi="Times New Roman" w:cs="Times New Roman"/>
        </w:rPr>
        <w:t>“</w:t>
      </w:r>
      <w:r w:rsidR="00BD1BAC" w:rsidRPr="00A428C2">
        <w:rPr>
          <w:rFonts w:ascii="Times New Roman" w:hAnsi="Times New Roman" w:cs="Times New Roman"/>
        </w:rPr>
        <w:t xml:space="preserve"> </w:t>
      </w:r>
      <w:r w:rsidR="00BD1BAC" w:rsidRPr="00F757D0">
        <w:rPr>
          <w:rFonts w:ascii="Times New Roman" w:hAnsi="Times New Roman" w:cs="Times New Roman"/>
        </w:rPr>
        <w:t>V skyriaus</w:t>
      </w:r>
      <w:r w:rsidR="009A465F" w:rsidRPr="00F757D0">
        <w:rPr>
          <w:rFonts w:ascii="Times New Roman" w:hAnsi="Times New Roman" w:cs="Times New Roman"/>
        </w:rPr>
        <w:t xml:space="preserve"> </w:t>
      </w:r>
      <w:r w:rsidR="00F757D0" w:rsidRPr="00F757D0">
        <w:rPr>
          <w:rFonts w:ascii="Times New Roman" w:hAnsi="Times New Roman" w:cs="Times New Roman"/>
        </w:rPr>
        <w:t>13.6 punktą</w:t>
      </w:r>
      <w:r w:rsidR="00CC3304" w:rsidRPr="00F757D0">
        <w:rPr>
          <w:rFonts w:ascii="Times New Roman" w:eastAsia="Calibri" w:hAnsi="Times New Roman" w:cs="Times New Roman"/>
        </w:rPr>
        <w:t xml:space="preserve">) </w:t>
      </w:r>
      <w:r w:rsidR="00F757D0" w:rsidRPr="00F757D0">
        <w:rPr>
          <w:rFonts w:ascii="Times New Roman" w:eastAsia="Calibri" w:hAnsi="Times New Roman" w:cs="Times New Roman"/>
        </w:rPr>
        <w:t>AF</w:t>
      </w:r>
      <w:r w:rsidR="00CC3304" w:rsidRPr="00A428C2">
        <w:rPr>
          <w:rFonts w:ascii="Times New Roman" w:eastAsia="Calibri" w:hAnsi="Times New Roman" w:cs="Times New Roman"/>
          <w:color w:val="000000"/>
        </w:rPr>
        <w:t>.</w:t>
      </w:r>
    </w:p>
    <w:p w14:paraId="6D1522E5" w14:textId="77777777" w:rsidR="0032705C" w:rsidRPr="00A80B21" w:rsidRDefault="0032705C" w:rsidP="00A80B21">
      <w:pPr>
        <w:tabs>
          <w:tab w:val="left" w:pos="142"/>
        </w:tabs>
        <w:spacing w:after="0" w:line="240" w:lineRule="auto"/>
        <w:jc w:val="center"/>
        <w:rPr>
          <w:rFonts w:eastAsiaTheme="minorHAnsi"/>
          <w:b/>
          <w:i/>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283"/>
        <w:gridCol w:w="5781"/>
      </w:tblGrid>
      <w:tr w:rsidR="00C5441B" w:rsidRPr="00A80B21" w14:paraId="6275AAFA" w14:textId="4740477E" w:rsidTr="00703BF7">
        <w:trPr>
          <w:trHeight w:val="601"/>
        </w:trPr>
        <w:tc>
          <w:tcPr>
            <w:tcW w:w="570" w:type="dxa"/>
            <w:vAlign w:val="center"/>
          </w:tcPr>
          <w:p w14:paraId="1EF45382" w14:textId="77777777" w:rsidR="00C5441B" w:rsidRPr="00A80B21" w:rsidRDefault="00C5441B" w:rsidP="00A80B21">
            <w:pPr>
              <w:spacing w:after="0" w:line="240" w:lineRule="auto"/>
              <w:jc w:val="center"/>
              <w:rPr>
                <w:rFonts w:eastAsia="Times New Roman"/>
                <w:b/>
                <w:bCs/>
                <w:szCs w:val="24"/>
                <w:lang w:eastAsia="lt-LT"/>
              </w:rPr>
            </w:pPr>
            <w:r w:rsidRPr="00A80B21">
              <w:rPr>
                <w:rFonts w:eastAsia="Times New Roman"/>
                <w:b/>
                <w:bCs/>
                <w:szCs w:val="24"/>
                <w:lang w:eastAsia="lt-LT"/>
              </w:rPr>
              <w:t>Eil.</w:t>
            </w:r>
          </w:p>
          <w:p w14:paraId="0085B1D1" w14:textId="6A114D72" w:rsidR="00C5441B" w:rsidRPr="00A80B21" w:rsidRDefault="00C5441B" w:rsidP="00A80B21">
            <w:pPr>
              <w:spacing w:after="0" w:line="240" w:lineRule="auto"/>
              <w:jc w:val="center"/>
              <w:rPr>
                <w:rFonts w:eastAsia="Times New Roman"/>
                <w:b/>
                <w:bCs/>
                <w:szCs w:val="24"/>
                <w:lang w:eastAsia="lt-LT"/>
              </w:rPr>
            </w:pPr>
            <w:r w:rsidRPr="00A80B21">
              <w:rPr>
                <w:rFonts w:eastAsia="Times New Roman"/>
                <w:b/>
                <w:bCs/>
                <w:szCs w:val="24"/>
                <w:lang w:eastAsia="lt-LT"/>
              </w:rPr>
              <w:t>Nr.</w:t>
            </w:r>
          </w:p>
        </w:tc>
        <w:tc>
          <w:tcPr>
            <w:tcW w:w="3283" w:type="dxa"/>
            <w:shd w:val="clear" w:color="auto" w:fill="auto"/>
            <w:noWrap/>
            <w:vAlign w:val="center"/>
            <w:hideMark/>
          </w:tcPr>
          <w:p w14:paraId="7AFD4CBB" w14:textId="620FE4AD" w:rsidR="00C5441B" w:rsidRPr="00A80B21" w:rsidRDefault="00C5441B" w:rsidP="00A80B21">
            <w:pPr>
              <w:spacing w:after="0" w:line="240" w:lineRule="auto"/>
              <w:jc w:val="center"/>
              <w:rPr>
                <w:rFonts w:eastAsia="Times New Roman"/>
                <w:b/>
                <w:bCs/>
                <w:szCs w:val="24"/>
                <w:lang w:eastAsia="lt-LT"/>
              </w:rPr>
            </w:pPr>
            <w:r w:rsidRPr="00A80B21">
              <w:rPr>
                <w:b/>
                <w:bCs/>
                <w:szCs w:val="24"/>
              </w:rPr>
              <w:t>Savybė</w:t>
            </w:r>
          </w:p>
        </w:tc>
        <w:tc>
          <w:tcPr>
            <w:tcW w:w="5781" w:type="dxa"/>
            <w:vAlign w:val="center"/>
          </w:tcPr>
          <w:p w14:paraId="08038E2F" w14:textId="16C4B8F6" w:rsidR="00C5441B" w:rsidRPr="00A80B21" w:rsidRDefault="00C5441B" w:rsidP="00BC1B13">
            <w:pPr>
              <w:spacing w:after="0" w:line="240" w:lineRule="auto"/>
              <w:rPr>
                <w:rFonts w:eastAsia="Times New Roman"/>
                <w:b/>
                <w:bCs/>
                <w:szCs w:val="24"/>
                <w:lang w:eastAsia="lt-LT"/>
              </w:rPr>
            </w:pPr>
            <w:r w:rsidRPr="00A80B21">
              <w:rPr>
                <w:b/>
                <w:bCs/>
                <w:szCs w:val="24"/>
              </w:rPr>
              <w:t>Reikalavimai</w:t>
            </w:r>
          </w:p>
        </w:tc>
      </w:tr>
      <w:tr w:rsidR="000D4D43" w:rsidRPr="00A80B21" w14:paraId="2BAEC313" w14:textId="77777777" w:rsidTr="00703BF7">
        <w:trPr>
          <w:trHeight w:val="374"/>
        </w:trPr>
        <w:tc>
          <w:tcPr>
            <w:tcW w:w="570" w:type="dxa"/>
            <w:vAlign w:val="center"/>
          </w:tcPr>
          <w:p w14:paraId="351E1937" w14:textId="4DBE5461" w:rsidR="000D4D43" w:rsidRPr="00A80B21" w:rsidRDefault="007620E1" w:rsidP="00A80B21">
            <w:pPr>
              <w:tabs>
                <w:tab w:val="left" w:pos="444"/>
                <w:tab w:val="left" w:pos="550"/>
              </w:tabs>
              <w:spacing w:after="0" w:line="240" w:lineRule="auto"/>
              <w:jc w:val="center"/>
              <w:rPr>
                <w:rFonts w:eastAsiaTheme="minorHAnsi"/>
                <w:noProof/>
                <w:szCs w:val="24"/>
                <w:lang w:val="en-US"/>
              </w:rPr>
            </w:pPr>
            <w:r w:rsidRPr="00A80B21">
              <w:rPr>
                <w:rFonts w:eastAsiaTheme="minorHAnsi"/>
                <w:noProof/>
                <w:szCs w:val="24"/>
                <w:lang w:val="en-US"/>
              </w:rPr>
              <w:t>1</w:t>
            </w:r>
          </w:p>
        </w:tc>
        <w:tc>
          <w:tcPr>
            <w:tcW w:w="3283" w:type="dxa"/>
            <w:shd w:val="clear" w:color="auto" w:fill="auto"/>
            <w:vAlign w:val="center"/>
          </w:tcPr>
          <w:p w14:paraId="5EBA3582" w14:textId="127CFAF3" w:rsidR="000D4D43" w:rsidRPr="00A80B21" w:rsidRDefault="000D4D43" w:rsidP="00A80B21">
            <w:pPr>
              <w:tabs>
                <w:tab w:val="left" w:pos="444"/>
                <w:tab w:val="left" w:pos="550"/>
              </w:tabs>
              <w:spacing w:after="0" w:line="240" w:lineRule="auto"/>
              <w:jc w:val="center"/>
              <w:rPr>
                <w:szCs w:val="24"/>
              </w:rPr>
            </w:pPr>
            <w:r w:rsidRPr="00A80B21">
              <w:rPr>
                <w:szCs w:val="24"/>
              </w:rPr>
              <w:t>Automobilio rūšis</w:t>
            </w:r>
          </w:p>
        </w:tc>
        <w:tc>
          <w:tcPr>
            <w:tcW w:w="5781" w:type="dxa"/>
            <w:vAlign w:val="center"/>
          </w:tcPr>
          <w:p w14:paraId="28A3B6F6" w14:textId="115AFD28" w:rsidR="000D4D43" w:rsidRPr="00D45CBC" w:rsidRDefault="00E5388A" w:rsidP="00BC1B13">
            <w:pPr>
              <w:tabs>
                <w:tab w:val="left" w:pos="444"/>
                <w:tab w:val="left" w:pos="550"/>
              </w:tabs>
              <w:spacing w:after="0" w:line="240" w:lineRule="auto"/>
              <w:rPr>
                <w:szCs w:val="24"/>
              </w:rPr>
            </w:pPr>
            <w:r w:rsidRPr="00D45CBC">
              <w:rPr>
                <w:szCs w:val="24"/>
              </w:rPr>
              <w:t xml:space="preserve">Keleivinis lengvasis </w:t>
            </w:r>
            <w:r w:rsidR="00833D1C" w:rsidRPr="00D45CBC">
              <w:rPr>
                <w:szCs w:val="24"/>
              </w:rPr>
              <w:t>automobilis</w:t>
            </w:r>
            <w:r w:rsidRPr="00D45CBC">
              <w:rPr>
                <w:szCs w:val="24"/>
              </w:rPr>
              <w:t xml:space="preserve"> M1.</w:t>
            </w:r>
          </w:p>
        </w:tc>
      </w:tr>
      <w:tr w:rsidR="00520DF6" w:rsidRPr="00A80B21" w14:paraId="17ED52EC" w14:textId="77777777" w:rsidTr="00703BF7">
        <w:trPr>
          <w:trHeight w:val="374"/>
        </w:trPr>
        <w:tc>
          <w:tcPr>
            <w:tcW w:w="570" w:type="dxa"/>
            <w:vAlign w:val="center"/>
          </w:tcPr>
          <w:p w14:paraId="7DADC2FE" w14:textId="66D13F24" w:rsidR="00520DF6" w:rsidRPr="00A80B21" w:rsidRDefault="00520DF6" w:rsidP="00520DF6">
            <w:pPr>
              <w:tabs>
                <w:tab w:val="left" w:pos="444"/>
                <w:tab w:val="left" w:pos="550"/>
              </w:tabs>
              <w:spacing w:after="0" w:line="240" w:lineRule="auto"/>
              <w:jc w:val="center"/>
              <w:rPr>
                <w:rFonts w:eastAsiaTheme="minorHAnsi"/>
                <w:noProof/>
                <w:szCs w:val="24"/>
                <w:lang w:val="en-US"/>
              </w:rPr>
            </w:pPr>
            <w:r w:rsidRPr="00A80B21">
              <w:rPr>
                <w:rFonts w:eastAsiaTheme="minorHAnsi"/>
                <w:noProof/>
                <w:szCs w:val="24"/>
                <w:lang w:val="en-US"/>
              </w:rPr>
              <w:t>2</w:t>
            </w:r>
          </w:p>
        </w:tc>
        <w:tc>
          <w:tcPr>
            <w:tcW w:w="3283" w:type="dxa"/>
            <w:shd w:val="clear" w:color="auto" w:fill="auto"/>
            <w:vAlign w:val="center"/>
          </w:tcPr>
          <w:p w14:paraId="0E1E7460" w14:textId="18870C6E" w:rsidR="00520DF6" w:rsidRPr="00A80B21" w:rsidRDefault="00520DF6" w:rsidP="00520DF6">
            <w:pPr>
              <w:tabs>
                <w:tab w:val="left" w:pos="444"/>
                <w:tab w:val="left" w:pos="550"/>
              </w:tabs>
              <w:spacing w:after="0" w:line="240" w:lineRule="auto"/>
              <w:jc w:val="center"/>
              <w:rPr>
                <w:szCs w:val="24"/>
              </w:rPr>
            </w:pPr>
            <w:r>
              <w:rPr>
                <w:color w:val="000000"/>
              </w:rPr>
              <w:t>K</w:t>
            </w:r>
            <w:r w:rsidRPr="00A428C2">
              <w:rPr>
                <w:color w:val="000000"/>
              </w:rPr>
              <w:t>ėbulo tipo kodas</w:t>
            </w:r>
          </w:p>
        </w:tc>
        <w:tc>
          <w:tcPr>
            <w:tcW w:w="5781" w:type="dxa"/>
            <w:vAlign w:val="center"/>
          </w:tcPr>
          <w:p w14:paraId="41634225" w14:textId="71733094" w:rsidR="00520DF6" w:rsidRPr="00D45CBC" w:rsidRDefault="00520DF6" w:rsidP="00BC1B13">
            <w:pPr>
              <w:tabs>
                <w:tab w:val="left" w:pos="444"/>
                <w:tab w:val="left" w:pos="550"/>
              </w:tabs>
              <w:spacing w:after="0" w:line="240" w:lineRule="auto"/>
              <w:rPr>
                <w:szCs w:val="24"/>
              </w:rPr>
            </w:pPr>
            <w:r w:rsidRPr="00D45CBC">
              <w:rPr>
                <w:szCs w:val="24"/>
              </w:rPr>
              <w:t>AF</w:t>
            </w:r>
            <w:r w:rsidR="00D56B10">
              <w:rPr>
                <w:szCs w:val="24"/>
              </w:rPr>
              <w:t>.</w:t>
            </w:r>
          </w:p>
        </w:tc>
      </w:tr>
      <w:tr w:rsidR="00520DF6" w:rsidRPr="00A80B21" w14:paraId="05E95818" w14:textId="5BEC2925" w:rsidTr="00703BF7">
        <w:trPr>
          <w:trHeight w:val="374"/>
        </w:trPr>
        <w:tc>
          <w:tcPr>
            <w:tcW w:w="570" w:type="dxa"/>
            <w:vAlign w:val="center"/>
          </w:tcPr>
          <w:p w14:paraId="24BDD093" w14:textId="04702C90" w:rsidR="00520DF6" w:rsidRPr="00A80B21" w:rsidRDefault="00520DF6" w:rsidP="00520DF6">
            <w:pPr>
              <w:tabs>
                <w:tab w:val="left" w:pos="444"/>
                <w:tab w:val="left" w:pos="550"/>
              </w:tabs>
              <w:spacing w:after="0" w:line="240" w:lineRule="auto"/>
              <w:jc w:val="center"/>
              <w:rPr>
                <w:rFonts w:eastAsiaTheme="minorHAnsi"/>
                <w:noProof/>
                <w:szCs w:val="24"/>
                <w:lang w:val="en-US"/>
              </w:rPr>
            </w:pPr>
            <w:r w:rsidRPr="00A80B21">
              <w:rPr>
                <w:rFonts w:eastAsiaTheme="minorHAnsi"/>
                <w:noProof/>
                <w:szCs w:val="24"/>
              </w:rPr>
              <w:t>3</w:t>
            </w:r>
          </w:p>
        </w:tc>
        <w:tc>
          <w:tcPr>
            <w:tcW w:w="3283" w:type="dxa"/>
            <w:shd w:val="clear" w:color="auto" w:fill="auto"/>
            <w:vAlign w:val="center"/>
          </w:tcPr>
          <w:p w14:paraId="63712019" w14:textId="50E3C528" w:rsidR="00520DF6" w:rsidRPr="00A80B21" w:rsidRDefault="00520DF6" w:rsidP="00520DF6">
            <w:pPr>
              <w:tabs>
                <w:tab w:val="left" w:pos="444"/>
                <w:tab w:val="left" w:pos="550"/>
              </w:tabs>
              <w:spacing w:after="0" w:line="240" w:lineRule="auto"/>
              <w:jc w:val="center"/>
              <w:rPr>
                <w:rFonts w:eastAsiaTheme="minorHAnsi"/>
                <w:noProof/>
                <w:szCs w:val="24"/>
              </w:rPr>
            </w:pPr>
            <w:r w:rsidRPr="00A80B21">
              <w:rPr>
                <w:szCs w:val="24"/>
              </w:rPr>
              <w:t>Automobilio pagaminimas</w:t>
            </w:r>
          </w:p>
        </w:tc>
        <w:tc>
          <w:tcPr>
            <w:tcW w:w="5781" w:type="dxa"/>
            <w:vAlign w:val="center"/>
          </w:tcPr>
          <w:p w14:paraId="0DF35825" w14:textId="2E4846AF" w:rsidR="00520DF6" w:rsidRPr="00D45CBC" w:rsidRDefault="00520DF6" w:rsidP="00BC1B13">
            <w:pPr>
              <w:tabs>
                <w:tab w:val="left" w:pos="444"/>
                <w:tab w:val="left" w:pos="550"/>
              </w:tabs>
              <w:spacing w:after="0" w:line="240" w:lineRule="auto"/>
              <w:rPr>
                <w:rFonts w:eastAsiaTheme="minorHAnsi"/>
                <w:noProof/>
                <w:szCs w:val="24"/>
              </w:rPr>
            </w:pPr>
            <w:r w:rsidRPr="00D45CBC">
              <w:rPr>
                <w:szCs w:val="24"/>
              </w:rPr>
              <w:t>Automobilis naujas, neeksploatuotas</w:t>
            </w:r>
            <w:r w:rsidR="00261038">
              <w:rPr>
                <w:szCs w:val="24"/>
              </w:rPr>
              <w:t>.</w:t>
            </w:r>
          </w:p>
        </w:tc>
      </w:tr>
      <w:tr w:rsidR="00520DF6" w:rsidRPr="00A80B21" w14:paraId="4280B4DF" w14:textId="2973E485" w:rsidTr="00703BF7">
        <w:trPr>
          <w:trHeight w:val="374"/>
        </w:trPr>
        <w:tc>
          <w:tcPr>
            <w:tcW w:w="570" w:type="dxa"/>
            <w:shd w:val="clear" w:color="auto" w:fill="auto"/>
            <w:vAlign w:val="center"/>
          </w:tcPr>
          <w:p w14:paraId="3E101E79" w14:textId="5E6A33AD" w:rsidR="00520DF6" w:rsidRPr="00A80B21" w:rsidRDefault="00520DF6" w:rsidP="00520DF6">
            <w:pPr>
              <w:tabs>
                <w:tab w:val="left" w:pos="444"/>
                <w:tab w:val="left" w:pos="550"/>
              </w:tabs>
              <w:spacing w:after="0" w:line="240" w:lineRule="auto"/>
              <w:jc w:val="center"/>
              <w:rPr>
                <w:rFonts w:eastAsiaTheme="minorHAnsi"/>
                <w:noProof/>
                <w:szCs w:val="24"/>
              </w:rPr>
            </w:pPr>
            <w:r w:rsidRPr="00A80B21">
              <w:rPr>
                <w:rFonts w:eastAsiaTheme="minorHAnsi"/>
                <w:noProof/>
                <w:szCs w:val="24"/>
              </w:rPr>
              <w:t>4</w:t>
            </w:r>
          </w:p>
        </w:tc>
        <w:tc>
          <w:tcPr>
            <w:tcW w:w="3283" w:type="dxa"/>
            <w:shd w:val="clear" w:color="auto" w:fill="auto"/>
            <w:vAlign w:val="center"/>
          </w:tcPr>
          <w:p w14:paraId="7EBA0C8F" w14:textId="78D1D4C9" w:rsidR="00520DF6" w:rsidRPr="00A80B21" w:rsidRDefault="00520DF6" w:rsidP="00520DF6">
            <w:pPr>
              <w:tabs>
                <w:tab w:val="left" w:pos="444"/>
                <w:tab w:val="left" w:pos="550"/>
              </w:tabs>
              <w:spacing w:after="0" w:line="240" w:lineRule="auto"/>
              <w:jc w:val="center"/>
              <w:rPr>
                <w:rFonts w:eastAsiaTheme="minorHAnsi"/>
                <w:noProof/>
                <w:szCs w:val="24"/>
              </w:rPr>
            </w:pPr>
            <w:r w:rsidRPr="00A80B21">
              <w:rPr>
                <w:szCs w:val="24"/>
              </w:rPr>
              <w:t>Automobilio bendras ilgis, mm</w:t>
            </w:r>
          </w:p>
        </w:tc>
        <w:tc>
          <w:tcPr>
            <w:tcW w:w="5781" w:type="dxa"/>
            <w:shd w:val="clear" w:color="auto" w:fill="auto"/>
            <w:vAlign w:val="center"/>
          </w:tcPr>
          <w:p w14:paraId="5E128ED1" w14:textId="4E841038" w:rsidR="00520DF6" w:rsidRPr="00D45CBC" w:rsidRDefault="00520DF6" w:rsidP="00BC1B13">
            <w:pPr>
              <w:tabs>
                <w:tab w:val="left" w:pos="444"/>
                <w:tab w:val="left" w:pos="550"/>
              </w:tabs>
              <w:spacing w:after="0" w:line="240" w:lineRule="auto"/>
              <w:rPr>
                <w:rFonts w:eastAsiaTheme="minorHAnsi"/>
                <w:noProof/>
                <w:szCs w:val="24"/>
              </w:rPr>
            </w:pPr>
            <w:r w:rsidRPr="00D45CBC">
              <w:rPr>
                <w:szCs w:val="24"/>
              </w:rPr>
              <w:t>5</w:t>
            </w:r>
            <w:r w:rsidR="00261038">
              <w:rPr>
                <w:szCs w:val="24"/>
              </w:rPr>
              <w:t>2</w:t>
            </w:r>
            <w:r w:rsidRPr="00D45CBC">
              <w:rPr>
                <w:szCs w:val="24"/>
              </w:rPr>
              <w:t>00 – 5</w:t>
            </w:r>
            <w:r w:rsidR="00261038">
              <w:rPr>
                <w:szCs w:val="24"/>
              </w:rPr>
              <w:t>5</w:t>
            </w:r>
            <w:r w:rsidRPr="00D45CBC">
              <w:rPr>
                <w:szCs w:val="24"/>
              </w:rPr>
              <w:t>00.</w:t>
            </w:r>
          </w:p>
        </w:tc>
      </w:tr>
      <w:tr w:rsidR="00520DF6" w:rsidRPr="00A80B21" w14:paraId="6570F686" w14:textId="77777777" w:rsidTr="00703BF7">
        <w:trPr>
          <w:trHeight w:val="374"/>
        </w:trPr>
        <w:tc>
          <w:tcPr>
            <w:tcW w:w="570" w:type="dxa"/>
            <w:vAlign w:val="center"/>
          </w:tcPr>
          <w:p w14:paraId="0EC5E352" w14:textId="2B4D69DC" w:rsidR="00520DF6" w:rsidRPr="00A80B21" w:rsidRDefault="00520DF6" w:rsidP="00520DF6">
            <w:pPr>
              <w:tabs>
                <w:tab w:val="left" w:pos="444"/>
                <w:tab w:val="left" w:pos="550"/>
              </w:tabs>
              <w:spacing w:after="0" w:line="240" w:lineRule="auto"/>
              <w:jc w:val="center"/>
              <w:rPr>
                <w:rFonts w:eastAsiaTheme="minorHAnsi"/>
                <w:noProof/>
                <w:szCs w:val="24"/>
              </w:rPr>
            </w:pPr>
            <w:r w:rsidRPr="00A80B21">
              <w:rPr>
                <w:rFonts w:eastAsiaTheme="minorHAnsi"/>
                <w:noProof/>
                <w:szCs w:val="24"/>
              </w:rPr>
              <w:t>5</w:t>
            </w:r>
          </w:p>
        </w:tc>
        <w:tc>
          <w:tcPr>
            <w:tcW w:w="3283" w:type="dxa"/>
            <w:shd w:val="clear" w:color="auto" w:fill="auto"/>
            <w:vAlign w:val="center"/>
          </w:tcPr>
          <w:p w14:paraId="58AE67C0" w14:textId="120FFA55" w:rsidR="00520DF6" w:rsidRPr="0058769B" w:rsidRDefault="00520DF6" w:rsidP="00520DF6">
            <w:pPr>
              <w:tabs>
                <w:tab w:val="left" w:pos="444"/>
                <w:tab w:val="left" w:pos="550"/>
              </w:tabs>
              <w:spacing w:after="0" w:line="240" w:lineRule="auto"/>
              <w:jc w:val="center"/>
              <w:rPr>
                <w:szCs w:val="24"/>
              </w:rPr>
            </w:pPr>
            <w:r w:rsidRPr="0058769B">
              <w:rPr>
                <w:szCs w:val="24"/>
              </w:rPr>
              <w:t>Transporto priemonės masės</w:t>
            </w:r>
          </w:p>
        </w:tc>
        <w:tc>
          <w:tcPr>
            <w:tcW w:w="5781" w:type="dxa"/>
            <w:vAlign w:val="center"/>
          </w:tcPr>
          <w:p w14:paraId="35CF1BF9" w14:textId="66E5B2F4" w:rsidR="00520DF6" w:rsidRPr="00D45CBC" w:rsidRDefault="00520DF6" w:rsidP="00BC1B13">
            <w:pPr>
              <w:tabs>
                <w:tab w:val="left" w:pos="444"/>
                <w:tab w:val="left" w:pos="550"/>
              </w:tabs>
              <w:spacing w:after="0" w:line="240" w:lineRule="auto"/>
              <w:rPr>
                <w:szCs w:val="24"/>
              </w:rPr>
            </w:pPr>
            <w:r w:rsidRPr="00D45CBC">
              <w:rPr>
                <w:szCs w:val="24"/>
              </w:rPr>
              <w:t>Leistina bendroji masė iki 3,5 t.</w:t>
            </w:r>
          </w:p>
        </w:tc>
      </w:tr>
      <w:tr w:rsidR="00520DF6" w:rsidRPr="00A80B21" w14:paraId="6230776A" w14:textId="08FDD33A" w:rsidTr="00703BF7">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38FE8DC" w14:textId="53E2F9FB" w:rsidR="00520DF6" w:rsidRPr="00A80B21" w:rsidRDefault="00520DF6" w:rsidP="00520DF6">
            <w:pPr>
              <w:tabs>
                <w:tab w:val="left" w:pos="444"/>
                <w:tab w:val="left" w:pos="550"/>
              </w:tabs>
              <w:spacing w:after="0" w:line="240" w:lineRule="auto"/>
              <w:jc w:val="center"/>
              <w:rPr>
                <w:rFonts w:eastAsiaTheme="minorHAnsi"/>
                <w:noProof/>
                <w:szCs w:val="24"/>
              </w:rPr>
            </w:pPr>
            <w:r w:rsidRPr="00A80B21">
              <w:rPr>
                <w:rFonts w:eastAsiaTheme="minorHAnsi"/>
                <w:noProof/>
                <w:szCs w:val="24"/>
              </w:rPr>
              <w:t>6</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5EA7B0A4" w14:textId="41E856BB" w:rsidR="00520DF6" w:rsidRPr="00A80B21" w:rsidRDefault="00520DF6" w:rsidP="00520DF6">
            <w:pPr>
              <w:tabs>
                <w:tab w:val="left" w:pos="444"/>
                <w:tab w:val="left" w:pos="550"/>
              </w:tabs>
              <w:spacing w:after="0" w:line="240" w:lineRule="auto"/>
              <w:jc w:val="center"/>
              <w:rPr>
                <w:rFonts w:eastAsiaTheme="minorHAnsi"/>
                <w:noProof/>
                <w:szCs w:val="24"/>
              </w:rPr>
            </w:pPr>
            <w:r w:rsidRPr="00A80B21">
              <w:rPr>
                <w:szCs w:val="24"/>
              </w:rPr>
              <w:t>Durų skaičius</w:t>
            </w:r>
          </w:p>
        </w:tc>
        <w:tc>
          <w:tcPr>
            <w:tcW w:w="5781" w:type="dxa"/>
            <w:tcBorders>
              <w:top w:val="single" w:sz="4" w:space="0" w:color="auto"/>
              <w:left w:val="single" w:sz="4" w:space="0" w:color="auto"/>
              <w:bottom w:val="single" w:sz="4" w:space="0" w:color="auto"/>
              <w:right w:val="single" w:sz="4" w:space="0" w:color="auto"/>
            </w:tcBorders>
            <w:shd w:val="clear" w:color="auto" w:fill="auto"/>
            <w:vAlign w:val="center"/>
          </w:tcPr>
          <w:p w14:paraId="0C9D0FBF" w14:textId="77ABC0B2" w:rsidR="00520DF6" w:rsidRPr="00D45CBC" w:rsidRDefault="00520DF6" w:rsidP="00BC1B13">
            <w:pPr>
              <w:tabs>
                <w:tab w:val="left" w:pos="444"/>
                <w:tab w:val="left" w:pos="550"/>
              </w:tabs>
              <w:spacing w:after="0" w:line="240" w:lineRule="auto"/>
              <w:rPr>
                <w:rFonts w:eastAsiaTheme="minorHAnsi"/>
                <w:noProof/>
                <w:szCs w:val="24"/>
              </w:rPr>
            </w:pPr>
            <w:r w:rsidRPr="00D45CBC">
              <w:rPr>
                <w:szCs w:val="24"/>
              </w:rPr>
              <w:t>Vairuotojo ir priekinio keleivio, galiniams keleiviams, galinės durys dvivėrės arba i viršų pakeliamos.</w:t>
            </w:r>
          </w:p>
        </w:tc>
      </w:tr>
      <w:tr w:rsidR="00520DF6" w:rsidRPr="00A80B21" w14:paraId="24F472ED" w14:textId="77777777" w:rsidTr="00703BF7">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4F7B87D4" w14:textId="459D02F3" w:rsidR="00520DF6" w:rsidRPr="00A80B21" w:rsidRDefault="00520DF6" w:rsidP="00520DF6">
            <w:pPr>
              <w:tabs>
                <w:tab w:val="left" w:pos="444"/>
                <w:tab w:val="left" w:pos="550"/>
              </w:tabs>
              <w:spacing w:after="0" w:line="240" w:lineRule="auto"/>
              <w:jc w:val="center"/>
              <w:rPr>
                <w:rFonts w:eastAsiaTheme="minorHAnsi"/>
                <w:noProof/>
                <w:szCs w:val="24"/>
              </w:rPr>
            </w:pPr>
            <w:r w:rsidRPr="00A80B21">
              <w:rPr>
                <w:rFonts w:eastAsiaTheme="minorHAnsi"/>
                <w:noProof/>
                <w:szCs w:val="24"/>
              </w:rPr>
              <w:t>7</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5116C13C" w14:textId="0014679D" w:rsidR="00520DF6" w:rsidRPr="00A80B21" w:rsidRDefault="00520DF6" w:rsidP="00520DF6">
            <w:pPr>
              <w:tabs>
                <w:tab w:val="left" w:pos="444"/>
                <w:tab w:val="left" w:pos="550"/>
              </w:tabs>
              <w:spacing w:after="0" w:line="240" w:lineRule="auto"/>
              <w:jc w:val="center"/>
              <w:rPr>
                <w:szCs w:val="24"/>
              </w:rPr>
            </w:pPr>
            <w:r w:rsidRPr="00A80B21">
              <w:rPr>
                <w:szCs w:val="24"/>
              </w:rPr>
              <w:t>Sėdimų vietų skaičius (įskaitant vairuotoją)</w:t>
            </w:r>
          </w:p>
        </w:tc>
        <w:tc>
          <w:tcPr>
            <w:tcW w:w="5781" w:type="dxa"/>
            <w:tcBorders>
              <w:top w:val="single" w:sz="4" w:space="0" w:color="auto"/>
              <w:left w:val="single" w:sz="4" w:space="0" w:color="auto"/>
              <w:bottom w:val="single" w:sz="4" w:space="0" w:color="auto"/>
              <w:right w:val="single" w:sz="4" w:space="0" w:color="auto"/>
            </w:tcBorders>
            <w:vAlign w:val="center"/>
          </w:tcPr>
          <w:p w14:paraId="70FFEB58" w14:textId="6F74DDF0" w:rsidR="00520DF6" w:rsidRPr="00D45CBC" w:rsidRDefault="00520DF6" w:rsidP="00BC1B13">
            <w:pPr>
              <w:autoSpaceDE w:val="0"/>
              <w:autoSpaceDN w:val="0"/>
              <w:adjustRightInd w:val="0"/>
              <w:spacing w:after="0" w:line="240" w:lineRule="auto"/>
              <w:rPr>
                <w:szCs w:val="24"/>
                <w:lang w:val="en-US"/>
              </w:rPr>
            </w:pPr>
            <w:r w:rsidRPr="00D45CBC">
              <w:rPr>
                <w:rFonts w:eastAsia="Times New Roman"/>
                <w:szCs w:val="24"/>
                <w:lang w:eastAsia="lt-LT"/>
              </w:rPr>
              <w:t>8</w:t>
            </w:r>
            <w:r w:rsidR="00D56B10">
              <w:rPr>
                <w:rFonts w:eastAsia="Times New Roman"/>
                <w:szCs w:val="24"/>
                <w:lang w:eastAsia="lt-LT"/>
              </w:rPr>
              <w:t xml:space="preserve"> – 9</w:t>
            </w:r>
            <w:r w:rsidRPr="00D45CBC">
              <w:rPr>
                <w:rFonts w:eastAsia="Times New Roman"/>
                <w:szCs w:val="24"/>
                <w:lang w:eastAsia="lt-LT"/>
              </w:rPr>
              <w:t>.</w:t>
            </w:r>
          </w:p>
        </w:tc>
      </w:tr>
      <w:tr w:rsidR="00520DF6" w:rsidRPr="00A80B21" w14:paraId="660C6CF2" w14:textId="0071C44B" w:rsidTr="00703BF7">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503FA18" w14:textId="33870C47" w:rsidR="00520DF6" w:rsidRPr="00A80B21" w:rsidRDefault="00520DF6" w:rsidP="00520DF6">
            <w:pPr>
              <w:tabs>
                <w:tab w:val="left" w:pos="444"/>
                <w:tab w:val="left" w:pos="550"/>
              </w:tabs>
              <w:spacing w:after="0" w:line="240" w:lineRule="auto"/>
              <w:jc w:val="center"/>
              <w:rPr>
                <w:rFonts w:eastAsiaTheme="minorHAnsi"/>
                <w:noProof/>
                <w:szCs w:val="24"/>
              </w:rPr>
            </w:pPr>
            <w:r w:rsidRPr="0058769B">
              <w:rPr>
                <w:rFonts w:eastAsiaTheme="minorHAnsi"/>
                <w:noProof/>
                <w:szCs w:val="24"/>
              </w:rPr>
              <w:t>8</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786216AA" w14:textId="079A4E68" w:rsidR="00520DF6" w:rsidRPr="00A80B21" w:rsidRDefault="00520DF6" w:rsidP="00520DF6">
            <w:pPr>
              <w:tabs>
                <w:tab w:val="left" w:pos="444"/>
                <w:tab w:val="left" w:pos="550"/>
              </w:tabs>
              <w:spacing w:after="0" w:line="240" w:lineRule="auto"/>
              <w:jc w:val="center"/>
              <w:rPr>
                <w:rFonts w:eastAsiaTheme="minorHAnsi"/>
                <w:noProof/>
                <w:szCs w:val="24"/>
              </w:rPr>
            </w:pPr>
            <w:r w:rsidRPr="00A80B21">
              <w:rPr>
                <w:szCs w:val="24"/>
              </w:rPr>
              <w:t>Kėbulo spalva</w:t>
            </w:r>
          </w:p>
        </w:tc>
        <w:tc>
          <w:tcPr>
            <w:tcW w:w="5781" w:type="dxa"/>
            <w:tcBorders>
              <w:top w:val="single" w:sz="4" w:space="0" w:color="auto"/>
              <w:left w:val="single" w:sz="4" w:space="0" w:color="auto"/>
              <w:bottom w:val="single" w:sz="4" w:space="0" w:color="auto"/>
              <w:right w:val="single" w:sz="4" w:space="0" w:color="auto"/>
            </w:tcBorders>
            <w:shd w:val="clear" w:color="auto" w:fill="auto"/>
            <w:vAlign w:val="center"/>
          </w:tcPr>
          <w:p w14:paraId="278423AD" w14:textId="506FC21B" w:rsidR="00520DF6" w:rsidRPr="00D45CBC" w:rsidRDefault="00520DF6" w:rsidP="00BC1B13">
            <w:pPr>
              <w:tabs>
                <w:tab w:val="left" w:pos="444"/>
                <w:tab w:val="left" w:pos="550"/>
              </w:tabs>
              <w:spacing w:after="0" w:line="240" w:lineRule="auto"/>
              <w:rPr>
                <w:rFonts w:eastAsiaTheme="minorHAnsi"/>
                <w:noProof/>
                <w:szCs w:val="24"/>
              </w:rPr>
            </w:pPr>
            <w:r w:rsidRPr="00D45CBC">
              <w:rPr>
                <w:szCs w:val="24"/>
              </w:rPr>
              <w:t>Juoda.</w:t>
            </w:r>
          </w:p>
        </w:tc>
      </w:tr>
      <w:tr w:rsidR="00520DF6" w:rsidRPr="00A80B21" w14:paraId="4AF8680E" w14:textId="77777777" w:rsidTr="00703BF7">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5247277" w14:textId="5EEEDE20" w:rsidR="00520DF6" w:rsidRPr="0058769B" w:rsidRDefault="00520DF6" w:rsidP="00520DF6">
            <w:pPr>
              <w:tabs>
                <w:tab w:val="left" w:pos="444"/>
                <w:tab w:val="left" w:pos="550"/>
              </w:tabs>
              <w:spacing w:after="0" w:line="240" w:lineRule="auto"/>
              <w:jc w:val="center"/>
              <w:rPr>
                <w:rFonts w:eastAsiaTheme="minorHAnsi"/>
                <w:noProof/>
                <w:szCs w:val="24"/>
              </w:rPr>
            </w:pPr>
            <w:r w:rsidRPr="0058769B">
              <w:rPr>
                <w:rFonts w:eastAsiaTheme="minorHAnsi"/>
                <w:noProof/>
                <w:szCs w:val="24"/>
              </w:rPr>
              <w:t>9</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1248462E" w14:textId="359BDB84" w:rsidR="00520DF6" w:rsidRPr="0058769B" w:rsidRDefault="00520DF6" w:rsidP="00520DF6">
            <w:pPr>
              <w:tabs>
                <w:tab w:val="left" w:pos="444"/>
                <w:tab w:val="left" w:pos="550"/>
              </w:tabs>
              <w:spacing w:after="0" w:line="240" w:lineRule="auto"/>
              <w:jc w:val="center"/>
              <w:rPr>
                <w:szCs w:val="24"/>
              </w:rPr>
            </w:pPr>
            <w:r w:rsidRPr="0058769B">
              <w:rPr>
                <w:szCs w:val="24"/>
              </w:rPr>
              <w:t>Degalų rūšis</w:t>
            </w:r>
          </w:p>
        </w:tc>
        <w:tc>
          <w:tcPr>
            <w:tcW w:w="5781" w:type="dxa"/>
            <w:tcBorders>
              <w:top w:val="single" w:sz="4" w:space="0" w:color="auto"/>
              <w:left w:val="single" w:sz="4" w:space="0" w:color="auto"/>
              <w:bottom w:val="single" w:sz="4" w:space="0" w:color="auto"/>
              <w:right w:val="single" w:sz="4" w:space="0" w:color="auto"/>
            </w:tcBorders>
            <w:shd w:val="clear" w:color="auto" w:fill="auto"/>
            <w:vAlign w:val="center"/>
          </w:tcPr>
          <w:p w14:paraId="79B90B6E" w14:textId="40E6F746" w:rsidR="00520DF6" w:rsidRPr="00D45CBC" w:rsidRDefault="00520DF6" w:rsidP="00BC1B13">
            <w:pPr>
              <w:tabs>
                <w:tab w:val="left" w:pos="444"/>
                <w:tab w:val="left" w:pos="550"/>
              </w:tabs>
              <w:spacing w:after="0" w:line="240" w:lineRule="auto"/>
              <w:rPr>
                <w:szCs w:val="24"/>
              </w:rPr>
            </w:pPr>
            <w:r w:rsidRPr="00D45CBC">
              <w:rPr>
                <w:szCs w:val="24"/>
              </w:rPr>
              <w:t>Benzinas/elektra</w:t>
            </w:r>
            <w:r w:rsidR="00D56B10">
              <w:rPr>
                <w:szCs w:val="24"/>
              </w:rPr>
              <w:t xml:space="preserve"> (HEV arba PHEV).</w:t>
            </w:r>
          </w:p>
        </w:tc>
      </w:tr>
      <w:tr w:rsidR="00520DF6" w:rsidRPr="00A80B21" w14:paraId="264A8D19" w14:textId="135960B2" w:rsidTr="00703BF7">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A76288E" w14:textId="0CCC65C4" w:rsidR="00520DF6" w:rsidRPr="0058769B" w:rsidRDefault="00520DF6" w:rsidP="00520DF6">
            <w:pPr>
              <w:tabs>
                <w:tab w:val="left" w:pos="444"/>
                <w:tab w:val="left" w:pos="550"/>
              </w:tabs>
              <w:spacing w:after="0" w:line="240" w:lineRule="auto"/>
              <w:jc w:val="center"/>
              <w:rPr>
                <w:rFonts w:eastAsiaTheme="minorHAnsi"/>
                <w:noProof/>
                <w:szCs w:val="24"/>
              </w:rPr>
            </w:pPr>
            <w:r w:rsidRPr="0058769B">
              <w:rPr>
                <w:rFonts w:eastAsiaTheme="minorHAnsi"/>
                <w:noProof/>
                <w:szCs w:val="24"/>
              </w:rPr>
              <w:t>10</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05BC5D0E" w14:textId="3D51543A" w:rsidR="00520DF6" w:rsidRPr="0058769B" w:rsidRDefault="00520DF6" w:rsidP="00520DF6">
            <w:pPr>
              <w:tabs>
                <w:tab w:val="left" w:pos="444"/>
                <w:tab w:val="left" w:pos="550"/>
              </w:tabs>
              <w:spacing w:after="0" w:line="240" w:lineRule="auto"/>
              <w:jc w:val="center"/>
              <w:rPr>
                <w:rFonts w:eastAsiaTheme="minorHAnsi"/>
                <w:noProof/>
                <w:szCs w:val="24"/>
              </w:rPr>
            </w:pPr>
            <w:r>
              <w:rPr>
                <w:szCs w:val="24"/>
              </w:rPr>
              <w:t xml:space="preserve">Bendra </w:t>
            </w:r>
            <w:r w:rsidRPr="0058769B">
              <w:rPr>
                <w:szCs w:val="24"/>
              </w:rPr>
              <w:t>galia, kW</w:t>
            </w:r>
          </w:p>
        </w:tc>
        <w:tc>
          <w:tcPr>
            <w:tcW w:w="5781" w:type="dxa"/>
            <w:tcBorders>
              <w:top w:val="single" w:sz="4" w:space="0" w:color="auto"/>
              <w:left w:val="single" w:sz="4" w:space="0" w:color="auto"/>
              <w:bottom w:val="single" w:sz="4" w:space="0" w:color="auto"/>
              <w:right w:val="single" w:sz="4" w:space="0" w:color="auto"/>
            </w:tcBorders>
            <w:shd w:val="clear" w:color="auto" w:fill="auto"/>
            <w:vAlign w:val="center"/>
          </w:tcPr>
          <w:p w14:paraId="66DF3828" w14:textId="076BC58C" w:rsidR="00520DF6" w:rsidRPr="00D45CBC" w:rsidRDefault="00520DF6" w:rsidP="00BC1B13">
            <w:pPr>
              <w:tabs>
                <w:tab w:val="left" w:pos="444"/>
                <w:tab w:val="left" w:pos="550"/>
              </w:tabs>
              <w:spacing w:after="0" w:line="240" w:lineRule="auto"/>
              <w:rPr>
                <w:rFonts w:eastAsiaTheme="minorHAnsi"/>
                <w:noProof/>
                <w:szCs w:val="24"/>
              </w:rPr>
            </w:pPr>
            <w:r w:rsidRPr="00D45CBC">
              <w:rPr>
                <w:szCs w:val="24"/>
              </w:rPr>
              <w:t>Ne mažiau kaip 150.</w:t>
            </w:r>
          </w:p>
        </w:tc>
      </w:tr>
      <w:tr w:rsidR="00520DF6" w:rsidRPr="00A80B21" w14:paraId="45F2E5E7" w14:textId="77777777" w:rsidTr="00703BF7">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650FF28" w14:textId="1868D883" w:rsidR="00520DF6" w:rsidRPr="0058769B" w:rsidRDefault="00520DF6" w:rsidP="00520DF6">
            <w:pPr>
              <w:tabs>
                <w:tab w:val="left" w:pos="444"/>
                <w:tab w:val="left" w:pos="550"/>
              </w:tabs>
              <w:spacing w:after="0" w:line="240" w:lineRule="auto"/>
              <w:jc w:val="center"/>
              <w:rPr>
                <w:rFonts w:eastAsiaTheme="minorHAnsi"/>
                <w:noProof/>
                <w:szCs w:val="24"/>
              </w:rPr>
            </w:pPr>
            <w:r w:rsidRPr="001C65CD">
              <w:rPr>
                <w:rFonts w:eastAsiaTheme="minorHAnsi"/>
                <w:noProof/>
                <w:szCs w:val="24"/>
              </w:rPr>
              <w:t>11</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0C597B13" w14:textId="3DA8D055" w:rsidR="00520DF6" w:rsidRPr="0058769B" w:rsidRDefault="00520DF6" w:rsidP="00520DF6">
            <w:pPr>
              <w:tabs>
                <w:tab w:val="left" w:pos="444"/>
                <w:tab w:val="left" w:pos="550"/>
              </w:tabs>
              <w:spacing w:after="0" w:line="240" w:lineRule="auto"/>
              <w:jc w:val="center"/>
              <w:rPr>
                <w:szCs w:val="24"/>
              </w:rPr>
            </w:pPr>
            <w:r w:rsidRPr="0058769B">
              <w:rPr>
                <w:szCs w:val="24"/>
              </w:rPr>
              <w:t>Pavarų dėžė</w:t>
            </w:r>
          </w:p>
        </w:tc>
        <w:tc>
          <w:tcPr>
            <w:tcW w:w="5781" w:type="dxa"/>
            <w:tcBorders>
              <w:top w:val="single" w:sz="4" w:space="0" w:color="auto"/>
              <w:left w:val="single" w:sz="4" w:space="0" w:color="auto"/>
              <w:bottom w:val="single" w:sz="4" w:space="0" w:color="auto"/>
              <w:right w:val="single" w:sz="4" w:space="0" w:color="auto"/>
            </w:tcBorders>
            <w:shd w:val="clear" w:color="auto" w:fill="auto"/>
            <w:vAlign w:val="center"/>
          </w:tcPr>
          <w:p w14:paraId="5FD33DB3" w14:textId="5D0CC46A" w:rsidR="00520DF6" w:rsidRPr="00D45CBC" w:rsidRDefault="00520DF6" w:rsidP="00BC1B13">
            <w:pPr>
              <w:tabs>
                <w:tab w:val="left" w:pos="444"/>
                <w:tab w:val="left" w:pos="550"/>
              </w:tabs>
              <w:spacing w:after="0" w:line="240" w:lineRule="auto"/>
              <w:rPr>
                <w:szCs w:val="24"/>
              </w:rPr>
            </w:pPr>
            <w:r w:rsidRPr="00D45CBC">
              <w:rPr>
                <w:szCs w:val="24"/>
              </w:rPr>
              <w:t>Automatinė.</w:t>
            </w:r>
          </w:p>
        </w:tc>
      </w:tr>
      <w:tr w:rsidR="00520DF6" w:rsidRPr="00A80B21" w14:paraId="750148CD" w14:textId="77777777" w:rsidTr="00703BF7">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565A4657" w14:textId="0946D7EF" w:rsidR="00520DF6" w:rsidRPr="001C65CD" w:rsidRDefault="00520DF6" w:rsidP="00520DF6">
            <w:pPr>
              <w:tabs>
                <w:tab w:val="left" w:pos="444"/>
                <w:tab w:val="left" w:pos="550"/>
              </w:tabs>
              <w:spacing w:after="0" w:line="240" w:lineRule="auto"/>
              <w:jc w:val="center"/>
              <w:rPr>
                <w:rFonts w:eastAsiaTheme="minorHAnsi"/>
                <w:noProof/>
                <w:szCs w:val="24"/>
              </w:rPr>
            </w:pPr>
            <w:r w:rsidRPr="00A80B21">
              <w:rPr>
                <w:rFonts w:eastAsiaTheme="minorHAnsi"/>
                <w:noProof/>
                <w:szCs w:val="24"/>
              </w:rPr>
              <w:t>12</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60495078" w14:textId="51F2C38F" w:rsidR="00520DF6" w:rsidRPr="001C65CD" w:rsidRDefault="00520DF6" w:rsidP="00520DF6">
            <w:pPr>
              <w:tabs>
                <w:tab w:val="left" w:pos="444"/>
                <w:tab w:val="left" w:pos="550"/>
              </w:tabs>
              <w:spacing w:after="0" w:line="240" w:lineRule="auto"/>
              <w:jc w:val="center"/>
              <w:rPr>
                <w:szCs w:val="24"/>
              </w:rPr>
            </w:pPr>
            <w:r>
              <w:rPr>
                <w:szCs w:val="24"/>
              </w:rPr>
              <w:t xml:space="preserve">Vidutinė </w:t>
            </w:r>
            <w:r w:rsidRPr="001C65CD">
              <w:rPr>
                <w:szCs w:val="24"/>
              </w:rPr>
              <w:t>CO</w:t>
            </w:r>
            <w:r w:rsidRPr="001C65CD">
              <w:rPr>
                <w:szCs w:val="24"/>
                <w:vertAlign w:val="subscript"/>
              </w:rPr>
              <w:t xml:space="preserve">2 </w:t>
            </w:r>
            <w:r w:rsidRPr="001C65CD">
              <w:rPr>
                <w:szCs w:val="24"/>
              </w:rPr>
              <w:t>emisija, g/km (WLPT)</w:t>
            </w:r>
          </w:p>
        </w:tc>
        <w:tc>
          <w:tcPr>
            <w:tcW w:w="5781" w:type="dxa"/>
            <w:tcBorders>
              <w:top w:val="single" w:sz="4" w:space="0" w:color="auto"/>
              <w:left w:val="single" w:sz="4" w:space="0" w:color="auto"/>
              <w:bottom w:val="single" w:sz="4" w:space="0" w:color="auto"/>
              <w:right w:val="single" w:sz="4" w:space="0" w:color="auto"/>
            </w:tcBorders>
            <w:shd w:val="clear" w:color="auto" w:fill="auto"/>
            <w:vAlign w:val="center"/>
          </w:tcPr>
          <w:p w14:paraId="77A0F5C4" w14:textId="57CF9E7D" w:rsidR="00520DF6" w:rsidRPr="00D45CBC" w:rsidRDefault="00520DF6" w:rsidP="00BC1B13">
            <w:pPr>
              <w:tabs>
                <w:tab w:val="left" w:pos="444"/>
                <w:tab w:val="left" w:pos="550"/>
              </w:tabs>
              <w:spacing w:after="0" w:line="240" w:lineRule="auto"/>
              <w:rPr>
                <w:szCs w:val="24"/>
              </w:rPr>
            </w:pPr>
            <w:r w:rsidRPr="00D45CBC">
              <w:rPr>
                <w:szCs w:val="24"/>
              </w:rPr>
              <w:t xml:space="preserve">Ne daugiau kaip </w:t>
            </w:r>
            <w:r w:rsidR="006430F9">
              <w:rPr>
                <w:szCs w:val="24"/>
              </w:rPr>
              <w:t>20</w:t>
            </w:r>
            <w:r w:rsidRPr="00D45CBC">
              <w:rPr>
                <w:szCs w:val="24"/>
              </w:rPr>
              <w:t>0.</w:t>
            </w:r>
          </w:p>
        </w:tc>
      </w:tr>
      <w:tr w:rsidR="00520DF6" w:rsidRPr="00A80B21" w14:paraId="2D6A1831" w14:textId="77777777" w:rsidTr="00703BF7">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023D2167" w14:textId="7DD6A418" w:rsidR="00520DF6" w:rsidRPr="00A80B21" w:rsidRDefault="00520DF6" w:rsidP="00520DF6">
            <w:pPr>
              <w:tabs>
                <w:tab w:val="left" w:pos="444"/>
                <w:tab w:val="left" w:pos="550"/>
              </w:tabs>
              <w:spacing w:after="0" w:line="240" w:lineRule="auto"/>
              <w:jc w:val="center"/>
              <w:rPr>
                <w:rFonts w:eastAsiaTheme="minorHAnsi"/>
                <w:noProof/>
                <w:szCs w:val="24"/>
              </w:rPr>
            </w:pPr>
            <w:r w:rsidRPr="00A80B21">
              <w:rPr>
                <w:rFonts w:eastAsiaTheme="minorHAnsi"/>
                <w:noProof/>
                <w:szCs w:val="24"/>
                <w:lang w:val="en-US"/>
              </w:rPr>
              <w:t>13</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7E371F97" w14:textId="461C7176" w:rsidR="00520DF6" w:rsidRPr="00A80B21" w:rsidRDefault="00520DF6" w:rsidP="00520DF6">
            <w:pPr>
              <w:tabs>
                <w:tab w:val="left" w:pos="444"/>
                <w:tab w:val="left" w:pos="550"/>
              </w:tabs>
              <w:spacing w:after="0" w:line="240" w:lineRule="auto"/>
              <w:jc w:val="center"/>
              <w:rPr>
                <w:rFonts w:eastAsiaTheme="minorHAnsi"/>
                <w:noProof/>
                <w:szCs w:val="24"/>
              </w:rPr>
            </w:pPr>
            <w:r w:rsidRPr="00A80B21">
              <w:rPr>
                <w:szCs w:val="24"/>
              </w:rPr>
              <w:t>Kėbulo stiklai</w:t>
            </w:r>
          </w:p>
        </w:tc>
        <w:tc>
          <w:tcPr>
            <w:tcW w:w="5781" w:type="dxa"/>
            <w:tcBorders>
              <w:top w:val="single" w:sz="4" w:space="0" w:color="auto"/>
              <w:left w:val="single" w:sz="4" w:space="0" w:color="auto"/>
              <w:bottom w:val="single" w:sz="4" w:space="0" w:color="auto"/>
              <w:right w:val="single" w:sz="4" w:space="0" w:color="auto"/>
            </w:tcBorders>
          </w:tcPr>
          <w:p w14:paraId="6F3F73A2" w14:textId="704410F9" w:rsidR="00520DF6" w:rsidRPr="00D45CBC" w:rsidRDefault="00520DF6" w:rsidP="00BC1B13">
            <w:pPr>
              <w:tabs>
                <w:tab w:val="left" w:pos="444"/>
                <w:tab w:val="left" w:pos="550"/>
              </w:tabs>
              <w:spacing w:after="0" w:line="240" w:lineRule="auto"/>
              <w:rPr>
                <w:szCs w:val="24"/>
              </w:rPr>
            </w:pPr>
            <w:r w:rsidRPr="00D45CBC">
              <w:rPr>
                <w:szCs w:val="24"/>
              </w:rPr>
              <w:t>Elektra valdomi priekinių šoninių langų kėlikliai.</w:t>
            </w:r>
          </w:p>
          <w:p w14:paraId="23C3E663" w14:textId="07DCAA4A" w:rsidR="00520DF6" w:rsidRPr="00D45CBC" w:rsidRDefault="00520DF6" w:rsidP="00BC1B13">
            <w:pPr>
              <w:tabs>
                <w:tab w:val="left" w:pos="444"/>
                <w:tab w:val="left" w:pos="550"/>
              </w:tabs>
              <w:spacing w:after="0" w:line="240" w:lineRule="auto"/>
              <w:rPr>
                <w:szCs w:val="24"/>
              </w:rPr>
            </w:pPr>
            <w:r w:rsidRPr="00FE5B39">
              <w:rPr>
                <w:szCs w:val="24"/>
              </w:rPr>
              <w:t>Tonuoti šoniniai ir galinis / ai (keleivių ir bagažo skyriaus) stiklai.</w:t>
            </w:r>
          </w:p>
        </w:tc>
      </w:tr>
      <w:tr w:rsidR="00520DF6" w:rsidRPr="00A80B21" w14:paraId="302A8D4B" w14:textId="1C7A5487" w:rsidTr="00703BF7">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02F59DEB" w14:textId="49213BDC" w:rsidR="00520DF6" w:rsidRPr="00A80B21" w:rsidRDefault="00520DF6" w:rsidP="00520DF6">
            <w:pPr>
              <w:tabs>
                <w:tab w:val="left" w:pos="444"/>
                <w:tab w:val="left" w:pos="550"/>
              </w:tabs>
              <w:spacing w:after="0" w:line="240" w:lineRule="auto"/>
              <w:jc w:val="center"/>
              <w:rPr>
                <w:rFonts w:eastAsiaTheme="minorHAnsi"/>
                <w:noProof/>
                <w:szCs w:val="24"/>
                <w:lang w:val="en-US"/>
              </w:rPr>
            </w:pPr>
            <w:r w:rsidRPr="00A80B21">
              <w:rPr>
                <w:rFonts w:eastAsiaTheme="minorHAnsi"/>
                <w:noProof/>
                <w:szCs w:val="24"/>
              </w:rPr>
              <w:t>1</w:t>
            </w:r>
            <w:r>
              <w:rPr>
                <w:rFonts w:eastAsiaTheme="minorHAnsi"/>
                <w:noProof/>
                <w:szCs w:val="24"/>
              </w:rPr>
              <w:t>4</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1513B59A" w14:textId="7D065339" w:rsidR="00520DF6" w:rsidRPr="00A80B21" w:rsidRDefault="00520DF6" w:rsidP="00520DF6">
            <w:pPr>
              <w:tabs>
                <w:tab w:val="left" w:pos="444"/>
                <w:tab w:val="left" w:pos="550"/>
              </w:tabs>
              <w:spacing w:after="0" w:line="240" w:lineRule="auto"/>
              <w:jc w:val="center"/>
              <w:rPr>
                <w:rFonts w:eastAsiaTheme="minorHAnsi"/>
                <w:noProof/>
                <w:szCs w:val="24"/>
              </w:rPr>
            </w:pPr>
            <w:r w:rsidRPr="00A80B21">
              <w:rPr>
                <w:rFonts w:eastAsiaTheme="minorHAnsi"/>
                <w:noProof/>
                <w:szCs w:val="24"/>
              </w:rPr>
              <w:t>Ratai</w:t>
            </w:r>
          </w:p>
        </w:tc>
        <w:tc>
          <w:tcPr>
            <w:tcW w:w="5781" w:type="dxa"/>
            <w:tcBorders>
              <w:top w:val="single" w:sz="4" w:space="0" w:color="auto"/>
              <w:left w:val="single" w:sz="4" w:space="0" w:color="auto"/>
              <w:bottom w:val="single" w:sz="4" w:space="0" w:color="auto"/>
              <w:right w:val="single" w:sz="4" w:space="0" w:color="auto"/>
            </w:tcBorders>
            <w:vAlign w:val="center"/>
          </w:tcPr>
          <w:p w14:paraId="1C096FC0" w14:textId="21D7C220" w:rsidR="00520DF6" w:rsidRPr="00D45CBC" w:rsidRDefault="00520DF6" w:rsidP="00BC1B13">
            <w:pPr>
              <w:tabs>
                <w:tab w:val="left" w:pos="444"/>
                <w:tab w:val="left" w:pos="550"/>
              </w:tabs>
              <w:spacing w:after="0" w:line="240" w:lineRule="auto"/>
              <w:rPr>
                <w:rFonts w:eastAsiaTheme="minorHAnsi"/>
                <w:noProof/>
                <w:szCs w:val="24"/>
              </w:rPr>
            </w:pPr>
            <w:r w:rsidRPr="00D45CBC">
              <w:rPr>
                <w:rFonts w:eastAsiaTheme="minorHAnsi"/>
                <w:noProof/>
                <w:szCs w:val="24"/>
              </w:rPr>
              <w:t>Gamykliniai lengvojo lydinio</w:t>
            </w:r>
            <w:r w:rsidR="00EF0EE6">
              <w:rPr>
                <w:rFonts w:eastAsiaTheme="minorHAnsi"/>
                <w:noProof/>
                <w:szCs w:val="24"/>
              </w:rPr>
              <w:t xml:space="preserve"> ratlankiai</w:t>
            </w:r>
            <w:r w:rsidRPr="00D45CBC">
              <w:rPr>
                <w:rFonts w:eastAsiaTheme="minorHAnsi"/>
                <w:noProof/>
                <w:szCs w:val="24"/>
              </w:rPr>
              <w:t xml:space="preserve"> su vasarinėmis padangomis. Papildomas </w:t>
            </w:r>
            <w:r w:rsidR="0040001F" w:rsidRPr="00D45CBC">
              <w:rPr>
                <w:rFonts w:eastAsiaTheme="minorHAnsi"/>
                <w:noProof/>
                <w:szCs w:val="24"/>
              </w:rPr>
              <w:t>žieminių padangų komplektas</w:t>
            </w:r>
            <w:r w:rsidRPr="00D45CBC">
              <w:rPr>
                <w:rFonts w:eastAsiaTheme="minorHAnsi"/>
                <w:noProof/>
                <w:szCs w:val="24"/>
              </w:rPr>
              <w:t xml:space="preserve">, </w:t>
            </w:r>
            <w:r w:rsidR="0040001F" w:rsidRPr="00D45CBC">
              <w:rPr>
                <w:rFonts w:eastAsiaTheme="minorHAnsi"/>
                <w:noProof/>
                <w:szCs w:val="24"/>
              </w:rPr>
              <w:t xml:space="preserve">atitinkantis </w:t>
            </w:r>
            <w:r w:rsidRPr="00D45CBC">
              <w:rPr>
                <w:rFonts w:eastAsiaTheme="minorHAnsi"/>
                <w:noProof/>
                <w:szCs w:val="24"/>
              </w:rPr>
              <w:t>gamintojo standartus.</w:t>
            </w:r>
          </w:p>
        </w:tc>
      </w:tr>
      <w:tr w:rsidR="00520DF6" w:rsidRPr="00A80B21" w14:paraId="48A3F790" w14:textId="5BACD5E3" w:rsidTr="00703BF7">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08556F56" w14:textId="1B976E84" w:rsidR="00520DF6" w:rsidRPr="00A80B21" w:rsidRDefault="00520DF6" w:rsidP="00520DF6">
            <w:pPr>
              <w:tabs>
                <w:tab w:val="left" w:pos="444"/>
                <w:tab w:val="left" w:pos="550"/>
              </w:tabs>
              <w:spacing w:after="0" w:line="240" w:lineRule="auto"/>
              <w:jc w:val="center"/>
              <w:rPr>
                <w:rFonts w:eastAsiaTheme="minorHAnsi"/>
                <w:noProof/>
                <w:szCs w:val="24"/>
              </w:rPr>
            </w:pPr>
            <w:r w:rsidRPr="00A80B21">
              <w:rPr>
                <w:rFonts w:eastAsiaTheme="minorHAnsi"/>
                <w:noProof/>
                <w:szCs w:val="24"/>
              </w:rPr>
              <w:t>1</w:t>
            </w:r>
            <w:r>
              <w:rPr>
                <w:rFonts w:eastAsiaTheme="minorHAnsi"/>
                <w:noProof/>
                <w:szCs w:val="24"/>
              </w:rPr>
              <w:t>5</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757F5D" w14:textId="767A0BC3" w:rsidR="00520DF6" w:rsidRPr="00A80B21" w:rsidRDefault="00520DF6" w:rsidP="00520DF6">
            <w:pPr>
              <w:tabs>
                <w:tab w:val="left" w:pos="444"/>
                <w:tab w:val="left" w:pos="550"/>
              </w:tabs>
              <w:spacing w:after="0" w:line="240" w:lineRule="auto"/>
              <w:jc w:val="center"/>
              <w:rPr>
                <w:rFonts w:eastAsiaTheme="minorHAnsi"/>
                <w:noProof/>
                <w:szCs w:val="24"/>
              </w:rPr>
            </w:pPr>
            <w:r w:rsidRPr="00A80B21">
              <w:rPr>
                <w:szCs w:val="24"/>
              </w:rPr>
              <w:t>Sėdynės</w:t>
            </w:r>
          </w:p>
        </w:tc>
        <w:tc>
          <w:tcPr>
            <w:tcW w:w="5781" w:type="dxa"/>
            <w:tcBorders>
              <w:top w:val="single" w:sz="4" w:space="0" w:color="auto"/>
              <w:left w:val="single" w:sz="4" w:space="0" w:color="auto"/>
              <w:bottom w:val="single" w:sz="4" w:space="0" w:color="auto"/>
              <w:right w:val="single" w:sz="4" w:space="0" w:color="auto"/>
            </w:tcBorders>
            <w:vAlign w:val="center"/>
          </w:tcPr>
          <w:p w14:paraId="2ADE1E0C" w14:textId="696A0966" w:rsidR="00520DF6" w:rsidRPr="00D45CBC" w:rsidRDefault="00520DF6" w:rsidP="00BC1B13">
            <w:pPr>
              <w:tabs>
                <w:tab w:val="left" w:pos="444"/>
                <w:tab w:val="left" w:pos="550"/>
              </w:tabs>
              <w:spacing w:after="0" w:line="240" w:lineRule="auto"/>
              <w:rPr>
                <w:szCs w:val="24"/>
              </w:rPr>
            </w:pPr>
            <w:r w:rsidRPr="00D45CBC">
              <w:rPr>
                <w:szCs w:val="24"/>
              </w:rPr>
              <w:t>Vairuotojo ir priekinio keleivio sėdynės daugiakrypčio elektra reguliavimo funkcija.</w:t>
            </w:r>
          </w:p>
          <w:p w14:paraId="7A7C11C7" w14:textId="2653D9C4" w:rsidR="00520DF6" w:rsidRPr="00D45CBC" w:rsidRDefault="00520DF6" w:rsidP="00BC1B13">
            <w:pPr>
              <w:tabs>
                <w:tab w:val="left" w:pos="444"/>
                <w:tab w:val="left" w:pos="550"/>
              </w:tabs>
              <w:spacing w:after="0" w:line="240" w:lineRule="auto"/>
              <w:rPr>
                <w:szCs w:val="24"/>
              </w:rPr>
            </w:pPr>
            <w:r w:rsidRPr="00D45CBC">
              <w:rPr>
                <w:szCs w:val="24"/>
              </w:rPr>
              <w:t>Porankiai priekinėms sėdynėms.</w:t>
            </w:r>
          </w:p>
          <w:p w14:paraId="76260F2F" w14:textId="79878E7C" w:rsidR="00520DF6" w:rsidRPr="00D45CBC" w:rsidRDefault="00520DF6" w:rsidP="00BC1B13">
            <w:pPr>
              <w:tabs>
                <w:tab w:val="left" w:pos="444"/>
                <w:tab w:val="left" w:pos="550"/>
              </w:tabs>
              <w:spacing w:after="0" w:line="240" w:lineRule="auto"/>
              <w:rPr>
                <w:noProof/>
                <w:szCs w:val="24"/>
              </w:rPr>
            </w:pPr>
            <w:r w:rsidRPr="00D45CBC">
              <w:rPr>
                <w:noProof/>
                <w:szCs w:val="24"/>
              </w:rPr>
              <w:t>Antros ir trečios eilės sėdynės lengvai stumdomos pirmyn ir atgal.</w:t>
            </w:r>
          </w:p>
          <w:p w14:paraId="109658DC" w14:textId="2CD13F8C" w:rsidR="00520DF6" w:rsidRPr="00D45CBC" w:rsidRDefault="00520DF6" w:rsidP="00BC1B13">
            <w:pPr>
              <w:tabs>
                <w:tab w:val="left" w:pos="444"/>
                <w:tab w:val="left" w:pos="550"/>
              </w:tabs>
              <w:spacing w:after="0" w:line="240" w:lineRule="auto"/>
              <w:rPr>
                <w:noProof/>
                <w:szCs w:val="24"/>
              </w:rPr>
            </w:pPr>
            <w:r w:rsidRPr="00D45CBC">
              <w:rPr>
                <w:noProof/>
                <w:szCs w:val="24"/>
              </w:rPr>
              <w:t>Antros ir trečios eilės sėdynių nugarėlių kampo reguliavimas.</w:t>
            </w:r>
          </w:p>
        </w:tc>
      </w:tr>
      <w:tr w:rsidR="00520DF6" w:rsidRPr="00A80B21" w14:paraId="2FE7DA97" w14:textId="77777777" w:rsidTr="00703BF7">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6ABDF5A7" w14:textId="77EE89F1" w:rsidR="00520DF6" w:rsidRPr="00A80B21" w:rsidRDefault="00520DF6" w:rsidP="00520DF6">
            <w:pPr>
              <w:tabs>
                <w:tab w:val="left" w:pos="444"/>
                <w:tab w:val="left" w:pos="550"/>
              </w:tabs>
              <w:spacing w:after="0" w:line="240" w:lineRule="auto"/>
              <w:jc w:val="center"/>
              <w:rPr>
                <w:rFonts w:eastAsiaTheme="minorHAnsi"/>
                <w:noProof/>
                <w:szCs w:val="24"/>
              </w:rPr>
            </w:pPr>
            <w:r w:rsidRPr="00A80B21">
              <w:rPr>
                <w:rFonts w:eastAsiaTheme="minorHAnsi"/>
                <w:noProof/>
                <w:szCs w:val="24"/>
              </w:rPr>
              <w:lastRenderedPageBreak/>
              <w:t>1</w:t>
            </w:r>
            <w:r>
              <w:rPr>
                <w:rFonts w:eastAsiaTheme="minorHAnsi"/>
                <w:noProof/>
                <w:szCs w:val="24"/>
              </w:rPr>
              <w:t>6</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5E52E" w14:textId="57FB39C3" w:rsidR="00520DF6" w:rsidRPr="00A80B21" w:rsidRDefault="00520DF6" w:rsidP="00520DF6">
            <w:pPr>
              <w:tabs>
                <w:tab w:val="left" w:pos="444"/>
                <w:tab w:val="left" w:pos="550"/>
              </w:tabs>
              <w:spacing w:after="0" w:line="240" w:lineRule="auto"/>
              <w:jc w:val="center"/>
              <w:rPr>
                <w:szCs w:val="24"/>
              </w:rPr>
            </w:pPr>
            <w:r>
              <w:rPr>
                <w:szCs w:val="24"/>
              </w:rPr>
              <w:t>Interjeras</w:t>
            </w:r>
          </w:p>
        </w:tc>
        <w:tc>
          <w:tcPr>
            <w:tcW w:w="5781" w:type="dxa"/>
            <w:tcBorders>
              <w:top w:val="single" w:sz="4" w:space="0" w:color="auto"/>
              <w:left w:val="single" w:sz="4" w:space="0" w:color="auto"/>
              <w:bottom w:val="single" w:sz="4" w:space="0" w:color="auto"/>
              <w:right w:val="single" w:sz="4" w:space="0" w:color="auto"/>
            </w:tcBorders>
            <w:vAlign w:val="center"/>
          </w:tcPr>
          <w:p w14:paraId="59199B9C" w14:textId="77777777" w:rsidR="00520DF6" w:rsidRPr="00D45CBC" w:rsidRDefault="00520DF6" w:rsidP="00BC1B13">
            <w:pPr>
              <w:tabs>
                <w:tab w:val="left" w:pos="444"/>
                <w:tab w:val="left" w:pos="550"/>
              </w:tabs>
              <w:spacing w:after="0" w:line="240" w:lineRule="auto"/>
              <w:rPr>
                <w:szCs w:val="24"/>
              </w:rPr>
            </w:pPr>
            <w:r w:rsidRPr="00D45CBC">
              <w:rPr>
                <w:szCs w:val="24"/>
              </w:rPr>
              <w:t>Visos salono apdailos.</w:t>
            </w:r>
          </w:p>
          <w:p w14:paraId="6FB5E38F" w14:textId="313C688E" w:rsidR="00520DF6" w:rsidRPr="00D45CBC" w:rsidRDefault="00520DF6" w:rsidP="00BC1B13">
            <w:pPr>
              <w:tabs>
                <w:tab w:val="left" w:pos="444"/>
                <w:tab w:val="left" w:pos="550"/>
              </w:tabs>
              <w:spacing w:after="0" w:line="240" w:lineRule="auto"/>
              <w:rPr>
                <w:szCs w:val="24"/>
              </w:rPr>
            </w:pPr>
            <w:r w:rsidRPr="00D45CBC">
              <w:rPr>
                <w:szCs w:val="24"/>
              </w:rPr>
              <w:t>Kiliminė grindų danga priekinių ir galinių keleivių skyriuje.</w:t>
            </w:r>
          </w:p>
        </w:tc>
      </w:tr>
      <w:tr w:rsidR="00520DF6" w:rsidRPr="00A80B21" w14:paraId="73C3DA88" w14:textId="72DB98E8" w:rsidTr="00703BF7">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2C9CE217" w14:textId="152EED8C" w:rsidR="00520DF6" w:rsidRPr="00A80B21" w:rsidRDefault="00520DF6" w:rsidP="00520DF6">
            <w:pPr>
              <w:tabs>
                <w:tab w:val="left" w:pos="444"/>
                <w:tab w:val="left" w:pos="550"/>
              </w:tabs>
              <w:spacing w:after="0" w:line="240" w:lineRule="auto"/>
              <w:jc w:val="center"/>
              <w:rPr>
                <w:rFonts w:eastAsiaTheme="minorHAnsi"/>
                <w:noProof/>
                <w:szCs w:val="24"/>
              </w:rPr>
            </w:pPr>
            <w:r w:rsidRPr="00A80B21">
              <w:rPr>
                <w:rFonts w:eastAsiaTheme="minorHAnsi"/>
                <w:noProof/>
                <w:szCs w:val="24"/>
              </w:rPr>
              <w:t>1</w:t>
            </w:r>
            <w:r>
              <w:rPr>
                <w:rFonts w:eastAsiaTheme="minorHAnsi"/>
                <w:noProof/>
                <w:szCs w:val="24"/>
              </w:rPr>
              <w:t>7</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5D34EA" w14:textId="4EEC1EC8" w:rsidR="00520DF6" w:rsidRPr="00A80B21" w:rsidRDefault="00520DF6" w:rsidP="00520DF6">
            <w:pPr>
              <w:tabs>
                <w:tab w:val="left" w:pos="444"/>
                <w:tab w:val="left" w:pos="550"/>
              </w:tabs>
              <w:spacing w:after="0" w:line="240" w:lineRule="auto"/>
              <w:jc w:val="center"/>
              <w:rPr>
                <w:rFonts w:eastAsiaTheme="minorHAnsi"/>
                <w:noProof/>
                <w:szCs w:val="24"/>
              </w:rPr>
            </w:pPr>
            <w:r w:rsidRPr="00A80B21">
              <w:rPr>
                <w:szCs w:val="24"/>
              </w:rPr>
              <w:t>Oro pagalvės</w:t>
            </w:r>
          </w:p>
        </w:tc>
        <w:tc>
          <w:tcPr>
            <w:tcW w:w="5781" w:type="dxa"/>
            <w:tcBorders>
              <w:top w:val="single" w:sz="4" w:space="0" w:color="auto"/>
              <w:left w:val="single" w:sz="4" w:space="0" w:color="auto"/>
              <w:bottom w:val="single" w:sz="4" w:space="0" w:color="auto"/>
              <w:right w:val="single" w:sz="4" w:space="0" w:color="auto"/>
            </w:tcBorders>
            <w:vAlign w:val="center"/>
          </w:tcPr>
          <w:p w14:paraId="5E4E72DB" w14:textId="77777777" w:rsidR="00520DF6" w:rsidRPr="00D45CBC" w:rsidRDefault="00520DF6" w:rsidP="00BC1B13">
            <w:pPr>
              <w:tabs>
                <w:tab w:val="left" w:pos="444"/>
                <w:tab w:val="left" w:pos="550"/>
              </w:tabs>
              <w:spacing w:after="0" w:line="240" w:lineRule="auto"/>
              <w:rPr>
                <w:szCs w:val="24"/>
              </w:rPr>
            </w:pPr>
            <w:r w:rsidRPr="00D45CBC">
              <w:rPr>
                <w:szCs w:val="24"/>
              </w:rPr>
              <w:t>Vairuotojo ir priekinio keleivio oro pagalvės.</w:t>
            </w:r>
          </w:p>
          <w:p w14:paraId="6D85E3D4" w14:textId="2967090D" w:rsidR="00520DF6" w:rsidRPr="00D45CBC" w:rsidRDefault="00520DF6" w:rsidP="00BC1B13">
            <w:pPr>
              <w:tabs>
                <w:tab w:val="left" w:pos="444"/>
                <w:tab w:val="left" w:pos="550"/>
              </w:tabs>
              <w:spacing w:after="0" w:line="240" w:lineRule="auto"/>
              <w:rPr>
                <w:rFonts w:eastAsiaTheme="minorHAnsi"/>
                <w:noProof/>
                <w:szCs w:val="24"/>
              </w:rPr>
            </w:pPr>
            <w:r w:rsidRPr="00D45CBC">
              <w:rPr>
                <w:szCs w:val="24"/>
              </w:rPr>
              <w:t>Vairuotojo ir priekinio keleivio šoninės oro pagalvės.</w:t>
            </w:r>
          </w:p>
        </w:tc>
      </w:tr>
      <w:tr w:rsidR="00520DF6" w:rsidRPr="00A80B21" w14:paraId="0E17B159" w14:textId="44823D6B" w:rsidTr="00703BF7">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4FDA05AB" w14:textId="445BC53D" w:rsidR="00520DF6" w:rsidRPr="00A80B21" w:rsidRDefault="00520DF6" w:rsidP="00520DF6">
            <w:pPr>
              <w:tabs>
                <w:tab w:val="left" w:pos="444"/>
                <w:tab w:val="left" w:pos="550"/>
              </w:tabs>
              <w:spacing w:after="0" w:line="240" w:lineRule="auto"/>
              <w:jc w:val="center"/>
              <w:rPr>
                <w:rFonts w:eastAsiaTheme="minorHAnsi"/>
                <w:noProof/>
                <w:szCs w:val="24"/>
              </w:rPr>
            </w:pPr>
            <w:r>
              <w:rPr>
                <w:rFonts w:eastAsiaTheme="minorHAnsi"/>
                <w:noProof/>
                <w:szCs w:val="24"/>
              </w:rPr>
              <w:t>18</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A39854" w14:textId="6835FF5E" w:rsidR="00520DF6" w:rsidRPr="00A80B21" w:rsidRDefault="00520DF6" w:rsidP="00520DF6">
            <w:pPr>
              <w:tabs>
                <w:tab w:val="left" w:pos="444"/>
                <w:tab w:val="left" w:pos="550"/>
              </w:tabs>
              <w:spacing w:after="0" w:line="240" w:lineRule="auto"/>
              <w:jc w:val="center"/>
              <w:rPr>
                <w:rFonts w:eastAsiaTheme="minorHAnsi"/>
                <w:noProof/>
                <w:szCs w:val="24"/>
              </w:rPr>
            </w:pPr>
            <w:r w:rsidRPr="00A80B21">
              <w:rPr>
                <w:szCs w:val="24"/>
              </w:rPr>
              <w:t>Automobilio valdymo ir saugumo sistemos</w:t>
            </w:r>
          </w:p>
        </w:tc>
        <w:tc>
          <w:tcPr>
            <w:tcW w:w="5781" w:type="dxa"/>
            <w:tcBorders>
              <w:top w:val="single" w:sz="4" w:space="0" w:color="auto"/>
              <w:left w:val="single" w:sz="4" w:space="0" w:color="auto"/>
              <w:bottom w:val="single" w:sz="4" w:space="0" w:color="auto"/>
              <w:right w:val="single" w:sz="4" w:space="0" w:color="auto"/>
            </w:tcBorders>
            <w:vAlign w:val="center"/>
          </w:tcPr>
          <w:p w14:paraId="7A92AE7C" w14:textId="137C190C" w:rsidR="00520DF6" w:rsidRPr="00D45CBC" w:rsidRDefault="0025200E" w:rsidP="00BC1B13">
            <w:pPr>
              <w:spacing w:after="0" w:line="240" w:lineRule="auto"/>
              <w:rPr>
                <w:szCs w:val="24"/>
              </w:rPr>
            </w:pPr>
            <w:r>
              <w:rPr>
                <w:szCs w:val="24"/>
              </w:rPr>
              <w:t>Daugiafunkcinis v</w:t>
            </w:r>
            <w:r w:rsidR="00520DF6" w:rsidRPr="00D45CBC">
              <w:rPr>
                <w:szCs w:val="24"/>
              </w:rPr>
              <w:t>airas kairėje pusėje su vairo stiprintuvu. Vairo kampo ir atstumo reguliavimas.</w:t>
            </w:r>
          </w:p>
          <w:p w14:paraId="683CC481" w14:textId="6CE54337" w:rsidR="00520DF6" w:rsidRPr="00D45CBC" w:rsidRDefault="00520DF6" w:rsidP="00BC1B13">
            <w:pPr>
              <w:spacing w:after="0" w:line="240" w:lineRule="auto"/>
              <w:rPr>
                <w:szCs w:val="24"/>
              </w:rPr>
            </w:pPr>
            <w:r w:rsidRPr="00D45CBC">
              <w:rPr>
                <w:szCs w:val="24"/>
              </w:rPr>
              <w:t>Elektroninė stabilumo sistema (ESC, ESP ar lygiavertė).</w:t>
            </w:r>
          </w:p>
          <w:p w14:paraId="7E4B73A2" w14:textId="6B3BA59A" w:rsidR="00520DF6" w:rsidRPr="00FE5B39" w:rsidRDefault="00F81C04" w:rsidP="00BC1B13">
            <w:pPr>
              <w:spacing w:after="0" w:line="240" w:lineRule="auto"/>
              <w:rPr>
                <w:szCs w:val="24"/>
              </w:rPr>
            </w:pPr>
            <w:r w:rsidRPr="00FE5B39">
              <w:rPr>
                <w:szCs w:val="24"/>
              </w:rPr>
              <w:t>P</w:t>
            </w:r>
            <w:r w:rsidR="00520DF6" w:rsidRPr="00FE5B39">
              <w:rPr>
                <w:szCs w:val="24"/>
              </w:rPr>
              <w:t>astovaus greičio palaikymo sistema.</w:t>
            </w:r>
          </w:p>
          <w:p w14:paraId="744A1B11" w14:textId="2489C0F1" w:rsidR="00520DF6" w:rsidRPr="00FE5B39" w:rsidRDefault="00520DF6" w:rsidP="00BC1B13">
            <w:pPr>
              <w:spacing w:after="0" w:line="240" w:lineRule="auto"/>
              <w:rPr>
                <w:szCs w:val="24"/>
              </w:rPr>
            </w:pPr>
            <w:r w:rsidRPr="00FE5B39">
              <w:rPr>
                <w:szCs w:val="24"/>
              </w:rPr>
              <w:t>Susidūrimo įspėjimo sistema (aktyvi).</w:t>
            </w:r>
          </w:p>
          <w:p w14:paraId="546F70AC" w14:textId="416F9E1D" w:rsidR="00520DF6" w:rsidRPr="00D45CBC" w:rsidRDefault="00520DF6" w:rsidP="00BC1B13">
            <w:pPr>
              <w:spacing w:after="0" w:line="240" w:lineRule="auto"/>
              <w:rPr>
                <w:szCs w:val="24"/>
              </w:rPr>
            </w:pPr>
            <w:r w:rsidRPr="00D45CBC">
              <w:rPr>
                <w:szCs w:val="24"/>
              </w:rPr>
              <w:t>Aklosios zonos stebėjimo sistema.</w:t>
            </w:r>
          </w:p>
          <w:p w14:paraId="31413EF4" w14:textId="1DE87660" w:rsidR="00520DF6" w:rsidRPr="00D45CBC" w:rsidRDefault="00520DF6" w:rsidP="00BC1B13">
            <w:pPr>
              <w:spacing w:after="0" w:line="240" w:lineRule="auto"/>
              <w:rPr>
                <w:szCs w:val="24"/>
              </w:rPr>
            </w:pPr>
            <w:r w:rsidRPr="00D45CBC">
              <w:rPr>
                <w:szCs w:val="24"/>
              </w:rPr>
              <w:t>Eismo juostos palaikymo sistema.</w:t>
            </w:r>
          </w:p>
          <w:p w14:paraId="667D395F" w14:textId="677B99EA" w:rsidR="00520DF6" w:rsidRPr="00D45CBC" w:rsidRDefault="00520DF6" w:rsidP="00BC1B13">
            <w:pPr>
              <w:spacing w:after="0" w:line="240" w:lineRule="auto"/>
              <w:rPr>
                <w:szCs w:val="24"/>
              </w:rPr>
            </w:pPr>
            <w:r w:rsidRPr="00D45CBC">
              <w:rPr>
                <w:szCs w:val="24"/>
              </w:rPr>
              <w:t>Kelio ženklų stebėjimo sistema.</w:t>
            </w:r>
          </w:p>
          <w:p w14:paraId="732D94DE" w14:textId="1F6A0A8C" w:rsidR="00520DF6" w:rsidRPr="00FE5B39" w:rsidRDefault="00520DF6" w:rsidP="00BC1B13">
            <w:pPr>
              <w:spacing w:after="0" w:line="240" w:lineRule="auto"/>
              <w:rPr>
                <w:szCs w:val="24"/>
              </w:rPr>
            </w:pPr>
            <w:r w:rsidRPr="00FE5B39">
              <w:rPr>
                <w:szCs w:val="24"/>
              </w:rPr>
              <w:t>Automatinio stabdymo sistema.</w:t>
            </w:r>
          </w:p>
          <w:p w14:paraId="071B7C0D" w14:textId="1E522DAB" w:rsidR="00FA6591" w:rsidRPr="00711EE6" w:rsidRDefault="00711EE6" w:rsidP="00BC1B13">
            <w:pPr>
              <w:spacing w:after="0" w:line="240" w:lineRule="auto"/>
              <w:rPr>
                <w:szCs w:val="24"/>
              </w:rPr>
            </w:pPr>
            <w:r w:rsidRPr="00711EE6">
              <w:rPr>
                <w:szCs w:val="24"/>
              </w:rPr>
              <w:t>Vairuotojo nuovargio stebėjimo sistema.</w:t>
            </w:r>
          </w:p>
          <w:p w14:paraId="68B6FF6D" w14:textId="0E2E6510" w:rsidR="00520DF6" w:rsidRPr="00D45CBC" w:rsidRDefault="00520DF6" w:rsidP="00BC1B13">
            <w:pPr>
              <w:spacing w:after="0" w:line="240" w:lineRule="auto"/>
              <w:rPr>
                <w:szCs w:val="24"/>
              </w:rPr>
            </w:pPr>
            <w:r w:rsidRPr="00D45CBC">
              <w:rPr>
                <w:szCs w:val="24"/>
              </w:rPr>
              <w:t>Slėgio padangose stebėjimo arba įspėjimo sistema.</w:t>
            </w:r>
          </w:p>
          <w:p w14:paraId="53EAFF29" w14:textId="2F34322C" w:rsidR="00520DF6" w:rsidRPr="00D45CBC" w:rsidRDefault="00520DF6" w:rsidP="00BC1B13">
            <w:pPr>
              <w:spacing w:after="0" w:line="240" w:lineRule="auto"/>
              <w:rPr>
                <w:szCs w:val="24"/>
              </w:rPr>
            </w:pPr>
            <w:r w:rsidRPr="00D45CBC">
              <w:rPr>
                <w:szCs w:val="24"/>
              </w:rPr>
              <w:t>Priekiniai ir galiniai parkavimo jutikliai (gamykliniai).</w:t>
            </w:r>
          </w:p>
          <w:p w14:paraId="3046A0CC" w14:textId="278CCD89" w:rsidR="00520DF6" w:rsidRPr="00D45CBC" w:rsidRDefault="00520DF6" w:rsidP="00BC1B13">
            <w:pPr>
              <w:spacing w:after="0" w:line="240" w:lineRule="auto"/>
              <w:rPr>
                <w:szCs w:val="24"/>
              </w:rPr>
            </w:pPr>
            <w:r w:rsidRPr="00D45CBC">
              <w:rPr>
                <w:szCs w:val="24"/>
              </w:rPr>
              <w:t>Kritulių jutiklis, įjungiantis stiklų valytuvus.</w:t>
            </w:r>
          </w:p>
          <w:p w14:paraId="537B0005" w14:textId="2C7A8D44" w:rsidR="00520DF6" w:rsidRPr="00D45CBC" w:rsidRDefault="00D42910" w:rsidP="00BC1B13">
            <w:pPr>
              <w:spacing w:after="0"/>
            </w:pPr>
            <w:r w:rsidRPr="00D45CBC">
              <w:t>Galinio vaizdo kamera</w:t>
            </w:r>
            <w:r w:rsidR="00520DF6" w:rsidRPr="00D45CBC">
              <w:t>.</w:t>
            </w:r>
          </w:p>
        </w:tc>
      </w:tr>
      <w:tr w:rsidR="00520DF6" w:rsidRPr="00A80B21" w14:paraId="71998E33" w14:textId="30BCAAF7" w:rsidTr="00703BF7">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116DCC21" w14:textId="0FAA838A" w:rsidR="00520DF6" w:rsidRPr="00A80B21" w:rsidRDefault="00520DF6" w:rsidP="00520DF6">
            <w:pPr>
              <w:tabs>
                <w:tab w:val="left" w:pos="444"/>
                <w:tab w:val="left" w:pos="550"/>
              </w:tabs>
              <w:spacing w:after="0" w:line="240" w:lineRule="auto"/>
              <w:jc w:val="center"/>
              <w:rPr>
                <w:rFonts w:eastAsiaTheme="minorHAnsi"/>
                <w:noProof/>
                <w:szCs w:val="24"/>
              </w:rPr>
            </w:pPr>
            <w:r>
              <w:rPr>
                <w:rFonts w:eastAsiaTheme="minorHAnsi"/>
                <w:noProof/>
                <w:szCs w:val="24"/>
              </w:rPr>
              <w:t>19</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B6D36" w14:textId="5A419680" w:rsidR="00520DF6" w:rsidRPr="00A80B21" w:rsidRDefault="00520DF6" w:rsidP="00520DF6">
            <w:pPr>
              <w:tabs>
                <w:tab w:val="left" w:pos="444"/>
                <w:tab w:val="left" w:pos="550"/>
              </w:tabs>
              <w:spacing w:after="0" w:line="240" w:lineRule="auto"/>
              <w:jc w:val="center"/>
              <w:rPr>
                <w:rFonts w:eastAsiaTheme="minorHAnsi"/>
                <w:noProof/>
                <w:szCs w:val="24"/>
              </w:rPr>
            </w:pPr>
            <w:r w:rsidRPr="00A80B21">
              <w:rPr>
                <w:szCs w:val="24"/>
              </w:rPr>
              <w:t>Žibintai</w:t>
            </w:r>
          </w:p>
        </w:tc>
        <w:tc>
          <w:tcPr>
            <w:tcW w:w="5781" w:type="dxa"/>
            <w:tcBorders>
              <w:top w:val="single" w:sz="4" w:space="0" w:color="auto"/>
              <w:left w:val="single" w:sz="4" w:space="0" w:color="auto"/>
              <w:bottom w:val="single" w:sz="4" w:space="0" w:color="auto"/>
              <w:right w:val="single" w:sz="4" w:space="0" w:color="auto"/>
            </w:tcBorders>
            <w:vAlign w:val="center"/>
          </w:tcPr>
          <w:p w14:paraId="63C6CF5D" w14:textId="1898D9FA" w:rsidR="00520DF6" w:rsidRPr="00D45CBC" w:rsidRDefault="00520DF6" w:rsidP="00BC1B13">
            <w:pPr>
              <w:tabs>
                <w:tab w:val="left" w:pos="444"/>
                <w:tab w:val="left" w:pos="550"/>
              </w:tabs>
              <w:spacing w:after="0" w:line="240" w:lineRule="auto"/>
              <w:rPr>
                <w:szCs w:val="24"/>
              </w:rPr>
            </w:pPr>
            <w:r w:rsidRPr="00D45CBC">
              <w:rPr>
                <w:szCs w:val="24"/>
              </w:rPr>
              <w:t>Automatiškai įsijungiantys / išsijungiantys dienos žibintai ir trumpieji žibintai.</w:t>
            </w:r>
          </w:p>
          <w:p w14:paraId="19533A91" w14:textId="75FCCE08" w:rsidR="00520DF6" w:rsidRPr="00663562" w:rsidRDefault="00520DF6" w:rsidP="00BC1B13">
            <w:pPr>
              <w:tabs>
                <w:tab w:val="left" w:pos="444"/>
                <w:tab w:val="left" w:pos="550"/>
              </w:tabs>
              <w:spacing w:after="0" w:line="240" w:lineRule="auto"/>
              <w:rPr>
                <w:szCs w:val="24"/>
              </w:rPr>
            </w:pPr>
            <w:r w:rsidRPr="00663562">
              <w:rPr>
                <w:szCs w:val="24"/>
              </w:rPr>
              <w:t>Automatiškai įsijungiantys / išsijungiantys tolimųjų šviesų žibintai.</w:t>
            </w:r>
          </w:p>
          <w:p w14:paraId="30DF665C" w14:textId="77777777" w:rsidR="00520DF6" w:rsidRPr="00D45CBC" w:rsidRDefault="00520DF6" w:rsidP="00BC1B13">
            <w:pPr>
              <w:tabs>
                <w:tab w:val="left" w:pos="444"/>
                <w:tab w:val="left" w:pos="550"/>
              </w:tabs>
              <w:spacing w:after="0" w:line="240" w:lineRule="auto"/>
              <w:rPr>
                <w:szCs w:val="24"/>
              </w:rPr>
            </w:pPr>
            <w:r w:rsidRPr="00D45CBC">
              <w:t xml:space="preserve">Priekiniai pagrindiniai artimųjų šviesų LED </w:t>
            </w:r>
            <w:r w:rsidRPr="00D45CBC">
              <w:rPr>
                <w:szCs w:val="24"/>
              </w:rPr>
              <w:t>(šviesos diodų) žibintai, integruoti rūko žibintai (išskyrus tuos automobilių modelius, kuriuose gamintojas nėra numatęs atskirų priekinių rūko žibintų).</w:t>
            </w:r>
          </w:p>
          <w:p w14:paraId="50F795D4" w14:textId="43D40A9D" w:rsidR="00520DF6" w:rsidRPr="00D45CBC" w:rsidRDefault="00520DF6" w:rsidP="00BC1B13">
            <w:pPr>
              <w:tabs>
                <w:tab w:val="left" w:pos="444"/>
                <w:tab w:val="left" w:pos="550"/>
              </w:tabs>
              <w:spacing w:after="0" w:line="240" w:lineRule="auto"/>
              <w:rPr>
                <w:szCs w:val="24"/>
              </w:rPr>
            </w:pPr>
            <w:r w:rsidRPr="00D45CBC">
              <w:rPr>
                <w:szCs w:val="24"/>
              </w:rPr>
              <w:t>Galiniai LED žibintai.</w:t>
            </w:r>
          </w:p>
        </w:tc>
      </w:tr>
      <w:tr w:rsidR="00520DF6" w:rsidRPr="00A80B21" w14:paraId="02A65246" w14:textId="453BC686" w:rsidTr="00703BF7">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014CCA1D" w14:textId="1B84F876" w:rsidR="00520DF6" w:rsidRPr="00A80B21" w:rsidRDefault="00520DF6" w:rsidP="00520DF6">
            <w:pPr>
              <w:tabs>
                <w:tab w:val="left" w:pos="444"/>
                <w:tab w:val="left" w:pos="550"/>
              </w:tabs>
              <w:spacing w:after="0" w:line="240" w:lineRule="auto"/>
              <w:jc w:val="center"/>
              <w:rPr>
                <w:rFonts w:eastAsiaTheme="minorHAnsi"/>
                <w:noProof/>
                <w:szCs w:val="24"/>
              </w:rPr>
            </w:pPr>
            <w:r>
              <w:rPr>
                <w:rFonts w:eastAsiaTheme="minorHAnsi"/>
                <w:noProof/>
                <w:szCs w:val="24"/>
              </w:rPr>
              <w:t>20</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135B6" w14:textId="155295F1" w:rsidR="00520DF6" w:rsidRPr="00A80B21" w:rsidRDefault="00520DF6" w:rsidP="00520DF6">
            <w:pPr>
              <w:tabs>
                <w:tab w:val="left" w:pos="444"/>
                <w:tab w:val="left" w:pos="550"/>
              </w:tabs>
              <w:spacing w:after="0" w:line="240" w:lineRule="auto"/>
              <w:jc w:val="center"/>
              <w:rPr>
                <w:rFonts w:eastAsiaTheme="minorHAnsi"/>
                <w:noProof/>
                <w:szCs w:val="24"/>
              </w:rPr>
            </w:pPr>
            <w:r w:rsidRPr="00A80B21">
              <w:rPr>
                <w:szCs w:val="24"/>
              </w:rPr>
              <w:t>Funkcinė įranga</w:t>
            </w:r>
          </w:p>
        </w:tc>
        <w:tc>
          <w:tcPr>
            <w:tcW w:w="5781" w:type="dxa"/>
            <w:tcBorders>
              <w:top w:val="single" w:sz="4" w:space="0" w:color="auto"/>
              <w:left w:val="single" w:sz="4" w:space="0" w:color="auto"/>
              <w:bottom w:val="single" w:sz="4" w:space="0" w:color="auto"/>
              <w:right w:val="single" w:sz="4" w:space="0" w:color="auto"/>
            </w:tcBorders>
            <w:vAlign w:val="center"/>
          </w:tcPr>
          <w:p w14:paraId="57C09161" w14:textId="0E8B3F93" w:rsidR="00520DF6" w:rsidRPr="00D45CBC" w:rsidRDefault="00520DF6" w:rsidP="00BC1B13">
            <w:pPr>
              <w:tabs>
                <w:tab w:val="left" w:pos="444"/>
                <w:tab w:val="left" w:pos="550"/>
              </w:tabs>
              <w:spacing w:after="0" w:line="240" w:lineRule="auto"/>
              <w:rPr>
                <w:szCs w:val="24"/>
              </w:rPr>
            </w:pPr>
            <w:r w:rsidRPr="00D45CBC">
              <w:rPr>
                <w:szCs w:val="24"/>
              </w:rPr>
              <w:t>Borto kompiuteris (vidutinių, momentinių degalų sąnaudų, vidutinio greičio rodmenys ir kt.).</w:t>
            </w:r>
          </w:p>
          <w:p w14:paraId="213BDAB9" w14:textId="137E53D9" w:rsidR="00520DF6" w:rsidRPr="00D45CBC" w:rsidRDefault="00520DF6" w:rsidP="00BC1B13">
            <w:pPr>
              <w:tabs>
                <w:tab w:val="left" w:pos="444"/>
                <w:tab w:val="left" w:pos="550"/>
              </w:tabs>
              <w:spacing w:after="0" w:line="240" w:lineRule="auto"/>
              <w:rPr>
                <w:rFonts w:eastAsiaTheme="minorHAnsi"/>
                <w:noProof/>
                <w:szCs w:val="24"/>
              </w:rPr>
            </w:pPr>
            <w:r w:rsidRPr="00D45CBC">
              <w:rPr>
                <w:szCs w:val="24"/>
              </w:rPr>
              <w:t xml:space="preserve">Ne mažiau kaip </w:t>
            </w:r>
            <w:r w:rsidR="005A1118">
              <w:rPr>
                <w:szCs w:val="24"/>
              </w:rPr>
              <w:t xml:space="preserve">po </w:t>
            </w:r>
            <w:r w:rsidRPr="00D45CBC">
              <w:rPr>
                <w:szCs w:val="24"/>
              </w:rPr>
              <w:t>du 12V ir USB lizdus salone (gamykliniai).</w:t>
            </w:r>
          </w:p>
        </w:tc>
      </w:tr>
      <w:tr w:rsidR="00520DF6" w:rsidRPr="00A80B21" w14:paraId="71ED7BAB" w14:textId="1042AF18" w:rsidTr="00703BF7">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6547F131" w14:textId="5862D9BC" w:rsidR="00520DF6" w:rsidRPr="00A80B21" w:rsidRDefault="00520DF6" w:rsidP="00520DF6">
            <w:pPr>
              <w:tabs>
                <w:tab w:val="left" w:pos="444"/>
                <w:tab w:val="left" w:pos="550"/>
              </w:tabs>
              <w:spacing w:after="0" w:line="240" w:lineRule="auto"/>
              <w:jc w:val="center"/>
              <w:rPr>
                <w:rFonts w:eastAsiaTheme="minorHAnsi"/>
                <w:noProof/>
                <w:szCs w:val="24"/>
              </w:rPr>
            </w:pPr>
            <w:r>
              <w:rPr>
                <w:rFonts w:eastAsiaTheme="minorHAnsi"/>
                <w:noProof/>
                <w:szCs w:val="24"/>
              </w:rPr>
              <w:t>21</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F0206" w14:textId="12ACE5A4" w:rsidR="00520DF6" w:rsidRPr="00A80B21" w:rsidRDefault="00520DF6" w:rsidP="00520DF6">
            <w:pPr>
              <w:tabs>
                <w:tab w:val="left" w:pos="444"/>
                <w:tab w:val="left" w:pos="550"/>
              </w:tabs>
              <w:spacing w:after="0" w:line="240" w:lineRule="auto"/>
              <w:jc w:val="center"/>
              <w:rPr>
                <w:rFonts w:eastAsiaTheme="minorHAnsi"/>
                <w:noProof/>
                <w:szCs w:val="24"/>
              </w:rPr>
            </w:pPr>
            <w:r w:rsidRPr="00A80B21">
              <w:rPr>
                <w:szCs w:val="24"/>
              </w:rPr>
              <w:t>Garso</w:t>
            </w:r>
            <w:r>
              <w:rPr>
                <w:szCs w:val="24"/>
              </w:rPr>
              <w:t xml:space="preserve"> /multimedios</w:t>
            </w:r>
            <w:r w:rsidRPr="00A80B21">
              <w:rPr>
                <w:szCs w:val="24"/>
                <w:lang w:val="en-US"/>
              </w:rPr>
              <w:t xml:space="preserve"> </w:t>
            </w:r>
            <w:r w:rsidRPr="00A80B21">
              <w:rPr>
                <w:szCs w:val="24"/>
              </w:rPr>
              <w:t>įranga (gamyklinė)</w:t>
            </w:r>
          </w:p>
        </w:tc>
        <w:tc>
          <w:tcPr>
            <w:tcW w:w="5781" w:type="dxa"/>
            <w:tcBorders>
              <w:top w:val="single" w:sz="4" w:space="0" w:color="auto"/>
              <w:left w:val="single" w:sz="4" w:space="0" w:color="auto"/>
              <w:bottom w:val="single" w:sz="4" w:space="0" w:color="auto"/>
              <w:right w:val="single" w:sz="4" w:space="0" w:color="auto"/>
            </w:tcBorders>
            <w:vAlign w:val="center"/>
          </w:tcPr>
          <w:p w14:paraId="062C33A1" w14:textId="58C966A0" w:rsidR="00520DF6" w:rsidRPr="00D45CBC" w:rsidRDefault="00520DF6" w:rsidP="00BC1B13">
            <w:pPr>
              <w:tabs>
                <w:tab w:val="left" w:pos="444"/>
                <w:tab w:val="left" w:pos="550"/>
              </w:tabs>
              <w:spacing w:after="0" w:line="240" w:lineRule="auto"/>
              <w:rPr>
                <w:szCs w:val="24"/>
              </w:rPr>
            </w:pPr>
            <w:r w:rsidRPr="00D45CBC">
              <w:rPr>
                <w:szCs w:val="24"/>
              </w:rPr>
              <w:t>Radijo imtuvas (grotuvas) su bevieliu „Android auto“ ir „CarPlay“.</w:t>
            </w:r>
          </w:p>
          <w:p w14:paraId="0527F956" w14:textId="77777777" w:rsidR="00520DF6" w:rsidRDefault="00520DF6" w:rsidP="00BC1B13">
            <w:pPr>
              <w:tabs>
                <w:tab w:val="left" w:pos="444"/>
                <w:tab w:val="left" w:pos="550"/>
              </w:tabs>
              <w:spacing w:after="0" w:line="240" w:lineRule="auto"/>
              <w:rPr>
                <w:szCs w:val="24"/>
              </w:rPr>
            </w:pPr>
            <w:r w:rsidRPr="00D45CBC">
              <w:rPr>
                <w:szCs w:val="24"/>
              </w:rPr>
              <w:t>„Bluetooth“ laisvų rankų įranga.</w:t>
            </w:r>
          </w:p>
          <w:p w14:paraId="6943F4EC" w14:textId="0C5EC8DA" w:rsidR="008D552F" w:rsidRPr="00D45CBC" w:rsidRDefault="008D552F" w:rsidP="00BC1B13">
            <w:pPr>
              <w:tabs>
                <w:tab w:val="left" w:pos="444"/>
                <w:tab w:val="left" w:pos="550"/>
              </w:tabs>
              <w:spacing w:after="0" w:line="240" w:lineRule="auto"/>
              <w:rPr>
                <w:szCs w:val="24"/>
              </w:rPr>
            </w:pPr>
            <w:r>
              <w:rPr>
                <w:szCs w:val="24"/>
              </w:rPr>
              <w:t>Navigacijos sistema.</w:t>
            </w:r>
          </w:p>
        </w:tc>
      </w:tr>
      <w:tr w:rsidR="00520DF6" w:rsidRPr="00A80B21" w14:paraId="3C999DC4" w14:textId="6F17ED54" w:rsidTr="00703BF7">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641E94BF" w14:textId="57F090E7" w:rsidR="00520DF6" w:rsidRPr="00A80B21" w:rsidRDefault="00520DF6" w:rsidP="00520DF6">
            <w:pPr>
              <w:tabs>
                <w:tab w:val="left" w:pos="444"/>
                <w:tab w:val="left" w:pos="550"/>
              </w:tabs>
              <w:spacing w:after="0" w:line="240" w:lineRule="auto"/>
              <w:jc w:val="center"/>
              <w:rPr>
                <w:rFonts w:eastAsiaTheme="minorHAnsi"/>
                <w:noProof/>
                <w:szCs w:val="24"/>
              </w:rPr>
            </w:pPr>
            <w:r>
              <w:rPr>
                <w:rFonts w:eastAsiaTheme="minorHAnsi"/>
                <w:noProof/>
                <w:szCs w:val="24"/>
              </w:rPr>
              <w:t>22</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AE37A5" w14:textId="53F71542" w:rsidR="00520DF6" w:rsidRPr="00A80B21" w:rsidRDefault="00520DF6" w:rsidP="00520DF6">
            <w:pPr>
              <w:tabs>
                <w:tab w:val="left" w:pos="444"/>
                <w:tab w:val="left" w:pos="550"/>
              </w:tabs>
              <w:spacing w:after="0" w:line="240" w:lineRule="auto"/>
              <w:jc w:val="center"/>
              <w:rPr>
                <w:rFonts w:eastAsiaTheme="minorHAnsi"/>
                <w:noProof/>
                <w:szCs w:val="24"/>
              </w:rPr>
            </w:pPr>
            <w:r w:rsidRPr="00A80B21">
              <w:rPr>
                <w:szCs w:val="24"/>
              </w:rPr>
              <w:t>Kita įranga</w:t>
            </w:r>
          </w:p>
        </w:tc>
        <w:tc>
          <w:tcPr>
            <w:tcW w:w="5781" w:type="dxa"/>
            <w:tcBorders>
              <w:top w:val="single" w:sz="4" w:space="0" w:color="auto"/>
              <w:left w:val="single" w:sz="4" w:space="0" w:color="auto"/>
              <w:bottom w:val="single" w:sz="4" w:space="0" w:color="auto"/>
              <w:right w:val="single" w:sz="4" w:space="0" w:color="auto"/>
            </w:tcBorders>
            <w:vAlign w:val="center"/>
          </w:tcPr>
          <w:p w14:paraId="03F8A96E" w14:textId="6D91F4F7" w:rsidR="00520DF6" w:rsidRPr="00D45CBC" w:rsidRDefault="00520DF6" w:rsidP="00BC1B13">
            <w:pPr>
              <w:tabs>
                <w:tab w:val="left" w:pos="444"/>
                <w:tab w:val="left" w:pos="550"/>
              </w:tabs>
              <w:spacing w:after="0" w:line="240" w:lineRule="auto"/>
              <w:rPr>
                <w:szCs w:val="24"/>
              </w:rPr>
            </w:pPr>
            <w:r w:rsidRPr="00D45CBC">
              <w:rPr>
                <w:szCs w:val="24"/>
              </w:rPr>
              <w:t>Medžiaginiai originalūs kilimėliai salono priekyje ir gale.</w:t>
            </w:r>
          </w:p>
        </w:tc>
      </w:tr>
      <w:tr w:rsidR="00520DF6" w:rsidRPr="00A80B21" w14:paraId="5F0A0A09" w14:textId="75888273" w:rsidTr="00703BF7">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3E179816" w14:textId="3B67849A" w:rsidR="00520DF6" w:rsidRPr="00A80B21" w:rsidRDefault="00520DF6" w:rsidP="00520DF6">
            <w:pPr>
              <w:tabs>
                <w:tab w:val="left" w:pos="444"/>
                <w:tab w:val="left" w:pos="550"/>
              </w:tabs>
              <w:spacing w:after="0" w:line="240" w:lineRule="auto"/>
              <w:jc w:val="center"/>
              <w:rPr>
                <w:rFonts w:eastAsiaTheme="minorHAnsi"/>
                <w:noProof/>
                <w:szCs w:val="24"/>
              </w:rPr>
            </w:pPr>
            <w:r>
              <w:rPr>
                <w:rFonts w:eastAsiaTheme="minorHAnsi"/>
                <w:noProof/>
                <w:szCs w:val="24"/>
              </w:rPr>
              <w:t>23</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464676" w14:textId="7925300B" w:rsidR="00520DF6" w:rsidRPr="00A80B21" w:rsidRDefault="00520DF6" w:rsidP="00520DF6">
            <w:pPr>
              <w:tabs>
                <w:tab w:val="left" w:pos="444"/>
                <w:tab w:val="left" w:pos="550"/>
              </w:tabs>
              <w:spacing w:after="0" w:line="240" w:lineRule="auto"/>
              <w:jc w:val="center"/>
              <w:rPr>
                <w:rFonts w:eastAsiaTheme="minorHAnsi"/>
                <w:noProof/>
                <w:szCs w:val="24"/>
              </w:rPr>
            </w:pPr>
            <w:r w:rsidRPr="00A80B21">
              <w:rPr>
                <w:szCs w:val="24"/>
              </w:rPr>
              <w:t>Veidrodėliai</w:t>
            </w:r>
          </w:p>
        </w:tc>
        <w:tc>
          <w:tcPr>
            <w:tcW w:w="5781" w:type="dxa"/>
            <w:tcBorders>
              <w:top w:val="single" w:sz="4" w:space="0" w:color="auto"/>
              <w:left w:val="single" w:sz="4" w:space="0" w:color="auto"/>
              <w:bottom w:val="single" w:sz="4" w:space="0" w:color="auto"/>
              <w:right w:val="single" w:sz="4" w:space="0" w:color="auto"/>
            </w:tcBorders>
            <w:vAlign w:val="center"/>
          </w:tcPr>
          <w:p w14:paraId="11017D67" w14:textId="1BEC1B95" w:rsidR="00520DF6" w:rsidRPr="00D45CBC" w:rsidRDefault="00520DF6" w:rsidP="00BC1B13">
            <w:pPr>
              <w:spacing w:after="0" w:line="240" w:lineRule="auto"/>
              <w:rPr>
                <w:szCs w:val="24"/>
              </w:rPr>
            </w:pPr>
            <w:r w:rsidRPr="00663562">
              <w:rPr>
                <w:szCs w:val="24"/>
              </w:rPr>
              <w:t>Elektra valdomi / nustatomi šildomi galinio vaizdo šoniniai veidrodėliai.</w:t>
            </w:r>
          </w:p>
        </w:tc>
      </w:tr>
      <w:tr w:rsidR="00520DF6" w:rsidRPr="00A80B21" w14:paraId="0CCF79A7" w14:textId="01348335" w:rsidTr="00703BF7">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67525C8D" w14:textId="5626EFF6" w:rsidR="00520DF6" w:rsidRPr="00A80B21" w:rsidRDefault="00520DF6" w:rsidP="00520DF6">
            <w:pPr>
              <w:tabs>
                <w:tab w:val="left" w:pos="444"/>
                <w:tab w:val="left" w:pos="550"/>
              </w:tabs>
              <w:spacing w:after="0" w:line="240" w:lineRule="auto"/>
              <w:jc w:val="center"/>
              <w:rPr>
                <w:rFonts w:eastAsiaTheme="minorHAnsi"/>
                <w:noProof/>
                <w:szCs w:val="24"/>
              </w:rPr>
            </w:pPr>
            <w:r>
              <w:rPr>
                <w:rFonts w:eastAsiaTheme="minorHAnsi"/>
                <w:noProof/>
                <w:szCs w:val="24"/>
              </w:rPr>
              <w:t>24</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2FEE23" w14:textId="0A3EA329" w:rsidR="00520DF6" w:rsidRPr="00A80B21" w:rsidRDefault="00520DF6" w:rsidP="00520DF6">
            <w:pPr>
              <w:tabs>
                <w:tab w:val="left" w:pos="444"/>
                <w:tab w:val="left" w:pos="550"/>
              </w:tabs>
              <w:spacing w:after="0" w:line="240" w:lineRule="auto"/>
              <w:jc w:val="center"/>
              <w:rPr>
                <w:rFonts w:eastAsiaTheme="minorHAnsi"/>
                <w:noProof/>
                <w:szCs w:val="24"/>
              </w:rPr>
            </w:pPr>
            <w:r w:rsidRPr="00A80B21">
              <w:rPr>
                <w:szCs w:val="24"/>
              </w:rPr>
              <w:t>Salono šildymas ir vėdinimas</w:t>
            </w:r>
          </w:p>
        </w:tc>
        <w:tc>
          <w:tcPr>
            <w:tcW w:w="5781" w:type="dxa"/>
            <w:tcBorders>
              <w:top w:val="single" w:sz="4" w:space="0" w:color="auto"/>
              <w:left w:val="single" w:sz="4" w:space="0" w:color="auto"/>
              <w:bottom w:val="single" w:sz="4" w:space="0" w:color="auto"/>
              <w:right w:val="single" w:sz="4" w:space="0" w:color="auto"/>
            </w:tcBorders>
            <w:vAlign w:val="center"/>
          </w:tcPr>
          <w:p w14:paraId="3A77F837" w14:textId="1CF05F95" w:rsidR="00520DF6" w:rsidRPr="00D45CBC" w:rsidRDefault="00520DF6" w:rsidP="00BC1B13">
            <w:pPr>
              <w:tabs>
                <w:tab w:val="left" w:pos="444"/>
                <w:tab w:val="left" w:pos="550"/>
              </w:tabs>
              <w:spacing w:after="0" w:line="240" w:lineRule="auto"/>
              <w:rPr>
                <w:szCs w:val="24"/>
              </w:rPr>
            </w:pPr>
            <w:r w:rsidRPr="00D45CBC">
              <w:rPr>
                <w:szCs w:val="24"/>
              </w:rPr>
              <w:t xml:space="preserve">Automatinis </w:t>
            </w:r>
            <w:r w:rsidR="005A5D14">
              <w:rPr>
                <w:szCs w:val="24"/>
              </w:rPr>
              <w:t>2</w:t>
            </w:r>
            <w:r w:rsidRPr="00D45CBC">
              <w:rPr>
                <w:szCs w:val="24"/>
              </w:rPr>
              <w:t xml:space="preserve"> zonų oro kondicionierius.</w:t>
            </w:r>
          </w:p>
          <w:p w14:paraId="0A1B6456" w14:textId="77777777" w:rsidR="00520DF6" w:rsidRPr="00D45CBC" w:rsidRDefault="00520DF6" w:rsidP="00BC1B13">
            <w:pPr>
              <w:tabs>
                <w:tab w:val="left" w:pos="444"/>
                <w:tab w:val="left" w:pos="550"/>
              </w:tabs>
              <w:spacing w:after="0" w:line="240" w:lineRule="auto"/>
            </w:pPr>
            <w:r w:rsidRPr="00D45CBC">
              <w:t>Papildomas keleivių skyriaus šildytuvas.</w:t>
            </w:r>
          </w:p>
          <w:p w14:paraId="569A30DD" w14:textId="447BA4CB" w:rsidR="00520DF6" w:rsidRPr="00D45CBC" w:rsidRDefault="00520DF6" w:rsidP="00BC1B13">
            <w:pPr>
              <w:tabs>
                <w:tab w:val="left" w:pos="444"/>
                <w:tab w:val="left" w:pos="550"/>
              </w:tabs>
              <w:spacing w:after="0" w:line="240" w:lineRule="auto"/>
            </w:pPr>
            <w:r w:rsidRPr="00D45CBC">
              <w:t>Papildomas keleivių skyriaus oro kondicionierius.</w:t>
            </w:r>
          </w:p>
        </w:tc>
      </w:tr>
      <w:tr w:rsidR="00520DF6" w:rsidRPr="00A80B21" w14:paraId="143EE8E0" w14:textId="7451795B" w:rsidTr="00703BF7">
        <w:trPr>
          <w:trHeight w:val="374"/>
        </w:trPr>
        <w:tc>
          <w:tcPr>
            <w:tcW w:w="570" w:type="dxa"/>
            <w:vAlign w:val="center"/>
          </w:tcPr>
          <w:p w14:paraId="1727F57B" w14:textId="13F0A6CC" w:rsidR="00520DF6" w:rsidRPr="00A80B21" w:rsidRDefault="00520DF6" w:rsidP="00520DF6">
            <w:pPr>
              <w:spacing w:after="0" w:line="240" w:lineRule="auto"/>
              <w:jc w:val="center"/>
              <w:rPr>
                <w:rFonts w:eastAsia="Times New Roman"/>
                <w:szCs w:val="24"/>
                <w:lang w:eastAsia="lt-LT"/>
              </w:rPr>
            </w:pPr>
            <w:r>
              <w:rPr>
                <w:rFonts w:eastAsia="Times New Roman"/>
                <w:szCs w:val="24"/>
                <w:lang w:eastAsia="lt-LT"/>
              </w:rPr>
              <w:t>25</w:t>
            </w:r>
          </w:p>
        </w:tc>
        <w:tc>
          <w:tcPr>
            <w:tcW w:w="3283" w:type="dxa"/>
            <w:shd w:val="clear" w:color="auto" w:fill="auto"/>
            <w:noWrap/>
            <w:vAlign w:val="center"/>
          </w:tcPr>
          <w:p w14:paraId="0E7AB358" w14:textId="2B7599EE" w:rsidR="00520DF6" w:rsidRPr="00A80B21" w:rsidRDefault="00520DF6" w:rsidP="00520DF6">
            <w:pPr>
              <w:spacing w:after="0" w:line="240" w:lineRule="auto"/>
              <w:jc w:val="center"/>
              <w:rPr>
                <w:rFonts w:eastAsia="Times New Roman"/>
                <w:szCs w:val="24"/>
                <w:lang w:eastAsia="lt-LT"/>
              </w:rPr>
            </w:pPr>
            <w:r w:rsidRPr="00A80B21">
              <w:rPr>
                <w:szCs w:val="24"/>
              </w:rPr>
              <w:t>Užraktas</w:t>
            </w:r>
          </w:p>
        </w:tc>
        <w:tc>
          <w:tcPr>
            <w:tcW w:w="5781" w:type="dxa"/>
            <w:vAlign w:val="center"/>
          </w:tcPr>
          <w:p w14:paraId="78E707B4" w14:textId="77777777" w:rsidR="00520DF6" w:rsidRPr="00D45CBC" w:rsidRDefault="00520DF6" w:rsidP="00BC1B13">
            <w:pPr>
              <w:spacing w:after="0" w:line="240" w:lineRule="auto"/>
              <w:rPr>
                <w:szCs w:val="24"/>
              </w:rPr>
            </w:pPr>
            <w:r w:rsidRPr="00D45CBC">
              <w:rPr>
                <w:szCs w:val="24"/>
              </w:rPr>
              <w:t>Centrinis visų durelių užraktas su nuotoliniu valdymu (2 raktai su pulteliais).</w:t>
            </w:r>
          </w:p>
          <w:p w14:paraId="74A99303" w14:textId="11048664" w:rsidR="00520DF6" w:rsidRPr="00D45CBC" w:rsidRDefault="00520DF6" w:rsidP="00BC1B13">
            <w:pPr>
              <w:spacing w:after="0" w:line="240" w:lineRule="auto"/>
              <w:rPr>
                <w:rFonts w:eastAsia="Times New Roman"/>
                <w:szCs w:val="24"/>
                <w:lang w:eastAsia="lt-LT"/>
              </w:rPr>
            </w:pPr>
            <w:r w:rsidRPr="00D45CBC">
              <w:rPr>
                <w:szCs w:val="24"/>
              </w:rPr>
              <w:t>Beraktis atrakinimas ir užvedimas.</w:t>
            </w:r>
          </w:p>
        </w:tc>
      </w:tr>
      <w:tr w:rsidR="00520DF6" w:rsidRPr="00A80B21" w14:paraId="47981AAD" w14:textId="2879DD24" w:rsidTr="00703BF7">
        <w:trPr>
          <w:trHeight w:val="374"/>
        </w:trPr>
        <w:tc>
          <w:tcPr>
            <w:tcW w:w="570" w:type="dxa"/>
            <w:vAlign w:val="center"/>
          </w:tcPr>
          <w:p w14:paraId="1129C57B" w14:textId="125D55E2" w:rsidR="00520DF6" w:rsidRPr="00A80B21" w:rsidRDefault="00520DF6" w:rsidP="00520DF6">
            <w:pPr>
              <w:spacing w:after="0" w:line="240" w:lineRule="auto"/>
              <w:jc w:val="center"/>
              <w:rPr>
                <w:rFonts w:eastAsiaTheme="minorHAnsi"/>
                <w:szCs w:val="24"/>
              </w:rPr>
            </w:pPr>
            <w:r w:rsidRPr="00A80B21">
              <w:rPr>
                <w:rFonts w:eastAsia="Times New Roman"/>
                <w:szCs w:val="24"/>
                <w:lang w:eastAsia="lt-LT"/>
              </w:rPr>
              <w:t>2</w:t>
            </w:r>
            <w:r>
              <w:rPr>
                <w:rFonts w:eastAsia="Times New Roman"/>
                <w:szCs w:val="24"/>
                <w:lang w:eastAsia="lt-LT"/>
              </w:rPr>
              <w:t>6</w:t>
            </w:r>
          </w:p>
        </w:tc>
        <w:tc>
          <w:tcPr>
            <w:tcW w:w="3283" w:type="dxa"/>
            <w:shd w:val="clear" w:color="auto" w:fill="auto"/>
            <w:noWrap/>
            <w:vAlign w:val="center"/>
          </w:tcPr>
          <w:p w14:paraId="4C788BCD" w14:textId="1A0526EB" w:rsidR="00520DF6" w:rsidRPr="00A80B21" w:rsidRDefault="00520DF6" w:rsidP="00520DF6">
            <w:pPr>
              <w:spacing w:after="0" w:line="240" w:lineRule="auto"/>
              <w:jc w:val="center"/>
              <w:rPr>
                <w:rFonts w:eastAsia="Times New Roman"/>
                <w:szCs w:val="24"/>
                <w:lang w:eastAsia="lt-LT"/>
              </w:rPr>
            </w:pPr>
            <w:r w:rsidRPr="00A80B21">
              <w:rPr>
                <w:szCs w:val="24"/>
              </w:rPr>
              <w:t>Minimalūs aplinkos apsaugos kriterijai</w:t>
            </w:r>
          </w:p>
        </w:tc>
        <w:tc>
          <w:tcPr>
            <w:tcW w:w="5781" w:type="dxa"/>
            <w:shd w:val="clear" w:color="auto" w:fill="auto"/>
            <w:vAlign w:val="center"/>
          </w:tcPr>
          <w:p w14:paraId="66257C14" w14:textId="0C06BC67" w:rsidR="00520DF6" w:rsidRPr="00D45CBC" w:rsidRDefault="00520DF6" w:rsidP="00BC1B13">
            <w:pPr>
              <w:spacing w:after="0" w:line="240" w:lineRule="auto"/>
              <w:rPr>
                <w:rFonts w:eastAsiaTheme="minorHAnsi"/>
                <w:szCs w:val="24"/>
              </w:rPr>
            </w:pPr>
            <w:r w:rsidRPr="00D45CBC">
              <w:rPr>
                <w:szCs w:val="24"/>
              </w:rPr>
              <w:t>Transporto priemonė turi atitikti ne žemesnį nei EURO 6D standartą (galiojantį registruojant automobilį viešajame registre).</w:t>
            </w:r>
          </w:p>
        </w:tc>
      </w:tr>
      <w:tr w:rsidR="00520DF6" w:rsidRPr="00A80B21" w14:paraId="2413E905" w14:textId="4715E87A" w:rsidTr="00703BF7">
        <w:trPr>
          <w:trHeight w:val="374"/>
        </w:trPr>
        <w:tc>
          <w:tcPr>
            <w:tcW w:w="570" w:type="dxa"/>
            <w:vAlign w:val="center"/>
          </w:tcPr>
          <w:p w14:paraId="5DDF1242" w14:textId="2403B946" w:rsidR="00520DF6" w:rsidRPr="00A80B21" w:rsidRDefault="00520DF6" w:rsidP="00520DF6">
            <w:pPr>
              <w:spacing w:after="0" w:line="240" w:lineRule="auto"/>
              <w:jc w:val="center"/>
              <w:rPr>
                <w:rFonts w:eastAsia="Times New Roman"/>
                <w:szCs w:val="24"/>
                <w:lang w:eastAsia="lt-LT"/>
              </w:rPr>
            </w:pPr>
            <w:r w:rsidRPr="00A80B21">
              <w:rPr>
                <w:rFonts w:eastAsia="Times New Roman"/>
                <w:szCs w:val="24"/>
                <w:lang w:eastAsia="lt-LT"/>
              </w:rPr>
              <w:t>2</w:t>
            </w:r>
            <w:r>
              <w:rPr>
                <w:rFonts w:eastAsia="Times New Roman"/>
                <w:szCs w:val="24"/>
                <w:lang w:eastAsia="lt-LT"/>
              </w:rPr>
              <w:t>7</w:t>
            </w:r>
          </w:p>
        </w:tc>
        <w:tc>
          <w:tcPr>
            <w:tcW w:w="3283" w:type="dxa"/>
            <w:shd w:val="clear" w:color="auto" w:fill="auto"/>
            <w:noWrap/>
            <w:vAlign w:val="center"/>
            <w:hideMark/>
          </w:tcPr>
          <w:p w14:paraId="31444B92" w14:textId="49A82FDE" w:rsidR="00520DF6" w:rsidRPr="00A80B21" w:rsidRDefault="00520DF6" w:rsidP="00520DF6">
            <w:pPr>
              <w:spacing w:after="0" w:line="240" w:lineRule="auto"/>
              <w:jc w:val="center"/>
              <w:rPr>
                <w:rFonts w:eastAsia="Times New Roman"/>
                <w:szCs w:val="24"/>
                <w:lang w:eastAsia="lt-LT"/>
              </w:rPr>
            </w:pPr>
            <w:r w:rsidRPr="00A80B21">
              <w:rPr>
                <w:szCs w:val="24"/>
              </w:rPr>
              <w:t>Automobilio komplektacija</w:t>
            </w:r>
          </w:p>
        </w:tc>
        <w:tc>
          <w:tcPr>
            <w:tcW w:w="5781" w:type="dxa"/>
            <w:vAlign w:val="center"/>
          </w:tcPr>
          <w:p w14:paraId="5441231A" w14:textId="4B4BAB49" w:rsidR="00520DF6" w:rsidRPr="00D45CBC" w:rsidRDefault="00520DF6" w:rsidP="00BC1B13">
            <w:pPr>
              <w:spacing w:after="0" w:line="240" w:lineRule="auto"/>
              <w:rPr>
                <w:szCs w:val="24"/>
              </w:rPr>
            </w:pPr>
            <w:r w:rsidRPr="00D45CBC">
              <w:rPr>
                <w:szCs w:val="24"/>
              </w:rPr>
              <w:t xml:space="preserve">Automobilis turi būti visiškai sukomplektuotas, su visais dokumentais bei priklausiniais: teisės aktuose nustatytus reikalavimus atitinkančiu pirmos pagalbos rinkiniu, </w:t>
            </w:r>
            <w:r w:rsidRPr="00D45CBC">
              <w:rPr>
                <w:szCs w:val="24"/>
              </w:rPr>
              <w:lastRenderedPageBreak/>
              <w:t>gesintuvu, avarinio sustojimo ženklu, šviesą atspindinčia liemene ir transportavimo kilpa bei lanksčia vilktimi, atlaikančia ne mažiau kaip 3 t apkrovą. Automobilis privalo būti taip sukomplektuotas, kad jį būtų galima be papildomų priemonių eksploatuoti Lietuvos Respublikoje.</w:t>
            </w:r>
          </w:p>
          <w:p w14:paraId="541E124D" w14:textId="52914930" w:rsidR="00520DF6" w:rsidRPr="00D45CBC" w:rsidRDefault="00520DF6" w:rsidP="00BC1B13">
            <w:pPr>
              <w:spacing w:after="0" w:line="240" w:lineRule="auto"/>
              <w:rPr>
                <w:szCs w:val="24"/>
              </w:rPr>
            </w:pPr>
            <w:r w:rsidRPr="00D45CBC">
              <w:rPr>
                <w:szCs w:val="24"/>
              </w:rPr>
              <w:t>Normalaus dydžio atsarginis ratas (analogiškas automobilio ratams) arba siauras atsarginis ratas, raktas rato nuėmimui ir kėliklis. Jei siūlomam modeliui gamintojas nenumato komplektavimo standartinio dydžio arba siauru atsarginiu ratu, vietoj jo automobilis turi būti sukomplektuotas gamykliniu ratų remonto komplektu (oro kompresorius, specialūs klijai).Su automobiliu pateikiamas tipo atitikties sertifikatas (COC).</w:t>
            </w:r>
          </w:p>
          <w:p w14:paraId="2E8468AA" w14:textId="2E192C9E" w:rsidR="00520DF6" w:rsidRPr="00D45CBC" w:rsidRDefault="00520DF6" w:rsidP="00BC1B13">
            <w:pPr>
              <w:spacing w:after="0" w:line="240" w:lineRule="auto"/>
              <w:rPr>
                <w:rFonts w:eastAsia="Times New Roman"/>
                <w:szCs w:val="24"/>
                <w:lang w:eastAsia="lt-LT"/>
              </w:rPr>
            </w:pPr>
            <w:r w:rsidRPr="00D45CBC">
              <w:rPr>
                <w:szCs w:val="24"/>
              </w:rPr>
              <w:t xml:space="preserve">Automobilis pateikiamas užregistruotas teisės aktų nustatyta tvarka, t. y. </w:t>
            </w:r>
            <w:r w:rsidRPr="00D45CBC">
              <w:rPr>
                <w:rFonts w:eastAsia="Times New Roman"/>
                <w:szCs w:val="24"/>
                <w:lang w:eastAsia="lt-LT"/>
              </w:rPr>
              <w:t xml:space="preserve">visiškai sukomplektuotas ir </w:t>
            </w:r>
            <w:r w:rsidRPr="00D45CBC">
              <w:rPr>
                <w:szCs w:val="24"/>
              </w:rPr>
              <w:t>užsakovo nurodytos įstaigos/ų vardu</w:t>
            </w:r>
            <w:r w:rsidRPr="00D45CBC">
              <w:rPr>
                <w:rFonts w:eastAsia="Times New Roman"/>
                <w:szCs w:val="24"/>
                <w:lang w:eastAsia="lt-LT"/>
              </w:rPr>
              <w:t xml:space="preserve"> VĮ „Regitra“ įregistruotas (pagal įgaliojimą).</w:t>
            </w:r>
          </w:p>
        </w:tc>
      </w:tr>
      <w:tr w:rsidR="00520DF6" w:rsidRPr="00A80B21" w14:paraId="1089D82C" w14:textId="77777777" w:rsidTr="00703BF7">
        <w:trPr>
          <w:trHeight w:val="1080"/>
        </w:trPr>
        <w:tc>
          <w:tcPr>
            <w:tcW w:w="570" w:type="dxa"/>
            <w:tcBorders>
              <w:top w:val="single" w:sz="4" w:space="0" w:color="auto"/>
              <w:left w:val="single" w:sz="4" w:space="0" w:color="auto"/>
              <w:bottom w:val="single" w:sz="4" w:space="0" w:color="auto"/>
              <w:right w:val="single" w:sz="4" w:space="0" w:color="auto"/>
            </w:tcBorders>
            <w:vAlign w:val="center"/>
          </w:tcPr>
          <w:p w14:paraId="19C9819B" w14:textId="747641D5" w:rsidR="00520DF6" w:rsidRPr="00A80B21" w:rsidRDefault="00520DF6" w:rsidP="00520DF6">
            <w:pPr>
              <w:spacing w:after="0" w:line="240" w:lineRule="auto"/>
              <w:jc w:val="center"/>
              <w:rPr>
                <w:rFonts w:eastAsia="Times New Roman"/>
                <w:szCs w:val="24"/>
                <w:lang w:eastAsia="lt-LT"/>
              </w:rPr>
            </w:pPr>
            <w:r>
              <w:rPr>
                <w:rFonts w:eastAsia="Times New Roman"/>
                <w:szCs w:val="24"/>
                <w:lang w:eastAsia="lt-LT"/>
              </w:rPr>
              <w:lastRenderedPageBreak/>
              <w:t>28</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7DDF03" w14:textId="068B9DBB" w:rsidR="00520DF6" w:rsidRPr="00A80B21" w:rsidRDefault="00520DF6" w:rsidP="00520DF6">
            <w:pPr>
              <w:spacing w:after="0" w:line="240" w:lineRule="auto"/>
              <w:jc w:val="center"/>
              <w:rPr>
                <w:szCs w:val="24"/>
              </w:rPr>
            </w:pPr>
            <w:r w:rsidRPr="00A80B21">
              <w:rPr>
                <w:szCs w:val="24"/>
              </w:rPr>
              <w:t>Naudojimo instrukcija</w:t>
            </w:r>
          </w:p>
        </w:tc>
        <w:tc>
          <w:tcPr>
            <w:tcW w:w="5781" w:type="dxa"/>
            <w:tcBorders>
              <w:top w:val="single" w:sz="4" w:space="0" w:color="auto"/>
              <w:left w:val="single" w:sz="4" w:space="0" w:color="auto"/>
              <w:bottom w:val="single" w:sz="4" w:space="0" w:color="auto"/>
              <w:right w:val="single" w:sz="4" w:space="0" w:color="auto"/>
            </w:tcBorders>
            <w:vAlign w:val="center"/>
          </w:tcPr>
          <w:p w14:paraId="11E16FC7" w14:textId="4732F008" w:rsidR="00520DF6" w:rsidRPr="00D45CBC" w:rsidRDefault="00520DF6" w:rsidP="00BC1B13">
            <w:pPr>
              <w:spacing w:after="0" w:line="240" w:lineRule="auto"/>
              <w:rPr>
                <w:szCs w:val="24"/>
              </w:rPr>
            </w:pPr>
            <w:r w:rsidRPr="00D45CBC">
              <w:rPr>
                <w:szCs w:val="24"/>
              </w:rPr>
              <w:t>Automobilyje turi būti naudojimo instrukcijos knygelė, kurioje turi būti nurodyta automobilio garantinio aptarnavimo atlikėjų adresai ir telefonų numeriai bei atliekamų garantinių aptarnavimų periodiškumas.</w:t>
            </w:r>
          </w:p>
        </w:tc>
      </w:tr>
      <w:tr w:rsidR="00520DF6" w:rsidRPr="00A80B21" w14:paraId="50FACA22" w14:textId="28AFFB28" w:rsidTr="00703BF7">
        <w:trPr>
          <w:trHeight w:val="1080"/>
        </w:trPr>
        <w:tc>
          <w:tcPr>
            <w:tcW w:w="570" w:type="dxa"/>
            <w:tcBorders>
              <w:top w:val="single" w:sz="4" w:space="0" w:color="auto"/>
              <w:left w:val="single" w:sz="4" w:space="0" w:color="auto"/>
              <w:bottom w:val="single" w:sz="4" w:space="0" w:color="auto"/>
              <w:right w:val="single" w:sz="4" w:space="0" w:color="auto"/>
            </w:tcBorders>
            <w:vAlign w:val="center"/>
          </w:tcPr>
          <w:p w14:paraId="25EEA2F6" w14:textId="64156353" w:rsidR="00520DF6" w:rsidRPr="00A80B21" w:rsidRDefault="00520DF6" w:rsidP="00520DF6">
            <w:pPr>
              <w:spacing w:after="0" w:line="240" w:lineRule="auto"/>
              <w:jc w:val="center"/>
              <w:rPr>
                <w:rFonts w:eastAsia="Times New Roman"/>
                <w:szCs w:val="24"/>
                <w:lang w:eastAsia="lt-LT"/>
              </w:rPr>
            </w:pPr>
            <w:r>
              <w:rPr>
                <w:rFonts w:eastAsia="Times New Roman"/>
                <w:szCs w:val="24"/>
                <w:lang w:eastAsia="lt-LT"/>
              </w:rPr>
              <w:t>29</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F3B83" w14:textId="594D1E6C" w:rsidR="00520DF6" w:rsidRPr="00A80B21" w:rsidRDefault="00520DF6" w:rsidP="00520DF6">
            <w:pPr>
              <w:spacing w:after="0" w:line="240" w:lineRule="auto"/>
              <w:jc w:val="center"/>
              <w:rPr>
                <w:rFonts w:eastAsia="Times New Roman"/>
                <w:szCs w:val="24"/>
                <w:lang w:eastAsia="lt-LT"/>
              </w:rPr>
            </w:pPr>
            <w:r w:rsidRPr="00A80B21">
              <w:rPr>
                <w:szCs w:val="24"/>
              </w:rPr>
              <w:t>Garantija</w:t>
            </w:r>
          </w:p>
        </w:tc>
        <w:tc>
          <w:tcPr>
            <w:tcW w:w="5781" w:type="dxa"/>
            <w:tcBorders>
              <w:top w:val="single" w:sz="4" w:space="0" w:color="auto"/>
              <w:left w:val="single" w:sz="4" w:space="0" w:color="auto"/>
              <w:bottom w:val="single" w:sz="4" w:space="0" w:color="auto"/>
              <w:right w:val="single" w:sz="4" w:space="0" w:color="auto"/>
            </w:tcBorders>
            <w:vAlign w:val="center"/>
          </w:tcPr>
          <w:p w14:paraId="0242E642" w14:textId="33064959" w:rsidR="00520DF6" w:rsidRPr="00D45CBC" w:rsidRDefault="00520DF6" w:rsidP="00BC1B13">
            <w:pPr>
              <w:spacing w:after="0" w:line="240" w:lineRule="auto"/>
              <w:rPr>
                <w:rFonts w:eastAsia="Times New Roman"/>
                <w:szCs w:val="24"/>
                <w:lang w:eastAsia="lt-LT"/>
              </w:rPr>
            </w:pPr>
            <w:r w:rsidRPr="00D45CBC">
              <w:rPr>
                <w:szCs w:val="24"/>
              </w:rPr>
              <w:t xml:space="preserve">Ne mažiau kaip </w:t>
            </w:r>
            <w:r w:rsidR="00570AC9">
              <w:rPr>
                <w:szCs w:val="24"/>
              </w:rPr>
              <w:t>36</w:t>
            </w:r>
            <w:r w:rsidRPr="00D45CBC">
              <w:rPr>
                <w:szCs w:val="24"/>
              </w:rPr>
              <w:t xml:space="preserve"> mėnesių ar 100 tūkst. km ridos (kas įvyks anksčiau). Kėbulo garantija nuo kiauryminio prarūdijimo nemažiau kaip 10 metų.</w:t>
            </w:r>
          </w:p>
        </w:tc>
      </w:tr>
      <w:tr w:rsidR="00520DF6" w:rsidRPr="00A428C2" w14:paraId="5D755C77" w14:textId="14C935D7" w:rsidTr="00703BF7">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71397312" w14:textId="764A521E" w:rsidR="00520DF6" w:rsidRPr="00A80B21" w:rsidRDefault="00520DF6" w:rsidP="00520DF6">
            <w:pPr>
              <w:spacing w:after="0" w:line="240" w:lineRule="auto"/>
              <w:jc w:val="center"/>
              <w:rPr>
                <w:rFonts w:eastAsia="Times New Roman"/>
                <w:szCs w:val="24"/>
                <w:lang w:eastAsia="lt-LT"/>
              </w:rPr>
            </w:pPr>
            <w:r>
              <w:rPr>
                <w:rFonts w:eastAsia="Times New Roman"/>
                <w:szCs w:val="24"/>
                <w:lang w:eastAsia="lt-LT"/>
              </w:rPr>
              <w:t>30</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68B85B" w14:textId="6EC6DD4D" w:rsidR="00520DF6" w:rsidRPr="00A80B21" w:rsidRDefault="00520DF6" w:rsidP="00520DF6">
            <w:pPr>
              <w:spacing w:after="0" w:line="240" w:lineRule="auto"/>
              <w:jc w:val="center"/>
              <w:rPr>
                <w:rFonts w:eastAsia="Times New Roman"/>
                <w:szCs w:val="24"/>
                <w:lang w:eastAsia="lt-LT"/>
              </w:rPr>
            </w:pPr>
            <w:r w:rsidRPr="00A80B21">
              <w:rPr>
                <w:szCs w:val="24"/>
              </w:rPr>
              <w:t>Techninė priežiūra</w:t>
            </w:r>
          </w:p>
        </w:tc>
        <w:tc>
          <w:tcPr>
            <w:tcW w:w="5781" w:type="dxa"/>
            <w:tcBorders>
              <w:top w:val="single" w:sz="4" w:space="0" w:color="auto"/>
              <w:left w:val="single" w:sz="4" w:space="0" w:color="auto"/>
              <w:bottom w:val="single" w:sz="4" w:space="0" w:color="auto"/>
              <w:right w:val="single" w:sz="4" w:space="0" w:color="auto"/>
            </w:tcBorders>
            <w:vAlign w:val="center"/>
          </w:tcPr>
          <w:p w14:paraId="06232B76" w14:textId="391EA866" w:rsidR="00520DF6" w:rsidRPr="00D45CBC" w:rsidRDefault="00520DF6" w:rsidP="00BC1B13">
            <w:pPr>
              <w:spacing w:after="0" w:line="240" w:lineRule="auto"/>
              <w:rPr>
                <w:rFonts w:eastAsia="Times New Roman"/>
                <w:szCs w:val="24"/>
                <w:lang w:eastAsia="lt-LT"/>
              </w:rPr>
            </w:pPr>
            <w:r w:rsidRPr="00D45CBC">
              <w:rPr>
                <w:szCs w:val="24"/>
              </w:rPr>
              <w:t>Pardavėjas ar jo įgaliotas atstovas privalo užtikrinti automobilio gamintojo numatytą techninę priežiūrą pardavėjo ar jo atstovo nurodytose automobilių techninės priežiūros dirbtuvėse Lietuvos Respublikoje (ne mažiau kaip 3 skirtinguose miestuose, tarp jų Vilniuje, Kaune ir Klaipėdoje).</w:t>
            </w:r>
          </w:p>
        </w:tc>
      </w:tr>
      <w:tr w:rsidR="00520DF6" w:rsidRPr="00A428C2" w14:paraId="4C961741" w14:textId="77777777" w:rsidTr="00703BF7">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133F747F" w14:textId="2DAEA012" w:rsidR="00520DF6" w:rsidRPr="00A428C2" w:rsidRDefault="00520DF6" w:rsidP="00520DF6">
            <w:pPr>
              <w:spacing w:after="0" w:line="240" w:lineRule="auto"/>
              <w:jc w:val="center"/>
              <w:rPr>
                <w:rFonts w:eastAsia="Times New Roman"/>
                <w:szCs w:val="24"/>
                <w:lang w:eastAsia="lt-LT"/>
              </w:rPr>
            </w:pPr>
            <w:r>
              <w:rPr>
                <w:rFonts w:eastAsia="Times New Roman"/>
                <w:szCs w:val="24"/>
                <w:lang w:eastAsia="lt-LT"/>
              </w:rPr>
              <w:t>31</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64E456" w14:textId="31D36362" w:rsidR="00520DF6" w:rsidRPr="00A428C2" w:rsidRDefault="00520DF6" w:rsidP="00520DF6">
            <w:pPr>
              <w:spacing w:after="0" w:line="240" w:lineRule="auto"/>
              <w:jc w:val="center"/>
              <w:rPr>
                <w:szCs w:val="24"/>
              </w:rPr>
            </w:pPr>
            <w:r w:rsidRPr="00A428C2">
              <w:rPr>
                <w:szCs w:val="24"/>
              </w:rPr>
              <w:t>Papildomos sąlygos</w:t>
            </w:r>
          </w:p>
        </w:tc>
        <w:tc>
          <w:tcPr>
            <w:tcW w:w="5781" w:type="dxa"/>
            <w:tcBorders>
              <w:top w:val="single" w:sz="4" w:space="0" w:color="auto"/>
              <w:left w:val="single" w:sz="4" w:space="0" w:color="auto"/>
              <w:bottom w:val="single" w:sz="4" w:space="0" w:color="auto"/>
              <w:right w:val="single" w:sz="4" w:space="0" w:color="auto"/>
            </w:tcBorders>
            <w:vAlign w:val="center"/>
          </w:tcPr>
          <w:p w14:paraId="2D987390" w14:textId="52BD9CE0" w:rsidR="00520DF6" w:rsidRPr="00D45CBC" w:rsidRDefault="00520DF6" w:rsidP="00BC1B13">
            <w:pPr>
              <w:autoSpaceDE w:val="0"/>
              <w:autoSpaceDN w:val="0"/>
              <w:adjustRightInd w:val="0"/>
              <w:spacing w:after="0" w:line="240" w:lineRule="auto"/>
              <w:rPr>
                <w:szCs w:val="24"/>
              </w:rPr>
            </w:pPr>
            <w:r w:rsidRPr="00D45CBC">
              <w:rPr>
                <w:rFonts w:eastAsia="Times New Roman"/>
                <w:szCs w:val="24"/>
                <w:lang w:eastAsia="lt-LT"/>
              </w:rPr>
              <w:t>Automobilyje turi būti įdiegta telemetrinė kontrolės sistema (su aktyvuota Muitinės SIM kortele, pateikia užsakovas) ji privalo būti suderinta su Muitinės naudojama programine įranga „FleetComplete“. Telemetrinė įranga ir antrinio gamintojo įrengimas nepanaikina ir neapriboja automobilio garantijos.</w:t>
            </w:r>
          </w:p>
        </w:tc>
      </w:tr>
    </w:tbl>
    <w:p w14:paraId="0BD10054" w14:textId="33D9F2DE" w:rsidR="006F62BB" w:rsidRPr="00A428C2" w:rsidRDefault="006F62BB" w:rsidP="00F71F26">
      <w:pPr>
        <w:tabs>
          <w:tab w:val="left" w:pos="142"/>
        </w:tabs>
        <w:spacing w:after="0" w:line="240" w:lineRule="auto"/>
        <w:jc w:val="center"/>
        <w:rPr>
          <w:rFonts w:eastAsia="Times New Roman"/>
          <w:szCs w:val="24"/>
          <w:lang w:eastAsia="lt-LT"/>
        </w:rPr>
      </w:pPr>
    </w:p>
    <w:p w14:paraId="102CBDEB" w14:textId="77777777" w:rsidR="007E4C4D" w:rsidRPr="00A428C2" w:rsidRDefault="007B5BF5" w:rsidP="00F71F26">
      <w:pPr>
        <w:spacing w:after="0" w:line="240" w:lineRule="auto"/>
        <w:jc w:val="center"/>
        <w:rPr>
          <w:szCs w:val="24"/>
        </w:rPr>
      </w:pPr>
      <w:r w:rsidRPr="00A428C2">
        <w:rPr>
          <w:rFonts w:eastAsiaTheme="minorHAnsi"/>
          <w:szCs w:val="24"/>
        </w:rPr>
        <w:t>___________________</w:t>
      </w:r>
    </w:p>
    <w:p w14:paraId="1F7E9A25" w14:textId="20B057ED" w:rsidR="003C348A" w:rsidRPr="00A428C2" w:rsidRDefault="003C348A" w:rsidP="00F71F26">
      <w:pPr>
        <w:spacing w:after="0" w:line="240" w:lineRule="auto"/>
        <w:jc w:val="center"/>
        <w:rPr>
          <w:szCs w:val="24"/>
        </w:rPr>
      </w:pPr>
    </w:p>
    <w:p w14:paraId="2829D26D" w14:textId="01E4E588" w:rsidR="003C348A" w:rsidRPr="00A428C2" w:rsidRDefault="003C348A">
      <w:pPr>
        <w:spacing w:after="0" w:line="240" w:lineRule="auto"/>
        <w:rPr>
          <w:szCs w:val="24"/>
        </w:rPr>
      </w:pPr>
    </w:p>
    <w:sectPr w:rsidR="003C348A" w:rsidRPr="00A428C2" w:rsidSect="00D47248">
      <w:headerReference w:type="even" r:id="rId8"/>
      <w:headerReference w:type="default" r:id="rId9"/>
      <w:footerReference w:type="even" r:id="rId10"/>
      <w:pgSz w:w="11906" w:h="16838"/>
      <w:pgMar w:top="1134"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E6019" w14:textId="77777777" w:rsidR="002E0CF1" w:rsidRDefault="002E0CF1">
      <w:pPr>
        <w:spacing w:after="0" w:line="240" w:lineRule="auto"/>
      </w:pPr>
      <w:r>
        <w:separator/>
      </w:r>
    </w:p>
  </w:endnote>
  <w:endnote w:type="continuationSeparator" w:id="0">
    <w:p w14:paraId="0585FE8C" w14:textId="77777777" w:rsidR="002E0CF1" w:rsidRDefault="002E0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Futura Bk">
    <w:altName w:val="Century Gothic"/>
    <w:charset w:val="BA"/>
    <w:family w:val="swiss"/>
    <w:pitch w:val="variable"/>
    <w:sig w:usb0="000002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0">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55061" w14:textId="77777777" w:rsidR="00CC3232" w:rsidRDefault="00CC3232" w:rsidP="006F14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995D0D" w14:textId="77777777" w:rsidR="00CC3232" w:rsidRDefault="00CC3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B7324" w14:textId="77777777" w:rsidR="002E0CF1" w:rsidRDefault="002E0CF1">
      <w:pPr>
        <w:spacing w:after="0" w:line="240" w:lineRule="auto"/>
      </w:pPr>
      <w:r>
        <w:separator/>
      </w:r>
    </w:p>
  </w:footnote>
  <w:footnote w:type="continuationSeparator" w:id="0">
    <w:p w14:paraId="0A4E238F" w14:textId="77777777" w:rsidR="002E0CF1" w:rsidRDefault="002E0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84CF1" w14:textId="77777777" w:rsidR="00CC3232" w:rsidRDefault="00CC3232" w:rsidP="006F149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FC6142" w14:textId="77777777" w:rsidR="00CC3232" w:rsidRDefault="00CC3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E619D" w14:textId="77777777" w:rsidR="00CC3232" w:rsidRDefault="00CC3232" w:rsidP="006F149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07F11">
      <w:rPr>
        <w:rStyle w:val="PageNumber"/>
        <w:noProof/>
      </w:rPr>
      <w:t>2</w:t>
    </w:r>
    <w:r>
      <w:rPr>
        <w:rStyle w:val="PageNumber"/>
      </w:rPr>
      <w:fldChar w:fldCharType="end"/>
    </w:r>
  </w:p>
  <w:p w14:paraId="1D4384C7" w14:textId="77777777" w:rsidR="00CC3232" w:rsidRDefault="00CC3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4406"/>
    <w:multiLevelType w:val="multilevel"/>
    <w:tmpl w:val="C95C5AC8"/>
    <w:lvl w:ilvl="0">
      <w:start w:val="11"/>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0E161B48"/>
    <w:multiLevelType w:val="multilevel"/>
    <w:tmpl w:val="C1A8E3E6"/>
    <w:lvl w:ilvl="0">
      <w:start w:val="13"/>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 w15:restartNumberingAfterBreak="0">
    <w:nsid w:val="132F1BC8"/>
    <w:multiLevelType w:val="multilevel"/>
    <w:tmpl w:val="68C007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71553B"/>
    <w:multiLevelType w:val="multilevel"/>
    <w:tmpl w:val="0E506D58"/>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2558"/>
        </w:tabs>
        <w:ind w:left="2558" w:hanging="1140"/>
      </w:pPr>
      <w:rPr>
        <w:rFonts w:hint="default"/>
      </w:rPr>
    </w:lvl>
    <w:lvl w:ilvl="3">
      <w:start w:val="1"/>
      <w:numFmt w:val="decimal"/>
      <w:lvlText w:val="%1.%2.%3.%4."/>
      <w:lvlJc w:val="left"/>
      <w:pPr>
        <w:tabs>
          <w:tab w:val="num" w:pos="3267"/>
        </w:tabs>
        <w:ind w:left="3267" w:hanging="1140"/>
      </w:pPr>
      <w:rPr>
        <w:rFonts w:hint="default"/>
      </w:rPr>
    </w:lvl>
    <w:lvl w:ilvl="4">
      <w:start w:val="1"/>
      <w:numFmt w:val="decimal"/>
      <w:lvlText w:val="%1.%2.%3.%4.%5."/>
      <w:lvlJc w:val="left"/>
      <w:pPr>
        <w:tabs>
          <w:tab w:val="num" w:pos="3976"/>
        </w:tabs>
        <w:ind w:left="3976" w:hanging="1140"/>
      </w:pPr>
      <w:rPr>
        <w:rFonts w:hint="default"/>
      </w:rPr>
    </w:lvl>
    <w:lvl w:ilvl="5">
      <w:start w:val="1"/>
      <w:numFmt w:val="decimal"/>
      <w:lvlText w:val="%1.%2.%3.%4.%5.%6."/>
      <w:lvlJc w:val="left"/>
      <w:pPr>
        <w:tabs>
          <w:tab w:val="num" w:pos="4685"/>
        </w:tabs>
        <w:ind w:left="4685" w:hanging="11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4" w15:restartNumberingAfterBreak="0">
    <w:nsid w:val="1B036B8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121634"/>
    <w:multiLevelType w:val="hybridMultilevel"/>
    <w:tmpl w:val="7F3A441A"/>
    <w:lvl w:ilvl="0" w:tplc="3132C9DE">
      <w:start w:val="1"/>
      <w:numFmt w:val="decimal"/>
      <w:lvlText w:val="%1."/>
      <w:lvlJc w:val="left"/>
      <w:pPr>
        <w:ind w:left="1200" w:hanging="360"/>
      </w:pPr>
      <w:rPr>
        <w:rFonts w:hint="default"/>
      </w:rPr>
    </w:lvl>
    <w:lvl w:ilvl="1" w:tplc="1088B5CE">
      <w:start w:val="1"/>
      <w:numFmt w:val="upperRoman"/>
      <w:lvlText w:val="%2."/>
      <w:lvlJc w:val="left"/>
      <w:pPr>
        <w:ind w:left="2280" w:hanging="720"/>
      </w:pPr>
      <w:rPr>
        <w:rFonts w:hint="default"/>
      </w:r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6" w15:restartNumberingAfterBreak="0">
    <w:nsid w:val="3BCD6AF8"/>
    <w:multiLevelType w:val="multilevel"/>
    <w:tmpl w:val="00F86624"/>
    <w:lvl w:ilvl="0">
      <w:start w:val="9"/>
      <w:numFmt w:val="decimal"/>
      <w:lvlText w:val="%1."/>
      <w:lvlJc w:val="left"/>
      <w:pPr>
        <w:ind w:left="360" w:hanging="360"/>
      </w:pPr>
      <w:rPr>
        <w:rFonts w:hint="default"/>
      </w:rPr>
    </w:lvl>
    <w:lvl w:ilvl="1">
      <w:start w:val="1"/>
      <w:numFmt w:val="decimal"/>
      <w:lvlText w:val="%1.%2."/>
      <w:lvlJc w:val="left"/>
      <w:pPr>
        <w:ind w:left="2316" w:hanging="360"/>
      </w:pPr>
      <w:rPr>
        <w:rFonts w:hint="default"/>
      </w:rPr>
    </w:lvl>
    <w:lvl w:ilvl="2">
      <w:start w:val="1"/>
      <w:numFmt w:val="decimal"/>
      <w:lvlText w:val="%1.%2.%3."/>
      <w:lvlJc w:val="left"/>
      <w:pPr>
        <w:ind w:left="4632" w:hanging="720"/>
      </w:pPr>
      <w:rPr>
        <w:rFonts w:hint="default"/>
      </w:rPr>
    </w:lvl>
    <w:lvl w:ilvl="3">
      <w:start w:val="1"/>
      <w:numFmt w:val="decimal"/>
      <w:lvlText w:val="%1.%2.%3.%4."/>
      <w:lvlJc w:val="left"/>
      <w:pPr>
        <w:ind w:left="6588" w:hanging="720"/>
      </w:pPr>
      <w:rPr>
        <w:rFonts w:hint="default"/>
      </w:rPr>
    </w:lvl>
    <w:lvl w:ilvl="4">
      <w:start w:val="1"/>
      <w:numFmt w:val="decimal"/>
      <w:lvlText w:val="%1.%2.%3.%4.%5."/>
      <w:lvlJc w:val="left"/>
      <w:pPr>
        <w:ind w:left="8904" w:hanging="1080"/>
      </w:pPr>
      <w:rPr>
        <w:rFonts w:hint="default"/>
      </w:rPr>
    </w:lvl>
    <w:lvl w:ilvl="5">
      <w:start w:val="1"/>
      <w:numFmt w:val="decimal"/>
      <w:lvlText w:val="%1.%2.%3.%4.%5.%6."/>
      <w:lvlJc w:val="left"/>
      <w:pPr>
        <w:ind w:left="10860" w:hanging="1080"/>
      </w:pPr>
      <w:rPr>
        <w:rFonts w:hint="default"/>
      </w:rPr>
    </w:lvl>
    <w:lvl w:ilvl="6">
      <w:start w:val="1"/>
      <w:numFmt w:val="decimal"/>
      <w:lvlText w:val="%1.%2.%3.%4.%5.%6.%7."/>
      <w:lvlJc w:val="left"/>
      <w:pPr>
        <w:ind w:left="13176" w:hanging="1440"/>
      </w:pPr>
      <w:rPr>
        <w:rFonts w:hint="default"/>
      </w:rPr>
    </w:lvl>
    <w:lvl w:ilvl="7">
      <w:start w:val="1"/>
      <w:numFmt w:val="decimal"/>
      <w:lvlText w:val="%1.%2.%3.%4.%5.%6.%7.%8."/>
      <w:lvlJc w:val="left"/>
      <w:pPr>
        <w:ind w:left="15132" w:hanging="1440"/>
      </w:pPr>
      <w:rPr>
        <w:rFonts w:hint="default"/>
      </w:rPr>
    </w:lvl>
    <w:lvl w:ilvl="8">
      <w:start w:val="1"/>
      <w:numFmt w:val="decimal"/>
      <w:lvlText w:val="%1.%2.%3.%4.%5.%6.%7.%8.%9."/>
      <w:lvlJc w:val="left"/>
      <w:pPr>
        <w:ind w:left="17448" w:hanging="1800"/>
      </w:pPr>
      <w:rPr>
        <w:rFonts w:hint="default"/>
      </w:rPr>
    </w:lvl>
  </w:abstractNum>
  <w:abstractNum w:abstractNumId="7" w15:restartNumberingAfterBreak="0">
    <w:nsid w:val="425C75D6"/>
    <w:multiLevelType w:val="hybridMultilevel"/>
    <w:tmpl w:val="01B4A3AC"/>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8" w15:restartNumberingAfterBreak="0">
    <w:nsid w:val="42EE7651"/>
    <w:multiLevelType w:val="multilevel"/>
    <w:tmpl w:val="8AD8EAD6"/>
    <w:lvl w:ilvl="0">
      <w:start w:val="12"/>
      <w:numFmt w:val="decimal"/>
      <w:lvlText w:val="%1."/>
      <w:lvlJc w:val="left"/>
      <w:pPr>
        <w:ind w:left="48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9" w15:restartNumberingAfterBreak="0">
    <w:nsid w:val="48756B45"/>
    <w:multiLevelType w:val="hybridMultilevel"/>
    <w:tmpl w:val="2D06A5F8"/>
    <w:lvl w:ilvl="0" w:tplc="9CF25F20">
      <w:start w:val="1"/>
      <w:numFmt w:val="decimal"/>
      <w:lvlText w:val="7.%1."/>
      <w:lvlJc w:val="left"/>
      <w:pPr>
        <w:tabs>
          <w:tab w:val="num" w:pos="1596"/>
        </w:tabs>
        <w:ind w:left="1596" w:hanging="51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A507EFC"/>
    <w:multiLevelType w:val="multilevel"/>
    <w:tmpl w:val="68C007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8D62417"/>
    <w:multiLevelType w:val="multilevel"/>
    <w:tmpl w:val="8A742F3A"/>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AFD3670"/>
    <w:multiLevelType w:val="multilevel"/>
    <w:tmpl w:val="58729FEC"/>
    <w:lvl w:ilvl="0">
      <w:start w:val="6"/>
      <w:numFmt w:val="decimal"/>
      <w:lvlText w:val="%1."/>
      <w:lvlJc w:val="left"/>
      <w:pPr>
        <w:ind w:left="360" w:hanging="360"/>
      </w:pPr>
      <w:rPr>
        <w:rFonts w:hint="default"/>
      </w:rPr>
    </w:lvl>
    <w:lvl w:ilvl="1">
      <w:start w:val="1"/>
      <w:numFmt w:val="decimal"/>
      <w:lvlText w:val="%1.%2."/>
      <w:lvlJc w:val="left"/>
      <w:pPr>
        <w:ind w:left="1956" w:hanging="360"/>
      </w:pPr>
      <w:rPr>
        <w:rFonts w:hint="default"/>
      </w:rPr>
    </w:lvl>
    <w:lvl w:ilvl="2">
      <w:start w:val="1"/>
      <w:numFmt w:val="decimal"/>
      <w:lvlText w:val="%1.%2.%3."/>
      <w:lvlJc w:val="left"/>
      <w:pPr>
        <w:ind w:left="3912" w:hanging="720"/>
      </w:pPr>
      <w:rPr>
        <w:rFonts w:hint="default"/>
      </w:rPr>
    </w:lvl>
    <w:lvl w:ilvl="3">
      <w:start w:val="1"/>
      <w:numFmt w:val="decimal"/>
      <w:lvlText w:val="%1.%2.%3.%4."/>
      <w:lvlJc w:val="left"/>
      <w:pPr>
        <w:ind w:left="5508" w:hanging="720"/>
      </w:pPr>
      <w:rPr>
        <w:rFonts w:hint="default"/>
      </w:rPr>
    </w:lvl>
    <w:lvl w:ilvl="4">
      <w:start w:val="1"/>
      <w:numFmt w:val="decimal"/>
      <w:lvlText w:val="%1.%2.%3.%4.%5."/>
      <w:lvlJc w:val="left"/>
      <w:pPr>
        <w:ind w:left="7464" w:hanging="1080"/>
      </w:pPr>
      <w:rPr>
        <w:rFonts w:hint="default"/>
      </w:rPr>
    </w:lvl>
    <w:lvl w:ilvl="5">
      <w:start w:val="1"/>
      <w:numFmt w:val="decimal"/>
      <w:lvlText w:val="%1.%2.%3.%4.%5.%6."/>
      <w:lvlJc w:val="left"/>
      <w:pPr>
        <w:ind w:left="9060" w:hanging="1080"/>
      </w:pPr>
      <w:rPr>
        <w:rFonts w:hint="default"/>
      </w:rPr>
    </w:lvl>
    <w:lvl w:ilvl="6">
      <w:start w:val="1"/>
      <w:numFmt w:val="decimal"/>
      <w:lvlText w:val="%1.%2.%3.%4.%5.%6.%7."/>
      <w:lvlJc w:val="left"/>
      <w:pPr>
        <w:ind w:left="11016" w:hanging="1440"/>
      </w:pPr>
      <w:rPr>
        <w:rFonts w:hint="default"/>
      </w:rPr>
    </w:lvl>
    <w:lvl w:ilvl="7">
      <w:start w:val="1"/>
      <w:numFmt w:val="decimal"/>
      <w:lvlText w:val="%1.%2.%3.%4.%5.%6.%7.%8."/>
      <w:lvlJc w:val="left"/>
      <w:pPr>
        <w:ind w:left="12612" w:hanging="1440"/>
      </w:pPr>
      <w:rPr>
        <w:rFonts w:hint="default"/>
      </w:rPr>
    </w:lvl>
    <w:lvl w:ilvl="8">
      <w:start w:val="1"/>
      <w:numFmt w:val="decimal"/>
      <w:lvlText w:val="%1.%2.%3.%4.%5.%6.%7.%8.%9."/>
      <w:lvlJc w:val="left"/>
      <w:pPr>
        <w:ind w:left="14568" w:hanging="1800"/>
      </w:pPr>
      <w:rPr>
        <w:rFonts w:hint="default"/>
      </w:rPr>
    </w:lvl>
  </w:abstractNum>
  <w:abstractNum w:abstractNumId="13" w15:restartNumberingAfterBreak="0">
    <w:nsid w:val="6C695852"/>
    <w:multiLevelType w:val="multilevel"/>
    <w:tmpl w:val="F6E0825A"/>
    <w:styleLink w:val="WWNum3"/>
    <w:lvl w:ilvl="0">
      <w:numFmt w:val="bullet"/>
      <w:lvlText w:val=""/>
      <w:lvlJc w:val="left"/>
      <w:pPr>
        <w:ind w:left="720" w:hanging="360"/>
      </w:pPr>
      <w:rPr>
        <w:rFonts w:ascii="Symbol" w:eastAsia="Symbol" w:hAnsi="Symbol"/>
        <w:sz w:val="22"/>
      </w:rPr>
    </w:lvl>
    <w:lvl w:ilvl="1">
      <w:numFmt w:val="bullet"/>
      <w:lvlText w:val="o"/>
      <w:lvlJc w:val="left"/>
      <w:pPr>
        <w:ind w:left="1440" w:hanging="360"/>
      </w:pPr>
      <w:rPr>
        <w:rFonts w:ascii="Courier New" w:eastAsia="Courier New" w:hAnsi="Courier New"/>
      </w:rPr>
    </w:lvl>
    <w:lvl w:ilvl="2">
      <w:numFmt w:val="bullet"/>
      <w:lvlText w:val=""/>
      <w:lvlJc w:val="left"/>
      <w:pPr>
        <w:ind w:left="2160" w:hanging="360"/>
      </w:pPr>
      <w:rPr>
        <w:rFonts w:ascii="Wingdings" w:eastAsia="Wingdings" w:hAnsi="Wingdings"/>
      </w:rPr>
    </w:lvl>
    <w:lvl w:ilvl="3">
      <w:numFmt w:val="bullet"/>
      <w:lvlText w:val=""/>
      <w:lvlJc w:val="left"/>
      <w:pPr>
        <w:ind w:left="2880" w:hanging="360"/>
      </w:pPr>
      <w:rPr>
        <w:rFonts w:ascii="Symbol" w:eastAsia="Symbol" w:hAnsi="Symbol"/>
      </w:rPr>
    </w:lvl>
    <w:lvl w:ilvl="4">
      <w:numFmt w:val="bullet"/>
      <w:lvlText w:val="o"/>
      <w:lvlJc w:val="left"/>
      <w:pPr>
        <w:ind w:left="3600" w:hanging="360"/>
      </w:pPr>
      <w:rPr>
        <w:rFonts w:ascii="Courier New" w:eastAsia="Courier New" w:hAnsi="Courier New"/>
      </w:rPr>
    </w:lvl>
    <w:lvl w:ilvl="5">
      <w:numFmt w:val="bullet"/>
      <w:lvlText w:val=""/>
      <w:lvlJc w:val="left"/>
      <w:pPr>
        <w:ind w:left="4320" w:hanging="360"/>
      </w:pPr>
      <w:rPr>
        <w:rFonts w:ascii="Wingdings" w:eastAsia="Wingdings" w:hAnsi="Wingdings"/>
      </w:rPr>
    </w:lvl>
    <w:lvl w:ilvl="6">
      <w:numFmt w:val="bullet"/>
      <w:lvlText w:val=""/>
      <w:lvlJc w:val="left"/>
      <w:pPr>
        <w:ind w:left="5040" w:hanging="360"/>
      </w:pPr>
      <w:rPr>
        <w:rFonts w:ascii="Symbol" w:eastAsia="Symbol" w:hAnsi="Symbol"/>
      </w:rPr>
    </w:lvl>
    <w:lvl w:ilvl="7">
      <w:numFmt w:val="bullet"/>
      <w:lvlText w:val="o"/>
      <w:lvlJc w:val="left"/>
      <w:pPr>
        <w:ind w:left="5760" w:hanging="360"/>
      </w:pPr>
      <w:rPr>
        <w:rFonts w:ascii="Courier New" w:eastAsia="Courier New" w:hAnsi="Courier New"/>
      </w:rPr>
    </w:lvl>
    <w:lvl w:ilvl="8">
      <w:numFmt w:val="bullet"/>
      <w:lvlText w:val=""/>
      <w:lvlJc w:val="left"/>
      <w:pPr>
        <w:ind w:left="6480" w:hanging="360"/>
      </w:pPr>
      <w:rPr>
        <w:rFonts w:ascii="Wingdings" w:eastAsia="Wingdings" w:hAnsi="Wingdings"/>
      </w:rPr>
    </w:lvl>
  </w:abstractNum>
  <w:abstractNum w:abstractNumId="14" w15:restartNumberingAfterBreak="0">
    <w:nsid w:val="6F277DB0"/>
    <w:multiLevelType w:val="multilevel"/>
    <w:tmpl w:val="22E40C3A"/>
    <w:lvl w:ilvl="0">
      <w:start w:val="8"/>
      <w:numFmt w:val="decimal"/>
      <w:lvlText w:val="%1."/>
      <w:lvlJc w:val="left"/>
      <w:pPr>
        <w:ind w:left="360" w:hanging="360"/>
      </w:pPr>
      <w:rPr>
        <w:rFonts w:hint="default"/>
        <w:color w:val="000000"/>
      </w:rPr>
    </w:lvl>
    <w:lvl w:ilvl="1">
      <w:start w:val="1"/>
      <w:numFmt w:val="decimal"/>
      <w:lvlText w:val="%1.%2."/>
      <w:lvlJc w:val="left"/>
      <w:pPr>
        <w:ind w:left="1956" w:hanging="360"/>
      </w:pPr>
      <w:rPr>
        <w:rFonts w:hint="default"/>
        <w:color w:val="000000"/>
      </w:rPr>
    </w:lvl>
    <w:lvl w:ilvl="2">
      <w:start w:val="1"/>
      <w:numFmt w:val="decimal"/>
      <w:lvlText w:val="%1.%2.%3."/>
      <w:lvlJc w:val="left"/>
      <w:pPr>
        <w:ind w:left="3912" w:hanging="720"/>
      </w:pPr>
      <w:rPr>
        <w:rFonts w:hint="default"/>
        <w:color w:val="000000"/>
      </w:rPr>
    </w:lvl>
    <w:lvl w:ilvl="3">
      <w:start w:val="1"/>
      <w:numFmt w:val="decimal"/>
      <w:lvlText w:val="%1.%2.%3.%4."/>
      <w:lvlJc w:val="left"/>
      <w:pPr>
        <w:ind w:left="5508" w:hanging="720"/>
      </w:pPr>
      <w:rPr>
        <w:rFonts w:hint="default"/>
        <w:color w:val="000000"/>
      </w:rPr>
    </w:lvl>
    <w:lvl w:ilvl="4">
      <w:start w:val="1"/>
      <w:numFmt w:val="decimal"/>
      <w:lvlText w:val="%1.%2.%3.%4.%5."/>
      <w:lvlJc w:val="left"/>
      <w:pPr>
        <w:ind w:left="7464" w:hanging="1080"/>
      </w:pPr>
      <w:rPr>
        <w:rFonts w:hint="default"/>
        <w:color w:val="000000"/>
      </w:rPr>
    </w:lvl>
    <w:lvl w:ilvl="5">
      <w:start w:val="1"/>
      <w:numFmt w:val="decimal"/>
      <w:lvlText w:val="%1.%2.%3.%4.%5.%6."/>
      <w:lvlJc w:val="left"/>
      <w:pPr>
        <w:ind w:left="9060" w:hanging="1080"/>
      </w:pPr>
      <w:rPr>
        <w:rFonts w:hint="default"/>
        <w:color w:val="000000"/>
      </w:rPr>
    </w:lvl>
    <w:lvl w:ilvl="6">
      <w:start w:val="1"/>
      <w:numFmt w:val="decimal"/>
      <w:lvlText w:val="%1.%2.%3.%4.%5.%6.%7."/>
      <w:lvlJc w:val="left"/>
      <w:pPr>
        <w:ind w:left="11016" w:hanging="1440"/>
      </w:pPr>
      <w:rPr>
        <w:rFonts w:hint="default"/>
        <w:color w:val="000000"/>
      </w:rPr>
    </w:lvl>
    <w:lvl w:ilvl="7">
      <w:start w:val="1"/>
      <w:numFmt w:val="decimal"/>
      <w:lvlText w:val="%1.%2.%3.%4.%5.%6.%7.%8."/>
      <w:lvlJc w:val="left"/>
      <w:pPr>
        <w:ind w:left="12612" w:hanging="1440"/>
      </w:pPr>
      <w:rPr>
        <w:rFonts w:hint="default"/>
        <w:color w:val="000000"/>
      </w:rPr>
    </w:lvl>
    <w:lvl w:ilvl="8">
      <w:start w:val="1"/>
      <w:numFmt w:val="decimal"/>
      <w:lvlText w:val="%1.%2.%3.%4.%5.%6.%7.%8.%9."/>
      <w:lvlJc w:val="left"/>
      <w:pPr>
        <w:ind w:left="14568" w:hanging="1800"/>
      </w:pPr>
      <w:rPr>
        <w:rFonts w:hint="default"/>
        <w:color w:val="000000"/>
      </w:rPr>
    </w:lvl>
  </w:abstractNum>
  <w:abstractNum w:abstractNumId="15" w15:restartNumberingAfterBreak="0">
    <w:nsid w:val="710F19E2"/>
    <w:multiLevelType w:val="multilevel"/>
    <w:tmpl w:val="68C007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DB2EE6"/>
    <w:multiLevelType w:val="multilevel"/>
    <w:tmpl w:val="D87A38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8" w15:restartNumberingAfterBreak="0">
    <w:nsid w:val="7A845CBA"/>
    <w:multiLevelType w:val="multilevel"/>
    <w:tmpl w:val="D87A382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39837052">
    <w:abstractNumId w:val="17"/>
  </w:num>
  <w:num w:numId="2" w16cid:durableId="320543411">
    <w:abstractNumId w:val="3"/>
  </w:num>
  <w:num w:numId="3" w16cid:durableId="28725550">
    <w:abstractNumId w:val="5"/>
  </w:num>
  <w:num w:numId="4" w16cid:durableId="1553419767">
    <w:abstractNumId w:val="4"/>
  </w:num>
  <w:num w:numId="5" w16cid:durableId="2001615530">
    <w:abstractNumId w:val="15"/>
  </w:num>
  <w:num w:numId="6" w16cid:durableId="501699950">
    <w:abstractNumId w:val="10"/>
  </w:num>
  <w:num w:numId="7" w16cid:durableId="1946302167">
    <w:abstractNumId w:val="16"/>
  </w:num>
  <w:num w:numId="8" w16cid:durableId="1900364989">
    <w:abstractNumId w:val="18"/>
  </w:num>
  <w:num w:numId="9" w16cid:durableId="2051873844">
    <w:abstractNumId w:val="9"/>
  </w:num>
  <w:num w:numId="10" w16cid:durableId="33965669">
    <w:abstractNumId w:val="12"/>
  </w:num>
  <w:num w:numId="11" w16cid:durableId="138697065">
    <w:abstractNumId w:val="14"/>
  </w:num>
  <w:num w:numId="12" w16cid:durableId="958872665">
    <w:abstractNumId w:val="6"/>
  </w:num>
  <w:num w:numId="13" w16cid:durableId="616135199">
    <w:abstractNumId w:val="11"/>
  </w:num>
  <w:num w:numId="14" w16cid:durableId="218323430">
    <w:abstractNumId w:val="0"/>
  </w:num>
  <w:num w:numId="15" w16cid:durableId="1824272955">
    <w:abstractNumId w:val="8"/>
  </w:num>
  <w:num w:numId="16" w16cid:durableId="1376928507">
    <w:abstractNumId w:val="1"/>
  </w:num>
  <w:num w:numId="17" w16cid:durableId="1515994476">
    <w:abstractNumId w:val="2"/>
  </w:num>
  <w:num w:numId="18" w16cid:durableId="3130676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6863221">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662"/>
    <w:rsid w:val="000005BE"/>
    <w:rsid w:val="00000BCF"/>
    <w:rsid w:val="00001A73"/>
    <w:rsid w:val="000034FB"/>
    <w:rsid w:val="00005C4F"/>
    <w:rsid w:val="00005EEF"/>
    <w:rsid w:val="00006160"/>
    <w:rsid w:val="00007F5D"/>
    <w:rsid w:val="00017BB6"/>
    <w:rsid w:val="000217BD"/>
    <w:rsid w:val="00021A48"/>
    <w:rsid w:val="000225D2"/>
    <w:rsid w:val="00024A20"/>
    <w:rsid w:val="00030044"/>
    <w:rsid w:val="00031700"/>
    <w:rsid w:val="00036859"/>
    <w:rsid w:val="00042B24"/>
    <w:rsid w:val="00045FEF"/>
    <w:rsid w:val="000462D7"/>
    <w:rsid w:val="0004688E"/>
    <w:rsid w:val="0004713E"/>
    <w:rsid w:val="000472D5"/>
    <w:rsid w:val="00047504"/>
    <w:rsid w:val="00050AC4"/>
    <w:rsid w:val="00051677"/>
    <w:rsid w:val="00051C57"/>
    <w:rsid w:val="000525DF"/>
    <w:rsid w:val="00056E53"/>
    <w:rsid w:val="00057F11"/>
    <w:rsid w:val="00060445"/>
    <w:rsid w:val="00060C50"/>
    <w:rsid w:val="00061A21"/>
    <w:rsid w:val="0006236B"/>
    <w:rsid w:val="00063417"/>
    <w:rsid w:val="00064804"/>
    <w:rsid w:val="00065282"/>
    <w:rsid w:val="00066C5E"/>
    <w:rsid w:val="000720D6"/>
    <w:rsid w:val="00073B7A"/>
    <w:rsid w:val="00075A7E"/>
    <w:rsid w:val="00077BC0"/>
    <w:rsid w:val="00081B6A"/>
    <w:rsid w:val="00082FF0"/>
    <w:rsid w:val="00083246"/>
    <w:rsid w:val="000835CA"/>
    <w:rsid w:val="000841A0"/>
    <w:rsid w:val="000856FF"/>
    <w:rsid w:val="00085A5F"/>
    <w:rsid w:val="00085E60"/>
    <w:rsid w:val="00086E50"/>
    <w:rsid w:val="00087895"/>
    <w:rsid w:val="0009018B"/>
    <w:rsid w:val="00090D4D"/>
    <w:rsid w:val="00090FB1"/>
    <w:rsid w:val="00093C79"/>
    <w:rsid w:val="000948D5"/>
    <w:rsid w:val="00094F01"/>
    <w:rsid w:val="0009594F"/>
    <w:rsid w:val="0009796F"/>
    <w:rsid w:val="00097DD4"/>
    <w:rsid w:val="000A2B0C"/>
    <w:rsid w:val="000A3693"/>
    <w:rsid w:val="000A5068"/>
    <w:rsid w:val="000A5419"/>
    <w:rsid w:val="000B0D0B"/>
    <w:rsid w:val="000B3AC6"/>
    <w:rsid w:val="000B3C22"/>
    <w:rsid w:val="000B3D50"/>
    <w:rsid w:val="000B4EB4"/>
    <w:rsid w:val="000B5279"/>
    <w:rsid w:val="000B6AD8"/>
    <w:rsid w:val="000B6DD4"/>
    <w:rsid w:val="000C22A7"/>
    <w:rsid w:val="000C434C"/>
    <w:rsid w:val="000C6349"/>
    <w:rsid w:val="000C7396"/>
    <w:rsid w:val="000D129E"/>
    <w:rsid w:val="000D1AB6"/>
    <w:rsid w:val="000D3A2D"/>
    <w:rsid w:val="000D4121"/>
    <w:rsid w:val="000D4D1B"/>
    <w:rsid w:val="000D4D43"/>
    <w:rsid w:val="000D64D2"/>
    <w:rsid w:val="000D69E9"/>
    <w:rsid w:val="000D6D7F"/>
    <w:rsid w:val="000E0E59"/>
    <w:rsid w:val="000E392C"/>
    <w:rsid w:val="000E5177"/>
    <w:rsid w:val="000E6660"/>
    <w:rsid w:val="000E6FDB"/>
    <w:rsid w:val="000E7724"/>
    <w:rsid w:val="000F0BFB"/>
    <w:rsid w:val="000F3678"/>
    <w:rsid w:val="000F45EF"/>
    <w:rsid w:val="000F45FF"/>
    <w:rsid w:val="000F6CB7"/>
    <w:rsid w:val="001013AC"/>
    <w:rsid w:val="00101610"/>
    <w:rsid w:val="00102667"/>
    <w:rsid w:val="001028B9"/>
    <w:rsid w:val="0010292A"/>
    <w:rsid w:val="001031DB"/>
    <w:rsid w:val="001043E6"/>
    <w:rsid w:val="00104429"/>
    <w:rsid w:val="00104A2F"/>
    <w:rsid w:val="00106C46"/>
    <w:rsid w:val="00106D7B"/>
    <w:rsid w:val="00107286"/>
    <w:rsid w:val="00114053"/>
    <w:rsid w:val="00114EFF"/>
    <w:rsid w:val="0011655C"/>
    <w:rsid w:val="0011796D"/>
    <w:rsid w:val="001207C8"/>
    <w:rsid w:val="00120F66"/>
    <w:rsid w:val="001224A8"/>
    <w:rsid w:val="00123202"/>
    <w:rsid w:val="00124303"/>
    <w:rsid w:val="001258C7"/>
    <w:rsid w:val="001259B6"/>
    <w:rsid w:val="00130792"/>
    <w:rsid w:val="00132E21"/>
    <w:rsid w:val="0013665E"/>
    <w:rsid w:val="00140043"/>
    <w:rsid w:val="0014256A"/>
    <w:rsid w:val="00147617"/>
    <w:rsid w:val="00150FE1"/>
    <w:rsid w:val="00151BE3"/>
    <w:rsid w:val="00152CBB"/>
    <w:rsid w:val="00155910"/>
    <w:rsid w:val="001561A4"/>
    <w:rsid w:val="00160854"/>
    <w:rsid w:val="00163823"/>
    <w:rsid w:val="001645C5"/>
    <w:rsid w:val="00164AE0"/>
    <w:rsid w:val="00165044"/>
    <w:rsid w:val="00166828"/>
    <w:rsid w:val="0016746F"/>
    <w:rsid w:val="001703E9"/>
    <w:rsid w:val="00170A73"/>
    <w:rsid w:val="001744C4"/>
    <w:rsid w:val="0017488A"/>
    <w:rsid w:val="0017497B"/>
    <w:rsid w:val="00175DC2"/>
    <w:rsid w:val="00176372"/>
    <w:rsid w:val="00176B69"/>
    <w:rsid w:val="0017715B"/>
    <w:rsid w:val="0018242B"/>
    <w:rsid w:val="00191562"/>
    <w:rsid w:val="00192FA4"/>
    <w:rsid w:val="00193B92"/>
    <w:rsid w:val="00196DC0"/>
    <w:rsid w:val="00196E7D"/>
    <w:rsid w:val="00197372"/>
    <w:rsid w:val="001A00C1"/>
    <w:rsid w:val="001A0EBE"/>
    <w:rsid w:val="001A1844"/>
    <w:rsid w:val="001A1BEB"/>
    <w:rsid w:val="001A1C76"/>
    <w:rsid w:val="001A2DB7"/>
    <w:rsid w:val="001A3217"/>
    <w:rsid w:val="001A3E75"/>
    <w:rsid w:val="001A52DE"/>
    <w:rsid w:val="001A68A4"/>
    <w:rsid w:val="001A6F2C"/>
    <w:rsid w:val="001B0BD3"/>
    <w:rsid w:val="001B12FE"/>
    <w:rsid w:val="001B3378"/>
    <w:rsid w:val="001B42E4"/>
    <w:rsid w:val="001B45FC"/>
    <w:rsid w:val="001B6419"/>
    <w:rsid w:val="001C0783"/>
    <w:rsid w:val="001C3995"/>
    <w:rsid w:val="001C65CD"/>
    <w:rsid w:val="001C6D04"/>
    <w:rsid w:val="001D13E7"/>
    <w:rsid w:val="001D1547"/>
    <w:rsid w:val="001D50BC"/>
    <w:rsid w:val="001D50FB"/>
    <w:rsid w:val="001D61B0"/>
    <w:rsid w:val="001E150B"/>
    <w:rsid w:val="001E2CB5"/>
    <w:rsid w:val="001E3876"/>
    <w:rsid w:val="001E3F47"/>
    <w:rsid w:val="001E5F79"/>
    <w:rsid w:val="001E621C"/>
    <w:rsid w:val="001E6CE2"/>
    <w:rsid w:val="001E7C31"/>
    <w:rsid w:val="001E7EE7"/>
    <w:rsid w:val="001F261F"/>
    <w:rsid w:val="001F2C6C"/>
    <w:rsid w:val="001F2E10"/>
    <w:rsid w:val="001F5028"/>
    <w:rsid w:val="001F5795"/>
    <w:rsid w:val="001F5A38"/>
    <w:rsid w:val="002007C5"/>
    <w:rsid w:val="00201EA2"/>
    <w:rsid w:val="0020222D"/>
    <w:rsid w:val="00202705"/>
    <w:rsid w:val="00202852"/>
    <w:rsid w:val="00204405"/>
    <w:rsid w:val="00204A33"/>
    <w:rsid w:val="00205864"/>
    <w:rsid w:val="00207D88"/>
    <w:rsid w:val="00210EFF"/>
    <w:rsid w:val="0021113A"/>
    <w:rsid w:val="00211B97"/>
    <w:rsid w:val="00212505"/>
    <w:rsid w:val="00212E3C"/>
    <w:rsid w:val="0021431F"/>
    <w:rsid w:val="00214FAC"/>
    <w:rsid w:val="00215C47"/>
    <w:rsid w:val="00216D3D"/>
    <w:rsid w:val="00217133"/>
    <w:rsid w:val="00222545"/>
    <w:rsid w:val="00224D65"/>
    <w:rsid w:val="00231F97"/>
    <w:rsid w:val="0023326D"/>
    <w:rsid w:val="00234970"/>
    <w:rsid w:val="00234A64"/>
    <w:rsid w:val="00236E32"/>
    <w:rsid w:val="00236FBC"/>
    <w:rsid w:val="00240FD0"/>
    <w:rsid w:val="002441AD"/>
    <w:rsid w:val="002446E2"/>
    <w:rsid w:val="002477D9"/>
    <w:rsid w:val="00250D2F"/>
    <w:rsid w:val="002510ED"/>
    <w:rsid w:val="0025200E"/>
    <w:rsid w:val="00252182"/>
    <w:rsid w:val="00252692"/>
    <w:rsid w:val="002537C6"/>
    <w:rsid w:val="002543B9"/>
    <w:rsid w:val="00255468"/>
    <w:rsid w:val="00255EA5"/>
    <w:rsid w:val="00260F1D"/>
    <w:rsid w:val="00261038"/>
    <w:rsid w:val="0026332E"/>
    <w:rsid w:val="00263D48"/>
    <w:rsid w:val="00263E29"/>
    <w:rsid w:val="002646D4"/>
    <w:rsid w:val="00264D1C"/>
    <w:rsid w:val="00270F00"/>
    <w:rsid w:val="00272282"/>
    <w:rsid w:val="002737E7"/>
    <w:rsid w:val="0027401B"/>
    <w:rsid w:val="00274AC5"/>
    <w:rsid w:val="00275673"/>
    <w:rsid w:val="00277D26"/>
    <w:rsid w:val="00281E6D"/>
    <w:rsid w:val="00282C0C"/>
    <w:rsid w:val="00284742"/>
    <w:rsid w:val="0028760E"/>
    <w:rsid w:val="00290900"/>
    <w:rsid w:val="00291285"/>
    <w:rsid w:val="002914C2"/>
    <w:rsid w:val="002915E8"/>
    <w:rsid w:val="00292229"/>
    <w:rsid w:val="00294F6D"/>
    <w:rsid w:val="00296048"/>
    <w:rsid w:val="00296922"/>
    <w:rsid w:val="002971A3"/>
    <w:rsid w:val="00297EDA"/>
    <w:rsid w:val="002A05B4"/>
    <w:rsid w:val="002A2AA4"/>
    <w:rsid w:val="002A69F3"/>
    <w:rsid w:val="002A6B8B"/>
    <w:rsid w:val="002B02B4"/>
    <w:rsid w:val="002B1950"/>
    <w:rsid w:val="002B4172"/>
    <w:rsid w:val="002B4435"/>
    <w:rsid w:val="002B6107"/>
    <w:rsid w:val="002C088C"/>
    <w:rsid w:val="002C1FCB"/>
    <w:rsid w:val="002C2A86"/>
    <w:rsid w:val="002C2FF9"/>
    <w:rsid w:val="002C3811"/>
    <w:rsid w:val="002C47DA"/>
    <w:rsid w:val="002C769F"/>
    <w:rsid w:val="002D0A77"/>
    <w:rsid w:val="002D2445"/>
    <w:rsid w:val="002D2645"/>
    <w:rsid w:val="002D3234"/>
    <w:rsid w:val="002D6AF3"/>
    <w:rsid w:val="002D794A"/>
    <w:rsid w:val="002D7F96"/>
    <w:rsid w:val="002E0CF1"/>
    <w:rsid w:val="002E1F18"/>
    <w:rsid w:val="002E2FAE"/>
    <w:rsid w:val="002E4A0B"/>
    <w:rsid w:val="002F0FD0"/>
    <w:rsid w:val="002F54F9"/>
    <w:rsid w:val="002F58FA"/>
    <w:rsid w:val="002F5DC1"/>
    <w:rsid w:val="00300629"/>
    <w:rsid w:val="00303C67"/>
    <w:rsid w:val="00305319"/>
    <w:rsid w:val="003100A2"/>
    <w:rsid w:val="00312F3D"/>
    <w:rsid w:val="00313C78"/>
    <w:rsid w:val="003141DA"/>
    <w:rsid w:val="00315650"/>
    <w:rsid w:val="00316637"/>
    <w:rsid w:val="00316EEA"/>
    <w:rsid w:val="003172DF"/>
    <w:rsid w:val="0031770B"/>
    <w:rsid w:val="00320D6B"/>
    <w:rsid w:val="00322571"/>
    <w:rsid w:val="00326C3C"/>
    <w:rsid w:val="0032705C"/>
    <w:rsid w:val="00330F55"/>
    <w:rsid w:val="00331D7E"/>
    <w:rsid w:val="00331EC9"/>
    <w:rsid w:val="00332B2E"/>
    <w:rsid w:val="00332F76"/>
    <w:rsid w:val="00337D76"/>
    <w:rsid w:val="0034370D"/>
    <w:rsid w:val="00346DD8"/>
    <w:rsid w:val="00347234"/>
    <w:rsid w:val="003478D2"/>
    <w:rsid w:val="00351DD7"/>
    <w:rsid w:val="003523E0"/>
    <w:rsid w:val="00355004"/>
    <w:rsid w:val="00360D67"/>
    <w:rsid w:val="00360E7D"/>
    <w:rsid w:val="003631D8"/>
    <w:rsid w:val="00363833"/>
    <w:rsid w:val="00363F78"/>
    <w:rsid w:val="0036618C"/>
    <w:rsid w:val="00366ADA"/>
    <w:rsid w:val="003674E0"/>
    <w:rsid w:val="003713AD"/>
    <w:rsid w:val="00373A3B"/>
    <w:rsid w:val="00373FCF"/>
    <w:rsid w:val="00375898"/>
    <w:rsid w:val="00375DE4"/>
    <w:rsid w:val="003764CB"/>
    <w:rsid w:val="0037692D"/>
    <w:rsid w:val="00380FAB"/>
    <w:rsid w:val="00381973"/>
    <w:rsid w:val="0038213D"/>
    <w:rsid w:val="0038452B"/>
    <w:rsid w:val="003858E9"/>
    <w:rsid w:val="00387111"/>
    <w:rsid w:val="003900C0"/>
    <w:rsid w:val="00391D67"/>
    <w:rsid w:val="0039201D"/>
    <w:rsid w:val="00392F92"/>
    <w:rsid w:val="003930AD"/>
    <w:rsid w:val="00393DBF"/>
    <w:rsid w:val="00394E92"/>
    <w:rsid w:val="00395E84"/>
    <w:rsid w:val="00396D3F"/>
    <w:rsid w:val="00397D8F"/>
    <w:rsid w:val="003A21AD"/>
    <w:rsid w:val="003A23BB"/>
    <w:rsid w:val="003A27CE"/>
    <w:rsid w:val="003A479F"/>
    <w:rsid w:val="003A4829"/>
    <w:rsid w:val="003A51FB"/>
    <w:rsid w:val="003A5F02"/>
    <w:rsid w:val="003B01AA"/>
    <w:rsid w:val="003B0B6E"/>
    <w:rsid w:val="003B267E"/>
    <w:rsid w:val="003B343A"/>
    <w:rsid w:val="003B4692"/>
    <w:rsid w:val="003B4A5A"/>
    <w:rsid w:val="003C07B1"/>
    <w:rsid w:val="003C2361"/>
    <w:rsid w:val="003C348A"/>
    <w:rsid w:val="003C403B"/>
    <w:rsid w:val="003C4655"/>
    <w:rsid w:val="003C4AD6"/>
    <w:rsid w:val="003C6037"/>
    <w:rsid w:val="003C6D37"/>
    <w:rsid w:val="003C7476"/>
    <w:rsid w:val="003D0CF3"/>
    <w:rsid w:val="003D214C"/>
    <w:rsid w:val="003D3711"/>
    <w:rsid w:val="003D40D9"/>
    <w:rsid w:val="003D41CA"/>
    <w:rsid w:val="003D4FCB"/>
    <w:rsid w:val="003D55C8"/>
    <w:rsid w:val="003D5ACF"/>
    <w:rsid w:val="003D5E6D"/>
    <w:rsid w:val="003D61DD"/>
    <w:rsid w:val="003D6E1D"/>
    <w:rsid w:val="003D745C"/>
    <w:rsid w:val="003E0554"/>
    <w:rsid w:val="003E0ABE"/>
    <w:rsid w:val="003E3B65"/>
    <w:rsid w:val="003E47AA"/>
    <w:rsid w:val="003F0B00"/>
    <w:rsid w:val="003F39E0"/>
    <w:rsid w:val="003F45B7"/>
    <w:rsid w:val="0040001F"/>
    <w:rsid w:val="00402BB9"/>
    <w:rsid w:val="00404C5D"/>
    <w:rsid w:val="00407F11"/>
    <w:rsid w:val="00410C19"/>
    <w:rsid w:val="0041232C"/>
    <w:rsid w:val="00412AE3"/>
    <w:rsid w:val="00414E31"/>
    <w:rsid w:val="00417D09"/>
    <w:rsid w:val="00417ED0"/>
    <w:rsid w:val="004208A8"/>
    <w:rsid w:val="00421063"/>
    <w:rsid w:val="00421306"/>
    <w:rsid w:val="004220EF"/>
    <w:rsid w:val="00422227"/>
    <w:rsid w:val="00426342"/>
    <w:rsid w:val="00427F4B"/>
    <w:rsid w:val="00430265"/>
    <w:rsid w:val="00431041"/>
    <w:rsid w:val="00435050"/>
    <w:rsid w:val="00435D45"/>
    <w:rsid w:val="00441134"/>
    <w:rsid w:val="0044120E"/>
    <w:rsid w:val="0044391D"/>
    <w:rsid w:val="0045040A"/>
    <w:rsid w:val="004520CF"/>
    <w:rsid w:val="0045222B"/>
    <w:rsid w:val="00452AFD"/>
    <w:rsid w:val="004537A2"/>
    <w:rsid w:val="00453EA6"/>
    <w:rsid w:val="00454385"/>
    <w:rsid w:val="00454DB4"/>
    <w:rsid w:val="00457D47"/>
    <w:rsid w:val="004610D3"/>
    <w:rsid w:val="00462ED8"/>
    <w:rsid w:val="004644DE"/>
    <w:rsid w:val="00464D59"/>
    <w:rsid w:val="004650C0"/>
    <w:rsid w:val="0046590D"/>
    <w:rsid w:val="00466FDA"/>
    <w:rsid w:val="004679F6"/>
    <w:rsid w:val="004706EC"/>
    <w:rsid w:val="0047317D"/>
    <w:rsid w:val="00480A5A"/>
    <w:rsid w:val="00482C10"/>
    <w:rsid w:val="00483629"/>
    <w:rsid w:val="004853EC"/>
    <w:rsid w:val="00485472"/>
    <w:rsid w:val="00485567"/>
    <w:rsid w:val="0049148E"/>
    <w:rsid w:val="0049421A"/>
    <w:rsid w:val="00494497"/>
    <w:rsid w:val="00495AB1"/>
    <w:rsid w:val="004A21E0"/>
    <w:rsid w:val="004A3918"/>
    <w:rsid w:val="004A47A5"/>
    <w:rsid w:val="004A4E4A"/>
    <w:rsid w:val="004A5B9C"/>
    <w:rsid w:val="004A5F95"/>
    <w:rsid w:val="004A606D"/>
    <w:rsid w:val="004A7F00"/>
    <w:rsid w:val="004B2EA7"/>
    <w:rsid w:val="004B3CF8"/>
    <w:rsid w:val="004B3DA0"/>
    <w:rsid w:val="004B5E5E"/>
    <w:rsid w:val="004C0F6D"/>
    <w:rsid w:val="004C2252"/>
    <w:rsid w:val="004C2BC2"/>
    <w:rsid w:val="004C2C2A"/>
    <w:rsid w:val="004C2E43"/>
    <w:rsid w:val="004C476E"/>
    <w:rsid w:val="004C4BC4"/>
    <w:rsid w:val="004C73AF"/>
    <w:rsid w:val="004D3AA1"/>
    <w:rsid w:val="004E1813"/>
    <w:rsid w:val="004E391D"/>
    <w:rsid w:val="004E4A26"/>
    <w:rsid w:val="004E6420"/>
    <w:rsid w:val="004E7C6C"/>
    <w:rsid w:val="004E7E14"/>
    <w:rsid w:val="004F1D0B"/>
    <w:rsid w:val="004F2033"/>
    <w:rsid w:val="004F4B56"/>
    <w:rsid w:val="004F6ECD"/>
    <w:rsid w:val="00500BDE"/>
    <w:rsid w:val="0050115F"/>
    <w:rsid w:val="00501FAC"/>
    <w:rsid w:val="0050403B"/>
    <w:rsid w:val="005044D1"/>
    <w:rsid w:val="0050629E"/>
    <w:rsid w:val="00506836"/>
    <w:rsid w:val="00511EB7"/>
    <w:rsid w:val="00512C70"/>
    <w:rsid w:val="00512DCC"/>
    <w:rsid w:val="00513C17"/>
    <w:rsid w:val="00514645"/>
    <w:rsid w:val="0051504F"/>
    <w:rsid w:val="0051783A"/>
    <w:rsid w:val="00517C81"/>
    <w:rsid w:val="00520AAB"/>
    <w:rsid w:val="00520BCA"/>
    <w:rsid w:val="00520DF6"/>
    <w:rsid w:val="00520EC5"/>
    <w:rsid w:val="00520FE2"/>
    <w:rsid w:val="00524661"/>
    <w:rsid w:val="0052576A"/>
    <w:rsid w:val="005259A9"/>
    <w:rsid w:val="00531CF2"/>
    <w:rsid w:val="005322E1"/>
    <w:rsid w:val="005333E1"/>
    <w:rsid w:val="00537B12"/>
    <w:rsid w:val="005461E4"/>
    <w:rsid w:val="005469F8"/>
    <w:rsid w:val="00547C49"/>
    <w:rsid w:val="00547EE6"/>
    <w:rsid w:val="005506D3"/>
    <w:rsid w:val="00550D4D"/>
    <w:rsid w:val="00551EB1"/>
    <w:rsid w:val="005540CA"/>
    <w:rsid w:val="00556E13"/>
    <w:rsid w:val="0056186A"/>
    <w:rsid w:val="0056205B"/>
    <w:rsid w:val="00562961"/>
    <w:rsid w:val="00562BAE"/>
    <w:rsid w:val="00564786"/>
    <w:rsid w:val="00565C49"/>
    <w:rsid w:val="00567168"/>
    <w:rsid w:val="00570021"/>
    <w:rsid w:val="00570AC9"/>
    <w:rsid w:val="00571E2E"/>
    <w:rsid w:val="00573DE7"/>
    <w:rsid w:val="005757C7"/>
    <w:rsid w:val="00577746"/>
    <w:rsid w:val="00577DE0"/>
    <w:rsid w:val="00577EBB"/>
    <w:rsid w:val="00583885"/>
    <w:rsid w:val="0058529C"/>
    <w:rsid w:val="00585DDC"/>
    <w:rsid w:val="0058769B"/>
    <w:rsid w:val="00590651"/>
    <w:rsid w:val="00592751"/>
    <w:rsid w:val="005939AF"/>
    <w:rsid w:val="00593BA3"/>
    <w:rsid w:val="005945D6"/>
    <w:rsid w:val="00595596"/>
    <w:rsid w:val="00595C3B"/>
    <w:rsid w:val="00596964"/>
    <w:rsid w:val="005969C2"/>
    <w:rsid w:val="005A1118"/>
    <w:rsid w:val="005A12F7"/>
    <w:rsid w:val="005A423B"/>
    <w:rsid w:val="005A5543"/>
    <w:rsid w:val="005A583C"/>
    <w:rsid w:val="005A5D14"/>
    <w:rsid w:val="005B0F6D"/>
    <w:rsid w:val="005B1C11"/>
    <w:rsid w:val="005B2357"/>
    <w:rsid w:val="005B289D"/>
    <w:rsid w:val="005B422B"/>
    <w:rsid w:val="005B57A1"/>
    <w:rsid w:val="005B66D8"/>
    <w:rsid w:val="005B7D18"/>
    <w:rsid w:val="005C0B9F"/>
    <w:rsid w:val="005C179A"/>
    <w:rsid w:val="005C3159"/>
    <w:rsid w:val="005C3B3B"/>
    <w:rsid w:val="005C4674"/>
    <w:rsid w:val="005C507C"/>
    <w:rsid w:val="005C5161"/>
    <w:rsid w:val="005C751A"/>
    <w:rsid w:val="005D01C4"/>
    <w:rsid w:val="005D0985"/>
    <w:rsid w:val="005D34E5"/>
    <w:rsid w:val="005D3C49"/>
    <w:rsid w:val="005D3C62"/>
    <w:rsid w:val="005D44D0"/>
    <w:rsid w:val="005D4660"/>
    <w:rsid w:val="005D5620"/>
    <w:rsid w:val="005D58EB"/>
    <w:rsid w:val="005D7F33"/>
    <w:rsid w:val="005E0B1E"/>
    <w:rsid w:val="005E10AA"/>
    <w:rsid w:val="005E1863"/>
    <w:rsid w:val="005E2E5F"/>
    <w:rsid w:val="005E2E6A"/>
    <w:rsid w:val="005E44B1"/>
    <w:rsid w:val="005E453E"/>
    <w:rsid w:val="005E572E"/>
    <w:rsid w:val="005E5CC3"/>
    <w:rsid w:val="005E6935"/>
    <w:rsid w:val="005F0CFF"/>
    <w:rsid w:val="005F373E"/>
    <w:rsid w:val="005F4CB7"/>
    <w:rsid w:val="005F66F4"/>
    <w:rsid w:val="006008B3"/>
    <w:rsid w:val="00600F86"/>
    <w:rsid w:val="00605438"/>
    <w:rsid w:val="00606354"/>
    <w:rsid w:val="0061033A"/>
    <w:rsid w:val="00610385"/>
    <w:rsid w:val="00610895"/>
    <w:rsid w:val="006109DD"/>
    <w:rsid w:val="00610A79"/>
    <w:rsid w:val="006121B8"/>
    <w:rsid w:val="00612F6F"/>
    <w:rsid w:val="0061767E"/>
    <w:rsid w:val="006205DD"/>
    <w:rsid w:val="0062341B"/>
    <w:rsid w:val="00623DFE"/>
    <w:rsid w:val="00630E2B"/>
    <w:rsid w:val="00634091"/>
    <w:rsid w:val="006351EA"/>
    <w:rsid w:val="00635534"/>
    <w:rsid w:val="0063642C"/>
    <w:rsid w:val="00636600"/>
    <w:rsid w:val="00637A01"/>
    <w:rsid w:val="00637B55"/>
    <w:rsid w:val="0064261A"/>
    <w:rsid w:val="00642D6B"/>
    <w:rsid w:val="006430F9"/>
    <w:rsid w:val="00643279"/>
    <w:rsid w:val="0064468B"/>
    <w:rsid w:val="00644F93"/>
    <w:rsid w:val="00646095"/>
    <w:rsid w:val="006470ED"/>
    <w:rsid w:val="00651D1F"/>
    <w:rsid w:val="00654282"/>
    <w:rsid w:val="00655E4B"/>
    <w:rsid w:val="00656878"/>
    <w:rsid w:val="006608FA"/>
    <w:rsid w:val="00663562"/>
    <w:rsid w:val="00667AFC"/>
    <w:rsid w:val="0067328B"/>
    <w:rsid w:val="006744C5"/>
    <w:rsid w:val="006767C0"/>
    <w:rsid w:val="00676B57"/>
    <w:rsid w:val="00676C3B"/>
    <w:rsid w:val="0068219D"/>
    <w:rsid w:val="00683592"/>
    <w:rsid w:val="00687A18"/>
    <w:rsid w:val="006903F3"/>
    <w:rsid w:val="00692106"/>
    <w:rsid w:val="006926E2"/>
    <w:rsid w:val="0069290A"/>
    <w:rsid w:val="00693FA6"/>
    <w:rsid w:val="00695B93"/>
    <w:rsid w:val="00696A32"/>
    <w:rsid w:val="006A1C5D"/>
    <w:rsid w:val="006A1C7A"/>
    <w:rsid w:val="006A27CE"/>
    <w:rsid w:val="006A2884"/>
    <w:rsid w:val="006A37CB"/>
    <w:rsid w:val="006A48B9"/>
    <w:rsid w:val="006A5358"/>
    <w:rsid w:val="006A589A"/>
    <w:rsid w:val="006A64B3"/>
    <w:rsid w:val="006A6560"/>
    <w:rsid w:val="006B1996"/>
    <w:rsid w:val="006B2D1B"/>
    <w:rsid w:val="006B388E"/>
    <w:rsid w:val="006B4F9F"/>
    <w:rsid w:val="006B5DF2"/>
    <w:rsid w:val="006C0477"/>
    <w:rsid w:val="006C0AAD"/>
    <w:rsid w:val="006C10FD"/>
    <w:rsid w:val="006C2233"/>
    <w:rsid w:val="006C3020"/>
    <w:rsid w:val="006C3DAF"/>
    <w:rsid w:val="006C759E"/>
    <w:rsid w:val="006D11BA"/>
    <w:rsid w:val="006D2D04"/>
    <w:rsid w:val="006D306B"/>
    <w:rsid w:val="006D445F"/>
    <w:rsid w:val="006D4BC8"/>
    <w:rsid w:val="006D5F4C"/>
    <w:rsid w:val="006D6428"/>
    <w:rsid w:val="006E2328"/>
    <w:rsid w:val="006E2492"/>
    <w:rsid w:val="006E47AC"/>
    <w:rsid w:val="006E5DF9"/>
    <w:rsid w:val="006E6076"/>
    <w:rsid w:val="006E60D9"/>
    <w:rsid w:val="006E680C"/>
    <w:rsid w:val="006E6A4A"/>
    <w:rsid w:val="006E6B6D"/>
    <w:rsid w:val="006F1494"/>
    <w:rsid w:val="006F25B3"/>
    <w:rsid w:val="006F2C20"/>
    <w:rsid w:val="006F2E20"/>
    <w:rsid w:val="006F51BB"/>
    <w:rsid w:val="006F60A4"/>
    <w:rsid w:val="006F62BB"/>
    <w:rsid w:val="006F67F0"/>
    <w:rsid w:val="006F6D15"/>
    <w:rsid w:val="00701865"/>
    <w:rsid w:val="00703BF7"/>
    <w:rsid w:val="00704879"/>
    <w:rsid w:val="007051A5"/>
    <w:rsid w:val="007060F5"/>
    <w:rsid w:val="007102B1"/>
    <w:rsid w:val="00711B6D"/>
    <w:rsid w:val="00711EE6"/>
    <w:rsid w:val="0072092A"/>
    <w:rsid w:val="00721059"/>
    <w:rsid w:val="00721E2F"/>
    <w:rsid w:val="00721FFE"/>
    <w:rsid w:val="0072284F"/>
    <w:rsid w:val="00722B98"/>
    <w:rsid w:val="00723116"/>
    <w:rsid w:val="00723965"/>
    <w:rsid w:val="0072436E"/>
    <w:rsid w:val="00724468"/>
    <w:rsid w:val="0072553D"/>
    <w:rsid w:val="00727402"/>
    <w:rsid w:val="007300EC"/>
    <w:rsid w:val="007304EC"/>
    <w:rsid w:val="00732F40"/>
    <w:rsid w:val="00733E53"/>
    <w:rsid w:val="00735F00"/>
    <w:rsid w:val="007378BD"/>
    <w:rsid w:val="00741200"/>
    <w:rsid w:val="007419B1"/>
    <w:rsid w:val="0074320D"/>
    <w:rsid w:val="007502C2"/>
    <w:rsid w:val="00751B02"/>
    <w:rsid w:val="00752F9A"/>
    <w:rsid w:val="00754C86"/>
    <w:rsid w:val="00756856"/>
    <w:rsid w:val="00760D41"/>
    <w:rsid w:val="00761C43"/>
    <w:rsid w:val="007620E1"/>
    <w:rsid w:val="00766655"/>
    <w:rsid w:val="00767E00"/>
    <w:rsid w:val="007700A4"/>
    <w:rsid w:val="0077109B"/>
    <w:rsid w:val="0077202D"/>
    <w:rsid w:val="007741DE"/>
    <w:rsid w:val="0077457F"/>
    <w:rsid w:val="00777200"/>
    <w:rsid w:val="00777E6E"/>
    <w:rsid w:val="00780389"/>
    <w:rsid w:val="00780737"/>
    <w:rsid w:val="00780E89"/>
    <w:rsid w:val="007828D5"/>
    <w:rsid w:val="007837FF"/>
    <w:rsid w:val="0078469F"/>
    <w:rsid w:val="00787509"/>
    <w:rsid w:val="007877C4"/>
    <w:rsid w:val="00791A2F"/>
    <w:rsid w:val="00792A12"/>
    <w:rsid w:val="00793CAC"/>
    <w:rsid w:val="00796596"/>
    <w:rsid w:val="00797AD8"/>
    <w:rsid w:val="007A03C7"/>
    <w:rsid w:val="007A1CEF"/>
    <w:rsid w:val="007A1EEB"/>
    <w:rsid w:val="007A2952"/>
    <w:rsid w:val="007A3731"/>
    <w:rsid w:val="007A5F48"/>
    <w:rsid w:val="007A67DB"/>
    <w:rsid w:val="007A7012"/>
    <w:rsid w:val="007A73E2"/>
    <w:rsid w:val="007A77CD"/>
    <w:rsid w:val="007B088D"/>
    <w:rsid w:val="007B2D9A"/>
    <w:rsid w:val="007B5BF5"/>
    <w:rsid w:val="007B7F6C"/>
    <w:rsid w:val="007C1040"/>
    <w:rsid w:val="007C17A9"/>
    <w:rsid w:val="007C3CB5"/>
    <w:rsid w:val="007C40A9"/>
    <w:rsid w:val="007C4A66"/>
    <w:rsid w:val="007C616A"/>
    <w:rsid w:val="007C6FA0"/>
    <w:rsid w:val="007C716E"/>
    <w:rsid w:val="007D0434"/>
    <w:rsid w:val="007D0DFA"/>
    <w:rsid w:val="007D0E06"/>
    <w:rsid w:val="007D158F"/>
    <w:rsid w:val="007D3535"/>
    <w:rsid w:val="007D3D20"/>
    <w:rsid w:val="007D68BC"/>
    <w:rsid w:val="007D6E05"/>
    <w:rsid w:val="007E10FA"/>
    <w:rsid w:val="007E21EB"/>
    <w:rsid w:val="007E44F7"/>
    <w:rsid w:val="007E4C4D"/>
    <w:rsid w:val="007E6799"/>
    <w:rsid w:val="007F13D6"/>
    <w:rsid w:val="007F156B"/>
    <w:rsid w:val="007F23EB"/>
    <w:rsid w:val="007F28CE"/>
    <w:rsid w:val="007F3998"/>
    <w:rsid w:val="007F443F"/>
    <w:rsid w:val="00801B8A"/>
    <w:rsid w:val="00801DB3"/>
    <w:rsid w:val="008024E4"/>
    <w:rsid w:val="00811AAB"/>
    <w:rsid w:val="00814F85"/>
    <w:rsid w:val="0081514B"/>
    <w:rsid w:val="00815298"/>
    <w:rsid w:val="00820142"/>
    <w:rsid w:val="0082138C"/>
    <w:rsid w:val="008253D1"/>
    <w:rsid w:val="0082620B"/>
    <w:rsid w:val="0082634E"/>
    <w:rsid w:val="00827E72"/>
    <w:rsid w:val="00830F0F"/>
    <w:rsid w:val="0083348C"/>
    <w:rsid w:val="00833D1C"/>
    <w:rsid w:val="00834E23"/>
    <w:rsid w:val="00835AB2"/>
    <w:rsid w:val="00835D5D"/>
    <w:rsid w:val="0083747A"/>
    <w:rsid w:val="00840777"/>
    <w:rsid w:val="00841DE8"/>
    <w:rsid w:val="00842614"/>
    <w:rsid w:val="00843306"/>
    <w:rsid w:val="00845206"/>
    <w:rsid w:val="00846990"/>
    <w:rsid w:val="008478A9"/>
    <w:rsid w:val="008519FC"/>
    <w:rsid w:val="00852C5C"/>
    <w:rsid w:val="00852E11"/>
    <w:rsid w:val="008537BE"/>
    <w:rsid w:val="008538A0"/>
    <w:rsid w:val="0085396B"/>
    <w:rsid w:val="00853E8A"/>
    <w:rsid w:val="00853F94"/>
    <w:rsid w:val="00854131"/>
    <w:rsid w:val="008545AD"/>
    <w:rsid w:val="00854EDE"/>
    <w:rsid w:val="00855AE0"/>
    <w:rsid w:val="00855F51"/>
    <w:rsid w:val="00856AC6"/>
    <w:rsid w:val="008600E7"/>
    <w:rsid w:val="00862710"/>
    <w:rsid w:val="00862BE0"/>
    <w:rsid w:val="008641B7"/>
    <w:rsid w:val="00867241"/>
    <w:rsid w:val="00875E9E"/>
    <w:rsid w:val="00876AC9"/>
    <w:rsid w:val="00877338"/>
    <w:rsid w:val="00881C85"/>
    <w:rsid w:val="0088205D"/>
    <w:rsid w:val="00882145"/>
    <w:rsid w:val="00882345"/>
    <w:rsid w:val="00884A04"/>
    <w:rsid w:val="00884EAC"/>
    <w:rsid w:val="008903C7"/>
    <w:rsid w:val="008922C6"/>
    <w:rsid w:val="00894B15"/>
    <w:rsid w:val="00897CBD"/>
    <w:rsid w:val="00897D3C"/>
    <w:rsid w:val="008A128F"/>
    <w:rsid w:val="008A1AEF"/>
    <w:rsid w:val="008A1B00"/>
    <w:rsid w:val="008A291D"/>
    <w:rsid w:val="008A368B"/>
    <w:rsid w:val="008A37EF"/>
    <w:rsid w:val="008B5597"/>
    <w:rsid w:val="008B598E"/>
    <w:rsid w:val="008B6198"/>
    <w:rsid w:val="008B7A7F"/>
    <w:rsid w:val="008B7B3E"/>
    <w:rsid w:val="008C20FF"/>
    <w:rsid w:val="008D069A"/>
    <w:rsid w:val="008D3EE5"/>
    <w:rsid w:val="008D48BC"/>
    <w:rsid w:val="008D552F"/>
    <w:rsid w:val="008D558D"/>
    <w:rsid w:val="008D55C8"/>
    <w:rsid w:val="008E1741"/>
    <w:rsid w:val="008E327C"/>
    <w:rsid w:val="008E37EE"/>
    <w:rsid w:val="008E3A65"/>
    <w:rsid w:val="008E49DF"/>
    <w:rsid w:val="008E4C57"/>
    <w:rsid w:val="008E5A9D"/>
    <w:rsid w:val="008E61FA"/>
    <w:rsid w:val="008E6229"/>
    <w:rsid w:val="008E76DA"/>
    <w:rsid w:val="008F11EC"/>
    <w:rsid w:val="008F16C6"/>
    <w:rsid w:val="008F2547"/>
    <w:rsid w:val="008F2B12"/>
    <w:rsid w:val="008F319A"/>
    <w:rsid w:val="008F3A5D"/>
    <w:rsid w:val="008F59E8"/>
    <w:rsid w:val="008F5D02"/>
    <w:rsid w:val="008F6054"/>
    <w:rsid w:val="008F6E4F"/>
    <w:rsid w:val="008F77DC"/>
    <w:rsid w:val="0090047B"/>
    <w:rsid w:val="00901F26"/>
    <w:rsid w:val="00902047"/>
    <w:rsid w:val="00903993"/>
    <w:rsid w:val="00903E8A"/>
    <w:rsid w:val="00907A74"/>
    <w:rsid w:val="00910DF9"/>
    <w:rsid w:val="00911A32"/>
    <w:rsid w:val="009173E4"/>
    <w:rsid w:val="009206E3"/>
    <w:rsid w:val="00924850"/>
    <w:rsid w:val="009251C4"/>
    <w:rsid w:val="009261B6"/>
    <w:rsid w:val="009266FF"/>
    <w:rsid w:val="0092676C"/>
    <w:rsid w:val="00931064"/>
    <w:rsid w:val="009379FE"/>
    <w:rsid w:val="00941065"/>
    <w:rsid w:val="00941DAA"/>
    <w:rsid w:val="00943662"/>
    <w:rsid w:val="0094383F"/>
    <w:rsid w:val="009445E8"/>
    <w:rsid w:val="00951152"/>
    <w:rsid w:val="00956A5F"/>
    <w:rsid w:val="009574EF"/>
    <w:rsid w:val="00961AE5"/>
    <w:rsid w:val="009620E8"/>
    <w:rsid w:val="009621ED"/>
    <w:rsid w:val="0096295D"/>
    <w:rsid w:val="0096299D"/>
    <w:rsid w:val="009635E4"/>
    <w:rsid w:val="00963974"/>
    <w:rsid w:val="00965378"/>
    <w:rsid w:val="0096632F"/>
    <w:rsid w:val="009666DA"/>
    <w:rsid w:val="0096702E"/>
    <w:rsid w:val="00971AE8"/>
    <w:rsid w:val="00971CCA"/>
    <w:rsid w:val="00972978"/>
    <w:rsid w:val="00972A43"/>
    <w:rsid w:val="00972C77"/>
    <w:rsid w:val="00973390"/>
    <w:rsid w:val="0097424C"/>
    <w:rsid w:val="00974E9F"/>
    <w:rsid w:val="00976963"/>
    <w:rsid w:val="00977242"/>
    <w:rsid w:val="00980769"/>
    <w:rsid w:val="00981032"/>
    <w:rsid w:val="00983908"/>
    <w:rsid w:val="00985073"/>
    <w:rsid w:val="00985657"/>
    <w:rsid w:val="00985A3D"/>
    <w:rsid w:val="00986D64"/>
    <w:rsid w:val="00990322"/>
    <w:rsid w:val="009904AE"/>
    <w:rsid w:val="009908D2"/>
    <w:rsid w:val="0099119D"/>
    <w:rsid w:val="00991D6C"/>
    <w:rsid w:val="00992942"/>
    <w:rsid w:val="00993FF5"/>
    <w:rsid w:val="009941DF"/>
    <w:rsid w:val="00995E2E"/>
    <w:rsid w:val="00997524"/>
    <w:rsid w:val="009A110B"/>
    <w:rsid w:val="009A246C"/>
    <w:rsid w:val="009A465F"/>
    <w:rsid w:val="009A5E80"/>
    <w:rsid w:val="009A641C"/>
    <w:rsid w:val="009A7F5D"/>
    <w:rsid w:val="009A7FF3"/>
    <w:rsid w:val="009B0273"/>
    <w:rsid w:val="009B6690"/>
    <w:rsid w:val="009B746E"/>
    <w:rsid w:val="009C01A9"/>
    <w:rsid w:val="009C42E2"/>
    <w:rsid w:val="009C6E65"/>
    <w:rsid w:val="009C791D"/>
    <w:rsid w:val="009C7F48"/>
    <w:rsid w:val="009D5DFE"/>
    <w:rsid w:val="009E0AF1"/>
    <w:rsid w:val="009E253A"/>
    <w:rsid w:val="009E3E44"/>
    <w:rsid w:val="009E5544"/>
    <w:rsid w:val="009E5690"/>
    <w:rsid w:val="009E7AC2"/>
    <w:rsid w:val="009F0CE6"/>
    <w:rsid w:val="009F1D66"/>
    <w:rsid w:val="009F5654"/>
    <w:rsid w:val="009F7BDB"/>
    <w:rsid w:val="00A006D2"/>
    <w:rsid w:val="00A012A4"/>
    <w:rsid w:val="00A0135F"/>
    <w:rsid w:val="00A018F7"/>
    <w:rsid w:val="00A01DF7"/>
    <w:rsid w:val="00A01E79"/>
    <w:rsid w:val="00A07BFD"/>
    <w:rsid w:val="00A108A6"/>
    <w:rsid w:val="00A10E34"/>
    <w:rsid w:val="00A112B5"/>
    <w:rsid w:val="00A12411"/>
    <w:rsid w:val="00A12EB6"/>
    <w:rsid w:val="00A14893"/>
    <w:rsid w:val="00A20E07"/>
    <w:rsid w:val="00A2148F"/>
    <w:rsid w:val="00A225AB"/>
    <w:rsid w:val="00A238A9"/>
    <w:rsid w:val="00A24101"/>
    <w:rsid w:val="00A26BEC"/>
    <w:rsid w:val="00A374A8"/>
    <w:rsid w:val="00A40471"/>
    <w:rsid w:val="00A40830"/>
    <w:rsid w:val="00A41FC9"/>
    <w:rsid w:val="00A428C2"/>
    <w:rsid w:val="00A46A64"/>
    <w:rsid w:val="00A50F0A"/>
    <w:rsid w:val="00A520D4"/>
    <w:rsid w:val="00A532A8"/>
    <w:rsid w:val="00A533E6"/>
    <w:rsid w:val="00A54EB1"/>
    <w:rsid w:val="00A55367"/>
    <w:rsid w:val="00A55EF6"/>
    <w:rsid w:val="00A57683"/>
    <w:rsid w:val="00A61BD5"/>
    <w:rsid w:val="00A6242E"/>
    <w:rsid w:val="00A62E0C"/>
    <w:rsid w:val="00A636E7"/>
    <w:rsid w:val="00A642F3"/>
    <w:rsid w:val="00A649BF"/>
    <w:rsid w:val="00A65826"/>
    <w:rsid w:val="00A705B3"/>
    <w:rsid w:val="00A70D02"/>
    <w:rsid w:val="00A71660"/>
    <w:rsid w:val="00A71AB1"/>
    <w:rsid w:val="00A72E0B"/>
    <w:rsid w:val="00A75085"/>
    <w:rsid w:val="00A77292"/>
    <w:rsid w:val="00A77D09"/>
    <w:rsid w:val="00A80B21"/>
    <w:rsid w:val="00A828A1"/>
    <w:rsid w:val="00A8365F"/>
    <w:rsid w:val="00A850BA"/>
    <w:rsid w:val="00A86016"/>
    <w:rsid w:val="00A86F03"/>
    <w:rsid w:val="00A87511"/>
    <w:rsid w:val="00A87939"/>
    <w:rsid w:val="00A94DAC"/>
    <w:rsid w:val="00A95267"/>
    <w:rsid w:val="00A97076"/>
    <w:rsid w:val="00AA03F7"/>
    <w:rsid w:val="00AA202A"/>
    <w:rsid w:val="00AA3EC6"/>
    <w:rsid w:val="00AA4456"/>
    <w:rsid w:val="00AA5C0E"/>
    <w:rsid w:val="00AA5FD9"/>
    <w:rsid w:val="00AA661A"/>
    <w:rsid w:val="00AA76D4"/>
    <w:rsid w:val="00AB0839"/>
    <w:rsid w:val="00AB156C"/>
    <w:rsid w:val="00AB2713"/>
    <w:rsid w:val="00AB2CE2"/>
    <w:rsid w:val="00AB54DC"/>
    <w:rsid w:val="00AB6617"/>
    <w:rsid w:val="00AC015D"/>
    <w:rsid w:val="00AC048F"/>
    <w:rsid w:val="00AC1426"/>
    <w:rsid w:val="00AC1AB9"/>
    <w:rsid w:val="00AC1FBB"/>
    <w:rsid w:val="00AC3839"/>
    <w:rsid w:val="00AC6701"/>
    <w:rsid w:val="00AC7913"/>
    <w:rsid w:val="00AC79DA"/>
    <w:rsid w:val="00AC7AC6"/>
    <w:rsid w:val="00AD25A3"/>
    <w:rsid w:val="00AD3451"/>
    <w:rsid w:val="00AD39B1"/>
    <w:rsid w:val="00AD51C9"/>
    <w:rsid w:val="00AD67C7"/>
    <w:rsid w:val="00AD6DA8"/>
    <w:rsid w:val="00AE0BE0"/>
    <w:rsid w:val="00AE41CE"/>
    <w:rsid w:val="00AF050F"/>
    <w:rsid w:val="00AF06F6"/>
    <w:rsid w:val="00AF0B51"/>
    <w:rsid w:val="00AF1545"/>
    <w:rsid w:val="00AF4534"/>
    <w:rsid w:val="00AF486F"/>
    <w:rsid w:val="00AF4D9E"/>
    <w:rsid w:val="00AF4FFA"/>
    <w:rsid w:val="00AF5880"/>
    <w:rsid w:val="00B0230B"/>
    <w:rsid w:val="00B03A12"/>
    <w:rsid w:val="00B03B95"/>
    <w:rsid w:val="00B12D22"/>
    <w:rsid w:val="00B16624"/>
    <w:rsid w:val="00B20A8C"/>
    <w:rsid w:val="00B23778"/>
    <w:rsid w:val="00B26A5F"/>
    <w:rsid w:val="00B26CF4"/>
    <w:rsid w:val="00B27130"/>
    <w:rsid w:val="00B30A81"/>
    <w:rsid w:val="00B3107E"/>
    <w:rsid w:val="00B33C03"/>
    <w:rsid w:val="00B35F23"/>
    <w:rsid w:val="00B36CA8"/>
    <w:rsid w:val="00B425F9"/>
    <w:rsid w:val="00B45AC7"/>
    <w:rsid w:val="00B45BEB"/>
    <w:rsid w:val="00B467BA"/>
    <w:rsid w:val="00B4772C"/>
    <w:rsid w:val="00B50C18"/>
    <w:rsid w:val="00B52EF7"/>
    <w:rsid w:val="00B53868"/>
    <w:rsid w:val="00B55035"/>
    <w:rsid w:val="00B57675"/>
    <w:rsid w:val="00B629F8"/>
    <w:rsid w:val="00B666A6"/>
    <w:rsid w:val="00B70E73"/>
    <w:rsid w:val="00B73554"/>
    <w:rsid w:val="00B739B7"/>
    <w:rsid w:val="00B75255"/>
    <w:rsid w:val="00B76B24"/>
    <w:rsid w:val="00B76B98"/>
    <w:rsid w:val="00B77218"/>
    <w:rsid w:val="00B77220"/>
    <w:rsid w:val="00B77539"/>
    <w:rsid w:val="00B77CE4"/>
    <w:rsid w:val="00B805D9"/>
    <w:rsid w:val="00B809FF"/>
    <w:rsid w:val="00B81356"/>
    <w:rsid w:val="00B818C3"/>
    <w:rsid w:val="00B821C6"/>
    <w:rsid w:val="00B84822"/>
    <w:rsid w:val="00B92C25"/>
    <w:rsid w:val="00B94141"/>
    <w:rsid w:val="00B952FD"/>
    <w:rsid w:val="00BA1555"/>
    <w:rsid w:val="00BA1CCB"/>
    <w:rsid w:val="00BA353D"/>
    <w:rsid w:val="00BA3CFD"/>
    <w:rsid w:val="00BA4410"/>
    <w:rsid w:val="00BA514F"/>
    <w:rsid w:val="00BA57E0"/>
    <w:rsid w:val="00BA6D45"/>
    <w:rsid w:val="00BA733E"/>
    <w:rsid w:val="00BA7D09"/>
    <w:rsid w:val="00BB1317"/>
    <w:rsid w:val="00BB3440"/>
    <w:rsid w:val="00BB3AF0"/>
    <w:rsid w:val="00BB3EF8"/>
    <w:rsid w:val="00BB6571"/>
    <w:rsid w:val="00BB6C94"/>
    <w:rsid w:val="00BC17D1"/>
    <w:rsid w:val="00BC1B13"/>
    <w:rsid w:val="00BC6622"/>
    <w:rsid w:val="00BC69EF"/>
    <w:rsid w:val="00BC6B1F"/>
    <w:rsid w:val="00BD14DA"/>
    <w:rsid w:val="00BD14DC"/>
    <w:rsid w:val="00BD1BAC"/>
    <w:rsid w:val="00BD24DF"/>
    <w:rsid w:val="00BD301B"/>
    <w:rsid w:val="00BD43F4"/>
    <w:rsid w:val="00BD45C0"/>
    <w:rsid w:val="00BE1BD6"/>
    <w:rsid w:val="00BE1D27"/>
    <w:rsid w:val="00BE34BC"/>
    <w:rsid w:val="00BE4B5D"/>
    <w:rsid w:val="00BE72E7"/>
    <w:rsid w:val="00BF1E9F"/>
    <w:rsid w:val="00BF2809"/>
    <w:rsid w:val="00BF2B79"/>
    <w:rsid w:val="00BF3543"/>
    <w:rsid w:val="00BF5BCF"/>
    <w:rsid w:val="00C048A6"/>
    <w:rsid w:val="00C108CA"/>
    <w:rsid w:val="00C11511"/>
    <w:rsid w:val="00C11868"/>
    <w:rsid w:val="00C15B34"/>
    <w:rsid w:val="00C1656B"/>
    <w:rsid w:val="00C166DA"/>
    <w:rsid w:val="00C168CE"/>
    <w:rsid w:val="00C2221A"/>
    <w:rsid w:val="00C245EE"/>
    <w:rsid w:val="00C4255A"/>
    <w:rsid w:val="00C42724"/>
    <w:rsid w:val="00C44E08"/>
    <w:rsid w:val="00C50330"/>
    <w:rsid w:val="00C52993"/>
    <w:rsid w:val="00C5441B"/>
    <w:rsid w:val="00C5466C"/>
    <w:rsid w:val="00C55F9C"/>
    <w:rsid w:val="00C569E1"/>
    <w:rsid w:val="00C573DD"/>
    <w:rsid w:val="00C577B7"/>
    <w:rsid w:val="00C57AD3"/>
    <w:rsid w:val="00C57E74"/>
    <w:rsid w:val="00C61B15"/>
    <w:rsid w:val="00C63166"/>
    <w:rsid w:val="00C665EA"/>
    <w:rsid w:val="00C675D1"/>
    <w:rsid w:val="00C67906"/>
    <w:rsid w:val="00C71C34"/>
    <w:rsid w:val="00C76F0D"/>
    <w:rsid w:val="00C80244"/>
    <w:rsid w:val="00C80585"/>
    <w:rsid w:val="00C84D92"/>
    <w:rsid w:val="00C8542A"/>
    <w:rsid w:val="00C87533"/>
    <w:rsid w:val="00C971A3"/>
    <w:rsid w:val="00CA01D6"/>
    <w:rsid w:val="00CA0953"/>
    <w:rsid w:val="00CA1346"/>
    <w:rsid w:val="00CA15D6"/>
    <w:rsid w:val="00CA2798"/>
    <w:rsid w:val="00CA2D04"/>
    <w:rsid w:val="00CA2D06"/>
    <w:rsid w:val="00CA3025"/>
    <w:rsid w:val="00CA31B2"/>
    <w:rsid w:val="00CA35BD"/>
    <w:rsid w:val="00CA3FD1"/>
    <w:rsid w:val="00CA4656"/>
    <w:rsid w:val="00CA5A36"/>
    <w:rsid w:val="00CA71F3"/>
    <w:rsid w:val="00CB01EB"/>
    <w:rsid w:val="00CB264B"/>
    <w:rsid w:val="00CB34B8"/>
    <w:rsid w:val="00CB376E"/>
    <w:rsid w:val="00CB3EEB"/>
    <w:rsid w:val="00CB6A6B"/>
    <w:rsid w:val="00CB78EA"/>
    <w:rsid w:val="00CB7D96"/>
    <w:rsid w:val="00CC1284"/>
    <w:rsid w:val="00CC1EDD"/>
    <w:rsid w:val="00CC29A9"/>
    <w:rsid w:val="00CC2DC8"/>
    <w:rsid w:val="00CC3232"/>
    <w:rsid w:val="00CC3304"/>
    <w:rsid w:val="00CC454E"/>
    <w:rsid w:val="00CC6A6F"/>
    <w:rsid w:val="00CC70B9"/>
    <w:rsid w:val="00CD0890"/>
    <w:rsid w:val="00CD2FC6"/>
    <w:rsid w:val="00CD3017"/>
    <w:rsid w:val="00CD3AD1"/>
    <w:rsid w:val="00CD42A1"/>
    <w:rsid w:val="00CD4517"/>
    <w:rsid w:val="00CD4A88"/>
    <w:rsid w:val="00CD4C48"/>
    <w:rsid w:val="00CD511B"/>
    <w:rsid w:val="00CD6BBE"/>
    <w:rsid w:val="00CD6F18"/>
    <w:rsid w:val="00CD7466"/>
    <w:rsid w:val="00CE0B22"/>
    <w:rsid w:val="00CE156D"/>
    <w:rsid w:val="00CE1577"/>
    <w:rsid w:val="00CE18C1"/>
    <w:rsid w:val="00CE2925"/>
    <w:rsid w:val="00CE3927"/>
    <w:rsid w:val="00CE4470"/>
    <w:rsid w:val="00CE71ED"/>
    <w:rsid w:val="00CE742E"/>
    <w:rsid w:val="00CF081C"/>
    <w:rsid w:val="00CF57A3"/>
    <w:rsid w:val="00CF6D99"/>
    <w:rsid w:val="00D0115D"/>
    <w:rsid w:val="00D0171E"/>
    <w:rsid w:val="00D022D5"/>
    <w:rsid w:val="00D05A11"/>
    <w:rsid w:val="00D104E7"/>
    <w:rsid w:val="00D126A7"/>
    <w:rsid w:val="00D157B5"/>
    <w:rsid w:val="00D171F5"/>
    <w:rsid w:val="00D24C73"/>
    <w:rsid w:val="00D266E5"/>
    <w:rsid w:val="00D31F47"/>
    <w:rsid w:val="00D321F8"/>
    <w:rsid w:val="00D32C50"/>
    <w:rsid w:val="00D33025"/>
    <w:rsid w:val="00D35711"/>
    <w:rsid w:val="00D36954"/>
    <w:rsid w:val="00D369B3"/>
    <w:rsid w:val="00D37419"/>
    <w:rsid w:val="00D40A2E"/>
    <w:rsid w:val="00D42910"/>
    <w:rsid w:val="00D435FD"/>
    <w:rsid w:val="00D437A2"/>
    <w:rsid w:val="00D44EA8"/>
    <w:rsid w:val="00D459F8"/>
    <w:rsid w:val="00D45B92"/>
    <w:rsid w:val="00D45CBC"/>
    <w:rsid w:val="00D46463"/>
    <w:rsid w:val="00D47248"/>
    <w:rsid w:val="00D47410"/>
    <w:rsid w:val="00D516BB"/>
    <w:rsid w:val="00D51AFF"/>
    <w:rsid w:val="00D52B14"/>
    <w:rsid w:val="00D5391D"/>
    <w:rsid w:val="00D56B10"/>
    <w:rsid w:val="00D61830"/>
    <w:rsid w:val="00D652BF"/>
    <w:rsid w:val="00D70BB8"/>
    <w:rsid w:val="00D7215E"/>
    <w:rsid w:val="00D72344"/>
    <w:rsid w:val="00D723CA"/>
    <w:rsid w:val="00D7316C"/>
    <w:rsid w:val="00D748EC"/>
    <w:rsid w:val="00D77090"/>
    <w:rsid w:val="00D77A41"/>
    <w:rsid w:val="00D82430"/>
    <w:rsid w:val="00D86D8B"/>
    <w:rsid w:val="00D871B7"/>
    <w:rsid w:val="00D90AB5"/>
    <w:rsid w:val="00D93459"/>
    <w:rsid w:val="00D945A8"/>
    <w:rsid w:val="00D94CF8"/>
    <w:rsid w:val="00D95B37"/>
    <w:rsid w:val="00D95FD6"/>
    <w:rsid w:val="00D962D4"/>
    <w:rsid w:val="00D96E36"/>
    <w:rsid w:val="00DA4A67"/>
    <w:rsid w:val="00DA4D05"/>
    <w:rsid w:val="00DA5A1D"/>
    <w:rsid w:val="00DA5E75"/>
    <w:rsid w:val="00DA5FC6"/>
    <w:rsid w:val="00DA6A1B"/>
    <w:rsid w:val="00DA7DC7"/>
    <w:rsid w:val="00DB2799"/>
    <w:rsid w:val="00DB5DB6"/>
    <w:rsid w:val="00DC08D8"/>
    <w:rsid w:val="00DC1180"/>
    <w:rsid w:val="00DC385E"/>
    <w:rsid w:val="00DC6DC1"/>
    <w:rsid w:val="00DC77DC"/>
    <w:rsid w:val="00DD1EFC"/>
    <w:rsid w:val="00DD4A54"/>
    <w:rsid w:val="00DE0E65"/>
    <w:rsid w:val="00DE13F2"/>
    <w:rsid w:val="00DE15E4"/>
    <w:rsid w:val="00DE5E87"/>
    <w:rsid w:val="00DE5F0C"/>
    <w:rsid w:val="00DE69BA"/>
    <w:rsid w:val="00DE6DA5"/>
    <w:rsid w:val="00DE7568"/>
    <w:rsid w:val="00DF49DB"/>
    <w:rsid w:val="00DF4C96"/>
    <w:rsid w:val="00DF6A0F"/>
    <w:rsid w:val="00E01CB0"/>
    <w:rsid w:val="00E034D1"/>
    <w:rsid w:val="00E03D23"/>
    <w:rsid w:val="00E03FDF"/>
    <w:rsid w:val="00E05F96"/>
    <w:rsid w:val="00E10ED3"/>
    <w:rsid w:val="00E12924"/>
    <w:rsid w:val="00E12BC7"/>
    <w:rsid w:val="00E1415E"/>
    <w:rsid w:val="00E15D9C"/>
    <w:rsid w:val="00E1646E"/>
    <w:rsid w:val="00E20041"/>
    <w:rsid w:val="00E2278A"/>
    <w:rsid w:val="00E25114"/>
    <w:rsid w:val="00E26427"/>
    <w:rsid w:val="00E270E8"/>
    <w:rsid w:val="00E30634"/>
    <w:rsid w:val="00E31D06"/>
    <w:rsid w:val="00E34BEB"/>
    <w:rsid w:val="00E352D0"/>
    <w:rsid w:val="00E363EE"/>
    <w:rsid w:val="00E36C61"/>
    <w:rsid w:val="00E37D6D"/>
    <w:rsid w:val="00E41CDE"/>
    <w:rsid w:val="00E41FBC"/>
    <w:rsid w:val="00E42545"/>
    <w:rsid w:val="00E46DF0"/>
    <w:rsid w:val="00E479FF"/>
    <w:rsid w:val="00E47C24"/>
    <w:rsid w:val="00E51F22"/>
    <w:rsid w:val="00E5388A"/>
    <w:rsid w:val="00E572F8"/>
    <w:rsid w:val="00E57939"/>
    <w:rsid w:val="00E62C5A"/>
    <w:rsid w:val="00E63661"/>
    <w:rsid w:val="00E6375E"/>
    <w:rsid w:val="00E6412D"/>
    <w:rsid w:val="00E644A9"/>
    <w:rsid w:val="00E64739"/>
    <w:rsid w:val="00E65215"/>
    <w:rsid w:val="00E65369"/>
    <w:rsid w:val="00E659AD"/>
    <w:rsid w:val="00E704F8"/>
    <w:rsid w:val="00E72D21"/>
    <w:rsid w:val="00E74B76"/>
    <w:rsid w:val="00E7561D"/>
    <w:rsid w:val="00E7655F"/>
    <w:rsid w:val="00E77874"/>
    <w:rsid w:val="00E84C80"/>
    <w:rsid w:val="00E911DD"/>
    <w:rsid w:val="00E9373C"/>
    <w:rsid w:val="00E93C0B"/>
    <w:rsid w:val="00E94A9B"/>
    <w:rsid w:val="00E95B89"/>
    <w:rsid w:val="00E96890"/>
    <w:rsid w:val="00EA11F6"/>
    <w:rsid w:val="00EA2252"/>
    <w:rsid w:val="00EA31F6"/>
    <w:rsid w:val="00EA395C"/>
    <w:rsid w:val="00EA480E"/>
    <w:rsid w:val="00EA7AAC"/>
    <w:rsid w:val="00EA7BBF"/>
    <w:rsid w:val="00EB0E04"/>
    <w:rsid w:val="00EB0FD4"/>
    <w:rsid w:val="00EB10B5"/>
    <w:rsid w:val="00EB4A1F"/>
    <w:rsid w:val="00EB4E04"/>
    <w:rsid w:val="00EB5280"/>
    <w:rsid w:val="00EB64A0"/>
    <w:rsid w:val="00EB78F9"/>
    <w:rsid w:val="00EC117A"/>
    <w:rsid w:val="00EC3E47"/>
    <w:rsid w:val="00EC4676"/>
    <w:rsid w:val="00EC53E7"/>
    <w:rsid w:val="00EC5A4A"/>
    <w:rsid w:val="00EC6853"/>
    <w:rsid w:val="00ED02FC"/>
    <w:rsid w:val="00ED10FD"/>
    <w:rsid w:val="00ED18A7"/>
    <w:rsid w:val="00ED2C90"/>
    <w:rsid w:val="00ED4206"/>
    <w:rsid w:val="00ED5696"/>
    <w:rsid w:val="00ED68D1"/>
    <w:rsid w:val="00EE072A"/>
    <w:rsid w:val="00EE0803"/>
    <w:rsid w:val="00EE09E4"/>
    <w:rsid w:val="00EE283A"/>
    <w:rsid w:val="00EE4089"/>
    <w:rsid w:val="00EE46BC"/>
    <w:rsid w:val="00EE5503"/>
    <w:rsid w:val="00EE5F47"/>
    <w:rsid w:val="00EE7FC4"/>
    <w:rsid w:val="00EF0EE6"/>
    <w:rsid w:val="00EF270B"/>
    <w:rsid w:val="00EF4002"/>
    <w:rsid w:val="00EF437A"/>
    <w:rsid w:val="00EF4E4F"/>
    <w:rsid w:val="00EF5688"/>
    <w:rsid w:val="00EF5B5D"/>
    <w:rsid w:val="00EF62A8"/>
    <w:rsid w:val="00F00EFB"/>
    <w:rsid w:val="00F02C07"/>
    <w:rsid w:val="00F02E20"/>
    <w:rsid w:val="00F0346E"/>
    <w:rsid w:val="00F05294"/>
    <w:rsid w:val="00F06772"/>
    <w:rsid w:val="00F075C8"/>
    <w:rsid w:val="00F11AC9"/>
    <w:rsid w:val="00F1499F"/>
    <w:rsid w:val="00F14BD0"/>
    <w:rsid w:val="00F156A5"/>
    <w:rsid w:val="00F20684"/>
    <w:rsid w:val="00F22ACC"/>
    <w:rsid w:val="00F2322C"/>
    <w:rsid w:val="00F23256"/>
    <w:rsid w:val="00F25457"/>
    <w:rsid w:val="00F300BE"/>
    <w:rsid w:val="00F307DB"/>
    <w:rsid w:val="00F30D25"/>
    <w:rsid w:val="00F31715"/>
    <w:rsid w:val="00F32ACF"/>
    <w:rsid w:val="00F3352B"/>
    <w:rsid w:val="00F34A95"/>
    <w:rsid w:val="00F36BD1"/>
    <w:rsid w:val="00F40704"/>
    <w:rsid w:val="00F40EDB"/>
    <w:rsid w:val="00F40FE9"/>
    <w:rsid w:val="00F423FE"/>
    <w:rsid w:val="00F42C71"/>
    <w:rsid w:val="00F4448A"/>
    <w:rsid w:val="00F46B37"/>
    <w:rsid w:val="00F47897"/>
    <w:rsid w:val="00F50E66"/>
    <w:rsid w:val="00F5162B"/>
    <w:rsid w:val="00F53797"/>
    <w:rsid w:val="00F54B0C"/>
    <w:rsid w:val="00F552DE"/>
    <w:rsid w:val="00F56173"/>
    <w:rsid w:val="00F57919"/>
    <w:rsid w:val="00F60A39"/>
    <w:rsid w:val="00F639FC"/>
    <w:rsid w:val="00F66471"/>
    <w:rsid w:val="00F67B87"/>
    <w:rsid w:val="00F67D37"/>
    <w:rsid w:val="00F67D7C"/>
    <w:rsid w:val="00F715F0"/>
    <w:rsid w:val="00F71F26"/>
    <w:rsid w:val="00F757D0"/>
    <w:rsid w:val="00F76FA5"/>
    <w:rsid w:val="00F7721A"/>
    <w:rsid w:val="00F77E73"/>
    <w:rsid w:val="00F81C04"/>
    <w:rsid w:val="00F83536"/>
    <w:rsid w:val="00F83DC2"/>
    <w:rsid w:val="00F8585C"/>
    <w:rsid w:val="00F87018"/>
    <w:rsid w:val="00F907C4"/>
    <w:rsid w:val="00F93965"/>
    <w:rsid w:val="00F9755E"/>
    <w:rsid w:val="00F9773A"/>
    <w:rsid w:val="00FA0124"/>
    <w:rsid w:val="00FA2CD2"/>
    <w:rsid w:val="00FA4864"/>
    <w:rsid w:val="00FA4ECD"/>
    <w:rsid w:val="00FA6591"/>
    <w:rsid w:val="00FA77D3"/>
    <w:rsid w:val="00FA7F4E"/>
    <w:rsid w:val="00FB0381"/>
    <w:rsid w:val="00FB4E11"/>
    <w:rsid w:val="00FB545D"/>
    <w:rsid w:val="00FC13FC"/>
    <w:rsid w:val="00FC30CF"/>
    <w:rsid w:val="00FC3180"/>
    <w:rsid w:val="00FC476E"/>
    <w:rsid w:val="00FC508E"/>
    <w:rsid w:val="00FC5704"/>
    <w:rsid w:val="00FC5A76"/>
    <w:rsid w:val="00FC5F77"/>
    <w:rsid w:val="00FC637A"/>
    <w:rsid w:val="00FC6EDC"/>
    <w:rsid w:val="00FC71D2"/>
    <w:rsid w:val="00FD06D9"/>
    <w:rsid w:val="00FD14AF"/>
    <w:rsid w:val="00FD1EC2"/>
    <w:rsid w:val="00FD2A35"/>
    <w:rsid w:val="00FD34F5"/>
    <w:rsid w:val="00FD7622"/>
    <w:rsid w:val="00FE02E8"/>
    <w:rsid w:val="00FE0B0D"/>
    <w:rsid w:val="00FE0B9B"/>
    <w:rsid w:val="00FE3EF5"/>
    <w:rsid w:val="00FE4A95"/>
    <w:rsid w:val="00FE532F"/>
    <w:rsid w:val="00FE5B39"/>
    <w:rsid w:val="00FE6A21"/>
    <w:rsid w:val="00FE72E4"/>
    <w:rsid w:val="00FF28BA"/>
    <w:rsid w:val="00FF3197"/>
    <w:rsid w:val="00FF63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0F78B"/>
  <w15:docId w15:val="{A08743E0-5952-4FD9-B441-400BAD666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017"/>
    <w:pPr>
      <w:spacing w:after="200" w:line="276" w:lineRule="auto"/>
    </w:pPr>
    <w:rPr>
      <w:rFonts w:eastAsia="Calibri"/>
      <w:sz w:val="24"/>
      <w:szCs w:val="22"/>
      <w:lang w:eastAsia="en-US"/>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943662"/>
    <w:pPr>
      <w:keepNext/>
      <w:numPr>
        <w:numId w:val="1"/>
      </w:numPr>
      <w:spacing w:before="360" w:after="360"/>
      <w:jc w:val="center"/>
      <w:outlineLvl w:val="0"/>
    </w:pPr>
    <w:rPr>
      <w:sz w:val="28"/>
      <w:lang w:eastAsia="lt-LT"/>
    </w:rPr>
  </w:style>
  <w:style w:type="paragraph" w:styleId="Heading2">
    <w:name w:val="heading 2"/>
    <w:aliases w:val="Title Header2,Straipsnis,2,body,H2,h2,PIM2,prop2,2 headline,h,pc plus heading2,A.B.C.,Abschnitt,Arial 12 Fett Kursiv,TF-Overskrit 2,H21,H22,H23,H24,H25,H26,H27,H28,H29,H210,H211,H212,H213,H214,H215,H216,H217,H221,H231,H241,H251,H261,H271,H281"/>
    <w:basedOn w:val="Normal"/>
    <w:next w:val="Normal"/>
    <w:link w:val="Heading2Char"/>
    <w:qFormat/>
    <w:rsid w:val="00943662"/>
    <w:pPr>
      <w:numPr>
        <w:ilvl w:val="1"/>
        <w:numId w:val="1"/>
      </w:numPr>
      <w:jc w:val="both"/>
      <w:outlineLvl w:val="1"/>
    </w:pPr>
    <w:rPr>
      <w:lang w:eastAsia="lt-LT"/>
    </w:rPr>
  </w:style>
  <w:style w:type="paragraph" w:styleId="Heading3">
    <w:name w:val="heading 3"/>
    <w:aliases w:val="H3,H31,H32,H33,H311,H321,H34,H312,H322,H35,H313,H323,H36,H37,H314,H324,H38,H315,H325,H39,H316,H326,H331,H3111,H3211,H341,H3121,H3221,H351,H3131,H3231,H361,H371,H3141,H3241,H381,H3151,H3251,Section Header3,Sub-Clause Paragraph,Headline 3,h3"/>
    <w:basedOn w:val="Normal"/>
    <w:next w:val="Normal"/>
    <w:link w:val="Heading3Char"/>
    <w:qFormat/>
    <w:rsid w:val="00943662"/>
    <w:pPr>
      <w:keepNext/>
      <w:numPr>
        <w:ilvl w:val="2"/>
        <w:numId w:val="1"/>
      </w:numPr>
      <w:jc w:val="both"/>
      <w:outlineLvl w:val="2"/>
    </w:pPr>
    <w:rPr>
      <w:lang w:eastAsia="lt-LT"/>
    </w:rPr>
  </w:style>
  <w:style w:type="paragraph" w:styleId="Heading4">
    <w:name w:val="heading 4"/>
    <w:aliases w:val=" Sub-Clause Sub-paragraph,Sub-Clause Sub-paragraph,Heading 4 Char Char Char Char,H4,4,Propos,DNV-H4,h4,h4 sub sub heading,Sub Sub Paragraph,Heading 4 CFMU,Para 4,chapitre 1.1.1.1,Contrat 4,Sub-paragraph,Heading 4(war),Map Title,head 4,h41,H41"/>
    <w:basedOn w:val="Normal"/>
    <w:next w:val="Normal"/>
    <w:link w:val="Heading4Char"/>
    <w:qFormat/>
    <w:rsid w:val="00943662"/>
    <w:pPr>
      <w:keepNext/>
      <w:numPr>
        <w:ilvl w:val="3"/>
        <w:numId w:val="1"/>
      </w:numPr>
      <w:outlineLvl w:val="3"/>
    </w:pPr>
    <w:rPr>
      <w:b/>
      <w:sz w:val="44"/>
      <w:lang w:eastAsia="lt-LT"/>
    </w:rPr>
  </w:style>
  <w:style w:type="paragraph" w:styleId="Heading5">
    <w:name w:val="heading 5"/>
    <w:aliases w:val="H5,Heading 5 CFMU,Para 5,h5,Heading 5(war),DNV-H5,Block Label,PIM 5,5"/>
    <w:basedOn w:val="Normal"/>
    <w:next w:val="Normal"/>
    <w:link w:val="Heading5Char"/>
    <w:qFormat/>
    <w:rsid w:val="00943662"/>
    <w:pPr>
      <w:keepNext/>
      <w:numPr>
        <w:ilvl w:val="4"/>
        <w:numId w:val="1"/>
      </w:numPr>
      <w:outlineLvl w:val="4"/>
    </w:pPr>
    <w:rPr>
      <w:b/>
      <w:sz w:val="40"/>
      <w:lang w:eastAsia="lt-LT"/>
    </w:rPr>
  </w:style>
  <w:style w:type="paragraph" w:styleId="Heading6">
    <w:name w:val="heading 6"/>
    <w:aliases w:val="6,Heading 6 CFMU,h6,H6,DNV-H6,PIM 6"/>
    <w:basedOn w:val="Normal"/>
    <w:next w:val="Normal"/>
    <w:link w:val="Heading6Char"/>
    <w:qFormat/>
    <w:rsid w:val="00943662"/>
    <w:pPr>
      <w:keepNext/>
      <w:numPr>
        <w:ilvl w:val="5"/>
        <w:numId w:val="1"/>
      </w:numPr>
      <w:outlineLvl w:val="5"/>
    </w:pPr>
    <w:rPr>
      <w:b/>
      <w:sz w:val="36"/>
      <w:lang w:eastAsia="lt-LT"/>
    </w:rPr>
  </w:style>
  <w:style w:type="paragraph" w:styleId="Heading7">
    <w:name w:val="heading 7"/>
    <w:aliases w:val="Heading 7 CFMU,h7,DNV-H7,PIM 7"/>
    <w:basedOn w:val="Normal"/>
    <w:next w:val="Normal"/>
    <w:link w:val="Heading7Char"/>
    <w:qFormat/>
    <w:rsid w:val="00943662"/>
    <w:pPr>
      <w:keepNext/>
      <w:numPr>
        <w:ilvl w:val="6"/>
        <w:numId w:val="1"/>
      </w:numPr>
      <w:outlineLvl w:val="6"/>
    </w:pPr>
    <w:rPr>
      <w:sz w:val="48"/>
      <w:lang w:eastAsia="lt-LT"/>
    </w:rPr>
  </w:style>
  <w:style w:type="paragraph" w:styleId="Heading8">
    <w:name w:val="heading 8"/>
    <w:basedOn w:val="Normal"/>
    <w:next w:val="Normal"/>
    <w:link w:val="Heading8Char"/>
    <w:qFormat/>
    <w:rsid w:val="00943662"/>
    <w:pPr>
      <w:keepNext/>
      <w:numPr>
        <w:ilvl w:val="7"/>
        <w:numId w:val="1"/>
      </w:numPr>
      <w:outlineLvl w:val="7"/>
    </w:pPr>
    <w:rPr>
      <w:b/>
      <w:sz w:val="18"/>
      <w:lang w:eastAsia="lt-LT"/>
    </w:rPr>
  </w:style>
  <w:style w:type="paragraph" w:styleId="Heading9">
    <w:name w:val="heading 9"/>
    <w:aliases w:val="PIM 9"/>
    <w:basedOn w:val="Normal"/>
    <w:next w:val="Normal"/>
    <w:link w:val="Heading9Char"/>
    <w:qFormat/>
    <w:rsid w:val="00943662"/>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436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43662"/>
    <w:rPr>
      <w:rFonts w:ascii="Tahoma" w:eastAsia="Calibri" w:hAnsi="Tahoma" w:cs="Tahoma"/>
      <w:sz w:val="16"/>
      <w:szCs w:val="16"/>
      <w:lang w:eastAsia="en-US"/>
    </w:rPr>
  </w:style>
  <w:style w:type="character" w:customStyle="1" w:styleId="Heading1Char">
    <w:name w:val="Heading 1 Char"/>
    <w:aliases w:val="H1 Char1,H11 Char1,H12 Char1,H13 Char1,H14 Char1,H111 Char1,H121 Char1,H15 Char1,H112 Char1,H122 Char1,H16 Char1,H113 Char1,H123 Char1,H17 Char1,H114 Char1,H124 Char1,H18 Char1,H115 Char1,H125 Char1,H19 Char1,H110 Char1,H116 Char1"/>
    <w:basedOn w:val="DefaultParagraphFont"/>
    <w:link w:val="Heading1"/>
    <w:rsid w:val="00943662"/>
    <w:rPr>
      <w:rFonts w:eastAsia="Calibri"/>
      <w:sz w:val="28"/>
      <w:szCs w:val="22"/>
    </w:rPr>
  </w:style>
  <w:style w:type="character" w:customStyle="1" w:styleId="Heading2Char">
    <w:name w:val="Heading 2 Char"/>
    <w:aliases w:val="Title Header2 Char,Straipsnis Char,2 Char,body Char,H2 Char,h2 Char,PIM2 Char,prop2 Char,2 headline Char,h Char,pc plus heading2 Char,A.B.C. Char,Abschnitt Char,Arial 12 Fett Kursiv Char,TF-Overskrit 2 Char,H21 Char,H22 Char,H23 Char"/>
    <w:basedOn w:val="DefaultParagraphFont"/>
    <w:link w:val="Heading2"/>
    <w:rsid w:val="00943662"/>
    <w:rPr>
      <w:rFonts w:eastAsia="Calibri"/>
      <w:sz w:val="24"/>
      <w:szCs w:val="22"/>
    </w:rPr>
  </w:style>
  <w:style w:type="character" w:customStyle="1" w:styleId="Heading3Char">
    <w:name w:val="Heading 3 Char"/>
    <w:aliases w:val="H3 Char1,H31 Char1,H32 Char1,H33 Char1,H311 Char1,H321 Char1,H34 Char1,H312 Char1,H322 Char1,H35 Char1,H313 Char1,H323 Char1,H36 Char1,H37 Char1,H314 Char1,H324 Char1,H38 Char1,H315 Char1,H325 Char1,H39 Char1,H316 Char1,H326 Char1,h3 Char"/>
    <w:basedOn w:val="DefaultParagraphFont"/>
    <w:link w:val="Heading3"/>
    <w:rsid w:val="00943662"/>
    <w:rPr>
      <w:rFonts w:eastAsia="Calibri"/>
      <w:sz w:val="24"/>
      <w:szCs w:val="22"/>
    </w:rPr>
  </w:style>
  <w:style w:type="character" w:customStyle="1" w:styleId="Heading4Char">
    <w:name w:val="Heading 4 Char"/>
    <w:aliases w:val=" Sub-Clause Sub-paragraph Char,Sub-Clause Sub-paragraph Char1,Heading 4 Char Char Char Char Char1,H4 Char,4 Char,Propos Char,DNV-H4 Char,h4 Char,h4 sub sub heading Char,Sub Sub Paragraph Char,Heading 4 CFMU Char,Para 4 Char,Contrat 4 Char"/>
    <w:basedOn w:val="DefaultParagraphFont"/>
    <w:link w:val="Heading4"/>
    <w:rsid w:val="00943662"/>
    <w:rPr>
      <w:rFonts w:eastAsia="Calibri"/>
      <w:b/>
      <w:sz w:val="44"/>
      <w:szCs w:val="22"/>
    </w:rPr>
  </w:style>
  <w:style w:type="character" w:customStyle="1" w:styleId="Heading5Char">
    <w:name w:val="Heading 5 Char"/>
    <w:aliases w:val="H5 Char,Heading 5 CFMU Char,Para 5 Char,h5 Char,Heading 5(war) Char,DNV-H5 Char,Block Label Char,PIM 5 Char,5 Char"/>
    <w:basedOn w:val="DefaultParagraphFont"/>
    <w:link w:val="Heading5"/>
    <w:rsid w:val="00943662"/>
    <w:rPr>
      <w:rFonts w:eastAsia="Calibri"/>
      <w:b/>
      <w:sz w:val="40"/>
      <w:szCs w:val="22"/>
    </w:rPr>
  </w:style>
  <w:style w:type="character" w:customStyle="1" w:styleId="Heading6Char">
    <w:name w:val="Heading 6 Char"/>
    <w:aliases w:val="6 Char,Heading 6 CFMU Char,h6 Char,H6 Char,DNV-H6 Char,PIM 6 Char"/>
    <w:basedOn w:val="DefaultParagraphFont"/>
    <w:link w:val="Heading6"/>
    <w:rsid w:val="00943662"/>
    <w:rPr>
      <w:rFonts w:eastAsia="Calibri"/>
      <w:b/>
      <w:sz w:val="36"/>
      <w:szCs w:val="22"/>
    </w:rPr>
  </w:style>
  <w:style w:type="character" w:customStyle="1" w:styleId="Heading7Char">
    <w:name w:val="Heading 7 Char"/>
    <w:aliases w:val="Heading 7 CFMU Char,h7 Char,DNV-H7 Char,PIM 7 Char"/>
    <w:basedOn w:val="DefaultParagraphFont"/>
    <w:link w:val="Heading7"/>
    <w:rsid w:val="00943662"/>
    <w:rPr>
      <w:rFonts w:eastAsia="Calibri"/>
      <w:sz w:val="48"/>
      <w:szCs w:val="22"/>
    </w:rPr>
  </w:style>
  <w:style w:type="character" w:customStyle="1" w:styleId="Heading8Char">
    <w:name w:val="Heading 8 Char"/>
    <w:basedOn w:val="DefaultParagraphFont"/>
    <w:link w:val="Heading8"/>
    <w:rsid w:val="00943662"/>
    <w:rPr>
      <w:rFonts w:eastAsia="Calibri"/>
      <w:b/>
      <w:sz w:val="18"/>
      <w:szCs w:val="22"/>
    </w:rPr>
  </w:style>
  <w:style w:type="character" w:customStyle="1" w:styleId="Heading9Char">
    <w:name w:val="Heading 9 Char"/>
    <w:aliases w:val="PIM 9 Char"/>
    <w:basedOn w:val="DefaultParagraphFont"/>
    <w:link w:val="Heading9"/>
    <w:rsid w:val="00943662"/>
    <w:rPr>
      <w:rFonts w:eastAsia="Calibri"/>
      <w:sz w:val="40"/>
      <w:szCs w:val="22"/>
    </w:rPr>
  </w:style>
  <w:style w:type="paragraph" w:customStyle="1" w:styleId="Patvirtinta">
    <w:name w:val="Patvirtinta"/>
    <w:rsid w:val="0094366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Footer">
    <w:name w:val="footer"/>
    <w:aliases w:val="ERP Footer,ft"/>
    <w:basedOn w:val="Normal"/>
    <w:link w:val="FooterChar"/>
    <w:rsid w:val="00943662"/>
    <w:pPr>
      <w:tabs>
        <w:tab w:val="center" w:pos="4320"/>
        <w:tab w:val="right" w:pos="8640"/>
      </w:tabs>
    </w:pPr>
    <w:rPr>
      <w:lang w:eastAsia="lt-LT"/>
    </w:rPr>
  </w:style>
  <w:style w:type="character" w:customStyle="1" w:styleId="FooterChar">
    <w:name w:val="Footer Char"/>
    <w:aliases w:val="ERP Footer Char1,ft Char"/>
    <w:basedOn w:val="DefaultParagraphFont"/>
    <w:link w:val="Footer"/>
    <w:rsid w:val="00943662"/>
    <w:rPr>
      <w:rFonts w:eastAsia="Calibri"/>
      <w:sz w:val="24"/>
      <w:szCs w:val="22"/>
    </w:rPr>
  </w:style>
  <w:style w:type="character" w:styleId="Hyperlink">
    <w:name w:val="Hyperlink"/>
    <w:aliases w:val="Alna"/>
    <w:uiPriority w:val="99"/>
    <w:rsid w:val="00943662"/>
    <w:rPr>
      <w:color w:val="0000FF"/>
      <w:u w:val="single"/>
    </w:rPr>
  </w:style>
  <w:style w:type="paragraph" w:customStyle="1" w:styleId="linija">
    <w:name w:val="linija"/>
    <w:basedOn w:val="Normal"/>
    <w:rsid w:val="00943662"/>
    <w:pPr>
      <w:spacing w:before="100" w:beforeAutospacing="1" w:after="100" w:afterAutospacing="1"/>
    </w:pPr>
    <w:rPr>
      <w:szCs w:val="24"/>
      <w:lang w:eastAsia="lt-LT"/>
    </w:rPr>
  </w:style>
  <w:style w:type="paragraph" w:styleId="Header">
    <w:name w:val="header"/>
    <w:aliases w:val="En-tête-1,En-tête-2,hd,Header 2,Char"/>
    <w:basedOn w:val="Normal"/>
    <w:link w:val="HeaderChar"/>
    <w:rsid w:val="00943662"/>
    <w:pPr>
      <w:widowControl w:val="0"/>
      <w:tabs>
        <w:tab w:val="center" w:pos="4153"/>
        <w:tab w:val="right" w:pos="8306"/>
      </w:tabs>
      <w:spacing w:after="20"/>
      <w:jc w:val="both"/>
    </w:pPr>
    <w:rPr>
      <w:lang w:eastAsia="lt-LT"/>
    </w:rPr>
  </w:style>
  <w:style w:type="character" w:customStyle="1" w:styleId="HeaderChar">
    <w:name w:val="Header Char"/>
    <w:aliases w:val="En-tête-1 Char,En-tête-2 Char,hd Char,Header 2 Char,Char Char"/>
    <w:basedOn w:val="DefaultParagraphFont"/>
    <w:link w:val="Header"/>
    <w:rsid w:val="00943662"/>
    <w:rPr>
      <w:rFonts w:eastAsia="Calibri"/>
      <w:sz w:val="24"/>
      <w:szCs w:val="22"/>
    </w:rPr>
  </w:style>
  <w:style w:type="paragraph" w:customStyle="1" w:styleId="BodyText1">
    <w:name w:val="Body Text1"/>
    <w:link w:val="BodytextChar"/>
    <w:rsid w:val="00943662"/>
    <w:pPr>
      <w:snapToGrid w:val="0"/>
      <w:ind w:firstLine="312"/>
      <w:jc w:val="both"/>
    </w:pPr>
    <w:rPr>
      <w:rFonts w:ascii="TimesLT" w:hAnsi="TimesLT"/>
      <w:lang w:val="en-US" w:eastAsia="en-US"/>
    </w:rPr>
  </w:style>
  <w:style w:type="paragraph" w:customStyle="1" w:styleId="CentrBoldm">
    <w:name w:val="CentrBoldm"/>
    <w:basedOn w:val="Normal"/>
    <w:rsid w:val="00943662"/>
    <w:pPr>
      <w:autoSpaceDE w:val="0"/>
      <w:autoSpaceDN w:val="0"/>
      <w:adjustRightInd w:val="0"/>
      <w:jc w:val="center"/>
    </w:pPr>
    <w:rPr>
      <w:rFonts w:ascii="TimesLT" w:hAnsi="TimesLT"/>
      <w:b/>
      <w:bCs/>
      <w:sz w:val="20"/>
      <w:szCs w:val="24"/>
      <w:lang w:val="en-US"/>
    </w:rPr>
  </w:style>
  <w:style w:type="paragraph" w:styleId="CommentText">
    <w:name w:val="annotation text"/>
    <w:basedOn w:val="Normal"/>
    <w:link w:val="CommentTextChar"/>
    <w:uiPriority w:val="99"/>
    <w:unhideWhenUsed/>
    <w:rsid w:val="00943662"/>
    <w:rPr>
      <w:sz w:val="20"/>
      <w:szCs w:val="20"/>
    </w:rPr>
  </w:style>
  <w:style w:type="character" w:customStyle="1" w:styleId="CommentTextChar">
    <w:name w:val="Comment Text Char"/>
    <w:basedOn w:val="DefaultParagraphFont"/>
    <w:link w:val="CommentText"/>
    <w:uiPriority w:val="99"/>
    <w:rsid w:val="00943662"/>
    <w:rPr>
      <w:rFonts w:eastAsia="Calibri"/>
      <w:lang w:eastAsia="en-US"/>
    </w:rPr>
  </w:style>
  <w:style w:type="paragraph" w:styleId="BodyText">
    <w:name w:val="Body Text"/>
    <w:aliases w:val="body indent,ändrad,Body single,EHPT,Body Text2,Body Text11,Standard paragraph,Char1"/>
    <w:basedOn w:val="Normal"/>
    <w:link w:val="BodyTextChar0"/>
    <w:unhideWhenUsed/>
    <w:rsid w:val="00943662"/>
    <w:pPr>
      <w:spacing w:after="120"/>
    </w:pPr>
  </w:style>
  <w:style w:type="character" w:customStyle="1" w:styleId="BodyTextChar0">
    <w:name w:val="Body Text Char"/>
    <w:aliases w:val="body indent Char,ändrad Char,Body single Char,EHPT Char,Body Text2 Char,Body Text11 Char,Standard paragraph Char,Char1 Char"/>
    <w:basedOn w:val="DefaultParagraphFont"/>
    <w:link w:val="BodyText"/>
    <w:rsid w:val="00943662"/>
    <w:rPr>
      <w:rFonts w:eastAsia="Calibri"/>
      <w:sz w:val="24"/>
      <w:szCs w:val="22"/>
      <w:lang w:eastAsia="en-US"/>
    </w:rPr>
  </w:style>
  <w:style w:type="paragraph" w:styleId="BodyTextIndent3">
    <w:name w:val="Body Text Indent 3"/>
    <w:basedOn w:val="Normal"/>
    <w:link w:val="BodyTextIndent3Char"/>
    <w:unhideWhenUsed/>
    <w:rsid w:val="00943662"/>
    <w:pPr>
      <w:tabs>
        <w:tab w:val="left" w:pos="4536"/>
      </w:tabs>
      <w:spacing w:after="0" w:line="240" w:lineRule="auto"/>
      <w:ind w:firstLine="2268"/>
      <w:jc w:val="both"/>
    </w:pPr>
    <w:rPr>
      <w:sz w:val="20"/>
      <w:szCs w:val="20"/>
      <w:lang w:val="en-US"/>
    </w:rPr>
  </w:style>
  <w:style w:type="character" w:customStyle="1" w:styleId="BodyTextIndent3Char">
    <w:name w:val="Body Text Indent 3 Char"/>
    <w:basedOn w:val="DefaultParagraphFont"/>
    <w:link w:val="BodyTextIndent3"/>
    <w:rsid w:val="00943662"/>
    <w:rPr>
      <w:rFonts w:eastAsia="Calibri"/>
      <w:lang w:val="en-US" w:eastAsia="en-US"/>
    </w:rPr>
  </w:style>
  <w:style w:type="paragraph" w:styleId="PlainText">
    <w:name w:val="Plain Text"/>
    <w:basedOn w:val="Normal"/>
    <w:link w:val="PlainTextChar"/>
    <w:unhideWhenUsed/>
    <w:rsid w:val="00943662"/>
    <w:pPr>
      <w:spacing w:after="0" w:line="240" w:lineRule="auto"/>
    </w:pPr>
    <w:rPr>
      <w:rFonts w:ascii="Courier New" w:hAnsi="Courier New" w:cs="Courier New"/>
      <w:sz w:val="20"/>
      <w:szCs w:val="20"/>
      <w:lang w:val="en-US"/>
    </w:rPr>
  </w:style>
  <w:style w:type="character" w:customStyle="1" w:styleId="PlainTextChar">
    <w:name w:val="Plain Text Char"/>
    <w:basedOn w:val="DefaultParagraphFont"/>
    <w:link w:val="PlainText"/>
    <w:rsid w:val="00943662"/>
    <w:rPr>
      <w:rFonts w:ascii="Courier New" w:eastAsia="Calibri" w:hAnsi="Courier New" w:cs="Courier New"/>
      <w:lang w:val="en-US" w:eastAsia="en-US"/>
    </w:rPr>
  </w:style>
  <w:style w:type="paragraph" w:styleId="CommentSubject">
    <w:name w:val="annotation subject"/>
    <w:basedOn w:val="CommentText"/>
    <w:next w:val="CommentText"/>
    <w:link w:val="CommentSubjectChar"/>
    <w:unhideWhenUsed/>
    <w:rsid w:val="00943662"/>
    <w:rPr>
      <w:sz w:val="28"/>
      <w:szCs w:val="22"/>
      <w:lang w:eastAsia="lt-LT"/>
    </w:rPr>
  </w:style>
  <w:style w:type="character" w:customStyle="1" w:styleId="CommentSubjectChar">
    <w:name w:val="Comment Subject Char"/>
    <w:basedOn w:val="CommentTextChar"/>
    <w:link w:val="CommentSubject"/>
    <w:rsid w:val="00943662"/>
    <w:rPr>
      <w:rFonts w:eastAsia="Calibri"/>
      <w:sz w:val="28"/>
      <w:szCs w:val="22"/>
      <w:lang w:eastAsia="en-US"/>
    </w:rPr>
  </w:style>
  <w:style w:type="paragraph" w:styleId="HTMLPreformatted">
    <w:name w:val="HTML Preformatted"/>
    <w:basedOn w:val="Normal"/>
    <w:link w:val="HTMLPreformattedChar"/>
    <w:rsid w:val="0094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943662"/>
    <w:rPr>
      <w:rFonts w:ascii="Courier New" w:hAnsi="Courier New" w:cs="Courier New"/>
    </w:rPr>
  </w:style>
  <w:style w:type="paragraph" w:customStyle="1" w:styleId="MAZAS">
    <w:name w:val="MAZAS"/>
    <w:rsid w:val="00943662"/>
    <w:pPr>
      <w:autoSpaceDE w:val="0"/>
      <w:autoSpaceDN w:val="0"/>
      <w:adjustRightInd w:val="0"/>
      <w:ind w:firstLine="312"/>
      <w:jc w:val="both"/>
    </w:pPr>
    <w:rPr>
      <w:rFonts w:ascii="TimesLT" w:hAnsi="TimesLT"/>
      <w:color w:val="000000"/>
      <w:sz w:val="8"/>
      <w:szCs w:val="8"/>
      <w:lang w:val="en-US" w:eastAsia="en-US"/>
    </w:rPr>
  </w:style>
  <w:style w:type="paragraph" w:styleId="BodyTextIndent">
    <w:name w:val="Body Text Indent"/>
    <w:basedOn w:val="Normal"/>
    <w:link w:val="BodyTextIndentChar"/>
    <w:rsid w:val="00943662"/>
    <w:pPr>
      <w:spacing w:after="120"/>
      <w:ind w:left="283"/>
    </w:pPr>
  </w:style>
  <w:style w:type="character" w:customStyle="1" w:styleId="BodyTextIndentChar">
    <w:name w:val="Body Text Indent Char"/>
    <w:basedOn w:val="DefaultParagraphFont"/>
    <w:link w:val="BodyTextIndent"/>
    <w:rsid w:val="00943662"/>
    <w:rPr>
      <w:rFonts w:eastAsia="Calibri"/>
      <w:sz w:val="24"/>
      <w:szCs w:val="22"/>
      <w:lang w:eastAsia="en-US"/>
    </w:rPr>
  </w:style>
  <w:style w:type="paragraph" w:styleId="Title">
    <w:name w:val="Title"/>
    <w:basedOn w:val="Normal"/>
    <w:link w:val="TitleChar"/>
    <w:qFormat/>
    <w:rsid w:val="00943662"/>
    <w:pPr>
      <w:spacing w:after="0" w:line="240" w:lineRule="auto"/>
      <w:jc w:val="center"/>
    </w:pPr>
    <w:rPr>
      <w:rFonts w:eastAsia="Times New Roman"/>
      <w:b/>
      <w:bCs/>
      <w:szCs w:val="20"/>
    </w:rPr>
  </w:style>
  <w:style w:type="character" w:customStyle="1" w:styleId="TitleChar">
    <w:name w:val="Title Char"/>
    <w:basedOn w:val="DefaultParagraphFont"/>
    <w:link w:val="Title"/>
    <w:rsid w:val="00943662"/>
    <w:rPr>
      <w:b/>
      <w:bCs/>
      <w:sz w:val="24"/>
      <w:lang w:eastAsia="en-US"/>
    </w:rPr>
  </w:style>
  <w:style w:type="paragraph" w:customStyle="1" w:styleId="Paprastasistekstas1">
    <w:name w:val="Paprastasis tekstas1"/>
    <w:basedOn w:val="Normal"/>
    <w:next w:val="Normal"/>
    <w:rsid w:val="00943662"/>
    <w:pPr>
      <w:autoSpaceDE w:val="0"/>
      <w:autoSpaceDN w:val="0"/>
      <w:adjustRightInd w:val="0"/>
      <w:spacing w:after="0" w:line="240" w:lineRule="auto"/>
    </w:pPr>
    <w:rPr>
      <w:rFonts w:ascii="TimesNewRoman" w:eastAsia="Times New Roman" w:hAnsi="TimesNewRoman"/>
      <w:sz w:val="20"/>
      <w:szCs w:val="24"/>
      <w:lang w:val="en-US"/>
    </w:rPr>
  </w:style>
  <w:style w:type="character" w:styleId="PageNumber">
    <w:name w:val="page number"/>
    <w:basedOn w:val="DefaultParagraphFont"/>
    <w:rsid w:val="00943662"/>
  </w:style>
  <w:style w:type="character" w:customStyle="1" w:styleId="tblrowlbl1">
    <w:name w:val="tblrowlbl1"/>
    <w:rsid w:val="00943662"/>
    <w:rPr>
      <w:rFonts w:ascii="Arial" w:hAnsi="Arial" w:cs="Arial" w:hint="default"/>
      <w:b/>
      <w:bCs/>
      <w:color w:val="000000"/>
      <w:sz w:val="18"/>
      <w:szCs w:val="18"/>
      <w:shd w:val="clear" w:color="auto" w:fill="FFFFFF"/>
    </w:rPr>
  </w:style>
  <w:style w:type="character" w:customStyle="1" w:styleId="parahead1">
    <w:name w:val="parahead1"/>
    <w:rsid w:val="00943662"/>
    <w:rPr>
      <w:rFonts w:ascii="Verdana" w:hAnsi="Verdana" w:hint="default"/>
      <w:b/>
      <w:bCs/>
      <w:color w:val="000000"/>
      <w:sz w:val="17"/>
      <w:szCs w:val="17"/>
    </w:rPr>
  </w:style>
  <w:style w:type="character" w:customStyle="1" w:styleId="CharChar17">
    <w:name w:val="Char Char17"/>
    <w:locked/>
    <w:rsid w:val="00943662"/>
    <w:rPr>
      <w:sz w:val="24"/>
      <w:lang w:val="lt-LT" w:eastAsia="lt-LT" w:bidi="ar-SA"/>
    </w:rPr>
  </w:style>
  <w:style w:type="character" w:customStyle="1" w:styleId="BodytextDiagrama">
    <w:name w:val="Body text Diagrama"/>
    <w:link w:val="BodyText10"/>
    <w:rsid w:val="00943662"/>
    <w:rPr>
      <w:rFonts w:ascii="TimesLT" w:hAnsi="TimesLT"/>
      <w:lang w:val="en-US" w:eastAsia="en-US"/>
    </w:rPr>
  </w:style>
  <w:style w:type="paragraph" w:customStyle="1" w:styleId="BodyText10">
    <w:name w:val="Body Text1"/>
    <w:link w:val="BodytextDiagrama"/>
    <w:rsid w:val="00943662"/>
    <w:pPr>
      <w:snapToGrid w:val="0"/>
      <w:ind w:firstLine="312"/>
      <w:jc w:val="both"/>
    </w:pPr>
    <w:rPr>
      <w:rFonts w:ascii="TimesLT" w:hAnsi="TimesLT"/>
      <w:lang w:val="en-US" w:eastAsia="en-US"/>
    </w:rPr>
  </w:style>
  <w:style w:type="paragraph" w:customStyle="1" w:styleId="ListParagraph1">
    <w:name w:val="List Paragraph1"/>
    <w:basedOn w:val="Normal"/>
    <w:link w:val="ListParagraphChar"/>
    <w:qFormat/>
    <w:rsid w:val="00943662"/>
    <w:pPr>
      <w:ind w:left="720"/>
      <w:contextualSpacing/>
    </w:pPr>
    <w:rPr>
      <w:rFonts w:eastAsia="Times New Roman"/>
    </w:rPr>
  </w:style>
  <w:style w:type="paragraph" w:styleId="Index1">
    <w:name w:val="index 1"/>
    <w:basedOn w:val="Normal"/>
    <w:next w:val="Normal"/>
    <w:autoRedefine/>
    <w:rsid w:val="00943662"/>
    <w:pPr>
      <w:spacing w:after="0" w:line="240" w:lineRule="auto"/>
      <w:ind w:left="240" w:hanging="240"/>
    </w:pPr>
  </w:style>
  <w:style w:type="paragraph" w:styleId="IndexHeading">
    <w:name w:val="index heading"/>
    <w:basedOn w:val="Normal"/>
    <w:next w:val="Index1"/>
    <w:rsid w:val="00943662"/>
    <w:pPr>
      <w:spacing w:after="0" w:line="240" w:lineRule="auto"/>
      <w:jc w:val="both"/>
    </w:pPr>
    <w:rPr>
      <w:rFonts w:ascii="Arial" w:eastAsia="Times New Roman" w:hAnsi="Arial" w:cs="Arial"/>
      <w:b/>
      <w:bCs/>
      <w:szCs w:val="20"/>
      <w:lang w:val="en-US"/>
    </w:rPr>
  </w:style>
  <w:style w:type="paragraph" w:styleId="BlockText">
    <w:name w:val="Block Text"/>
    <w:basedOn w:val="Normal"/>
    <w:rsid w:val="00943662"/>
    <w:pPr>
      <w:spacing w:after="0" w:line="240" w:lineRule="auto"/>
      <w:ind w:left="1440" w:right="142"/>
    </w:pPr>
    <w:rPr>
      <w:rFonts w:eastAsia="Times New Roman"/>
      <w:szCs w:val="20"/>
    </w:rPr>
  </w:style>
  <w:style w:type="table" w:styleId="TableGrid">
    <w:name w:val="Table Grid"/>
    <w:basedOn w:val="TableNormal"/>
    <w:rsid w:val="009436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43662"/>
    <w:rPr>
      <w:sz w:val="16"/>
      <w:szCs w:val="16"/>
    </w:rPr>
  </w:style>
  <w:style w:type="paragraph" w:customStyle="1" w:styleId="Pareigos">
    <w:name w:val="Pareigos"/>
    <w:basedOn w:val="Normal"/>
    <w:rsid w:val="00943662"/>
    <w:pPr>
      <w:widowControl w:val="0"/>
      <w:spacing w:before="480" w:after="0" w:line="240" w:lineRule="auto"/>
    </w:pPr>
    <w:rPr>
      <w:rFonts w:eastAsia="Times New Roman"/>
      <w:szCs w:val="24"/>
      <w:lang w:eastAsia="lt-LT"/>
    </w:rPr>
  </w:style>
  <w:style w:type="paragraph" w:styleId="BodyText3">
    <w:name w:val="Body Text 3"/>
    <w:basedOn w:val="Normal"/>
    <w:link w:val="BodyText3Char"/>
    <w:rsid w:val="00943662"/>
    <w:pPr>
      <w:widowControl w:val="0"/>
      <w:spacing w:after="120" w:line="240" w:lineRule="auto"/>
    </w:pPr>
    <w:rPr>
      <w:rFonts w:eastAsia="Times New Roman"/>
      <w:sz w:val="16"/>
      <w:szCs w:val="16"/>
      <w:lang w:eastAsia="lt-LT"/>
    </w:rPr>
  </w:style>
  <w:style w:type="character" w:customStyle="1" w:styleId="BodyText3Char">
    <w:name w:val="Body Text 3 Char"/>
    <w:basedOn w:val="DefaultParagraphFont"/>
    <w:link w:val="BodyText3"/>
    <w:rsid w:val="00943662"/>
    <w:rPr>
      <w:sz w:val="16"/>
      <w:szCs w:val="16"/>
    </w:rPr>
  </w:style>
  <w:style w:type="paragraph" w:customStyle="1" w:styleId="Point1">
    <w:name w:val="Point 1"/>
    <w:basedOn w:val="Normal"/>
    <w:rsid w:val="00943662"/>
    <w:pPr>
      <w:spacing w:before="120" w:after="120" w:line="240" w:lineRule="auto"/>
      <w:ind w:left="1418" w:hanging="567"/>
      <w:jc w:val="both"/>
    </w:pPr>
    <w:rPr>
      <w:rFonts w:eastAsia="Times New Roman"/>
      <w:szCs w:val="20"/>
      <w:lang w:val="en-GB" w:eastAsia="zh-CN"/>
    </w:rPr>
  </w:style>
  <w:style w:type="character" w:customStyle="1" w:styleId="H1Char">
    <w:name w:val="H1 Char"/>
    <w:aliases w:val="H11 Char,H12 Char,H13 Char,H14 Char,H111 Char,H121 Char,H15 Char,H112 Char,H122 Char,H16 Char,H113 Char,H123 Char,H17 Char,H114 Char,H124 Char,H18 Char,H115 Char,H125 Char,H19 Char,H110 Char,H116 Char,H126 Char,H117 Char,H127 Char,H118 Char"/>
    <w:rsid w:val="00943662"/>
    <w:rPr>
      <w:b/>
      <w:bCs/>
      <w:sz w:val="24"/>
      <w:szCs w:val="24"/>
      <w:lang w:val="lt-LT"/>
    </w:rPr>
  </w:style>
  <w:style w:type="character" w:customStyle="1" w:styleId="TitleHeader2CharChar">
    <w:name w:val="Title Header2 Char Char"/>
    <w:rsid w:val="00943662"/>
    <w:rPr>
      <w:rFonts w:ascii="Cambria" w:hAnsi="Cambria"/>
      <w:b/>
      <w:bCs/>
      <w:color w:val="4F81BD"/>
      <w:sz w:val="26"/>
      <w:szCs w:val="26"/>
      <w:lang w:val="lt-LT"/>
    </w:rPr>
  </w:style>
  <w:style w:type="character" w:customStyle="1" w:styleId="H3Char">
    <w:name w:val="H3 Char"/>
    <w:aliases w:val="H31 Char,H32 Char,H33 Char,H311 Char,H321 Char,H34 Char,H312 Char,H322 Char,H35 Char,H313 Char,H323 Char,H36 Char,H37 Char,H314 Char,H324 Char,H38 Char,H315 Char,H325 Char,H39 Char,H316 Char,H326 Char,H331 Char,H3111 Char,H3211 Char,H341 Char"/>
    <w:rsid w:val="00943662"/>
    <w:rPr>
      <w:sz w:val="24"/>
      <w:lang w:val="lt-LT"/>
    </w:rPr>
  </w:style>
  <w:style w:type="character" w:customStyle="1" w:styleId="Sub-ClauseSub-paragraphChar">
    <w:name w:val="Sub-Clause Sub-paragraph Char"/>
    <w:aliases w:val="Heading 4 Char Char Char Char Char,H4 Char Char"/>
    <w:rsid w:val="00943662"/>
    <w:rPr>
      <w:rFonts w:ascii="Cambria" w:hAnsi="Cambria"/>
      <w:b/>
      <w:bCs/>
      <w:i/>
      <w:iCs/>
      <w:color w:val="4F81BD"/>
      <w:sz w:val="24"/>
      <w:szCs w:val="24"/>
      <w:lang w:val="lt-LT"/>
    </w:rPr>
  </w:style>
  <w:style w:type="character" w:customStyle="1" w:styleId="H5CharChar">
    <w:name w:val="H5 Char Char"/>
    <w:rsid w:val="00943662"/>
    <w:rPr>
      <w:sz w:val="22"/>
      <w:lang w:val="lt-LT"/>
    </w:rPr>
  </w:style>
  <w:style w:type="numbering" w:customStyle="1" w:styleId="NoList1">
    <w:name w:val="No List1"/>
    <w:next w:val="NoList"/>
    <w:semiHidden/>
    <w:unhideWhenUsed/>
    <w:rsid w:val="00943662"/>
  </w:style>
  <w:style w:type="character" w:customStyle="1" w:styleId="ERPFooterChar">
    <w:name w:val="ERP Footer Char"/>
    <w:aliases w:val="ft Char Char,Footer Char1"/>
    <w:rsid w:val="00943662"/>
    <w:rPr>
      <w:rFonts w:eastAsia="Calibri"/>
      <w:lang w:val="lt-LT" w:eastAsia="lt-LT"/>
    </w:rPr>
  </w:style>
  <w:style w:type="numbering" w:customStyle="1" w:styleId="NoList11">
    <w:name w:val="No List11"/>
    <w:next w:val="NoList"/>
    <w:semiHidden/>
    <w:unhideWhenUsed/>
    <w:rsid w:val="00943662"/>
  </w:style>
  <w:style w:type="character" w:customStyle="1" w:styleId="CharCharCharChar">
    <w:name w:val="Char Char Char Char"/>
    <w:rsid w:val="00943662"/>
    <w:rPr>
      <w:sz w:val="24"/>
      <w:szCs w:val="24"/>
      <w:lang w:val="lt-LT"/>
    </w:rPr>
  </w:style>
  <w:style w:type="paragraph" w:customStyle="1" w:styleId="LIST--Simple1">
    <w:name w:val="LIST -- Simple 1"/>
    <w:basedOn w:val="Normal"/>
    <w:autoRedefine/>
    <w:rsid w:val="00943662"/>
    <w:pPr>
      <w:tabs>
        <w:tab w:val="left" w:pos="2520"/>
      </w:tabs>
      <w:spacing w:after="0" w:line="240" w:lineRule="auto"/>
      <w:ind w:hanging="51"/>
      <w:jc w:val="both"/>
    </w:pPr>
    <w:rPr>
      <w:rFonts w:eastAsia="Arial Unicode MS"/>
      <w:snapToGrid w:val="0"/>
      <w:szCs w:val="18"/>
    </w:rPr>
  </w:style>
  <w:style w:type="character" w:styleId="FollowedHyperlink">
    <w:name w:val="FollowedHyperlink"/>
    <w:rsid w:val="00943662"/>
    <w:rPr>
      <w:color w:val="800080"/>
      <w:u w:val="single"/>
    </w:rPr>
  </w:style>
  <w:style w:type="paragraph" w:styleId="TOC1">
    <w:name w:val="toc 1"/>
    <w:basedOn w:val="Normal"/>
    <w:next w:val="Normal"/>
    <w:autoRedefine/>
    <w:rsid w:val="00943662"/>
    <w:pPr>
      <w:spacing w:after="0" w:line="240" w:lineRule="auto"/>
      <w:jc w:val="both"/>
    </w:pPr>
    <w:rPr>
      <w:rFonts w:eastAsia="Times New Roman"/>
      <w:bCs/>
      <w:szCs w:val="24"/>
    </w:rPr>
  </w:style>
  <w:style w:type="character" w:styleId="Strong">
    <w:name w:val="Strong"/>
    <w:qFormat/>
    <w:rsid w:val="00943662"/>
    <w:rPr>
      <w:b/>
      <w:bCs/>
    </w:rPr>
  </w:style>
  <w:style w:type="paragraph" w:styleId="BodyTextIndent2">
    <w:name w:val="Body Text Indent 2"/>
    <w:basedOn w:val="Normal"/>
    <w:link w:val="BodyTextIndent2Char"/>
    <w:rsid w:val="00943662"/>
    <w:pPr>
      <w:spacing w:after="120" w:line="480" w:lineRule="auto"/>
      <w:ind w:left="283"/>
    </w:pPr>
    <w:rPr>
      <w:rFonts w:eastAsia="Times New Roman"/>
      <w:szCs w:val="24"/>
    </w:rPr>
  </w:style>
  <w:style w:type="character" w:customStyle="1" w:styleId="BodyTextIndent2Char">
    <w:name w:val="Body Text Indent 2 Char"/>
    <w:basedOn w:val="DefaultParagraphFont"/>
    <w:link w:val="BodyTextIndent2"/>
    <w:rsid w:val="00943662"/>
    <w:rPr>
      <w:sz w:val="24"/>
      <w:szCs w:val="24"/>
      <w:lang w:eastAsia="en-US"/>
    </w:rPr>
  </w:style>
  <w:style w:type="paragraph" w:customStyle="1" w:styleId="centrboldm0">
    <w:name w:val="centrboldm"/>
    <w:basedOn w:val="Normal"/>
    <w:rsid w:val="00943662"/>
    <w:pPr>
      <w:autoSpaceDE w:val="0"/>
      <w:autoSpaceDN w:val="0"/>
      <w:spacing w:after="0" w:line="240" w:lineRule="auto"/>
      <w:jc w:val="center"/>
    </w:pPr>
    <w:rPr>
      <w:rFonts w:ascii="TimesLT" w:eastAsia="Times New Roman" w:hAnsi="TimesLT"/>
      <w:b/>
      <w:bCs/>
      <w:sz w:val="20"/>
      <w:szCs w:val="20"/>
      <w:lang w:eastAsia="lt-LT"/>
    </w:rPr>
  </w:style>
  <w:style w:type="paragraph" w:customStyle="1" w:styleId="bodytext0">
    <w:name w:val="bodytext"/>
    <w:basedOn w:val="Normal"/>
    <w:rsid w:val="00943662"/>
    <w:pPr>
      <w:autoSpaceDE w:val="0"/>
      <w:autoSpaceDN w:val="0"/>
      <w:spacing w:after="0" w:line="240" w:lineRule="auto"/>
      <w:ind w:firstLine="312"/>
      <w:jc w:val="both"/>
    </w:pPr>
    <w:rPr>
      <w:rFonts w:ascii="TimesLT" w:eastAsia="Times New Roman" w:hAnsi="TimesLT"/>
      <w:sz w:val="20"/>
      <w:szCs w:val="20"/>
      <w:lang w:eastAsia="lt-LT"/>
    </w:rPr>
  </w:style>
  <w:style w:type="paragraph" w:customStyle="1" w:styleId="mazas0">
    <w:name w:val="mazas"/>
    <w:basedOn w:val="Normal"/>
    <w:rsid w:val="00943662"/>
    <w:pPr>
      <w:autoSpaceDE w:val="0"/>
      <w:autoSpaceDN w:val="0"/>
      <w:spacing w:after="0" w:line="240" w:lineRule="auto"/>
      <w:ind w:firstLine="312"/>
      <w:jc w:val="both"/>
    </w:pPr>
    <w:rPr>
      <w:rFonts w:ascii="TimesLT" w:eastAsia="Times New Roman" w:hAnsi="TimesLT"/>
      <w:color w:val="000000"/>
      <w:sz w:val="8"/>
      <w:szCs w:val="8"/>
      <w:lang w:eastAsia="lt-LT"/>
    </w:rPr>
  </w:style>
  <w:style w:type="paragraph" w:customStyle="1" w:styleId="Default">
    <w:name w:val="Default"/>
    <w:rsid w:val="00943662"/>
    <w:pPr>
      <w:autoSpaceDE w:val="0"/>
      <w:autoSpaceDN w:val="0"/>
      <w:adjustRightInd w:val="0"/>
    </w:pPr>
    <w:rPr>
      <w:color w:val="000000"/>
      <w:sz w:val="24"/>
      <w:szCs w:val="24"/>
      <w:lang w:val="en-US" w:eastAsia="en-US"/>
    </w:rPr>
  </w:style>
  <w:style w:type="paragraph" w:customStyle="1" w:styleId="CharCharDiagramaDiagramaDiagramaCharCharDiagramaDiagramaCharChar">
    <w:name w:val="Char Char Diagrama Diagrama Diagrama Char Char Diagrama Diagrama Char Char"/>
    <w:basedOn w:val="Normal"/>
    <w:rsid w:val="00943662"/>
    <w:pPr>
      <w:spacing w:after="160" w:line="240" w:lineRule="exact"/>
    </w:pPr>
    <w:rPr>
      <w:rFonts w:ascii="Tahoma" w:eastAsia="Times New Roman" w:hAnsi="Tahoma"/>
      <w:sz w:val="20"/>
      <w:szCs w:val="20"/>
      <w:lang w:val="en-US"/>
    </w:rPr>
  </w:style>
  <w:style w:type="character" w:customStyle="1" w:styleId="msoins0">
    <w:name w:val="msoins"/>
    <w:rsid w:val="00943662"/>
  </w:style>
  <w:style w:type="paragraph" w:customStyle="1" w:styleId="DiagramaDiagramaChar">
    <w:name w:val="Diagrama Diagrama Char"/>
    <w:basedOn w:val="Normal"/>
    <w:rsid w:val="00943662"/>
    <w:pPr>
      <w:spacing w:after="160" w:line="240" w:lineRule="exact"/>
    </w:pPr>
    <w:rPr>
      <w:rFonts w:ascii="Tahoma" w:eastAsia="Times New Roman" w:hAnsi="Tahoma"/>
      <w:sz w:val="20"/>
      <w:szCs w:val="20"/>
      <w:lang w:val="en-US"/>
    </w:rPr>
  </w:style>
  <w:style w:type="paragraph" w:customStyle="1" w:styleId="CharCharDiagramaDiagramaDiagramaCharCharDiagramaDiagramaCharCharDiagramaDiagramaCharDiagramaDiagramaCharDiagramaDiagramaCharDiagramaDiagramaCharChar">
    <w:name w:val="Char Char Diagrama Diagrama Diagrama Char Char Diagrama Diagrama Char Char Diagrama Diagrama Char Diagrama Diagrama Char Diagrama Diagrama Char Diagrama Diagrama Char Char"/>
    <w:basedOn w:val="Normal"/>
    <w:rsid w:val="00943662"/>
    <w:pPr>
      <w:spacing w:after="160" w:line="240" w:lineRule="exact"/>
    </w:pPr>
    <w:rPr>
      <w:rFonts w:ascii="Tahoma" w:eastAsia="Times New Roman" w:hAnsi="Tahoma"/>
      <w:sz w:val="20"/>
      <w:szCs w:val="20"/>
      <w:lang w:val="en-US"/>
    </w:rPr>
  </w:style>
  <w:style w:type="paragraph" w:customStyle="1" w:styleId="DiagramaDiagrama1DiagramaDiagramaDiagramaCharDiagramaDiagramaCharCharDiagramaDiagramaCharDiagramaDiagramaCharDiagramaDiagramaCharCharDiagramaDiagrama">
    <w:name w:val="Diagrama Diagrama1 Diagrama Diagrama Diagrama Char Diagrama Diagrama Char Char Diagrama Diagrama Char Diagrama Diagrama Char Diagrama Diagrama Char Char Diagrama Diagrama"/>
    <w:basedOn w:val="Normal"/>
    <w:rsid w:val="00943662"/>
    <w:pPr>
      <w:spacing w:after="160" w:line="240" w:lineRule="exact"/>
    </w:pPr>
    <w:rPr>
      <w:rFonts w:ascii="Tahoma" w:eastAsia="Times New Roman" w:hAnsi="Tahoma"/>
      <w:sz w:val="20"/>
      <w:szCs w:val="20"/>
      <w:lang w:val="en-US"/>
    </w:rPr>
  </w:style>
  <w:style w:type="paragraph" w:customStyle="1" w:styleId="DiagramaDiagrama1DiagramaDiagramaDiagramaCharDiagramaDiagramaCharCharDiagramaDiagramaCharDiagramaDiagramaCharDiagramaDiagramaCharCharDiagramaDiagramaCharDiagramaDiagrama">
    <w:name w:val="Diagrama Diagrama1 Diagrama Diagrama Diagrama Char Diagrama Diagrama Char Char Diagrama Diagrama Char Diagrama Diagrama Char Diagrama Diagrama Char Char Diagrama Diagrama Char Diagrama Diagrama"/>
    <w:basedOn w:val="Normal"/>
    <w:rsid w:val="00943662"/>
    <w:pPr>
      <w:spacing w:after="160" w:line="240" w:lineRule="exact"/>
    </w:pPr>
    <w:rPr>
      <w:rFonts w:ascii="Tahoma" w:eastAsia="Times New Roman"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943662"/>
    <w:pPr>
      <w:spacing w:after="160" w:line="240" w:lineRule="exact"/>
    </w:pPr>
    <w:rPr>
      <w:rFonts w:ascii="Tahoma" w:eastAsia="Times New Roman" w:hAnsi="Tahoma"/>
      <w:sz w:val="20"/>
      <w:szCs w:val="20"/>
      <w:lang w:val="en-US"/>
    </w:rPr>
  </w:style>
  <w:style w:type="paragraph" w:styleId="BodyText2">
    <w:name w:val="Body Text 2"/>
    <w:basedOn w:val="Normal"/>
    <w:link w:val="BodyText2Char"/>
    <w:rsid w:val="00943662"/>
    <w:pPr>
      <w:spacing w:after="120" w:line="480" w:lineRule="auto"/>
    </w:pPr>
    <w:rPr>
      <w:rFonts w:eastAsia="Times New Roman"/>
      <w:szCs w:val="24"/>
    </w:rPr>
  </w:style>
  <w:style w:type="character" w:customStyle="1" w:styleId="BodyText2Char">
    <w:name w:val="Body Text 2 Char"/>
    <w:basedOn w:val="DefaultParagraphFont"/>
    <w:link w:val="BodyText2"/>
    <w:rsid w:val="00943662"/>
    <w:rPr>
      <w:sz w:val="24"/>
      <w:szCs w:val="24"/>
      <w:lang w:eastAsia="en-US"/>
    </w:rPr>
  </w:style>
  <w:style w:type="paragraph" w:customStyle="1" w:styleId="DiagramaDiagrama1DiagramaDiagramaDiagramaCharDiagramaDiagramaCharCharDiagramaDiagramaCharDiagramaDiagramaCharDiagramaDiagramaCharCharDiagramaDiagramaCharDiagramaDiagramaChar">
    <w:name w:val="Diagrama Diagrama1 Diagrama Diagrama Diagrama Char Diagrama Diagrama Char Char Diagrama Diagrama Char Diagrama Diagrama Char Diagrama Diagrama Char Char Diagrama Diagrama Char Diagrama Diagrama Char"/>
    <w:basedOn w:val="Normal"/>
    <w:rsid w:val="00943662"/>
    <w:pPr>
      <w:spacing w:after="160" w:line="240" w:lineRule="exact"/>
    </w:pPr>
    <w:rPr>
      <w:rFonts w:ascii="Tahoma" w:eastAsia="Times New Roman" w:hAnsi="Tahoma"/>
      <w:sz w:val="20"/>
      <w:szCs w:val="20"/>
      <w:lang w:val="en-US"/>
    </w:rPr>
  </w:style>
  <w:style w:type="paragraph" w:customStyle="1" w:styleId="Siaiptekstas">
    <w:name w:val="Siaip tekstas"/>
    <w:basedOn w:val="Normal"/>
    <w:autoRedefine/>
    <w:rsid w:val="00943662"/>
    <w:pPr>
      <w:spacing w:after="0" w:line="240" w:lineRule="auto"/>
      <w:jc w:val="both"/>
    </w:pPr>
    <w:rPr>
      <w:rFonts w:eastAsia="Times New Roman"/>
      <w:szCs w:val="24"/>
    </w:rPr>
  </w:style>
  <w:style w:type="paragraph" w:customStyle="1" w:styleId="CharDiagramaDiagramaCharCharChar">
    <w:name w:val="Char Diagrama Diagrama Char Char Char"/>
    <w:basedOn w:val="Normal"/>
    <w:rsid w:val="00943662"/>
    <w:pPr>
      <w:spacing w:after="160" w:line="240" w:lineRule="exact"/>
    </w:pPr>
    <w:rPr>
      <w:rFonts w:ascii="Tahoma" w:eastAsia="Times New Roman" w:hAnsi="Tahoma"/>
      <w:sz w:val="20"/>
      <w:szCs w:val="20"/>
      <w:lang w:val="en-US"/>
    </w:rPr>
  </w:style>
  <w:style w:type="paragraph" w:customStyle="1" w:styleId="DiagramaDiagramaCharCharDiagramaDiagramaCharCharDiagramaDiagrama">
    <w:name w:val="Diagrama Diagrama Char Char Diagrama Diagrama Char Char Diagrama Diagrama"/>
    <w:basedOn w:val="Normal"/>
    <w:rsid w:val="00943662"/>
    <w:pPr>
      <w:spacing w:after="160" w:line="240" w:lineRule="exact"/>
    </w:pPr>
    <w:rPr>
      <w:rFonts w:ascii="Tahoma" w:eastAsia="Times New Roman" w:hAnsi="Tahoma"/>
      <w:sz w:val="20"/>
      <w:szCs w:val="20"/>
      <w:lang w:val="en-US"/>
    </w:rPr>
  </w:style>
  <w:style w:type="paragraph" w:styleId="EndnoteText">
    <w:name w:val="endnote text"/>
    <w:basedOn w:val="Normal"/>
    <w:link w:val="EndnoteTextChar"/>
    <w:rsid w:val="00943662"/>
    <w:pPr>
      <w:spacing w:after="0" w:line="240" w:lineRule="auto"/>
    </w:pPr>
    <w:rPr>
      <w:rFonts w:eastAsia="Times New Roman"/>
      <w:sz w:val="20"/>
      <w:szCs w:val="20"/>
    </w:rPr>
  </w:style>
  <w:style w:type="character" w:customStyle="1" w:styleId="EndnoteTextChar">
    <w:name w:val="Endnote Text Char"/>
    <w:basedOn w:val="DefaultParagraphFont"/>
    <w:link w:val="EndnoteText"/>
    <w:rsid w:val="00943662"/>
    <w:rPr>
      <w:lang w:eastAsia="en-US"/>
    </w:rPr>
  </w:style>
  <w:style w:type="character" w:styleId="EndnoteReference">
    <w:name w:val="endnote reference"/>
    <w:rsid w:val="00943662"/>
    <w:rPr>
      <w:vertAlign w:val="superscript"/>
    </w:rPr>
  </w:style>
  <w:style w:type="character" w:customStyle="1" w:styleId="BodytextChar">
    <w:name w:val="Body text Char"/>
    <w:link w:val="BodyText1"/>
    <w:rsid w:val="00943662"/>
    <w:rPr>
      <w:rFonts w:ascii="TimesLT" w:hAnsi="TimesLT"/>
      <w:lang w:val="en-US" w:eastAsia="en-US"/>
    </w:rPr>
  </w:style>
  <w:style w:type="character" w:customStyle="1" w:styleId="Char">
    <w:name w:val="正文文字缩进 Char"/>
    <w:link w:val="a"/>
    <w:locked/>
    <w:rsid w:val="00943662"/>
    <w:rPr>
      <w:b/>
      <w:bCs/>
      <w:kern w:val="2"/>
      <w:sz w:val="24"/>
      <w:szCs w:val="24"/>
      <w:lang w:eastAsia="zh-CN"/>
    </w:rPr>
  </w:style>
  <w:style w:type="paragraph" w:customStyle="1" w:styleId="a">
    <w:name w:val="正文文字缩进"/>
    <w:basedOn w:val="Normal"/>
    <w:link w:val="Char"/>
    <w:rsid w:val="00943662"/>
    <w:pPr>
      <w:widowControl w:val="0"/>
      <w:spacing w:beforeLines="50" w:after="0" w:line="300" w:lineRule="exact"/>
      <w:ind w:left="826"/>
      <w:jc w:val="both"/>
    </w:pPr>
    <w:rPr>
      <w:rFonts w:eastAsia="Times New Roman"/>
      <w:b/>
      <w:bCs/>
      <w:kern w:val="2"/>
      <w:szCs w:val="24"/>
      <w:lang w:eastAsia="zh-CN"/>
    </w:rPr>
  </w:style>
  <w:style w:type="paragraph" w:customStyle="1" w:styleId="a0">
    <w:name w:val="??????"/>
    <w:basedOn w:val="Normal"/>
    <w:rsid w:val="00943662"/>
    <w:pPr>
      <w:widowControl w:val="0"/>
      <w:spacing w:beforeLines="50" w:after="0" w:line="300" w:lineRule="exact"/>
      <w:ind w:left="826"/>
      <w:jc w:val="both"/>
    </w:pPr>
    <w:rPr>
      <w:rFonts w:eastAsia="SimSun"/>
      <w:b/>
      <w:bCs/>
      <w:kern w:val="2"/>
      <w:szCs w:val="24"/>
      <w:lang w:val="en-US"/>
    </w:rPr>
  </w:style>
  <w:style w:type="paragraph" w:customStyle="1" w:styleId="xl65">
    <w:name w:val="xl65"/>
    <w:basedOn w:val="Normal"/>
    <w:rsid w:val="0094366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szCs w:val="24"/>
      <w:lang w:eastAsia="lt-LT"/>
    </w:rPr>
  </w:style>
  <w:style w:type="paragraph" w:customStyle="1" w:styleId="xl66">
    <w:name w:val="xl66"/>
    <w:basedOn w:val="Normal"/>
    <w:rsid w:val="00943662"/>
    <w:pPr>
      <w:pBdr>
        <w:bottom w:val="single" w:sz="4" w:space="0" w:color="000000"/>
      </w:pBdr>
      <w:spacing w:before="100" w:beforeAutospacing="1" w:after="100" w:afterAutospacing="1" w:line="240" w:lineRule="auto"/>
      <w:jc w:val="center"/>
    </w:pPr>
    <w:rPr>
      <w:rFonts w:eastAsia="Times New Roman"/>
      <w:b/>
      <w:bCs/>
      <w:sz w:val="28"/>
      <w:szCs w:val="28"/>
      <w:lang w:eastAsia="lt-LT"/>
    </w:rPr>
  </w:style>
  <w:style w:type="paragraph" w:customStyle="1" w:styleId="xl67">
    <w:name w:val="xl67"/>
    <w:basedOn w:val="Normal"/>
    <w:rsid w:val="00943662"/>
    <w:pPr>
      <w:pBdr>
        <w:bottom w:val="single" w:sz="4" w:space="0" w:color="000000"/>
      </w:pBdr>
      <w:spacing w:before="100" w:beforeAutospacing="1" w:after="100" w:afterAutospacing="1" w:line="240" w:lineRule="auto"/>
      <w:jc w:val="center"/>
    </w:pPr>
    <w:rPr>
      <w:rFonts w:eastAsia="Times New Roman"/>
      <w:szCs w:val="24"/>
      <w:lang w:eastAsia="lt-LT"/>
    </w:rPr>
  </w:style>
  <w:style w:type="character" w:customStyle="1" w:styleId="FontStyle49">
    <w:name w:val="Font Style49"/>
    <w:rsid w:val="00943662"/>
    <w:rPr>
      <w:rFonts w:ascii="Times New Roman" w:hAnsi="Times New Roman"/>
      <w:sz w:val="22"/>
    </w:rPr>
  </w:style>
  <w:style w:type="character" w:customStyle="1" w:styleId="DeltaViewInsertion">
    <w:name w:val="DeltaView Insertion"/>
    <w:rsid w:val="00943662"/>
    <w:rPr>
      <w:color w:val="0000FF"/>
      <w:spacing w:val="0"/>
      <w:u w:val="double"/>
    </w:rPr>
  </w:style>
  <w:style w:type="paragraph" w:customStyle="1" w:styleId="HeaderA">
    <w:name w:val="Header A"/>
    <w:basedOn w:val="Normal"/>
    <w:autoRedefine/>
    <w:rsid w:val="00943662"/>
    <w:pPr>
      <w:tabs>
        <w:tab w:val="left" w:pos="720"/>
        <w:tab w:val="left" w:pos="1080"/>
        <w:tab w:val="left" w:pos="1260"/>
      </w:tabs>
      <w:spacing w:after="0" w:line="240" w:lineRule="auto"/>
      <w:ind w:firstLine="720"/>
      <w:jc w:val="both"/>
    </w:pPr>
    <w:rPr>
      <w:rFonts w:eastAsia="Times New Roman"/>
      <w:bCs/>
      <w:szCs w:val="20"/>
      <w:lang w:eastAsia="lt-LT"/>
    </w:rPr>
  </w:style>
  <w:style w:type="character" w:customStyle="1" w:styleId="ListParagraphChar">
    <w:name w:val="List Paragraph Char"/>
    <w:aliases w:val="List Paragraph1 Char,List Paragraph Red Char"/>
    <w:link w:val="ListParagraph1"/>
    <w:uiPriority w:val="34"/>
    <w:locked/>
    <w:rsid w:val="00943662"/>
    <w:rPr>
      <w:sz w:val="24"/>
      <w:szCs w:val="22"/>
      <w:lang w:eastAsia="en-US"/>
    </w:rPr>
  </w:style>
  <w:style w:type="character" w:customStyle="1" w:styleId="CharChar7">
    <w:name w:val="Char Char7"/>
    <w:semiHidden/>
    <w:rsid w:val="00943662"/>
    <w:rPr>
      <w:rFonts w:eastAsia="Calibri"/>
      <w:lang w:val="lt-LT" w:bidi="ar-SA"/>
    </w:rPr>
  </w:style>
  <w:style w:type="paragraph" w:styleId="Revision">
    <w:name w:val="Revision"/>
    <w:hidden/>
    <w:uiPriority w:val="99"/>
    <w:semiHidden/>
    <w:rsid w:val="00943662"/>
    <w:rPr>
      <w:rFonts w:eastAsia="Calibri"/>
      <w:sz w:val="24"/>
      <w:szCs w:val="22"/>
      <w:lang w:eastAsia="en-US"/>
    </w:rPr>
  </w:style>
  <w:style w:type="paragraph" w:styleId="ListParagraph">
    <w:name w:val="List Paragraph"/>
    <w:aliases w:val="List Paragraph Red"/>
    <w:basedOn w:val="Normal"/>
    <w:qFormat/>
    <w:rsid w:val="002914C2"/>
    <w:pPr>
      <w:ind w:left="720"/>
      <w:contextualSpacing/>
    </w:pPr>
  </w:style>
  <w:style w:type="table" w:customStyle="1" w:styleId="TableGrid1">
    <w:name w:val="Table Grid1"/>
    <w:basedOn w:val="TableNormal"/>
    <w:next w:val="TableGrid"/>
    <w:rsid w:val="005B7D18"/>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0">
    <w:name w:val="Body Text3"/>
    <w:rsid w:val="002510ED"/>
    <w:pPr>
      <w:snapToGrid w:val="0"/>
      <w:ind w:firstLine="312"/>
      <w:jc w:val="both"/>
    </w:pPr>
    <w:rPr>
      <w:rFonts w:ascii="TimesLT" w:hAnsi="TimesLT"/>
      <w:lang w:val="en-US" w:eastAsia="en-US"/>
    </w:rPr>
  </w:style>
  <w:style w:type="table" w:customStyle="1" w:styleId="TableGrid2">
    <w:name w:val="Table Grid2"/>
    <w:basedOn w:val="TableNormal"/>
    <w:next w:val="TableGrid"/>
    <w:rsid w:val="002510E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CharCharDiagramaDiagramaCharCharCharChar1DiagramaDiagramaCharCharDiagramaDiagrama">
    <w:name w:val="Diagrama Diagrama3 Char Char Diagrama Diagrama Char Char Char Char1 Diagrama Diagrama Char Char Diagrama Diagrama"/>
    <w:basedOn w:val="Normal"/>
    <w:semiHidden/>
    <w:rsid w:val="001B12FE"/>
    <w:pPr>
      <w:spacing w:after="160" w:line="240" w:lineRule="exact"/>
    </w:pPr>
    <w:rPr>
      <w:rFonts w:ascii="Verdana" w:eastAsia="Times New Roman" w:hAnsi="Verdana" w:cs="Verdana"/>
      <w:sz w:val="20"/>
      <w:szCs w:val="20"/>
      <w:lang w:eastAsia="lt-LT"/>
    </w:rPr>
  </w:style>
  <w:style w:type="paragraph" w:customStyle="1" w:styleId="xl27">
    <w:name w:val="xl27"/>
    <w:basedOn w:val="Normal"/>
    <w:rsid w:val="00AA4456"/>
    <w:pPr>
      <w:spacing w:before="100" w:beforeAutospacing="1" w:after="100" w:afterAutospacing="1" w:line="240" w:lineRule="auto"/>
    </w:pPr>
    <w:rPr>
      <w:rFonts w:ascii="Futura Bk" w:eastAsia="Arial Unicode MS" w:hAnsi="Futura Bk" w:cs="Arial Unicode MS"/>
      <w:b/>
      <w:bCs/>
      <w:szCs w:val="24"/>
      <w:lang w:val="en-US"/>
    </w:rPr>
  </w:style>
  <w:style w:type="paragraph" w:customStyle="1" w:styleId="Standard">
    <w:name w:val="Standard"/>
    <w:rsid w:val="00CC3304"/>
    <w:pPr>
      <w:autoSpaceDN w:val="0"/>
      <w:textAlignment w:val="baseline"/>
    </w:pPr>
    <w:rPr>
      <w:rFonts w:ascii="Liberation Serif" w:eastAsia="NSimSun" w:hAnsi="Liberation Serif" w:cs="Arial"/>
      <w:kern w:val="3"/>
      <w:sz w:val="24"/>
      <w:szCs w:val="24"/>
      <w:lang w:eastAsia="zh-CN" w:bidi="hi-IN"/>
    </w:rPr>
  </w:style>
  <w:style w:type="paragraph" w:customStyle="1" w:styleId="LO-Normal">
    <w:name w:val="LO-Normal"/>
    <w:rsid w:val="00CA2D04"/>
    <w:pPr>
      <w:suppressAutoHyphens/>
      <w:autoSpaceDN w:val="0"/>
      <w:textAlignment w:val="baseline"/>
    </w:pPr>
    <w:rPr>
      <w:rFonts w:ascii="Liberation Serif" w:eastAsia="0" w:hAnsi="Liberation Serif" w:cs="Liberation Serif"/>
      <w:kern w:val="3"/>
      <w:sz w:val="24"/>
      <w:szCs w:val="24"/>
      <w:lang w:eastAsia="hi-IN" w:bidi="hi-IN"/>
    </w:rPr>
  </w:style>
  <w:style w:type="numbering" w:customStyle="1" w:styleId="WWNum3">
    <w:name w:val="WWNum3"/>
    <w:basedOn w:val="NoList"/>
    <w:rsid w:val="00CA3FD1"/>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59791">
      <w:bodyDiv w:val="1"/>
      <w:marLeft w:val="0"/>
      <w:marRight w:val="0"/>
      <w:marTop w:val="0"/>
      <w:marBottom w:val="0"/>
      <w:divBdr>
        <w:top w:val="none" w:sz="0" w:space="0" w:color="auto"/>
        <w:left w:val="none" w:sz="0" w:space="0" w:color="auto"/>
        <w:bottom w:val="none" w:sz="0" w:space="0" w:color="auto"/>
        <w:right w:val="none" w:sz="0" w:space="0" w:color="auto"/>
      </w:divBdr>
    </w:div>
    <w:div w:id="152651296">
      <w:bodyDiv w:val="1"/>
      <w:marLeft w:val="0"/>
      <w:marRight w:val="0"/>
      <w:marTop w:val="0"/>
      <w:marBottom w:val="0"/>
      <w:divBdr>
        <w:top w:val="none" w:sz="0" w:space="0" w:color="auto"/>
        <w:left w:val="none" w:sz="0" w:space="0" w:color="auto"/>
        <w:bottom w:val="none" w:sz="0" w:space="0" w:color="auto"/>
        <w:right w:val="none" w:sz="0" w:space="0" w:color="auto"/>
      </w:divBdr>
    </w:div>
    <w:div w:id="256527392">
      <w:bodyDiv w:val="1"/>
      <w:marLeft w:val="0"/>
      <w:marRight w:val="0"/>
      <w:marTop w:val="0"/>
      <w:marBottom w:val="0"/>
      <w:divBdr>
        <w:top w:val="none" w:sz="0" w:space="0" w:color="auto"/>
        <w:left w:val="none" w:sz="0" w:space="0" w:color="auto"/>
        <w:bottom w:val="none" w:sz="0" w:space="0" w:color="auto"/>
        <w:right w:val="none" w:sz="0" w:space="0" w:color="auto"/>
      </w:divBdr>
    </w:div>
    <w:div w:id="502205209">
      <w:bodyDiv w:val="1"/>
      <w:marLeft w:val="0"/>
      <w:marRight w:val="0"/>
      <w:marTop w:val="0"/>
      <w:marBottom w:val="0"/>
      <w:divBdr>
        <w:top w:val="none" w:sz="0" w:space="0" w:color="auto"/>
        <w:left w:val="none" w:sz="0" w:space="0" w:color="auto"/>
        <w:bottom w:val="none" w:sz="0" w:space="0" w:color="auto"/>
        <w:right w:val="none" w:sz="0" w:space="0" w:color="auto"/>
      </w:divBdr>
    </w:div>
    <w:div w:id="734470773">
      <w:bodyDiv w:val="1"/>
      <w:marLeft w:val="0"/>
      <w:marRight w:val="0"/>
      <w:marTop w:val="0"/>
      <w:marBottom w:val="0"/>
      <w:divBdr>
        <w:top w:val="none" w:sz="0" w:space="0" w:color="auto"/>
        <w:left w:val="none" w:sz="0" w:space="0" w:color="auto"/>
        <w:bottom w:val="none" w:sz="0" w:space="0" w:color="auto"/>
        <w:right w:val="none" w:sz="0" w:space="0" w:color="auto"/>
      </w:divBdr>
    </w:div>
    <w:div w:id="858200673">
      <w:bodyDiv w:val="1"/>
      <w:marLeft w:val="0"/>
      <w:marRight w:val="0"/>
      <w:marTop w:val="0"/>
      <w:marBottom w:val="0"/>
      <w:divBdr>
        <w:top w:val="none" w:sz="0" w:space="0" w:color="auto"/>
        <w:left w:val="none" w:sz="0" w:space="0" w:color="auto"/>
        <w:bottom w:val="none" w:sz="0" w:space="0" w:color="auto"/>
        <w:right w:val="none" w:sz="0" w:space="0" w:color="auto"/>
      </w:divBdr>
    </w:div>
    <w:div w:id="1280450028">
      <w:bodyDiv w:val="1"/>
      <w:marLeft w:val="0"/>
      <w:marRight w:val="0"/>
      <w:marTop w:val="0"/>
      <w:marBottom w:val="0"/>
      <w:divBdr>
        <w:top w:val="none" w:sz="0" w:space="0" w:color="auto"/>
        <w:left w:val="none" w:sz="0" w:space="0" w:color="auto"/>
        <w:bottom w:val="none" w:sz="0" w:space="0" w:color="auto"/>
        <w:right w:val="none" w:sz="0" w:space="0" w:color="auto"/>
      </w:divBdr>
    </w:div>
    <w:div w:id="1471509600">
      <w:bodyDiv w:val="1"/>
      <w:marLeft w:val="0"/>
      <w:marRight w:val="0"/>
      <w:marTop w:val="0"/>
      <w:marBottom w:val="0"/>
      <w:divBdr>
        <w:top w:val="none" w:sz="0" w:space="0" w:color="auto"/>
        <w:left w:val="none" w:sz="0" w:space="0" w:color="auto"/>
        <w:bottom w:val="none" w:sz="0" w:space="0" w:color="auto"/>
        <w:right w:val="none" w:sz="0" w:space="0" w:color="auto"/>
      </w:divBdr>
    </w:div>
    <w:div w:id="1959870706">
      <w:bodyDiv w:val="1"/>
      <w:marLeft w:val="0"/>
      <w:marRight w:val="0"/>
      <w:marTop w:val="0"/>
      <w:marBottom w:val="0"/>
      <w:divBdr>
        <w:top w:val="none" w:sz="0" w:space="0" w:color="auto"/>
        <w:left w:val="none" w:sz="0" w:space="0" w:color="auto"/>
        <w:bottom w:val="none" w:sz="0" w:space="0" w:color="auto"/>
        <w:right w:val="none" w:sz="0" w:space="0" w:color="auto"/>
      </w:divBdr>
    </w:div>
    <w:div w:id="211439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3E6B8-CD5A-49E8-A5A1-E21B30CDA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3981</Words>
  <Characters>2270</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Mučinienė</dc:creator>
  <cp:lastModifiedBy>Augustė Lelienė</cp:lastModifiedBy>
  <cp:revision>3</cp:revision>
  <cp:lastPrinted>2024-03-04T08:12:00Z</cp:lastPrinted>
  <dcterms:created xsi:type="dcterms:W3CDTF">2025-06-16T10:26:00Z</dcterms:created>
  <dcterms:modified xsi:type="dcterms:W3CDTF">2025-06-16T11:52:00Z</dcterms:modified>
</cp:coreProperties>
</file>