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82E" w:rsidRPr="000E3E34" w:rsidRDefault="000E3E34" w:rsidP="000E3E34">
      <w:pPr>
        <w:rPr>
          <w:rFonts w:ascii="Times New Roman" w:hAnsi="Times New Roman" w:cs="Times New Roman"/>
          <w:sz w:val="24"/>
          <w:szCs w:val="24"/>
        </w:rPr>
      </w:pPr>
      <w:r w:rsidRPr="000E3E34">
        <w:rPr>
          <w:rFonts w:ascii="Times New Roman" w:hAnsi="Times New Roman" w:cs="Times New Roman"/>
          <w:sz w:val="24"/>
          <w:szCs w:val="24"/>
        </w:rPr>
        <w:t xml:space="preserve">Laba diena, </w:t>
      </w:r>
    </w:p>
    <w:p w:rsidR="00B57545" w:rsidRDefault="000E3E34" w:rsidP="000E3E34">
      <w:pPr>
        <w:jc w:val="both"/>
        <w:rPr>
          <w:rFonts w:ascii="Times New Roman" w:hAnsi="Times New Roman" w:cs="Times New Roman"/>
          <w:sz w:val="24"/>
          <w:szCs w:val="24"/>
        </w:rPr>
      </w:pPr>
      <w:r w:rsidRPr="000E3E34">
        <w:rPr>
          <w:rFonts w:ascii="Times New Roman" w:hAnsi="Times New Roman" w:cs="Times New Roman"/>
          <w:sz w:val="24"/>
          <w:szCs w:val="24"/>
        </w:rPr>
        <w:t xml:space="preserve">Perkančioji organizacija, informuoja, kad Rinkos konsultacija dėl </w:t>
      </w:r>
      <w:r w:rsidR="00B57545" w:rsidRPr="00B57545">
        <w:rPr>
          <w:rFonts w:ascii="Times New Roman" w:hAnsi="Times New Roman" w:cs="Times New Roman"/>
          <w:sz w:val="24"/>
          <w:szCs w:val="24"/>
        </w:rPr>
        <w:t>daktiloskopinių duomenų registro darbo vietos ir daktiloskopinių ir kitų asmenų duomenų rinkimo darbo vietos ir jų įrengimo pirkimo</w:t>
      </w:r>
      <w:r w:rsidRPr="000E3E34">
        <w:rPr>
          <w:rFonts w:ascii="Times New Roman" w:hAnsi="Times New Roman" w:cs="Times New Roman"/>
          <w:sz w:val="24"/>
          <w:szCs w:val="24"/>
        </w:rPr>
        <w:t xml:space="preserve">, </w:t>
      </w:r>
      <w:r w:rsidR="00B57545">
        <w:rPr>
          <w:rFonts w:ascii="Times New Roman" w:hAnsi="Times New Roman" w:cs="Times New Roman"/>
          <w:sz w:val="24"/>
          <w:szCs w:val="24"/>
        </w:rPr>
        <w:t>p</w:t>
      </w:r>
      <w:r w:rsidRPr="000E3E34">
        <w:rPr>
          <w:rFonts w:ascii="Times New Roman" w:hAnsi="Times New Roman" w:cs="Times New Roman"/>
          <w:sz w:val="24"/>
          <w:szCs w:val="24"/>
        </w:rPr>
        <w:t>asiūlymų te</w:t>
      </w:r>
      <w:r>
        <w:rPr>
          <w:rFonts w:ascii="Times New Roman" w:hAnsi="Times New Roman" w:cs="Times New Roman"/>
          <w:sz w:val="24"/>
          <w:szCs w:val="24"/>
        </w:rPr>
        <w:t xml:space="preserve">ikimas baigtas. </w:t>
      </w:r>
    </w:p>
    <w:p w:rsidR="000E3E34" w:rsidRPr="000E3E34" w:rsidRDefault="00B57545" w:rsidP="000E3E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Gauti pasiūlymai </w:t>
      </w:r>
      <w:r w:rsidRPr="00B57545">
        <w:rPr>
          <w:rFonts w:ascii="Times New Roman" w:hAnsi="Times New Roman" w:cs="Times New Roman"/>
          <w:sz w:val="24"/>
          <w:szCs w:val="24"/>
        </w:rPr>
        <w:t>dėl 1 pirkimo objekt</w:t>
      </w:r>
      <w:r>
        <w:rPr>
          <w:rFonts w:ascii="Times New Roman" w:hAnsi="Times New Roman" w:cs="Times New Roman"/>
          <w:sz w:val="24"/>
          <w:szCs w:val="24"/>
        </w:rPr>
        <w:t>o dalies</w:t>
      </w:r>
      <w:r w:rsidRPr="00B57545">
        <w:t xml:space="preserve"> </w:t>
      </w:r>
      <w:r w:rsidRPr="00B57545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B57545">
        <w:rPr>
          <w:rFonts w:ascii="Times New Roman" w:hAnsi="Times New Roman" w:cs="Times New Roman"/>
          <w:sz w:val="24"/>
          <w:szCs w:val="24"/>
        </w:rPr>
        <w:t>aktiloskopinių duomenų registro darbo vietų ir jų įrengimo“</w:t>
      </w:r>
      <w:r>
        <w:rPr>
          <w:rFonts w:ascii="Times New Roman" w:hAnsi="Times New Roman" w:cs="Times New Roman"/>
          <w:sz w:val="24"/>
          <w:szCs w:val="24"/>
        </w:rPr>
        <w:t xml:space="preserve"> techninių specifikacijų. Perkančioji organizacija teikia </w:t>
      </w:r>
      <w:r w:rsidRPr="00B57545">
        <w:rPr>
          <w:rFonts w:ascii="Times New Roman" w:hAnsi="Times New Roman" w:cs="Times New Roman"/>
          <w:sz w:val="24"/>
          <w:szCs w:val="24"/>
        </w:rPr>
        <w:t>informaciją apie gautas pastabas ir pasiūlymus bei priimtą sprendimą dė</w:t>
      </w:r>
      <w:r>
        <w:rPr>
          <w:rFonts w:ascii="Times New Roman" w:hAnsi="Times New Roman" w:cs="Times New Roman"/>
          <w:sz w:val="24"/>
          <w:szCs w:val="24"/>
        </w:rPr>
        <w:t xml:space="preserve">l pateiktų pastabų ir pasiūlymų. </w:t>
      </w:r>
    </w:p>
    <w:p w:rsidR="00B57545" w:rsidRPr="00B03374" w:rsidRDefault="00B57545" w:rsidP="00B57545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W w:w="9889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3969"/>
        <w:gridCol w:w="3969"/>
      </w:tblGrid>
      <w:tr w:rsidR="00B57545" w:rsidRPr="00B03374" w:rsidTr="00B57545">
        <w:trPr>
          <w:trHeight w:val="883"/>
        </w:trPr>
        <w:tc>
          <w:tcPr>
            <w:tcW w:w="675" w:type="dxa"/>
            <w:vAlign w:val="center"/>
          </w:tcPr>
          <w:p w:rsidR="00B57545" w:rsidRPr="00B57545" w:rsidRDefault="00B57545" w:rsidP="00B5754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B57545">
              <w:rPr>
                <w:rFonts w:ascii="Times New Roman" w:hAnsi="Times New Roman" w:cs="Times New Roman"/>
                <w:b/>
              </w:rPr>
              <w:t>TS p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6" w:type="dxa"/>
            <w:vAlign w:val="center"/>
          </w:tcPr>
          <w:p w:rsidR="00B57545" w:rsidRPr="00B57545" w:rsidRDefault="00B57545" w:rsidP="00B5754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B57545">
              <w:rPr>
                <w:rFonts w:ascii="Times New Roman" w:hAnsi="Times New Roman" w:cs="Times New Roman"/>
                <w:b/>
              </w:rPr>
              <w:t>Reikalavimas</w:t>
            </w:r>
          </w:p>
        </w:tc>
        <w:tc>
          <w:tcPr>
            <w:tcW w:w="3969" w:type="dxa"/>
            <w:vAlign w:val="center"/>
          </w:tcPr>
          <w:p w:rsidR="00B57545" w:rsidRPr="00B57545" w:rsidRDefault="00B57545" w:rsidP="00B5754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B57545">
              <w:rPr>
                <w:rFonts w:ascii="Times New Roman" w:hAnsi="Times New Roman" w:cs="Times New Roman"/>
                <w:b/>
              </w:rPr>
              <w:t>Gautas siūlymas</w:t>
            </w:r>
          </w:p>
        </w:tc>
        <w:tc>
          <w:tcPr>
            <w:tcW w:w="3969" w:type="dxa"/>
            <w:vAlign w:val="center"/>
          </w:tcPr>
          <w:p w:rsidR="00B57545" w:rsidRPr="00B57545" w:rsidRDefault="00B57545" w:rsidP="00B57545">
            <w:pPr>
              <w:pStyle w:val="Default"/>
              <w:ind w:right="17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7545">
              <w:rPr>
                <w:rFonts w:ascii="Times New Roman" w:hAnsi="Times New Roman" w:cs="Times New Roman"/>
                <w:b/>
                <w:bCs/>
              </w:rPr>
              <w:t xml:space="preserve">Perkančiosios organizacijos </w:t>
            </w:r>
            <w:r>
              <w:rPr>
                <w:rFonts w:ascii="Times New Roman" w:hAnsi="Times New Roman" w:cs="Times New Roman"/>
                <w:b/>
                <w:bCs/>
              </w:rPr>
              <w:t>priimtas sprendimas</w:t>
            </w:r>
          </w:p>
        </w:tc>
      </w:tr>
      <w:tr w:rsidR="00B57545" w:rsidRPr="00B03374" w:rsidTr="00A4514D">
        <w:trPr>
          <w:trHeight w:val="883"/>
        </w:trPr>
        <w:tc>
          <w:tcPr>
            <w:tcW w:w="675" w:type="dxa"/>
          </w:tcPr>
          <w:p w:rsidR="00B57545" w:rsidRPr="00BE7C8D" w:rsidRDefault="00B57545" w:rsidP="00A4514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E7C8D">
              <w:rPr>
                <w:rFonts w:ascii="Times New Roman" w:hAnsi="Times New Roman" w:cs="Times New Roman"/>
              </w:rPr>
              <w:t xml:space="preserve">1.4. </w:t>
            </w:r>
          </w:p>
        </w:tc>
        <w:tc>
          <w:tcPr>
            <w:tcW w:w="1276" w:type="dxa"/>
          </w:tcPr>
          <w:p w:rsidR="00B57545" w:rsidRPr="00BE7C8D" w:rsidRDefault="00B57545" w:rsidP="00A4514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E7C8D">
              <w:rPr>
                <w:rFonts w:ascii="Times New Roman" w:hAnsi="Times New Roman" w:cs="Times New Roman"/>
              </w:rPr>
              <w:t xml:space="preserve">Duomenų kaupiklis </w:t>
            </w:r>
          </w:p>
        </w:tc>
        <w:tc>
          <w:tcPr>
            <w:tcW w:w="3969" w:type="dxa"/>
          </w:tcPr>
          <w:p w:rsidR="00B57545" w:rsidRPr="00BE7C8D" w:rsidRDefault="00B57545" w:rsidP="00A4514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E7C8D">
              <w:rPr>
                <w:rFonts w:ascii="Times New Roman" w:hAnsi="Times New Roman" w:cs="Times New Roman"/>
              </w:rPr>
              <w:t xml:space="preserve">2 vnt. ne mažesnės nei 1 TB talpos SSD tipo duomenų kaupikliai, sujungti į RAID 1 diskų masyvą naudojant atskiroje PCI Express plokštėje esantį apdorojimo įrenginį (angl. </w:t>
            </w:r>
            <w:proofErr w:type="spellStart"/>
            <w:r w:rsidRPr="00BE7C8D">
              <w:rPr>
                <w:rFonts w:ascii="Times New Roman" w:hAnsi="Times New Roman" w:cs="Times New Roman"/>
                <w:i/>
                <w:iCs/>
              </w:rPr>
              <w:t>hardware</w:t>
            </w:r>
            <w:proofErr w:type="spellEnd"/>
            <w:r w:rsidRPr="00BE7C8D">
              <w:rPr>
                <w:rFonts w:ascii="Times New Roman" w:hAnsi="Times New Roman" w:cs="Times New Roman"/>
                <w:i/>
                <w:iCs/>
              </w:rPr>
              <w:t xml:space="preserve"> RAID </w:t>
            </w:r>
            <w:proofErr w:type="spellStart"/>
            <w:r w:rsidRPr="00BE7C8D">
              <w:rPr>
                <w:rFonts w:ascii="Times New Roman" w:hAnsi="Times New Roman" w:cs="Times New Roman"/>
                <w:i/>
                <w:iCs/>
              </w:rPr>
              <w:t>controller</w:t>
            </w:r>
            <w:proofErr w:type="spellEnd"/>
            <w:r w:rsidRPr="00BE7C8D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BE7C8D">
              <w:rPr>
                <w:rFonts w:ascii="Times New Roman" w:hAnsi="Times New Roman" w:cs="Times New Roman"/>
                <w:i/>
                <w:iCs/>
                <w:strike/>
              </w:rPr>
              <w:t xml:space="preserve">RAID </w:t>
            </w:r>
            <w:proofErr w:type="spellStart"/>
            <w:r w:rsidRPr="00BE7C8D">
              <w:rPr>
                <w:rFonts w:ascii="Times New Roman" w:hAnsi="Times New Roman" w:cs="Times New Roman"/>
                <w:i/>
                <w:iCs/>
                <w:strike/>
              </w:rPr>
              <w:t>adapter</w:t>
            </w:r>
            <w:proofErr w:type="spellEnd"/>
            <w:r w:rsidRPr="00BE7C8D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BE7C8D">
              <w:rPr>
                <w:rFonts w:ascii="Times New Roman" w:hAnsi="Times New Roman" w:cs="Times New Roman"/>
                <w:b/>
                <w:bCs/>
                <w:i/>
                <w:iCs/>
              </w:rPr>
              <w:t>hardware-assisted</w:t>
            </w:r>
            <w:proofErr w:type="spellEnd"/>
            <w:r w:rsidRPr="00BE7C8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RAID </w:t>
            </w:r>
            <w:proofErr w:type="spellStart"/>
            <w:r w:rsidRPr="00BE7C8D">
              <w:rPr>
                <w:rFonts w:ascii="Times New Roman" w:hAnsi="Times New Roman" w:cs="Times New Roman"/>
                <w:b/>
                <w:bCs/>
                <w:i/>
                <w:iCs/>
              </w:rPr>
              <w:t>controller</w:t>
            </w:r>
            <w:proofErr w:type="spellEnd"/>
            <w:r w:rsidRPr="00BE7C8D">
              <w:rPr>
                <w:rFonts w:ascii="Times New Roman" w:hAnsi="Times New Roman" w:cs="Times New Roman"/>
                <w:i/>
                <w:iCs/>
              </w:rPr>
              <w:t xml:space="preserve">). </w:t>
            </w:r>
          </w:p>
          <w:p w:rsidR="00B57545" w:rsidRPr="00BE7C8D" w:rsidRDefault="00B57545" w:rsidP="00A4514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E7C8D">
              <w:rPr>
                <w:rFonts w:ascii="Times New Roman" w:hAnsi="Times New Roman" w:cs="Times New Roman"/>
              </w:rPr>
              <w:t xml:space="preserve">Netinka pagrindinės plokštės lustų rinkinyje (angl. </w:t>
            </w:r>
            <w:proofErr w:type="spellStart"/>
            <w:r w:rsidRPr="00BE7C8D">
              <w:rPr>
                <w:rFonts w:ascii="Times New Roman" w:hAnsi="Times New Roman" w:cs="Times New Roman"/>
                <w:i/>
                <w:iCs/>
              </w:rPr>
              <w:t>motherboard</w:t>
            </w:r>
            <w:proofErr w:type="spellEnd"/>
            <w:r w:rsidRPr="00BE7C8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BE7C8D">
              <w:rPr>
                <w:rFonts w:ascii="Times New Roman" w:hAnsi="Times New Roman" w:cs="Times New Roman"/>
                <w:i/>
                <w:iCs/>
              </w:rPr>
              <w:t>chipset</w:t>
            </w:r>
            <w:proofErr w:type="spellEnd"/>
            <w:r w:rsidRPr="00BE7C8D">
              <w:rPr>
                <w:rFonts w:ascii="Times New Roman" w:hAnsi="Times New Roman" w:cs="Times New Roman"/>
              </w:rPr>
              <w:t xml:space="preserve">) integruoti RAID įrenginiai (angl. </w:t>
            </w:r>
            <w:proofErr w:type="spellStart"/>
            <w:r w:rsidRPr="00BE7C8D">
              <w:rPr>
                <w:rFonts w:ascii="Times New Roman" w:hAnsi="Times New Roman" w:cs="Times New Roman"/>
                <w:i/>
                <w:iCs/>
              </w:rPr>
              <w:t>integrated</w:t>
            </w:r>
            <w:proofErr w:type="spellEnd"/>
            <w:r w:rsidRPr="00BE7C8D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BE7C8D">
              <w:rPr>
                <w:rFonts w:ascii="Times New Roman" w:hAnsi="Times New Roman" w:cs="Times New Roman"/>
                <w:i/>
                <w:iCs/>
              </w:rPr>
              <w:t>embedded</w:t>
            </w:r>
            <w:proofErr w:type="spellEnd"/>
            <w:r w:rsidRPr="00BE7C8D">
              <w:rPr>
                <w:rFonts w:ascii="Times New Roman" w:hAnsi="Times New Roman" w:cs="Times New Roman"/>
                <w:i/>
                <w:iCs/>
              </w:rPr>
              <w:t xml:space="preserve"> RAID </w:t>
            </w:r>
            <w:proofErr w:type="spellStart"/>
            <w:r w:rsidRPr="00BE7C8D">
              <w:rPr>
                <w:rFonts w:ascii="Times New Roman" w:hAnsi="Times New Roman" w:cs="Times New Roman"/>
                <w:i/>
                <w:iCs/>
              </w:rPr>
              <w:t>controller</w:t>
            </w:r>
            <w:proofErr w:type="spellEnd"/>
            <w:r w:rsidRPr="00BE7C8D">
              <w:rPr>
                <w:rFonts w:ascii="Times New Roman" w:hAnsi="Times New Roman" w:cs="Times New Roman"/>
              </w:rPr>
              <w:t xml:space="preserve">). </w:t>
            </w:r>
          </w:p>
        </w:tc>
        <w:tc>
          <w:tcPr>
            <w:tcW w:w="3969" w:type="dxa"/>
          </w:tcPr>
          <w:p w:rsidR="00B57545" w:rsidRPr="00B03374" w:rsidRDefault="00B57545" w:rsidP="00A4514D">
            <w:pPr>
              <w:pStyle w:val="Default"/>
              <w:ind w:right="178"/>
              <w:jc w:val="both"/>
              <w:rPr>
                <w:rFonts w:ascii="Times New Roman" w:hAnsi="Times New Roman" w:cs="Times New Roman"/>
              </w:rPr>
            </w:pPr>
            <w:r w:rsidRPr="00B03374">
              <w:rPr>
                <w:rFonts w:ascii="Times New Roman" w:hAnsi="Times New Roman" w:cs="Times New Roman"/>
                <w:b/>
                <w:bCs/>
              </w:rPr>
              <w:t>Perkančioji organizacija tik iš dalies atsižvelgia į šį  pasiūlymą ir pakeitė TS:</w:t>
            </w:r>
            <w:r w:rsidRPr="00B03374">
              <w:rPr>
                <w:rFonts w:ascii="Times New Roman" w:hAnsi="Times New Roman" w:cs="Times New Roman"/>
              </w:rPr>
              <w:t xml:space="preserve"> „</w:t>
            </w:r>
            <w:r w:rsidRPr="00B03374">
              <w:rPr>
                <w:rFonts w:ascii="Times New Roman" w:eastAsia="Times New Roman" w:hAnsi="Times New Roman" w:cs="Times New Roman"/>
              </w:rPr>
              <w:t xml:space="preserve">2 vnt. ne mažesnės nei 1 TB talpos SSD tipo duomenų kaupikliai, sujungti į RAID 1 diskų masyvą naudojant atskiroje PCI Express plokštėje esantį apdorojimo įrenginį (angl. </w:t>
            </w:r>
            <w:proofErr w:type="spellStart"/>
            <w:r w:rsidRPr="00B03374">
              <w:rPr>
                <w:rFonts w:ascii="Times New Roman" w:eastAsia="Times New Roman" w:hAnsi="Times New Roman" w:cs="Times New Roman"/>
                <w:i/>
                <w:iCs/>
              </w:rPr>
              <w:t>hardware</w:t>
            </w:r>
            <w:proofErr w:type="spellEnd"/>
            <w:r w:rsidRPr="00B03374">
              <w:rPr>
                <w:rFonts w:ascii="Times New Roman" w:eastAsia="Times New Roman" w:hAnsi="Times New Roman" w:cs="Times New Roman"/>
                <w:i/>
                <w:iCs/>
              </w:rPr>
              <w:t xml:space="preserve"> RAID </w:t>
            </w:r>
            <w:proofErr w:type="spellStart"/>
            <w:r w:rsidRPr="00B03374">
              <w:rPr>
                <w:rFonts w:ascii="Times New Roman" w:eastAsia="Times New Roman" w:hAnsi="Times New Roman" w:cs="Times New Roman"/>
                <w:i/>
                <w:iCs/>
              </w:rPr>
              <w:t>controller</w:t>
            </w:r>
            <w:proofErr w:type="spellEnd"/>
            <w:r w:rsidRPr="00B03374">
              <w:rPr>
                <w:rFonts w:ascii="Times New Roman" w:eastAsia="Times New Roman" w:hAnsi="Times New Roman" w:cs="Times New Roman"/>
                <w:i/>
                <w:iCs/>
              </w:rPr>
              <w:t xml:space="preserve">, RAID </w:t>
            </w:r>
            <w:proofErr w:type="spellStart"/>
            <w:r w:rsidRPr="00B03374">
              <w:rPr>
                <w:rFonts w:ascii="Times New Roman" w:eastAsia="Times New Roman" w:hAnsi="Times New Roman" w:cs="Times New Roman"/>
                <w:i/>
                <w:iCs/>
              </w:rPr>
              <w:t>adapter</w:t>
            </w:r>
            <w:proofErr w:type="spellEnd"/>
            <w:r w:rsidRPr="00B03374">
              <w:rPr>
                <w:rFonts w:ascii="Times New Roman" w:eastAsia="Times New Roman" w:hAnsi="Times New Roman" w:cs="Times New Roman"/>
                <w:i/>
                <w:iCs/>
              </w:rPr>
              <w:t xml:space="preserve">) </w:t>
            </w:r>
            <w:r w:rsidRPr="00B03374">
              <w:rPr>
                <w:rFonts w:ascii="Times New Roman" w:eastAsia="Times New Roman" w:hAnsi="Times New Roman" w:cs="Times New Roman"/>
              </w:rPr>
              <w:t xml:space="preserve">arba pagrindinės plokštės lustų rinkinyje (angl. </w:t>
            </w:r>
            <w:proofErr w:type="spellStart"/>
            <w:r w:rsidRPr="00B03374">
              <w:rPr>
                <w:rFonts w:ascii="Times New Roman" w:eastAsia="Times New Roman" w:hAnsi="Times New Roman" w:cs="Times New Roman"/>
                <w:i/>
                <w:iCs/>
              </w:rPr>
              <w:t>motherboard</w:t>
            </w:r>
            <w:proofErr w:type="spellEnd"/>
            <w:r w:rsidRPr="00B03374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B03374">
              <w:rPr>
                <w:rFonts w:ascii="Times New Roman" w:eastAsia="Times New Roman" w:hAnsi="Times New Roman" w:cs="Times New Roman"/>
                <w:i/>
                <w:iCs/>
              </w:rPr>
              <w:t>chipset</w:t>
            </w:r>
            <w:proofErr w:type="spellEnd"/>
            <w:r w:rsidRPr="00B03374">
              <w:rPr>
                <w:rFonts w:ascii="Times New Roman" w:eastAsia="Times New Roman" w:hAnsi="Times New Roman" w:cs="Times New Roman"/>
              </w:rPr>
              <w:t xml:space="preserve">) integruotą RAID įrenginį (angl. </w:t>
            </w:r>
            <w:proofErr w:type="spellStart"/>
            <w:r w:rsidRPr="00B03374">
              <w:rPr>
                <w:rFonts w:ascii="Times New Roman" w:eastAsia="Times New Roman" w:hAnsi="Times New Roman" w:cs="Times New Roman"/>
                <w:i/>
                <w:iCs/>
              </w:rPr>
              <w:t>integrated</w:t>
            </w:r>
            <w:proofErr w:type="spellEnd"/>
            <w:r w:rsidRPr="00B03374">
              <w:rPr>
                <w:rFonts w:ascii="Times New Roman" w:eastAsia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B03374">
              <w:rPr>
                <w:rFonts w:ascii="Times New Roman" w:eastAsia="Times New Roman" w:hAnsi="Times New Roman" w:cs="Times New Roman"/>
                <w:i/>
                <w:iCs/>
              </w:rPr>
              <w:t>embedded</w:t>
            </w:r>
            <w:proofErr w:type="spellEnd"/>
            <w:r w:rsidRPr="00B03374">
              <w:rPr>
                <w:rFonts w:ascii="Times New Roman" w:eastAsia="Times New Roman" w:hAnsi="Times New Roman" w:cs="Times New Roman"/>
                <w:i/>
                <w:iCs/>
              </w:rPr>
              <w:t xml:space="preserve"> RAID </w:t>
            </w:r>
            <w:proofErr w:type="spellStart"/>
            <w:r w:rsidRPr="00B03374">
              <w:rPr>
                <w:rFonts w:ascii="Times New Roman" w:eastAsia="Times New Roman" w:hAnsi="Times New Roman" w:cs="Times New Roman"/>
                <w:i/>
                <w:iCs/>
              </w:rPr>
              <w:t>controller</w:t>
            </w:r>
            <w:proofErr w:type="spellEnd"/>
            <w:r w:rsidRPr="00B03374">
              <w:rPr>
                <w:rFonts w:ascii="Times New Roman" w:eastAsia="Times New Roman" w:hAnsi="Times New Roman" w:cs="Times New Roman"/>
              </w:rPr>
              <w:t>).“</w:t>
            </w:r>
          </w:p>
        </w:tc>
      </w:tr>
      <w:tr w:rsidR="00B57545" w:rsidRPr="00B03374" w:rsidTr="00A4514D">
        <w:trPr>
          <w:trHeight w:val="883"/>
        </w:trPr>
        <w:tc>
          <w:tcPr>
            <w:tcW w:w="675" w:type="dxa"/>
          </w:tcPr>
          <w:p w:rsidR="00B57545" w:rsidRPr="00B03374" w:rsidRDefault="00B57545" w:rsidP="00A4514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03374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1276" w:type="dxa"/>
          </w:tcPr>
          <w:p w:rsidR="00B57545" w:rsidRPr="00B03374" w:rsidRDefault="00B57545" w:rsidP="00A4514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03374">
              <w:rPr>
                <w:rFonts w:ascii="Times New Roman" w:hAnsi="Times New Roman" w:cs="Times New Roman"/>
              </w:rPr>
              <w:t xml:space="preserve">Atmintinė </w:t>
            </w:r>
          </w:p>
          <w:p w:rsidR="00B57545" w:rsidRPr="00B03374" w:rsidRDefault="00B57545" w:rsidP="00A4514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57545" w:rsidRPr="00B03374" w:rsidRDefault="00B57545" w:rsidP="00A4514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03374">
              <w:rPr>
                <w:rFonts w:ascii="Times New Roman" w:hAnsi="Times New Roman" w:cs="Times New Roman"/>
              </w:rPr>
              <w:t xml:space="preserve">Ne mažesnė nei 16GB DDR5 </w:t>
            </w:r>
            <w:r w:rsidRPr="00B03374">
              <w:rPr>
                <w:rFonts w:ascii="Times New Roman" w:hAnsi="Times New Roman" w:cs="Times New Roman"/>
                <w:b/>
                <w:bCs/>
              </w:rPr>
              <w:t>ECC</w:t>
            </w:r>
            <w:r w:rsidRPr="00B03374">
              <w:rPr>
                <w:rFonts w:ascii="Times New Roman" w:hAnsi="Times New Roman" w:cs="Times New Roman"/>
              </w:rPr>
              <w:t xml:space="preserve"> tipo operatyvioji atmintinė. </w:t>
            </w:r>
          </w:p>
          <w:p w:rsidR="00B57545" w:rsidRPr="00B03374" w:rsidRDefault="00B57545" w:rsidP="00A4514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57545" w:rsidRPr="00B03374" w:rsidRDefault="00B57545" w:rsidP="00A4514D">
            <w:pPr>
              <w:pStyle w:val="Default"/>
              <w:ind w:right="178"/>
              <w:jc w:val="both"/>
              <w:rPr>
                <w:rFonts w:ascii="Times New Roman" w:hAnsi="Times New Roman" w:cs="Times New Roman"/>
              </w:rPr>
            </w:pPr>
            <w:r w:rsidRPr="00B03374">
              <w:rPr>
                <w:rFonts w:ascii="Times New Roman" w:hAnsi="Times New Roman" w:cs="Times New Roman"/>
                <w:b/>
                <w:bCs/>
              </w:rPr>
              <w:t>Perkančioji organizuoja neatsižvelgia į šį pasiūlymą</w:t>
            </w:r>
            <w:r w:rsidRPr="00B03374">
              <w:rPr>
                <w:rFonts w:ascii="Times New Roman" w:hAnsi="Times New Roman" w:cs="Times New Roman"/>
              </w:rPr>
              <w:t xml:space="preserve">, nes šis reikalavimas pabrangintų perkamą darbo vietą.  </w:t>
            </w:r>
          </w:p>
        </w:tc>
      </w:tr>
      <w:tr w:rsidR="00B57545" w:rsidRPr="00B03374" w:rsidTr="00A4514D">
        <w:trPr>
          <w:trHeight w:val="883"/>
        </w:trPr>
        <w:tc>
          <w:tcPr>
            <w:tcW w:w="675" w:type="dxa"/>
          </w:tcPr>
          <w:p w:rsidR="00B57545" w:rsidRPr="00B03374" w:rsidRDefault="00B57545" w:rsidP="00A4514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03374">
              <w:rPr>
                <w:rFonts w:ascii="Times New Roman" w:hAnsi="Times New Roman" w:cs="Times New Roman"/>
              </w:rPr>
              <w:t xml:space="preserve">3.4. </w:t>
            </w:r>
          </w:p>
        </w:tc>
        <w:tc>
          <w:tcPr>
            <w:tcW w:w="1276" w:type="dxa"/>
          </w:tcPr>
          <w:p w:rsidR="00B57545" w:rsidRPr="00B03374" w:rsidRDefault="00B57545" w:rsidP="00A4514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03374">
              <w:rPr>
                <w:rFonts w:ascii="Times New Roman" w:hAnsi="Times New Roman" w:cs="Times New Roman"/>
              </w:rPr>
              <w:t xml:space="preserve">Garantinis laikotarpis </w:t>
            </w:r>
          </w:p>
          <w:p w:rsidR="00B57545" w:rsidRPr="00B03374" w:rsidRDefault="00B57545" w:rsidP="00A4514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57545" w:rsidRPr="00B03374" w:rsidRDefault="00B57545" w:rsidP="00A4514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03374">
              <w:rPr>
                <w:rFonts w:ascii="Times New Roman" w:hAnsi="Times New Roman" w:cs="Times New Roman"/>
              </w:rPr>
              <w:t xml:space="preserve">Kompiuterių komplektams ir plokštiesiems skeneriams turi būti suteiktas ne trumpesnis nei 24 mėn. garantinis laikotarpis įrangos buvimo vietoje. Turi būti garantuojamas nemokamas dalių tiekimas ir nemokami remonto darbai. Reakcijos į sutrikimą laikas ne ilgiau nei 8 valandos nuo pranešimo apie sutrikimą gavimo sutartu būdu </w:t>
            </w:r>
            <w:r w:rsidRPr="00B03374">
              <w:rPr>
                <w:rFonts w:ascii="Times New Roman" w:hAnsi="Times New Roman" w:cs="Times New Roman"/>
                <w:b/>
                <w:bCs/>
              </w:rPr>
              <w:t>(darbo dienomis, darbo valandomis),</w:t>
            </w:r>
            <w:r w:rsidRPr="00B03374">
              <w:rPr>
                <w:rFonts w:ascii="Times New Roman" w:hAnsi="Times New Roman" w:cs="Times New Roman"/>
              </w:rPr>
              <w:t xml:space="preserve"> o sutrikimų pašalinimas per ne ilgiau nei 5 darbo dienos nuo Tiekėjo reakcijos į gautą pranešimą sutartu būdu. </w:t>
            </w:r>
          </w:p>
        </w:tc>
        <w:tc>
          <w:tcPr>
            <w:tcW w:w="3969" w:type="dxa"/>
          </w:tcPr>
          <w:p w:rsidR="00B57545" w:rsidRPr="00B03374" w:rsidRDefault="00B57545" w:rsidP="00A4514D">
            <w:pPr>
              <w:pStyle w:val="Default"/>
              <w:ind w:right="178"/>
              <w:jc w:val="both"/>
              <w:rPr>
                <w:rFonts w:ascii="Times New Roman" w:hAnsi="Times New Roman" w:cs="Times New Roman"/>
              </w:rPr>
            </w:pPr>
            <w:r w:rsidRPr="00B03374">
              <w:rPr>
                <w:rFonts w:ascii="Times New Roman" w:hAnsi="Times New Roman" w:cs="Times New Roman"/>
                <w:b/>
                <w:bCs/>
              </w:rPr>
              <w:t>Perkančio organizacija atsižvelgė į šį pasiūlymą ir TS 3.4. p. papildė:</w:t>
            </w:r>
            <w:r w:rsidRPr="00B03374">
              <w:rPr>
                <w:rFonts w:ascii="Times New Roman" w:hAnsi="Times New Roman" w:cs="Times New Roman"/>
              </w:rPr>
              <w:t xml:space="preserve"> „darbo dienomis, darbo valandomis“</w:t>
            </w:r>
            <w:r w:rsidRPr="00B03374">
              <w:rPr>
                <w:rFonts w:ascii="Times New Roman" w:hAnsi="Times New Roman" w:cs="Times New Roman"/>
                <w:b/>
                <w:bCs/>
              </w:rPr>
              <w:t>.</w:t>
            </w:r>
            <w:r w:rsidRPr="00B0337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0E3E34" w:rsidRPr="000E3E34" w:rsidRDefault="000E3E34" w:rsidP="000E3E3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E3E34" w:rsidRPr="000E3E34" w:rsidRDefault="000E3E34" w:rsidP="000E3E34">
      <w:pPr>
        <w:rPr>
          <w:rFonts w:ascii="Times New Roman" w:hAnsi="Times New Roman" w:cs="Times New Roman"/>
          <w:sz w:val="24"/>
          <w:szCs w:val="24"/>
        </w:rPr>
      </w:pPr>
      <w:r w:rsidRPr="000E3E34">
        <w:rPr>
          <w:rFonts w:ascii="Times New Roman" w:hAnsi="Times New Roman" w:cs="Times New Roman"/>
          <w:sz w:val="24"/>
          <w:szCs w:val="24"/>
        </w:rPr>
        <w:t>Pagarbiai,</w:t>
      </w:r>
    </w:p>
    <w:p w:rsidR="000E3E34" w:rsidRPr="000E3E34" w:rsidRDefault="000E3E34" w:rsidP="000E3E34">
      <w:pPr>
        <w:rPr>
          <w:rFonts w:ascii="Times New Roman" w:hAnsi="Times New Roman" w:cs="Times New Roman"/>
          <w:sz w:val="24"/>
          <w:szCs w:val="24"/>
        </w:rPr>
      </w:pPr>
      <w:r w:rsidRPr="000E3E34">
        <w:rPr>
          <w:rFonts w:ascii="Times New Roman" w:hAnsi="Times New Roman" w:cs="Times New Roman"/>
          <w:sz w:val="24"/>
          <w:szCs w:val="24"/>
        </w:rPr>
        <w:t>Perkančioji organizacija.</w:t>
      </w:r>
    </w:p>
    <w:sectPr w:rsidR="000E3E34" w:rsidRPr="000E3E3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9431F"/>
    <w:multiLevelType w:val="hybridMultilevel"/>
    <w:tmpl w:val="5BECFC4A"/>
    <w:lvl w:ilvl="0" w:tplc="D98A2FB2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A66D6"/>
    <w:multiLevelType w:val="multilevel"/>
    <w:tmpl w:val="8E8AD7A8"/>
    <w:styleLink w:val="Style4"/>
    <w:lvl w:ilvl="0">
      <w:start w:val="1"/>
      <w:numFmt w:val="decimal"/>
      <w:lvlText w:val="%1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567"/>
      </w:pPr>
      <w:rPr>
        <w:rFonts w:hint="default"/>
      </w:rPr>
    </w:lvl>
  </w:abstractNum>
  <w:abstractNum w:abstractNumId="2" w15:restartNumberingAfterBreak="0">
    <w:nsid w:val="305A3174"/>
    <w:multiLevelType w:val="hybridMultilevel"/>
    <w:tmpl w:val="CB74C452"/>
    <w:lvl w:ilvl="0" w:tplc="D05268BC">
      <w:start w:val="1"/>
      <w:numFmt w:val="upperRoman"/>
      <w:pStyle w:val="Heading2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F578D"/>
    <w:multiLevelType w:val="hybridMultilevel"/>
    <w:tmpl w:val="F17CE2BE"/>
    <w:lvl w:ilvl="0" w:tplc="D1DC9576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B0EC8"/>
    <w:multiLevelType w:val="multilevel"/>
    <w:tmpl w:val="7986ACB8"/>
    <w:styleLink w:val="Style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ascii="Times New Roman" w:hAnsi="Times New Roman"/>
        <w:sz w:val="24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5C"/>
    <w:rsid w:val="000E3E34"/>
    <w:rsid w:val="0025699F"/>
    <w:rsid w:val="002F6103"/>
    <w:rsid w:val="00833C5C"/>
    <w:rsid w:val="00B57545"/>
    <w:rsid w:val="00B77740"/>
    <w:rsid w:val="00B85A81"/>
    <w:rsid w:val="00B941F1"/>
    <w:rsid w:val="00BF6DF8"/>
    <w:rsid w:val="00DD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B2508"/>
  <w15:chartTrackingRefBased/>
  <w15:docId w15:val="{438BA429-5E73-4C59-85B4-162D822D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41F1"/>
    <w:pPr>
      <w:keepNext/>
      <w:keepLines/>
      <w:suppressAutoHyphens/>
      <w:spacing w:before="240" w:after="240" w:line="276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F6103"/>
    <w:pPr>
      <w:keepNext/>
      <w:keepLines/>
      <w:numPr>
        <w:numId w:val="4"/>
      </w:numPr>
      <w:suppressAutoHyphens/>
      <w:spacing w:before="40" w:after="0"/>
      <w:jc w:val="center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BF6DF8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941F1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F6103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numbering" w:customStyle="1" w:styleId="Style4">
    <w:name w:val="Style4"/>
    <w:uiPriority w:val="99"/>
    <w:rsid w:val="00B77740"/>
    <w:pPr>
      <w:numPr>
        <w:numId w:val="5"/>
      </w:numPr>
    </w:pPr>
  </w:style>
  <w:style w:type="paragraph" w:customStyle="1" w:styleId="Default">
    <w:name w:val="Default"/>
    <w:rsid w:val="00B575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1460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Sičiūnaitė-Kalytienė</dc:creator>
  <cp:keywords/>
  <dc:description/>
  <cp:lastModifiedBy>Vaida Sičiūnaitė-Kalytienė</cp:lastModifiedBy>
  <cp:revision>2</cp:revision>
  <dcterms:created xsi:type="dcterms:W3CDTF">2025-06-23T13:17:00Z</dcterms:created>
  <dcterms:modified xsi:type="dcterms:W3CDTF">2025-06-23T13:17:00Z</dcterms:modified>
</cp:coreProperties>
</file>