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240D" w14:textId="77777777" w:rsidR="00D62A0E" w:rsidRDefault="00D62A0E" w:rsidP="00D62A0E">
      <w:pPr>
        <w:spacing w:after="0" w:line="240" w:lineRule="auto"/>
        <w:ind w:left="6096"/>
        <w:rPr>
          <w:rFonts w:ascii="Times New Roman" w:eastAsia="Times New Roman" w:hAnsi="Times New Roman" w:cs="Times New Roman"/>
          <w:bCs/>
          <w:sz w:val="24"/>
          <w:szCs w:val="24"/>
          <w:lang w:eastAsia="en-US"/>
        </w:rPr>
      </w:pPr>
    </w:p>
    <w:p w14:paraId="3C61C42A" w14:textId="77777777" w:rsidR="00D62A0E" w:rsidRDefault="00D62A0E" w:rsidP="00D62A0E">
      <w:pPr>
        <w:spacing w:after="0" w:line="240" w:lineRule="auto"/>
        <w:ind w:left="6096"/>
        <w:rPr>
          <w:rFonts w:ascii="Times New Roman" w:eastAsia="Times New Roman" w:hAnsi="Times New Roman" w:cs="Times New Roman"/>
          <w:bCs/>
          <w:sz w:val="24"/>
          <w:szCs w:val="24"/>
          <w:lang w:eastAsia="en-US"/>
        </w:rPr>
      </w:pPr>
    </w:p>
    <w:p w14:paraId="6BFE7A93" w14:textId="77777777" w:rsidR="0042757E" w:rsidRPr="00562D1D" w:rsidRDefault="0042757E" w:rsidP="0042757E">
      <w:pPr>
        <w:spacing w:line="240" w:lineRule="auto"/>
        <w:ind w:left="7314"/>
        <w:rPr>
          <w:rFonts w:ascii="Times New Roman" w:hAnsi="Times New Roman" w:cs="Times New Roman"/>
        </w:rPr>
      </w:pPr>
      <w:bookmarkStart w:id="0" w:name="_Hlk86825377"/>
      <w:bookmarkStart w:id="1" w:name="_Ref38540913"/>
      <w:bookmarkStart w:id="2" w:name="_Ref38898051"/>
      <w:bookmarkStart w:id="3" w:name="_Ref38901392"/>
      <w:bookmarkStart w:id="4" w:name="_Toc48053189"/>
      <w:bookmarkStart w:id="5" w:name="_Toc85706892"/>
      <w:bookmarkStart w:id="6" w:name="_Toc147739116"/>
      <w:r w:rsidRPr="00562D1D">
        <w:rPr>
          <w:rFonts w:ascii="Times New Roman" w:hAnsi="Times New Roman" w:cs="Times New Roman"/>
        </w:rPr>
        <w:t xml:space="preserve">Pirkimo sąlygų </w:t>
      </w:r>
      <w:r>
        <w:rPr>
          <w:rFonts w:ascii="Times New Roman" w:hAnsi="Times New Roman" w:cs="Times New Roman"/>
        </w:rPr>
        <w:t>5</w:t>
      </w:r>
      <w:r w:rsidRPr="00562D1D">
        <w:rPr>
          <w:rFonts w:ascii="Times New Roman" w:hAnsi="Times New Roman" w:cs="Times New Roman"/>
        </w:rPr>
        <w:t xml:space="preserve"> priedas „Pasiūlymo forma“</w:t>
      </w:r>
    </w:p>
    <w:bookmarkEnd w:id="0"/>
    <w:bookmarkEnd w:id="1"/>
    <w:bookmarkEnd w:id="2"/>
    <w:bookmarkEnd w:id="3"/>
    <w:bookmarkEnd w:id="4"/>
    <w:bookmarkEnd w:id="5"/>
    <w:p w14:paraId="1CB14F91" w14:textId="77777777" w:rsidR="0042757E" w:rsidRPr="00562D1D" w:rsidRDefault="0042757E" w:rsidP="0042757E">
      <w:pPr>
        <w:spacing w:after="160"/>
        <w:rPr>
          <w:rFonts w:ascii="Times New Roman" w:hAnsi="Times New Roman" w:cs="Times New Roman"/>
          <w:color w:val="7030A0"/>
        </w:rPr>
      </w:pPr>
    </w:p>
    <w:p w14:paraId="59463262" w14:textId="77777777" w:rsidR="0042757E" w:rsidRPr="00562D1D" w:rsidRDefault="0042757E" w:rsidP="0042757E">
      <w:pPr>
        <w:widowControl w:val="0"/>
        <w:spacing w:line="240" w:lineRule="auto"/>
        <w:ind w:right="-178"/>
        <w:jc w:val="center"/>
        <w:rPr>
          <w:rFonts w:ascii="Times New Roman" w:eastAsia="Times New Roman" w:hAnsi="Times New Roman" w:cs="Times New Roman"/>
          <w:sz w:val="18"/>
          <w:szCs w:val="18"/>
          <w:lang w:eastAsia="en-US"/>
        </w:rPr>
      </w:pPr>
      <w:r w:rsidRPr="00562D1D">
        <w:rPr>
          <w:rFonts w:ascii="Times New Roman" w:eastAsia="Times New Roman" w:hAnsi="Times New Roman" w:cs="Times New Roman"/>
          <w:sz w:val="18"/>
          <w:szCs w:val="18"/>
          <w:lang w:eastAsia="en-US"/>
        </w:rPr>
        <w:t>(Tiekėjo pavadinimas)</w:t>
      </w:r>
    </w:p>
    <w:p w14:paraId="7507C918" w14:textId="77777777" w:rsidR="0042757E" w:rsidRPr="00562D1D" w:rsidRDefault="0042757E" w:rsidP="0042757E">
      <w:pPr>
        <w:widowControl w:val="0"/>
        <w:spacing w:line="240" w:lineRule="auto"/>
        <w:ind w:right="-178"/>
        <w:jc w:val="center"/>
        <w:rPr>
          <w:rFonts w:ascii="Times New Roman" w:eastAsia="Times New Roman" w:hAnsi="Times New Roman" w:cs="Times New Roman"/>
          <w:sz w:val="20"/>
          <w:szCs w:val="20"/>
          <w:lang w:eastAsia="en-US"/>
        </w:rPr>
      </w:pPr>
      <w:r w:rsidRPr="00562D1D">
        <w:rPr>
          <w:rFonts w:ascii="Times New Roman" w:eastAsia="Times New Roman"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562D1D">
        <w:rPr>
          <w:rFonts w:ascii="Times New Roman" w:eastAsia="Times New Roman" w:hAnsi="Times New Roman" w:cs="Times New Roman"/>
          <w:sz w:val="20"/>
          <w:szCs w:val="20"/>
          <w:lang w:eastAsia="en-US"/>
        </w:rPr>
        <w:t>)</w:t>
      </w:r>
    </w:p>
    <w:p w14:paraId="46BA8259" w14:textId="77777777" w:rsidR="0042757E" w:rsidRPr="0003458D" w:rsidRDefault="0042757E" w:rsidP="0042757E">
      <w:pPr>
        <w:widowControl w:val="0"/>
        <w:tabs>
          <w:tab w:val="center" w:pos="2520"/>
        </w:tabs>
        <w:spacing w:line="240" w:lineRule="auto"/>
        <w:rPr>
          <w:rFonts w:ascii="Times New Roman" w:eastAsia="Times New Roman" w:hAnsi="Times New Roman" w:cs="Times New Roman"/>
          <w:sz w:val="24"/>
          <w:szCs w:val="24"/>
          <w:lang w:eastAsia="en-US"/>
        </w:rPr>
      </w:pPr>
    </w:p>
    <w:p w14:paraId="7C276812" w14:textId="77777777" w:rsidR="0042757E" w:rsidRPr="0003458D" w:rsidRDefault="0042757E" w:rsidP="0042757E">
      <w:pPr>
        <w:widowControl w:val="0"/>
        <w:tabs>
          <w:tab w:val="center" w:pos="2520"/>
        </w:tabs>
        <w:spacing w:line="240" w:lineRule="auto"/>
        <w:rPr>
          <w:rFonts w:ascii="Times New Roman" w:eastAsia="Times New Roman" w:hAnsi="Times New Roman" w:cs="Times New Roman"/>
          <w:sz w:val="24"/>
          <w:szCs w:val="24"/>
          <w:u w:val="single"/>
          <w:lang w:eastAsia="en-US"/>
        </w:rPr>
      </w:pPr>
      <w:r w:rsidRPr="0003458D">
        <w:rPr>
          <w:rFonts w:ascii="Times New Roman" w:eastAsia="Times New Roman" w:hAnsi="Times New Roman" w:cs="Times New Roman"/>
          <w:sz w:val="24"/>
          <w:szCs w:val="24"/>
          <w:u w:val="single"/>
          <w:lang w:eastAsia="en-US"/>
        </w:rPr>
        <w:t>Klaipėdos universitetas</w:t>
      </w:r>
    </w:p>
    <w:p w14:paraId="43D5A886" w14:textId="77777777" w:rsidR="0042757E" w:rsidRPr="00562D1D" w:rsidRDefault="0042757E" w:rsidP="005A7896">
      <w:pPr>
        <w:widowControl w:val="0"/>
        <w:spacing w:after="0" w:line="240" w:lineRule="auto"/>
        <w:jc w:val="center"/>
        <w:rPr>
          <w:rFonts w:ascii="Times New Roman" w:eastAsia="Times New Roman" w:hAnsi="Times New Roman" w:cs="Times New Roman"/>
          <w:b/>
          <w:sz w:val="24"/>
          <w:szCs w:val="24"/>
          <w:lang w:eastAsia="en-US"/>
        </w:rPr>
      </w:pPr>
      <w:r w:rsidRPr="00562D1D">
        <w:rPr>
          <w:rFonts w:ascii="Times New Roman" w:eastAsia="Times New Roman" w:hAnsi="Times New Roman" w:cs="Times New Roman"/>
          <w:b/>
          <w:sz w:val="24"/>
          <w:szCs w:val="24"/>
          <w:lang w:eastAsia="en-US"/>
        </w:rPr>
        <w:t>PASIŪLYMAS</w:t>
      </w:r>
    </w:p>
    <w:p w14:paraId="76AEF637" w14:textId="7BF80A75" w:rsidR="0042757E" w:rsidRDefault="00A21A75" w:rsidP="005A7896">
      <w:pPr>
        <w:widowControl w:val="0"/>
        <w:spacing w:after="0" w:line="240" w:lineRule="auto"/>
        <w:ind w:hanging="142"/>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caps/>
          <w:sz w:val="24"/>
          <w:szCs w:val="24"/>
          <w:lang w:eastAsia="en-US"/>
        </w:rPr>
        <w:t>dyzelinio</w:t>
      </w:r>
      <w:r w:rsidR="0042757E">
        <w:rPr>
          <w:rFonts w:ascii="Times New Roman" w:eastAsia="Times New Roman" w:hAnsi="Times New Roman" w:cs="Times New Roman"/>
          <w:b/>
          <w:caps/>
          <w:sz w:val="24"/>
          <w:szCs w:val="24"/>
          <w:lang w:eastAsia="en-US"/>
        </w:rPr>
        <w:t xml:space="preserve"> </w:t>
      </w:r>
      <w:r w:rsidR="0042757E">
        <w:rPr>
          <w:rFonts w:ascii="Times New Roman" w:hAnsi="Times New Roman" w:cs="Times New Roman"/>
          <w:b/>
          <w:bCs/>
          <w:caps/>
          <w:sz w:val="24"/>
          <w:szCs w:val="24"/>
        </w:rPr>
        <w:t>KURO LAIVAMS</w:t>
      </w:r>
      <w:r w:rsidR="0042757E">
        <w:rPr>
          <w:rFonts w:ascii="Times New Roman" w:eastAsia="Times New Roman" w:hAnsi="Times New Roman" w:cs="Times New Roman"/>
          <w:b/>
          <w:caps/>
          <w:sz w:val="24"/>
          <w:szCs w:val="24"/>
          <w:lang w:eastAsia="en-US"/>
        </w:rPr>
        <w:t xml:space="preserve"> PIRKIMUI SUPAPRASTINTO ATVIRO KONKURO</w:t>
      </w:r>
      <w:r w:rsidR="0042757E" w:rsidRPr="00562D1D">
        <w:rPr>
          <w:rFonts w:ascii="Times New Roman" w:eastAsia="Times New Roman" w:hAnsi="Times New Roman" w:cs="Times New Roman"/>
          <w:b/>
          <w:sz w:val="24"/>
          <w:szCs w:val="24"/>
        </w:rPr>
        <w:t xml:space="preserve"> </w:t>
      </w:r>
      <w:r w:rsidR="0042757E" w:rsidRPr="00562D1D">
        <w:rPr>
          <w:rFonts w:ascii="Times New Roman" w:eastAsia="Times New Roman" w:hAnsi="Times New Roman" w:cs="Times New Roman"/>
          <w:b/>
          <w:bCs/>
          <w:sz w:val="24"/>
          <w:szCs w:val="24"/>
          <w:lang w:eastAsia="en-US"/>
        </w:rPr>
        <w:t xml:space="preserve">BŪDU </w:t>
      </w:r>
    </w:p>
    <w:p w14:paraId="1B2B1111" w14:textId="77777777" w:rsidR="005A7896" w:rsidRPr="00562D1D" w:rsidRDefault="005A7896" w:rsidP="005A7896">
      <w:pPr>
        <w:widowControl w:val="0"/>
        <w:spacing w:after="0" w:line="240" w:lineRule="auto"/>
        <w:ind w:hanging="142"/>
        <w:jc w:val="center"/>
        <w:rPr>
          <w:rFonts w:ascii="Times New Roman" w:eastAsia="Times New Roman" w:hAnsi="Times New Roman" w:cs="Times New Roman"/>
          <w:sz w:val="24"/>
          <w:szCs w:val="24"/>
          <w:lang w:eastAsia="en-US"/>
        </w:rPr>
      </w:pPr>
    </w:p>
    <w:p w14:paraId="31289E82" w14:textId="77777777" w:rsidR="0042757E" w:rsidRPr="00562D1D" w:rsidRDefault="0042757E" w:rsidP="005A7896">
      <w:pPr>
        <w:widowControl w:val="0"/>
        <w:shd w:val="clear" w:color="auto" w:fill="FFFFFF"/>
        <w:spacing w:after="0" w:line="240" w:lineRule="auto"/>
        <w:jc w:val="center"/>
        <w:rPr>
          <w:rFonts w:ascii="Times New Roman" w:eastAsia="Times New Roman" w:hAnsi="Times New Roman" w:cs="Times New Roman"/>
          <w:b/>
          <w:bCs/>
          <w:color w:val="000000"/>
          <w:lang w:eastAsia="en-US"/>
        </w:rPr>
      </w:pPr>
      <w:r w:rsidRPr="00562D1D">
        <w:rPr>
          <w:rFonts w:ascii="Times New Roman" w:eastAsia="Times New Roman" w:hAnsi="Times New Roman" w:cs="Times New Roman"/>
          <w:lang w:eastAsia="en-US"/>
        </w:rPr>
        <w:t>____________</w:t>
      </w:r>
      <w:r w:rsidRPr="00562D1D">
        <w:rPr>
          <w:rFonts w:ascii="Times New Roman" w:eastAsia="Times New Roman" w:hAnsi="Times New Roman" w:cs="Times New Roman"/>
          <w:b/>
          <w:bCs/>
          <w:color w:val="000000"/>
          <w:lang w:eastAsia="en-US"/>
        </w:rPr>
        <w:t xml:space="preserve"> </w:t>
      </w:r>
      <w:r w:rsidRPr="00562D1D">
        <w:rPr>
          <w:rFonts w:ascii="Times New Roman" w:eastAsia="Times New Roman" w:hAnsi="Times New Roman" w:cs="Times New Roman"/>
          <w:lang w:eastAsia="en-US"/>
        </w:rPr>
        <w:t>Nr.______</w:t>
      </w:r>
    </w:p>
    <w:p w14:paraId="7E55A4E2" w14:textId="77777777" w:rsidR="0042757E" w:rsidRPr="00562D1D" w:rsidRDefault="0042757E" w:rsidP="005A7896">
      <w:pPr>
        <w:widowControl w:val="0"/>
        <w:shd w:val="clear" w:color="auto" w:fill="FFFFFF"/>
        <w:spacing w:after="0" w:line="240" w:lineRule="auto"/>
        <w:ind w:left="2592" w:firstLine="1296"/>
        <w:rPr>
          <w:rFonts w:ascii="Times New Roman" w:eastAsia="Times New Roman" w:hAnsi="Times New Roman" w:cs="Times New Roman"/>
          <w:bCs/>
          <w:color w:val="000000"/>
          <w:lang w:eastAsia="en-US"/>
        </w:rPr>
      </w:pPr>
      <w:r w:rsidRPr="00562D1D">
        <w:rPr>
          <w:rFonts w:ascii="Times New Roman" w:eastAsia="Times New Roman" w:hAnsi="Times New Roman" w:cs="Times New Roman"/>
          <w:bCs/>
          <w:color w:val="000000"/>
          <w:lang w:eastAsia="en-US"/>
        </w:rPr>
        <w:t xml:space="preserve">        (Data)</w:t>
      </w:r>
    </w:p>
    <w:p w14:paraId="36A37321" w14:textId="53AAB68F" w:rsidR="0042757E" w:rsidRPr="00562D1D" w:rsidRDefault="0042757E" w:rsidP="005A7896">
      <w:pPr>
        <w:widowControl w:val="0"/>
        <w:shd w:val="clear" w:color="auto" w:fill="FFFFFF"/>
        <w:spacing w:after="0" w:line="240" w:lineRule="auto"/>
        <w:jc w:val="center"/>
        <w:rPr>
          <w:rFonts w:ascii="Times New Roman" w:eastAsia="Times New Roman" w:hAnsi="Times New Roman" w:cs="Times New Roman"/>
          <w:bCs/>
          <w:color w:val="000000"/>
          <w:lang w:eastAsia="en-US"/>
        </w:rPr>
      </w:pPr>
      <w:r w:rsidRPr="00562D1D">
        <w:rPr>
          <w:rFonts w:ascii="Times New Roman" w:eastAsia="Times New Roman" w:hAnsi="Times New Roman" w:cs="Times New Roman"/>
          <w:bCs/>
          <w:color w:val="000000"/>
          <w:lang w:eastAsia="en-US"/>
        </w:rPr>
        <w:t>____________</w:t>
      </w:r>
    </w:p>
    <w:p w14:paraId="37848ABC" w14:textId="77777777" w:rsidR="0042757E" w:rsidRPr="00562D1D" w:rsidRDefault="0042757E" w:rsidP="005A7896">
      <w:pPr>
        <w:widowControl w:val="0"/>
        <w:shd w:val="clear" w:color="auto" w:fill="FFFFFF"/>
        <w:spacing w:after="0" w:line="240" w:lineRule="auto"/>
        <w:jc w:val="center"/>
        <w:rPr>
          <w:rFonts w:ascii="Times New Roman" w:eastAsia="Times New Roman" w:hAnsi="Times New Roman" w:cs="Times New Roman"/>
          <w:bCs/>
          <w:color w:val="000000"/>
          <w:lang w:eastAsia="en-US"/>
        </w:rPr>
      </w:pPr>
      <w:r w:rsidRPr="00562D1D">
        <w:rPr>
          <w:rFonts w:ascii="Times New Roman" w:eastAsia="Times New Roman" w:hAnsi="Times New Roman" w:cs="Times New Roman"/>
          <w:bCs/>
          <w:color w:val="000000"/>
          <w:lang w:eastAsia="en-US"/>
        </w:rPr>
        <w:t>(Sudarymo vieta)</w:t>
      </w:r>
    </w:p>
    <w:p w14:paraId="72CB2EA7" w14:textId="77777777" w:rsidR="0042757E" w:rsidRPr="00562D1D" w:rsidRDefault="0042757E" w:rsidP="0042757E">
      <w:pPr>
        <w:widowControl w:val="0"/>
        <w:shd w:val="clear" w:color="auto" w:fill="FFFFFF"/>
        <w:spacing w:line="240" w:lineRule="auto"/>
        <w:jc w:val="center"/>
        <w:rPr>
          <w:rFonts w:ascii="Times New Roman" w:eastAsia="Times New Roman" w:hAnsi="Times New Roman" w:cs="Times New Roman"/>
          <w:bCs/>
          <w:color w:val="000000"/>
          <w:lang w:eastAsia="en-US"/>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3"/>
        <w:gridCol w:w="3356"/>
      </w:tblGrid>
      <w:tr w:rsidR="0042757E" w:rsidRPr="00562D1D" w14:paraId="2228A323" w14:textId="77777777" w:rsidTr="0042757E">
        <w:tc>
          <w:tcPr>
            <w:tcW w:w="3250" w:type="pct"/>
            <w:shd w:val="clear" w:color="auto" w:fill="F2F2F2" w:themeFill="background1" w:themeFillShade="F2"/>
          </w:tcPr>
          <w:p w14:paraId="77C9AD22" w14:textId="77777777" w:rsidR="0042757E" w:rsidRPr="00562D1D" w:rsidRDefault="0042757E" w:rsidP="005A7896">
            <w:pPr>
              <w:widowControl w:val="0"/>
              <w:spacing w:after="0"/>
              <w:rPr>
                <w:rFonts w:ascii="Times New Roman" w:eastAsia="Times New Roman" w:hAnsi="Times New Roman" w:cs="Times New Roman"/>
                <w:i/>
                <w:lang w:eastAsia="en-US"/>
              </w:rPr>
            </w:pPr>
            <w:r w:rsidRPr="00562D1D">
              <w:rPr>
                <w:rFonts w:ascii="Times New Roman" w:eastAsia="Times New Roman" w:hAnsi="Times New Roman" w:cs="Times New Roman"/>
                <w:b/>
                <w:lang w:eastAsia="en-US"/>
              </w:rPr>
              <w:t>Tiekėjo pavadinimas ir kodas</w:t>
            </w:r>
            <w:r w:rsidRPr="00562D1D">
              <w:rPr>
                <w:rFonts w:ascii="Times New Roman" w:eastAsia="Times New Roman" w:hAnsi="Times New Roman" w:cs="Times New Roman"/>
                <w:lang w:eastAsia="en-US"/>
              </w:rPr>
              <w:t xml:space="preserve"> </w:t>
            </w:r>
            <w:r w:rsidRPr="00562D1D">
              <w:rPr>
                <w:rFonts w:ascii="Times New Roman" w:eastAsia="Times New Roman" w:hAnsi="Times New Roman" w:cs="Times New Roman"/>
                <w:i/>
                <w:lang w:eastAsia="en-US"/>
              </w:rPr>
              <w:t>(jeigu dalyvauja tiekėjų grupė, surašomi visi dalyvių pavadinimai ir kodai)</w:t>
            </w:r>
          </w:p>
        </w:tc>
        <w:tc>
          <w:tcPr>
            <w:tcW w:w="1750" w:type="pct"/>
            <w:shd w:val="clear" w:color="auto" w:fill="F2F2F2" w:themeFill="background1" w:themeFillShade="F2"/>
          </w:tcPr>
          <w:p w14:paraId="0F03E3EC" w14:textId="77777777" w:rsidR="0042757E" w:rsidRPr="00562D1D" w:rsidRDefault="0042757E" w:rsidP="005A7896">
            <w:pPr>
              <w:widowControl w:val="0"/>
              <w:spacing w:after="0"/>
              <w:rPr>
                <w:rFonts w:ascii="Times New Roman" w:eastAsia="Times New Roman" w:hAnsi="Times New Roman" w:cs="Times New Roman"/>
                <w:lang w:eastAsia="en-US"/>
              </w:rPr>
            </w:pPr>
          </w:p>
          <w:p w14:paraId="234B7DDF" w14:textId="77777777" w:rsidR="0042757E" w:rsidRPr="00562D1D" w:rsidRDefault="0042757E" w:rsidP="005A7896">
            <w:pPr>
              <w:widowControl w:val="0"/>
              <w:spacing w:after="0"/>
              <w:rPr>
                <w:rFonts w:ascii="Times New Roman" w:eastAsia="Times New Roman" w:hAnsi="Times New Roman" w:cs="Times New Roman"/>
                <w:lang w:eastAsia="en-US"/>
              </w:rPr>
            </w:pPr>
          </w:p>
        </w:tc>
      </w:tr>
      <w:tr w:rsidR="0042757E" w:rsidRPr="00562D1D" w14:paraId="45E4A5E8" w14:textId="77777777" w:rsidTr="0042757E">
        <w:tc>
          <w:tcPr>
            <w:tcW w:w="3250" w:type="pct"/>
          </w:tcPr>
          <w:p w14:paraId="0C07485D" w14:textId="77777777" w:rsidR="0042757E" w:rsidRPr="00562D1D" w:rsidRDefault="0042757E" w:rsidP="005A7896">
            <w:pPr>
              <w:widowControl w:val="0"/>
              <w:spacing w:after="0"/>
              <w:rPr>
                <w:rFonts w:ascii="Times New Roman" w:eastAsia="Times New Roman" w:hAnsi="Times New Roman" w:cs="Times New Roman"/>
                <w:lang w:eastAsia="en-US"/>
              </w:rPr>
            </w:pPr>
            <w:r w:rsidRPr="00562D1D">
              <w:rPr>
                <w:rFonts w:ascii="Times New Roman" w:eastAsia="Times New Roman" w:hAnsi="Times New Roman" w:cs="Times New Roman"/>
                <w:lang w:eastAsia="en-US"/>
              </w:rPr>
              <w:t>Tiekėjo adresas</w:t>
            </w:r>
            <w:r w:rsidRPr="00562D1D">
              <w:rPr>
                <w:rFonts w:ascii="Times New Roman" w:eastAsia="Times New Roman" w:hAnsi="Times New Roman" w:cs="Times New Roman"/>
                <w:i/>
                <w:lang w:eastAsia="en-US"/>
              </w:rPr>
              <w:t xml:space="preserve"> (jeigu dalyvauja tiekėjų grupė, surašomi visi dalyvių adresai)</w:t>
            </w:r>
          </w:p>
        </w:tc>
        <w:tc>
          <w:tcPr>
            <w:tcW w:w="1750" w:type="pct"/>
          </w:tcPr>
          <w:p w14:paraId="0E6FD8AD" w14:textId="77777777" w:rsidR="0042757E" w:rsidRPr="00562D1D" w:rsidRDefault="0042757E" w:rsidP="005A7896">
            <w:pPr>
              <w:widowControl w:val="0"/>
              <w:spacing w:after="0"/>
              <w:rPr>
                <w:rFonts w:ascii="Times New Roman" w:eastAsia="Times New Roman" w:hAnsi="Times New Roman" w:cs="Times New Roman"/>
                <w:lang w:eastAsia="en-US"/>
              </w:rPr>
            </w:pPr>
          </w:p>
          <w:p w14:paraId="73D823DC" w14:textId="77777777" w:rsidR="0042757E" w:rsidRPr="00562D1D" w:rsidRDefault="0042757E" w:rsidP="005A7896">
            <w:pPr>
              <w:widowControl w:val="0"/>
              <w:spacing w:after="0"/>
              <w:rPr>
                <w:rFonts w:ascii="Times New Roman" w:eastAsia="Times New Roman" w:hAnsi="Times New Roman" w:cs="Times New Roman"/>
                <w:lang w:eastAsia="en-US"/>
              </w:rPr>
            </w:pPr>
          </w:p>
        </w:tc>
      </w:tr>
      <w:tr w:rsidR="0042757E" w:rsidRPr="00562D1D" w14:paraId="1E2B1E70" w14:textId="77777777" w:rsidTr="0042757E">
        <w:tc>
          <w:tcPr>
            <w:tcW w:w="3250" w:type="pct"/>
          </w:tcPr>
          <w:p w14:paraId="6FBDA034" w14:textId="77777777" w:rsidR="0042757E" w:rsidRPr="00562D1D" w:rsidRDefault="0042757E" w:rsidP="005A7896">
            <w:pPr>
              <w:widowControl w:val="0"/>
              <w:spacing w:after="0"/>
              <w:rPr>
                <w:rFonts w:ascii="Times New Roman" w:eastAsia="Times New Roman" w:hAnsi="Times New Roman" w:cs="Times New Roman"/>
                <w:lang w:eastAsia="en-US"/>
              </w:rPr>
            </w:pPr>
            <w:r w:rsidRPr="00562D1D">
              <w:rPr>
                <w:rFonts w:ascii="Times New Roman" w:eastAsia="Times New Roman" w:hAnsi="Times New Roman" w:cs="Times New Roman"/>
                <w:lang w:eastAsia="en-US"/>
              </w:rPr>
              <w:t>Už pasiūlymą atsakingo asmens vardas, pavardė</w:t>
            </w:r>
          </w:p>
        </w:tc>
        <w:tc>
          <w:tcPr>
            <w:tcW w:w="1750" w:type="pct"/>
          </w:tcPr>
          <w:p w14:paraId="58B7CC72" w14:textId="77777777" w:rsidR="0042757E" w:rsidRPr="00562D1D" w:rsidRDefault="0042757E" w:rsidP="005A7896">
            <w:pPr>
              <w:widowControl w:val="0"/>
              <w:spacing w:after="0"/>
              <w:rPr>
                <w:rFonts w:ascii="Times New Roman" w:eastAsia="Times New Roman" w:hAnsi="Times New Roman" w:cs="Times New Roman"/>
                <w:lang w:eastAsia="en-US"/>
              </w:rPr>
            </w:pPr>
          </w:p>
        </w:tc>
      </w:tr>
      <w:tr w:rsidR="0042757E" w:rsidRPr="00562D1D" w14:paraId="2CB26FDB" w14:textId="77777777" w:rsidTr="0042757E">
        <w:tc>
          <w:tcPr>
            <w:tcW w:w="3250" w:type="pct"/>
          </w:tcPr>
          <w:p w14:paraId="773B6D2D" w14:textId="77777777" w:rsidR="0042757E" w:rsidRPr="00562D1D" w:rsidRDefault="0042757E" w:rsidP="005A7896">
            <w:pPr>
              <w:widowControl w:val="0"/>
              <w:spacing w:after="0"/>
              <w:rPr>
                <w:rFonts w:ascii="Times New Roman" w:eastAsia="Times New Roman" w:hAnsi="Times New Roman" w:cs="Times New Roman"/>
                <w:lang w:eastAsia="en-US"/>
              </w:rPr>
            </w:pPr>
            <w:r w:rsidRPr="00562D1D">
              <w:rPr>
                <w:rFonts w:ascii="Times New Roman" w:eastAsia="Times New Roman" w:hAnsi="Times New Roman" w:cs="Times New Roman"/>
                <w:lang w:eastAsia="en-US"/>
              </w:rPr>
              <w:t>Telefono numeris</w:t>
            </w:r>
          </w:p>
        </w:tc>
        <w:tc>
          <w:tcPr>
            <w:tcW w:w="1750" w:type="pct"/>
          </w:tcPr>
          <w:p w14:paraId="3DD843EB" w14:textId="77777777" w:rsidR="0042757E" w:rsidRPr="00562D1D" w:rsidRDefault="0042757E" w:rsidP="005A7896">
            <w:pPr>
              <w:widowControl w:val="0"/>
              <w:spacing w:after="0"/>
              <w:rPr>
                <w:rFonts w:ascii="Times New Roman" w:eastAsia="Times New Roman" w:hAnsi="Times New Roman" w:cs="Times New Roman"/>
                <w:lang w:eastAsia="en-US"/>
              </w:rPr>
            </w:pPr>
          </w:p>
        </w:tc>
      </w:tr>
      <w:tr w:rsidR="0042757E" w:rsidRPr="00562D1D" w14:paraId="53FD6956" w14:textId="77777777" w:rsidTr="0042757E">
        <w:trPr>
          <w:trHeight w:val="388"/>
        </w:trPr>
        <w:tc>
          <w:tcPr>
            <w:tcW w:w="3250" w:type="pct"/>
          </w:tcPr>
          <w:p w14:paraId="5479E419" w14:textId="77777777" w:rsidR="0042757E" w:rsidRPr="00562D1D" w:rsidRDefault="0042757E" w:rsidP="005A7896">
            <w:pPr>
              <w:widowControl w:val="0"/>
              <w:spacing w:after="0"/>
              <w:rPr>
                <w:rFonts w:ascii="Times New Roman" w:eastAsia="Times New Roman" w:hAnsi="Times New Roman" w:cs="Times New Roman"/>
                <w:lang w:eastAsia="en-US"/>
              </w:rPr>
            </w:pPr>
            <w:r w:rsidRPr="00562D1D">
              <w:rPr>
                <w:rFonts w:ascii="Times New Roman" w:eastAsia="Times New Roman" w:hAnsi="Times New Roman" w:cs="Times New Roman"/>
                <w:lang w:eastAsia="en-US"/>
              </w:rPr>
              <w:t>El. pašto adresas</w:t>
            </w:r>
          </w:p>
        </w:tc>
        <w:tc>
          <w:tcPr>
            <w:tcW w:w="1750" w:type="pct"/>
          </w:tcPr>
          <w:p w14:paraId="63306E1E" w14:textId="77777777" w:rsidR="0042757E" w:rsidRPr="00562D1D" w:rsidRDefault="0042757E" w:rsidP="005A7896">
            <w:pPr>
              <w:widowControl w:val="0"/>
              <w:spacing w:after="0"/>
              <w:rPr>
                <w:rFonts w:ascii="Times New Roman" w:eastAsia="Times New Roman" w:hAnsi="Times New Roman" w:cs="Times New Roman"/>
                <w:lang w:eastAsia="en-US"/>
              </w:rPr>
            </w:pPr>
          </w:p>
        </w:tc>
      </w:tr>
    </w:tbl>
    <w:p w14:paraId="3BBEEC6C" w14:textId="77777777" w:rsidR="0042757E" w:rsidRPr="00562D1D" w:rsidRDefault="0042757E" w:rsidP="005A7896">
      <w:pPr>
        <w:widowControl w:val="0"/>
        <w:tabs>
          <w:tab w:val="left" w:pos="8015"/>
        </w:tabs>
        <w:spacing w:after="0"/>
        <w:rPr>
          <w:rFonts w:ascii="Times New Roman" w:eastAsia="Times New Roman" w:hAnsi="Times New Roman" w:cs="Times New Roman"/>
          <w:b/>
          <w:lang w:eastAsia="en-US"/>
        </w:rPr>
      </w:pPr>
      <w:r w:rsidRPr="00562D1D">
        <w:rPr>
          <w:rFonts w:ascii="Times New Roman" w:eastAsia="Times New Roman" w:hAnsi="Times New Roman" w:cs="Times New Roman"/>
          <w:b/>
          <w:lang w:eastAsia="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3402"/>
      </w:tblGrid>
      <w:tr w:rsidR="0042757E" w:rsidRPr="00562D1D" w14:paraId="3BFA49FE" w14:textId="77777777" w:rsidTr="0042757E">
        <w:tc>
          <w:tcPr>
            <w:tcW w:w="6232" w:type="dxa"/>
            <w:shd w:val="clear" w:color="auto" w:fill="auto"/>
            <w:tcMar>
              <w:top w:w="0" w:type="dxa"/>
              <w:left w:w="108" w:type="dxa"/>
              <w:bottom w:w="0" w:type="dxa"/>
              <w:right w:w="108" w:type="dxa"/>
            </w:tcMar>
            <w:hideMark/>
          </w:tcPr>
          <w:p w14:paraId="2680BF75" w14:textId="77777777" w:rsidR="0042757E" w:rsidRPr="00562D1D" w:rsidRDefault="0042757E" w:rsidP="005A7896">
            <w:pPr>
              <w:spacing w:after="0"/>
              <w:rPr>
                <w:rFonts w:ascii="Times New Roman" w:eastAsia="Times New Roman" w:hAnsi="Times New Roman" w:cs="Times New Roman"/>
                <w:i/>
                <w:iCs/>
                <w:color w:val="000000" w:themeColor="text1"/>
                <w:lang w:eastAsia="en-US"/>
              </w:rPr>
            </w:pPr>
            <w:r w:rsidRPr="00562D1D">
              <w:rPr>
                <w:rFonts w:ascii="Times New Roman" w:eastAsia="Times New Roman" w:hAnsi="Times New Roman" w:cs="Times New Roman"/>
                <w:b/>
                <w:bCs/>
                <w:color w:val="000000" w:themeColor="text1"/>
                <w:lang w:eastAsia="en-US"/>
              </w:rPr>
              <w:t xml:space="preserve">Subtiekėjo pavadinimas </w:t>
            </w:r>
          </w:p>
        </w:tc>
        <w:tc>
          <w:tcPr>
            <w:tcW w:w="3402" w:type="dxa"/>
            <w:shd w:val="clear" w:color="auto" w:fill="auto"/>
            <w:tcMar>
              <w:top w:w="0" w:type="dxa"/>
              <w:left w:w="108" w:type="dxa"/>
              <w:bottom w:w="0" w:type="dxa"/>
              <w:right w:w="108" w:type="dxa"/>
            </w:tcMar>
          </w:tcPr>
          <w:p w14:paraId="343DA546" w14:textId="77777777" w:rsidR="0042757E" w:rsidRPr="00562D1D" w:rsidRDefault="0042757E" w:rsidP="005A7896">
            <w:pPr>
              <w:spacing w:after="0"/>
              <w:rPr>
                <w:rFonts w:ascii="Times New Roman" w:eastAsia="Times New Roman" w:hAnsi="Times New Roman" w:cs="Times New Roman"/>
                <w:color w:val="000000" w:themeColor="text1"/>
                <w:lang w:eastAsia="en-US"/>
              </w:rPr>
            </w:pPr>
          </w:p>
        </w:tc>
      </w:tr>
      <w:tr w:rsidR="0042757E" w:rsidRPr="00562D1D" w14:paraId="2340C19D" w14:textId="77777777" w:rsidTr="0042757E">
        <w:tc>
          <w:tcPr>
            <w:tcW w:w="6232" w:type="dxa"/>
            <w:tcMar>
              <w:top w:w="0" w:type="dxa"/>
              <w:left w:w="108" w:type="dxa"/>
              <w:bottom w:w="0" w:type="dxa"/>
              <w:right w:w="108" w:type="dxa"/>
            </w:tcMar>
          </w:tcPr>
          <w:p w14:paraId="0BF56DC4" w14:textId="77777777" w:rsidR="0042757E" w:rsidRPr="00562D1D" w:rsidRDefault="0042757E" w:rsidP="005A7896">
            <w:pPr>
              <w:spacing w:after="0"/>
              <w:rPr>
                <w:rFonts w:ascii="Times New Roman" w:eastAsia="Times New Roman" w:hAnsi="Times New Roman" w:cs="Times New Roman"/>
                <w:color w:val="000000" w:themeColor="text1"/>
                <w:lang w:eastAsia="en-US"/>
              </w:rPr>
            </w:pPr>
            <w:r w:rsidRPr="00562D1D">
              <w:rPr>
                <w:rFonts w:ascii="Times New Roman" w:eastAsia="Times New Roman" w:hAnsi="Times New Roman" w:cs="Times New Roman"/>
                <w:color w:val="000000" w:themeColor="text1"/>
                <w:lang w:eastAsia="en-US"/>
              </w:rPr>
              <w:t>Subtiekėjui perduodamų vykdyti sutartinių prievolių dalis (procentais)</w:t>
            </w:r>
          </w:p>
        </w:tc>
        <w:tc>
          <w:tcPr>
            <w:tcW w:w="3402" w:type="dxa"/>
            <w:tcMar>
              <w:top w:w="0" w:type="dxa"/>
              <w:left w:w="108" w:type="dxa"/>
              <w:bottom w:w="0" w:type="dxa"/>
              <w:right w:w="108" w:type="dxa"/>
            </w:tcMar>
          </w:tcPr>
          <w:p w14:paraId="6180BF88" w14:textId="77777777" w:rsidR="0042757E" w:rsidRPr="00562D1D" w:rsidRDefault="0042757E" w:rsidP="005A7896">
            <w:pPr>
              <w:spacing w:after="0"/>
              <w:rPr>
                <w:rFonts w:ascii="Times New Roman" w:eastAsia="Times New Roman" w:hAnsi="Times New Roman" w:cs="Times New Roman"/>
                <w:color w:val="000000" w:themeColor="text1"/>
                <w:lang w:eastAsia="en-US"/>
              </w:rPr>
            </w:pPr>
          </w:p>
        </w:tc>
      </w:tr>
      <w:tr w:rsidR="0042757E" w:rsidRPr="00562D1D" w14:paraId="78B26A89" w14:textId="77777777" w:rsidTr="0042757E">
        <w:tc>
          <w:tcPr>
            <w:tcW w:w="6232" w:type="dxa"/>
            <w:tcMar>
              <w:top w:w="0" w:type="dxa"/>
              <w:left w:w="108" w:type="dxa"/>
              <w:bottom w:w="0" w:type="dxa"/>
              <w:right w:w="108" w:type="dxa"/>
            </w:tcMar>
            <w:hideMark/>
          </w:tcPr>
          <w:p w14:paraId="06506B85" w14:textId="77777777" w:rsidR="0042757E" w:rsidRPr="00562D1D" w:rsidRDefault="0042757E" w:rsidP="005A7896">
            <w:pPr>
              <w:spacing w:after="0"/>
              <w:rPr>
                <w:rFonts w:ascii="Times New Roman" w:eastAsia="Times New Roman" w:hAnsi="Times New Roman" w:cs="Times New Roman"/>
                <w:color w:val="000000" w:themeColor="text1"/>
                <w:lang w:eastAsia="en-US"/>
              </w:rPr>
            </w:pPr>
            <w:r w:rsidRPr="00562D1D">
              <w:rPr>
                <w:rFonts w:ascii="Times New Roman" w:eastAsia="Times New Roman" w:hAnsi="Times New Roman" w:cs="Times New Roman"/>
                <w:color w:val="000000" w:themeColor="text1"/>
                <w:lang w:eastAsia="en-US"/>
              </w:rPr>
              <w:t>Subtiekėjui perduodamos vykdyti sutartinės prievolės</w:t>
            </w:r>
          </w:p>
        </w:tc>
        <w:tc>
          <w:tcPr>
            <w:tcW w:w="3402" w:type="dxa"/>
            <w:tcMar>
              <w:top w:w="0" w:type="dxa"/>
              <w:left w:w="108" w:type="dxa"/>
              <w:bottom w:w="0" w:type="dxa"/>
              <w:right w:w="108" w:type="dxa"/>
            </w:tcMar>
          </w:tcPr>
          <w:p w14:paraId="56398BBB" w14:textId="77777777" w:rsidR="0042757E" w:rsidRPr="00562D1D" w:rsidRDefault="0042757E" w:rsidP="005A7896">
            <w:pPr>
              <w:spacing w:after="0"/>
              <w:rPr>
                <w:rFonts w:ascii="Times New Roman" w:eastAsia="Times New Roman" w:hAnsi="Times New Roman" w:cs="Times New Roman"/>
                <w:color w:val="000000" w:themeColor="text1"/>
                <w:lang w:eastAsia="en-US"/>
              </w:rPr>
            </w:pPr>
          </w:p>
        </w:tc>
      </w:tr>
    </w:tbl>
    <w:p w14:paraId="7EC2153E" w14:textId="2E906953" w:rsidR="0042757E" w:rsidRPr="005A7896" w:rsidRDefault="0042757E" w:rsidP="0042757E">
      <w:pPr>
        <w:widowControl w:val="0"/>
        <w:spacing w:line="240" w:lineRule="auto"/>
        <w:rPr>
          <w:rFonts w:ascii="Times New Roman" w:eastAsia="Times New Roman" w:hAnsi="Times New Roman" w:cs="Times New Roman"/>
          <w:i/>
          <w:iCs/>
          <w:color w:val="000000" w:themeColor="text1"/>
          <w:lang w:eastAsia="en-US"/>
        </w:rPr>
      </w:pPr>
      <w:r w:rsidRPr="00562D1D">
        <w:rPr>
          <w:rFonts w:ascii="Times New Roman" w:eastAsia="Times New Roman" w:hAnsi="Times New Roman" w:cs="Times New Roman"/>
          <w:i/>
          <w:iCs/>
          <w:color w:val="000000" w:themeColor="text1"/>
          <w:lang w:eastAsia="en-US"/>
        </w:rPr>
        <w:t>Pastaba. Pildoma, jei tiekėjas sutartinėms prievolėms vykdyti pasitelkia subtiekėjus</w:t>
      </w:r>
    </w:p>
    <w:p w14:paraId="76B5D53F" w14:textId="77777777" w:rsidR="0042757E" w:rsidRPr="00562D1D" w:rsidRDefault="0042757E" w:rsidP="005A7896">
      <w:pPr>
        <w:spacing w:after="0" w:line="240" w:lineRule="auto"/>
        <w:ind w:firstLine="720"/>
        <w:rPr>
          <w:rFonts w:ascii="Times New Roman" w:eastAsia="Times New Roman" w:hAnsi="Times New Roman" w:cs="Times New Roman"/>
          <w:lang w:eastAsia="en-US"/>
        </w:rPr>
      </w:pPr>
      <w:r w:rsidRPr="00562D1D">
        <w:rPr>
          <w:rFonts w:ascii="Times New Roman" w:eastAsia="Times New Roman" w:hAnsi="Times New Roman" w:cs="Times New Roman"/>
          <w:lang w:eastAsia="en-US"/>
        </w:rPr>
        <w:t>Šiuo pasiūlymu pažymime, kad sutinkame su visomis pirkimo sąlygomis, nustatytomis:</w:t>
      </w:r>
    </w:p>
    <w:p w14:paraId="38C2B71E" w14:textId="77777777" w:rsidR="0042757E" w:rsidRPr="00562D1D" w:rsidRDefault="0042757E" w:rsidP="005A7896">
      <w:pPr>
        <w:spacing w:after="0" w:line="240" w:lineRule="auto"/>
        <w:ind w:firstLine="720"/>
        <w:rPr>
          <w:rFonts w:ascii="Times New Roman" w:eastAsia="Times New Roman" w:hAnsi="Times New Roman" w:cs="Times New Roman"/>
          <w:lang w:eastAsia="en-US"/>
        </w:rPr>
      </w:pPr>
      <w:r w:rsidRPr="00562D1D">
        <w:rPr>
          <w:rFonts w:ascii="Times New Roman" w:eastAsia="Times New Roman" w:hAnsi="Times New Roman" w:cs="Times New Roman"/>
          <w:lang w:eastAsia="en-US"/>
        </w:rPr>
        <w:t>1) skelbime apie pirkimą, paskelbtame Viešųjų pirkimų įstatymo nustatyta tvarka;</w:t>
      </w:r>
    </w:p>
    <w:p w14:paraId="20F7BCA9" w14:textId="77777777" w:rsidR="0042757E" w:rsidRDefault="0042757E" w:rsidP="005A7896">
      <w:pPr>
        <w:spacing w:after="0" w:line="240" w:lineRule="auto"/>
        <w:ind w:firstLine="720"/>
        <w:rPr>
          <w:rFonts w:ascii="Times New Roman" w:eastAsia="Times New Roman" w:hAnsi="Times New Roman" w:cs="Times New Roman"/>
          <w:lang w:eastAsia="en-US"/>
        </w:rPr>
      </w:pPr>
      <w:r w:rsidRPr="00562D1D">
        <w:rPr>
          <w:rFonts w:ascii="Times New Roman" w:eastAsia="Times New Roman" w:hAnsi="Times New Roman" w:cs="Times New Roman"/>
          <w:lang w:eastAsia="en-US"/>
        </w:rPr>
        <w:t>2) pirkimo dokumentuose (taip pat jų paaiškinimuose, papildymuose).</w:t>
      </w:r>
    </w:p>
    <w:p w14:paraId="385F151A" w14:textId="77777777" w:rsidR="005A7896" w:rsidRDefault="005A7896" w:rsidP="005A7896">
      <w:pPr>
        <w:spacing w:after="0" w:line="240" w:lineRule="auto"/>
        <w:ind w:firstLine="720"/>
        <w:rPr>
          <w:rFonts w:ascii="Times New Roman" w:eastAsia="Times New Roman" w:hAnsi="Times New Roman" w:cs="Times New Roman"/>
          <w:lang w:eastAsia="en-US"/>
        </w:rPr>
      </w:pPr>
    </w:p>
    <w:p w14:paraId="1F0FBE91" w14:textId="77777777" w:rsidR="00D62A0E" w:rsidRDefault="00D62A0E" w:rsidP="00D62A0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Siūlomos šios prekes:</w:t>
      </w:r>
      <w:r>
        <w:rPr>
          <w:rFonts w:ascii="Times New Roman" w:eastAsia="Times New Roman" w:hAnsi="Times New Roman" w:cs="Times New Roman"/>
          <w:b/>
          <w:sz w:val="24"/>
          <w:szCs w:val="24"/>
        </w:rPr>
        <w:t xml:space="preserve">     </w:t>
      </w:r>
    </w:p>
    <w:p w14:paraId="3A0E8B9B" w14:textId="77777777" w:rsidR="00D62A0E" w:rsidRDefault="00D62A0E" w:rsidP="00D62A0E">
      <w:pPr>
        <w:suppressAutoHyphens/>
        <w:spacing w:after="0" w:line="240" w:lineRule="auto"/>
        <w:jc w:val="both"/>
        <w:rPr>
          <w:rFonts w:ascii="Times New Roman" w:eastAsia="Arial Unicode MS" w:hAnsi="Times New Roman" w:cs="Times New Roman"/>
          <w:bCs/>
          <w:iCs/>
          <w:color w:val="FF0000"/>
          <w:sz w:val="24"/>
          <w:szCs w:val="24"/>
          <w:lang w:eastAsia="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0"/>
        <w:gridCol w:w="992"/>
        <w:gridCol w:w="709"/>
        <w:gridCol w:w="2125"/>
        <w:gridCol w:w="1134"/>
        <w:gridCol w:w="1275"/>
        <w:gridCol w:w="1416"/>
      </w:tblGrid>
      <w:tr w:rsidR="00D62A0E" w14:paraId="190830A6" w14:textId="77777777" w:rsidTr="00D62A0E">
        <w:tc>
          <w:tcPr>
            <w:tcW w:w="534" w:type="dxa"/>
            <w:tcBorders>
              <w:top w:val="single" w:sz="4" w:space="0" w:color="auto"/>
              <w:left w:val="single" w:sz="4" w:space="0" w:color="auto"/>
              <w:bottom w:val="single" w:sz="4" w:space="0" w:color="auto"/>
              <w:right w:val="single" w:sz="4" w:space="0" w:color="auto"/>
            </w:tcBorders>
            <w:hideMark/>
          </w:tcPr>
          <w:p w14:paraId="5B0E855C" w14:textId="77777777" w:rsidR="00D62A0E" w:rsidRDefault="00D62A0E">
            <w:pPr>
              <w:jc w:val="center"/>
              <w:rPr>
                <w:rFonts w:ascii="Times New Roman" w:hAnsi="Times New Roman" w:cs="Times New Roman"/>
              </w:rPr>
            </w:pPr>
            <w:r>
              <w:rPr>
                <w:rFonts w:ascii="Times New Roman" w:hAnsi="Times New Roman" w:cs="Times New Roman"/>
              </w:rPr>
              <w:t>Eil. Nr.</w:t>
            </w:r>
          </w:p>
        </w:tc>
        <w:tc>
          <w:tcPr>
            <w:tcW w:w="1701" w:type="dxa"/>
            <w:tcBorders>
              <w:top w:val="single" w:sz="4" w:space="0" w:color="auto"/>
              <w:left w:val="single" w:sz="4" w:space="0" w:color="auto"/>
              <w:bottom w:val="single" w:sz="4" w:space="0" w:color="auto"/>
              <w:right w:val="single" w:sz="4" w:space="0" w:color="auto"/>
            </w:tcBorders>
            <w:hideMark/>
          </w:tcPr>
          <w:p w14:paraId="571F0245" w14:textId="77777777" w:rsidR="00D62A0E" w:rsidRDefault="00D62A0E">
            <w:pPr>
              <w:jc w:val="center"/>
              <w:rPr>
                <w:rFonts w:ascii="Times New Roman" w:hAnsi="Times New Roman" w:cs="Times New Roman"/>
              </w:rPr>
            </w:pPr>
            <w:r>
              <w:rPr>
                <w:rFonts w:ascii="Times New Roman" w:hAnsi="Times New Roman" w:cs="Times New Roman"/>
                <w:iCs/>
              </w:rPr>
              <w:t xml:space="preserve">Prekės </w:t>
            </w:r>
            <w:r>
              <w:rPr>
                <w:rFonts w:ascii="Times New Roman" w:hAnsi="Times New Roman" w:cs="Times New Roman"/>
              </w:rPr>
              <w:t>pavadinimas</w:t>
            </w:r>
          </w:p>
        </w:tc>
        <w:tc>
          <w:tcPr>
            <w:tcW w:w="992" w:type="dxa"/>
            <w:tcBorders>
              <w:top w:val="single" w:sz="4" w:space="0" w:color="auto"/>
              <w:left w:val="single" w:sz="4" w:space="0" w:color="auto"/>
              <w:bottom w:val="single" w:sz="4" w:space="0" w:color="auto"/>
              <w:right w:val="single" w:sz="4" w:space="0" w:color="auto"/>
            </w:tcBorders>
            <w:hideMark/>
          </w:tcPr>
          <w:p w14:paraId="5BA707D4" w14:textId="77777777" w:rsidR="00D62A0E" w:rsidRDefault="00D62A0E">
            <w:pPr>
              <w:jc w:val="center"/>
              <w:rPr>
                <w:rFonts w:ascii="Times New Roman" w:hAnsi="Times New Roman" w:cs="Times New Roman"/>
              </w:rPr>
            </w:pPr>
            <w:r>
              <w:rPr>
                <w:rFonts w:ascii="Times New Roman" w:hAnsi="Times New Roman" w:cs="Times New Roman"/>
              </w:rPr>
              <w:t>Kiekis*</w:t>
            </w:r>
          </w:p>
        </w:tc>
        <w:tc>
          <w:tcPr>
            <w:tcW w:w="709" w:type="dxa"/>
            <w:tcBorders>
              <w:top w:val="single" w:sz="4" w:space="0" w:color="auto"/>
              <w:left w:val="single" w:sz="4" w:space="0" w:color="auto"/>
              <w:bottom w:val="single" w:sz="4" w:space="0" w:color="auto"/>
              <w:right w:val="single" w:sz="4" w:space="0" w:color="auto"/>
            </w:tcBorders>
            <w:hideMark/>
          </w:tcPr>
          <w:p w14:paraId="31E42609" w14:textId="77777777" w:rsidR="00D62A0E" w:rsidRDefault="00D62A0E">
            <w:pPr>
              <w:jc w:val="center"/>
              <w:rPr>
                <w:rFonts w:ascii="Times New Roman" w:hAnsi="Times New Roman" w:cs="Times New Roman"/>
              </w:rPr>
            </w:pPr>
            <w:r>
              <w:rPr>
                <w:rFonts w:ascii="Times New Roman" w:hAnsi="Times New Roman" w:cs="Times New Roman"/>
              </w:rPr>
              <w:t>Mato vnt.</w:t>
            </w:r>
          </w:p>
        </w:tc>
        <w:tc>
          <w:tcPr>
            <w:tcW w:w="2126" w:type="dxa"/>
            <w:tcBorders>
              <w:top w:val="single" w:sz="4" w:space="0" w:color="auto"/>
              <w:left w:val="single" w:sz="4" w:space="0" w:color="auto"/>
              <w:bottom w:val="single" w:sz="4" w:space="0" w:color="auto"/>
              <w:right w:val="single" w:sz="4" w:space="0" w:color="auto"/>
            </w:tcBorders>
            <w:hideMark/>
          </w:tcPr>
          <w:p w14:paraId="1893EED4" w14:textId="3850AE69" w:rsidR="00D62A0E" w:rsidRDefault="00D62A0E">
            <w:pPr>
              <w:jc w:val="center"/>
              <w:rPr>
                <w:rFonts w:ascii="Times New Roman" w:hAnsi="Times New Roman" w:cs="Times New Roman"/>
              </w:rPr>
            </w:pPr>
            <w:r>
              <w:rPr>
                <w:rFonts w:ascii="Times New Roman" w:hAnsi="Times New Roman" w:cs="Times New Roman"/>
              </w:rPr>
              <w:t xml:space="preserve">Įkainio bazė, </w:t>
            </w:r>
            <w:r w:rsidR="00E74E27" w:rsidRPr="00E74E27">
              <w:rPr>
                <w:rFonts w:ascii="Times New Roman" w:hAnsi="Times New Roman" w:cs="Times New Roman"/>
                <w:b/>
                <w:bCs/>
              </w:rPr>
              <w:t>birželio</w:t>
            </w:r>
            <w:r w:rsidRPr="00E74E27">
              <w:rPr>
                <w:rFonts w:ascii="Times New Roman" w:hAnsi="Times New Roman" w:cs="Times New Roman"/>
                <w:b/>
                <w:bCs/>
              </w:rPr>
              <w:t xml:space="preserve"> </w:t>
            </w:r>
            <w:r>
              <w:rPr>
                <w:rFonts w:ascii="Times New Roman" w:hAnsi="Times New Roman" w:cs="Times New Roman"/>
              </w:rPr>
              <w:t>mėnesio vidutinė degalų vieno litro kaina (laivų atsargoms, žymėtas), kuri pateikiama UAB ,,</w:t>
            </w:r>
            <w:proofErr w:type="spellStart"/>
            <w:r>
              <w:rPr>
                <w:rFonts w:ascii="Times New Roman" w:hAnsi="Times New Roman" w:cs="Times New Roman"/>
              </w:rPr>
              <w:t>Orlean</w:t>
            </w:r>
            <w:proofErr w:type="spellEnd"/>
            <w:r>
              <w:rPr>
                <w:rFonts w:ascii="Times New Roman" w:hAnsi="Times New Roman" w:cs="Times New Roman"/>
              </w:rPr>
              <w:t xml:space="preserve"> Lietuva“ </w:t>
            </w:r>
          </w:p>
        </w:tc>
        <w:tc>
          <w:tcPr>
            <w:tcW w:w="1134" w:type="dxa"/>
            <w:tcBorders>
              <w:top w:val="single" w:sz="4" w:space="0" w:color="auto"/>
              <w:left w:val="single" w:sz="4" w:space="0" w:color="auto"/>
              <w:bottom w:val="single" w:sz="4" w:space="0" w:color="auto"/>
              <w:right w:val="single" w:sz="4" w:space="0" w:color="auto"/>
            </w:tcBorders>
            <w:hideMark/>
          </w:tcPr>
          <w:p w14:paraId="7E3E0065" w14:textId="77777777" w:rsidR="00D62A0E" w:rsidRDefault="00D62A0E">
            <w:pPr>
              <w:jc w:val="center"/>
              <w:rPr>
                <w:rFonts w:ascii="Times New Roman" w:hAnsi="Times New Roman" w:cs="Times New Roman"/>
              </w:rPr>
            </w:pPr>
            <w:r>
              <w:rPr>
                <w:rFonts w:ascii="Times New Roman" w:hAnsi="Times New Roman" w:cs="Times New Roman"/>
              </w:rPr>
              <w:t>Siūlomas priedo dydis 1 litrui,</w:t>
            </w:r>
          </w:p>
          <w:p w14:paraId="2BA22A8A" w14:textId="77777777" w:rsidR="00D62A0E" w:rsidRDefault="00D62A0E">
            <w:pPr>
              <w:jc w:val="center"/>
              <w:rPr>
                <w:rFonts w:ascii="Times New Roman" w:hAnsi="Times New Roman" w:cs="Times New Roman"/>
              </w:rPr>
            </w:pPr>
            <w:r>
              <w:rPr>
                <w:rFonts w:ascii="Times New Roman" w:hAnsi="Times New Roman" w:cs="Times New Roman"/>
              </w:rPr>
              <w:t>Eur (be PVM)**</w:t>
            </w:r>
          </w:p>
        </w:tc>
        <w:tc>
          <w:tcPr>
            <w:tcW w:w="1276" w:type="dxa"/>
            <w:tcBorders>
              <w:top w:val="single" w:sz="4" w:space="0" w:color="auto"/>
              <w:left w:val="single" w:sz="4" w:space="0" w:color="auto"/>
              <w:bottom w:val="single" w:sz="4" w:space="0" w:color="auto"/>
              <w:right w:val="single" w:sz="4" w:space="0" w:color="auto"/>
            </w:tcBorders>
            <w:hideMark/>
          </w:tcPr>
          <w:p w14:paraId="0746AFC0" w14:textId="77777777" w:rsidR="00D62A0E" w:rsidRDefault="00D62A0E">
            <w:pPr>
              <w:jc w:val="center"/>
              <w:rPr>
                <w:rFonts w:ascii="Times New Roman" w:hAnsi="Times New Roman" w:cs="Times New Roman"/>
              </w:rPr>
            </w:pPr>
            <w:r>
              <w:rPr>
                <w:rFonts w:ascii="Times New Roman" w:hAnsi="Times New Roman" w:cs="Times New Roman"/>
              </w:rPr>
              <w:t>Bendra vieno litro kaina be PVM</w:t>
            </w:r>
          </w:p>
        </w:tc>
        <w:tc>
          <w:tcPr>
            <w:tcW w:w="1417" w:type="dxa"/>
            <w:tcBorders>
              <w:top w:val="single" w:sz="4" w:space="0" w:color="auto"/>
              <w:left w:val="single" w:sz="4" w:space="0" w:color="auto"/>
              <w:bottom w:val="single" w:sz="4" w:space="0" w:color="auto"/>
              <w:right w:val="single" w:sz="4" w:space="0" w:color="auto"/>
            </w:tcBorders>
            <w:hideMark/>
          </w:tcPr>
          <w:p w14:paraId="3DD11465" w14:textId="77777777" w:rsidR="00D62A0E" w:rsidRDefault="00D62A0E">
            <w:pPr>
              <w:jc w:val="center"/>
              <w:rPr>
                <w:rFonts w:ascii="Times New Roman" w:hAnsi="Times New Roman" w:cs="Times New Roman"/>
              </w:rPr>
            </w:pPr>
            <w:r>
              <w:rPr>
                <w:rFonts w:ascii="Times New Roman" w:hAnsi="Times New Roman" w:cs="Times New Roman"/>
              </w:rPr>
              <w:t>Galutinė pasiūlymo kaina be PVM</w:t>
            </w:r>
          </w:p>
        </w:tc>
      </w:tr>
      <w:tr w:rsidR="00D62A0E" w14:paraId="15E1E2B4" w14:textId="77777777" w:rsidTr="00D62A0E">
        <w:tc>
          <w:tcPr>
            <w:tcW w:w="534" w:type="dxa"/>
            <w:tcBorders>
              <w:top w:val="single" w:sz="4" w:space="0" w:color="auto"/>
              <w:left w:val="single" w:sz="4" w:space="0" w:color="auto"/>
              <w:bottom w:val="single" w:sz="4" w:space="0" w:color="auto"/>
              <w:right w:val="single" w:sz="4" w:space="0" w:color="auto"/>
            </w:tcBorders>
            <w:hideMark/>
          </w:tcPr>
          <w:p w14:paraId="6A3F0E7E" w14:textId="77777777" w:rsidR="00D62A0E" w:rsidRDefault="00D62A0E">
            <w:pPr>
              <w:jc w:val="center"/>
              <w:rPr>
                <w:rFonts w:ascii="Times New Roman" w:hAnsi="Times New Roman" w:cs="Times New Roman"/>
              </w:rPr>
            </w:pP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14:paraId="101BEED6" w14:textId="77777777" w:rsidR="00D62A0E" w:rsidRDefault="00D62A0E">
            <w:pPr>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hideMark/>
          </w:tcPr>
          <w:p w14:paraId="1AA65346" w14:textId="77777777" w:rsidR="00D62A0E" w:rsidRDefault="00D62A0E">
            <w:pPr>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14:paraId="79D55B80" w14:textId="77777777" w:rsidR="00D62A0E" w:rsidRDefault="00D62A0E">
            <w:pPr>
              <w:jc w:val="center"/>
              <w:rPr>
                <w:rFonts w:ascii="Times New Roman" w:hAnsi="Times New Roman" w:cs="Times New Roman"/>
              </w:rPr>
            </w:pPr>
            <w:r>
              <w:rPr>
                <w:rFonts w:ascii="Times New Roman" w:hAnsi="Times New Roman" w:cs="Times New Roman"/>
              </w:rPr>
              <w:t>4.</w:t>
            </w:r>
          </w:p>
        </w:tc>
        <w:tc>
          <w:tcPr>
            <w:tcW w:w="2126" w:type="dxa"/>
            <w:tcBorders>
              <w:top w:val="single" w:sz="4" w:space="0" w:color="auto"/>
              <w:left w:val="single" w:sz="4" w:space="0" w:color="auto"/>
              <w:bottom w:val="single" w:sz="4" w:space="0" w:color="auto"/>
              <w:right w:val="single" w:sz="4" w:space="0" w:color="auto"/>
            </w:tcBorders>
            <w:hideMark/>
          </w:tcPr>
          <w:p w14:paraId="09242AC0" w14:textId="77777777" w:rsidR="00D62A0E" w:rsidRDefault="00D62A0E">
            <w:pPr>
              <w:jc w:val="center"/>
              <w:rPr>
                <w:rFonts w:ascii="Times New Roman" w:hAnsi="Times New Roman" w:cs="Times New Roman"/>
              </w:rPr>
            </w:pPr>
            <w:r>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hideMark/>
          </w:tcPr>
          <w:p w14:paraId="4B88B4EE" w14:textId="77777777" w:rsidR="00D62A0E" w:rsidRDefault="00D62A0E">
            <w:pPr>
              <w:jc w:val="center"/>
              <w:rPr>
                <w:rFonts w:ascii="Times New Roman" w:hAnsi="Times New Roman" w:cs="Times New Roman"/>
              </w:rPr>
            </w:pPr>
            <w:r>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hideMark/>
          </w:tcPr>
          <w:p w14:paraId="5691FC9B" w14:textId="77777777" w:rsidR="00D62A0E" w:rsidRDefault="00D62A0E">
            <w:pPr>
              <w:jc w:val="center"/>
              <w:rPr>
                <w:rFonts w:ascii="Times New Roman" w:hAnsi="Times New Roman" w:cs="Times New Roman"/>
              </w:rPr>
            </w:pPr>
            <w:r>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hideMark/>
          </w:tcPr>
          <w:p w14:paraId="3994A099" w14:textId="77777777" w:rsidR="00D62A0E" w:rsidRDefault="00D62A0E">
            <w:pPr>
              <w:jc w:val="center"/>
              <w:rPr>
                <w:rFonts w:ascii="Times New Roman" w:hAnsi="Times New Roman" w:cs="Times New Roman"/>
              </w:rPr>
            </w:pPr>
            <w:r>
              <w:rPr>
                <w:rFonts w:ascii="Times New Roman" w:hAnsi="Times New Roman" w:cs="Times New Roman"/>
              </w:rPr>
              <w:t>8.</w:t>
            </w:r>
          </w:p>
        </w:tc>
      </w:tr>
      <w:tr w:rsidR="00D62A0E" w14:paraId="710DCF41" w14:textId="77777777" w:rsidTr="00D62A0E">
        <w:tc>
          <w:tcPr>
            <w:tcW w:w="534" w:type="dxa"/>
            <w:tcBorders>
              <w:top w:val="single" w:sz="4" w:space="0" w:color="auto"/>
              <w:left w:val="single" w:sz="4" w:space="0" w:color="auto"/>
              <w:bottom w:val="single" w:sz="4" w:space="0" w:color="auto"/>
              <w:right w:val="single" w:sz="4" w:space="0" w:color="auto"/>
            </w:tcBorders>
            <w:hideMark/>
          </w:tcPr>
          <w:p w14:paraId="15C2D40F" w14:textId="77777777" w:rsidR="00D62A0E" w:rsidRDefault="00D62A0E">
            <w:pPr>
              <w:jc w:val="both"/>
              <w:rPr>
                <w:rFonts w:ascii="Times New Roman" w:hAnsi="Times New Roman" w:cs="Times New Roman"/>
              </w:rPr>
            </w:pP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14:paraId="6E4DED8E" w14:textId="77777777" w:rsidR="00D62A0E" w:rsidRDefault="00D62A0E">
            <w:pPr>
              <w:jc w:val="both"/>
              <w:rPr>
                <w:rFonts w:ascii="Times New Roman" w:hAnsi="Times New Roman" w:cs="Times New Roman"/>
              </w:rPr>
            </w:pPr>
            <w:r>
              <w:rPr>
                <w:rFonts w:ascii="Times New Roman" w:hAnsi="Times New Roman" w:cs="Times New Roman"/>
                <w:noProof/>
                <w:color w:val="000000" w:themeColor="text1"/>
                <w:szCs w:val="24"/>
              </w:rPr>
              <w:t xml:space="preserve">Dyzelinas laivų atsargoms (žymėtas), kuris atitinka techninės </w:t>
            </w:r>
            <w:r>
              <w:rPr>
                <w:rFonts w:ascii="Times New Roman" w:hAnsi="Times New Roman" w:cs="Times New Roman"/>
                <w:noProof/>
                <w:color w:val="000000" w:themeColor="text1"/>
                <w:szCs w:val="24"/>
              </w:rPr>
              <w:lastRenderedPageBreak/>
              <w:t>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3E9F63F0" w14:textId="7017130D" w:rsidR="00D62A0E" w:rsidRDefault="00F17250">
            <w:pPr>
              <w:jc w:val="both"/>
              <w:rPr>
                <w:rFonts w:ascii="Times New Roman" w:hAnsi="Times New Roman" w:cs="Times New Roman"/>
              </w:rPr>
            </w:pPr>
            <w:r>
              <w:rPr>
                <w:rFonts w:ascii="Times New Roman" w:hAnsi="Times New Roman" w:cs="Times New Roman"/>
                <w:noProof/>
              </w:rPr>
              <w:lastRenderedPageBreak/>
              <w:t>125 000</w:t>
            </w:r>
          </w:p>
        </w:tc>
        <w:tc>
          <w:tcPr>
            <w:tcW w:w="709" w:type="dxa"/>
            <w:tcBorders>
              <w:top w:val="single" w:sz="4" w:space="0" w:color="auto"/>
              <w:left w:val="single" w:sz="4" w:space="0" w:color="auto"/>
              <w:bottom w:val="single" w:sz="4" w:space="0" w:color="auto"/>
              <w:right w:val="single" w:sz="4" w:space="0" w:color="auto"/>
            </w:tcBorders>
            <w:hideMark/>
          </w:tcPr>
          <w:p w14:paraId="03C9B1B4" w14:textId="77777777" w:rsidR="00D62A0E" w:rsidRDefault="00D62A0E">
            <w:pPr>
              <w:jc w:val="center"/>
              <w:rPr>
                <w:rFonts w:ascii="Times New Roman" w:hAnsi="Times New Roman" w:cs="Times New Roman"/>
              </w:rPr>
            </w:pPr>
            <w:r>
              <w:rPr>
                <w:rFonts w:ascii="Times New Roman" w:hAnsi="Times New Roman" w:cs="Times New Roman"/>
              </w:rPr>
              <w:t>l</w:t>
            </w:r>
          </w:p>
        </w:tc>
        <w:tc>
          <w:tcPr>
            <w:tcW w:w="2126" w:type="dxa"/>
            <w:tcBorders>
              <w:top w:val="single" w:sz="4" w:space="0" w:color="auto"/>
              <w:left w:val="single" w:sz="4" w:space="0" w:color="auto"/>
              <w:bottom w:val="single" w:sz="4" w:space="0" w:color="auto"/>
              <w:right w:val="single" w:sz="4" w:space="0" w:color="auto"/>
            </w:tcBorders>
          </w:tcPr>
          <w:p w14:paraId="6BB2ECC0" w14:textId="77777777" w:rsidR="00D62A0E" w:rsidRDefault="00D62A0E">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A3181F4" w14:textId="77777777" w:rsidR="00D62A0E" w:rsidRDefault="00D62A0E">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8533F63" w14:textId="77777777" w:rsidR="00D62A0E" w:rsidRDefault="00D62A0E">
            <w:pPr>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5CB39952" w14:textId="77777777" w:rsidR="00D62A0E" w:rsidRDefault="00D62A0E">
            <w:pPr>
              <w:jc w:val="both"/>
              <w:rPr>
                <w:rFonts w:ascii="Times New Roman" w:hAnsi="Times New Roman" w:cs="Times New Roman"/>
              </w:rPr>
            </w:pPr>
          </w:p>
        </w:tc>
      </w:tr>
      <w:tr w:rsidR="00D62A0E" w14:paraId="60693BFA" w14:textId="77777777" w:rsidTr="00D62A0E">
        <w:tc>
          <w:tcPr>
            <w:tcW w:w="8472" w:type="dxa"/>
            <w:gridSpan w:val="7"/>
            <w:tcBorders>
              <w:top w:val="single" w:sz="4" w:space="0" w:color="auto"/>
              <w:left w:val="single" w:sz="4" w:space="0" w:color="auto"/>
              <w:bottom w:val="single" w:sz="4" w:space="0" w:color="auto"/>
              <w:right w:val="single" w:sz="4" w:space="0" w:color="auto"/>
            </w:tcBorders>
            <w:hideMark/>
          </w:tcPr>
          <w:p w14:paraId="39D4E31B" w14:textId="77777777" w:rsidR="00D62A0E" w:rsidRDefault="00D62A0E" w:rsidP="007747E3">
            <w:pPr>
              <w:spacing w:after="0"/>
              <w:jc w:val="right"/>
              <w:rPr>
                <w:rFonts w:ascii="Times New Roman" w:hAnsi="Times New Roman" w:cs="Times New Roman"/>
              </w:rPr>
            </w:pPr>
            <w:r>
              <w:rPr>
                <w:rFonts w:ascii="Times New Roman" w:hAnsi="Times New Roman" w:cs="Times New Roman"/>
              </w:rPr>
              <w:t>PVM</w:t>
            </w:r>
          </w:p>
        </w:tc>
        <w:tc>
          <w:tcPr>
            <w:tcW w:w="1417" w:type="dxa"/>
            <w:tcBorders>
              <w:top w:val="single" w:sz="4" w:space="0" w:color="auto"/>
              <w:left w:val="single" w:sz="4" w:space="0" w:color="auto"/>
              <w:bottom w:val="single" w:sz="4" w:space="0" w:color="auto"/>
              <w:right w:val="single" w:sz="4" w:space="0" w:color="auto"/>
            </w:tcBorders>
          </w:tcPr>
          <w:p w14:paraId="37194B44" w14:textId="77777777" w:rsidR="00D62A0E" w:rsidRDefault="00D62A0E" w:rsidP="007747E3">
            <w:pPr>
              <w:spacing w:after="0"/>
              <w:jc w:val="both"/>
              <w:rPr>
                <w:rFonts w:ascii="Times New Roman" w:hAnsi="Times New Roman" w:cs="Times New Roman"/>
              </w:rPr>
            </w:pPr>
          </w:p>
        </w:tc>
      </w:tr>
      <w:tr w:rsidR="00D62A0E" w14:paraId="464C8E9D" w14:textId="77777777" w:rsidTr="00D62A0E">
        <w:tc>
          <w:tcPr>
            <w:tcW w:w="8472" w:type="dxa"/>
            <w:gridSpan w:val="7"/>
            <w:tcBorders>
              <w:top w:val="single" w:sz="4" w:space="0" w:color="auto"/>
              <w:left w:val="single" w:sz="4" w:space="0" w:color="auto"/>
              <w:bottom w:val="single" w:sz="4" w:space="0" w:color="auto"/>
              <w:right w:val="single" w:sz="4" w:space="0" w:color="auto"/>
            </w:tcBorders>
            <w:hideMark/>
          </w:tcPr>
          <w:p w14:paraId="402EE294" w14:textId="77777777" w:rsidR="00D62A0E" w:rsidRDefault="00D62A0E" w:rsidP="007747E3">
            <w:pPr>
              <w:spacing w:after="0"/>
              <w:jc w:val="right"/>
              <w:rPr>
                <w:rFonts w:ascii="Times New Roman" w:hAnsi="Times New Roman" w:cs="Times New Roman"/>
              </w:rPr>
            </w:pPr>
            <w:r>
              <w:rPr>
                <w:rFonts w:ascii="Times New Roman" w:hAnsi="Times New Roman" w:cs="Times New Roman"/>
              </w:rPr>
              <w:t>Bendra pasiūlymo kaina Eur su PVM</w:t>
            </w:r>
          </w:p>
        </w:tc>
        <w:tc>
          <w:tcPr>
            <w:tcW w:w="1417" w:type="dxa"/>
            <w:tcBorders>
              <w:top w:val="single" w:sz="4" w:space="0" w:color="auto"/>
              <w:left w:val="single" w:sz="4" w:space="0" w:color="auto"/>
              <w:bottom w:val="single" w:sz="4" w:space="0" w:color="auto"/>
              <w:right w:val="single" w:sz="4" w:space="0" w:color="auto"/>
            </w:tcBorders>
          </w:tcPr>
          <w:p w14:paraId="61B70BCC" w14:textId="77777777" w:rsidR="00D62A0E" w:rsidRDefault="00D62A0E" w:rsidP="007747E3">
            <w:pPr>
              <w:spacing w:after="0"/>
              <w:jc w:val="both"/>
              <w:rPr>
                <w:rFonts w:ascii="Times New Roman" w:hAnsi="Times New Roman" w:cs="Times New Roman"/>
              </w:rPr>
            </w:pPr>
          </w:p>
        </w:tc>
      </w:tr>
    </w:tbl>
    <w:p w14:paraId="02080065" w14:textId="77777777" w:rsidR="00D62A0E" w:rsidRDefault="00D62A0E" w:rsidP="00D62A0E">
      <w:pPr>
        <w:spacing w:after="0" w:line="240" w:lineRule="auto"/>
        <w:ind w:firstLine="720"/>
        <w:jc w:val="both"/>
        <w:rPr>
          <w:rFonts w:ascii="Times New Roman" w:eastAsia="Times New Roman" w:hAnsi="Times New Roman" w:cs="Times New Roman"/>
          <w:b/>
        </w:rPr>
      </w:pPr>
    </w:p>
    <w:p w14:paraId="0803D0A0" w14:textId="77777777" w:rsidR="00D62A0E" w:rsidRPr="005A7896" w:rsidRDefault="00D62A0E" w:rsidP="00D62A0E">
      <w:pPr>
        <w:spacing w:after="0" w:line="240" w:lineRule="auto"/>
        <w:rPr>
          <w:rFonts w:ascii="Times New Roman" w:eastAsia="Times New Roman" w:hAnsi="Times New Roman" w:cs="Times New Roman"/>
          <w:i/>
          <w:sz w:val="20"/>
          <w:szCs w:val="20"/>
          <w:lang w:eastAsia="en-US"/>
        </w:rPr>
      </w:pPr>
      <w:r w:rsidRPr="005A7896">
        <w:rPr>
          <w:rFonts w:ascii="Times New Roman" w:eastAsia="Times New Roman" w:hAnsi="Times New Roman" w:cs="Times New Roman"/>
          <w:b/>
          <w:sz w:val="20"/>
          <w:szCs w:val="20"/>
          <w:lang w:eastAsia="en-US"/>
        </w:rPr>
        <w:t xml:space="preserve">* </w:t>
      </w:r>
      <w:r w:rsidRPr="005A7896">
        <w:rPr>
          <w:rFonts w:ascii="Times New Roman" w:eastAsia="Times New Roman" w:hAnsi="Times New Roman" w:cs="Times New Roman"/>
          <w:i/>
          <w:sz w:val="20"/>
          <w:szCs w:val="20"/>
          <w:lang w:eastAsia="en-US"/>
        </w:rPr>
        <w:t>Kiekis yra preliminarus.</w:t>
      </w:r>
    </w:p>
    <w:p w14:paraId="15674ADE" w14:textId="77777777" w:rsidR="00D62A0E" w:rsidRPr="005A7896" w:rsidRDefault="00D62A0E" w:rsidP="00D62A0E">
      <w:pPr>
        <w:suppressAutoHyphens/>
        <w:spacing w:after="0" w:line="240" w:lineRule="auto"/>
        <w:jc w:val="both"/>
        <w:rPr>
          <w:rFonts w:ascii="Times New Roman" w:eastAsia="Arial Unicode MS" w:hAnsi="Times New Roman" w:cs="Times New Roman"/>
          <w:bCs/>
          <w:i/>
          <w:iCs/>
          <w:sz w:val="20"/>
          <w:szCs w:val="20"/>
          <w:lang w:eastAsia="en-US"/>
        </w:rPr>
      </w:pPr>
      <w:r w:rsidRPr="005A7896">
        <w:rPr>
          <w:rFonts w:ascii="Times New Roman" w:eastAsia="Arial Unicode MS" w:hAnsi="Times New Roman" w:cs="Times New Roman"/>
          <w:bCs/>
          <w:i/>
          <w:iCs/>
          <w:sz w:val="20"/>
          <w:szCs w:val="20"/>
          <w:lang w:eastAsia="en-US"/>
        </w:rPr>
        <w:t>**</w:t>
      </w:r>
      <w:r w:rsidRPr="005A7896">
        <w:rPr>
          <w:i/>
          <w:sz w:val="20"/>
          <w:szCs w:val="20"/>
        </w:rPr>
        <w:t xml:space="preserve"> </w:t>
      </w:r>
      <w:r w:rsidRPr="005A7896">
        <w:rPr>
          <w:rFonts w:ascii="Times New Roman" w:eastAsia="Arial Unicode MS" w:hAnsi="Times New Roman" w:cs="Times New Roman"/>
          <w:bCs/>
          <w:i/>
          <w:iCs/>
          <w:sz w:val="20"/>
          <w:szCs w:val="20"/>
          <w:lang w:eastAsia="en-US"/>
        </w:rPr>
        <w:t>Tiekėjas savo pasiūlyme nurodo siūlomą priedo dydį 1 litrui degalų, kurį įsipareigoja taikyti visą sutarties galiojimo laikotarpį.</w:t>
      </w:r>
    </w:p>
    <w:bookmarkEnd w:id="6"/>
    <w:p w14:paraId="28D08726" w14:textId="77777777" w:rsidR="005A7896" w:rsidRPr="005A7896" w:rsidRDefault="005A7896" w:rsidP="005A7896">
      <w:pPr>
        <w:widowControl w:val="0"/>
        <w:spacing w:line="240" w:lineRule="auto"/>
        <w:ind w:firstLine="567"/>
        <w:rPr>
          <w:rFonts w:ascii="Times New Roman" w:eastAsia="Times New Roman" w:hAnsi="Times New Roman" w:cs="Times New Roman"/>
          <w:i/>
          <w:sz w:val="20"/>
          <w:szCs w:val="20"/>
          <w:lang w:eastAsia="en-US"/>
        </w:rPr>
      </w:pPr>
      <w:r w:rsidRPr="005A7896">
        <w:rPr>
          <w:rFonts w:ascii="Times New Roman" w:eastAsia="Times New Roman" w:hAnsi="Times New Roman" w:cs="Times New Roman"/>
          <w:i/>
          <w:sz w:val="20"/>
          <w:szCs w:val="20"/>
          <w:lang w:eastAsia="en-US"/>
        </w:rPr>
        <w:t>- tais atvejais, kai pagal galiojančius teisės aktus tiekėjui nereikia mokėti PVM, jis nurodo kainą be PVM ir nurodo priežastis (teisinį pagrindą), dėl kurių PVM nemoka.</w:t>
      </w:r>
    </w:p>
    <w:p w14:paraId="3C71CBE6" w14:textId="32ABCA22" w:rsidR="005A7896" w:rsidRPr="0003458D" w:rsidRDefault="005A7896" w:rsidP="005A7896">
      <w:pPr>
        <w:widowControl w:val="0"/>
        <w:spacing w:line="240" w:lineRule="auto"/>
        <w:ind w:firstLine="709"/>
        <w:rPr>
          <w:rFonts w:ascii="Times New Roman" w:eastAsia="Times New Roman" w:hAnsi="Times New Roman" w:cs="Times New Roman"/>
          <w:iCs/>
          <w:sz w:val="24"/>
          <w:szCs w:val="24"/>
          <w:lang w:eastAsia="en-US"/>
        </w:rPr>
      </w:pPr>
      <w:r w:rsidRPr="0003458D">
        <w:rPr>
          <w:rFonts w:ascii="Times New Roman" w:eastAsia="Times New Roman" w:hAnsi="Times New Roman" w:cs="Times New Roman"/>
          <w:iCs/>
          <w:sz w:val="24"/>
          <w:szCs w:val="24"/>
          <w:lang w:eastAsia="en-U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69A3F8B1" w14:textId="47A2EEA1" w:rsidR="005A7896" w:rsidRPr="0003458D" w:rsidRDefault="005A7896" w:rsidP="005A7896">
      <w:pPr>
        <w:widowControl w:val="0"/>
        <w:spacing w:line="240" w:lineRule="auto"/>
        <w:ind w:firstLine="709"/>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288A04D" w14:textId="77777777" w:rsidR="005A7896" w:rsidRPr="0003458D" w:rsidRDefault="005A7896" w:rsidP="005A7896">
      <w:pPr>
        <w:spacing w:line="240" w:lineRule="auto"/>
        <w:ind w:firstLine="720"/>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A7896" w:rsidRPr="0003458D" w14:paraId="6AEA568C" w14:textId="77777777" w:rsidTr="00174CF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E7A896E" w14:textId="77777777" w:rsidR="005A7896" w:rsidRPr="0003458D" w:rsidRDefault="005A7896" w:rsidP="00174CFE">
            <w:pPr>
              <w:widowControl w:val="0"/>
              <w:suppressLineNumbers/>
              <w:suppressAutoHyphens/>
              <w:spacing w:line="240" w:lineRule="auto"/>
              <w:jc w:val="center"/>
              <w:rPr>
                <w:rFonts w:ascii="Times New Roman" w:eastAsia="Times New Roman" w:hAnsi="Times New Roman" w:cs="Times New Roman"/>
                <w:b/>
                <w:bCs/>
                <w:lang w:eastAsia="en-US"/>
              </w:rPr>
            </w:pPr>
            <w:r w:rsidRPr="0003458D">
              <w:rPr>
                <w:rFonts w:ascii="Times New Roman" w:eastAsia="Times New Roman" w:hAnsi="Times New Roman" w:cs="Times New Roman"/>
                <w:b/>
                <w:bCs/>
                <w:lang w:eastAsia="en-US"/>
              </w:rPr>
              <w:t>Eil.</w:t>
            </w:r>
          </w:p>
          <w:p w14:paraId="1DF72A8A" w14:textId="77777777" w:rsidR="005A7896" w:rsidRPr="0003458D" w:rsidRDefault="005A7896" w:rsidP="00174CFE">
            <w:pPr>
              <w:widowControl w:val="0"/>
              <w:suppressLineNumbers/>
              <w:suppressAutoHyphens/>
              <w:spacing w:line="240" w:lineRule="auto"/>
              <w:jc w:val="center"/>
              <w:rPr>
                <w:rFonts w:ascii="Times New Roman" w:eastAsia="Times New Roman" w:hAnsi="Times New Roman" w:cs="Times New Roman"/>
                <w:b/>
                <w:bCs/>
                <w:lang w:eastAsia="en-US"/>
              </w:rPr>
            </w:pPr>
            <w:r w:rsidRPr="0003458D">
              <w:rPr>
                <w:rFonts w:ascii="Times New Roman" w:eastAsia="Times New Roman" w:hAnsi="Times New Roman" w:cs="Times New Roman"/>
                <w:b/>
                <w:bCs/>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E27A0FD" w14:textId="77777777" w:rsidR="005A7896" w:rsidRPr="0003458D" w:rsidRDefault="005A7896" w:rsidP="00174CFE">
            <w:pPr>
              <w:widowControl w:val="0"/>
              <w:suppressLineNumbers/>
              <w:suppressAutoHyphens/>
              <w:spacing w:line="240" w:lineRule="auto"/>
              <w:jc w:val="center"/>
              <w:rPr>
                <w:rFonts w:ascii="Times New Roman" w:eastAsia="Times New Roman" w:hAnsi="Times New Roman" w:cs="Times New Roman"/>
                <w:b/>
                <w:bCs/>
                <w:lang w:eastAsia="en-US"/>
              </w:rPr>
            </w:pPr>
            <w:r w:rsidRPr="0003458D">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157CDDF" w14:textId="77777777" w:rsidR="005A7896" w:rsidRPr="0003458D" w:rsidRDefault="005A7896" w:rsidP="00174CFE">
            <w:pPr>
              <w:widowControl w:val="0"/>
              <w:suppressLineNumbers/>
              <w:suppressAutoHyphens/>
              <w:spacing w:line="240" w:lineRule="auto"/>
              <w:jc w:val="center"/>
              <w:rPr>
                <w:rFonts w:ascii="Times New Roman" w:eastAsia="Times New Roman" w:hAnsi="Times New Roman" w:cs="Times New Roman"/>
                <w:b/>
                <w:bCs/>
                <w:lang w:eastAsia="en-US"/>
              </w:rPr>
            </w:pPr>
            <w:r w:rsidRPr="0003458D">
              <w:rPr>
                <w:rFonts w:ascii="Times New Roman" w:eastAsia="Times New Roman" w:hAnsi="Times New Roman" w:cs="Times New Roman"/>
                <w:b/>
                <w:bCs/>
                <w:lang w:eastAsia="en-US"/>
              </w:rPr>
              <w:t>Dokumente esanti konfidenciali informacija</w:t>
            </w:r>
            <w:r w:rsidRPr="0003458D">
              <w:rPr>
                <w:rFonts w:ascii="Times New Roman" w:eastAsia="Times New Roman" w:hAnsi="Times New Roman" w:cs="Times New Roman"/>
                <w:b/>
                <w:bCs/>
                <w:vertAlign w:val="superscript"/>
                <w:lang w:eastAsia="en-US"/>
              </w:rPr>
              <w:footnoteReference w:id="1"/>
            </w:r>
            <w:r w:rsidRPr="0003458D">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081B42F" w14:textId="77777777" w:rsidR="005A7896" w:rsidRPr="0003458D" w:rsidRDefault="005A7896" w:rsidP="00174CFE">
            <w:pPr>
              <w:widowControl w:val="0"/>
              <w:suppressLineNumbers/>
              <w:suppressAutoHyphens/>
              <w:spacing w:line="240" w:lineRule="auto"/>
              <w:jc w:val="center"/>
              <w:rPr>
                <w:rFonts w:ascii="Times New Roman" w:eastAsia="Times New Roman" w:hAnsi="Times New Roman" w:cs="Times New Roman"/>
                <w:b/>
                <w:bCs/>
                <w:lang w:eastAsia="en-US"/>
              </w:rPr>
            </w:pPr>
            <w:r w:rsidRPr="0003458D">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5A7896" w:rsidRPr="0003458D" w14:paraId="578CDE9C" w14:textId="77777777" w:rsidTr="00174CFE">
        <w:trPr>
          <w:jc w:val="center"/>
        </w:trPr>
        <w:tc>
          <w:tcPr>
            <w:tcW w:w="758" w:type="dxa"/>
            <w:tcBorders>
              <w:top w:val="single" w:sz="4" w:space="0" w:color="auto"/>
              <w:left w:val="single" w:sz="4" w:space="0" w:color="auto"/>
              <w:bottom w:val="single" w:sz="4" w:space="0" w:color="auto"/>
              <w:right w:val="single" w:sz="4" w:space="0" w:color="auto"/>
            </w:tcBorders>
          </w:tcPr>
          <w:p w14:paraId="3B073325" w14:textId="77777777" w:rsidR="005A7896" w:rsidRPr="0003458D" w:rsidRDefault="005A7896" w:rsidP="007747E3">
            <w:pPr>
              <w:widowControl w:val="0"/>
              <w:numPr>
                <w:ilvl w:val="0"/>
                <w:numId w:val="1"/>
              </w:numPr>
              <w:suppressLineNumbers/>
              <w:suppressAutoHyphens/>
              <w:spacing w:after="0"/>
              <w:contextualSpacing/>
              <w:rPr>
                <w:rFonts w:ascii="Times New Roman" w:eastAsia="Calibri"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1E41D6B4" w14:textId="77777777" w:rsidR="005A7896" w:rsidRPr="0003458D" w:rsidRDefault="005A7896" w:rsidP="007747E3">
            <w:pPr>
              <w:widowControl w:val="0"/>
              <w:suppressLineNumbers/>
              <w:suppressAutoHyphens/>
              <w:spacing w:after="0"/>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ED67D13" w14:textId="77777777" w:rsidR="005A7896" w:rsidRPr="0003458D" w:rsidRDefault="005A7896" w:rsidP="007747E3">
            <w:pPr>
              <w:widowControl w:val="0"/>
              <w:suppressLineNumbers/>
              <w:suppressAutoHyphens/>
              <w:spacing w:after="0"/>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58918E4" w14:textId="77777777" w:rsidR="005A7896" w:rsidRPr="0003458D" w:rsidRDefault="005A7896" w:rsidP="007747E3">
            <w:pPr>
              <w:widowControl w:val="0"/>
              <w:suppressLineNumbers/>
              <w:suppressAutoHyphens/>
              <w:spacing w:after="0"/>
              <w:rPr>
                <w:rFonts w:ascii="Times New Roman" w:eastAsia="Times New Roman" w:hAnsi="Times New Roman" w:cs="Times New Roman"/>
                <w:sz w:val="24"/>
                <w:szCs w:val="24"/>
                <w:lang w:eastAsia="en-US"/>
              </w:rPr>
            </w:pPr>
          </w:p>
        </w:tc>
      </w:tr>
      <w:tr w:rsidR="005A7896" w:rsidRPr="0003458D" w14:paraId="096297EF" w14:textId="77777777" w:rsidTr="00174CFE">
        <w:trPr>
          <w:jc w:val="center"/>
        </w:trPr>
        <w:tc>
          <w:tcPr>
            <w:tcW w:w="758" w:type="dxa"/>
            <w:tcBorders>
              <w:top w:val="single" w:sz="4" w:space="0" w:color="auto"/>
              <w:left w:val="single" w:sz="4" w:space="0" w:color="auto"/>
              <w:bottom w:val="single" w:sz="4" w:space="0" w:color="auto"/>
              <w:right w:val="single" w:sz="4" w:space="0" w:color="auto"/>
            </w:tcBorders>
          </w:tcPr>
          <w:p w14:paraId="5244E335" w14:textId="77777777" w:rsidR="005A7896" w:rsidRPr="0003458D" w:rsidRDefault="005A7896" w:rsidP="007747E3">
            <w:pPr>
              <w:widowControl w:val="0"/>
              <w:numPr>
                <w:ilvl w:val="0"/>
                <w:numId w:val="1"/>
              </w:numPr>
              <w:suppressLineNumbers/>
              <w:suppressAutoHyphens/>
              <w:spacing w:after="0"/>
              <w:contextualSpacing/>
              <w:rPr>
                <w:rFonts w:ascii="Times New Roman" w:eastAsia="Calibri"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37CD4E9B" w14:textId="77777777" w:rsidR="005A7896" w:rsidRPr="0003458D" w:rsidRDefault="005A7896" w:rsidP="007747E3">
            <w:pPr>
              <w:widowControl w:val="0"/>
              <w:suppressLineNumbers/>
              <w:tabs>
                <w:tab w:val="left" w:pos="1296"/>
                <w:tab w:val="center" w:pos="4320"/>
                <w:tab w:val="right" w:pos="8640"/>
              </w:tabs>
              <w:suppressAutoHyphens/>
              <w:spacing w:after="0"/>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A4D6ECB" w14:textId="77777777" w:rsidR="005A7896" w:rsidRPr="0003458D" w:rsidRDefault="005A7896" w:rsidP="007747E3">
            <w:pPr>
              <w:widowControl w:val="0"/>
              <w:suppressLineNumbers/>
              <w:tabs>
                <w:tab w:val="left" w:pos="1296"/>
                <w:tab w:val="center" w:pos="4320"/>
                <w:tab w:val="right" w:pos="8640"/>
              </w:tabs>
              <w:suppressAutoHyphens/>
              <w:spacing w:after="0"/>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7A03D75" w14:textId="77777777" w:rsidR="005A7896" w:rsidRPr="0003458D" w:rsidRDefault="005A7896" w:rsidP="007747E3">
            <w:pPr>
              <w:widowControl w:val="0"/>
              <w:suppressLineNumbers/>
              <w:tabs>
                <w:tab w:val="left" w:pos="1296"/>
                <w:tab w:val="center" w:pos="4320"/>
                <w:tab w:val="right" w:pos="8640"/>
              </w:tabs>
              <w:suppressAutoHyphens/>
              <w:spacing w:after="0"/>
              <w:rPr>
                <w:rFonts w:ascii="Times New Roman" w:eastAsia="Times New Roman" w:hAnsi="Times New Roman" w:cs="Times New Roman"/>
                <w:sz w:val="24"/>
                <w:szCs w:val="24"/>
                <w:lang w:eastAsia="en-US"/>
              </w:rPr>
            </w:pPr>
          </w:p>
        </w:tc>
      </w:tr>
      <w:tr w:rsidR="005A7896" w:rsidRPr="0003458D" w14:paraId="7CD794C1" w14:textId="77777777" w:rsidTr="00174CFE">
        <w:trPr>
          <w:jc w:val="center"/>
        </w:trPr>
        <w:tc>
          <w:tcPr>
            <w:tcW w:w="758" w:type="dxa"/>
            <w:tcBorders>
              <w:top w:val="single" w:sz="4" w:space="0" w:color="auto"/>
              <w:left w:val="single" w:sz="4" w:space="0" w:color="auto"/>
              <w:bottom w:val="single" w:sz="4" w:space="0" w:color="auto"/>
              <w:right w:val="single" w:sz="4" w:space="0" w:color="auto"/>
            </w:tcBorders>
          </w:tcPr>
          <w:p w14:paraId="266B6AEA" w14:textId="77777777" w:rsidR="005A7896" w:rsidRPr="0003458D" w:rsidRDefault="005A7896" w:rsidP="007747E3">
            <w:pPr>
              <w:widowControl w:val="0"/>
              <w:suppressLineNumbers/>
              <w:suppressAutoHyphens/>
              <w:spacing w:after="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1F16A9A" w14:textId="77777777" w:rsidR="005A7896" w:rsidRPr="0003458D" w:rsidRDefault="005A7896" w:rsidP="007747E3">
            <w:pPr>
              <w:widowControl w:val="0"/>
              <w:suppressLineNumbers/>
              <w:suppressAutoHyphens/>
              <w:spacing w:after="0"/>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5935663" w14:textId="77777777" w:rsidR="005A7896" w:rsidRPr="0003458D" w:rsidRDefault="005A7896" w:rsidP="007747E3">
            <w:pPr>
              <w:widowControl w:val="0"/>
              <w:suppressLineNumbers/>
              <w:suppressAutoHyphens/>
              <w:spacing w:after="0"/>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065CF8A" w14:textId="77777777" w:rsidR="005A7896" w:rsidRPr="0003458D" w:rsidRDefault="005A7896" w:rsidP="007747E3">
            <w:pPr>
              <w:widowControl w:val="0"/>
              <w:suppressLineNumbers/>
              <w:suppressAutoHyphens/>
              <w:spacing w:after="0"/>
              <w:rPr>
                <w:rFonts w:ascii="Times New Roman" w:eastAsia="Times New Roman" w:hAnsi="Times New Roman" w:cs="Times New Roman"/>
                <w:sz w:val="24"/>
                <w:szCs w:val="24"/>
                <w:lang w:eastAsia="en-US"/>
              </w:rPr>
            </w:pPr>
          </w:p>
        </w:tc>
      </w:tr>
    </w:tbl>
    <w:p w14:paraId="7572B615" w14:textId="77777777" w:rsidR="005A7896" w:rsidRPr="0003458D" w:rsidRDefault="005A7896" w:rsidP="005A7896">
      <w:pPr>
        <w:widowControl w:val="0"/>
        <w:spacing w:line="240" w:lineRule="auto"/>
        <w:ind w:firstLine="709"/>
        <w:rPr>
          <w:rFonts w:ascii="Times New Roman" w:eastAsia="Times New Roman" w:hAnsi="Times New Roman" w:cs="Times New Roman"/>
          <w:sz w:val="24"/>
          <w:szCs w:val="24"/>
          <w:lang w:eastAsia="en-US"/>
        </w:rPr>
      </w:pPr>
    </w:p>
    <w:p w14:paraId="4CC03B24" w14:textId="77777777" w:rsidR="005A7896" w:rsidRPr="0003458D" w:rsidRDefault="005A7896" w:rsidP="005A7896">
      <w:pPr>
        <w:widowControl w:val="0"/>
        <w:spacing w:line="240" w:lineRule="auto"/>
        <w:ind w:firstLine="709"/>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Kartu su pasiūlymu pateikiami šie dokumentai: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336"/>
        <w:gridCol w:w="2594"/>
      </w:tblGrid>
      <w:tr w:rsidR="005A7896" w:rsidRPr="0003458D" w14:paraId="04211BFF" w14:textId="77777777" w:rsidTr="007747E3">
        <w:trPr>
          <w:trHeight w:val="602"/>
        </w:trPr>
        <w:tc>
          <w:tcPr>
            <w:tcW w:w="709" w:type="dxa"/>
          </w:tcPr>
          <w:p w14:paraId="05A9A322" w14:textId="77777777" w:rsidR="005A7896" w:rsidRPr="0003458D" w:rsidRDefault="005A7896" w:rsidP="00174CFE">
            <w:pPr>
              <w:widowControl w:val="0"/>
              <w:spacing w:line="240" w:lineRule="auto"/>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Eil. Nr.</w:t>
            </w:r>
          </w:p>
        </w:tc>
        <w:tc>
          <w:tcPr>
            <w:tcW w:w="6336" w:type="dxa"/>
            <w:vAlign w:val="center"/>
          </w:tcPr>
          <w:p w14:paraId="57E3F4AA" w14:textId="77777777" w:rsidR="005A7896" w:rsidRPr="0003458D" w:rsidRDefault="005A7896" w:rsidP="00174CFE">
            <w:pPr>
              <w:widowControl w:val="0"/>
              <w:spacing w:line="240" w:lineRule="auto"/>
              <w:jc w:val="center"/>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Pateiktų dokumentų pavadinimas</w:t>
            </w:r>
          </w:p>
        </w:tc>
        <w:tc>
          <w:tcPr>
            <w:tcW w:w="2594" w:type="dxa"/>
          </w:tcPr>
          <w:p w14:paraId="5F2E0921" w14:textId="77777777" w:rsidR="005A7896" w:rsidRPr="0003458D" w:rsidRDefault="005A7896" w:rsidP="00174CFE">
            <w:pPr>
              <w:widowControl w:val="0"/>
              <w:spacing w:line="240" w:lineRule="auto"/>
              <w:jc w:val="center"/>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Dokumento puslapių skaičius</w:t>
            </w:r>
          </w:p>
        </w:tc>
      </w:tr>
      <w:tr w:rsidR="005A7896" w:rsidRPr="0003458D" w14:paraId="0D35B1C2" w14:textId="77777777" w:rsidTr="007747E3">
        <w:trPr>
          <w:trHeight w:val="208"/>
        </w:trPr>
        <w:tc>
          <w:tcPr>
            <w:tcW w:w="709" w:type="dxa"/>
          </w:tcPr>
          <w:p w14:paraId="053BB36C" w14:textId="77777777" w:rsidR="005A7896" w:rsidRPr="0003458D" w:rsidRDefault="005A7896" w:rsidP="007747E3">
            <w:pPr>
              <w:widowControl w:val="0"/>
              <w:spacing w:after="0"/>
              <w:rPr>
                <w:rFonts w:ascii="Times New Roman" w:eastAsia="Times New Roman" w:hAnsi="Times New Roman" w:cs="Times New Roman"/>
                <w:sz w:val="24"/>
                <w:szCs w:val="24"/>
                <w:lang w:eastAsia="en-US"/>
              </w:rPr>
            </w:pPr>
          </w:p>
        </w:tc>
        <w:tc>
          <w:tcPr>
            <w:tcW w:w="6336" w:type="dxa"/>
          </w:tcPr>
          <w:p w14:paraId="5E5EE909" w14:textId="77777777" w:rsidR="005A7896" w:rsidRPr="0003458D" w:rsidRDefault="005A7896" w:rsidP="007747E3">
            <w:pPr>
              <w:widowControl w:val="0"/>
              <w:spacing w:after="0"/>
              <w:rPr>
                <w:rFonts w:ascii="Times New Roman" w:eastAsia="Times New Roman" w:hAnsi="Times New Roman" w:cs="Times New Roman"/>
                <w:sz w:val="24"/>
                <w:szCs w:val="24"/>
                <w:lang w:eastAsia="en-US"/>
              </w:rPr>
            </w:pPr>
          </w:p>
        </w:tc>
        <w:tc>
          <w:tcPr>
            <w:tcW w:w="2594" w:type="dxa"/>
          </w:tcPr>
          <w:p w14:paraId="7A1EDDF3" w14:textId="77777777" w:rsidR="005A7896" w:rsidRPr="0003458D" w:rsidRDefault="005A7896" w:rsidP="007747E3">
            <w:pPr>
              <w:widowControl w:val="0"/>
              <w:spacing w:after="0"/>
              <w:rPr>
                <w:rFonts w:ascii="Times New Roman" w:eastAsia="Times New Roman" w:hAnsi="Times New Roman" w:cs="Times New Roman"/>
                <w:sz w:val="24"/>
                <w:szCs w:val="24"/>
                <w:lang w:eastAsia="en-US"/>
              </w:rPr>
            </w:pPr>
          </w:p>
        </w:tc>
      </w:tr>
      <w:tr w:rsidR="005A7896" w:rsidRPr="0003458D" w14:paraId="20CEF9A2" w14:textId="77777777" w:rsidTr="007747E3">
        <w:trPr>
          <w:trHeight w:val="208"/>
        </w:trPr>
        <w:tc>
          <w:tcPr>
            <w:tcW w:w="709" w:type="dxa"/>
          </w:tcPr>
          <w:p w14:paraId="5FF12A54" w14:textId="77777777" w:rsidR="005A7896" w:rsidRPr="0003458D" w:rsidRDefault="005A7896" w:rsidP="007747E3">
            <w:pPr>
              <w:widowControl w:val="0"/>
              <w:spacing w:after="0"/>
              <w:rPr>
                <w:rFonts w:ascii="Times New Roman" w:eastAsia="Times New Roman" w:hAnsi="Times New Roman" w:cs="Times New Roman"/>
                <w:sz w:val="24"/>
                <w:szCs w:val="24"/>
                <w:lang w:eastAsia="en-US"/>
              </w:rPr>
            </w:pPr>
          </w:p>
        </w:tc>
        <w:tc>
          <w:tcPr>
            <w:tcW w:w="6336" w:type="dxa"/>
          </w:tcPr>
          <w:p w14:paraId="41F1C3F7" w14:textId="77777777" w:rsidR="005A7896" w:rsidRPr="0003458D" w:rsidRDefault="005A7896" w:rsidP="007747E3">
            <w:pPr>
              <w:widowControl w:val="0"/>
              <w:spacing w:after="0"/>
              <w:rPr>
                <w:rFonts w:ascii="Times New Roman" w:eastAsia="Times New Roman" w:hAnsi="Times New Roman" w:cs="Times New Roman"/>
                <w:sz w:val="24"/>
                <w:szCs w:val="24"/>
                <w:lang w:eastAsia="en-US"/>
              </w:rPr>
            </w:pPr>
          </w:p>
        </w:tc>
        <w:tc>
          <w:tcPr>
            <w:tcW w:w="2594" w:type="dxa"/>
          </w:tcPr>
          <w:p w14:paraId="72F7A056" w14:textId="77777777" w:rsidR="005A7896" w:rsidRPr="0003458D" w:rsidRDefault="005A7896" w:rsidP="007747E3">
            <w:pPr>
              <w:widowControl w:val="0"/>
              <w:spacing w:after="0"/>
              <w:rPr>
                <w:rFonts w:ascii="Times New Roman" w:eastAsia="Times New Roman" w:hAnsi="Times New Roman" w:cs="Times New Roman"/>
                <w:sz w:val="24"/>
                <w:szCs w:val="24"/>
                <w:lang w:eastAsia="en-US"/>
              </w:rPr>
            </w:pPr>
          </w:p>
        </w:tc>
      </w:tr>
    </w:tbl>
    <w:p w14:paraId="3F4B6F07" w14:textId="77777777" w:rsidR="005A7896" w:rsidRPr="0003458D" w:rsidRDefault="005A7896" w:rsidP="005A7896">
      <w:pPr>
        <w:widowControl w:val="0"/>
        <w:spacing w:line="240" w:lineRule="auto"/>
        <w:ind w:firstLine="709"/>
        <w:rPr>
          <w:rFonts w:ascii="Times New Roman" w:eastAsia="Times New Roman" w:hAnsi="Times New Roman" w:cs="Times New Roman"/>
          <w:sz w:val="24"/>
          <w:szCs w:val="24"/>
          <w:lang w:eastAsia="en-US"/>
        </w:rPr>
      </w:pPr>
    </w:p>
    <w:p w14:paraId="33D25244" w14:textId="101DB28C" w:rsidR="005A7896" w:rsidRPr="0003458D" w:rsidRDefault="005A7896" w:rsidP="005A7896">
      <w:pPr>
        <w:suppressAutoHyphens/>
        <w:spacing w:line="240" w:lineRule="auto"/>
        <w:ind w:firstLine="567"/>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00B1A0CE" w14:textId="0839BFF4" w:rsidR="005A7896" w:rsidRPr="005A7896" w:rsidRDefault="005A7896" w:rsidP="005A7896">
      <w:pPr>
        <w:widowControl w:val="0"/>
        <w:spacing w:line="240" w:lineRule="auto"/>
        <w:ind w:firstLine="709"/>
        <w:rPr>
          <w:rFonts w:ascii="Times New Roman" w:eastAsia="Times New Roman" w:hAnsi="Times New Roman" w:cs="Times New Roman"/>
          <w:b/>
          <w:sz w:val="24"/>
          <w:szCs w:val="24"/>
          <w:lang w:eastAsia="en-US"/>
        </w:rPr>
      </w:pPr>
      <w:r w:rsidRPr="0003458D">
        <w:rPr>
          <w:rFonts w:ascii="Times New Roman" w:eastAsia="Times New Roman" w:hAnsi="Times New Roman" w:cs="Times New Roman"/>
          <w:b/>
          <w:sz w:val="24"/>
          <w:szCs w:val="24"/>
          <w:lang w:eastAsia="en-US"/>
        </w:rPr>
        <w:t>Pasiūlymas galioja iki skelbime apie pirkimą nurodyto termino.</w:t>
      </w:r>
    </w:p>
    <w:p w14:paraId="443C9311" w14:textId="52B0D5D4" w:rsidR="005A7896" w:rsidRPr="007747E3" w:rsidRDefault="005A7896" w:rsidP="007747E3">
      <w:pPr>
        <w:widowControl w:val="0"/>
        <w:spacing w:line="240" w:lineRule="auto"/>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Pasirašydamas CVP IS priemonėmis pateiktą pasiūlymą, patvirtinu, kad dokumentų skaitmeninės kopijos ir elektroninėmis priemonėmis pateikti duomenys yra tikri.</w:t>
      </w:r>
    </w:p>
    <w:p w14:paraId="62E2DD59" w14:textId="77777777" w:rsidR="005A7896" w:rsidRPr="002A409B" w:rsidRDefault="005A7896" w:rsidP="005A7896">
      <w:pPr>
        <w:widowControl w:val="0"/>
        <w:rPr>
          <w:rFonts w:ascii="Times New Roman" w:hAnsi="Times New Roman" w:cs="Times New Roman"/>
        </w:rPr>
      </w:pPr>
    </w:p>
    <w:p w14:paraId="345287EF" w14:textId="77777777" w:rsidR="005A7896" w:rsidRPr="002A409B" w:rsidRDefault="005A7896" w:rsidP="005A7896">
      <w:pPr>
        <w:suppressAutoHyphens/>
        <w:ind w:right="-2"/>
        <w:rPr>
          <w:rFonts w:ascii="Times New Roman" w:hAnsi="Times New Roman" w:cs="Times New Roman"/>
        </w:rPr>
      </w:pPr>
      <w:r w:rsidRPr="002A409B">
        <w:rPr>
          <w:rFonts w:ascii="Times New Roman" w:hAnsi="Times New Roman" w:cs="Times New Roman"/>
        </w:rPr>
        <w:t>__________________________</w:t>
      </w:r>
      <w:r w:rsidRPr="002A409B">
        <w:rPr>
          <w:rFonts w:ascii="Times New Roman" w:hAnsi="Times New Roman" w:cs="Times New Roman"/>
        </w:rPr>
        <w:tab/>
        <w:t>__________</w:t>
      </w:r>
      <w:r w:rsidRPr="002A409B">
        <w:rPr>
          <w:rFonts w:ascii="Times New Roman" w:hAnsi="Times New Roman" w:cs="Times New Roman"/>
        </w:rPr>
        <w:tab/>
      </w:r>
      <w:r w:rsidRPr="002A409B">
        <w:rPr>
          <w:rFonts w:ascii="Times New Roman" w:hAnsi="Times New Roman" w:cs="Times New Roman"/>
        </w:rPr>
        <w:tab/>
        <w:t>__________________________</w:t>
      </w:r>
    </w:p>
    <w:p w14:paraId="5D35A52D" w14:textId="77777777" w:rsidR="005A7896" w:rsidRPr="002A409B" w:rsidRDefault="005A7896" w:rsidP="005A7896">
      <w:pPr>
        <w:widowControl w:val="0"/>
        <w:rPr>
          <w:rFonts w:ascii="Times New Roman" w:hAnsi="Times New Roman" w:cs="Times New Roman"/>
          <w:b/>
        </w:rPr>
      </w:pPr>
      <w:r w:rsidRPr="002A409B">
        <w:rPr>
          <w:rFonts w:ascii="Times New Roman" w:hAnsi="Times New Roman" w:cs="Times New Roman"/>
          <w:i/>
        </w:rPr>
        <w:t>Dalyvis  arba jo  įgaliotas asmuo</w:t>
      </w:r>
      <w:r w:rsidRPr="002A409B">
        <w:rPr>
          <w:rFonts w:ascii="Times New Roman" w:hAnsi="Times New Roman" w:cs="Times New Roman"/>
          <w:i/>
        </w:rPr>
        <w:tab/>
        <w:t>parašas</w:t>
      </w:r>
      <w:r w:rsidRPr="002A409B">
        <w:rPr>
          <w:rFonts w:ascii="Times New Roman" w:hAnsi="Times New Roman" w:cs="Times New Roman"/>
          <w:i/>
        </w:rPr>
        <w:tab/>
      </w:r>
      <w:r w:rsidRPr="002A409B">
        <w:rPr>
          <w:rFonts w:ascii="Times New Roman" w:hAnsi="Times New Roman" w:cs="Times New Roman"/>
          <w:i/>
        </w:rPr>
        <w:tab/>
        <w:t>vardas ir pavardė</w:t>
      </w:r>
      <w:r w:rsidRPr="002A409B">
        <w:rPr>
          <w:rFonts w:ascii="Times New Roman" w:hAnsi="Times New Roman" w:cs="Times New Roman"/>
          <w:i/>
        </w:rPr>
        <w:tab/>
      </w:r>
    </w:p>
    <w:p w14:paraId="6E0EA8E1" w14:textId="77777777" w:rsidR="005A7896" w:rsidRPr="002A409B" w:rsidRDefault="005A7896" w:rsidP="005A7896">
      <w:pPr>
        <w:spacing w:line="240" w:lineRule="auto"/>
        <w:rPr>
          <w:rFonts w:ascii="Times New Roman" w:hAnsi="Times New Roman" w:cs="Times New Roman"/>
        </w:rPr>
      </w:pPr>
    </w:p>
    <w:p w14:paraId="177056AD" w14:textId="42A1DF6B" w:rsidR="000D05BE" w:rsidRDefault="000D05BE" w:rsidP="005A7896">
      <w:pPr>
        <w:suppressAutoHyphens/>
        <w:spacing w:after="0" w:line="240" w:lineRule="auto"/>
        <w:jc w:val="both"/>
      </w:pPr>
    </w:p>
    <w:sectPr w:rsidR="000D05BE" w:rsidSect="00622564">
      <w:pgSz w:w="11906" w:h="16838"/>
      <w:pgMar w:top="238" w:right="849" w:bottom="249"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192B" w14:textId="77777777" w:rsidR="009D396C" w:rsidRDefault="009D396C" w:rsidP="005A7896">
      <w:pPr>
        <w:spacing w:after="0" w:line="240" w:lineRule="auto"/>
      </w:pPr>
      <w:r>
        <w:separator/>
      </w:r>
    </w:p>
  </w:endnote>
  <w:endnote w:type="continuationSeparator" w:id="0">
    <w:p w14:paraId="2858223D" w14:textId="77777777" w:rsidR="009D396C" w:rsidRDefault="009D396C" w:rsidP="005A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93C9" w14:textId="77777777" w:rsidR="009D396C" w:rsidRDefault="009D396C" w:rsidP="005A7896">
      <w:pPr>
        <w:spacing w:after="0" w:line="240" w:lineRule="auto"/>
      </w:pPr>
      <w:r>
        <w:separator/>
      </w:r>
    </w:p>
  </w:footnote>
  <w:footnote w:type="continuationSeparator" w:id="0">
    <w:p w14:paraId="62B36369" w14:textId="77777777" w:rsidR="009D396C" w:rsidRDefault="009D396C" w:rsidP="005A7896">
      <w:pPr>
        <w:spacing w:after="0" w:line="240" w:lineRule="auto"/>
      </w:pPr>
      <w:r>
        <w:continuationSeparator/>
      </w:r>
    </w:p>
  </w:footnote>
  <w:footnote w:id="1">
    <w:p w14:paraId="4371B168" w14:textId="77777777" w:rsidR="005A7896" w:rsidRPr="00D964AA" w:rsidRDefault="005A7896" w:rsidP="005A7896">
      <w:pPr>
        <w:pStyle w:val="Puslapioinaostekstas"/>
        <w:spacing w:line="240" w:lineRule="auto"/>
        <w:rPr>
          <w:rFonts w:ascii="Times New Roman" w:hAnsi="Times New Roman" w:cs="Times New Roman"/>
        </w:rPr>
      </w:pPr>
      <w:r w:rsidRPr="00D964AA">
        <w:rPr>
          <w:rStyle w:val="Puslapioinaosnuoroda"/>
          <w:rFonts w:ascii="Times New Roman" w:hAnsi="Times New Roman" w:cs="Times New Roman"/>
        </w:rPr>
        <w:footnoteRef/>
      </w:r>
      <w:r w:rsidRPr="00D964AA">
        <w:rPr>
          <w:rFonts w:ascii="Times New Roman" w:hAnsi="Times New Roman" w:cs="Times New Roman"/>
        </w:rPr>
        <w:t xml:space="preserve"> </w:t>
      </w:r>
      <w:r w:rsidRPr="00D964AA">
        <w:rPr>
          <w:rFonts w:ascii="Times New Roman" w:hAnsi="Times New Roman" w:cs="Times New Roman"/>
          <w:bCs/>
        </w:rPr>
        <w:t xml:space="preserve">Pildyti tuomet, jei bus pateikta konfidenciali informacija. </w:t>
      </w:r>
      <w:r w:rsidRPr="00D964AA">
        <w:rPr>
          <w:rFonts w:ascii="Times New Roman" w:hAnsi="Times New Roman" w:cs="Times New Roman"/>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0F85"/>
    <w:multiLevelType w:val="hybridMultilevel"/>
    <w:tmpl w:val="1E6C80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3708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0E"/>
    <w:rsid w:val="000D05BE"/>
    <w:rsid w:val="000D54F6"/>
    <w:rsid w:val="0042757E"/>
    <w:rsid w:val="004E221E"/>
    <w:rsid w:val="005A7896"/>
    <w:rsid w:val="00622564"/>
    <w:rsid w:val="007747E3"/>
    <w:rsid w:val="00992889"/>
    <w:rsid w:val="009D396C"/>
    <w:rsid w:val="00A21A75"/>
    <w:rsid w:val="00C27F9F"/>
    <w:rsid w:val="00D61F0A"/>
    <w:rsid w:val="00D62A0E"/>
    <w:rsid w:val="00E74E27"/>
    <w:rsid w:val="00F17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F767"/>
  <w15:docId w15:val="{34B8946F-4F27-4295-8A78-5641A67B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2A0E"/>
    <w:rPr>
      <w:rFonts w:asciiTheme="minorHAnsi" w:eastAsiaTheme="minorEastAsia" w:hAnsiTheme="minorHAnsi" w:cstheme="minorBid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62A0E"/>
    <w:pPr>
      <w:spacing w:after="0" w:line="240" w:lineRule="auto"/>
    </w:pPr>
    <w:rPr>
      <w:rFonts w:ascii="Times New Roman" w:eastAsia="Times New Roman" w:hAnsi="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5A7896"/>
    <w:pPr>
      <w:spacing w:after="0" w:line="300" w:lineRule="auto"/>
      <w:ind w:firstLine="697"/>
      <w:jc w:val="both"/>
    </w:pPr>
    <w:rPr>
      <w:sz w:val="20"/>
      <w:szCs w:val="20"/>
    </w:rPr>
  </w:style>
  <w:style w:type="character" w:customStyle="1" w:styleId="PuslapioinaostekstasDiagrama">
    <w:name w:val="Puslapio išnašos tekstas Diagrama"/>
    <w:basedOn w:val="Numatytasispastraiposriftas"/>
    <w:link w:val="Puslapioinaostekstas"/>
    <w:uiPriority w:val="99"/>
    <w:rsid w:val="005A7896"/>
    <w:rPr>
      <w:rFonts w:asciiTheme="minorHAnsi" w:eastAsiaTheme="minorEastAsia" w:hAnsiTheme="minorHAnsi" w:cstheme="minorBidi"/>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A7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2457</Words>
  <Characters>1402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Šlažienė</dc:creator>
  <cp:lastModifiedBy>Tomas Mataitis</cp:lastModifiedBy>
  <cp:revision>8</cp:revision>
  <dcterms:created xsi:type="dcterms:W3CDTF">2025-06-17T07:40:00Z</dcterms:created>
  <dcterms:modified xsi:type="dcterms:W3CDTF">2025-06-25T07:19:00Z</dcterms:modified>
</cp:coreProperties>
</file>