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7007" w14:textId="77777777" w:rsidR="00FA5BAA" w:rsidRPr="00FA5BAA" w:rsidRDefault="00FA5BAA" w:rsidP="00FA5BAA">
      <w:pPr>
        <w:spacing w:after="120" w:line="240" w:lineRule="auto"/>
        <w:ind w:left="567" w:firstLine="0"/>
        <w:contextualSpacing/>
        <w:jc w:val="center"/>
        <w:rPr>
          <w:rFonts w:ascii="Times New Roman" w:hAnsi="Times New Roman" w:cs="Times New Roman"/>
          <w:b/>
          <w:bCs/>
          <w:color w:val="00B050"/>
          <w:sz w:val="28"/>
          <w:szCs w:val="28"/>
        </w:rPr>
      </w:pPr>
      <w:r w:rsidRPr="00FA5BAA">
        <w:rPr>
          <w:rFonts w:ascii="Times New Roman" w:hAnsi="Times New Roman" w:cs="Times New Roman"/>
          <w:b/>
          <w:bCs/>
          <w:color w:val="00B050"/>
          <w:sz w:val="28"/>
          <w:szCs w:val="28"/>
        </w:rPr>
        <w:t>PERKANČIOSIOS ORGANIZACIJOS PAVADINIMAS</w:t>
      </w:r>
    </w:p>
    <w:p w14:paraId="68B03F32" w14:textId="1472642C" w:rsidR="005F5D65" w:rsidRPr="005F5D65" w:rsidRDefault="005F5D65" w:rsidP="00FA5BAA">
      <w:pPr>
        <w:spacing w:after="120" w:line="240" w:lineRule="auto"/>
        <w:ind w:left="567" w:firstLine="0"/>
        <w:contextualSpacing/>
        <w:jc w:val="center"/>
        <w:rPr>
          <w:rFonts w:ascii="Times New Roman" w:hAnsi="Times New Roman" w:cs="Times New Roman"/>
          <w:b/>
          <w:bCs/>
          <w:color w:val="00B050"/>
          <w:sz w:val="28"/>
          <w:szCs w:val="28"/>
        </w:rPr>
      </w:pPr>
      <w:r w:rsidRPr="005F5D65">
        <w:rPr>
          <w:rFonts w:ascii="Times New Roman" w:hAnsi="Times New Roman" w:cs="Times New Roman"/>
          <w:b/>
          <w:bCs/>
          <w:sz w:val="28"/>
          <w:szCs w:val="28"/>
        </w:rPr>
        <w:t xml:space="preserve">MAŽEIKIŲ </w:t>
      </w:r>
      <w:r w:rsidR="004F550E">
        <w:rPr>
          <w:rFonts w:ascii="Times New Roman" w:hAnsi="Times New Roman" w:cs="Times New Roman"/>
          <w:b/>
          <w:bCs/>
          <w:sz w:val="28"/>
          <w:szCs w:val="28"/>
        </w:rPr>
        <w:t>„VENTOS“</w:t>
      </w:r>
      <w:r w:rsidR="00146373">
        <w:rPr>
          <w:rFonts w:ascii="Times New Roman" w:hAnsi="Times New Roman" w:cs="Times New Roman"/>
          <w:b/>
          <w:bCs/>
          <w:sz w:val="28"/>
          <w:szCs w:val="28"/>
        </w:rPr>
        <w:t xml:space="preserve"> PROGIMNAZIJA</w:t>
      </w:r>
      <w:r w:rsidR="00FA5BAA" w:rsidRPr="005F5D65">
        <w:rPr>
          <w:rFonts w:ascii="Times New Roman" w:hAnsi="Times New Roman" w:cs="Times New Roman"/>
          <w:b/>
          <w:bCs/>
          <w:color w:val="00B050"/>
          <w:sz w:val="28"/>
          <w:szCs w:val="28"/>
        </w:rPr>
        <w:t xml:space="preserve"> </w:t>
      </w:r>
    </w:p>
    <w:p w14:paraId="5550DF25" w14:textId="23316390" w:rsidR="00FA5BAA" w:rsidRPr="00FA5BAA" w:rsidRDefault="00FA5BAA" w:rsidP="005F5D65">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 xml:space="preserve">juridinio asmens kodas </w:t>
      </w:r>
      <w:r w:rsidR="004F550E">
        <w:rPr>
          <w:rFonts w:ascii="Times New Roman" w:hAnsi="Times New Roman" w:cs="Times New Roman"/>
        </w:rPr>
        <w:t>290160120</w:t>
      </w:r>
      <w:r w:rsidRPr="00FA5BAA">
        <w:rPr>
          <w:rFonts w:ascii="Times New Roman" w:hAnsi="Times New Roman" w:cs="Times New Roman"/>
        </w:rPr>
        <w:t xml:space="preserve">, adresas </w:t>
      </w:r>
      <w:r w:rsidR="004F550E">
        <w:rPr>
          <w:rFonts w:ascii="Times New Roman" w:hAnsi="Times New Roman" w:cs="Times New Roman"/>
        </w:rPr>
        <w:t>Pavenčių g. 15</w:t>
      </w:r>
      <w:r w:rsidRPr="00FA5BAA">
        <w:rPr>
          <w:rFonts w:ascii="Times New Roman" w:hAnsi="Times New Roman" w:cs="Times New Roman"/>
        </w:rPr>
        <w:t>, 89</w:t>
      </w:r>
      <w:r w:rsidR="004F550E">
        <w:rPr>
          <w:rFonts w:ascii="Times New Roman" w:hAnsi="Times New Roman" w:cs="Times New Roman"/>
        </w:rPr>
        <w:t>174</w:t>
      </w:r>
      <w:r w:rsidRPr="00FA5BAA">
        <w:rPr>
          <w:rFonts w:ascii="Times New Roman" w:hAnsi="Times New Roman" w:cs="Times New Roman"/>
        </w:rPr>
        <w:t xml:space="preserve"> Mažeikiai</w:t>
      </w:r>
    </w:p>
    <w:p w14:paraId="1A8D63B6" w14:textId="77777777" w:rsidR="00FA5BAA" w:rsidRPr="00FA5BAA" w:rsidRDefault="00FA5BAA" w:rsidP="00FA5BAA">
      <w:pPr>
        <w:spacing w:after="120" w:line="240" w:lineRule="auto"/>
        <w:ind w:left="567" w:firstLine="0"/>
        <w:contextualSpacing/>
        <w:jc w:val="center"/>
        <w:rPr>
          <w:rFonts w:ascii="Times New Roman" w:hAnsi="Times New Roman" w:cs="Times New Roman"/>
          <w:color w:val="00B050"/>
          <w:sz w:val="28"/>
          <w:szCs w:val="28"/>
        </w:rPr>
      </w:pPr>
    </w:p>
    <w:p w14:paraId="3799B316" w14:textId="44393A68" w:rsidR="00FA5BAA" w:rsidRPr="00FA5BAA" w:rsidRDefault="00FA5BAA" w:rsidP="00FA5BAA">
      <w:pPr>
        <w:ind w:left="567" w:firstLine="0"/>
        <w:contextualSpacing/>
        <w:jc w:val="center"/>
        <w:rPr>
          <w:rFonts w:ascii="Times New Roman" w:hAnsi="Times New Roman" w:cs="Times New Roman"/>
          <w:color w:val="00B050"/>
          <w:sz w:val="28"/>
          <w:szCs w:val="28"/>
        </w:rPr>
      </w:pPr>
      <w:r w:rsidRPr="00105A76">
        <w:rPr>
          <w:noProof/>
          <w:szCs w:val="24"/>
        </w:rPr>
        <w:drawing>
          <wp:anchor distT="0" distB="0" distL="114300" distR="114300" simplePos="0" relativeHeight="251659264" behindDoc="1" locked="0" layoutInCell="1" allowOverlap="1" wp14:anchorId="5C4A6658" wp14:editId="5485B404">
            <wp:simplePos x="0" y="0"/>
            <wp:positionH relativeFrom="column">
              <wp:posOffset>2796540</wp:posOffset>
            </wp:positionH>
            <wp:positionV relativeFrom="paragraph">
              <wp:posOffset>244475</wp:posOffset>
            </wp:positionV>
            <wp:extent cx="628650" cy="724694"/>
            <wp:effectExtent l="0" t="0" r="0"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FA5BAA">
        <w:rPr>
          <w:rFonts w:ascii="Times New Roman" w:hAnsi="Times New Roman" w:cs="Times New Roman"/>
          <w:color w:val="00B050"/>
          <w:sz w:val="28"/>
          <w:szCs w:val="28"/>
        </w:rPr>
        <w:t>Pirkimą vykdo įgaliotoji perkančioji organizacija:</w:t>
      </w:r>
    </w:p>
    <w:sdt>
      <w:sdtPr>
        <w:rPr>
          <w:rFonts w:ascii="Arial" w:hAnsi="Arial" w:cs="Arial"/>
          <w:b/>
          <w:bCs/>
        </w:rPr>
        <w:id w:val="-808551268"/>
        <w:docPartObj>
          <w:docPartGallery w:val="Cover Pages"/>
          <w:docPartUnique/>
        </w:docPartObj>
      </w:sdtPr>
      <w:sdtEndPr>
        <w:rPr>
          <w:b w:val="0"/>
          <w:bCs w:val="0"/>
        </w:rPr>
      </w:sdtEndPr>
      <w:sdtContent>
        <w:p w14:paraId="6B509C91" w14:textId="25D70074" w:rsidR="00A42DD4" w:rsidRDefault="00A42DD4" w:rsidP="00FA5BAA">
          <w:pPr>
            <w:spacing w:after="120"/>
            <w:ind w:firstLine="0"/>
            <w:contextualSpacing/>
            <w:rPr>
              <w:rFonts w:ascii="Arial" w:hAnsi="Arial" w:cs="Arial"/>
              <w:b/>
              <w:bCs/>
            </w:rPr>
          </w:pPr>
        </w:p>
        <w:p w14:paraId="256347A1" w14:textId="77777777" w:rsidR="00FA5BAA" w:rsidRDefault="00FA5BAA" w:rsidP="00FA5BAA">
          <w:pPr>
            <w:spacing w:after="120"/>
            <w:ind w:firstLine="0"/>
            <w:contextualSpacing/>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04FD7AEB"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4F550E">
            <w:rPr>
              <w:rFonts w:ascii="Times New Roman" w:hAnsi="Times New Roman" w:cs="Times New Roman"/>
              <w:sz w:val="20"/>
              <w:szCs w:val="20"/>
            </w:rPr>
            <w:t>1</w:t>
          </w:r>
          <w:r w:rsidRPr="00A708BE">
            <w:rPr>
              <w:rFonts w:ascii="Times New Roman" w:hAnsi="Times New Roman" w:cs="Times New Roman"/>
              <w:sz w:val="20"/>
              <w:szCs w:val="20"/>
            </w:rPr>
            <w:t>3 Mažeikiai, tel. (</w:t>
          </w:r>
          <w:r w:rsidR="00785A68">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172E3D2" w14:textId="77777777" w:rsidR="00247F3C"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09B66F65" w:rsidR="00D526C8" w:rsidRPr="004A73C8" w:rsidRDefault="00D526C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4F550E">
            <w:rPr>
              <w:rFonts w:ascii="Times New Roman" w:hAnsi="Times New Roman" w:cs="Times New Roman"/>
              <w:b/>
              <w:bCs/>
              <w:sz w:val="36"/>
              <w:szCs w:val="36"/>
            </w:rPr>
            <w:t>INTERAKTYVŪS EKRANAI</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493A46F7"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4C4693">
            <w:rPr>
              <w:rFonts w:ascii="Times New Roman" w:hAnsi="Times New Roman" w:cs="Times New Roman"/>
              <w:sz w:val="24"/>
              <w:szCs w:val="24"/>
            </w:rPr>
            <w:t>5</w:t>
          </w:r>
          <w:r w:rsidRPr="00A42DD4">
            <w:rPr>
              <w:rFonts w:ascii="Times New Roman" w:hAnsi="Times New Roman" w:cs="Times New Roman"/>
              <w:sz w:val="24"/>
              <w:szCs w:val="24"/>
            </w:rPr>
            <w:t>-</w:t>
          </w:r>
          <w:r w:rsidR="004C4693">
            <w:rPr>
              <w:rFonts w:ascii="Times New Roman" w:hAnsi="Times New Roman" w:cs="Times New Roman"/>
              <w:sz w:val="24"/>
              <w:szCs w:val="24"/>
            </w:rPr>
            <w:t>0</w:t>
          </w:r>
          <w:r w:rsidR="004F550E">
            <w:rPr>
              <w:rFonts w:ascii="Times New Roman" w:hAnsi="Times New Roman" w:cs="Times New Roman"/>
              <w:sz w:val="24"/>
              <w:szCs w:val="24"/>
            </w:rPr>
            <w:t>6</w:t>
          </w:r>
          <w:r w:rsidR="001A205F">
            <w:rPr>
              <w:rFonts w:ascii="Times New Roman" w:hAnsi="Times New Roman" w:cs="Times New Roman"/>
              <w:sz w:val="24"/>
              <w:szCs w:val="24"/>
            </w:rPr>
            <w:t>-</w:t>
          </w:r>
          <w:r w:rsidR="000C24A1">
            <w:rPr>
              <w:rFonts w:ascii="Times New Roman" w:hAnsi="Times New Roman" w:cs="Times New Roman"/>
              <w:sz w:val="24"/>
              <w:szCs w:val="24"/>
            </w:rPr>
            <w:t>25</w:t>
          </w:r>
        </w:p>
        <w:p w14:paraId="20AEA50B" w14:textId="4E330CC4"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9F1EE0">
            <w:rPr>
              <w:rFonts w:ascii="Times New Roman" w:hAnsi="Times New Roman" w:cs="Times New Roman"/>
              <w:color w:val="000000"/>
              <w:sz w:val="24"/>
              <w:szCs w:val="24"/>
            </w:rPr>
            <w:t>485</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577515CD"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11DCF635" w14:textId="47991986"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A51C66">
          <w:pPr>
            <w:pStyle w:val="Sraopastraipa"/>
            <w:numPr>
              <w:ilvl w:val="0"/>
              <w:numId w:val="10"/>
            </w:num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67D73F02" w:rsidR="006A6E82" w:rsidRDefault="006A6E82" w:rsidP="00A51C66">
          <w:pPr>
            <w:pStyle w:val="Sraopastraipa"/>
            <w:spacing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008D5860"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7EBC33CC" w14:textId="0BD8359C"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55EF41D3" w14:textId="55B55B12"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 xml:space="preserve">. </w:t>
          </w:r>
          <w:r w:rsidR="00887CB1">
            <w:rPr>
              <w:rFonts w:ascii="Times New Roman" w:hAnsi="Times New Roman" w:cs="Times New Roman"/>
              <w:sz w:val="24"/>
              <w:szCs w:val="24"/>
            </w:rPr>
            <w:t>4</w:t>
          </w:r>
        </w:p>
        <w:p w14:paraId="4B0B92F3" w14:textId="5A865CB3"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Pasiūlymų vertinimas.......................................................................................................</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4</w:t>
          </w:r>
        </w:p>
        <w:p w14:paraId="5BF39967" w14:textId="6F9F2FF1"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Sutarties sudarymas....................................................................................................</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04D77214" w14:textId="6E23A84D"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Kitos sąlygos..................................................................................................................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788A7848" w14:textId="55922D96"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Asmens duomenų tvarkymas............................................................................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887CB1">
            <w:rPr>
              <w:rFonts w:ascii="Times New Roman" w:hAnsi="Times New Roman" w:cs="Times New Roman"/>
              <w:sz w:val="24"/>
              <w:szCs w:val="24"/>
            </w:rPr>
            <w:t>7</w:t>
          </w:r>
        </w:p>
        <w:p w14:paraId="0085C771" w14:textId="77777777"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57689468" w:rsidR="0003271B" w:rsidRPr="006A6E82"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7</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52F063B8" w14:textId="0ED0AFF9" w:rsidR="003031A7"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Perkančioji organizacija –</w:t>
      </w:r>
      <w:r w:rsidR="005C5868">
        <w:rPr>
          <w:rFonts w:ascii="Times New Roman" w:hAnsi="Times New Roman" w:cs="Times New Roman"/>
          <w:sz w:val="24"/>
          <w:szCs w:val="24"/>
        </w:rPr>
        <w:t xml:space="preserve"> </w:t>
      </w:r>
      <w:r w:rsidR="00946B8B">
        <w:rPr>
          <w:rFonts w:ascii="Times New Roman" w:hAnsi="Times New Roman" w:cs="Times New Roman"/>
          <w:sz w:val="24"/>
          <w:szCs w:val="24"/>
        </w:rPr>
        <w:t xml:space="preserve">Mažeikių </w:t>
      </w:r>
      <w:r w:rsidR="004F550E">
        <w:rPr>
          <w:rFonts w:ascii="Times New Roman" w:hAnsi="Times New Roman" w:cs="Times New Roman"/>
          <w:sz w:val="24"/>
          <w:szCs w:val="24"/>
        </w:rPr>
        <w:t>„Ventos“</w:t>
      </w:r>
      <w:r w:rsidR="00146373">
        <w:rPr>
          <w:rFonts w:ascii="Times New Roman" w:hAnsi="Times New Roman" w:cs="Times New Roman"/>
          <w:sz w:val="24"/>
          <w:szCs w:val="24"/>
        </w:rPr>
        <w:t xml:space="preserve"> progimnazija</w:t>
      </w:r>
      <w:r>
        <w:rPr>
          <w:rFonts w:ascii="Times New Roman" w:hAnsi="Times New Roman" w:cs="Times New Roman"/>
          <w:sz w:val="24"/>
          <w:szCs w:val="24"/>
        </w:rPr>
        <w:t xml:space="preserve">, </w:t>
      </w:r>
      <w:r w:rsidRPr="00AD1FBB">
        <w:rPr>
          <w:rFonts w:ascii="Times New Roman" w:hAnsi="Times New Roman" w:cs="Times New Roman"/>
          <w:sz w:val="24"/>
          <w:szCs w:val="24"/>
        </w:rPr>
        <w:t xml:space="preserve">įstaigos kodas </w:t>
      </w:r>
      <w:r w:rsidR="004F550E">
        <w:rPr>
          <w:rFonts w:ascii="Times New Roman" w:hAnsi="Times New Roman" w:cs="Times New Roman"/>
          <w:sz w:val="24"/>
          <w:szCs w:val="24"/>
        </w:rPr>
        <w:t>290160120</w:t>
      </w:r>
      <w:r w:rsidRPr="00AD1FBB">
        <w:rPr>
          <w:rFonts w:ascii="Times New Roman" w:hAnsi="Times New Roman" w:cs="Times New Roman"/>
          <w:sz w:val="24"/>
          <w:szCs w:val="24"/>
        </w:rPr>
        <w:t xml:space="preserve">, buveinės adresas </w:t>
      </w:r>
      <w:r w:rsidR="004F550E">
        <w:rPr>
          <w:rFonts w:ascii="Times New Roman" w:hAnsi="Times New Roman" w:cs="Times New Roman"/>
          <w:sz w:val="24"/>
          <w:szCs w:val="24"/>
        </w:rPr>
        <w:t>Pavenčių g. 15</w:t>
      </w:r>
      <w:r w:rsidRPr="00AD1FBB">
        <w:rPr>
          <w:rFonts w:ascii="Times New Roman" w:hAnsi="Times New Roman" w:cs="Times New Roman"/>
          <w:sz w:val="24"/>
          <w:szCs w:val="24"/>
        </w:rPr>
        <w:t>, Mažeikiai</w:t>
      </w:r>
      <w:r>
        <w:rPr>
          <w:rFonts w:ascii="Times New Roman" w:hAnsi="Times New Roman" w:cs="Times New Roman"/>
          <w:sz w:val="24"/>
          <w:szCs w:val="24"/>
        </w:rPr>
        <w:t>.</w:t>
      </w:r>
    </w:p>
    <w:p w14:paraId="6B2E5ECF" w14:textId="4E3200B4"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094094">
        <w:rPr>
          <w:rFonts w:ascii="Times New Roman" w:hAnsi="Times New Roman" w:cs="Times New Roman"/>
          <w:sz w:val="24"/>
          <w:szCs w:val="24"/>
        </w:rPr>
        <w:t>sausio</w:t>
      </w:r>
      <w:r w:rsidRPr="00E80B33">
        <w:rPr>
          <w:rFonts w:ascii="Times New Roman" w:hAnsi="Times New Roman" w:cs="Times New Roman"/>
          <w:sz w:val="24"/>
          <w:szCs w:val="24"/>
        </w:rPr>
        <w:t xml:space="preserve"> 28 d. sprendimu Nr. T1-6 „Dėl pavedimo vykdyti centrinės perkančiosios organizacijos funkcijas“ jai suteiktas teises atlikti centrinės perkančiosios organizacijos funkcijas, 202</w:t>
      </w:r>
      <w:r w:rsidR="004C4693">
        <w:rPr>
          <w:rFonts w:ascii="Times New Roman" w:hAnsi="Times New Roman" w:cs="Times New Roman"/>
          <w:sz w:val="24"/>
          <w:szCs w:val="24"/>
        </w:rPr>
        <w:t>5</w:t>
      </w:r>
      <w:r w:rsidRPr="00E80B33">
        <w:rPr>
          <w:rFonts w:ascii="Times New Roman" w:hAnsi="Times New Roman" w:cs="Times New Roman"/>
          <w:sz w:val="24"/>
          <w:szCs w:val="24"/>
        </w:rPr>
        <w:t xml:space="preserve"> m. </w:t>
      </w:r>
      <w:r w:rsidR="005C5868">
        <w:rPr>
          <w:rFonts w:ascii="Times New Roman" w:hAnsi="Times New Roman" w:cs="Times New Roman"/>
          <w:sz w:val="24"/>
          <w:szCs w:val="24"/>
        </w:rPr>
        <w:t>birželio 2</w:t>
      </w:r>
      <w:r w:rsidRPr="00E80B33">
        <w:rPr>
          <w:rFonts w:ascii="Times New Roman" w:hAnsi="Times New Roman" w:cs="Times New Roman"/>
          <w:sz w:val="24"/>
          <w:szCs w:val="24"/>
        </w:rPr>
        <w:t xml:space="preserve"> d. gavusi </w:t>
      </w:r>
      <w:r w:rsidR="00CC624B">
        <w:rPr>
          <w:rFonts w:ascii="Times New Roman" w:hAnsi="Times New Roman" w:cs="Times New Roman"/>
          <w:sz w:val="24"/>
          <w:szCs w:val="24"/>
        </w:rPr>
        <w:t xml:space="preserve">Mažeikių </w:t>
      </w:r>
      <w:r w:rsidR="005C5868">
        <w:rPr>
          <w:rFonts w:ascii="Times New Roman" w:hAnsi="Times New Roman" w:cs="Times New Roman"/>
          <w:sz w:val="24"/>
          <w:szCs w:val="24"/>
        </w:rPr>
        <w:t>„Ventos“</w:t>
      </w:r>
      <w:r w:rsidR="00CC624B">
        <w:rPr>
          <w:rFonts w:ascii="Times New Roman" w:hAnsi="Times New Roman" w:cs="Times New Roman"/>
          <w:sz w:val="24"/>
          <w:szCs w:val="24"/>
        </w:rPr>
        <w:t xml:space="preserve"> progimnazijos</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6CF82AA6" w14:textId="77777777"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07892176" w14:textId="77777777" w:rsidR="003031A7" w:rsidRPr="004A73C8"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32D568C9" w14:textId="4D695ECF" w:rsidR="003031A7" w:rsidRDefault="003031A7" w:rsidP="003031A7">
      <w:pPr>
        <w:spacing w:line="240" w:lineRule="auto"/>
        <w:ind w:firstLine="567"/>
        <w:rPr>
          <w:i/>
          <w:iCs/>
          <w:color w:val="FF0000"/>
        </w:rPr>
      </w:pPr>
      <w:r>
        <w:rPr>
          <w:rFonts w:ascii="Times New Roman" w:hAnsi="Times New Roman" w:cs="Times New Roman"/>
          <w:sz w:val="24"/>
          <w:szCs w:val="24"/>
        </w:rPr>
        <w:t xml:space="preserve">1.5.   </w:t>
      </w:r>
      <w:r w:rsidRPr="004A73C8">
        <w:rPr>
          <w:rFonts w:ascii="Times New Roman" w:hAnsi="Times New Roman" w:cs="Times New Roman"/>
          <w:sz w:val="24"/>
          <w:szCs w:val="24"/>
        </w:rPr>
        <w:t>Pirkimo Komisija yra sudaroma.</w:t>
      </w:r>
    </w:p>
    <w:p w14:paraId="4021B459" w14:textId="44BB4D34" w:rsidR="003031A7" w:rsidRPr="00015518" w:rsidRDefault="003031A7" w:rsidP="003031A7">
      <w:pPr>
        <w:pStyle w:val="Sraopastraipa"/>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Pr>
          <w:rFonts w:ascii="Times New Roman" w:hAnsi="Times New Roman" w:cs="Times New Roman"/>
          <w:sz w:val="24"/>
          <w:szCs w:val="24"/>
        </w:rPr>
        <w:t>6</w:t>
      </w:r>
      <w:r w:rsidRPr="00100CA3">
        <w:rPr>
          <w:rFonts w:ascii="Times New Roman" w:hAnsi="Times New Roman" w:cs="Times New Roman"/>
          <w:sz w:val="24"/>
          <w:szCs w:val="24"/>
        </w:rPr>
        <w:t>.</w:t>
      </w:r>
      <w:r w:rsidRPr="00100CA3">
        <w:rPr>
          <w:rFonts w:ascii="Times New Roman" w:hAnsi="Times New Roman" w:cs="Times New Roman"/>
          <w:i/>
          <w:iCs/>
          <w:sz w:val="24"/>
          <w:szCs w:val="24"/>
        </w:rPr>
        <w:t xml:space="preserve"> </w:t>
      </w:r>
      <w:r w:rsidR="004F550E" w:rsidRPr="00945264">
        <w:rPr>
          <w:rFonts w:ascii="Times New Roman" w:hAnsi="Times New Roman" w:cs="Times New Roman"/>
          <w:sz w:val="24"/>
          <w:szCs w:val="24"/>
        </w:rPr>
        <w:t xml:space="preserve">Atliekamas žaliasis pirkimas. Pirkimas vykdomas vadovaujantis </w:t>
      </w:r>
      <w:hyperlink r:id="rId12" w:history="1">
        <w:r w:rsidR="004F550E" w:rsidRPr="009452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4F550E">
        <w:t xml:space="preserve"> </w:t>
      </w:r>
      <w:r w:rsidR="004F550E" w:rsidRPr="004F550E">
        <w:rPr>
          <w:rFonts w:ascii="Times New Roman" w:hAnsi="Times New Roman" w:cs="Times New Roman"/>
          <w:sz w:val="24"/>
          <w:szCs w:val="24"/>
        </w:rPr>
        <w:t>(su visais aktualiais pakeitimais)</w:t>
      </w:r>
      <w:r w:rsidR="004F550E">
        <w:rPr>
          <w:rFonts w:ascii="Times New Roman" w:hAnsi="Times New Roman" w:cs="Times New Roman"/>
          <w:sz w:val="24"/>
          <w:szCs w:val="24"/>
        </w:rPr>
        <w:t xml:space="preserve"> 4.1. punktu bei 2 priedo </w:t>
      </w:r>
      <w:r w:rsidR="00047765">
        <w:rPr>
          <w:rFonts w:ascii="Times New Roman" w:hAnsi="Times New Roman" w:cs="Times New Roman"/>
          <w:sz w:val="24"/>
          <w:szCs w:val="24"/>
        </w:rPr>
        <w:t>6</w:t>
      </w:r>
      <w:r w:rsidR="004F550E">
        <w:rPr>
          <w:rFonts w:ascii="Times New Roman" w:hAnsi="Times New Roman" w:cs="Times New Roman"/>
          <w:sz w:val="24"/>
          <w:szCs w:val="24"/>
        </w:rPr>
        <w:t xml:space="preserve"> skyriumi</w:t>
      </w:r>
      <w:r w:rsidR="004F550E" w:rsidRPr="00100CA3">
        <w:rPr>
          <w:rFonts w:ascii="Times New Roman" w:hAnsi="Times New Roman" w:cs="Times New Roman"/>
          <w:sz w:val="24"/>
          <w:szCs w:val="24"/>
        </w:rPr>
        <w:t xml:space="preserve">. Aplinkos apaugos kriterijai nustatyti </w:t>
      </w:r>
      <w:r w:rsidR="004F550E" w:rsidRPr="000C78CF">
        <w:rPr>
          <w:rFonts w:ascii="Times New Roman" w:hAnsi="Times New Roman" w:cs="Times New Roman"/>
          <w:sz w:val="24"/>
          <w:szCs w:val="24"/>
        </w:rPr>
        <w:t>pirkimo sąlygų 2 priede (Techninė specifikacija).</w:t>
      </w:r>
    </w:p>
    <w:p w14:paraId="68107F30" w14:textId="789FBEC9" w:rsidR="003031A7" w:rsidRDefault="003031A7" w:rsidP="003031A7">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Pr="00992389">
        <w:rPr>
          <w:rFonts w:ascii="Times New Roman" w:eastAsia="Arial" w:hAnsi="Times New Roman" w:cs="Times New Roman"/>
          <w:sz w:val="24"/>
          <w:szCs w:val="24"/>
        </w:rPr>
        <w:t>Bendrosios pirkimo sąlygos yra neatskiriama šių pirkimo sąlygų dalis.</w:t>
      </w:r>
    </w:p>
    <w:p w14:paraId="481C6227" w14:textId="17C09A69" w:rsidR="4B7098B6" w:rsidRDefault="4B7098B6" w:rsidP="0082666C">
      <w:pPr>
        <w:pStyle w:val="Sraopastraipa"/>
        <w:spacing w:line="240" w:lineRule="auto"/>
        <w:ind w:left="0" w:firstLine="567"/>
        <w:rPr>
          <w:rFonts w:ascii="Times New Roman" w:eastAsia="Arial"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12DE04B7"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053434" w:rsidRPr="00463EEA">
        <w:rPr>
          <w:rFonts w:ascii="Times New Roman" w:hAnsi="Times New Roman" w:cs="Times New Roman"/>
          <w:sz w:val="24"/>
          <w:szCs w:val="24"/>
        </w:rPr>
        <w:t xml:space="preserve">Perkančioji organizacija </w:t>
      </w:r>
      <w:r w:rsidR="00053434" w:rsidRPr="00463EEA">
        <w:rPr>
          <w:rFonts w:ascii="Times New Roman" w:eastAsia="Calibri" w:hAnsi="Times New Roman" w:cs="Times New Roman"/>
          <w:color w:val="000000" w:themeColor="text1"/>
          <w:sz w:val="24"/>
          <w:szCs w:val="24"/>
        </w:rPr>
        <w:t xml:space="preserve">numato įsigyti </w:t>
      </w:r>
      <w:r w:rsidR="004F550E">
        <w:rPr>
          <w:rFonts w:ascii="Times New Roman" w:hAnsi="Times New Roman" w:cs="Times New Roman"/>
          <w:bCs/>
          <w:i/>
          <w:iCs/>
          <w:sz w:val="24"/>
          <w:szCs w:val="24"/>
        </w:rPr>
        <w:t>interaktyvius ekranus</w:t>
      </w:r>
      <w:r w:rsidR="00CD3CCE" w:rsidRPr="00483913">
        <w:rPr>
          <w:rFonts w:ascii="Times New Roman" w:hAnsi="Times New Roman" w:cs="Times New Roman"/>
          <w:bCs/>
          <w:i/>
          <w:iCs/>
          <w:sz w:val="24"/>
          <w:szCs w:val="24"/>
        </w:rPr>
        <w:t xml:space="preserve"> </w:t>
      </w:r>
      <w:r w:rsidR="00146373">
        <w:rPr>
          <w:rFonts w:ascii="Times New Roman" w:hAnsi="Times New Roman" w:cs="Times New Roman"/>
          <w:bCs/>
          <w:sz w:val="24"/>
          <w:szCs w:val="24"/>
        </w:rPr>
        <w:t xml:space="preserve">pagal </w:t>
      </w:r>
      <w:r w:rsidR="00146373" w:rsidRPr="001D43BA">
        <w:rPr>
          <w:rFonts w:ascii="Times New Roman" w:eastAsia="Times New Roman" w:hAnsi="Times New Roman" w:cs="Times New Roman"/>
          <w:kern w:val="2"/>
          <w:sz w:val="24"/>
          <w:szCs w:val="24"/>
        </w:rPr>
        <w:t>2021–2030 m. plėtros programos valdytojos Lietuvos Respublikos švietimo, mokslo ir sporto ministerijos Švietimo plėtros programos pažangos priemonę Nr. 12-003-03-01-01 „Įgyvendinti „Tūkstantmečio mokyklų“ programą“</w:t>
      </w:r>
      <w:r w:rsidR="00146373">
        <w:rPr>
          <w:rFonts w:ascii="Times New Roman" w:hAnsi="Times New Roman" w:cs="Times New Roman"/>
          <w:bCs/>
          <w:sz w:val="24"/>
          <w:szCs w:val="24"/>
        </w:rPr>
        <w:t xml:space="preserve"> </w:t>
      </w:r>
      <w:r w:rsidR="00146373" w:rsidRPr="0057057F">
        <w:rPr>
          <w:rStyle w:val="elementtoproof"/>
          <w:rFonts w:ascii="Times New Roman" w:eastAsia="Times New Roman" w:hAnsi="Times New Roman" w:cs="Times New Roman"/>
          <w:sz w:val="24"/>
          <w:szCs w:val="24"/>
          <w:shd w:val="clear" w:color="auto" w:fill="FFFFFF"/>
        </w:rPr>
        <w:t>įgyvendina</w:t>
      </w:r>
      <w:r w:rsidR="00146373">
        <w:rPr>
          <w:rStyle w:val="elementtoproof"/>
          <w:rFonts w:ascii="Times New Roman" w:eastAsia="Times New Roman" w:hAnsi="Times New Roman" w:cs="Times New Roman"/>
          <w:sz w:val="24"/>
          <w:szCs w:val="24"/>
          <w:shd w:val="clear" w:color="auto" w:fill="FFFFFF"/>
        </w:rPr>
        <w:t>mą</w:t>
      </w:r>
      <w:r w:rsidR="00146373" w:rsidRPr="0057057F">
        <w:rPr>
          <w:rStyle w:val="elementtoproof"/>
          <w:rFonts w:ascii="Times New Roman" w:eastAsia="Times New Roman" w:hAnsi="Times New Roman" w:cs="Times New Roman"/>
          <w:sz w:val="24"/>
          <w:szCs w:val="24"/>
          <w:shd w:val="clear" w:color="auto" w:fill="FFFFFF"/>
        </w:rPr>
        <w:t xml:space="preserve"> projektą „Tūkstantmečio mokyklos II“ Nr. 10-012-P-0001, finansuojamą  Ekonomikos gaivinimo ir atsparumo didinimo priemonės lėšomis ir (arba) Lietuvos Respublikos valstybės biudžeto lėšomis</w:t>
      </w:r>
      <w:r w:rsidR="00146373">
        <w:rPr>
          <w:rFonts w:ascii="Times New Roman" w:hAnsi="Times New Roman" w:cs="Times New Roman"/>
          <w:bCs/>
          <w:i/>
          <w:iCs/>
          <w:sz w:val="24"/>
          <w:szCs w:val="24"/>
        </w:rPr>
        <w:t>.</w:t>
      </w:r>
      <w:r w:rsidR="00146373" w:rsidRPr="00463EEA">
        <w:rPr>
          <w:rFonts w:ascii="Times New Roman" w:hAnsi="Times New Roman" w:cs="Times New Roman"/>
          <w:sz w:val="24"/>
          <w:szCs w:val="24"/>
        </w:rPr>
        <w:t xml:space="preserve"> Reikalavimai pirkimo objektui nustatyti pirkimo sąlygų 2</w:t>
      </w:r>
      <w:r w:rsidR="00146373" w:rsidRPr="00463EEA">
        <w:rPr>
          <w:rFonts w:ascii="Times New Roman" w:hAnsi="Times New Roman" w:cs="Times New Roman"/>
          <w:color w:val="00B050"/>
          <w:sz w:val="24"/>
          <w:szCs w:val="24"/>
        </w:rPr>
        <w:t xml:space="preserve"> </w:t>
      </w:r>
      <w:r w:rsidR="00146373" w:rsidRPr="00463EEA">
        <w:rPr>
          <w:rFonts w:ascii="Times New Roman" w:hAnsi="Times New Roman" w:cs="Times New Roman"/>
          <w:sz w:val="24"/>
          <w:szCs w:val="24"/>
        </w:rPr>
        <w:t>priede.</w:t>
      </w:r>
    </w:p>
    <w:p w14:paraId="326CC732" w14:textId="63126F30"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A20B30" w:rsidRPr="00694C58">
        <w:rPr>
          <w:rFonts w:ascii="Times New Roman" w:hAnsi="Times New Roman" w:cs="Times New Roman"/>
          <w:sz w:val="24"/>
          <w:szCs w:val="24"/>
        </w:rPr>
        <w:t xml:space="preserve">Pirkimo objektas į dalis neskaidomas. Pirkimo apimtys, reikalavimai ir techninė specifikacija apibrėžti </w:t>
      </w:r>
      <w:r w:rsidR="00A20B30">
        <w:rPr>
          <w:rFonts w:ascii="Times New Roman" w:hAnsi="Times New Roman" w:cs="Times New Roman"/>
          <w:sz w:val="24"/>
          <w:szCs w:val="24"/>
        </w:rPr>
        <w:t>P</w:t>
      </w:r>
      <w:r w:rsidR="00A20B30" w:rsidRPr="00694C58">
        <w:rPr>
          <w:rFonts w:ascii="Times New Roman" w:hAnsi="Times New Roman" w:cs="Times New Roman"/>
          <w:sz w:val="24"/>
          <w:szCs w:val="24"/>
        </w:rPr>
        <w:t xml:space="preserve">irkimo sąlygų </w:t>
      </w:r>
      <w:r w:rsidR="00A20B30">
        <w:rPr>
          <w:rFonts w:ascii="Times New Roman" w:hAnsi="Times New Roman" w:cs="Times New Roman"/>
          <w:sz w:val="24"/>
          <w:szCs w:val="24"/>
        </w:rPr>
        <w:t>3</w:t>
      </w:r>
      <w:r w:rsidR="00A20B30" w:rsidRPr="00694C58">
        <w:rPr>
          <w:rFonts w:ascii="Times New Roman" w:hAnsi="Times New Roman" w:cs="Times New Roman"/>
          <w:color w:val="00B050"/>
          <w:sz w:val="24"/>
          <w:szCs w:val="24"/>
        </w:rPr>
        <w:t xml:space="preserve"> </w:t>
      </w:r>
      <w:r w:rsidR="00A20B30" w:rsidRPr="00694C58">
        <w:rPr>
          <w:rFonts w:ascii="Times New Roman" w:hAnsi="Times New Roman" w:cs="Times New Roman"/>
          <w:sz w:val="24"/>
          <w:szCs w:val="24"/>
        </w:rPr>
        <w:t>priede</w:t>
      </w:r>
      <w:r w:rsidR="00A20B30">
        <w:rPr>
          <w:rFonts w:ascii="Times New Roman" w:hAnsi="Times New Roman" w:cs="Times New Roman"/>
          <w:sz w:val="24"/>
          <w:szCs w:val="24"/>
        </w:rPr>
        <w:t xml:space="preserve"> „Sutarties projektas“</w:t>
      </w:r>
      <w:r w:rsidR="00A20B30"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w:t>
      </w:r>
      <w:bookmarkStart w:id="4" w:name="_Hlk182227506"/>
      <w:r w:rsidRPr="00463EEA">
        <w:rPr>
          <w:rFonts w:ascii="Times New Roman" w:hAnsi="Times New Roman" w:cs="Times New Roman"/>
          <w:sz w:val="24"/>
          <w:szCs w:val="24"/>
        </w:rPr>
        <w:t xml:space="preserve">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bookmarkEnd w:id="4"/>
    <w:p w14:paraId="37E0A96B" w14:textId="77777777" w:rsidR="00053434" w:rsidRDefault="00053434"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2A4F7F72" w14:textId="77777777" w:rsidR="00A51C66"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4FBDAB" w14:textId="46D90212" w:rsidR="009905AD"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66543356" w:rsidR="00776A1F" w:rsidRDefault="001A205F"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10B7AD15" w14:textId="77777777" w:rsidR="00040AAF" w:rsidRPr="002B043A" w:rsidRDefault="00040AA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0328ACB"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BD6BB0">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DF3ABE6"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kalb</w:t>
      </w:r>
      <w:r w:rsidR="006909D4">
        <w:rPr>
          <w:rFonts w:ascii="Times New Roman" w:eastAsia="Arial" w:hAnsi="Times New Roman" w:cs="Times New Roman"/>
          <w:sz w:val="24"/>
          <w:szCs w:val="24"/>
        </w:rPr>
        <w:t>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5" w:name="_Toc15392775"/>
      <w:r w:rsidRPr="002A7DD8">
        <w:rPr>
          <w:rFonts w:ascii="Times New Roman" w:hAnsi="Times New Roman" w:cs="Times New Roman"/>
          <w:color w:val="auto"/>
          <w:sz w:val="32"/>
          <w:szCs w:val="32"/>
        </w:rPr>
        <w:lastRenderedPageBreak/>
        <w:t>P</w:t>
      </w:r>
      <w:bookmarkEnd w:id="5"/>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C82C379"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714607E2"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8D3AB9" w:rsidRPr="00374002">
        <w:rPr>
          <w:rFonts w:ascii="Times New Roman" w:hAnsi="Times New Roman" w:cs="Times New Roman"/>
          <w:color w:val="000000" w:themeColor="text1"/>
          <w:sz w:val="24"/>
          <w:szCs w:val="24"/>
        </w:rPr>
        <w:t>Laimėjusiu pasiūlymu galės būti pripažint</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tik 1 (vien</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ekonomiškai naudingiausi</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pasiūlym</w:t>
      </w:r>
      <w:r w:rsidR="008D3AB9">
        <w:rPr>
          <w:rFonts w:ascii="Times New Roman" w:hAnsi="Times New Roman" w:cs="Times New Roman"/>
          <w:color w:val="000000" w:themeColor="text1"/>
          <w:sz w:val="24"/>
          <w:szCs w:val="24"/>
        </w:rPr>
        <w:t>as</w:t>
      </w:r>
      <w:r w:rsidR="008D3AB9" w:rsidRPr="00A84437">
        <w:rPr>
          <w:rFonts w:cstheme="minorHAnsi"/>
          <w:color w:val="000000" w:themeColor="text1"/>
        </w:rPr>
        <w:t xml:space="preserve">, </w:t>
      </w:r>
      <w:r w:rsidR="008D3AB9" w:rsidRPr="00245F2F">
        <w:rPr>
          <w:rFonts w:ascii="Times New Roman" w:hAnsi="Times New Roman" w:cs="Times New Roman"/>
          <w:color w:val="000000" w:themeColor="text1"/>
          <w:sz w:val="24"/>
          <w:szCs w:val="24"/>
        </w:rPr>
        <w:t>esantis pasiūlymų eilės pirmojoje vietoje</w:t>
      </w:r>
      <w:r w:rsidR="008D3AB9">
        <w:rPr>
          <w:rFonts w:cstheme="minorHAnsi"/>
          <w:color w:val="000000" w:themeColor="text1"/>
        </w:rPr>
        <w:t>.</w:t>
      </w:r>
      <w:r w:rsidR="001816D6" w:rsidRPr="00ED02D3">
        <w:rPr>
          <w:rFonts w:ascii="Times New Roman" w:hAnsi="Times New Roman" w:cs="Times New Roman"/>
          <w:sz w:val="24"/>
          <w:szCs w:val="24"/>
        </w:rPr>
        <w:t xml:space="preserve"> </w:t>
      </w:r>
    </w:p>
    <w:p w14:paraId="4727CD77" w14:textId="77777777" w:rsidR="00016844" w:rsidRDefault="00FA0F02" w:rsidP="00016844">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3FE173E4" w:rsidR="00FA0F02" w:rsidRPr="00FA0F02" w:rsidRDefault="00FA0F02" w:rsidP="00053434">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4EBF49B8" w:rsid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16F0013" w14:textId="74027DEC" w:rsidR="001E7E4F" w:rsidRPr="00FA0F02" w:rsidRDefault="001E7E4F"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7.3.9. nepateikti pirkimo sąlygų </w:t>
      </w:r>
      <w:r w:rsidRPr="00053434">
        <w:rPr>
          <w:rFonts w:ascii="Times New Roman" w:eastAsia="Arial" w:hAnsi="Times New Roman" w:cs="Times New Roman"/>
          <w:sz w:val="24"/>
          <w:szCs w:val="24"/>
        </w:rPr>
        <w:t>2 priede reikalaujami atitiktį aplinkos apsaugos reikalavimams patvirtinantys dokumentai</w:t>
      </w:r>
      <w:r w:rsidR="00053434">
        <w:rPr>
          <w:rFonts w:ascii="Times New Roman" w:eastAsia="Arial" w:hAnsi="Times New Roman" w:cs="Times New Roman"/>
          <w:color w:val="000000" w:themeColor="text1"/>
          <w:sz w:val="24"/>
          <w:szCs w:val="24"/>
        </w:rPr>
        <w:t xml:space="preserve"> (kai taikoma)</w:t>
      </w:r>
      <w:r>
        <w:rPr>
          <w:rFonts w:ascii="Times New Roman" w:eastAsia="Arial" w:hAnsi="Times New Roman" w:cs="Times New Roman"/>
          <w:color w:val="000000" w:themeColor="text1"/>
          <w:sz w:val="24"/>
          <w:szCs w:val="24"/>
        </w:rPr>
        <w:t>.</w:t>
      </w:r>
    </w:p>
    <w:p w14:paraId="7AEDE909" w14:textId="087EDCF3"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1E7E4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60D15178" w14:textId="7C99B964"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592F5C6F" w14:textId="737131F1" w:rsidR="001A205F" w:rsidRPr="00245F2F" w:rsidRDefault="001A205F" w:rsidP="001A205F">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08F9E120" w14:textId="0AC05B6A"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753E3115" w14:textId="09906440" w:rsidR="001A205F" w:rsidRPr="00245F2F" w:rsidRDefault="001A205F" w:rsidP="001A205F">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w:t>
      </w:r>
      <w:r w:rsidRPr="00245F2F">
        <w:rPr>
          <w:rFonts w:ascii="Times New Roman"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6DEDF620" w14:textId="7BF6DA24" w:rsidR="001A205F" w:rsidRPr="00FA0F02" w:rsidRDefault="001A205F" w:rsidP="001A205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6" w:name="_Ref39425999"/>
      <w:bookmarkStart w:id="7" w:name="_Ref39426005"/>
      <w:bookmarkStart w:id="8" w:name="_Toc126333937"/>
      <w:r w:rsidRPr="00BF7391">
        <w:rPr>
          <w:rFonts w:ascii="Times New Roman" w:hAnsi="Times New Roman" w:cs="Times New Roman"/>
          <w:sz w:val="32"/>
          <w:szCs w:val="32"/>
        </w:rPr>
        <w:t>8. Sutarties sudarymas</w:t>
      </w:r>
      <w:bookmarkEnd w:id="6"/>
      <w:bookmarkEnd w:id="7"/>
      <w:bookmarkEnd w:id="8"/>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6F91F470"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2A99EF7B" w:rsidR="00F5411E" w:rsidRPr="009F1EE0" w:rsidRDefault="005B0312" w:rsidP="001028F8">
      <w:pPr>
        <w:pStyle w:val="Betarp"/>
        <w:ind w:firstLine="567"/>
        <w:contextualSpacing/>
        <w:rPr>
          <w:rFonts w:ascii="Times New Roman" w:hAnsi="Times New Roman" w:cs="Times New Roman"/>
          <w:b/>
          <w:bCs/>
          <w:sz w:val="24"/>
          <w:szCs w:val="24"/>
        </w:rPr>
      </w:pPr>
      <w:r w:rsidRPr="001028F8">
        <w:rPr>
          <w:rFonts w:ascii="Times New Roman" w:hAnsi="Times New Roman" w:cs="Times New Roman"/>
          <w:sz w:val="24"/>
          <w:szCs w:val="24"/>
        </w:rPr>
        <w:t xml:space="preserve">8.2. </w:t>
      </w:r>
      <w:r w:rsidR="008D3AB9" w:rsidRPr="001028F8">
        <w:rPr>
          <w:rFonts w:ascii="Times New Roman" w:hAnsi="Times New Roman" w:cs="Times New Roman"/>
          <w:sz w:val="24"/>
          <w:szCs w:val="24"/>
        </w:rPr>
        <w:t xml:space="preserve">Šiam Pirkimui bus sudaroma </w:t>
      </w:r>
      <w:r w:rsidR="008D3AB9" w:rsidRPr="001028F8">
        <w:rPr>
          <w:rFonts w:ascii="Times New Roman" w:hAnsi="Times New Roman" w:cs="Times New Roman"/>
          <w:b/>
          <w:sz w:val="24"/>
          <w:szCs w:val="24"/>
        </w:rPr>
        <w:t>fiksuoto</w:t>
      </w:r>
      <w:r w:rsidR="00A51C66">
        <w:rPr>
          <w:rFonts w:ascii="Times New Roman" w:hAnsi="Times New Roman" w:cs="Times New Roman"/>
          <w:b/>
          <w:sz w:val="24"/>
          <w:szCs w:val="24"/>
        </w:rPr>
        <w:t>s</w:t>
      </w:r>
      <w:r w:rsidR="008D3AB9">
        <w:rPr>
          <w:rFonts w:ascii="Times New Roman" w:hAnsi="Times New Roman" w:cs="Times New Roman"/>
          <w:b/>
          <w:sz w:val="24"/>
          <w:szCs w:val="24"/>
        </w:rPr>
        <w:t xml:space="preserve"> kaino</w:t>
      </w:r>
      <w:r w:rsidR="00A51C66">
        <w:rPr>
          <w:rFonts w:ascii="Times New Roman" w:hAnsi="Times New Roman" w:cs="Times New Roman"/>
          <w:b/>
          <w:sz w:val="24"/>
          <w:szCs w:val="24"/>
        </w:rPr>
        <w:t>s</w:t>
      </w:r>
      <w:r w:rsidR="008D3AB9" w:rsidRPr="001028F8">
        <w:rPr>
          <w:rFonts w:ascii="Times New Roman" w:hAnsi="Times New Roman" w:cs="Times New Roman"/>
          <w:b/>
          <w:sz w:val="24"/>
          <w:szCs w:val="24"/>
        </w:rPr>
        <w:t xml:space="preserve"> </w:t>
      </w:r>
      <w:r w:rsidR="008D3AB9" w:rsidRPr="008E110C">
        <w:rPr>
          <w:rFonts w:ascii="Times New Roman" w:hAnsi="Times New Roman" w:cs="Times New Roman"/>
          <w:bCs/>
          <w:sz w:val="24"/>
          <w:szCs w:val="24"/>
        </w:rPr>
        <w:t>kainodaros</w:t>
      </w:r>
      <w:r w:rsidR="008D3AB9" w:rsidRPr="001028F8">
        <w:rPr>
          <w:rFonts w:ascii="Times New Roman" w:hAnsi="Times New Roman" w:cs="Times New Roman"/>
          <w:b/>
          <w:sz w:val="24"/>
          <w:szCs w:val="24"/>
        </w:rPr>
        <w:t xml:space="preserve"> </w:t>
      </w:r>
      <w:r w:rsidR="008D3AB9" w:rsidRPr="001028F8">
        <w:rPr>
          <w:rFonts w:ascii="Times New Roman" w:hAnsi="Times New Roman" w:cs="Times New Roman"/>
          <w:sz w:val="24"/>
          <w:szCs w:val="24"/>
        </w:rPr>
        <w:t xml:space="preserve">sutartis. </w:t>
      </w:r>
      <w:r w:rsidR="008D3AB9" w:rsidRPr="009F1EE0">
        <w:rPr>
          <w:rFonts w:ascii="Times New Roman" w:hAnsi="Times New Roman" w:cs="Times New Roman"/>
          <w:sz w:val="24"/>
          <w:szCs w:val="24"/>
        </w:rPr>
        <w:t xml:space="preserve">Maksimali planuojamos sudaryti sutarties vertė </w:t>
      </w:r>
      <w:r w:rsidR="00047765" w:rsidRPr="009F1EE0">
        <w:rPr>
          <w:rFonts w:ascii="Times New Roman" w:hAnsi="Times New Roman" w:cs="Times New Roman"/>
          <w:b/>
          <w:bCs/>
          <w:sz w:val="24"/>
          <w:szCs w:val="24"/>
        </w:rPr>
        <w:t>25000</w:t>
      </w:r>
      <w:r w:rsidR="00A51C66" w:rsidRPr="009F1EE0">
        <w:rPr>
          <w:rFonts w:ascii="Times New Roman" w:hAnsi="Times New Roman" w:cs="Times New Roman"/>
          <w:b/>
          <w:bCs/>
          <w:sz w:val="24"/>
          <w:szCs w:val="24"/>
        </w:rPr>
        <w:t>,00 Eur be PVM (</w:t>
      </w:r>
      <w:r w:rsidR="00047765" w:rsidRPr="009F1EE0">
        <w:rPr>
          <w:rFonts w:ascii="Times New Roman" w:hAnsi="Times New Roman" w:cs="Times New Roman"/>
          <w:b/>
          <w:bCs/>
          <w:sz w:val="24"/>
          <w:szCs w:val="24"/>
        </w:rPr>
        <w:t>30250,00</w:t>
      </w:r>
      <w:r w:rsidR="008D3AB9" w:rsidRPr="009F1EE0">
        <w:rPr>
          <w:rFonts w:ascii="Times New Roman" w:hAnsi="Times New Roman" w:cs="Times New Roman"/>
          <w:b/>
          <w:bCs/>
          <w:sz w:val="24"/>
          <w:szCs w:val="24"/>
        </w:rPr>
        <w:t xml:space="preserve">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1028F8" w:rsidRPr="001028F8" w14:paraId="5C899423" w14:textId="77777777" w:rsidTr="00806548">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2"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402" w:type="dxa"/>
            <w:hideMark/>
          </w:tcPr>
          <w:p w14:paraId="49BFCE2F" w14:textId="7A05A5C6" w:rsidR="001028F8" w:rsidRPr="001028F8" w:rsidRDefault="001028F8" w:rsidP="00806548">
            <w:pPr>
              <w:ind w:firstLine="34"/>
              <w:jc w:val="center"/>
              <w:rPr>
                <w:b/>
                <w:sz w:val="22"/>
                <w:szCs w:val="22"/>
              </w:rPr>
            </w:pPr>
            <w:r w:rsidRPr="001028F8">
              <w:rPr>
                <w:b/>
                <w:sz w:val="22"/>
                <w:szCs w:val="22"/>
              </w:rPr>
              <w:t>DATA</w:t>
            </w:r>
            <w:r w:rsidR="00806548">
              <w:rPr>
                <w:b/>
                <w:sz w:val="22"/>
                <w:szCs w:val="22"/>
              </w:rPr>
              <w:t xml:space="preserve"> </w:t>
            </w:r>
            <w:r w:rsidRPr="001028F8">
              <w:rPr>
                <w:b/>
                <w:sz w:val="22"/>
                <w:szCs w:val="22"/>
              </w:rPr>
              <w:t>/</w:t>
            </w:r>
            <w:r w:rsidR="00806548">
              <w:rPr>
                <w:b/>
                <w:sz w:val="22"/>
                <w:szCs w:val="22"/>
              </w:rPr>
              <w:t xml:space="preserve"> </w:t>
            </w:r>
            <w:r w:rsidRPr="001028F8">
              <w:rPr>
                <w:b/>
                <w:sz w:val="22"/>
                <w:szCs w:val="22"/>
              </w:rPr>
              <w:t>DIENŲ SKAIČIUS</w:t>
            </w:r>
            <w:r w:rsidR="00806548">
              <w:rPr>
                <w:b/>
                <w:sz w:val="22"/>
                <w:szCs w:val="22"/>
              </w:rPr>
              <w:t xml:space="preserve"> </w:t>
            </w:r>
            <w:r w:rsidRPr="001028F8">
              <w:rPr>
                <w:b/>
                <w:sz w:val="22"/>
                <w:szCs w:val="22"/>
              </w:rPr>
              <w:t>/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835"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06548">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2"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402"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835"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06548">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2"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06548">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2"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06548">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2"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402" w:type="dxa"/>
            <w:hideMark/>
          </w:tcPr>
          <w:p w14:paraId="778ABB14" w14:textId="1B367918"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047765">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835"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06548">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2"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2E82043" w14:textId="77777777" w:rsidR="001028F8" w:rsidRPr="001028F8" w:rsidRDefault="001028F8" w:rsidP="001028F8">
            <w:pPr>
              <w:ind w:firstLine="34"/>
              <w:rPr>
                <w:sz w:val="22"/>
                <w:szCs w:val="22"/>
              </w:rPr>
            </w:pPr>
          </w:p>
        </w:tc>
      </w:tr>
      <w:tr w:rsidR="001028F8" w:rsidRPr="001028F8" w14:paraId="133E92EA" w14:textId="77777777" w:rsidTr="00806548">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2"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w:t>
            </w:r>
            <w:r w:rsidRPr="001028F8">
              <w:rPr>
                <w:sz w:val="22"/>
                <w:szCs w:val="22"/>
              </w:rPr>
              <w:lastRenderedPageBreak/>
              <w:t>priimtą sprendimą nustatyti laimėjusį pasiūlymą, dėl kurio bus sudaroma sutartis ne vėliau kaip per</w:t>
            </w:r>
          </w:p>
        </w:tc>
        <w:tc>
          <w:tcPr>
            <w:tcW w:w="3402" w:type="dxa"/>
            <w:hideMark/>
          </w:tcPr>
          <w:p w14:paraId="7007B59D" w14:textId="2E9D9318" w:rsidR="001028F8" w:rsidRPr="001028F8" w:rsidRDefault="001028F8" w:rsidP="001028F8">
            <w:pPr>
              <w:ind w:firstLine="34"/>
              <w:rPr>
                <w:bCs/>
                <w:sz w:val="22"/>
                <w:szCs w:val="22"/>
              </w:rPr>
            </w:pPr>
            <w:r w:rsidRPr="001028F8">
              <w:rPr>
                <w:b/>
                <w:sz w:val="22"/>
                <w:szCs w:val="22"/>
              </w:rPr>
              <w:lastRenderedPageBreak/>
              <w:t>3 (tris) darbo dienas</w:t>
            </w:r>
            <w:r w:rsidRPr="001028F8">
              <w:rPr>
                <w:bCs/>
                <w:sz w:val="22"/>
                <w:szCs w:val="22"/>
              </w:rPr>
              <w:t xml:space="preserve"> nuo sprendimo priėmimo dienos</w:t>
            </w:r>
          </w:p>
        </w:tc>
        <w:tc>
          <w:tcPr>
            <w:tcW w:w="2835"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06548">
        <w:trPr>
          <w:trHeight w:val="20"/>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2"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835"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06548">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2"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06548">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2"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16F63034" w14:textId="77777777" w:rsidR="001028F8" w:rsidRPr="001028F8" w:rsidRDefault="001028F8" w:rsidP="001028F8">
            <w:pPr>
              <w:ind w:firstLine="34"/>
              <w:rPr>
                <w:sz w:val="22"/>
                <w:szCs w:val="22"/>
              </w:rPr>
            </w:pPr>
          </w:p>
        </w:tc>
      </w:tr>
    </w:tbl>
    <w:p w14:paraId="70F9D355" w14:textId="77777777" w:rsidR="0068230C" w:rsidRPr="0052531C" w:rsidRDefault="0068230C" w:rsidP="0052531C">
      <w:pPr>
        <w:pStyle w:val="Betarp"/>
        <w:ind w:firstLine="0"/>
        <w:contextualSpacing/>
        <w:rPr>
          <w:rFonts w:ascii="Times New Roman" w:eastAsiaTheme="minorHAnsi" w:hAnsi="Times New Roman" w:cs="Times New Roman"/>
          <w:sz w:val="24"/>
          <w:szCs w:val="24"/>
        </w:rPr>
      </w:pPr>
    </w:p>
    <w:bookmarkEnd w:id="3"/>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r w:rsidRPr="00BD4D5A">
        <w:rPr>
          <w:rFonts w:ascii="Times New Roman" w:hAnsi="Times New Roman" w:cs="Times New Roman"/>
          <w:bCs/>
          <w:sz w:val="32"/>
          <w:szCs w:val="32"/>
        </w:rPr>
        <w:t>Asmens duomenų tvarkymas</w:t>
      </w:r>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lastRenderedPageBreak/>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7EBA9C02" w:rsidR="00BD4D5A" w:rsidRPr="00A03E93" w:rsidRDefault="00BD4D5A" w:rsidP="003509FD">
      <w:pPr>
        <w:pStyle w:val="Pagrindinistekstas"/>
        <w:numPr>
          <w:ilvl w:val="2"/>
          <w:numId w:val="9"/>
        </w:numPr>
        <w:tabs>
          <w:tab w:val="left" w:pos="1276"/>
        </w:tabs>
        <w:spacing w:line="240" w:lineRule="auto"/>
        <w:ind w:left="0" w:firstLine="851"/>
        <w:rPr>
          <w:rFonts w:ascii="Times New Roman" w:hAnsi="Times New Roman" w:cs="Times New Roman"/>
          <w:b/>
          <w:i/>
          <w:sz w:val="24"/>
          <w:szCs w:val="24"/>
        </w:rPr>
      </w:pPr>
      <w:r w:rsidRPr="00BD4D5A">
        <w:rPr>
          <w:rFonts w:ascii="Times New Roman" w:hAnsi="Times New Roman" w:cs="Times New Roman"/>
          <w:sz w:val="24"/>
          <w:szCs w:val="24"/>
        </w:rPr>
        <w:t xml:space="preserve">techniniais klausimais </w:t>
      </w:r>
      <w:r w:rsidR="00986CBF">
        <w:rPr>
          <w:rFonts w:ascii="Times New Roman" w:hAnsi="Times New Roman" w:cs="Times New Roman"/>
          <w:sz w:val="24"/>
          <w:szCs w:val="24"/>
        </w:rPr>
        <w:t xml:space="preserve">Mažeikių </w:t>
      </w:r>
      <w:r w:rsidR="00047765">
        <w:rPr>
          <w:rFonts w:ascii="Times New Roman" w:hAnsi="Times New Roman" w:cs="Times New Roman"/>
          <w:sz w:val="24"/>
          <w:szCs w:val="24"/>
        </w:rPr>
        <w:t>„Ventos“</w:t>
      </w:r>
      <w:r w:rsidR="00356C9F">
        <w:rPr>
          <w:rFonts w:ascii="Times New Roman" w:hAnsi="Times New Roman" w:cs="Times New Roman"/>
          <w:sz w:val="24"/>
          <w:szCs w:val="24"/>
        </w:rPr>
        <w:t xml:space="preserve"> progimnazijos </w:t>
      </w:r>
      <w:r w:rsidR="00A8514C">
        <w:rPr>
          <w:rFonts w:ascii="Times New Roman" w:hAnsi="Times New Roman" w:cs="Times New Roman"/>
          <w:sz w:val="24"/>
          <w:szCs w:val="24"/>
        </w:rPr>
        <w:t>ūkvedė</w:t>
      </w:r>
      <w:r w:rsidR="00356C9F">
        <w:rPr>
          <w:rFonts w:ascii="Times New Roman" w:hAnsi="Times New Roman" w:cs="Times New Roman"/>
          <w:sz w:val="24"/>
          <w:szCs w:val="24"/>
        </w:rPr>
        <w:t xml:space="preserve"> </w:t>
      </w:r>
      <w:r w:rsidR="00A8514C">
        <w:rPr>
          <w:rFonts w:ascii="Times New Roman" w:hAnsi="Times New Roman" w:cs="Times New Roman"/>
          <w:sz w:val="24"/>
          <w:szCs w:val="24"/>
        </w:rPr>
        <w:t>Snieguolė Stasiulienė</w:t>
      </w:r>
      <w:r w:rsidR="00BF6270">
        <w:rPr>
          <w:rFonts w:ascii="Times New Roman" w:hAnsi="Times New Roman" w:cs="Times New Roman"/>
          <w:sz w:val="24"/>
          <w:szCs w:val="24"/>
        </w:rPr>
        <w:t>,</w:t>
      </w:r>
      <w:r w:rsidR="008D3AB9">
        <w:rPr>
          <w:rFonts w:ascii="Times New Roman" w:hAnsi="Times New Roman" w:cs="Times New Roman"/>
          <w:sz w:val="24"/>
          <w:szCs w:val="24"/>
        </w:rPr>
        <w:t xml:space="preserve"> </w:t>
      </w:r>
      <w:r w:rsidR="00BF6270">
        <w:rPr>
          <w:rFonts w:ascii="Times New Roman" w:hAnsi="Times New Roman" w:cs="Times New Roman"/>
          <w:sz w:val="24"/>
          <w:szCs w:val="24"/>
        </w:rPr>
        <w:t>tel.</w:t>
      </w:r>
      <w:r w:rsidR="003509FD">
        <w:rPr>
          <w:rFonts w:ascii="Times New Roman" w:hAnsi="Times New Roman" w:cs="Times New Roman"/>
          <w:sz w:val="24"/>
          <w:szCs w:val="24"/>
        </w:rPr>
        <w:t xml:space="preserve"> </w:t>
      </w:r>
      <w:r w:rsidR="00356C9F" w:rsidRPr="00A8514C">
        <w:rPr>
          <w:rFonts w:ascii="Times New Roman" w:hAnsi="Times New Roman" w:cs="Times New Roman"/>
          <w:color w:val="EE0000"/>
          <w:sz w:val="24"/>
          <w:szCs w:val="24"/>
        </w:rPr>
        <w:t>(</w:t>
      </w:r>
      <w:r w:rsidR="002C6C6E" w:rsidRPr="00D13765">
        <w:rPr>
          <w:rFonts w:ascii="Times New Roman" w:hAnsi="Times New Roman" w:cs="Times New Roman"/>
          <w:sz w:val="24"/>
          <w:szCs w:val="24"/>
          <w:shd w:val="clear" w:color="auto" w:fill="FFFFFF"/>
        </w:rPr>
        <w:t>0</w:t>
      </w:r>
      <w:r w:rsidR="00356C9F" w:rsidRPr="00D13765">
        <w:rPr>
          <w:rFonts w:ascii="Times New Roman" w:hAnsi="Times New Roman" w:cs="Times New Roman"/>
          <w:sz w:val="24"/>
          <w:szCs w:val="24"/>
          <w:shd w:val="clear" w:color="auto" w:fill="FFFFFF"/>
        </w:rPr>
        <w:t> </w:t>
      </w:r>
      <w:r w:rsidR="00D13765" w:rsidRPr="00D13765">
        <w:rPr>
          <w:rFonts w:ascii="Times New Roman" w:hAnsi="Times New Roman" w:cs="Times New Roman"/>
          <w:sz w:val="24"/>
          <w:szCs w:val="24"/>
          <w:shd w:val="clear" w:color="auto" w:fill="FFFFFF"/>
        </w:rPr>
        <w:t>603</w:t>
      </w:r>
      <w:r w:rsidR="00356C9F" w:rsidRPr="00D13765">
        <w:rPr>
          <w:rFonts w:ascii="Times New Roman" w:hAnsi="Times New Roman" w:cs="Times New Roman"/>
          <w:sz w:val="24"/>
          <w:szCs w:val="24"/>
          <w:shd w:val="clear" w:color="auto" w:fill="FFFFFF"/>
        </w:rPr>
        <w:t>)</w:t>
      </w:r>
      <w:r w:rsidR="003509FD" w:rsidRPr="00D13765">
        <w:rPr>
          <w:rFonts w:ascii="Times New Roman" w:hAnsi="Times New Roman" w:cs="Times New Roman"/>
          <w:sz w:val="24"/>
          <w:szCs w:val="24"/>
          <w:shd w:val="clear" w:color="auto" w:fill="FFFFFF"/>
        </w:rPr>
        <w:t xml:space="preserve"> </w:t>
      </w:r>
      <w:r w:rsidR="00D13765" w:rsidRPr="00D13765">
        <w:rPr>
          <w:rFonts w:ascii="Times New Roman" w:hAnsi="Times New Roman" w:cs="Times New Roman"/>
          <w:sz w:val="24"/>
          <w:szCs w:val="24"/>
          <w:shd w:val="clear" w:color="auto" w:fill="FFFFFF"/>
        </w:rPr>
        <w:t>28</w:t>
      </w:r>
      <w:r w:rsidR="00356C9F" w:rsidRPr="00D13765">
        <w:rPr>
          <w:rFonts w:ascii="Times New Roman" w:hAnsi="Times New Roman" w:cs="Times New Roman"/>
          <w:sz w:val="24"/>
          <w:szCs w:val="24"/>
          <w:shd w:val="clear" w:color="auto" w:fill="FFFFFF"/>
        </w:rPr>
        <w:t xml:space="preserve"> </w:t>
      </w:r>
      <w:r w:rsidR="00D13765" w:rsidRPr="00D13765">
        <w:rPr>
          <w:rFonts w:ascii="Times New Roman" w:hAnsi="Times New Roman" w:cs="Times New Roman"/>
          <w:sz w:val="24"/>
          <w:szCs w:val="24"/>
          <w:shd w:val="clear" w:color="auto" w:fill="FFFFFF"/>
        </w:rPr>
        <w:t>837</w:t>
      </w:r>
      <w:r w:rsidRPr="00BD4D5A">
        <w:rPr>
          <w:rFonts w:ascii="Times New Roman" w:hAnsi="Times New Roman" w:cs="Times New Roman"/>
          <w:iCs/>
          <w:sz w:val="24"/>
          <w:szCs w:val="24"/>
        </w:rPr>
        <w:t>,</w:t>
      </w:r>
      <w:r w:rsidR="003509FD">
        <w:rPr>
          <w:rFonts w:ascii="Times New Roman" w:hAnsi="Times New Roman" w:cs="Times New Roman"/>
          <w:iCs/>
          <w:sz w:val="24"/>
          <w:szCs w:val="24"/>
        </w:rPr>
        <w:t xml:space="preserve"> </w:t>
      </w:r>
      <w:proofErr w:type="spellStart"/>
      <w:r w:rsidRPr="00A03E93">
        <w:rPr>
          <w:rFonts w:ascii="Times New Roman" w:hAnsi="Times New Roman" w:cs="Times New Roman"/>
          <w:iCs/>
          <w:sz w:val="24"/>
          <w:szCs w:val="24"/>
        </w:rPr>
        <w:t>el.p</w:t>
      </w:r>
      <w:proofErr w:type="spellEnd"/>
      <w:r w:rsidRPr="00A03E93">
        <w:rPr>
          <w:rFonts w:ascii="Times New Roman" w:hAnsi="Times New Roman" w:cs="Times New Roman"/>
          <w:iCs/>
          <w:sz w:val="24"/>
          <w:szCs w:val="24"/>
        </w:rPr>
        <w:t xml:space="preserve">. </w:t>
      </w:r>
      <w:hyperlink r:id="rId13" w:history="1">
        <w:r w:rsidR="00D13765" w:rsidRPr="00B95A9C">
          <w:rPr>
            <w:rStyle w:val="Hipersaitas"/>
            <w:rFonts w:ascii="Times New Roman" w:hAnsi="Times New Roman" w:cs="Times New Roman"/>
            <w:sz w:val="24"/>
            <w:szCs w:val="24"/>
          </w:rPr>
          <w:t>sn.stasiuliene@gmail.com</w:t>
        </w:r>
      </w:hyperlink>
      <w:r w:rsidR="00BF6270" w:rsidRPr="00D13765">
        <w:rPr>
          <w:rStyle w:val="Hipersaitas"/>
          <w:rFonts w:ascii="Times New Roman" w:hAnsi="Times New Roman" w:cs="Times New Roman"/>
          <w:sz w:val="24"/>
          <w:szCs w:val="24"/>
        </w:rPr>
        <w:t>;</w:t>
      </w:r>
      <w:r w:rsidRPr="00A03E93">
        <w:rPr>
          <w:rFonts w:ascii="Times New Roman" w:hAnsi="Times New Roman" w:cs="Times New Roman"/>
          <w:i/>
          <w:sz w:val="24"/>
          <w:szCs w:val="24"/>
        </w:rPr>
        <w:t xml:space="preserve"> </w:t>
      </w:r>
    </w:p>
    <w:p w14:paraId="70A216CC" w14:textId="34BA6580" w:rsidR="00BD4D5A" w:rsidRPr="002E6F7E" w:rsidRDefault="00BD4D5A" w:rsidP="002C6C6E">
      <w:pPr>
        <w:pStyle w:val="Pagrindinistekstas"/>
        <w:numPr>
          <w:ilvl w:val="2"/>
          <w:numId w:val="9"/>
        </w:numPr>
        <w:spacing w:line="240" w:lineRule="auto"/>
        <w:ind w:left="0" w:firstLine="851"/>
        <w:contextualSpacing/>
        <w:jc w:val="left"/>
        <w:rPr>
          <w:rFonts w:ascii="Times New Roman" w:eastAsia="Times New Roman" w:hAnsi="Times New Roman" w:cs="Times New Roman"/>
          <w:i/>
          <w:iCs/>
          <w:color w:val="7030A0"/>
        </w:rPr>
      </w:pPr>
      <w:r w:rsidRPr="002E6F7E">
        <w:rPr>
          <w:rFonts w:ascii="Times New Roman" w:hAnsi="Times New Roman" w:cs="Times New Roman"/>
          <w:sz w:val="24"/>
          <w:szCs w:val="24"/>
        </w:rPr>
        <w:t xml:space="preserve">viešųjų pirkimų procedūrų klausimais </w:t>
      </w:r>
      <w:r w:rsidRPr="002E6F7E">
        <w:rPr>
          <w:rFonts w:ascii="Times New Roman" w:hAnsi="Times New Roman" w:cs="Times New Roman"/>
          <w:iCs/>
          <w:sz w:val="24"/>
          <w:szCs w:val="24"/>
        </w:rPr>
        <w:t>Viešųjų pirkimų skyriaus vyr</w:t>
      </w:r>
      <w:r w:rsidR="00A03E93">
        <w:rPr>
          <w:rFonts w:ascii="Times New Roman" w:hAnsi="Times New Roman" w:cs="Times New Roman"/>
          <w:iCs/>
          <w:sz w:val="24"/>
          <w:szCs w:val="24"/>
        </w:rPr>
        <w:t>iausioji</w:t>
      </w:r>
      <w:r w:rsidRPr="002E6F7E">
        <w:rPr>
          <w:rFonts w:ascii="Times New Roman" w:hAnsi="Times New Roman" w:cs="Times New Roman"/>
          <w:iCs/>
          <w:sz w:val="24"/>
          <w:szCs w:val="24"/>
        </w:rPr>
        <w:t xml:space="preserve"> specialistė </w:t>
      </w:r>
      <w:r w:rsidR="002E6F7E" w:rsidRPr="002E6F7E">
        <w:rPr>
          <w:rFonts w:ascii="Times New Roman" w:hAnsi="Times New Roman" w:cs="Times New Roman"/>
          <w:iCs/>
          <w:sz w:val="24"/>
          <w:szCs w:val="24"/>
        </w:rPr>
        <w:t>Indrė Lapė,</w:t>
      </w:r>
      <w:r w:rsidRPr="002E6F7E">
        <w:rPr>
          <w:rFonts w:ascii="Times New Roman" w:hAnsi="Times New Roman" w:cs="Times New Roman"/>
          <w:iCs/>
          <w:sz w:val="24"/>
          <w:szCs w:val="24"/>
        </w:rPr>
        <w:t xml:space="preserve"> </w:t>
      </w:r>
      <w:r w:rsidR="002E6F7E" w:rsidRPr="002E6F7E">
        <w:rPr>
          <w:rFonts w:ascii="Times New Roman" w:hAnsi="Times New Roman" w:cs="Times New Roman"/>
          <w:iCs/>
          <w:sz w:val="24"/>
          <w:szCs w:val="24"/>
        </w:rPr>
        <w:t xml:space="preserve">tel. </w:t>
      </w:r>
      <w:r w:rsidR="001F5121">
        <w:rPr>
          <w:rFonts w:ascii="Times New Roman" w:hAnsi="Times New Roman" w:cs="Times New Roman"/>
          <w:iCs/>
          <w:sz w:val="24"/>
          <w:szCs w:val="24"/>
        </w:rPr>
        <w:t>(</w:t>
      </w:r>
      <w:r w:rsidR="003509FD">
        <w:rPr>
          <w:rFonts w:ascii="Times New Roman" w:hAnsi="Times New Roman" w:cs="Times New Roman"/>
          <w:iCs/>
          <w:sz w:val="24"/>
          <w:szCs w:val="24"/>
        </w:rPr>
        <w:t>0</w:t>
      </w:r>
      <w:r w:rsidR="001F5121">
        <w:rPr>
          <w:rFonts w:ascii="Times New Roman" w:hAnsi="Times New Roman" w:cs="Times New Roman"/>
          <w:iCs/>
          <w:sz w:val="24"/>
          <w:szCs w:val="24"/>
        </w:rPr>
        <w:t> </w:t>
      </w:r>
      <w:r w:rsidR="002E6F7E" w:rsidRPr="002E6F7E">
        <w:rPr>
          <w:rFonts w:ascii="Times New Roman" w:hAnsi="Times New Roman" w:cs="Times New Roman"/>
          <w:iCs/>
          <w:sz w:val="24"/>
          <w:szCs w:val="24"/>
        </w:rPr>
        <w:t>443</w:t>
      </w:r>
      <w:r w:rsidR="001F5121">
        <w:rPr>
          <w:rFonts w:ascii="Times New Roman" w:hAnsi="Times New Roman" w:cs="Times New Roman"/>
          <w:iCs/>
          <w:sz w:val="24"/>
          <w:szCs w:val="24"/>
        </w:rPr>
        <w:t>)</w:t>
      </w:r>
      <w:r w:rsidR="002E6F7E" w:rsidRPr="002E6F7E">
        <w:rPr>
          <w:rFonts w:ascii="Times New Roman" w:hAnsi="Times New Roman" w:cs="Times New Roman"/>
          <w:iCs/>
          <w:sz w:val="24"/>
          <w:szCs w:val="24"/>
        </w:rPr>
        <w:t xml:space="preserve"> 98 227, </w:t>
      </w:r>
      <w:proofErr w:type="spellStart"/>
      <w:r w:rsidRPr="002E6F7E">
        <w:rPr>
          <w:rFonts w:ascii="Times New Roman" w:hAnsi="Times New Roman" w:cs="Times New Roman"/>
          <w:iCs/>
          <w:sz w:val="24"/>
          <w:szCs w:val="24"/>
        </w:rPr>
        <w:t>el.p</w:t>
      </w:r>
      <w:proofErr w:type="spellEnd"/>
      <w:r w:rsidRPr="002E6F7E">
        <w:rPr>
          <w:rFonts w:ascii="Times New Roman" w:hAnsi="Times New Roman" w:cs="Times New Roman"/>
          <w:iCs/>
          <w:sz w:val="24"/>
          <w:szCs w:val="24"/>
        </w:rPr>
        <w:t>.</w:t>
      </w:r>
      <w:r w:rsidR="002E6F7E">
        <w:rPr>
          <w:rFonts w:ascii="Times New Roman" w:hAnsi="Times New Roman" w:cs="Times New Roman"/>
          <w:iCs/>
          <w:sz w:val="24"/>
          <w:szCs w:val="24"/>
        </w:rPr>
        <w:t xml:space="preserve"> indre.lape@mazeikiai.lt</w:t>
      </w:r>
    </w:p>
    <w:p w14:paraId="52BA0CEF" w14:textId="2066CE2C" w:rsidR="00E250DF" w:rsidRPr="00BD4D5A" w:rsidRDefault="00E250DF" w:rsidP="002C6C6E">
      <w:pPr>
        <w:pStyle w:val="Betarp"/>
        <w:spacing w:line="300" w:lineRule="auto"/>
        <w:ind w:firstLine="0"/>
        <w:contextualSpacing/>
        <w:jc w:val="left"/>
        <w:rPr>
          <w:rFonts w:ascii="Times New Roman" w:eastAsiaTheme="minorHAnsi" w:hAnsi="Times New Roman" w:cs="Times New Roman"/>
        </w:rPr>
      </w:pPr>
    </w:p>
    <w:sectPr w:rsidR="00E250DF" w:rsidRPr="00BD4D5A" w:rsidSect="00A03E93">
      <w:headerReference w:type="default" r:id="rId14"/>
      <w:footerReference w:type="default" r:id="rId15"/>
      <w:headerReference w:type="first" r:id="rId16"/>
      <w:footerReference w:type="first" r:id="rId17"/>
      <w:pgSz w:w="12240" w:h="15840"/>
      <w:pgMar w:top="567" w:right="616"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014B" w14:textId="77777777" w:rsidR="008F74B7" w:rsidRDefault="008F74B7" w:rsidP="00D05666">
      <w:r>
        <w:separator/>
      </w:r>
    </w:p>
  </w:endnote>
  <w:endnote w:type="continuationSeparator" w:id="0">
    <w:p w14:paraId="061226B6" w14:textId="77777777" w:rsidR="008F74B7" w:rsidRDefault="008F74B7" w:rsidP="00D05666">
      <w:r>
        <w:continuationSeparator/>
      </w:r>
    </w:p>
  </w:endnote>
  <w:endnote w:type="continuationNotice" w:id="1">
    <w:p w14:paraId="6CF2839E" w14:textId="77777777" w:rsidR="008F74B7" w:rsidRDefault="008F74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912E" w14:textId="77777777" w:rsidR="008F74B7" w:rsidRDefault="008F74B7" w:rsidP="00D05666">
      <w:r>
        <w:separator/>
      </w:r>
    </w:p>
  </w:footnote>
  <w:footnote w:type="continuationSeparator" w:id="0">
    <w:p w14:paraId="049D185D" w14:textId="77777777" w:rsidR="008F74B7" w:rsidRDefault="008F74B7" w:rsidP="00D05666">
      <w:r>
        <w:continuationSeparator/>
      </w:r>
    </w:p>
  </w:footnote>
  <w:footnote w:type="continuationNotice" w:id="1">
    <w:p w14:paraId="6C16D337" w14:textId="77777777" w:rsidR="008F74B7" w:rsidRDefault="008F74B7">
      <w:pPr>
        <w:spacing w:line="240" w:lineRule="auto"/>
      </w:pPr>
    </w:p>
  </w:footnote>
  <w:footnote w:id="2">
    <w:p w14:paraId="6E19ECF6" w14:textId="0BC470D9"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sidR="00F4747F">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897575"/>
    <w:multiLevelType w:val="hybridMultilevel"/>
    <w:tmpl w:val="B10E196C"/>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9"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220D1A"/>
    <w:multiLevelType w:val="hybridMultilevel"/>
    <w:tmpl w:val="9E0C9CB0"/>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0A3259"/>
    <w:multiLevelType w:val="multilevel"/>
    <w:tmpl w:val="BD087D3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0833485">
    <w:abstractNumId w:val="1"/>
  </w:num>
  <w:num w:numId="2" w16cid:durableId="1606570581">
    <w:abstractNumId w:val="13"/>
  </w:num>
  <w:num w:numId="3" w16cid:durableId="2028945946">
    <w:abstractNumId w:val="6"/>
  </w:num>
  <w:num w:numId="4" w16cid:durableId="1399090446">
    <w:abstractNumId w:val="16"/>
  </w:num>
  <w:num w:numId="5" w16cid:durableId="1576817741">
    <w:abstractNumId w:val="4"/>
  </w:num>
  <w:num w:numId="6" w16cid:durableId="1886061776">
    <w:abstractNumId w:val="0"/>
  </w:num>
  <w:num w:numId="7" w16cid:durableId="1755781275">
    <w:abstractNumId w:val="7"/>
  </w:num>
  <w:num w:numId="8" w16cid:durableId="1263951526">
    <w:abstractNumId w:val="15"/>
  </w:num>
  <w:num w:numId="9" w16cid:durableId="1016539401">
    <w:abstractNumId w:val="14"/>
  </w:num>
  <w:num w:numId="10" w16cid:durableId="1325430605">
    <w:abstractNumId w:val="2"/>
  </w:num>
  <w:num w:numId="11" w16cid:durableId="1038117177">
    <w:abstractNumId w:val="8"/>
  </w:num>
  <w:num w:numId="12" w16cid:durableId="742215806">
    <w:abstractNumId w:val="11"/>
  </w:num>
  <w:num w:numId="13" w16cid:durableId="1960599003">
    <w:abstractNumId w:val="9"/>
  </w:num>
  <w:num w:numId="14" w16cid:durableId="364255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777513">
    <w:abstractNumId w:val="12"/>
  </w:num>
  <w:num w:numId="16" w16cid:durableId="1715499916">
    <w:abstractNumId w:val="3"/>
  </w:num>
  <w:num w:numId="17" w16cid:durableId="31418564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518"/>
    <w:rsid w:val="0001618D"/>
    <w:rsid w:val="00016836"/>
    <w:rsid w:val="00016844"/>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AAF"/>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765"/>
    <w:rsid w:val="00047F6B"/>
    <w:rsid w:val="00047F87"/>
    <w:rsid w:val="00050C31"/>
    <w:rsid w:val="0005148B"/>
    <w:rsid w:val="00051E9D"/>
    <w:rsid w:val="00052365"/>
    <w:rsid w:val="0005295E"/>
    <w:rsid w:val="000529D4"/>
    <w:rsid w:val="0005343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94"/>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4A1"/>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88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ED4"/>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F71"/>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586"/>
    <w:rsid w:val="00140D50"/>
    <w:rsid w:val="00142352"/>
    <w:rsid w:val="001424F3"/>
    <w:rsid w:val="0014359C"/>
    <w:rsid w:val="00143940"/>
    <w:rsid w:val="00143F3F"/>
    <w:rsid w:val="0014414A"/>
    <w:rsid w:val="0014541E"/>
    <w:rsid w:val="00146095"/>
    <w:rsid w:val="00146373"/>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2CEB"/>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05F"/>
    <w:rsid w:val="001A2063"/>
    <w:rsid w:val="001A225E"/>
    <w:rsid w:val="001A2892"/>
    <w:rsid w:val="001A2E70"/>
    <w:rsid w:val="001A3DA0"/>
    <w:rsid w:val="001A4191"/>
    <w:rsid w:val="001A5289"/>
    <w:rsid w:val="001A5F3D"/>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21"/>
    <w:rsid w:val="001F5180"/>
    <w:rsid w:val="001F568A"/>
    <w:rsid w:val="001F5BA5"/>
    <w:rsid w:val="001F6551"/>
    <w:rsid w:val="001F70BC"/>
    <w:rsid w:val="001F74B8"/>
    <w:rsid w:val="001F75B4"/>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E3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186"/>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0CA"/>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510"/>
    <w:rsid w:val="00294BE3"/>
    <w:rsid w:val="002970CF"/>
    <w:rsid w:val="00297490"/>
    <w:rsid w:val="002974D4"/>
    <w:rsid w:val="002A00F7"/>
    <w:rsid w:val="002A1EB6"/>
    <w:rsid w:val="002A2A1D"/>
    <w:rsid w:val="002A32D7"/>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C6E"/>
    <w:rsid w:val="002D1083"/>
    <w:rsid w:val="002D1C99"/>
    <w:rsid w:val="002D1EFA"/>
    <w:rsid w:val="002D236C"/>
    <w:rsid w:val="002D28EF"/>
    <w:rsid w:val="002D2EC0"/>
    <w:rsid w:val="002D3701"/>
    <w:rsid w:val="002D3712"/>
    <w:rsid w:val="002D3946"/>
    <w:rsid w:val="002D48BB"/>
    <w:rsid w:val="002D4A0D"/>
    <w:rsid w:val="002D51D8"/>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A7"/>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5FC"/>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9FD"/>
    <w:rsid w:val="0035241D"/>
    <w:rsid w:val="00352626"/>
    <w:rsid w:val="00352C40"/>
    <w:rsid w:val="0035320F"/>
    <w:rsid w:val="003536CF"/>
    <w:rsid w:val="00355743"/>
    <w:rsid w:val="00355846"/>
    <w:rsid w:val="00355D42"/>
    <w:rsid w:val="00356C9F"/>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6DE"/>
    <w:rsid w:val="00377925"/>
    <w:rsid w:val="00377C16"/>
    <w:rsid w:val="00377C96"/>
    <w:rsid w:val="0038039F"/>
    <w:rsid w:val="00380DF6"/>
    <w:rsid w:val="003819C8"/>
    <w:rsid w:val="00382455"/>
    <w:rsid w:val="00382939"/>
    <w:rsid w:val="00382B76"/>
    <w:rsid w:val="003849A9"/>
    <w:rsid w:val="00384F5A"/>
    <w:rsid w:val="0038578E"/>
    <w:rsid w:val="00386A7C"/>
    <w:rsid w:val="003878F0"/>
    <w:rsid w:val="003903FB"/>
    <w:rsid w:val="0039114B"/>
    <w:rsid w:val="003918AE"/>
    <w:rsid w:val="0039219D"/>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8D"/>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337"/>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2261"/>
    <w:rsid w:val="00443491"/>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48C"/>
    <w:rsid w:val="0047554A"/>
    <w:rsid w:val="004758C1"/>
    <w:rsid w:val="00475F9B"/>
    <w:rsid w:val="0047687E"/>
    <w:rsid w:val="00477068"/>
    <w:rsid w:val="00477E28"/>
    <w:rsid w:val="00482A1E"/>
    <w:rsid w:val="00482BC0"/>
    <w:rsid w:val="00483462"/>
    <w:rsid w:val="00483913"/>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69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334"/>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96D"/>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5E7C"/>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818"/>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868"/>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D65"/>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24"/>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292A"/>
    <w:rsid w:val="0064351F"/>
    <w:rsid w:val="00643C6F"/>
    <w:rsid w:val="00643C90"/>
    <w:rsid w:val="006440AA"/>
    <w:rsid w:val="00644E1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525"/>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30C"/>
    <w:rsid w:val="006824FC"/>
    <w:rsid w:val="0068448B"/>
    <w:rsid w:val="00685C49"/>
    <w:rsid w:val="00686B68"/>
    <w:rsid w:val="00687997"/>
    <w:rsid w:val="00687E47"/>
    <w:rsid w:val="0069058D"/>
    <w:rsid w:val="006909D4"/>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4F"/>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12E"/>
    <w:rsid w:val="006E04DD"/>
    <w:rsid w:val="006E05DF"/>
    <w:rsid w:val="006E28D7"/>
    <w:rsid w:val="006E2957"/>
    <w:rsid w:val="006E2B14"/>
    <w:rsid w:val="006E42EC"/>
    <w:rsid w:val="006E533D"/>
    <w:rsid w:val="006E6883"/>
    <w:rsid w:val="006E75C7"/>
    <w:rsid w:val="006E7679"/>
    <w:rsid w:val="006F1F4B"/>
    <w:rsid w:val="006F2F71"/>
    <w:rsid w:val="006F486C"/>
    <w:rsid w:val="006F5509"/>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6C"/>
    <w:rsid w:val="007577ED"/>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2C4"/>
    <w:rsid w:val="00785A6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49B"/>
    <w:rsid w:val="007B185F"/>
    <w:rsid w:val="007B2A01"/>
    <w:rsid w:val="007B2E75"/>
    <w:rsid w:val="007B39E1"/>
    <w:rsid w:val="007B3AF8"/>
    <w:rsid w:val="007B4DFE"/>
    <w:rsid w:val="007B6219"/>
    <w:rsid w:val="007B6AEC"/>
    <w:rsid w:val="007C0612"/>
    <w:rsid w:val="007C0697"/>
    <w:rsid w:val="007C310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548"/>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9EC"/>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390"/>
    <w:rsid w:val="008643DD"/>
    <w:rsid w:val="008649EF"/>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87CB1"/>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823"/>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B9"/>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432"/>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4B7"/>
    <w:rsid w:val="008F7BC1"/>
    <w:rsid w:val="008F7C95"/>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828"/>
    <w:rsid w:val="00923A02"/>
    <w:rsid w:val="00924B58"/>
    <w:rsid w:val="00925348"/>
    <w:rsid w:val="009265B6"/>
    <w:rsid w:val="00927D63"/>
    <w:rsid w:val="00927FB2"/>
    <w:rsid w:val="00927FFC"/>
    <w:rsid w:val="009302A6"/>
    <w:rsid w:val="0093049E"/>
    <w:rsid w:val="00931CA2"/>
    <w:rsid w:val="00931E5B"/>
    <w:rsid w:val="0093234E"/>
    <w:rsid w:val="0093252D"/>
    <w:rsid w:val="0093313B"/>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46B8B"/>
    <w:rsid w:val="009502F5"/>
    <w:rsid w:val="0095251F"/>
    <w:rsid w:val="00952A6D"/>
    <w:rsid w:val="00952C4E"/>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AB2"/>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423"/>
    <w:rsid w:val="00995FEE"/>
    <w:rsid w:val="00996076"/>
    <w:rsid w:val="00996FBB"/>
    <w:rsid w:val="009978CF"/>
    <w:rsid w:val="009A0886"/>
    <w:rsid w:val="009A180D"/>
    <w:rsid w:val="009A2A2B"/>
    <w:rsid w:val="009A2E1A"/>
    <w:rsid w:val="009A2F47"/>
    <w:rsid w:val="009A43BF"/>
    <w:rsid w:val="009A5A0B"/>
    <w:rsid w:val="009A6473"/>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9A"/>
    <w:rsid w:val="009D08A3"/>
    <w:rsid w:val="009D0DC5"/>
    <w:rsid w:val="009D1038"/>
    <w:rsid w:val="009D184C"/>
    <w:rsid w:val="009D2E13"/>
    <w:rsid w:val="009D2F4F"/>
    <w:rsid w:val="009D41AE"/>
    <w:rsid w:val="009D57A5"/>
    <w:rsid w:val="009D7222"/>
    <w:rsid w:val="009D7294"/>
    <w:rsid w:val="009D7770"/>
    <w:rsid w:val="009D779F"/>
    <w:rsid w:val="009E1AE9"/>
    <w:rsid w:val="009E1FFB"/>
    <w:rsid w:val="009E20B7"/>
    <w:rsid w:val="009E2403"/>
    <w:rsid w:val="009E3D03"/>
    <w:rsid w:val="009E43D5"/>
    <w:rsid w:val="009E46BC"/>
    <w:rsid w:val="009E4CDE"/>
    <w:rsid w:val="009E5DC3"/>
    <w:rsid w:val="009F1EE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93"/>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61E"/>
    <w:rsid w:val="00A147C9"/>
    <w:rsid w:val="00A14833"/>
    <w:rsid w:val="00A1776F"/>
    <w:rsid w:val="00A20B30"/>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1C66"/>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81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14C"/>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6B8F"/>
    <w:rsid w:val="00AD7D83"/>
    <w:rsid w:val="00AE0354"/>
    <w:rsid w:val="00AE1244"/>
    <w:rsid w:val="00AE1317"/>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C86"/>
    <w:rsid w:val="00B22E67"/>
    <w:rsid w:val="00B23DBE"/>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D50"/>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01C"/>
    <w:rsid w:val="00BA1D0E"/>
    <w:rsid w:val="00BA1D8F"/>
    <w:rsid w:val="00BA31F7"/>
    <w:rsid w:val="00BA341F"/>
    <w:rsid w:val="00BA3D88"/>
    <w:rsid w:val="00BA4247"/>
    <w:rsid w:val="00BA4ACB"/>
    <w:rsid w:val="00BA4D96"/>
    <w:rsid w:val="00BA5539"/>
    <w:rsid w:val="00BA5935"/>
    <w:rsid w:val="00BA5C6D"/>
    <w:rsid w:val="00BA6012"/>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14"/>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7B9"/>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5FD"/>
    <w:rsid w:val="00C66E3C"/>
    <w:rsid w:val="00C671FD"/>
    <w:rsid w:val="00C67553"/>
    <w:rsid w:val="00C67DBA"/>
    <w:rsid w:val="00C67E20"/>
    <w:rsid w:val="00C70C67"/>
    <w:rsid w:val="00C70E3A"/>
    <w:rsid w:val="00C70F76"/>
    <w:rsid w:val="00C70F8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0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939"/>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0AD"/>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24B"/>
    <w:rsid w:val="00CC654F"/>
    <w:rsid w:val="00CC6C5E"/>
    <w:rsid w:val="00CC7C6B"/>
    <w:rsid w:val="00CD0287"/>
    <w:rsid w:val="00CD03A8"/>
    <w:rsid w:val="00CD03AD"/>
    <w:rsid w:val="00CD0435"/>
    <w:rsid w:val="00CD2536"/>
    <w:rsid w:val="00CD2678"/>
    <w:rsid w:val="00CD26EB"/>
    <w:rsid w:val="00CD2CC2"/>
    <w:rsid w:val="00CD38A0"/>
    <w:rsid w:val="00CD3CC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AD6"/>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765"/>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99"/>
    <w:rsid w:val="00D73174"/>
    <w:rsid w:val="00D734C0"/>
    <w:rsid w:val="00D734C6"/>
    <w:rsid w:val="00D73763"/>
    <w:rsid w:val="00D73765"/>
    <w:rsid w:val="00D7377C"/>
    <w:rsid w:val="00D74236"/>
    <w:rsid w:val="00D74291"/>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965"/>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A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CE"/>
    <w:rsid w:val="00E13E63"/>
    <w:rsid w:val="00E146F6"/>
    <w:rsid w:val="00E14A86"/>
    <w:rsid w:val="00E15479"/>
    <w:rsid w:val="00E15DC1"/>
    <w:rsid w:val="00E16072"/>
    <w:rsid w:val="00E160F5"/>
    <w:rsid w:val="00E17DAB"/>
    <w:rsid w:val="00E201D8"/>
    <w:rsid w:val="00E21768"/>
    <w:rsid w:val="00E217CA"/>
    <w:rsid w:val="00E2216E"/>
    <w:rsid w:val="00E2272C"/>
    <w:rsid w:val="00E24B5E"/>
    <w:rsid w:val="00E250DF"/>
    <w:rsid w:val="00E2520F"/>
    <w:rsid w:val="00E2534F"/>
    <w:rsid w:val="00E25764"/>
    <w:rsid w:val="00E25A55"/>
    <w:rsid w:val="00E25CFD"/>
    <w:rsid w:val="00E25D98"/>
    <w:rsid w:val="00E267BA"/>
    <w:rsid w:val="00E2694C"/>
    <w:rsid w:val="00E26CF5"/>
    <w:rsid w:val="00E270AB"/>
    <w:rsid w:val="00E312C2"/>
    <w:rsid w:val="00E324CB"/>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17E"/>
    <w:rsid w:val="00F23B90"/>
    <w:rsid w:val="00F2421D"/>
    <w:rsid w:val="00F24A9F"/>
    <w:rsid w:val="00F25241"/>
    <w:rsid w:val="00F277ED"/>
    <w:rsid w:val="00F3034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4747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17D"/>
    <w:rsid w:val="00F952BE"/>
    <w:rsid w:val="00F953B3"/>
    <w:rsid w:val="00F9566B"/>
    <w:rsid w:val="00F9576C"/>
    <w:rsid w:val="00F96594"/>
    <w:rsid w:val="00F96714"/>
    <w:rsid w:val="00FA0F02"/>
    <w:rsid w:val="00FA144D"/>
    <w:rsid w:val="00FA2925"/>
    <w:rsid w:val="00FA36EB"/>
    <w:rsid w:val="00FA4B39"/>
    <w:rsid w:val="00FA56CE"/>
    <w:rsid w:val="00FA5BAA"/>
    <w:rsid w:val="00FA659D"/>
    <w:rsid w:val="00FA675B"/>
    <w:rsid w:val="00FA7142"/>
    <w:rsid w:val="00FB00BA"/>
    <w:rsid w:val="00FB0339"/>
    <w:rsid w:val="00FB10F0"/>
    <w:rsid w:val="00FB188A"/>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6ED"/>
    <w:rsid w:val="00FC5CAE"/>
    <w:rsid w:val="00FC5EA5"/>
    <w:rsid w:val="00FC674E"/>
    <w:rsid w:val="00FC6CA0"/>
    <w:rsid w:val="00FD003B"/>
    <w:rsid w:val="00FD0225"/>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756"/>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n.stasiuliene@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11383</Words>
  <Characters>6489</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5</cp:revision>
  <cp:lastPrinted>2024-11-18T12:21:00Z</cp:lastPrinted>
  <dcterms:created xsi:type="dcterms:W3CDTF">2025-06-10T12:08:00Z</dcterms:created>
  <dcterms:modified xsi:type="dcterms:W3CDTF">2025-06-25T07:09:00Z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