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829F3" w14:textId="77777777" w:rsidR="00667B49" w:rsidRPr="00F52A84" w:rsidRDefault="00667B49" w:rsidP="00667B49">
      <w:pPr>
        <w:widowControl/>
        <w:autoSpaceDE/>
        <w:autoSpaceDN/>
        <w:adjustRightInd/>
        <w:spacing w:after="200" w:line="276" w:lineRule="auto"/>
        <w:ind w:firstLine="0"/>
        <w:jc w:val="right"/>
        <w:rPr>
          <w:rFonts w:ascii="Times New Roman" w:eastAsiaTheme="minorHAnsi" w:hAnsi="Times New Roman" w:cs="Times New Roman"/>
          <w:sz w:val="24"/>
        </w:rPr>
      </w:pPr>
      <w:r w:rsidRPr="00F52A84">
        <w:rPr>
          <w:rFonts w:ascii="Times New Roman" w:eastAsiaTheme="minorHAnsi" w:hAnsi="Times New Roman" w:cs="Times New Roman"/>
          <w:i/>
          <w:iCs/>
          <w:sz w:val="24"/>
        </w:rPr>
        <w:t>Specialiųjų pirkimo sąlygų</w:t>
      </w:r>
      <w:r w:rsidRPr="00F52A84">
        <w:rPr>
          <w:rFonts w:ascii="Times New Roman" w:eastAsiaTheme="minorHAnsi" w:hAnsi="Times New Roman" w:cs="Times New Roman"/>
          <w:i/>
          <w:sz w:val="24"/>
        </w:rPr>
        <w:t xml:space="preserve"> priedas Nr.1</w:t>
      </w:r>
    </w:p>
    <w:p w14:paraId="08AA30A7" w14:textId="0C93FE16" w:rsidR="00667B49" w:rsidRPr="00F52A84" w:rsidRDefault="003B3562" w:rsidP="00482CE6">
      <w:pPr>
        <w:ind w:firstLine="0"/>
        <w:jc w:val="center"/>
        <w:rPr>
          <w:rFonts w:ascii="Times New Roman" w:hAnsi="Times New Roman" w:cs="Times New Roman"/>
          <w:b/>
          <w:sz w:val="24"/>
        </w:rPr>
      </w:pPr>
      <w:r w:rsidRPr="00F52A84">
        <w:rPr>
          <w:rFonts w:ascii="Times New Roman" w:hAnsi="Times New Roman" w:cs="Times New Roman"/>
          <w:b/>
          <w:sz w:val="24"/>
        </w:rPr>
        <w:t>VAKUUMINIS ŠLAVIMO</w:t>
      </w:r>
      <w:r w:rsidR="00667B49" w:rsidRPr="00F52A84">
        <w:rPr>
          <w:rFonts w:ascii="Times New Roman" w:hAnsi="Times New Roman" w:cs="Times New Roman"/>
          <w:b/>
          <w:sz w:val="24"/>
        </w:rPr>
        <w:t xml:space="preserve"> AUTOMOBILIS </w:t>
      </w:r>
    </w:p>
    <w:p w14:paraId="0EE5F277" w14:textId="77777777" w:rsidR="00A27784" w:rsidRPr="00F52A84" w:rsidRDefault="00A27784" w:rsidP="00667B49">
      <w:pPr>
        <w:widowControl/>
        <w:suppressAutoHyphens/>
        <w:autoSpaceDE/>
        <w:autoSpaceDN/>
        <w:adjustRightInd/>
        <w:spacing w:line="288" w:lineRule="auto"/>
        <w:ind w:firstLine="0"/>
        <w:jc w:val="center"/>
        <w:rPr>
          <w:rFonts w:ascii="Times New Roman" w:eastAsia="Times New Roman Bold" w:hAnsi="Times New Roman" w:cs="Times New Roman"/>
          <w:b/>
          <w:caps/>
          <w:sz w:val="24"/>
          <w:lang w:eastAsia="en-US"/>
        </w:rPr>
      </w:pPr>
    </w:p>
    <w:p w14:paraId="7B21BF65" w14:textId="7C922D6F" w:rsidR="00667B49" w:rsidRPr="00F52A84" w:rsidRDefault="00667B49" w:rsidP="00667B49">
      <w:pPr>
        <w:widowControl/>
        <w:suppressAutoHyphens/>
        <w:autoSpaceDE/>
        <w:autoSpaceDN/>
        <w:adjustRightInd/>
        <w:spacing w:line="288" w:lineRule="auto"/>
        <w:ind w:firstLine="0"/>
        <w:jc w:val="center"/>
        <w:rPr>
          <w:rFonts w:ascii="Times New Roman" w:eastAsia="Times New Roman Bold" w:hAnsi="Times New Roman" w:cs="Times New Roman"/>
          <w:b/>
          <w:caps/>
          <w:sz w:val="24"/>
          <w:lang w:eastAsia="en-US"/>
        </w:rPr>
      </w:pPr>
      <w:r w:rsidRPr="00F52A84">
        <w:rPr>
          <w:rFonts w:ascii="Times New Roman" w:eastAsia="Times New Roman Bold" w:hAnsi="Times New Roman" w:cs="Times New Roman"/>
          <w:b/>
          <w:caps/>
          <w:sz w:val="24"/>
          <w:lang w:eastAsia="en-US"/>
        </w:rPr>
        <w:t>techninĖ specifikacijA</w:t>
      </w:r>
    </w:p>
    <w:p w14:paraId="39E09946" w14:textId="77777777" w:rsidR="00667B49" w:rsidRPr="00F52A84" w:rsidRDefault="00667B49" w:rsidP="00667B49">
      <w:pPr>
        <w:widowControl/>
        <w:suppressAutoHyphens/>
        <w:autoSpaceDE/>
        <w:autoSpaceDN/>
        <w:adjustRightInd/>
        <w:spacing w:line="288" w:lineRule="auto"/>
        <w:ind w:firstLine="0"/>
        <w:jc w:val="center"/>
        <w:rPr>
          <w:rFonts w:ascii="Times New Roman" w:eastAsia="Times New Roman Bold" w:hAnsi="Times New Roman" w:cs="Times New Roman"/>
          <w:b/>
          <w:caps/>
          <w:sz w:val="24"/>
          <w:lang w:eastAsia="en-US"/>
        </w:rPr>
      </w:pPr>
    </w:p>
    <w:p w14:paraId="09039C38" w14:textId="77777777" w:rsidR="00667B49" w:rsidRPr="00F52A84" w:rsidRDefault="00667B49" w:rsidP="00667B49">
      <w:pPr>
        <w:widowControl/>
        <w:numPr>
          <w:ilvl w:val="0"/>
          <w:numId w:val="4"/>
        </w:numPr>
        <w:pBdr>
          <w:top w:val="single" w:sz="8" w:space="1" w:color="auto"/>
          <w:bottom w:val="single" w:sz="8" w:space="1" w:color="auto"/>
        </w:pBdr>
        <w:tabs>
          <w:tab w:val="left" w:pos="284"/>
        </w:tabs>
        <w:autoSpaceDE/>
        <w:autoSpaceDN/>
        <w:adjustRightInd/>
        <w:spacing w:after="200" w:line="288" w:lineRule="auto"/>
        <w:ind w:firstLine="0"/>
        <w:contextualSpacing/>
        <w:rPr>
          <w:rFonts w:ascii="Times New Roman" w:eastAsia="Calibri" w:hAnsi="Times New Roman" w:cs="Times New Roman"/>
          <w:b/>
          <w:sz w:val="24"/>
          <w:lang w:eastAsia="en-US"/>
        </w:rPr>
      </w:pPr>
      <w:r w:rsidRPr="00F52A84">
        <w:rPr>
          <w:rFonts w:ascii="Times New Roman" w:eastAsia="Calibri" w:hAnsi="Times New Roman" w:cs="Times New Roman"/>
          <w:b/>
          <w:sz w:val="24"/>
          <w:lang w:eastAsia="en-US"/>
        </w:rPr>
        <w:t>SĄVOKOS IR SUTRUMPINIMAI</w:t>
      </w:r>
    </w:p>
    <w:p w14:paraId="6A8CCA56" w14:textId="77777777" w:rsidR="00667B49" w:rsidRPr="00F52A84" w:rsidRDefault="00667B49" w:rsidP="00667B49">
      <w:pPr>
        <w:widowControl/>
        <w:numPr>
          <w:ilvl w:val="1"/>
          <w:numId w:val="3"/>
        </w:numPr>
        <w:tabs>
          <w:tab w:val="left" w:pos="567"/>
          <w:tab w:val="left" w:pos="993"/>
        </w:tabs>
        <w:autoSpaceDE/>
        <w:autoSpaceDN/>
        <w:adjustRightInd/>
        <w:spacing w:after="200" w:line="288" w:lineRule="auto"/>
        <w:ind w:left="0" w:firstLine="993"/>
        <w:contextualSpacing/>
        <w:jc w:val="both"/>
        <w:rPr>
          <w:rFonts w:ascii="Times New Roman" w:eastAsia="Calibri" w:hAnsi="Times New Roman" w:cs="Times New Roman"/>
          <w:sz w:val="24"/>
          <w:lang w:eastAsia="en-US"/>
        </w:rPr>
      </w:pPr>
      <w:r w:rsidRPr="00F52A84">
        <w:rPr>
          <w:rFonts w:ascii="Times New Roman" w:eastAsia="Calibri" w:hAnsi="Times New Roman" w:cs="Times New Roman"/>
          <w:b/>
          <w:sz w:val="24"/>
          <w:lang w:eastAsia="en-US"/>
        </w:rPr>
        <w:t>Pirkėjas</w:t>
      </w:r>
      <w:r w:rsidRPr="00F52A84">
        <w:rPr>
          <w:rFonts w:ascii="Times New Roman" w:eastAsia="Calibri" w:hAnsi="Times New Roman" w:cs="Times New Roman"/>
          <w:b/>
          <w:i/>
          <w:sz w:val="24"/>
          <w:lang w:eastAsia="en-US"/>
        </w:rPr>
        <w:t xml:space="preserve"> </w:t>
      </w:r>
      <w:r w:rsidRPr="00F52A84">
        <w:rPr>
          <w:rFonts w:ascii="Times New Roman" w:eastAsia="Calibri" w:hAnsi="Times New Roman" w:cs="Times New Roman"/>
          <w:sz w:val="24"/>
          <w:lang w:eastAsia="en-US"/>
        </w:rPr>
        <w:t>– UAB „Kauno švara“</w:t>
      </w:r>
    </w:p>
    <w:p w14:paraId="363B35B6" w14:textId="77777777" w:rsidR="00667B49" w:rsidRPr="00F52A84" w:rsidRDefault="00667B49" w:rsidP="00667B49">
      <w:pPr>
        <w:widowControl/>
        <w:numPr>
          <w:ilvl w:val="1"/>
          <w:numId w:val="3"/>
        </w:numPr>
        <w:tabs>
          <w:tab w:val="left" w:pos="567"/>
          <w:tab w:val="left" w:pos="993"/>
        </w:tabs>
        <w:autoSpaceDE/>
        <w:autoSpaceDN/>
        <w:adjustRightInd/>
        <w:spacing w:after="200" w:line="288" w:lineRule="auto"/>
        <w:ind w:left="0" w:firstLine="993"/>
        <w:contextualSpacing/>
        <w:jc w:val="both"/>
        <w:rPr>
          <w:rFonts w:ascii="Times New Roman" w:eastAsia="Calibri" w:hAnsi="Times New Roman" w:cs="Times New Roman"/>
          <w:sz w:val="24"/>
          <w:lang w:eastAsia="en-US"/>
        </w:rPr>
      </w:pPr>
      <w:r w:rsidRPr="00F52A84">
        <w:rPr>
          <w:rFonts w:ascii="Times New Roman" w:eastAsia="Calibri" w:hAnsi="Times New Roman" w:cs="Times New Roman"/>
          <w:b/>
          <w:sz w:val="24"/>
          <w:lang w:eastAsia="en-US"/>
        </w:rPr>
        <w:t xml:space="preserve">Tiekėjas </w:t>
      </w:r>
      <w:r w:rsidRPr="00F52A84">
        <w:rPr>
          <w:rFonts w:ascii="Times New Roman" w:eastAsia="Calibri" w:hAnsi="Times New Roman" w:cs="Times New Roman"/>
          <w:sz w:val="24"/>
          <w:lang w:eastAsia="en-US"/>
        </w:rPr>
        <w:t>–</w:t>
      </w:r>
      <w:r w:rsidRPr="00F52A84">
        <w:rPr>
          <w:rFonts w:ascii="Times New Roman" w:eastAsia="Calibri" w:hAnsi="Times New Roman" w:cs="Times New Roman"/>
          <w:bCs/>
          <w:sz w:val="24"/>
          <w:lang w:eastAsia="en-US"/>
        </w:rPr>
        <w:t xml:space="preserve"> ūkio subjektas – fizinis asmuo, privatusis juridinis asmuo, viešasis juridinis asmuo, kitos organizacijos ir jų padaliniai ar tokių asmenų</w:t>
      </w:r>
      <w:r w:rsidRPr="00F52A84">
        <w:rPr>
          <w:rFonts w:ascii="Times New Roman" w:eastAsia="Calibri" w:hAnsi="Times New Roman" w:cs="Times New Roman"/>
          <w:sz w:val="24"/>
          <w:lang w:eastAsia="en-US"/>
        </w:rPr>
        <w:t xml:space="preserve"> grupė, su kuriuo Pirkėjas sudaro Sutartį.</w:t>
      </w:r>
    </w:p>
    <w:p w14:paraId="1888533F" w14:textId="77777777" w:rsidR="00667B49" w:rsidRPr="00F52A84" w:rsidRDefault="00667B49" w:rsidP="00667B49">
      <w:pPr>
        <w:widowControl/>
        <w:numPr>
          <w:ilvl w:val="1"/>
          <w:numId w:val="3"/>
        </w:numPr>
        <w:tabs>
          <w:tab w:val="left" w:pos="567"/>
          <w:tab w:val="left" w:pos="993"/>
        </w:tabs>
        <w:autoSpaceDE/>
        <w:autoSpaceDN/>
        <w:adjustRightInd/>
        <w:spacing w:after="200" w:line="288" w:lineRule="auto"/>
        <w:ind w:left="0" w:firstLine="993"/>
        <w:contextualSpacing/>
        <w:jc w:val="both"/>
        <w:rPr>
          <w:rFonts w:ascii="Times New Roman" w:eastAsia="Calibri" w:hAnsi="Times New Roman" w:cs="Times New Roman"/>
          <w:sz w:val="24"/>
          <w:lang w:eastAsia="en-US"/>
        </w:rPr>
      </w:pPr>
      <w:r w:rsidRPr="00F52A84">
        <w:rPr>
          <w:rFonts w:ascii="Times New Roman" w:eastAsia="Calibri" w:hAnsi="Times New Roman" w:cs="Times New Roman"/>
          <w:b/>
          <w:bCs/>
          <w:sz w:val="24"/>
          <w:lang w:eastAsia="en-US"/>
        </w:rPr>
        <w:t>Sutartis</w:t>
      </w:r>
      <w:r w:rsidRPr="00F52A84">
        <w:rPr>
          <w:rFonts w:ascii="Times New Roman" w:eastAsia="Calibri" w:hAnsi="Times New Roman" w:cs="Times New Roman"/>
          <w:sz w:val="24"/>
          <w:lang w:eastAsia="en-US"/>
        </w:rPr>
        <w:t xml:space="preserve"> – Sutartis, sudaroma tarp</w:t>
      </w:r>
      <w:r w:rsidRPr="00F52A84">
        <w:rPr>
          <w:rFonts w:ascii="Times New Roman" w:eastAsia="Calibri" w:hAnsi="Times New Roman" w:cs="Times New Roman"/>
          <w:b/>
          <w:bCs/>
          <w:sz w:val="24"/>
          <w:lang w:eastAsia="en-US"/>
        </w:rPr>
        <w:t xml:space="preserve"> Tiekėjo</w:t>
      </w:r>
      <w:r w:rsidRPr="00F52A84">
        <w:rPr>
          <w:rFonts w:ascii="Times New Roman" w:eastAsia="Calibri" w:hAnsi="Times New Roman" w:cs="Times New Roman"/>
          <w:sz w:val="24"/>
          <w:lang w:eastAsia="en-US"/>
        </w:rPr>
        <w:t xml:space="preserve"> ir </w:t>
      </w:r>
      <w:r w:rsidRPr="00F52A84">
        <w:rPr>
          <w:rFonts w:ascii="Times New Roman" w:eastAsia="Calibri" w:hAnsi="Times New Roman" w:cs="Times New Roman"/>
          <w:b/>
          <w:bCs/>
          <w:sz w:val="24"/>
          <w:lang w:eastAsia="en-US"/>
        </w:rPr>
        <w:t>Pirkėjo</w:t>
      </w:r>
      <w:r w:rsidRPr="00F52A84">
        <w:rPr>
          <w:rFonts w:ascii="Times New Roman" w:eastAsia="Calibri" w:hAnsi="Times New Roman" w:cs="Times New Roman"/>
          <w:b/>
          <w:bCs/>
          <w:i/>
          <w:iCs/>
          <w:sz w:val="24"/>
          <w:lang w:eastAsia="en-US"/>
        </w:rPr>
        <w:t xml:space="preserve"> </w:t>
      </w:r>
      <w:r w:rsidRPr="00F52A84">
        <w:rPr>
          <w:rFonts w:ascii="Times New Roman" w:eastAsia="Calibri" w:hAnsi="Times New Roman" w:cs="Times New Roman"/>
          <w:sz w:val="24"/>
          <w:lang w:eastAsia="en-US"/>
        </w:rPr>
        <w:t>dėl Pirkimo objekto.</w:t>
      </w:r>
    </w:p>
    <w:p w14:paraId="40EE6058" w14:textId="75A6A9CF" w:rsidR="00667B49" w:rsidRPr="00F52A84" w:rsidRDefault="00667B49" w:rsidP="00667B49">
      <w:pPr>
        <w:widowControl/>
        <w:numPr>
          <w:ilvl w:val="1"/>
          <w:numId w:val="3"/>
        </w:numPr>
        <w:tabs>
          <w:tab w:val="left" w:pos="567"/>
          <w:tab w:val="left" w:pos="993"/>
        </w:tabs>
        <w:autoSpaceDE/>
        <w:autoSpaceDN/>
        <w:adjustRightInd/>
        <w:spacing w:after="200" w:line="288" w:lineRule="auto"/>
        <w:ind w:left="0" w:firstLine="993"/>
        <w:contextualSpacing/>
        <w:jc w:val="both"/>
        <w:rPr>
          <w:rFonts w:ascii="Times New Roman" w:eastAsia="Calibri" w:hAnsi="Times New Roman" w:cs="Times New Roman"/>
          <w:b/>
          <w:i/>
          <w:sz w:val="24"/>
          <w:lang w:eastAsia="en-US"/>
        </w:rPr>
      </w:pPr>
      <w:r w:rsidRPr="00F52A84">
        <w:rPr>
          <w:rFonts w:ascii="Times New Roman" w:eastAsia="Calibri" w:hAnsi="Times New Roman" w:cs="Times New Roman"/>
          <w:b/>
          <w:bCs/>
          <w:sz w:val="24"/>
          <w:lang w:eastAsia="en-US"/>
        </w:rPr>
        <w:t xml:space="preserve">Pirkimo objektas </w:t>
      </w:r>
      <w:r w:rsidRPr="00F52A84">
        <w:rPr>
          <w:rFonts w:ascii="Times New Roman" w:eastAsia="Calibri" w:hAnsi="Times New Roman" w:cs="Times New Roman"/>
          <w:sz w:val="24"/>
          <w:lang w:eastAsia="en-US"/>
        </w:rPr>
        <w:t>– Prekė ir Paslaugos.</w:t>
      </w:r>
    </w:p>
    <w:p w14:paraId="13F2DC40" w14:textId="77777777" w:rsidR="00667B49" w:rsidRPr="00F52A84" w:rsidRDefault="00667B49" w:rsidP="00667B49">
      <w:pPr>
        <w:widowControl/>
        <w:numPr>
          <w:ilvl w:val="0"/>
          <w:numId w:val="4"/>
        </w:numPr>
        <w:pBdr>
          <w:top w:val="single" w:sz="8" w:space="1" w:color="auto"/>
          <w:bottom w:val="single" w:sz="8" w:space="1" w:color="auto"/>
        </w:pBdr>
        <w:tabs>
          <w:tab w:val="left" w:pos="284"/>
        </w:tabs>
        <w:autoSpaceDE/>
        <w:autoSpaceDN/>
        <w:adjustRightInd/>
        <w:spacing w:after="200" w:line="288" w:lineRule="auto"/>
        <w:ind w:firstLine="0"/>
        <w:contextualSpacing/>
        <w:rPr>
          <w:rFonts w:ascii="Times New Roman" w:eastAsia="Calibri" w:hAnsi="Times New Roman" w:cs="Times New Roman"/>
          <w:b/>
          <w:sz w:val="24"/>
          <w:lang w:eastAsia="en-US"/>
        </w:rPr>
      </w:pPr>
      <w:r w:rsidRPr="00F52A84">
        <w:rPr>
          <w:rFonts w:ascii="Times New Roman" w:eastAsia="Calibri" w:hAnsi="Times New Roman" w:cs="Times New Roman"/>
          <w:b/>
          <w:sz w:val="24"/>
          <w:lang w:eastAsia="en-US"/>
        </w:rPr>
        <w:t xml:space="preserve">PIRKIMO OBJEKTAS </w:t>
      </w:r>
      <w:r w:rsidRPr="00F52A84">
        <w:rPr>
          <w:rFonts w:ascii="Times New Roman" w:hAnsi="Times New Roman" w:cs="Times New Roman"/>
          <w:b/>
          <w:sz w:val="24"/>
        </w:rPr>
        <w:t>IR OBJEKTO APIMTYS</w:t>
      </w:r>
    </w:p>
    <w:p w14:paraId="66F83347" w14:textId="77777777" w:rsidR="00667B49" w:rsidRPr="00F52A84" w:rsidRDefault="00667B49" w:rsidP="00667B49">
      <w:pPr>
        <w:widowControl/>
        <w:numPr>
          <w:ilvl w:val="1"/>
          <w:numId w:val="4"/>
        </w:numPr>
        <w:tabs>
          <w:tab w:val="left" w:pos="567"/>
          <w:tab w:val="left" w:pos="993"/>
          <w:tab w:val="left" w:pos="1276"/>
        </w:tabs>
        <w:autoSpaceDE/>
        <w:autoSpaceDN/>
        <w:adjustRightInd/>
        <w:spacing w:after="200" w:line="288" w:lineRule="auto"/>
        <w:ind w:left="0" w:firstLine="851"/>
        <w:contextualSpacing/>
        <w:rPr>
          <w:rFonts w:ascii="Times New Roman" w:eastAsia="Calibri" w:hAnsi="Times New Roman" w:cs="Times New Roman"/>
          <w:sz w:val="24"/>
          <w:lang w:eastAsia="en-US"/>
        </w:rPr>
      </w:pPr>
      <w:r w:rsidRPr="00F52A84">
        <w:rPr>
          <w:rFonts w:ascii="Times New Roman" w:eastAsia="Calibri" w:hAnsi="Times New Roman" w:cs="Times New Roman"/>
          <w:b/>
          <w:bCs/>
          <w:sz w:val="24"/>
          <w:lang w:eastAsia="en-US"/>
        </w:rPr>
        <w:t>Pirkimo objektas</w:t>
      </w:r>
      <w:r w:rsidRPr="00F52A84">
        <w:rPr>
          <w:rFonts w:ascii="Times New Roman" w:eastAsia="Calibri" w:hAnsi="Times New Roman" w:cs="Times New Roman"/>
          <w:sz w:val="24"/>
          <w:lang w:eastAsia="en-US"/>
        </w:rPr>
        <w:t>:</w:t>
      </w:r>
    </w:p>
    <w:p w14:paraId="5AD41531" w14:textId="7E634EE9" w:rsidR="00667B49" w:rsidRPr="00F52A84" w:rsidRDefault="00667B49" w:rsidP="00667B49">
      <w:pPr>
        <w:widowControl/>
        <w:tabs>
          <w:tab w:val="left" w:pos="567"/>
          <w:tab w:val="left" w:pos="993"/>
          <w:tab w:val="left" w:pos="1276"/>
        </w:tabs>
        <w:autoSpaceDE/>
        <w:autoSpaceDN/>
        <w:adjustRightInd/>
        <w:spacing w:line="288" w:lineRule="auto"/>
        <w:ind w:firstLine="851"/>
        <w:contextualSpacing/>
        <w:rPr>
          <w:rFonts w:ascii="Times New Roman" w:eastAsiaTheme="minorHAnsi" w:hAnsi="Times New Roman" w:cs="Times New Roman"/>
          <w:bCs/>
          <w:sz w:val="24"/>
          <w:lang w:val="fi-FI" w:eastAsia="en-US"/>
        </w:rPr>
      </w:pPr>
      <w:r w:rsidRPr="00F52A84">
        <w:rPr>
          <w:rFonts w:ascii="Times New Roman" w:eastAsia="Calibri" w:hAnsi="Times New Roman" w:cs="Times New Roman"/>
          <w:b/>
          <w:bCs/>
          <w:sz w:val="24"/>
          <w:lang w:eastAsia="en-US"/>
        </w:rPr>
        <w:t xml:space="preserve">Prekė </w:t>
      </w:r>
      <w:r w:rsidRPr="00F52A84">
        <w:rPr>
          <w:rFonts w:ascii="Times New Roman" w:eastAsia="Calibri" w:hAnsi="Times New Roman" w:cs="Times New Roman"/>
          <w:sz w:val="24"/>
          <w:lang w:eastAsia="en-US"/>
        </w:rPr>
        <w:t xml:space="preserve">– </w:t>
      </w:r>
      <w:r w:rsidR="001418DA">
        <w:rPr>
          <w:rFonts w:ascii="Times New Roman" w:eastAsia="Calibri" w:hAnsi="Times New Roman" w:cs="Times New Roman"/>
          <w:sz w:val="24"/>
          <w:lang w:eastAsia="en-US"/>
        </w:rPr>
        <w:t>vakuuminis</w:t>
      </w:r>
      <w:r w:rsidRPr="00F52A84">
        <w:rPr>
          <w:rFonts w:ascii="Times New Roman" w:eastAsia="Calibri" w:hAnsi="Times New Roman" w:cs="Times New Roman"/>
          <w:sz w:val="24"/>
          <w:lang w:eastAsia="en-US"/>
        </w:rPr>
        <w:t xml:space="preserve"> šlavimo automobilis, 1 </w:t>
      </w:r>
      <w:r w:rsidRPr="00F52A84">
        <w:rPr>
          <w:rFonts w:ascii="Times New Roman" w:eastAsiaTheme="minorHAnsi" w:hAnsi="Times New Roman" w:cs="Times New Roman"/>
          <w:bCs/>
          <w:sz w:val="24"/>
          <w:lang w:val="fi-FI" w:eastAsia="en-US"/>
        </w:rPr>
        <w:t>vnt.</w:t>
      </w:r>
    </w:p>
    <w:p w14:paraId="520CB199" w14:textId="2D36CA97" w:rsidR="00667B49" w:rsidRPr="00F52A84" w:rsidRDefault="00667B49" w:rsidP="00667B49">
      <w:pPr>
        <w:widowControl/>
        <w:tabs>
          <w:tab w:val="left" w:pos="567"/>
          <w:tab w:val="left" w:pos="993"/>
          <w:tab w:val="left" w:pos="1276"/>
        </w:tabs>
        <w:autoSpaceDE/>
        <w:autoSpaceDN/>
        <w:adjustRightInd/>
        <w:spacing w:line="288" w:lineRule="auto"/>
        <w:ind w:firstLine="851"/>
        <w:jc w:val="both"/>
        <w:rPr>
          <w:rFonts w:ascii="Times New Roman" w:eastAsia="Calibri" w:hAnsi="Times New Roman" w:cs="Times New Roman"/>
          <w:sz w:val="24"/>
          <w:lang w:eastAsia="en-US"/>
        </w:rPr>
      </w:pPr>
      <w:r w:rsidRPr="00F52A84">
        <w:rPr>
          <w:rFonts w:ascii="Times New Roman" w:eastAsia="Calibri" w:hAnsi="Times New Roman" w:cs="Times New Roman"/>
          <w:b/>
          <w:bCs/>
          <w:sz w:val="24"/>
          <w:lang w:eastAsia="en-US"/>
        </w:rPr>
        <w:t>Paslaugos -</w:t>
      </w:r>
      <w:r w:rsidRPr="00F52A84">
        <w:rPr>
          <w:rFonts w:ascii="Times New Roman" w:eastAsia="Calibri" w:hAnsi="Times New Roman" w:cs="Times New Roman"/>
          <w:sz w:val="24"/>
          <w:lang w:eastAsia="en-US"/>
        </w:rPr>
        <w:t xml:space="preserve"> techninis aptarnavimas ne trumpesnis nei </w:t>
      </w:r>
      <w:r w:rsidR="0069025B">
        <w:rPr>
          <w:rFonts w:ascii="Times New Roman" w:eastAsia="Calibri" w:hAnsi="Times New Roman" w:cs="Times New Roman"/>
          <w:sz w:val="24"/>
          <w:lang w:eastAsia="en-US"/>
        </w:rPr>
        <w:t>60</w:t>
      </w:r>
      <w:r w:rsidRPr="00F52A84">
        <w:rPr>
          <w:rFonts w:ascii="Times New Roman" w:eastAsia="Calibri" w:hAnsi="Times New Roman" w:cs="Times New Roman"/>
          <w:sz w:val="24"/>
          <w:lang w:eastAsia="en-US"/>
        </w:rPr>
        <w:t xml:space="preserve"> mėn. </w:t>
      </w:r>
      <w:r w:rsidRPr="00F52A84">
        <w:rPr>
          <w:rFonts w:ascii="Times New Roman" w:eastAsiaTheme="minorHAnsi" w:hAnsi="Times New Roman" w:cs="Times New Roman"/>
          <w:sz w:val="24"/>
          <w:lang w:val="fi-FI" w:eastAsia="en-US"/>
        </w:rPr>
        <w:t xml:space="preserve">arba </w:t>
      </w:r>
      <w:r w:rsidR="0069025B">
        <w:rPr>
          <w:rFonts w:ascii="Times New Roman" w:eastAsiaTheme="minorHAnsi" w:hAnsi="Times New Roman" w:cs="Times New Roman"/>
          <w:sz w:val="24"/>
          <w:lang w:val="fi-FI" w:eastAsia="en-US"/>
        </w:rPr>
        <w:t>8</w:t>
      </w:r>
      <w:r w:rsidRPr="00F52A84">
        <w:rPr>
          <w:rFonts w:ascii="Times New Roman" w:eastAsiaTheme="minorHAnsi" w:hAnsi="Times New Roman" w:cs="Times New Roman"/>
          <w:sz w:val="24"/>
          <w:lang w:val="fi-FI" w:eastAsia="en-US"/>
        </w:rPr>
        <w:t xml:space="preserve">000 darbo valandų </w:t>
      </w:r>
      <w:r w:rsidRPr="00F52A84">
        <w:rPr>
          <w:rFonts w:ascii="Times New Roman" w:eastAsiaTheme="minorHAnsi" w:hAnsi="Times New Roman" w:cs="Times New Roman"/>
          <w:sz w:val="24"/>
          <w:lang w:eastAsia="en-US"/>
        </w:rPr>
        <w:t>(priklausomai kas pirma baigsis).</w:t>
      </w:r>
    </w:p>
    <w:p w14:paraId="7F5F33E7" w14:textId="42BC6F75" w:rsidR="00667B49" w:rsidRPr="00F52A84" w:rsidRDefault="00667B49" w:rsidP="00667B49">
      <w:pPr>
        <w:widowControl/>
        <w:tabs>
          <w:tab w:val="left" w:pos="567"/>
          <w:tab w:val="left" w:pos="993"/>
          <w:tab w:val="left" w:pos="1276"/>
        </w:tabs>
        <w:autoSpaceDE/>
        <w:autoSpaceDN/>
        <w:adjustRightInd/>
        <w:spacing w:line="288" w:lineRule="auto"/>
        <w:ind w:firstLine="851"/>
        <w:rPr>
          <w:rFonts w:ascii="Times New Roman" w:eastAsia="Calibri" w:hAnsi="Times New Roman" w:cs="Times New Roman"/>
          <w:iCs/>
          <w:sz w:val="24"/>
          <w:lang w:eastAsia="en-US"/>
        </w:rPr>
      </w:pPr>
      <w:r w:rsidRPr="00F52A84">
        <w:rPr>
          <w:rFonts w:ascii="Times New Roman" w:eastAsia="Calibri" w:hAnsi="Times New Roman" w:cs="Times New Roman"/>
          <w:sz w:val="24"/>
          <w:lang w:eastAsia="en-US"/>
        </w:rPr>
        <w:t xml:space="preserve">Pirkimo objektas </w:t>
      </w:r>
      <w:sdt>
        <w:sdtPr>
          <w:rPr>
            <w:rFonts w:ascii="Times New Roman" w:eastAsia="Calibri" w:hAnsi="Times New Roman" w:cs="Times New Roman"/>
            <w:sz w:val="24"/>
            <w:lang w:eastAsia="en-US"/>
          </w:rPr>
          <w:alias w:val="Skaidomas/neskaidomas"/>
          <w:tag w:val="Skaidomas/neskaidomas"/>
          <w:id w:val="1859618422"/>
          <w:placeholder>
            <w:docPart w:val="ADE566532D7E40DD8C6E9F0D51973643"/>
          </w:placeholder>
          <w:comboBox>
            <w:listItem w:value="Pasirinkite elementą."/>
            <w:listItem w:displayText="į pirkimo dalis neskaidomas." w:value="į pirkimo dalis neskaidomas."/>
            <w:listItem w:displayText="skaidomas į pirkimo dalis:" w:value="skaidomas į pirkimo dalis:"/>
          </w:comboBox>
        </w:sdtPr>
        <w:sdtContent>
          <w:r w:rsidRPr="00F52A84">
            <w:rPr>
              <w:rFonts w:ascii="Times New Roman" w:eastAsia="Calibri" w:hAnsi="Times New Roman" w:cs="Times New Roman"/>
              <w:sz w:val="24"/>
              <w:lang w:eastAsia="en-US"/>
            </w:rPr>
            <w:t>į pirkimo dalis neskaidomas.</w:t>
          </w:r>
        </w:sdtContent>
      </w:sdt>
      <w:r w:rsidRPr="00F52A84">
        <w:rPr>
          <w:rFonts w:ascii="Times New Roman" w:eastAsia="Calibri" w:hAnsi="Times New Roman" w:cs="Times New Roman"/>
          <w:sz w:val="24"/>
          <w:lang w:eastAsia="en-US"/>
        </w:rPr>
        <w:t xml:space="preserve"> </w:t>
      </w:r>
    </w:p>
    <w:p w14:paraId="02571F94" w14:textId="77777777" w:rsidR="00667B49" w:rsidRPr="00F52A84" w:rsidRDefault="00667B49" w:rsidP="00667B49">
      <w:pPr>
        <w:widowControl/>
        <w:numPr>
          <w:ilvl w:val="1"/>
          <w:numId w:val="4"/>
        </w:numPr>
        <w:tabs>
          <w:tab w:val="left" w:pos="567"/>
          <w:tab w:val="left" w:pos="993"/>
          <w:tab w:val="left" w:pos="1276"/>
        </w:tabs>
        <w:autoSpaceDE/>
        <w:autoSpaceDN/>
        <w:adjustRightInd/>
        <w:spacing w:after="200" w:line="288" w:lineRule="auto"/>
        <w:ind w:left="0" w:firstLine="851"/>
        <w:contextualSpacing/>
        <w:rPr>
          <w:rFonts w:ascii="Times New Roman" w:eastAsia="Calibri" w:hAnsi="Times New Roman" w:cs="Times New Roman"/>
          <w:b/>
          <w:bCs/>
          <w:sz w:val="24"/>
          <w:lang w:eastAsia="en-US"/>
        </w:rPr>
      </w:pPr>
      <w:r w:rsidRPr="00F52A84">
        <w:rPr>
          <w:rFonts w:ascii="Times New Roman" w:eastAsia="Calibri" w:hAnsi="Times New Roman" w:cs="Times New Roman"/>
          <w:b/>
          <w:bCs/>
          <w:sz w:val="24"/>
          <w:lang w:eastAsia="en-US"/>
        </w:rPr>
        <w:t>Pirkimo objekto apimtys:</w:t>
      </w:r>
    </w:p>
    <w:p w14:paraId="63633194" w14:textId="77777777" w:rsidR="00667B49" w:rsidRPr="00F52A84" w:rsidRDefault="00667B49" w:rsidP="00667B49">
      <w:pPr>
        <w:widowControl/>
        <w:tabs>
          <w:tab w:val="left" w:pos="567"/>
        </w:tabs>
        <w:autoSpaceDE/>
        <w:autoSpaceDN/>
        <w:adjustRightInd/>
        <w:spacing w:line="288" w:lineRule="auto"/>
        <w:ind w:firstLine="0"/>
        <w:contextualSpacing/>
        <w:jc w:val="right"/>
        <w:rPr>
          <w:rFonts w:ascii="Times New Roman" w:eastAsia="Calibri" w:hAnsi="Times New Roman" w:cs="Times New Roman"/>
          <w:sz w:val="24"/>
          <w:lang w:eastAsia="en-US"/>
        </w:rPr>
      </w:pPr>
      <w:r w:rsidRPr="00F52A84">
        <w:rPr>
          <w:rFonts w:ascii="Times New Roman" w:eastAsia="Calibri" w:hAnsi="Times New Roman" w:cs="Times New Roman"/>
          <w:sz w:val="24"/>
          <w:lang w:eastAsia="en-US"/>
        </w:rPr>
        <w:t xml:space="preserve">Lentelė Nr.1 </w:t>
      </w:r>
    </w:p>
    <w:tbl>
      <w:tblPr>
        <w:tblStyle w:val="Lentelstinklelis1"/>
        <w:tblW w:w="9634" w:type="dxa"/>
        <w:tblInd w:w="0" w:type="dxa"/>
        <w:tblLook w:val="04A0" w:firstRow="1" w:lastRow="0" w:firstColumn="1" w:lastColumn="0" w:noHBand="0" w:noVBand="1"/>
      </w:tblPr>
      <w:tblGrid>
        <w:gridCol w:w="988"/>
        <w:gridCol w:w="4961"/>
        <w:gridCol w:w="1843"/>
        <w:gridCol w:w="1842"/>
      </w:tblGrid>
      <w:tr w:rsidR="00667B49" w:rsidRPr="00F52A84" w14:paraId="371471A7" w14:textId="77777777" w:rsidTr="00BA3483">
        <w:trPr>
          <w:trHeight w:val="502"/>
        </w:trPr>
        <w:tc>
          <w:tcPr>
            <w:tcW w:w="988" w:type="dxa"/>
            <w:tcBorders>
              <w:top w:val="single" w:sz="4" w:space="0" w:color="auto"/>
              <w:left w:val="single" w:sz="4" w:space="0" w:color="auto"/>
              <w:bottom w:val="single" w:sz="4" w:space="0" w:color="auto"/>
              <w:right w:val="single" w:sz="4" w:space="0" w:color="auto"/>
            </w:tcBorders>
            <w:hideMark/>
          </w:tcPr>
          <w:p w14:paraId="6F71D92D" w14:textId="77777777" w:rsidR="00667B49" w:rsidRPr="00F52A84" w:rsidRDefault="00667B49" w:rsidP="00667B49">
            <w:pPr>
              <w:widowControl/>
              <w:autoSpaceDE/>
              <w:autoSpaceDN/>
              <w:adjustRightInd/>
              <w:ind w:firstLine="0"/>
              <w:jc w:val="center"/>
              <w:rPr>
                <w:rFonts w:ascii="Times New Roman" w:hAnsi="Times New Roman" w:cs="Times New Roman"/>
                <w:b/>
                <w:bCs/>
                <w:sz w:val="24"/>
                <w:lang w:eastAsia="en-US"/>
              </w:rPr>
            </w:pPr>
            <w:r w:rsidRPr="00F52A84">
              <w:rPr>
                <w:rFonts w:ascii="Times New Roman" w:hAnsi="Times New Roman" w:cs="Times New Roman"/>
                <w:b/>
                <w:bCs/>
                <w:sz w:val="24"/>
                <w:lang w:eastAsia="en-US"/>
              </w:rPr>
              <w:t>Eil. Nr.</w:t>
            </w:r>
          </w:p>
        </w:tc>
        <w:tc>
          <w:tcPr>
            <w:tcW w:w="4961" w:type="dxa"/>
            <w:tcBorders>
              <w:top w:val="single" w:sz="4" w:space="0" w:color="auto"/>
              <w:left w:val="single" w:sz="4" w:space="0" w:color="auto"/>
              <w:bottom w:val="single" w:sz="4" w:space="0" w:color="auto"/>
              <w:right w:val="single" w:sz="4" w:space="0" w:color="auto"/>
            </w:tcBorders>
            <w:hideMark/>
          </w:tcPr>
          <w:p w14:paraId="7DA57F17" w14:textId="77777777" w:rsidR="00667B49" w:rsidRPr="00F52A84" w:rsidRDefault="00667B49" w:rsidP="00667B49">
            <w:pPr>
              <w:widowControl/>
              <w:autoSpaceDE/>
              <w:autoSpaceDN/>
              <w:adjustRightInd/>
              <w:ind w:firstLine="0"/>
              <w:jc w:val="center"/>
              <w:rPr>
                <w:rFonts w:ascii="Times New Roman" w:hAnsi="Times New Roman" w:cs="Times New Roman"/>
                <w:b/>
                <w:bCs/>
                <w:sz w:val="24"/>
                <w:lang w:eastAsia="en-US"/>
              </w:rPr>
            </w:pPr>
            <w:r w:rsidRPr="00F52A84">
              <w:rPr>
                <w:rFonts w:ascii="Times New Roman" w:hAnsi="Times New Roman" w:cs="Times New Roman"/>
                <w:b/>
                <w:bCs/>
                <w:sz w:val="24"/>
                <w:lang w:eastAsia="en-US"/>
              </w:rPr>
              <w:t xml:space="preserve"> Prekės pavadinimas</w:t>
            </w:r>
          </w:p>
        </w:tc>
        <w:tc>
          <w:tcPr>
            <w:tcW w:w="1843" w:type="dxa"/>
            <w:tcBorders>
              <w:top w:val="single" w:sz="4" w:space="0" w:color="auto"/>
              <w:left w:val="single" w:sz="4" w:space="0" w:color="auto"/>
              <w:bottom w:val="single" w:sz="4" w:space="0" w:color="auto"/>
              <w:right w:val="single" w:sz="4" w:space="0" w:color="auto"/>
            </w:tcBorders>
            <w:hideMark/>
          </w:tcPr>
          <w:p w14:paraId="51099D59" w14:textId="77777777" w:rsidR="00667B49" w:rsidRPr="00F52A84" w:rsidRDefault="00667B49" w:rsidP="00667B49">
            <w:pPr>
              <w:widowControl/>
              <w:autoSpaceDE/>
              <w:autoSpaceDN/>
              <w:adjustRightInd/>
              <w:ind w:firstLine="0"/>
              <w:jc w:val="center"/>
              <w:rPr>
                <w:rFonts w:ascii="Times New Roman" w:hAnsi="Times New Roman" w:cs="Times New Roman"/>
                <w:b/>
                <w:bCs/>
                <w:sz w:val="24"/>
                <w:lang w:eastAsia="en-US"/>
              </w:rPr>
            </w:pPr>
            <w:r w:rsidRPr="00F52A84">
              <w:rPr>
                <w:rFonts w:ascii="Times New Roman" w:hAnsi="Times New Roman" w:cs="Times New Roman"/>
                <w:b/>
                <w:bCs/>
                <w:sz w:val="24"/>
                <w:lang w:eastAsia="en-US"/>
              </w:rPr>
              <w:t>Matas</w:t>
            </w:r>
          </w:p>
        </w:tc>
        <w:tc>
          <w:tcPr>
            <w:tcW w:w="1842" w:type="dxa"/>
            <w:tcBorders>
              <w:top w:val="single" w:sz="4" w:space="0" w:color="auto"/>
              <w:left w:val="single" w:sz="4" w:space="0" w:color="auto"/>
              <w:bottom w:val="single" w:sz="4" w:space="0" w:color="auto"/>
              <w:right w:val="single" w:sz="4" w:space="0" w:color="auto"/>
            </w:tcBorders>
            <w:hideMark/>
          </w:tcPr>
          <w:p w14:paraId="78E6533E" w14:textId="77777777" w:rsidR="00667B49" w:rsidRPr="00F52A84" w:rsidRDefault="00000000" w:rsidP="00667B49">
            <w:pPr>
              <w:widowControl/>
              <w:autoSpaceDE/>
              <w:autoSpaceDN/>
              <w:adjustRightInd/>
              <w:ind w:firstLine="0"/>
              <w:jc w:val="center"/>
              <w:rPr>
                <w:rFonts w:ascii="Times New Roman" w:hAnsi="Times New Roman" w:cs="Times New Roman"/>
                <w:b/>
                <w:bCs/>
                <w:sz w:val="24"/>
                <w:lang w:eastAsia="en-US"/>
              </w:rPr>
            </w:pPr>
            <w:sdt>
              <w:sdtPr>
                <w:rPr>
                  <w:rFonts w:ascii="Times New Roman" w:hAnsi="Times New Roman" w:cs="Times New Roman"/>
                  <w:b/>
                  <w:bCs/>
                  <w:sz w:val="24"/>
                  <w:lang w:val="en-US" w:eastAsia="en-US"/>
                </w:rPr>
                <w:alias w:val="PASIRINKTi"/>
                <w:tag w:val="PASIRINKTi"/>
                <w:id w:val="-171564900"/>
                <w:placeholder>
                  <w:docPart w:val="D2F3EF71881A40D7A9691DA49B933ECA"/>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667B49" w:rsidRPr="00F52A84">
                  <w:rPr>
                    <w:rFonts w:ascii="Times New Roman" w:hAnsi="Times New Roman" w:cs="Times New Roman"/>
                    <w:b/>
                    <w:bCs/>
                    <w:sz w:val="24"/>
                    <w:lang w:val="en-US" w:eastAsia="en-US"/>
                  </w:rPr>
                  <w:t>Kiekis</w:t>
                </w:r>
              </w:sdtContent>
            </w:sdt>
          </w:p>
        </w:tc>
      </w:tr>
      <w:tr w:rsidR="00667B49" w:rsidRPr="00F52A84" w14:paraId="2A154208" w14:textId="77777777" w:rsidTr="00E362BD">
        <w:trPr>
          <w:trHeight w:val="502"/>
        </w:trPr>
        <w:tc>
          <w:tcPr>
            <w:tcW w:w="988" w:type="dxa"/>
            <w:tcBorders>
              <w:top w:val="single" w:sz="4" w:space="0" w:color="auto"/>
              <w:left w:val="single" w:sz="4" w:space="0" w:color="auto"/>
              <w:bottom w:val="single" w:sz="4" w:space="0" w:color="auto"/>
              <w:right w:val="single" w:sz="4" w:space="0" w:color="auto"/>
            </w:tcBorders>
            <w:hideMark/>
          </w:tcPr>
          <w:p w14:paraId="2658DE86" w14:textId="77777777" w:rsidR="00667B49" w:rsidRPr="00F52A84" w:rsidRDefault="00667B49" w:rsidP="00667B49">
            <w:pPr>
              <w:widowControl/>
              <w:autoSpaceDE/>
              <w:autoSpaceDN/>
              <w:adjustRightInd/>
              <w:ind w:firstLine="0"/>
              <w:jc w:val="center"/>
              <w:rPr>
                <w:rFonts w:ascii="Times New Roman" w:hAnsi="Times New Roman" w:cs="Times New Roman"/>
                <w:sz w:val="24"/>
                <w:lang w:eastAsia="en-US"/>
              </w:rPr>
            </w:pPr>
            <w:r w:rsidRPr="00F52A84">
              <w:rPr>
                <w:rFonts w:ascii="Times New Roman" w:hAnsi="Times New Roman" w:cs="Times New Roman"/>
                <w:sz w:val="24"/>
                <w:lang w:eastAsia="en-US"/>
              </w:rPr>
              <w:t>1.</w:t>
            </w:r>
          </w:p>
        </w:tc>
        <w:tc>
          <w:tcPr>
            <w:tcW w:w="4961" w:type="dxa"/>
            <w:tcBorders>
              <w:top w:val="single" w:sz="4" w:space="0" w:color="auto"/>
              <w:left w:val="single" w:sz="4" w:space="0" w:color="auto"/>
              <w:bottom w:val="single" w:sz="4" w:space="0" w:color="auto"/>
              <w:right w:val="single" w:sz="4" w:space="0" w:color="auto"/>
            </w:tcBorders>
            <w:vAlign w:val="center"/>
            <w:hideMark/>
          </w:tcPr>
          <w:bookmarkStart w:id="0" w:name="_Hlk104248550" w:displacedByCustomXml="next"/>
          <w:sdt>
            <w:sdtPr>
              <w:rPr>
                <w:rFonts w:ascii="Times New Roman" w:hAnsi="Times New Roman" w:cs="Times New Roman"/>
                <w:bCs/>
                <w:sz w:val="24"/>
                <w:lang w:val="en-US" w:eastAsia="en-US"/>
              </w:rPr>
              <w:alias w:val="Pirkimo pavadinimas"/>
              <w:tag w:val="Pirkimo pavadinimas"/>
              <w:id w:val="1615867054"/>
              <w:placeholder>
                <w:docPart w:val="E41960A29B534488B700F95837AB4637"/>
              </w:placeholder>
            </w:sdtPr>
            <w:sdtContent>
              <w:p w14:paraId="3A5D7FC4" w14:textId="59DEAB81" w:rsidR="00667B49" w:rsidRPr="00F52A84" w:rsidRDefault="00653EDC" w:rsidP="00E362BD">
                <w:pPr>
                  <w:widowControl/>
                  <w:tabs>
                    <w:tab w:val="left" w:pos="8137"/>
                  </w:tabs>
                  <w:autoSpaceDE/>
                  <w:autoSpaceDN/>
                  <w:adjustRightInd/>
                  <w:ind w:firstLine="0"/>
                  <w:jc w:val="center"/>
                  <w:rPr>
                    <w:rFonts w:ascii="Times New Roman" w:hAnsi="Times New Roman" w:cs="Times New Roman"/>
                    <w:b/>
                    <w:sz w:val="24"/>
                    <w:lang w:eastAsia="en-US"/>
                  </w:rPr>
                </w:pPr>
                <w:proofErr w:type="spellStart"/>
                <w:r w:rsidRPr="00F52A84">
                  <w:rPr>
                    <w:rFonts w:ascii="Times New Roman" w:hAnsi="Times New Roman" w:cs="Times New Roman"/>
                    <w:bCs/>
                    <w:sz w:val="24"/>
                    <w:lang w:val="en-US" w:eastAsia="en-US"/>
                  </w:rPr>
                  <w:t>Vakuuminis</w:t>
                </w:r>
                <w:proofErr w:type="spellEnd"/>
                <w:r w:rsidR="00910D19" w:rsidRPr="00F52A84">
                  <w:rPr>
                    <w:rFonts w:ascii="Times New Roman" w:hAnsi="Times New Roman" w:cs="Times New Roman"/>
                    <w:bCs/>
                    <w:sz w:val="24"/>
                    <w:lang w:val="en-US" w:eastAsia="en-US"/>
                  </w:rPr>
                  <w:t xml:space="preserve"> </w:t>
                </w:r>
                <w:proofErr w:type="spellStart"/>
                <w:r w:rsidR="00910D19" w:rsidRPr="00F52A84">
                  <w:rPr>
                    <w:rFonts w:ascii="Times New Roman" w:hAnsi="Times New Roman" w:cs="Times New Roman"/>
                    <w:bCs/>
                    <w:sz w:val="24"/>
                    <w:lang w:val="en-US" w:eastAsia="en-US"/>
                  </w:rPr>
                  <w:t>šlavimo</w:t>
                </w:r>
                <w:proofErr w:type="spellEnd"/>
                <w:r w:rsidR="00910D19" w:rsidRPr="00F52A84">
                  <w:rPr>
                    <w:rFonts w:ascii="Times New Roman" w:hAnsi="Times New Roman" w:cs="Times New Roman"/>
                    <w:bCs/>
                    <w:sz w:val="24"/>
                    <w:lang w:val="en-US" w:eastAsia="en-US"/>
                  </w:rPr>
                  <w:t xml:space="preserve"> </w:t>
                </w:r>
                <w:proofErr w:type="spellStart"/>
                <w:r w:rsidR="00910D19" w:rsidRPr="00F52A84">
                  <w:rPr>
                    <w:rFonts w:ascii="Times New Roman" w:hAnsi="Times New Roman" w:cs="Times New Roman"/>
                    <w:bCs/>
                    <w:sz w:val="24"/>
                    <w:lang w:val="en-US" w:eastAsia="en-US"/>
                  </w:rPr>
                  <w:t>automobilis</w:t>
                </w:r>
                <w:proofErr w:type="spellEnd"/>
              </w:p>
            </w:sdtContent>
          </w:sdt>
          <w:bookmarkEnd w:id="0" w:displacedByCustomXml="prev"/>
        </w:tc>
        <w:tc>
          <w:tcPr>
            <w:tcW w:w="1843" w:type="dxa"/>
            <w:tcBorders>
              <w:top w:val="single" w:sz="4" w:space="0" w:color="auto"/>
              <w:left w:val="single" w:sz="4" w:space="0" w:color="auto"/>
              <w:bottom w:val="single" w:sz="4" w:space="0" w:color="auto"/>
              <w:right w:val="single" w:sz="4" w:space="0" w:color="auto"/>
            </w:tcBorders>
            <w:hideMark/>
          </w:tcPr>
          <w:p w14:paraId="2FFB47D0" w14:textId="77777777" w:rsidR="00667B49" w:rsidRPr="00F52A84" w:rsidRDefault="00667B49" w:rsidP="00667B49">
            <w:pPr>
              <w:widowControl/>
              <w:autoSpaceDE/>
              <w:autoSpaceDN/>
              <w:adjustRightInd/>
              <w:ind w:firstLine="0"/>
              <w:jc w:val="center"/>
              <w:rPr>
                <w:rFonts w:ascii="Times New Roman" w:hAnsi="Times New Roman" w:cs="Times New Roman"/>
                <w:sz w:val="24"/>
                <w:lang w:eastAsia="en-US"/>
              </w:rPr>
            </w:pPr>
            <w:r w:rsidRPr="00F52A84">
              <w:rPr>
                <w:rFonts w:ascii="Times New Roman" w:hAnsi="Times New Roman" w:cs="Times New Roman"/>
                <w:sz w:val="24"/>
                <w:lang w:eastAsia="en-US"/>
              </w:rPr>
              <w:t>vnt.</w:t>
            </w:r>
          </w:p>
        </w:tc>
        <w:tc>
          <w:tcPr>
            <w:tcW w:w="1842" w:type="dxa"/>
            <w:tcBorders>
              <w:top w:val="single" w:sz="4" w:space="0" w:color="auto"/>
              <w:left w:val="single" w:sz="4" w:space="0" w:color="auto"/>
              <w:bottom w:val="single" w:sz="4" w:space="0" w:color="auto"/>
              <w:right w:val="single" w:sz="4" w:space="0" w:color="auto"/>
            </w:tcBorders>
            <w:hideMark/>
          </w:tcPr>
          <w:p w14:paraId="55FEC696" w14:textId="1987E711" w:rsidR="00667B49" w:rsidRPr="00F52A84" w:rsidRDefault="003F4515" w:rsidP="00667B49">
            <w:pPr>
              <w:widowControl/>
              <w:autoSpaceDE/>
              <w:autoSpaceDN/>
              <w:adjustRightInd/>
              <w:ind w:firstLine="0"/>
              <w:jc w:val="center"/>
              <w:rPr>
                <w:rFonts w:ascii="Times New Roman" w:hAnsi="Times New Roman" w:cs="Times New Roman"/>
                <w:sz w:val="24"/>
                <w:lang w:eastAsia="en-US"/>
              </w:rPr>
            </w:pPr>
            <w:r w:rsidRPr="00F52A84">
              <w:rPr>
                <w:rFonts w:ascii="Times New Roman" w:hAnsi="Times New Roman" w:cs="Times New Roman"/>
                <w:sz w:val="24"/>
                <w:lang w:eastAsia="en-US"/>
              </w:rPr>
              <w:t>1</w:t>
            </w:r>
          </w:p>
        </w:tc>
      </w:tr>
      <w:tr w:rsidR="00667B49" w:rsidRPr="00F52A84" w14:paraId="78EDBE11" w14:textId="77777777" w:rsidTr="00E362BD">
        <w:trPr>
          <w:trHeight w:val="502"/>
        </w:trPr>
        <w:tc>
          <w:tcPr>
            <w:tcW w:w="988" w:type="dxa"/>
            <w:tcBorders>
              <w:top w:val="single" w:sz="4" w:space="0" w:color="auto"/>
              <w:left w:val="single" w:sz="4" w:space="0" w:color="auto"/>
              <w:bottom w:val="single" w:sz="4" w:space="0" w:color="auto"/>
              <w:right w:val="single" w:sz="4" w:space="0" w:color="auto"/>
            </w:tcBorders>
          </w:tcPr>
          <w:p w14:paraId="0C930912" w14:textId="77777777" w:rsidR="00667B49" w:rsidRPr="00F52A84" w:rsidRDefault="00667B49" w:rsidP="00667B49">
            <w:pPr>
              <w:widowControl/>
              <w:autoSpaceDE/>
              <w:autoSpaceDN/>
              <w:adjustRightInd/>
              <w:ind w:firstLine="0"/>
              <w:jc w:val="center"/>
              <w:rPr>
                <w:rFonts w:ascii="Times New Roman" w:hAnsi="Times New Roman" w:cs="Times New Roman"/>
                <w:sz w:val="24"/>
                <w:lang w:val="en-US" w:eastAsia="en-US"/>
              </w:rPr>
            </w:pPr>
            <w:r w:rsidRPr="00F52A84">
              <w:rPr>
                <w:rFonts w:ascii="Times New Roman" w:hAnsi="Times New Roman" w:cs="Times New Roman"/>
                <w:sz w:val="24"/>
                <w:lang w:val="en-US" w:eastAsia="en-US"/>
              </w:rPr>
              <w:t>2.</w:t>
            </w:r>
          </w:p>
        </w:tc>
        <w:tc>
          <w:tcPr>
            <w:tcW w:w="4961" w:type="dxa"/>
            <w:tcBorders>
              <w:top w:val="single" w:sz="4" w:space="0" w:color="auto"/>
              <w:left w:val="single" w:sz="4" w:space="0" w:color="auto"/>
              <w:bottom w:val="single" w:sz="4" w:space="0" w:color="auto"/>
              <w:right w:val="single" w:sz="4" w:space="0" w:color="auto"/>
            </w:tcBorders>
            <w:vAlign w:val="center"/>
          </w:tcPr>
          <w:p w14:paraId="7FCFBB0C" w14:textId="09710D45" w:rsidR="00667B49" w:rsidRPr="00F52A84" w:rsidRDefault="00667B49" w:rsidP="00E362BD">
            <w:pPr>
              <w:widowControl/>
              <w:tabs>
                <w:tab w:val="left" w:pos="8137"/>
              </w:tabs>
              <w:autoSpaceDE/>
              <w:autoSpaceDN/>
              <w:adjustRightInd/>
              <w:ind w:firstLine="0"/>
              <w:jc w:val="center"/>
              <w:rPr>
                <w:rFonts w:ascii="Times New Roman" w:hAnsi="Times New Roman" w:cs="Times New Roman"/>
                <w:bCs/>
                <w:sz w:val="24"/>
                <w:lang w:val="en-US" w:eastAsia="en-US"/>
              </w:rPr>
            </w:pPr>
            <w:proofErr w:type="spellStart"/>
            <w:r w:rsidRPr="00F52A84">
              <w:rPr>
                <w:rFonts w:ascii="Times New Roman" w:hAnsi="Times New Roman" w:cs="Times New Roman"/>
                <w:bCs/>
                <w:sz w:val="24"/>
                <w:lang w:val="en-US" w:eastAsia="en-US"/>
              </w:rPr>
              <w:t>Privalomas</w:t>
            </w:r>
            <w:proofErr w:type="spellEnd"/>
            <w:r w:rsidRPr="00F52A84">
              <w:rPr>
                <w:rFonts w:ascii="Times New Roman" w:hAnsi="Times New Roman" w:cs="Times New Roman"/>
                <w:bCs/>
                <w:sz w:val="24"/>
                <w:lang w:val="en-US" w:eastAsia="en-US"/>
              </w:rPr>
              <w:t xml:space="preserve"> </w:t>
            </w:r>
            <w:sdt>
              <w:sdtPr>
                <w:rPr>
                  <w:rFonts w:ascii="Times New Roman" w:hAnsi="Times New Roman" w:cs="Times New Roman"/>
                  <w:bCs/>
                  <w:sz w:val="24"/>
                  <w:lang w:val="en-US" w:eastAsia="en-US"/>
                </w:rPr>
                <w:alias w:val="Pirkimo pavadinimas"/>
                <w:tag w:val="Pirkimo pavadinimas"/>
                <w:id w:val="1976407187"/>
                <w:placeholder>
                  <w:docPart w:val="EE1522657D6B4FB9AAF86C2C297F35B8"/>
                </w:placeholder>
              </w:sdtPr>
              <w:sdtContent>
                <w:r w:rsidR="00653EDC" w:rsidRPr="00F52A84">
                  <w:rPr>
                    <w:rFonts w:ascii="Times New Roman" w:hAnsi="Times New Roman" w:cs="Times New Roman"/>
                    <w:bCs/>
                    <w:sz w:val="24"/>
                    <w:lang w:eastAsia="en-US"/>
                  </w:rPr>
                  <w:t>vakuuminio</w:t>
                </w:r>
                <w:r w:rsidR="00910D19" w:rsidRPr="00F52A84">
                  <w:rPr>
                    <w:rFonts w:ascii="Times New Roman" w:eastAsia="Calibri" w:hAnsi="Times New Roman" w:cs="Times New Roman"/>
                    <w:sz w:val="24"/>
                    <w:lang w:eastAsia="en-US"/>
                  </w:rPr>
                  <w:t xml:space="preserve"> šlavimo automobilio</w:t>
                </w:r>
              </w:sdtContent>
            </w:sdt>
            <w:r w:rsidRPr="00F52A84">
              <w:rPr>
                <w:rFonts w:ascii="Times New Roman" w:hAnsi="Times New Roman" w:cs="Times New Roman"/>
                <w:bCs/>
                <w:sz w:val="24"/>
                <w:lang w:eastAsia="en-US"/>
              </w:rPr>
              <w:t xml:space="preserve"> techninis aptarnavimas</w:t>
            </w:r>
          </w:p>
        </w:tc>
        <w:tc>
          <w:tcPr>
            <w:tcW w:w="1843" w:type="dxa"/>
            <w:tcBorders>
              <w:top w:val="single" w:sz="4" w:space="0" w:color="auto"/>
              <w:left w:val="single" w:sz="4" w:space="0" w:color="auto"/>
              <w:bottom w:val="single" w:sz="4" w:space="0" w:color="auto"/>
              <w:right w:val="single" w:sz="4" w:space="0" w:color="auto"/>
            </w:tcBorders>
          </w:tcPr>
          <w:p w14:paraId="5F47AE73" w14:textId="0154C55C" w:rsidR="00667B49" w:rsidRPr="00F52A84" w:rsidRDefault="00667B49" w:rsidP="00667B49">
            <w:pPr>
              <w:widowControl/>
              <w:autoSpaceDE/>
              <w:autoSpaceDN/>
              <w:adjustRightInd/>
              <w:ind w:firstLine="0"/>
              <w:jc w:val="center"/>
              <w:rPr>
                <w:rFonts w:ascii="Times New Roman" w:hAnsi="Times New Roman" w:cs="Times New Roman"/>
                <w:sz w:val="24"/>
                <w:lang w:val="en-US" w:eastAsia="en-US"/>
              </w:rPr>
            </w:pPr>
            <w:proofErr w:type="spellStart"/>
            <w:proofErr w:type="gramStart"/>
            <w:r w:rsidRPr="00F52A84">
              <w:rPr>
                <w:rFonts w:ascii="Times New Roman" w:hAnsi="Times New Roman" w:cs="Times New Roman"/>
                <w:sz w:val="24"/>
                <w:lang w:val="en-US" w:eastAsia="en-US"/>
              </w:rPr>
              <w:t>mėn</w:t>
            </w:r>
            <w:proofErr w:type="spellEnd"/>
            <w:r w:rsidRPr="00F52A84">
              <w:rPr>
                <w:rFonts w:ascii="Times New Roman" w:hAnsi="Times New Roman" w:cs="Times New Roman"/>
                <w:sz w:val="24"/>
                <w:lang w:val="en-US" w:eastAsia="en-US"/>
              </w:rPr>
              <w:t>./</w:t>
            </w:r>
            <w:proofErr w:type="spellStart"/>
            <w:proofErr w:type="gramEnd"/>
            <w:r w:rsidR="003F4515" w:rsidRPr="00F52A84">
              <w:rPr>
                <w:rFonts w:ascii="Times New Roman" w:hAnsi="Times New Roman" w:cs="Times New Roman"/>
                <w:sz w:val="24"/>
                <w:lang w:val="en-US" w:eastAsia="en-US"/>
              </w:rPr>
              <w:t>darbo</w:t>
            </w:r>
            <w:proofErr w:type="spellEnd"/>
            <w:r w:rsidR="003F4515" w:rsidRPr="00F52A84">
              <w:rPr>
                <w:rFonts w:ascii="Times New Roman" w:hAnsi="Times New Roman" w:cs="Times New Roman"/>
                <w:sz w:val="24"/>
                <w:lang w:val="en-US" w:eastAsia="en-US"/>
              </w:rPr>
              <w:t xml:space="preserve"> val.</w:t>
            </w:r>
          </w:p>
        </w:tc>
        <w:tc>
          <w:tcPr>
            <w:tcW w:w="1842" w:type="dxa"/>
            <w:tcBorders>
              <w:top w:val="single" w:sz="4" w:space="0" w:color="auto"/>
              <w:left w:val="single" w:sz="4" w:space="0" w:color="auto"/>
              <w:bottom w:val="single" w:sz="4" w:space="0" w:color="auto"/>
              <w:right w:val="single" w:sz="4" w:space="0" w:color="auto"/>
            </w:tcBorders>
          </w:tcPr>
          <w:p w14:paraId="5BFC4B9D" w14:textId="7AED937D" w:rsidR="00667B49" w:rsidRPr="00F52A84" w:rsidRDefault="0069025B" w:rsidP="00667B49">
            <w:pPr>
              <w:widowControl/>
              <w:autoSpaceDE/>
              <w:autoSpaceDN/>
              <w:adjustRightInd/>
              <w:ind w:firstLine="0"/>
              <w:jc w:val="center"/>
              <w:rPr>
                <w:rFonts w:ascii="Times New Roman" w:hAnsi="Times New Roman" w:cs="Times New Roman"/>
                <w:sz w:val="24"/>
                <w:lang w:val="en-US" w:eastAsia="en-US"/>
              </w:rPr>
            </w:pPr>
            <w:r>
              <w:rPr>
                <w:rFonts w:ascii="Times New Roman" w:hAnsi="Times New Roman" w:cs="Times New Roman"/>
                <w:sz w:val="24"/>
                <w:lang w:val="en-US" w:eastAsia="en-US"/>
              </w:rPr>
              <w:t>60</w:t>
            </w:r>
            <w:r w:rsidR="003F4515" w:rsidRPr="00F52A84">
              <w:rPr>
                <w:rFonts w:ascii="Times New Roman" w:hAnsi="Times New Roman" w:cs="Times New Roman"/>
                <w:sz w:val="24"/>
                <w:lang w:val="en-US" w:eastAsia="en-US"/>
              </w:rPr>
              <w:t>/</w:t>
            </w:r>
            <w:r>
              <w:rPr>
                <w:rFonts w:ascii="Times New Roman" w:hAnsi="Times New Roman" w:cs="Times New Roman"/>
                <w:sz w:val="24"/>
                <w:lang w:val="en-US" w:eastAsia="en-US"/>
              </w:rPr>
              <w:t>8</w:t>
            </w:r>
            <w:r w:rsidR="003F4515" w:rsidRPr="00F52A84">
              <w:rPr>
                <w:rFonts w:ascii="Times New Roman" w:hAnsi="Times New Roman" w:cs="Times New Roman"/>
                <w:sz w:val="24"/>
                <w:lang w:val="en-US" w:eastAsia="en-US"/>
              </w:rPr>
              <w:t>00</w:t>
            </w:r>
            <w:r w:rsidR="00A27784" w:rsidRPr="00F52A84">
              <w:rPr>
                <w:rFonts w:ascii="Times New Roman" w:hAnsi="Times New Roman" w:cs="Times New Roman"/>
                <w:sz w:val="24"/>
                <w:lang w:val="en-US" w:eastAsia="en-US"/>
              </w:rPr>
              <w:t>0</w:t>
            </w:r>
          </w:p>
        </w:tc>
      </w:tr>
    </w:tbl>
    <w:p w14:paraId="2FD968A2" w14:textId="77777777" w:rsidR="00667B49" w:rsidRPr="00F52A84" w:rsidRDefault="00667B49" w:rsidP="00667B49">
      <w:pPr>
        <w:widowControl/>
        <w:suppressAutoHyphens/>
        <w:autoSpaceDE/>
        <w:autoSpaceDN/>
        <w:adjustRightInd/>
        <w:spacing w:line="288" w:lineRule="auto"/>
        <w:ind w:firstLine="0"/>
        <w:jc w:val="center"/>
        <w:rPr>
          <w:rFonts w:ascii="Times New Roman" w:eastAsia="Times New Roman Bold" w:hAnsi="Times New Roman" w:cs="Times New Roman"/>
          <w:b/>
          <w:caps/>
          <w:sz w:val="24"/>
          <w:lang w:eastAsia="en-US"/>
        </w:rPr>
      </w:pPr>
    </w:p>
    <w:p w14:paraId="0B72EE71" w14:textId="75D90C63" w:rsidR="003F4515" w:rsidRPr="00F52A84" w:rsidRDefault="003F4515" w:rsidP="003F4515">
      <w:pPr>
        <w:pStyle w:val="ListParagraph"/>
        <w:numPr>
          <w:ilvl w:val="0"/>
          <w:numId w:val="4"/>
        </w:numPr>
        <w:pBdr>
          <w:top w:val="single" w:sz="8" w:space="1" w:color="auto"/>
          <w:bottom w:val="single" w:sz="8" w:space="1" w:color="auto"/>
        </w:pBdr>
        <w:tabs>
          <w:tab w:val="left" w:pos="284"/>
        </w:tabs>
        <w:spacing w:after="200" w:line="288" w:lineRule="auto"/>
        <w:rPr>
          <w:rFonts w:ascii="Times New Roman" w:eastAsia="Calibri" w:hAnsi="Times New Roman"/>
          <w:b/>
          <w:szCs w:val="24"/>
        </w:rPr>
      </w:pPr>
      <w:r w:rsidRPr="00F52A84">
        <w:rPr>
          <w:rFonts w:ascii="Times New Roman" w:eastAsia="Calibri" w:hAnsi="Times New Roman"/>
          <w:b/>
          <w:szCs w:val="24"/>
        </w:rPr>
        <w:t>REIKALAVIMAI PIRKIMO OBJEKTUI</w:t>
      </w:r>
    </w:p>
    <w:p w14:paraId="5332281C" w14:textId="7D3DB57E" w:rsidR="003F4515" w:rsidRPr="00F52A84" w:rsidRDefault="002454C3" w:rsidP="00DA4D1F">
      <w:pPr>
        <w:widowControl/>
        <w:numPr>
          <w:ilvl w:val="1"/>
          <w:numId w:val="4"/>
        </w:numPr>
        <w:tabs>
          <w:tab w:val="left" w:pos="432"/>
          <w:tab w:val="left" w:pos="993"/>
          <w:tab w:val="left" w:pos="1276"/>
        </w:tabs>
        <w:autoSpaceDE/>
        <w:autoSpaceDN/>
        <w:adjustRightInd/>
        <w:spacing w:after="200" w:line="288" w:lineRule="auto"/>
        <w:ind w:left="0" w:firstLine="851"/>
        <w:contextualSpacing/>
        <w:jc w:val="both"/>
        <w:rPr>
          <w:rFonts w:ascii="Times New Roman" w:eastAsia="Calibri" w:hAnsi="Times New Roman" w:cs="Times New Roman"/>
          <w:sz w:val="24"/>
          <w:lang w:eastAsia="en-US"/>
        </w:rPr>
      </w:pPr>
      <w:r w:rsidRPr="00F52A84">
        <w:rPr>
          <w:rFonts w:ascii="Times New Roman" w:eastAsia="Calibri" w:hAnsi="Times New Roman" w:cs="Times New Roman"/>
          <w:sz w:val="24"/>
          <w:lang w:eastAsia="en-US"/>
        </w:rPr>
        <w:t>Vakuuminis</w:t>
      </w:r>
      <w:r w:rsidR="00910D19" w:rsidRPr="00F52A84">
        <w:rPr>
          <w:rFonts w:ascii="Times New Roman" w:eastAsia="Calibri" w:hAnsi="Times New Roman" w:cs="Times New Roman"/>
          <w:sz w:val="24"/>
          <w:lang w:eastAsia="en-US"/>
        </w:rPr>
        <w:t xml:space="preserve"> šlavimo automobilis </w:t>
      </w:r>
      <w:r w:rsidR="003F4515" w:rsidRPr="00F52A84">
        <w:rPr>
          <w:rFonts w:ascii="Times New Roman" w:eastAsia="Calibri" w:hAnsi="Times New Roman" w:cs="Times New Roman"/>
          <w:sz w:val="24"/>
          <w:lang w:eastAsia="en-US"/>
        </w:rPr>
        <w:t>turi atitikti šios Techninės specifikacijos</w:t>
      </w:r>
      <w:r w:rsidR="005742BB" w:rsidRPr="00F52A84">
        <w:rPr>
          <w:rFonts w:ascii="Times New Roman" w:eastAsia="Calibri" w:hAnsi="Times New Roman" w:cs="Times New Roman"/>
          <w:sz w:val="24"/>
          <w:lang w:eastAsia="en-US"/>
        </w:rPr>
        <w:t xml:space="preserve"> </w:t>
      </w:r>
      <w:r w:rsidR="003F4515" w:rsidRPr="00F52A84">
        <w:rPr>
          <w:rFonts w:ascii="Times New Roman" w:eastAsia="Calibri" w:hAnsi="Times New Roman" w:cs="Times New Roman"/>
          <w:sz w:val="24"/>
          <w:lang w:eastAsia="en-US"/>
        </w:rPr>
        <w:t>priede</w:t>
      </w:r>
      <w:r w:rsidR="00EF22AB" w:rsidRPr="00F52A84">
        <w:rPr>
          <w:rFonts w:ascii="Times New Roman" w:eastAsia="Calibri" w:hAnsi="Times New Roman" w:cs="Times New Roman"/>
          <w:sz w:val="24"/>
          <w:lang w:eastAsia="en-US"/>
        </w:rPr>
        <w:t xml:space="preserve"> Nr. 1</w:t>
      </w:r>
      <w:r w:rsidR="003F4515" w:rsidRPr="00F52A84">
        <w:rPr>
          <w:rFonts w:ascii="Times New Roman" w:eastAsia="Calibri" w:hAnsi="Times New Roman" w:cs="Times New Roman"/>
          <w:sz w:val="24"/>
          <w:lang w:eastAsia="en-US"/>
        </w:rPr>
        <w:t xml:space="preserve"> nustatytus techninius  reikalavimus.</w:t>
      </w:r>
    </w:p>
    <w:p w14:paraId="4639A9D1" w14:textId="77777777" w:rsidR="003F4515" w:rsidRPr="00F52A84" w:rsidRDefault="003F4515" w:rsidP="00DA4D1F">
      <w:pPr>
        <w:widowControl/>
        <w:numPr>
          <w:ilvl w:val="1"/>
          <w:numId w:val="4"/>
        </w:numPr>
        <w:tabs>
          <w:tab w:val="left" w:pos="432"/>
          <w:tab w:val="left" w:pos="993"/>
          <w:tab w:val="left" w:pos="1276"/>
        </w:tabs>
        <w:autoSpaceDE/>
        <w:autoSpaceDN/>
        <w:adjustRightInd/>
        <w:spacing w:line="288" w:lineRule="auto"/>
        <w:ind w:left="0" w:firstLine="851"/>
        <w:contextualSpacing/>
        <w:jc w:val="both"/>
        <w:rPr>
          <w:rFonts w:ascii="Times New Roman" w:eastAsia="Calibri" w:hAnsi="Times New Roman" w:cs="Times New Roman"/>
          <w:sz w:val="24"/>
          <w:lang w:eastAsia="en-US"/>
        </w:rPr>
      </w:pPr>
      <w:r w:rsidRPr="00F52A84">
        <w:rPr>
          <w:rFonts w:ascii="Times New Roman" w:eastAsia="Calibri" w:hAnsi="Times New Roman" w:cs="Times New Roman"/>
          <w:sz w:val="24"/>
          <w:lang w:eastAsia="en-US"/>
        </w:rPr>
        <w:t>Kartu su Preke turi būti pateikiama (ne vėliau nei Prekės perdavimo dieną): eksploatacijos ir darbų saugos instrukcijos lietuvių kalba, elektros instaliacijos ir hidraulikos schemos, atsarginių dalių katalogai, EB atitikties deklaracija.</w:t>
      </w:r>
    </w:p>
    <w:p w14:paraId="4A254450" w14:textId="614D1A1E" w:rsidR="00A27784" w:rsidRPr="00F52A84" w:rsidRDefault="002454C3" w:rsidP="00DA4D1F">
      <w:pPr>
        <w:pStyle w:val="ListParagraph"/>
        <w:numPr>
          <w:ilvl w:val="1"/>
          <w:numId w:val="4"/>
        </w:numPr>
        <w:tabs>
          <w:tab w:val="left" w:pos="567"/>
          <w:tab w:val="left" w:pos="993"/>
          <w:tab w:val="left" w:pos="1276"/>
        </w:tabs>
        <w:spacing w:line="288" w:lineRule="auto"/>
        <w:ind w:left="0" w:firstLine="851"/>
        <w:jc w:val="both"/>
        <w:rPr>
          <w:rFonts w:ascii="Times New Roman" w:eastAsia="Calibri" w:hAnsi="Times New Roman"/>
          <w:szCs w:val="24"/>
          <w:lang w:val="lt-LT"/>
        </w:rPr>
      </w:pPr>
      <w:r w:rsidRPr="00D8148E">
        <w:rPr>
          <w:rFonts w:ascii="Times New Roman" w:eastAsia="Calibri" w:hAnsi="Times New Roman"/>
          <w:szCs w:val="24"/>
          <w:lang w:val="lt-LT"/>
        </w:rPr>
        <w:t>Vakuuminis</w:t>
      </w:r>
      <w:r w:rsidR="00E362BD" w:rsidRPr="00D8148E">
        <w:rPr>
          <w:rFonts w:ascii="Times New Roman" w:eastAsia="Calibri" w:hAnsi="Times New Roman"/>
          <w:szCs w:val="24"/>
          <w:lang w:val="lt-LT"/>
        </w:rPr>
        <w:t xml:space="preserve"> šlavimo automobilis</w:t>
      </w:r>
      <w:r w:rsidR="00A27784" w:rsidRPr="00F52A84">
        <w:rPr>
          <w:rFonts w:ascii="Times New Roman" w:eastAsia="Calibri" w:hAnsi="Times New Roman"/>
          <w:szCs w:val="24"/>
          <w:lang w:val="lt-LT"/>
        </w:rPr>
        <w:t xml:space="preserve"> </w:t>
      </w:r>
      <w:r w:rsidR="003F4515" w:rsidRPr="00F52A84">
        <w:rPr>
          <w:rFonts w:ascii="Times New Roman" w:eastAsia="Calibri" w:hAnsi="Times New Roman"/>
          <w:szCs w:val="24"/>
          <w:lang w:val="lt-LT"/>
        </w:rPr>
        <w:t xml:space="preserve">turi būti suteikiama ne mažiau kaip </w:t>
      </w:r>
      <w:r w:rsidR="00BE5CF4">
        <w:rPr>
          <w:rFonts w:ascii="Times New Roman" w:eastAsia="Calibri" w:hAnsi="Times New Roman"/>
          <w:szCs w:val="24"/>
          <w:lang w:val="lt-LT"/>
        </w:rPr>
        <w:t>60</w:t>
      </w:r>
      <w:r w:rsidR="003F4515" w:rsidRPr="00F52A84">
        <w:rPr>
          <w:rFonts w:ascii="Times New Roman" w:eastAsia="Calibri" w:hAnsi="Times New Roman"/>
          <w:szCs w:val="24"/>
          <w:lang w:val="lt-LT"/>
        </w:rPr>
        <w:t xml:space="preserve"> mėn. arba  </w:t>
      </w:r>
      <w:r w:rsidR="00BE5CF4">
        <w:rPr>
          <w:rFonts w:ascii="Times New Roman" w:eastAsiaTheme="minorHAnsi" w:hAnsi="Times New Roman"/>
          <w:szCs w:val="24"/>
          <w:lang w:val="lt-LT"/>
        </w:rPr>
        <w:t>8</w:t>
      </w:r>
      <w:r w:rsidR="00A27784" w:rsidRPr="00F52A84">
        <w:rPr>
          <w:rFonts w:ascii="Times New Roman" w:eastAsiaTheme="minorHAnsi" w:hAnsi="Times New Roman"/>
          <w:szCs w:val="24"/>
          <w:lang w:val="lt-LT"/>
        </w:rPr>
        <w:t>000 darbo valandų (priklausomai kas pirma baigsis) garantija.</w:t>
      </w:r>
    </w:p>
    <w:p w14:paraId="6A808992" w14:textId="200C513F" w:rsidR="00A27784" w:rsidRPr="00F52A84" w:rsidRDefault="003F4515" w:rsidP="00DA4D1F">
      <w:pPr>
        <w:widowControl/>
        <w:numPr>
          <w:ilvl w:val="1"/>
          <w:numId w:val="4"/>
        </w:numPr>
        <w:tabs>
          <w:tab w:val="left" w:pos="432"/>
          <w:tab w:val="left" w:pos="993"/>
          <w:tab w:val="left" w:pos="1276"/>
        </w:tabs>
        <w:autoSpaceDE/>
        <w:autoSpaceDN/>
        <w:adjustRightInd/>
        <w:spacing w:after="200" w:line="288" w:lineRule="auto"/>
        <w:ind w:left="0" w:firstLine="851"/>
        <w:contextualSpacing/>
        <w:jc w:val="both"/>
        <w:rPr>
          <w:rFonts w:ascii="Times New Roman" w:eastAsia="Calibri" w:hAnsi="Times New Roman" w:cs="Times New Roman"/>
          <w:sz w:val="24"/>
          <w:lang w:eastAsia="en-US"/>
        </w:rPr>
      </w:pPr>
      <w:r w:rsidRPr="00F52A84">
        <w:rPr>
          <w:rFonts w:ascii="Times New Roman" w:eastAsia="Calibri" w:hAnsi="Times New Roman" w:cs="Times New Roman"/>
          <w:sz w:val="24"/>
          <w:lang w:eastAsia="en-US"/>
        </w:rPr>
        <w:t xml:space="preserve">Garantinio laikotarpio metu numatyti visi </w:t>
      </w:r>
      <w:r w:rsidR="00E362BD" w:rsidRPr="00F52A84">
        <w:rPr>
          <w:rFonts w:ascii="Times New Roman" w:eastAsia="Calibri" w:hAnsi="Times New Roman" w:cs="Times New Roman"/>
          <w:sz w:val="24"/>
        </w:rPr>
        <w:t>g</w:t>
      </w:r>
      <w:r w:rsidR="00E362BD" w:rsidRPr="00F52A84">
        <w:rPr>
          <w:rFonts w:ascii="Times New Roman" w:eastAsia="Calibri" w:hAnsi="Times New Roman" w:cs="Times New Roman"/>
          <w:sz w:val="24"/>
          <w:lang w:eastAsia="en-US"/>
        </w:rPr>
        <w:t>atvių įvažų</w:t>
      </w:r>
      <w:r w:rsidR="007C7263" w:rsidRPr="00F52A84">
        <w:rPr>
          <w:rFonts w:ascii="Times New Roman" w:eastAsia="Calibri" w:hAnsi="Times New Roman" w:cs="Times New Roman"/>
          <w:sz w:val="24"/>
          <w:lang w:eastAsia="en-US"/>
        </w:rPr>
        <w:t xml:space="preserve">  šlavimo</w:t>
      </w:r>
      <w:r w:rsidR="00E362BD" w:rsidRPr="00F52A84">
        <w:rPr>
          <w:rFonts w:ascii="Times New Roman" w:eastAsia="Calibri" w:hAnsi="Times New Roman" w:cs="Times New Roman"/>
          <w:sz w:val="24"/>
          <w:lang w:eastAsia="en-US"/>
        </w:rPr>
        <w:t xml:space="preserve"> </w:t>
      </w:r>
      <w:r w:rsidR="00A27784" w:rsidRPr="00F52A84">
        <w:rPr>
          <w:rFonts w:ascii="Times New Roman" w:hAnsi="Times New Roman" w:cs="Times New Roman"/>
          <w:bCs/>
          <w:sz w:val="24"/>
          <w:lang w:eastAsia="en-US"/>
        </w:rPr>
        <w:t xml:space="preserve">automobilio </w:t>
      </w:r>
      <w:r w:rsidRPr="00F52A84">
        <w:rPr>
          <w:rFonts w:ascii="Times New Roman" w:eastAsia="Calibri" w:hAnsi="Times New Roman" w:cs="Times New Roman"/>
          <w:sz w:val="24"/>
          <w:lang w:eastAsia="en-US"/>
        </w:rPr>
        <w:t xml:space="preserve">aptarnavimai turi būti pateikti aiškiai ir detalizuotai, nurodant kiekvieno aptarnavimo apimtis ir sąnaudas suteikiamam ne mažesniam kaip </w:t>
      </w:r>
      <w:r w:rsidR="008A54DF">
        <w:rPr>
          <w:rFonts w:ascii="Times New Roman" w:eastAsia="Calibri" w:hAnsi="Times New Roman" w:cs="Times New Roman"/>
          <w:sz w:val="24"/>
          <w:lang w:eastAsia="en-US"/>
        </w:rPr>
        <w:t>60</w:t>
      </w:r>
      <w:r w:rsidRPr="00F52A84">
        <w:rPr>
          <w:rFonts w:ascii="Times New Roman" w:eastAsia="Calibri" w:hAnsi="Times New Roman" w:cs="Times New Roman"/>
          <w:sz w:val="24"/>
          <w:lang w:eastAsia="en-US"/>
        </w:rPr>
        <w:t xml:space="preserve"> mėn. laikotarpiui arba </w:t>
      </w:r>
      <w:r w:rsidR="00D24EEC">
        <w:rPr>
          <w:rFonts w:ascii="Times New Roman" w:eastAsiaTheme="minorHAnsi" w:hAnsi="Times New Roman" w:cs="Times New Roman"/>
          <w:sz w:val="24"/>
          <w:lang w:eastAsia="en-US"/>
        </w:rPr>
        <w:t>8</w:t>
      </w:r>
      <w:r w:rsidR="00A27784" w:rsidRPr="00F52A84">
        <w:rPr>
          <w:rFonts w:ascii="Times New Roman" w:eastAsiaTheme="minorHAnsi" w:hAnsi="Times New Roman" w:cs="Times New Roman"/>
          <w:sz w:val="24"/>
          <w:lang w:eastAsia="en-US"/>
        </w:rPr>
        <w:t>000 darbo valandų (priklausomai kas pirma baigsis)</w:t>
      </w:r>
      <w:r w:rsidR="00A27784" w:rsidRPr="00F52A84">
        <w:rPr>
          <w:rFonts w:ascii="Times New Roman" w:eastAsiaTheme="minorHAnsi" w:hAnsi="Times New Roman" w:cs="Times New Roman"/>
          <w:sz w:val="24"/>
        </w:rPr>
        <w:t xml:space="preserve"> laikotarpiui.</w:t>
      </w:r>
    </w:p>
    <w:p w14:paraId="1327A2AB" w14:textId="76E5D746" w:rsidR="003F4515" w:rsidRPr="00F52A84" w:rsidRDefault="003F4515" w:rsidP="00DA4D1F">
      <w:pPr>
        <w:widowControl/>
        <w:numPr>
          <w:ilvl w:val="1"/>
          <w:numId w:val="4"/>
        </w:numPr>
        <w:tabs>
          <w:tab w:val="left" w:pos="432"/>
          <w:tab w:val="left" w:pos="993"/>
          <w:tab w:val="left" w:pos="1276"/>
        </w:tabs>
        <w:autoSpaceDE/>
        <w:autoSpaceDN/>
        <w:adjustRightInd/>
        <w:spacing w:after="200" w:line="288" w:lineRule="auto"/>
        <w:ind w:left="0" w:firstLine="851"/>
        <w:contextualSpacing/>
        <w:jc w:val="both"/>
        <w:rPr>
          <w:rFonts w:ascii="Times New Roman" w:eastAsia="Calibri" w:hAnsi="Times New Roman" w:cs="Times New Roman"/>
          <w:sz w:val="24"/>
          <w:lang w:eastAsia="en-US"/>
        </w:rPr>
      </w:pPr>
      <w:r w:rsidRPr="00F52A84">
        <w:rPr>
          <w:rFonts w:ascii="Times New Roman" w:eastAsia="Calibri" w:hAnsi="Times New Roman" w:cs="Times New Roman"/>
          <w:sz w:val="24"/>
          <w:lang w:eastAsia="en-US"/>
        </w:rPr>
        <w:t xml:space="preserve">Techninio aptarnavimo ir garantinio remonto sąlygos nurodytos Sutarties </w:t>
      </w:r>
      <w:r w:rsidRPr="003A7F78">
        <w:rPr>
          <w:rFonts w:ascii="Times New Roman" w:eastAsia="Calibri" w:hAnsi="Times New Roman" w:cs="Times New Roman"/>
          <w:sz w:val="24"/>
          <w:lang w:eastAsia="en-US"/>
        </w:rPr>
        <w:t>V skyriuje</w:t>
      </w:r>
      <w:r w:rsidRPr="00F52A84">
        <w:rPr>
          <w:rFonts w:ascii="Times New Roman" w:eastAsia="Calibri" w:hAnsi="Times New Roman" w:cs="Times New Roman"/>
          <w:sz w:val="24"/>
          <w:lang w:eastAsia="en-US"/>
        </w:rPr>
        <w:t>.</w:t>
      </w:r>
    </w:p>
    <w:p w14:paraId="72982A86" w14:textId="77777777" w:rsidR="003F4515" w:rsidRPr="00F52A84" w:rsidRDefault="003F4515" w:rsidP="003F4515">
      <w:pPr>
        <w:widowControl/>
        <w:numPr>
          <w:ilvl w:val="0"/>
          <w:numId w:val="4"/>
        </w:numPr>
        <w:pBdr>
          <w:top w:val="single" w:sz="8" w:space="1" w:color="auto"/>
          <w:bottom w:val="single" w:sz="8" w:space="1" w:color="auto"/>
        </w:pBdr>
        <w:tabs>
          <w:tab w:val="left" w:pos="0"/>
          <w:tab w:val="left" w:pos="284"/>
        </w:tabs>
        <w:autoSpaceDE/>
        <w:autoSpaceDN/>
        <w:adjustRightInd/>
        <w:spacing w:after="200" w:line="288" w:lineRule="auto"/>
        <w:ind w:left="0" w:firstLine="0"/>
        <w:contextualSpacing/>
        <w:rPr>
          <w:rFonts w:ascii="Times New Roman" w:eastAsia="Calibri" w:hAnsi="Times New Roman" w:cs="Times New Roman"/>
          <w:b/>
          <w:sz w:val="24"/>
          <w:lang w:eastAsia="en-US"/>
        </w:rPr>
      </w:pPr>
      <w:r w:rsidRPr="00F52A84">
        <w:rPr>
          <w:rFonts w:ascii="Times New Roman" w:eastAsia="Calibri" w:hAnsi="Times New Roman" w:cs="Times New Roman"/>
          <w:b/>
          <w:sz w:val="24"/>
          <w:lang w:eastAsia="en-US"/>
        </w:rPr>
        <w:t>SUTARTINIŲ ĮSIPAREIGOJIMŲ VYKDYMO TVARKA IR TERMINAI</w:t>
      </w:r>
    </w:p>
    <w:p w14:paraId="52A43D8E" w14:textId="0B864DC9" w:rsidR="003F4515" w:rsidRPr="00F52A84" w:rsidRDefault="003F4515" w:rsidP="003F4515">
      <w:pPr>
        <w:widowControl/>
        <w:numPr>
          <w:ilvl w:val="1"/>
          <w:numId w:val="4"/>
        </w:numPr>
        <w:tabs>
          <w:tab w:val="left" w:pos="993"/>
          <w:tab w:val="left" w:pos="1134"/>
          <w:tab w:val="left" w:pos="1276"/>
        </w:tabs>
        <w:autoSpaceDE/>
        <w:autoSpaceDN/>
        <w:adjustRightInd/>
        <w:spacing w:after="200" w:line="288" w:lineRule="auto"/>
        <w:ind w:left="0" w:firstLine="851"/>
        <w:contextualSpacing/>
        <w:jc w:val="both"/>
        <w:rPr>
          <w:rFonts w:ascii="Times New Roman" w:eastAsia="Calibri" w:hAnsi="Times New Roman" w:cs="Times New Roman"/>
          <w:iCs/>
          <w:sz w:val="24"/>
          <w:lang w:eastAsia="en-US"/>
        </w:rPr>
      </w:pPr>
      <w:r w:rsidRPr="00F52A84">
        <w:rPr>
          <w:rFonts w:ascii="Times New Roman" w:eastAsia="Calibri" w:hAnsi="Times New Roman" w:cs="Times New Roman"/>
          <w:iCs/>
          <w:sz w:val="24"/>
          <w:lang w:eastAsia="en-US"/>
        </w:rPr>
        <w:t xml:space="preserve">Pirkėjas Prekes perka </w:t>
      </w:r>
      <w:sdt>
        <w:sdtPr>
          <w:rPr>
            <w:rFonts w:ascii="Times New Roman" w:eastAsia="Calibri" w:hAnsi="Times New Roman" w:cs="Times New Roman"/>
            <w:iCs/>
            <w:sz w:val="24"/>
            <w:lang w:eastAsia="en-US"/>
          </w:rPr>
          <w:alias w:val="Pristatymo sąlygos"/>
          <w:tag w:val="Pasirinkti"/>
          <w:id w:val="-1752122225"/>
          <w:placeholder>
            <w:docPart w:val="463D037D8A4B42048A17C821AAD338BF"/>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F52A84">
            <w:rPr>
              <w:rFonts w:ascii="Times New Roman" w:eastAsia="Calibri" w:hAnsi="Times New Roman" w:cs="Times New Roman"/>
              <w:iCs/>
              <w:sz w:val="24"/>
              <w:lang w:eastAsia="en-US"/>
            </w:rPr>
            <w:t>su pristatymu. Tiekėjas įsipareigoja Prekę pristatyti savo transportu nemokamai užsakyme nurodytu adresu</w:t>
          </w:r>
          <w:r w:rsidR="00A27784" w:rsidRPr="00F52A84">
            <w:rPr>
              <w:rFonts w:ascii="Times New Roman" w:eastAsia="Calibri" w:hAnsi="Times New Roman" w:cs="Times New Roman"/>
              <w:iCs/>
              <w:sz w:val="24"/>
              <w:lang w:eastAsia="en-US"/>
            </w:rPr>
            <w:t>, Kaune.</w:t>
          </w:r>
        </w:sdtContent>
      </w:sdt>
    </w:p>
    <w:p w14:paraId="01DA5991" w14:textId="46A2CFDC" w:rsidR="003F4515" w:rsidRPr="00F52A84" w:rsidRDefault="003F4515" w:rsidP="003F4515">
      <w:pPr>
        <w:widowControl/>
        <w:numPr>
          <w:ilvl w:val="1"/>
          <w:numId w:val="4"/>
        </w:numPr>
        <w:tabs>
          <w:tab w:val="left" w:pos="993"/>
          <w:tab w:val="left" w:pos="1134"/>
          <w:tab w:val="left" w:pos="1276"/>
        </w:tabs>
        <w:autoSpaceDE/>
        <w:autoSpaceDN/>
        <w:adjustRightInd/>
        <w:spacing w:after="200" w:line="288" w:lineRule="auto"/>
        <w:ind w:left="0" w:firstLine="851"/>
        <w:contextualSpacing/>
        <w:jc w:val="both"/>
        <w:rPr>
          <w:rFonts w:ascii="Times New Roman" w:eastAsia="Calibri" w:hAnsi="Times New Roman" w:cs="Times New Roman"/>
          <w:sz w:val="24"/>
          <w:lang w:eastAsia="en-US"/>
        </w:rPr>
      </w:pPr>
      <w:r w:rsidRPr="00F52A84">
        <w:rPr>
          <w:rFonts w:ascii="Times New Roman" w:eastAsia="Calibri" w:hAnsi="Times New Roman" w:cs="Times New Roman"/>
          <w:sz w:val="24"/>
          <w:lang w:eastAsia="en-US"/>
        </w:rPr>
        <w:lastRenderedPageBreak/>
        <w:t xml:space="preserve">Prekė turi būti </w:t>
      </w:r>
      <w:sdt>
        <w:sdtPr>
          <w:rPr>
            <w:rFonts w:ascii="Times New Roman" w:eastAsia="Calibri" w:hAnsi="Times New Roman" w:cs="Times New Roman"/>
            <w:sz w:val="24"/>
            <w:lang w:eastAsia="en-US"/>
          </w:rPr>
          <w:alias w:val="Pasirinkti"/>
          <w:tag w:val="Pasirinkti"/>
          <w:id w:val="1203210045"/>
          <w:placeholder>
            <w:docPart w:val="DEDC55C3B34644EBAD7CCFA665E03A4F"/>
          </w:placeholder>
          <w:comboBox>
            <w:listItem w:value="Pasirinkite elementą."/>
            <w:listItem w:displayText="pristatytos" w:value="pristatytos"/>
            <w:listItem w:displayText="paruoštos atsiėmimui" w:value="paruoštos atsiėmimui"/>
          </w:comboBox>
        </w:sdtPr>
        <w:sdtContent>
          <w:r w:rsidR="00A27784" w:rsidRPr="00F52A84">
            <w:rPr>
              <w:rFonts w:ascii="Times New Roman" w:eastAsia="Calibri" w:hAnsi="Times New Roman" w:cs="Times New Roman"/>
              <w:sz w:val="24"/>
              <w:lang w:eastAsia="en-US"/>
            </w:rPr>
            <w:t>pristatyta</w:t>
          </w:r>
        </w:sdtContent>
      </w:sdt>
      <w:r w:rsidRPr="00F52A84">
        <w:rPr>
          <w:rFonts w:ascii="Times New Roman" w:eastAsia="Calibri" w:hAnsi="Times New Roman" w:cs="Times New Roman"/>
          <w:sz w:val="24"/>
          <w:lang w:eastAsia="en-US"/>
        </w:rPr>
        <w:t xml:space="preserve"> ne vėliau kaip per </w:t>
      </w:r>
      <w:sdt>
        <w:sdtPr>
          <w:rPr>
            <w:rFonts w:ascii="Times New Roman" w:eastAsia="Calibri" w:hAnsi="Times New Roman" w:cs="Times New Roman"/>
            <w:sz w:val="24"/>
            <w:lang w:eastAsia="en-US"/>
          </w:rPr>
          <w:alias w:val="nurodyti terminą"/>
          <w:tag w:val="nurodyti terminą"/>
          <w:id w:val="1856998716"/>
          <w:placeholder>
            <w:docPart w:val="3CFFBFE47E764519A5996F65C3AE5C05"/>
          </w:placeholder>
        </w:sdtPr>
        <w:sdtContent>
          <w:r w:rsidR="000A5FBD" w:rsidRPr="007D3CCD">
            <w:rPr>
              <w:rFonts w:ascii="Times New Roman" w:eastAsia="Calibri" w:hAnsi="Times New Roman" w:cs="Times New Roman"/>
              <w:sz w:val="24"/>
              <w:lang w:eastAsia="en-US"/>
            </w:rPr>
            <w:t>1</w:t>
          </w:r>
          <w:r w:rsidR="005A3676" w:rsidRPr="007D3CCD">
            <w:rPr>
              <w:rFonts w:ascii="Times New Roman" w:eastAsia="Calibri" w:hAnsi="Times New Roman" w:cs="Times New Roman"/>
              <w:sz w:val="24"/>
              <w:lang w:eastAsia="en-US"/>
            </w:rPr>
            <w:t>2</w:t>
          </w:r>
        </w:sdtContent>
      </w:sdt>
      <w:r w:rsidRPr="007D3CCD">
        <w:rPr>
          <w:rFonts w:ascii="Times New Roman" w:eastAsia="Calibri" w:hAnsi="Times New Roman" w:cs="Times New Roman"/>
          <w:sz w:val="24"/>
          <w:lang w:eastAsia="en-US"/>
        </w:rPr>
        <w:t xml:space="preserve"> </w:t>
      </w:r>
      <w:r w:rsidR="00467049" w:rsidRPr="007D3CCD">
        <w:rPr>
          <w:rFonts w:ascii="Times New Roman" w:eastAsia="Calibri" w:hAnsi="Times New Roman" w:cs="Times New Roman"/>
          <w:sz w:val="24"/>
          <w:lang w:eastAsia="en-US"/>
        </w:rPr>
        <w:t>(</w:t>
      </w:r>
      <w:r w:rsidR="002A5147" w:rsidRPr="007D3CCD">
        <w:rPr>
          <w:rFonts w:ascii="Times New Roman" w:eastAsia="Calibri" w:hAnsi="Times New Roman" w:cs="Times New Roman"/>
          <w:sz w:val="24"/>
          <w:lang w:eastAsia="en-US"/>
        </w:rPr>
        <w:t>dvylika</w:t>
      </w:r>
      <w:r w:rsidR="00467049" w:rsidRPr="007D3CCD">
        <w:rPr>
          <w:rFonts w:ascii="Times New Roman" w:eastAsia="Calibri" w:hAnsi="Times New Roman" w:cs="Times New Roman"/>
          <w:sz w:val="24"/>
          <w:lang w:eastAsia="en-US"/>
        </w:rPr>
        <w:t>)</w:t>
      </w:r>
      <w:r w:rsidR="002A5147" w:rsidRPr="007D3CCD">
        <w:rPr>
          <w:rFonts w:ascii="Times New Roman" w:eastAsia="Calibri" w:hAnsi="Times New Roman" w:cs="Times New Roman"/>
          <w:sz w:val="24"/>
          <w:lang w:eastAsia="en-US"/>
        </w:rPr>
        <w:t xml:space="preserve"> mėn.</w:t>
      </w:r>
      <w:r w:rsidR="00467049" w:rsidRPr="007D3CCD">
        <w:rPr>
          <w:rFonts w:ascii="Times New Roman" w:eastAsia="Calibri" w:hAnsi="Times New Roman" w:cs="Times New Roman"/>
          <w:sz w:val="24"/>
          <w:lang w:eastAsia="en-US"/>
        </w:rPr>
        <w:t xml:space="preserve"> </w:t>
      </w:r>
      <w:r w:rsidRPr="007D3CCD">
        <w:rPr>
          <w:rFonts w:ascii="Times New Roman" w:eastAsia="Calibri" w:hAnsi="Times New Roman" w:cs="Times New Roman"/>
          <w:sz w:val="24"/>
          <w:lang w:eastAsia="en-US"/>
        </w:rPr>
        <w:t>nuo</w:t>
      </w:r>
      <w:r w:rsidRPr="00F52A84">
        <w:rPr>
          <w:rFonts w:ascii="Times New Roman" w:eastAsia="Calibri" w:hAnsi="Times New Roman" w:cs="Times New Roman"/>
          <w:sz w:val="24"/>
          <w:lang w:eastAsia="en-US"/>
        </w:rPr>
        <w:t xml:space="preserve"> </w:t>
      </w:r>
      <w:sdt>
        <w:sdtPr>
          <w:rPr>
            <w:rFonts w:ascii="Times New Roman" w:eastAsia="Calibri" w:hAnsi="Times New Roman" w:cs="Times New Roman"/>
            <w:sz w:val="24"/>
            <w:lang w:eastAsia="en-US"/>
          </w:rPr>
          <w:alias w:val="Pasirinkti"/>
          <w:tag w:val="Pasirinkti"/>
          <w:id w:val="-441924174"/>
          <w:placeholder>
            <w:docPart w:val="145E5C5E1DEB4F48A9914E50CDF09D4E"/>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Pr="00F52A84">
            <w:rPr>
              <w:rFonts w:ascii="Times New Roman" w:eastAsia="Calibri" w:hAnsi="Times New Roman" w:cs="Times New Roman"/>
              <w:sz w:val="24"/>
              <w:lang w:eastAsia="en-US"/>
            </w:rPr>
            <w:t>Sutarties pasirašymo dienos.</w:t>
          </w:r>
        </w:sdtContent>
      </w:sdt>
      <w:r w:rsidRPr="00F52A84">
        <w:rPr>
          <w:rFonts w:ascii="Times New Roman" w:eastAsia="Calibri" w:hAnsi="Times New Roman" w:cs="Times New Roman"/>
          <w:sz w:val="24"/>
          <w:lang w:eastAsia="en-US"/>
        </w:rPr>
        <w:t xml:space="preserve">  </w:t>
      </w:r>
    </w:p>
    <w:p w14:paraId="30AAAF26" w14:textId="77777777" w:rsidR="003F4515" w:rsidRPr="00F52A84" w:rsidRDefault="003F4515" w:rsidP="003F4515">
      <w:pPr>
        <w:widowControl/>
        <w:numPr>
          <w:ilvl w:val="1"/>
          <w:numId w:val="4"/>
        </w:numPr>
        <w:tabs>
          <w:tab w:val="left" w:pos="1276"/>
        </w:tabs>
        <w:autoSpaceDE/>
        <w:autoSpaceDN/>
        <w:adjustRightInd/>
        <w:spacing w:after="200" w:line="288" w:lineRule="auto"/>
        <w:ind w:left="0" w:firstLine="851"/>
        <w:contextualSpacing/>
        <w:jc w:val="both"/>
        <w:rPr>
          <w:rFonts w:ascii="Times New Roman" w:eastAsia="Calibri" w:hAnsi="Times New Roman" w:cs="Times New Roman"/>
          <w:sz w:val="24"/>
        </w:rPr>
      </w:pPr>
      <w:r w:rsidRPr="00F52A84">
        <w:rPr>
          <w:rFonts w:ascii="Times New Roman" w:eastAsia="Calibri" w:hAnsi="Times New Roman" w:cs="Times New Roman"/>
          <w:sz w:val="24"/>
        </w:rPr>
        <w:t>Su Preke pateikiamas P</w:t>
      </w:r>
      <w:r w:rsidRPr="00F52A84">
        <w:rPr>
          <w:rFonts w:ascii="Times New Roman" w:eastAsia="Calibri" w:hAnsi="Times New Roman" w:cs="Times New Roman"/>
          <w:sz w:val="24"/>
          <w:lang w:eastAsia="en-US"/>
        </w:rPr>
        <w:t>rekės perdavimo - priėmimo aktas/krovinio pristatymo važtaraštis arba kitas Prekės perdavimo-priėmimo faktą patvirtinantis dokumentas, kuriame būtų detalizuota Prekė ir jos kiekiai.</w:t>
      </w:r>
    </w:p>
    <w:p w14:paraId="1F0E0360" w14:textId="77777777" w:rsidR="003F4515" w:rsidRPr="00F52A84" w:rsidRDefault="003F4515" w:rsidP="003F4515">
      <w:pPr>
        <w:widowControl/>
        <w:numPr>
          <w:ilvl w:val="0"/>
          <w:numId w:val="4"/>
        </w:numPr>
        <w:pBdr>
          <w:top w:val="single" w:sz="8" w:space="1" w:color="auto"/>
          <w:bottom w:val="single" w:sz="8" w:space="1" w:color="auto"/>
        </w:pBdr>
        <w:tabs>
          <w:tab w:val="left" w:pos="284"/>
        </w:tabs>
        <w:autoSpaceDE/>
        <w:autoSpaceDN/>
        <w:adjustRightInd/>
        <w:spacing w:after="200" w:line="288" w:lineRule="auto"/>
        <w:ind w:left="0" w:firstLine="0"/>
        <w:contextualSpacing/>
        <w:rPr>
          <w:rFonts w:ascii="Times New Roman" w:eastAsia="Calibri" w:hAnsi="Times New Roman" w:cs="Times New Roman"/>
          <w:b/>
          <w:sz w:val="24"/>
          <w:lang w:eastAsia="en-US"/>
        </w:rPr>
      </w:pPr>
      <w:r w:rsidRPr="00F52A84">
        <w:rPr>
          <w:rFonts w:ascii="Times New Roman" w:eastAsia="Calibri" w:hAnsi="Times New Roman" w:cs="Times New Roman"/>
          <w:b/>
          <w:sz w:val="24"/>
          <w:lang w:eastAsia="en-US"/>
        </w:rPr>
        <w:t>PRIEDAI</w:t>
      </w:r>
    </w:p>
    <w:p w14:paraId="77A437B0" w14:textId="77777777" w:rsidR="003F4515" w:rsidRPr="00F52A84" w:rsidRDefault="003F4515" w:rsidP="003F4515">
      <w:pPr>
        <w:widowControl/>
        <w:autoSpaceDE/>
        <w:adjustRightInd/>
        <w:spacing w:line="288" w:lineRule="auto"/>
        <w:ind w:firstLine="0"/>
        <w:contextualSpacing/>
        <w:rPr>
          <w:rFonts w:ascii="Times New Roman" w:eastAsia="Calibri" w:hAnsi="Times New Roman" w:cs="Times New Roman"/>
          <w:sz w:val="24"/>
          <w:lang w:eastAsia="ar-SA"/>
        </w:rPr>
      </w:pPr>
      <w:r w:rsidRPr="00F52A84">
        <w:rPr>
          <w:rFonts w:ascii="Times New Roman" w:eastAsia="Calibri" w:hAnsi="Times New Roman" w:cs="Times New Roman"/>
          <w:sz w:val="24"/>
          <w:lang w:eastAsia="ar-SA"/>
        </w:rPr>
        <w:t>Techninės specifikacijos priedas Nr.1.</w:t>
      </w:r>
    </w:p>
    <w:p w14:paraId="71F95584" w14:textId="77777777" w:rsidR="003F4515" w:rsidRPr="00F52A84" w:rsidRDefault="003F4515" w:rsidP="003F4515">
      <w:pPr>
        <w:widowControl/>
        <w:autoSpaceDE/>
        <w:autoSpaceDN/>
        <w:adjustRightInd/>
        <w:spacing w:line="288" w:lineRule="auto"/>
        <w:ind w:firstLine="0"/>
        <w:jc w:val="center"/>
        <w:rPr>
          <w:rFonts w:ascii="Times New Roman" w:hAnsi="Times New Roman" w:cs="Times New Roman"/>
          <w:b/>
          <w:bCs/>
          <w:i/>
          <w:sz w:val="24"/>
        </w:rPr>
      </w:pPr>
      <w:r w:rsidRPr="00F52A84">
        <w:rPr>
          <w:rFonts w:ascii="Times New Roman" w:hAnsi="Times New Roman" w:cs="Times New Roman"/>
          <w:b/>
          <w:bCs/>
          <w:i/>
          <w:sz w:val="24"/>
        </w:rPr>
        <w:t>__________</w:t>
      </w:r>
    </w:p>
    <w:p w14:paraId="0552AF74" w14:textId="77777777" w:rsidR="003F4515" w:rsidRPr="00F52A84" w:rsidRDefault="003F4515" w:rsidP="003F4515">
      <w:pPr>
        <w:widowControl/>
        <w:autoSpaceDE/>
        <w:autoSpaceDN/>
        <w:adjustRightInd/>
        <w:contextualSpacing/>
        <w:jc w:val="both"/>
        <w:rPr>
          <w:rFonts w:ascii="Times New Roman" w:eastAsia="Calibri" w:hAnsi="Times New Roman" w:cs="Times New Roman"/>
          <w:i/>
          <w:iCs/>
          <w:sz w:val="24"/>
          <w:lang w:eastAsia="en-US"/>
        </w:rPr>
      </w:pPr>
      <w:r w:rsidRPr="00F52A84">
        <w:rPr>
          <w:rFonts w:ascii="Times New Roman" w:eastAsia="Calibri" w:hAnsi="Times New Roman" w:cs="Times New Roman"/>
          <w:b/>
          <w:bCs/>
          <w:i/>
          <w:iCs/>
          <w:sz w:val="24"/>
          <w:lang w:eastAsia="en-US"/>
        </w:rPr>
        <w:t>Visos pirkimo dokumente esančios nuorodos į standartą, techninį liudijimą ar bendrąsias technines specifikacijas reiškia, kad perkančioji organizacija priima ir kitus dalyvių lygiaverčių priemonių įrodymus</w:t>
      </w:r>
      <w:r w:rsidRPr="00F52A84">
        <w:rPr>
          <w:rFonts w:ascii="Times New Roman" w:eastAsia="Calibri" w:hAnsi="Times New Roman" w:cs="Times New Roman"/>
          <w:i/>
          <w:iCs/>
          <w:sz w:val="24"/>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5021AA6A" w14:textId="77777777" w:rsidR="003F4515" w:rsidRPr="00F52A84" w:rsidRDefault="003F4515" w:rsidP="003F4515">
      <w:pPr>
        <w:widowControl/>
        <w:autoSpaceDE/>
        <w:autoSpaceDN/>
        <w:adjustRightInd/>
        <w:spacing w:line="288" w:lineRule="auto"/>
        <w:ind w:firstLine="0"/>
        <w:contextualSpacing/>
        <w:jc w:val="both"/>
        <w:rPr>
          <w:rFonts w:ascii="Times New Roman" w:eastAsia="Calibri" w:hAnsi="Times New Roman" w:cs="Times New Roman"/>
          <w:sz w:val="24"/>
          <w:lang w:eastAsia="en-US"/>
        </w:rPr>
      </w:pPr>
    </w:p>
    <w:p w14:paraId="369383F8" w14:textId="77777777" w:rsidR="003F4515" w:rsidRPr="00F52A84" w:rsidRDefault="003F4515" w:rsidP="003F4515">
      <w:pPr>
        <w:widowControl/>
        <w:autoSpaceDE/>
        <w:autoSpaceDN/>
        <w:adjustRightInd/>
        <w:spacing w:line="288" w:lineRule="auto"/>
        <w:ind w:firstLine="0"/>
        <w:contextualSpacing/>
        <w:jc w:val="center"/>
        <w:rPr>
          <w:rFonts w:ascii="Times New Roman" w:eastAsia="Calibri" w:hAnsi="Times New Roman" w:cs="Times New Roman"/>
          <w:i/>
          <w:iCs/>
          <w:sz w:val="24"/>
          <w:lang w:eastAsia="en-US"/>
        </w:rPr>
      </w:pPr>
    </w:p>
    <w:p w14:paraId="543A844E" w14:textId="77777777" w:rsidR="003F4515" w:rsidRPr="00F52A84" w:rsidRDefault="003F4515" w:rsidP="003F4515">
      <w:pPr>
        <w:widowControl/>
        <w:autoSpaceDE/>
        <w:autoSpaceDN/>
        <w:adjustRightInd/>
        <w:spacing w:line="288" w:lineRule="auto"/>
        <w:ind w:firstLine="0"/>
        <w:rPr>
          <w:rFonts w:ascii="Times New Roman" w:eastAsia="Calibri" w:hAnsi="Times New Roman" w:cs="Times New Roman"/>
          <w:i/>
          <w:iCs/>
          <w:sz w:val="24"/>
          <w:lang w:eastAsia="en-US"/>
        </w:rPr>
        <w:sectPr w:rsidR="003F4515" w:rsidRPr="00F52A84" w:rsidSect="002F17FE">
          <w:headerReference w:type="default" r:id="rId8"/>
          <w:pgSz w:w="11907" w:h="16840" w:code="9"/>
          <w:pgMar w:top="1134" w:right="567" w:bottom="1134" w:left="1701" w:header="720" w:footer="720" w:gutter="0"/>
          <w:cols w:space="1296"/>
          <w:titlePg/>
          <w:docGrid w:linePitch="299"/>
        </w:sectPr>
      </w:pPr>
    </w:p>
    <w:p w14:paraId="63F27B8D" w14:textId="77777777" w:rsidR="003F4515" w:rsidRPr="00F52A84" w:rsidRDefault="003F4515" w:rsidP="003F4515">
      <w:pPr>
        <w:widowControl/>
        <w:tabs>
          <w:tab w:val="right" w:leader="underscore" w:pos="8640"/>
        </w:tabs>
        <w:autoSpaceDE/>
        <w:autoSpaceDN/>
        <w:adjustRightInd/>
        <w:spacing w:line="288" w:lineRule="auto"/>
        <w:ind w:firstLine="0"/>
        <w:jc w:val="right"/>
        <w:rPr>
          <w:rFonts w:ascii="Times New Roman" w:hAnsi="Times New Roman" w:cs="Times New Roman"/>
          <w:i/>
          <w:iCs/>
          <w:sz w:val="24"/>
          <w:lang w:eastAsia="en-US"/>
        </w:rPr>
      </w:pPr>
      <w:r w:rsidRPr="00F52A84">
        <w:rPr>
          <w:rFonts w:ascii="Times New Roman" w:hAnsi="Times New Roman" w:cs="Times New Roman"/>
          <w:i/>
          <w:iCs/>
          <w:sz w:val="24"/>
          <w:lang w:eastAsia="en-US"/>
        </w:rPr>
        <w:lastRenderedPageBreak/>
        <w:t>Techninės specifikacijos priedas Nr. 1</w:t>
      </w:r>
    </w:p>
    <w:p w14:paraId="687ABA8B" w14:textId="77777777" w:rsidR="003F4515" w:rsidRPr="00F52A84" w:rsidRDefault="003F4515" w:rsidP="003F4515">
      <w:pPr>
        <w:widowControl/>
        <w:tabs>
          <w:tab w:val="right" w:leader="underscore" w:pos="8640"/>
        </w:tabs>
        <w:autoSpaceDE/>
        <w:autoSpaceDN/>
        <w:adjustRightInd/>
        <w:spacing w:line="288" w:lineRule="auto"/>
        <w:ind w:firstLine="0"/>
        <w:jc w:val="right"/>
        <w:rPr>
          <w:rFonts w:ascii="Times New Roman" w:hAnsi="Times New Roman" w:cs="Times New Roman"/>
          <w:sz w:val="24"/>
          <w:lang w:eastAsia="en-US"/>
        </w:rPr>
      </w:pPr>
    </w:p>
    <w:p w14:paraId="47535D08" w14:textId="77777777" w:rsidR="003F4515" w:rsidRPr="00F52A84" w:rsidRDefault="003F4515" w:rsidP="003F4515">
      <w:pPr>
        <w:widowControl/>
        <w:tabs>
          <w:tab w:val="right" w:leader="underscore" w:pos="8640"/>
        </w:tabs>
        <w:autoSpaceDE/>
        <w:autoSpaceDN/>
        <w:adjustRightInd/>
        <w:spacing w:line="288" w:lineRule="auto"/>
        <w:ind w:firstLine="0"/>
        <w:jc w:val="center"/>
        <w:rPr>
          <w:rFonts w:ascii="Times New Roman" w:hAnsi="Times New Roman" w:cs="Times New Roman"/>
          <w:b/>
          <w:sz w:val="24"/>
          <w:lang w:eastAsia="en-US"/>
        </w:rPr>
      </w:pPr>
      <w:r w:rsidRPr="00F52A84">
        <w:rPr>
          <w:rFonts w:ascii="Times New Roman" w:hAnsi="Times New Roman" w:cs="Times New Roman"/>
          <w:b/>
          <w:sz w:val="24"/>
          <w:lang w:eastAsia="en-US"/>
        </w:rPr>
        <w:t xml:space="preserve">TECHNINIAI PARAMETRAI </w:t>
      </w:r>
    </w:p>
    <w:p w14:paraId="6424E361" w14:textId="77777777" w:rsidR="003F4515" w:rsidRPr="00F52A84" w:rsidRDefault="003F4515" w:rsidP="003F4515">
      <w:pPr>
        <w:widowControl/>
        <w:tabs>
          <w:tab w:val="right" w:leader="underscore" w:pos="8640"/>
        </w:tabs>
        <w:autoSpaceDE/>
        <w:autoSpaceDN/>
        <w:adjustRightInd/>
        <w:spacing w:line="288" w:lineRule="auto"/>
        <w:ind w:firstLine="0"/>
        <w:jc w:val="center"/>
        <w:rPr>
          <w:rFonts w:ascii="Times New Roman" w:hAnsi="Times New Roman" w:cs="Times New Roman"/>
          <w:b/>
          <w:sz w:val="24"/>
          <w:lang w:eastAsia="en-US"/>
        </w:rPr>
      </w:pPr>
    </w:p>
    <w:p w14:paraId="7633FA85" w14:textId="77777777" w:rsidR="003F4515" w:rsidRPr="00F52A84" w:rsidRDefault="003F4515" w:rsidP="003F4515">
      <w:pPr>
        <w:widowControl/>
        <w:shd w:val="clear" w:color="auto" w:fill="FFFFFF"/>
        <w:autoSpaceDE/>
        <w:autoSpaceDN/>
        <w:adjustRightInd/>
        <w:ind w:firstLine="709"/>
        <w:jc w:val="both"/>
        <w:textAlignment w:val="baseline"/>
        <w:rPr>
          <w:rFonts w:ascii="Times New Roman" w:hAnsi="Times New Roman" w:cs="Times New Roman"/>
          <w:sz w:val="24"/>
        </w:rPr>
      </w:pPr>
      <w:r w:rsidRPr="00F52A84">
        <w:rPr>
          <w:rFonts w:ascii="Times New Roman" w:hAnsi="Times New Roman" w:cs="Times New Roman"/>
          <w:sz w:val="24"/>
        </w:rPr>
        <w:t xml:space="preserve">Teikdamas pasiūlymą Tiekėjas turi įvardinti siūlomos Prekės modelius. </w:t>
      </w:r>
    </w:p>
    <w:p w14:paraId="431EAAF1" w14:textId="77777777" w:rsidR="003F4515" w:rsidRPr="00F52A84" w:rsidRDefault="003F4515" w:rsidP="003F4515">
      <w:pPr>
        <w:widowControl/>
        <w:shd w:val="clear" w:color="auto" w:fill="FFFFFF"/>
        <w:autoSpaceDE/>
        <w:autoSpaceDN/>
        <w:adjustRightInd/>
        <w:ind w:firstLine="709"/>
        <w:jc w:val="both"/>
        <w:textAlignment w:val="baseline"/>
        <w:rPr>
          <w:rFonts w:ascii="Times New Roman" w:hAnsi="Times New Roman" w:cs="Times New Roman"/>
          <w:b/>
          <w:bCs/>
          <w:sz w:val="24"/>
        </w:rPr>
      </w:pPr>
      <w:r w:rsidRPr="00F52A84">
        <w:rPr>
          <w:rFonts w:ascii="Times New Roman" w:hAnsi="Times New Roman" w:cs="Times New Roman"/>
          <w:b/>
          <w:bCs/>
          <w:sz w:val="24"/>
        </w:rPr>
        <w:t>Kartu su pasiūlymu turi būti pateikiama:</w:t>
      </w:r>
    </w:p>
    <w:p w14:paraId="0A90A550" w14:textId="77777777" w:rsidR="003F4515" w:rsidRPr="00F52A84" w:rsidRDefault="003F4515" w:rsidP="003F4515">
      <w:pPr>
        <w:widowControl/>
        <w:shd w:val="clear" w:color="auto" w:fill="FFFFFF"/>
        <w:autoSpaceDE/>
        <w:autoSpaceDN/>
        <w:adjustRightInd/>
        <w:ind w:firstLine="709"/>
        <w:jc w:val="both"/>
        <w:textAlignment w:val="baseline"/>
        <w:rPr>
          <w:rFonts w:ascii="Times New Roman" w:hAnsi="Times New Roman" w:cs="Times New Roman"/>
          <w:sz w:val="24"/>
        </w:rPr>
      </w:pPr>
      <w:r w:rsidRPr="00F52A84">
        <w:rPr>
          <w:rFonts w:ascii="Times New Roman" w:hAnsi="Times New Roman" w:cs="Times New Roman"/>
          <w:b/>
          <w:bCs/>
          <w:sz w:val="24"/>
        </w:rPr>
        <w:t>Prekės gamintojo</w:t>
      </w:r>
      <w:r w:rsidRPr="00F52A84">
        <w:rPr>
          <w:rFonts w:ascii="Times New Roman" w:hAnsi="Times New Roman" w:cs="Times New Roman"/>
          <w:sz w:val="24"/>
        </w:rPr>
        <w:t xml:space="preserve"> techninė dokumentacija (katalogai, brošiūros) ir/ar </w:t>
      </w:r>
      <w:r w:rsidRPr="00F52A84">
        <w:rPr>
          <w:rFonts w:ascii="Times New Roman" w:hAnsi="Times New Roman" w:cs="Times New Roman"/>
          <w:b/>
          <w:bCs/>
          <w:sz w:val="24"/>
        </w:rPr>
        <w:t>Prekės</w:t>
      </w:r>
      <w:r w:rsidRPr="00F52A84">
        <w:rPr>
          <w:rFonts w:ascii="Times New Roman" w:hAnsi="Times New Roman" w:cs="Times New Roman"/>
          <w:sz w:val="24"/>
        </w:rPr>
        <w:t xml:space="preserve"> </w:t>
      </w:r>
      <w:r w:rsidRPr="00F52A84">
        <w:rPr>
          <w:rFonts w:ascii="Times New Roman" w:hAnsi="Times New Roman" w:cs="Times New Roman"/>
          <w:b/>
          <w:bCs/>
          <w:sz w:val="24"/>
        </w:rPr>
        <w:t>gamintojo</w:t>
      </w:r>
      <w:r w:rsidRPr="00F52A84">
        <w:rPr>
          <w:rFonts w:ascii="Times New Roman" w:hAnsi="Times New Roman" w:cs="Times New Roman"/>
          <w:sz w:val="24"/>
        </w:rPr>
        <w:t xml:space="preserve"> deklaracijos (jei gamintojo techninėje dokumentacijoje neišsamiai atsispindi siūlomos Prekės atitikimas techninės specifikacijos reikalavimams) ar kiti lygiaverčiai dokumentai, įrodantys </w:t>
      </w:r>
      <w:bookmarkStart w:id="1" w:name="x__Hlk33085802"/>
      <w:r w:rsidRPr="00F52A84">
        <w:rPr>
          <w:rFonts w:ascii="Times New Roman" w:hAnsi="Times New Roman" w:cs="Times New Roman"/>
          <w:sz w:val="24"/>
        </w:rPr>
        <w:t>siūlomos Prekės atitikimą techniniams reikalavimams</w:t>
      </w:r>
      <w:bookmarkEnd w:id="1"/>
      <w:r w:rsidRPr="00F52A84">
        <w:rPr>
          <w:rFonts w:ascii="Times New Roman" w:hAnsi="Times New Roman" w:cs="Times New Roman"/>
          <w:sz w:val="24"/>
        </w:rPr>
        <w:t xml:space="preserve">.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6A22A5A8" w14:textId="77777777" w:rsidR="003F4515" w:rsidRPr="00F52A84" w:rsidRDefault="003F4515" w:rsidP="003F4515">
      <w:pPr>
        <w:widowControl/>
        <w:shd w:val="clear" w:color="auto" w:fill="FFFFFF"/>
        <w:autoSpaceDE/>
        <w:autoSpaceDN/>
        <w:adjustRightInd/>
        <w:ind w:firstLine="709"/>
        <w:jc w:val="both"/>
        <w:textAlignment w:val="baseline"/>
        <w:rPr>
          <w:rFonts w:ascii="Times New Roman" w:hAnsi="Times New Roman" w:cs="Times New Roman"/>
          <w:sz w:val="24"/>
        </w:rPr>
      </w:pPr>
      <w:r w:rsidRPr="00F52A84">
        <w:rPr>
          <w:rFonts w:ascii="Times New Roman" w:hAnsi="Times New Roman" w:cs="Times New Roman"/>
          <w:b/>
          <w:bCs/>
          <w:sz w:val="24"/>
        </w:rPr>
        <w:t>arba</w:t>
      </w:r>
    </w:p>
    <w:p w14:paraId="4E3A15B1" w14:textId="77777777" w:rsidR="003F4515" w:rsidRPr="00F52A84" w:rsidRDefault="003F4515" w:rsidP="003F4515">
      <w:pPr>
        <w:widowControl/>
        <w:shd w:val="clear" w:color="auto" w:fill="FFFFFF"/>
        <w:autoSpaceDE/>
        <w:autoSpaceDN/>
        <w:adjustRightInd/>
        <w:ind w:firstLine="0"/>
        <w:jc w:val="both"/>
        <w:textAlignment w:val="baseline"/>
        <w:rPr>
          <w:rFonts w:ascii="Times New Roman" w:hAnsi="Times New Roman" w:cs="Times New Roman"/>
          <w:b/>
          <w:bCs/>
          <w:sz w:val="24"/>
        </w:rPr>
      </w:pPr>
      <w:r w:rsidRPr="00F52A84">
        <w:rPr>
          <w:rFonts w:ascii="Times New Roman" w:hAnsi="Times New Roman" w:cs="Times New Roman"/>
          <w:sz w:val="24"/>
        </w:rPr>
        <w:t xml:space="preserve">Nuorodos į viešai prieinamą interneto tinklalapį, kuriame perkančioji organizacija galėtų patikrinti teikiamų duomenų autentiškumą t. y. siūlomos Prekės atitikimą techniniams reikalavimams. Jei nurodytame interneto tinklalapyje pateikta informacija neatitinka Tiekėjo deklaruojamų duomenų, kartu su pasiūlymu turi būti pateikta </w:t>
      </w:r>
      <w:r w:rsidRPr="00F52A84">
        <w:rPr>
          <w:rFonts w:ascii="Times New Roman" w:hAnsi="Times New Roman" w:cs="Times New Roman"/>
          <w:b/>
          <w:bCs/>
          <w:sz w:val="24"/>
        </w:rPr>
        <w:t>Prekės gamintojo</w:t>
      </w:r>
      <w:r w:rsidRPr="00F52A84">
        <w:rPr>
          <w:rFonts w:ascii="Times New Roman" w:hAnsi="Times New Roman" w:cs="Times New Roman"/>
          <w:sz w:val="24"/>
        </w:rPr>
        <w:t xml:space="preserve"> deklaracija ar</w:t>
      </w:r>
      <w:r w:rsidRPr="00F52A84">
        <w:rPr>
          <w:rFonts w:ascii="Times New Roman" w:hAnsi="Times New Roman" w:cs="Times New Roman"/>
          <w:b/>
          <w:bCs/>
          <w:sz w:val="24"/>
        </w:rPr>
        <w:t xml:space="preserve"> </w:t>
      </w:r>
      <w:r w:rsidRPr="00F52A84">
        <w:rPr>
          <w:rFonts w:ascii="Times New Roman" w:hAnsi="Times New Roman" w:cs="Times New Roman"/>
          <w:sz w:val="24"/>
        </w:rPr>
        <w:t>kiti lygiaverčiai dokumentai patvirtinantys siūlomos Prekės atitikimą techninės specifikacijos reikalavimams. Lygiaverčiais dokumentais nebus laikoma Tiekėjo deklaracija, išskyrus atvejus, jei Tiekėjas yra oficialus siūlomos Prekės gamintojo atstovas. Tuo atveju, jei Tiekėjas (kuris nėra gamintojas) pateikia gamintojų atstovų, turinčių atitinkamas teises, parengtą techninę dokumentaciją ir/ar deklaracijas, kartu su pasiūlymu turi pateikti ir gamintojo atstovo atitinkamas teises įrodančius dokumentus (Prekės gamintojo suteiktus įgaliojimus rengti/tvirtinti techninę Prekių dokumentaciją). 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255F0437" w14:textId="77777777" w:rsidR="003F4515" w:rsidRPr="00F52A84" w:rsidRDefault="003F4515" w:rsidP="003F4515">
      <w:pPr>
        <w:widowControl/>
        <w:shd w:val="clear" w:color="auto" w:fill="FFFFFF"/>
        <w:autoSpaceDE/>
        <w:autoSpaceDN/>
        <w:adjustRightInd/>
        <w:ind w:firstLine="709"/>
        <w:jc w:val="both"/>
        <w:textAlignment w:val="baseline"/>
        <w:rPr>
          <w:rFonts w:ascii="Times New Roman" w:hAnsi="Times New Roman" w:cs="Times New Roman"/>
          <w:sz w:val="24"/>
        </w:rPr>
      </w:pPr>
      <w:r w:rsidRPr="00F52A84">
        <w:rPr>
          <w:rFonts w:ascii="Times New Roman" w:hAnsi="Times New Roman" w:cs="Times New Roman"/>
          <w:b/>
          <w:sz w:val="24"/>
        </w:rPr>
        <w:t xml:space="preserve">Dėmesio: aukščiau išvardintus dokumentus pateikti privaloma. </w:t>
      </w:r>
      <w:r w:rsidRPr="00F52A84">
        <w:rPr>
          <w:rFonts w:ascii="Times New Roman" w:hAnsi="Times New Roman" w:cs="Times New Roman"/>
          <w:sz w:val="24"/>
        </w:rPr>
        <w:t xml:space="preserve">Po pasiūlymo pateikimo, dokumentai įrodantys Tiekėjo siūlomų parametrų reikšmių atitikimą reikalaujamiems, </w:t>
      </w:r>
      <w:r w:rsidRPr="00F52A84">
        <w:rPr>
          <w:rFonts w:ascii="Times New Roman" w:hAnsi="Times New Roman" w:cs="Times New Roman"/>
          <w:b/>
          <w:sz w:val="24"/>
        </w:rPr>
        <w:t>negalės būti pateikti</w:t>
      </w:r>
      <w:r w:rsidRPr="00F52A84">
        <w:rPr>
          <w:rFonts w:ascii="Times New Roman" w:hAnsi="Times New Roman" w:cs="Times New Roman"/>
          <w:sz w:val="24"/>
        </w:rPr>
        <w:t>, pasiūlymai negali būti tikslinami pateikiant naujus dokumentus. Tiekėjo, kuris nepateiks visų siūlomų parametrų reikšmes įrodančių dokumentų ir/ar perkančioji organizacija negalės iš gautos medžiagos nustatyti pasiūlymo atitikimo reikalavimams - pasiūlymas bus atmestas.</w:t>
      </w:r>
    </w:p>
    <w:p w14:paraId="49316E73" w14:textId="77777777" w:rsidR="003F4515" w:rsidRPr="00F52A84" w:rsidRDefault="003F4515" w:rsidP="003F4515">
      <w:pPr>
        <w:keepNext/>
        <w:keepLines/>
        <w:widowControl/>
        <w:autoSpaceDE/>
        <w:autoSpaceDN/>
        <w:adjustRightInd/>
        <w:ind w:firstLine="709"/>
        <w:jc w:val="both"/>
        <w:outlineLvl w:val="1"/>
        <w:rPr>
          <w:rFonts w:ascii="Times New Roman" w:eastAsia="Calibri" w:hAnsi="Times New Roman" w:cs="Times New Roman"/>
          <w:sz w:val="24"/>
        </w:rPr>
      </w:pPr>
      <w:bookmarkStart w:id="2" w:name="_Hlk66272394"/>
      <w:r w:rsidRPr="00F52A84">
        <w:rPr>
          <w:rFonts w:ascii="Times New Roman" w:eastAsia="Calibri" w:hAnsi="Times New Roman" w:cs="Times New Roman"/>
          <w:sz w:val="24"/>
        </w:rPr>
        <w:t xml:space="preserve">Dokumentai (Prekės gamintojo techninė dokumentacija (katalogai, brošiūros) ir/ar Prekės gamintojo deklaracijos ar kiti lygiaverčiai dokumentai, įrodantys siūlomos Prekės atitikimą techninėms charakteristikoms) kartu su pasiūlymu gali būti pateikti </w:t>
      </w:r>
      <w:r w:rsidRPr="00F52A84">
        <w:rPr>
          <w:rFonts w:ascii="Times New Roman" w:eastAsia="Calibri" w:hAnsi="Times New Roman" w:cs="Times New Roman"/>
          <w:b/>
          <w:bCs/>
          <w:sz w:val="24"/>
        </w:rPr>
        <w:t>lietuvių ir/arba anglų  kalba</w:t>
      </w:r>
      <w:r w:rsidRPr="00F52A84">
        <w:rPr>
          <w:rFonts w:ascii="Times New Roman" w:eastAsia="Calibri" w:hAnsi="Times New Roman" w:cs="Times New Roman"/>
          <w:sz w:val="24"/>
        </w:rPr>
        <w:t xml:space="preserve">. Vertinant Tiekėjų pasiūlymus ir perkančiajai organizacijai paprašius, Tiekėjai privalės pateikti nurodytus dokumentus ar jų dalis, išverstus </w:t>
      </w:r>
      <w:r w:rsidRPr="00F52A84">
        <w:rPr>
          <w:rFonts w:ascii="Times New Roman" w:eastAsia="Calibri" w:hAnsi="Times New Roman" w:cs="Times New Roman"/>
          <w:b/>
          <w:bCs/>
          <w:sz w:val="24"/>
        </w:rPr>
        <w:t>į lietuvių kalbą</w:t>
      </w:r>
      <w:r w:rsidRPr="00F52A84">
        <w:rPr>
          <w:rFonts w:ascii="Times New Roman" w:eastAsia="Calibri" w:hAnsi="Times New Roman" w:cs="Times New Roman"/>
          <w:sz w:val="24"/>
        </w:rPr>
        <w:t xml:space="preserve"> bei vertimo patvirtinimą.</w:t>
      </w:r>
    </w:p>
    <w:bookmarkEnd w:id="2"/>
    <w:p w14:paraId="0866FBA9" w14:textId="77777777" w:rsidR="003F4515" w:rsidRPr="00F52A84" w:rsidRDefault="003F4515" w:rsidP="003F4515">
      <w:pPr>
        <w:widowControl/>
        <w:autoSpaceDE/>
        <w:autoSpaceDN/>
        <w:adjustRightInd/>
        <w:ind w:firstLine="709"/>
        <w:jc w:val="both"/>
        <w:rPr>
          <w:rFonts w:ascii="Times New Roman" w:eastAsia="Calibri" w:hAnsi="Times New Roman" w:cs="Times New Roman"/>
          <w:sz w:val="24"/>
        </w:rPr>
      </w:pPr>
      <w:r w:rsidRPr="00F52A84">
        <w:rPr>
          <w:rFonts w:ascii="Times New Roman" w:eastAsia="Calibri" w:hAnsi="Times New Roman" w:cs="Times New Roman"/>
          <w:sz w:val="24"/>
        </w:rPr>
        <w:t xml:space="preserve">Visoms nurodytoms konkrečioms medžiagoms, sprendiniams ir/ar konkretiems Prekių pavadinimams ar standartams taikoma „arba lygiavertis“. Tiekėjas, siūlantis Prekę pasižyminčią lygiavertėmis savybėmis, privalo apie tai papildomai pažymėti techninėje specifikacijoje ir/ar pasiūlyme ir patikimomis priemonėmis įrodyti, kad siūloma Prekė yra lygiavertė ir visiškai atitinka techninėje specifikacijoje keliamus reikalavimus. </w:t>
      </w:r>
    </w:p>
    <w:p w14:paraId="6D1F935F" w14:textId="77777777" w:rsidR="003F4515" w:rsidRPr="00F52A84" w:rsidRDefault="003F4515" w:rsidP="003F4515">
      <w:pPr>
        <w:widowControl/>
        <w:autoSpaceDE/>
        <w:autoSpaceDN/>
        <w:adjustRightInd/>
        <w:ind w:firstLine="709"/>
        <w:jc w:val="both"/>
        <w:rPr>
          <w:rFonts w:ascii="Times New Roman" w:eastAsia="Calibri" w:hAnsi="Times New Roman" w:cs="Times New Roman"/>
          <w:sz w:val="24"/>
        </w:rPr>
      </w:pPr>
    </w:p>
    <w:p w14:paraId="28ED592A" w14:textId="77777777" w:rsidR="003F4515" w:rsidRPr="00F52A84" w:rsidRDefault="003F4515" w:rsidP="003F4515">
      <w:pPr>
        <w:widowControl/>
        <w:autoSpaceDE/>
        <w:autoSpaceDN/>
        <w:adjustRightInd/>
        <w:ind w:firstLine="709"/>
        <w:jc w:val="both"/>
        <w:rPr>
          <w:rFonts w:ascii="Times New Roman" w:eastAsia="Calibri" w:hAnsi="Times New Roman" w:cs="Times New Roman"/>
          <w:sz w:val="24"/>
        </w:rPr>
      </w:pPr>
    </w:p>
    <w:p w14:paraId="08AA8FC3" w14:textId="77777777" w:rsidR="003F4515" w:rsidRPr="00F52A84" w:rsidRDefault="003F4515" w:rsidP="003F4515">
      <w:pPr>
        <w:widowControl/>
        <w:autoSpaceDE/>
        <w:autoSpaceDN/>
        <w:adjustRightInd/>
        <w:ind w:firstLine="709"/>
        <w:jc w:val="both"/>
        <w:rPr>
          <w:rFonts w:ascii="Times New Roman" w:eastAsia="Calibri" w:hAnsi="Times New Roman" w:cs="Times New Roman"/>
          <w:sz w:val="24"/>
        </w:rPr>
      </w:pPr>
    </w:p>
    <w:p w14:paraId="1EFB1F87" w14:textId="77777777" w:rsidR="003F4515" w:rsidRPr="00F52A84" w:rsidRDefault="003F4515" w:rsidP="003F4515">
      <w:pPr>
        <w:widowControl/>
        <w:autoSpaceDE/>
        <w:autoSpaceDN/>
        <w:adjustRightInd/>
        <w:ind w:firstLine="709"/>
        <w:jc w:val="both"/>
        <w:rPr>
          <w:rFonts w:ascii="Times New Roman" w:eastAsia="Calibri" w:hAnsi="Times New Roman" w:cs="Times New Roman"/>
          <w:sz w:val="24"/>
        </w:rPr>
      </w:pPr>
    </w:p>
    <w:p w14:paraId="7082D737" w14:textId="77777777" w:rsidR="003F4515" w:rsidRPr="00F52A84" w:rsidRDefault="003F4515" w:rsidP="003F4515">
      <w:pPr>
        <w:widowControl/>
        <w:autoSpaceDE/>
        <w:autoSpaceDN/>
        <w:adjustRightInd/>
        <w:ind w:firstLine="709"/>
        <w:jc w:val="both"/>
        <w:rPr>
          <w:rFonts w:ascii="Times New Roman" w:eastAsia="Calibri" w:hAnsi="Times New Roman" w:cs="Times New Roman"/>
          <w:sz w:val="24"/>
        </w:rPr>
      </w:pPr>
    </w:p>
    <w:p w14:paraId="6E5BD583" w14:textId="77777777" w:rsidR="003F4515" w:rsidRPr="00F52A84" w:rsidRDefault="003F4515" w:rsidP="003F4515">
      <w:pPr>
        <w:widowControl/>
        <w:autoSpaceDE/>
        <w:autoSpaceDN/>
        <w:adjustRightInd/>
        <w:ind w:firstLine="709"/>
        <w:jc w:val="both"/>
        <w:rPr>
          <w:rFonts w:ascii="Times New Roman" w:eastAsia="Calibri" w:hAnsi="Times New Roman" w:cs="Times New Roman"/>
          <w:sz w:val="24"/>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409"/>
        <w:gridCol w:w="5245"/>
      </w:tblGrid>
      <w:tr w:rsidR="008C2ED1" w:rsidRPr="00F52A84" w14:paraId="7D14CBC9" w14:textId="77777777" w:rsidTr="00D311B2">
        <w:trPr>
          <w:trHeight w:val="1185"/>
        </w:trPr>
        <w:tc>
          <w:tcPr>
            <w:tcW w:w="993" w:type="dxa"/>
            <w:shd w:val="clear" w:color="auto" w:fill="auto"/>
            <w:vAlign w:val="center"/>
          </w:tcPr>
          <w:p w14:paraId="44E3B3E1" w14:textId="7D00755D" w:rsidR="008C2ED1" w:rsidRPr="00F52A84" w:rsidRDefault="00D311B2" w:rsidP="00744C69">
            <w:pPr>
              <w:ind w:firstLine="0"/>
              <w:contextualSpacing/>
              <w:rPr>
                <w:rFonts w:ascii="Times New Roman" w:eastAsia="Calibri" w:hAnsi="Times New Roman" w:cs="Times New Roman"/>
                <w:b/>
                <w:bCs/>
                <w:sz w:val="24"/>
              </w:rPr>
            </w:pPr>
            <w:r w:rsidRPr="00F52A84">
              <w:rPr>
                <w:rFonts w:ascii="Times New Roman" w:hAnsi="Times New Roman" w:cs="Times New Roman"/>
                <w:b/>
                <w:bCs/>
                <w:color w:val="000000"/>
                <w:sz w:val="24"/>
              </w:rPr>
              <w:lastRenderedPageBreak/>
              <w:t>E</w:t>
            </w:r>
            <w:r w:rsidR="008C2ED1" w:rsidRPr="00F52A84">
              <w:rPr>
                <w:rFonts w:ascii="Times New Roman" w:hAnsi="Times New Roman" w:cs="Times New Roman"/>
                <w:b/>
                <w:bCs/>
                <w:color w:val="000000"/>
                <w:sz w:val="24"/>
              </w:rPr>
              <w:t>il. Nr.</w:t>
            </w:r>
          </w:p>
        </w:tc>
        <w:tc>
          <w:tcPr>
            <w:tcW w:w="2409" w:type="dxa"/>
            <w:shd w:val="clear" w:color="auto" w:fill="auto"/>
            <w:vAlign w:val="center"/>
          </w:tcPr>
          <w:p w14:paraId="6E789414" w14:textId="77777777" w:rsidR="008C2ED1" w:rsidRPr="00F52A84" w:rsidRDefault="008C2ED1" w:rsidP="007F5CE1">
            <w:pPr>
              <w:ind w:firstLine="0"/>
              <w:contextualSpacing/>
              <w:rPr>
                <w:rFonts w:ascii="Times New Roman" w:eastAsia="Calibri" w:hAnsi="Times New Roman" w:cs="Times New Roman"/>
                <w:b/>
                <w:bCs/>
                <w:i/>
                <w:iCs/>
                <w:sz w:val="24"/>
              </w:rPr>
            </w:pPr>
            <w:r w:rsidRPr="00F52A84">
              <w:rPr>
                <w:rFonts w:ascii="Times New Roman" w:hAnsi="Times New Roman" w:cs="Times New Roman"/>
                <w:b/>
                <w:bCs/>
                <w:color w:val="000000"/>
                <w:sz w:val="24"/>
              </w:rPr>
              <w:t>Charakteristikų pavadinimas</w:t>
            </w:r>
          </w:p>
        </w:tc>
        <w:tc>
          <w:tcPr>
            <w:tcW w:w="5245" w:type="dxa"/>
            <w:shd w:val="clear" w:color="auto" w:fill="auto"/>
            <w:vAlign w:val="center"/>
          </w:tcPr>
          <w:p w14:paraId="22D5BF33" w14:textId="1E083ADF" w:rsidR="008C2ED1" w:rsidRPr="00F52A84" w:rsidRDefault="00262D6C" w:rsidP="00262D6C">
            <w:pPr>
              <w:ind w:firstLine="0"/>
              <w:contextualSpacing/>
              <w:jc w:val="both"/>
              <w:rPr>
                <w:rFonts w:ascii="Times New Roman" w:eastAsia="Calibri" w:hAnsi="Times New Roman" w:cs="Times New Roman"/>
                <w:b/>
                <w:bCs/>
                <w:i/>
                <w:iCs/>
                <w:sz w:val="24"/>
              </w:rPr>
            </w:pPr>
            <w:r w:rsidRPr="00F52A84">
              <w:rPr>
                <w:rFonts w:ascii="Times New Roman" w:hAnsi="Times New Roman" w:cs="Times New Roman"/>
                <w:b/>
                <w:bCs/>
                <w:color w:val="000000"/>
                <w:sz w:val="24"/>
              </w:rPr>
              <w:t xml:space="preserve">    </w:t>
            </w:r>
            <w:r w:rsidR="008C2ED1" w:rsidRPr="00F52A84">
              <w:rPr>
                <w:rFonts w:ascii="Times New Roman" w:hAnsi="Times New Roman" w:cs="Times New Roman"/>
                <w:b/>
                <w:bCs/>
                <w:color w:val="000000"/>
                <w:sz w:val="24"/>
              </w:rPr>
              <w:t>Pirkėjo reikalaujamos charakteristikos</w:t>
            </w:r>
          </w:p>
        </w:tc>
      </w:tr>
      <w:tr w:rsidR="008C2ED1" w:rsidRPr="00F52A84" w14:paraId="6186C551" w14:textId="77777777" w:rsidTr="005762B4">
        <w:tc>
          <w:tcPr>
            <w:tcW w:w="8647" w:type="dxa"/>
            <w:gridSpan w:val="3"/>
            <w:shd w:val="clear" w:color="auto" w:fill="auto"/>
          </w:tcPr>
          <w:p w14:paraId="21DACA11" w14:textId="77777777" w:rsidR="008C2ED1" w:rsidRPr="00F52A84" w:rsidRDefault="008C2ED1" w:rsidP="005762B4">
            <w:pPr>
              <w:pStyle w:val="ListParagraph"/>
              <w:ind w:left="0"/>
              <w:rPr>
                <w:rFonts w:ascii="Times New Roman" w:eastAsia="Calibri" w:hAnsi="Times New Roman"/>
                <w:b/>
                <w:szCs w:val="24"/>
              </w:rPr>
            </w:pPr>
            <w:r w:rsidRPr="00F52A84">
              <w:rPr>
                <w:rFonts w:ascii="Times New Roman" w:eastAsia="Calibri" w:hAnsi="Times New Roman"/>
                <w:b/>
                <w:szCs w:val="24"/>
              </w:rPr>
              <w:t>I. BENDRI REIKALAVIMAI</w:t>
            </w:r>
          </w:p>
        </w:tc>
      </w:tr>
      <w:tr w:rsidR="008C2ED1" w:rsidRPr="00F52A84" w14:paraId="6A5CA813" w14:textId="77777777" w:rsidTr="005762B4">
        <w:trPr>
          <w:trHeight w:val="245"/>
        </w:trPr>
        <w:tc>
          <w:tcPr>
            <w:tcW w:w="993" w:type="dxa"/>
            <w:shd w:val="clear" w:color="auto" w:fill="auto"/>
          </w:tcPr>
          <w:p w14:paraId="0A4C97C9" w14:textId="6ABC9DDD" w:rsidR="008C2ED1" w:rsidRPr="00EE6FF4" w:rsidRDefault="00EE6FF4" w:rsidP="006C10B0">
            <w:pPr>
              <w:ind w:firstLine="0"/>
              <w:rPr>
                <w:rFonts w:ascii="Times New Roman" w:eastAsia="Calibri" w:hAnsi="Times New Roman"/>
                <w:sz w:val="24"/>
              </w:rPr>
            </w:pPr>
            <w:r w:rsidRPr="00EE6FF4">
              <w:rPr>
                <w:rFonts w:ascii="Times New Roman" w:eastAsia="Calibri" w:hAnsi="Times New Roman"/>
                <w:sz w:val="24"/>
              </w:rPr>
              <w:t>1.1.</w:t>
            </w:r>
          </w:p>
        </w:tc>
        <w:tc>
          <w:tcPr>
            <w:tcW w:w="2409" w:type="dxa"/>
            <w:shd w:val="clear" w:color="auto" w:fill="auto"/>
          </w:tcPr>
          <w:p w14:paraId="023DD57A" w14:textId="77777777" w:rsidR="008C2ED1" w:rsidRDefault="00D115E6" w:rsidP="0039300F">
            <w:pPr>
              <w:ind w:firstLine="0"/>
              <w:contextualSpacing/>
              <w:rPr>
                <w:rFonts w:ascii="Times New Roman" w:hAnsi="Times New Roman" w:cs="Times New Roman"/>
                <w:sz w:val="24"/>
              </w:rPr>
            </w:pPr>
            <w:r w:rsidRPr="00F52A84">
              <w:rPr>
                <w:rFonts w:ascii="Times New Roman" w:hAnsi="Times New Roman" w:cs="Times New Roman"/>
                <w:sz w:val="24"/>
              </w:rPr>
              <w:t xml:space="preserve">Vakuuminis </w:t>
            </w:r>
            <w:r w:rsidR="00C84CB0" w:rsidRPr="00F52A84">
              <w:rPr>
                <w:rFonts w:ascii="Times New Roman" w:hAnsi="Times New Roman" w:cs="Times New Roman"/>
                <w:sz w:val="24"/>
              </w:rPr>
              <w:t>šlavimo a</w:t>
            </w:r>
            <w:r w:rsidR="00A020F2" w:rsidRPr="00F52A84">
              <w:rPr>
                <w:rFonts w:ascii="Times New Roman" w:hAnsi="Times New Roman" w:cs="Times New Roman"/>
                <w:sz w:val="24"/>
              </w:rPr>
              <w:t>utomobilis</w:t>
            </w:r>
            <w:r w:rsidR="0039300F" w:rsidRPr="00F52A84">
              <w:rPr>
                <w:rFonts w:ascii="Times New Roman" w:hAnsi="Times New Roman" w:cs="Times New Roman"/>
                <w:sz w:val="24"/>
              </w:rPr>
              <w:t>.</w:t>
            </w:r>
          </w:p>
          <w:p w14:paraId="1EA2FC62" w14:textId="427D7EC8" w:rsidR="00E30F00" w:rsidRPr="00F52A84" w:rsidRDefault="00E30F00" w:rsidP="0039300F">
            <w:pPr>
              <w:ind w:firstLine="0"/>
              <w:contextualSpacing/>
              <w:rPr>
                <w:rFonts w:ascii="Times New Roman" w:eastAsia="Calibri" w:hAnsi="Times New Roman" w:cs="Times New Roman"/>
                <w:color w:val="000000"/>
                <w:sz w:val="24"/>
              </w:rPr>
            </w:pPr>
          </w:p>
        </w:tc>
        <w:tc>
          <w:tcPr>
            <w:tcW w:w="5245" w:type="dxa"/>
            <w:shd w:val="clear" w:color="auto" w:fill="auto"/>
          </w:tcPr>
          <w:p w14:paraId="6DB8ECAD" w14:textId="6A33C5CF" w:rsidR="008C2ED1" w:rsidRPr="00F52A84" w:rsidRDefault="008C2ED1" w:rsidP="0039300F">
            <w:pPr>
              <w:ind w:firstLine="0"/>
              <w:contextualSpacing/>
              <w:rPr>
                <w:rFonts w:ascii="Times New Roman" w:eastAsia="Calibri" w:hAnsi="Times New Roman" w:cs="Times New Roman"/>
                <w:color w:val="000000"/>
                <w:sz w:val="24"/>
              </w:rPr>
            </w:pPr>
            <w:r w:rsidRPr="00F52A84">
              <w:rPr>
                <w:rFonts w:ascii="Times New Roman" w:eastAsia="Calibri" w:hAnsi="Times New Roman" w:cs="Times New Roman"/>
                <w:color w:val="000000"/>
                <w:sz w:val="24"/>
              </w:rPr>
              <w:t>Markė, modelis, gamintojas</w:t>
            </w:r>
            <w:r w:rsidR="00D01F53" w:rsidRPr="00F52A84">
              <w:rPr>
                <w:rFonts w:ascii="Times New Roman" w:eastAsia="Calibri" w:hAnsi="Times New Roman" w:cs="Times New Roman"/>
                <w:color w:val="000000"/>
                <w:sz w:val="24"/>
              </w:rPr>
              <w:t>.</w:t>
            </w:r>
          </w:p>
        </w:tc>
      </w:tr>
      <w:tr w:rsidR="008C2ED1" w:rsidRPr="00F52A84" w14:paraId="51BD1EED" w14:textId="77777777" w:rsidTr="005762B4">
        <w:trPr>
          <w:trHeight w:val="245"/>
        </w:trPr>
        <w:tc>
          <w:tcPr>
            <w:tcW w:w="993" w:type="dxa"/>
            <w:shd w:val="clear" w:color="auto" w:fill="auto"/>
          </w:tcPr>
          <w:p w14:paraId="7FA8CB39" w14:textId="77777777" w:rsidR="008C2ED1" w:rsidRPr="00F52A84" w:rsidRDefault="008C2ED1" w:rsidP="000E1FC8">
            <w:pPr>
              <w:pStyle w:val="ListParagraph"/>
              <w:numPr>
                <w:ilvl w:val="0"/>
                <w:numId w:val="21"/>
              </w:numPr>
              <w:rPr>
                <w:rFonts w:ascii="Times New Roman" w:eastAsia="Calibri" w:hAnsi="Times New Roman"/>
                <w:szCs w:val="24"/>
              </w:rPr>
            </w:pPr>
          </w:p>
        </w:tc>
        <w:tc>
          <w:tcPr>
            <w:tcW w:w="2409" w:type="dxa"/>
            <w:shd w:val="clear" w:color="auto" w:fill="auto"/>
          </w:tcPr>
          <w:p w14:paraId="0989403F" w14:textId="714D966F" w:rsidR="008C2ED1" w:rsidRPr="00F52A84" w:rsidRDefault="008C2ED1" w:rsidP="00AC1D8E">
            <w:pPr>
              <w:ind w:firstLine="0"/>
              <w:contextualSpacing/>
              <w:rPr>
                <w:rFonts w:ascii="Times New Roman" w:eastAsia="Calibri" w:hAnsi="Times New Roman" w:cs="Times New Roman"/>
                <w:color w:val="000000"/>
                <w:sz w:val="24"/>
              </w:rPr>
            </w:pPr>
            <w:r w:rsidRPr="00F52A84">
              <w:rPr>
                <w:rFonts w:ascii="Times New Roman" w:eastAsia="Calibri" w:hAnsi="Times New Roman" w:cs="Times New Roman"/>
                <w:color w:val="000000"/>
                <w:sz w:val="24"/>
              </w:rPr>
              <w:t>Pagaminimo metai</w:t>
            </w:r>
            <w:r w:rsidR="0039300F" w:rsidRPr="00F52A84">
              <w:rPr>
                <w:rFonts w:ascii="Times New Roman" w:eastAsia="Calibri" w:hAnsi="Times New Roman" w:cs="Times New Roman"/>
                <w:color w:val="000000"/>
                <w:sz w:val="24"/>
              </w:rPr>
              <w:t>.</w:t>
            </w:r>
          </w:p>
        </w:tc>
        <w:tc>
          <w:tcPr>
            <w:tcW w:w="5245" w:type="dxa"/>
            <w:shd w:val="clear" w:color="auto" w:fill="auto"/>
          </w:tcPr>
          <w:p w14:paraId="71727226" w14:textId="4ED4440A" w:rsidR="008C2ED1" w:rsidRPr="00F52A84" w:rsidRDefault="008C2ED1" w:rsidP="0039300F">
            <w:pPr>
              <w:ind w:firstLine="0"/>
              <w:contextualSpacing/>
              <w:rPr>
                <w:rFonts w:ascii="Times New Roman" w:eastAsia="Calibri" w:hAnsi="Times New Roman" w:cs="Times New Roman"/>
                <w:sz w:val="24"/>
              </w:rPr>
            </w:pPr>
            <w:r w:rsidRPr="00F52A84">
              <w:rPr>
                <w:rFonts w:ascii="Times New Roman" w:eastAsia="Calibri" w:hAnsi="Times New Roman" w:cs="Times New Roman"/>
                <w:sz w:val="24"/>
              </w:rPr>
              <w:t xml:space="preserve">Naujas, nenaudotas, pagamintas ne anksčiau kaip </w:t>
            </w:r>
            <w:r w:rsidRPr="007D3CCD">
              <w:rPr>
                <w:rFonts w:ascii="Times New Roman" w:eastAsia="Calibri" w:hAnsi="Times New Roman" w:cs="Times New Roman"/>
                <w:sz w:val="24"/>
              </w:rPr>
              <w:t>202</w:t>
            </w:r>
            <w:r w:rsidR="006C0E5D" w:rsidRPr="007D3CCD">
              <w:rPr>
                <w:rFonts w:ascii="Times New Roman" w:eastAsia="Calibri" w:hAnsi="Times New Roman" w:cs="Times New Roman"/>
                <w:sz w:val="24"/>
              </w:rPr>
              <w:t>4</w:t>
            </w:r>
            <w:r w:rsidRPr="007D3CCD">
              <w:rPr>
                <w:rFonts w:ascii="Times New Roman" w:eastAsia="Calibri" w:hAnsi="Times New Roman" w:cs="Times New Roman"/>
                <w:sz w:val="24"/>
              </w:rPr>
              <w:t xml:space="preserve"> metais</w:t>
            </w:r>
            <w:r w:rsidR="0039300F" w:rsidRPr="007D3CCD">
              <w:rPr>
                <w:rFonts w:ascii="Times New Roman" w:eastAsia="Calibri" w:hAnsi="Times New Roman" w:cs="Times New Roman"/>
                <w:sz w:val="24"/>
              </w:rPr>
              <w:t>.</w:t>
            </w:r>
          </w:p>
          <w:p w14:paraId="4E91FDA9" w14:textId="77777777" w:rsidR="008C2ED1" w:rsidRPr="00F52A84" w:rsidRDefault="008C2ED1" w:rsidP="005762B4">
            <w:pPr>
              <w:contextualSpacing/>
              <w:rPr>
                <w:rFonts w:ascii="Times New Roman" w:eastAsia="Calibri" w:hAnsi="Times New Roman" w:cs="Times New Roman"/>
                <w:color w:val="000000"/>
                <w:sz w:val="24"/>
              </w:rPr>
            </w:pPr>
          </w:p>
        </w:tc>
      </w:tr>
      <w:tr w:rsidR="008C2ED1" w:rsidRPr="00F52A84" w14:paraId="7607307C" w14:textId="77777777" w:rsidTr="005762B4">
        <w:trPr>
          <w:trHeight w:val="245"/>
        </w:trPr>
        <w:tc>
          <w:tcPr>
            <w:tcW w:w="993" w:type="dxa"/>
            <w:shd w:val="clear" w:color="auto" w:fill="auto"/>
          </w:tcPr>
          <w:p w14:paraId="5F583E77" w14:textId="77777777" w:rsidR="008C2ED1" w:rsidRPr="00F52A84" w:rsidRDefault="008C2ED1" w:rsidP="000E1FC8">
            <w:pPr>
              <w:pStyle w:val="ListParagraph"/>
              <w:numPr>
                <w:ilvl w:val="0"/>
                <w:numId w:val="21"/>
              </w:numPr>
              <w:rPr>
                <w:rFonts w:ascii="Times New Roman" w:eastAsia="Calibri" w:hAnsi="Times New Roman"/>
                <w:szCs w:val="24"/>
              </w:rPr>
            </w:pPr>
          </w:p>
        </w:tc>
        <w:tc>
          <w:tcPr>
            <w:tcW w:w="2409" w:type="dxa"/>
            <w:shd w:val="clear" w:color="auto" w:fill="auto"/>
          </w:tcPr>
          <w:p w14:paraId="5761494D" w14:textId="6D9CB817" w:rsidR="008C2ED1" w:rsidRPr="00F52A84" w:rsidRDefault="008C2ED1" w:rsidP="0039300F">
            <w:pPr>
              <w:ind w:firstLine="0"/>
              <w:contextualSpacing/>
              <w:rPr>
                <w:rFonts w:ascii="Times New Roman" w:eastAsia="Calibri" w:hAnsi="Times New Roman" w:cs="Times New Roman"/>
                <w:color w:val="000000"/>
                <w:sz w:val="24"/>
              </w:rPr>
            </w:pPr>
            <w:r w:rsidRPr="00F52A84">
              <w:rPr>
                <w:rFonts w:ascii="Times New Roman" w:eastAsia="Calibri" w:hAnsi="Times New Roman" w:cs="Times New Roman"/>
                <w:color w:val="000000"/>
                <w:sz w:val="24"/>
              </w:rPr>
              <w:t>Paskirtis</w:t>
            </w:r>
            <w:r w:rsidR="005074D3" w:rsidRPr="00F52A84">
              <w:rPr>
                <w:rFonts w:ascii="Times New Roman" w:eastAsia="Calibri" w:hAnsi="Times New Roman" w:cs="Times New Roman"/>
                <w:color w:val="000000"/>
                <w:sz w:val="24"/>
              </w:rPr>
              <w:t>, šlavimo principas.</w:t>
            </w:r>
          </w:p>
        </w:tc>
        <w:tc>
          <w:tcPr>
            <w:tcW w:w="5245" w:type="dxa"/>
            <w:shd w:val="clear" w:color="auto" w:fill="auto"/>
          </w:tcPr>
          <w:p w14:paraId="2A41F602" w14:textId="799F3C03" w:rsidR="002E2CF5" w:rsidRPr="00F52A84" w:rsidRDefault="008C2ED1" w:rsidP="00894483">
            <w:pPr>
              <w:ind w:firstLine="0"/>
              <w:contextualSpacing/>
              <w:rPr>
                <w:rFonts w:ascii="Times New Roman" w:hAnsi="Times New Roman" w:cs="Times New Roman"/>
                <w:sz w:val="24"/>
              </w:rPr>
            </w:pPr>
            <w:r w:rsidRPr="00F52A84">
              <w:rPr>
                <w:rFonts w:ascii="Times New Roman" w:hAnsi="Times New Roman" w:cs="Times New Roman"/>
                <w:sz w:val="24"/>
              </w:rPr>
              <w:t xml:space="preserve">Skirtas </w:t>
            </w:r>
            <w:r w:rsidR="005074D3" w:rsidRPr="00F52A84">
              <w:rPr>
                <w:rFonts w:ascii="Times New Roman" w:hAnsi="Times New Roman" w:cs="Times New Roman"/>
                <w:sz w:val="24"/>
              </w:rPr>
              <w:t>gatv</w:t>
            </w:r>
            <w:r w:rsidR="00FC4F82" w:rsidRPr="00F52A84">
              <w:rPr>
                <w:rFonts w:ascii="Times New Roman" w:hAnsi="Times New Roman" w:cs="Times New Roman"/>
                <w:sz w:val="24"/>
              </w:rPr>
              <w:t>ių</w:t>
            </w:r>
            <w:r w:rsidR="008E6D47" w:rsidRPr="00F52A84">
              <w:rPr>
                <w:rFonts w:ascii="Times New Roman" w:hAnsi="Times New Roman" w:cs="Times New Roman"/>
                <w:sz w:val="24"/>
              </w:rPr>
              <w:t>, gatvių įvažų</w:t>
            </w:r>
            <w:r w:rsidR="00182869" w:rsidRPr="00F52A84">
              <w:rPr>
                <w:rFonts w:ascii="Times New Roman" w:hAnsi="Times New Roman" w:cs="Times New Roman"/>
                <w:sz w:val="24"/>
              </w:rPr>
              <w:t>,</w:t>
            </w:r>
            <w:r w:rsidR="00932F70" w:rsidRPr="00F52A84">
              <w:rPr>
                <w:rFonts w:ascii="Times New Roman" w:hAnsi="Times New Roman" w:cs="Times New Roman"/>
                <w:sz w:val="24"/>
              </w:rPr>
              <w:t xml:space="preserve"> gatvi</w:t>
            </w:r>
            <w:r w:rsidR="00F4680B" w:rsidRPr="00F52A84">
              <w:rPr>
                <w:rFonts w:ascii="Times New Roman" w:hAnsi="Times New Roman" w:cs="Times New Roman"/>
                <w:sz w:val="24"/>
              </w:rPr>
              <w:t>ų salelių,</w:t>
            </w:r>
            <w:r w:rsidR="00182869" w:rsidRPr="00F52A84">
              <w:rPr>
                <w:rFonts w:ascii="Times New Roman" w:hAnsi="Times New Roman" w:cs="Times New Roman"/>
                <w:sz w:val="24"/>
              </w:rPr>
              <w:t xml:space="preserve"> aikštelių, plačių šaligatvių šlavimui</w:t>
            </w:r>
            <w:r w:rsidR="004E63E1" w:rsidRPr="00F52A84">
              <w:rPr>
                <w:rFonts w:ascii="Times New Roman" w:hAnsi="Times New Roman" w:cs="Times New Roman"/>
                <w:sz w:val="24"/>
              </w:rPr>
              <w:t>.</w:t>
            </w:r>
          </w:p>
          <w:p w14:paraId="650292AF" w14:textId="77777777" w:rsidR="008C2ED1" w:rsidRDefault="002E2CF5" w:rsidP="00894483">
            <w:pPr>
              <w:ind w:firstLine="0"/>
              <w:contextualSpacing/>
              <w:rPr>
                <w:rFonts w:ascii="Times New Roman" w:hAnsi="Times New Roman" w:cs="Times New Roman"/>
                <w:sz w:val="24"/>
              </w:rPr>
            </w:pPr>
            <w:r w:rsidRPr="00F52A84">
              <w:rPr>
                <w:rFonts w:ascii="Times New Roman" w:hAnsi="Times New Roman" w:cs="Times New Roman"/>
                <w:sz w:val="24"/>
              </w:rPr>
              <w:t>Š</w:t>
            </w:r>
            <w:r w:rsidR="004E63E1" w:rsidRPr="00F52A84">
              <w:rPr>
                <w:rFonts w:ascii="Times New Roman" w:hAnsi="Times New Roman" w:cs="Times New Roman"/>
                <w:sz w:val="24"/>
              </w:rPr>
              <w:t>lavimas vykdomas šepečių pagalba nukreipiant dulkes link kolektoriaus per kurį vakuuminiu būdu dulkės įsiurbiamos į sąšlavų bunkerį. Prieš susiurbimą ir įsiurbimo metu dulkės turi būti drėkinamos</w:t>
            </w:r>
            <w:r w:rsidR="007050FD" w:rsidRPr="00F52A84">
              <w:rPr>
                <w:rFonts w:ascii="Times New Roman" w:hAnsi="Times New Roman" w:cs="Times New Roman"/>
                <w:sz w:val="24"/>
              </w:rPr>
              <w:t>.</w:t>
            </w:r>
            <w:r w:rsidR="00FC4F82" w:rsidRPr="00F52A84">
              <w:rPr>
                <w:rFonts w:ascii="Times New Roman" w:hAnsi="Times New Roman" w:cs="Times New Roman"/>
                <w:sz w:val="24"/>
              </w:rPr>
              <w:t xml:space="preserve"> </w:t>
            </w:r>
          </w:p>
          <w:p w14:paraId="4A45E24B" w14:textId="4738088A" w:rsidR="00E30F00" w:rsidRPr="00F52A84" w:rsidRDefault="00E30F00" w:rsidP="00894483">
            <w:pPr>
              <w:ind w:firstLine="0"/>
              <w:contextualSpacing/>
              <w:rPr>
                <w:rFonts w:ascii="Times New Roman" w:eastAsia="Calibri" w:hAnsi="Times New Roman" w:cs="Times New Roman"/>
                <w:sz w:val="24"/>
              </w:rPr>
            </w:pPr>
          </w:p>
        </w:tc>
      </w:tr>
      <w:tr w:rsidR="008C2ED1" w:rsidRPr="00F52A84" w14:paraId="4C6F481E" w14:textId="77777777" w:rsidTr="005762B4">
        <w:trPr>
          <w:trHeight w:val="245"/>
        </w:trPr>
        <w:tc>
          <w:tcPr>
            <w:tcW w:w="993" w:type="dxa"/>
            <w:shd w:val="clear" w:color="auto" w:fill="auto"/>
          </w:tcPr>
          <w:p w14:paraId="004E95DE" w14:textId="77777777" w:rsidR="008C2ED1" w:rsidRPr="00F52A84" w:rsidRDefault="008C2ED1" w:rsidP="000E1FC8">
            <w:pPr>
              <w:pStyle w:val="ListParagraph"/>
              <w:numPr>
                <w:ilvl w:val="0"/>
                <w:numId w:val="21"/>
              </w:numPr>
              <w:rPr>
                <w:rFonts w:ascii="Times New Roman" w:eastAsia="Calibri" w:hAnsi="Times New Roman"/>
                <w:szCs w:val="24"/>
              </w:rPr>
            </w:pPr>
          </w:p>
        </w:tc>
        <w:tc>
          <w:tcPr>
            <w:tcW w:w="2409" w:type="dxa"/>
            <w:shd w:val="clear" w:color="auto" w:fill="auto"/>
          </w:tcPr>
          <w:p w14:paraId="61D821E4" w14:textId="042A87CE" w:rsidR="008C2ED1" w:rsidRPr="00F52A84" w:rsidRDefault="00417C41" w:rsidP="00BC4B45">
            <w:pPr>
              <w:ind w:firstLine="0"/>
              <w:contextualSpacing/>
              <w:rPr>
                <w:rFonts w:ascii="Times New Roman" w:eastAsia="Calibri" w:hAnsi="Times New Roman" w:cs="Times New Roman"/>
                <w:bCs/>
                <w:sz w:val="24"/>
              </w:rPr>
            </w:pPr>
            <w:r w:rsidRPr="00F52A84">
              <w:rPr>
                <w:rFonts w:ascii="Times New Roman" w:eastAsia="Calibri" w:hAnsi="Times New Roman" w:cs="Times New Roman"/>
                <w:bCs/>
                <w:sz w:val="24"/>
              </w:rPr>
              <w:t xml:space="preserve">Vakuuminio </w:t>
            </w:r>
            <w:r w:rsidR="005D4520" w:rsidRPr="00F52A84">
              <w:rPr>
                <w:rFonts w:ascii="Times New Roman" w:eastAsia="Calibri" w:hAnsi="Times New Roman" w:cs="Times New Roman"/>
                <w:bCs/>
                <w:sz w:val="24"/>
              </w:rPr>
              <w:t>šlavimo a</w:t>
            </w:r>
            <w:r w:rsidR="00BC4B45" w:rsidRPr="00F52A84">
              <w:rPr>
                <w:rFonts w:ascii="Times New Roman" w:eastAsia="Calibri" w:hAnsi="Times New Roman" w:cs="Times New Roman"/>
                <w:bCs/>
                <w:sz w:val="24"/>
              </w:rPr>
              <w:t>utomobilio</w:t>
            </w:r>
            <w:r w:rsidR="008C2ED1" w:rsidRPr="00F52A84">
              <w:rPr>
                <w:rFonts w:ascii="Times New Roman" w:eastAsia="Calibri" w:hAnsi="Times New Roman" w:cs="Times New Roman"/>
                <w:bCs/>
                <w:sz w:val="24"/>
              </w:rPr>
              <w:t xml:space="preserve"> gamintojas – turi atitikti techninio reglamento „Mašinų sauga“ reikalavimus, </w:t>
            </w:r>
            <w:r w:rsidR="001655B6" w:rsidRPr="00F52A84">
              <w:rPr>
                <w:rFonts w:ascii="Times New Roman" w:eastAsia="Calibri" w:hAnsi="Times New Roman" w:cs="Times New Roman"/>
                <w:bCs/>
                <w:sz w:val="24"/>
              </w:rPr>
              <w:t>automobilis</w:t>
            </w:r>
            <w:r w:rsidR="008C2ED1" w:rsidRPr="00F52A84">
              <w:rPr>
                <w:rFonts w:ascii="Times New Roman" w:eastAsia="Calibri" w:hAnsi="Times New Roman" w:cs="Times New Roman"/>
                <w:bCs/>
                <w:sz w:val="24"/>
              </w:rPr>
              <w:t xml:space="preserve"> turi būti pažymėtas CE ženklu</w:t>
            </w:r>
          </w:p>
          <w:p w14:paraId="3B99032B" w14:textId="77777777" w:rsidR="008C2ED1" w:rsidRPr="00F52A84" w:rsidRDefault="008C2ED1" w:rsidP="005762B4">
            <w:pPr>
              <w:contextualSpacing/>
              <w:rPr>
                <w:rFonts w:ascii="Times New Roman" w:eastAsia="Calibri" w:hAnsi="Times New Roman" w:cs="Times New Roman"/>
                <w:color w:val="000000"/>
                <w:sz w:val="24"/>
              </w:rPr>
            </w:pPr>
          </w:p>
        </w:tc>
        <w:tc>
          <w:tcPr>
            <w:tcW w:w="5245" w:type="dxa"/>
            <w:shd w:val="clear" w:color="auto" w:fill="auto"/>
          </w:tcPr>
          <w:p w14:paraId="781B5A97" w14:textId="4A53808D" w:rsidR="008C2ED1" w:rsidRPr="00F52A84" w:rsidRDefault="008C2ED1" w:rsidP="001655B6">
            <w:pPr>
              <w:ind w:firstLine="0"/>
              <w:contextualSpacing/>
              <w:rPr>
                <w:rFonts w:ascii="Times New Roman" w:eastAsia="Calibri" w:hAnsi="Times New Roman" w:cs="Times New Roman"/>
                <w:sz w:val="24"/>
              </w:rPr>
            </w:pPr>
            <w:r w:rsidRPr="00F52A84">
              <w:rPr>
                <w:rFonts w:ascii="Times New Roman" w:eastAsia="Calibri" w:hAnsi="Times New Roman" w:cs="Times New Roman"/>
                <w:sz w:val="24"/>
              </w:rPr>
              <w:t>Būtina</w:t>
            </w:r>
            <w:r w:rsidR="001655B6" w:rsidRPr="00F52A84">
              <w:rPr>
                <w:rFonts w:ascii="Times New Roman" w:eastAsia="Calibri" w:hAnsi="Times New Roman" w:cs="Times New Roman"/>
                <w:sz w:val="24"/>
              </w:rPr>
              <w:t>.</w:t>
            </w:r>
          </w:p>
        </w:tc>
      </w:tr>
      <w:tr w:rsidR="008C2ED1" w:rsidRPr="00F52A84" w14:paraId="478A0111" w14:textId="77777777" w:rsidTr="005762B4">
        <w:trPr>
          <w:trHeight w:val="245"/>
        </w:trPr>
        <w:tc>
          <w:tcPr>
            <w:tcW w:w="993" w:type="dxa"/>
            <w:shd w:val="clear" w:color="auto" w:fill="auto"/>
          </w:tcPr>
          <w:p w14:paraId="642E8B13" w14:textId="77777777" w:rsidR="008C2ED1" w:rsidRPr="00F52A84" w:rsidRDefault="008C2ED1" w:rsidP="000E1FC8">
            <w:pPr>
              <w:pStyle w:val="ListParagraph"/>
              <w:numPr>
                <w:ilvl w:val="0"/>
                <w:numId w:val="21"/>
              </w:numPr>
              <w:rPr>
                <w:rFonts w:ascii="Times New Roman" w:eastAsia="Calibri" w:hAnsi="Times New Roman"/>
                <w:szCs w:val="24"/>
              </w:rPr>
            </w:pPr>
          </w:p>
        </w:tc>
        <w:tc>
          <w:tcPr>
            <w:tcW w:w="2409" w:type="dxa"/>
            <w:shd w:val="clear" w:color="auto" w:fill="auto"/>
          </w:tcPr>
          <w:p w14:paraId="689A527C" w14:textId="5AA02244" w:rsidR="008C2ED1" w:rsidRPr="00F52A84" w:rsidRDefault="00D115E6" w:rsidP="00F146F9">
            <w:pPr>
              <w:ind w:firstLine="0"/>
              <w:contextualSpacing/>
              <w:rPr>
                <w:rFonts w:ascii="Times New Roman" w:eastAsia="Calibri" w:hAnsi="Times New Roman" w:cs="Times New Roman"/>
                <w:bCs/>
                <w:sz w:val="24"/>
              </w:rPr>
            </w:pPr>
            <w:r w:rsidRPr="00F52A84">
              <w:rPr>
                <w:rFonts w:ascii="Times New Roman" w:eastAsia="Calibri" w:hAnsi="Times New Roman" w:cs="Times New Roman"/>
                <w:bCs/>
                <w:sz w:val="24"/>
              </w:rPr>
              <w:t>Vakuuminis</w:t>
            </w:r>
            <w:r w:rsidR="001655B6" w:rsidRPr="00F52A84">
              <w:rPr>
                <w:rFonts w:ascii="Times New Roman" w:eastAsia="Calibri" w:hAnsi="Times New Roman" w:cs="Times New Roman"/>
                <w:bCs/>
                <w:sz w:val="24"/>
              </w:rPr>
              <w:t xml:space="preserve"> </w:t>
            </w:r>
            <w:r w:rsidR="00F146F9" w:rsidRPr="00F52A84">
              <w:rPr>
                <w:rFonts w:ascii="Times New Roman" w:eastAsia="Calibri" w:hAnsi="Times New Roman" w:cs="Times New Roman"/>
                <w:bCs/>
                <w:sz w:val="24"/>
              </w:rPr>
              <w:t>šlavimo automobilis</w:t>
            </w:r>
            <w:r w:rsidR="008C2ED1" w:rsidRPr="00F52A84">
              <w:rPr>
                <w:rFonts w:ascii="Times New Roman" w:eastAsia="Calibri" w:hAnsi="Times New Roman" w:cs="Times New Roman"/>
                <w:bCs/>
                <w:sz w:val="24"/>
              </w:rPr>
              <w:t xml:space="preserve"> pagamintas gamintojo gamykloje, turinčioje įdiegtą kokybės vadybos sistemą, atitinkančią LST EN ISO 9001:20</w:t>
            </w:r>
            <w:r w:rsidR="00766790">
              <w:rPr>
                <w:rFonts w:ascii="Times New Roman" w:eastAsia="Calibri" w:hAnsi="Times New Roman" w:cs="Times New Roman"/>
                <w:bCs/>
                <w:sz w:val="24"/>
              </w:rPr>
              <w:t>15</w:t>
            </w:r>
            <w:r w:rsidR="008C2ED1" w:rsidRPr="00F52A84">
              <w:rPr>
                <w:rFonts w:ascii="Times New Roman" w:eastAsia="Calibri" w:hAnsi="Times New Roman" w:cs="Times New Roman"/>
                <w:bCs/>
                <w:sz w:val="24"/>
              </w:rPr>
              <w:t xml:space="preserve"> arba lygiavertės kokybės vadybos sistemos reikalavimų standartą</w:t>
            </w:r>
          </w:p>
          <w:p w14:paraId="035B3F2F" w14:textId="77777777" w:rsidR="008C2ED1" w:rsidRPr="00F52A84" w:rsidRDefault="008C2ED1" w:rsidP="005762B4">
            <w:pPr>
              <w:contextualSpacing/>
              <w:rPr>
                <w:rFonts w:ascii="Times New Roman" w:eastAsia="Calibri" w:hAnsi="Times New Roman" w:cs="Times New Roman"/>
                <w:color w:val="000000"/>
                <w:sz w:val="24"/>
              </w:rPr>
            </w:pPr>
          </w:p>
        </w:tc>
        <w:tc>
          <w:tcPr>
            <w:tcW w:w="5245" w:type="dxa"/>
            <w:shd w:val="clear" w:color="auto" w:fill="auto"/>
          </w:tcPr>
          <w:p w14:paraId="5E93A346" w14:textId="00777AB1" w:rsidR="008C2ED1" w:rsidRPr="00F52A84" w:rsidRDefault="008C2ED1" w:rsidP="001655B6">
            <w:pPr>
              <w:ind w:firstLine="0"/>
              <w:contextualSpacing/>
              <w:rPr>
                <w:rFonts w:ascii="Times New Roman" w:eastAsia="Calibri" w:hAnsi="Times New Roman" w:cs="Times New Roman"/>
                <w:bCs/>
                <w:sz w:val="24"/>
              </w:rPr>
            </w:pPr>
            <w:r w:rsidRPr="00F52A84">
              <w:rPr>
                <w:rFonts w:ascii="Times New Roman" w:eastAsia="Calibri" w:hAnsi="Times New Roman" w:cs="Times New Roman"/>
                <w:bCs/>
                <w:sz w:val="24"/>
              </w:rPr>
              <w:t>Būtina</w:t>
            </w:r>
            <w:r w:rsidR="001655B6" w:rsidRPr="00F52A84">
              <w:rPr>
                <w:rFonts w:ascii="Times New Roman" w:eastAsia="Calibri" w:hAnsi="Times New Roman" w:cs="Times New Roman"/>
                <w:bCs/>
                <w:sz w:val="24"/>
              </w:rPr>
              <w:t>.</w:t>
            </w:r>
          </w:p>
          <w:p w14:paraId="60EB8CEB" w14:textId="77777777" w:rsidR="008C2ED1" w:rsidRPr="00F52A84" w:rsidRDefault="008C2ED1" w:rsidP="005762B4">
            <w:pPr>
              <w:contextualSpacing/>
              <w:rPr>
                <w:rFonts w:ascii="Times New Roman" w:eastAsia="Calibri" w:hAnsi="Times New Roman" w:cs="Times New Roman"/>
                <w:sz w:val="24"/>
              </w:rPr>
            </w:pPr>
          </w:p>
        </w:tc>
      </w:tr>
      <w:tr w:rsidR="008C2ED1" w:rsidRPr="00F52A84" w14:paraId="44CF7A34" w14:textId="77777777" w:rsidTr="005762B4">
        <w:trPr>
          <w:trHeight w:val="245"/>
        </w:trPr>
        <w:tc>
          <w:tcPr>
            <w:tcW w:w="993" w:type="dxa"/>
            <w:shd w:val="clear" w:color="auto" w:fill="auto"/>
          </w:tcPr>
          <w:p w14:paraId="1457C005" w14:textId="77777777" w:rsidR="008C2ED1" w:rsidRPr="00F52A84" w:rsidRDefault="008C2ED1" w:rsidP="000E1FC8">
            <w:pPr>
              <w:pStyle w:val="ListParagraph"/>
              <w:numPr>
                <w:ilvl w:val="0"/>
                <w:numId w:val="21"/>
              </w:numPr>
              <w:rPr>
                <w:rFonts w:ascii="Times New Roman" w:eastAsia="Calibri" w:hAnsi="Times New Roman"/>
                <w:szCs w:val="24"/>
              </w:rPr>
            </w:pPr>
          </w:p>
        </w:tc>
        <w:tc>
          <w:tcPr>
            <w:tcW w:w="2409" w:type="dxa"/>
            <w:shd w:val="clear" w:color="auto" w:fill="auto"/>
          </w:tcPr>
          <w:p w14:paraId="72B21363" w14:textId="1E36E1E4" w:rsidR="008C2ED1" w:rsidRPr="00E30F00" w:rsidRDefault="00D115E6" w:rsidP="00E30F00">
            <w:pPr>
              <w:ind w:firstLine="0"/>
              <w:contextualSpacing/>
              <w:rPr>
                <w:rFonts w:ascii="Times New Roman" w:eastAsia="Calibri" w:hAnsi="Times New Roman" w:cs="Times New Roman"/>
                <w:bCs/>
                <w:sz w:val="24"/>
              </w:rPr>
            </w:pPr>
            <w:r w:rsidRPr="00F52A84">
              <w:rPr>
                <w:rFonts w:ascii="Times New Roman" w:eastAsia="Calibri" w:hAnsi="Times New Roman" w:cs="Times New Roman"/>
                <w:bCs/>
                <w:sz w:val="24"/>
              </w:rPr>
              <w:t>Vakuuminis</w:t>
            </w:r>
            <w:r w:rsidR="0033376C" w:rsidRPr="00F52A84">
              <w:rPr>
                <w:rFonts w:ascii="Times New Roman" w:eastAsia="Calibri" w:hAnsi="Times New Roman" w:cs="Times New Roman"/>
                <w:bCs/>
                <w:sz w:val="24"/>
              </w:rPr>
              <w:t xml:space="preserve"> šlavimo automobilis </w:t>
            </w:r>
            <w:r w:rsidR="008C2ED1" w:rsidRPr="00F52A84">
              <w:rPr>
                <w:rFonts w:ascii="Times New Roman" w:eastAsia="Calibri" w:hAnsi="Times New Roman" w:cs="Times New Roman"/>
                <w:bCs/>
                <w:sz w:val="24"/>
              </w:rPr>
              <w:t>yra pagamintas gamintojo gamykloje, turinčioje įdiegtą aplinkosaugos vadybos sistemą, atitinkančią LST EN ISO 14001:20</w:t>
            </w:r>
            <w:r w:rsidR="000F4FF3">
              <w:rPr>
                <w:rFonts w:ascii="Times New Roman" w:eastAsia="Calibri" w:hAnsi="Times New Roman" w:cs="Times New Roman"/>
                <w:bCs/>
                <w:sz w:val="24"/>
              </w:rPr>
              <w:t>1</w:t>
            </w:r>
            <w:r w:rsidR="008C2ED1" w:rsidRPr="00F52A84">
              <w:rPr>
                <w:rFonts w:ascii="Times New Roman" w:eastAsia="Calibri" w:hAnsi="Times New Roman" w:cs="Times New Roman"/>
                <w:bCs/>
                <w:sz w:val="24"/>
              </w:rPr>
              <w:t>5 arba lygiavertės aplinkos apsaugos sistemos reikalavimų standartą</w:t>
            </w:r>
          </w:p>
        </w:tc>
        <w:tc>
          <w:tcPr>
            <w:tcW w:w="5245" w:type="dxa"/>
            <w:shd w:val="clear" w:color="auto" w:fill="auto"/>
          </w:tcPr>
          <w:p w14:paraId="349EA292" w14:textId="77777777" w:rsidR="008C2ED1" w:rsidRPr="00F52A84" w:rsidRDefault="008C2ED1" w:rsidP="007D7F13">
            <w:pPr>
              <w:ind w:firstLine="0"/>
              <w:contextualSpacing/>
              <w:rPr>
                <w:rFonts w:ascii="Times New Roman" w:eastAsia="Calibri" w:hAnsi="Times New Roman" w:cs="Times New Roman"/>
                <w:sz w:val="24"/>
              </w:rPr>
            </w:pPr>
            <w:r w:rsidRPr="00F52A84">
              <w:rPr>
                <w:rFonts w:ascii="Times New Roman" w:eastAsia="Calibri" w:hAnsi="Times New Roman" w:cs="Times New Roman"/>
                <w:bCs/>
                <w:sz w:val="24"/>
              </w:rPr>
              <w:t>Būtina</w:t>
            </w:r>
          </w:p>
        </w:tc>
      </w:tr>
      <w:tr w:rsidR="008C2ED1" w:rsidRPr="00F52A84" w14:paraId="2696FA9D" w14:textId="77777777" w:rsidTr="005762B4">
        <w:trPr>
          <w:trHeight w:val="245"/>
        </w:trPr>
        <w:tc>
          <w:tcPr>
            <w:tcW w:w="993" w:type="dxa"/>
            <w:shd w:val="clear" w:color="auto" w:fill="auto"/>
          </w:tcPr>
          <w:p w14:paraId="668FFB73" w14:textId="77777777" w:rsidR="008C2ED1" w:rsidRPr="00F52A84" w:rsidRDefault="008C2ED1" w:rsidP="000E1FC8">
            <w:pPr>
              <w:pStyle w:val="ListParagraph"/>
              <w:numPr>
                <w:ilvl w:val="0"/>
                <w:numId w:val="21"/>
              </w:numPr>
              <w:rPr>
                <w:rFonts w:ascii="Times New Roman" w:eastAsia="Calibri" w:hAnsi="Times New Roman"/>
                <w:szCs w:val="24"/>
              </w:rPr>
            </w:pPr>
          </w:p>
        </w:tc>
        <w:tc>
          <w:tcPr>
            <w:tcW w:w="2409" w:type="dxa"/>
            <w:shd w:val="clear" w:color="auto" w:fill="auto"/>
          </w:tcPr>
          <w:p w14:paraId="3CAE4D75" w14:textId="6FACD227" w:rsidR="008C2ED1" w:rsidRPr="00F52A84" w:rsidRDefault="008C2ED1" w:rsidP="0033376C">
            <w:pPr>
              <w:ind w:firstLine="0"/>
              <w:contextualSpacing/>
              <w:rPr>
                <w:rFonts w:ascii="Times New Roman" w:eastAsia="Calibri" w:hAnsi="Times New Roman" w:cs="Times New Roman"/>
                <w:bCs/>
                <w:sz w:val="24"/>
              </w:rPr>
            </w:pPr>
            <w:r w:rsidRPr="00F52A84">
              <w:rPr>
                <w:rFonts w:ascii="Times New Roman" w:eastAsia="Calibri" w:hAnsi="Times New Roman" w:cs="Times New Roman"/>
                <w:color w:val="000000"/>
                <w:sz w:val="24"/>
              </w:rPr>
              <w:t>Variklio taršos norma</w:t>
            </w:r>
            <w:r w:rsidR="00FD329E" w:rsidRPr="00F52A84">
              <w:rPr>
                <w:rFonts w:ascii="Times New Roman" w:eastAsia="Calibri" w:hAnsi="Times New Roman" w:cs="Times New Roman"/>
                <w:color w:val="000000"/>
                <w:sz w:val="24"/>
              </w:rPr>
              <w:t>.</w:t>
            </w:r>
          </w:p>
        </w:tc>
        <w:tc>
          <w:tcPr>
            <w:tcW w:w="5245" w:type="dxa"/>
            <w:shd w:val="clear" w:color="auto" w:fill="auto"/>
          </w:tcPr>
          <w:p w14:paraId="3FA7E207" w14:textId="2520A028" w:rsidR="008C2ED1" w:rsidRPr="00F52A84" w:rsidRDefault="002D2631" w:rsidP="002D2631">
            <w:pPr>
              <w:ind w:firstLine="0"/>
              <w:contextualSpacing/>
              <w:rPr>
                <w:rFonts w:ascii="Times New Roman" w:eastAsia="Calibri" w:hAnsi="Times New Roman" w:cs="Times New Roman"/>
                <w:bCs/>
                <w:sz w:val="24"/>
              </w:rPr>
            </w:pPr>
            <w:r w:rsidRPr="00F52A84">
              <w:rPr>
                <w:rFonts w:ascii="Times New Roman" w:hAnsi="Times New Roman" w:cs="Times New Roman"/>
                <w:sz w:val="24"/>
              </w:rPr>
              <w:t>Turi atitikti ne žemesnius kaip Euro VI (Euro 6) arba III B etapo, nurodyto variklio tipą patvirtinančiame dokumente, teršalų išmetimo reikalavimus</w:t>
            </w:r>
            <w:r w:rsidR="00FD329E" w:rsidRPr="00F52A84">
              <w:rPr>
                <w:rFonts w:ascii="Times New Roman" w:hAnsi="Times New Roman" w:cs="Times New Roman"/>
                <w:sz w:val="24"/>
              </w:rPr>
              <w:t>.</w:t>
            </w:r>
            <w:r w:rsidRPr="00F52A84">
              <w:rPr>
                <w:rFonts w:ascii="Times New Roman" w:eastAsia="Calibri" w:hAnsi="Times New Roman" w:cs="Times New Roman"/>
                <w:bCs/>
                <w:sz w:val="24"/>
              </w:rPr>
              <w:t xml:space="preserve"> </w:t>
            </w:r>
          </w:p>
        </w:tc>
      </w:tr>
      <w:tr w:rsidR="008C2ED1" w:rsidRPr="00F52A84" w14:paraId="59492815" w14:textId="77777777" w:rsidTr="005762B4">
        <w:trPr>
          <w:trHeight w:val="245"/>
        </w:trPr>
        <w:tc>
          <w:tcPr>
            <w:tcW w:w="993" w:type="dxa"/>
            <w:shd w:val="clear" w:color="auto" w:fill="auto"/>
          </w:tcPr>
          <w:p w14:paraId="09192B3C" w14:textId="77777777" w:rsidR="008C2ED1" w:rsidRPr="00D8148E" w:rsidRDefault="008C2ED1" w:rsidP="000E1FC8">
            <w:pPr>
              <w:pStyle w:val="ListParagraph"/>
              <w:numPr>
                <w:ilvl w:val="0"/>
                <w:numId w:val="21"/>
              </w:numPr>
              <w:rPr>
                <w:rFonts w:ascii="Times New Roman" w:eastAsia="Calibri" w:hAnsi="Times New Roman"/>
                <w:szCs w:val="24"/>
                <w:lang w:val="lt-LT"/>
              </w:rPr>
            </w:pPr>
          </w:p>
        </w:tc>
        <w:tc>
          <w:tcPr>
            <w:tcW w:w="2409" w:type="dxa"/>
            <w:shd w:val="clear" w:color="auto" w:fill="auto"/>
          </w:tcPr>
          <w:p w14:paraId="259C5A3D" w14:textId="2C6F7DDB" w:rsidR="008C2ED1" w:rsidRPr="00F52A84" w:rsidRDefault="00192E21" w:rsidP="00EE7DB0">
            <w:pPr>
              <w:ind w:firstLine="0"/>
              <w:contextualSpacing/>
              <w:rPr>
                <w:rFonts w:ascii="Times New Roman" w:eastAsia="Calibri" w:hAnsi="Times New Roman" w:cs="Times New Roman"/>
                <w:color w:val="000000"/>
                <w:sz w:val="24"/>
              </w:rPr>
            </w:pPr>
            <w:r w:rsidRPr="00F52A84">
              <w:rPr>
                <w:rFonts w:ascii="Times New Roman" w:eastAsia="Calibri" w:hAnsi="Times New Roman" w:cs="Times New Roman"/>
                <w:color w:val="000000"/>
                <w:sz w:val="24"/>
              </w:rPr>
              <w:t>Automobilio spalva</w:t>
            </w:r>
            <w:r w:rsidR="00EE7DB0" w:rsidRPr="00F52A84">
              <w:rPr>
                <w:rFonts w:ascii="Times New Roman" w:eastAsia="Calibri" w:hAnsi="Times New Roman" w:cs="Times New Roman"/>
                <w:color w:val="000000"/>
                <w:sz w:val="24"/>
              </w:rPr>
              <w:t>.</w:t>
            </w:r>
          </w:p>
        </w:tc>
        <w:tc>
          <w:tcPr>
            <w:tcW w:w="5245" w:type="dxa"/>
            <w:shd w:val="clear" w:color="auto" w:fill="auto"/>
          </w:tcPr>
          <w:p w14:paraId="4E31A0C5" w14:textId="5E596BE5" w:rsidR="008C2ED1" w:rsidRDefault="00EE7DB0" w:rsidP="00EE7DB0">
            <w:pPr>
              <w:ind w:firstLine="0"/>
              <w:contextualSpacing/>
              <w:rPr>
                <w:rFonts w:ascii="Times New Roman" w:eastAsia="Calibri" w:hAnsi="Times New Roman" w:cs="Times New Roman"/>
                <w:color w:val="000000"/>
                <w:sz w:val="24"/>
              </w:rPr>
            </w:pPr>
            <w:r w:rsidRPr="00F52A84">
              <w:rPr>
                <w:rFonts w:ascii="Times New Roman" w:eastAsia="Calibri" w:hAnsi="Times New Roman" w:cs="Times New Roman"/>
                <w:color w:val="000000"/>
                <w:sz w:val="24"/>
              </w:rPr>
              <w:t xml:space="preserve">Balta </w:t>
            </w:r>
            <w:r w:rsidR="000E6316">
              <w:rPr>
                <w:rFonts w:ascii="Times New Roman" w:eastAsia="Calibri" w:hAnsi="Times New Roman" w:cs="Times New Roman"/>
                <w:color w:val="000000"/>
                <w:sz w:val="24"/>
              </w:rPr>
              <w:t xml:space="preserve">pagal </w:t>
            </w:r>
            <w:r w:rsidRPr="00F52A84">
              <w:rPr>
                <w:rFonts w:ascii="Times New Roman" w:eastAsia="Calibri" w:hAnsi="Times New Roman" w:cs="Times New Roman"/>
                <w:color w:val="000000"/>
                <w:sz w:val="24"/>
              </w:rPr>
              <w:t>RAL</w:t>
            </w:r>
            <w:r w:rsidR="000E6316">
              <w:rPr>
                <w:rFonts w:ascii="Times New Roman" w:eastAsia="Calibri" w:hAnsi="Times New Roman" w:cs="Times New Roman"/>
                <w:color w:val="000000"/>
                <w:sz w:val="24"/>
              </w:rPr>
              <w:t>.</w:t>
            </w:r>
          </w:p>
          <w:p w14:paraId="51A2454B" w14:textId="5C8FDDA3" w:rsidR="00F07FDE" w:rsidRPr="00F52A84" w:rsidRDefault="00F07FDE" w:rsidP="00EE7DB0">
            <w:pPr>
              <w:ind w:firstLine="0"/>
              <w:contextualSpacing/>
              <w:rPr>
                <w:rFonts w:ascii="Times New Roman" w:eastAsia="Calibri" w:hAnsi="Times New Roman" w:cs="Times New Roman"/>
                <w:color w:val="000000"/>
                <w:sz w:val="24"/>
              </w:rPr>
            </w:pPr>
          </w:p>
        </w:tc>
      </w:tr>
      <w:tr w:rsidR="008C2ED1" w:rsidRPr="00F52A84" w14:paraId="689A6FF6" w14:textId="77777777" w:rsidTr="005762B4">
        <w:trPr>
          <w:trHeight w:val="1026"/>
        </w:trPr>
        <w:tc>
          <w:tcPr>
            <w:tcW w:w="993" w:type="dxa"/>
            <w:vMerge w:val="restart"/>
            <w:shd w:val="clear" w:color="auto" w:fill="auto"/>
          </w:tcPr>
          <w:p w14:paraId="65D1E087" w14:textId="77777777" w:rsidR="008C2ED1" w:rsidRPr="00F52A84" w:rsidRDefault="008C2ED1" w:rsidP="000E1FC8">
            <w:pPr>
              <w:pStyle w:val="ListParagraph"/>
              <w:numPr>
                <w:ilvl w:val="0"/>
                <w:numId w:val="21"/>
              </w:numPr>
              <w:rPr>
                <w:rFonts w:ascii="Times New Roman" w:eastAsia="Calibri" w:hAnsi="Times New Roman"/>
                <w:szCs w:val="24"/>
              </w:rPr>
            </w:pPr>
          </w:p>
        </w:tc>
        <w:tc>
          <w:tcPr>
            <w:tcW w:w="2409" w:type="dxa"/>
            <w:vMerge w:val="restart"/>
            <w:shd w:val="clear" w:color="auto" w:fill="auto"/>
          </w:tcPr>
          <w:p w14:paraId="3F9F928E" w14:textId="6165664E" w:rsidR="008C2ED1" w:rsidRPr="00F52A84" w:rsidRDefault="008C2ED1" w:rsidP="00721D97">
            <w:pPr>
              <w:ind w:firstLine="0"/>
              <w:contextualSpacing/>
              <w:rPr>
                <w:rFonts w:ascii="Times New Roman" w:eastAsia="Calibri" w:hAnsi="Times New Roman" w:cs="Times New Roman"/>
                <w:sz w:val="24"/>
                <w:lang w:val="de-DE"/>
              </w:rPr>
            </w:pPr>
            <w:r w:rsidRPr="00F52A84">
              <w:rPr>
                <w:rFonts w:ascii="Times New Roman" w:eastAsia="Calibri" w:hAnsi="Times New Roman" w:cs="Times New Roman"/>
                <w:sz w:val="24"/>
                <w:lang w:val="de-DE"/>
              </w:rPr>
              <w:t xml:space="preserve">Instrukcijos pateikiamos kartu su </w:t>
            </w:r>
            <w:r w:rsidR="005D4520" w:rsidRPr="00F52A84">
              <w:rPr>
                <w:rFonts w:ascii="Times New Roman" w:eastAsia="Calibri" w:hAnsi="Times New Roman" w:cs="Times New Roman"/>
                <w:bCs/>
                <w:sz w:val="24"/>
              </w:rPr>
              <w:t>vakuuminiu</w:t>
            </w:r>
            <w:r w:rsidR="00721D97" w:rsidRPr="00F52A84">
              <w:rPr>
                <w:rFonts w:ascii="Times New Roman" w:eastAsia="Calibri" w:hAnsi="Times New Roman" w:cs="Times New Roman"/>
                <w:bCs/>
                <w:sz w:val="24"/>
              </w:rPr>
              <w:t xml:space="preserve"> šlavimo automobiliu</w:t>
            </w:r>
            <w:r w:rsidR="00973696" w:rsidRPr="00F52A84">
              <w:rPr>
                <w:rFonts w:ascii="Times New Roman" w:eastAsia="Calibri" w:hAnsi="Times New Roman" w:cs="Times New Roman"/>
                <w:bCs/>
                <w:sz w:val="24"/>
              </w:rPr>
              <w:t>.</w:t>
            </w:r>
          </w:p>
          <w:p w14:paraId="67C6208F" w14:textId="77777777" w:rsidR="008C2ED1" w:rsidRPr="00F52A84" w:rsidRDefault="008C2ED1" w:rsidP="005762B4">
            <w:pPr>
              <w:contextualSpacing/>
              <w:rPr>
                <w:rFonts w:ascii="Times New Roman" w:eastAsia="Calibri" w:hAnsi="Times New Roman" w:cs="Times New Roman"/>
                <w:sz w:val="24"/>
                <w:lang w:val="de-DE"/>
              </w:rPr>
            </w:pPr>
          </w:p>
          <w:p w14:paraId="36DBF906" w14:textId="77777777" w:rsidR="008C2ED1" w:rsidRPr="00F52A84" w:rsidRDefault="008C2ED1" w:rsidP="005762B4">
            <w:pPr>
              <w:contextualSpacing/>
              <w:rPr>
                <w:rFonts w:ascii="Times New Roman" w:eastAsia="Calibri" w:hAnsi="Times New Roman" w:cs="Times New Roman"/>
                <w:sz w:val="24"/>
                <w:lang w:val="de-DE"/>
              </w:rPr>
            </w:pPr>
          </w:p>
          <w:p w14:paraId="2FED2450" w14:textId="77777777" w:rsidR="008C2ED1" w:rsidRPr="00F52A84" w:rsidRDefault="008C2ED1" w:rsidP="005762B4">
            <w:pPr>
              <w:contextualSpacing/>
              <w:rPr>
                <w:rFonts w:ascii="Times New Roman" w:eastAsia="Calibri" w:hAnsi="Times New Roman" w:cs="Times New Roman"/>
                <w:sz w:val="24"/>
                <w:lang w:val="de-DE"/>
              </w:rPr>
            </w:pPr>
          </w:p>
          <w:p w14:paraId="3796CF54" w14:textId="77777777" w:rsidR="008C2ED1" w:rsidRPr="00F52A84" w:rsidRDefault="008C2ED1" w:rsidP="005762B4">
            <w:pPr>
              <w:contextualSpacing/>
              <w:rPr>
                <w:rFonts w:ascii="Times New Roman" w:eastAsia="Calibri" w:hAnsi="Times New Roman" w:cs="Times New Roman"/>
                <w:sz w:val="24"/>
                <w:lang w:val="de-DE"/>
              </w:rPr>
            </w:pPr>
          </w:p>
          <w:p w14:paraId="2F9CA12F" w14:textId="77777777" w:rsidR="008C2ED1" w:rsidRPr="00F52A84" w:rsidRDefault="008C2ED1" w:rsidP="005762B4">
            <w:pPr>
              <w:contextualSpacing/>
              <w:rPr>
                <w:rFonts w:ascii="Times New Roman" w:eastAsia="Calibri" w:hAnsi="Times New Roman" w:cs="Times New Roman"/>
                <w:sz w:val="24"/>
                <w:lang w:val="de-DE"/>
              </w:rPr>
            </w:pPr>
          </w:p>
          <w:p w14:paraId="26E04F7C" w14:textId="77777777" w:rsidR="008C2ED1" w:rsidRPr="00F52A84" w:rsidRDefault="008C2ED1" w:rsidP="005762B4">
            <w:pPr>
              <w:contextualSpacing/>
              <w:rPr>
                <w:rFonts w:ascii="Times New Roman" w:eastAsia="Calibri" w:hAnsi="Times New Roman" w:cs="Times New Roman"/>
                <w:sz w:val="24"/>
                <w:lang w:val="de-DE"/>
              </w:rPr>
            </w:pPr>
          </w:p>
          <w:p w14:paraId="0655FF7F" w14:textId="77777777" w:rsidR="008C2ED1" w:rsidRPr="00F52A84" w:rsidRDefault="008C2ED1" w:rsidP="005762B4">
            <w:pPr>
              <w:contextualSpacing/>
              <w:rPr>
                <w:rFonts w:ascii="Times New Roman" w:eastAsia="Calibri" w:hAnsi="Times New Roman" w:cs="Times New Roman"/>
                <w:sz w:val="24"/>
                <w:lang w:val="de-DE"/>
              </w:rPr>
            </w:pPr>
          </w:p>
          <w:p w14:paraId="2C376E80" w14:textId="77777777" w:rsidR="008C2ED1" w:rsidRPr="00F52A84" w:rsidRDefault="008C2ED1" w:rsidP="005762B4">
            <w:pPr>
              <w:contextualSpacing/>
              <w:rPr>
                <w:rFonts w:ascii="Times New Roman" w:eastAsia="Calibri" w:hAnsi="Times New Roman" w:cs="Times New Roman"/>
                <w:color w:val="000000"/>
                <w:sz w:val="24"/>
              </w:rPr>
            </w:pPr>
          </w:p>
        </w:tc>
        <w:tc>
          <w:tcPr>
            <w:tcW w:w="5245" w:type="dxa"/>
            <w:shd w:val="clear" w:color="auto" w:fill="auto"/>
          </w:tcPr>
          <w:p w14:paraId="6596E34A" w14:textId="0A12A451" w:rsidR="008C2ED1" w:rsidRPr="00F52A84" w:rsidRDefault="008C2ED1" w:rsidP="00C87EB5">
            <w:pPr>
              <w:ind w:firstLine="0"/>
              <w:contextualSpacing/>
              <w:rPr>
                <w:rFonts w:ascii="Times New Roman" w:eastAsia="Calibri" w:hAnsi="Times New Roman" w:cs="Times New Roman"/>
                <w:sz w:val="24"/>
              </w:rPr>
            </w:pPr>
            <w:r w:rsidRPr="00F52A84">
              <w:rPr>
                <w:rFonts w:ascii="Times New Roman" w:eastAsia="Calibri" w:hAnsi="Times New Roman" w:cs="Times New Roman"/>
                <w:sz w:val="24"/>
              </w:rPr>
              <w:t>1. Eksploatacijos aprašas (instrukcija) originalo ir lietuvių kalba. Katalogas</w:t>
            </w:r>
            <w:r w:rsidR="005D4520" w:rsidRPr="00F52A84">
              <w:rPr>
                <w:rFonts w:ascii="Times New Roman" w:eastAsia="Calibri" w:hAnsi="Times New Roman" w:cs="Times New Roman"/>
                <w:sz w:val="24"/>
              </w:rPr>
              <w:t>.</w:t>
            </w:r>
          </w:p>
        </w:tc>
      </w:tr>
      <w:tr w:rsidR="008C2ED1" w:rsidRPr="00F52A84" w14:paraId="2ADAF653" w14:textId="77777777" w:rsidTr="005762B4">
        <w:trPr>
          <w:trHeight w:val="1076"/>
        </w:trPr>
        <w:tc>
          <w:tcPr>
            <w:tcW w:w="993" w:type="dxa"/>
            <w:vMerge/>
            <w:shd w:val="clear" w:color="auto" w:fill="auto"/>
          </w:tcPr>
          <w:p w14:paraId="07C627A8" w14:textId="77777777" w:rsidR="008C2ED1" w:rsidRPr="00F52A84" w:rsidRDefault="008C2ED1" w:rsidP="000E1FC8">
            <w:pPr>
              <w:pStyle w:val="ListParagraph"/>
              <w:numPr>
                <w:ilvl w:val="0"/>
                <w:numId w:val="21"/>
              </w:numPr>
              <w:rPr>
                <w:rFonts w:ascii="Times New Roman" w:eastAsia="Calibri" w:hAnsi="Times New Roman"/>
                <w:szCs w:val="24"/>
              </w:rPr>
            </w:pPr>
          </w:p>
        </w:tc>
        <w:tc>
          <w:tcPr>
            <w:tcW w:w="2409" w:type="dxa"/>
            <w:vMerge/>
            <w:shd w:val="clear" w:color="auto" w:fill="auto"/>
            <w:vAlign w:val="center"/>
          </w:tcPr>
          <w:p w14:paraId="57EC1219" w14:textId="77777777" w:rsidR="008C2ED1" w:rsidRPr="00F52A84" w:rsidRDefault="008C2ED1" w:rsidP="005762B4">
            <w:pPr>
              <w:contextualSpacing/>
              <w:rPr>
                <w:rFonts w:ascii="Times New Roman" w:eastAsia="Calibri" w:hAnsi="Times New Roman" w:cs="Times New Roman"/>
                <w:sz w:val="24"/>
                <w:lang w:val="de-DE"/>
              </w:rPr>
            </w:pPr>
          </w:p>
        </w:tc>
        <w:tc>
          <w:tcPr>
            <w:tcW w:w="5245" w:type="dxa"/>
            <w:shd w:val="clear" w:color="auto" w:fill="auto"/>
          </w:tcPr>
          <w:p w14:paraId="167F4085" w14:textId="08367313" w:rsidR="008C2ED1" w:rsidRPr="00F52A84" w:rsidRDefault="008C2ED1" w:rsidP="00C87EB5">
            <w:pPr>
              <w:ind w:firstLine="0"/>
              <w:contextualSpacing/>
              <w:rPr>
                <w:rFonts w:ascii="Times New Roman" w:eastAsia="Calibri" w:hAnsi="Times New Roman" w:cs="Times New Roman"/>
                <w:sz w:val="24"/>
              </w:rPr>
            </w:pPr>
            <w:r w:rsidRPr="00F52A84">
              <w:rPr>
                <w:rFonts w:ascii="Times New Roman" w:eastAsia="Calibri" w:hAnsi="Times New Roman" w:cs="Times New Roman"/>
                <w:sz w:val="24"/>
              </w:rPr>
              <w:t>2. Aptarnavimo (techninės priežiūros) aprašas (instrukcija) originali ir lietuvių kalba</w:t>
            </w:r>
            <w:r w:rsidR="005D4520" w:rsidRPr="00F52A84">
              <w:rPr>
                <w:rFonts w:ascii="Times New Roman" w:eastAsia="Calibri" w:hAnsi="Times New Roman" w:cs="Times New Roman"/>
                <w:sz w:val="24"/>
              </w:rPr>
              <w:t>.</w:t>
            </w:r>
          </w:p>
        </w:tc>
      </w:tr>
      <w:tr w:rsidR="008C2ED1" w:rsidRPr="00F52A84" w14:paraId="6CE5D588" w14:textId="77777777" w:rsidTr="005762B4">
        <w:trPr>
          <w:trHeight w:val="1114"/>
        </w:trPr>
        <w:tc>
          <w:tcPr>
            <w:tcW w:w="993" w:type="dxa"/>
            <w:vMerge/>
            <w:shd w:val="clear" w:color="auto" w:fill="auto"/>
          </w:tcPr>
          <w:p w14:paraId="2D2896FC" w14:textId="77777777" w:rsidR="008C2ED1" w:rsidRPr="00F52A84" w:rsidRDefault="008C2ED1" w:rsidP="000E1FC8">
            <w:pPr>
              <w:pStyle w:val="ListParagraph"/>
              <w:numPr>
                <w:ilvl w:val="0"/>
                <w:numId w:val="21"/>
              </w:numPr>
              <w:rPr>
                <w:rFonts w:ascii="Times New Roman" w:eastAsia="Calibri" w:hAnsi="Times New Roman"/>
                <w:szCs w:val="24"/>
              </w:rPr>
            </w:pPr>
          </w:p>
        </w:tc>
        <w:tc>
          <w:tcPr>
            <w:tcW w:w="2409" w:type="dxa"/>
            <w:vMerge/>
            <w:shd w:val="clear" w:color="auto" w:fill="auto"/>
            <w:vAlign w:val="center"/>
          </w:tcPr>
          <w:p w14:paraId="09350A4E" w14:textId="77777777" w:rsidR="008C2ED1" w:rsidRPr="00F52A84" w:rsidRDefault="008C2ED1" w:rsidP="005762B4">
            <w:pPr>
              <w:contextualSpacing/>
              <w:rPr>
                <w:rFonts w:ascii="Times New Roman" w:eastAsia="Calibri" w:hAnsi="Times New Roman" w:cs="Times New Roman"/>
                <w:sz w:val="24"/>
                <w:lang w:val="de-DE"/>
              </w:rPr>
            </w:pPr>
          </w:p>
        </w:tc>
        <w:tc>
          <w:tcPr>
            <w:tcW w:w="5245" w:type="dxa"/>
            <w:shd w:val="clear" w:color="auto" w:fill="auto"/>
          </w:tcPr>
          <w:p w14:paraId="52D9141F" w14:textId="2BE9437F" w:rsidR="008C2ED1" w:rsidRPr="00F52A84" w:rsidRDefault="008C2ED1" w:rsidP="00C87EB5">
            <w:pPr>
              <w:ind w:firstLine="0"/>
              <w:contextualSpacing/>
              <w:rPr>
                <w:rFonts w:ascii="Times New Roman" w:eastAsia="Calibri" w:hAnsi="Times New Roman" w:cs="Times New Roman"/>
                <w:sz w:val="24"/>
              </w:rPr>
            </w:pPr>
            <w:r w:rsidRPr="00F52A84">
              <w:rPr>
                <w:rFonts w:ascii="Times New Roman" w:eastAsia="Calibri" w:hAnsi="Times New Roman" w:cs="Times New Roman"/>
                <w:sz w:val="24"/>
                <w:lang w:val="de-DE"/>
              </w:rPr>
              <w:t>3. Darbų saugos instrukcija lietuvių kalba</w:t>
            </w:r>
            <w:r w:rsidR="005D4520" w:rsidRPr="00F52A84">
              <w:rPr>
                <w:rFonts w:ascii="Times New Roman" w:eastAsia="Calibri" w:hAnsi="Times New Roman" w:cs="Times New Roman"/>
                <w:sz w:val="24"/>
                <w:lang w:val="de-DE"/>
              </w:rPr>
              <w:t>.</w:t>
            </w:r>
          </w:p>
        </w:tc>
      </w:tr>
      <w:tr w:rsidR="008C2ED1" w:rsidRPr="00F52A84" w14:paraId="383701B3" w14:textId="77777777" w:rsidTr="005762B4">
        <w:trPr>
          <w:trHeight w:val="923"/>
        </w:trPr>
        <w:tc>
          <w:tcPr>
            <w:tcW w:w="993" w:type="dxa"/>
            <w:shd w:val="clear" w:color="auto" w:fill="auto"/>
          </w:tcPr>
          <w:p w14:paraId="483DAE4E" w14:textId="77777777" w:rsidR="008C2ED1" w:rsidRPr="00F52A84" w:rsidRDefault="008C2ED1" w:rsidP="000E1FC8">
            <w:pPr>
              <w:pStyle w:val="ListParagraph"/>
              <w:numPr>
                <w:ilvl w:val="0"/>
                <w:numId w:val="21"/>
              </w:numPr>
              <w:rPr>
                <w:rFonts w:ascii="Times New Roman" w:eastAsia="Calibri" w:hAnsi="Times New Roman"/>
                <w:szCs w:val="24"/>
              </w:rPr>
            </w:pPr>
          </w:p>
        </w:tc>
        <w:tc>
          <w:tcPr>
            <w:tcW w:w="2409" w:type="dxa"/>
            <w:shd w:val="clear" w:color="auto" w:fill="auto"/>
          </w:tcPr>
          <w:p w14:paraId="0154AF65" w14:textId="04A03983" w:rsidR="008C2ED1" w:rsidRPr="00F52A84" w:rsidRDefault="008C2ED1" w:rsidP="004A6899">
            <w:pPr>
              <w:ind w:firstLine="0"/>
              <w:contextualSpacing/>
              <w:rPr>
                <w:rFonts w:ascii="Times New Roman" w:hAnsi="Times New Roman" w:cs="Times New Roman"/>
                <w:sz w:val="24"/>
              </w:rPr>
            </w:pPr>
            <w:r w:rsidRPr="00F52A84">
              <w:rPr>
                <w:rFonts w:ascii="Times New Roman" w:eastAsia="Calibri" w:hAnsi="Times New Roman" w:cs="Times New Roman"/>
                <w:sz w:val="24"/>
              </w:rPr>
              <w:t>Va</w:t>
            </w:r>
            <w:r w:rsidR="005D4520" w:rsidRPr="00F52A84">
              <w:rPr>
                <w:rFonts w:ascii="Times New Roman" w:eastAsia="Calibri" w:hAnsi="Times New Roman" w:cs="Times New Roman"/>
                <w:sz w:val="24"/>
              </w:rPr>
              <w:t>i</w:t>
            </w:r>
            <w:r w:rsidRPr="00F52A84">
              <w:rPr>
                <w:rFonts w:ascii="Times New Roman" w:eastAsia="Calibri" w:hAnsi="Times New Roman" w:cs="Times New Roman"/>
                <w:sz w:val="24"/>
              </w:rPr>
              <w:t>r</w:t>
            </w:r>
            <w:r w:rsidR="005D4520" w:rsidRPr="00F52A84">
              <w:rPr>
                <w:rFonts w:ascii="Times New Roman" w:eastAsia="Calibri" w:hAnsi="Times New Roman" w:cs="Times New Roman"/>
                <w:sz w:val="24"/>
              </w:rPr>
              <w:t>u</w:t>
            </w:r>
            <w:r w:rsidRPr="00F52A84">
              <w:rPr>
                <w:rFonts w:ascii="Times New Roman" w:eastAsia="Calibri" w:hAnsi="Times New Roman" w:cs="Times New Roman"/>
                <w:sz w:val="24"/>
              </w:rPr>
              <w:t>otojo apmokymai</w:t>
            </w:r>
            <w:r w:rsidR="00B7688C" w:rsidRPr="00F52A84">
              <w:rPr>
                <w:rFonts w:ascii="Times New Roman" w:eastAsia="Calibri" w:hAnsi="Times New Roman" w:cs="Times New Roman"/>
                <w:sz w:val="24"/>
              </w:rPr>
              <w:t>.</w:t>
            </w:r>
          </w:p>
        </w:tc>
        <w:tc>
          <w:tcPr>
            <w:tcW w:w="5245" w:type="dxa"/>
            <w:shd w:val="clear" w:color="auto" w:fill="auto"/>
          </w:tcPr>
          <w:p w14:paraId="2B1EF10D" w14:textId="77777777" w:rsidR="008C2ED1" w:rsidRDefault="008C2ED1" w:rsidP="00C87EB5">
            <w:pPr>
              <w:ind w:firstLine="0"/>
              <w:contextualSpacing/>
              <w:rPr>
                <w:rFonts w:ascii="Times New Roman" w:eastAsia="Calibri" w:hAnsi="Times New Roman" w:cs="Times New Roman"/>
                <w:sz w:val="24"/>
              </w:rPr>
            </w:pPr>
            <w:r w:rsidRPr="00F52A84">
              <w:rPr>
                <w:rFonts w:ascii="Times New Roman" w:eastAsia="Calibri" w:hAnsi="Times New Roman" w:cs="Times New Roman"/>
                <w:sz w:val="24"/>
              </w:rPr>
              <w:t xml:space="preserve">Tiekėjas </w:t>
            </w:r>
            <w:r w:rsidR="009011C6" w:rsidRPr="00F52A84">
              <w:rPr>
                <w:rFonts w:ascii="Times New Roman" w:eastAsia="Calibri" w:hAnsi="Times New Roman" w:cs="Times New Roman"/>
                <w:sz w:val="24"/>
              </w:rPr>
              <w:t xml:space="preserve">privalo </w:t>
            </w:r>
            <w:r w:rsidRPr="00F52A84">
              <w:rPr>
                <w:rFonts w:ascii="Times New Roman" w:eastAsia="Calibri" w:hAnsi="Times New Roman" w:cs="Times New Roman"/>
                <w:sz w:val="24"/>
              </w:rPr>
              <w:t>savo lėšomis apmokyti</w:t>
            </w:r>
            <w:r w:rsidR="001321E9" w:rsidRPr="00F52A84">
              <w:rPr>
                <w:rFonts w:ascii="Times New Roman" w:eastAsia="Calibri" w:hAnsi="Times New Roman" w:cs="Times New Roman"/>
                <w:sz w:val="24"/>
              </w:rPr>
              <w:t xml:space="preserve"> dirbti su pateiktu </w:t>
            </w:r>
            <w:r w:rsidR="003D001C" w:rsidRPr="00F52A84">
              <w:rPr>
                <w:rFonts w:ascii="Times New Roman" w:eastAsia="Calibri" w:hAnsi="Times New Roman" w:cs="Times New Roman"/>
                <w:sz w:val="24"/>
              </w:rPr>
              <w:t>vakuuminiu</w:t>
            </w:r>
            <w:r w:rsidR="001321E9" w:rsidRPr="00F52A84">
              <w:rPr>
                <w:rFonts w:ascii="Times New Roman" w:eastAsia="Calibri" w:hAnsi="Times New Roman" w:cs="Times New Roman"/>
                <w:sz w:val="24"/>
              </w:rPr>
              <w:t xml:space="preserve"> šlavimo automobiliu</w:t>
            </w:r>
            <w:r w:rsidR="00C87EB5" w:rsidRPr="00F52A84">
              <w:rPr>
                <w:rFonts w:ascii="Times New Roman" w:eastAsia="Calibri" w:hAnsi="Times New Roman" w:cs="Times New Roman"/>
                <w:sz w:val="24"/>
              </w:rPr>
              <w:t xml:space="preserve"> mažiausiai</w:t>
            </w:r>
            <w:r w:rsidRPr="00F52A84">
              <w:rPr>
                <w:rFonts w:ascii="Times New Roman" w:eastAsia="Calibri" w:hAnsi="Times New Roman" w:cs="Times New Roman"/>
                <w:sz w:val="24"/>
              </w:rPr>
              <w:t xml:space="preserve"> du pirkėjo nurodytus darbuotojus</w:t>
            </w:r>
            <w:r w:rsidR="004B7EDE" w:rsidRPr="00F52A84">
              <w:rPr>
                <w:rFonts w:ascii="Times New Roman" w:eastAsia="Calibri" w:hAnsi="Times New Roman" w:cs="Times New Roman"/>
                <w:sz w:val="24"/>
              </w:rPr>
              <w:t>.</w:t>
            </w:r>
          </w:p>
          <w:p w14:paraId="28D96CFD" w14:textId="009F4E75" w:rsidR="00F07FDE" w:rsidRPr="00F52A84" w:rsidRDefault="00F07FDE" w:rsidP="00C87EB5">
            <w:pPr>
              <w:ind w:firstLine="0"/>
              <w:contextualSpacing/>
              <w:rPr>
                <w:rFonts w:ascii="Times New Roman" w:eastAsia="Calibri" w:hAnsi="Times New Roman" w:cs="Times New Roman"/>
                <w:sz w:val="24"/>
              </w:rPr>
            </w:pPr>
          </w:p>
        </w:tc>
      </w:tr>
      <w:tr w:rsidR="00904E88" w:rsidRPr="00F52A84" w14:paraId="2AE5B8B6" w14:textId="77777777" w:rsidTr="005762B4">
        <w:trPr>
          <w:trHeight w:val="923"/>
        </w:trPr>
        <w:tc>
          <w:tcPr>
            <w:tcW w:w="993" w:type="dxa"/>
            <w:shd w:val="clear" w:color="auto" w:fill="auto"/>
          </w:tcPr>
          <w:p w14:paraId="72A4B745" w14:textId="77777777" w:rsidR="00904E88" w:rsidRPr="00D8148E" w:rsidRDefault="00904E88" w:rsidP="000E1FC8">
            <w:pPr>
              <w:pStyle w:val="ListParagraph"/>
              <w:numPr>
                <w:ilvl w:val="0"/>
                <w:numId w:val="21"/>
              </w:numPr>
              <w:rPr>
                <w:rFonts w:ascii="Times New Roman" w:eastAsia="Calibri" w:hAnsi="Times New Roman"/>
                <w:szCs w:val="24"/>
                <w:lang w:val="lt-LT"/>
              </w:rPr>
            </w:pPr>
          </w:p>
        </w:tc>
        <w:tc>
          <w:tcPr>
            <w:tcW w:w="2409" w:type="dxa"/>
            <w:shd w:val="clear" w:color="auto" w:fill="auto"/>
          </w:tcPr>
          <w:p w14:paraId="3417CEE6" w14:textId="4E8D88FA" w:rsidR="00904E88" w:rsidRPr="00F52A84" w:rsidRDefault="004C55DC" w:rsidP="004A6899">
            <w:pPr>
              <w:ind w:firstLine="0"/>
              <w:contextualSpacing/>
              <w:rPr>
                <w:rFonts w:ascii="Times New Roman" w:eastAsia="Calibri" w:hAnsi="Times New Roman" w:cs="Times New Roman"/>
                <w:sz w:val="24"/>
              </w:rPr>
            </w:pPr>
            <w:r w:rsidRPr="00F52A84">
              <w:rPr>
                <w:rFonts w:ascii="Times New Roman" w:eastAsia="Calibri" w:hAnsi="Times New Roman" w:cs="Times New Roman"/>
                <w:sz w:val="24"/>
              </w:rPr>
              <w:t>Registracija</w:t>
            </w:r>
            <w:r w:rsidR="006C713C" w:rsidRPr="00F52A84">
              <w:rPr>
                <w:rFonts w:ascii="Times New Roman" w:eastAsia="Calibri" w:hAnsi="Times New Roman" w:cs="Times New Roman"/>
                <w:sz w:val="24"/>
              </w:rPr>
              <w:t>.</w:t>
            </w:r>
          </w:p>
        </w:tc>
        <w:tc>
          <w:tcPr>
            <w:tcW w:w="5245" w:type="dxa"/>
            <w:shd w:val="clear" w:color="auto" w:fill="auto"/>
          </w:tcPr>
          <w:p w14:paraId="106918B6" w14:textId="2D220362" w:rsidR="00904E88" w:rsidRPr="00F52A84" w:rsidRDefault="006C713C" w:rsidP="00C87EB5">
            <w:pPr>
              <w:ind w:firstLine="0"/>
              <w:contextualSpacing/>
              <w:rPr>
                <w:rFonts w:ascii="Times New Roman" w:eastAsia="Calibri" w:hAnsi="Times New Roman" w:cs="Times New Roman"/>
                <w:sz w:val="24"/>
              </w:rPr>
            </w:pPr>
            <w:r w:rsidRPr="00F52A84">
              <w:rPr>
                <w:rFonts w:ascii="Times New Roman" w:eastAsia="Calibri" w:hAnsi="Times New Roman" w:cs="Times New Roman"/>
                <w:color w:val="000000"/>
                <w:sz w:val="24"/>
              </w:rPr>
              <w:t>Automobilis</w:t>
            </w:r>
            <w:r w:rsidR="00904E88" w:rsidRPr="00F52A84">
              <w:rPr>
                <w:rFonts w:ascii="Times New Roman" w:eastAsia="Calibri" w:hAnsi="Times New Roman" w:cs="Times New Roman"/>
                <w:color w:val="000000"/>
                <w:sz w:val="24"/>
              </w:rPr>
              <w:t xml:space="preserve"> turi būti užregistruotas VĮ “Regitra” Pirkėjo vardu (tiekėjo sąskaita).</w:t>
            </w:r>
          </w:p>
        </w:tc>
      </w:tr>
      <w:tr w:rsidR="008C2ED1" w:rsidRPr="00F52A84" w14:paraId="58F417E4" w14:textId="77777777" w:rsidTr="005762B4">
        <w:trPr>
          <w:trHeight w:val="245"/>
        </w:trPr>
        <w:tc>
          <w:tcPr>
            <w:tcW w:w="8647" w:type="dxa"/>
            <w:gridSpan w:val="3"/>
            <w:shd w:val="clear" w:color="auto" w:fill="auto"/>
          </w:tcPr>
          <w:p w14:paraId="31490290" w14:textId="0EDE69DA" w:rsidR="008C2ED1" w:rsidRPr="00F52A84" w:rsidRDefault="008C2ED1" w:rsidP="005762B4">
            <w:pPr>
              <w:contextualSpacing/>
              <w:rPr>
                <w:rFonts w:ascii="Times New Roman" w:eastAsia="Calibri" w:hAnsi="Times New Roman" w:cs="Times New Roman"/>
                <w:b/>
                <w:bCs/>
                <w:color w:val="000000"/>
                <w:sz w:val="24"/>
              </w:rPr>
            </w:pPr>
            <w:r w:rsidRPr="00F52A84">
              <w:rPr>
                <w:rFonts w:ascii="Times New Roman" w:eastAsia="Calibri" w:hAnsi="Times New Roman" w:cs="Times New Roman"/>
                <w:b/>
                <w:bCs/>
                <w:color w:val="000000"/>
                <w:sz w:val="24"/>
              </w:rPr>
              <w:t xml:space="preserve">II. </w:t>
            </w:r>
            <w:r w:rsidR="00683677" w:rsidRPr="00F52A84">
              <w:rPr>
                <w:rFonts w:ascii="Times New Roman" w:eastAsia="Calibri" w:hAnsi="Times New Roman" w:cs="Times New Roman"/>
                <w:b/>
                <w:bCs/>
                <w:color w:val="000000"/>
                <w:sz w:val="24"/>
              </w:rPr>
              <w:t>VAKUUMINIS</w:t>
            </w:r>
            <w:r w:rsidR="009A2117" w:rsidRPr="00F52A84">
              <w:rPr>
                <w:rFonts w:ascii="Times New Roman" w:eastAsia="Calibri" w:hAnsi="Times New Roman" w:cs="Times New Roman"/>
                <w:b/>
                <w:bCs/>
                <w:color w:val="000000"/>
                <w:sz w:val="24"/>
              </w:rPr>
              <w:t xml:space="preserve"> ŠLAVIMO AUTOMOBILIS</w:t>
            </w:r>
          </w:p>
        </w:tc>
      </w:tr>
      <w:tr w:rsidR="008C2ED1" w:rsidRPr="00F52A84" w14:paraId="1DDA3878" w14:textId="77777777" w:rsidTr="005762B4">
        <w:trPr>
          <w:trHeight w:val="481"/>
        </w:trPr>
        <w:tc>
          <w:tcPr>
            <w:tcW w:w="993" w:type="dxa"/>
            <w:shd w:val="clear" w:color="auto" w:fill="auto"/>
          </w:tcPr>
          <w:p w14:paraId="27456DE8" w14:textId="77777777" w:rsidR="008C2ED1" w:rsidRPr="00F52A84" w:rsidRDefault="008C2ED1" w:rsidP="008C2ED1">
            <w:pPr>
              <w:pStyle w:val="ListParagraph"/>
              <w:numPr>
                <w:ilvl w:val="0"/>
                <w:numId w:val="12"/>
              </w:numPr>
              <w:jc w:val="both"/>
              <w:rPr>
                <w:rFonts w:ascii="Times New Roman" w:eastAsia="Calibri" w:hAnsi="Times New Roman"/>
                <w:szCs w:val="24"/>
              </w:rPr>
            </w:pPr>
          </w:p>
        </w:tc>
        <w:tc>
          <w:tcPr>
            <w:tcW w:w="2409" w:type="dxa"/>
            <w:shd w:val="clear" w:color="auto" w:fill="auto"/>
            <w:vAlign w:val="center"/>
          </w:tcPr>
          <w:p w14:paraId="20F1FE4B" w14:textId="77777777" w:rsidR="008C2ED1" w:rsidRDefault="00583E37" w:rsidP="00683677">
            <w:pPr>
              <w:spacing w:line="276" w:lineRule="auto"/>
              <w:ind w:firstLine="0"/>
              <w:contextualSpacing/>
              <w:rPr>
                <w:rFonts w:ascii="Times New Roman" w:hAnsi="Times New Roman" w:cs="Times New Roman"/>
                <w:sz w:val="24"/>
              </w:rPr>
            </w:pPr>
            <w:r w:rsidRPr="00F52A84">
              <w:rPr>
                <w:rFonts w:ascii="Times New Roman" w:hAnsi="Times New Roman" w:cs="Times New Roman"/>
                <w:sz w:val="24"/>
              </w:rPr>
              <w:t xml:space="preserve">Automobilio </w:t>
            </w:r>
            <w:r w:rsidR="00A60AD9" w:rsidRPr="00F52A84">
              <w:rPr>
                <w:rFonts w:ascii="Times New Roman" w:hAnsi="Times New Roman" w:cs="Times New Roman"/>
                <w:sz w:val="24"/>
              </w:rPr>
              <w:t>bendroji mas</w:t>
            </w:r>
            <w:r w:rsidR="00464E16" w:rsidRPr="00F52A84">
              <w:rPr>
                <w:rFonts w:ascii="Times New Roman" w:hAnsi="Times New Roman" w:cs="Times New Roman"/>
                <w:sz w:val="24"/>
              </w:rPr>
              <w:t>ė.</w:t>
            </w:r>
          </w:p>
          <w:p w14:paraId="2D961C39" w14:textId="100DA76A" w:rsidR="00F07FDE" w:rsidRPr="00F52A84" w:rsidRDefault="00F07FDE" w:rsidP="00683677">
            <w:pPr>
              <w:spacing w:line="276" w:lineRule="auto"/>
              <w:ind w:firstLine="0"/>
              <w:contextualSpacing/>
              <w:rPr>
                <w:rFonts w:ascii="Times New Roman" w:hAnsi="Times New Roman" w:cs="Times New Roman"/>
                <w:sz w:val="24"/>
              </w:rPr>
            </w:pPr>
          </w:p>
        </w:tc>
        <w:tc>
          <w:tcPr>
            <w:tcW w:w="5245" w:type="dxa"/>
            <w:shd w:val="clear" w:color="auto" w:fill="auto"/>
          </w:tcPr>
          <w:p w14:paraId="72C5805C" w14:textId="64C2D8E7" w:rsidR="008C2ED1" w:rsidRPr="00F52A84" w:rsidRDefault="008C2ED1" w:rsidP="00097A2B">
            <w:pPr>
              <w:ind w:firstLine="0"/>
              <w:contextualSpacing/>
              <w:rPr>
                <w:rFonts w:ascii="Times New Roman" w:hAnsi="Times New Roman" w:cs="Times New Roman"/>
                <w:sz w:val="24"/>
              </w:rPr>
            </w:pPr>
            <w:r w:rsidRPr="00F52A84">
              <w:rPr>
                <w:rFonts w:ascii="Times New Roman" w:hAnsi="Times New Roman" w:cs="Times New Roman"/>
                <w:sz w:val="24"/>
              </w:rPr>
              <w:t xml:space="preserve">Ne daugiau kaip </w:t>
            </w:r>
            <w:r w:rsidR="00097A2B" w:rsidRPr="00F52A84">
              <w:rPr>
                <w:rFonts w:ascii="Times New Roman" w:hAnsi="Times New Roman" w:cs="Times New Roman"/>
                <w:sz w:val="24"/>
              </w:rPr>
              <w:t>11</w:t>
            </w:r>
            <w:r w:rsidR="00A60AD9" w:rsidRPr="00F52A84">
              <w:rPr>
                <w:rFonts w:ascii="Times New Roman" w:hAnsi="Times New Roman" w:cs="Times New Roman"/>
                <w:sz w:val="24"/>
              </w:rPr>
              <w:t>0</w:t>
            </w:r>
            <w:r w:rsidRPr="00F52A84">
              <w:rPr>
                <w:rFonts w:ascii="Times New Roman" w:hAnsi="Times New Roman" w:cs="Times New Roman"/>
                <w:sz w:val="24"/>
              </w:rPr>
              <w:t>00 kg</w:t>
            </w:r>
          </w:p>
        </w:tc>
      </w:tr>
      <w:tr w:rsidR="002D1E4D" w:rsidRPr="00F52A84" w14:paraId="0240D62D" w14:textId="77777777" w:rsidTr="005762B4">
        <w:trPr>
          <w:trHeight w:val="481"/>
        </w:trPr>
        <w:tc>
          <w:tcPr>
            <w:tcW w:w="993" w:type="dxa"/>
            <w:shd w:val="clear" w:color="auto" w:fill="auto"/>
          </w:tcPr>
          <w:p w14:paraId="6C775865" w14:textId="77777777" w:rsidR="002D1E4D" w:rsidRPr="00F52A84" w:rsidRDefault="002D1E4D" w:rsidP="002D1E4D">
            <w:pPr>
              <w:pStyle w:val="ListParagraph"/>
              <w:numPr>
                <w:ilvl w:val="0"/>
                <w:numId w:val="12"/>
              </w:numPr>
              <w:jc w:val="both"/>
              <w:rPr>
                <w:rFonts w:ascii="Times New Roman" w:eastAsia="Calibri" w:hAnsi="Times New Roman"/>
                <w:szCs w:val="24"/>
              </w:rPr>
            </w:pPr>
          </w:p>
        </w:tc>
        <w:tc>
          <w:tcPr>
            <w:tcW w:w="2409" w:type="dxa"/>
            <w:shd w:val="clear" w:color="auto" w:fill="auto"/>
            <w:vAlign w:val="center"/>
          </w:tcPr>
          <w:p w14:paraId="0ACFF410" w14:textId="77777777" w:rsidR="002D1E4D" w:rsidRDefault="002D1E4D" w:rsidP="002D1E4D">
            <w:pPr>
              <w:spacing w:line="276" w:lineRule="auto"/>
              <w:ind w:firstLine="0"/>
              <w:contextualSpacing/>
              <w:rPr>
                <w:rFonts w:ascii="Times New Roman" w:hAnsi="Times New Roman" w:cs="Times New Roman"/>
                <w:sz w:val="24"/>
              </w:rPr>
            </w:pPr>
            <w:r w:rsidRPr="00F52A84">
              <w:rPr>
                <w:rFonts w:ascii="Times New Roman" w:hAnsi="Times New Roman" w:cs="Times New Roman"/>
                <w:sz w:val="24"/>
              </w:rPr>
              <w:t>Galima automobilio apkrova.</w:t>
            </w:r>
          </w:p>
          <w:p w14:paraId="39871AAC" w14:textId="74C73E9A" w:rsidR="00F07FDE" w:rsidRPr="00F52A84" w:rsidRDefault="00F07FDE" w:rsidP="002D1E4D">
            <w:pPr>
              <w:spacing w:line="276" w:lineRule="auto"/>
              <w:ind w:firstLine="0"/>
              <w:contextualSpacing/>
              <w:rPr>
                <w:rFonts w:ascii="Times New Roman" w:hAnsi="Times New Roman" w:cs="Times New Roman"/>
                <w:sz w:val="24"/>
              </w:rPr>
            </w:pPr>
          </w:p>
        </w:tc>
        <w:tc>
          <w:tcPr>
            <w:tcW w:w="5245" w:type="dxa"/>
            <w:shd w:val="clear" w:color="auto" w:fill="auto"/>
          </w:tcPr>
          <w:p w14:paraId="0F170C55" w14:textId="1AB9A05F" w:rsidR="002D1E4D" w:rsidRPr="00F52A84" w:rsidRDefault="002D1E4D" w:rsidP="002D1E4D">
            <w:pPr>
              <w:ind w:firstLine="0"/>
              <w:contextualSpacing/>
              <w:rPr>
                <w:rFonts w:ascii="Times New Roman" w:hAnsi="Times New Roman" w:cs="Times New Roman"/>
                <w:sz w:val="24"/>
              </w:rPr>
            </w:pPr>
            <w:r w:rsidRPr="00F52A84">
              <w:rPr>
                <w:rFonts w:ascii="Times New Roman" w:hAnsi="Times New Roman" w:cs="Times New Roman"/>
                <w:sz w:val="24"/>
              </w:rPr>
              <w:t>Ne mažiau kaip 4500 kg</w:t>
            </w:r>
          </w:p>
        </w:tc>
      </w:tr>
      <w:tr w:rsidR="002D1E4D" w:rsidRPr="00F52A84" w14:paraId="7A91F103" w14:textId="77777777" w:rsidTr="00884F6E">
        <w:trPr>
          <w:trHeight w:val="749"/>
        </w:trPr>
        <w:tc>
          <w:tcPr>
            <w:tcW w:w="993" w:type="dxa"/>
            <w:vMerge w:val="restart"/>
            <w:shd w:val="clear" w:color="auto" w:fill="auto"/>
          </w:tcPr>
          <w:p w14:paraId="727BBBD4" w14:textId="77777777" w:rsidR="002D1E4D" w:rsidRPr="00F52A84" w:rsidRDefault="002D1E4D" w:rsidP="002D1E4D">
            <w:pPr>
              <w:pStyle w:val="ListParagraph"/>
              <w:numPr>
                <w:ilvl w:val="0"/>
                <w:numId w:val="12"/>
              </w:numPr>
              <w:jc w:val="both"/>
              <w:rPr>
                <w:rFonts w:ascii="Times New Roman" w:eastAsia="Calibri" w:hAnsi="Times New Roman"/>
                <w:szCs w:val="24"/>
              </w:rPr>
            </w:pPr>
          </w:p>
        </w:tc>
        <w:tc>
          <w:tcPr>
            <w:tcW w:w="2409" w:type="dxa"/>
            <w:vMerge w:val="restart"/>
            <w:shd w:val="clear" w:color="auto" w:fill="auto"/>
          </w:tcPr>
          <w:p w14:paraId="0FE19B58" w14:textId="471A86B6" w:rsidR="002D1E4D" w:rsidRPr="00F52A84" w:rsidRDefault="002D1E4D" w:rsidP="002D1E4D">
            <w:pPr>
              <w:spacing w:line="276" w:lineRule="auto"/>
              <w:ind w:firstLine="0"/>
              <w:contextualSpacing/>
              <w:rPr>
                <w:rFonts w:ascii="Times New Roman" w:hAnsi="Times New Roman" w:cs="Times New Roman"/>
                <w:sz w:val="24"/>
              </w:rPr>
            </w:pPr>
            <w:r w:rsidRPr="00F52A84">
              <w:rPr>
                <w:rFonts w:ascii="Times New Roman" w:hAnsi="Times New Roman" w:cs="Times New Roman"/>
                <w:sz w:val="24"/>
              </w:rPr>
              <w:t>Sąšlavų bunkeris.</w:t>
            </w:r>
          </w:p>
        </w:tc>
        <w:tc>
          <w:tcPr>
            <w:tcW w:w="5245" w:type="dxa"/>
            <w:shd w:val="clear" w:color="auto" w:fill="auto"/>
          </w:tcPr>
          <w:p w14:paraId="5313FFAA" w14:textId="77777777" w:rsidR="002D1E4D" w:rsidRPr="00F52A84" w:rsidRDefault="002D1E4D" w:rsidP="002D1E4D">
            <w:pPr>
              <w:ind w:firstLine="0"/>
              <w:contextualSpacing/>
              <w:rPr>
                <w:rFonts w:ascii="Times New Roman" w:hAnsi="Times New Roman" w:cs="Times New Roman"/>
                <w:sz w:val="24"/>
              </w:rPr>
            </w:pPr>
            <w:r w:rsidRPr="00F52A84">
              <w:rPr>
                <w:rFonts w:ascii="Times New Roman" w:hAnsi="Times New Roman" w:cs="Times New Roman"/>
                <w:sz w:val="24"/>
              </w:rPr>
              <w:t>Ne mažiau 4,0 m3</w:t>
            </w:r>
          </w:p>
          <w:p w14:paraId="64054937" w14:textId="77777777" w:rsidR="002D1E4D" w:rsidRPr="00F52A84" w:rsidRDefault="002D1E4D" w:rsidP="002D1E4D">
            <w:pPr>
              <w:ind w:firstLine="0"/>
              <w:contextualSpacing/>
              <w:rPr>
                <w:rFonts w:ascii="Times New Roman" w:hAnsi="Times New Roman" w:cs="Times New Roman"/>
                <w:sz w:val="24"/>
              </w:rPr>
            </w:pPr>
          </w:p>
          <w:p w14:paraId="5D114506" w14:textId="045CD826" w:rsidR="002D1E4D" w:rsidRPr="00F52A84" w:rsidRDefault="002D1E4D" w:rsidP="002D1E4D">
            <w:pPr>
              <w:ind w:firstLine="0"/>
              <w:contextualSpacing/>
              <w:rPr>
                <w:rFonts w:ascii="Times New Roman" w:hAnsi="Times New Roman" w:cs="Times New Roman"/>
                <w:sz w:val="24"/>
              </w:rPr>
            </w:pPr>
          </w:p>
        </w:tc>
      </w:tr>
      <w:tr w:rsidR="002D1E4D" w:rsidRPr="00F52A84" w14:paraId="7F666BD6" w14:textId="77777777" w:rsidTr="005A635B">
        <w:trPr>
          <w:trHeight w:val="783"/>
        </w:trPr>
        <w:tc>
          <w:tcPr>
            <w:tcW w:w="993" w:type="dxa"/>
            <w:vMerge/>
            <w:shd w:val="clear" w:color="auto" w:fill="auto"/>
          </w:tcPr>
          <w:p w14:paraId="0173B73F" w14:textId="77777777" w:rsidR="002D1E4D" w:rsidRPr="00F52A84" w:rsidRDefault="002D1E4D" w:rsidP="002D1E4D">
            <w:pPr>
              <w:pStyle w:val="ListParagraph"/>
              <w:numPr>
                <w:ilvl w:val="0"/>
                <w:numId w:val="12"/>
              </w:numPr>
              <w:jc w:val="both"/>
              <w:rPr>
                <w:rFonts w:ascii="Times New Roman" w:eastAsia="Calibri" w:hAnsi="Times New Roman"/>
                <w:szCs w:val="24"/>
              </w:rPr>
            </w:pPr>
          </w:p>
        </w:tc>
        <w:tc>
          <w:tcPr>
            <w:tcW w:w="2409" w:type="dxa"/>
            <w:vMerge/>
            <w:shd w:val="clear" w:color="auto" w:fill="auto"/>
          </w:tcPr>
          <w:p w14:paraId="4F499C4A" w14:textId="77777777" w:rsidR="002D1E4D" w:rsidRPr="00F52A84" w:rsidRDefault="002D1E4D" w:rsidP="002D1E4D">
            <w:pPr>
              <w:spacing w:line="276" w:lineRule="auto"/>
              <w:ind w:firstLine="0"/>
              <w:contextualSpacing/>
              <w:rPr>
                <w:rFonts w:ascii="Times New Roman" w:hAnsi="Times New Roman" w:cs="Times New Roman"/>
                <w:sz w:val="24"/>
              </w:rPr>
            </w:pPr>
          </w:p>
        </w:tc>
        <w:tc>
          <w:tcPr>
            <w:tcW w:w="5245" w:type="dxa"/>
            <w:shd w:val="clear" w:color="auto" w:fill="auto"/>
          </w:tcPr>
          <w:p w14:paraId="3022A4E0" w14:textId="35456632" w:rsidR="002D1E4D" w:rsidRPr="00F52A84" w:rsidRDefault="002D1E4D" w:rsidP="002D1E4D">
            <w:pPr>
              <w:ind w:firstLine="0"/>
              <w:contextualSpacing/>
              <w:rPr>
                <w:rFonts w:ascii="Times New Roman" w:hAnsi="Times New Roman" w:cs="Times New Roman"/>
                <w:sz w:val="24"/>
              </w:rPr>
            </w:pPr>
            <w:r w:rsidRPr="00F52A84">
              <w:rPr>
                <w:rFonts w:ascii="Times New Roman" w:hAnsi="Times New Roman" w:cs="Times New Roman"/>
                <w:sz w:val="24"/>
              </w:rPr>
              <w:t>Bunkerio pakėlimas iškrovimui ir nuleidimas valdomas iš operatoriaus kabinos.</w:t>
            </w:r>
          </w:p>
          <w:p w14:paraId="55FDA9C2" w14:textId="77777777" w:rsidR="002D1E4D" w:rsidRPr="00F52A84" w:rsidRDefault="002D1E4D" w:rsidP="002D1E4D">
            <w:pPr>
              <w:contextualSpacing/>
              <w:rPr>
                <w:rFonts w:ascii="Times New Roman" w:hAnsi="Times New Roman" w:cs="Times New Roman"/>
                <w:sz w:val="24"/>
              </w:rPr>
            </w:pPr>
          </w:p>
        </w:tc>
      </w:tr>
      <w:tr w:rsidR="002D1E4D" w:rsidRPr="00F52A84" w14:paraId="396A20DD" w14:textId="77777777" w:rsidTr="002618AD">
        <w:trPr>
          <w:trHeight w:val="310"/>
        </w:trPr>
        <w:tc>
          <w:tcPr>
            <w:tcW w:w="993" w:type="dxa"/>
            <w:vMerge/>
            <w:shd w:val="clear" w:color="auto" w:fill="auto"/>
          </w:tcPr>
          <w:p w14:paraId="134ED699" w14:textId="77777777" w:rsidR="002D1E4D" w:rsidRPr="00F52A84" w:rsidRDefault="002D1E4D" w:rsidP="002D1E4D">
            <w:pPr>
              <w:pStyle w:val="ListParagraph"/>
              <w:numPr>
                <w:ilvl w:val="0"/>
                <w:numId w:val="12"/>
              </w:numPr>
              <w:jc w:val="both"/>
              <w:rPr>
                <w:rFonts w:ascii="Times New Roman" w:eastAsia="Calibri" w:hAnsi="Times New Roman"/>
                <w:szCs w:val="24"/>
              </w:rPr>
            </w:pPr>
          </w:p>
        </w:tc>
        <w:tc>
          <w:tcPr>
            <w:tcW w:w="2409" w:type="dxa"/>
            <w:vMerge/>
            <w:shd w:val="clear" w:color="auto" w:fill="auto"/>
          </w:tcPr>
          <w:p w14:paraId="528B6C9E" w14:textId="77777777" w:rsidR="002D1E4D" w:rsidRPr="00F52A84" w:rsidRDefault="002D1E4D" w:rsidP="002D1E4D">
            <w:pPr>
              <w:spacing w:line="276" w:lineRule="auto"/>
              <w:ind w:firstLine="0"/>
              <w:contextualSpacing/>
              <w:rPr>
                <w:rFonts w:ascii="Times New Roman" w:hAnsi="Times New Roman" w:cs="Times New Roman"/>
                <w:sz w:val="24"/>
              </w:rPr>
            </w:pPr>
          </w:p>
        </w:tc>
        <w:tc>
          <w:tcPr>
            <w:tcW w:w="5245" w:type="dxa"/>
            <w:shd w:val="clear" w:color="auto" w:fill="auto"/>
          </w:tcPr>
          <w:p w14:paraId="29F927BD" w14:textId="77777777" w:rsidR="002D1E4D" w:rsidRPr="00F52A84" w:rsidRDefault="002D1E4D" w:rsidP="002D1E4D">
            <w:pPr>
              <w:ind w:firstLine="0"/>
              <w:contextualSpacing/>
              <w:rPr>
                <w:rFonts w:ascii="Times New Roman" w:hAnsi="Times New Roman" w:cs="Times New Roman"/>
                <w:sz w:val="24"/>
              </w:rPr>
            </w:pPr>
            <w:r w:rsidRPr="00F52A84">
              <w:rPr>
                <w:rFonts w:ascii="Times New Roman" w:hAnsi="Times New Roman" w:cs="Times New Roman"/>
                <w:sz w:val="24"/>
              </w:rPr>
              <w:t>Iškrovimo aukštis ne mažiau kaip 900 mm</w:t>
            </w:r>
          </w:p>
          <w:p w14:paraId="49D2DCB6" w14:textId="049EECAA" w:rsidR="002D1E4D" w:rsidRPr="00F52A84" w:rsidRDefault="002D1E4D" w:rsidP="002D1E4D">
            <w:pPr>
              <w:ind w:firstLine="0"/>
              <w:contextualSpacing/>
              <w:rPr>
                <w:rFonts w:ascii="Times New Roman" w:hAnsi="Times New Roman" w:cs="Times New Roman"/>
                <w:sz w:val="24"/>
              </w:rPr>
            </w:pPr>
          </w:p>
        </w:tc>
      </w:tr>
      <w:tr w:rsidR="002D1E4D" w:rsidRPr="00F52A84" w14:paraId="1BD8E70B" w14:textId="77777777" w:rsidTr="005762B4">
        <w:trPr>
          <w:trHeight w:val="481"/>
        </w:trPr>
        <w:tc>
          <w:tcPr>
            <w:tcW w:w="993" w:type="dxa"/>
            <w:shd w:val="clear" w:color="auto" w:fill="auto"/>
          </w:tcPr>
          <w:p w14:paraId="7E5A74F4" w14:textId="77777777" w:rsidR="002D1E4D" w:rsidRPr="00F52A84" w:rsidRDefault="002D1E4D" w:rsidP="002D1E4D">
            <w:pPr>
              <w:pStyle w:val="ListParagraph"/>
              <w:numPr>
                <w:ilvl w:val="0"/>
                <w:numId w:val="12"/>
              </w:numPr>
              <w:jc w:val="both"/>
              <w:rPr>
                <w:rFonts w:ascii="Times New Roman" w:eastAsia="Calibri" w:hAnsi="Times New Roman"/>
                <w:szCs w:val="24"/>
              </w:rPr>
            </w:pPr>
          </w:p>
        </w:tc>
        <w:tc>
          <w:tcPr>
            <w:tcW w:w="2409" w:type="dxa"/>
            <w:shd w:val="clear" w:color="auto" w:fill="auto"/>
            <w:vAlign w:val="center"/>
          </w:tcPr>
          <w:p w14:paraId="3BF425BB" w14:textId="77777777" w:rsidR="002D1E4D" w:rsidRDefault="002D1E4D" w:rsidP="002D1E4D">
            <w:pPr>
              <w:spacing w:line="276" w:lineRule="auto"/>
              <w:ind w:firstLine="0"/>
              <w:contextualSpacing/>
              <w:rPr>
                <w:rFonts w:ascii="Times New Roman" w:eastAsia="Calibri" w:hAnsi="Times New Roman" w:cs="Times New Roman"/>
                <w:sz w:val="24"/>
                <w:lang w:val="en-US" w:eastAsia="en-US"/>
              </w:rPr>
            </w:pPr>
            <w:proofErr w:type="spellStart"/>
            <w:r w:rsidRPr="00F52A84">
              <w:rPr>
                <w:rFonts w:ascii="Times New Roman" w:eastAsia="Calibri" w:hAnsi="Times New Roman" w:cs="Times New Roman"/>
                <w:sz w:val="24"/>
                <w:lang w:val="en-US" w:eastAsia="en-US"/>
              </w:rPr>
              <w:t>Bunkerio</w:t>
            </w:r>
            <w:proofErr w:type="spellEnd"/>
            <w:r w:rsidRPr="00F52A84">
              <w:rPr>
                <w:rFonts w:ascii="Times New Roman" w:eastAsia="Calibri" w:hAnsi="Times New Roman" w:cs="Times New Roman"/>
                <w:sz w:val="24"/>
                <w:lang w:val="en-US" w:eastAsia="en-US"/>
              </w:rPr>
              <w:t xml:space="preserve"> </w:t>
            </w:r>
            <w:proofErr w:type="spellStart"/>
            <w:r w:rsidRPr="00F52A84">
              <w:rPr>
                <w:rFonts w:ascii="Times New Roman" w:eastAsia="Calibri" w:hAnsi="Times New Roman" w:cs="Times New Roman"/>
                <w:sz w:val="24"/>
                <w:lang w:val="en-US" w:eastAsia="en-US"/>
              </w:rPr>
              <w:t>talpos</w:t>
            </w:r>
            <w:proofErr w:type="spellEnd"/>
            <w:r w:rsidRPr="00F52A84">
              <w:rPr>
                <w:rFonts w:ascii="Times New Roman" w:eastAsia="Calibri" w:hAnsi="Times New Roman" w:cs="Times New Roman"/>
                <w:sz w:val="24"/>
                <w:lang w:val="en-US" w:eastAsia="en-US"/>
              </w:rPr>
              <w:t xml:space="preserve"> </w:t>
            </w:r>
            <w:proofErr w:type="spellStart"/>
            <w:r w:rsidRPr="00F52A84">
              <w:rPr>
                <w:rFonts w:ascii="Times New Roman" w:eastAsia="Calibri" w:hAnsi="Times New Roman" w:cs="Times New Roman"/>
                <w:sz w:val="24"/>
                <w:lang w:val="en-US" w:eastAsia="en-US"/>
              </w:rPr>
              <w:t>ir</w:t>
            </w:r>
            <w:proofErr w:type="spellEnd"/>
            <w:r w:rsidRPr="00F52A84">
              <w:rPr>
                <w:rFonts w:ascii="Times New Roman" w:eastAsia="Calibri" w:hAnsi="Times New Roman" w:cs="Times New Roman"/>
                <w:sz w:val="24"/>
                <w:lang w:val="en-US" w:eastAsia="en-US"/>
              </w:rPr>
              <w:t xml:space="preserve"> </w:t>
            </w:r>
            <w:proofErr w:type="spellStart"/>
            <w:r w:rsidRPr="00F52A84">
              <w:rPr>
                <w:rFonts w:ascii="Times New Roman" w:eastAsia="Calibri" w:hAnsi="Times New Roman" w:cs="Times New Roman"/>
                <w:sz w:val="24"/>
                <w:lang w:val="en-US" w:eastAsia="en-US"/>
              </w:rPr>
              <w:t>galinio</w:t>
            </w:r>
            <w:proofErr w:type="spellEnd"/>
            <w:r w:rsidRPr="00F52A84">
              <w:rPr>
                <w:rFonts w:ascii="Times New Roman" w:eastAsia="Calibri" w:hAnsi="Times New Roman" w:cs="Times New Roman"/>
                <w:sz w:val="24"/>
                <w:lang w:val="en-US" w:eastAsia="en-US"/>
              </w:rPr>
              <w:t xml:space="preserve"> </w:t>
            </w:r>
            <w:proofErr w:type="spellStart"/>
            <w:r w:rsidRPr="00F52A84">
              <w:rPr>
                <w:rFonts w:ascii="Times New Roman" w:eastAsia="Calibri" w:hAnsi="Times New Roman" w:cs="Times New Roman"/>
                <w:sz w:val="24"/>
                <w:lang w:val="en-US" w:eastAsia="en-US"/>
              </w:rPr>
              <w:t>dangčio</w:t>
            </w:r>
            <w:proofErr w:type="spellEnd"/>
            <w:r w:rsidRPr="00F52A84">
              <w:rPr>
                <w:rFonts w:ascii="Times New Roman" w:eastAsia="Calibri" w:hAnsi="Times New Roman" w:cs="Times New Roman"/>
                <w:sz w:val="24"/>
                <w:lang w:val="en-US" w:eastAsia="en-US"/>
              </w:rPr>
              <w:t xml:space="preserve"> </w:t>
            </w:r>
            <w:proofErr w:type="spellStart"/>
            <w:r w:rsidRPr="00F52A84">
              <w:rPr>
                <w:rFonts w:ascii="Times New Roman" w:eastAsia="Calibri" w:hAnsi="Times New Roman" w:cs="Times New Roman"/>
                <w:sz w:val="24"/>
                <w:lang w:val="en-US" w:eastAsia="en-US"/>
              </w:rPr>
              <w:t>medžiaga</w:t>
            </w:r>
            <w:proofErr w:type="spellEnd"/>
            <w:r w:rsidRPr="00F52A84">
              <w:rPr>
                <w:rFonts w:ascii="Times New Roman" w:eastAsia="Calibri" w:hAnsi="Times New Roman" w:cs="Times New Roman"/>
                <w:sz w:val="24"/>
                <w:lang w:val="en-US" w:eastAsia="en-US"/>
              </w:rPr>
              <w:t>.</w:t>
            </w:r>
          </w:p>
          <w:p w14:paraId="6F45BCA2" w14:textId="5D654762" w:rsidR="00F07FDE" w:rsidRPr="00F52A84" w:rsidRDefault="00F07FDE" w:rsidP="002D1E4D">
            <w:pPr>
              <w:spacing w:line="276" w:lineRule="auto"/>
              <w:ind w:firstLine="0"/>
              <w:contextualSpacing/>
              <w:rPr>
                <w:rFonts w:ascii="Times New Roman" w:hAnsi="Times New Roman" w:cs="Times New Roman"/>
                <w:sz w:val="24"/>
              </w:rPr>
            </w:pPr>
          </w:p>
        </w:tc>
        <w:tc>
          <w:tcPr>
            <w:tcW w:w="5245" w:type="dxa"/>
            <w:shd w:val="clear" w:color="auto" w:fill="auto"/>
          </w:tcPr>
          <w:p w14:paraId="616286C4" w14:textId="24179AE2" w:rsidR="002D1E4D" w:rsidRPr="00F52A84" w:rsidRDefault="002D1E4D" w:rsidP="002D1E4D">
            <w:pPr>
              <w:ind w:firstLine="0"/>
              <w:contextualSpacing/>
              <w:rPr>
                <w:rFonts w:ascii="Times New Roman" w:hAnsi="Times New Roman" w:cs="Times New Roman"/>
                <w:sz w:val="24"/>
              </w:rPr>
            </w:pPr>
            <w:proofErr w:type="spellStart"/>
            <w:r w:rsidRPr="00F52A84">
              <w:rPr>
                <w:rFonts w:ascii="Times New Roman" w:eastAsia="Calibri" w:hAnsi="Times New Roman" w:cs="Times New Roman"/>
                <w:sz w:val="24"/>
                <w:lang w:val="en-US" w:eastAsia="en-US"/>
              </w:rPr>
              <w:t>Nerūdijantis</w:t>
            </w:r>
            <w:proofErr w:type="spellEnd"/>
            <w:r w:rsidRPr="00F52A84">
              <w:rPr>
                <w:rFonts w:ascii="Times New Roman" w:eastAsia="Calibri" w:hAnsi="Times New Roman" w:cs="Times New Roman"/>
                <w:sz w:val="24"/>
                <w:lang w:val="en-US" w:eastAsia="en-US"/>
              </w:rPr>
              <w:t xml:space="preserve"> </w:t>
            </w:r>
            <w:proofErr w:type="spellStart"/>
            <w:r w:rsidRPr="00F52A84">
              <w:rPr>
                <w:rFonts w:ascii="Times New Roman" w:eastAsia="Calibri" w:hAnsi="Times New Roman" w:cs="Times New Roman"/>
                <w:sz w:val="24"/>
                <w:lang w:val="en-US" w:eastAsia="en-US"/>
              </w:rPr>
              <w:t>plienas</w:t>
            </w:r>
            <w:proofErr w:type="spellEnd"/>
            <w:r w:rsidRPr="00F52A84">
              <w:rPr>
                <w:rFonts w:ascii="Times New Roman" w:eastAsia="Calibri" w:hAnsi="Times New Roman" w:cs="Times New Roman"/>
                <w:sz w:val="24"/>
                <w:lang w:val="en-US" w:eastAsia="en-US"/>
              </w:rPr>
              <w:t xml:space="preserve"> </w:t>
            </w:r>
            <w:proofErr w:type="spellStart"/>
            <w:r w:rsidRPr="00F52A84">
              <w:rPr>
                <w:rFonts w:ascii="Times New Roman" w:eastAsia="Calibri" w:hAnsi="Times New Roman" w:cs="Times New Roman"/>
                <w:sz w:val="24"/>
                <w:lang w:val="en-US" w:eastAsia="en-US"/>
              </w:rPr>
              <w:t>ar</w:t>
            </w:r>
            <w:proofErr w:type="spellEnd"/>
            <w:r w:rsidRPr="00F52A84">
              <w:rPr>
                <w:rFonts w:ascii="Times New Roman" w:eastAsia="Calibri" w:hAnsi="Times New Roman" w:cs="Times New Roman"/>
                <w:sz w:val="24"/>
                <w:lang w:val="en-US" w:eastAsia="en-US"/>
              </w:rPr>
              <w:t xml:space="preserve"> </w:t>
            </w:r>
            <w:proofErr w:type="spellStart"/>
            <w:r w:rsidRPr="00F52A84">
              <w:rPr>
                <w:rFonts w:ascii="Times New Roman" w:eastAsia="Calibri" w:hAnsi="Times New Roman" w:cs="Times New Roman"/>
                <w:sz w:val="24"/>
                <w:lang w:val="en-US" w:eastAsia="en-US"/>
              </w:rPr>
              <w:t>kita</w:t>
            </w:r>
            <w:proofErr w:type="spellEnd"/>
            <w:r w:rsidRPr="00F52A84">
              <w:rPr>
                <w:rFonts w:ascii="Times New Roman" w:eastAsia="Calibri" w:hAnsi="Times New Roman" w:cs="Times New Roman"/>
                <w:sz w:val="24"/>
                <w:lang w:val="en-US" w:eastAsia="en-US"/>
              </w:rPr>
              <w:t xml:space="preserve"> </w:t>
            </w:r>
            <w:proofErr w:type="spellStart"/>
            <w:r w:rsidRPr="00F52A84">
              <w:rPr>
                <w:rFonts w:ascii="Times New Roman" w:eastAsia="Calibri" w:hAnsi="Times New Roman" w:cs="Times New Roman"/>
                <w:sz w:val="24"/>
                <w:lang w:val="en-US" w:eastAsia="en-US"/>
              </w:rPr>
              <w:t>analogiškų</w:t>
            </w:r>
            <w:proofErr w:type="spellEnd"/>
            <w:r w:rsidRPr="00F52A84">
              <w:rPr>
                <w:rFonts w:ascii="Times New Roman" w:eastAsia="Calibri" w:hAnsi="Times New Roman" w:cs="Times New Roman"/>
                <w:sz w:val="24"/>
                <w:lang w:val="en-US" w:eastAsia="en-US"/>
              </w:rPr>
              <w:t xml:space="preserve"> </w:t>
            </w:r>
            <w:proofErr w:type="spellStart"/>
            <w:r w:rsidRPr="00F52A84">
              <w:rPr>
                <w:rFonts w:ascii="Times New Roman" w:eastAsia="Calibri" w:hAnsi="Times New Roman" w:cs="Times New Roman"/>
                <w:sz w:val="24"/>
                <w:lang w:val="en-US" w:eastAsia="en-US"/>
              </w:rPr>
              <w:t>sąvybių</w:t>
            </w:r>
            <w:proofErr w:type="spellEnd"/>
            <w:r w:rsidRPr="00F52A84">
              <w:rPr>
                <w:rFonts w:ascii="Times New Roman" w:eastAsia="Calibri" w:hAnsi="Times New Roman" w:cs="Times New Roman"/>
                <w:sz w:val="24"/>
                <w:lang w:val="en-US" w:eastAsia="en-US"/>
              </w:rPr>
              <w:t xml:space="preserve"> </w:t>
            </w:r>
            <w:proofErr w:type="spellStart"/>
            <w:r w:rsidRPr="00F52A84">
              <w:rPr>
                <w:rFonts w:ascii="Times New Roman" w:eastAsia="Calibri" w:hAnsi="Times New Roman" w:cs="Times New Roman"/>
                <w:sz w:val="24"/>
                <w:lang w:val="en-US" w:eastAsia="en-US"/>
              </w:rPr>
              <w:t>turinti</w:t>
            </w:r>
            <w:proofErr w:type="spellEnd"/>
            <w:r w:rsidRPr="00F52A84">
              <w:rPr>
                <w:rFonts w:ascii="Times New Roman" w:eastAsia="Calibri" w:hAnsi="Times New Roman" w:cs="Times New Roman"/>
                <w:sz w:val="24"/>
                <w:lang w:val="en-US" w:eastAsia="en-US"/>
              </w:rPr>
              <w:t xml:space="preserve"> </w:t>
            </w:r>
            <w:proofErr w:type="spellStart"/>
            <w:r w:rsidRPr="00F52A84">
              <w:rPr>
                <w:rFonts w:ascii="Times New Roman" w:eastAsia="Calibri" w:hAnsi="Times New Roman" w:cs="Times New Roman"/>
                <w:sz w:val="24"/>
                <w:lang w:val="en-US" w:eastAsia="en-US"/>
              </w:rPr>
              <w:t>medžiaga</w:t>
            </w:r>
            <w:proofErr w:type="spellEnd"/>
            <w:r w:rsidRPr="00F52A84">
              <w:rPr>
                <w:rFonts w:ascii="Times New Roman" w:eastAsia="Calibri" w:hAnsi="Times New Roman" w:cs="Times New Roman"/>
                <w:sz w:val="24"/>
                <w:lang w:val="en-US" w:eastAsia="en-US"/>
              </w:rPr>
              <w:t>.</w:t>
            </w:r>
          </w:p>
        </w:tc>
      </w:tr>
      <w:tr w:rsidR="002D1E4D" w:rsidRPr="00F52A84" w14:paraId="6FE1C33A" w14:textId="77777777" w:rsidTr="005762B4">
        <w:trPr>
          <w:trHeight w:val="245"/>
        </w:trPr>
        <w:tc>
          <w:tcPr>
            <w:tcW w:w="993" w:type="dxa"/>
            <w:shd w:val="clear" w:color="auto" w:fill="auto"/>
          </w:tcPr>
          <w:p w14:paraId="57B50E90" w14:textId="77777777" w:rsidR="002D1E4D" w:rsidRPr="00F52A84" w:rsidRDefault="002D1E4D" w:rsidP="002D1E4D">
            <w:pPr>
              <w:pStyle w:val="ListParagraph"/>
              <w:numPr>
                <w:ilvl w:val="0"/>
                <w:numId w:val="12"/>
              </w:numPr>
              <w:rPr>
                <w:rFonts w:ascii="Times New Roman" w:eastAsia="Calibri" w:hAnsi="Times New Roman"/>
                <w:szCs w:val="24"/>
              </w:rPr>
            </w:pPr>
          </w:p>
        </w:tc>
        <w:tc>
          <w:tcPr>
            <w:tcW w:w="2409" w:type="dxa"/>
            <w:shd w:val="clear" w:color="auto" w:fill="auto"/>
          </w:tcPr>
          <w:p w14:paraId="57FC8247" w14:textId="6A15FFC7" w:rsidR="002D1E4D" w:rsidRPr="00F52A84" w:rsidRDefault="002D1E4D" w:rsidP="002D1E4D">
            <w:pPr>
              <w:spacing w:line="720" w:lineRule="auto"/>
              <w:ind w:firstLine="0"/>
              <w:contextualSpacing/>
              <w:rPr>
                <w:rFonts w:ascii="Times New Roman" w:hAnsi="Times New Roman" w:cs="Times New Roman"/>
                <w:sz w:val="24"/>
              </w:rPr>
            </w:pPr>
            <w:r w:rsidRPr="00F52A84">
              <w:rPr>
                <w:rFonts w:ascii="Times New Roman" w:eastAsiaTheme="minorHAnsi" w:hAnsi="Times New Roman" w:cs="Times New Roman"/>
                <w:sz w:val="24"/>
              </w:rPr>
              <w:t>Degalų bako talpa.</w:t>
            </w:r>
          </w:p>
        </w:tc>
        <w:tc>
          <w:tcPr>
            <w:tcW w:w="5245" w:type="dxa"/>
            <w:shd w:val="clear" w:color="auto" w:fill="auto"/>
          </w:tcPr>
          <w:p w14:paraId="7443CC74" w14:textId="77777777" w:rsidR="002D1E4D" w:rsidRDefault="002D1E4D" w:rsidP="002D1E4D">
            <w:pPr>
              <w:ind w:firstLine="0"/>
              <w:contextualSpacing/>
              <w:rPr>
                <w:rFonts w:ascii="Times New Roman" w:eastAsiaTheme="minorHAnsi" w:hAnsi="Times New Roman" w:cs="Times New Roman"/>
                <w:sz w:val="24"/>
              </w:rPr>
            </w:pPr>
            <w:r w:rsidRPr="00F52A84">
              <w:rPr>
                <w:rFonts w:ascii="Times New Roman" w:eastAsiaTheme="minorHAnsi" w:hAnsi="Times New Roman" w:cs="Times New Roman"/>
                <w:sz w:val="24"/>
              </w:rPr>
              <w:t>Ne mažiau kaip 100 l</w:t>
            </w:r>
          </w:p>
          <w:p w14:paraId="00A6BD3E" w14:textId="77777777" w:rsidR="008E717E" w:rsidRDefault="008E717E" w:rsidP="002D1E4D">
            <w:pPr>
              <w:ind w:firstLine="0"/>
              <w:contextualSpacing/>
              <w:rPr>
                <w:rFonts w:ascii="Times New Roman" w:eastAsiaTheme="minorHAnsi" w:hAnsi="Times New Roman" w:cs="Times New Roman"/>
                <w:sz w:val="24"/>
              </w:rPr>
            </w:pPr>
          </w:p>
          <w:p w14:paraId="54C72175" w14:textId="77777777" w:rsidR="008E717E" w:rsidRDefault="008E717E" w:rsidP="002D1E4D">
            <w:pPr>
              <w:ind w:firstLine="0"/>
              <w:contextualSpacing/>
              <w:rPr>
                <w:rFonts w:ascii="Times New Roman" w:eastAsiaTheme="minorHAnsi" w:hAnsi="Times New Roman" w:cs="Times New Roman"/>
                <w:sz w:val="24"/>
              </w:rPr>
            </w:pPr>
          </w:p>
          <w:p w14:paraId="2BE82336" w14:textId="77777777" w:rsidR="008E717E" w:rsidRDefault="008E717E" w:rsidP="002D1E4D">
            <w:pPr>
              <w:ind w:firstLine="0"/>
              <w:contextualSpacing/>
              <w:rPr>
                <w:rFonts w:ascii="Times New Roman" w:eastAsiaTheme="minorHAnsi" w:hAnsi="Times New Roman" w:cs="Times New Roman"/>
                <w:sz w:val="24"/>
              </w:rPr>
            </w:pPr>
          </w:p>
          <w:p w14:paraId="0D1EC114" w14:textId="06A6E9AA" w:rsidR="008E717E" w:rsidRPr="00F52A84" w:rsidRDefault="008E717E" w:rsidP="002D1E4D">
            <w:pPr>
              <w:ind w:firstLine="0"/>
              <w:contextualSpacing/>
              <w:rPr>
                <w:rFonts w:ascii="Times New Roman" w:hAnsi="Times New Roman" w:cs="Times New Roman"/>
                <w:sz w:val="24"/>
              </w:rPr>
            </w:pPr>
          </w:p>
        </w:tc>
      </w:tr>
      <w:tr w:rsidR="002D1E4D" w:rsidRPr="00F52A84" w14:paraId="4C6CFFBE" w14:textId="77777777" w:rsidTr="00111224">
        <w:trPr>
          <w:trHeight w:val="392"/>
        </w:trPr>
        <w:tc>
          <w:tcPr>
            <w:tcW w:w="993" w:type="dxa"/>
            <w:vMerge w:val="restart"/>
            <w:shd w:val="clear" w:color="auto" w:fill="auto"/>
          </w:tcPr>
          <w:p w14:paraId="7FB37ABA" w14:textId="77777777" w:rsidR="002D1E4D" w:rsidRPr="00F52A84" w:rsidRDefault="002D1E4D" w:rsidP="002D1E4D">
            <w:pPr>
              <w:pStyle w:val="ListParagraph"/>
              <w:numPr>
                <w:ilvl w:val="0"/>
                <w:numId w:val="12"/>
              </w:numPr>
              <w:rPr>
                <w:rFonts w:ascii="Times New Roman" w:eastAsia="Calibri" w:hAnsi="Times New Roman"/>
                <w:szCs w:val="24"/>
              </w:rPr>
            </w:pPr>
          </w:p>
        </w:tc>
        <w:tc>
          <w:tcPr>
            <w:tcW w:w="2409" w:type="dxa"/>
            <w:vMerge w:val="restart"/>
            <w:shd w:val="clear" w:color="auto" w:fill="auto"/>
          </w:tcPr>
          <w:p w14:paraId="54BE4ED0" w14:textId="18A73445" w:rsidR="002D1E4D" w:rsidRPr="00F52A84" w:rsidRDefault="008E717E" w:rsidP="00111224">
            <w:pPr>
              <w:spacing w:line="720" w:lineRule="auto"/>
              <w:ind w:firstLine="0"/>
              <w:contextualSpacing/>
              <w:rPr>
                <w:rFonts w:ascii="Times New Roman" w:hAnsi="Times New Roman" w:cs="Times New Roman"/>
                <w:sz w:val="24"/>
              </w:rPr>
            </w:pPr>
            <w:r>
              <w:rPr>
                <w:rFonts w:ascii="Times New Roman" w:hAnsi="Times New Roman" w:cs="Times New Roman"/>
                <w:sz w:val="24"/>
              </w:rPr>
              <w:t>Variklis.</w:t>
            </w:r>
          </w:p>
        </w:tc>
        <w:tc>
          <w:tcPr>
            <w:tcW w:w="5245" w:type="dxa"/>
            <w:shd w:val="clear" w:color="auto" w:fill="auto"/>
          </w:tcPr>
          <w:p w14:paraId="23E272B5" w14:textId="1C09444F" w:rsidR="002D1E4D" w:rsidRPr="00F52A84" w:rsidRDefault="002D1E4D" w:rsidP="002D1E4D">
            <w:pPr>
              <w:ind w:firstLine="0"/>
              <w:contextualSpacing/>
              <w:rPr>
                <w:rFonts w:ascii="Times New Roman" w:hAnsi="Times New Roman" w:cs="Times New Roman"/>
                <w:sz w:val="24"/>
              </w:rPr>
            </w:pPr>
            <w:r w:rsidRPr="00F52A84">
              <w:rPr>
                <w:rFonts w:ascii="Times New Roman" w:eastAsia="Calibri" w:hAnsi="Times New Roman" w:cs="Times New Roman"/>
                <w:color w:val="000000"/>
                <w:sz w:val="24"/>
              </w:rPr>
              <w:t>Galia ne mažiau 100 kW</w:t>
            </w:r>
          </w:p>
          <w:p w14:paraId="415747DF" w14:textId="77777777" w:rsidR="002D1E4D" w:rsidRPr="00F52A84" w:rsidRDefault="002D1E4D" w:rsidP="002D1E4D">
            <w:pPr>
              <w:contextualSpacing/>
              <w:rPr>
                <w:rFonts w:ascii="Times New Roman" w:hAnsi="Times New Roman" w:cs="Times New Roman"/>
                <w:sz w:val="24"/>
              </w:rPr>
            </w:pPr>
          </w:p>
        </w:tc>
      </w:tr>
      <w:tr w:rsidR="002D1E4D" w:rsidRPr="00F52A84" w14:paraId="2DEA1557" w14:textId="77777777" w:rsidTr="007466B9">
        <w:trPr>
          <w:trHeight w:val="613"/>
        </w:trPr>
        <w:tc>
          <w:tcPr>
            <w:tcW w:w="993" w:type="dxa"/>
            <w:vMerge/>
            <w:shd w:val="clear" w:color="auto" w:fill="auto"/>
          </w:tcPr>
          <w:p w14:paraId="0C9BEBAD" w14:textId="77777777" w:rsidR="002D1E4D" w:rsidRPr="00F52A84" w:rsidRDefault="002D1E4D" w:rsidP="002D1E4D">
            <w:pPr>
              <w:pStyle w:val="ListParagraph"/>
              <w:numPr>
                <w:ilvl w:val="0"/>
                <w:numId w:val="12"/>
              </w:numPr>
              <w:rPr>
                <w:rFonts w:ascii="Times New Roman" w:eastAsia="Calibri" w:hAnsi="Times New Roman"/>
                <w:szCs w:val="24"/>
              </w:rPr>
            </w:pPr>
          </w:p>
        </w:tc>
        <w:tc>
          <w:tcPr>
            <w:tcW w:w="2409" w:type="dxa"/>
            <w:vMerge/>
            <w:shd w:val="clear" w:color="auto" w:fill="auto"/>
            <w:vAlign w:val="center"/>
          </w:tcPr>
          <w:p w14:paraId="54AD028B" w14:textId="77777777" w:rsidR="002D1E4D" w:rsidRPr="00F52A84" w:rsidRDefault="002D1E4D" w:rsidP="002D1E4D">
            <w:pPr>
              <w:contextualSpacing/>
              <w:rPr>
                <w:rFonts w:ascii="Times New Roman" w:hAnsi="Times New Roman" w:cs="Times New Roman"/>
                <w:sz w:val="24"/>
              </w:rPr>
            </w:pPr>
          </w:p>
        </w:tc>
        <w:tc>
          <w:tcPr>
            <w:tcW w:w="5245" w:type="dxa"/>
            <w:shd w:val="clear" w:color="auto" w:fill="auto"/>
          </w:tcPr>
          <w:p w14:paraId="0C477F44" w14:textId="1EE141E7" w:rsidR="002D1E4D" w:rsidRPr="00F52A84" w:rsidRDefault="002D1E4D" w:rsidP="002D1E4D">
            <w:pPr>
              <w:ind w:firstLine="0"/>
              <w:contextualSpacing/>
              <w:rPr>
                <w:rFonts w:ascii="Times New Roman" w:eastAsia="Calibri" w:hAnsi="Times New Roman" w:cs="Times New Roman"/>
                <w:color w:val="000000"/>
                <w:sz w:val="24"/>
              </w:rPr>
            </w:pPr>
            <w:r w:rsidRPr="00F52A84">
              <w:rPr>
                <w:rFonts w:ascii="Times New Roman" w:eastAsia="Calibri" w:hAnsi="Times New Roman" w:cs="Times New Roman"/>
                <w:color w:val="000000"/>
                <w:sz w:val="24"/>
              </w:rPr>
              <w:t>Dyzelinis.</w:t>
            </w:r>
          </w:p>
        </w:tc>
      </w:tr>
      <w:tr w:rsidR="002D1E4D" w:rsidRPr="00F52A84" w14:paraId="76C6ADFD" w14:textId="77777777" w:rsidTr="005762B4">
        <w:trPr>
          <w:trHeight w:val="245"/>
        </w:trPr>
        <w:tc>
          <w:tcPr>
            <w:tcW w:w="993" w:type="dxa"/>
            <w:shd w:val="clear" w:color="auto" w:fill="auto"/>
          </w:tcPr>
          <w:p w14:paraId="084188F2" w14:textId="77777777" w:rsidR="002D1E4D" w:rsidRPr="00F52A84" w:rsidRDefault="002D1E4D" w:rsidP="002D1E4D">
            <w:pPr>
              <w:pStyle w:val="ListParagraph"/>
              <w:numPr>
                <w:ilvl w:val="0"/>
                <w:numId w:val="12"/>
              </w:numPr>
              <w:rPr>
                <w:rFonts w:ascii="Times New Roman" w:eastAsia="Calibri" w:hAnsi="Times New Roman"/>
                <w:szCs w:val="24"/>
              </w:rPr>
            </w:pPr>
          </w:p>
        </w:tc>
        <w:tc>
          <w:tcPr>
            <w:tcW w:w="2409" w:type="dxa"/>
            <w:shd w:val="clear" w:color="auto" w:fill="auto"/>
          </w:tcPr>
          <w:p w14:paraId="552F5353" w14:textId="30CD7ABE" w:rsidR="002D1E4D" w:rsidRPr="00F52A84" w:rsidRDefault="002D1E4D" w:rsidP="002D1E4D">
            <w:pPr>
              <w:ind w:firstLine="0"/>
              <w:contextualSpacing/>
              <w:rPr>
                <w:rFonts w:ascii="Times New Roman" w:hAnsi="Times New Roman" w:cs="Times New Roman"/>
                <w:sz w:val="24"/>
              </w:rPr>
            </w:pPr>
            <w:r w:rsidRPr="00F52A84">
              <w:rPr>
                <w:rFonts w:ascii="Times New Roman" w:eastAsiaTheme="minorHAnsi" w:hAnsi="Times New Roman" w:cs="Times New Roman"/>
                <w:bCs/>
                <w:sz w:val="24"/>
              </w:rPr>
              <w:t>Pavar</w:t>
            </w:r>
            <w:r w:rsidR="00520CEA" w:rsidRPr="00F52A84">
              <w:rPr>
                <w:rFonts w:ascii="Times New Roman" w:eastAsiaTheme="minorHAnsi" w:hAnsi="Times New Roman" w:cs="Times New Roman"/>
                <w:bCs/>
                <w:sz w:val="24"/>
              </w:rPr>
              <w:t>a</w:t>
            </w:r>
            <w:r w:rsidRPr="00F52A84">
              <w:rPr>
                <w:rFonts w:ascii="Times New Roman" w:eastAsiaTheme="minorHAnsi" w:hAnsi="Times New Roman" w:cs="Times New Roman"/>
                <w:bCs/>
                <w:sz w:val="24"/>
              </w:rPr>
              <w:t>.</w:t>
            </w:r>
          </w:p>
        </w:tc>
        <w:tc>
          <w:tcPr>
            <w:tcW w:w="5245" w:type="dxa"/>
            <w:shd w:val="clear" w:color="auto" w:fill="auto"/>
          </w:tcPr>
          <w:p w14:paraId="05DFA43E" w14:textId="77777777" w:rsidR="002D1E4D" w:rsidRPr="00F52A84" w:rsidRDefault="002D1E4D" w:rsidP="002D1E4D">
            <w:pPr>
              <w:ind w:firstLine="0"/>
              <w:contextualSpacing/>
              <w:rPr>
                <w:rFonts w:ascii="Times New Roman" w:eastAsiaTheme="minorHAnsi" w:hAnsi="Times New Roman" w:cs="Times New Roman"/>
                <w:bCs/>
                <w:sz w:val="24"/>
              </w:rPr>
            </w:pPr>
            <w:r w:rsidRPr="00F52A84">
              <w:rPr>
                <w:rFonts w:ascii="Times New Roman" w:eastAsiaTheme="minorHAnsi" w:hAnsi="Times New Roman" w:cs="Times New Roman"/>
                <w:bCs/>
                <w:sz w:val="24"/>
              </w:rPr>
              <w:t>Hidrostatinė.</w:t>
            </w:r>
          </w:p>
          <w:p w14:paraId="139C85D3" w14:textId="6966B53C" w:rsidR="002D1E4D" w:rsidRPr="00F52A84" w:rsidRDefault="002D1E4D" w:rsidP="002D1E4D">
            <w:pPr>
              <w:ind w:firstLine="0"/>
              <w:contextualSpacing/>
              <w:rPr>
                <w:rFonts w:ascii="Times New Roman" w:hAnsi="Times New Roman" w:cs="Times New Roman"/>
                <w:sz w:val="24"/>
              </w:rPr>
            </w:pPr>
          </w:p>
        </w:tc>
      </w:tr>
      <w:tr w:rsidR="002D1E4D" w:rsidRPr="00F52A84" w14:paraId="51BF6F18" w14:textId="77777777" w:rsidTr="00EF58DB">
        <w:trPr>
          <w:trHeight w:val="545"/>
        </w:trPr>
        <w:tc>
          <w:tcPr>
            <w:tcW w:w="993" w:type="dxa"/>
            <w:vMerge w:val="restart"/>
            <w:shd w:val="clear" w:color="auto" w:fill="auto"/>
          </w:tcPr>
          <w:p w14:paraId="4BFEB233" w14:textId="77777777" w:rsidR="002D1E4D" w:rsidRPr="00F52A84" w:rsidRDefault="002D1E4D" w:rsidP="002D1E4D">
            <w:pPr>
              <w:pStyle w:val="ListParagraph"/>
              <w:numPr>
                <w:ilvl w:val="0"/>
                <w:numId w:val="12"/>
              </w:numPr>
              <w:rPr>
                <w:rFonts w:ascii="Times New Roman" w:eastAsia="Calibri" w:hAnsi="Times New Roman"/>
                <w:szCs w:val="24"/>
              </w:rPr>
            </w:pPr>
          </w:p>
        </w:tc>
        <w:tc>
          <w:tcPr>
            <w:tcW w:w="2409" w:type="dxa"/>
            <w:vMerge w:val="restart"/>
            <w:shd w:val="clear" w:color="auto" w:fill="auto"/>
          </w:tcPr>
          <w:p w14:paraId="050739E7" w14:textId="6FE45B74" w:rsidR="002D1E4D" w:rsidRPr="00F52A84" w:rsidRDefault="002D1E4D" w:rsidP="002D1E4D">
            <w:pPr>
              <w:ind w:firstLine="0"/>
              <w:contextualSpacing/>
              <w:rPr>
                <w:rFonts w:ascii="Times New Roman" w:eastAsiaTheme="minorHAnsi" w:hAnsi="Times New Roman" w:cs="Times New Roman"/>
                <w:bCs/>
                <w:sz w:val="24"/>
              </w:rPr>
            </w:pPr>
            <w:r w:rsidRPr="00F52A84">
              <w:rPr>
                <w:rFonts w:ascii="Times New Roman" w:eastAsiaTheme="minorHAnsi" w:hAnsi="Times New Roman" w:cs="Times New Roman"/>
                <w:bCs/>
                <w:sz w:val="24"/>
              </w:rPr>
              <w:t>Darbinis greitis.</w:t>
            </w:r>
          </w:p>
        </w:tc>
        <w:tc>
          <w:tcPr>
            <w:tcW w:w="5245" w:type="dxa"/>
            <w:shd w:val="clear" w:color="auto" w:fill="auto"/>
          </w:tcPr>
          <w:p w14:paraId="30A2D32B" w14:textId="77777777" w:rsidR="002D1E4D" w:rsidRPr="00F52A84" w:rsidRDefault="002D1E4D" w:rsidP="002D1E4D">
            <w:pPr>
              <w:ind w:firstLine="0"/>
              <w:contextualSpacing/>
              <w:rPr>
                <w:rFonts w:ascii="Times New Roman" w:eastAsiaTheme="minorHAnsi" w:hAnsi="Times New Roman" w:cs="Times New Roman"/>
                <w:bCs/>
                <w:sz w:val="24"/>
              </w:rPr>
            </w:pPr>
            <w:r w:rsidRPr="00F52A84">
              <w:rPr>
                <w:rFonts w:ascii="Times New Roman" w:eastAsiaTheme="minorHAnsi" w:hAnsi="Times New Roman" w:cs="Times New Roman"/>
                <w:bCs/>
                <w:sz w:val="24"/>
              </w:rPr>
              <w:t>Nuo 0 km/h</w:t>
            </w:r>
          </w:p>
          <w:p w14:paraId="0237C4FF" w14:textId="77777777" w:rsidR="002D1E4D" w:rsidRPr="00F52A84" w:rsidRDefault="002D1E4D" w:rsidP="002D1E4D">
            <w:pPr>
              <w:ind w:firstLine="0"/>
              <w:contextualSpacing/>
              <w:rPr>
                <w:rFonts w:ascii="Times New Roman" w:eastAsiaTheme="minorHAnsi" w:hAnsi="Times New Roman" w:cs="Times New Roman"/>
                <w:bCs/>
                <w:sz w:val="24"/>
              </w:rPr>
            </w:pPr>
          </w:p>
          <w:p w14:paraId="01451190" w14:textId="174DF8FD" w:rsidR="002D1E4D" w:rsidRPr="00F52A84" w:rsidRDefault="002D1E4D" w:rsidP="002D1E4D">
            <w:pPr>
              <w:ind w:firstLine="0"/>
              <w:contextualSpacing/>
              <w:rPr>
                <w:rFonts w:ascii="Times New Roman" w:eastAsiaTheme="minorHAnsi" w:hAnsi="Times New Roman" w:cs="Times New Roman"/>
                <w:bCs/>
                <w:sz w:val="24"/>
              </w:rPr>
            </w:pPr>
          </w:p>
        </w:tc>
      </w:tr>
      <w:tr w:rsidR="002D1E4D" w:rsidRPr="00F52A84" w14:paraId="00F1497E" w14:textId="77777777" w:rsidTr="005762B4">
        <w:trPr>
          <w:trHeight w:val="548"/>
        </w:trPr>
        <w:tc>
          <w:tcPr>
            <w:tcW w:w="993" w:type="dxa"/>
            <w:vMerge/>
            <w:shd w:val="clear" w:color="auto" w:fill="auto"/>
          </w:tcPr>
          <w:p w14:paraId="3C7B0AC2" w14:textId="77777777" w:rsidR="002D1E4D" w:rsidRPr="00F52A84" w:rsidRDefault="002D1E4D" w:rsidP="002D1E4D">
            <w:pPr>
              <w:pStyle w:val="ListParagraph"/>
              <w:numPr>
                <w:ilvl w:val="0"/>
                <w:numId w:val="12"/>
              </w:numPr>
              <w:rPr>
                <w:rFonts w:ascii="Times New Roman" w:eastAsia="Calibri" w:hAnsi="Times New Roman"/>
                <w:szCs w:val="24"/>
              </w:rPr>
            </w:pPr>
          </w:p>
        </w:tc>
        <w:tc>
          <w:tcPr>
            <w:tcW w:w="2409" w:type="dxa"/>
            <w:vMerge/>
            <w:shd w:val="clear" w:color="auto" w:fill="auto"/>
          </w:tcPr>
          <w:p w14:paraId="575893C9" w14:textId="77777777" w:rsidR="002D1E4D" w:rsidRPr="00F52A84" w:rsidRDefault="002D1E4D" w:rsidP="002D1E4D">
            <w:pPr>
              <w:ind w:firstLine="0"/>
              <w:contextualSpacing/>
              <w:rPr>
                <w:rFonts w:ascii="Times New Roman" w:eastAsiaTheme="minorHAnsi" w:hAnsi="Times New Roman" w:cs="Times New Roman"/>
                <w:bCs/>
                <w:sz w:val="24"/>
              </w:rPr>
            </w:pPr>
          </w:p>
        </w:tc>
        <w:tc>
          <w:tcPr>
            <w:tcW w:w="5245" w:type="dxa"/>
            <w:shd w:val="clear" w:color="auto" w:fill="auto"/>
          </w:tcPr>
          <w:p w14:paraId="7C2A61A7" w14:textId="38575F43" w:rsidR="002D1E4D" w:rsidRPr="00F52A84" w:rsidRDefault="002D1E4D" w:rsidP="002D1E4D">
            <w:pPr>
              <w:ind w:firstLine="0"/>
              <w:contextualSpacing/>
              <w:rPr>
                <w:rFonts w:ascii="Times New Roman" w:eastAsiaTheme="minorHAnsi" w:hAnsi="Times New Roman" w:cs="Times New Roman"/>
                <w:bCs/>
                <w:sz w:val="24"/>
              </w:rPr>
            </w:pPr>
            <w:r w:rsidRPr="00F52A84">
              <w:rPr>
                <w:rFonts w:ascii="Times New Roman" w:eastAsiaTheme="minorHAnsi" w:hAnsi="Times New Roman" w:cs="Times New Roman"/>
                <w:bCs/>
                <w:sz w:val="24"/>
              </w:rPr>
              <w:t>Su greičio palaikymo funkcija.</w:t>
            </w:r>
          </w:p>
        </w:tc>
      </w:tr>
      <w:tr w:rsidR="002D1E4D" w:rsidRPr="00F52A84" w14:paraId="096184D4" w14:textId="77777777" w:rsidTr="005762B4">
        <w:trPr>
          <w:trHeight w:val="245"/>
        </w:trPr>
        <w:tc>
          <w:tcPr>
            <w:tcW w:w="993" w:type="dxa"/>
            <w:shd w:val="clear" w:color="auto" w:fill="auto"/>
          </w:tcPr>
          <w:p w14:paraId="571D6852" w14:textId="77777777" w:rsidR="002D1E4D" w:rsidRPr="00F52A84" w:rsidRDefault="002D1E4D" w:rsidP="002D1E4D">
            <w:pPr>
              <w:pStyle w:val="ListParagraph"/>
              <w:numPr>
                <w:ilvl w:val="0"/>
                <w:numId w:val="12"/>
              </w:numPr>
              <w:rPr>
                <w:rFonts w:ascii="Times New Roman" w:eastAsia="Calibri" w:hAnsi="Times New Roman"/>
                <w:szCs w:val="24"/>
              </w:rPr>
            </w:pPr>
          </w:p>
        </w:tc>
        <w:tc>
          <w:tcPr>
            <w:tcW w:w="2409" w:type="dxa"/>
            <w:shd w:val="clear" w:color="auto" w:fill="auto"/>
          </w:tcPr>
          <w:p w14:paraId="1E37FDC3" w14:textId="6F9BB114" w:rsidR="002D1E4D" w:rsidRPr="00F52A84" w:rsidRDefault="002D1E4D" w:rsidP="002D1E4D">
            <w:pPr>
              <w:ind w:firstLine="0"/>
              <w:contextualSpacing/>
              <w:rPr>
                <w:rFonts w:ascii="Times New Roman" w:eastAsiaTheme="minorHAnsi" w:hAnsi="Times New Roman" w:cs="Times New Roman"/>
                <w:bCs/>
                <w:sz w:val="24"/>
              </w:rPr>
            </w:pPr>
            <w:r w:rsidRPr="00F52A84">
              <w:rPr>
                <w:rFonts w:ascii="Times New Roman" w:eastAsiaTheme="minorHAnsi" w:hAnsi="Times New Roman" w:cs="Times New Roman"/>
                <w:bCs/>
                <w:sz w:val="24"/>
              </w:rPr>
              <w:t>Transportinis greitis.</w:t>
            </w:r>
          </w:p>
        </w:tc>
        <w:tc>
          <w:tcPr>
            <w:tcW w:w="5245" w:type="dxa"/>
            <w:shd w:val="clear" w:color="auto" w:fill="auto"/>
          </w:tcPr>
          <w:p w14:paraId="47E8E402" w14:textId="77777777" w:rsidR="002D1E4D" w:rsidRPr="00F52A84" w:rsidRDefault="002D1E4D" w:rsidP="002D1E4D">
            <w:pPr>
              <w:ind w:firstLine="0"/>
              <w:contextualSpacing/>
              <w:rPr>
                <w:rFonts w:ascii="Times New Roman" w:eastAsiaTheme="minorHAnsi" w:hAnsi="Times New Roman" w:cs="Times New Roman"/>
                <w:bCs/>
                <w:sz w:val="24"/>
              </w:rPr>
            </w:pPr>
            <w:r w:rsidRPr="00F52A84">
              <w:rPr>
                <w:rFonts w:ascii="Times New Roman" w:eastAsiaTheme="minorHAnsi" w:hAnsi="Times New Roman" w:cs="Times New Roman"/>
                <w:bCs/>
                <w:sz w:val="24"/>
              </w:rPr>
              <w:t>Ne mažiau 50 km/h</w:t>
            </w:r>
          </w:p>
          <w:p w14:paraId="650EF1DC" w14:textId="687B5A31" w:rsidR="002D1E4D" w:rsidRPr="00F52A84" w:rsidRDefault="002D1E4D" w:rsidP="002D1E4D">
            <w:pPr>
              <w:ind w:firstLine="0"/>
              <w:contextualSpacing/>
              <w:rPr>
                <w:rFonts w:ascii="Times New Roman" w:eastAsiaTheme="minorHAnsi" w:hAnsi="Times New Roman" w:cs="Times New Roman"/>
                <w:bCs/>
                <w:sz w:val="24"/>
              </w:rPr>
            </w:pPr>
          </w:p>
        </w:tc>
      </w:tr>
      <w:tr w:rsidR="002D1E4D" w:rsidRPr="00F52A84" w14:paraId="6ADB69C6" w14:textId="77777777" w:rsidTr="005762B4">
        <w:trPr>
          <w:trHeight w:val="245"/>
        </w:trPr>
        <w:tc>
          <w:tcPr>
            <w:tcW w:w="993" w:type="dxa"/>
            <w:shd w:val="clear" w:color="auto" w:fill="auto"/>
          </w:tcPr>
          <w:p w14:paraId="4595094A" w14:textId="77777777" w:rsidR="002D1E4D" w:rsidRPr="00F52A84" w:rsidRDefault="002D1E4D" w:rsidP="002D1E4D">
            <w:pPr>
              <w:pStyle w:val="ListParagraph"/>
              <w:numPr>
                <w:ilvl w:val="0"/>
                <w:numId w:val="12"/>
              </w:numPr>
              <w:rPr>
                <w:rFonts w:ascii="Times New Roman" w:eastAsia="Calibri" w:hAnsi="Times New Roman"/>
                <w:szCs w:val="24"/>
              </w:rPr>
            </w:pPr>
          </w:p>
        </w:tc>
        <w:tc>
          <w:tcPr>
            <w:tcW w:w="2409" w:type="dxa"/>
            <w:shd w:val="clear" w:color="auto" w:fill="auto"/>
          </w:tcPr>
          <w:p w14:paraId="42476F85" w14:textId="0C1A91CF" w:rsidR="002D1E4D" w:rsidRPr="00F52A84" w:rsidRDefault="002D1E4D" w:rsidP="002D1E4D">
            <w:pPr>
              <w:autoSpaceDN/>
              <w:ind w:firstLine="0"/>
              <w:contextualSpacing/>
              <w:rPr>
                <w:rFonts w:ascii="Times New Roman" w:hAnsi="Times New Roman" w:cs="Times New Roman"/>
                <w:sz w:val="24"/>
              </w:rPr>
            </w:pPr>
            <w:r w:rsidRPr="00F52A84">
              <w:rPr>
                <w:rFonts w:ascii="Times New Roman" w:hAnsi="Times New Roman" w:cs="Times New Roman"/>
                <w:sz w:val="24"/>
              </w:rPr>
              <w:t>Maksimalus išorinis posūkio spindulys.</w:t>
            </w:r>
          </w:p>
          <w:p w14:paraId="019226E4" w14:textId="456D04CC" w:rsidR="002D1E4D" w:rsidRPr="00F52A84" w:rsidRDefault="002D1E4D" w:rsidP="002D1E4D">
            <w:pPr>
              <w:ind w:firstLine="0"/>
              <w:contextualSpacing/>
              <w:rPr>
                <w:rFonts w:ascii="Times New Roman" w:eastAsiaTheme="minorHAnsi" w:hAnsi="Times New Roman" w:cs="Times New Roman"/>
                <w:bCs/>
                <w:sz w:val="24"/>
              </w:rPr>
            </w:pPr>
          </w:p>
        </w:tc>
        <w:tc>
          <w:tcPr>
            <w:tcW w:w="5245" w:type="dxa"/>
            <w:shd w:val="clear" w:color="auto" w:fill="auto"/>
          </w:tcPr>
          <w:p w14:paraId="5EEAA57C" w14:textId="7CC1741A" w:rsidR="002D1E4D" w:rsidRPr="00F52A84" w:rsidRDefault="002D1E4D" w:rsidP="002D1E4D">
            <w:pPr>
              <w:ind w:firstLine="0"/>
              <w:contextualSpacing/>
              <w:rPr>
                <w:rFonts w:ascii="Times New Roman" w:eastAsiaTheme="minorHAnsi" w:hAnsi="Times New Roman" w:cs="Times New Roman"/>
                <w:bCs/>
                <w:sz w:val="24"/>
              </w:rPr>
            </w:pPr>
            <w:r w:rsidRPr="00F52A84">
              <w:rPr>
                <w:rFonts w:ascii="Times New Roman" w:eastAsiaTheme="minorHAnsi" w:hAnsi="Times New Roman" w:cs="Times New Roman"/>
                <w:bCs/>
                <w:sz w:val="24"/>
              </w:rPr>
              <w:t>Ne daugiau kaip 3100 mm</w:t>
            </w:r>
          </w:p>
        </w:tc>
      </w:tr>
      <w:tr w:rsidR="009D1FF9" w:rsidRPr="00F52A84" w14:paraId="7710CF0D" w14:textId="77777777" w:rsidTr="009D1FF9">
        <w:trPr>
          <w:trHeight w:val="715"/>
        </w:trPr>
        <w:tc>
          <w:tcPr>
            <w:tcW w:w="993" w:type="dxa"/>
            <w:vMerge w:val="restart"/>
            <w:shd w:val="clear" w:color="auto" w:fill="auto"/>
          </w:tcPr>
          <w:p w14:paraId="1901988F" w14:textId="77777777" w:rsidR="009D1FF9" w:rsidRPr="00F52A84" w:rsidRDefault="009D1FF9" w:rsidP="002D1E4D">
            <w:pPr>
              <w:pStyle w:val="ListParagraph"/>
              <w:numPr>
                <w:ilvl w:val="0"/>
                <w:numId w:val="12"/>
              </w:numPr>
              <w:rPr>
                <w:rFonts w:ascii="Times New Roman" w:eastAsia="Calibri" w:hAnsi="Times New Roman"/>
                <w:szCs w:val="24"/>
              </w:rPr>
            </w:pPr>
          </w:p>
        </w:tc>
        <w:tc>
          <w:tcPr>
            <w:tcW w:w="2409" w:type="dxa"/>
            <w:vMerge w:val="restart"/>
            <w:shd w:val="clear" w:color="auto" w:fill="auto"/>
          </w:tcPr>
          <w:p w14:paraId="6D465FDE" w14:textId="4A595578" w:rsidR="009D1FF9" w:rsidRPr="00F52A84" w:rsidRDefault="009D1FF9" w:rsidP="002D1E4D">
            <w:pPr>
              <w:autoSpaceDN/>
              <w:ind w:firstLine="0"/>
              <w:contextualSpacing/>
              <w:rPr>
                <w:rFonts w:ascii="Times New Roman" w:hAnsi="Times New Roman" w:cs="Times New Roman"/>
                <w:sz w:val="24"/>
              </w:rPr>
            </w:pPr>
            <w:r w:rsidRPr="00F52A84">
              <w:rPr>
                <w:rFonts w:ascii="Times New Roman" w:hAnsi="Times New Roman" w:cs="Times New Roman"/>
                <w:sz w:val="24"/>
              </w:rPr>
              <w:t>Surenkamų sąšlavų drėkinimas.</w:t>
            </w:r>
          </w:p>
        </w:tc>
        <w:tc>
          <w:tcPr>
            <w:tcW w:w="5245" w:type="dxa"/>
            <w:shd w:val="clear" w:color="auto" w:fill="auto"/>
          </w:tcPr>
          <w:p w14:paraId="175CFF8B" w14:textId="77777777" w:rsidR="009D1FF9" w:rsidRPr="00F52A84" w:rsidRDefault="009D1FF9" w:rsidP="002D1E4D">
            <w:pPr>
              <w:ind w:firstLine="0"/>
              <w:contextualSpacing/>
              <w:rPr>
                <w:rFonts w:ascii="Times New Roman" w:eastAsiaTheme="minorHAnsi" w:hAnsi="Times New Roman" w:cs="Times New Roman"/>
                <w:bCs/>
                <w:sz w:val="24"/>
              </w:rPr>
            </w:pPr>
            <w:r w:rsidRPr="00F52A84">
              <w:rPr>
                <w:rFonts w:ascii="Times New Roman" w:eastAsiaTheme="minorHAnsi" w:hAnsi="Times New Roman" w:cs="Times New Roman"/>
                <w:bCs/>
                <w:sz w:val="24"/>
              </w:rPr>
              <w:t>Šlavimo šepečių apipurškimas vandeniu prieš šlavimą.</w:t>
            </w:r>
          </w:p>
          <w:p w14:paraId="3FD8B126" w14:textId="1A4A4136" w:rsidR="009D1FF9" w:rsidRPr="00F52A84" w:rsidRDefault="009D1FF9" w:rsidP="002D1E4D">
            <w:pPr>
              <w:ind w:firstLine="0"/>
              <w:contextualSpacing/>
              <w:rPr>
                <w:rFonts w:ascii="Times New Roman" w:eastAsiaTheme="minorHAnsi" w:hAnsi="Times New Roman" w:cs="Times New Roman"/>
                <w:bCs/>
                <w:sz w:val="24"/>
              </w:rPr>
            </w:pPr>
          </w:p>
        </w:tc>
      </w:tr>
      <w:tr w:rsidR="009D1FF9" w:rsidRPr="00F52A84" w14:paraId="4CDEBB7D" w14:textId="77777777" w:rsidTr="005762B4">
        <w:trPr>
          <w:trHeight w:val="378"/>
        </w:trPr>
        <w:tc>
          <w:tcPr>
            <w:tcW w:w="993" w:type="dxa"/>
            <w:vMerge/>
            <w:shd w:val="clear" w:color="auto" w:fill="auto"/>
          </w:tcPr>
          <w:p w14:paraId="5F5018DF" w14:textId="77777777" w:rsidR="009D1FF9" w:rsidRPr="00D8148E" w:rsidRDefault="009D1FF9" w:rsidP="002D1E4D">
            <w:pPr>
              <w:pStyle w:val="ListParagraph"/>
              <w:numPr>
                <w:ilvl w:val="0"/>
                <w:numId w:val="12"/>
              </w:numPr>
              <w:rPr>
                <w:rFonts w:ascii="Times New Roman" w:eastAsia="Calibri" w:hAnsi="Times New Roman"/>
                <w:szCs w:val="24"/>
                <w:lang w:val="lt-LT"/>
              </w:rPr>
            </w:pPr>
          </w:p>
        </w:tc>
        <w:tc>
          <w:tcPr>
            <w:tcW w:w="2409" w:type="dxa"/>
            <w:vMerge/>
            <w:shd w:val="clear" w:color="auto" w:fill="auto"/>
          </w:tcPr>
          <w:p w14:paraId="1ED71488" w14:textId="77777777" w:rsidR="009D1FF9" w:rsidRPr="00F52A84" w:rsidRDefault="009D1FF9" w:rsidP="002D1E4D">
            <w:pPr>
              <w:autoSpaceDN/>
              <w:ind w:firstLine="0"/>
              <w:contextualSpacing/>
              <w:rPr>
                <w:rFonts w:ascii="Times New Roman" w:hAnsi="Times New Roman" w:cs="Times New Roman"/>
                <w:sz w:val="24"/>
              </w:rPr>
            </w:pPr>
          </w:p>
        </w:tc>
        <w:tc>
          <w:tcPr>
            <w:tcW w:w="5245" w:type="dxa"/>
            <w:shd w:val="clear" w:color="auto" w:fill="auto"/>
          </w:tcPr>
          <w:p w14:paraId="53A92959" w14:textId="77777777" w:rsidR="009D1FF9" w:rsidRPr="00F52A84" w:rsidRDefault="001149F7" w:rsidP="001149F7">
            <w:pPr>
              <w:ind w:firstLine="0"/>
              <w:contextualSpacing/>
              <w:rPr>
                <w:rFonts w:ascii="Times New Roman" w:eastAsiaTheme="minorHAnsi" w:hAnsi="Times New Roman" w:cs="Times New Roman"/>
                <w:bCs/>
                <w:sz w:val="24"/>
              </w:rPr>
            </w:pPr>
            <w:r w:rsidRPr="00F52A84">
              <w:rPr>
                <w:rFonts w:ascii="Times New Roman" w:eastAsiaTheme="minorHAnsi" w:hAnsi="Times New Roman" w:cs="Times New Roman"/>
                <w:bCs/>
                <w:sz w:val="24"/>
              </w:rPr>
              <w:t>Turi būti vandens recirkuliacijos sistema skirta pakartotiniam vandens panaudojimui drėkinant sąšlavas įsiurbimo metu.</w:t>
            </w:r>
          </w:p>
          <w:p w14:paraId="3C3B6000" w14:textId="42909819" w:rsidR="001149F7" w:rsidRPr="00F52A84" w:rsidRDefault="001149F7" w:rsidP="001149F7">
            <w:pPr>
              <w:ind w:firstLine="0"/>
              <w:contextualSpacing/>
              <w:rPr>
                <w:rFonts w:ascii="Times New Roman" w:eastAsiaTheme="minorHAnsi" w:hAnsi="Times New Roman" w:cs="Times New Roman"/>
                <w:bCs/>
                <w:sz w:val="24"/>
              </w:rPr>
            </w:pPr>
          </w:p>
        </w:tc>
      </w:tr>
      <w:tr w:rsidR="00A4014E" w:rsidRPr="00F52A84" w14:paraId="18A482CD" w14:textId="77777777" w:rsidTr="00A4014E">
        <w:trPr>
          <w:trHeight w:val="579"/>
        </w:trPr>
        <w:tc>
          <w:tcPr>
            <w:tcW w:w="993" w:type="dxa"/>
            <w:vMerge w:val="restart"/>
            <w:shd w:val="clear" w:color="auto" w:fill="auto"/>
          </w:tcPr>
          <w:p w14:paraId="00D6BB96" w14:textId="77777777" w:rsidR="00A4014E" w:rsidRPr="00F52A84" w:rsidRDefault="00A4014E" w:rsidP="002D1E4D">
            <w:pPr>
              <w:pStyle w:val="ListParagraph"/>
              <w:numPr>
                <w:ilvl w:val="0"/>
                <w:numId w:val="12"/>
              </w:numPr>
              <w:rPr>
                <w:rFonts w:ascii="Times New Roman" w:eastAsia="Calibri" w:hAnsi="Times New Roman"/>
                <w:szCs w:val="24"/>
              </w:rPr>
            </w:pPr>
          </w:p>
        </w:tc>
        <w:tc>
          <w:tcPr>
            <w:tcW w:w="2409" w:type="dxa"/>
            <w:vMerge w:val="restart"/>
            <w:shd w:val="clear" w:color="auto" w:fill="auto"/>
          </w:tcPr>
          <w:p w14:paraId="48E7297B" w14:textId="3B27DA12" w:rsidR="00A4014E" w:rsidRPr="00F52A84" w:rsidRDefault="00A4014E" w:rsidP="002D1E4D">
            <w:pPr>
              <w:autoSpaceDN/>
              <w:ind w:firstLine="0"/>
              <w:contextualSpacing/>
              <w:rPr>
                <w:rFonts w:ascii="Times New Roman" w:hAnsi="Times New Roman" w:cs="Times New Roman"/>
                <w:sz w:val="24"/>
              </w:rPr>
            </w:pPr>
            <w:r w:rsidRPr="00F52A84">
              <w:rPr>
                <w:rFonts w:ascii="Times New Roman" w:hAnsi="Times New Roman" w:cs="Times New Roman"/>
                <w:sz w:val="24"/>
              </w:rPr>
              <w:t>Talpa vandeniui.</w:t>
            </w:r>
          </w:p>
        </w:tc>
        <w:tc>
          <w:tcPr>
            <w:tcW w:w="5245" w:type="dxa"/>
            <w:shd w:val="clear" w:color="auto" w:fill="auto"/>
          </w:tcPr>
          <w:p w14:paraId="2F246E0A" w14:textId="77777777" w:rsidR="00A4014E" w:rsidRPr="00F52A84" w:rsidRDefault="00A4014E" w:rsidP="002D1E4D">
            <w:pPr>
              <w:ind w:firstLine="0"/>
              <w:contextualSpacing/>
              <w:rPr>
                <w:rFonts w:ascii="Times New Roman" w:eastAsiaTheme="minorHAnsi" w:hAnsi="Times New Roman" w:cs="Times New Roman"/>
                <w:bCs/>
                <w:sz w:val="24"/>
              </w:rPr>
            </w:pPr>
            <w:r w:rsidRPr="00F52A84">
              <w:rPr>
                <w:rFonts w:ascii="Times New Roman" w:eastAsiaTheme="minorHAnsi" w:hAnsi="Times New Roman" w:cs="Times New Roman"/>
                <w:bCs/>
                <w:sz w:val="24"/>
              </w:rPr>
              <w:t>Pagaminta iš nerūdyjančio plieno arba plastiko.</w:t>
            </w:r>
          </w:p>
          <w:p w14:paraId="672F322B" w14:textId="63518BF2" w:rsidR="00A4014E" w:rsidRPr="00F52A84" w:rsidRDefault="00A4014E" w:rsidP="002D1E4D">
            <w:pPr>
              <w:ind w:firstLine="0"/>
              <w:contextualSpacing/>
              <w:rPr>
                <w:rFonts w:ascii="Times New Roman" w:eastAsiaTheme="minorHAnsi" w:hAnsi="Times New Roman" w:cs="Times New Roman"/>
                <w:bCs/>
                <w:sz w:val="24"/>
              </w:rPr>
            </w:pPr>
          </w:p>
        </w:tc>
      </w:tr>
      <w:tr w:rsidR="00A4014E" w:rsidRPr="00F52A84" w14:paraId="55403D9D" w14:textId="77777777" w:rsidTr="005762B4">
        <w:trPr>
          <w:trHeight w:val="238"/>
        </w:trPr>
        <w:tc>
          <w:tcPr>
            <w:tcW w:w="993" w:type="dxa"/>
            <w:vMerge/>
            <w:shd w:val="clear" w:color="auto" w:fill="auto"/>
          </w:tcPr>
          <w:p w14:paraId="1380AAB7" w14:textId="77777777" w:rsidR="00A4014E" w:rsidRPr="00F52A84" w:rsidRDefault="00A4014E" w:rsidP="002D1E4D">
            <w:pPr>
              <w:pStyle w:val="ListParagraph"/>
              <w:numPr>
                <w:ilvl w:val="0"/>
                <w:numId w:val="12"/>
              </w:numPr>
              <w:rPr>
                <w:rFonts w:ascii="Times New Roman" w:eastAsia="Calibri" w:hAnsi="Times New Roman"/>
                <w:szCs w:val="24"/>
              </w:rPr>
            </w:pPr>
          </w:p>
        </w:tc>
        <w:tc>
          <w:tcPr>
            <w:tcW w:w="2409" w:type="dxa"/>
            <w:vMerge/>
            <w:shd w:val="clear" w:color="auto" w:fill="auto"/>
          </w:tcPr>
          <w:p w14:paraId="4A21E88D" w14:textId="77777777" w:rsidR="00A4014E" w:rsidRPr="00F52A84" w:rsidRDefault="00A4014E" w:rsidP="002D1E4D">
            <w:pPr>
              <w:autoSpaceDN/>
              <w:ind w:firstLine="0"/>
              <w:contextualSpacing/>
              <w:rPr>
                <w:rFonts w:ascii="Times New Roman" w:hAnsi="Times New Roman" w:cs="Times New Roman"/>
                <w:sz w:val="24"/>
              </w:rPr>
            </w:pPr>
          </w:p>
        </w:tc>
        <w:tc>
          <w:tcPr>
            <w:tcW w:w="5245" w:type="dxa"/>
            <w:shd w:val="clear" w:color="auto" w:fill="auto"/>
          </w:tcPr>
          <w:p w14:paraId="1938D06A" w14:textId="77777777" w:rsidR="00A4014E" w:rsidRPr="00F52A84" w:rsidRDefault="00C96349" w:rsidP="00C96349">
            <w:pPr>
              <w:ind w:firstLine="0"/>
              <w:contextualSpacing/>
              <w:rPr>
                <w:rFonts w:ascii="Times New Roman" w:eastAsiaTheme="minorHAnsi" w:hAnsi="Times New Roman" w:cs="Times New Roman"/>
                <w:bCs/>
                <w:sz w:val="24"/>
              </w:rPr>
            </w:pPr>
            <w:r w:rsidRPr="00F52A84">
              <w:rPr>
                <w:rFonts w:ascii="Times New Roman" w:eastAsiaTheme="minorHAnsi" w:hAnsi="Times New Roman" w:cs="Times New Roman"/>
                <w:bCs/>
                <w:sz w:val="24"/>
              </w:rPr>
              <w:t>T</w:t>
            </w:r>
            <w:r w:rsidR="009D3D4C" w:rsidRPr="00F52A84">
              <w:rPr>
                <w:rFonts w:ascii="Times New Roman" w:eastAsiaTheme="minorHAnsi" w:hAnsi="Times New Roman" w:cs="Times New Roman"/>
                <w:bCs/>
                <w:sz w:val="24"/>
              </w:rPr>
              <w:t>ūris ne mažesnis kaip 800 litrų.</w:t>
            </w:r>
          </w:p>
          <w:p w14:paraId="11E33A4C" w14:textId="0ED5F5AD" w:rsidR="009D3D4C" w:rsidRPr="00F52A84" w:rsidRDefault="009D3D4C" w:rsidP="00C96349">
            <w:pPr>
              <w:ind w:firstLine="0"/>
              <w:contextualSpacing/>
              <w:rPr>
                <w:rFonts w:ascii="Times New Roman" w:eastAsiaTheme="minorHAnsi" w:hAnsi="Times New Roman" w:cs="Times New Roman"/>
                <w:bCs/>
                <w:sz w:val="24"/>
              </w:rPr>
            </w:pPr>
          </w:p>
        </w:tc>
      </w:tr>
      <w:tr w:rsidR="002D1E4D" w:rsidRPr="00F52A84" w14:paraId="511A7C1A" w14:textId="77777777" w:rsidTr="005762B4">
        <w:trPr>
          <w:trHeight w:val="678"/>
        </w:trPr>
        <w:tc>
          <w:tcPr>
            <w:tcW w:w="993" w:type="dxa"/>
            <w:vMerge w:val="restart"/>
            <w:shd w:val="clear" w:color="auto" w:fill="auto"/>
          </w:tcPr>
          <w:p w14:paraId="1D0D2D61" w14:textId="77777777" w:rsidR="002D1E4D" w:rsidRPr="00F52A84" w:rsidRDefault="002D1E4D" w:rsidP="002D1E4D">
            <w:pPr>
              <w:pStyle w:val="ListParagraph"/>
              <w:numPr>
                <w:ilvl w:val="0"/>
                <w:numId w:val="12"/>
              </w:numPr>
              <w:rPr>
                <w:rFonts w:ascii="Times New Roman" w:eastAsia="Calibri" w:hAnsi="Times New Roman"/>
                <w:szCs w:val="24"/>
              </w:rPr>
            </w:pPr>
          </w:p>
        </w:tc>
        <w:tc>
          <w:tcPr>
            <w:tcW w:w="2409" w:type="dxa"/>
            <w:vMerge w:val="restart"/>
            <w:shd w:val="clear" w:color="auto" w:fill="auto"/>
          </w:tcPr>
          <w:p w14:paraId="1D92A3BA" w14:textId="0358F07A" w:rsidR="002D1E4D" w:rsidRPr="00F52A84" w:rsidRDefault="0060113C" w:rsidP="00B70B9D">
            <w:pPr>
              <w:autoSpaceDN/>
              <w:spacing w:after="14" w:line="268" w:lineRule="auto"/>
              <w:ind w:right="110" w:firstLine="0"/>
              <w:contextualSpacing/>
              <w:jc w:val="both"/>
              <w:rPr>
                <w:rFonts w:ascii="Times New Roman" w:hAnsi="Times New Roman" w:cs="Times New Roman"/>
                <w:color w:val="000000"/>
                <w:sz w:val="24"/>
                <w:lang w:eastAsia="en-GB"/>
              </w:rPr>
            </w:pPr>
            <w:r w:rsidRPr="00F52A84">
              <w:rPr>
                <w:rFonts w:ascii="Times New Roman" w:hAnsi="Times New Roman" w:cs="Times New Roman"/>
                <w:color w:val="000000"/>
                <w:sz w:val="24"/>
                <w:lang w:eastAsia="en-GB"/>
              </w:rPr>
              <w:t>Aukšto spaudimo plovimo sistema</w:t>
            </w:r>
            <w:r w:rsidR="00E31041" w:rsidRPr="00F52A84">
              <w:rPr>
                <w:rFonts w:ascii="Times New Roman" w:hAnsi="Times New Roman" w:cs="Times New Roman"/>
                <w:color w:val="000000"/>
                <w:sz w:val="24"/>
                <w:lang w:eastAsia="en-GB"/>
              </w:rPr>
              <w:t>.</w:t>
            </w:r>
          </w:p>
        </w:tc>
        <w:tc>
          <w:tcPr>
            <w:tcW w:w="5245" w:type="dxa"/>
            <w:shd w:val="clear" w:color="auto" w:fill="auto"/>
          </w:tcPr>
          <w:p w14:paraId="1D9FE6F9" w14:textId="1C1F2AEE" w:rsidR="002D1E4D" w:rsidRPr="00F52A84" w:rsidRDefault="004111FA" w:rsidP="00B70B9D">
            <w:pPr>
              <w:ind w:firstLine="0"/>
              <w:contextualSpacing/>
              <w:rPr>
                <w:rFonts w:ascii="Times New Roman" w:hAnsi="Times New Roman" w:cs="Times New Roman"/>
                <w:color w:val="000000"/>
                <w:sz w:val="24"/>
                <w:lang w:eastAsia="en-GB"/>
              </w:rPr>
            </w:pPr>
            <w:r w:rsidRPr="00F52A84">
              <w:rPr>
                <w:rFonts w:ascii="Times New Roman" w:hAnsi="Times New Roman" w:cs="Times New Roman"/>
                <w:color w:val="000000"/>
                <w:sz w:val="24"/>
                <w:lang w:eastAsia="en-GB"/>
              </w:rPr>
              <w:t>Debetas</w:t>
            </w:r>
            <w:r w:rsidR="002D1E4D" w:rsidRPr="00F52A84">
              <w:rPr>
                <w:rFonts w:ascii="Times New Roman" w:hAnsi="Times New Roman" w:cs="Times New Roman"/>
                <w:color w:val="000000"/>
                <w:sz w:val="24"/>
                <w:lang w:eastAsia="en-GB"/>
              </w:rPr>
              <w:t xml:space="preserve"> ne mažiau kaip </w:t>
            </w:r>
            <w:r w:rsidR="00AB708D" w:rsidRPr="00F52A84">
              <w:rPr>
                <w:rFonts w:ascii="Times New Roman" w:hAnsi="Times New Roman" w:cs="Times New Roman"/>
                <w:color w:val="000000"/>
                <w:sz w:val="24"/>
                <w:lang w:eastAsia="en-GB"/>
              </w:rPr>
              <w:t>25</w:t>
            </w:r>
            <w:r w:rsidR="002D1E4D" w:rsidRPr="00F52A84">
              <w:rPr>
                <w:rFonts w:ascii="Times New Roman" w:hAnsi="Times New Roman" w:cs="Times New Roman"/>
                <w:color w:val="000000"/>
                <w:sz w:val="24"/>
                <w:lang w:eastAsia="en-GB"/>
              </w:rPr>
              <w:t xml:space="preserve"> l/min.</w:t>
            </w:r>
          </w:p>
          <w:p w14:paraId="1A6C8E1D" w14:textId="77777777" w:rsidR="002D1E4D" w:rsidRPr="00F52A84" w:rsidRDefault="002D1E4D" w:rsidP="002D1E4D">
            <w:pPr>
              <w:contextualSpacing/>
              <w:rPr>
                <w:rFonts w:ascii="Times New Roman" w:hAnsi="Times New Roman" w:cs="Times New Roman"/>
                <w:color w:val="000000"/>
                <w:sz w:val="24"/>
                <w:lang w:eastAsia="en-GB"/>
              </w:rPr>
            </w:pPr>
            <w:r w:rsidRPr="00F52A84">
              <w:rPr>
                <w:rFonts w:ascii="Times New Roman" w:hAnsi="Times New Roman" w:cs="Times New Roman"/>
                <w:color w:val="000000"/>
                <w:sz w:val="24"/>
                <w:lang w:eastAsia="en-GB"/>
              </w:rPr>
              <w:t xml:space="preserve"> </w:t>
            </w:r>
          </w:p>
          <w:p w14:paraId="5194B617" w14:textId="77777777" w:rsidR="002D1E4D" w:rsidRPr="00F52A84" w:rsidRDefault="002D1E4D" w:rsidP="002D1E4D">
            <w:pPr>
              <w:contextualSpacing/>
              <w:rPr>
                <w:rFonts w:ascii="Times New Roman" w:hAnsi="Times New Roman" w:cs="Times New Roman"/>
                <w:color w:val="000000"/>
                <w:sz w:val="24"/>
                <w:lang w:eastAsia="en-GB"/>
              </w:rPr>
            </w:pPr>
          </w:p>
        </w:tc>
      </w:tr>
      <w:tr w:rsidR="003B4F7E" w:rsidRPr="00F52A84" w14:paraId="6018CB25" w14:textId="77777777" w:rsidTr="0007571A">
        <w:trPr>
          <w:trHeight w:val="948"/>
        </w:trPr>
        <w:tc>
          <w:tcPr>
            <w:tcW w:w="993" w:type="dxa"/>
            <w:vMerge/>
            <w:shd w:val="clear" w:color="auto" w:fill="auto"/>
          </w:tcPr>
          <w:p w14:paraId="0017D2EE" w14:textId="77777777" w:rsidR="003B4F7E" w:rsidRPr="00F52A84" w:rsidRDefault="003B4F7E" w:rsidP="002D1E4D">
            <w:pPr>
              <w:pStyle w:val="ListParagraph"/>
              <w:numPr>
                <w:ilvl w:val="0"/>
                <w:numId w:val="12"/>
              </w:numPr>
              <w:rPr>
                <w:rFonts w:ascii="Times New Roman" w:eastAsia="Calibri" w:hAnsi="Times New Roman"/>
                <w:szCs w:val="24"/>
              </w:rPr>
            </w:pPr>
          </w:p>
        </w:tc>
        <w:tc>
          <w:tcPr>
            <w:tcW w:w="2409" w:type="dxa"/>
            <w:vMerge/>
            <w:shd w:val="clear" w:color="auto" w:fill="auto"/>
          </w:tcPr>
          <w:p w14:paraId="2D03B400" w14:textId="77777777" w:rsidR="003B4F7E" w:rsidRPr="00F52A84" w:rsidRDefault="003B4F7E" w:rsidP="002D1E4D">
            <w:pPr>
              <w:autoSpaceDN/>
              <w:spacing w:after="14" w:line="268" w:lineRule="auto"/>
              <w:ind w:right="110"/>
              <w:contextualSpacing/>
              <w:jc w:val="both"/>
              <w:rPr>
                <w:rFonts w:ascii="Times New Roman" w:hAnsi="Times New Roman" w:cs="Times New Roman"/>
                <w:color w:val="000000"/>
                <w:sz w:val="24"/>
                <w:lang w:eastAsia="en-GB"/>
              </w:rPr>
            </w:pPr>
          </w:p>
        </w:tc>
        <w:tc>
          <w:tcPr>
            <w:tcW w:w="5245" w:type="dxa"/>
            <w:shd w:val="clear" w:color="auto" w:fill="auto"/>
          </w:tcPr>
          <w:p w14:paraId="021D3F0B" w14:textId="7BF92DD5" w:rsidR="003B4F7E" w:rsidRPr="00F52A84" w:rsidRDefault="003B4F7E" w:rsidP="00A0483C">
            <w:pPr>
              <w:ind w:firstLine="0"/>
              <w:contextualSpacing/>
              <w:rPr>
                <w:rFonts w:ascii="Times New Roman" w:hAnsi="Times New Roman" w:cs="Times New Roman"/>
                <w:color w:val="000000"/>
                <w:sz w:val="24"/>
                <w:lang w:eastAsia="en-GB"/>
              </w:rPr>
            </w:pPr>
            <w:r w:rsidRPr="00F52A84">
              <w:rPr>
                <w:rFonts w:ascii="Times New Roman" w:hAnsi="Times New Roman" w:cs="Times New Roman"/>
                <w:color w:val="000000"/>
                <w:sz w:val="24"/>
                <w:lang w:eastAsia="en-GB"/>
              </w:rPr>
              <w:t>Maksimalus slėgis ne mažiau kaip 100 barų</w:t>
            </w:r>
            <w:r w:rsidR="00674828">
              <w:rPr>
                <w:rFonts w:ascii="Times New Roman" w:hAnsi="Times New Roman" w:cs="Times New Roman"/>
                <w:color w:val="000000"/>
                <w:sz w:val="24"/>
                <w:lang w:eastAsia="en-GB"/>
              </w:rPr>
              <w:t>.</w:t>
            </w:r>
          </w:p>
          <w:p w14:paraId="524C9C66" w14:textId="77777777" w:rsidR="003B4F7E" w:rsidRPr="00F52A84" w:rsidRDefault="003B4F7E" w:rsidP="003B4F7E">
            <w:pPr>
              <w:ind w:firstLine="0"/>
              <w:contextualSpacing/>
              <w:rPr>
                <w:rFonts w:ascii="Times New Roman" w:hAnsi="Times New Roman" w:cs="Times New Roman"/>
                <w:color w:val="000000"/>
                <w:sz w:val="24"/>
                <w:lang w:eastAsia="en-GB"/>
              </w:rPr>
            </w:pPr>
          </w:p>
        </w:tc>
      </w:tr>
      <w:tr w:rsidR="00926859" w:rsidRPr="00F52A84" w14:paraId="040072F1" w14:textId="77777777" w:rsidTr="00D76473">
        <w:trPr>
          <w:trHeight w:val="768"/>
        </w:trPr>
        <w:tc>
          <w:tcPr>
            <w:tcW w:w="993" w:type="dxa"/>
            <w:vMerge w:val="restart"/>
            <w:shd w:val="clear" w:color="auto" w:fill="auto"/>
          </w:tcPr>
          <w:p w14:paraId="10DB90B2" w14:textId="77777777" w:rsidR="00926859" w:rsidRPr="00F52A84" w:rsidRDefault="00926859" w:rsidP="001E62D8">
            <w:pPr>
              <w:pStyle w:val="ListParagraph"/>
              <w:numPr>
                <w:ilvl w:val="0"/>
                <w:numId w:val="12"/>
              </w:numPr>
              <w:rPr>
                <w:rFonts w:ascii="Times New Roman" w:eastAsia="Calibri" w:hAnsi="Times New Roman"/>
                <w:szCs w:val="24"/>
              </w:rPr>
            </w:pPr>
          </w:p>
        </w:tc>
        <w:tc>
          <w:tcPr>
            <w:tcW w:w="2409" w:type="dxa"/>
            <w:vMerge w:val="restart"/>
            <w:shd w:val="clear" w:color="auto" w:fill="auto"/>
          </w:tcPr>
          <w:p w14:paraId="524AB5C2" w14:textId="77AB87C6" w:rsidR="00926859" w:rsidRPr="00F52A84" w:rsidRDefault="00926859" w:rsidP="001E62D8">
            <w:pPr>
              <w:ind w:firstLine="0"/>
              <w:contextualSpacing/>
              <w:rPr>
                <w:rFonts w:ascii="Times New Roman" w:hAnsi="Times New Roman" w:cs="Times New Roman"/>
                <w:sz w:val="24"/>
              </w:rPr>
            </w:pPr>
            <w:r w:rsidRPr="00F52A84">
              <w:rPr>
                <w:rFonts w:ascii="Times New Roman" w:hAnsi="Times New Roman" w:cs="Times New Roman"/>
                <w:sz w:val="24"/>
              </w:rPr>
              <w:t>Šlavimo šepečiai.</w:t>
            </w:r>
          </w:p>
        </w:tc>
        <w:tc>
          <w:tcPr>
            <w:tcW w:w="5245" w:type="dxa"/>
            <w:shd w:val="clear" w:color="auto" w:fill="auto"/>
          </w:tcPr>
          <w:p w14:paraId="1F672822" w14:textId="582F46D5" w:rsidR="00926859" w:rsidRPr="00F52A84" w:rsidRDefault="00926859" w:rsidP="001E62D8">
            <w:pPr>
              <w:ind w:firstLine="0"/>
              <w:contextualSpacing/>
              <w:rPr>
                <w:rFonts w:ascii="Times New Roman" w:hAnsi="Times New Roman" w:cs="Times New Roman"/>
                <w:sz w:val="24"/>
              </w:rPr>
            </w:pPr>
            <w:r w:rsidRPr="00F52A84">
              <w:rPr>
                <w:rFonts w:ascii="Times New Roman" w:hAnsi="Times New Roman" w:cs="Times New Roman"/>
                <w:sz w:val="24"/>
              </w:rPr>
              <w:t xml:space="preserve">Šepečiai išdėstyti automobilio priekyje. </w:t>
            </w:r>
          </w:p>
          <w:p w14:paraId="3CDBA2BB" w14:textId="77777777" w:rsidR="00926859" w:rsidRPr="00F52A84" w:rsidRDefault="00926859" w:rsidP="001E62D8">
            <w:pPr>
              <w:ind w:firstLine="0"/>
              <w:contextualSpacing/>
              <w:rPr>
                <w:rFonts w:ascii="Times New Roman" w:hAnsi="Times New Roman" w:cs="Times New Roman"/>
                <w:sz w:val="24"/>
              </w:rPr>
            </w:pPr>
          </w:p>
          <w:p w14:paraId="172BBD0E" w14:textId="7CC6E955" w:rsidR="00926859" w:rsidRPr="00F52A84" w:rsidRDefault="00926859" w:rsidP="001E62D8">
            <w:pPr>
              <w:ind w:firstLine="0"/>
              <w:contextualSpacing/>
              <w:rPr>
                <w:rFonts w:ascii="Times New Roman" w:hAnsi="Times New Roman" w:cs="Times New Roman"/>
                <w:sz w:val="24"/>
              </w:rPr>
            </w:pPr>
          </w:p>
        </w:tc>
      </w:tr>
      <w:tr w:rsidR="00376C30" w:rsidRPr="00F52A84" w14:paraId="74E1C9C1" w14:textId="77777777" w:rsidTr="00763D4C">
        <w:trPr>
          <w:trHeight w:val="2494"/>
        </w:trPr>
        <w:tc>
          <w:tcPr>
            <w:tcW w:w="993" w:type="dxa"/>
            <w:vMerge/>
            <w:shd w:val="clear" w:color="auto" w:fill="auto"/>
          </w:tcPr>
          <w:p w14:paraId="60B4DE75" w14:textId="77777777" w:rsidR="00376C30" w:rsidRPr="00F52A84" w:rsidRDefault="00376C30" w:rsidP="001E62D8">
            <w:pPr>
              <w:pStyle w:val="ListParagraph"/>
              <w:numPr>
                <w:ilvl w:val="0"/>
                <w:numId w:val="12"/>
              </w:numPr>
              <w:rPr>
                <w:rFonts w:ascii="Times New Roman" w:eastAsia="Calibri" w:hAnsi="Times New Roman"/>
                <w:szCs w:val="24"/>
              </w:rPr>
            </w:pPr>
          </w:p>
        </w:tc>
        <w:tc>
          <w:tcPr>
            <w:tcW w:w="2409" w:type="dxa"/>
            <w:vMerge/>
            <w:shd w:val="clear" w:color="auto" w:fill="auto"/>
          </w:tcPr>
          <w:p w14:paraId="15C71BAD" w14:textId="77777777" w:rsidR="00376C30" w:rsidRPr="00F52A84" w:rsidRDefault="00376C30" w:rsidP="001E62D8">
            <w:pPr>
              <w:ind w:firstLine="0"/>
              <w:contextualSpacing/>
              <w:rPr>
                <w:rFonts w:ascii="Times New Roman" w:hAnsi="Times New Roman" w:cs="Times New Roman"/>
                <w:sz w:val="24"/>
              </w:rPr>
            </w:pPr>
          </w:p>
        </w:tc>
        <w:tc>
          <w:tcPr>
            <w:tcW w:w="5245" w:type="dxa"/>
            <w:shd w:val="clear" w:color="auto" w:fill="auto"/>
          </w:tcPr>
          <w:p w14:paraId="2D9C95FE" w14:textId="77777777" w:rsidR="00376C30" w:rsidRPr="003B1A28" w:rsidRDefault="00376C30" w:rsidP="00EE27B7">
            <w:pPr>
              <w:ind w:firstLine="0"/>
              <w:contextualSpacing/>
              <w:rPr>
                <w:rFonts w:ascii="Times New Roman" w:hAnsi="Times New Roman" w:cs="Times New Roman"/>
                <w:sz w:val="24"/>
              </w:rPr>
            </w:pPr>
            <w:r w:rsidRPr="00F52A84">
              <w:rPr>
                <w:rFonts w:ascii="Times New Roman" w:hAnsi="Times New Roman" w:cs="Times New Roman"/>
                <w:sz w:val="24"/>
              </w:rPr>
              <w:t xml:space="preserve">Komplektacijoje ne mažiau 2 (du) šepečiai kuriuos </w:t>
            </w:r>
            <w:r w:rsidRPr="003B1A28">
              <w:rPr>
                <w:rFonts w:ascii="Times New Roman" w:hAnsi="Times New Roman" w:cs="Times New Roman"/>
                <w:sz w:val="24"/>
              </w:rPr>
              <w:t>galima pilnai suglausti arba maksimaliai išskleisti.</w:t>
            </w:r>
          </w:p>
          <w:p w14:paraId="453D78F8" w14:textId="6B32F83A" w:rsidR="00376C30" w:rsidRPr="00F52A84" w:rsidRDefault="00376C30" w:rsidP="0086169F">
            <w:pPr>
              <w:ind w:firstLine="0"/>
              <w:contextualSpacing/>
              <w:rPr>
                <w:rFonts w:ascii="Times New Roman" w:hAnsi="Times New Roman" w:cs="Times New Roman"/>
                <w:sz w:val="24"/>
              </w:rPr>
            </w:pPr>
            <w:r w:rsidRPr="00F52A84">
              <w:rPr>
                <w:rFonts w:ascii="Times New Roman" w:hAnsi="Times New Roman" w:cs="Times New Roman"/>
                <w:sz w:val="24"/>
              </w:rPr>
              <w:t xml:space="preserve"> ir 1 (vienas) nepriklausomai valdomas šepetys (ranka), kurio pagalba galima šluoti nuo skirtingame aukštyje esančių valomų paviršių, pvz. nuo šaligatvių ant važiuojamosios dalies.</w:t>
            </w:r>
          </w:p>
          <w:p w14:paraId="2E5B8080" w14:textId="77777777" w:rsidR="00376C30" w:rsidRPr="00F52A84" w:rsidRDefault="00376C30" w:rsidP="0086169F">
            <w:pPr>
              <w:ind w:firstLine="0"/>
              <w:contextualSpacing/>
              <w:rPr>
                <w:rFonts w:ascii="Times New Roman" w:hAnsi="Times New Roman" w:cs="Times New Roman"/>
                <w:sz w:val="24"/>
              </w:rPr>
            </w:pPr>
          </w:p>
          <w:p w14:paraId="127D8847" w14:textId="763BD265" w:rsidR="00376C30" w:rsidRPr="00F52A84" w:rsidRDefault="00376C30" w:rsidP="0086169F">
            <w:pPr>
              <w:ind w:firstLine="0"/>
              <w:contextualSpacing/>
              <w:rPr>
                <w:rFonts w:ascii="Times New Roman" w:hAnsi="Times New Roman" w:cs="Times New Roman"/>
                <w:sz w:val="24"/>
              </w:rPr>
            </w:pPr>
          </w:p>
        </w:tc>
      </w:tr>
      <w:tr w:rsidR="001E62D8" w:rsidRPr="00F52A84" w14:paraId="2603C759" w14:textId="77777777" w:rsidTr="005762B4">
        <w:trPr>
          <w:trHeight w:val="697"/>
        </w:trPr>
        <w:tc>
          <w:tcPr>
            <w:tcW w:w="993" w:type="dxa"/>
            <w:shd w:val="clear" w:color="auto" w:fill="auto"/>
          </w:tcPr>
          <w:p w14:paraId="20464B83" w14:textId="77777777" w:rsidR="001E62D8" w:rsidRPr="00D8148E" w:rsidRDefault="001E62D8" w:rsidP="001E62D8">
            <w:pPr>
              <w:pStyle w:val="ListParagraph"/>
              <w:numPr>
                <w:ilvl w:val="0"/>
                <w:numId w:val="12"/>
              </w:numPr>
              <w:rPr>
                <w:rFonts w:ascii="Times New Roman" w:eastAsia="Calibri" w:hAnsi="Times New Roman"/>
                <w:szCs w:val="24"/>
                <w:lang w:val="lt-LT"/>
              </w:rPr>
            </w:pPr>
          </w:p>
        </w:tc>
        <w:tc>
          <w:tcPr>
            <w:tcW w:w="2409" w:type="dxa"/>
            <w:shd w:val="clear" w:color="auto" w:fill="auto"/>
          </w:tcPr>
          <w:p w14:paraId="2844BC68" w14:textId="77777777" w:rsidR="001E62D8" w:rsidRDefault="000F6D40" w:rsidP="00B77907">
            <w:pPr>
              <w:ind w:firstLine="0"/>
              <w:contextualSpacing/>
              <w:rPr>
                <w:rFonts w:ascii="Times New Roman" w:hAnsi="Times New Roman" w:cs="Times New Roman"/>
                <w:sz w:val="24"/>
              </w:rPr>
            </w:pPr>
            <w:r w:rsidRPr="00F52A84">
              <w:rPr>
                <w:rFonts w:ascii="Times New Roman" w:hAnsi="Times New Roman" w:cs="Times New Roman"/>
                <w:sz w:val="24"/>
              </w:rPr>
              <w:t>Šlavimo šepečių apsau</w:t>
            </w:r>
            <w:r w:rsidR="003272DB" w:rsidRPr="00F52A84">
              <w:rPr>
                <w:rFonts w:ascii="Times New Roman" w:hAnsi="Times New Roman" w:cs="Times New Roman"/>
                <w:sz w:val="24"/>
              </w:rPr>
              <w:t>gos priemonės nuo susidū</w:t>
            </w:r>
            <w:r w:rsidR="00B77907" w:rsidRPr="00F52A84">
              <w:rPr>
                <w:rFonts w:ascii="Times New Roman" w:hAnsi="Times New Roman" w:cs="Times New Roman"/>
                <w:sz w:val="24"/>
              </w:rPr>
              <w:t>rimo su kliūtimis.</w:t>
            </w:r>
          </w:p>
          <w:p w14:paraId="43CBB0C3" w14:textId="682BB798" w:rsidR="00F66C52" w:rsidRPr="00F52A84" w:rsidRDefault="00F66C52" w:rsidP="00B77907">
            <w:pPr>
              <w:ind w:firstLine="0"/>
              <w:contextualSpacing/>
              <w:rPr>
                <w:rFonts w:ascii="Times New Roman" w:hAnsi="Times New Roman" w:cs="Times New Roman"/>
                <w:sz w:val="24"/>
              </w:rPr>
            </w:pPr>
          </w:p>
        </w:tc>
        <w:tc>
          <w:tcPr>
            <w:tcW w:w="5245" w:type="dxa"/>
            <w:shd w:val="clear" w:color="auto" w:fill="auto"/>
          </w:tcPr>
          <w:p w14:paraId="78491050" w14:textId="1C2457C0" w:rsidR="001E62D8" w:rsidRPr="00F52A84" w:rsidRDefault="002367DD" w:rsidP="002367DD">
            <w:pPr>
              <w:ind w:firstLine="0"/>
              <w:contextualSpacing/>
              <w:rPr>
                <w:rFonts w:ascii="Times New Roman" w:hAnsi="Times New Roman" w:cs="Times New Roman"/>
                <w:sz w:val="24"/>
              </w:rPr>
            </w:pPr>
            <w:r w:rsidRPr="00F52A84">
              <w:rPr>
                <w:rFonts w:ascii="Times New Roman" w:hAnsi="Times New Roman" w:cs="Times New Roman"/>
                <w:sz w:val="24"/>
              </w:rPr>
              <w:t>Hidrauliniai amortizatoriai.</w:t>
            </w:r>
          </w:p>
        </w:tc>
      </w:tr>
      <w:tr w:rsidR="001E62D8" w:rsidRPr="00F52A84" w14:paraId="4FE888E1" w14:textId="77777777" w:rsidTr="005762B4">
        <w:trPr>
          <w:trHeight w:val="565"/>
        </w:trPr>
        <w:tc>
          <w:tcPr>
            <w:tcW w:w="993" w:type="dxa"/>
            <w:shd w:val="clear" w:color="auto" w:fill="auto"/>
          </w:tcPr>
          <w:p w14:paraId="7A036597" w14:textId="77777777" w:rsidR="001E62D8" w:rsidRPr="00F52A84" w:rsidRDefault="001E62D8" w:rsidP="001E62D8">
            <w:pPr>
              <w:pStyle w:val="ListParagraph"/>
              <w:numPr>
                <w:ilvl w:val="0"/>
                <w:numId w:val="12"/>
              </w:numPr>
              <w:rPr>
                <w:rFonts w:ascii="Times New Roman" w:eastAsia="Calibri" w:hAnsi="Times New Roman"/>
                <w:szCs w:val="24"/>
              </w:rPr>
            </w:pPr>
          </w:p>
        </w:tc>
        <w:tc>
          <w:tcPr>
            <w:tcW w:w="2409" w:type="dxa"/>
            <w:shd w:val="clear" w:color="auto" w:fill="auto"/>
          </w:tcPr>
          <w:p w14:paraId="6F5D3DE6" w14:textId="7CA293C0" w:rsidR="001E62D8" w:rsidRPr="00F52A84" w:rsidRDefault="00DB64DF" w:rsidP="00496920">
            <w:pPr>
              <w:spacing w:after="240"/>
              <w:ind w:firstLine="0"/>
              <w:rPr>
                <w:rFonts w:ascii="Times New Roman" w:hAnsi="Times New Roman" w:cs="Times New Roman"/>
                <w:sz w:val="24"/>
              </w:rPr>
            </w:pPr>
            <w:r w:rsidRPr="00F52A84">
              <w:rPr>
                <w:rFonts w:ascii="Times New Roman" w:hAnsi="Times New Roman" w:cs="Times New Roman"/>
                <w:sz w:val="24"/>
              </w:rPr>
              <w:t>Šlavimo šepečių valdymo pultas.</w:t>
            </w:r>
          </w:p>
        </w:tc>
        <w:tc>
          <w:tcPr>
            <w:tcW w:w="5245" w:type="dxa"/>
            <w:shd w:val="clear" w:color="auto" w:fill="auto"/>
          </w:tcPr>
          <w:p w14:paraId="2D997CA9" w14:textId="0FC84AF0" w:rsidR="00DF022F" w:rsidRPr="00F52A84" w:rsidRDefault="0037703F" w:rsidP="00D6614E">
            <w:pPr>
              <w:ind w:firstLine="0"/>
              <w:contextualSpacing/>
              <w:rPr>
                <w:rFonts w:ascii="Times New Roman" w:hAnsi="Times New Roman" w:cs="Times New Roman"/>
                <w:sz w:val="24"/>
              </w:rPr>
            </w:pPr>
            <w:r w:rsidRPr="00F52A84">
              <w:rPr>
                <w:rFonts w:ascii="Times New Roman" w:hAnsi="Times New Roman" w:cs="Times New Roman"/>
                <w:sz w:val="24"/>
              </w:rPr>
              <w:t>Valdo visas operatoriui</w:t>
            </w:r>
            <w:r w:rsidR="000E148F" w:rsidRPr="00F52A84">
              <w:rPr>
                <w:rFonts w:ascii="Times New Roman" w:hAnsi="Times New Roman" w:cs="Times New Roman"/>
                <w:sz w:val="24"/>
              </w:rPr>
              <w:t xml:space="preserve"> reikalingas funkcijas</w:t>
            </w:r>
            <w:r w:rsidR="00D7648C" w:rsidRPr="00F52A84">
              <w:rPr>
                <w:rFonts w:ascii="Times New Roman" w:hAnsi="Times New Roman" w:cs="Times New Roman"/>
                <w:sz w:val="24"/>
              </w:rPr>
              <w:t>:</w:t>
            </w:r>
          </w:p>
          <w:p w14:paraId="642C458F" w14:textId="36B5BE5D" w:rsidR="002E1218" w:rsidRPr="00F52A84" w:rsidRDefault="000E148F" w:rsidP="00DF022F">
            <w:pPr>
              <w:pStyle w:val="ListParagraph"/>
              <w:numPr>
                <w:ilvl w:val="0"/>
                <w:numId w:val="18"/>
              </w:numPr>
              <w:rPr>
                <w:rFonts w:ascii="Times New Roman" w:hAnsi="Times New Roman"/>
                <w:szCs w:val="24"/>
              </w:rPr>
            </w:pPr>
            <w:r w:rsidRPr="00F52A84">
              <w:rPr>
                <w:rFonts w:ascii="Times New Roman" w:hAnsi="Times New Roman"/>
                <w:szCs w:val="24"/>
              </w:rPr>
              <w:t>šepeči</w:t>
            </w:r>
            <w:r w:rsidR="003834DB" w:rsidRPr="00F52A84">
              <w:rPr>
                <w:rFonts w:ascii="Times New Roman" w:hAnsi="Times New Roman"/>
                <w:szCs w:val="24"/>
              </w:rPr>
              <w:t xml:space="preserve">ų sukimosį </w:t>
            </w:r>
            <w:r w:rsidR="004B504F" w:rsidRPr="00F52A84">
              <w:rPr>
                <w:rFonts w:ascii="Times New Roman" w:hAnsi="Times New Roman"/>
                <w:szCs w:val="24"/>
              </w:rPr>
              <w:t xml:space="preserve">greitį, </w:t>
            </w:r>
          </w:p>
          <w:p w14:paraId="608DF004" w14:textId="77777777" w:rsidR="002E1218" w:rsidRPr="00F52A84" w:rsidRDefault="004B504F" w:rsidP="00DF022F">
            <w:pPr>
              <w:pStyle w:val="ListParagraph"/>
              <w:numPr>
                <w:ilvl w:val="0"/>
                <w:numId w:val="18"/>
              </w:numPr>
              <w:rPr>
                <w:rFonts w:ascii="Times New Roman" w:hAnsi="Times New Roman"/>
                <w:szCs w:val="24"/>
              </w:rPr>
            </w:pPr>
            <w:r w:rsidRPr="00F52A84">
              <w:rPr>
                <w:rFonts w:ascii="Times New Roman" w:hAnsi="Times New Roman"/>
                <w:szCs w:val="24"/>
              </w:rPr>
              <w:t>šepečių prispaudimą</w:t>
            </w:r>
            <w:r w:rsidR="00926E5E" w:rsidRPr="00F52A84">
              <w:rPr>
                <w:rFonts w:ascii="Times New Roman" w:hAnsi="Times New Roman"/>
                <w:szCs w:val="24"/>
              </w:rPr>
              <w:t xml:space="preserve">, </w:t>
            </w:r>
          </w:p>
          <w:p w14:paraId="5C8984C4" w14:textId="77777777" w:rsidR="00DF022F" w:rsidRPr="00F52A84" w:rsidRDefault="00926E5E" w:rsidP="00DF022F">
            <w:pPr>
              <w:pStyle w:val="ListParagraph"/>
              <w:numPr>
                <w:ilvl w:val="0"/>
                <w:numId w:val="18"/>
              </w:numPr>
              <w:rPr>
                <w:rFonts w:ascii="Times New Roman" w:hAnsi="Times New Roman"/>
                <w:szCs w:val="24"/>
              </w:rPr>
            </w:pPr>
            <w:r w:rsidRPr="00F52A84">
              <w:rPr>
                <w:rFonts w:ascii="Times New Roman" w:hAnsi="Times New Roman"/>
                <w:szCs w:val="24"/>
              </w:rPr>
              <w:t>valymo kampo parinkimą,</w:t>
            </w:r>
          </w:p>
          <w:p w14:paraId="07857E85" w14:textId="22B73CB4" w:rsidR="001E62D8" w:rsidRPr="00F52A84" w:rsidRDefault="00071EF6" w:rsidP="00DF022F">
            <w:pPr>
              <w:pStyle w:val="ListParagraph"/>
              <w:numPr>
                <w:ilvl w:val="0"/>
                <w:numId w:val="18"/>
              </w:numPr>
              <w:rPr>
                <w:rFonts w:ascii="Times New Roman" w:hAnsi="Times New Roman"/>
                <w:szCs w:val="24"/>
              </w:rPr>
            </w:pPr>
            <w:r w:rsidRPr="00F52A84">
              <w:rPr>
                <w:rFonts w:ascii="Times New Roman" w:hAnsi="Times New Roman"/>
                <w:szCs w:val="24"/>
              </w:rPr>
              <w:t>siurbimo galios reguliavimą.</w:t>
            </w:r>
          </w:p>
          <w:p w14:paraId="46A4BE33" w14:textId="77777777" w:rsidR="00AF6D0B" w:rsidRPr="00F52A84" w:rsidRDefault="00AF6D0B" w:rsidP="00D6614E">
            <w:pPr>
              <w:ind w:firstLine="0"/>
              <w:contextualSpacing/>
              <w:rPr>
                <w:rFonts w:ascii="Times New Roman" w:hAnsi="Times New Roman" w:cs="Times New Roman"/>
                <w:sz w:val="24"/>
              </w:rPr>
            </w:pPr>
          </w:p>
          <w:p w14:paraId="671C9E0F" w14:textId="5FD1F42A" w:rsidR="00AF6D0B" w:rsidRPr="00F52A84" w:rsidRDefault="00AF6D0B" w:rsidP="00D6614E">
            <w:pPr>
              <w:ind w:firstLine="0"/>
              <w:contextualSpacing/>
              <w:rPr>
                <w:rFonts w:ascii="Times New Roman" w:hAnsi="Times New Roman" w:cs="Times New Roman"/>
                <w:sz w:val="24"/>
              </w:rPr>
            </w:pPr>
          </w:p>
        </w:tc>
      </w:tr>
      <w:tr w:rsidR="001E62D8" w:rsidRPr="00F52A84" w14:paraId="1681988A" w14:textId="77777777" w:rsidTr="005762B4">
        <w:trPr>
          <w:trHeight w:val="245"/>
        </w:trPr>
        <w:tc>
          <w:tcPr>
            <w:tcW w:w="993" w:type="dxa"/>
            <w:shd w:val="clear" w:color="auto" w:fill="auto"/>
          </w:tcPr>
          <w:p w14:paraId="26D7FB01" w14:textId="77777777" w:rsidR="001E62D8" w:rsidRPr="00F52A84" w:rsidRDefault="001E62D8" w:rsidP="001E62D8">
            <w:pPr>
              <w:pStyle w:val="ListParagraph"/>
              <w:numPr>
                <w:ilvl w:val="0"/>
                <w:numId w:val="12"/>
              </w:numPr>
              <w:rPr>
                <w:rFonts w:ascii="Times New Roman" w:eastAsia="Calibri" w:hAnsi="Times New Roman"/>
                <w:szCs w:val="24"/>
              </w:rPr>
            </w:pPr>
          </w:p>
        </w:tc>
        <w:tc>
          <w:tcPr>
            <w:tcW w:w="2409" w:type="dxa"/>
            <w:shd w:val="clear" w:color="auto" w:fill="auto"/>
          </w:tcPr>
          <w:p w14:paraId="46C511FB" w14:textId="12F7FA38" w:rsidR="001E62D8" w:rsidRPr="00F52A84" w:rsidRDefault="00680AFB" w:rsidP="003777C8">
            <w:pPr>
              <w:autoSpaceDN/>
              <w:ind w:firstLine="0"/>
              <w:contextualSpacing/>
              <w:rPr>
                <w:rFonts w:ascii="Times New Roman" w:eastAsiaTheme="minorHAnsi" w:hAnsi="Times New Roman" w:cs="Times New Roman"/>
                <w:sz w:val="24"/>
              </w:rPr>
            </w:pPr>
            <w:r>
              <w:rPr>
                <w:rFonts w:ascii="Times New Roman" w:eastAsiaTheme="minorHAnsi" w:hAnsi="Times New Roman" w:cs="Times New Roman"/>
                <w:sz w:val="24"/>
              </w:rPr>
              <w:t>Šlavimo plotis su trim šepečiais</w:t>
            </w:r>
            <w:r w:rsidR="00FF3547" w:rsidRPr="00F52A84">
              <w:rPr>
                <w:rFonts w:ascii="Times New Roman" w:eastAsiaTheme="minorHAnsi" w:hAnsi="Times New Roman" w:cs="Times New Roman"/>
                <w:sz w:val="24"/>
              </w:rPr>
              <w:t>.</w:t>
            </w:r>
          </w:p>
          <w:p w14:paraId="114FA201" w14:textId="77777777" w:rsidR="001E62D8" w:rsidRPr="00F52A84" w:rsidRDefault="001E62D8" w:rsidP="001E62D8">
            <w:pPr>
              <w:autoSpaceDN/>
              <w:contextualSpacing/>
              <w:rPr>
                <w:rFonts w:ascii="Times New Roman" w:eastAsiaTheme="minorHAnsi" w:hAnsi="Times New Roman" w:cs="Times New Roman"/>
                <w:sz w:val="24"/>
              </w:rPr>
            </w:pPr>
          </w:p>
        </w:tc>
        <w:tc>
          <w:tcPr>
            <w:tcW w:w="5245" w:type="dxa"/>
            <w:shd w:val="clear" w:color="auto" w:fill="auto"/>
          </w:tcPr>
          <w:p w14:paraId="3706AF58" w14:textId="5B9C3FC9" w:rsidR="001E62D8" w:rsidRPr="00F52A84" w:rsidRDefault="001E62D8" w:rsidP="007E07F0">
            <w:pPr>
              <w:ind w:firstLine="0"/>
              <w:contextualSpacing/>
              <w:rPr>
                <w:rFonts w:ascii="Times New Roman" w:eastAsia="Calibri" w:hAnsi="Times New Roman" w:cs="Times New Roman"/>
                <w:sz w:val="24"/>
              </w:rPr>
            </w:pPr>
            <w:r w:rsidRPr="00F52A84">
              <w:rPr>
                <w:rFonts w:ascii="Times New Roman" w:eastAsiaTheme="minorHAnsi" w:hAnsi="Times New Roman" w:cs="Times New Roman"/>
                <w:sz w:val="24"/>
              </w:rPr>
              <w:t xml:space="preserve">Ne </w:t>
            </w:r>
            <w:r w:rsidR="00FF3547" w:rsidRPr="00F52A84">
              <w:rPr>
                <w:rFonts w:ascii="Times New Roman" w:eastAsiaTheme="minorHAnsi" w:hAnsi="Times New Roman" w:cs="Times New Roman"/>
                <w:sz w:val="24"/>
              </w:rPr>
              <w:t>mažiau</w:t>
            </w:r>
            <w:r w:rsidRPr="00F52A84">
              <w:rPr>
                <w:rFonts w:ascii="Times New Roman" w:eastAsiaTheme="minorHAnsi" w:hAnsi="Times New Roman" w:cs="Times New Roman"/>
                <w:sz w:val="24"/>
              </w:rPr>
              <w:t xml:space="preserve"> kaip </w:t>
            </w:r>
            <w:r w:rsidR="00273033">
              <w:rPr>
                <w:rFonts w:ascii="Times New Roman" w:eastAsiaTheme="minorHAnsi" w:hAnsi="Times New Roman" w:cs="Times New Roman"/>
                <w:sz w:val="24"/>
              </w:rPr>
              <w:t>3500</w:t>
            </w:r>
            <w:r w:rsidRPr="00F52A84">
              <w:rPr>
                <w:rFonts w:ascii="Times New Roman" w:eastAsiaTheme="minorHAnsi" w:hAnsi="Times New Roman" w:cs="Times New Roman"/>
                <w:sz w:val="24"/>
              </w:rPr>
              <w:t xml:space="preserve"> mm</w:t>
            </w:r>
          </w:p>
        </w:tc>
      </w:tr>
      <w:tr w:rsidR="001E62D8" w:rsidRPr="00F52A84" w14:paraId="676F3EF9" w14:textId="77777777" w:rsidTr="005762B4">
        <w:trPr>
          <w:trHeight w:val="831"/>
        </w:trPr>
        <w:tc>
          <w:tcPr>
            <w:tcW w:w="993" w:type="dxa"/>
            <w:shd w:val="clear" w:color="auto" w:fill="auto"/>
          </w:tcPr>
          <w:p w14:paraId="04C5AA3F" w14:textId="77777777" w:rsidR="001E62D8" w:rsidRPr="00F52A84" w:rsidRDefault="001E62D8" w:rsidP="001E62D8">
            <w:pPr>
              <w:pStyle w:val="ListParagraph"/>
              <w:numPr>
                <w:ilvl w:val="0"/>
                <w:numId w:val="12"/>
              </w:numPr>
              <w:rPr>
                <w:rFonts w:ascii="Times New Roman" w:eastAsia="Calibri" w:hAnsi="Times New Roman"/>
                <w:szCs w:val="24"/>
              </w:rPr>
            </w:pPr>
          </w:p>
        </w:tc>
        <w:tc>
          <w:tcPr>
            <w:tcW w:w="2409" w:type="dxa"/>
            <w:shd w:val="clear" w:color="auto" w:fill="auto"/>
          </w:tcPr>
          <w:p w14:paraId="48ABEE80" w14:textId="77777777" w:rsidR="001E62D8" w:rsidRDefault="007E07F0" w:rsidP="00511CA3">
            <w:pPr>
              <w:autoSpaceDN/>
              <w:ind w:firstLine="0"/>
              <w:contextualSpacing/>
              <w:rPr>
                <w:rFonts w:ascii="Times New Roman" w:hAnsi="Times New Roman" w:cs="Times New Roman"/>
                <w:sz w:val="24"/>
              </w:rPr>
            </w:pPr>
            <w:r w:rsidRPr="00F52A84">
              <w:rPr>
                <w:rFonts w:ascii="Times New Roman" w:hAnsi="Times New Roman" w:cs="Times New Roman"/>
                <w:sz w:val="24"/>
              </w:rPr>
              <w:t>Įsiurbimo kolektorius, šepečiai ir valymo zona turi būti gerai matomi iš operatoriaus darbo vietos</w:t>
            </w:r>
            <w:r w:rsidR="00511CA3" w:rsidRPr="00F52A84">
              <w:rPr>
                <w:rFonts w:ascii="Times New Roman" w:hAnsi="Times New Roman" w:cs="Times New Roman"/>
                <w:sz w:val="24"/>
              </w:rPr>
              <w:t>.</w:t>
            </w:r>
          </w:p>
          <w:p w14:paraId="3FD62816" w14:textId="61AA17A3" w:rsidR="00F66C52" w:rsidRPr="00F52A84" w:rsidRDefault="00F66C52" w:rsidP="00511CA3">
            <w:pPr>
              <w:autoSpaceDN/>
              <w:ind w:firstLine="0"/>
              <w:contextualSpacing/>
              <w:rPr>
                <w:rFonts w:ascii="Times New Roman" w:hAnsi="Times New Roman" w:cs="Times New Roman"/>
                <w:sz w:val="24"/>
              </w:rPr>
            </w:pPr>
          </w:p>
        </w:tc>
        <w:tc>
          <w:tcPr>
            <w:tcW w:w="5245" w:type="dxa"/>
            <w:shd w:val="clear" w:color="auto" w:fill="auto"/>
          </w:tcPr>
          <w:p w14:paraId="15CCA8AA" w14:textId="67A3BC5F" w:rsidR="001E62D8" w:rsidRPr="00F52A84" w:rsidRDefault="00511CA3" w:rsidP="00511CA3">
            <w:pPr>
              <w:autoSpaceDN/>
              <w:ind w:firstLine="0"/>
              <w:contextualSpacing/>
              <w:rPr>
                <w:rFonts w:ascii="Times New Roman" w:hAnsi="Times New Roman" w:cs="Times New Roman"/>
                <w:sz w:val="24"/>
                <w:highlight w:val="green"/>
              </w:rPr>
            </w:pPr>
            <w:r w:rsidRPr="00F52A84">
              <w:rPr>
                <w:rFonts w:ascii="Times New Roman" w:hAnsi="Times New Roman" w:cs="Times New Roman"/>
                <w:sz w:val="24"/>
              </w:rPr>
              <w:t>Būtina.</w:t>
            </w:r>
          </w:p>
        </w:tc>
      </w:tr>
      <w:tr w:rsidR="009F147D" w:rsidRPr="00F52A84" w14:paraId="13B746A8" w14:textId="77777777" w:rsidTr="009F147D">
        <w:trPr>
          <w:trHeight w:val="828"/>
        </w:trPr>
        <w:tc>
          <w:tcPr>
            <w:tcW w:w="993" w:type="dxa"/>
            <w:vMerge w:val="restart"/>
            <w:shd w:val="clear" w:color="auto" w:fill="auto"/>
          </w:tcPr>
          <w:p w14:paraId="31CFBFA8" w14:textId="77777777" w:rsidR="009F147D" w:rsidRPr="00F52A84" w:rsidRDefault="009F147D" w:rsidP="001E62D8">
            <w:pPr>
              <w:pStyle w:val="ListParagraph"/>
              <w:numPr>
                <w:ilvl w:val="0"/>
                <w:numId w:val="12"/>
              </w:numPr>
              <w:rPr>
                <w:rFonts w:ascii="Times New Roman" w:eastAsia="Calibri" w:hAnsi="Times New Roman"/>
                <w:szCs w:val="24"/>
              </w:rPr>
            </w:pPr>
          </w:p>
        </w:tc>
        <w:tc>
          <w:tcPr>
            <w:tcW w:w="2409" w:type="dxa"/>
            <w:vMerge w:val="restart"/>
            <w:shd w:val="clear" w:color="auto" w:fill="auto"/>
          </w:tcPr>
          <w:p w14:paraId="09F86AC6" w14:textId="5A0B3C34" w:rsidR="009F147D" w:rsidRPr="00F52A84" w:rsidRDefault="009F147D" w:rsidP="0048615D">
            <w:pPr>
              <w:autoSpaceDN/>
              <w:ind w:firstLine="0"/>
              <w:contextualSpacing/>
              <w:rPr>
                <w:rFonts w:ascii="Times New Roman" w:eastAsia="Calibri" w:hAnsi="Times New Roman" w:cs="Times New Roman"/>
                <w:sz w:val="24"/>
              </w:rPr>
            </w:pPr>
            <w:r w:rsidRPr="00F52A84">
              <w:rPr>
                <w:rFonts w:ascii="Times New Roman" w:eastAsia="Calibri" w:hAnsi="Times New Roman" w:cs="Times New Roman"/>
                <w:sz w:val="24"/>
              </w:rPr>
              <w:t>Įsiurbimo kolektorius.</w:t>
            </w:r>
          </w:p>
        </w:tc>
        <w:tc>
          <w:tcPr>
            <w:tcW w:w="5245" w:type="dxa"/>
            <w:shd w:val="clear" w:color="auto" w:fill="auto"/>
          </w:tcPr>
          <w:p w14:paraId="47146DA8" w14:textId="77777777" w:rsidR="009F147D" w:rsidRPr="00F52A84" w:rsidRDefault="009F147D" w:rsidP="00C33726">
            <w:pPr>
              <w:autoSpaceDN/>
              <w:ind w:firstLine="0"/>
              <w:contextualSpacing/>
              <w:rPr>
                <w:rFonts w:ascii="Times New Roman" w:eastAsia="Calibri" w:hAnsi="Times New Roman" w:cs="Times New Roman"/>
                <w:sz w:val="24"/>
              </w:rPr>
            </w:pPr>
            <w:r w:rsidRPr="00F52A84">
              <w:rPr>
                <w:rFonts w:ascii="Times New Roman" w:eastAsia="Calibri" w:hAnsi="Times New Roman" w:cs="Times New Roman"/>
                <w:sz w:val="24"/>
              </w:rPr>
              <w:t>Galintis siurbti ne mažiau 80 mm skersmens šiukšles.</w:t>
            </w:r>
          </w:p>
          <w:p w14:paraId="7B1901F2" w14:textId="77777777" w:rsidR="009F147D" w:rsidRPr="00F52A84" w:rsidRDefault="009F147D" w:rsidP="00C33726">
            <w:pPr>
              <w:autoSpaceDN/>
              <w:ind w:firstLine="0"/>
              <w:contextualSpacing/>
              <w:rPr>
                <w:rFonts w:ascii="Times New Roman" w:eastAsia="Calibri" w:hAnsi="Times New Roman" w:cs="Times New Roman"/>
                <w:sz w:val="24"/>
              </w:rPr>
            </w:pPr>
          </w:p>
          <w:p w14:paraId="1A24E022" w14:textId="6AAA34BC" w:rsidR="009F147D" w:rsidRPr="00F52A84" w:rsidRDefault="009F147D" w:rsidP="00C33726">
            <w:pPr>
              <w:autoSpaceDN/>
              <w:ind w:firstLine="0"/>
              <w:contextualSpacing/>
              <w:rPr>
                <w:rFonts w:ascii="Times New Roman" w:eastAsia="Calibri" w:hAnsi="Times New Roman" w:cs="Times New Roman"/>
                <w:sz w:val="24"/>
              </w:rPr>
            </w:pPr>
          </w:p>
        </w:tc>
      </w:tr>
      <w:tr w:rsidR="009F147D" w:rsidRPr="00F52A84" w14:paraId="0E3E6CB8" w14:textId="77777777" w:rsidTr="005762B4">
        <w:trPr>
          <w:trHeight w:val="265"/>
        </w:trPr>
        <w:tc>
          <w:tcPr>
            <w:tcW w:w="993" w:type="dxa"/>
            <w:vMerge/>
            <w:shd w:val="clear" w:color="auto" w:fill="auto"/>
          </w:tcPr>
          <w:p w14:paraId="7BE7825F" w14:textId="77777777" w:rsidR="009F147D" w:rsidRPr="00F52A84" w:rsidRDefault="009F147D" w:rsidP="001E62D8">
            <w:pPr>
              <w:pStyle w:val="ListParagraph"/>
              <w:numPr>
                <w:ilvl w:val="0"/>
                <w:numId w:val="12"/>
              </w:numPr>
              <w:rPr>
                <w:rFonts w:ascii="Times New Roman" w:eastAsia="Calibri" w:hAnsi="Times New Roman"/>
                <w:szCs w:val="24"/>
              </w:rPr>
            </w:pPr>
          </w:p>
        </w:tc>
        <w:tc>
          <w:tcPr>
            <w:tcW w:w="2409" w:type="dxa"/>
            <w:vMerge/>
            <w:shd w:val="clear" w:color="auto" w:fill="auto"/>
          </w:tcPr>
          <w:p w14:paraId="7B8183AC" w14:textId="77777777" w:rsidR="009F147D" w:rsidRPr="00F52A84" w:rsidRDefault="009F147D" w:rsidP="0048615D">
            <w:pPr>
              <w:autoSpaceDN/>
              <w:ind w:firstLine="0"/>
              <w:contextualSpacing/>
              <w:rPr>
                <w:rFonts w:ascii="Times New Roman" w:eastAsia="Calibri" w:hAnsi="Times New Roman" w:cs="Times New Roman"/>
                <w:sz w:val="24"/>
              </w:rPr>
            </w:pPr>
          </w:p>
        </w:tc>
        <w:tc>
          <w:tcPr>
            <w:tcW w:w="5245" w:type="dxa"/>
            <w:shd w:val="clear" w:color="auto" w:fill="auto"/>
          </w:tcPr>
          <w:p w14:paraId="170EE94E" w14:textId="77777777" w:rsidR="00384CCD" w:rsidRDefault="006E61BE" w:rsidP="006E61BE">
            <w:pPr>
              <w:ind w:firstLine="0"/>
              <w:contextualSpacing/>
              <w:rPr>
                <w:rFonts w:ascii="Times New Roman" w:eastAsia="Calibri" w:hAnsi="Times New Roman" w:cs="Times New Roman"/>
                <w:sz w:val="24"/>
              </w:rPr>
            </w:pPr>
            <w:r w:rsidRPr="00F52A84">
              <w:rPr>
                <w:rFonts w:ascii="Times New Roman" w:eastAsia="Calibri" w:hAnsi="Times New Roman" w:cs="Times New Roman"/>
                <w:sz w:val="24"/>
              </w:rPr>
              <w:t>Su</w:t>
            </w:r>
            <w:r w:rsidR="00397A94" w:rsidRPr="00F52A84">
              <w:rPr>
                <w:rFonts w:ascii="Times New Roman" w:eastAsia="Calibri" w:hAnsi="Times New Roman" w:cs="Times New Roman"/>
                <w:sz w:val="24"/>
              </w:rPr>
              <w:t xml:space="preserve"> papildoma siurbimo </w:t>
            </w:r>
            <w:r w:rsidRPr="00F52A84">
              <w:rPr>
                <w:rFonts w:ascii="Times New Roman" w:eastAsia="Calibri" w:hAnsi="Times New Roman" w:cs="Times New Roman"/>
                <w:sz w:val="24"/>
              </w:rPr>
              <w:t>žarna</w:t>
            </w:r>
            <w:r w:rsidR="00397A94" w:rsidRPr="00F52A84">
              <w:rPr>
                <w:rFonts w:ascii="Times New Roman" w:eastAsia="Calibri" w:hAnsi="Times New Roman" w:cs="Times New Roman"/>
                <w:sz w:val="24"/>
              </w:rPr>
              <w:t xml:space="preserve"> didesnių gabaritų šiukšlėms (lapai, skardinės ir pan.).</w:t>
            </w:r>
          </w:p>
          <w:p w14:paraId="47E85289" w14:textId="7D70C1DF" w:rsidR="009F147D" w:rsidRDefault="00397A94" w:rsidP="006E61BE">
            <w:pPr>
              <w:ind w:firstLine="0"/>
              <w:contextualSpacing/>
              <w:rPr>
                <w:rFonts w:ascii="Times New Roman" w:eastAsia="Calibri" w:hAnsi="Times New Roman" w:cs="Times New Roman"/>
                <w:sz w:val="24"/>
              </w:rPr>
            </w:pPr>
            <w:r w:rsidRPr="00F52A84">
              <w:rPr>
                <w:rFonts w:ascii="Times New Roman" w:eastAsia="Calibri" w:hAnsi="Times New Roman" w:cs="Times New Roman"/>
                <w:sz w:val="24"/>
              </w:rPr>
              <w:t xml:space="preserve">Žarna ne trumpesnė kaip </w:t>
            </w:r>
            <w:r w:rsidR="006E61BE" w:rsidRPr="00F52A84">
              <w:rPr>
                <w:rFonts w:ascii="Times New Roman" w:eastAsia="Calibri" w:hAnsi="Times New Roman" w:cs="Times New Roman"/>
                <w:sz w:val="24"/>
              </w:rPr>
              <w:t>4</w:t>
            </w:r>
            <w:r w:rsidR="00A119EA" w:rsidRPr="00F52A84">
              <w:rPr>
                <w:rFonts w:ascii="Times New Roman" w:eastAsia="Calibri" w:hAnsi="Times New Roman" w:cs="Times New Roman"/>
                <w:sz w:val="24"/>
              </w:rPr>
              <w:t>000</w:t>
            </w:r>
            <w:r w:rsidRPr="00F52A84">
              <w:rPr>
                <w:rFonts w:ascii="Times New Roman" w:eastAsia="Calibri" w:hAnsi="Times New Roman" w:cs="Times New Roman"/>
                <w:sz w:val="24"/>
              </w:rPr>
              <w:t xml:space="preserve"> m</w:t>
            </w:r>
            <w:r w:rsidR="006E61BE" w:rsidRPr="00F52A84">
              <w:rPr>
                <w:rFonts w:ascii="Times New Roman" w:eastAsia="Calibri" w:hAnsi="Times New Roman" w:cs="Times New Roman"/>
                <w:sz w:val="24"/>
              </w:rPr>
              <w:t>m</w:t>
            </w:r>
            <w:r w:rsidRPr="00F52A84">
              <w:rPr>
                <w:rFonts w:ascii="Times New Roman" w:eastAsia="Calibri" w:hAnsi="Times New Roman" w:cs="Times New Roman"/>
                <w:sz w:val="24"/>
              </w:rPr>
              <w:t xml:space="preserve"> ir ne mažesnio </w:t>
            </w:r>
            <w:r w:rsidR="00D437DB">
              <w:rPr>
                <w:rFonts w:ascii="Times New Roman" w:eastAsia="Calibri" w:hAnsi="Times New Roman" w:cs="Times New Roman"/>
                <w:sz w:val="24"/>
              </w:rPr>
              <w:t xml:space="preserve">skersmens </w:t>
            </w:r>
            <w:r w:rsidR="00F34AF1">
              <w:rPr>
                <w:rFonts w:ascii="Times New Roman" w:eastAsia="Calibri" w:hAnsi="Times New Roman" w:cs="Times New Roman"/>
                <w:sz w:val="24"/>
              </w:rPr>
              <w:t>kaip</w:t>
            </w:r>
            <w:r w:rsidRPr="00F52A84">
              <w:rPr>
                <w:rFonts w:ascii="Times New Roman" w:eastAsia="Calibri" w:hAnsi="Times New Roman" w:cs="Times New Roman"/>
                <w:sz w:val="24"/>
              </w:rPr>
              <w:t xml:space="preserve"> 150 mm.</w:t>
            </w:r>
          </w:p>
          <w:p w14:paraId="32A565C8" w14:textId="6C9D69AD" w:rsidR="00F66C52" w:rsidRPr="00F52A84" w:rsidRDefault="00F66C52" w:rsidP="006E61BE">
            <w:pPr>
              <w:ind w:firstLine="0"/>
              <w:contextualSpacing/>
              <w:rPr>
                <w:rFonts w:ascii="Times New Roman" w:eastAsia="Calibri" w:hAnsi="Times New Roman" w:cs="Times New Roman"/>
                <w:sz w:val="24"/>
              </w:rPr>
            </w:pPr>
          </w:p>
        </w:tc>
      </w:tr>
      <w:tr w:rsidR="00C66EA8" w:rsidRPr="00F52A84" w14:paraId="21A2F330" w14:textId="77777777" w:rsidTr="00C66EA8">
        <w:trPr>
          <w:trHeight w:val="2220"/>
        </w:trPr>
        <w:tc>
          <w:tcPr>
            <w:tcW w:w="993" w:type="dxa"/>
            <w:vMerge w:val="restart"/>
            <w:shd w:val="clear" w:color="auto" w:fill="auto"/>
          </w:tcPr>
          <w:p w14:paraId="43EDB38E" w14:textId="77777777" w:rsidR="00C66EA8" w:rsidRPr="00F52A84" w:rsidRDefault="00C66EA8" w:rsidP="001E62D8">
            <w:pPr>
              <w:pStyle w:val="ListParagraph"/>
              <w:numPr>
                <w:ilvl w:val="0"/>
                <w:numId w:val="12"/>
              </w:numPr>
              <w:rPr>
                <w:rFonts w:ascii="Times New Roman" w:eastAsia="Calibri" w:hAnsi="Times New Roman"/>
                <w:szCs w:val="24"/>
              </w:rPr>
            </w:pPr>
          </w:p>
        </w:tc>
        <w:tc>
          <w:tcPr>
            <w:tcW w:w="2409" w:type="dxa"/>
            <w:vMerge w:val="restart"/>
            <w:shd w:val="clear" w:color="auto" w:fill="auto"/>
          </w:tcPr>
          <w:p w14:paraId="110E21C2" w14:textId="39C50A8E" w:rsidR="00C66EA8" w:rsidRPr="00F52A84" w:rsidRDefault="00C66EA8" w:rsidP="0048615D">
            <w:pPr>
              <w:autoSpaceDN/>
              <w:ind w:firstLine="0"/>
              <w:contextualSpacing/>
              <w:rPr>
                <w:rFonts w:ascii="Times New Roman" w:eastAsia="Calibri" w:hAnsi="Times New Roman" w:cs="Times New Roman"/>
                <w:sz w:val="24"/>
              </w:rPr>
            </w:pPr>
            <w:r w:rsidRPr="00F52A84">
              <w:rPr>
                <w:rFonts w:ascii="Times New Roman" w:eastAsia="Calibri" w:hAnsi="Times New Roman" w:cs="Times New Roman"/>
                <w:sz w:val="24"/>
              </w:rPr>
              <w:t>Pagrindinis valdymo pultas sumontuotas kabinoje.</w:t>
            </w:r>
          </w:p>
        </w:tc>
        <w:tc>
          <w:tcPr>
            <w:tcW w:w="5245" w:type="dxa"/>
            <w:shd w:val="clear" w:color="auto" w:fill="auto"/>
          </w:tcPr>
          <w:p w14:paraId="71CC4121" w14:textId="469FB28B" w:rsidR="00C66EA8" w:rsidRPr="00F52A84" w:rsidRDefault="00C66EA8" w:rsidP="00C33726">
            <w:pPr>
              <w:autoSpaceDN/>
              <w:ind w:firstLine="0"/>
              <w:contextualSpacing/>
              <w:rPr>
                <w:rFonts w:ascii="Times New Roman" w:hAnsi="Times New Roman" w:cs="Times New Roman"/>
                <w:sz w:val="24"/>
              </w:rPr>
            </w:pPr>
            <w:r w:rsidRPr="00F52A84">
              <w:rPr>
                <w:rFonts w:ascii="Times New Roman" w:hAnsi="Times New Roman" w:cs="Times New Roman"/>
                <w:sz w:val="24"/>
              </w:rPr>
              <w:t>Turi rodyti:</w:t>
            </w:r>
          </w:p>
          <w:p w14:paraId="3BC4E072" w14:textId="03CC4839" w:rsidR="00C66EA8" w:rsidRPr="00F52A84" w:rsidRDefault="00C66EA8" w:rsidP="00B968FA">
            <w:pPr>
              <w:pStyle w:val="ListParagraph"/>
              <w:numPr>
                <w:ilvl w:val="0"/>
                <w:numId w:val="19"/>
              </w:numPr>
              <w:rPr>
                <w:rFonts w:ascii="Times New Roman" w:hAnsi="Times New Roman"/>
                <w:szCs w:val="24"/>
              </w:rPr>
            </w:pPr>
            <w:proofErr w:type="spellStart"/>
            <w:r w:rsidRPr="00F52A84">
              <w:rPr>
                <w:rFonts w:ascii="Times New Roman" w:hAnsi="Times New Roman"/>
                <w:szCs w:val="24"/>
              </w:rPr>
              <w:t>vidutines</w:t>
            </w:r>
            <w:proofErr w:type="spellEnd"/>
            <w:r w:rsidRPr="00F52A84">
              <w:rPr>
                <w:rFonts w:ascii="Times New Roman" w:hAnsi="Times New Roman"/>
                <w:szCs w:val="24"/>
              </w:rPr>
              <w:t xml:space="preserve"> </w:t>
            </w:r>
            <w:proofErr w:type="spellStart"/>
            <w:r w:rsidRPr="00F52A84">
              <w:rPr>
                <w:rFonts w:ascii="Times New Roman" w:hAnsi="Times New Roman"/>
                <w:szCs w:val="24"/>
              </w:rPr>
              <w:t>ir</w:t>
            </w:r>
            <w:proofErr w:type="spellEnd"/>
            <w:r w:rsidRPr="00F52A84">
              <w:rPr>
                <w:rFonts w:ascii="Times New Roman" w:hAnsi="Times New Roman"/>
                <w:szCs w:val="24"/>
              </w:rPr>
              <w:t xml:space="preserve"> </w:t>
            </w:r>
            <w:proofErr w:type="spellStart"/>
            <w:r w:rsidRPr="00F52A84">
              <w:rPr>
                <w:rFonts w:ascii="Times New Roman" w:hAnsi="Times New Roman"/>
                <w:szCs w:val="24"/>
              </w:rPr>
              <w:t>dienos</w:t>
            </w:r>
            <w:proofErr w:type="spellEnd"/>
            <w:r w:rsidRPr="00F52A84">
              <w:rPr>
                <w:rFonts w:ascii="Times New Roman" w:hAnsi="Times New Roman"/>
                <w:szCs w:val="24"/>
              </w:rPr>
              <w:t xml:space="preserve"> </w:t>
            </w:r>
            <w:proofErr w:type="spellStart"/>
            <w:r w:rsidRPr="00F52A84">
              <w:rPr>
                <w:rFonts w:ascii="Times New Roman" w:hAnsi="Times New Roman"/>
                <w:szCs w:val="24"/>
              </w:rPr>
              <w:t>degalų</w:t>
            </w:r>
            <w:proofErr w:type="spellEnd"/>
            <w:r w:rsidRPr="00F52A84">
              <w:rPr>
                <w:rFonts w:ascii="Times New Roman" w:hAnsi="Times New Roman"/>
                <w:szCs w:val="24"/>
              </w:rPr>
              <w:t xml:space="preserve"> sąnaudas,</w:t>
            </w:r>
          </w:p>
          <w:p w14:paraId="4E025B2C" w14:textId="4EFB5F70" w:rsidR="00C66EA8" w:rsidRPr="00F52A84" w:rsidRDefault="00C66EA8" w:rsidP="00B968FA">
            <w:pPr>
              <w:pStyle w:val="ListParagraph"/>
              <w:numPr>
                <w:ilvl w:val="0"/>
                <w:numId w:val="19"/>
              </w:numPr>
              <w:rPr>
                <w:rFonts w:ascii="Times New Roman" w:hAnsi="Times New Roman"/>
                <w:szCs w:val="24"/>
              </w:rPr>
            </w:pPr>
            <w:proofErr w:type="spellStart"/>
            <w:r w:rsidRPr="00F52A84">
              <w:rPr>
                <w:rFonts w:ascii="Times New Roman" w:hAnsi="Times New Roman"/>
                <w:szCs w:val="24"/>
              </w:rPr>
              <w:t>vidutinius</w:t>
            </w:r>
            <w:proofErr w:type="spellEnd"/>
            <w:r w:rsidRPr="00F52A84">
              <w:rPr>
                <w:rFonts w:ascii="Times New Roman" w:hAnsi="Times New Roman"/>
                <w:szCs w:val="24"/>
              </w:rPr>
              <w:t xml:space="preserve"> </w:t>
            </w:r>
            <w:proofErr w:type="spellStart"/>
            <w:r w:rsidRPr="00F52A84">
              <w:rPr>
                <w:rFonts w:ascii="Times New Roman" w:hAnsi="Times New Roman"/>
                <w:szCs w:val="24"/>
              </w:rPr>
              <w:t>ir</w:t>
            </w:r>
            <w:proofErr w:type="spellEnd"/>
            <w:r w:rsidRPr="00F52A84">
              <w:rPr>
                <w:rFonts w:ascii="Times New Roman" w:hAnsi="Times New Roman"/>
                <w:szCs w:val="24"/>
              </w:rPr>
              <w:t xml:space="preserve"> </w:t>
            </w:r>
            <w:proofErr w:type="spellStart"/>
            <w:r w:rsidRPr="00F52A84">
              <w:rPr>
                <w:rFonts w:ascii="Times New Roman" w:hAnsi="Times New Roman"/>
                <w:szCs w:val="24"/>
              </w:rPr>
              <w:t>dienos</w:t>
            </w:r>
            <w:proofErr w:type="spellEnd"/>
            <w:r w:rsidRPr="00F52A84">
              <w:rPr>
                <w:rFonts w:ascii="Times New Roman" w:hAnsi="Times New Roman"/>
                <w:szCs w:val="24"/>
              </w:rPr>
              <w:t xml:space="preserve"> </w:t>
            </w:r>
            <w:proofErr w:type="spellStart"/>
            <w:r w:rsidRPr="00F52A84">
              <w:rPr>
                <w:rFonts w:ascii="Times New Roman" w:hAnsi="Times New Roman"/>
                <w:szCs w:val="24"/>
              </w:rPr>
              <w:t>variklio</w:t>
            </w:r>
            <w:proofErr w:type="spellEnd"/>
            <w:r w:rsidRPr="00F52A84">
              <w:rPr>
                <w:rFonts w:ascii="Times New Roman" w:hAnsi="Times New Roman"/>
                <w:szCs w:val="24"/>
              </w:rPr>
              <w:t xml:space="preserve"> sūkius,</w:t>
            </w:r>
          </w:p>
          <w:p w14:paraId="3680CB06" w14:textId="1C893663" w:rsidR="00C66EA8" w:rsidRPr="00F52A84" w:rsidRDefault="00C66EA8" w:rsidP="00B968FA">
            <w:pPr>
              <w:pStyle w:val="ListParagraph"/>
              <w:numPr>
                <w:ilvl w:val="0"/>
                <w:numId w:val="19"/>
              </w:numPr>
              <w:rPr>
                <w:rFonts w:ascii="Times New Roman" w:hAnsi="Times New Roman"/>
                <w:szCs w:val="24"/>
              </w:rPr>
            </w:pPr>
            <w:r w:rsidRPr="00F52A84">
              <w:rPr>
                <w:rFonts w:ascii="Times New Roman" w:hAnsi="Times New Roman"/>
                <w:szCs w:val="24"/>
              </w:rPr>
              <w:t>šlavimo valandų skaičių (skaitiklis),</w:t>
            </w:r>
          </w:p>
          <w:p w14:paraId="4D267009" w14:textId="56F8409E" w:rsidR="00C66EA8" w:rsidRPr="00F52A84" w:rsidRDefault="00C66EA8" w:rsidP="00B968FA">
            <w:pPr>
              <w:pStyle w:val="ListParagraph"/>
              <w:numPr>
                <w:ilvl w:val="0"/>
                <w:numId w:val="19"/>
              </w:numPr>
              <w:rPr>
                <w:rFonts w:ascii="Times New Roman" w:hAnsi="Times New Roman"/>
                <w:szCs w:val="24"/>
              </w:rPr>
            </w:pPr>
            <w:r w:rsidRPr="00F52A84">
              <w:rPr>
                <w:rFonts w:ascii="Times New Roman" w:hAnsi="Times New Roman"/>
                <w:szCs w:val="24"/>
              </w:rPr>
              <w:t>automobilio valandų skaičių (skaitiklis).</w:t>
            </w:r>
          </w:p>
          <w:p w14:paraId="6F51882C" w14:textId="77777777" w:rsidR="00C66EA8" w:rsidRPr="00F52A84" w:rsidRDefault="00C66EA8" w:rsidP="00C33726">
            <w:pPr>
              <w:autoSpaceDN/>
              <w:ind w:firstLine="0"/>
              <w:contextualSpacing/>
              <w:rPr>
                <w:rFonts w:ascii="Times New Roman" w:hAnsi="Times New Roman" w:cs="Times New Roman"/>
                <w:sz w:val="24"/>
              </w:rPr>
            </w:pPr>
            <w:r w:rsidRPr="00F52A84">
              <w:rPr>
                <w:rFonts w:ascii="Times New Roman" w:hAnsi="Times New Roman" w:cs="Times New Roman"/>
                <w:sz w:val="24"/>
              </w:rPr>
              <w:t>Visa tai galima perkelti į USB ar analogišką laikmeną tolimesnei analizei.</w:t>
            </w:r>
          </w:p>
          <w:p w14:paraId="6631DAC7" w14:textId="2CC99FF4" w:rsidR="00C66EA8" w:rsidRPr="00F52A84" w:rsidRDefault="00C66EA8" w:rsidP="00C33726">
            <w:pPr>
              <w:autoSpaceDN/>
              <w:ind w:firstLine="0"/>
              <w:contextualSpacing/>
              <w:rPr>
                <w:rFonts w:ascii="Times New Roman" w:eastAsia="Calibri" w:hAnsi="Times New Roman" w:cs="Times New Roman"/>
                <w:sz w:val="24"/>
              </w:rPr>
            </w:pPr>
          </w:p>
        </w:tc>
      </w:tr>
      <w:tr w:rsidR="00C66EA8" w:rsidRPr="00F52A84" w14:paraId="317E4020" w14:textId="77777777" w:rsidTr="005762B4">
        <w:trPr>
          <w:trHeight w:val="1732"/>
        </w:trPr>
        <w:tc>
          <w:tcPr>
            <w:tcW w:w="993" w:type="dxa"/>
            <w:vMerge/>
            <w:shd w:val="clear" w:color="auto" w:fill="auto"/>
          </w:tcPr>
          <w:p w14:paraId="41F27695" w14:textId="77777777" w:rsidR="00C66EA8" w:rsidRPr="00F52A84" w:rsidRDefault="00C66EA8" w:rsidP="001E62D8">
            <w:pPr>
              <w:pStyle w:val="ListParagraph"/>
              <w:numPr>
                <w:ilvl w:val="0"/>
                <w:numId w:val="12"/>
              </w:numPr>
              <w:rPr>
                <w:rFonts w:ascii="Times New Roman" w:eastAsia="Calibri" w:hAnsi="Times New Roman"/>
                <w:szCs w:val="24"/>
              </w:rPr>
            </w:pPr>
          </w:p>
        </w:tc>
        <w:tc>
          <w:tcPr>
            <w:tcW w:w="2409" w:type="dxa"/>
            <w:vMerge/>
            <w:shd w:val="clear" w:color="auto" w:fill="auto"/>
          </w:tcPr>
          <w:p w14:paraId="0DBC0AEC" w14:textId="77777777" w:rsidR="00C66EA8" w:rsidRPr="00F52A84" w:rsidRDefault="00C66EA8" w:rsidP="0048615D">
            <w:pPr>
              <w:autoSpaceDN/>
              <w:ind w:firstLine="0"/>
              <w:contextualSpacing/>
              <w:rPr>
                <w:rFonts w:ascii="Times New Roman" w:eastAsia="Calibri" w:hAnsi="Times New Roman" w:cs="Times New Roman"/>
                <w:sz w:val="24"/>
              </w:rPr>
            </w:pPr>
          </w:p>
        </w:tc>
        <w:tc>
          <w:tcPr>
            <w:tcW w:w="5245" w:type="dxa"/>
            <w:shd w:val="clear" w:color="auto" w:fill="auto"/>
          </w:tcPr>
          <w:p w14:paraId="47C7C587" w14:textId="77777777" w:rsidR="00C66EA8" w:rsidRPr="00F52A84" w:rsidRDefault="00C66EA8" w:rsidP="00C66EA8">
            <w:pPr>
              <w:autoSpaceDN/>
              <w:ind w:firstLine="0"/>
              <w:contextualSpacing/>
              <w:rPr>
                <w:rFonts w:ascii="Times New Roman" w:hAnsi="Times New Roman" w:cs="Times New Roman"/>
                <w:sz w:val="24"/>
              </w:rPr>
            </w:pPr>
            <w:r w:rsidRPr="00F52A84">
              <w:rPr>
                <w:rFonts w:ascii="Times New Roman" w:hAnsi="Times New Roman" w:cs="Times New Roman"/>
                <w:sz w:val="24"/>
              </w:rPr>
              <w:t>Turi rodyti papildomą informaciją:</w:t>
            </w:r>
          </w:p>
          <w:p w14:paraId="55F1970C" w14:textId="77777777" w:rsidR="00C66EA8" w:rsidRPr="00F52A84" w:rsidRDefault="00C66EA8" w:rsidP="00C66EA8">
            <w:pPr>
              <w:pStyle w:val="ListParagraph"/>
              <w:numPr>
                <w:ilvl w:val="0"/>
                <w:numId w:val="20"/>
              </w:numPr>
              <w:rPr>
                <w:rFonts w:ascii="Times New Roman" w:hAnsi="Times New Roman"/>
                <w:szCs w:val="24"/>
              </w:rPr>
            </w:pPr>
            <w:proofErr w:type="spellStart"/>
            <w:r w:rsidRPr="00F52A84">
              <w:rPr>
                <w:rFonts w:ascii="Times New Roman" w:hAnsi="Times New Roman"/>
                <w:szCs w:val="24"/>
              </w:rPr>
              <w:t>kada</w:t>
            </w:r>
            <w:proofErr w:type="spellEnd"/>
            <w:r w:rsidRPr="00F52A84">
              <w:rPr>
                <w:rFonts w:ascii="Times New Roman" w:hAnsi="Times New Roman"/>
                <w:szCs w:val="24"/>
              </w:rPr>
              <w:t xml:space="preserve"> </w:t>
            </w:r>
            <w:proofErr w:type="spellStart"/>
            <w:r w:rsidRPr="00F52A84">
              <w:rPr>
                <w:rFonts w:ascii="Times New Roman" w:hAnsi="Times New Roman"/>
                <w:szCs w:val="24"/>
              </w:rPr>
              <w:t>turi</w:t>
            </w:r>
            <w:proofErr w:type="spellEnd"/>
            <w:r w:rsidRPr="00F52A84">
              <w:rPr>
                <w:rFonts w:ascii="Times New Roman" w:hAnsi="Times New Roman"/>
                <w:szCs w:val="24"/>
              </w:rPr>
              <w:t xml:space="preserve"> </w:t>
            </w:r>
            <w:proofErr w:type="spellStart"/>
            <w:r w:rsidRPr="00F52A84">
              <w:rPr>
                <w:rFonts w:ascii="Times New Roman" w:hAnsi="Times New Roman"/>
                <w:szCs w:val="24"/>
              </w:rPr>
              <w:t>būti</w:t>
            </w:r>
            <w:proofErr w:type="spellEnd"/>
            <w:r w:rsidRPr="00F52A84">
              <w:rPr>
                <w:rFonts w:ascii="Times New Roman" w:hAnsi="Times New Roman"/>
                <w:szCs w:val="24"/>
              </w:rPr>
              <w:t xml:space="preserve"> </w:t>
            </w:r>
            <w:proofErr w:type="spellStart"/>
            <w:r w:rsidRPr="00F52A84">
              <w:rPr>
                <w:rFonts w:ascii="Times New Roman" w:hAnsi="Times New Roman"/>
                <w:szCs w:val="24"/>
              </w:rPr>
              <w:t>atliekami</w:t>
            </w:r>
            <w:proofErr w:type="spellEnd"/>
            <w:r w:rsidRPr="00F52A84">
              <w:rPr>
                <w:rFonts w:ascii="Times New Roman" w:hAnsi="Times New Roman"/>
                <w:szCs w:val="24"/>
              </w:rPr>
              <w:t xml:space="preserve"> </w:t>
            </w:r>
            <w:proofErr w:type="spellStart"/>
            <w:r w:rsidRPr="00F52A84">
              <w:rPr>
                <w:rFonts w:ascii="Times New Roman" w:hAnsi="Times New Roman"/>
                <w:szCs w:val="24"/>
              </w:rPr>
              <w:t>įrangos</w:t>
            </w:r>
            <w:proofErr w:type="spellEnd"/>
            <w:r w:rsidRPr="00F52A84">
              <w:rPr>
                <w:rFonts w:ascii="Times New Roman" w:hAnsi="Times New Roman"/>
                <w:szCs w:val="24"/>
              </w:rPr>
              <w:t xml:space="preserve"> </w:t>
            </w:r>
            <w:proofErr w:type="spellStart"/>
            <w:r w:rsidRPr="00F52A84">
              <w:rPr>
                <w:rFonts w:ascii="Times New Roman" w:hAnsi="Times New Roman"/>
                <w:szCs w:val="24"/>
              </w:rPr>
              <w:t>aptarnavimai</w:t>
            </w:r>
            <w:proofErr w:type="spellEnd"/>
            <w:r w:rsidRPr="00F52A84">
              <w:rPr>
                <w:rFonts w:ascii="Times New Roman" w:hAnsi="Times New Roman"/>
                <w:szCs w:val="24"/>
              </w:rPr>
              <w:t xml:space="preserve">, </w:t>
            </w:r>
          </w:p>
          <w:p w14:paraId="303C7A62" w14:textId="77777777" w:rsidR="00C66EA8" w:rsidRPr="00F52A84" w:rsidRDefault="00C66EA8" w:rsidP="00C66EA8">
            <w:pPr>
              <w:pStyle w:val="ListParagraph"/>
              <w:numPr>
                <w:ilvl w:val="0"/>
                <w:numId w:val="20"/>
              </w:numPr>
              <w:rPr>
                <w:rFonts w:ascii="Times New Roman" w:hAnsi="Times New Roman"/>
                <w:szCs w:val="24"/>
              </w:rPr>
            </w:pPr>
            <w:proofErr w:type="spellStart"/>
            <w:r w:rsidRPr="00F52A84">
              <w:rPr>
                <w:rFonts w:ascii="Times New Roman" w:hAnsi="Times New Roman"/>
                <w:szCs w:val="24"/>
              </w:rPr>
              <w:t>informuoja</w:t>
            </w:r>
            <w:proofErr w:type="spellEnd"/>
            <w:r w:rsidRPr="00F52A84">
              <w:rPr>
                <w:rFonts w:ascii="Times New Roman" w:hAnsi="Times New Roman"/>
                <w:szCs w:val="24"/>
              </w:rPr>
              <w:t xml:space="preserve"> </w:t>
            </w:r>
            <w:proofErr w:type="spellStart"/>
            <w:r w:rsidRPr="00F52A84">
              <w:rPr>
                <w:rFonts w:ascii="Times New Roman" w:hAnsi="Times New Roman"/>
                <w:szCs w:val="24"/>
              </w:rPr>
              <w:t>apie</w:t>
            </w:r>
            <w:proofErr w:type="spellEnd"/>
            <w:r w:rsidRPr="00F52A84">
              <w:rPr>
                <w:rFonts w:ascii="Times New Roman" w:hAnsi="Times New Roman"/>
                <w:szCs w:val="24"/>
              </w:rPr>
              <w:t xml:space="preserve"> </w:t>
            </w:r>
            <w:proofErr w:type="spellStart"/>
            <w:r w:rsidRPr="00F52A84">
              <w:rPr>
                <w:rFonts w:ascii="Times New Roman" w:hAnsi="Times New Roman"/>
                <w:szCs w:val="24"/>
              </w:rPr>
              <w:t>visus</w:t>
            </w:r>
            <w:proofErr w:type="spellEnd"/>
            <w:r w:rsidRPr="00F52A84">
              <w:rPr>
                <w:rFonts w:ascii="Times New Roman" w:hAnsi="Times New Roman"/>
                <w:szCs w:val="24"/>
              </w:rPr>
              <w:t xml:space="preserve"> </w:t>
            </w:r>
            <w:proofErr w:type="spellStart"/>
            <w:r w:rsidRPr="00F52A84">
              <w:rPr>
                <w:rFonts w:ascii="Times New Roman" w:hAnsi="Times New Roman"/>
                <w:szCs w:val="24"/>
              </w:rPr>
              <w:t>su</w:t>
            </w:r>
            <w:proofErr w:type="spellEnd"/>
            <w:r w:rsidRPr="00F52A84">
              <w:rPr>
                <w:rFonts w:ascii="Times New Roman" w:hAnsi="Times New Roman"/>
                <w:szCs w:val="24"/>
              </w:rPr>
              <w:t xml:space="preserve"> </w:t>
            </w:r>
            <w:proofErr w:type="spellStart"/>
            <w:r w:rsidRPr="00F52A84">
              <w:rPr>
                <w:rFonts w:ascii="Times New Roman" w:hAnsi="Times New Roman"/>
                <w:szCs w:val="24"/>
              </w:rPr>
              <w:t>įranga</w:t>
            </w:r>
            <w:proofErr w:type="spellEnd"/>
            <w:r w:rsidRPr="00F52A84">
              <w:rPr>
                <w:rFonts w:ascii="Times New Roman" w:hAnsi="Times New Roman"/>
                <w:szCs w:val="24"/>
              </w:rPr>
              <w:t xml:space="preserve"> </w:t>
            </w:r>
            <w:proofErr w:type="spellStart"/>
            <w:r w:rsidRPr="00F52A84">
              <w:rPr>
                <w:rFonts w:ascii="Times New Roman" w:hAnsi="Times New Roman"/>
                <w:szCs w:val="24"/>
              </w:rPr>
              <w:t>susijusius</w:t>
            </w:r>
            <w:proofErr w:type="spellEnd"/>
            <w:r w:rsidRPr="00F52A84">
              <w:rPr>
                <w:rFonts w:ascii="Times New Roman" w:hAnsi="Times New Roman"/>
                <w:szCs w:val="24"/>
              </w:rPr>
              <w:t xml:space="preserve"> </w:t>
            </w:r>
            <w:proofErr w:type="spellStart"/>
            <w:r w:rsidRPr="00F52A84">
              <w:rPr>
                <w:rFonts w:ascii="Times New Roman" w:hAnsi="Times New Roman"/>
                <w:szCs w:val="24"/>
              </w:rPr>
              <w:t>gedimus</w:t>
            </w:r>
            <w:proofErr w:type="spellEnd"/>
            <w:r w:rsidRPr="00F52A84">
              <w:rPr>
                <w:rFonts w:ascii="Times New Roman" w:hAnsi="Times New Roman"/>
                <w:szCs w:val="24"/>
              </w:rPr>
              <w:t>.</w:t>
            </w:r>
            <w:r w:rsidRPr="00F52A84">
              <w:rPr>
                <w:rFonts w:ascii="Times New Roman" w:hAnsi="Times New Roman"/>
                <w:szCs w:val="24"/>
              </w:rPr>
              <w:tab/>
            </w:r>
          </w:p>
          <w:p w14:paraId="01FBBC95" w14:textId="77777777" w:rsidR="00C66EA8" w:rsidRPr="00F52A84" w:rsidRDefault="00C66EA8" w:rsidP="00C33726">
            <w:pPr>
              <w:contextualSpacing/>
              <w:rPr>
                <w:rFonts w:ascii="Times New Roman" w:hAnsi="Times New Roman" w:cs="Times New Roman"/>
                <w:sz w:val="24"/>
              </w:rPr>
            </w:pPr>
          </w:p>
        </w:tc>
      </w:tr>
      <w:tr w:rsidR="00D41792" w:rsidRPr="00F52A84" w14:paraId="68C45AD5" w14:textId="77777777" w:rsidTr="005762B4">
        <w:trPr>
          <w:trHeight w:val="1732"/>
        </w:trPr>
        <w:tc>
          <w:tcPr>
            <w:tcW w:w="993" w:type="dxa"/>
            <w:shd w:val="clear" w:color="auto" w:fill="auto"/>
          </w:tcPr>
          <w:p w14:paraId="31626C3A" w14:textId="77777777" w:rsidR="00D41792" w:rsidRPr="00F52A84" w:rsidRDefault="00D41792" w:rsidP="001E62D8">
            <w:pPr>
              <w:pStyle w:val="ListParagraph"/>
              <w:numPr>
                <w:ilvl w:val="0"/>
                <w:numId w:val="12"/>
              </w:numPr>
              <w:rPr>
                <w:rFonts w:ascii="Times New Roman" w:eastAsia="Calibri" w:hAnsi="Times New Roman"/>
                <w:szCs w:val="24"/>
              </w:rPr>
            </w:pPr>
          </w:p>
        </w:tc>
        <w:tc>
          <w:tcPr>
            <w:tcW w:w="2409" w:type="dxa"/>
            <w:shd w:val="clear" w:color="auto" w:fill="auto"/>
          </w:tcPr>
          <w:p w14:paraId="27DEAB7D" w14:textId="6F7A4AB9" w:rsidR="00D41792" w:rsidRPr="00F52A84" w:rsidRDefault="00202F62" w:rsidP="0048615D">
            <w:pPr>
              <w:autoSpaceDN/>
              <w:ind w:firstLine="0"/>
              <w:contextualSpacing/>
              <w:rPr>
                <w:rFonts w:ascii="Times New Roman" w:eastAsia="Calibri" w:hAnsi="Times New Roman" w:cs="Times New Roman"/>
                <w:sz w:val="24"/>
              </w:rPr>
            </w:pPr>
            <w:r>
              <w:rPr>
                <w:rFonts w:ascii="Times New Roman" w:eastAsia="Calibri" w:hAnsi="Times New Roman" w:cs="Times New Roman"/>
                <w:sz w:val="24"/>
              </w:rPr>
              <w:t>A</w:t>
            </w:r>
            <w:r w:rsidR="00D41792" w:rsidRPr="00D41792">
              <w:rPr>
                <w:rFonts w:ascii="Times New Roman" w:eastAsia="Calibri" w:hAnsi="Times New Roman" w:cs="Times New Roman"/>
                <w:sz w:val="24"/>
              </w:rPr>
              <w:t>utomatinė įrangos tepimo sistema</w:t>
            </w:r>
            <w:r>
              <w:rPr>
                <w:rFonts w:ascii="Times New Roman" w:eastAsia="Calibri" w:hAnsi="Times New Roman" w:cs="Times New Roman"/>
                <w:sz w:val="24"/>
              </w:rPr>
              <w:t>.</w:t>
            </w:r>
            <w:r w:rsidR="00D41792" w:rsidRPr="00D41792">
              <w:rPr>
                <w:rFonts w:ascii="Times New Roman" w:eastAsia="Calibri" w:hAnsi="Times New Roman" w:cs="Times New Roman"/>
                <w:sz w:val="24"/>
              </w:rPr>
              <w:tab/>
            </w:r>
          </w:p>
        </w:tc>
        <w:tc>
          <w:tcPr>
            <w:tcW w:w="5245" w:type="dxa"/>
            <w:shd w:val="clear" w:color="auto" w:fill="auto"/>
          </w:tcPr>
          <w:p w14:paraId="246599A7" w14:textId="0B2DCECB" w:rsidR="00D41792" w:rsidRPr="00F52A84" w:rsidRDefault="00202F62" w:rsidP="00C66EA8">
            <w:pPr>
              <w:autoSpaceDN/>
              <w:ind w:firstLine="0"/>
              <w:contextualSpacing/>
              <w:rPr>
                <w:rFonts w:ascii="Times New Roman" w:hAnsi="Times New Roman" w:cs="Times New Roman"/>
                <w:sz w:val="24"/>
              </w:rPr>
            </w:pPr>
            <w:r>
              <w:rPr>
                <w:rFonts w:ascii="Times New Roman" w:hAnsi="Times New Roman" w:cs="Times New Roman"/>
                <w:sz w:val="24"/>
              </w:rPr>
              <w:t>Butina</w:t>
            </w:r>
            <w:r w:rsidR="001976EC">
              <w:rPr>
                <w:rFonts w:ascii="Times New Roman" w:hAnsi="Times New Roman" w:cs="Times New Roman"/>
                <w:sz w:val="24"/>
              </w:rPr>
              <w:t>.</w:t>
            </w:r>
          </w:p>
        </w:tc>
      </w:tr>
      <w:tr w:rsidR="00F25CF6" w:rsidRPr="00F52A84" w14:paraId="68FD3D24" w14:textId="77777777" w:rsidTr="00FB1170">
        <w:trPr>
          <w:trHeight w:val="953"/>
        </w:trPr>
        <w:tc>
          <w:tcPr>
            <w:tcW w:w="993" w:type="dxa"/>
            <w:vMerge w:val="restart"/>
            <w:shd w:val="clear" w:color="auto" w:fill="auto"/>
          </w:tcPr>
          <w:p w14:paraId="113432EC" w14:textId="77777777" w:rsidR="00F25CF6" w:rsidRPr="00F52A84" w:rsidRDefault="00F25CF6" w:rsidP="001E62D8">
            <w:pPr>
              <w:pStyle w:val="ListParagraph"/>
              <w:numPr>
                <w:ilvl w:val="0"/>
                <w:numId w:val="12"/>
              </w:numPr>
              <w:rPr>
                <w:rFonts w:ascii="Times New Roman" w:eastAsia="Calibri" w:hAnsi="Times New Roman"/>
                <w:szCs w:val="24"/>
              </w:rPr>
            </w:pPr>
          </w:p>
        </w:tc>
        <w:tc>
          <w:tcPr>
            <w:tcW w:w="2409" w:type="dxa"/>
            <w:vMerge w:val="restart"/>
            <w:shd w:val="clear" w:color="auto" w:fill="auto"/>
          </w:tcPr>
          <w:p w14:paraId="1A9251EA" w14:textId="326A66E4" w:rsidR="00F25CF6" w:rsidRPr="00F52A84" w:rsidRDefault="00F25CF6" w:rsidP="0048615D">
            <w:pPr>
              <w:autoSpaceDN/>
              <w:ind w:firstLine="0"/>
              <w:contextualSpacing/>
              <w:rPr>
                <w:rFonts w:ascii="Times New Roman" w:eastAsia="Calibri" w:hAnsi="Times New Roman" w:cs="Times New Roman"/>
                <w:sz w:val="24"/>
              </w:rPr>
            </w:pPr>
            <w:r w:rsidRPr="00F52A84">
              <w:rPr>
                <w:rFonts w:ascii="Times New Roman" w:eastAsia="Calibri" w:hAnsi="Times New Roman" w:cs="Times New Roman"/>
                <w:sz w:val="24"/>
              </w:rPr>
              <w:t>Kabinoje sumontuoti indikatoriai.</w:t>
            </w:r>
          </w:p>
        </w:tc>
        <w:tc>
          <w:tcPr>
            <w:tcW w:w="5245" w:type="dxa"/>
            <w:shd w:val="clear" w:color="auto" w:fill="auto"/>
          </w:tcPr>
          <w:p w14:paraId="5B0CA009" w14:textId="77777777" w:rsidR="00F25CF6" w:rsidRPr="00F52A84" w:rsidRDefault="00F25CF6" w:rsidP="00C33726">
            <w:pPr>
              <w:autoSpaceDN/>
              <w:ind w:firstLine="0"/>
              <w:contextualSpacing/>
              <w:rPr>
                <w:rFonts w:ascii="Times New Roman" w:hAnsi="Times New Roman" w:cs="Times New Roman"/>
                <w:sz w:val="24"/>
              </w:rPr>
            </w:pPr>
            <w:r w:rsidRPr="00F52A84">
              <w:rPr>
                <w:rFonts w:ascii="Times New Roman" w:hAnsi="Times New Roman" w:cs="Times New Roman"/>
                <w:sz w:val="24"/>
              </w:rPr>
              <w:t>Švaraus vandens minimalaus lygio indikatorius su įspėjimu operatoriui.</w:t>
            </w:r>
          </w:p>
          <w:p w14:paraId="39CF6B1A" w14:textId="77777777" w:rsidR="00F25CF6" w:rsidRPr="00F52A84" w:rsidRDefault="00F25CF6" w:rsidP="00C33726">
            <w:pPr>
              <w:autoSpaceDN/>
              <w:ind w:firstLine="0"/>
              <w:contextualSpacing/>
              <w:rPr>
                <w:rFonts w:ascii="Times New Roman" w:hAnsi="Times New Roman" w:cs="Times New Roman"/>
                <w:sz w:val="24"/>
              </w:rPr>
            </w:pPr>
          </w:p>
          <w:p w14:paraId="7A5D511A" w14:textId="0E6452F6" w:rsidR="00F25CF6" w:rsidRPr="00F52A84" w:rsidRDefault="00F25CF6" w:rsidP="00C33726">
            <w:pPr>
              <w:autoSpaceDN/>
              <w:ind w:firstLine="0"/>
              <w:contextualSpacing/>
              <w:rPr>
                <w:rFonts w:ascii="Times New Roman" w:hAnsi="Times New Roman" w:cs="Times New Roman"/>
                <w:sz w:val="24"/>
              </w:rPr>
            </w:pPr>
            <w:r w:rsidRPr="00F52A84">
              <w:rPr>
                <w:rFonts w:ascii="Times New Roman" w:hAnsi="Times New Roman" w:cs="Times New Roman"/>
                <w:sz w:val="24"/>
              </w:rPr>
              <w:tab/>
            </w:r>
          </w:p>
        </w:tc>
      </w:tr>
      <w:tr w:rsidR="00F25CF6" w:rsidRPr="00F52A84" w14:paraId="56C6BF86" w14:textId="77777777" w:rsidTr="00F25CF6">
        <w:trPr>
          <w:trHeight w:val="907"/>
        </w:trPr>
        <w:tc>
          <w:tcPr>
            <w:tcW w:w="993" w:type="dxa"/>
            <w:vMerge/>
            <w:shd w:val="clear" w:color="auto" w:fill="auto"/>
          </w:tcPr>
          <w:p w14:paraId="24FE1E46" w14:textId="77777777" w:rsidR="00F25CF6" w:rsidRPr="00F52A84" w:rsidRDefault="00F25CF6" w:rsidP="001E62D8">
            <w:pPr>
              <w:pStyle w:val="ListParagraph"/>
              <w:numPr>
                <w:ilvl w:val="0"/>
                <w:numId w:val="12"/>
              </w:numPr>
              <w:rPr>
                <w:rFonts w:ascii="Times New Roman" w:eastAsia="Calibri" w:hAnsi="Times New Roman"/>
                <w:szCs w:val="24"/>
              </w:rPr>
            </w:pPr>
          </w:p>
        </w:tc>
        <w:tc>
          <w:tcPr>
            <w:tcW w:w="2409" w:type="dxa"/>
            <w:vMerge/>
            <w:shd w:val="clear" w:color="auto" w:fill="auto"/>
          </w:tcPr>
          <w:p w14:paraId="43DC2704" w14:textId="77777777" w:rsidR="00F25CF6" w:rsidRPr="00F52A84" w:rsidRDefault="00F25CF6" w:rsidP="0048615D">
            <w:pPr>
              <w:autoSpaceDN/>
              <w:ind w:firstLine="0"/>
              <w:contextualSpacing/>
              <w:rPr>
                <w:rFonts w:ascii="Times New Roman" w:eastAsia="Calibri" w:hAnsi="Times New Roman" w:cs="Times New Roman"/>
                <w:sz w:val="24"/>
              </w:rPr>
            </w:pPr>
          </w:p>
        </w:tc>
        <w:tc>
          <w:tcPr>
            <w:tcW w:w="5245" w:type="dxa"/>
            <w:shd w:val="clear" w:color="auto" w:fill="auto"/>
          </w:tcPr>
          <w:p w14:paraId="4861CAB9" w14:textId="77777777" w:rsidR="00F25CF6" w:rsidRPr="00F52A84" w:rsidRDefault="00F25CF6" w:rsidP="00F25CF6">
            <w:pPr>
              <w:ind w:firstLine="0"/>
              <w:contextualSpacing/>
              <w:rPr>
                <w:rFonts w:ascii="Times New Roman" w:eastAsia="Calibri" w:hAnsi="Times New Roman" w:cs="Times New Roman"/>
                <w:sz w:val="24"/>
                <w:lang w:val="en-US" w:eastAsia="en-US"/>
              </w:rPr>
            </w:pPr>
            <w:proofErr w:type="spellStart"/>
            <w:r w:rsidRPr="00F52A84">
              <w:rPr>
                <w:rFonts w:ascii="Times New Roman" w:eastAsia="Calibri" w:hAnsi="Times New Roman" w:cs="Times New Roman"/>
                <w:sz w:val="24"/>
                <w:lang w:val="en-US" w:eastAsia="en-US"/>
              </w:rPr>
              <w:t>Automobilio</w:t>
            </w:r>
            <w:proofErr w:type="spellEnd"/>
            <w:r w:rsidRPr="00F52A84">
              <w:rPr>
                <w:rFonts w:ascii="Times New Roman" w:eastAsia="Calibri" w:hAnsi="Times New Roman" w:cs="Times New Roman"/>
                <w:sz w:val="24"/>
                <w:lang w:val="en-US" w:eastAsia="en-US"/>
              </w:rPr>
              <w:t xml:space="preserve"> </w:t>
            </w:r>
            <w:proofErr w:type="spellStart"/>
            <w:r w:rsidRPr="00F52A84">
              <w:rPr>
                <w:rFonts w:ascii="Times New Roman" w:eastAsia="Calibri" w:hAnsi="Times New Roman" w:cs="Times New Roman"/>
                <w:sz w:val="24"/>
                <w:lang w:val="en-US" w:eastAsia="en-US"/>
              </w:rPr>
              <w:t>perkrovimo</w:t>
            </w:r>
            <w:proofErr w:type="spellEnd"/>
            <w:r w:rsidRPr="00F52A84">
              <w:rPr>
                <w:rFonts w:ascii="Times New Roman" w:eastAsia="Calibri" w:hAnsi="Times New Roman" w:cs="Times New Roman"/>
                <w:sz w:val="24"/>
                <w:lang w:val="en-US" w:eastAsia="en-US"/>
              </w:rPr>
              <w:t xml:space="preserve"> </w:t>
            </w:r>
            <w:proofErr w:type="spellStart"/>
            <w:r w:rsidRPr="00F52A84">
              <w:rPr>
                <w:rFonts w:ascii="Times New Roman" w:eastAsia="Calibri" w:hAnsi="Times New Roman" w:cs="Times New Roman"/>
                <w:sz w:val="24"/>
                <w:lang w:val="en-US" w:eastAsia="en-US"/>
              </w:rPr>
              <w:t>indikatorius</w:t>
            </w:r>
            <w:proofErr w:type="spellEnd"/>
            <w:r w:rsidRPr="00F52A84">
              <w:rPr>
                <w:rFonts w:ascii="Times New Roman" w:eastAsia="Calibri" w:hAnsi="Times New Roman" w:cs="Times New Roman"/>
                <w:sz w:val="24"/>
                <w:lang w:val="en-US" w:eastAsia="en-US"/>
              </w:rPr>
              <w:t xml:space="preserve"> </w:t>
            </w:r>
            <w:proofErr w:type="spellStart"/>
            <w:r w:rsidRPr="00F52A84">
              <w:rPr>
                <w:rFonts w:ascii="Times New Roman" w:eastAsia="Calibri" w:hAnsi="Times New Roman" w:cs="Times New Roman"/>
                <w:sz w:val="24"/>
                <w:lang w:val="en-US" w:eastAsia="en-US"/>
              </w:rPr>
              <w:t>su</w:t>
            </w:r>
            <w:proofErr w:type="spellEnd"/>
            <w:r w:rsidRPr="00F52A84">
              <w:rPr>
                <w:rFonts w:ascii="Times New Roman" w:eastAsia="Calibri" w:hAnsi="Times New Roman" w:cs="Times New Roman"/>
                <w:sz w:val="24"/>
                <w:lang w:val="en-US" w:eastAsia="en-US"/>
              </w:rPr>
              <w:t xml:space="preserve"> </w:t>
            </w:r>
            <w:proofErr w:type="spellStart"/>
            <w:r w:rsidRPr="00F52A84">
              <w:rPr>
                <w:rFonts w:ascii="Times New Roman" w:eastAsia="Calibri" w:hAnsi="Times New Roman" w:cs="Times New Roman"/>
                <w:sz w:val="24"/>
                <w:lang w:val="en-US" w:eastAsia="en-US"/>
              </w:rPr>
              <w:t>įspėjimu</w:t>
            </w:r>
            <w:proofErr w:type="spellEnd"/>
            <w:r w:rsidRPr="00F52A84">
              <w:rPr>
                <w:rFonts w:ascii="Times New Roman" w:eastAsia="Calibri" w:hAnsi="Times New Roman" w:cs="Times New Roman"/>
                <w:sz w:val="24"/>
                <w:lang w:val="en-US" w:eastAsia="en-US"/>
              </w:rPr>
              <w:t xml:space="preserve"> </w:t>
            </w:r>
            <w:proofErr w:type="spellStart"/>
            <w:r w:rsidRPr="00F52A84">
              <w:rPr>
                <w:rFonts w:ascii="Times New Roman" w:eastAsia="Calibri" w:hAnsi="Times New Roman" w:cs="Times New Roman"/>
                <w:sz w:val="24"/>
                <w:lang w:val="en-US" w:eastAsia="en-US"/>
              </w:rPr>
              <w:t>operatoriui</w:t>
            </w:r>
            <w:proofErr w:type="spellEnd"/>
            <w:r w:rsidRPr="00F52A84">
              <w:rPr>
                <w:rFonts w:ascii="Times New Roman" w:eastAsia="Calibri" w:hAnsi="Times New Roman" w:cs="Times New Roman"/>
                <w:sz w:val="24"/>
                <w:lang w:val="en-US" w:eastAsia="en-US"/>
              </w:rPr>
              <w:t>.</w:t>
            </w:r>
          </w:p>
          <w:p w14:paraId="3970F716" w14:textId="77777777" w:rsidR="00F25CF6" w:rsidRPr="00F52A84" w:rsidRDefault="00F25CF6" w:rsidP="00F25CF6">
            <w:pPr>
              <w:ind w:firstLine="0"/>
              <w:contextualSpacing/>
              <w:rPr>
                <w:rFonts w:ascii="Times New Roman" w:eastAsia="Calibri" w:hAnsi="Times New Roman" w:cs="Times New Roman"/>
                <w:sz w:val="24"/>
                <w:lang w:val="en-US" w:eastAsia="en-US"/>
              </w:rPr>
            </w:pPr>
          </w:p>
          <w:p w14:paraId="6FD19825" w14:textId="445E98C9" w:rsidR="00F25CF6" w:rsidRPr="00F52A84" w:rsidRDefault="00F25CF6" w:rsidP="00F25CF6">
            <w:pPr>
              <w:ind w:firstLine="0"/>
              <w:contextualSpacing/>
              <w:rPr>
                <w:rFonts w:ascii="Times New Roman" w:hAnsi="Times New Roman" w:cs="Times New Roman"/>
                <w:sz w:val="24"/>
              </w:rPr>
            </w:pPr>
          </w:p>
        </w:tc>
      </w:tr>
      <w:tr w:rsidR="00F25CF6" w:rsidRPr="00F52A84" w14:paraId="33FE0ABA" w14:textId="77777777" w:rsidTr="005762B4">
        <w:trPr>
          <w:trHeight w:val="186"/>
        </w:trPr>
        <w:tc>
          <w:tcPr>
            <w:tcW w:w="993" w:type="dxa"/>
            <w:vMerge/>
            <w:shd w:val="clear" w:color="auto" w:fill="auto"/>
          </w:tcPr>
          <w:p w14:paraId="29710485" w14:textId="77777777" w:rsidR="00F25CF6" w:rsidRPr="00F52A84" w:rsidRDefault="00F25CF6" w:rsidP="001E62D8">
            <w:pPr>
              <w:pStyle w:val="ListParagraph"/>
              <w:numPr>
                <w:ilvl w:val="0"/>
                <w:numId w:val="12"/>
              </w:numPr>
              <w:rPr>
                <w:rFonts w:ascii="Times New Roman" w:eastAsia="Calibri" w:hAnsi="Times New Roman"/>
                <w:szCs w:val="24"/>
              </w:rPr>
            </w:pPr>
          </w:p>
        </w:tc>
        <w:tc>
          <w:tcPr>
            <w:tcW w:w="2409" w:type="dxa"/>
            <w:vMerge/>
            <w:shd w:val="clear" w:color="auto" w:fill="auto"/>
          </w:tcPr>
          <w:p w14:paraId="6FC719B0" w14:textId="77777777" w:rsidR="00F25CF6" w:rsidRPr="00F52A84" w:rsidRDefault="00F25CF6" w:rsidP="0048615D">
            <w:pPr>
              <w:autoSpaceDN/>
              <w:ind w:firstLine="0"/>
              <w:contextualSpacing/>
              <w:rPr>
                <w:rFonts w:ascii="Times New Roman" w:eastAsia="Calibri" w:hAnsi="Times New Roman" w:cs="Times New Roman"/>
                <w:sz w:val="24"/>
              </w:rPr>
            </w:pPr>
          </w:p>
        </w:tc>
        <w:tc>
          <w:tcPr>
            <w:tcW w:w="5245" w:type="dxa"/>
            <w:shd w:val="clear" w:color="auto" w:fill="auto"/>
          </w:tcPr>
          <w:p w14:paraId="4933927C" w14:textId="77777777" w:rsidR="00F25CF6" w:rsidRPr="00F52A84" w:rsidRDefault="001A7DA0" w:rsidP="00485D68">
            <w:pPr>
              <w:ind w:firstLine="0"/>
              <w:contextualSpacing/>
              <w:rPr>
                <w:rFonts w:ascii="Times New Roman" w:eastAsia="Calibri" w:hAnsi="Times New Roman" w:cs="Times New Roman"/>
                <w:sz w:val="24"/>
                <w:lang w:val="en-US" w:eastAsia="en-US"/>
              </w:rPr>
            </w:pPr>
            <w:proofErr w:type="spellStart"/>
            <w:r w:rsidRPr="00F52A84">
              <w:rPr>
                <w:rFonts w:ascii="Times New Roman" w:eastAsia="Calibri" w:hAnsi="Times New Roman" w:cs="Times New Roman"/>
                <w:sz w:val="24"/>
                <w:lang w:val="en-US" w:eastAsia="en-US"/>
              </w:rPr>
              <w:t>Į</w:t>
            </w:r>
            <w:r w:rsidR="00485D68" w:rsidRPr="00F52A84">
              <w:rPr>
                <w:rFonts w:ascii="Times New Roman" w:eastAsia="Calibri" w:hAnsi="Times New Roman" w:cs="Times New Roman"/>
                <w:sz w:val="24"/>
                <w:lang w:val="en-US" w:eastAsia="en-US"/>
              </w:rPr>
              <w:t>spėjimo</w:t>
            </w:r>
            <w:proofErr w:type="spellEnd"/>
            <w:r w:rsidR="00485D68" w:rsidRPr="00F52A84">
              <w:rPr>
                <w:rFonts w:ascii="Times New Roman" w:eastAsia="Calibri" w:hAnsi="Times New Roman" w:cs="Times New Roman"/>
                <w:sz w:val="24"/>
                <w:lang w:val="en-US" w:eastAsia="en-US"/>
              </w:rPr>
              <w:t xml:space="preserve"> </w:t>
            </w:r>
            <w:proofErr w:type="spellStart"/>
            <w:r w:rsidR="00485D68" w:rsidRPr="00F52A84">
              <w:rPr>
                <w:rFonts w:ascii="Times New Roman" w:eastAsia="Calibri" w:hAnsi="Times New Roman" w:cs="Times New Roman"/>
                <w:sz w:val="24"/>
                <w:lang w:val="en-US" w:eastAsia="en-US"/>
              </w:rPr>
              <w:t>indikatorius</w:t>
            </w:r>
            <w:proofErr w:type="spellEnd"/>
            <w:r w:rsidR="00485D68" w:rsidRPr="00F52A84">
              <w:rPr>
                <w:rFonts w:ascii="Times New Roman" w:eastAsia="Calibri" w:hAnsi="Times New Roman" w:cs="Times New Roman"/>
                <w:sz w:val="24"/>
                <w:lang w:val="en-US" w:eastAsia="en-US"/>
              </w:rPr>
              <w:t xml:space="preserve"> </w:t>
            </w:r>
            <w:proofErr w:type="spellStart"/>
            <w:r w:rsidR="00485D68" w:rsidRPr="00F52A84">
              <w:rPr>
                <w:rFonts w:ascii="Times New Roman" w:eastAsia="Calibri" w:hAnsi="Times New Roman" w:cs="Times New Roman"/>
                <w:sz w:val="24"/>
                <w:lang w:val="en-US" w:eastAsia="en-US"/>
              </w:rPr>
              <w:t>operatoriui</w:t>
            </w:r>
            <w:proofErr w:type="spellEnd"/>
            <w:r w:rsidR="00485D68" w:rsidRPr="00F52A84">
              <w:rPr>
                <w:rFonts w:ascii="Times New Roman" w:eastAsia="Calibri" w:hAnsi="Times New Roman" w:cs="Times New Roman"/>
                <w:sz w:val="24"/>
                <w:lang w:val="en-US" w:eastAsia="en-US"/>
              </w:rPr>
              <w:t xml:space="preserve"> </w:t>
            </w:r>
            <w:proofErr w:type="spellStart"/>
            <w:r w:rsidR="00485D68" w:rsidRPr="00F52A84">
              <w:rPr>
                <w:rFonts w:ascii="Times New Roman" w:eastAsia="Calibri" w:hAnsi="Times New Roman" w:cs="Times New Roman"/>
                <w:sz w:val="24"/>
                <w:lang w:val="en-US" w:eastAsia="en-US"/>
              </w:rPr>
              <w:t>apie</w:t>
            </w:r>
            <w:proofErr w:type="spellEnd"/>
            <w:r w:rsidR="00485D68" w:rsidRPr="00F52A84">
              <w:rPr>
                <w:rFonts w:ascii="Times New Roman" w:eastAsia="Calibri" w:hAnsi="Times New Roman" w:cs="Times New Roman"/>
                <w:sz w:val="24"/>
                <w:lang w:val="en-US" w:eastAsia="en-US"/>
              </w:rPr>
              <w:t xml:space="preserve"> </w:t>
            </w:r>
            <w:proofErr w:type="spellStart"/>
            <w:r w:rsidR="00485D68" w:rsidRPr="00F52A84">
              <w:rPr>
                <w:rFonts w:ascii="Times New Roman" w:eastAsia="Calibri" w:hAnsi="Times New Roman" w:cs="Times New Roman"/>
                <w:sz w:val="24"/>
                <w:lang w:val="en-US" w:eastAsia="en-US"/>
              </w:rPr>
              <w:t>mažą</w:t>
            </w:r>
            <w:proofErr w:type="spellEnd"/>
            <w:r w:rsidR="00485D68" w:rsidRPr="00F52A84">
              <w:rPr>
                <w:rFonts w:ascii="Times New Roman" w:eastAsia="Calibri" w:hAnsi="Times New Roman" w:cs="Times New Roman"/>
                <w:sz w:val="24"/>
                <w:lang w:val="en-US" w:eastAsia="en-US"/>
              </w:rPr>
              <w:t xml:space="preserve"> </w:t>
            </w:r>
            <w:proofErr w:type="spellStart"/>
            <w:r w:rsidR="00485D68" w:rsidRPr="00F52A84">
              <w:rPr>
                <w:rFonts w:ascii="Times New Roman" w:eastAsia="Calibri" w:hAnsi="Times New Roman" w:cs="Times New Roman"/>
                <w:sz w:val="24"/>
                <w:lang w:val="en-US" w:eastAsia="en-US"/>
              </w:rPr>
              <w:t>hidraulinio</w:t>
            </w:r>
            <w:proofErr w:type="spellEnd"/>
            <w:r w:rsidR="00485D68" w:rsidRPr="00F52A84">
              <w:rPr>
                <w:rFonts w:ascii="Times New Roman" w:eastAsia="Calibri" w:hAnsi="Times New Roman" w:cs="Times New Roman"/>
                <w:sz w:val="24"/>
                <w:lang w:val="en-US" w:eastAsia="en-US"/>
              </w:rPr>
              <w:t xml:space="preserve"> </w:t>
            </w:r>
            <w:proofErr w:type="spellStart"/>
            <w:r w:rsidR="00485D68" w:rsidRPr="00F52A84">
              <w:rPr>
                <w:rFonts w:ascii="Times New Roman" w:eastAsia="Calibri" w:hAnsi="Times New Roman" w:cs="Times New Roman"/>
                <w:sz w:val="24"/>
                <w:lang w:val="en-US" w:eastAsia="en-US"/>
              </w:rPr>
              <w:t>tepalo</w:t>
            </w:r>
            <w:proofErr w:type="spellEnd"/>
            <w:r w:rsidR="00485D68" w:rsidRPr="00F52A84">
              <w:rPr>
                <w:rFonts w:ascii="Times New Roman" w:eastAsia="Calibri" w:hAnsi="Times New Roman" w:cs="Times New Roman"/>
                <w:sz w:val="24"/>
                <w:lang w:val="en-US" w:eastAsia="en-US"/>
              </w:rPr>
              <w:t xml:space="preserve"> </w:t>
            </w:r>
            <w:proofErr w:type="spellStart"/>
            <w:r w:rsidR="00485D68" w:rsidRPr="00F52A84">
              <w:rPr>
                <w:rFonts w:ascii="Times New Roman" w:eastAsia="Calibri" w:hAnsi="Times New Roman" w:cs="Times New Roman"/>
                <w:sz w:val="24"/>
                <w:lang w:val="en-US" w:eastAsia="en-US"/>
              </w:rPr>
              <w:t>lygį</w:t>
            </w:r>
            <w:proofErr w:type="spellEnd"/>
            <w:r w:rsidR="00485D68" w:rsidRPr="00F52A84">
              <w:rPr>
                <w:rFonts w:ascii="Times New Roman" w:eastAsia="Calibri" w:hAnsi="Times New Roman" w:cs="Times New Roman"/>
                <w:sz w:val="24"/>
                <w:lang w:val="en-US" w:eastAsia="en-US"/>
              </w:rPr>
              <w:t xml:space="preserve"> </w:t>
            </w:r>
            <w:proofErr w:type="spellStart"/>
            <w:r w:rsidR="00485D68" w:rsidRPr="00F52A84">
              <w:rPr>
                <w:rFonts w:ascii="Times New Roman" w:eastAsia="Calibri" w:hAnsi="Times New Roman" w:cs="Times New Roman"/>
                <w:sz w:val="24"/>
                <w:lang w:val="en-US" w:eastAsia="en-US"/>
              </w:rPr>
              <w:t>sistemoje</w:t>
            </w:r>
            <w:proofErr w:type="spellEnd"/>
            <w:r w:rsidR="00485D68" w:rsidRPr="00F52A84">
              <w:rPr>
                <w:rFonts w:ascii="Times New Roman" w:eastAsia="Calibri" w:hAnsi="Times New Roman" w:cs="Times New Roman"/>
                <w:sz w:val="24"/>
                <w:lang w:val="en-US" w:eastAsia="en-US"/>
              </w:rPr>
              <w:t>.</w:t>
            </w:r>
          </w:p>
          <w:p w14:paraId="443157B1" w14:textId="494FD718" w:rsidR="001A7DA0" w:rsidRPr="00F52A84" w:rsidRDefault="001A7DA0" w:rsidP="00485D68">
            <w:pPr>
              <w:ind w:firstLine="0"/>
              <w:contextualSpacing/>
              <w:rPr>
                <w:rFonts w:ascii="Times New Roman" w:eastAsia="Calibri" w:hAnsi="Times New Roman" w:cs="Times New Roman"/>
                <w:sz w:val="24"/>
                <w:lang w:val="en-US" w:eastAsia="en-US"/>
              </w:rPr>
            </w:pPr>
          </w:p>
        </w:tc>
      </w:tr>
      <w:tr w:rsidR="00340D26" w:rsidRPr="00F52A84" w14:paraId="74F170BF" w14:textId="77777777" w:rsidTr="004879E9">
        <w:trPr>
          <w:trHeight w:val="1700"/>
        </w:trPr>
        <w:tc>
          <w:tcPr>
            <w:tcW w:w="993" w:type="dxa"/>
            <w:shd w:val="clear" w:color="auto" w:fill="auto"/>
          </w:tcPr>
          <w:p w14:paraId="791E4763" w14:textId="77777777" w:rsidR="00340D26" w:rsidRPr="00F52A84" w:rsidRDefault="00340D26" w:rsidP="001E62D8">
            <w:pPr>
              <w:pStyle w:val="ListParagraph"/>
              <w:numPr>
                <w:ilvl w:val="0"/>
                <w:numId w:val="12"/>
              </w:numPr>
              <w:rPr>
                <w:rFonts w:ascii="Times New Roman" w:eastAsia="Calibri" w:hAnsi="Times New Roman"/>
                <w:szCs w:val="24"/>
              </w:rPr>
            </w:pPr>
          </w:p>
        </w:tc>
        <w:tc>
          <w:tcPr>
            <w:tcW w:w="2409" w:type="dxa"/>
            <w:shd w:val="clear" w:color="auto" w:fill="auto"/>
          </w:tcPr>
          <w:p w14:paraId="19A58F30" w14:textId="77777777" w:rsidR="00340D26" w:rsidRPr="00F52A84" w:rsidRDefault="00340D26" w:rsidP="001A7DA0">
            <w:pPr>
              <w:autoSpaceDN/>
              <w:ind w:firstLine="0"/>
              <w:contextualSpacing/>
              <w:rPr>
                <w:rFonts w:ascii="Times New Roman" w:eastAsia="Calibri" w:hAnsi="Times New Roman" w:cs="Times New Roman"/>
                <w:sz w:val="24"/>
              </w:rPr>
            </w:pPr>
            <w:r w:rsidRPr="00F52A84">
              <w:rPr>
                <w:rFonts w:ascii="Times New Roman" w:eastAsia="Calibri" w:hAnsi="Times New Roman" w:cs="Times New Roman"/>
                <w:sz w:val="24"/>
              </w:rPr>
              <w:t>Saugos reikalavimas važiuojant atbuline eiga</w:t>
            </w:r>
          </w:p>
        </w:tc>
        <w:tc>
          <w:tcPr>
            <w:tcW w:w="5245" w:type="dxa"/>
            <w:shd w:val="clear" w:color="auto" w:fill="auto"/>
          </w:tcPr>
          <w:p w14:paraId="3DF38129" w14:textId="77777777" w:rsidR="00340D26" w:rsidRDefault="00340D26" w:rsidP="004879E9">
            <w:pPr>
              <w:ind w:firstLine="0"/>
              <w:contextualSpacing/>
              <w:rPr>
                <w:rFonts w:ascii="Times New Roman" w:eastAsia="Calibri" w:hAnsi="Times New Roman" w:cs="Times New Roman"/>
                <w:sz w:val="24"/>
                <w:lang w:val="en-US" w:eastAsia="en-US"/>
              </w:rPr>
            </w:pPr>
            <w:proofErr w:type="spellStart"/>
            <w:r w:rsidRPr="00F52A84">
              <w:rPr>
                <w:rFonts w:ascii="Times New Roman" w:eastAsia="Calibri" w:hAnsi="Times New Roman" w:cs="Times New Roman"/>
                <w:sz w:val="24"/>
                <w:lang w:val="en-US" w:eastAsia="en-US"/>
              </w:rPr>
              <w:t>Vaizdo</w:t>
            </w:r>
            <w:proofErr w:type="spellEnd"/>
            <w:r w:rsidRPr="00F52A84">
              <w:rPr>
                <w:rFonts w:ascii="Times New Roman" w:eastAsia="Calibri" w:hAnsi="Times New Roman" w:cs="Times New Roman"/>
                <w:sz w:val="24"/>
                <w:lang w:val="en-US" w:eastAsia="en-US"/>
              </w:rPr>
              <w:t xml:space="preserve"> </w:t>
            </w:r>
            <w:proofErr w:type="spellStart"/>
            <w:r w:rsidRPr="00F52A84">
              <w:rPr>
                <w:rFonts w:ascii="Times New Roman" w:eastAsia="Calibri" w:hAnsi="Times New Roman" w:cs="Times New Roman"/>
                <w:sz w:val="24"/>
                <w:lang w:val="en-US" w:eastAsia="en-US"/>
              </w:rPr>
              <w:t>kamera</w:t>
            </w:r>
            <w:proofErr w:type="spellEnd"/>
            <w:r w:rsidRPr="00F52A84">
              <w:rPr>
                <w:rFonts w:ascii="Times New Roman" w:eastAsia="Calibri" w:hAnsi="Times New Roman" w:cs="Times New Roman"/>
                <w:sz w:val="24"/>
                <w:lang w:val="en-US" w:eastAsia="en-US"/>
              </w:rPr>
              <w:t xml:space="preserve"> gale, </w:t>
            </w:r>
            <w:proofErr w:type="spellStart"/>
            <w:r w:rsidRPr="00F52A84">
              <w:rPr>
                <w:rFonts w:ascii="Times New Roman" w:eastAsia="Calibri" w:hAnsi="Times New Roman" w:cs="Times New Roman"/>
                <w:sz w:val="24"/>
                <w:lang w:val="en-US" w:eastAsia="en-US"/>
              </w:rPr>
              <w:t>su</w:t>
            </w:r>
            <w:proofErr w:type="spellEnd"/>
            <w:r w:rsidRPr="00F52A84">
              <w:rPr>
                <w:rFonts w:ascii="Times New Roman" w:eastAsia="Calibri" w:hAnsi="Times New Roman" w:cs="Times New Roman"/>
                <w:sz w:val="24"/>
                <w:lang w:val="en-US" w:eastAsia="en-US"/>
              </w:rPr>
              <w:t xml:space="preserve"> </w:t>
            </w:r>
            <w:proofErr w:type="spellStart"/>
            <w:r w:rsidRPr="00F52A84">
              <w:rPr>
                <w:rFonts w:ascii="Times New Roman" w:eastAsia="Calibri" w:hAnsi="Times New Roman" w:cs="Times New Roman"/>
                <w:sz w:val="24"/>
                <w:lang w:val="en-US" w:eastAsia="en-US"/>
              </w:rPr>
              <w:t>spalvotu</w:t>
            </w:r>
            <w:proofErr w:type="spellEnd"/>
            <w:r w:rsidRPr="00F52A84">
              <w:rPr>
                <w:rFonts w:ascii="Times New Roman" w:eastAsia="Calibri" w:hAnsi="Times New Roman" w:cs="Times New Roman"/>
                <w:sz w:val="24"/>
                <w:lang w:val="en-US" w:eastAsia="en-US"/>
              </w:rPr>
              <w:t xml:space="preserve"> </w:t>
            </w:r>
            <w:proofErr w:type="spellStart"/>
            <w:r w:rsidRPr="00F52A84">
              <w:rPr>
                <w:rFonts w:ascii="Times New Roman" w:eastAsia="Calibri" w:hAnsi="Times New Roman" w:cs="Times New Roman"/>
                <w:sz w:val="24"/>
                <w:lang w:val="en-US" w:eastAsia="en-US"/>
              </w:rPr>
              <w:t>ekranu</w:t>
            </w:r>
            <w:proofErr w:type="spellEnd"/>
            <w:r w:rsidRPr="00F52A84">
              <w:rPr>
                <w:rFonts w:ascii="Times New Roman" w:eastAsia="Calibri" w:hAnsi="Times New Roman" w:cs="Times New Roman"/>
                <w:sz w:val="24"/>
                <w:lang w:val="en-US" w:eastAsia="en-US"/>
              </w:rPr>
              <w:t xml:space="preserve"> </w:t>
            </w:r>
            <w:proofErr w:type="spellStart"/>
            <w:r w:rsidRPr="00F52A84">
              <w:rPr>
                <w:rFonts w:ascii="Times New Roman" w:eastAsia="Calibri" w:hAnsi="Times New Roman" w:cs="Times New Roman"/>
                <w:sz w:val="24"/>
                <w:lang w:val="en-US" w:eastAsia="en-US"/>
              </w:rPr>
              <w:t>kabinoje</w:t>
            </w:r>
            <w:proofErr w:type="spellEnd"/>
            <w:r w:rsidRPr="00F52A84">
              <w:rPr>
                <w:rFonts w:ascii="Times New Roman" w:eastAsia="Calibri" w:hAnsi="Times New Roman" w:cs="Times New Roman"/>
                <w:sz w:val="24"/>
                <w:lang w:val="en-US" w:eastAsia="en-US"/>
              </w:rPr>
              <w:t xml:space="preserve"> (</w:t>
            </w:r>
            <w:proofErr w:type="spellStart"/>
            <w:r w:rsidRPr="00F52A84">
              <w:rPr>
                <w:rFonts w:ascii="Times New Roman" w:eastAsia="Calibri" w:hAnsi="Times New Roman" w:cs="Times New Roman"/>
                <w:sz w:val="24"/>
                <w:lang w:val="en-US" w:eastAsia="en-US"/>
              </w:rPr>
              <w:t>su</w:t>
            </w:r>
            <w:proofErr w:type="spellEnd"/>
            <w:r w:rsidRPr="00F52A84">
              <w:rPr>
                <w:rFonts w:ascii="Times New Roman" w:eastAsia="Calibri" w:hAnsi="Times New Roman" w:cs="Times New Roman"/>
                <w:sz w:val="24"/>
                <w:lang w:val="en-US" w:eastAsia="en-US"/>
              </w:rPr>
              <w:t xml:space="preserve"> </w:t>
            </w:r>
            <w:proofErr w:type="spellStart"/>
            <w:r w:rsidRPr="00F52A84">
              <w:rPr>
                <w:rFonts w:ascii="Times New Roman" w:eastAsia="Calibri" w:hAnsi="Times New Roman" w:cs="Times New Roman"/>
                <w:sz w:val="24"/>
                <w:lang w:val="en-US" w:eastAsia="en-US"/>
              </w:rPr>
              <w:t>naktiniu</w:t>
            </w:r>
            <w:proofErr w:type="spellEnd"/>
            <w:r w:rsidRPr="00F52A84">
              <w:rPr>
                <w:rFonts w:ascii="Times New Roman" w:eastAsia="Calibri" w:hAnsi="Times New Roman" w:cs="Times New Roman"/>
                <w:sz w:val="24"/>
                <w:lang w:val="en-US" w:eastAsia="en-US"/>
              </w:rPr>
              <w:t xml:space="preserve"> </w:t>
            </w:r>
            <w:proofErr w:type="spellStart"/>
            <w:r w:rsidRPr="00F52A84">
              <w:rPr>
                <w:rFonts w:ascii="Times New Roman" w:eastAsia="Calibri" w:hAnsi="Times New Roman" w:cs="Times New Roman"/>
                <w:sz w:val="24"/>
                <w:lang w:val="en-US" w:eastAsia="en-US"/>
              </w:rPr>
              <w:t>matymu</w:t>
            </w:r>
            <w:proofErr w:type="spellEnd"/>
            <w:r w:rsidRPr="00F52A84">
              <w:rPr>
                <w:rFonts w:ascii="Times New Roman" w:eastAsia="Calibri" w:hAnsi="Times New Roman" w:cs="Times New Roman"/>
                <w:sz w:val="24"/>
                <w:lang w:val="en-US" w:eastAsia="en-US"/>
              </w:rPr>
              <w:t>).</w:t>
            </w:r>
          </w:p>
          <w:p w14:paraId="7F72DF67" w14:textId="10C0D6EA" w:rsidR="00340D26" w:rsidRPr="00F52A84" w:rsidRDefault="00340D26" w:rsidP="004879E9">
            <w:pPr>
              <w:contextualSpacing/>
              <w:rPr>
                <w:rFonts w:ascii="Times New Roman" w:eastAsia="Calibri" w:hAnsi="Times New Roman" w:cs="Times New Roman"/>
                <w:sz w:val="24"/>
              </w:rPr>
            </w:pPr>
          </w:p>
        </w:tc>
      </w:tr>
      <w:tr w:rsidR="001E62D8" w:rsidRPr="00F52A84" w14:paraId="191DBD73" w14:textId="77777777" w:rsidTr="005762B4">
        <w:trPr>
          <w:trHeight w:val="245"/>
        </w:trPr>
        <w:tc>
          <w:tcPr>
            <w:tcW w:w="993" w:type="dxa"/>
            <w:shd w:val="clear" w:color="auto" w:fill="auto"/>
          </w:tcPr>
          <w:p w14:paraId="6D7F32D0" w14:textId="77777777" w:rsidR="001E62D8" w:rsidRPr="00F52A84" w:rsidRDefault="001E62D8" w:rsidP="001E62D8">
            <w:pPr>
              <w:pStyle w:val="ListParagraph"/>
              <w:numPr>
                <w:ilvl w:val="0"/>
                <w:numId w:val="12"/>
              </w:numPr>
              <w:rPr>
                <w:rFonts w:ascii="Times New Roman" w:eastAsia="Calibri" w:hAnsi="Times New Roman"/>
                <w:color w:val="FF0000"/>
                <w:szCs w:val="24"/>
              </w:rPr>
            </w:pPr>
          </w:p>
        </w:tc>
        <w:tc>
          <w:tcPr>
            <w:tcW w:w="2409" w:type="dxa"/>
            <w:shd w:val="clear" w:color="auto" w:fill="auto"/>
          </w:tcPr>
          <w:p w14:paraId="15FD4D7D" w14:textId="77777777" w:rsidR="001E62D8" w:rsidRDefault="002131D1" w:rsidP="002131D1">
            <w:pPr>
              <w:autoSpaceDN/>
              <w:ind w:firstLine="0"/>
              <w:contextualSpacing/>
              <w:rPr>
                <w:rFonts w:ascii="Times New Roman" w:hAnsi="Times New Roman" w:cs="Times New Roman"/>
                <w:sz w:val="24"/>
              </w:rPr>
            </w:pPr>
            <w:r w:rsidRPr="00F52A84">
              <w:rPr>
                <w:rFonts w:ascii="Times New Roman" w:hAnsi="Times New Roman" w:cs="Times New Roman"/>
                <w:sz w:val="24"/>
              </w:rPr>
              <w:t>K</w:t>
            </w:r>
            <w:r w:rsidR="00D45DB7" w:rsidRPr="00F52A84">
              <w:rPr>
                <w:rFonts w:ascii="Times New Roman" w:hAnsi="Times New Roman" w:cs="Times New Roman"/>
                <w:sz w:val="24"/>
              </w:rPr>
              <w:t>limato kontrolė</w:t>
            </w:r>
            <w:r w:rsidRPr="00F52A84">
              <w:rPr>
                <w:rFonts w:ascii="Times New Roman" w:hAnsi="Times New Roman" w:cs="Times New Roman"/>
                <w:sz w:val="24"/>
              </w:rPr>
              <w:t xml:space="preserve"> kabinoje.</w:t>
            </w:r>
          </w:p>
          <w:p w14:paraId="43CD5743" w14:textId="57589CD9" w:rsidR="00A033EB" w:rsidRPr="00F52A84" w:rsidRDefault="00A033EB" w:rsidP="002131D1">
            <w:pPr>
              <w:autoSpaceDN/>
              <w:ind w:firstLine="0"/>
              <w:contextualSpacing/>
              <w:rPr>
                <w:rFonts w:ascii="Times New Roman" w:eastAsiaTheme="minorHAnsi" w:hAnsi="Times New Roman" w:cs="Times New Roman"/>
                <w:color w:val="FF0000"/>
                <w:sz w:val="24"/>
              </w:rPr>
            </w:pPr>
          </w:p>
        </w:tc>
        <w:tc>
          <w:tcPr>
            <w:tcW w:w="5245" w:type="dxa"/>
            <w:shd w:val="clear" w:color="auto" w:fill="auto"/>
          </w:tcPr>
          <w:p w14:paraId="37998F5D" w14:textId="654EB7FC" w:rsidR="001E62D8" w:rsidRPr="00F52A84" w:rsidRDefault="002F5241" w:rsidP="002F5241">
            <w:pPr>
              <w:autoSpaceDN/>
              <w:ind w:firstLine="0"/>
              <w:contextualSpacing/>
              <w:rPr>
                <w:rFonts w:ascii="Times New Roman" w:eastAsia="Calibri" w:hAnsi="Times New Roman" w:cs="Times New Roman"/>
                <w:sz w:val="24"/>
              </w:rPr>
            </w:pPr>
            <w:r w:rsidRPr="00F52A84">
              <w:rPr>
                <w:rFonts w:ascii="Times New Roman" w:hAnsi="Times New Roman" w:cs="Times New Roman"/>
                <w:sz w:val="24"/>
              </w:rPr>
              <w:t>S</w:t>
            </w:r>
            <w:r w:rsidR="002131D1" w:rsidRPr="00F52A84">
              <w:rPr>
                <w:rFonts w:ascii="Times New Roman" w:hAnsi="Times New Roman" w:cs="Times New Roman"/>
                <w:sz w:val="24"/>
              </w:rPr>
              <w:t>u integruotu šildymu ir oro kondicionierium</w:t>
            </w:r>
            <w:r w:rsidRPr="00F52A84">
              <w:rPr>
                <w:rFonts w:ascii="Times New Roman" w:hAnsi="Times New Roman" w:cs="Times New Roman"/>
                <w:sz w:val="24"/>
              </w:rPr>
              <w:t>.</w:t>
            </w:r>
          </w:p>
        </w:tc>
      </w:tr>
      <w:tr w:rsidR="00056E9B" w:rsidRPr="00F52A84" w14:paraId="7F06AF46" w14:textId="77777777" w:rsidTr="005762B4">
        <w:trPr>
          <w:trHeight w:val="245"/>
        </w:trPr>
        <w:tc>
          <w:tcPr>
            <w:tcW w:w="993" w:type="dxa"/>
            <w:shd w:val="clear" w:color="auto" w:fill="auto"/>
          </w:tcPr>
          <w:p w14:paraId="366D5CAF" w14:textId="77777777" w:rsidR="00056E9B" w:rsidRPr="00F52A84" w:rsidRDefault="00056E9B" w:rsidP="00056E9B">
            <w:pPr>
              <w:pStyle w:val="ListParagraph"/>
              <w:numPr>
                <w:ilvl w:val="0"/>
                <w:numId w:val="12"/>
              </w:numPr>
              <w:rPr>
                <w:rFonts w:ascii="Times New Roman" w:eastAsia="Calibri" w:hAnsi="Times New Roman"/>
                <w:color w:val="FF0000"/>
                <w:szCs w:val="24"/>
              </w:rPr>
            </w:pPr>
          </w:p>
        </w:tc>
        <w:tc>
          <w:tcPr>
            <w:tcW w:w="2409" w:type="dxa"/>
            <w:shd w:val="clear" w:color="auto" w:fill="auto"/>
          </w:tcPr>
          <w:p w14:paraId="1C896ABC" w14:textId="0D2ABC30" w:rsidR="00056E9B" w:rsidRPr="00F52A84" w:rsidRDefault="00056E9B" w:rsidP="00056E9B">
            <w:pPr>
              <w:autoSpaceDN/>
              <w:ind w:firstLine="0"/>
              <w:contextualSpacing/>
              <w:rPr>
                <w:rFonts w:ascii="Times New Roman" w:hAnsi="Times New Roman" w:cs="Times New Roman"/>
                <w:sz w:val="24"/>
              </w:rPr>
            </w:pPr>
            <w:proofErr w:type="spellStart"/>
            <w:r w:rsidRPr="00F52A84">
              <w:rPr>
                <w:rFonts w:ascii="Times New Roman" w:eastAsia="Calibri" w:hAnsi="Times New Roman" w:cs="Times New Roman"/>
                <w:sz w:val="24"/>
                <w:lang w:val="en-US" w:eastAsia="en-US"/>
              </w:rPr>
              <w:t>Galinio</w:t>
            </w:r>
            <w:proofErr w:type="spellEnd"/>
            <w:r w:rsidRPr="00F52A84">
              <w:rPr>
                <w:rFonts w:ascii="Times New Roman" w:eastAsia="Calibri" w:hAnsi="Times New Roman" w:cs="Times New Roman"/>
                <w:sz w:val="24"/>
                <w:lang w:val="en-US" w:eastAsia="en-US"/>
              </w:rPr>
              <w:t xml:space="preserve"> </w:t>
            </w:r>
            <w:proofErr w:type="spellStart"/>
            <w:r w:rsidRPr="00F52A84">
              <w:rPr>
                <w:rFonts w:ascii="Times New Roman" w:eastAsia="Calibri" w:hAnsi="Times New Roman" w:cs="Times New Roman"/>
                <w:sz w:val="24"/>
                <w:lang w:val="en-US" w:eastAsia="en-US"/>
              </w:rPr>
              <w:t>vaizdo</w:t>
            </w:r>
            <w:proofErr w:type="spellEnd"/>
            <w:r w:rsidRPr="00F52A84">
              <w:rPr>
                <w:rFonts w:ascii="Times New Roman" w:eastAsia="Calibri" w:hAnsi="Times New Roman" w:cs="Times New Roman"/>
                <w:sz w:val="24"/>
                <w:lang w:val="en-US" w:eastAsia="en-US"/>
              </w:rPr>
              <w:t xml:space="preserve"> </w:t>
            </w:r>
            <w:proofErr w:type="spellStart"/>
            <w:r w:rsidRPr="00F52A84">
              <w:rPr>
                <w:rFonts w:ascii="Times New Roman" w:eastAsia="Calibri" w:hAnsi="Times New Roman" w:cs="Times New Roman"/>
                <w:sz w:val="24"/>
                <w:lang w:val="en-US" w:eastAsia="en-US"/>
              </w:rPr>
              <w:t>veidrodėliai</w:t>
            </w:r>
            <w:proofErr w:type="spellEnd"/>
            <w:r w:rsidRPr="00F52A84">
              <w:rPr>
                <w:rFonts w:ascii="Times New Roman" w:eastAsia="Calibri" w:hAnsi="Times New Roman" w:cs="Times New Roman"/>
                <w:sz w:val="24"/>
                <w:lang w:val="en-US" w:eastAsia="en-US"/>
              </w:rPr>
              <w:t>.</w:t>
            </w:r>
            <w:r w:rsidRPr="00F52A84">
              <w:rPr>
                <w:rFonts w:ascii="Times New Roman" w:eastAsia="Calibri" w:hAnsi="Times New Roman" w:cs="Times New Roman"/>
                <w:sz w:val="24"/>
                <w:lang w:val="en-US" w:eastAsia="en-US"/>
              </w:rPr>
              <w:tab/>
            </w:r>
          </w:p>
        </w:tc>
        <w:tc>
          <w:tcPr>
            <w:tcW w:w="5245" w:type="dxa"/>
            <w:shd w:val="clear" w:color="auto" w:fill="auto"/>
          </w:tcPr>
          <w:p w14:paraId="5ED07ADF" w14:textId="501A6C6D" w:rsidR="00056E9B" w:rsidRPr="00F52A84" w:rsidRDefault="00056E9B" w:rsidP="00056E9B">
            <w:pPr>
              <w:autoSpaceDN/>
              <w:ind w:firstLine="0"/>
              <w:contextualSpacing/>
              <w:rPr>
                <w:rFonts w:ascii="Times New Roman" w:hAnsi="Times New Roman" w:cs="Times New Roman"/>
                <w:sz w:val="24"/>
              </w:rPr>
            </w:pPr>
            <w:r w:rsidRPr="00F52A84">
              <w:rPr>
                <w:rFonts w:ascii="Times New Roman" w:hAnsi="Times New Roman" w:cs="Times New Roman"/>
                <w:sz w:val="24"/>
              </w:rPr>
              <w:t>Šildomi.</w:t>
            </w:r>
          </w:p>
        </w:tc>
      </w:tr>
      <w:tr w:rsidR="00B83EAA" w:rsidRPr="00F52A84" w14:paraId="4568EE62" w14:textId="77777777" w:rsidTr="00FD0DC1">
        <w:trPr>
          <w:trHeight w:val="827"/>
        </w:trPr>
        <w:tc>
          <w:tcPr>
            <w:tcW w:w="993" w:type="dxa"/>
            <w:vMerge w:val="restart"/>
            <w:shd w:val="clear" w:color="auto" w:fill="auto"/>
          </w:tcPr>
          <w:p w14:paraId="24F9B660" w14:textId="77777777" w:rsidR="00B83EAA" w:rsidRPr="00F52A84" w:rsidRDefault="00B83EAA" w:rsidP="00056E9B">
            <w:pPr>
              <w:pStyle w:val="ListParagraph"/>
              <w:numPr>
                <w:ilvl w:val="0"/>
                <w:numId w:val="12"/>
              </w:numPr>
              <w:rPr>
                <w:rFonts w:ascii="Times New Roman" w:eastAsia="Calibri" w:hAnsi="Times New Roman"/>
                <w:szCs w:val="24"/>
              </w:rPr>
            </w:pPr>
          </w:p>
        </w:tc>
        <w:tc>
          <w:tcPr>
            <w:tcW w:w="2409" w:type="dxa"/>
            <w:vMerge w:val="restart"/>
            <w:shd w:val="clear" w:color="auto" w:fill="auto"/>
          </w:tcPr>
          <w:p w14:paraId="1AD6534C" w14:textId="0B6CD829" w:rsidR="00B83EAA" w:rsidRPr="00F52A84" w:rsidRDefault="00B83EAA" w:rsidP="00D96C93">
            <w:pPr>
              <w:autoSpaceDN/>
              <w:ind w:firstLine="0"/>
              <w:contextualSpacing/>
              <w:rPr>
                <w:rFonts w:ascii="Times New Roman" w:eastAsia="Calibri" w:hAnsi="Times New Roman" w:cs="Times New Roman"/>
                <w:sz w:val="24"/>
              </w:rPr>
            </w:pPr>
            <w:r w:rsidRPr="00B83EAA">
              <w:rPr>
                <w:rFonts w:ascii="Times New Roman" w:hAnsi="Times New Roman" w:cs="Times New Roman"/>
                <w:sz w:val="24"/>
              </w:rPr>
              <w:t>Apšvietimas.</w:t>
            </w:r>
          </w:p>
        </w:tc>
        <w:tc>
          <w:tcPr>
            <w:tcW w:w="5245" w:type="dxa"/>
            <w:shd w:val="clear" w:color="auto" w:fill="auto"/>
          </w:tcPr>
          <w:p w14:paraId="1E19D263" w14:textId="64CC7893" w:rsidR="00B83EAA" w:rsidRDefault="00B83EAA" w:rsidP="00B06933">
            <w:pPr>
              <w:ind w:firstLine="0"/>
              <w:contextualSpacing/>
              <w:rPr>
                <w:rFonts w:ascii="Times New Roman" w:hAnsi="Times New Roman" w:cs="Times New Roman"/>
                <w:sz w:val="24"/>
              </w:rPr>
            </w:pPr>
            <w:r>
              <w:rPr>
                <w:rFonts w:ascii="Times New Roman" w:hAnsi="Times New Roman" w:cs="Times New Roman"/>
                <w:sz w:val="24"/>
              </w:rPr>
              <w:t>2 (d</w:t>
            </w:r>
            <w:r w:rsidRPr="005276AC">
              <w:rPr>
                <w:rFonts w:ascii="Times New Roman" w:hAnsi="Times New Roman" w:cs="Times New Roman"/>
                <w:sz w:val="24"/>
              </w:rPr>
              <w:t>u</w:t>
            </w:r>
            <w:r>
              <w:rPr>
                <w:rFonts w:ascii="Times New Roman" w:hAnsi="Times New Roman" w:cs="Times New Roman"/>
                <w:sz w:val="24"/>
              </w:rPr>
              <w:t>)</w:t>
            </w:r>
            <w:r w:rsidRPr="005276AC">
              <w:rPr>
                <w:rFonts w:ascii="Times New Roman" w:hAnsi="Times New Roman" w:cs="Times New Roman"/>
                <w:sz w:val="24"/>
              </w:rPr>
              <w:t xml:space="preserve"> oranžiniai švyturėliai (vienas </w:t>
            </w:r>
            <w:r w:rsidR="0028560D">
              <w:rPr>
                <w:rFonts w:ascii="Times New Roman" w:hAnsi="Times New Roman" w:cs="Times New Roman"/>
                <w:sz w:val="24"/>
              </w:rPr>
              <w:t xml:space="preserve">automobilio </w:t>
            </w:r>
            <w:r w:rsidRPr="005276AC">
              <w:rPr>
                <w:rFonts w:ascii="Times New Roman" w:hAnsi="Times New Roman" w:cs="Times New Roman"/>
                <w:sz w:val="24"/>
              </w:rPr>
              <w:t>priekyje ir vienas</w:t>
            </w:r>
            <w:r w:rsidR="00F735BD">
              <w:rPr>
                <w:rFonts w:ascii="Times New Roman" w:hAnsi="Times New Roman" w:cs="Times New Roman"/>
                <w:sz w:val="24"/>
              </w:rPr>
              <w:t xml:space="preserve"> -</w:t>
            </w:r>
            <w:r w:rsidRPr="005276AC">
              <w:rPr>
                <w:rFonts w:ascii="Times New Roman" w:hAnsi="Times New Roman" w:cs="Times New Roman"/>
                <w:sz w:val="24"/>
              </w:rPr>
              <w:t xml:space="preserve"> gale)</w:t>
            </w:r>
            <w:r>
              <w:rPr>
                <w:rFonts w:ascii="Times New Roman" w:hAnsi="Times New Roman" w:cs="Times New Roman"/>
                <w:sz w:val="24"/>
              </w:rPr>
              <w:t>.</w:t>
            </w:r>
          </w:p>
          <w:p w14:paraId="2B465CF5" w14:textId="107226EA" w:rsidR="00B83EAA" w:rsidRPr="00F52A84" w:rsidRDefault="00B83EAA" w:rsidP="00B06933">
            <w:pPr>
              <w:ind w:firstLine="0"/>
              <w:contextualSpacing/>
              <w:rPr>
                <w:rFonts w:ascii="Times New Roman" w:eastAsia="Calibri" w:hAnsi="Times New Roman" w:cs="Times New Roman"/>
                <w:sz w:val="24"/>
              </w:rPr>
            </w:pPr>
          </w:p>
        </w:tc>
      </w:tr>
      <w:tr w:rsidR="00B83EAA" w:rsidRPr="00F52A84" w14:paraId="1BAC31C1" w14:textId="77777777" w:rsidTr="00B83EAA">
        <w:trPr>
          <w:trHeight w:val="526"/>
        </w:trPr>
        <w:tc>
          <w:tcPr>
            <w:tcW w:w="993" w:type="dxa"/>
            <w:vMerge/>
            <w:shd w:val="clear" w:color="auto" w:fill="auto"/>
          </w:tcPr>
          <w:p w14:paraId="173E8A86" w14:textId="77777777" w:rsidR="00B83EAA" w:rsidRPr="00F52A84" w:rsidRDefault="00B83EAA" w:rsidP="004C37BC">
            <w:pPr>
              <w:pStyle w:val="ListParagraph"/>
              <w:numPr>
                <w:ilvl w:val="0"/>
                <w:numId w:val="12"/>
              </w:numPr>
              <w:rPr>
                <w:rFonts w:ascii="Times New Roman" w:eastAsia="Calibri" w:hAnsi="Times New Roman"/>
                <w:szCs w:val="24"/>
              </w:rPr>
            </w:pPr>
          </w:p>
        </w:tc>
        <w:tc>
          <w:tcPr>
            <w:tcW w:w="2409" w:type="dxa"/>
            <w:vMerge/>
            <w:shd w:val="clear" w:color="auto" w:fill="auto"/>
          </w:tcPr>
          <w:p w14:paraId="5554F000" w14:textId="77777777" w:rsidR="00B83EAA" w:rsidRPr="00F52A84" w:rsidRDefault="00B83EAA" w:rsidP="004C37BC">
            <w:pPr>
              <w:autoSpaceDN/>
              <w:ind w:firstLine="0"/>
              <w:contextualSpacing/>
              <w:rPr>
                <w:rFonts w:ascii="Times New Roman" w:hAnsi="Times New Roman" w:cs="Times New Roman"/>
                <w:sz w:val="24"/>
              </w:rPr>
            </w:pPr>
          </w:p>
        </w:tc>
        <w:tc>
          <w:tcPr>
            <w:tcW w:w="5245" w:type="dxa"/>
            <w:shd w:val="clear" w:color="auto" w:fill="auto"/>
          </w:tcPr>
          <w:p w14:paraId="46D2BAB3" w14:textId="0753AEA4" w:rsidR="00B83EAA" w:rsidRDefault="00B83EAA" w:rsidP="004C37BC">
            <w:pPr>
              <w:ind w:firstLine="0"/>
              <w:contextualSpacing/>
              <w:rPr>
                <w:rFonts w:ascii="Times New Roman" w:hAnsi="Times New Roman" w:cs="Times New Roman"/>
                <w:sz w:val="24"/>
              </w:rPr>
            </w:pPr>
            <w:r w:rsidRPr="005276AC">
              <w:rPr>
                <w:rFonts w:ascii="Times New Roman" w:hAnsi="Times New Roman" w:cs="Times New Roman"/>
                <w:sz w:val="24"/>
              </w:rPr>
              <w:t xml:space="preserve">2 </w:t>
            </w:r>
            <w:r>
              <w:rPr>
                <w:rFonts w:ascii="Times New Roman" w:hAnsi="Times New Roman" w:cs="Times New Roman"/>
                <w:sz w:val="24"/>
              </w:rPr>
              <w:t>(du)</w:t>
            </w:r>
            <w:r w:rsidRPr="005276AC">
              <w:rPr>
                <w:rFonts w:ascii="Times New Roman" w:hAnsi="Times New Roman" w:cs="Times New Roman"/>
                <w:sz w:val="24"/>
              </w:rPr>
              <w:t xml:space="preserve"> papildomi darbo žibintai</w:t>
            </w:r>
            <w:r w:rsidR="00F735BD">
              <w:rPr>
                <w:rFonts w:ascii="Times New Roman" w:hAnsi="Times New Roman" w:cs="Times New Roman"/>
                <w:sz w:val="24"/>
              </w:rPr>
              <w:t xml:space="preserve"> automobilio</w:t>
            </w:r>
            <w:r>
              <w:rPr>
                <w:rFonts w:ascii="Times New Roman" w:hAnsi="Times New Roman" w:cs="Times New Roman"/>
                <w:sz w:val="24"/>
              </w:rPr>
              <w:t xml:space="preserve"> gale</w:t>
            </w:r>
            <w:r w:rsidRPr="005276AC">
              <w:rPr>
                <w:rFonts w:ascii="Times New Roman" w:hAnsi="Times New Roman" w:cs="Times New Roman"/>
                <w:sz w:val="24"/>
              </w:rPr>
              <w:t>.</w:t>
            </w:r>
          </w:p>
          <w:p w14:paraId="3688081E" w14:textId="47ECB7B8" w:rsidR="00B83EAA" w:rsidRDefault="00B83EAA" w:rsidP="004C37BC">
            <w:pPr>
              <w:ind w:firstLine="0"/>
              <w:contextualSpacing/>
              <w:rPr>
                <w:rFonts w:ascii="Times New Roman" w:hAnsi="Times New Roman" w:cs="Times New Roman"/>
                <w:sz w:val="24"/>
              </w:rPr>
            </w:pPr>
          </w:p>
        </w:tc>
      </w:tr>
      <w:tr w:rsidR="00CC7FFA" w:rsidRPr="00F52A84" w14:paraId="37B224D1" w14:textId="77777777" w:rsidTr="005762B4">
        <w:trPr>
          <w:trHeight w:val="291"/>
        </w:trPr>
        <w:tc>
          <w:tcPr>
            <w:tcW w:w="993" w:type="dxa"/>
            <w:vMerge/>
            <w:shd w:val="clear" w:color="auto" w:fill="auto"/>
          </w:tcPr>
          <w:p w14:paraId="3E6D0449" w14:textId="77777777" w:rsidR="00CC7FFA" w:rsidRPr="00F52A84" w:rsidRDefault="00CC7FFA" w:rsidP="00CC7FFA">
            <w:pPr>
              <w:pStyle w:val="ListParagraph"/>
              <w:numPr>
                <w:ilvl w:val="0"/>
                <w:numId w:val="12"/>
              </w:numPr>
              <w:rPr>
                <w:rFonts w:ascii="Times New Roman" w:eastAsia="Calibri" w:hAnsi="Times New Roman"/>
                <w:szCs w:val="24"/>
              </w:rPr>
            </w:pPr>
          </w:p>
        </w:tc>
        <w:tc>
          <w:tcPr>
            <w:tcW w:w="2409" w:type="dxa"/>
            <w:vMerge/>
            <w:shd w:val="clear" w:color="auto" w:fill="auto"/>
          </w:tcPr>
          <w:p w14:paraId="774A3510" w14:textId="77777777" w:rsidR="00CC7FFA" w:rsidRPr="00F52A84" w:rsidRDefault="00CC7FFA" w:rsidP="00CC7FFA">
            <w:pPr>
              <w:autoSpaceDN/>
              <w:ind w:firstLine="0"/>
              <w:contextualSpacing/>
              <w:rPr>
                <w:rFonts w:ascii="Times New Roman" w:hAnsi="Times New Roman" w:cs="Times New Roman"/>
                <w:sz w:val="24"/>
              </w:rPr>
            </w:pPr>
          </w:p>
        </w:tc>
        <w:tc>
          <w:tcPr>
            <w:tcW w:w="5245" w:type="dxa"/>
            <w:shd w:val="clear" w:color="auto" w:fill="auto"/>
          </w:tcPr>
          <w:p w14:paraId="2C716DE0" w14:textId="77777777" w:rsidR="00CC7FFA" w:rsidRDefault="00CC7FFA" w:rsidP="00CC7FFA">
            <w:pPr>
              <w:ind w:firstLine="0"/>
              <w:contextualSpacing/>
              <w:rPr>
                <w:rFonts w:ascii="Times New Roman" w:eastAsia="Calibri" w:hAnsi="Times New Roman" w:cs="Times New Roman"/>
                <w:sz w:val="24"/>
                <w:lang w:val="en-US" w:eastAsia="en-US"/>
              </w:rPr>
            </w:pPr>
            <w:proofErr w:type="spellStart"/>
            <w:r>
              <w:rPr>
                <w:rFonts w:ascii="Times New Roman" w:eastAsia="Calibri" w:hAnsi="Times New Roman" w:cs="Times New Roman"/>
                <w:sz w:val="24"/>
                <w:lang w:val="en-US" w:eastAsia="en-US"/>
              </w:rPr>
              <w:t>P</w:t>
            </w:r>
            <w:r w:rsidRPr="005E126D">
              <w:rPr>
                <w:rFonts w:ascii="Times New Roman" w:eastAsia="Calibri" w:hAnsi="Times New Roman" w:cs="Times New Roman"/>
                <w:sz w:val="24"/>
                <w:lang w:val="en-US" w:eastAsia="en-US"/>
              </w:rPr>
              <w:t>apildomas</w:t>
            </w:r>
            <w:proofErr w:type="spellEnd"/>
            <w:r w:rsidRPr="005E126D">
              <w:rPr>
                <w:rFonts w:ascii="Times New Roman" w:eastAsia="Calibri" w:hAnsi="Times New Roman" w:cs="Times New Roman"/>
                <w:sz w:val="24"/>
                <w:lang w:val="en-US" w:eastAsia="en-US"/>
              </w:rPr>
              <w:t xml:space="preserve"> </w:t>
            </w:r>
            <w:proofErr w:type="spellStart"/>
            <w:r w:rsidRPr="005E126D">
              <w:rPr>
                <w:rFonts w:ascii="Times New Roman" w:eastAsia="Calibri" w:hAnsi="Times New Roman" w:cs="Times New Roman"/>
                <w:sz w:val="24"/>
                <w:lang w:val="en-US" w:eastAsia="en-US"/>
              </w:rPr>
              <w:t>šepečių</w:t>
            </w:r>
            <w:proofErr w:type="spellEnd"/>
            <w:r w:rsidRPr="005E126D">
              <w:rPr>
                <w:rFonts w:ascii="Times New Roman" w:eastAsia="Calibri" w:hAnsi="Times New Roman" w:cs="Times New Roman"/>
                <w:sz w:val="24"/>
                <w:lang w:val="en-US" w:eastAsia="en-US"/>
              </w:rPr>
              <w:t xml:space="preserve"> </w:t>
            </w:r>
            <w:proofErr w:type="spellStart"/>
            <w:r w:rsidRPr="005E126D">
              <w:rPr>
                <w:rFonts w:ascii="Times New Roman" w:eastAsia="Calibri" w:hAnsi="Times New Roman" w:cs="Times New Roman"/>
                <w:sz w:val="24"/>
                <w:lang w:val="en-US" w:eastAsia="en-US"/>
              </w:rPr>
              <w:t>apšvietimas</w:t>
            </w:r>
            <w:proofErr w:type="spellEnd"/>
            <w:r>
              <w:rPr>
                <w:rFonts w:ascii="Times New Roman" w:eastAsia="Calibri" w:hAnsi="Times New Roman" w:cs="Times New Roman"/>
                <w:sz w:val="24"/>
                <w:lang w:val="en-US" w:eastAsia="en-US"/>
              </w:rPr>
              <w:t>.</w:t>
            </w:r>
          </w:p>
          <w:p w14:paraId="74E2B121" w14:textId="544D16D3" w:rsidR="00CC7FFA" w:rsidRPr="005276AC" w:rsidRDefault="00CC7FFA" w:rsidP="00CC7FFA">
            <w:pPr>
              <w:ind w:firstLine="0"/>
              <w:contextualSpacing/>
              <w:rPr>
                <w:rFonts w:ascii="Times New Roman" w:hAnsi="Times New Roman" w:cs="Times New Roman"/>
                <w:sz w:val="24"/>
              </w:rPr>
            </w:pPr>
            <w:r w:rsidRPr="005E126D">
              <w:rPr>
                <w:rFonts w:ascii="Times New Roman" w:eastAsia="Calibri" w:hAnsi="Times New Roman" w:cs="Times New Roman"/>
                <w:sz w:val="24"/>
                <w:lang w:val="en-US" w:eastAsia="en-US"/>
              </w:rPr>
              <w:tab/>
            </w:r>
          </w:p>
        </w:tc>
      </w:tr>
      <w:tr w:rsidR="00CC7FFA" w:rsidRPr="00F52A84" w14:paraId="7717C242" w14:textId="77777777" w:rsidTr="005762B4">
        <w:trPr>
          <w:trHeight w:val="245"/>
        </w:trPr>
        <w:tc>
          <w:tcPr>
            <w:tcW w:w="993" w:type="dxa"/>
            <w:shd w:val="clear" w:color="auto" w:fill="auto"/>
          </w:tcPr>
          <w:p w14:paraId="56F43807" w14:textId="77777777" w:rsidR="00CC7FFA" w:rsidRPr="00F52A84" w:rsidRDefault="00CC7FFA" w:rsidP="00CC7FFA">
            <w:pPr>
              <w:pStyle w:val="ListParagraph"/>
              <w:numPr>
                <w:ilvl w:val="0"/>
                <w:numId w:val="12"/>
              </w:numPr>
              <w:rPr>
                <w:rFonts w:ascii="Times New Roman" w:eastAsia="Calibri" w:hAnsi="Times New Roman"/>
                <w:szCs w:val="24"/>
              </w:rPr>
            </w:pPr>
          </w:p>
        </w:tc>
        <w:tc>
          <w:tcPr>
            <w:tcW w:w="2409" w:type="dxa"/>
            <w:shd w:val="clear" w:color="auto" w:fill="auto"/>
          </w:tcPr>
          <w:p w14:paraId="5EC234F7" w14:textId="72E734AF" w:rsidR="00CC7FFA" w:rsidRPr="00F52A84" w:rsidRDefault="000E6316" w:rsidP="00C70DB9">
            <w:pPr>
              <w:autoSpaceDN/>
              <w:ind w:firstLine="0"/>
              <w:contextualSpacing/>
              <w:rPr>
                <w:rFonts w:ascii="Times New Roman" w:hAnsi="Times New Roman" w:cs="Times New Roman"/>
                <w:color w:val="000000"/>
                <w:sz w:val="24"/>
                <w:lang w:eastAsia="en-GB"/>
              </w:rPr>
            </w:pPr>
            <w:r>
              <w:rPr>
                <w:rFonts w:ascii="Times New Roman" w:hAnsi="Times New Roman" w:cs="Times New Roman"/>
                <w:color w:val="000000"/>
                <w:sz w:val="24"/>
                <w:lang w:eastAsia="en-GB"/>
              </w:rPr>
              <w:t>Vairo padėtis.</w:t>
            </w:r>
          </w:p>
        </w:tc>
        <w:tc>
          <w:tcPr>
            <w:tcW w:w="5245" w:type="dxa"/>
            <w:shd w:val="clear" w:color="auto" w:fill="auto"/>
          </w:tcPr>
          <w:p w14:paraId="774AB65D" w14:textId="77777777" w:rsidR="00CC7FFA" w:rsidRDefault="00CC7429" w:rsidP="00CC7429">
            <w:pPr>
              <w:autoSpaceDN/>
              <w:ind w:firstLine="0"/>
              <w:contextualSpacing/>
              <w:rPr>
                <w:rFonts w:ascii="Times New Roman" w:eastAsia="Calibri" w:hAnsi="Times New Roman" w:cs="Times New Roman"/>
                <w:sz w:val="24"/>
              </w:rPr>
            </w:pPr>
            <w:r>
              <w:rPr>
                <w:rFonts w:ascii="Times New Roman" w:eastAsia="Calibri" w:hAnsi="Times New Roman" w:cs="Times New Roman"/>
                <w:sz w:val="24"/>
              </w:rPr>
              <w:t>Dešinėje pusėje.</w:t>
            </w:r>
          </w:p>
          <w:p w14:paraId="5B76C95C" w14:textId="50AC71FC" w:rsidR="00CC7429" w:rsidRPr="00F52A84" w:rsidRDefault="00CC7429" w:rsidP="00CC7429">
            <w:pPr>
              <w:autoSpaceDN/>
              <w:ind w:firstLine="0"/>
              <w:contextualSpacing/>
              <w:rPr>
                <w:rFonts w:ascii="Times New Roman" w:eastAsia="Calibri" w:hAnsi="Times New Roman" w:cs="Times New Roman"/>
                <w:sz w:val="24"/>
              </w:rPr>
            </w:pPr>
          </w:p>
        </w:tc>
      </w:tr>
      <w:tr w:rsidR="00CC7FFA" w:rsidRPr="00F52A84" w14:paraId="3B81F954" w14:textId="77777777" w:rsidTr="005762B4">
        <w:trPr>
          <w:trHeight w:val="245"/>
        </w:trPr>
        <w:tc>
          <w:tcPr>
            <w:tcW w:w="993" w:type="dxa"/>
            <w:shd w:val="clear" w:color="auto" w:fill="auto"/>
          </w:tcPr>
          <w:p w14:paraId="65845722" w14:textId="77777777" w:rsidR="00CC7FFA" w:rsidRPr="00F52A84" w:rsidRDefault="00CC7FFA" w:rsidP="00CC7FFA">
            <w:pPr>
              <w:pStyle w:val="ListParagraph"/>
              <w:numPr>
                <w:ilvl w:val="0"/>
                <w:numId w:val="12"/>
              </w:numPr>
              <w:rPr>
                <w:rFonts w:ascii="Times New Roman" w:eastAsia="Calibri" w:hAnsi="Times New Roman"/>
                <w:szCs w:val="24"/>
              </w:rPr>
            </w:pPr>
          </w:p>
        </w:tc>
        <w:tc>
          <w:tcPr>
            <w:tcW w:w="2409" w:type="dxa"/>
            <w:shd w:val="clear" w:color="auto" w:fill="auto"/>
          </w:tcPr>
          <w:p w14:paraId="210FA89E" w14:textId="20DC3980" w:rsidR="00CC7FFA" w:rsidRPr="00F52A84" w:rsidRDefault="00B2747F" w:rsidP="00317999">
            <w:pPr>
              <w:autoSpaceDN/>
              <w:ind w:firstLine="0"/>
              <w:contextualSpacing/>
              <w:rPr>
                <w:rFonts w:ascii="Times New Roman" w:hAnsi="Times New Roman" w:cs="Times New Roman"/>
                <w:color w:val="000000"/>
                <w:sz w:val="24"/>
                <w:lang w:eastAsia="en-GB"/>
              </w:rPr>
            </w:pPr>
            <w:r>
              <w:rPr>
                <w:rFonts w:ascii="Times New Roman" w:hAnsi="Times New Roman" w:cs="Times New Roman"/>
                <w:color w:val="000000"/>
                <w:sz w:val="24"/>
                <w:lang w:eastAsia="en-GB"/>
              </w:rPr>
              <w:t>Sėdimų vietų skaičius</w:t>
            </w:r>
            <w:r w:rsidR="003D2239">
              <w:rPr>
                <w:rFonts w:ascii="Times New Roman" w:hAnsi="Times New Roman" w:cs="Times New Roman"/>
                <w:color w:val="000000"/>
                <w:sz w:val="24"/>
                <w:lang w:eastAsia="en-GB"/>
              </w:rPr>
              <w:t>.</w:t>
            </w:r>
          </w:p>
        </w:tc>
        <w:tc>
          <w:tcPr>
            <w:tcW w:w="5245" w:type="dxa"/>
            <w:shd w:val="clear" w:color="auto" w:fill="auto"/>
          </w:tcPr>
          <w:p w14:paraId="28392C66" w14:textId="77777777" w:rsidR="00CC7FFA" w:rsidRDefault="003D2239" w:rsidP="00665EC5">
            <w:pPr>
              <w:autoSpaceDN/>
              <w:ind w:firstLine="0"/>
              <w:contextualSpacing/>
              <w:rPr>
                <w:rFonts w:ascii="Times New Roman" w:eastAsia="Calibri" w:hAnsi="Times New Roman" w:cs="Times New Roman"/>
                <w:sz w:val="24"/>
              </w:rPr>
            </w:pPr>
            <w:r>
              <w:rPr>
                <w:rFonts w:ascii="Times New Roman" w:eastAsia="Calibri" w:hAnsi="Times New Roman" w:cs="Times New Roman"/>
                <w:sz w:val="24"/>
              </w:rPr>
              <w:t xml:space="preserve">Ne mažiau </w:t>
            </w:r>
            <w:r w:rsidR="00DC1678">
              <w:rPr>
                <w:rFonts w:ascii="Times New Roman" w:eastAsia="Calibri" w:hAnsi="Times New Roman" w:cs="Times New Roman"/>
                <w:sz w:val="24"/>
              </w:rPr>
              <w:t>2, įskaitant vairuotoją</w:t>
            </w:r>
            <w:r w:rsidR="00553765">
              <w:rPr>
                <w:rFonts w:ascii="Times New Roman" w:eastAsia="Calibri" w:hAnsi="Times New Roman" w:cs="Times New Roman"/>
                <w:sz w:val="24"/>
              </w:rPr>
              <w:t>.</w:t>
            </w:r>
          </w:p>
          <w:p w14:paraId="70C47323" w14:textId="5AF84724" w:rsidR="00FA04F4" w:rsidRPr="00F52A84" w:rsidRDefault="00FA04F4" w:rsidP="00665EC5">
            <w:pPr>
              <w:autoSpaceDN/>
              <w:ind w:firstLine="0"/>
              <w:contextualSpacing/>
              <w:rPr>
                <w:rFonts w:ascii="Times New Roman" w:eastAsia="Calibri" w:hAnsi="Times New Roman" w:cs="Times New Roman"/>
                <w:sz w:val="24"/>
              </w:rPr>
            </w:pPr>
          </w:p>
        </w:tc>
      </w:tr>
      <w:tr w:rsidR="00CC7FFA" w:rsidRPr="00F52A84" w14:paraId="619AA42E" w14:textId="77777777" w:rsidTr="005762B4">
        <w:trPr>
          <w:trHeight w:val="602"/>
        </w:trPr>
        <w:tc>
          <w:tcPr>
            <w:tcW w:w="993" w:type="dxa"/>
            <w:shd w:val="clear" w:color="auto" w:fill="auto"/>
          </w:tcPr>
          <w:p w14:paraId="2552F2A7" w14:textId="77777777" w:rsidR="00CC7FFA" w:rsidRPr="00F52A84" w:rsidRDefault="00CC7FFA" w:rsidP="00E51C00">
            <w:pPr>
              <w:pStyle w:val="ListParagraph"/>
              <w:numPr>
                <w:ilvl w:val="0"/>
                <w:numId w:val="12"/>
              </w:numPr>
              <w:rPr>
                <w:rFonts w:ascii="Times New Roman" w:eastAsia="Calibri" w:hAnsi="Times New Roman"/>
                <w:szCs w:val="24"/>
              </w:rPr>
            </w:pPr>
          </w:p>
        </w:tc>
        <w:tc>
          <w:tcPr>
            <w:tcW w:w="2409" w:type="dxa"/>
            <w:shd w:val="clear" w:color="auto" w:fill="auto"/>
          </w:tcPr>
          <w:p w14:paraId="7A33B526" w14:textId="78B1D547" w:rsidR="00CC7FFA" w:rsidRPr="00F52A84" w:rsidRDefault="00426B52" w:rsidP="00426B52">
            <w:pPr>
              <w:spacing w:after="240"/>
              <w:ind w:firstLine="0"/>
              <w:rPr>
                <w:rFonts w:ascii="Times New Roman" w:hAnsi="Times New Roman" w:cs="Times New Roman"/>
                <w:sz w:val="24"/>
              </w:rPr>
            </w:pPr>
            <w:r>
              <w:rPr>
                <w:rFonts w:ascii="Times New Roman" w:hAnsi="Times New Roman" w:cs="Times New Roman"/>
                <w:sz w:val="24"/>
              </w:rPr>
              <w:t>Vairuotojo ir keleivio sėdynės</w:t>
            </w:r>
            <w:r w:rsidR="00BC38C1">
              <w:rPr>
                <w:rFonts w:ascii="Times New Roman" w:hAnsi="Times New Roman" w:cs="Times New Roman"/>
                <w:sz w:val="24"/>
              </w:rPr>
              <w:t>.</w:t>
            </w:r>
          </w:p>
        </w:tc>
        <w:tc>
          <w:tcPr>
            <w:tcW w:w="5245" w:type="dxa"/>
            <w:shd w:val="clear" w:color="auto" w:fill="auto"/>
          </w:tcPr>
          <w:p w14:paraId="2CB973C2" w14:textId="617C47F9" w:rsidR="00CC7FFA" w:rsidRPr="00F52A84" w:rsidRDefault="00BC38C1" w:rsidP="00BC38C1">
            <w:pPr>
              <w:ind w:firstLine="0"/>
              <w:contextualSpacing/>
              <w:rPr>
                <w:rFonts w:ascii="Times New Roman" w:hAnsi="Times New Roman" w:cs="Times New Roman"/>
                <w:sz w:val="24"/>
              </w:rPr>
            </w:pPr>
            <w:r>
              <w:rPr>
                <w:rFonts w:ascii="Times New Roman" w:hAnsi="Times New Roman" w:cs="Times New Roman"/>
                <w:sz w:val="24"/>
              </w:rPr>
              <w:t xml:space="preserve">Su </w:t>
            </w:r>
            <w:r w:rsidR="001D0594">
              <w:rPr>
                <w:rFonts w:ascii="Times New Roman" w:hAnsi="Times New Roman" w:cs="Times New Roman"/>
                <w:sz w:val="24"/>
              </w:rPr>
              <w:t>3 (trijų) taškų saugos diržais.</w:t>
            </w:r>
          </w:p>
        </w:tc>
      </w:tr>
      <w:tr w:rsidR="00CC7FFA" w:rsidRPr="00F52A84" w14:paraId="6F606E9B" w14:textId="77777777" w:rsidTr="005762B4">
        <w:tc>
          <w:tcPr>
            <w:tcW w:w="8647" w:type="dxa"/>
            <w:gridSpan w:val="3"/>
            <w:shd w:val="clear" w:color="auto" w:fill="auto"/>
          </w:tcPr>
          <w:p w14:paraId="546CDCD3" w14:textId="10597EC5" w:rsidR="00CC7FFA" w:rsidRPr="00F52A84" w:rsidRDefault="00CC7FFA" w:rsidP="00CC7FFA">
            <w:pPr>
              <w:contextualSpacing/>
              <w:rPr>
                <w:rFonts w:ascii="Times New Roman" w:hAnsi="Times New Roman" w:cs="Times New Roman"/>
                <w:i/>
                <w:iCs/>
                <w:sz w:val="24"/>
                <w:lang w:eastAsia="ar-SA"/>
              </w:rPr>
            </w:pPr>
            <w:r w:rsidRPr="00F52A84">
              <w:rPr>
                <w:rFonts w:ascii="Times New Roman" w:eastAsia="Calibri" w:hAnsi="Times New Roman" w:cs="Times New Roman"/>
                <w:b/>
                <w:sz w:val="24"/>
              </w:rPr>
              <w:t>I</w:t>
            </w:r>
            <w:r w:rsidR="00880B92">
              <w:rPr>
                <w:rFonts w:ascii="Times New Roman" w:eastAsia="Calibri" w:hAnsi="Times New Roman" w:cs="Times New Roman"/>
                <w:b/>
                <w:sz w:val="24"/>
              </w:rPr>
              <w:t>II</w:t>
            </w:r>
            <w:r w:rsidRPr="00F52A84">
              <w:rPr>
                <w:rFonts w:ascii="Times New Roman" w:eastAsia="Calibri" w:hAnsi="Times New Roman" w:cs="Times New Roman"/>
                <w:b/>
                <w:sz w:val="24"/>
              </w:rPr>
              <w:t>. PRISTATYMAS</w:t>
            </w:r>
          </w:p>
        </w:tc>
      </w:tr>
      <w:tr w:rsidR="00CC7FFA" w:rsidRPr="00F52A84" w14:paraId="40431E3A" w14:textId="77777777" w:rsidTr="005762B4">
        <w:tc>
          <w:tcPr>
            <w:tcW w:w="993" w:type="dxa"/>
            <w:shd w:val="clear" w:color="auto" w:fill="auto"/>
          </w:tcPr>
          <w:p w14:paraId="618015FC" w14:textId="77777777" w:rsidR="00CC7FFA" w:rsidRPr="00F52A84" w:rsidRDefault="00CC7FFA" w:rsidP="00CC7FFA">
            <w:pPr>
              <w:pStyle w:val="ListParagraph"/>
              <w:numPr>
                <w:ilvl w:val="0"/>
                <w:numId w:val="13"/>
              </w:numPr>
              <w:rPr>
                <w:rFonts w:ascii="Times New Roman" w:eastAsia="Calibri" w:hAnsi="Times New Roman"/>
                <w:szCs w:val="24"/>
              </w:rPr>
            </w:pPr>
          </w:p>
        </w:tc>
        <w:tc>
          <w:tcPr>
            <w:tcW w:w="2409" w:type="dxa"/>
            <w:shd w:val="clear" w:color="auto" w:fill="auto"/>
          </w:tcPr>
          <w:p w14:paraId="09D8511F" w14:textId="26B9A845" w:rsidR="00CC7FFA" w:rsidRPr="00F52A84" w:rsidRDefault="00CC7FFA" w:rsidP="00FA04F4">
            <w:pPr>
              <w:ind w:firstLine="0"/>
              <w:contextualSpacing/>
              <w:rPr>
                <w:rFonts w:ascii="Times New Roman" w:hAnsi="Times New Roman" w:cs="Times New Roman"/>
                <w:sz w:val="24"/>
              </w:rPr>
            </w:pPr>
            <w:r w:rsidRPr="00F52A84">
              <w:rPr>
                <w:rFonts w:ascii="Times New Roman" w:hAnsi="Times New Roman" w:cs="Times New Roman"/>
                <w:sz w:val="24"/>
              </w:rPr>
              <w:t>Prekės pristatymo terminas</w:t>
            </w:r>
            <w:r w:rsidR="00D121EA">
              <w:rPr>
                <w:rFonts w:ascii="Times New Roman" w:hAnsi="Times New Roman" w:cs="Times New Roman"/>
                <w:sz w:val="24"/>
              </w:rPr>
              <w:t>.</w:t>
            </w:r>
          </w:p>
        </w:tc>
        <w:tc>
          <w:tcPr>
            <w:tcW w:w="5245" w:type="dxa"/>
            <w:shd w:val="clear" w:color="auto" w:fill="auto"/>
          </w:tcPr>
          <w:p w14:paraId="4AACCD4E" w14:textId="18AF8ED9" w:rsidR="00CC7FFA" w:rsidRPr="00A0254E" w:rsidRDefault="00CC7FFA" w:rsidP="00D121EA">
            <w:pPr>
              <w:ind w:firstLine="0"/>
              <w:contextualSpacing/>
              <w:rPr>
                <w:rFonts w:ascii="Times New Roman" w:eastAsia="Calibri" w:hAnsi="Times New Roman" w:cs="Times New Roman"/>
                <w:bCs/>
                <w:sz w:val="24"/>
              </w:rPr>
            </w:pPr>
            <w:r w:rsidRPr="00A0254E">
              <w:rPr>
                <w:rFonts w:ascii="Times New Roman" w:hAnsi="Times New Roman" w:cs="Times New Roman"/>
                <w:sz w:val="24"/>
              </w:rPr>
              <w:t xml:space="preserve">Pristatoma po sutarties pasirašymo ne vėliau kaip </w:t>
            </w:r>
            <w:r w:rsidR="004C0382" w:rsidRPr="00A0254E">
              <w:rPr>
                <w:rFonts w:ascii="Times New Roman" w:hAnsi="Times New Roman" w:cs="Times New Roman"/>
                <w:sz w:val="24"/>
              </w:rPr>
              <w:t>12</w:t>
            </w:r>
            <w:r w:rsidR="006C335F" w:rsidRPr="00A0254E">
              <w:rPr>
                <w:rFonts w:ascii="Times New Roman" w:hAnsi="Times New Roman" w:cs="Times New Roman"/>
                <w:sz w:val="24"/>
              </w:rPr>
              <w:t xml:space="preserve"> (</w:t>
            </w:r>
            <w:r w:rsidR="004C0382" w:rsidRPr="00A0254E">
              <w:rPr>
                <w:rFonts w:ascii="Times New Roman" w:hAnsi="Times New Roman" w:cs="Times New Roman"/>
                <w:sz w:val="24"/>
              </w:rPr>
              <w:t>dvylika</w:t>
            </w:r>
            <w:r w:rsidR="006C335F" w:rsidRPr="00A0254E">
              <w:rPr>
                <w:rFonts w:ascii="Times New Roman" w:hAnsi="Times New Roman" w:cs="Times New Roman"/>
                <w:sz w:val="24"/>
              </w:rPr>
              <w:t xml:space="preserve">) </w:t>
            </w:r>
            <w:r w:rsidR="004C0382" w:rsidRPr="00A0254E">
              <w:rPr>
                <w:rFonts w:ascii="Times New Roman" w:hAnsi="Times New Roman" w:cs="Times New Roman"/>
                <w:sz w:val="24"/>
              </w:rPr>
              <w:t>mėn.</w:t>
            </w:r>
            <w:r w:rsidRPr="00A0254E">
              <w:rPr>
                <w:rFonts w:ascii="Times New Roman" w:eastAsia="Calibri" w:hAnsi="Times New Roman" w:cs="Times New Roman"/>
                <w:bCs/>
                <w:sz w:val="24"/>
              </w:rPr>
              <w:t>, Tiekėjo lėšomis</w:t>
            </w:r>
            <w:r w:rsidR="00D121EA" w:rsidRPr="00A0254E">
              <w:rPr>
                <w:rFonts w:ascii="Times New Roman" w:eastAsia="Calibri" w:hAnsi="Times New Roman" w:cs="Times New Roman"/>
                <w:bCs/>
                <w:sz w:val="24"/>
              </w:rPr>
              <w:t>.</w:t>
            </w:r>
          </w:p>
          <w:p w14:paraId="624D0845" w14:textId="77777777" w:rsidR="00CC7FFA" w:rsidRPr="000B4F9C" w:rsidRDefault="00CC7FFA" w:rsidP="00CC7FFA">
            <w:pPr>
              <w:contextualSpacing/>
              <w:rPr>
                <w:rFonts w:ascii="Times New Roman" w:eastAsia="Calibri" w:hAnsi="Times New Roman" w:cs="Times New Roman"/>
                <w:sz w:val="24"/>
                <w:highlight w:val="yellow"/>
              </w:rPr>
            </w:pPr>
          </w:p>
        </w:tc>
      </w:tr>
      <w:tr w:rsidR="00CC7FFA" w:rsidRPr="00F52A84" w14:paraId="69E641DE" w14:textId="77777777" w:rsidTr="005762B4">
        <w:tc>
          <w:tcPr>
            <w:tcW w:w="993" w:type="dxa"/>
            <w:shd w:val="clear" w:color="auto" w:fill="auto"/>
          </w:tcPr>
          <w:p w14:paraId="69EB64C5" w14:textId="77777777" w:rsidR="00CC7FFA" w:rsidRPr="00F52A84" w:rsidRDefault="00CC7FFA" w:rsidP="00CC7FFA">
            <w:pPr>
              <w:pStyle w:val="ListParagraph"/>
              <w:numPr>
                <w:ilvl w:val="0"/>
                <w:numId w:val="13"/>
              </w:numPr>
              <w:rPr>
                <w:rFonts w:ascii="Times New Roman" w:eastAsia="Calibri" w:hAnsi="Times New Roman"/>
                <w:szCs w:val="24"/>
              </w:rPr>
            </w:pPr>
          </w:p>
        </w:tc>
        <w:tc>
          <w:tcPr>
            <w:tcW w:w="2409" w:type="dxa"/>
            <w:shd w:val="clear" w:color="auto" w:fill="auto"/>
          </w:tcPr>
          <w:p w14:paraId="0685C145" w14:textId="57C40892" w:rsidR="00CC7FFA" w:rsidRPr="00F52A84" w:rsidRDefault="00CC7FFA" w:rsidP="003E5F78">
            <w:pPr>
              <w:ind w:firstLine="0"/>
              <w:contextualSpacing/>
              <w:rPr>
                <w:rFonts w:ascii="Times New Roman" w:hAnsi="Times New Roman" w:cs="Times New Roman"/>
                <w:sz w:val="24"/>
              </w:rPr>
            </w:pPr>
            <w:r w:rsidRPr="00F52A84">
              <w:rPr>
                <w:rFonts w:ascii="Times New Roman" w:hAnsi="Times New Roman" w:cs="Times New Roman"/>
                <w:sz w:val="24"/>
              </w:rPr>
              <w:t>Prekės pristatymo adresas</w:t>
            </w:r>
            <w:r w:rsidR="003E5F78">
              <w:rPr>
                <w:rFonts w:ascii="Times New Roman" w:hAnsi="Times New Roman" w:cs="Times New Roman"/>
                <w:sz w:val="24"/>
              </w:rPr>
              <w:t>.</w:t>
            </w:r>
          </w:p>
          <w:p w14:paraId="54543687" w14:textId="77777777" w:rsidR="00CC7FFA" w:rsidRPr="00F52A84" w:rsidRDefault="00CC7FFA" w:rsidP="00CC7FFA">
            <w:pPr>
              <w:contextualSpacing/>
              <w:rPr>
                <w:rFonts w:ascii="Times New Roman" w:eastAsia="Calibri" w:hAnsi="Times New Roman" w:cs="Times New Roman"/>
                <w:sz w:val="24"/>
              </w:rPr>
            </w:pPr>
          </w:p>
        </w:tc>
        <w:tc>
          <w:tcPr>
            <w:tcW w:w="5245" w:type="dxa"/>
            <w:shd w:val="clear" w:color="auto" w:fill="auto"/>
          </w:tcPr>
          <w:p w14:paraId="3DBCB74E" w14:textId="3B79159D" w:rsidR="00CC7FFA" w:rsidRPr="00F52A84" w:rsidRDefault="00CC7FFA" w:rsidP="00D121EA">
            <w:pPr>
              <w:ind w:firstLine="0"/>
              <w:contextualSpacing/>
              <w:rPr>
                <w:rFonts w:ascii="Times New Roman" w:hAnsi="Times New Roman" w:cs="Times New Roman"/>
                <w:sz w:val="24"/>
              </w:rPr>
            </w:pPr>
            <w:r w:rsidRPr="00F52A84">
              <w:rPr>
                <w:rFonts w:ascii="Times New Roman" w:hAnsi="Times New Roman" w:cs="Times New Roman"/>
                <w:sz w:val="24"/>
              </w:rPr>
              <w:t>UAB „Kauno švara“ Statybininkų g. 3, Kaunas</w:t>
            </w:r>
            <w:r w:rsidR="00D121EA">
              <w:rPr>
                <w:rFonts w:ascii="Times New Roman" w:hAnsi="Times New Roman" w:cs="Times New Roman"/>
                <w:sz w:val="24"/>
              </w:rPr>
              <w:t>.</w:t>
            </w:r>
          </w:p>
          <w:p w14:paraId="0BD0F226" w14:textId="77777777" w:rsidR="00CC7FFA" w:rsidRPr="00F52A84" w:rsidRDefault="00CC7FFA" w:rsidP="00CC7FFA">
            <w:pPr>
              <w:contextualSpacing/>
              <w:rPr>
                <w:rFonts w:ascii="Times New Roman" w:eastAsia="Calibri" w:hAnsi="Times New Roman" w:cs="Times New Roman"/>
                <w:sz w:val="24"/>
              </w:rPr>
            </w:pPr>
          </w:p>
        </w:tc>
      </w:tr>
      <w:tr w:rsidR="00CC7FFA" w:rsidRPr="00F52A84" w14:paraId="77ACE9F9" w14:textId="77777777" w:rsidTr="005762B4">
        <w:tc>
          <w:tcPr>
            <w:tcW w:w="8647" w:type="dxa"/>
            <w:gridSpan w:val="3"/>
            <w:shd w:val="clear" w:color="auto" w:fill="auto"/>
          </w:tcPr>
          <w:p w14:paraId="4179C5FA" w14:textId="5DB30542" w:rsidR="00CC7FFA" w:rsidRPr="00F52A84" w:rsidRDefault="00E51C00" w:rsidP="00CC7FFA">
            <w:pPr>
              <w:contextualSpacing/>
              <w:rPr>
                <w:rFonts w:ascii="Times New Roman" w:hAnsi="Times New Roman" w:cs="Times New Roman"/>
                <w:i/>
                <w:iCs/>
                <w:sz w:val="24"/>
                <w:lang w:eastAsia="ar-SA"/>
              </w:rPr>
            </w:pPr>
            <w:r>
              <w:rPr>
                <w:rFonts w:ascii="Times New Roman" w:hAnsi="Times New Roman" w:cs="Times New Roman"/>
                <w:b/>
                <w:bCs/>
                <w:sz w:val="24"/>
              </w:rPr>
              <w:t>I</w:t>
            </w:r>
            <w:r w:rsidR="00CC7FFA" w:rsidRPr="00F52A84">
              <w:rPr>
                <w:rFonts w:ascii="Times New Roman" w:hAnsi="Times New Roman" w:cs="Times New Roman"/>
                <w:b/>
                <w:bCs/>
                <w:sz w:val="24"/>
              </w:rPr>
              <w:t>V. GARANTIJA</w:t>
            </w:r>
          </w:p>
        </w:tc>
      </w:tr>
      <w:tr w:rsidR="00CC7FFA" w:rsidRPr="00F52A84" w14:paraId="4FA24D47" w14:textId="77777777" w:rsidTr="005762B4">
        <w:tc>
          <w:tcPr>
            <w:tcW w:w="993" w:type="dxa"/>
            <w:shd w:val="clear" w:color="auto" w:fill="auto"/>
          </w:tcPr>
          <w:p w14:paraId="3F98F3B6" w14:textId="77777777" w:rsidR="00CC7FFA" w:rsidRPr="00F52A84" w:rsidRDefault="00CC7FFA" w:rsidP="00CC7FFA">
            <w:pPr>
              <w:pStyle w:val="ListParagraph"/>
              <w:numPr>
                <w:ilvl w:val="0"/>
                <w:numId w:val="17"/>
              </w:numPr>
              <w:rPr>
                <w:rFonts w:ascii="Times New Roman" w:eastAsia="Calibri" w:hAnsi="Times New Roman"/>
                <w:szCs w:val="24"/>
              </w:rPr>
            </w:pPr>
          </w:p>
        </w:tc>
        <w:tc>
          <w:tcPr>
            <w:tcW w:w="2409" w:type="dxa"/>
            <w:shd w:val="clear" w:color="auto" w:fill="auto"/>
          </w:tcPr>
          <w:p w14:paraId="69CA6980" w14:textId="1689AD39" w:rsidR="00CC7FFA" w:rsidRPr="00F52A84" w:rsidRDefault="00FD75B3" w:rsidP="00D121EA">
            <w:pPr>
              <w:ind w:firstLine="0"/>
              <w:contextualSpacing/>
              <w:rPr>
                <w:rFonts w:ascii="Times New Roman" w:eastAsia="Calibri" w:hAnsi="Times New Roman" w:cs="Times New Roman"/>
                <w:sz w:val="24"/>
              </w:rPr>
            </w:pPr>
            <w:r>
              <w:rPr>
                <w:rFonts w:ascii="Times New Roman" w:eastAsia="Calibri" w:hAnsi="Times New Roman" w:cs="Times New Roman"/>
                <w:bCs/>
                <w:sz w:val="24"/>
              </w:rPr>
              <w:t>Vakuuminiam šlavimo automobiliui</w:t>
            </w:r>
            <w:r w:rsidR="00CC7FFA" w:rsidRPr="00F52A84">
              <w:rPr>
                <w:rFonts w:ascii="Times New Roman" w:hAnsi="Times New Roman" w:cs="Times New Roman"/>
                <w:sz w:val="24"/>
              </w:rPr>
              <w:t xml:space="preserve"> suteikiama garantija</w:t>
            </w:r>
            <w:r w:rsidR="003E5F78">
              <w:rPr>
                <w:rFonts w:ascii="Times New Roman" w:hAnsi="Times New Roman" w:cs="Times New Roman"/>
                <w:sz w:val="24"/>
              </w:rPr>
              <w:t>.</w:t>
            </w:r>
          </w:p>
          <w:p w14:paraId="153E5248" w14:textId="77777777" w:rsidR="00CC7FFA" w:rsidRPr="00F52A84" w:rsidRDefault="00CC7FFA" w:rsidP="00CC7FFA">
            <w:pPr>
              <w:contextualSpacing/>
              <w:rPr>
                <w:rFonts w:ascii="Times New Roman" w:hAnsi="Times New Roman" w:cs="Times New Roman"/>
                <w:sz w:val="24"/>
              </w:rPr>
            </w:pPr>
          </w:p>
        </w:tc>
        <w:tc>
          <w:tcPr>
            <w:tcW w:w="5245" w:type="dxa"/>
            <w:shd w:val="clear" w:color="auto" w:fill="auto"/>
          </w:tcPr>
          <w:p w14:paraId="12E75486" w14:textId="49EBA63E" w:rsidR="00CC7FFA" w:rsidRPr="00F52A84" w:rsidRDefault="00CC7FFA" w:rsidP="003A141C">
            <w:pPr>
              <w:ind w:firstLine="0"/>
              <w:contextualSpacing/>
              <w:rPr>
                <w:rFonts w:ascii="Times New Roman" w:hAnsi="Times New Roman" w:cs="Times New Roman"/>
                <w:sz w:val="24"/>
              </w:rPr>
            </w:pPr>
            <w:r w:rsidRPr="00F52A84">
              <w:rPr>
                <w:rFonts w:ascii="Times New Roman" w:hAnsi="Times New Roman" w:cs="Times New Roman"/>
                <w:sz w:val="24"/>
              </w:rPr>
              <w:t xml:space="preserve">Ne trumpesnė kaip </w:t>
            </w:r>
            <w:r w:rsidR="0000013A">
              <w:rPr>
                <w:rFonts w:ascii="Times New Roman" w:hAnsi="Times New Roman" w:cs="Times New Roman"/>
                <w:sz w:val="24"/>
              </w:rPr>
              <w:t>60</w:t>
            </w:r>
            <w:r w:rsidRPr="00F52A84">
              <w:rPr>
                <w:rFonts w:ascii="Times New Roman" w:hAnsi="Times New Roman" w:cs="Times New Roman"/>
                <w:sz w:val="24"/>
              </w:rPr>
              <w:t xml:space="preserve"> mėnesių arba </w:t>
            </w:r>
            <w:r w:rsidR="0000013A">
              <w:rPr>
                <w:rFonts w:ascii="Times New Roman" w:eastAsia="Calibri" w:hAnsi="Times New Roman" w:cs="Times New Roman"/>
                <w:sz w:val="24"/>
              </w:rPr>
              <w:t>8</w:t>
            </w:r>
            <w:r w:rsidRPr="00F52A84">
              <w:rPr>
                <w:rFonts w:ascii="Times New Roman" w:eastAsia="Calibri" w:hAnsi="Times New Roman" w:cs="Times New Roman"/>
                <w:sz w:val="24"/>
              </w:rPr>
              <w:t>000 darbo valandų (priklausomai kas pirma baigsis)</w:t>
            </w:r>
            <w:r w:rsidR="003A141C">
              <w:rPr>
                <w:rFonts w:ascii="Times New Roman" w:eastAsia="Calibri" w:hAnsi="Times New Roman" w:cs="Times New Roman"/>
                <w:sz w:val="24"/>
              </w:rPr>
              <w:t>.</w:t>
            </w:r>
          </w:p>
        </w:tc>
      </w:tr>
      <w:tr w:rsidR="00CC7FFA" w:rsidRPr="00F52A84" w14:paraId="4DBF1323" w14:textId="77777777" w:rsidTr="00105A16">
        <w:tc>
          <w:tcPr>
            <w:tcW w:w="8647" w:type="dxa"/>
            <w:gridSpan w:val="3"/>
            <w:shd w:val="clear" w:color="auto" w:fill="auto"/>
            <w:vAlign w:val="center"/>
          </w:tcPr>
          <w:p w14:paraId="3DBE6F42" w14:textId="09A4EE6B" w:rsidR="00CC7FFA" w:rsidRPr="00F52A84" w:rsidRDefault="00CC7FFA" w:rsidP="00D004DC">
            <w:pPr>
              <w:contextualSpacing/>
              <w:rPr>
                <w:rFonts w:ascii="Times New Roman" w:hAnsi="Times New Roman" w:cs="Times New Roman"/>
                <w:i/>
                <w:iCs/>
                <w:sz w:val="24"/>
                <w:lang w:eastAsia="ar-SA"/>
              </w:rPr>
            </w:pPr>
            <w:r w:rsidRPr="00F52A84">
              <w:rPr>
                <w:rFonts w:ascii="Times New Roman" w:hAnsi="Times New Roman" w:cs="Times New Roman"/>
                <w:b/>
                <w:bCs/>
                <w:sz w:val="24"/>
              </w:rPr>
              <w:t>V. TECHNINIO APTARNAVIMO IR GARANTINIO REMONTO SĄLYGOS</w:t>
            </w:r>
          </w:p>
        </w:tc>
      </w:tr>
      <w:tr w:rsidR="00CC7FFA" w:rsidRPr="00F52A84" w14:paraId="2C7F4E72" w14:textId="77777777" w:rsidTr="005762B4">
        <w:tc>
          <w:tcPr>
            <w:tcW w:w="993" w:type="dxa"/>
            <w:shd w:val="clear" w:color="auto" w:fill="auto"/>
          </w:tcPr>
          <w:p w14:paraId="364E0F97" w14:textId="77777777" w:rsidR="00CC7FFA" w:rsidRPr="00F52A84" w:rsidRDefault="00CC7FFA" w:rsidP="00CC7FFA">
            <w:pPr>
              <w:pStyle w:val="ListParagraph"/>
              <w:numPr>
                <w:ilvl w:val="0"/>
                <w:numId w:val="14"/>
              </w:numPr>
              <w:rPr>
                <w:rFonts w:ascii="Times New Roman" w:eastAsia="Calibri" w:hAnsi="Times New Roman"/>
                <w:szCs w:val="24"/>
              </w:rPr>
            </w:pPr>
          </w:p>
        </w:tc>
        <w:tc>
          <w:tcPr>
            <w:tcW w:w="2409" w:type="dxa"/>
            <w:shd w:val="clear" w:color="auto" w:fill="auto"/>
          </w:tcPr>
          <w:p w14:paraId="6BB8E094" w14:textId="55CD106C" w:rsidR="00CC7FFA" w:rsidRPr="00D004DC" w:rsidRDefault="00CC7FFA" w:rsidP="003A141C">
            <w:pPr>
              <w:ind w:firstLine="0"/>
              <w:contextualSpacing/>
              <w:rPr>
                <w:rFonts w:ascii="Times New Roman" w:eastAsia="Calibri" w:hAnsi="Times New Roman" w:cs="Times New Roman"/>
                <w:sz w:val="24"/>
              </w:rPr>
            </w:pPr>
            <w:proofErr w:type="spellStart"/>
            <w:r w:rsidRPr="00F52A84">
              <w:rPr>
                <w:rFonts w:ascii="Times New Roman" w:eastAsiaTheme="minorHAnsi" w:hAnsi="Times New Roman" w:cs="Times New Roman"/>
                <w:sz w:val="24"/>
                <w:lang w:val="en-US"/>
              </w:rPr>
              <w:t>Pardavėjas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atlieka</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Prekės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techninį</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aptarnavimą</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pagal</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gamintojo</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nurodytą</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grafiką</w:t>
            </w:r>
            <w:proofErr w:type="spellEnd"/>
            <w:r w:rsidRPr="00F52A84">
              <w:rPr>
                <w:rFonts w:ascii="Times New Roman" w:eastAsiaTheme="minorHAnsi" w:hAnsi="Times New Roman" w:cs="Times New Roman"/>
                <w:sz w:val="24"/>
                <w:lang w:val="en-US"/>
              </w:rPr>
              <w:t xml:space="preserve"> </w:t>
            </w:r>
            <w:r w:rsidRPr="00F52A84">
              <w:rPr>
                <w:rFonts w:ascii="Times New Roman" w:eastAsiaTheme="minorHAnsi" w:hAnsi="Times New Roman" w:cs="Times New Roman"/>
                <w:b/>
                <w:bCs/>
                <w:sz w:val="24"/>
                <w:lang w:val="en-US"/>
              </w:rPr>
              <w:t>(</w:t>
            </w:r>
            <w:proofErr w:type="spellStart"/>
            <w:r w:rsidRPr="00F52A84">
              <w:rPr>
                <w:rFonts w:ascii="Times New Roman" w:eastAsiaTheme="minorHAnsi" w:hAnsi="Times New Roman" w:cs="Times New Roman"/>
                <w:b/>
                <w:bCs/>
                <w:sz w:val="24"/>
                <w:lang w:val="en-US"/>
              </w:rPr>
              <w:t>grafikas</w:t>
            </w:r>
            <w:proofErr w:type="spellEnd"/>
            <w:r w:rsidRPr="00F52A84">
              <w:rPr>
                <w:rFonts w:ascii="Times New Roman" w:eastAsiaTheme="minorHAnsi" w:hAnsi="Times New Roman" w:cs="Times New Roman"/>
                <w:b/>
                <w:bCs/>
                <w:sz w:val="24"/>
                <w:lang w:val="en-US"/>
              </w:rPr>
              <w:t xml:space="preserve"> </w:t>
            </w:r>
            <w:proofErr w:type="spellStart"/>
            <w:r w:rsidRPr="00F52A84">
              <w:rPr>
                <w:rFonts w:ascii="Times New Roman" w:eastAsiaTheme="minorHAnsi" w:hAnsi="Times New Roman" w:cs="Times New Roman"/>
                <w:b/>
                <w:bCs/>
                <w:sz w:val="24"/>
                <w:lang w:val="en-US"/>
              </w:rPr>
              <w:lastRenderedPageBreak/>
              <w:t>pridedamas</w:t>
            </w:r>
            <w:proofErr w:type="spellEnd"/>
            <w:r w:rsidRPr="00F52A84">
              <w:rPr>
                <w:rFonts w:ascii="Times New Roman" w:eastAsiaTheme="minorHAnsi" w:hAnsi="Times New Roman" w:cs="Times New Roman"/>
                <w:b/>
                <w:bCs/>
                <w:sz w:val="24"/>
                <w:lang w:val="en-US"/>
              </w:rPr>
              <w:t xml:space="preserve"> </w:t>
            </w:r>
            <w:proofErr w:type="spellStart"/>
            <w:r w:rsidRPr="00F52A84">
              <w:rPr>
                <w:rFonts w:ascii="Times New Roman" w:eastAsiaTheme="minorHAnsi" w:hAnsi="Times New Roman" w:cs="Times New Roman"/>
                <w:b/>
                <w:bCs/>
                <w:sz w:val="24"/>
                <w:lang w:val="en-US"/>
              </w:rPr>
              <w:t>su</w:t>
            </w:r>
            <w:proofErr w:type="spellEnd"/>
            <w:r w:rsidRPr="00F52A84">
              <w:rPr>
                <w:rFonts w:ascii="Times New Roman" w:eastAsiaTheme="minorHAnsi" w:hAnsi="Times New Roman" w:cs="Times New Roman"/>
                <w:b/>
                <w:bCs/>
                <w:sz w:val="24"/>
                <w:lang w:val="en-US"/>
              </w:rPr>
              <w:t xml:space="preserve"> </w:t>
            </w:r>
            <w:proofErr w:type="spellStart"/>
            <w:r w:rsidRPr="00F52A84">
              <w:rPr>
                <w:rFonts w:ascii="Times New Roman" w:eastAsiaTheme="minorHAnsi" w:hAnsi="Times New Roman" w:cs="Times New Roman"/>
                <w:b/>
                <w:bCs/>
                <w:sz w:val="24"/>
                <w:lang w:val="en-US"/>
              </w:rPr>
              <w:t>pasiūlymu</w:t>
            </w:r>
            <w:proofErr w:type="spellEnd"/>
            <w:r w:rsidRPr="00D004DC">
              <w:rPr>
                <w:rFonts w:ascii="Times New Roman" w:eastAsiaTheme="minorHAnsi" w:hAnsi="Times New Roman" w:cs="Times New Roman"/>
                <w:b/>
                <w:bCs/>
                <w:sz w:val="24"/>
                <w:lang w:val="en-US"/>
              </w:rPr>
              <w:t>)</w:t>
            </w:r>
            <w:r w:rsidRPr="00D004DC">
              <w:rPr>
                <w:rFonts w:ascii="Times New Roman" w:eastAsiaTheme="minorHAnsi" w:hAnsi="Times New Roman" w:cs="Times New Roman"/>
                <w:sz w:val="24"/>
                <w:lang w:val="en-US"/>
              </w:rPr>
              <w:t xml:space="preserve"> </w:t>
            </w:r>
            <w:proofErr w:type="spellStart"/>
            <w:r w:rsidRPr="00D004DC">
              <w:rPr>
                <w:rFonts w:ascii="Times New Roman" w:eastAsiaTheme="minorHAnsi" w:hAnsi="Times New Roman" w:cs="Times New Roman"/>
                <w:sz w:val="24"/>
                <w:lang w:val="en-US"/>
              </w:rPr>
              <w:t>iki</w:t>
            </w:r>
            <w:proofErr w:type="spellEnd"/>
            <w:r w:rsidRPr="00D004DC">
              <w:rPr>
                <w:rFonts w:ascii="Times New Roman" w:eastAsiaTheme="minorHAnsi" w:hAnsi="Times New Roman" w:cs="Times New Roman"/>
                <w:sz w:val="24"/>
                <w:lang w:val="en-US"/>
              </w:rPr>
              <w:t xml:space="preserve"> </w:t>
            </w:r>
            <w:r w:rsidR="00D004DC" w:rsidRPr="00D004DC">
              <w:rPr>
                <w:rFonts w:ascii="Times New Roman" w:eastAsia="Calibri" w:hAnsi="Times New Roman" w:cs="Times New Roman"/>
                <w:sz w:val="24"/>
              </w:rPr>
              <w:t>8</w:t>
            </w:r>
            <w:r w:rsidRPr="00D004DC">
              <w:rPr>
                <w:rFonts w:ascii="Times New Roman" w:eastAsia="Calibri" w:hAnsi="Times New Roman" w:cs="Times New Roman"/>
                <w:sz w:val="24"/>
              </w:rPr>
              <w:t xml:space="preserve">000 </w:t>
            </w:r>
          </w:p>
          <w:p w14:paraId="2E8C8DF8" w14:textId="20B71351" w:rsidR="00CC7FFA" w:rsidRPr="00F52A84" w:rsidRDefault="00CC7FFA" w:rsidP="001C250D">
            <w:pPr>
              <w:ind w:firstLine="0"/>
              <w:contextualSpacing/>
              <w:rPr>
                <w:rFonts w:ascii="Times New Roman" w:eastAsiaTheme="minorHAnsi" w:hAnsi="Times New Roman" w:cs="Times New Roman"/>
                <w:sz w:val="24"/>
              </w:rPr>
            </w:pPr>
            <w:r w:rsidRPr="00D004DC">
              <w:rPr>
                <w:rFonts w:ascii="Times New Roman" w:eastAsia="Calibri" w:hAnsi="Times New Roman" w:cs="Times New Roman"/>
                <w:sz w:val="24"/>
              </w:rPr>
              <w:t xml:space="preserve">darbo valandų) arba </w:t>
            </w:r>
            <w:r w:rsidR="00D004DC" w:rsidRPr="00D004DC">
              <w:rPr>
                <w:rFonts w:ascii="Times New Roman" w:eastAsia="Calibri" w:hAnsi="Times New Roman" w:cs="Times New Roman"/>
                <w:sz w:val="24"/>
              </w:rPr>
              <w:t>60</w:t>
            </w:r>
            <w:r w:rsidRPr="00D004DC">
              <w:rPr>
                <w:rFonts w:ascii="Times New Roman" w:eastAsia="Calibri" w:hAnsi="Times New Roman" w:cs="Times New Roman"/>
                <w:sz w:val="24"/>
              </w:rPr>
              <w:t xml:space="preserve"> mėn. </w:t>
            </w:r>
            <w:r w:rsidRPr="00D004DC">
              <w:rPr>
                <w:rFonts w:ascii="Times New Roman" w:eastAsiaTheme="minorHAnsi" w:hAnsi="Times New Roman" w:cs="Times New Roman"/>
                <w:sz w:val="24"/>
              </w:rPr>
              <w:t>(priklausomai kas pirma baigsis)</w:t>
            </w:r>
            <w:r w:rsidR="003E5F78" w:rsidRPr="00D004DC">
              <w:rPr>
                <w:rFonts w:ascii="Times New Roman" w:eastAsiaTheme="minorHAnsi" w:hAnsi="Times New Roman" w:cs="Times New Roman"/>
                <w:sz w:val="24"/>
              </w:rPr>
              <w:t>.</w:t>
            </w:r>
          </w:p>
          <w:p w14:paraId="612F34D7" w14:textId="77777777" w:rsidR="00CC7FFA" w:rsidRPr="00F52A84" w:rsidRDefault="00CC7FFA" w:rsidP="00CC7FFA">
            <w:pPr>
              <w:contextualSpacing/>
              <w:rPr>
                <w:rFonts w:ascii="Times New Roman" w:hAnsi="Times New Roman" w:cs="Times New Roman"/>
                <w:sz w:val="24"/>
              </w:rPr>
            </w:pPr>
          </w:p>
        </w:tc>
        <w:tc>
          <w:tcPr>
            <w:tcW w:w="5245" w:type="dxa"/>
            <w:shd w:val="clear" w:color="auto" w:fill="auto"/>
          </w:tcPr>
          <w:p w14:paraId="6B0AFC76" w14:textId="3AC71190" w:rsidR="00CC7FFA" w:rsidRPr="00F52A84" w:rsidRDefault="00CC7FFA" w:rsidP="003E5F78">
            <w:pPr>
              <w:tabs>
                <w:tab w:val="left" w:pos="284"/>
              </w:tabs>
              <w:spacing w:line="288" w:lineRule="auto"/>
              <w:ind w:firstLine="0"/>
              <w:rPr>
                <w:rFonts w:ascii="Times New Roman" w:hAnsi="Times New Roman" w:cs="Times New Roman"/>
                <w:sz w:val="24"/>
              </w:rPr>
            </w:pPr>
            <w:r w:rsidRPr="00F52A84">
              <w:rPr>
                <w:rFonts w:ascii="Times New Roman" w:hAnsi="Times New Roman" w:cs="Times New Roman"/>
                <w:sz w:val="24"/>
              </w:rPr>
              <w:lastRenderedPageBreak/>
              <w:t>Būtina</w:t>
            </w:r>
            <w:r w:rsidR="003E5F78">
              <w:rPr>
                <w:rFonts w:ascii="Times New Roman" w:hAnsi="Times New Roman" w:cs="Times New Roman"/>
                <w:sz w:val="24"/>
              </w:rPr>
              <w:t>.</w:t>
            </w:r>
          </w:p>
          <w:p w14:paraId="1F842B56" w14:textId="77777777" w:rsidR="00CC7FFA" w:rsidRPr="00F52A84" w:rsidRDefault="00CC7FFA" w:rsidP="00CC7FFA">
            <w:pPr>
              <w:contextualSpacing/>
              <w:rPr>
                <w:rFonts w:ascii="Times New Roman" w:hAnsi="Times New Roman" w:cs="Times New Roman"/>
                <w:sz w:val="24"/>
              </w:rPr>
            </w:pPr>
          </w:p>
        </w:tc>
      </w:tr>
      <w:tr w:rsidR="00CC7FFA" w:rsidRPr="00F52A84" w14:paraId="113C7A31" w14:textId="77777777" w:rsidTr="005762B4">
        <w:tc>
          <w:tcPr>
            <w:tcW w:w="993" w:type="dxa"/>
            <w:shd w:val="clear" w:color="auto" w:fill="auto"/>
          </w:tcPr>
          <w:p w14:paraId="2AF13AD7" w14:textId="77777777" w:rsidR="00CC7FFA" w:rsidRPr="00F52A84" w:rsidRDefault="00CC7FFA" w:rsidP="00CC7FFA">
            <w:pPr>
              <w:pStyle w:val="ListParagraph"/>
              <w:numPr>
                <w:ilvl w:val="0"/>
                <w:numId w:val="14"/>
              </w:numPr>
              <w:rPr>
                <w:rFonts w:ascii="Times New Roman" w:eastAsia="Calibri" w:hAnsi="Times New Roman"/>
                <w:szCs w:val="24"/>
              </w:rPr>
            </w:pPr>
          </w:p>
        </w:tc>
        <w:tc>
          <w:tcPr>
            <w:tcW w:w="2409" w:type="dxa"/>
            <w:shd w:val="clear" w:color="auto" w:fill="auto"/>
          </w:tcPr>
          <w:p w14:paraId="036B1244" w14:textId="5E8EE850" w:rsidR="00CC7FFA" w:rsidRPr="00F52A84" w:rsidRDefault="00CC7FFA" w:rsidP="001C250D">
            <w:pPr>
              <w:ind w:firstLine="0"/>
              <w:contextualSpacing/>
              <w:rPr>
                <w:rFonts w:ascii="Times New Roman" w:eastAsiaTheme="minorHAnsi" w:hAnsi="Times New Roman" w:cs="Times New Roman"/>
                <w:sz w:val="24"/>
                <w:lang w:val="en-US"/>
              </w:rPr>
            </w:pPr>
            <w:proofErr w:type="spellStart"/>
            <w:r w:rsidRPr="00F52A84">
              <w:rPr>
                <w:rFonts w:ascii="Times New Roman" w:eastAsiaTheme="minorHAnsi" w:hAnsi="Times New Roman" w:cs="Times New Roman"/>
                <w:sz w:val="24"/>
                <w:lang w:val="en-US"/>
              </w:rPr>
              <w:t>Prekės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remontas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laikomas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garantiniu</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jei</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nebuvo</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pažeisti</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Prekės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eksploataciniai</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reikalavimai</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buvo</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atlikti</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savalaikiai</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aptarnavimai</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bei</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buvo</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laikomasi</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gamintojo</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reikalavimų</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nurodytų</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naudojimo</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instrukcijose</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jei</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Prekė</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buvo</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naudojama</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pagal</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paskirtį</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buvo</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naudotos</w:t>
            </w:r>
            <w:proofErr w:type="spellEnd"/>
            <w:r w:rsidRPr="00F52A84">
              <w:rPr>
                <w:rFonts w:ascii="Times New Roman" w:eastAsiaTheme="minorHAnsi" w:hAnsi="Times New Roman" w:cs="Times New Roman"/>
                <w:sz w:val="24"/>
                <w:lang w:val="en-US"/>
              </w:rPr>
              <w:t xml:space="preserve"> tik </w:t>
            </w:r>
            <w:proofErr w:type="spellStart"/>
            <w:r w:rsidRPr="00F52A84">
              <w:rPr>
                <w:rFonts w:ascii="Times New Roman" w:eastAsiaTheme="minorHAnsi" w:hAnsi="Times New Roman" w:cs="Times New Roman"/>
                <w:sz w:val="24"/>
                <w:lang w:val="en-US"/>
              </w:rPr>
              <w:t>originalios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detalės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medžiagos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bei</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gamyklų-gamintojų</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rekomenduojamos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alyvos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tepalai</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ir</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kiti</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eksploataciniai</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skysčiai</w:t>
            </w:r>
            <w:proofErr w:type="spellEnd"/>
            <w:r w:rsidR="003E5F78">
              <w:rPr>
                <w:rFonts w:ascii="Times New Roman" w:eastAsiaTheme="minorHAnsi" w:hAnsi="Times New Roman" w:cs="Times New Roman"/>
                <w:sz w:val="24"/>
                <w:lang w:val="en-US"/>
              </w:rPr>
              <w:t>.</w:t>
            </w:r>
          </w:p>
          <w:p w14:paraId="3DA86B1B" w14:textId="77777777" w:rsidR="00CC7FFA" w:rsidRPr="00F52A84" w:rsidRDefault="00CC7FFA" w:rsidP="00CC7FFA">
            <w:pPr>
              <w:contextualSpacing/>
              <w:rPr>
                <w:rFonts w:ascii="Times New Roman" w:hAnsi="Times New Roman" w:cs="Times New Roman"/>
                <w:sz w:val="24"/>
              </w:rPr>
            </w:pPr>
          </w:p>
        </w:tc>
        <w:tc>
          <w:tcPr>
            <w:tcW w:w="5245" w:type="dxa"/>
            <w:shd w:val="clear" w:color="auto" w:fill="auto"/>
          </w:tcPr>
          <w:p w14:paraId="0121D1B0" w14:textId="60B36DFA" w:rsidR="00CC7FFA" w:rsidRPr="00F52A84" w:rsidRDefault="00CC7FFA" w:rsidP="003E5F78">
            <w:pPr>
              <w:tabs>
                <w:tab w:val="left" w:pos="284"/>
              </w:tabs>
              <w:spacing w:line="288" w:lineRule="auto"/>
              <w:ind w:firstLine="0"/>
              <w:rPr>
                <w:rFonts w:ascii="Times New Roman" w:hAnsi="Times New Roman" w:cs="Times New Roman"/>
                <w:sz w:val="24"/>
              </w:rPr>
            </w:pPr>
            <w:r w:rsidRPr="00F52A84">
              <w:rPr>
                <w:rFonts w:ascii="Times New Roman" w:hAnsi="Times New Roman" w:cs="Times New Roman"/>
                <w:sz w:val="24"/>
              </w:rPr>
              <w:t>Būtina</w:t>
            </w:r>
            <w:r w:rsidR="003E5F78">
              <w:rPr>
                <w:rFonts w:ascii="Times New Roman" w:hAnsi="Times New Roman" w:cs="Times New Roman"/>
                <w:sz w:val="24"/>
              </w:rPr>
              <w:t>.</w:t>
            </w:r>
          </w:p>
          <w:p w14:paraId="09760F7A" w14:textId="77777777" w:rsidR="00CC7FFA" w:rsidRPr="00F52A84" w:rsidRDefault="00CC7FFA" w:rsidP="00CC7FFA">
            <w:pPr>
              <w:contextualSpacing/>
              <w:rPr>
                <w:rFonts w:ascii="Times New Roman" w:hAnsi="Times New Roman" w:cs="Times New Roman"/>
                <w:sz w:val="24"/>
              </w:rPr>
            </w:pPr>
          </w:p>
        </w:tc>
      </w:tr>
      <w:tr w:rsidR="00CC7FFA" w:rsidRPr="00F52A84" w14:paraId="5404F7E2" w14:textId="77777777" w:rsidTr="005762B4">
        <w:tc>
          <w:tcPr>
            <w:tcW w:w="993" w:type="dxa"/>
            <w:shd w:val="clear" w:color="auto" w:fill="auto"/>
          </w:tcPr>
          <w:p w14:paraId="582851A0" w14:textId="77777777" w:rsidR="00CC7FFA" w:rsidRPr="00F52A84" w:rsidRDefault="00CC7FFA" w:rsidP="00CC7FFA">
            <w:pPr>
              <w:pStyle w:val="ListParagraph"/>
              <w:numPr>
                <w:ilvl w:val="0"/>
                <w:numId w:val="14"/>
              </w:numPr>
              <w:rPr>
                <w:rFonts w:ascii="Times New Roman" w:eastAsia="Calibri" w:hAnsi="Times New Roman"/>
                <w:szCs w:val="24"/>
              </w:rPr>
            </w:pPr>
          </w:p>
        </w:tc>
        <w:tc>
          <w:tcPr>
            <w:tcW w:w="2409" w:type="dxa"/>
            <w:shd w:val="clear" w:color="auto" w:fill="auto"/>
          </w:tcPr>
          <w:p w14:paraId="1DD04294" w14:textId="31D91A5B" w:rsidR="00CC7FFA" w:rsidRPr="00F52A84" w:rsidRDefault="00CC7FFA" w:rsidP="003E5F78">
            <w:pPr>
              <w:ind w:firstLine="0"/>
              <w:contextualSpacing/>
              <w:rPr>
                <w:rFonts w:ascii="Times New Roman" w:eastAsiaTheme="minorHAnsi" w:hAnsi="Times New Roman" w:cs="Times New Roman"/>
                <w:sz w:val="24"/>
                <w:lang w:val="fi-FI"/>
              </w:rPr>
            </w:pPr>
            <w:r w:rsidRPr="00F52A84">
              <w:rPr>
                <w:rFonts w:ascii="Times New Roman" w:eastAsiaTheme="minorHAnsi" w:hAnsi="Times New Roman" w:cs="Times New Roman"/>
                <w:sz w:val="24"/>
                <w:lang w:val="fi-FI"/>
              </w:rPr>
              <w:t xml:space="preserve">Pardavėjas teikia konsultacijas Prekės remonto klausimais Pirkėjo įgaliotam atstovui  telefonu, el. </w:t>
            </w:r>
            <w:r w:rsidR="003E5F78" w:rsidRPr="00F52A84">
              <w:rPr>
                <w:rFonts w:ascii="Times New Roman" w:eastAsiaTheme="minorHAnsi" w:hAnsi="Times New Roman" w:cs="Times New Roman"/>
                <w:sz w:val="24"/>
                <w:lang w:val="fi-FI"/>
              </w:rPr>
              <w:t>P</w:t>
            </w:r>
            <w:r w:rsidRPr="00F52A84">
              <w:rPr>
                <w:rFonts w:ascii="Times New Roman" w:eastAsiaTheme="minorHAnsi" w:hAnsi="Times New Roman" w:cs="Times New Roman"/>
                <w:sz w:val="24"/>
                <w:lang w:val="fi-FI"/>
              </w:rPr>
              <w:t>aštu</w:t>
            </w:r>
            <w:r w:rsidR="003E5F78">
              <w:rPr>
                <w:rFonts w:ascii="Times New Roman" w:eastAsiaTheme="minorHAnsi" w:hAnsi="Times New Roman" w:cs="Times New Roman"/>
                <w:sz w:val="24"/>
                <w:lang w:val="fi-FI"/>
              </w:rPr>
              <w:t>.</w:t>
            </w:r>
          </w:p>
          <w:p w14:paraId="5996E2A8" w14:textId="77777777" w:rsidR="00CC7FFA" w:rsidRPr="00F52A84" w:rsidRDefault="00CC7FFA" w:rsidP="00CC7FFA">
            <w:pPr>
              <w:contextualSpacing/>
              <w:rPr>
                <w:rFonts w:ascii="Times New Roman" w:hAnsi="Times New Roman" w:cs="Times New Roman"/>
                <w:sz w:val="24"/>
              </w:rPr>
            </w:pPr>
          </w:p>
        </w:tc>
        <w:tc>
          <w:tcPr>
            <w:tcW w:w="5245" w:type="dxa"/>
            <w:shd w:val="clear" w:color="auto" w:fill="auto"/>
          </w:tcPr>
          <w:p w14:paraId="0C823E65" w14:textId="2B732366" w:rsidR="00CC7FFA" w:rsidRPr="00F52A84" w:rsidRDefault="00CC7FFA" w:rsidP="00CC7FFA">
            <w:pPr>
              <w:tabs>
                <w:tab w:val="left" w:pos="284"/>
              </w:tabs>
              <w:spacing w:line="288" w:lineRule="auto"/>
              <w:ind w:hanging="5"/>
              <w:rPr>
                <w:rFonts w:ascii="Times New Roman" w:hAnsi="Times New Roman" w:cs="Times New Roman"/>
                <w:sz w:val="24"/>
              </w:rPr>
            </w:pPr>
            <w:r w:rsidRPr="00F52A84">
              <w:rPr>
                <w:rFonts w:ascii="Times New Roman" w:hAnsi="Times New Roman" w:cs="Times New Roman"/>
                <w:sz w:val="24"/>
              </w:rPr>
              <w:t>Būtina</w:t>
            </w:r>
            <w:r w:rsidR="003E5F78">
              <w:rPr>
                <w:rFonts w:ascii="Times New Roman" w:hAnsi="Times New Roman" w:cs="Times New Roman"/>
                <w:sz w:val="24"/>
              </w:rPr>
              <w:t>.</w:t>
            </w:r>
          </w:p>
          <w:p w14:paraId="7BA069BA" w14:textId="77777777" w:rsidR="00CC7FFA" w:rsidRPr="00F52A84" w:rsidRDefault="00CC7FFA" w:rsidP="00CC7FFA">
            <w:pPr>
              <w:contextualSpacing/>
              <w:rPr>
                <w:rFonts w:ascii="Times New Roman" w:hAnsi="Times New Roman" w:cs="Times New Roman"/>
                <w:sz w:val="24"/>
              </w:rPr>
            </w:pPr>
          </w:p>
        </w:tc>
      </w:tr>
      <w:tr w:rsidR="00CC7FFA" w:rsidRPr="00F52A84" w14:paraId="3C02ABC5" w14:textId="77777777" w:rsidTr="005762B4">
        <w:tc>
          <w:tcPr>
            <w:tcW w:w="993" w:type="dxa"/>
            <w:shd w:val="clear" w:color="auto" w:fill="auto"/>
          </w:tcPr>
          <w:p w14:paraId="5DA687EB" w14:textId="77777777" w:rsidR="00CC7FFA" w:rsidRPr="00F52A84" w:rsidRDefault="00CC7FFA" w:rsidP="00CC7FFA">
            <w:pPr>
              <w:pStyle w:val="ListParagraph"/>
              <w:numPr>
                <w:ilvl w:val="0"/>
                <w:numId w:val="14"/>
              </w:numPr>
              <w:rPr>
                <w:rFonts w:ascii="Times New Roman" w:eastAsia="Calibri" w:hAnsi="Times New Roman"/>
                <w:szCs w:val="24"/>
              </w:rPr>
            </w:pPr>
          </w:p>
        </w:tc>
        <w:tc>
          <w:tcPr>
            <w:tcW w:w="2409" w:type="dxa"/>
            <w:shd w:val="clear" w:color="auto" w:fill="auto"/>
          </w:tcPr>
          <w:p w14:paraId="58B93503" w14:textId="2A8708FB" w:rsidR="00CC7FFA" w:rsidRPr="00F52A84" w:rsidRDefault="00CC7FFA" w:rsidP="003E5F78">
            <w:pPr>
              <w:ind w:firstLine="0"/>
              <w:contextualSpacing/>
              <w:rPr>
                <w:rFonts w:ascii="Times New Roman" w:hAnsi="Times New Roman" w:cs="Times New Roman"/>
                <w:sz w:val="24"/>
              </w:rPr>
            </w:pPr>
            <w:proofErr w:type="spellStart"/>
            <w:r w:rsidRPr="00F52A84">
              <w:rPr>
                <w:rFonts w:ascii="Times New Roman" w:eastAsiaTheme="minorHAnsi" w:hAnsi="Times New Roman" w:cs="Times New Roman"/>
                <w:sz w:val="24"/>
                <w:lang w:val="en-US"/>
              </w:rPr>
              <w:t>Garantinio</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Serviso</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techninio</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aptarnavimo</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paslaugų</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atlikimo</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vieta</w:t>
            </w:r>
            <w:proofErr w:type="spellEnd"/>
            <w:r w:rsidR="009F6C80">
              <w:rPr>
                <w:rFonts w:ascii="Times New Roman" w:eastAsiaTheme="minorHAnsi" w:hAnsi="Times New Roman" w:cs="Times New Roman"/>
                <w:sz w:val="24"/>
                <w:lang w:val="en-US"/>
              </w:rPr>
              <w:t>.</w:t>
            </w:r>
          </w:p>
        </w:tc>
        <w:tc>
          <w:tcPr>
            <w:tcW w:w="5245" w:type="dxa"/>
            <w:shd w:val="clear" w:color="auto" w:fill="auto"/>
          </w:tcPr>
          <w:p w14:paraId="54338A7B" w14:textId="44BDD03A" w:rsidR="00CC7FFA" w:rsidRPr="00D8148E" w:rsidRDefault="00CC7FFA" w:rsidP="009F6C80">
            <w:pPr>
              <w:ind w:firstLine="0"/>
              <w:contextualSpacing/>
              <w:rPr>
                <w:rFonts w:ascii="Times New Roman" w:eastAsiaTheme="minorHAnsi" w:hAnsi="Times New Roman" w:cs="Times New Roman"/>
                <w:sz w:val="24"/>
              </w:rPr>
            </w:pPr>
            <w:r w:rsidRPr="00D8148E">
              <w:rPr>
                <w:rFonts w:ascii="Times New Roman" w:eastAsiaTheme="minorHAnsi" w:hAnsi="Times New Roman" w:cs="Times New Roman"/>
                <w:sz w:val="24"/>
              </w:rPr>
              <w:t>Kauno regiono teritorijoje. Jeigu garantinio Serviso techninio aptarnavimo paslaugos turi būti atliekamos už Kauno regiono teritorijos ribų, tai Prekės pristatymų į techninio aptarnavimo ar remonto vietą (paėmimas ir pristatymas (grąžinimas) Pirkėjui) yra atliekamas Tiekėjo sąskaita</w:t>
            </w:r>
            <w:r w:rsidR="00A64920" w:rsidRPr="00D8148E">
              <w:rPr>
                <w:rFonts w:ascii="Times New Roman" w:eastAsiaTheme="minorHAnsi" w:hAnsi="Times New Roman" w:cs="Times New Roman"/>
                <w:sz w:val="24"/>
              </w:rPr>
              <w:t>.</w:t>
            </w:r>
          </w:p>
          <w:p w14:paraId="58547B15" w14:textId="77777777" w:rsidR="00CC7FFA" w:rsidRPr="00F52A84" w:rsidRDefault="00CC7FFA" w:rsidP="00CC7FFA">
            <w:pPr>
              <w:contextualSpacing/>
              <w:rPr>
                <w:rFonts w:ascii="Times New Roman" w:hAnsi="Times New Roman" w:cs="Times New Roman"/>
                <w:sz w:val="24"/>
              </w:rPr>
            </w:pPr>
          </w:p>
        </w:tc>
      </w:tr>
      <w:tr w:rsidR="00CC7FFA" w:rsidRPr="00F52A84" w14:paraId="2B448C68" w14:textId="77777777" w:rsidTr="005762B4">
        <w:tc>
          <w:tcPr>
            <w:tcW w:w="993" w:type="dxa"/>
            <w:shd w:val="clear" w:color="auto" w:fill="auto"/>
          </w:tcPr>
          <w:p w14:paraId="4D8487EC" w14:textId="77777777" w:rsidR="00CC7FFA" w:rsidRPr="00D8148E" w:rsidRDefault="00CC7FFA" w:rsidP="00CC7FFA">
            <w:pPr>
              <w:pStyle w:val="ListParagraph"/>
              <w:numPr>
                <w:ilvl w:val="0"/>
                <w:numId w:val="14"/>
              </w:numPr>
              <w:rPr>
                <w:rFonts w:ascii="Times New Roman" w:eastAsia="Calibri" w:hAnsi="Times New Roman"/>
                <w:szCs w:val="24"/>
                <w:lang w:val="lt-LT"/>
              </w:rPr>
            </w:pPr>
          </w:p>
        </w:tc>
        <w:tc>
          <w:tcPr>
            <w:tcW w:w="2409" w:type="dxa"/>
            <w:shd w:val="clear" w:color="auto" w:fill="auto"/>
          </w:tcPr>
          <w:p w14:paraId="705F3D07" w14:textId="665B34B2" w:rsidR="00CC7FFA" w:rsidRPr="00F52A84" w:rsidRDefault="00CC7FFA" w:rsidP="00A64920">
            <w:pPr>
              <w:ind w:firstLine="0"/>
              <w:contextualSpacing/>
              <w:rPr>
                <w:rFonts w:ascii="Times New Roman" w:eastAsiaTheme="minorHAnsi" w:hAnsi="Times New Roman" w:cs="Times New Roman"/>
                <w:sz w:val="24"/>
                <w:lang w:val="fi-FI"/>
              </w:rPr>
            </w:pPr>
            <w:r w:rsidRPr="00F52A84">
              <w:rPr>
                <w:rFonts w:ascii="Times New Roman" w:eastAsiaTheme="minorHAnsi" w:hAnsi="Times New Roman" w:cs="Times New Roman"/>
                <w:sz w:val="24"/>
                <w:lang w:val="fi-FI"/>
              </w:rPr>
              <w:t xml:space="preserve">Garantijos laikas skaičiuojamas nuo Prekės perdavimo Pirkėjui momento. Garantija numato nemokamą, gedimų šalinimą garantinio laikotarpio metu, taip pat  dalių ar mazgų, </w:t>
            </w:r>
            <w:r w:rsidRPr="00F52A84">
              <w:rPr>
                <w:rFonts w:ascii="Times New Roman" w:eastAsiaTheme="minorHAnsi" w:hAnsi="Times New Roman" w:cs="Times New Roman"/>
                <w:sz w:val="24"/>
                <w:lang w:val="fi-FI"/>
              </w:rPr>
              <w:lastRenderedPageBreak/>
              <w:t>kurie  yra nekokybiški pakeitimą naujais. Jeigu Pirkėjas negali naudotis Preke dėl nuo Pardavėjo priklausančių kliūčių, tai garantijos terminas neskaičiuojamas tol, kol Pardavėjas tas kliūtis pašalina</w:t>
            </w:r>
            <w:r w:rsidR="004D0E11">
              <w:rPr>
                <w:rFonts w:ascii="Times New Roman" w:eastAsiaTheme="minorHAnsi" w:hAnsi="Times New Roman" w:cs="Times New Roman"/>
                <w:sz w:val="24"/>
                <w:lang w:val="fi-FI"/>
              </w:rPr>
              <w:t>.</w:t>
            </w:r>
          </w:p>
          <w:p w14:paraId="10B51CA6" w14:textId="77777777" w:rsidR="00CC7FFA" w:rsidRPr="00F52A84" w:rsidRDefault="00CC7FFA" w:rsidP="00CC7FFA">
            <w:pPr>
              <w:contextualSpacing/>
              <w:rPr>
                <w:rFonts w:ascii="Times New Roman" w:hAnsi="Times New Roman" w:cs="Times New Roman"/>
                <w:sz w:val="24"/>
              </w:rPr>
            </w:pPr>
          </w:p>
        </w:tc>
        <w:tc>
          <w:tcPr>
            <w:tcW w:w="5245" w:type="dxa"/>
            <w:shd w:val="clear" w:color="auto" w:fill="auto"/>
          </w:tcPr>
          <w:p w14:paraId="0F18BD63" w14:textId="48685A40" w:rsidR="00CC7FFA" w:rsidRPr="00F52A84" w:rsidRDefault="00CC7FFA" w:rsidP="00CC7FFA">
            <w:pPr>
              <w:tabs>
                <w:tab w:val="left" w:pos="284"/>
              </w:tabs>
              <w:spacing w:line="288" w:lineRule="auto"/>
              <w:ind w:hanging="5"/>
              <w:rPr>
                <w:rFonts w:ascii="Times New Roman" w:hAnsi="Times New Roman" w:cs="Times New Roman"/>
                <w:sz w:val="24"/>
              </w:rPr>
            </w:pPr>
            <w:r w:rsidRPr="00F52A84">
              <w:rPr>
                <w:rFonts w:ascii="Times New Roman" w:hAnsi="Times New Roman" w:cs="Times New Roman"/>
                <w:sz w:val="24"/>
              </w:rPr>
              <w:lastRenderedPageBreak/>
              <w:t>Būtina</w:t>
            </w:r>
            <w:r w:rsidR="004D0E11">
              <w:rPr>
                <w:rFonts w:ascii="Times New Roman" w:hAnsi="Times New Roman" w:cs="Times New Roman"/>
                <w:sz w:val="24"/>
              </w:rPr>
              <w:t>.</w:t>
            </w:r>
          </w:p>
          <w:p w14:paraId="43263177" w14:textId="77777777" w:rsidR="00CC7FFA" w:rsidRPr="00F52A84" w:rsidRDefault="00CC7FFA" w:rsidP="00CC7FFA">
            <w:pPr>
              <w:contextualSpacing/>
              <w:rPr>
                <w:rFonts w:ascii="Times New Roman" w:hAnsi="Times New Roman" w:cs="Times New Roman"/>
                <w:sz w:val="24"/>
              </w:rPr>
            </w:pPr>
          </w:p>
        </w:tc>
      </w:tr>
      <w:tr w:rsidR="00CC7FFA" w:rsidRPr="00F52A84" w14:paraId="32776D2A" w14:textId="77777777" w:rsidTr="005762B4">
        <w:tc>
          <w:tcPr>
            <w:tcW w:w="993" w:type="dxa"/>
            <w:shd w:val="clear" w:color="auto" w:fill="auto"/>
          </w:tcPr>
          <w:p w14:paraId="7FCB3404" w14:textId="77777777" w:rsidR="00CC7FFA" w:rsidRPr="00F52A84" w:rsidRDefault="00CC7FFA" w:rsidP="00CC7FFA">
            <w:pPr>
              <w:pStyle w:val="ListParagraph"/>
              <w:numPr>
                <w:ilvl w:val="0"/>
                <w:numId w:val="14"/>
              </w:numPr>
              <w:rPr>
                <w:rFonts w:ascii="Times New Roman" w:eastAsia="Calibri" w:hAnsi="Times New Roman"/>
                <w:szCs w:val="24"/>
              </w:rPr>
            </w:pPr>
          </w:p>
        </w:tc>
        <w:tc>
          <w:tcPr>
            <w:tcW w:w="2409" w:type="dxa"/>
            <w:shd w:val="clear" w:color="auto" w:fill="auto"/>
          </w:tcPr>
          <w:p w14:paraId="31976D2C" w14:textId="5817493D" w:rsidR="00CC7FFA" w:rsidRPr="00F52A84" w:rsidRDefault="00CC7FFA" w:rsidP="004D0E11">
            <w:pPr>
              <w:ind w:firstLine="0"/>
              <w:contextualSpacing/>
              <w:rPr>
                <w:rFonts w:ascii="Times New Roman" w:eastAsiaTheme="minorHAnsi" w:hAnsi="Times New Roman" w:cs="Times New Roman"/>
                <w:sz w:val="24"/>
                <w:lang w:val="en-US"/>
              </w:rPr>
            </w:pPr>
            <w:proofErr w:type="spellStart"/>
            <w:r w:rsidRPr="00F52A84">
              <w:rPr>
                <w:rFonts w:ascii="Times New Roman" w:eastAsiaTheme="minorHAnsi" w:hAnsi="Times New Roman" w:cs="Times New Roman"/>
                <w:sz w:val="24"/>
                <w:lang w:val="en-US"/>
              </w:rPr>
              <w:t>Paslaugas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suteikti</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pašalinti</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gedimą</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atlikti</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techninį</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aptarnavimą</w:t>
            </w:r>
            <w:proofErr w:type="spellEnd"/>
            <w:r w:rsidRPr="00F52A84">
              <w:rPr>
                <w:rFonts w:ascii="Times New Roman" w:eastAsiaTheme="minorHAnsi" w:hAnsi="Times New Roman" w:cs="Times New Roman"/>
                <w:sz w:val="24"/>
                <w:lang w:val="en-US"/>
              </w:rPr>
              <w:t>)</w:t>
            </w:r>
            <w:r w:rsidR="004D0E11">
              <w:rPr>
                <w:rFonts w:ascii="Times New Roman" w:eastAsiaTheme="minorHAnsi" w:hAnsi="Times New Roman" w:cs="Times New Roman"/>
                <w:sz w:val="24"/>
                <w:lang w:val="en-US"/>
              </w:rPr>
              <w:t>.</w:t>
            </w:r>
          </w:p>
          <w:p w14:paraId="1944043B" w14:textId="77777777" w:rsidR="00CC7FFA" w:rsidRPr="00F52A84" w:rsidRDefault="00CC7FFA" w:rsidP="00CC7FFA">
            <w:pPr>
              <w:contextualSpacing/>
              <w:rPr>
                <w:rFonts w:ascii="Times New Roman" w:hAnsi="Times New Roman" w:cs="Times New Roman"/>
                <w:sz w:val="24"/>
              </w:rPr>
            </w:pPr>
          </w:p>
        </w:tc>
        <w:tc>
          <w:tcPr>
            <w:tcW w:w="5245" w:type="dxa"/>
            <w:shd w:val="clear" w:color="auto" w:fill="auto"/>
          </w:tcPr>
          <w:p w14:paraId="3401C050" w14:textId="79E8CEC6" w:rsidR="004D0E11" w:rsidRPr="00D8148E" w:rsidRDefault="00CC7FFA" w:rsidP="004D0E11">
            <w:pPr>
              <w:ind w:firstLine="0"/>
              <w:contextualSpacing/>
              <w:rPr>
                <w:rFonts w:ascii="Times New Roman" w:eastAsiaTheme="minorHAnsi" w:hAnsi="Times New Roman" w:cs="Times New Roman"/>
                <w:sz w:val="24"/>
              </w:rPr>
            </w:pPr>
            <w:r w:rsidRPr="00D8148E">
              <w:rPr>
                <w:rFonts w:ascii="Times New Roman" w:eastAsiaTheme="minorHAnsi" w:hAnsi="Times New Roman" w:cs="Times New Roman"/>
                <w:sz w:val="24"/>
              </w:rPr>
              <w:t xml:space="preserve">Ne vėliau kaip per 3 darbo dienas nuo užsakymo, išskyrus pagrindinius </w:t>
            </w:r>
            <w:r w:rsidR="003D1649" w:rsidRPr="00D8148E">
              <w:rPr>
                <w:rFonts w:ascii="Times New Roman" w:eastAsiaTheme="minorHAnsi" w:hAnsi="Times New Roman" w:cs="Times New Roman"/>
                <w:sz w:val="24"/>
              </w:rPr>
              <w:t>automobilio</w:t>
            </w:r>
            <w:r w:rsidRPr="00D8148E">
              <w:rPr>
                <w:rFonts w:ascii="Times New Roman" w:eastAsiaTheme="minorHAnsi" w:hAnsi="Times New Roman" w:cs="Times New Roman"/>
                <w:sz w:val="24"/>
              </w:rPr>
              <w:t xml:space="preserve"> agregatus (variklį, pavarų dėžę, reduktorių) kuriems gedimas turi būti pašalintas  ne vėliau kaip per 10 darbo dienų, terminas gali būti pratęstas atskiru šalių susitarimu esant svarbioms priežastims</w:t>
            </w:r>
            <w:r w:rsidR="004D0E11" w:rsidRPr="00D8148E">
              <w:rPr>
                <w:rFonts w:ascii="Times New Roman" w:eastAsiaTheme="minorHAnsi" w:hAnsi="Times New Roman" w:cs="Times New Roman"/>
                <w:sz w:val="24"/>
              </w:rPr>
              <w:t>.</w:t>
            </w:r>
          </w:p>
          <w:p w14:paraId="61631DB4" w14:textId="07DFE931" w:rsidR="00CC7FFA" w:rsidRPr="00F52A84" w:rsidRDefault="00CC7FFA" w:rsidP="004D0E11">
            <w:pPr>
              <w:ind w:firstLine="0"/>
              <w:contextualSpacing/>
              <w:rPr>
                <w:rFonts w:ascii="Times New Roman" w:hAnsi="Times New Roman" w:cs="Times New Roman"/>
                <w:sz w:val="24"/>
              </w:rPr>
            </w:pPr>
            <w:r w:rsidRPr="00D8148E">
              <w:rPr>
                <w:rFonts w:ascii="Times New Roman" w:eastAsiaTheme="minorHAnsi" w:hAnsi="Times New Roman" w:cs="Times New Roman"/>
                <w:sz w:val="24"/>
              </w:rPr>
              <w:t xml:space="preserve"> </w:t>
            </w:r>
          </w:p>
        </w:tc>
      </w:tr>
      <w:tr w:rsidR="00CC7FFA" w:rsidRPr="00F52A84" w14:paraId="52F8BC7B" w14:textId="77777777" w:rsidTr="005762B4">
        <w:tc>
          <w:tcPr>
            <w:tcW w:w="993" w:type="dxa"/>
            <w:shd w:val="clear" w:color="auto" w:fill="auto"/>
          </w:tcPr>
          <w:p w14:paraId="2AA3B7E1" w14:textId="77777777" w:rsidR="00CC7FFA" w:rsidRPr="00D8148E" w:rsidRDefault="00CC7FFA" w:rsidP="00CC7FFA">
            <w:pPr>
              <w:pStyle w:val="ListParagraph"/>
              <w:numPr>
                <w:ilvl w:val="0"/>
                <w:numId w:val="14"/>
              </w:numPr>
              <w:rPr>
                <w:rFonts w:ascii="Times New Roman" w:eastAsia="Calibri" w:hAnsi="Times New Roman"/>
                <w:szCs w:val="24"/>
                <w:lang w:val="lt-LT"/>
              </w:rPr>
            </w:pPr>
          </w:p>
        </w:tc>
        <w:tc>
          <w:tcPr>
            <w:tcW w:w="2409" w:type="dxa"/>
            <w:shd w:val="clear" w:color="auto" w:fill="auto"/>
          </w:tcPr>
          <w:p w14:paraId="65D2017C" w14:textId="66CAA119" w:rsidR="00CC7FFA" w:rsidRPr="00F52A84" w:rsidRDefault="00CC7FFA" w:rsidP="0012057B">
            <w:pPr>
              <w:ind w:firstLine="0"/>
              <w:contextualSpacing/>
              <w:rPr>
                <w:rFonts w:ascii="Times New Roman" w:eastAsiaTheme="minorHAnsi" w:hAnsi="Times New Roman" w:cs="Times New Roman"/>
                <w:sz w:val="24"/>
              </w:rPr>
            </w:pPr>
            <w:r w:rsidRPr="00F52A84">
              <w:rPr>
                <w:rFonts w:ascii="Times New Roman" w:eastAsiaTheme="minorHAnsi" w:hAnsi="Times New Roman" w:cs="Times New Roman"/>
                <w:sz w:val="24"/>
                <w:lang w:val="fi-FI"/>
              </w:rPr>
              <w:t>Paslaug</w:t>
            </w:r>
            <w:r w:rsidRPr="00F52A84">
              <w:rPr>
                <w:rFonts w:ascii="Times New Roman" w:eastAsiaTheme="minorHAnsi" w:hAnsi="Times New Roman" w:cs="Times New Roman"/>
                <w:sz w:val="24"/>
              </w:rPr>
              <w:t>ų teikimas per savaitę</w:t>
            </w:r>
            <w:r w:rsidR="0012057B">
              <w:rPr>
                <w:rFonts w:ascii="Times New Roman" w:eastAsiaTheme="minorHAnsi" w:hAnsi="Times New Roman" w:cs="Times New Roman"/>
                <w:sz w:val="24"/>
              </w:rPr>
              <w:t>.</w:t>
            </w:r>
          </w:p>
          <w:p w14:paraId="448FEE94" w14:textId="77777777" w:rsidR="00CC7FFA" w:rsidRPr="00F52A84" w:rsidRDefault="00CC7FFA" w:rsidP="00CC7FFA">
            <w:pPr>
              <w:contextualSpacing/>
              <w:rPr>
                <w:rFonts w:ascii="Times New Roman" w:hAnsi="Times New Roman" w:cs="Times New Roman"/>
                <w:sz w:val="24"/>
              </w:rPr>
            </w:pPr>
          </w:p>
        </w:tc>
        <w:tc>
          <w:tcPr>
            <w:tcW w:w="5245" w:type="dxa"/>
            <w:shd w:val="clear" w:color="auto" w:fill="auto"/>
          </w:tcPr>
          <w:p w14:paraId="60C07942" w14:textId="06931AF2" w:rsidR="00CC7FFA" w:rsidRPr="00F52A84" w:rsidRDefault="00CC7FFA" w:rsidP="0012057B">
            <w:pPr>
              <w:ind w:firstLine="0"/>
              <w:contextualSpacing/>
              <w:rPr>
                <w:rFonts w:ascii="Times New Roman" w:hAnsi="Times New Roman" w:cs="Times New Roman"/>
                <w:sz w:val="24"/>
              </w:rPr>
            </w:pPr>
            <w:r w:rsidRPr="00F52A84">
              <w:rPr>
                <w:rFonts w:ascii="Times New Roman" w:eastAsiaTheme="minorHAnsi" w:hAnsi="Times New Roman" w:cs="Times New Roman"/>
                <w:sz w:val="24"/>
                <w:lang w:val="fi-FI"/>
              </w:rPr>
              <w:t>Ne mažiau kaip 5 dienas per savaitę</w:t>
            </w:r>
            <w:r w:rsidR="0012057B">
              <w:rPr>
                <w:rFonts w:ascii="Times New Roman" w:eastAsiaTheme="minorHAnsi" w:hAnsi="Times New Roman" w:cs="Times New Roman"/>
                <w:sz w:val="24"/>
                <w:lang w:val="fi-FI"/>
              </w:rPr>
              <w:t>.</w:t>
            </w:r>
          </w:p>
        </w:tc>
      </w:tr>
      <w:tr w:rsidR="00CC7FFA" w:rsidRPr="00F52A84" w14:paraId="6780B36C" w14:textId="77777777" w:rsidTr="005762B4">
        <w:tc>
          <w:tcPr>
            <w:tcW w:w="993" w:type="dxa"/>
            <w:shd w:val="clear" w:color="auto" w:fill="auto"/>
          </w:tcPr>
          <w:p w14:paraId="2B639CEB" w14:textId="77777777" w:rsidR="00CC7FFA" w:rsidRPr="00F52A84" w:rsidRDefault="00CC7FFA" w:rsidP="00CC7FFA">
            <w:pPr>
              <w:pStyle w:val="ListParagraph"/>
              <w:numPr>
                <w:ilvl w:val="0"/>
                <w:numId w:val="14"/>
              </w:numPr>
              <w:rPr>
                <w:rFonts w:ascii="Times New Roman" w:eastAsia="Calibri" w:hAnsi="Times New Roman"/>
                <w:szCs w:val="24"/>
              </w:rPr>
            </w:pPr>
          </w:p>
        </w:tc>
        <w:tc>
          <w:tcPr>
            <w:tcW w:w="2409" w:type="dxa"/>
            <w:shd w:val="clear" w:color="auto" w:fill="auto"/>
          </w:tcPr>
          <w:p w14:paraId="27879BDE" w14:textId="547D67BE" w:rsidR="00CC7FFA" w:rsidRPr="00F52A84" w:rsidRDefault="00CC7FFA" w:rsidP="0012057B">
            <w:pPr>
              <w:ind w:firstLine="0"/>
              <w:contextualSpacing/>
              <w:rPr>
                <w:rFonts w:ascii="Times New Roman" w:eastAsiaTheme="minorHAnsi" w:hAnsi="Times New Roman" w:cs="Times New Roman"/>
                <w:sz w:val="24"/>
                <w:lang w:val="en-US"/>
              </w:rPr>
            </w:pPr>
            <w:proofErr w:type="spellStart"/>
            <w:r w:rsidRPr="00F52A84">
              <w:rPr>
                <w:rFonts w:ascii="Times New Roman" w:eastAsiaTheme="minorHAnsi" w:hAnsi="Times New Roman" w:cs="Times New Roman"/>
                <w:sz w:val="24"/>
                <w:lang w:val="en-US"/>
              </w:rPr>
              <w:t>Remontas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garantiniu</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laikotarpiu</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Prekei</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sugedus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dėl</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nekokybiškai</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atliktų</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paslaugų</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nekokybiškų</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medžiagų</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ar</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detalių</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neišlaikiusių</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garantinio</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termino</w:t>
            </w:r>
            <w:proofErr w:type="spellEnd"/>
            <w:r w:rsidR="0012057B">
              <w:rPr>
                <w:rFonts w:ascii="Times New Roman" w:eastAsiaTheme="minorHAnsi" w:hAnsi="Times New Roman" w:cs="Times New Roman"/>
                <w:sz w:val="24"/>
                <w:lang w:val="en-US"/>
              </w:rPr>
              <w:t>.</w:t>
            </w:r>
            <w:r w:rsidRPr="00F52A84">
              <w:rPr>
                <w:rFonts w:ascii="Times New Roman" w:eastAsiaTheme="minorHAnsi" w:hAnsi="Times New Roman" w:cs="Times New Roman"/>
                <w:sz w:val="24"/>
                <w:lang w:val="en-US"/>
              </w:rPr>
              <w:t xml:space="preserve"> </w:t>
            </w:r>
          </w:p>
          <w:p w14:paraId="18736BD7" w14:textId="77777777" w:rsidR="00CC7FFA" w:rsidRPr="00F52A84" w:rsidRDefault="00CC7FFA" w:rsidP="00CC7FFA">
            <w:pPr>
              <w:contextualSpacing/>
              <w:rPr>
                <w:rFonts w:ascii="Times New Roman" w:hAnsi="Times New Roman" w:cs="Times New Roman"/>
                <w:sz w:val="24"/>
              </w:rPr>
            </w:pPr>
          </w:p>
        </w:tc>
        <w:tc>
          <w:tcPr>
            <w:tcW w:w="5245" w:type="dxa"/>
            <w:shd w:val="clear" w:color="auto" w:fill="auto"/>
          </w:tcPr>
          <w:p w14:paraId="1EFCE8EE" w14:textId="77777777" w:rsidR="00CC7FFA" w:rsidRPr="00F52A84" w:rsidRDefault="00CC7FFA" w:rsidP="00B0586B">
            <w:pPr>
              <w:ind w:firstLine="0"/>
              <w:contextualSpacing/>
              <w:rPr>
                <w:rFonts w:ascii="Times New Roman" w:hAnsi="Times New Roman" w:cs="Times New Roman"/>
                <w:sz w:val="24"/>
              </w:rPr>
            </w:pPr>
            <w:proofErr w:type="spellStart"/>
            <w:r w:rsidRPr="00F52A84">
              <w:rPr>
                <w:rFonts w:ascii="Times New Roman" w:eastAsiaTheme="minorHAnsi" w:hAnsi="Times New Roman" w:cs="Times New Roman"/>
                <w:sz w:val="24"/>
                <w:lang w:val="en-US"/>
              </w:rPr>
              <w:t>Pardavėjas</w:t>
            </w:r>
            <w:proofErr w:type="spellEnd"/>
            <w:r w:rsidRPr="00F52A84">
              <w:rPr>
                <w:rFonts w:ascii="Times New Roman" w:eastAsiaTheme="minorHAnsi" w:hAnsi="Times New Roman" w:cs="Times New Roman"/>
                <w:sz w:val="24"/>
                <w:lang w:val="en-US"/>
              </w:rPr>
              <w:t xml:space="preserve"> per 3 </w:t>
            </w:r>
            <w:proofErr w:type="spellStart"/>
            <w:r w:rsidRPr="00F52A84">
              <w:rPr>
                <w:rFonts w:ascii="Times New Roman" w:eastAsiaTheme="minorHAnsi" w:hAnsi="Times New Roman" w:cs="Times New Roman"/>
                <w:sz w:val="24"/>
                <w:lang w:val="en-US"/>
              </w:rPr>
              <w:t>darbo</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dienas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pašalina</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trūkumus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savo</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lėšomis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pašalina</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defektus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pakeičia</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sugedusias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atsargines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dalis</w:t>
            </w:r>
            <w:proofErr w:type="spellEnd"/>
            <w:r w:rsidRPr="00F52A84">
              <w:rPr>
                <w:rFonts w:ascii="Times New Roman" w:eastAsiaTheme="minorHAnsi" w:hAnsi="Times New Roman" w:cs="Times New Roman"/>
                <w:sz w:val="24"/>
                <w:lang w:val="en-US"/>
              </w:rPr>
              <w:t xml:space="preserve">). Jei </w:t>
            </w:r>
            <w:proofErr w:type="spellStart"/>
            <w:r w:rsidRPr="00F52A84">
              <w:rPr>
                <w:rFonts w:ascii="Times New Roman" w:eastAsiaTheme="minorHAnsi" w:hAnsi="Times New Roman" w:cs="Times New Roman"/>
                <w:sz w:val="24"/>
                <w:lang w:val="en-US"/>
              </w:rPr>
              <w:t>atsarginė</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dalis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keičiama</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nauja</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nesibaigus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garantiniam</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laikotarpiui</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garantija</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pakeistai</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detalei</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suteikiama</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iki</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tol</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kol</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pasibaigs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Prekės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garantinis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laikotarpis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tačiau</w:t>
            </w:r>
            <w:proofErr w:type="spellEnd"/>
            <w:r w:rsidRPr="00F52A84">
              <w:rPr>
                <w:rFonts w:ascii="Times New Roman" w:eastAsiaTheme="minorHAnsi" w:hAnsi="Times New Roman" w:cs="Times New Roman"/>
                <w:sz w:val="24"/>
                <w:lang w:val="en-US"/>
              </w:rPr>
              <w:t xml:space="preserve"> ne </w:t>
            </w:r>
            <w:proofErr w:type="spellStart"/>
            <w:r w:rsidRPr="00F52A84">
              <w:rPr>
                <w:rFonts w:ascii="Times New Roman" w:eastAsiaTheme="minorHAnsi" w:hAnsi="Times New Roman" w:cs="Times New Roman"/>
                <w:sz w:val="24"/>
                <w:lang w:val="en-US"/>
              </w:rPr>
              <w:t>trumpiau</w:t>
            </w:r>
            <w:proofErr w:type="spellEnd"/>
            <w:r w:rsidRPr="00F52A84">
              <w:rPr>
                <w:rFonts w:ascii="Times New Roman" w:eastAsiaTheme="minorHAnsi" w:hAnsi="Times New Roman" w:cs="Times New Roman"/>
                <w:sz w:val="24"/>
                <w:lang w:val="en-US"/>
              </w:rPr>
              <w:t xml:space="preserve"> 6 </w:t>
            </w:r>
            <w:proofErr w:type="spellStart"/>
            <w:r w:rsidRPr="00F52A84">
              <w:rPr>
                <w:rFonts w:ascii="Times New Roman" w:eastAsiaTheme="minorHAnsi" w:hAnsi="Times New Roman" w:cs="Times New Roman"/>
                <w:sz w:val="24"/>
                <w:lang w:val="en-US"/>
              </w:rPr>
              <w:t>mėn</w:t>
            </w:r>
            <w:proofErr w:type="spellEnd"/>
            <w:r w:rsidRPr="00F52A84">
              <w:rPr>
                <w:rFonts w:ascii="Times New Roman" w:eastAsiaTheme="minorHAnsi" w:hAnsi="Times New Roman" w:cs="Times New Roman"/>
                <w:sz w:val="24"/>
                <w:lang w:val="en-US"/>
              </w:rPr>
              <w:t>.</w:t>
            </w:r>
          </w:p>
        </w:tc>
      </w:tr>
      <w:tr w:rsidR="00CC7FFA" w:rsidRPr="00F52A84" w14:paraId="4A58DF5A" w14:textId="77777777" w:rsidTr="005762B4">
        <w:tc>
          <w:tcPr>
            <w:tcW w:w="993" w:type="dxa"/>
            <w:shd w:val="clear" w:color="auto" w:fill="auto"/>
          </w:tcPr>
          <w:p w14:paraId="4F702294" w14:textId="77777777" w:rsidR="00CC7FFA" w:rsidRPr="00F52A84" w:rsidRDefault="00CC7FFA" w:rsidP="00CC7FFA">
            <w:pPr>
              <w:pStyle w:val="ListParagraph"/>
              <w:numPr>
                <w:ilvl w:val="0"/>
                <w:numId w:val="14"/>
              </w:numPr>
              <w:rPr>
                <w:rFonts w:ascii="Times New Roman" w:eastAsia="Calibri" w:hAnsi="Times New Roman"/>
                <w:szCs w:val="24"/>
              </w:rPr>
            </w:pPr>
          </w:p>
        </w:tc>
        <w:tc>
          <w:tcPr>
            <w:tcW w:w="2409" w:type="dxa"/>
            <w:shd w:val="clear" w:color="auto" w:fill="auto"/>
          </w:tcPr>
          <w:p w14:paraId="1BEB7AA2" w14:textId="541B4F91" w:rsidR="00CC7FFA" w:rsidRPr="00F52A84" w:rsidRDefault="00CC7FFA" w:rsidP="00B0586B">
            <w:pPr>
              <w:ind w:firstLine="0"/>
              <w:contextualSpacing/>
              <w:rPr>
                <w:rFonts w:ascii="Times New Roman" w:eastAsiaTheme="minorHAnsi" w:hAnsi="Times New Roman" w:cs="Times New Roman"/>
                <w:sz w:val="24"/>
                <w:lang w:val="en-US"/>
              </w:rPr>
            </w:pPr>
            <w:proofErr w:type="spellStart"/>
            <w:r w:rsidRPr="00F52A84">
              <w:rPr>
                <w:rFonts w:ascii="Times New Roman" w:eastAsiaTheme="minorHAnsi" w:hAnsi="Times New Roman" w:cs="Times New Roman"/>
                <w:sz w:val="24"/>
                <w:lang w:val="en-US"/>
              </w:rPr>
              <w:t>Prekės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garantinio</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laikotarpio</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metu</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pardavėjas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teikia</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Prekės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negarantinio</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remonto</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paslaugas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Šių</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paslaugų</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suma</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negali</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viršyti</w:t>
            </w:r>
            <w:proofErr w:type="spellEnd"/>
            <w:r w:rsidRPr="00F52A84">
              <w:rPr>
                <w:rFonts w:ascii="Times New Roman" w:eastAsiaTheme="minorHAnsi" w:hAnsi="Times New Roman" w:cs="Times New Roman"/>
                <w:sz w:val="24"/>
                <w:lang w:val="en-US"/>
              </w:rPr>
              <w:t xml:space="preserve"> 10 proc. </w:t>
            </w:r>
            <w:proofErr w:type="spellStart"/>
            <w:r w:rsidR="000C12C8">
              <w:rPr>
                <w:rFonts w:ascii="Times New Roman" w:eastAsiaTheme="minorHAnsi" w:hAnsi="Times New Roman" w:cs="Times New Roman"/>
                <w:sz w:val="24"/>
                <w:lang w:val="en-US"/>
              </w:rPr>
              <w:t>Vakuuminio</w:t>
            </w:r>
            <w:proofErr w:type="spellEnd"/>
            <w:r w:rsidR="000C12C8">
              <w:rPr>
                <w:rFonts w:ascii="Times New Roman" w:eastAsiaTheme="minorHAnsi" w:hAnsi="Times New Roman" w:cs="Times New Roman"/>
                <w:sz w:val="24"/>
                <w:lang w:val="en-US"/>
              </w:rPr>
              <w:t xml:space="preserve"> </w:t>
            </w:r>
            <w:proofErr w:type="spellStart"/>
            <w:r w:rsidR="000C12C8">
              <w:rPr>
                <w:rFonts w:ascii="Times New Roman" w:eastAsiaTheme="minorHAnsi" w:hAnsi="Times New Roman" w:cs="Times New Roman"/>
                <w:sz w:val="24"/>
                <w:lang w:val="en-US"/>
              </w:rPr>
              <w:t>šlavimo</w:t>
            </w:r>
            <w:proofErr w:type="spellEnd"/>
            <w:r w:rsidR="004534DC">
              <w:rPr>
                <w:rFonts w:ascii="Times New Roman" w:eastAsiaTheme="minorHAnsi" w:hAnsi="Times New Roman" w:cs="Times New Roman"/>
                <w:sz w:val="24"/>
                <w:lang w:val="en-US"/>
              </w:rPr>
              <w:t xml:space="preserve"> </w:t>
            </w:r>
            <w:proofErr w:type="spellStart"/>
            <w:r w:rsidR="004534DC">
              <w:rPr>
                <w:rFonts w:ascii="Times New Roman" w:eastAsiaTheme="minorHAnsi" w:hAnsi="Times New Roman" w:cs="Times New Roman"/>
                <w:sz w:val="24"/>
                <w:lang w:val="en-US"/>
              </w:rPr>
              <w:t>automobilio</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ir</w:t>
            </w:r>
            <w:proofErr w:type="spellEnd"/>
            <w:r w:rsidRPr="00F52A84">
              <w:rPr>
                <w:rFonts w:ascii="Times New Roman" w:eastAsiaTheme="minorHAnsi" w:hAnsi="Times New Roman" w:cs="Times New Roman"/>
                <w:sz w:val="24"/>
                <w:lang w:val="en-US"/>
              </w:rPr>
              <w:t xml:space="preserve"> jo </w:t>
            </w:r>
            <w:proofErr w:type="spellStart"/>
            <w:r w:rsidRPr="00F52A84">
              <w:rPr>
                <w:rFonts w:ascii="Times New Roman" w:eastAsiaTheme="minorHAnsi" w:hAnsi="Times New Roman" w:cs="Times New Roman"/>
                <w:sz w:val="24"/>
                <w:lang w:val="en-US"/>
              </w:rPr>
              <w:t>techninio</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aptarnavimo</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kainos</w:t>
            </w:r>
            <w:proofErr w:type="spellEnd"/>
            <w:r w:rsidR="00B0586B">
              <w:rPr>
                <w:rFonts w:ascii="Times New Roman" w:eastAsiaTheme="minorHAnsi" w:hAnsi="Times New Roman" w:cs="Times New Roman"/>
                <w:sz w:val="24"/>
                <w:lang w:val="en-US"/>
              </w:rPr>
              <w:t>.</w:t>
            </w:r>
          </w:p>
          <w:p w14:paraId="33CC5DC9" w14:textId="77777777" w:rsidR="00CC7FFA" w:rsidRPr="00F52A84" w:rsidRDefault="00CC7FFA" w:rsidP="00CC7FFA">
            <w:pPr>
              <w:contextualSpacing/>
              <w:rPr>
                <w:rFonts w:ascii="Times New Roman" w:eastAsiaTheme="minorHAnsi" w:hAnsi="Times New Roman" w:cs="Times New Roman"/>
                <w:sz w:val="24"/>
                <w:lang w:val="en-US"/>
              </w:rPr>
            </w:pPr>
          </w:p>
        </w:tc>
        <w:tc>
          <w:tcPr>
            <w:tcW w:w="5245" w:type="dxa"/>
            <w:shd w:val="clear" w:color="auto" w:fill="auto"/>
          </w:tcPr>
          <w:p w14:paraId="4236C60E" w14:textId="2F516867" w:rsidR="00CC7FFA" w:rsidRPr="00F52A84" w:rsidRDefault="00CC7FFA" w:rsidP="000C12C8">
            <w:pPr>
              <w:tabs>
                <w:tab w:val="left" w:pos="284"/>
              </w:tabs>
              <w:spacing w:line="288" w:lineRule="auto"/>
              <w:ind w:right="-501" w:firstLine="0"/>
              <w:rPr>
                <w:rFonts w:ascii="Times New Roman" w:hAnsi="Times New Roman" w:cs="Times New Roman"/>
                <w:sz w:val="24"/>
              </w:rPr>
            </w:pPr>
            <w:r w:rsidRPr="00F52A84">
              <w:rPr>
                <w:rFonts w:ascii="Times New Roman" w:hAnsi="Times New Roman" w:cs="Times New Roman"/>
                <w:sz w:val="24"/>
              </w:rPr>
              <w:t>Būtina</w:t>
            </w:r>
            <w:r w:rsidR="000C12C8">
              <w:rPr>
                <w:rFonts w:ascii="Times New Roman" w:hAnsi="Times New Roman" w:cs="Times New Roman"/>
                <w:sz w:val="24"/>
              </w:rPr>
              <w:t>.</w:t>
            </w:r>
          </w:p>
        </w:tc>
      </w:tr>
      <w:tr w:rsidR="00CC7FFA" w:rsidRPr="00F52A84" w14:paraId="43B48BE3" w14:textId="77777777" w:rsidTr="005762B4">
        <w:tc>
          <w:tcPr>
            <w:tcW w:w="993" w:type="dxa"/>
            <w:shd w:val="clear" w:color="auto" w:fill="auto"/>
          </w:tcPr>
          <w:p w14:paraId="4E7D587C" w14:textId="77777777" w:rsidR="00CC7FFA" w:rsidRPr="00F52A84" w:rsidRDefault="00CC7FFA" w:rsidP="00CC7FFA">
            <w:pPr>
              <w:pStyle w:val="ListParagraph"/>
              <w:numPr>
                <w:ilvl w:val="0"/>
                <w:numId w:val="14"/>
              </w:numPr>
              <w:rPr>
                <w:rFonts w:ascii="Times New Roman" w:eastAsia="Calibri" w:hAnsi="Times New Roman"/>
                <w:szCs w:val="24"/>
              </w:rPr>
            </w:pPr>
          </w:p>
        </w:tc>
        <w:tc>
          <w:tcPr>
            <w:tcW w:w="2409" w:type="dxa"/>
            <w:shd w:val="clear" w:color="auto" w:fill="auto"/>
          </w:tcPr>
          <w:p w14:paraId="39B87041" w14:textId="77777777" w:rsidR="00CC7FFA" w:rsidRPr="00F52A84" w:rsidRDefault="00CC7FFA" w:rsidP="004534DC">
            <w:pPr>
              <w:ind w:firstLine="0"/>
              <w:contextualSpacing/>
              <w:rPr>
                <w:rFonts w:ascii="Times New Roman" w:eastAsiaTheme="minorHAnsi" w:hAnsi="Times New Roman" w:cs="Times New Roman"/>
                <w:sz w:val="24"/>
                <w:lang w:val="en-US"/>
              </w:rPr>
            </w:pPr>
            <w:proofErr w:type="spellStart"/>
            <w:r w:rsidRPr="00F52A84">
              <w:rPr>
                <w:rFonts w:ascii="Times New Roman" w:eastAsiaTheme="minorHAnsi" w:hAnsi="Times New Roman" w:cs="Times New Roman"/>
                <w:sz w:val="24"/>
                <w:lang w:val="en-US"/>
              </w:rPr>
              <w:t>Teikiant</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paslaugas</w:t>
            </w:r>
            <w:proofErr w:type="spellEnd"/>
            <w:r w:rsidRPr="00F52A84">
              <w:rPr>
                <w:rFonts w:ascii="Times New Roman" w:eastAsiaTheme="minorHAnsi" w:hAnsi="Times New Roman" w:cs="Times New Roman"/>
                <w:sz w:val="24"/>
                <w:lang w:val="en-US"/>
              </w:rPr>
              <w:t xml:space="preserve"> </w:t>
            </w:r>
            <w:proofErr w:type="spellStart"/>
            <w:proofErr w:type="gramStart"/>
            <w:r w:rsidRPr="00F52A84">
              <w:rPr>
                <w:rFonts w:ascii="Times New Roman" w:eastAsiaTheme="minorHAnsi" w:hAnsi="Times New Roman" w:cs="Times New Roman"/>
                <w:sz w:val="24"/>
                <w:lang w:val="en-US"/>
              </w:rPr>
              <w:t>naudojamos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naujos</w:t>
            </w:r>
            <w:proofErr w:type="spellEnd"/>
            <w:proofErr w:type="gram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originalios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detalės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ir</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remonto</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medžiagos</w:t>
            </w:r>
            <w:proofErr w:type="spellEnd"/>
          </w:p>
          <w:p w14:paraId="73B733F8" w14:textId="77777777" w:rsidR="00CC7FFA" w:rsidRPr="00F52A84" w:rsidRDefault="00CC7FFA" w:rsidP="00CC7FFA">
            <w:pPr>
              <w:contextualSpacing/>
              <w:rPr>
                <w:rFonts w:ascii="Times New Roman" w:hAnsi="Times New Roman" w:cs="Times New Roman"/>
                <w:sz w:val="24"/>
              </w:rPr>
            </w:pPr>
          </w:p>
        </w:tc>
        <w:tc>
          <w:tcPr>
            <w:tcW w:w="5245" w:type="dxa"/>
            <w:shd w:val="clear" w:color="auto" w:fill="auto"/>
          </w:tcPr>
          <w:p w14:paraId="5651A070" w14:textId="3CB16186" w:rsidR="00CC7FFA" w:rsidRPr="00F52A84" w:rsidRDefault="00CC7FFA" w:rsidP="004534DC">
            <w:pPr>
              <w:tabs>
                <w:tab w:val="left" w:pos="284"/>
              </w:tabs>
              <w:spacing w:line="288" w:lineRule="auto"/>
              <w:ind w:firstLine="0"/>
              <w:rPr>
                <w:rFonts w:ascii="Times New Roman" w:hAnsi="Times New Roman" w:cs="Times New Roman"/>
                <w:sz w:val="24"/>
              </w:rPr>
            </w:pPr>
            <w:r w:rsidRPr="00F52A84">
              <w:rPr>
                <w:rFonts w:ascii="Times New Roman" w:hAnsi="Times New Roman" w:cs="Times New Roman"/>
                <w:sz w:val="24"/>
              </w:rPr>
              <w:t>Būtina</w:t>
            </w:r>
            <w:r w:rsidR="004534DC">
              <w:rPr>
                <w:rFonts w:ascii="Times New Roman" w:hAnsi="Times New Roman" w:cs="Times New Roman"/>
                <w:sz w:val="24"/>
              </w:rPr>
              <w:t>.</w:t>
            </w:r>
          </w:p>
          <w:p w14:paraId="1484BF88" w14:textId="77777777" w:rsidR="00CC7FFA" w:rsidRPr="00F52A84" w:rsidRDefault="00CC7FFA" w:rsidP="00CC7FFA">
            <w:pPr>
              <w:contextualSpacing/>
              <w:rPr>
                <w:rFonts w:ascii="Times New Roman" w:hAnsi="Times New Roman" w:cs="Times New Roman"/>
                <w:sz w:val="24"/>
              </w:rPr>
            </w:pPr>
          </w:p>
        </w:tc>
      </w:tr>
      <w:tr w:rsidR="00CC7FFA" w:rsidRPr="00F52A84" w14:paraId="422A2EEE" w14:textId="77777777" w:rsidTr="005762B4">
        <w:tc>
          <w:tcPr>
            <w:tcW w:w="993" w:type="dxa"/>
            <w:shd w:val="clear" w:color="auto" w:fill="auto"/>
          </w:tcPr>
          <w:p w14:paraId="0067683F" w14:textId="77777777" w:rsidR="00CC7FFA" w:rsidRPr="00F52A84" w:rsidRDefault="00CC7FFA" w:rsidP="00CC7FFA">
            <w:pPr>
              <w:pStyle w:val="ListParagraph"/>
              <w:numPr>
                <w:ilvl w:val="0"/>
                <w:numId w:val="14"/>
              </w:numPr>
              <w:rPr>
                <w:rFonts w:ascii="Times New Roman" w:eastAsia="Calibri" w:hAnsi="Times New Roman"/>
                <w:szCs w:val="24"/>
              </w:rPr>
            </w:pPr>
          </w:p>
        </w:tc>
        <w:tc>
          <w:tcPr>
            <w:tcW w:w="2409" w:type="dxa"/>
            <w:shd w:val="clear" w:color="auto" w:fill="auto"/>
          </w:tcPr>
          <w:p w14:paraId="1A16F821" w14:textId="36C84950" w:rsidR="00CC7FFA" w:rsidRPr="00F52A84" w:rsidRDefault="00CC7FFA" w:rsidP="004534DC">
            <w:pPr>
              <w:ind w:firstLine="0"/>
              <w:contextualSpacing/>
              <w:rPr>
                <w:rFonts w:ascii="Times New Roman" w:eastAsiaTheme="minorHAnsi" w:hAnsi="Times New Roman" w:cs="Times New Roman"/>
                <w:sz w:val="24"/>
                <w:lang w:val="fi-FI"/>
              </w:rPr>
            </w:pPr>
            <w:proofErr w:type="spellStart"/>
            <w:r w:rsidRPr="00F52A84">
              <w:rPr>
                <w:rFonts w:ascii="Times New Roman" w:eastAsiaTheme="minorHAnsi" w:hAnsi="Times New Roman" w:cs="Times New Roman"/>
                <w:sz w:val="24"/>
                <w:lang w:val="en-US"/>
              </w:rPr>
              <w:t>Paslaugų</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teikimo</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metu</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teikiamos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paslaugos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bei</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detalės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turi</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atitikti</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lastRenderedPageBreak/>
              <w:t>reikalavimus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bei</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apimtis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numatytas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gamyklos-gamintojo</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oficialioje</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gamyklos-gamintojos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dokumentacijoje</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Techninei</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priežiūrai</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turi</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būti</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naudojamos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gamyklos-gamintojos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nurodytas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specifikacijas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atitinkančios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arba</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aukštesnių</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specifikacijų</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medžiagos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skysčiai</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atsarginės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dalys</w:t>
            </w:r>
            <w:proofErr w:type="spellEnd"/>
            <w:r w:rsidRPr="00F52A84">
              <w:rPr>
                <w:rFonts w:ascii="Times New Roman" w:eastAsiaTheme="minorHAnsi" w:hAnsi="Times New Roman" w:cs="Times New Roman"/>
                <w:sz w:val="24"/>
                <w:lang w:val="en-US"/>
              </w:rPr>
              <w:t xml:space="preserve">. </w:t>
            </w:r>
            <w:r w:rsidRPr="00F52A84">
              <w:rPr>
                <w:rFonts w:ascii="Times New Roman" w:eastAsiaTheme="minorHAnsi" w:hAnsi="Times New Roman" w:cs="Times New Roman"/>
                <w:sz w:val="24"/>
                <w:lang w:val="fi-FI"/>
              </w:rPr>
              <w:t>Paslaugos turi būti teikiamos laikantis gamyklos-gamintojos nustatytų technologinių reikalavimų</w:t>
            </w:r>
            <w:r w:rsidR="004534DC">
              <w:rPr>
                <w:rFonts w:ascii="Times New Roman" w:eastAsiaTheme="minorHAnsi" w:hAnsi="Times New Roman" w:cs="Times New Roman"/>
                <w:sz w:val="24"/>
                <w:lang w:val="fi-FI"/>
              </w:rPr>
              <w:t>.</w:t>
            </w:r>
          </w:p>
          <w:p w14:paraId="7E39C927" w14:textId="77777777" w:rsidR="00CC7FFA" w:rsidRPr="00F52A84" w:rsidRDefault="00CC7FFA" w:rsidP="00CC7FFA">
            <w:pPr>
              <w:contextualSpacing/>
              <w:rPr>
                <w:rFonts w:ascii="Times New Roman" w:hAnsi="Times New Roman" w:cs="Times New Roman"/>
                <w:sz w:val="24"/>
              </w:rPr>
            </w:pPr>
          </w:p>
        </w:tc>
        <w:tc>
          <w:tcPr>
            <w:tcW w:w="5245" w:type="dxa"/>
            <w:shd w:val="clear" w:color="auto" w:fill="auto"/>
          </w:tcPr>
          <w:p w14:paraId="09E6CA19" w14:textId="7BF714E3" w:rsidR="00CC7FFA" w:rsidRPr="00F52A84" w:rsidRDefault="00CC7FFA" w:rsidP="004534DC">
            <w:pPr>
              <w:tabs>
                <w:tab w:val="left" w:pos="284"/>
              </w:tabs>
              <w:spacing w:line="288" w:lineRule="auto"/>
              <w:ind w:firstLine="0"/>
              <w:rPr>
                <w:rFonts w:ascii="Times New Roman" w:hAnsi="Times New Roman" w:cs="Times New Roman"/>
                <w:sz w:val="24"/>
              </w:rPr>
            </w:pPr>
            <w:r w:rsidRPr="00F52A84">
              <w:rPr>
                <w:rFonts w:ascii="Times New Roman" w:hAnsi="Times New Roman" w:cs="Times New Roman"/>
                <w:sz w:val="24"/>
              </w:rPr>
              <w:lastRenderedPageBreak/>
              <w:t>Būtina</w:t>
            </w:r>
            <w:r w:rsidR="004534DC">
              <w:rPr>
                <w:rFonts w:ascii="Times New Roman" w:hAnsi="Times New Roman" w:cs="Times New Roman"/>
                <w:sz w:val="24"/>
              </w:rPr>
              <w:t>.</w:t>
            </w:r>
          </w:p>
          <w:p w14:paraId="75E3E08B" w14:textId="77777777" w:rsidR="00CC7FFA" w:rsidRPr="00F52A84" w:rsidRDefault="00CC7FFA" w:rsidP="00CC7FFA">
            <w:pPr>
              <w:contextualSpacing/>
              <w:rPr>
                <w:rFonts w:ascii="Times New Roman" w:hAnsi="Times New Roman" w:cs="Times New Roman"/>
                <w:sz w:val="24"/>
              </w:rPr>
            </w:pPr>
          </w:p>
        </w:tc>
      </w:tr>
      <w:tr w:rsidR="00CC7FFA" w:rsidRPr="00F52A84" w14:paraId="7D5157A4" w14:textId="77777777" w:rsidTr="005762B4">
        <w:tc>
          <w:tcPr>
            <w:tcW w:w="993" w:type="dxa"/>
            <w:shd w:val="clear" w:color="auto" w:fill="auto"/>
          </w:tcPr>
          <w:p w14:paraId="675732CE" w14:textId="77777777" w:rsidR="00CC7FFA" w:rsidRPr="00F52A84" w:rsidRDefault="00CC7FFA" w:rsidP="00CC7FFA">
            <w:pPr>
              <w:pStyle w:val="ListParagraph"/>
              <w:numPr>
                <w:ilvl w:val="0"/>
                <w:numId w:val="14"/>
              </w:numPr>
              <w:rPr>
                <w:rFonts w:ascii="Times New Roman" w:eastAsia="Calibri" w:hAnsi="Times New Roman"/>
                <w:szCs w:val="24"/>
              </w:rPr>
            </w:pPr>
          </w:p>
        </w:tc>
        <w:tc>
          <w:tcPr>
            <w:tcW w:w="2409" w:type="dxa"/>
            <w:shd w:val="clear" w:color="auto" w:fill="auto"/>
          </w:tcPr>
          <w:p w14:paraId="1744FA94" w14:textId="77777777" w:rsidR="00CC7FFA" w:rsidRPr="00F52A84" w:rsidRDefault="00CC7FFA" w:rsidP="004534DC">
            <w:pPr>
              <w:ind w:firstLine="0"/>
              <w:contextualSpacing/>
              <w:rPr>
                <w:rFonts w:ascii="Times New Roman" w:eastAsiaTheme="minorHAnsi" w:hAnsi="Times New Roman" w:cs="Times New Roman"/>
                <w:sz w:val="24"/>
                <w:lang w:val="en-US"/>
              </w:rPr>
            </w:pPr>
            <w:proofErr w:type="spellStart"/>
            <w:r w:rsidRPr="00F52A84">
              <w:rPr>
                <w:rFonts w:ascii="Times New Roman" w:eastAsiaTheme="minorHAnsi" w:hAnsi="Times New Roman" w:cs="Times New Roman"/>
                <w:sz w:val="24"/>
                <w:lang w:val="en-US"/>
              </w:rPr>
              <w:t>Paslaugos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iš</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Pardavėjo</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yra</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perduotos</w:t>
            </w:r>
            <w:proofErr w:type="spellEnd"/>
            <w:r w:rsidRPr="00F52A84">
              <w:rPr>
                <w:rFonts w:ascii="Times New Roman" w:eastAsiaTheme="minorHAnsi" w:hAnsi="Times New Roman" w:cs="Times New Roman"/>
                <w:sz w:val="24"/>
                <w:lang w:val="en-US"/>
              </w:rPr>
              <w:t xml:space="preserve">, o </w:t>
            </w:r>
            <w:proofErr w:type="spellStart"/>
            <w:r w:rsidRPr="00F52A84">
              <w:rPr>
                <w:rFonts w:ascii="Times New Roman" w:eastAsiaTheme="minorHAnsi" w:hAnsi="Times New Roman" w:cs="Times New Roman"/>
                <w:sz w:val="24"/>
                <w:lang w:val="en-US"/>
              </w:rPr>
              <w:t>Pirkėjo</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priimtos</w:t>
            </w:r>
            <w:proofErr w:type="spellEnd"/>
            <w:r w:rsidRPr="00F52A84">
              <w:rPr>
                <w:rFonts w:ascii="Times New Roman" w:eastAsiaTheme="minorHAnsi" w:hAnsi="Times New Roman" w:cs="Times New Roman"/>
                <w:sz w:val="24"/>
                <w:lang w:val="en-US"/>
              </w:rPr>
              <w:t xml:space="preserve">, kai </w:t>
            </w:r>
            <w:proofErr w:type="spellStart"/>
            <w:r w:rsidRPr="00F52A84">
              <w:rPr>
                <w:rFonts w:ascii="Times New Roman" w:eastAsiaTheme="minorHAnsi" w:hAnsi="Times New Roman" w:cs="Times New Roman"/>
                <w:sz w:val="24"/>
                <w:lang w:val="en-US"/>
              </w:rPr>
              <w:t>Pardavėjas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ir</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Pirkėjas</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pasirašo</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perdavimo-priėmimo</w:t>
            </w:r>
            <w:proofErr w:type="spellEnd"/>
            <w:r w:rsidRPr="00F52A84">
              <w:rPr>
                <w:rFonts w:ascii="Times New Roman" w:eastAsiaTheme="minorHAnsi" w:hAnsi="Times New Roman" w:cs="Times New Roman"/>
                <w:sz w:val="24"/>
                <w:lang w:val="en-US"/>
              </w:rPr>
              <w:t xml:space="preserve"> </w:t>
            </w:r>
            <w:proofErr w:type="spellStart"/>
            <w:r w:rsidRPr="00F52A84">
              <w:rPr>
                <w:rFonts w:ascii="Times New Roman" w:eastAsiaTheme="minorHAnsi" w:hAnsi="Times New Roman" w:cs="Times New Roman"/>
                <w:sz w:val="24"/>
                <w:lang w:val="en-US"/>
              </w:rPr>
              <w:t>aktą</w:t>
            </w:r>
            <w:proofErr w:type="spellEnd"/>
          </w:p>
          <w:p w14:paraId="4C4DCF44" w14:textId="77777777" w:rsidR="00CC7FFA" w:rsidRPr="00F52A84" w:rsidRDefault="00CC7FFA" w:rsidP="00CC7FFA">
            <w:pPr>
              <w:contextualSpacing/>
              <w:rPr>
                <w:rFonts w:ascii="Times New Roman" w:hAnsi="Times New Roman" w:cs="Times New Roman"/>
                <w:sz w:val="24"/>
              </w:rPr>
            </w:pPr>
          </w:p>
        </w:tc>
        <w:tc>
          <w:tcPr>
            <w:tcW w:w="5245" w:type="dxa"/>
            <w:shd w:val="clear" w:color="auto" w:fill="auto"/>
          </w:tcPr>
          <w:p w14:paraId="601532D3" w14:textId="50E9460B" w:rsidR="00CC7FFA" w:rsidRPr="00F52A84" w:rsidRDefault="00CC7FFA" w:rsidP="004534DC">
            <w:pPr>
              <w:tabs>
                <w:tab w:val="left" w:pos="284"/>
              </w:tabs>
              <w:spacing w:line="288" w:lineRule="auto"/>
              <w:ind w:firstLine="0"/>
              <w:rPr>
                <w:rFonts w:ascii="Times New Roman" w:hAnsi="Times New Roman" w:cs="Times New Roman"/>
                <w:sz w:val="24"/>
              </w:rPr>
            </w:pPr>
            <w:r w:rsidRPr="00F52A84">
              <w:rPr>
                <w:rFonts w:ascii="Times New Roman" w:hAnsi="Times New Roman" w:cs="Times New Roman"/>
                <w:sz w:val="24"/>
              </w:rPr>
              <w:t>Būtina</w:t>
            </w:r>
            <w:r w:rsidR="004534DC">
              <w:rPr>
                <w:rFonts w:ascii="Times New Roman" w:hAnsi="Times New Roman" w:cs="Times New Roman"/>
                <w:sz w:val="24"/>
              </w:rPr>
              <w:t>.</w:t>
            </w:r>
          </w:p>
          <w:p w14:paraId="284BC1AA" w14:textId="77777777" w:rsidR="00CC7FFA" w:rsidRPr="00F52A84" w:rsidRDefault="00CC7FFA" w:rsidP="00CC7FFA">
            <w:pPr>
              <w:contextualSpacing/>
              <w:rPr>
                <w:rFonts w:ascii="Times New Roman" w:hAnsi="Times New Roman" w:cs="Times New Roman"/>
                <w:sz w:val="24"/>
              </w:rPr>
            </w:pPr>
          </w:p>
        </w:tc>
      </w:tr>
    </w:tbl>
    <w:p w14:paraId="431F9834" w14:textId="320BED6F" w:rsidR="00523D52" w:rsidRDefault="00523D52" w:rsidP="00523D52">
      <w:pPr>
        <w:jc w:val="center"/>
        <w:rPr>
          <w:rFonts w:ascii="Times New Roman" w:hAnsi="Times New Roman" w:cs="Times New Roman"/>
          <w:sz w:val="24"/>
        </w:rPr>
      </w:pPr>
      <w:r w:rsidRPr="00F52A84">
        <w:rPr>
          <w:rFonts w:ascii="Times New Roman" w:hAnsi="Times New Roman" w:cs="Times New Roman"/>
          <w:sz w:val="24"/>
        </w:rPr>
        <w:t>________________</w:t>
      </w:r>
    </w:p>
    <w:p w14:paraId="65F993F5" w14:textId="77777777" w:rsidR="004455AA" w:rsidRPr="00F52A84" w:rsidRDefault="004455AA" w:rsidP="00523D52">
      <w:pPr>
        <w:jc w:val="center"/>
        <w:rPr>
          <w:rFonts w:ascii="Times New Roman" w:hAnsi="Times New Roman" w:cs="Times New Roman"/>
          <w:sz w:val="24"/>
        </w:rPr>
      </w:pPr>
    </w:p>
    <w:sectPr w:rsidR="004455AA" w:rsidRPr="00F52A84" w:rsidSect="00667B49">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41F91" w14:textId="77777777" w:rsidR="00656F1C" w:rsidRDefault="00656F1C">
      <w:r>
        <w:separator/>
      </w:r>
    </w:p>
  </w:endnote>
  <w:endnote w:type="continuationSeparator" w:id="0">
    <w:p w14:paraId="1AED596A" w14:textId="77777777" w:rsidR="00656F1C" w:rsidRDefault="00656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4B033" w14:textId="77777777" w:rsidR="00656F1C" w:rsidRDefault="00656F1C">
      <w:r>
        <w:separator/>
      </w:r>
    </w:p>
  </w:footnote>
  <w:footnote w:type="continuationSeparator" w:id="0">
    <w:p w14:paraId="01A52A80" w14:textId="77777777" w:rsidR="00656F1C" w:rsidRDefault="00656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560590"/>
      <w:docPartObj>
        <w:docPartGallery w:val="Page Numbers (Top of Page)"/>
        <w:docPartUnique/>
      </w:docPartObj>
    </w:sdtPr>
    <w:sdtEndPr>
      <w:rPr>
        <w:rFonts w:ascii="Times New Roman" w:hAnsi="Times New Roman" w:cs="Times New Roman"/>
        <w:sz w:val="24"/>
      </w:rPr>
    </w:sdtEndPr>
    <w:sdtContent>
      <w:p w14:paraId="71D1399D" w14:textId="77777777" w:rsidR="00884F6E" w:rsidRPr="002F17FE" w:rsidRDefault="006C0953">
        <w:pPr>
          <w:pStyle w:val="Header"/>
          <w:jc w:val="center"/>
          <w:rPr>
            <w:rFonts w:ascii="Times New Roman" w:hAnsi="Times New Roman" w:cs="Times New Roman"/>
            <w:sz w:val="24"/>
          </w:rPr>
        </w:pPr>
        <w:r w:rsidRPr="002F17FE">
          <w:rPr>
            <w:rFonts w:ascii="Times New Roman" w:hAnsi="Times New Roman" w:cs="Times New Roman"/>
            <w:sz w:val="24"/>
          </w:rPr>
          <w:fldChar w:fldCharType="begin"/>
        </w:r>
        <w:r w:rsidRPr="002F17FE">
          <w:rPr>
            <w:rFonts w:ascii="Times New Roman" w:hAnsi="Times New Roman" w:cs="Times New Roman"/>
            <w:sz w:val="24"/>
          </w:rPr>
          <w:instrText>PAGE   \* MERGEFORMAT</w:instrText>
        </w:r>
        <w:r w:rsidRPr="002F17FE">
          <w:rPr>
            <w:rFonts w:ascii="Times New Roman" w:hAnsi="Times New Roman" w:cs="Times New Roman"/>
            <w:sz w:val="24"/>
          </w:rPr>
          <w:fldChar w:fldCharType="separate"/>
        </w:r>
        <w:r w:rsidRPr="002F17FE">
          <w:rPr>
            <w:rFonts w:ascii="Times New Roman" w:hAnsi="Times New Roman" w:cs="Times New Roman"/>
            <w:sz w:val="24"/>
          </w:rPr>
          <w:t>2</w:t>
        </w:r>
        <w:r w:rsidRPr="002F17FE">
          <w:rPr>
            <w:rFonts w:ascii="Times New Roman" w:hAnsi="Times New Roman" w:cs="Times New Roman"/>
            <w:sz w:val="24"/>
          </w:rPr>
          <w:fldChar w:fldCharType="end"/>
        </w:r>
      </w:p>
    </w:sdtContent>
  </w:sdt>
  <w:p w14:paraId="029C3739" w14:textId="77777777" w:rsidR="00884F6E" w:rsidRDefault="00884F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13A2"/>
    <w:multiLevelType w:val="hybridMultilevel"/>
    <w:tmpl w:val="D1461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A0461"/>
    <w:multiLevelType w:val="hybridMultilevel"/>
    <w:tmpl w:val="3772A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E3A40"/>
    <w:multiLevelType w:val="hybridMultilevel"/>
    <w:tmpl w:val="28DA9700"/>
    <w:lvl w:ilvl="0" w:tplc="070CBAC8">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6A4E1D"/>
    <w:multiLevelType w:val="hybridMultilevel"/>
    <w:tmpl w:val="C80AA660"/>
    <w:lvl w:ilvl="0" w:tplc="54FEF058">
      <w:start w:val="1"/>
      <w:numFmt w:val="decimal"/>
      <w:lvlText w:val="3.%1."/>
      <w:lvlJc w:val="left"/>
      <w:pPr>
        <w:ind w:left="360" w:hanging="360"/>
      </w:pPr>
      <w:rPr>
        <w:rFonts w:hint="default"/>
        <w:b w:val="0"/>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16165A"/>
    <w:multiLevelType w:val="hybridMultilevel"/>
    <w:tmpl w:val="48AE9A04"/>
    <w:lvl w:ilvl="0" w:tplc="42C4D21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831FF0"/>
    <w:multiLevelType w:val="hybridMultilevel"/>
    <w:tmpl w:val="B7F0F648"/>
    <w:lvl w:ilvl="0" w:tplc="00A27FC4">
      <w:start w:val="1"/>
      <w:numFmt w:val="decimal"/>
      <w:lvlText w:val="5.%1."/>
      <w:lvlJc w:val="left"/>
      <w:pPr>
        <w:ind w:left="360" w:hanging="360"/>
      </w:pPr>
      <w:rPr>
        <w:rFonts w:hint="default"/>
        <w:b w:val="0"/>
        <w:bCs/>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FC3194"/>
    <w:multiLevelType w:val="hybridMultilevel"/>
    <w:tmpl w:val="78C49332"/>
    <w:lvl w:ilvl="0" w:tplc="7AAC9828">
      <w:start w:val="1"/>
      <w:numFmt w:val="decimal"/>
      <w:lvlText w:val="1.%1."/>
      <w:lvlJc w:val="left"/>
      <w:pPr>
        <w:ind w:left="375" w:hanging="360"/>
      </w:pPr>
      <w:rPr>
        <w:rFonts w:hint="default"/>
        <w:b w:val="0"/>
        <w:i w:val="0"/>
        <w:color w:val="auto"/>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7"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A0A1FD4"/>
    <w:multiLevelType w:val="hybridMultilevel"/>
    <w:tmpl w:val="381A8E4C"/>
    <w:lvl w:ilvl="0" w:tplc="1820F596">
      <w:start w:val="1"/>
      <w:numFmt w:val="decimal"/>
      <w:lvlText w:val="4.%1."/>
      <w:lvlJc w:val="left"/>
      <w:pPr>
        <w:ind w:left="360" w:hanging="360"/>
      </w:pPr>
      <w:rPr>
        <w:rFonts w:hint="default"/>
        <w:b w:val="0"/>
        <w:bCs/>
        <w:i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BAA7CBB"/>
    <w:multiLevelType w:val="hybridMultilevel"/>
    <w:tmpl w:val="EB38682C"/>
    <w:lvl w:ilvl="0" w:tplc="B47CA05A">
      <w:start w:val="2"/>
      <w:numFmt w:val="decimal"/>
      <w:lvlText w:val="1.%1."/>
      <w:lvlJc w:val="left"/>
      <w:pPr>
        <w:ind w:left="375"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3301D7"/>
    <w:multiLevelType w:val="hybridMultilevel"/>
    <w:tmpl w:val="C5CC983A"/>
    <w:lvl w:ilvl="0" w:tplc="42C4D214">
      <w:start w:val="1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596B1613"/>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9AF58D4"/>
    <w:multiLevelType w:val="hybridMultilevel"/>
    <w:tmpl w:val="E9587658"/>
    <w:lvl w:ilvl="0" w:tplc="9AF068FE">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9D45CC2"/>
    <w:multiLevelType w:val="hybridMultilevel"/>
    <w:tmpl w:val="AAA4E872"/>
    <w:lvl w:ilvl="0" w:tplc="3244C10E">
      <w:start w:val="1"/>
      <w:numFmt w:val="decimal"/>
      <w:lvlText w:val="2.%1."/>
      <w:lvlJc w:val="left"/>
      <w:pPr>
        <w:ind w:left="360" w:hanging="360"/>
      </w:pPr>
      <w:rPr>
        <w:rFonts w:hint="default"/>
        <w:b w:val="0"/>
        <w:i w:val="0"/>
        <w:color w:val="auto"/>
      </w:rPr>
    </w:lvl>
    <w:lvl w:ilvl="1" w:tplc="04090019" w:tentative="1">
      <w:start w:val="1"/>
      <w:numFmt w:val="lowerLetter"/>
      <w:lvlText w:val="%2."/>
      <w:lvlJc w:val="left"/>
      <w:pPr>
        <w:ind w:left="447" w:hanging="360"/>
      </w:pPr>
    </w:lvl>
    <w:lvl w:ilvl="2" w:tplc="0409001B" w:tentative="1">
      <w:start w:val="1"/>
      <w:numFmt w:val="lowerRoman"/>
      <w:lvlText w:val="%3."/>
      <w:lvlJc w:val="right"/>
      <w:pPr>
        <w:ind w:left="1167" w:hanging="180"/>
      </w:pPr>
    </w:lvl>
    <w:lvl w:ilvl="3" w:tplc="0409000F" w:tentative="1">
      <w:start w:val="1"/>
      <w:numFmt w:val="decimal"/>
      <w:lvlText w:val="%4."/>
      <w:lvlJc w:val="left"/>
      <w:pPr>
        <w:ind w:left="1887" w:hanging="360"/>
      </w:pPr>
    </w:lvl>
    <w:lvl w:ilvl="4" w:tplc="04090019" w:tentative="1">
      <w:start w:val="1"/>
      <w:numFmt w:val="lowerLetter"/>
      <w:lvlText w:val="%5."/>
      <w:lvlJc w:val="left"/>
      <w:pPr>
        <w:ind w:left="2607" w:hanging="360"/>
      </w:pPr>
    </w:lvl>
    <w:lvl w:ilvl="5" w:tplc="0409001B" w:tentative="1">
      <w:start w:val="1"/>
      <w:numFmt w:val="lowerRoman"/>
      <w:lvlText w:val="%6."/>
      <w:lvlJc w:val="right"/>
      <w:pPr>
        <w:ind w:left="3327" w:hanging="180"/>
      </w:pPr>
    </w:lvl>
    <w:lvl w:ilvl="6" w:tplc="0409000F" w:tentative="1">
      <w:start w:val="1"/>
      <w:numFmt w:val="decimal"/>
      <w:lvlText w:val="%7."/>
      <w:lvlJc w:val="left"/>
      <w:pPr>
        <w:ind w:left="4047" w:hanging="360"/>
      </w:pPr>
    </w:lvl>
    <w:lvl w:ilvl="7" w:tplc="04090019" w:tentative="1">
      <w:start w:val="1"/>
      <w:numFmt w:val="lowerLetter"/>
      <w:lvlText w:val="%8."/>
      <w:lvlJc w:val="left"/>
      <w:pPr>
        <w:ind w:left="4767" w:hanging="360"/>
      </w:pPr>
    </w:lvl>
    <w:lvl w:ilvl="8" w:tplc="0409001B" w:tentative="1">
      <w:start w:val="1"/>
      <w:numFmt w:val="lowerRoman"/>
      <w:lvlText w:val="%9."/>
      <w:lvlJc w:val="right"/>
      <w:pPr>
        <w:ind w:left="5487" w:hanging="180"/>
      </w:pPr>
    </w:lvl>
  </w:abstractNum>
  <w:abstractNum w:abstractNumId="14" w15:restartNumberingAfterBreak="0">
    <w:nsid w:val="68F129B9"/>
    <w:multiLevelType w:val="hybridMultilevel"/>
    <w:tmpl w:val="947AB908"/>
    <w:lvl w:ilvl="0" w:tplc="AC328D46">
      <w:start w:val="1"/>
      <w:numFmt w:val="decimal"/>
      <w:lvlText w:val="3.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9BE5D56"/>
    <w:multiLevelType w:val="hybridMultilevel"/>
    <w:tmpl w:val="DB9ED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5212FB"/>
    <w:multiLevelType w:val="hybridMultilevel"/>
    <w:tmpl w:val="9BDAA0A8"/>
    <w:lvl w:ilvl="0" w:tplc="984C3020">
      <w:start w:val="1"/>
      <w:numFmt w:val="decimal"/>
      <w:lvlText w:val="3.2.%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72A56305"/>
    <w:multiLevelType w:val="hybridMultilevel"/>
    <w:tmpl w:val="EFD8DE2E"/>
    <w:lvl w:ilvl="0" w:tplc="2C08BBF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207E3E"/>
    <w:multiLevelType w:val="hybridMultilevel"/>
    <w:tmpl w:val="DE4A75C4"/>
    <w:lvl w:ilvl="0" w:tplc="D36A0032">
      <w:start w:val="1"/>
      <w:numFmt w:val="decimal"/>
      <w:lvlText w:val="%1."/>
      <w:lvlJc w:val="left"/>
      <w:pPr>
        <w:ind w:left="6314" w:hanging="360"/>
      </w:pPr>
      <w:rPr>
        <w:rFonts w:hint="default"/>
        <w:b w:val="0"/>
        <w:i w:val="0"/>
        <w:color w:val="auto"/>
      </w:rPr>
    </w:lvl>
    <w:lvl w:ilvl="1" w:tplc="04270019">
      <w:start w:val="1"/>
      <w:numFmt w:val="lowerLetter"/>
      <w:lvlText w:val="%2."/>
      <w:lvlJc w:val="left"/>
      <w:pPr>
        <w:ind w:left="2196" w:hanging="360"/>
      </w:pPr>
    </w:lvl>
    <w:lvl w:ilvl="2" w:tplc="0427001B" w:tentative="1">
      <w:start w:val="1"/>
      <w:numFmt w:val="lowerRoman"/>
      <w:lvlText w:val="%3."/>
      <w:lvlJc w:val="right"/>
      <w:pPr>
        <w:ind w:left="2916" w:hanging="180"/>
      </w:pPr>
    </w:lvl>
    <w:lvl w:ilvl="3" w:tplc="0427000F" w:tentative="1">
      <w:start w:val="1"/>
      <w:numFmt w:val="decimal"/>
      <w:lvlText w:val="%4."/>
      <w:lvlJc w:val="left"/>
      <w:pPr>
        <w:ind w:left="3636" w:hanging="360"/>
      </w:pPr>
    </w:lvl>
    <w:lvl w:ilvl="4" w:tplc="04270019" w:tentative="1">
      <w:start w:val="1"/>
      <w:numFmt w:val="lowerLetter"/>
      <w:lvlText w:val="%5."/>
      <w:lvlJc w:val="left"/>
      <w:pPr>
        <w:ind w:left="4356" w:hanging="360"/>
      </w:pPr>
    </w:lvl>
    <w:lvl w:ilvl="5" w:tplc="0427001B" w:tentative="1">
      <w:start w:val="1"/>
      <w:numFmt w:val="lowerRoman"/>
      <w:lvlText w:val="%6."/>
      <w:lvlJc w:val="right"/>
      <w:pPr>
        <w:ind w:left="5076" w:hanging="180"/>
      </w:pPr>
    </w:lvl>
    <w:lvl w:ilvl="6" w:tplc="0427000F" w:tentative="1">
      <w:start w:val="1"/>
      <w:numFmt w:val="decimal"/>
      <w:lvlText w:val="%7."/>
      <w:lvlJc w:val="left"/>
      <w:pPr>
        <w:ind w:left="5796" w:hanging="360"/>
      </w:pPr>
    </w:lvl>
    <w:lvl w:ilvl="7" w:tplc="04270019" w:tentative="1">
      <w:start w:val="1"/>
      <w:numFmt w:val="lowerLetter"/>
      <w:lvlText w:val="%8."/>
      <w:lvlJc w:val="left"/>
      <w:pPr>
        <w:ind w:left="6516" w:hanging="360"/>
      </w:pPr>
    </w:lvl>
    <w:lvl w:ilvl="8" w:tplc="0427001B" w:tentative="1">
      <w:start w:val="1"/>
      <w:numFmt w:val="lowerRoman"/>
      <w:lvlText w:val="%9."/>
      <w:lvlJc w:val="right"/>
      <w:pPr>
        <w:ind w:left="7236" w:hanging="180"/>
      </w:pPr>
    </w:lvl>
  </w:abstractNum>
  <w:abstractNum w:abstractNumId="19" w15:restartNumberingAfterBreak="0">
    <w:nsid w:val="7A724873"/>
    <w:multiLevelType w:val="hybridMultilevel"/>
    <w:tmpl w:val="C980B0D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7D696AA1"/>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1850"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83493775">
    <w:abstractNumId w:val="18"/>
  </w:num>
  <w:num w:numId="2" w16cid:durableId="1730104202">
    <w:abstractNumId w:val="19"/>
  </w:num>
  <w:num w:numId="3" w16cid:durableId="12932498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89060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9964080">
    <w:abstractNumId w:val="11"/>
  </w:num>
  <w:num w:numId="6" w16cid:durableId="928808233">
    <w:abstractNumId w:val="12"/>
  </w:num>
  <w:num w:numId="7" w16cid:durableId="1930042266">
    <w:abstractNumId w:val="2"/>
  </w:num>
  <w:num w:numId="8" w16cid:durableId="889069594">
    <w:abstractNumId w:val="17"/>
  </w:num>
  <w:num w:numId="9" w16cid:durableId="273636153">
    <w:abstractNumId w:val="4"/>
  </w:num>
  <w:num w:numId="10" w16cid:durableId="121118276">
    <w:abstractNumId w:val="10"/>
  </w:num>
  <w:num w:numId="11" w16cid:durableId="1713191266">
    <w:abstractNumId w:val="6"/>
  </w:num>
  <w:num w:numId="12" w16cid:durableId="2073696386">
    <w:abstractNumId w:val="13"/>
  </w:num>
  <w:num w:numId="13" w16cid:durableId="1878422943">
    <w:abstractNumId w:val="3"/>
  </w:num>
  <w:num w:numId="14" w16cid:durableId="968164479">
    <w:abstractNumId w:val="5"/>
  </w:num>
  <w:num w:numId="15" w16cid:durableId="257256591">
    <w:abstractNumId w:val="14"/>
  </w:num>
  <w:num w:numId="16" w16cid:durableId="1520125215">
    <w:abstractNumId w:val="16"/>
  </w:num>
  <w:num w:numId="17" w16cid:durableId="927813538">
    <w:abstractNumId w:val="8"/>
  </w:num>
  <w:num w:numId="18" w16cid:durableId="401412463">
    <w:abstractNumId w:val="0"/>
  </w:num>
  <w:num w:numId="19" w16cid:durableId="1044334602">
    <w:abstractNumId w:val="15"/>
  </w:num>
  <w:num w:numId="20" w16cid:durableId="2038235742">
    <w:abstractNumId w:val="1"/>
  </w:num>
  <w:num w:numId="21" w16cid:durableId="2278832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74"/>
    <w:rsid w:val="0000013A"/>
    <w:rsid w:val="00001F47"/>
    <w:rsid w:val="00003363"/>
    <w:rsid w:val="00007676"/>
    <w:rsid w:val="00013735"/>
    <w:rsid w:val="000251DB"/>
    <w:rsid w:val="0005351A"/>
    <w:rsid w:val="00056E9B"/>
    <w:rsid w:val="000655EE"/>
    <w:rsid w:val="00071EF6"/>
    <w:rsid w:val="0007571A"/>
    <w:rsid w:val="00082ED4"/>
    <w:rsid w:val="0009214B"/>
    <w:rsid w:val="00097A2B"/>
    <w:rsid w:val="000A5FBD"/>
    <w:rsid w:val="000B4F9C"/>
    <w:rsid w:val="000C12C8"/>
    <w:rsid w:val="000C42D4"/>
    <w:rsid w:val="000E148F"/>
    <w:rsid w:val="000E1FC8"/>
    <w:rsid w:val="000E23AE"/>
    <w:rsid w:val="000E6316"/>
    <w:rsid w:val="000F1CE1"/>
    <w:rsid w:val="000F4FF3"/>
    <w:rsid w:val="000F6C44"/>
    <w:rsid w:val="000F6D40"/>
    <w:rsid w:val="000F7EFF"/>
    <w:rsid w:val="00105A16"/>
    <w:rsid w:val="00105AC3"/>
    <w:rsid w:val="00111224"/>
    <w:rsid w:val="00111FF9"/>
    <w:rsid w:val="00112923"/>
    <w:rsid w:val="001149F7"/>
    <w:rsid w:val="0012057B"/>
    <w:rsid w:val="00122320"/>
    <w:rsid w:val="001321E9"/>
    <w:rsid w:val="00140483"/>
    <w:rsid w:val="001418DA"/>
    <w:rsid w:val="001477B4"/>
    <w:rsid w:val="001542BD"/>
    <w:rsid w:val="00154368"/>
    <w:rsid w:val="00161697"/>
    <w:rsid w:val="001645DF"/>
    <w:rsid w:val="001655B6"/>
    <w:rsid w:val="00175506"/>
    <w:rsid w:val="00177528"/>
    <w:rsid w:val="00182869"/>
    <w:rsid w:val="00192E21"/>
    <w:rsid w:val="00194705"/>
    <w:rsid w:val="001976EC"/>
    <w:rsid w:val="001A7DA0"/>
    <w:rsid w:val="001C1C39"/>
    <w:rsid w:val="001C250D"/>
    <w:rsid w:val="001D0594"/>
    <w:rsid w:val="001D0CD6"/>
    <w:rsid w:val="001D26FA"/>
    <w:rsid w:val="001E475D"/>
    <w:rsid w:val="001E608B"/>
    <w:rsid w:val="001E62D8"/>
    <w:rsid w:val="001F051E"/>
    <w:rsid w:val="001F25CF"/>
    <w:rsid w:val="001F3326"/>
    <w:rsid w:val="001F4D95"/>
    <w:rsid w:val="00202F62"/>
    <w:rsid w:val="0020635C"/>
    <w:rsid w:val="002131D1"/>
    <w:rsid w:val="00216DC5"/>
    <w:rsid w:val="00226D27"/>
    <w:rsid w:val="00231090"/>
    <w:rsid w:val="002367DD"/>
    <w:rsid w:val="002454C3"/>
    <w:rsid w:val="00246842"/>
    <w:rsid w:val="0025142F"/>
    <w:rsid w:val="00256C31"/>
    <w:rsid w:val="002618AD"/>
    <w:rsid w:val="00262D6C"/>
    <w:rsid w:val="00265271"/>
    <w:rsid w:val="00273033"/>
    <w:rsid w:val="00275C8C"/>
    <w:rsid w:val="0028488E"/>
    <w:rsid w:val="0028560D"/>
    <w:rsid w:val="00287E20"/>
    <w:rsid w:val="00293691"/>
    <w:rsid w:val="002A5147"/>
    <w:rsid w:val="002B2CB8"/>
    <w:rsid w:val="002C1BCE"/>
    <w:rsid w:val="002C6388"/>
    <w:rsid w:val="002D1E4D"/>
    <w:rsid w:val="002D255A"/>
    <w:rsid w:val="002D2631"/>
    <w:rsid w:val="002D409C"/>
    <w:rsid w:val="002E1218"/>
    <w:rsid w:val="002E2CF5"/>
    <w:rsid w:val="002E3A77"/>
    <w:rsid w:val="002E56A9"/>
    <w:rsid w:val="002E7371"/>
    <w:rsid w:val="002F0EF4"/>
    <w:rsid w:val="002F5241"/>
    <w:rsid w:val="0030685E"/>
    <w:rsid w:val="00317999"/>
    <w:rsid w:val="003229D9"/>
    <w:rsid w:val="003272DB"/>
    <w:rsid w:val="00331301"/>
    <w:rsid w:val="0033376C"/>
    <w:rsid w:val="00334DA5"/>
    <w:rsid w:val="00340D26"/>
    <w:rsid w:val="00351211"/>
    <w:rsid w:val="00352D0F"/>
    <w:rsid w:val="0036416C"/>
    <w:rsid w:val="003704E4"/>
    <w:rsid w:val="00373265"/>
    <w:rsid w:val="00373C1C"/>
    <w:rsid w:val="00376C30"/>
    <w:rsid w:val="0037703F"/>
    <w:rsid w:val="00377629"/>
    <w:rsid w:val="003777C8"/>
    <w:rsid w:val="00381495"/>
    <w:rsid w:val="003834DB"/>
    <w:rsid w:val="00384CCD"/>
    <w:rsid w:val="0038680C"/>
    <w:rsid w:val="0039300F"/>
    <w:rsid w:val="00395D48"/>
    <w:rsid w:val="00397A94"/>
    <w:rsid w:val="003A141C"/>
    <w:rsid w:val="003A3CA2"/>
    <w:rsid w:val="003A497A"/>
    <w:rsid w:val="003A7F78"/>
    <w:rsid w:val="003B0D25"/>
    <w:rsid w:val="003B1A28"/>
    <w:rsid w:val="003B3562"/>
    <w:rsid w:val="003B4D74"/>
    <w:rsid w:val="003B4F7E"/>
    <w:rsid w:val="003C052A"/>
    <w:rsid w:val="003C5C22"/>
    <w:rsid w:val="003C65B3"/>
    <w:rsid w:val="003D001C"/>
    <w:rsid w:val="003D1649"/>
    <w:rsid w:val="003D2239"/>
    <w:rsid w:val="003D7ADF"/>
    <w:rsid w:val="003E5F78"/>
    <w:rsid w:val="003F31D1"/>
    <w:rsid w:val="003F4515"/>
    <w:rsid w:val="004111FA"/>
    <w:rsid w:val="00411307"/>
    <w:rsid w:val="00414F74"/>
    <w:rsid w:val="00417C41"/>
    <w:rsid w:val="004228A6"/>
    <w:rsid w:val="00424A67"/>
    <w:rsid w:val="00426B52"/>
    <w:rsid w:val="00431304"/>
    <w:rsid w:val="00434FFE"/>
    <w:rsid w:val="004372FD"/>
    <w:rsid w:val="0044096D"/>
    <w:rsid w:val="004455AA"/>
    <w:rsid w:val="004534DC"/>
    <w:rsid w:val="00464E16"/>
    <w:rsid w:val="00467049"/>
    <w:rsid w:val="00467063"/>
    <w:rsid w:val="00472623"/>
    <w:rsid w:val="00482CE6"/>
    <w:rsid w:val="00483AF7"/>
    <w:rsid w:val="00485D68"/>
    <w:rsid w:val="0048615D"/>
    <w:rsid w:val="004879E9"/>
    <w:rsid w:val="00495F65"/>
    <w:rsid w:val="00496920"/>
    <w:rsid w:val="00497389"/>
    <w:rsid w:val="004A5DE4"/>
    <w:rsid w:val="004A6899"/>
    <w:rsid w:val="004B3CE6"/>
    <w:rsid w:val="004B504F"/>
    <w:rsid w:val="004B548E"/>
    <w:rsid w:val="004B576F"/>
    <w:rsid w:val="004B7EDE"/>
    <w:rsid w:val="004C0382"/>
    <w:rsid w:val="004C37BC"/>
    <w:rsid w:val="004C55DC"/>
    <w:rsid w:val="004D0E11"/>
    <w:rsid w:val="004E3167"/>
    <w:rsid w:val="004E63E1"/>
    <w:rsid w:val="004F3717"/>
    <w:rsid w:val="004F678C"/>
    <w:rsid w:val="00506AF3"/>
    <w:rsid w:val="005074D3"/>
    <w:rsid w:val="00511CA3"/>
    <w:rsid w:val="00512263"/>
    <w:rsid w:val="005149F7"/>
    <w:rsid w:val="0051712B"/>
    <w:rsid w:val="00520CEA"/>
    <w:rsid w:val="00521DB0"/>
    <w:rsid w:val="00523D52"/>
    <w:rsid w:val="00525709"/>
    <w:rsid w:val="00525994"/>
    <w:rsid w:val="00526E43"/>
    <w:rsid w:val="005276AC"/>
    <w:rsid w:val="005316DB"/>
    <w:rsid w:val="00553765"/>
    <w:rsid w:val="0056341F"/>
    <w:rsid w:val="005742BB"/>
    <w:rsid w:val="00574368"/>
    <w:rsid w:val="005776E5"/>
    <w:rsid w:val="00583E37"/>
    <w:rsid w:val="00584C7D"/>
    <w:rsid w:val="005A3676"/>
    <w:rsid w:val="005A635B"/>
    <w:rsid w:val="005C507D"/>
    <w:rsid w:val="005C54BF"/>
    <w:rsid w:val="005C5EB9"/>
    <w:rsid w:val="005D16C2"/>
    <w:rsid w:val="005D4520"/>
    <w:rsid w:val="005E126D"/>
    <w:rsid w:val="005F36CE"/>
    <w:rsid w:val="005F640B"/>
    <w:rsid w:val="005F6A2E"/>
    <w:rsid w:val="0060113C"/>
    <w:rsid w:val="0062546D"/>
    <w:rsid w:val="00627D80"/>
    <w:rsid w:val="006407AC"/>
    <w:rsid w:val="006452D5"/>
    <w:rsid w:val="00646B0D"/>
    <w:rsid w:val="00652C72"/>
    <w:rsid w:val="00653EDC"/>
    <w:rsid w:val="00656DE9"/>
    <w:rsid w:val="00656F1C"/>
    <w:rsid w:val="00664B47"/>
    <w:rsid w:val="00665EC5"/>
    <w:rsid w:val="00667B49"/>
    <w:rsid w:val="006727C8"/>
    <w:rsid w:val="00674828"/>
    <w:rsid w:val="006765DA"/>
    <w:rsid w:val="00680AFB"/>
    <w:rsid w:val="00683677"/>
    <w:rsid w:val="00685F7E"/>
    <w:rsid w:val="0069025B"/>
    <w:rsid w:val="006A103C"/>
    <w:rsid w:val="006A45C5"/>
    <w:rsid w:val="006B1DA3"/>
    <w:rsid w:val="006B2A62"/>
    <w:rsid w:val="006B7AAE"/>
    <w:rsid w:val="006C0953"/>
    <w:rsid w:val="006C0E5D"/>
    <w:rsid w:val="006C10B0"/>
    <w:rsid w:val="006C335F"/>
    <w:rsid w:val="006C713C"/>
    <w:rsid w:val="006C7C61"/>
    <w:rsid w:val="006D2F22"/>
    <w:rsid w:val="006E61BE"/>
    <w:rsid w:val="006F6011"/>
    <w:rsid w:val="007050FD"/>
    <w:rsid w:val="00721D97"/>
    <w:rsid w:val="00744C69"/>
    <w:rsid w:val="007466B9"/>
    <w:rsid w:val="00753999"/>
    <w:rsid w:val="00755306"/>
    <w:rsid w:val="00756994"/>
    <w:rsid w:val="00766790"/>
    <w:rsid w:val="00767476"/>
    <w:rsid w:val="0077569E"/>
    <w:rsid w:val="00777C68"/>
    <w:rsid w:val="00785428"/>
    <w:rsid w:val="007A2CC2"/>
    <w:rsid w:val="007B0293"/>
    <w:rsid w:val="007B4327"/>
    <w:rsid w:val="007B68F6"/>
    <w:rsid w:val="007B7230"/>
    <w:rsid w:val="007C7263"/>
    <w:rsid w:val="007D3CCD"/>
    <w:rsid w:val="007D7F13"/>
    <w:rsid w:val="007E07F0"/>
    <w:rsid w:val="007F5CE1"/>
    <w:rsid w:val="008013E9"/>
    <w:rsid w:val="0081454A"/>
    <w:rsid w:val="00814834"/>
    <w:rsid w:val="00820E16"/>
    <w:rsid w:val="00822020"/>
    <w:rsid w:val="0082401F"/>
    <w:rsid w:val="0084480E"/>
    <w:rsid w:val="0086169F"/>
    <w:rsid w:val="00880B92"/>
    <w:rsid w:val="00884F6E"/>
    <w:rsid w:val="00894483"/>
    <w:rsid w:val="008A54DF"/>
    <w:rsid w:val="008B7262"/>
    <w:rsid w:val="008C01E3"/>
    <w:rsid w:val="008C2ED1"/>
    <w:rsid w:val="008D4F76"/>
    <w:rsid w:val="008E0D40"/>
    <w:rsid w:val="008E6D47"/>
    <w:rsid w:val="008E717E"/>
    <w:rsid w:val="009011C6"/>
    <w:rsid w:val="0090439A"/>
    <w:rsid w:val="00904E88"/>
    <w:rsid w:val="009058F3"/>
    <w:rsid w:val="00905B6F"/>
    <w:rsid w:val="00906255"/>
    <w:rsid w:val="00910AEB"/>
    <w:rsid w:val="00910D19"/>
    <w:rsid w:val="00921EF2"/>
    <w:rsid w:val="00923AA4"/>
    <w:rsid w:val="00926859"/>
    <w:rsid w:val="00926E5E"/>
    <w:rsid w:val="00932A93"/>
    <w:rsid w:val="00932F70"/>
    <w:rsid w:val="009429DD"/>
    <w:rsid w:val="0095393D"/>
    <w:rsid w:val="0096786B"/>
    <w:rsid w:val="009679B1"/>
    <w:rsid w:val="009711B1"/>
    <w:rsid w:val="0097168C"/>
    <w:rsid w:val="00973696"/>
    <w:rsid w:val="00973C53"/>
    <w:rsid w:val="00974726"/>
    <w:rsid w:val="00974BC7"/>
    <w:rsid w:val="00984A3D"/>
    <w:rsid w:val="009A2117"/>
    <w:rsid w:val="009C0AB4"/>
    <w:rsid w:val="009C1826"/>
    <w:rsid w:val="009D1FF9"/>
    <w:rsid w:val="009D3D4C"/>
    <w:rsid w:val="009D4C0E"/>
    <w:rsid w:val="009E0BB6"/>
    <w:rsid w:val="009E4093"/>
    <w:rsid w:val="009E6CBA"/>
    <w:rsid w:val="009F147D"/>
    <w:rsid w:val="009F6C80"/>
    <w:rsid w:val="009F7457"/>
    <w:rsid w:val="00A020F2"/>
    <w:rsid w:val="00A0254E"/>
    <w:rsid w:val="00A02AB6"/>
    <w:rsid w:val="00A02D0A"/>
    <w:rsid w:val="00A033EB"/>
    <w:rsid w:val="00A0483C"/>
    <w:rsid w:val="00A119EA"/>
    <w:rsid w:val="00A228C0"/>
    <w:rsid w:val="00A27784"/>
    <w:rsid w:val="00A33493"/>
    <w:rsid w:val="00A4014E"/>
    <w:rsid w:val="00A513AC"/>
    <w:rsid w:val="00A52AFF"/>
    <w:rsid w:val="00A60AD9"/>
    <w:rsid w:val="00A6371A"/>
    <w:rsid w:val="00A64920"/>
    <w:rsid w:val="00A65528"/>
    <w:rsid w:val="00A7338F"/>
    <w:rsid w:val="00A7409C"/>
    <w:rsid w:val="00A7569D"/>
    <w:rsid w:val="00A805AB"/>
    <w:rsid w:val="00A90F7D"/>
    <w:rsid w:val="00AB708D"/>
    <w:rsid w:val="00AC124C"/>
    <w:rsid w:val="00AC1D8E"/>
    <w:rsid w:val="00AD5C5F"/>
    <w:rsid w:val="00AE1F67"/>
    <w:rsid w:val="00AE34E9"/>
    <w:rsid w:val="00AE3825"/>
    <w:rsid w:val="00AE68E0"/>
    <w:rsid w:val="00AF01B4"/>
    <w:rsid w:val="00AF4912"/>
    <w:rsid w:val="00AF6D0B"/>
    <w:rsid w:val="00B0586B"/>
    <w:rsid w:val="00B06933"/>
    <w:rsid w:val="00B119B6"/>
    <w:rsid w:val="00B1237E"/>
    <w:rsid w:val="00B22876"/>
    <w:rsid w:val="00B2747F"/>
    <w:rsid w:val="00B3761B"/>
    <w:rsid w:val="00B52AC6"/>
    <w:rsid w:val="00B70B9D"/>
    <w:rsid w:val="00B7688C"/>
    <w:rsid w:val="00B77108"/>
    <w:rsid w:val="00B77907"/>
    <w:rsid w:val="00B83EAA"/>
    <w:rsid w:val="00B919FF"/>
    <w:rsid w:val="00B968FA"/>
    <w:rsid w:val="00BB1123"/>
    <w:rsid w:val="00BC05EC"/>
    <w:rsid w:val="00BC38C1"/>
    <w:rsid w:val="00BC4B45"/>
    <w:rsid w:val="00BD6B7C"/>
    <w:rsid w:val="00BE0669"/>
    <w:rsid w:val="00BE5CF4"/>
    <w:rsid w:val="00BE76B2"/>
    <w:rsid w:val="00BF7E44"/>
    <w:rsid w:val="00C06E09"/>
    <w:rsid w:val="00C10DB5"/>
    <w:rsid w:val="00C33726"/>
    <w:rsid w:val="00C376D4"/>
    <w:rsid w:val="00C416C6"/>
    <w:rsid w:val="00C43BF3"/>
    <w:rsid w:val="00C55D90"/>
    <w:rsid w:val="00C571A6"/>
    <w:rsid w:val="00C6508C"/>
    <w:rsid w:val="00C66EA8"/>
    <w:rsid w:val="00C70DB9"/>
    <w:rsid w:val="00C72533"/>
    <w:rsid w:val="00C74204"/>
    <w:rsid w:val="00C81EED"/>
    <w:rsid w:val="00C834B1"/>
    <w:rsid w:val="00C84CB0"/>
    <w:rsid w:val="00C8576B"/>
    <w:rsid w:val="00C87EB5"/>
    <w:rsid w:val="00C96349"/>
    <w:rsid w:val="00CA1089"/>
    <w:rsid w:val="00CA3AA5"/>
    <w:rsid w:val="00CA7E19"/>
    <w:rsid w:val="00CB5696"/>
    <w:rsid w:val="00CC7429"/>
    <w:rsid w:val="00CC7FFA"/>
    <w:rsid w:val="00CD6529"/>
    <w:rsid w:val="00CE6C6D"/>
    <w:rsid w:val="00CF2345"/>
    <w:rsid w:val="00D004DC"/>
    <w:rsid w:val="00D01F53"/>
    <w:rsid w:val="00D115E6"/>
    <w:rsid w:val="00D118B8"/>
    <w:rsid w:val="00D121EA"/>
    <w:rsid w:val="00D2117D"/>
    <w:rsid w:val="00D24EEC"/>
    <w:rsid w:val="00D26841"/>
    <w:rsid w:val="00D311B2"/>
    <w:rsid w:val="00D41792"/>
    <w:rsid w:val="00D437DB"/>
    <w:rsid w:val="00D43BD7"/>
    <w:rsid w:val="00D45DB7"/>
    <w:rsid w:val="00D51E0C"/>
    <w:rsid w:val="00D57D13"/>
    <w:rsid w:val="00D6614E"/>
    <w:rsid w:val="00D7024C"/>
    <w:rsid w:val="00D7154F"/>
    <w:rsid w:val="00D72B99"/>
    <w:rsid w:val="00D76473"/>
    <w:rsid w:val="00D7648C"/>
    <w:rsid w:val="00D77DA7"/>
    <w:rsid w:val="00D8148E"/>
    <w:rsid w:val="00D87B61"/>
    <w:rsid w:val="00D94D1F"/>
    <w:rsid w:val="00D96C93"/>
    <w:rsid w:val="00DA49D6"/>
    <w:rsid w:val="00DA4D1F"/>
    <w:rsid w:val="00DB25A9"/>
    <w:rsid w:val="00DB64DF"/>
    <w:rsid w:val="00DC1678"/>
    <w:rsid w:val="00DD0A4C"/>
    <w:rsid w:val="00DD48FC"/>
    <w:rsid w:val="00DE2E89"/>
    <w:rsid w:val="00DF022F"/>
    <w:rsid w:val="00E016C7"/>
    <w:rsid w:val="00E27467"/>
    <w:rsid w:val="00E30F00"/>
    <w:rsid w:val="00E31041"/>
    <w:rsid w:val="00E362BD"/>
    <w:rsid w:val="00E474C0"/>
    <w:rsid w:val="00E51C00"/>
    <w:rsid w:val="00E6181B"/>
    <w:rsid w:val="00E926E6"/>
    <w:rsid w:val="00EB2373"/>
    <w:rsid w:val="00EB2CD0"/>
    <w:rsid w:val="00EB504B"/>
    <w:rsid w:val="00ED70AA"/>
    <w:rsid w:val="00EE27B7"/>
    <w:rsid w:val="00EE6FF4"/>
    <w:rsid w:val="00EE7DB0"/>
    <w:rsid w:val="00EE7DC7"/>
    <w:rsid w:val="00EF22AB"/>
    <w:rsid w:val="00EF58DB"/>
    <w:rsid w:val="00F07FDE"/>
    <w:rsid w:val="00F1437F"/>
    <w:rsid w:val="00F146F9"/>
    <w:rsid w:val="00F162C1"/>
    <w:rsid w:val="00F2182F"/>
    <w:rsid w:val="00F23177"/>
    <w:rsid w:val="00F25B5C"/>
    <w:rsid w:val="00F25CF6"/>
    <w:rsid w:val="00F34AF1"/>
    <w:rsid w:val="00F4680B"/>
    <w:rsid w:val="00F51C71"/>
    <w:rsid w:val="00F526D1"/>
    <w:rsid w:val="00F52A84"/>
    <w:rsid w:val="00F60E33"/>
    <w:rsid w:val="00F66C52"/>
    <w:rsid w:val="00F670D7"/>
    <w:rsid w:val="00F735BD"/>
    <w:rsid w:val="00F8057E"/>
    <w:rsid w:val="00F81EB8"/>
    <w:rsid w:val="00F91E38"/>
    <w:rsid w:val="00F93BC9"/>
    <w:rsid w:val="00FA04F4"/>
    <w:rsid w:val="00FB06F4"/>
    <w:rsid w:val="00FB0779"/>
    <w:rsid w:val="00FB1170"/>
    <w:rsid w:val="00FB5471"/>
    <w:rsid w:val="00FC4F82"/>
    <w:rsid w:val="00FD0DC1"/>
    <w:rsid w:val="00FD3010"/>
    <w:rsid w:val="00FD329E"/>
    <w:rsid w:val="00FD4DDD"/>
    <w:rsid w:val="00FD75B3"/>
    <w:rsid w:val="00FF20AE"/>
    <w:rsid w:val="00FF3547"/>
    <w:rsid w:val="4A045FDF"/>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9607F"/>
  <w15:docId w15:val="{C8BBFC74-4EE7-4E78-9B8D-6D34A022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F74"/>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4F7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List Paragr1,Bullet EY,List Paragraph2,List Paragraph Red,Buletai,List Paragraph21,lp1,Use Case List Paragraph,Bullet 1,Paragraph,Sąrašo pastraipa.Bullet,Bullet,Lentele"/>
    <w:basedOn w:val="Normal"/>
    <w:link w:val="ListParagraphChar"/>
    <w:uiPriority w:val="34"/>
    <w:qFormat/>
    <w:rsid w:val="00414F74"/>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ListParagraphChar">
    <w:name w:val="List Paragraph Char"/>
    <w:aliases w:val="Numbering Char,ERP-List Paragraph Char,List Paragraph11 Char,List Paragraph111 Char,List Paragr1 Char,Bullet EY Char,List Paragraph2 Char,List Paragraph Red Char,Buletai Char,List Paragraph21 Char,lp1 Char,Bullet 1 Char,Bullet Char"/>
    <w:link w:val="ListParagraph"/>
    <w:uiPriority w:val="34"/>
    <w:qFormat/>
    <w:locked/>
    <w:rsid w:val="00414F74"/>
    <w:rPr>
      <w:rFonts w:ascii="TimesLT" w:eastAsia="Times New Roman" w:hAnsi="TimesLT" w:cs="Times New Roman"/>
      <w:sz w:val="24"/>
      <w:szCs w:val="20"/>
      <w:lang w:val="en-US"/>
    </w:rPr>
  </w:style>
  <w:style w:type="paragraph" w:styleId="BalloonText">
    <w:name w:val="Balloon Text"/>
    <w:basedOn w:val="Normal"/>
    <w:link w:val="BalloonTextChar"/>
    <w:uiPriority w:val="99"/>
    <w:semiHidden/>
    <w:unhideWhenUsed/>
    <w:rsid w:val="00003363"/>
    <w:rPr>
      <w:rFonts w:ascii="Tahoma" w:hAnsi="Tahoma" w:cs="Tahoma"/>
      <w:sz w:val="16"/>
      <w:szCs w:val="16"/>
    </w:rPr>
  </w:style>
  <w:style w:type="character" w:customStyle="1" w:styleId="BalloonTextChar">
    <w:name w:val="Balloon Text Char"/>
    <w:basedOn w:val="DefaultParagraphFont"/>
    <w:link w:val="BalloonText"/>
    <w:uiPriority w:val="99"/>
    <w:semiHidden/>
    <w:rsid w:val="00003363"/>
    <w:rPr>
      <w:rFonts w:ascii="Tahoma" w:eastAsia="Times New Roman" w:hAnsi="Tahoma" w:cs="Tahoma"/>
      <w:sz w:val="16"/>
      <w:szCs w:val="16"/>
      <w:lang w:val="lt-LT" w:eastAsia="lt-LT"/>
    </w:rPr>
  </w:style>
  <w:style w:type="table" w:customStyle="1" w:styleId="Lentelstinklelis1">
    <w:name w:val="Lentelės tinklelis1"/>
    <w:basedOn w:val="TableNormal"/>
    <w:next w:val="TableGrid"/>
    <w:uiPriority w:val="39"/>
    <w:rsid w:val="00667B49"/>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3F4515"/>
    <w:pPr>
      <w:tabs>
        <w:tab w:val="center" w:pos="4819"/>
        <w:tab w:val="right" w:pos="9638"/>
      </w:tabs>
    </w:pPr>
  </w:style>
  <w:style w:type="character" w:customStyle="1" w:styleId="HeaderChar">
    <w:name w:val="Header Char"/>
    <w:basedOn w:val="DefaultParagraphFont"/>
    <w:link w:val="Header"/>
    <w:uiPriority w:val="99"/>
    <w:semiHidden/>
    <w:rsid w:val="003F4515"/>
    <w:rPr>
      <w:rFonts w:ascii="Arial" w:eastAsia="Times New Roman" w:hAnsi="Arial" w:cs="Arial"/>
      <w:sz w:val="20"/>
      <w:szCs w:val="24"/>
      <w:lang w:val="lt-LT" w:eastAsia="lt-LT"/>
    </w:rPr>
  </w:style>
  <w:style w:type="character" w:styleId="CommentReference">
    <w:name w:val="annotation reference"/>
    <w:basedOn w:val="DefaultParagraphFont"/>
    <w:uiPriority w:val="99"/>
    <w:semiHidden/>
    <w:unhideWhenUsed/>
    <w:rsid w:val="00B77108"/>
    <w:rPr>
      <w:sz w:val="16"/>
      <w:szCs w:val="16"/>
    </w:rPr>
  </w:style>
  <w:style w:type="paragraph" w:styleId="CommentText">
    <w:name w:val="annotation text"/>
    <w:basedOn w:val="Normal"/>
    <w:link w:val="CommentTextChar"/>
    <w:uiPriority w:val="99"/>
    <w:semiHidden/>
    <w:unhideWhenUsed/>
    <w:rsid w:val="00B77108"/>
    <w:rPr>
      <w:szCs w:val="20"/>
    </w:rPr>
  </w:style>
  <w:style w:type="character" w:customStyle="1" w:styleId="CommentTextChar">
    <w:name w:val="Comment Text Char"/>
    <w:basedOn w:val="DefaultParagraphFont"/>
    <w:link w:val="CommentText"/>
    <w:uiPriority w:val="99"/>
    <w:semiHidden/>
    <w:rsid w:val="00B77108"/>
    <w:rPr>
      <w:rFonts w:ascii="Arial" w:eastAsia="Times New Roman" w:hAnsi="Arial" w:cs="Arial"/>
      <w:sz w:val="20"/>
      <w:szCs w:val="20"/>
      <w:lang w:val="lt-LT" w:eastAsia="lt-LT"/>
    </w:rPr>
  </w:style>
  <w:style w:type="paragraph" w:styleId="CommentSubject">
    <w:name w:val="annotation subject"/>
    <w:basedOn w:val="CommentText"/>
    <w:next w:val="CommentText"/>
    <w:link w:val="CommentSubjectChar"/>
    <w:uiPriority w:val="99"/>
    <w:semiHidden/>
    <w:unhideWhenUsed/>
    <w:rsid w:val="00B77108"/>
    <w:rPr>
      <w:b/>
      <w:bCs/>
    </w:rPr>
  </w:style>
  <w:style w:type="character" w:customStyle="1" w:styleId="CommentSubjectChar">
    <w:name w:val="Comment Subject Char"/>
    <w:basedOn w:val="CommentTextChar"/>
    <w:link w:val="CommentSubject"/>
    <w:uiPriority w:val="99"/>
    <w:semiHidden/>
    <w:rsid w:val="00B77108"/>
    <w:rPr>
      <w:rFonts w:ascii="Arial" w:eastAsia="Times New Roman" w:hAnsi="Arial" w:cs="Arial"/>
      <w:b/>
      <w:bCs/>
      <w:sz w:val="20"/>
      <w:szCs w:val="20"/>
      <w:lang w:val="lt-LT" w:eastAsia="lt-LT"/>
    </w:rPr>
  </w:style>
  <w:style w:type="paragraph" w:styleId="Revision">
    <w:name w:val="Revision"/>
    <w:hidden/>
    <w:uiPriority w:val="99"/>
    <w:semiHidden/>
    <w:rsid w:val="00B77108"/>
    <w:pPr>
      <w:spacing w:after="0" w:line="240" w:lineRule="auto"/>
    </w:pPr>
    <w:rPr>
      <w:rFonts w:ascii="Arial" w:eastAsia="Times New Roman" w:hAnsi="Arial" w:cs="Arial"/>
      <w:sz w:val="20"/>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61574">
      <w:bodyDiv w:val="1"/>
      <w:marLeft w:val="0"/>
      <w:marRight w:val="0"/>
      <w:marTop w:val="0"/>
      <w:marBottom w:val="0"/>
      <w:divBdr>
        <w:top w:val="none" w:sz="0" w:space="0" w:color="auto"/>
        <w:left w:val="none" w:sz="0" w:space="0" w:color="auto"/>
        <w:bottom w:val="none" w:sz="0" w:space="0" w:color="auto"/>
        <w:right w:val="none" w:sz="0" w:space="0" w:color="auto"/>
      </w:divBdr>
    </w:div>
    <w:div w:id="84502947">
      <w:bodyDiv w:val="1"/>
      <w:marLeft w:val="0"/>
      <w:marRight w:val="0"/>
      <w:marTop w:val="0"/>
      <w:marBottom w:val="0"/>
      <w:divBdr>
        <w:top w:val="none" w:sz="0" w:space="0" w:color="auto"/>
        <w:left w:val="none" w:sz="0" w:space="0" w:color="auto"/>
        <w:bottom w:val="none" w:sz="0" w:space="0" w:color="auto"/>
        <w:right w:val="none" w:sz="0" w:space="0" w:color="auto"/>
      </w:divBdr>
    </w:div>
    <w:div w:id="102656604">
      <w:bodyDiv w:val="1"/>
      <w:marLeft w:val="0"/>
      <w:marRight w:val="0"/>
      <w:marTop w:val="0"/>
      <w:marBottom w:val="0"/>
      <w:divBdr>
        <w:top w:val="none" w:sz="0" w:space="0" w:color="auto"/>
        <w:left w:val="none" w:sz="0" w:space="0" w:color="auto"/>
        <w:bottom w:val="none" w:sz="0" w:space="0" w:color="auto"/>
        <w:right w:val="none" w:sz="0" w:space="0" w:color="auto"/>
      </w:divBdr>
    </w:div>
    <w:div w:id="486633174">
      <w:bodyDiv w:val="1"/>
      <w:marLeft w:val="0"/>
      <w:marRight w:val="0"/>
      <w:marTop w:val="0"/>
      <w:marBottom w:val="0"/>
      <w:divBdr>
        <w:top w:val="none" w:sz="0" w:space="0" w:color="auto"/>
        <w:left w:val="none" w:sz="0" w:space="0" w:color="auto"/>
        <w:bottom w:val="none" w:sz="0" w:space="0" w:color="auto"/>
        <w:right w:val="none" w:sz="0" w:space="0" w:color="auto"/>
      </w:divBdr>
    </w:div>
    <w:div w:id="507714681">
      <w:bodyDiv w:val="1"/>
      <w:marLeft w:val="0"/>
      <w:marRight w:val="0"/>
      <w:marTop w:val="0"/>
      <w:marBottom w:val="0"/>
      <w:divBdr>
        <w:top w:val="none" w:sz="0" w:space="0" w:color="auto"/>
        <w:left w:val="none" w:sz="0" w:space="0" w:color="auto"/>
        <w:bottom w:val="none" w:sz="0" w:space="0" w:color="auto"/>
        <w:right w:val="none" w:sz="0" w:space="0" w:color="auto"/>
      </w:divBdr>
    </w:div>
    <w:div w:id="563419802">
      <w:bodyDiv w:val="1"/>
      <w:marLeft w:val="0"/>
      <w:marRight w:val="0"/>
      <w:marTop w:val="0"/>
      <w:marBottom w:val="0"/>
      <w:divBdr>
        <w:top w:val="none" w:sz="0" w:space="0" w:color="auto"/>
        <w:left w:val="none" w:sz="0" w:space="0" w:color="auto"/>
        <w:bottom w:val="none" w:sz="0" w:space="0" w:color="auto"/>
        <w:right w:val="none" w:sz="0" w:space="0" w:color="auto"/>
      </w:divBdr>
    </w:div>
    <w:div w:id="686491457">
      <w:bodyDiv w:val="1"/>
      <w:marLeft w:val="0"/>
      <w:marRight w:val="0"/>
      <w:marTop w:val="0"/>
      <w:marBottom w:val="0"/>
      <w:divBdr>
        <w:top w:val="none" w:sz="0" w:space="0" w:color="auto"/>
        <w:left w:val="none" w:sz="0" w:space="0" w:color="auto"/>
        <w:bottom w:val="none" w:sz="0" w:space="0" w:color="auto"/>
        <w:right w:val="none" w:sz="0" w:space="0" w:color="auto"/>
      </w:divBdr>
    </w:div>
    <w:div w:id="772435444">
      <w:bodyDiv w:val="1"/>
      <w:marLeft w:val="0"/>
      <w:marRight w:val="0"/>
      <w:marTop w:val="0"/>
      <w:marBottom w:val="0"/>
      <w:divBdr>
        <w:top w:val="none" w:sz="0" w:space="0" w:color="auto"/>
        <w:left w:val="none" w:sz="0" w:space="0" w:color="auto"/>
        <w:bottom w:val="none" w:sz="0" w:space="0" w:color="auto"/>
        <w:right w:val="none" w:sz="0" w:space="0" w:color="auto"/>
      </w:divBdr>
    </w:div>
    <w:div w:id="936904471">
      <w:bodyDiv w:val="1"/>
      <w:marLeft w:val="0"/>
      <w:marRight w:val="0"/>
      <w:marTop w:val="0"/>
      <w:marBottom w:val="0"/>
      <w:divBdr>
        <w:top w:val="none" w:sz="0" w:space="0" w:color="auto"/>
        <w:left w:val="none" w:sz="0" w:space="0" w:color="auto"/>
        <w:bottom w:val="none" w:sz="0" w:space="0" w:color="auto"/>
        <w:right w:val="none" w:sz="0" w:space="0" w:color="auto"/>
      </w:divBdr>
    </w:div>
    <w:div w:id="1075779925">
      <w:bodyDiv w:val="1"/>
      <w:marLeft w:val="0"/>
      <w:marRight w:val="0"/>
      <w:marTop w:val="0"/>
      <w:marBottom w:val="0"/>
      <w:divBdr>
        <w:top w:val="none" w:sz="0" w:space="0" w:color="auto"/>
        <w:left w:val="none" w:sz="0" w:space="0" w:color="auto"/>
        <w:bottom w:val="none" w:sz="0" w:space="0" w:color="auto"/>
        <w:right w:val="none" w:sz="0" w:space="0" w:color="auto"/>
      </w:divBdr>
    </w:div>
    <w:div w:id="1083451600">
      <w:bodyDiv w:val="1"/>
      <w:marLeft w:val="0"/>
      <w:marRight w:val="0"/>
      <w:marTop w:val="0"/>
      <w:marBottom w:val="0"/>
      <w:divBdr>
        <w:top w:val="none" w:sz="0" w:space="0" w:color="auto"/>
        <w:left w:val="none" w:sz="0" w:space="0" w:color="auto"/>
        <w:bottom w:val="none" w:sz="0" w:space="0" w:color="auto"/>
        <w:right w:val="none" w:sz="0" w:space="0" w:color="auto"/>
      </w:divBdr>
    </w:div>
    <w:div w:id="1211846517">
      <w:bodyDiv w:val="1"/>
      <w:marLeft w:val="0"/>
      <w:marRight w:val="0"/>
      <w:marTop w:val="0"/>
      <w:marBottom w:val="0"/>
      <w:divBdr>
        <w:top w:val="none" w:sz="0" w:space="0" w:color="auto"/>
        <w:left w:val="none" w:sz="0" w:space="0" w:color="auto"/>
        <w:bottom w:val="none" w:sz="0" w:space="0" w:color="auto"/>
        <w:right w:val="none" w:sz="0" w:space="0" w:color="auto"/>
      </w:divBdr>
    </w:div>
    <w:div w:id="1275282348">
      <w:bodyDiv w:val="1"/>
      <w:marLeft w:val="0"/>
      <w:marRight w:val="0"/>
      <w:marTop w:val="0"/>
      <w:marBottom w:val="0"/>
      <w:divBdr>
        <w:top w:val="none" w:sz="0" w:space="0" w:color="auto"/>
        <w:left w:val="none" w:sz="0" w:space="0" w:color="auto"/>
        <w:bottom w:val="none" w:sz="0" w:space="0" w:color="auto"/>
        <w:right w:val="none" w:sz="0" w:space="0" w:color="auto"/>
      </w:divBdr>
    </w:div>
    <w:div w:id="1382753240">
      <w:bodyDiv w:val="1"/>
      <w:marLeft w:val="0"/>
      <w:marRight w:val="0"/>
      <w:marTop w:val="0"/>
      <w:marBottom w:val="0"/>
      <w:divBdr>
        <w:top w:val="none" w:sz="0" w:space="0" w:color="auto"/>
        <w:left w:val="none" w:sz="0" w:space="0" w:color="auto"/>
        <w:bottom w:val="none" w:sz="0" w:space="0" w:color="auto"/>
        <w:right w:val="none" w:sz="0" w:space="0" w:color="auto"/>
      </w:divBdr>
    </w:div>
    <w:div w:id="1547328397">
      <w:bodyDiv w:val="1"/>
      <w:marLeft w:val="0"/>
      <w:marRight w:val="0"/>
      <w:marTop w:val="0"/>
      <w:marBottom w:val="0"/>
      <w:divBdr>
        <w:top w:val="none" w:sz="0" w:space="0" w:color="auto"/>
        <w:left w:val="none" w:sz="0" w:space="0" w:color="auto"/>
        <w:bottom w:val="none" w:sz="0" w:space="0" w:color="auto"/>
        <w:right w:val="none" w:sz="0" w:space="0" w:color="auto"/>
      </w:divBdr>
    </w:div>
    <w:div w:id="1554074794">
      <w:bodyDiv w:val="1"/>
      <w:marLeft w:val="0"/>
      <w:marRight w:val="0"/>
      <w:marTop w:val="0"/>
      <w:marBottom w:val="0"/>
      <w:divBdr>
        <w:top w:val="none" w:sz="0" w:space="0" w:color="auto"/>
        <w:left w:val="none" w:sz="0" w:space="0" w:color="auto"/>
        <w:bottom w:val="none" w:sz="0" w:space="0" w:color="auto"/>
        <w:right w:val="none" w:sz="0" w:space="0" w:color="auto"/>
      </w:divBdr>
    </w:div>
    <w:div w:id="1620377949">
      <w:bodyDiv w:val="1"/>
      <w:marLeft w:val="0"/>
      <w:marRight w:val="0"/>
      <w:marTop w:val="0"/>
      <w:marBottom w:val="0"/>
      <w:divBdr>
        <w:top w:val="none" w:sz="0" w:space="0" w:color="auto"/>
        <w:left w:val="none" w:sz="0" w:space="0" w:color="auto"/>
        <w:bottom w:val="none" w:sz="0" w:space="0" w:color="auto"/>
        <w:right w:val="none" w:sz="0" w:space="0" w:color="auto"/>
      </w:divBdr>
    </w:div>
    <w:div w:id="1624077069">
      <w:bodyDiv w:val="1"/>
      <w:marLeft w:val="0"/>
      <w:marRight w:val="0"/>
      <w:marTop w:val="0"/>
      <w:marBottom w:val="0"/>
      <w:divBdr>
        <w:top w:val="none" w:sz="0" w:space="0" w:color="auto"/>
        <w:left w:val="none" w:sz="0" w:space="0" w:color="auto"/>
        <w:bottom w:val="none" w:sz="0" w:space="0" w:color="auto"/>
        <w:right w:val="none" w:sz="0" w:space="0" w:color="auto"/>
      </w:divBdr>
    </w:div>
    <w:div w:id="2008971119">
      <w:bodyDiv w:val="1"/>
      <w:marLeft w:val="0"/>
      <w:marRight w:val="0"/>
      <w:marTop w:val="0"/>
      <w:marBottom w:val="0"/>
      <w:divBdr>
        <w:top w:val="none" w:sz="0" w:space="0" w:color="auto"/>
        <w:left w:val="none" w:sz="0" w:space="0" w:color="auto"/>
        <w:bottom w:val="none" w:sz="0" w:space="0" w:color="auto"/>
        <w:right w:val="none" w:sz="0" w:space="0" w:color="auto"/>
      </w:divBdr>
    </w:div>
    <w:div w:id="2010673926">
      <w:bodyDiv w:val="1"/>
      <w:marLeft w:val="0"/>
      <w:marRight w:val="0"/>
      <w:marTop w:val="0"/>
      <w:marBottom w:val="0"/>
      <w:divBdr>
        <w:top w:val="none" w:sz="0" w:space="0" w:color="auto"/>
        <w:left w:val="none" w:sz="0" w:space="0" w:color="auto"/>
        <w:bottom w:val="none" w:sz="0" w:space="0" w:color="auto"/>
        <w:right w:val="none" w:sz="0" w:space="0" w:color="auto"/>
      </w:divBdr>
    </w:div>
    <w:div w:id="2058775362">
      <w:bodyDiv w:val="1"/>
      <w:marLeft w:val="0"/>
      <w:marRight w:val="0"/>
      <w:marTop w:val="0"/>
      <w:marBottom w:val="0"/>
      <w:divBdr>
        <w:top w:val="none" w:sz="0" w:space="0" w:color="auto"/>
        <w:left w:val="none" w:sz="0" w:space="0" w:color="auto"/>
        <w:bottom w:val="none" w:sz="0" w:space="0" w:color="auto"/>
        <w:right w:val="none" w:sz="0" w:space="0" w:color="auto"/>
      </w:divBdr>
    </w:div>
    <w:div w:id="213910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E566532D7E40DD8C6E9F0D51973643"/>
        <w:category>
          <w:name w:val="Bendrosios nuostatos"/>
          <w:gallery w:val="placeholder"/>
        </w:category>
        <w:types>
          <w:type w:val="bbPlcHdr"/>
        </w:types>
        <w:behaviors>
          <w:behavior w:val="content"/>
        </w:behaviors>
        <w:guid w:val="{C31015AF-33E7-48B9-8AAC-CC561C98BBA9}"/>
      </w:docPartPr>
      <w:docPartBody>
        <w:p w:rsidR="008A4CE5" w:rsidRDefault="00985BD7" w:rsidP="00985BD7">
          <w:pPr>
            <w:pStyle w:val="ADE566532D7E40DD8C6E9F0D51973643"/>
          </w:pPr>
          <w:r>
            <w:rPr>
              <w:rStyle w:val="PlaceholderText"/>
            </w:rPr>
            <w:t>Pasirinkite elementą.</w:t>
          </w:r>
        </w:p>
      </w:docPartBody>
    </w:docPart>
    <w:docPart>
      <w:docPartPr>
        <w:name w:val="D2F3EF71881A40D7A9691DA49B933ECA"/>
        <w:category>
          <w:name w:val="Bendrosios nuostatos"/>
          <w:gallery w:val="placeholder"/>
        </w:category>
        <w:types>
          <w:type w:val="bbPlcHdr"/>
        </w:types>
        <w:behaviors>
          <w:behavior w:val="content"/>
        </w:behaviors>
        <w:guid w:val="{DCD1E05F-5E06-47BE-A6D7-40E39CB03720}"/>
      </w:docPartPr>
      <w:docPartBody>
        <w:p w:rsidR="008A4CE5" w:rsidRDefault="00985BD7" w:rsidP="00985BD7">
          <w:pPr>
            <w:pStyle w:val="D2F3EF71881A40D7A9691DA49B933ECA"/>
          </w:pPr>
          <w:r>
            <w:rPr>
              <w:rStyle w:val="PlaceholderText"/>
            </w:rPr>
            <w:t>Pasirinkite elementą.</w:t>
          </w:r>
        </w:p>
      </w:docPartBody>
    </w:docPart>
    <w:docPart>
      <w:docPartPr>
        <w:name w:val="E41960A29B534488B700F95837AB4637"/>
        <w:category>
          <w:name w:val="Bendrosios nuostatos"/>
          <w:gallery w:val="placeholder"/>
        </w:category>
        <w:types>
          <w:type w:val="bbPlcHdr"/>
        </w:types>
        <w:behaviors>
          <w:behavior w:val="content"/>
        </w:behaviors>
        <w:guid w:val="{2EBBFC54-FB47-4F62-B596-89F7F3F09532}"/>
      </w:docPartPr>
      <w:docPartBody>
        <w:p w:rsidR="008A4CE5" w:rsidRDefault="00985BD7" w:rsidP="00985BD7">
          <w:pPr>
            <w:pStyle w:val="E41960A29B534488B700F95837AB4637"/>
          </w:pPr>
          <w:r>
            <w:rPr>
              <w:rStyle w:val="PlaceholderText"/>
            </w:rPr>
            <w:t>Norėdami įvesti tekstą, spustelėkite arba bakstelėkite čia.</w:t>
          </w:r>
        </w:p>
      </w:docPartBody>
    </w:docPart>
    <w:docPart>
      <w:docPartPr>
        <w:name w:val="EE1522657D6B4FB9AAF86C2C297F35B8"/>
        <w:category>
          <w:name w:val="Bendrosios nuostatos"/>
          <w:gallery w:val="placeholder"/>
        </w:category>
        <w:types>
          <w:type w:val="bbPlcHdr"/>
        </w:types>
        <w:behaviors>
          <w:behavior w:val="content"/>
        </w:behaviors>
        <w:guid w:val="{5402F6A4-525F-4B1C-9538-6661E21A30B8}"/>
      </w:docPartPr>
      <w:docPartBody>
        <w:p w:rsidR="008A4CE5" w:rsidRDefault="00985BD7" w:rsidP="00985BD7">
          <w:pPr>
            <w:pStyle w:val="EE1522657D6B4FB9AAF86C2C297F35B8"/>
          </w:pPr>
          <w:r>
            <w:rPr>
              <w:rStyle w:val="PlaceholderText"/>
            </w:rPr>
            <w:t>Norėdami įvesti tekstą, spustelėkite arba bakstelėkite čia.</w:t>
          </w:r>
        </w:p>
      </w:docPartBody>
    </w:docPart>
    <w:docPart>
      <w:docPartPr>
        <w:name w:val="463D037D8A4B42048A17C821AAD338BF"/>
        <w:category>
          <w:name w:val="Bendrosios nuostatos"/>
          <w:gallery w:val="placeholder"/>
        </w:category>
        <w:types>
          <w:type w:val="bbPlcHdr"/>
        </w:types>
        <w:behaviors>
          <w:behavior w:val="content"/>
        </w:behaviors>
        <w:guid w:val="{D07DB3FE-E059-4138-842B-A6EFC299E765}"/>
      </w:docPartPr>
      <w:docPartBody>
        <w:p w:rsidR="008A4CE5" w:rsidRDefault="00985BD7" w:rsidP="00985BD7">
          <w:pPr>
            <w:pStyle w:val="463D037D8A4B42048A17C821AAD338BF"/>
          </w:pPr>
          <w:r>
            <w:rPr>
              <w:rStyle w:val="PlaceholderText"/>
            </w:rPr>
            <w:t>Pasirinkite elementą.</w:t>
          </w:r>
        </w:p>
      </w:docPartBody>
    </w:docPart>
    <w:docPart>
      <w:docPartPr>
        <w:name w:val="DEDC55C3B34644EBAD7CCFA665E03A4F"/>
        <w:category>
          <w:name w:val="Bendrosios nuostatos"/>
          <w:gallery w:val="placeholder"/>
        </w:category>
        <w:types>
          <w:type w:val="bbPlcHdr"/>
        </w:types>
        <w:behaviors>
          <w:behavior w:val="content"/>
        </w:behaviors>
        <w:guid w:val="{566A7828-CFB7-4AE4-9887-5BACC6E2EDBF}"/>
      </w:docPartPr>
      <w:docPartBody>
        <w:p w:rsidR="008A4CE5" w:rsidRDefault="00985BD7" w:rsidP="00985BD7">
          <w:pPr>
            <w:pStyle w:val="DEDC55C3B34644EBAD7CCFA665E03A4F"/>
          </w:pPr>
          <w:r>
            <w:rPr>
              <w:rStyle w:val="PlaceholderText"/>
            </w:rPr>
            <w:t>Pasirinkite elementą.</w:t>
          </w:r>
        </w:p>
      </w:docPartBody>
    </w:docPart>
    <w:docPart>
      <w:docPartPr>
        <w:name w:val="3CFFBFE47E764519A5996F65C3AE5C05"/>
        <w:category>
          <w:name w:val="Bendrosios nuostatos"/>
          <w:gallery w:val="placeholder"/>
        </w:category>
        <w:types>
          <w:type w:val="bbPlcHdr"/>
        </w:types>
        <w:behaviors>
          <w:behavior w:val="content"/>
        </w:behaviors>
        <w:guid w:val="{D7C9C2EA-7819-44A8-81C8-BAAAA64317F1}"/>
      </w:docPartPr>
      <w:docPartBody>
        <w:p w:rsidR="008A4CE5" w:rsidRDefault="00985BD7" w:rsidP="00985BD7">
          <w:pPr>
            <w:pStyle w:val="3CFFBFE47E764519A5996F65C3AE5C05"/>
          </w:pPr>
          <w:r>
            <w:rPr>
              <w:rStyle w:val="PlaceholderText"/>
            </w:rPr>
            <w:t>Norėdami įvesti tekstą, spustelėkite arba bakstelėkite čia.</w:t>
          </w:r>
        </w:p>
      </w:docPartBody>
    </w:docPart>
    <w:docPart>
      <w:docPartPr>
        <w:name w:val="145E5C5E1DEB4F48A9914E50CDF09D4E"/>
        <w:category>
          <w:name w:val="Bendrosios nuostatos"/>
          <w:gallery w:val="placeholder"/>
        </w:category>
        <w:types>
          <w:type w:val="bbPlcHdr"/>
        </w:types>
        <w:behaviors>
          <w:behavior w:val="content"/>
        </w:behaviors>
        <w:guid w:val="{22EBE522-0C72-4743-B80D-0AA845EE7072}"/>
      </w:docPartPr>
      <w:docPartBody>
        <w:p w:rsidR="008A4CE5" w:rsidRDefault="00985BD7" w:rsidP="00985BD7">
          <w:pPr>
            <w:pStyle w:val="145E5C5E1DEB4F48A9914E50CDF09D4E"/>
          </w:pPr>
          <w:r>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BD7"/>
    <w:rsid w:val="00256C31"/>
    <w:rsid w:val="00377629"/>
    <w:rsid w:val="0038680C"/>
    <w:rsid w:val="00411307"/>
    <w:rsid w:val="00507ABD"/>
    <w:rsid w:val="0056341F"/>
    <w:rsid w:val="00652C72"/>
    <w:rsid w:val="008A4CE5"/>
    <w:rsid w:val="008B3068"/>
    <w:rsid w:val="008F3955"/>
    <w:rsid w:val="00985BD7"/>
    <w:rsid w:val="00A7409C"/>
    <w:rsid w:val="00A7569D"/>
    <w:rsid w:val="00A805AB"/>
    <w:rsid w:val="00B15C3D"/>
    <w:rsid w:val="00C10DB5"/>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5BD7"/>
  </w:style>
  <w:style w:type="paragraph" w:customStyle="1" w:styleId="ADE566532D7E40DD8C6E9F0D51973643">
    <w:name w:val="ADE566532D7E40DD8C6E9F0D51973643"/>
    <w:rsid w:val="00985BD7"/>
  </w:style>
  <w:style w:type="paragraph" w:customStyle="1" w:styleId="D2F3EF71881A40D7A9691DA49B933ECA">
    <w:name w:val="D2F3EF71881A40D7A9691DA49B933ECA"/>
    <w:rsid w:val="00985BD7"/>
  </w:style>
  <w:style w:type="paragraph" w:customStyle="1" w:styleId="E41960A29B534488B700F95837AB4637">
    <w:name w:val="E41960A29B534488B700F95837AB4637"/>
    <w:rsid w:val="00985BD7"/>
  </w:style>
  <w:style w:type="paragraph" w:customStyle="1" w:styleId="EE1522657D6B4FB9AAF86C2C297F35B8">
    <w:name w:val="EE1522657D6B4FB9AAF86C2C297F35B8"/>
    <w:rsid w:val="00985BD7"/>
  </w:style>
  <w:style w:type="paragraph" w:customStyle="1" w:styleId="463D037D8A4B42048A17C821AAD338BF">
    <w:name w:val="463D037D8A4B42048A17C821AAD338BF"/>
    <w:rsid w:val="00985BD7"/>
  </w:style>
  <w:style w:type="paragraph" w:customStyle="1" w:styleId="DEDC55C3B34644EBAD7CCFA665E03A4F">
    <w:name w:val="DEDC55C3B34644EBAD7CCFA665E03A4F"/>
    <w:rsid w:val="00985BD7"/>
  </w:style>
  <w:style w:type="paragraph" w:customStyle="1" w:styleId="3CFFBFE47E764519A5996F65C3AE5C05">
    <w:name w:val="3CFFBFE47E764519A5996F65C3AE5C05"/>
    <w:rsid w:val="00985BD7"/>
  </w:style>
  <w:style w:type="paragraph" w:customStyle="1" w:styleId="145E5C5E1DEB4F48A9914E50CDF09D4E">
    <w:name w:val="145E5C5E1DEB4F48A9914E50CDF09D4E"/>
    <w:rsid w:val="00985B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66D7A-BB43-4673-B32D-420537020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2374</Words>
  <Characters>13538</Characters>
  <Application>Microsoft Office Word</Application>
  <DocSecurity>0</DocSecurity>
  <Lines>112</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 Platakiene</dc:creator>
  <cp:lastModifiedBy>Dalia Galaunienė</cp:lastModifiedBy>
  <cp:revision>18</cp:revision>
  <cp:lastPrinted>2020-03-05T08:20:00Z</cp:lastPrinted>
  <dcterms:created xsi:type="dcterms:W3CDTF">2025-06-18T10:25:00Z</dcterms:created>
  <dcterms:modified xsi:type="dcterms:W3CDTF">2025-06-18T10:43:00Z</dcterms:modified>
</cp:coreProperties>
</file>