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28" w:type="dxa"/>
        <w:tblCellMar>
          <w:left w:w="10" w:type="dxa"/>
          <w:right w:w="10" w:type="dxa"/>
        </w:tblCellMar>
        <w:tblLook w:val="0000" w:firstRow="0" w:lastRow="0" w:firstColumn="0" w:lastColumn="0" w:noHBand="0" w:noVBand="0"/>
      </w:tblPr>
      <w:tblGrid>
        <w:gridCol w:w="9628"/>
      </w:tblGrid>
      <w:tr w:rsidR="00735D34" w:rsidRPr="00BF68FD" w14:paraId="16E191C6" w14:textId="77777777" w:rsidTr="00F072B9">
        <w:tc>
          <w:tcPr>
            <w:tcW w:w="9628" w:type="dxa"/>
            <w:tcBorders>
              <w:top w:val="single" w:sz="4" w:space="0" w:color="000000"/>
              <w:left w:val="single" w:sz="4" w:space="0" w:color="000000"/>
              <w:bottom w:val="single" w:sz="4" w:space="0" w:color="000000"/>
              <w:right w:val="single" w:sz="4" w:space="0" w:color="000000"/>
            </w:tcBorders>
            <w:shd w:val="clear" w:color="auto" w:fill="44546A"/>
            <w:tcMar>
              <w:top w:w="0" w:type="dxa"/>
              <w:left w:w="108" w:type="dxa"/>
              <w:bottom w:w="0" w:type="dxa"/>
              <w:right w:w="108" w:type="dxa"/>
            </w:tcMar>
          </w:tcPr>
          <w:p w14:paraId="13900376" w14:textId="5B70F714" w:rsidR="00735D34" w:rsidRPr="00BF68FD" w:rsidRDefault="001E7A02" w:rsidP="00D87299">
            <w:pPr>
              <w:spacing w:after="0" w:line="240" w:lineRule="auto"/>
              <w:jc w:val="center"/>
              <w:rPr>
                <w:rFonts w:asciiTheme="majorHAnsi" w:hAnsiTheme="majorHAnsi" w:cstheme="majorHAnsi"/>
                <w:sz w:val="22"/>
              </w:rPr>
            </w:pPr>
            <w:r w:rsidRPr="00BF68FD">
              <w:rPr>
                <w:rFonts w:asciiTheme="majorHAnsi" w:hAnsiTheme="majorHAnsi" w:cstheme="majorHAnsi"/>
                <w:b/>
                <w:color w:val="FFFFFF"/>
                <w:sz w:val="22"/>
              </w:rPr>
              <w:t xml:space="preserve">IŠTEKLIŲ AGENTŪRA </w:t>
            </w:r>
            <w:r w:rsidR="00735D34" w:rsidRPr="00BF68FD">
              <w:rPr>
                <w:rFonts w:asciiTheme="majorHAnsi" w:hAnsiTheme="majorHAnsi" w:cstheme="majorHAnsi"/>
                <w:b/>
                <w:color w:val="FFFFFF"/>
                <w:sz w:val="22"/>
              </w:rPr>
              <w:t xml:space="preserve"> &gt; PIRKIMO DOKUMENTAI &gt; TECHNINĖ SPECIFIKACIJA</w:t>
            </w:r>
          </w:p>
        </w:tc>
      </w:tr>
    </w:tbl>
    <w:p w14:paraId="66A20C7A" w14:textId="77777777" w:rsidR="00735D34" w:rsidRPr="00BF68FD" w:rsidRDefault="00735D34" w:rsidP="00735D34">
      <w:pPr>
        <w:spacing w:after="0" w:line="120" w:lineRule="auto"/>
        <w:jc w:val="center"/>
        <w:rPr>
          <w:rFonts w:asciiTheme="majorHAnsi" w:hAnsiTheme="majorHAnsi" w:cstheme="majorHAnsi"/>
          <w:sz w:val="22"/>
        </w:rPr>
      </w:pPr>
    </w:p>
    <w:tbl>
      <w:tblPr>
        <w:tblW w:w="9628" w:type="dxa"/>
        <w:tblCellMar>
          <w:left w:w="10" w:type="dxa"/>
          <w:right w:w="10" w:type="dxa"/>
        </w:tblCellMar>
        <w:tblLook w:val="0000" w:firstRow="0" w:lastRow="0" w:firstColumn="0" w:lastColumn="0" w:noHBand="0" w:noVBand="0"/>
      </w:tblPr>
      <w:tblGrid>
        <w:gridCol w:w="9628"/>
      </w:tblGrid>
      <w:tr w:rsidR="00735D34" w:rsidRPr="00B70519" w14:paraId="46177C6C" w14:textId="77777777" w:rsidTr="00F072B9">
        <w:trPr>
          <w:trHeight w:val="118"/>
        </w:trPr>
        <w:tc>
          <w:tcPr>
            <w:tcW w:w="9628"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14:paraId="71C5A352" w14:textId="6C8F8A14" w:rsidR="00735D34" w:rsidRPr="00B70519" w:rsidRDefault="00000000" w:rsidP="00F072B9">
            <w:pPr>
              <w:pStyle w:val="TEKSTAS"/>
              <w:numPr>
                <w:ilvl w:val="0"/>
                <w:numId w:val="0"/>
              </w:numPr>
              <w:ind w:left="360" w:hanging="360"/>
              <w:jc w:val="center"/>
              <w:rPr>
                <w:rFonts w:ascii="Calibri Light" w:hAnsi="Calibri Light" w:cs="Calibri Light"/>
                <w:sz w:val="22"/>
                <w:szCs w:val="22"/>
              </w:rPr>
            </w:pPr>
            <w:sdt>
              <w:sdtPr>
                <w:rPr>
                  <w:rFonts w:ascii="Calibri Light" w:hAnsi="Calibri Light" w:cs="Calibri Light"/>
                  <w:b/>
                  <w:sz w:val="22"/>
                  <w:szCs w:val="22"/>
                </w:rPr>
                <w:id w:val="-1348779129"/>
                <w:placeholder>
                  <w:docPart w:val="15C7A8614ABC443BABB1C9FF0C4382F7"/>
                </w:placeholder>
              </w:sdtPr>
              <w:sdtContent>
                <w:sdt>
                  <w:sdtPr>
                    <w:rPr>
                      <w:rFonts w:ascii="Calibri Light" w:hAnsi="Calibri Light" w:cs="Calibri Light"/>
                      <w:b/>
                      <w:bCs/>
                      <w:sz w:val="22"/>
                    </w:rPr>
                    <w:alias w:val="Įrašomas pirkimo pavadinimas ir Nr."/>
                    <w:tag w:val="Įrašomas pirkimo pavadinimas ir Nr."/>
                    <w:id w:val="-1311480434"/>
                    <w:placeholder>
                      <w:docPart w:val="15C7A8614ABC443BABB1C9FF0C4382F7"/>
                    </w:placeholder>
                    <w:text/>
                  </w:sdtPr>
                  <w:sdtContent>
                    <w:r w:rsidR="006E44D6" w:rsidRPr="006E44D6">
                      <w:rPr>
                        <w:rFonts w:ascii="Calibri Light" w:hAnsi="Calibri Light" w:cs="Calibri Light"/>
                        <w:b/>
                        <w:bCs/>
                        <w:sz w:val="22"/>
                      </w:rPr>
                      <w:t>DUOMENŲ BAZĖS VALDYMO SISTEMOS LICENCIJOS (Nr. PPR-</w:t>
                    </w:r>
                    <w:r w:rsidR="00160700">
                      <w:rPr>
                        <w:rFonts w:ascii="Calibri Light" w:hAnsi="Calibri Light" w:cs="Calibri Light"/>
                        <w:b/>
                        <w:bCs/>
                        <w:sz w:val="22"/>
                      </w:rPr>
                      <w:t>578</w:t>
                    </w:r>
                    <w:r w:rsidR="006E44D6" w:rsidRPr="006E44D6">
                      <w:rPr>
                        <w:rFonts w:ascii="Calibri Light" w:hAnsi="Calibri Light" w:cs="Calibri Light"/>
                        <w:b/>
                        <w:bCs/>
                        <w:sz w:val="22"/>
                      </w:rPr>
                      <w:t>)</w:t>
                    </w:r>
                  </w:sdtContent>
                </w:sdt>
              </w:sdtContent>
            </w:sdt>
          </w:p>
        </w:tc>
      </w:tr>
    </w:tbl>
    <w:p w14:paraId="0809376D" w14:textId="64F995DE" w:rsidR="00E66666" w:rsidRPr="00B70519" w:rsidRDefault="00E66666">
      <w:pPr>
        <w:rPr>
          <w:rFonts w:ascii="Calibri Light" w:hAnsi="Calibri Light" w:cs="Calibri Light"/>
          <w:sz w:val="22"/>
        </w:rPr>
      </w:pPr>
    </w:p>
    <w:tbl>
      <w:tblPr>
        <w:tblStyle w:val="TableGrid1"/>
        <w:tblW w:w="0" w:type="auto"/>
        <w:tblLook w:val="04A0" w:firstRow="1" w:lastRow="0" w:firstColumn="1" w:lastColumn="0" w:noHBand="0" w:noVBand="1"/>
      </w:tblPr>
      <w:tblGrid>
        <w:gridCol w:w="9628"/>
      </w:tblGrid>
      <w:tr w:rsidR="00D87299" w:rsidRPr="00B70519" w14:paraId="34386FF2" w14:textId="77777777" w:rsidTr="004B5A3F">
        <w:tc>
          <w:tcPr>
            <w:tcW w:w="9628" w:type="dxa"/>
            <w:shd w:val="clear" w:color="auto" w:fill="F2F2F2" w:themeFill="background1" w:themeFillShade="F2"/>
          </w:tcPr>
          <w:p w14:paraId="161EBCA9" w14:textId="77777777" w:rsidR="00D87299" w:rsidRPr="00B70519" w:rsidRDefault="00D87299" w:rsidP="004B5A3F">
            <w:pPr>
              <w:spacing w:after="0" w:line="240" w:lineRule="auto"/>
              <w:ind w:firstLine="284"/>
              <w:jc w:val="center"/>
              <w:rPr>
                <w:rFonts w:ascii="Calibri Light" w:hAnsi="Calibri Light" w:cs="Calibri Light"/>
                <w:b/>
                <w:bCs/>
                <w:sz w:val="22"/>
              </w:rPr>
            </w:pPr>
            <w:r w:rsidRPr="00B70519">
              <w:rPr>
                <w:rFonts w:ascii="Calibri Light" w:hAnsi="Calibri Light" w:cs="Calibri Light"/>
                <w:b/>
                <w:bCs/>
                <w:sz w:val="22"/>
              </w:rPr>
              <w:t>Reikalavimai, susiję su nacionaliniu saugumu</w:t>
            </w:r>
          </w:p>
        </w:tc>
      </w:tr>
      <w:tr w:rsidR="00D87299" w:rsidRPr="00B70519" w14:paraId="7504B83B" w14:textId="77777777" w:rsidTr="00D87299">
        <w:tc>
          <w:tcPr>
            <w:tcW w:w="9628" w:type="dxa"/>
          </w:tcPr>
          <w:p w14:paraId="056F22FD" w14:textId="62D6DC7F" w:rsidR="005057A1" w:rsidRPr="005057A1" w:rsidRDefault="005057A1" w:rsidP="005057A1">
            <w:pPr>
              <w:spacing w:after="0" w:line="240" w:lineRule="auto"/>
              <w:ind w:firstLine="284"/>
              <w:jc w:val="both"/>
              <w:rPr>
                <w:rFonts w:ascii="Calibri Light" w:hAnsi="Calibri Light" w:cs="Calibri Light"/>
                <w:bCs/>
                <w:sz w:val="22"/>
              </w:rPr>
            </w:pPr>
            <w:r w:rsidRPr="005057A1">
              <w:rPr>
                <w:rFonts w:ascii="Calibri Light" w:hAnsi="Calibri Light" w:cs="Calibri Light"/>
                <w:bCs/>
                <w:sz w:val="22"/>
              </w:rPr>
              <w:t xml:space="preserve">Pirkimo objektui taikomi Lietuvos Respublikos viešųjų pirkimų įstatymo 37 str. 9 dalies reikalavimai susiję su nacionaliniu saugumu.  </w:t>
            </w:r>
          </w:p>
          <w:p w14:paraId="139DF810" w14:textId="77777777" w:rsidR="005057A1" w:rsidRPr="005057A1" w:rsidRDefault="005057A1" w:rsidP="005057A1">
            <w:pPr>
              <w:spacing w:after="0" w:line="240" w:lineRule="auto"/>
              <w:ind w:firstLine="284"/>
              <w:jc w:val="both"/>
              <w:rPr>
                <w:rFonts w:ascii="Calibri Light" w:hAnsi="Calibri Light" w:cs="Calibri Light"/>
                <w:bCs/>
                <w:sz w:val="22"/>
              </w:rPr>
            </w:pPr>
            <w:r w:rsidRPr="005057A1">
              <w:rPr>
                <w:rFonts w:ascii="Calibri Light" w:hAnsi="Calibri Light" w:cs="Calibri Light"/>
                <w:bCs/>
                <w:sz w:val="22"/>
              </w:rPr>
              <w:t xml:space="preserve"> Tiekėjas privalo įrodyti, kad prekės ar paslaugos nekelia grėsmės nacionaliniam saugumui, nėra toliau nurodytų aplinkybių: </w:t>
            </w:r>
          </w:p>
          <w:p w14:paraId="2E424179" w14:textId="77777777" w:rsidR="005057A1" w:rsidRPr="005057A1" w:rsidRDefault="005057A1" w:rsidP="005057A1">
            <w:pPr>
              <w:spacing w:after="0" w:line="240" w:lineRule="auto"/>
              <w:ind w:firstLine="284"/>
              <w:jc w:val="both"/>
              <w:rPr>
                <w:rFonts w:ascii="Calibri Light" w:hAnsi="Calibri Light" w:cs="Calibri Light"/>
                <w:bCs/>
                <w:sz w:val="22"/>
              </w:rPr>
            </w:pPr>
            <w:r w:rsidRPr="005057A1">
              <w:rPr>
                <w:rFonts w:ascii="Calibri Light" w:hAnsi="Calibri Light" w:cs="Calibri Light"/>
                <w:bCs/>
                <w:sz w:val="22"/>
              </w:rPr>
              <w:t>1) prekių gamintojas ar jį kontroliuojantis asmuo yra registruoti (jeigu gamintojas ar jį kontroliuojantis asmuo yra fizinis asmuo – nuolat gyvenantis ar turintis pilietybę) VPĮ 92 straipsnio 14 dalyje numatytame sąraše nurodytose valstybėse ar teritorijose;</w:t>
            </w:r>
          </w:p>
          <w:p w14:paraId="49D03A5C" w14:textId="065E184C" w:rsidR="005057A1" w:rsidRPr="005057A1" w:rsidRDefault="005057A1" w:rsidP="005057A1">
            <w:pPr>
              <w:spacing w:after="0" w:line="240" w:lineRule="auto"/>
              <w:ind w:firstLine="284"/>
              <w:jc w:val="both"/>
              <w:rPr>
                <w:rFonts w:ascii="Calibri Light" w:hAnsi="Calibri Light" w:cs="Calibri Light"/>
                <w:bCs/>
                <w:sz w:val="22"/>
              </w:rPr>
            </w:pPr>
            <w:r w:rsidRPr="005057A1">
              <w:rPr>
                <w:rFonts w:ascii="Calibri Light" w:hAnsi="Calibri Light" w:cs="Calibri Light"/>
                <w:bCs/>
                <w:sz w:val="22"/>
              </w:rPr>
              <w:t>2) paslaugų teikimas būtų vykdomas iš VPĮ 92 straipsnio 14 dalyje numatytame sąraše nurodytų valstybių ar teritorijų.</w:t>
            </w:r>
          </w:p>
          <w:p w14:paraId="5C2909D0" w14:textId="12066D94" w:rsidR="005057A1" w:rsidRPr="005057A1" w:rsidRDefault="005057A1" w:rsidP="005057A1">
            <w:pPr>
              <w:spacing w:after="0" w:line="240" w:lineRule="auto"/>
              <w:ind w:firstLine="284"/>
              <w:jc w:val="both"/>
              <w:rPr>
                <w:rFonts w:ascii="Calibri Light" w:hAnsi="Calibri Light" w:cs="Calibri Light"/>
                <w:bCs/>
                <w:sz w:val="22"/>
              </w:rPr>
            </w:pPr>
            <w:r w:rsidRPr="005057A1">
              <w:rPr>
                <w:rFonts w:ascii="Calibri Light" w:hAnsi="Calibri Light" w:cs="Calibri Light"/>
                <w:bCs/>
                <w:sz w:val="22"/>
              </w:rPr>
              <w:t>Perkančioji organizacija pasiūlymo atitikčiai LR viešųjų pirkimų įstatymo 37 straipsnio 9 dalies reikalavimams patvirtinti iš rangovo reikalauja KARTU SU PASIŪLYMU PATEIKTI užpildytą pirkimo dokumentą „Nacionalinio saugumo reikalavimų atitikties deklaracija“ (5 IA PD ATITIKTIES DEKLARACIJA), o iš ekonomiškai naudingiausią pasiūlymą pateikusio rangovo reikalaus pateikti (kartu su pasiūlymu šių dokumentų rangovas pateikti neturi)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w:t>
            </w:r>
          </w:p>
          <w:p w14:paraId="654A19D5" w14:textId="1BA68B54" w:rsidR="005057A1" w:rsidRPr="005057A1" w:rsidRDefault="005057A1" w:rsidP="005057A1">
            <w:pPr>
              <w:spacing w:after="0" w:line="240" w:lineRule="auto"/>
              <w:ind w:firstLine="284"/>
              <w:jc w:val="both"/>
              <w:rPr>
                <w:rFonts w:ascii="Calibri Light" w:hAnsi="Calibri Light" w:cs="Calibri Light"/>
                <w:bCs/>
                <w:sz w:val="22"/>
              </w:rPr>
            </w:pPr>
            <w:r w:rsidRPr="005057A1">
              <w:rPr>
                <w:rFonts w:ascii="Calibri Light" w:hAnsi="Calibri Light" w:cs="Calibri Light"/>
                <w:bCs/>
                <w:sz w:val="22"/>
              </w:rPr>
              <w:t>Dokumentai, kuriuose nenurodytas jų galiojimo terminas, turi būti išduoti ar atspausdinti iš informacinės sistemos ne anksčiau kaip likus 3 mėnesiams iki tos dienos, kurią perkančiosios organizacijos prašymu tiekėjas turi pateikti dokumentus.</w:t>
            </w:r>
          </w:p>
          <w:p w14:paraId="5942DC27" w14:textId="1352A047" w:rsidR="00CF178D" w:rsidRPr="005057A1" w:rsidRDefault="005057A1" w:rsidP="005057A1">
            <w:pPr>
              <w:spacing w:after="0" w:line="240" w:lineRule="auto"/>
              <w:ind w:firstLine="284"/>
              <w:jc w:val="both"/>
              <w:rPr>
                <w:rFonts w:ascii="Calibri Light" w:hAnsi="Calibri Light" w:cs="Calibri Light"/>
                <w:bCs/>
                <w:sz w:val="22"/>
              </w:rPr>
            </w:pPr>
            <w:r w:rsidRPr="005057A1">
              <w:rPr>
                <w:rFonts w:ascii="Calibri Light" w:hAnsi="Calibri Light" w:cs="Calibri Light"/>
                <w:bCs/>
                <w:sz w:val="22"/>
              </w:rPr>
              <w:t xml:space="preserve"> 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aukščiau nurodytas reikalavimas (VPĮ 37 straipsnio 9 dalis) yra netaikomas.</w:t>
            </w:r>
          </w:p>
        </w:tc>
      </w:tr>
    </w:tbl>
    <w:p w14:paraId="16A43ECC" w14:textId="77777777" w:rsidR="00EA4D30" w:rsidRDefault="00EA4D30" w:rsidP="00DE6C21">
      <w:pPr>
        <w:widowControl w:val="0"/>
        <w:tabs>
          <w:tab w:val="left" w:pos="0"/>
          <w:tab w:val="left" w:pos="993"/>
        </w:tabs>
        <w:spacing w:after="0" w:line="240" w:lineRule="auto"/>
        <w:contextualSpacing/>
        <w:jc w:val="center"/>
        <w:rPr>
          <w:b/>
          <w:szCs w:val="24"/>
        </w:rPr>
      </w:pPr>
    </w:p>
    <w:p w14:paraId="536AB87B" w14:textId="25038C45" w:rsidR="00160700" w:rsidRPr="0052005B" w:rsidRDefault="00580795" w:rsidP="00DE6C21">
      <w:pPr>
        <w:spacing w:after="0" w:line="240" w:lineRule="auto"/>
        <w:ind w:firstLine="426"/>
        <w:rPr>
          <w:szCs w:val="24"/>
          <w:lang w:eastAsia="lt-LT"/>
        </w:rPr>
      </w:pPr>
      <w:r>
        <w:rPr>
          <w:bCs/>
          <w:iCs/>
          <w:szCs w:val="24"/>
          <w:lang w:eastAsia="lt-LT"/>
        </w:rPr>
        <w:t>1</w:t>
      </w:r>
      <w:r w:rsidR="00160700" w:rsidRPr="0052005B">
        <w:rPr>
          <w:bCs/>
          <w:iCs/>
          <w:szCs w:val="24"/>
          <w:lang w:eastAsia="lt-LT"/>
        </w:rPr>
        <w:t>.Pirkimo objektą sudaro</w:t>
      </w:r>
      <w:r w:rsidR="00160700" w:rsidRPr="0052005B">
        <w:rPr>
          <w:b/>
          <w:szCs w:val="24"/>
        </w:rPr>
        <w:t xml:space="preserve">: </w:t>
      </w:r>
      <w:r w:rsidR="00160700" w:rsidRPr="0052005B">
        <w:rPr>
          <w:szCs w:val="24"/>
        </w:rPr>
        <w:t>Duomenų bazių valdymo sistemos Microsoft SQL Server ar lygiavertės nuolatinės licencijos (naujausia  gamintojo paskelbta versija) – 16 vnt.</w:t>
      </w:r>
      <w:r w:rsidR="00160700" w:rsidRPr="0052005B">
        <w:rPr>
          <w:b/>
          <w:szCs w:val="24"/>
        </w:rPr>
        <w:t xml:space="preserve"> </w:t>
      </w:r>
      <w:r w:rsidR="00160700" w:rsidRPr="0052005B">
        <w:rPr>
          <w:rFonts w:eastAsia="Arial Unicode MS"/>
          <w:bCs/>
          <w:szCs w:val="24"/>
        </w:rPr>
        <w:t>(toliau – prekės).</w:t>
      </w:r>
    </w:p>
    <w:p w14:paraId="2D8B06ED" w14:textId="1428EAAB" w:rsidR="00160700" w:rsidRPr="0052005B" w:rsidRDefault="00580795" w:rsidP="00DE6C21">
      <w:pPr>
        <w:pStyle w:val="Sraopastraipa"/>
        <w:tabs>
          <w:tab w:val="left" w:pos="567"/>
        </w:tabs>
        <w:ind w:left="0" w:firstLine="426"/>
        <w:rPr>
          <w:bCs/>
          <w:iCs/>
          <w:lang w:eastAsia="lt-LT"/>
        </w:rPr>
      </w:pPr>
      <w:r>
        <w:rPr>
          <w:bCs/>
          <w:iCs/>
          <w:lang w:eastAsia="lt-LT"/>
        </w:rPr>
        <w:t>2</w:t>
      </w:r>
      <w:r w:rsidR="00160700" w:rsidRPr="0052005B">
        <w:rPr>
          <w:bCs/>
          <w:iCs/>
          <w:lang w:eastAsia="lt-LT"/>
        </w:rPr>
        <w:t>. Šiose pirkimo sąlygose pirkimo objektui apibūdinti galimai nurodyti konkretūs techniniai parametrai, technologijos, procesai, gamintojai ar prekės ženklai, standartai, tipai yra tik informacinio pobūdžio. Tiekėjas gali siūlyti ir lygiaverčius produktus, tačiau siūlomų analogiškų arba lygiaverčių produktų parametrai negali būti prastesni nei reikalaujami. Siūlomų „lygiaverčių“ prekių lygiavertiškumą turi įrodyti tiekėjas.</w:t>
      </w:r>
    </w:p>
    <w:p w14:paraId="49958784" w14:textId="00BF4D0F" w:rsidR="00160700" w:rsidRPr="0052005B" w:rsidRDefault="00580795" w:rsidP="00DE6C21">
      <w:pPr>
        <w:pStyle w:val="Sraopastraipa"/>
        <w:tabs>
          <w:tab w:val="left" w:pos="567"/>
        </w:tabs>
        <w:ind w:left="0" w:firstLine="426"/>
        <w:rPr>
          <w:bCs/>
          <w:iCs/>
          <w:lang w:eastAsia="lt-LT"/>
        </w:rPr>
      </w:pPr>
      <w:r>
        <w:rPr>
          <w:bCs/>
          <w:iCs/>
          <w:lang w:eastAsia="lt-LT"/>
        </w:rPr>
        <w:t>3</w:t>
      </w:r>
      <w:r w:rsidR="00160700" w:rsidRPr="0052005B">
        <w:rPr>
          <w:bCs/>
          <w:iCs/>
          <w:lang w:eastAsia="lt-LT"/>
        </w:rPr>
        <w:t xml:space="preserve">. Pirkimo objektui taikomas 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papunktis. </w:t>
      </w:r>
    </w:p>
    <w:p w14:paraId="1C3632A1" w14:textId="77777777" w:rsidR="00D34D39" w:rsidRDefault="00D34D39" w:rsidP="003B129A">
      <w:pPr>
        <w:widowControl w:val="0"/>
        <w:tabs>
          <w:tab w:val="left" w:pos="0"/>
          <w:tab w:val="left" w:pos="993"/>
        </w:tabs>
        <w:spacing w:after="0" w:line="240" w:lineRule="auto"/>
        <w:contextualSpacing/>
        <w:jc w:val="both"/>
        <w:rPr>
          <w:b/>
          <w:szCs w:val="24"/>
        </w:rPr>
      </w:pPr>
    </w:p>
    <w:p w14:paraId="726269F4" w14:textId="0FC3B3D9" w:rsidR="00160700" w:rsidRPr="00160700" w:rsidRDefault="00EA4D30" w:rsidP="00160700">
      <w:pPr>
        <w:widowControl w:val="0"/>
        <w:tabs>
          <w:tab w:val="left" w:pos="0"/>
          <w:tab w:val="left" w:pos="993"/>
        </w:tabs>
        <w:spacing w:after="0" w:line="240" w:lineRule="auto"/>
        <w:contextualSpacing/>
        <w:jc w:val="both"/>
        <w:rPr>
          <w:b/>
          <w:szCs w:val="24"/>
        </w:rPr>
      </w:pPr>
      <w:r>
        <w:rPr>
          <w:b/>
          <w:szCs w:val="24"/>
        </w:rPr>
        <w:t>Reikalavimai pirkimo objektui</w:t>
      </w:r>
      <w:r w:rsidR="00160700" w:rsidRPr="0052005B">
        <w:rPr>
          <w:b/>
          <w:szCs w:val="24"/>
        </w:rPr>
        <w:tab/>
      </w:r>
      <w:r w:rsidR="00160700" w:rsidRPr="0052005B">
        <w:rPr>
          <w:b/>
          <w:szCs w:val="24"/>
        </w:rPr>
        <w:tab/>
      </w:r>
      <w:r w:rsidR="00160700" w:rsidRPr="0052005B">
        <w:rPr>
          <w:b/>
          <w:szCs w:val="24"/>
        </w:rPr>
        <w:tab/>
      </w:r>
      <w:r w:rsidR="00160700" w:rsidRPr="0052005B">
        <w:rPr>
          <w:b/>
          <w:szCs w:val="24"/>
        </w:rPr>
        <w:tab/>
      </w:r>
    </w:p>
    <w:p w14:paraId="44879E9D" w14:textId="3B6D5C06" w:rsidR="00160700" w:rsidRPr="0052005B" w:rsidRDefault="00160700" w:rsidP="00160700">
      <w:pPr>
        <w:pStyle w:val="Sraopastraipa"/>
        <w:tabs>
          <w:tab w:val="left" w:pos="1134"/>
        </w:tabs>
        <w:ind w:left="0"/>
        <w:contextualSpacing w:val="0"/>
      </w:pPr>
      <w:r w:rsidRPr="0052005B">
        <w:t>Duomenų bazių valdymo sistemos nuolatinės licencijos (naujausia gamintojo paskelbta versija) programinė įranga – 16 vnt. (8 procesoriams po 2 branduolius).</w:t>
      </w:r>
    </w:p>
    <w:tbl>
      <w:tblPr>
        <w:tblStyle w:val="Lentelstinklelis1"/>
        <w:tblW w:w="9531" w:type="dxa"/>
        <w:tblLayout w:type="fixed"/>
        <w:tblLook w:val="04A0" w:firstRow="1" w:lastRow="0" w:firstColumn="1" w:lastColumn="0" w:noHBand="0" w:noVBand="1"/>
      </w:tblPr>
      <w:tblGrid>
        <w:gridCol w:w="846"/>
        <w:gridCol w:w="3909"/>
        <w:gridCol w:w="4776"/>
      </w:tblGrid>
      <w:tr w:rsidR="00160700" w:rsidRPr="0052005B" w14:paraId="10D12FDC" w14:textId="77777777" w:rsidTr="00D93D21">
        <w:tc>
          <w:tcPr>
            <w:tcW w:w="846" w:type="dxa"/>
            <w:vAlign w:val="center"/>
          </w:tcPr>
          <w:p w14:paraId="21DCD94F" w14:textId="77777777" w:rsidR="00160700" w:rsidRPr="0052005B" w:rsidRDefault="00160700" w:rsidP="00D93D21">
            <w:pPr>
              <w:widowControl w:val="0"/>
              <w:rPr>
                <w:b/>
                <w:bCs/>
                <w:szCs w:val="24"/>
              </w:rPr>
            </w:pPr>
            <w:proofErr w:type="spellStart"/>
            <w:r w:rsidRPr="0052005B">
              <w:rPr>
                <w:b/>
                <w:bCs/>
                <w:szCs w:val="24"/>
              </w:rPr>
              <w:t>Eil.Nr</w:t>
            </w:r>
            <w:proofErr w:type="spellEnd"/>
            <w:r w:rsidRPr="0052005B">
              <w:rPr>
                <w:b/>
                <w:bCs/>
                <w:szCs w:val="24"/>
              </w:rPr>
              <w:t>.</w:t>
            </w:r>
          </w:p>
        </w:tc>
        <w:tc>
          <w:tcPr>
            <w:tcW w:w="3909" w:type="dxa"/>
            <w:vAlign w:val="center"/>
          </w:tcPr>
          <w:p w14:paraId="3089713C" w14:textId="77777777" w:rsidR="00160700" w:rsidRPr="0052005B" w:rsidRDefault="00160700" w:rsidP="00D93D21">
            <w:pPr>
              <w:widowControl w:val="0"/>
              <w:rPr>
                <w:b/>
                <w:bCs/>
                <w:szCs w:val="24"/>
              </w:rPr>
            </w:pPr>
            <w:r w:rsidRPr="0052005B">
              <w:rPr>
                <w:b/>
                <w:bCs/>
                <w:szCs w:val="24"/>
              </w:rPr>
              <w:t>Rodiklis</w:t>
            </w:r>
          </w:p>
        </w:tc>
        <w:tc>
          <w:tcPr>
            <w:tcW w:w="4776" w:type="dxa"/>
            <w:vAlign w:val="center"/>
          </w:tcPr>
          <w:p w14:paraId="23C9D3DB" w14:textId="77777777" w:rsidR="00160700" w:rsidRPr="0052005B" w:rsidRDefault="00160700" w:rsidP="00D93D21">
            <w:pPr>
              <w:widowControl w:val="0"/>
              <w:rPr>
                <w:b/>
                <w:bCs/>
                <w:szCs w:val="24"/>
              </w:rPr>
            </w:pPr>
            <w:r w:rsidRPr="0052005B">
              <w:rPr>
                <w:b/>
                <w:bCs/>
                <w:szCs w:val="24"/>
              </w:rPr>
              <w:t>Reikalaujama reikšmė</w:t>
            </w:r>
          </w:p>
        </w:tc>
      </w:tr>
      <w:tr w:rsidR="00160700" w:rsidRPr="0052005B" w14:paraId="337BC8F1" w14:textId="77777777" w:rsidTr="00D93D21">
        <w:trPr>
          <w:trHeight w:val="267"/>
        </w:trPr>
        <w:tc>
          <w:tcPr>
            <w:tcW w:w="846" w:type="dxa"/>
            <w:tcBorders>
              <w:top w:val="nil"/>
            </w:tcBorders>
            <w:vAlign w:val="center"/>
          </w:tcPr>
          <w:p w14:paraId="4425C059" w14:textId="77777777" w:rsidR="00160700" w:rsidRPr="0052005B" w:rsidRDefault="00160700" w:rsidP="00D93D21">
            <w:pPr>
              <w:widowControl w:val="0"/>
              <w:rPr>
                <w:szCs w:val="24"/>
              </w:rPr>
            </w:pPr>
            <w:r w:rsidRPr="0052005B">
              <w:rPr>
                <w:szCs w:val="24"/>
              </w:rPr>
              <w:t>1.</w:t>
            </w:r>
          </w:p>
        </w:tc>
        <w:tc>
          <w:tcPr>
            <w:tcW w:w="3909" w:type="dxa"/>
            <w:tcBorders>
              <w:top w:val="nil"/>
            </w:tcBorders>
            <w:vAlign w:val="center"/>
          </w:tcPr>
          <w:p w14:paraId="7750DD5C" w14:textId="77777777" w:rsidR="00160700" w:rsidRPr="0052005B" w:rsidRDefault="00160700" w:rsidP="00D93D21">
            <w:pPr>
              <w:widowControl w:val="0"/>
              <w:rPr>
                <w:szCs w:val="24"/>
              </w:rPr>
            </w:pPr>
            <w:r w:rsidRPr="0052005B">
              <w:rPr>
                <w:szCs w:val="24"/>
              </w:rPr>
              <w:t>Licencijos pavadinimas</w:t>
            </w:r>
          </w:p>
        </w:tc>
        <w:tc>
          <w:tcPr>
            <w:tcW w:w="4776" w:type="dxa"/>
            <w:tcBorders>
              <w:top w:val="nil"/>
            </w:tcBorders>
            <w:vAlign w:val="center"/>
          </w:tcPr>
          <w:p w14:paraId="74491A1D" w14:textId="77777777" w:rsidR="00160700" w:rsidRPr="0052005B" w:rsidRDefault="00160700" w:rsidP="00D93D21">
            <w:pPr>
              <w:widowControl w:val="0"/>
              <w:rPr>
                <w:szCs w:val="24"/>
              </w:rPr>
            </w:pPr>
            <w:r w:rsidRPr="0052005B">
              <w:rPr>
                <w:szCs w:val="24"/>
              </w:rPr>
              <w:t>Nurodyti</w:t>
            </w:r>
          </w:p>
        </w:tc>
      </w:tr>
      <w:tr w:rsidR="00160700" w:rsidRPr="0052005B" w14:paraId="494EFD58" w14:textId="77777777" w:rsidTr="00D93D21">
        <w:tc>
          <w:tcPr>
            <w:tcW w:w="846" w:type="dxa"/>
            <w:tcBorders>
              <w:top w:val="nil"/>
            </w:tcBorders>
            <w:vAlign w:val="center"/>
          </w:tcPr>
          <w:p w14:paraId="2ED88983" w14:textId="77777777" w:rsidR="00160700" w:rsidRPr="0052005B" w:rsidRDefault="00160700" w:rsidP="00D93D21">
            <w:pPr>
              <w:widowControl w:val="0"/>
              <w:rPr>
                <w:szCs w:val="24"/>
              </w:rPr>
            </w:pPr>
            <w:r w:rsidRPr="0052005B">
              <w:rPr>
                <w:szCs w:val="24"/>
              </w:rPr>
              <w:t>2.</w:t>
            </w:r>
          </w:p>
        </w:tc>
        <w:tc>
          <w:tcPr>
            <w:tcW w:w="3909" w:type="dxa"/>
            <w:tcBorders>
              <w:top w:val="nil"/>
            </w:tcBorders>
            <w:vAlign w:val="center"/>
          </w:tcPr>
          <w:p w14:paraId="442036C3" w14:textId="77777777" w:rsidR="00160700" w:rsidRPr="0052005B" w:rsidRDefault="00160700" w:rsidP="00D93D21">
            <w:pPr>
              <w:widowControl w:val="0"/>
              <w:rPr>
                <w:szCs w:val="24"/>
              </w:rPr>
            </w:pPr>
            <w:r w:rsidRPr="0052005B">
              <w:rPr>
                <w:szCs w:val="24"/>
              </w:rPr>
              <w:t xml:space="preserve">Programinės įrangos gamintojo kodas </w:t>
            </w:r>
            <w:r w:rsidRPr="0052005B">
              <w:rPr>
                <w:szCs w:val="24"/>
              </w:rPr>
              <w:lastRenderedPageBreak/>
              <w:t xml:space="preserve">(angl. </w:t>
            </w:r>
            <w:proofErr w:type="spellStart"/>
            <w:r w:rsidRPr="0052005B">
              <w:rPr>
                <w:szCs w:val="24"/>
              </w:rPr>
              <w:t>Part</w:t>
            </w:r>
            <w:proofErr w:type="spellEnd"/>
            <w:r w:rsidRPr="0052005B">
              <w:rPr>
                <w:szCs w:val="24"/>
              </w:rPr>
              <w:t xml:space="preserve"> </w:t>
            </w:r>
            <w:proofErr w:type="spellStart"/>
            <w:r w:rsidRPr="0052005B">
              <w:rPr>
                <w:szCs w:val="24"/>
              </w:rPr>
              <w:t>Number</w:t>
            </w:r>
            <w:proofErr w:type="spellEnd"/>
            <w:r w:rsidRPr="0052005B">
              <w:rPr>
                <w:szCs w:val="24"/>
              </w:rPr>
              <w:t>)</w:t>
            </w:r>
          </w:p>
        </w:tc>
        <w:tc>
          <w:tcPr>
            <w:tcW w:w="4776" w:type="dxa"/>
            <w:tcBorders>
              <w:top w:val="nil"/>
            </w:tcBorders>
            <w:vAlign w:val="center"/>
          </w:tcPr>
          <w:p w14:paraId="22E1BE51" w14:textId="77777777" w:rsidR="00160700" w:rsidRPr="0052005B" w:rsidRDefault="00160700" w:rsidP="00D93D21">
            <w:pPr>
              <w:widowControl w:val="0"/>
              <w:rPr>
                <w:szCs w:val="24"/>
              </w:rPr>
            </w:pPr>
            <w:r w:rsidRPr="0052005B">
              <w:rPr>
                <w:szCs w:val="24"/>
              </w:rPr>
              <w:lastRenderedPageBreak/>
              <w:t>Nurodyti</w:t>
            </w:r>
          </w:p>
        </w:tc>
      </w:tr>
      <w:tr w:rsidR="00160700" w:rsidRPr="0052005B" w14:paraId="23099EE2" w14:textId="77777777" w:rsidTr="00D93D21">
        <w:tc>
          <w:tcPr>
            <w:tcW w:w="846" w:type="dxa"/>
            <w:tcBorders>
              <w:top w:val="nil"/>
            </w:tcBorders>
            <w:vAlign w:val="center"/>
          </w:tcPr>
          <w:p w14:paraId="765A0397" w14:textId="77777777" w:rsidR="00160700" w:rsidRPr="0052005B" w:rsidRDefault="00160700" w:rsidP="00D93D21">
            <w:pPr>
              <w:widowControl w:val="0"/>
              <w:rPr>
                <w:szCs w:val="24"/>
              </w:rPr>
            </w:pPr>
            <w:r w:rsidRPr="0052005B">
              <w:rPr>
                <w:szCs w:val="24"/>
              </w:rPr>
              <w:t>3.</w:t>
            </w:r>
          </w:p>
        </w:tc>
        <w:tc>
          <w:tcPr>
            <w:tcW w:w="3909" w:type="dxa"/>
            <w:tcBorders>
              <w:top w:val="nil"/>
            </w:tcBorders>
            <w:vAlign w:val="center"/>
          </w:tcPr>
          <w:p w14:paraId="7648A3E6" w14:textId="77777777" w:rsidR="00160700" w:rsidRPr="0052005B" w:rsidRDefault="00160700" w:rsidP="00D93D21">
            <w:pPr>
              <w:widowControl w:val="0"/>
              <w:rPr>
                <w:szCs w:val="24"/>
              </w:rPr>
            </w:pPr>
            <w:r w:rsidRPr="0052005B">
              <w:rPr>
                <w:szCs w:val="24"/>
              </w:rPr>
              <w:t>Licencijų kiekis (</w:t>
            </w:r>
            <w:proofErr w:type="spellStart"/>
            <w:r w:rsidRPr="0052005B">
              <w:rPr>
                <w:szCs w:val="24"/>
              </w:rPr>
              <w:t>vnt</w:t>
            </w:r>
            <w:proofErr w:type="spellEnd"/>
            <w:r w:rsidRPr="0052005B">
              <w:rPr>
                <w:szCs w:val="24"/>
              </w:rPr>
              <w:t>)</w:t>
            </w:r>
          </w:p>
        </w:tc>
        <w:tc>
          <w:tcPr>
            <w:tcW w:w="4776" w:type="dxa"/>
            <w:tcBorders>
              <w:top w:val="nil"/>
            </w:tcBorders>
            <w:vAlign w:val="center"/>
          </w:tcPr>
          <w:p w14:paraId="5BC4AC0F" w14:textId="77777777" w:rsidR="00160700" w:rsidRPr="0052005B" w:rsidRDefault="00160700" w:rsidP="00D93D21">
            <w:pPr>
              <w:widowControl w:val="0"/>
              <w:rPr>
                <w:szCs w:val="24"/>
              </w:rPr>
            </w:pPr>
            <w:r w:rsidRPr="0052005B">
              <w:rPr>
                <w:szCs w:val="24"/>
              </w:rPr>
              <w:t>Nurodyti</w:t>
            </w:r>
          </w:p>
        </w:tc>
      </w:tr>
      <w:tr w:rsidR="00160700" w:rsidRPr="0052005B" w14:paraId="24E3A558" w14:textId="77777777" w:rsidTr="00D93D21">
        <w:tc>
          <w:tcPr>
            <w:tcW w:w="846" w:type="dxa"/>
            <w:tcBorders>
              <w:top w:val="nil"/>
            </w:tcBorders>
            <w:vAlign w:val="center"/>
          </w:tcPr>
          <w:p w14:paraId="4320F900" w14:textId="77777777" w:rsidR="00160700" w:rsidRPr="0052005B" w:rsidRDefault="00160700" w:rsidP="00D93D21">
            <w:pPr>
              <w:widowControl w:val="0"/>
              <w:rPr>
                <w:szCs w:val="24"/>
              </w:rPr>
            </w:pPr>
            <w:r w:rsidRPr="0052005B">
              <w:rPr>
                <w:szCs w:val="24"/>
              </w:rPr>
              <w:t>4.</w:t>
            </w:r>
          </w:p>
        </w:tc>
        <w:tc>
          <w:tcPr>
            <w:tcW w:w="3909" w:type="dxa"/>
            <w:tcBorders>
              <w:top w:val="nil"/>
            </w:tcBorders>
            <w:vAlign w:val="center"/>
          </w:tcPr>
          <w:p w14:paraId="62FD57FA" w14:textId="77777777" w:rsidR="00160700" w:rsidRPr="0052005B" w:rsidRDefault="00160700" w:rsidP="00D93D21">
            <w:pPr>
              <w:widowControl w:val="0"/>
              <w:rPr>
                <w:szCs w:val="24"/>
              </w:rPr>
            </w:pPr>
            <w:r w:rsidRPr="0052005B">
              <w:rPr>
                <w:szCs w:val="24"/>
              </w:rPr>
              <w:t>Procesorių branduolių kiekis</w:t>
            </w:r>
          </w:p>
        </w:tc>
        <w:tc>
          <w:tcPr>
            <w:tcW w:w="4776" w:type="dxa"/>
            <w:tcBorders>
              <w:top w:val="nil"/>
            </w:tcBorders>
            <w:vAlign w:val="center"/>
          </w:tcPr>
          <w:p w14:paraId="2C251000" w14:textId="77777777" w:rsidR="00160700" w:rsidRPr="0052005B" w:rsidRDefault="00160700" w:rsidP="00D93D21">
            <w:pPr>
              <w:widowControl w:val="0"/>
              <w:rPr>
                <w:szCs w:val="24"/>
              </w:rPr>
            </w:pPr>
            <w:r w:rsidRPr="0052005B">
              <w:rPr>
                <w:szCs w:val="24"/>
              </w:rPr>
              <w:t>16</w:t>
            </w:r>
          </w:p>
        </w:tc>
      </w:tr>
      <w:tr w:rsidR="00160700" w:rsidRPr="0052005B" w14:paraId="1834FE17" w14:textId="77777777" w:rsidTr="00D93D21">
        <w:tc>
          <w:tcPr>
            <w:tcW w:w="846" w:type="dxa"/>
            <w:tcBorders>
              <w:top w:val="nil"/>
            </w:tcBorders>
            <w:vAlign w:val="center"/>
          </w:tcPr>
          <w:p w14:paraId="4C4AF689" w14:textId="77777777" w:rsidR="00160700" w:rsidRPr="0052005B" w:rsidRDefault="00160700" w:rsidP="00D93D21">
            <w:pPr>
              <w:widowControl w:val="0"/>
              <w:rPr>
                <w:szCs w:val="24"/>
              </w:rPr>
            </w:pPr>
            <w:r w:rsidRPr="0052005B">
              <w:rPr>
                <w:szCs w:val="24"/>
              </w:rPr>
              <w:t>5.</w:t>
            </w:r>
          </w:p>
        </w:tc>
        <w:tc>
          <w:tcPr>
            <w:tcW w:w="3909" w:type="dxa"/>
            <w:tcBorders>
              <w:top w:val="nil"/>
            </w:tcBorders>
            <w:vAlign w:val="center"/>
          </w:tcPr>
          <w:p w14:paraId="72E0D03D" w14:textId="77777777" w:rsidR="00160700" w:rsidRPr="0052005B" w:rsidRDefault="00160700" w:rsidP="00D93D21">
            <w:pPr>
              <w:widowControl w:val="0"/>
              <w:rPr>
                <w:szCs w:val="24"/>
              </w:rPr>
            </w:pPr>
            <w:r w:rsidRPr="0052005B">
              <w:rPr>
                <w:szCs w:val="24"/>
              </w:rPr>
              <w:t>Licencijavimas</w:t>
            </w:r>
          </w:p>
        </w:tc>
        <w:tc>
          <w:tcPr>
            <w:tcW w:w="4776" w:type="dxa"/>
            <w:tcBorders>
              <w:top w:val="nil"/>
            </w:tcBorders>
            <w:vAlign w:val="center"/>
          </w:tcPr>
          <w:p w14:paraId="35A1B8A2" w14:textId="77777777" w:rsidR="00160700" w:rsidRPr="0052005B" w:rsidRDefault="00160700" w:rsidP="00D93D21">
            <w:pPr>
              <w:widowControl w:val="0"/>
              <w:jc w:val="both"/>
              <w:rPr>
                <w:szCs w:val="24"/>
              </w:rPr>
            </w:pPr>
            <w:r w:rsidRPr="0052005B">
              <w:rPr>
                <w:szCs w:val="24"/>
              </w:rPr>
              <w:t xml:space="preserve">Licencijuojama pagal procesoriaus branduolių skaičių (angl. „per </w:t>
            </w:r>
            <w:proofErr w:type="spellStart"/>
            <w:r w:rsidRPr="0052005B">
              <w:rPr>
                <w:szCs w:val="24"/>
              </w:rPr>
              <w:t>Core</w:t>
            </w:r>
            <w:proofErr w:type="spellEnd"/>
            <w:r w:rsidRPr="0052005B">
              <w:rPr>
                <w:szCs w:val="24"/>
              </w:rPr>
              <w:t>“).</w:t>
            </w:r>
          </w:p>
        </w:tc>
      </w:tr>
      <w:tr w:rsidR="00160700" w:rsidRPr="0052005B" w14:paraId="177F20C6" w14:textId="77777777" w:rsidTr="00D93D21">
        <w:tc>
          <w:tcPr>
            <w:tcW w:w="846" w:type="dxa"/>
            <w:tcBorders>
              <w:top w:val="nil"/>
            </w:tcBorders>
            <w:vAlign w:val="center"/>
          </w:tcPr>
          <w:p w14:paraId="440466A9" w14:textId="77777777" w:rsidR="00160700" w:rsidRPr="0052005B" w:rsidRDefault="00160700" w:rsidP="00D93D21">
            <w:pPr>
              <w:widowControl w:val="0"/>
              <w:rPr>
                <w:szCs w:val="24"/>
              </w:rPr>
            </w:pPr>
            <w:r w:rsidRPr="0052005B">
              <w:rPr>
                <w:szCs w:val="24"/>
              </w:rPr>
              <w:t>6.</w:t>
            </w:r>
          </w:p>
        </w:tc>
        <w:tc>
          <w:tcPr>
            <w:tcW w:w="3909" w:type="dxa"/>
            <w:tcBorders>
              <w:top w:val="nil"/>
            </w:tcBorders>
            <w:vAlign w:val="center"/>
          </w:tcPr>
          <w:p w14:paraId="77E344F9" w14:textId="77777777" w:rsidR="00160700" w:rsidRPr="0052005B" w:rsidRDefault="00160700" w:rsidP="00D93D21">
            <w:pPr>
              <w:widowControl w:val="0"/>
              <w:rPr>
                <w:szCs w:val="24"/>
              </w:rPr>
            </w:pPr>
            <w:r w:rsidRPr="0052005B">
              <w:rPr>
                <w:szCs w:val="24"/>
              </w:rPr>
              <w:t>Suderinamumas</w:t>
            </w:r>
          </w:p>
        </w:tc>
        <w:tc>
          <w:tcPr>
            <w:tcW w:w="4776" w:type="dxa"/>
            <w:tcBorders>
              <w:top w:val="nil"/>
            </w:tcBorders>
            <w:vAlign w:val="center"/>
          </w:tcPr>
          <w:p w14:paraId="64D9EDA8" w14:textId="77777777" w:rsidR="00160700" w:rsidRPr="0052005B" w:rsidRDefault="00160700" w:rsidP="00D93D21">
            <w:pPr>
              <w:widowControl w:val="0"/>
              <w:jc w:val="both"/>
              <w:rPr>
                <w:szCs w:val="24"/>
              </w:rPr>
            </w:pPr>
            <w:r w:rsidRPr="0052005B">
              <w:rPr>
                <w:szCs w:val="24"/>
              </w:rPr>
              <w:t xml:space="preserve">Turi būti suderinama su naudojama </w:t>
            </w:r>
            <w:r w:rsidRPr="0052005B">
              <w:t>Microsoft SQL Server Standard duomenų bazių valdymo sistema</w:t>
            </w:r>
          </w:p>
        </w:tc>
      </w:tr>
    </w:tbl>
    <w:p w14:paraId="7DE349C9" w14:textId="77777777" w:rsidR="00160700" w:rsidRDefault="00160700" w:rsidP="003B129A">
      <w:pPr>
        <w:widowControl w:val="0"/>
        <w:tabs>
          <w:tab w:val="left" w:pos="0"/>
          <w:tab w:val="left" w:pos="993"/>
        </w:tabs>
        <w:spacing w:after="0" w:line="240" w:lineRule="auto"/>
        <w:contextualSpacing/>
        <w:jc w:val="both"/>
        <w:rPr>
          <w:b/>
          <w:szCs w:val="24"/>
        </w:rPr>
      </w:pPr>
    </w:p>
    <w:p w14:paraId="7D5F3D1B" w14:textId="77777777" w:rsidR="00160700" w:rsidRDefault="00160700" w:rsidP="003B129A">
      <w:pPr>
        <w:widowControl w:val="0"/>
        <w:tabs>
          <w:tab w:val="left" w:pos="0"/>
          <w:tab w:val="left" w:pos="993"/>
        </w:tabs>
        <w:spacing w:after="0" w:line="240" w:lineRule="auto"/>
        <w:contextualSpacing/>
        <w:jc w:val="both"/>
        <w:rPr>
          <w:b/>
          <w:szCs w:val="24"/>
        </w:rPr>
      </w:pPr>
    </w:p>
    <w:p w14:paraId="3ABCA713" w14:textId="77777777" w:rsidR="00160700" w:rsidRDefault="00160700" w:rsidP="003B129A">
      <w:pPr>
        <w:widowControl w:val="0"/>
        <w:tabs>
          <w:tab w:val="left" w:pos="0"/>
          <w:tab w:val="left" w:pos="993"/>
        </w:tabs>
        <w:spacing w:after="0" w:line="240" w:lineRule="auto"/>
        <w:contextualSpacing/>
        <w:jc w:val="both"/>
        <w:rPr>
          <w:b/>
          <w:szCs w:val="24"/>
        </w:rPr>
      </w:pPr>
    </w:p>
    <w:p w14:paraId="4A4B0C5C" w14:textId="4FB4EDCA" w:rsidR="00683C0C" w:rsidRPr="00BF68FD" w:rsidRDefault="009E1A2D" w:rsidP="009E1A2D">
      <w:pPr>
        <w:jc w:val="center"/>
        <w:rPr>
          <w:rFonts w:asciiTheme="majorHAnsi" w:hAnsiTheme="majorHAnsi" w:cstheme="majorHAnsi"/>
          <w:sz w:val="22"/>
        </w:rPr>
      </w:pPr>
      <w:r w:rsidRPr="009E1A2D">
        <w:rPr>
          <w:rFonts w:asciiTheme="majorHAnsi" w:hAnsiTheme="majorHAnsi" w:cstheme="majorHAnsi"/>
          <w:sz w:val="22"/>
        </w:rPr>
        <w:t>_________</w:t>
      </w:r>
      <w:r>
        <w:rPr>
          <w:rFonts w:asciiTheme="majorHAnsi" w:hAnsiTheme="majorHAnsi" w:cstheme="majorHAnsi"/>
          <w:sz w:val="22"/>
        </w:rPr>
        <w:t>________________</w:t>
      </w:r>
    </w:p>
    <w:sectPr w:rsidR="00683C0C" w:rsidRPr="00BF68FD" w:rsidSect="009E1A2D">
      <w:pgSz w:w="11906" w:h="16838"/>
      <w:pgMar w:top="1134" w:right="567"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C47DB"/>
    <w:multiLevelType w:val="multilevel"/>
    <w:tmpl w:val="D388A630"/>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447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623B7A"/>
    <w:multiLevelType w:val="multilevel"/>
    <w:tmpl w:val="46DCD5DC"/>
    <w:lvl w:ilvl="0">
      <w:start w:val="1"/>
      <w:numFmt w:val="decimal"/>
      <w:pStyle w:val="TEKSTAS"/>
      <w:lvlText w:val="%1."/>
      <w:lvlJc w:val="left"/>
      <w:pPr>
        <w:ind w:left="360" w:hanging="360"/>
      </w:pPr>
      <w:rPr>
        <w:rFonts w:ascii="Times New Roman" w:eastAsia="Times New Roman" w:hAnsi="Times New Roman" w:cs="Times New Roman"/>
        <w:b w:val="0"/>
        <w:sz w:val="24"/>
      </w:rPr>
    </w:lvl>
    <w:lvl w:ilvl="1">
      <w:start w:val="1"/>
      <w:numFmt w:val="decimal"/>
      <w:lvlText w:val="%1.%2."/>
      <w:lvlJc w:val="left"/>
      <w:pPr>
        <w:ind w:left="-6938" w:hanging="432"/>
      </w:pPr>
      <w:rPr>
        <w:rFonts w:cs="Times New Roman"/>
      </w:rPr>
    </w:lvl>
    <w:lvl w:ilvl="2">
      <w:start w:val="1"/>
      <w:numFmt w:val="decimal"/>
      <w:lvlText w:val="%1.%2.%3."/>
      <w:lvlJc w:val="left"/>
      <w:pPr>
        <w:ind w:left="-6714" w:hanging="504"/>
      </w:pPr>
      <w:rPr>
        <w:rFonts w:cs="Times New Roman"/>
      </w:rPr>
    </w:lvl>
    <w:lvl w:ilvl="3">
      <w:start w:val="1"/>
      <w:numFmt w:val="decimal"/>
      <w:lvlText w:val="%1.%2.%3.%4."/>
      <w:lvlJc w:val="left"/>
      <w:pPr>
        <w:ind w:left="-6210" w:hanging="648"/>
      </w:pPr>
      <w:rPr>
        <w:rFonts w:cs="Times New Roman"/>
      </w:rPr>
    </w:lvl>
    <w:lvl w:ilvl="4">
      <w:start w:val="1"/>
      <w:numFmt w:val="decimal"/>
      <w:lvlText w:val="%1.%2.%3.%4.%5."/>
      <w:lvlJc w:val="left"/>
      <w:pPr>
        <w:ind w:left="-5706" w:hanging="792"/>
      </w:pPr>
      <w:rPr>
        <w:rFonts w:cs="Times New Roman"/>
      </w:rPr>
    </w:lvl>
    <w:lvl w:ilvl="5">
      <w:start w:val="1"/>
      <w:numFmt w:val="decimal"/>
      <w:lvlText w:val="%1.%2.%3.%4.%5.%6."/>
      <w:lvlJc w:val="left"/>
      <w:pPr>
        <w:ind w:left="-5202" w:hanging="936"/>
      </w:pPr>
      <w:rPr>
        <w:rFonts w:cs="Times New Roman"/>
      </w:rPr>
    </w:lvl>
    <w:lvl w:ilvl="6">
      <w:start w:val="1"/>
      <w:numFmt w:val="decimal"/>
      <w:lvlText w:val="%1.%2.%3.%4.%5.%6.%7."/>
      <w:lvlJc w:val="left"/>
      <w:pPr>
        <w:ind w:left="-4698" w:hanging="1080"/>
      </w:pPr>
      <w:rPr>
        <w:rFonts w:cs="Times New Roman"/>
      </w:rPr>
    </w:lvl>
    <w:lvl w:ilvl="7">
      <w:start w:val="1"/>
      <w:numFmt w:val="decimal"/>
      <w:lvlText w:val="%1.%2.%3.%4.%5.%6.%7.%8."/>
      <w:lvlJc w:val="left"/>
      <w:pPr>
        <w:ind w:left="-4194" w:hanging="1224"/>
      </w:pPr>
      <w:rPr>
        <w:rFonts w:cs="Times New Roman"/>
      </w:rPr>
    </w:lvl>
    <w:lvl w:ilvl="8">
      <w:start w:val="1"/>
      <w:numFmt w:val="decimal"/>
      <w:lvlText w:val="%1.%2.%3.%4.%5.%6.%7.%8.%9."/>
      <w:lvlJc w:val="left"/>
      <w:pPr>
        <w:ind w:left="-3618" w:hanging="1440"/>
      </w:pPr>
      <w:rPr>
        <w:rFonts w:cs="Times New Roman"/>
      </w:rPr>
    </w:lvl>
  </w:abstractNum>
  <w:abstractNum w:abstractNumId="2" w15:restartNumberingAfterBreak="0">
    <w:nsid w:val="06011356"/>
    <w:multiLevelType w:val="multilevel"/>
    <w:tmpl w:val="F5BA7E8A"/>
    <w:lvl w:ilvl="0">
      <w:start w:val="3"/>
      <w:numFmt w:val="decimal"/>
      <w:lvlText w:val="%1"/>
      <w:lvlJc w:val="left"/>
      <w:pPr>
        <w:ind w:left="1402" w:hanging="360"/>
      </w:pPr>
      <w:rPr>
        <w:rFonts w:cs="Times New Roman" w:hint="default"/>
      </w:rPr>
    </w:lvl>
    <w:lvl w:ilvl="1">
      <w:start w:val="2"/>
      <w:numFmt w:val="decimal"/>
      <w:lvlText w:val="%1.%2."/>
      <w:lvlJc w:val="left"/>
      <w:pPr>
        <w:ind w:left="1402" w:hanging="360"/>
      </w:pPr>
      <w:rPr>
        <w:rFonts w:ascii="Times New Roman" w:eastAsia="Times New Roman" w:hAnsi="Times New Roman" w:cs="Times New Roman" w:hint="default"/>
        <w:b/>
        <w:bCs/>
        <w:w w:val="100"/>
        <w:sz w:val="22"/>
        <w:szCs w:val="22"/>
      </w:rPr>
    </w:lvl>
    <w:lvl w:ilvl="2">
      <w:start w:val="1"/>
      <w:numFmt w:val="decimal"/>
      <w:lvlText w:val="%1.%2.%3."/>
      <w:lvlJc w:val="left"/>
      <w:pPr>
        <w:ind w:left="2482" w:hanging="721"/>
      </w:pPr>
      <w:rPr>
        <w:rFonts w:ascii="Times New Roman" w:eastAsia="Times New Roman" w:hAnsi="Times New Roman" w:cs="Times New Roman" w:hint="default"/>
        <w:b/>
        <w:bCs/>
        <w:w w:val="100"/>
        <w:sz w:val="22"/>
        <w:szCs w:val="22"/>
      </w:rPr>
    </w:lvl>
    <w:lvl w:ilvl="3">
      <w:numFmt w:val="bullet"/>
      <w:lvlText w:val="•"/>
      <w:lvlJc w:val="left"/>
      <w:pPr>
        <w:ind w:left="4214" w:hanging="721"/>
      </w:pPr>
      <w:rPr>
        <w:rFonts w:hint="default"/>
      </w:rPr>
    </w:lvl>
    <w:lvl w:ilvl="4">
      <w:numFmt w:val="bullet"/>
      <w:lvlText w:val="•"/>
      <w:lvlJc w:val="left"/>
      <w:pPr>
        <w:ind w:left="5082" w:hanging="721"/>
      </w:pPr>
      <w:rPr>
        <w:rFonts w:hint="default"/>
      </w:rPr>
    </w:lvl>
    <w:lvl w:ilvl="5">
      <w:numFmt w:val="bullet"/>
      <w:lvlText w:val="•"/>
      <w:lvlJc w:val="left"/>
      <w:pPr>
        <w:ind w:left="5949" w:hanging="721"/>
      </w:pPr>
      <w:rPr>
        <w:rFonts w:hint="default"/>
      </w:rPr>
    </w:lvl>
    <w:lvl w:ilvl="6">
      <w:numFmt w:val="bullet"/>
      <w:lvlText w:val="•"/>
      <w:lvlJc w:val="left"/>
      <w:pPr>
        <w:ind w:left="6816" w:hanging="721"/>
      </w:pPr>
      <w:rPr>
        <w:rFonts w:hint="default"/>
      </w:rPr>
    </w:lvl>
    <w:lvl w:ilvl="7">
      <w:numFmt w:val="bullet"/>
      <w:lvlText w:val="•"/>
      <w:lvlJc w:val="left"/>
      <w:pPr>
        <w:ind w:left="7684" w:hanging="721"/>
      </w:pPr>
      <w:rPr>
        <w:rFonts w:hint="default"/>
      </w:rPr>
    </w:lvl>
    <w:lvl w:ilvl="8">
      <w:numFmt w:val="bullet"/>
      <w:lvlText w:val="•"/>
      <w:lvlJc w:val="left"/>
      <w:pPr>
        <w:ind w:left="8551" w:hanging="721"/>
      </w:pPr>
      <w:rPr>
        <w:rFonts w:hint="default"/>
      </w:rPr>
    </w:lvl>
  </w:abstractNum>
  <w:abstractNum w:abstractNumId="3" w15:restartNumberingAfterBreak="0">
    <w:nsid w:val="068674E7"/>
    <w:multiLevelType w:val="multilevel"/>
    <w:tmpl w:val="20AE31FE"/>
    <w:lvl w:ilvl="0">
      <w:start w:val="1"/>
      <w:numFmt w:val="decimal"/>
      <w:lvlText w:val="%1."/>
      <w:lvlJc w:val="left"/>
      <w:pPr>
        <w:ind w:left="420" w:hanging="420"/>
      </w:pPr>
      <w:rPr>
        <w:rFonts w:eastAsia="Times New Roman" w:hint="default"/>
      </w:rPr>
    </w:lvl>
    <w:lvl w:ilvl="1">
      <w:start w:val="1"/>
      <w:numFmt w:val="decimal"/>
      <w:lvlText w:val="%1.%2."/>
      <w:lvlJc w:val="left"/>
      <w:pPr>
        <w:ind w:left="1410" w:hanging="420"/>
      </w:pPr>
      <w:rPr>
        <w:rFonts w:eastAsia="Times New Roman" w:hint="default"/>
      </w:rPr>
    </w:lvl>
    <w:lvl w:ilvl="2">
      <w:start w:val="1"/>
      <w:numFmt w:val="decimal"/>
      <w:lvlText w:val="%1.%2.%3."/>
      <w:lvlJc w:val="left"/>
      <w:pPr>
        <w:ind w:left="2422" w:hanging="720"/>
      </w:pPr>
      <w:rPr>
        <w:rFonts w:eastAsia="Times New Roman" w:hint="default"/>
      </w:rPr>
    </w:lvl>
    <w:lvl w:ilvl="3">
      <w:start w:val="1"/>
      <w:numFmt w:val="decimal"/>
      <w:lvlText w:val="%1.%2.%3.%4."/>
      <w:lvlJc w:val="left"/>
      <w:pPr>
        <w:ind w:left="3273" w:hanging="720"/>
      </w:pPr>
      <w:rPr>
        <w:rFonts w:eastAsia="Times New Roman" w:hint="default"/>
      </w:rPr>
    </w:lvl>
    <w:lvl w:ilvl="4">
      <w:start w:val="1"/>
      <w:numFmt w:val="decimal"/>
      <w:lvlText w:val="%1.%2.%3.%4.%5."/>
      <w:lvlJc w:val="left"/>
      <w:pPr>
        <w:ind w:left="4484" w:hanging="1080"/>
      </w:pPr>
      <w:rPr>
        <w:rFonts w:eastAsia="Times New Roman" w:hint="default"/>
      </w:rPr>
    </w:lvl>
    <w:lvl w:ilvl="5">
      <w:start w:val="1"/>
      <w:numFmt w:val="decimal"/>
      <w:lvlText w:val="%1.%2.%3.%4.%5.%6."/>
      <w:lvlJc w:val="left"/>
      <w:pPr>
        <w:ind w:left="5335" w:hanging="1080"/>
      </w:pPr>
      <w:rPr>
        <w:rFonts w:eastAsia="Times New Roman" w:hint="default"/>
      </w:rPr>
    </w:lvl>
    <w:lvl w:ilvl="6">
      <w:start w:val="1"/>
      <w:numFmt w:val="decimal"/>
      <w:lvlText w:val="%1.%2.%3.%4.%5.%6.%7."/>
      <w:lvlJc w:val="left"/>
      <w:pPr>
        <w:ind w:left="6546" w:hanging="1440"/>
      </w:pPr>
      <w:rPr>
        <w:rFonts w:eastAsia="Times New Roman" w:hint="default"/>
      </w:rPr>
    </w:lvl>
    <w:lvl w:ilvl="7">
      <w:start w:val="1"/>
      <w:numFmt w:val="decimal"/>
      <w:lvlText w:val="%1.%2.%3.%4.%5.%6.%7.%8."/>
      <w:lvlJc w:val="left"/>
      <w:pPr>
        <w:ind w:left="7397" w:hanging="1440"/>
      </w:pPr>
      <w:rPr>
        <w:rFonts w:eastAsia="Times New Roman" w:hint="default"/>
      </w:rPr>
    </w:lvl>
    <w:lvl w:ilvl="8">
      <w:start w:val="1"/>
      <w:numFmt w:val="decimal"/>
      <w:lvlText w:val="%1.%2.%3.%4.%5.%6.%7.%8.%9."/>
      <w:lvlJc w:val="left"/>
      <w:pPr>
        <w:ind w:left="8608" w:hanging="1800"/>
      </w:pPr>
      <w:rPr>
        <w:rFonts w:eastAsia="Times New Roman" w:hint="default"/>
      </w:rPr>
    </w:lvl>
  </w:abstractNum>
  <w:abstractNum w:abstractNumId="4" w15:restartNumberingAfterBreak="0">
    <w:nsid w:val="08C22C20"/>
    <w:multiLevelType w:val="multilevel"/>
    <w:tmpl w:val="77149D02"/>
    <w:lvl w:ilvl="0">
      <w:start w:val="1"/>
      <w:numFmt w:val="decimal"/>
      <w:pStyle w:val="Antrat1"/>
      <w:lvlText w:val="%1."/>
      <w:lvlJc w:val="left"/>
      <w:pPr>
        <w:ind w:left="360" w:hanging="360"/>
      </w:pPr>
    </w:lvl>
    <w:lvl w:ilvl="1">
      <w:start w:val="1"/>
      <w:numFmt w:val="decimal"/>
      <w:pStyle w:val="Antrat2"/>
      <w:lvlText w:val="%1.%2."/>
      <w:lvlJc w:val="left"/>
      <w:pPr>
        <w:ind w:left="3126" w:hanging="432"/>
      </w:p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7FB7479"/>
    <w:multiLevelType w:val="multilevel"/>
    <w:tmpl w:val="60B69A86"/>
    <w:lvl w:ilvl="0">
      <w:start w:val="1"/>
      <w:numFmt w:val="decimal"/>
      <w:lvlText w:val="%1."/>
      <w:lvlJc w:val="left"/>
      <w:pPr>
        <w:ind w:left="1211" w:hanging="360"/>
      </w:pPr>
      <w:rPr>
        <w:rFonts w:hint="default"/>
      </w:rPr>
    </w:lvl>
    <w:lvl w:ilvl="1">
      <w:start w:val="8"/>
      <w:numFmt w:val="decimal"/>
      <w:isLgl/>
      <w:lvlText w:val="%1.%2."/>
      <w:lvlJc w:val="left"/>
      <w:pPr>
        <w:ind w:left="1316" w:hanging="46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6" w15:restartNumberingAfterBreak="0">
    <w:nsid w:val="28AB709C"/>
    <w:multiLevelType w:val="multilevel"/>
    <w:tmpl w:val="B4D85740"/>
    <w:lvl w:ilvl="0">
      <w:start w:val="1"/>
      <w:numFmt w:val="decimal"/>
      <w:lvlText w:val="%1."/>
      <w:lvlJc w:val="left"/>
      <w:pPr>
        <w:ind w:left="682" w:hanging="360"/>
      </w:pPr>
      <w:rPr>
        <w:rFonts w:ascii="Times New Roman" w:eastAsia="Times New Roman" w:hAnsi="Times New Roman" w:cs="Times New Roman" w:hint="default"/>
        <w:b/>
        <w:bCs/>
        <w:w w:val="100"/>
        <w:sz w:val="22"/>
        <w:szCs w:val="22"/>
      </w:rPr>
    </w:lvl>
    <w:lvl w:ilvl="1">
      <w:start w:val="1"/>
      <w:numFmt w:val="decimal"/>
      <w:lvlText w:val="%1.%2."/>
      <w:lvlJc w:val="left"/>
      <w:pPr>
        <w:ind w:left="3196" w:hanging="360"/>
      </w:pPr>
      <w:rPr>
        <w:rFonts w:cs="Times New Roman" w:hint="default"/>
        <w:b/>
        <w:bCs/>
        <w:w w:val="100"/>
      </w:rPr>
    </w:lvl>
    <w:lvl w:ilvl="2">
      <w:numFmt w:val="bullet"/>
      <w:lvlText w:val="•"/>
      <w:lvlJc w:val="left"/>
      <w:pPr>
        <w:ind w:left="2387" w:hanging="360"/>
      </w:pPr>
      <w:rPr>
        <w:rFonts w:hint="default"/>
      </w:rPr>
    </w:lvl>
    <w:lvl w:ilvl="3">
      <w:numFmt w:val="bullet"/>
      <w:lvlText w:val="•"/>
      <w:lvlJc w:val="left"/>
      <w:pPr>
        <w:ind w:left="3374" w:hanging="360"/>
      </w:pPr>
      <w:rPr>
        <w:rFonts w:hint="default"/>
      </w:rPr>
    </w:lvl>
    <w:lvl w:ilvl="4">
      <w:numFmt w:val="bullet"/>
      <w:lvlText w:val="•"/>
      <w:lvlJc w:val="left"/>
      <w:pPr>
        <w:ind w:left="4362" w:hanging="360"/>
      </w:pPr>
      <w:rPr>
        <w:rFonts w:hint="default"/>
      </w:rPr>
    </w:lvl>
    <w:lvl w:ilvl="5">
      <w:numFmt w:val="bullet"/>
      <w:lvlText w:val="•"/>
      <w:lvlJc w:val="left"/>
      <w:pPr>
        <w:ind w:left="5349" w:hanging="360"/>
      </w:pPr>
      <w:rPr>
        <w:rFonts w:hint="default"/>
      </w:rPr>
    </w:lvl>
    <w:lvl w:ilvl="6">
      <w:numFmt w:val="bullet"/>
      <w:lvlText w:val="•"/>
      <w:lvlJc w:val="left"/>
      <w:pPr>
        <w:ind w:left="6336" w:hanging="360"/>
      </w:pPr>
      <w:rPr>
        <w:rFonts w:hint="default"/>
      </w:rPr>
    </w:lvl>
    <w:lvl w:ilvl="7">
      <w:numFmt w:val="bullet"/>
      <w:lvlText w:val="•"/>
      <w:lvlJc w:val="left"/>
      <w:pPr>
        <w:ind w:left="7324" w:hanging="360"/>
      </w:pPr>
      <w:rPr>
        <w:rFonts w:hint="default"/>
      </w:rPr>
    </w:lvl>
    <w:lvl w:ilvl="8">
      <w:numFmt w:val="bullet"/>
      <w:lvlText w:val="•"/>
      <w:lvlJc w:val="left"/>
      <w:pPr>
        <w:ind w:left="8311" w:hanging="360"/>
      </w:pPr>
      <w:rPr>
        <w:rFonts w:hint="default"/>
      </w:rPr>
    </w:lvl>
  </w:abstractNum>
  <w:abstractNum w:abstractNumId="7" w15:restartNumberingAfterBreak="0">
    <w:nsid w:val="2C503AEE"/>
    <w:multiLevelType w:val="multilevel"/>
    <w:tmpl w:val="D00AC0C4"/>
    <w:lvl w:ilvl="0">
      <w:start w:val="3"/>
      <w:numFmt w:val="decimal"/>
      <w:lvlText w:val="%1"/>
      <w:lvlJc w:val="left"/>
      <w:pPr>
        <w:ind w:left="2482" w:hanging="721"/>
      </w:pPr>
      <w:rPr>
        <w:rFonts w:cs="Times New Roman" w:hint="default"/>
      </w:rPr>
    </w:lvl>
    <w:lvl w:ilvl="1">
      <w:start w:val="1"/>
      <w:numFmt w:val="decimal"/>
      <w:lvlText w:val="%1.%2"/>
      <w:lvlJc w:val="left"/>
      <w:pPr>
        <w:ind w:left="2482" w:hanging="721"/>
      </w:pPr>
      <w:rPr>
        <w:rFonts w:cs="Times New Roman" w:hint="default"/>
      </w:rPr>
    </w:lvl>
    <w:lvl w:ilvl="2">
      <w:start w:val="1"/>
      <w:numFmt w:val="decimal"/>
      <w:lvlText w:val="%1.%2.%3."/>
      <w:lvlJc w:val="left"/>
      <w:pPr>
        <w:ind w:left="2482" w:hanging="721"/>
      </w:pPr>
      <w:rPr>
        <w:rFonts w:ascii="Times New Roman" w:eastAsia="Times New Roman" w:hAnsi="Times New Roman" w:cs="Times New Roman" w:hint="default"/>
        <w:b/>
        <w:bCs/>
        <w:w w:val="100"/>
        <w:sz w:val="22"/>
        <w:szCs w:val="22"/>
      </w:rPr>
    </w:lvl>
    <w:lvl w:ilvl="3">
      <w:numFmt w:val="bullet"/>
      <w:lvlText w:val="•"/>
      <w:lvlJc w:val="left"/>
      <w:pPr>
        <w:ind w:left="4821" w:hanging="721"/>
      </w:pPr>
      <w:rPr>
        <w:rFonts w:hint="default"/>
      </w:rPr>
    </w:lvl>
    <w:lvl w:ilvl="4">
      <w:numFmt w:val="bullet"/>
      <w:lvlText w:val="•"/>
      <w:lvlJc w:val="left"/>
      <w:pPr>
        <w:ind w:left="5602" w:hanging="721"/>
      </w:pPr>
      <w:rPr>
        <w:rFonts w:hint="default"/>
      </w:rPr>
    </w:lvl>
    <w:lvl w:ilvl="5">
      <w:numFmt w:val="bullet"/>
      <w:lvlText w:val="•"/>
      <w:lvlJc w:val="left"/>
      <w:pPr>
        <w:ind w:left="6383" w:hanging="721"/>
      </w:pPr>
      <w:rPr>
        <w:rFonts w:hint="default"/>
      </w:rPr>
    </w:lvl>
    <w:lvl w:ilvl="6">
      <w:numFmt w:val="bullet"/>
      <w:lvlText w:val="•"/>
      <w:lvlJc w:val="left"/>
      <w:pPr>
        <w:ind w:left="7163" w:hanging="721"/>
      </w:pPr>
      <w:rPr>
        <w:rFonts w:hint="default"/>
      </w:rPr>
    </w:lvl>
    <w:lvl w:ilvl="7">
      <w:numFmt w:val="bullet"/>
      <w:lvlText w:val="•"/>
      <w:lvlJc w:val="left"/>
      <w:pPr>
        <w:ind w:left="7944" w:hanging="721"/>
      </w:pPr>
      <w:rPr>
        <w:rFonts w:hint="default"/>
      </w:rPr>
    </w:lvl>
    <w:lvl w:ilvl="8">
      <w:numFmt w:val="bullet"/>
      <w:lvlText w:val="•"/>
      <w:lvlJc w:val="left"/>
      <w:pPr>
        <w:ind w:left="8725" w:hanging="721"/>
      </w:pPr>
      <w:rPr>
        <w:rFonts w:hint="default"/>
      </w:rPr>
    </w:lvl>
  </w:abstractNum>
  <w:abstractNum w:abstractNumId="8" w15:restartNumberingAfterBreak="0">
    <w:nsid w:val="39C57E78"/>
    <w:multiLevelType w:val="hybridMultilevel"/>
    <w:tmpl w:val="3C2AAA28"/>
    <w:lvl w:ilvl="0" w:tplc="58A0515A">
      <w:start w:val="1"/>
      <w:numFmt w:val="lowerLetter"/>
      <w:lvlText w:val="%1."/>
      <w:lvlJc w:val="left"/>
      <w:pPr>
        <w:ind w:left="1762" w:hanging="360"/>
      </w:pPr>
      <w:rPr>
        <w:rFonts w:ascii="Times New Roman" w:eastAsia="Times New Roman" w:hAnsi="Times New Roman" w:cs="Times New Roman" w:hint="default"/>
        <w:w w:val="100"/>
        <w:sz w:val="22"/>
        <w:szCs w:val="22"/>
      </w:rPr>
    </w:lvl>
    <w:lvl w:ilvl="1" w:tplc="51EC54E8">
      <w:numFmt w:val="bullet"/>
      <w:lvlText w:val="•"/>
      <w:lvlJc w:val="left"/>
      <w:pPr>
        <w:ind w:left="2612" w:hanging="360"/>
      </w:pPr>
      <w:rPr>
        <w:rFonts w:hint="default"/>
      </w:rPr>
    </w:lvl>
    <w:lvl w:ilvl="2" w:tplc="AD3A165C">
      <w:numFmt w:val="bullet"/>
      <w:lvlText w:val="•"/>
      <w:lvlJc w:val="left"/>
      <w:pPr>
        <w:ind w:left="3465" w:hanging="360"/>
      </w:pPr>
      <w:rPr>
        <w:rFonts w:hint="default"/>
      </w:rPr>
    </w:lvl>
    <w:lvl w:ilvl="3" w:tplc="0F407C78">
      <w:numFmt w:val="bullet"/>
      <w:lvlText w:val="•"/>
      <w:lvlJc w:val="left"/>
      <w:pPr>
        <w:ind w:left="4317" w:hanging="360"/>
      </w:pPr>
      <w:rPr>
        <w:rFonts w:hint="default"/>
      </w:rPr>
    </w:lvl>
    <w:lvl w:ilvl="4" w:tplc="A56A692A">
      <w:numFmt w:val="bullet"/>
      <w:lvlText w:val="•"/>
      <w:lvlJc w:val="left"/>
      <w:pPr>
        <w:ind w:left="5170" w:hanging="360"/>
      </w:pPr>
      <w:rPr>
        <w:rFonts w:hint="default"/>
      </w:rPr>
    </w:lvl>
    <w:lvl w:ilvl="5" w:tplc="08203794">
      <w:numFmt w:val="bullet"/>
      <w:lvlText w:val="•"/>
      <w:lvlJc w:val="left"/>
      <w:pPr>
        <w:ind w:left="6023" w:hanging="360"/>
      </w:pPr>
      <w:rPr>
        <w:rFonts w:hint="default"/>
      </w:rPr>
    </w:lvl>
    <w:lvl w:ilvl="6" w:tplc="8F483E78">
      <w:numFmt w:val="bullet"/>
      <w:lvlText w:val="•"/>
      <w:lvlJc w:val="left"/>
      <w:pPr>
        <w:ind w:left="6875" w:hanging="360"/>
      </w:pPr>
      <w:rPr>
        <w:rFonts w:hint="default"/>
      </w:rPr>
    </w:lvl>
    <w:lvl w:ilvl="7" w:tplc="E21CE24C">
      <w:numFmt w:val="bullet"/>
      <w:lvlText w:val="•"/>
      <w:lvlJc w:val="left"/>
      <w:pPr>
        <w:ind w:left="7728" w:hanging="360"/>
      </w:pPr>
      <w:rPr>
        <w:rFonts w:hint="default"/>
      </w:rPr>
    </w:lvl>
    <w:lvl w:ilvl="8" w:tplc="1F0C6B0E">
      <w:numFmt w:val="bullet"/>
      <w:lvlText w:val="•"/>
      <w:lvlJc w:val="left"/>
      <w:pPr>
        <w:ind w:left="8581" w:hanging="360"/>
      </w:pPr>
      <w:rPr>
        <w:rFonts w:hint="default"/>
      </w:rPr>
    </w:lvl>
  </w:abstractNum>
  <w:abstractNum w:abstractNumId="9" w15:restartNumberingAfterBreak="0">
    <w:nsid w:val="3F375C5D"/>
    <w:multiLevelType w:val="hybridMultilevel"/>
    <w:tmpl w:val="E12C03E0"/>
    <w:lvl w:ilvl="0" w:tplc="0427000F">
      <w:start w:val="1"/>
      <w:numFmt w:val="decimal"/>
      <w:lvlText w:val="%1."/>
      <w:lvlJc w:val="left"/>
      <w:pPr>
        <w:ind w:left="720" w:hanging="360"/>
      </w:pPr>
    </w:lvl>
    <w:lvl w:ilvl="1" w:tplc="AE0A518E">
      <w:start w:val="1"/>
      <w:numFmt w:val="decimal"/>
      <w:lvlText w:val="%2."/>
      <w:lvlJc w:val="left"/>
      <w:pPr>
        <w:ind w:left="1495" w:hanging="360"/>
      </w:pPr>
      <w:rPr>
        <w:rFonts w:hint="default"/>
      </w:rPr>
    </w:lvl>
    <w:lvl w:ilvl="2" w:tplc="19B8F0C0">
      <w:start w:val="1"/>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9A34106"/>
    <w:multiLevelType w:val="hybridMultilevel"/>
    <w:tmpl w:val="767032C2"/>
    <w:lvl w:ilvl="0" w:tplc="BAE449E6">
      <w:start w:val="1"/>
      <w:numFmt w:val="lowerLetter"/>
      <w:lvlText w:val="%1."/>
      <w:lvlJc w:val="left"/>
      <w:pPr>
        <w:ind w:left="1762" w:hanging="360"/>
      </w:pPr>
      <w:rPr>
        <w:rFonts w:ascii="Times New Roman" w:eastAsia="Times New Roman" w:hAnsi="Times New Roman" w:cs="Times New Roman" w:hint="default"/>
        <w:w w:val="100"/>
        <w:sz w:val="22"/>
        <w:szCs w:val="22"/>
      </w:rPr>
    </w:lvl>
    <w:lvl w:ilvl="1" w:tplc="569E5CE0">
      <w:numFmt w:val="bullet"/>
      <w:lvlText w:val="•"/>
      <w:lvlJc w:val="left"/>
      <w:pPr>
        <w:ind w:left="2612" w:hanging="360"/>
      </w:pPr>
      <w:rPr>
        <w:rFonts w:hint="default"/>
      </w:rPr>
    </w:lvl>
    <w:lvl w:ilvl="2" w:tplc="78304C76">
      <w:numFmt w:val="bullet"/>
      <w:lvlText w:val="•"/>
      <w:lvlJc w:val="left"/>
      <w:pPr>
        <w:ind w:left="3465" w:hanging="360"/>
      </w:pPr>
      <w:rPr>
        <w:rFonts w:hint="default"/>
      </w:rPr>
    </w:lvl>
    <w:lvl w:ilvl="3" w:tplc="C45EDC0E">
      <w:numFmt w:val="bullet"/>
      <w:lvlText w:val="•"/>
      <w:lvlJc w:val="left"/>
      <w:pPr>
        <w:ind w:left="4317" w:hanging="360"/>
      </w:pPr>
      <w:rPr>
        <w:rFonts w:hint="default"/>
      </w:rPr>
    </w:lvl>
    <w:lvl w:ilvl="4" w:tplc="9BEC43F0">
      <w:numFmt w:val="bullet"/>
      <w:lvlText w:val="•"/>
      <w:lvlJc w:val="left"/>
      <w:pPr>
        <w:ind w:left="5170" w:hanging="360"/>
      </w:pPr>
      <w:rPr>
        <w:rFonts w:hint="default"/>
      </w:rPr>
    </w:lvl>
    <w:lvl w:ilvl="5" w:tplc="C0202AE6">
      <w:numFmt w:val="bullet"/>
      <w:lvlText w:val="•"/>
      <w:lvlJc w:val="left"/>
      <w:pPr>
        <w:ind w:left="6023" w:hanging="360"/>
      </w:pPr>
      <w:rPr>
        <w:rFonts w:hint="default"/>
      </w:rPr>
    </w:lvl>
    <w:lvl w:ilvl="6" w:tplc="3A5C5174">
      <w:numFmt w:val="bullet"/>
      <w:lvlText w:val="•"/>
      <w:lvlJc w:val="left"/>
      <w:pPr>
        <w:ind w:left="6875" w:hanging="360"/>
      </w:pPr>
      <w:rPr>
        <w:rFonts w:hint="default"/>
      </w:rPr>
    </w:lvl>
    <w:lvl w:ilvl="7" w:tplc="58483F3A">
      <w:numFmt w:val="bullet"/>
      <w:lvlText w:val="•"/>
      <w:lvlJc w:val="left"/>
      <w:pPr>
        <w:ind w:left="7728" w:hanging="360"/>
      </w:pPr>
      <w:rPr>
        <w:rFonts w:hint="default"/>
      </w:rPr>
    </w:lvl>
    <w:lvl w:ilvl="8" w:tplc="19BCA7D8">
      <w:numFmt w:val="bullet"/>
      <w:lvlText w:val="•"/>
      <w:lvlJc w:val="left"/>
      <w:pPr>
        <w:ind w:left="8581" w:hanging="360"/>
      </w:pPr>
      <w:rPr>
        <w:rFonts w:hint="default"/>
      </w:rPr>
    </w:lvl>
  </w:abstractNum>
  <w:abstractNum w:abstractNumId="11" w15:restartNumberingAfterBreak="0">
    <w:nsid w:val="540459B8"/>
    <w:multiLevelType w:val="hybridMultilevel"/>
    <w:tmpl w:val="4F7003B6"/>
    <w:lvl w:ilvl="0" w:tplc="C7EC5CAC">
      <w:start w:val="1"/>
      <w:numFmt w:val="lowerLetter"/>
      <w:lvlText w:val="%1."/>
      <w:lvlJc w:val="left"/>
      <w:pPr>
        <w:ind w:left="1762" w:hanging="360"/>
      </w:pPr>
      <w:rPr>
        <w:rFonts w:ascii="Times New Roman" w:eastAsia="Times New Roman" w:hAnsi="Times New Roman" w:cs="Times New Roman" w:hint="default"/>
        <w:w w:val="100"/>
        <w:sz w:val="22"/>
        <w:szCs w:val="22"/>
      </w:rPr>
    </w:lvl>
    <w:lvl w:ilvl="1" w:tplc="A93AB6F4">
      <w:numFmt w:val="bullet"/>
      <w:lvlText w:val="•"/>
      <w:lvlJc w:val="left"/>
      <w:pPr>
        <w:ind w:left="2612" w:hanging="360"/>
      </w:pPr>
      <w:rPr>
        <w:rFonts w:hint="default"/>
      </w:rPr>
    </w:lvl>
    <w:lvl w:ilvl="2" w:tplc="4A6C979E">
      <w:numFmt w:val="bullet"/>
      <w:lvlText w:val="•"/>
      <w:lvlJc w:val="left"/>
      <w:pPr>
        <w:ind w:left="3465" w:hanging="360"/>
      </w:pPr>
      <w:rPr>
        <w:rFonts w:hint="default"/>
      </w:rPr>
    </w:lvl>
    <w:lvl w:ilvl="3" w:tplc="F6549654">
      <w:numFmt w:val="bullet"/>
      <w:lvlText w:val="•"/>
      <w:lvlJc w:val="left"/>
      <w:pPr>
        <w:ind w:left="4317" w:hanging="360"/>
      </w:pPr>
      <w:rPr>
        <w:rFonts w:hint="default"/>
      </w:rPr>
    </w:lvl>
    <w:lvl w:ilvl="4" w:tplc="826860DC">
      <w:numFmt w:val="bullet"/>
      <w:lvlText w:val="•"/>
      <w:lvlJc w:val="left"/>
      <w:pPr>
        <w:ind w:left="5170" w:hanging="360"/>
      </w:pPr>
      <w:rPr>
        <w:rFonts w:hint="default"/>
      </w:rPr>
    </w:lvl>
    <w:lvl w:ilvl="5" w:tplc="6CAA3064">
      <w:numFmt w:val="bullet"/>
      <w:lvlText w:val="•"/>
      <w:lvlJc w:val="left"/>
      <w:pPr>
        <w:ind w:left="6023" w:hanging="360"/>
      </w:pPr>
      <w:rPr>
        <w:rFonts w:hint="default"/>
      </w:rPr>
    </w:lvl>
    <w:lvl w:ilvl="6" w:tplc="F7E0FFE2">
      <w:numFmt w:val="bullet"/>
      <w:lvlText w:val="•"/>
      <w:lvlJc w:val="left"/>
      <w:pPr>
        <w:ind w:left="6875" w:hanging="360"/>
      </w:pPr>
      <w:rPr>
        <w:rFonts w:hint="default"/>
      </w:rPr>
    </w:lvl>
    <w:lvl w:ilvl="7" w:tplc="0A22FF7C">
      <w:numFmt w:val="bullet"/>
      <w:lvlText w:val="•"/>
      <w:lvlJc w:val="left"/>
      <w:pPr>
        <w:ind w:left="7728" w:hanging="360"/>
      </w:pPr>
      <w:rPr>
        <w:rFonts w:hint="default"/>
      </w:rPr>
    </w:lvl>
    <w:lvl w:ilvl="8" w:tplc="FAE489C0">
      <w:numFmt w:val="bullet"/>
      <w:lvlText w:val="•"/>
      <w:lvlJc w:val="left"/>
      <w:pPr>
        <w:ind w:left="8581" w:hanging="360"/>
      </w:pPr>
      <w:rPr>
        <w:rFonts w:hint="default"/>
      </w:rPr>
    </w:lvl>
  </w:abstractNum>
  <w:abstractNum w:abstractNumId="12" w15:restartNumberingAfterBreak="0">
    <w:nsid w:val="73E4527B"/>
    <w:multiLevelType w:val="hybridMultilevel"/>
    <w:tmpl w:val="2F9E43F0"/>
    <w:lvl w:ilvl="0" w:tplc="F378CFF2">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64743979">
    <w:abstractNumId w:val="1"/>
  </w:num>
  <w:num w:numId="2" w16cid:durableId="1594123932">
    <w:abstractNumId w:val="5"/>
  </w:num>
  <w:num w:numId="3" w16cid:durableId="1720545144">
    <w:abstractNumId w:val="3"/>
  </w:num>
  <w:num w:numId="4" w16cid:durableId="953245136">
    <w:abstractNumId w:val="9"/>
  </w:num>
  <w:num w:numId="5" w16cid:durableId="452406738">
    <w:abstractNumId w:val="8"/>
  </w:num>
  <w:num w:numId="6" w16cid:durableId="1783571808">
    <w:abstractNumId w:val="10"/>
  </w:num>
  <w:num w:numId="7" w16cid:durableId="733357405">
    <w:abstractNumId w:val="11"/>
  </w:num>
  <w:num w:numId="8" w16cid:durableId="1545025659">
    <w:abstractNumId w:val="2"/>
  </w:num>
  <w:num w:numId="9" w16cid:durableId="887258140">
    <w:abstractNumId w:val="7"/>
  </w:num>
  <w:num w:numId="10" w16cid:durableId="565915708">
    <w:abstractNumId w:val="6"/>
  </w:num>
  <w:num w:numId="11" w16cid:durableId="1112243346">
    <w:abstractNumId w:val="4"/>
  </w:num>
  <w:num w:numId="12" w16cid:durableId="66266333">
    <w:abstractNumId w:val="0"/>
  </w:num>
  <w:num w:numId="13" w16cid:durableId="15523001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9B1"/>
    <w:rsid w:val="000B34E1"/>
    <w:rsid w:val="000C07EB"/>
    <w:rsid w:val="000E1C43"/>
    <w:rsid w:val="00126851"/>
    <w:rsid w:val="00160700"/>
    <w:rsid w:val="001B78C8"/>
    <w:rsid w:val="001D3FDB"/>
    <w:rsid w:val="001D5866"/>
    <w:rsid w:val="001E7A02"/>
    <w:rsid w:val="001F6669"/>
    <w:rsid w:val="00200F5D"/>
    <w:rsid w:val="002119CC"/>
    <w:rsid w:val="00216F4E"/>
    <w:rsid w:val="002270F4"/>
    <w:rsid w:val="002379BE"/>
    <w:rsid w:val="0029411E"/>
    <w:rsid w:val="002B2D94"/>
    <w:rsid w:val="00311412"/>
    <w:rsid w:val="00326B6E"/>
    <w:rsid w:val="00335952"/>
    <w:rsid w:val="003A1541"/>
    <w:rsid w:val="003B129A"/>
    <w:rsid w:val="003C3231"/>
    <w:rsid w:val="003E6970"/>
    <w:rsid w:val="003F7792"/>
    <w:rsid w:val="00452D65"/>
    <w:rsid w:val="00476375"/>
    <w:rsid w:val="004821EB"/>
    <w:rsid w:val="004B5A3F"/>
    <w:rsid w:val="004E2AFA"/>
    <w:rsid w:val="005057A1"/>
    <w:rsid w:val="005153C7"/>
    <w:rsid w:val="00526006"/>
    <w:rsid w:val="00580795"/>
    <w:rsid w:val="005C0AB3"/>
    <w:rsid w:val="00683C0C"/>
    <w:rsid w:val="006B3E76"/>
    <w:rsid w:val="006E44D6"/>
    <w:rsid w:val="0073184B"/>
    <w:rsid w:val="00735D34"/>
    <w:rsid w:val="007B0999"/>
    <w:rsid w:val="00815885"/>
    <w:rsid w:val="008E0BAD"/>
    <w:rsid w:val="00965B8A"/>
    <w:rsid w:val="009E1A2D"/>
    <w:rsid w:val="009F69B1"/>
    <w:rsid w:val="00A07BCE"/>
    <w:rsid w:val="00A56441"/>
    <w:rsid w:val="00AB10F0"/>
    <w:rsid w:val="00AC68C1"/>
    <w:rsid w:val="00B70519"/>
    <w:rsid w:val="00B74498"/>
    <w:rsid w:val="00B9252B"/>
    <w:rsid w:val="00BC2C4D"/>
    <w:rsid w:val="00BE0597"/>
    <w:rsid w:val="00BF68FD"/>
    <w:rsid w:val="00C62BC5"/>
    <w:rsid w:val="00C73DE8"/>
    <w:rsid w:val="00C90EFC"/>
    <w:rsid w:val="00CF178D"/>
    <w:rsid w:val="00D12884"/>
    <w:rsid w:val="00D15FE7"/>
    <w:rsid w:val="00D22FC5"/>
    <w:rsid w:val="00D34D39"/>
    <w:rsid w:val="00D40DF5"/>
    <w:rsid w:val="00D64CE8"/>
    <w:rsid w:val="00D87299"/>
    <w:rsid w:val="00DE6C21"/>
    <w:rsid w:val="00E53C87"/>
    <w:rsid w:val="00E66666"/>
    <w:rsid w:val="00E7788A"/>
    <w:rsid w:val="00EA4D30"/>
    <w:rsid w:val="00FA50FA"/>
    <w:rsid w:val="00FC69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0526B"/>
  <w15:chartTrackingRefBased/>
  <w15:docId w15:val="{DAC520E0-82BB-4E54-BACD-1AE1E7126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735D34"/>
    <w:pPr>
      <w:suppressAutoHyphens/>
      <w:autoSpaceDN w:val="0"/>
      <w:spacing w:after="200" w:line="276" w:lineRule="auto"/>
      <w:textAlignment w:val="baseline"/>
    </w:pPr>
    <w:rPr>
      <w:rFonts w:ascii="Times New Roman" w:eastAsia="Calibri" w:hAnsi="Times New Roman" w:cs="Times New Roman"/>
      <w:sz w:val="24"/>
      <w:lang w:val="lt-LT"/>
    </w:rPr>
  </w:style>
  <w:style w:type="paragraph" w:styleId="Antrat1">
    <w:name w:val="heading 1"/>
    <w:basedOn w:val="prastasis"/>
    <w:next w:val="Antrat2"/>
    <w:link w:val="Antrat1Diagrama"/>
    <w:uiPriority w:val="9"/>
    <w:qFormat/>
    <w:rsid w:val="009E1A2D"/>
    <w:pPr>
      <w:keepNext/>
      <w:numPr>
        <w:numId w:val="11"/>
      </w:numPr>
      <w:suppressAutoHyphens w:val="0"/>
      <w:autoSpaceDN/>
      <w:spacing w:before="240" w:after="240"/>
      <w:jc w:val="both"/>
      <w:textAlignment w:val="auto"/>
      <w:outlineLvl w:val="0"/>
    </w:pPr>
    <w:rPr>
      <w:b/>
      <w:bCs/>
      <w:caps/>
      <w:kern w:val="32"/>
      <w:sz w:val="28"/>
      <w:szCs w:val="28"/>
      <w:lang w:eastAsia="lt-LT"/>
      <w14:ligatures w14:val="standardContextual"/>
    </w:rPr>
  </w:style>
  <w:style w:type="paragraph" w:styleId="Antrat2">
    <w:name w:val="heading 2"/>
    <w:basedOn w:val="prastasis"/>
    <w:next w:val="prastasis"/>
    <w:link w:val="Antrat2Diagrama"/>
    <w:uiPriority w:val="9"/>
    <w:unhideWhenUsed/>
    <w:qFormat/>
    <w:rsid w:val="009E1A2D"/>
    <w:pPr>
      <w:keepNext/>
      <w:keepLines/>
      <w:numPr>
        <w:ilvl w:val="1"/>
        <w:numId w:val="11"/>
      </w:numPr>
      <w:tabs>
        <w:tab w:val="left" w:pos="709"/>
      </w:tabs>
      <w:suppressAutoHyphens w:val="0"/>
      <w:autoSpaceDN/>
      <w:spacing w:before="240" w:after="240"/>
      <w:textAlignment w:val="auto"/>
      <w:outlineLvl w:val="1"/>
    </w:pPr>
    <w:rPr>
      <w:b/>
      <w:bCs/>
      <w:iCs/>
      <w:sz w:val="28"/>
      <w:szCs w:val="32"/>
      <w:lang w:eastAsia="lt-LT"/>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link w:val="TEKSTASChar"/>
    <w:qFormat/>
    <w:rsid w:val="00735D34"/>
    <w:pPr>
      <w:numPr>
        <w:numId w:val="1"/>
      </w:numPr>
      <w:tabs>
        <w:tab w:val="left" w:pos="993"/>
        <w:tab w:val="left" w:pos="1134"/>
      </w:tabs>
      <w:suppressAutoHyphens w:val="0"/>
      <w:autoSpaceDN/>
      <w:spacing w:after="0" w:line="240" w:lineRule="auto"/>
      <w:jc w:val="both"/>
      <w:textAlignment w:val="auto"/>
    </w:pPr>
    <w:rPr>
      <w:rFonts w:eastAsia="Times New Roman"/>
      <w:szCs w:val="24"/>
    </w:rPr>
  </w:style>
  <w:style w:type="character" w:customStyle="1" w:styleId="TEKSTASChar">
    <w:name w:val="TEKSTAS Char"/>
    <w:basedOn w:val="Numatytasispastraiposriftas"/>
    <w:link w:val="TEKSTAS"/>
    <w:rsid w:val="00735D34"/>
    <w:rPr>
      <w:rFonts w:ascii="Times New Roman" w:eastAsia="Times New Roman" w:hAnsi="Times New Roman" w:cs="Times New Roman"/>
      <w:sz w:val="24"/>
      <w:szCs w:val="24"/>
      <w:lang w:val="lt-LT"/>
    </w:rPr>
  </w:style>
  <w:style w:type="character" w:styleId="Komentaronuoroda">
    <w:name w:val="annotation reference"/>
    <w:basedOn w:val="Numatytasispastraiposriftas"/>
    <w:uiPriority w:val="99"/>
    <w:semiHidden/>
    <w:unhideWhenUsed/>
    <w:rsid w:val="00683C0C"/>
    <w:rPr>
      <w:sz w:val="16"/>
      <w:szCs w:val="16"/>
    </w:rPr>
  </w:style>
  <w:style w:type="paragraph" w:styleId="Komentarotekstas">
    <w:name w:val="annotation text"/>
    <w:basedOn w:val="prastasis"/>
    <w:link w:val="KomentarotekstasDiagrama"/>
    <w:uiPriority w:val="99"/>
    <w:unhideWhenUsed/>
    <w:rsid w:val="00683C0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83C0C"/>
    <w:rPr>
      <w:rFonts w:ascii="Times New Roman" w:eastAsia="Calibri"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683C0C"/>
    <w:rPr>
      <w:b/>
      <w:bCs/>
    </w:rPr>
  </w:style>
  <w:style w:type="character" w:customStyle="1" w:styleId="KomentarotemaDiagrama">
    <w:name w:val="Komentaro tema Diagrama"/>
    <w:basedOn w:val="KomentarotekstasDiagrama"/>
    <w:link w:val="Komentarotema"/>
    <w:uiPriority w:val="99"/>
    <w:semiHidden/>
    <w:rsid w:val="00683C0C"/>
    <w:rPr>
      <w:rFonts w:ascii="Times New Roman" w:eastAsia="Calibri"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683C0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83C0C"/>
    <w:rPr>
      <w:rFonts w:ascii="Segoe UI" w:eastAsia="Calibri" w:hAnsi="Segoe UI" w:cs="Segoe UI"/>
      <w:sz w:val="18"/>
      <w:szCs w:val="18"/>
      <w:lang w:val="lt-LT"/>
    </w:rPr>
  </w:style>
  <w:style w:type="paragraph" w:styleId="Pataisymai">
    <w:name w:val="Revision"/>
    <w:hidden/>
    <w:uiPriority w:val="99"/>
    <w:semiHidden/>
    <w:rsid w:val="00E7788A"/>
    <w:pPr>
      <w:spacing w:after="0" w:line="240" w:lineRule="auto"/>
    </w:pPr>
    <w:rPr>
      <w:rFonts w:ascii="Times New Roman" w:eastAsia="Calibri" w:hAnsi="Times New Roman" w:cs="Times New Roman"/>
      <w:sz w:val="24"/>
      <w:lang w:val="lt-LT"/>
    </w:rPr>
  </w:style>
  <w:style w:type="paragraph" w:styleId="Sraopastraipa">
    <w:name w:val="List Paragraph"/>
    <w:aliases w:val="Numbering,ERP-List Paragraph,List Paragraph11,lp1,Bullet 1,Use Case List Paragraph,Sąrašo pastraipa1,List Paragraph3,Bullet EY,List Paragraph Red,List Paragraph2,List Paragraph21,Lentele,List Paragraph22,List Paragraph221,Buletai,bl1,l"/>
    <w:basedOn w:val="prastasis"/>
    <w:link w:val="SraopastraipaDiagrama"/>
    <w:uiPriority w:val="34"/>
    <w:qFormat/>
    <w:rsid w:val="00D87299"/>
    <w:pPr>
      <w:suppressAutoHyphens w:val="0"/>
      <w:autoSpaceDN/>
      <w:spacing w:after="0" w:line="240" w:lineRule="auto"/>
      <w:ind w:left="720"/>
      <w:contextualSpacing/>
      <w:jc w:val="both"/>
      <w:textAlignment w:val="auto"/>
    </w:pPr>
    <w:rPr>
      <w:szCs w:val="24"/>
    </w:rPr>
  </w:style>
  <w:style w:type="character" w:customStyle="1" w:styleId="SraopastraipaDiagrama">
    <w:name w:val="Sąrašo pastraipa Diagrama"/>
    <w:aliases w:val="Numbering Diagrama,ERP-List Paragraph Diagrama,List Paragraph11 Diagrama,lp1 Diagrama,Bullet 1 Diagrama,Use Case List Paragraph Diagrama,Sąrašo pastraipa1 Diagrama,List Paragraph3 Diagrama,Bullet EY Diagrama,Lentele Diagrama"/>
    <w:link w:val="Sraopastraipa"/>
    <w:uiPriority w:val="34"/>
    <w:qFormat/>
    <w:locked/>
    <w:rsid w:val="00D87299"/>
    <w:rPr>
      <w:rFonts w:ascii="Times New Roman" w:eastAsia="Calibri" w:hAnsi="Times New Roman" w:cs="Times New Roman"/>
      <w:sz w:val="24"/>
      <w:szCs w:val="24"/>
      <w:lang w:val="lt-LT"/>
    </w:rPr>
  </w:style>
  <w:style w:type="table" w:customStyle="1" w:styleId="TableGrid1">
    <w:name w:val="Table Grid1"/>
    <w:basedOn w:val="prastojilentel"/>
    <w:next w:val="Lentelstinklelis"/>
    <w:uiPriority w:val="99"/>
    <w:locked/>
    <w:rsid w:val="00D87299"/>
    <w:pPr>
      <w:spacing w:after="0" w:line="240" w:lineRule="auto"/>
    </w:pPr>
    <w:rPr>
      <w:rFonts w:ascii="Calibri" w:eastAsia="Calibri" w:hAnsi="Calibri" w:cs="Times New Roman"/>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D87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sid w:val="009E1A2D"/>
    <w:rPr>
      <w:rFonts w:ascii="Times New Roman" w:eastAsia="Calibri" w:hAnsi="Times New Roman" w:cs="Times New Roman"/>
      <w:b/>
      <w:bCs/>
      <w:caps/>
      <w:kern w:val="32"/>
      <w:sz w:val="28"/>
      <w:szCs w:val="28"/>
      <w:lang w:val="lt-LT" w:eastAsia="lt-LT"/>
      <w14:ligatures w14:val="standardContextual"/>
    </w:rPr>
  </w:style>
  <w:style w:type="character" w:customStyle="1" w:styleId="Antrat2Diagrama">
    <w:name w:val="Antraštė 2 Diagrama"/>
    <w:basedOn w:val="Numatytasispastraiposriftas"/>
    <w:link w:val="Antrat2"/>
    <w:uiPriority w:val="9"/>
    <w:rsid w:val="009E1A2D"/>
    <w:rPr>
      <w:rFonts w:ascii="Times New Roman" w:eastAsia="Calibri" w:hAnsi="Times New Roman" w:cs="Times New Roman"/>
      <w:b/>
      <w:bCs/>
      <w:iCs/>
      <w:sz w:val="28"/>
      <w:szCs w:val="32"/>
      <w:lang w:val="lt-LT" w:eastAsia="lt-LT"/>
      <w14:ligatures w14:val="standardContextual"/>
    </w:rPr>
  </w:style>
  <w:style w:type="paragraph" w:customStyle="1" w:styleId="ALTextNormal">
    <w:name w:val="AL Text Normal"/>
    <w:basedOn w:val="Pagrindinistekstas"/>
    <w:link w:val="ALTextNormalChar"/>
    <w:qFormat/>
    <w:rsid w:val="009E1A2D"/>
    <w:pPr>
      <w:suppressAutoHyphens w:val="0"/>
      <w:autoSpaceDN/>
      <w:spacing w:line="264" w:lineRule="auto"/>
      <w:jc w:val="both"/>
      <w:textAlignment w:val="auto"/>
    </w:pPr>
    <w:rPr>
      <w:rFonts w:ascii="Aptos" w:eastAsiaTheme="minorEastAsia" w:hAnsi="Aptos" w:cs="Calibri"/>
      <w:lang w:eastAsia="zh-CN"/>
      <w14:ligatures w14:val="standardContextual"/>
    </w:rPr>
  </w:style>
  <w:style w:type="character" w:customStyle="1" w:styleId="ALTextNormalChar">
    <w:name w:val="AL Text Normal Char"/>
    <w:basedOn w:val="PagrindinistekstasDiagrama"/>
    <w:link w:val="ALTextNormal"/>
    <w:rsid w:val="009E1A2D"/>
    <w:rPr>
      <w:rFonts w:ascii="Aptos" w:eastAsiaTheme="minorEastAsia" w:hAnsi="Aptos" w:cs="Calibri"/>
      <w:sz w:val="24"/>
      <w:lang w:val="lt-LT" w:eastAsia="zh-CN"/>
      <w14:ligatures w14:val="standardContextual"/>
    </w:rPr>
  </w:style>
  <w:style w:type="paragraph" w:styleId="Pagrindinistekstas">
    <w:name w:val="Body Text"/>
    <w:basedOn w:val="prastasis"/>
    <w:link w:val="PagrindinistekstasDiagrama"/>
    <w:uiPriority w:val="99"/>
    <w:semiHidden/>
    <w:unhideWhenUsed/>
    <w:rsid w:val="009E1A2D"/>
    <w:pPr>
      <w:spacing w:after="120"/>
    </w:pPr>
  </w:style>
  <w:style w:type="character" w:customStyle="1" w:styleId="PagrindinistekstasDiagrama">
    <w:name w:val="Pagrindinis tekstas Diagrama"/>
    <w:basedOn w:val="Numatytasispastraiposriftas"/>
    <w:link w:val="Pagrindinistekstas"/>
    <w:uiPriority w:val="99"/>
    <w:semiHidden/>
    <w:rsid w:val="009E1A2D"/>
    <w:rPr>
      <w:rFonts w:ascii="Times New Roman" w:eastAsia="Calibri" w:hAnsi="Times New Roman" w:cs="Times New Roman"/>
      <w:sz w:val="24"/>
      <w:lang w:val="lt-LT"/>
    </w:rPr>
  </w:style>
  <w:style w:type="table" w:customStyle="1" w:styleId="Lentelstinklelis1">
    <w:name w:val="Lentelės tinklelis1"/>
    <w:basedOn w:val="prastojilentel"/>
    <w:uiPriority w:val="99"/>
    <w:rsid w:val="00D22FC5"/>
    <w:pPr>
      <w:suppressAutoHyphens/>
      <w:spacing w:after="0" w:line="240" w:lineRule="auto"/>
    </w:pPr>
    <w:rPr>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678767">
      <w:bodyDiv w:val="1"/>
      <w:marLeft w:val="0"/>
      <w:marRight w:val="0"/>
      <w:marTop w:val="0"/>
      <w:marBottom w:val="0"/>
      <w:divBdr>
        <w:top w:val="none" w:sz="0" w:space="0" w:color="auto"/>
        <w:left w:val="none" w:sz="0" w:space="0" w:color="auto"/>
        <w:bottom w:val="none" w:sz="0" w:space="0" w:color="auto"/>
        <w:right w:val="none" w:sz="0" w:space="0" w:color="auto"/>
      </w:divBdr>
    </w:div>
    <w:div w:id="142183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C7A8614ABC443BABB1C9FF0C4382F7"/>
        <w:category>
          <w:name w:val="General"/>
          <w:gallery w:val="placeholder"/>
        </w:category>
        <w:types>
          <w:type w:val="bbPlcHdr"/>
        </w:types>
        <w:behaviors>
          <w:behavior w:val="content"/>
        </w:behaviors>
        <w:guid w:val="{7C36762F-A116-4D79-A5A3-4773B2DA3DA7}"/>
      </w:docPartPr>
      <w:docPartBody>
        <w:p w:rsidR="00764A39" w:rsidRDefault="00BD1B19" w:rsidP="00BD1B19">
          <w:pPr>
            <w:pStyle w:val="15C7A8614ABC443BABB1C9FF0C4382F7"/>
          </w:pPr>
          <w:r w:rsidRPr="00D160D6">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B19"/>
    <w:rsid w:val="00015A09"/>
    <w:rsid w:val="00051DF0"/>
    <w:rsid w:val="00064217"/>
    <w:rsid w:val="00126851"/>
    <w:rsid w:val="00153BCD"/>
    <w:rsid w:val="001B0015"/>
    <w:rsid w:val="001B78C8"/>
    <w:rsid w:val="001D5866"/>
    <w:rsid w:val="00216F4E"/>
    <w:rsid w:val="002270F4"/>
    <w:rsid w:val="002379BE"/>
    <w:rsid w:val="00264C2C"/>
    <w:rsid w:val="002B2D94"/>
    <w:rsid w:val="00335952"/>
    <w:rsid w:val="00390523"/>
    <w:rsid w:val="003A1541"/>
    <w:rsid w:val="00476375"/>
    <w:rsid w:val="004821EB"/>
    <w:rsid w:val="005153C7"/>
    <w:rsid w:val="00526801"/>
    <w:rsid w:val="00555A09"/>
    <w:rsid w:val="0068081B"/>
    <w:rsid w:val="006A676B"/>
    <w:rsid w:val="006B3E76"/>
    <w:rsid w:val="006C2351"/>
    <w:rsid w:val="006E493F"/>
    <w:rsid w:val="0073184B"/>
    <w:rsid w:val="00743892"/>
    <w:rsid w:val="00764A39"/>
    <w:rsid w:val="007863BA"/>
    <w:rsid w:val="007C01F3"/>
    <w:rsid w:val="007F3658"/>
    <w:rsid w:val="007F3F69"/>
    <w:rsid w:val="008C7ED4"/>
    <w:rsid w:val="008E0BAD"/>
    <w:rsid w:val="009568B3"/>
    <w:rsid w:val="00965B8A"/>
    <w:rsid w:val="009C6CA6"/>
    <w:rsid w:val="009E1332"/>
    <w:rsid w:val="00A56441"/>
    <w:rsid w:val="00AB10F0"/>
    <w:rsid w:val="00AC68C1"/>
    <w:rsid w:val="00AD7547"/>
    <w:rsid w:val="00B9252B"/>
    <w:rsid w:val="00BD1B19"/>
    <w:rsid w:val="00C73DE8"/>
    <w:rsid w:val="00D7642B"/>
    <w:rsid w:val="00D91083"/>
    <w:rsid w:val="00DE4D7B"/>
    <w:rsid w:val="00DF3235"/>
    <w:rsid w:val="00DF3D21"/>
    <w:rsid w:val="00E25E51"/>
    <w:rsid w:val="00EA743B"/>
    <w:rsid w:val="00EA77D7"/>
    <w:rsid w:val="00F017E5"/>
    <w:rsid w:val="00F35045"/>
    <w:rsid w:val="00FC697F"/>
    <w:rsid w:val="00FD70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qFormat/>
    <w:rsid w:val="00BD1B19"/>
    <w:rPr>
      <w:color w:val="808080"/>
    </w:rPr>
  </w:style>
  <w:style w:type="paragraph" w:customStyle="1" w:styleId="15C7A8614ABC443BABB1C9FF0C4382F7">
    <w:name w:val="15C7A8614ABC443BABB1C9FF0C4382F7"/>
    <w:rsid w:val="00BD1B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CB9CC1-B374-4BDE-9AE9-6CE47FBF7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2599</Words>
  <Characters>1482</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Karolis Klusevicius</dc:creator>
  <cp:lastModifiedBy>Marina Sosnovskaja</cp:lastModifiedBy>
  <cp:revision>5</cp:revision>
  <dcterms:created xsi:type="dcterms:W3CDTF">2025-06-23T10:42:00Z</dcterms:created>
  <dcterms:modified xsi:type="dcterms:W3CDTF">2025-06-23T11:18:00Z</dcterms:modified>
</cp:coreProperties>
</file>