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0671C" w:rsidRDefault="7D92ACDC" w:rsidP="004E4612">
          <w:pPr>
            <w:spacing w:after="120" w:line="20" w:lineRule="atLeast"/>
            <w:contextualSpacing/>
            <w:jc w:val="center"/>
            <w:rPr>
              <w:rFonts w:cstheme="minorHAnsi"/>
              <w:b/>
              <w:sz w:val="22"/>
              <w:szCs w:val="22"/>
            </w:rPr>
          </w:pPr>
          <w:r w:rsidRPr="0040671C">
            <w:rPr>
              <w:rFonts w:cstheme="minorHAnsi"/>
              <w:b/>
              <w:bCs/>
              <w:sz w:val="22"/>
              <w:szCs w:val="22"/>
            </w:rPr>
            <w:t>VILNIAUS MIESTO SAVIVALDYBĖS ADMINISTRACIJA</w:t>
          </w:r>
        </w:p>
        <w:p w14:paraId="2721BB57" w14:textId="537F7BFC" w:rsidR="00D526C8" w:rsidRPr="0040671C" w:rsidRDefault="791DA65D" w:rsidP="00EA4362">
          <w:pPr>
            <w:spacing w:after="120" w:line="20" w:lineRule="atLeast"/>
            <w:jc w:val="center"/>
            <w:rPr>
              <w:rFonts w:eastAsia="Calibri" w:cstheme="minorHAnsi"/>
              <w:sz w:val="22"/>
              <w:szCs w:val="22"/>
            </w:rPr>
          </w:pPr>
          <w:r w:rsidRPr="0040671C">
            <w:rPr>
              <w:rFonts w:cstheme="minorHAnsi"/>
              <w:sz w:val="22"/>
              <w:szCs w:val="22"/>
            </w:rPr>
            <w:t>Konstitucijos pr. 3, LT-09601 Vilnius</w:t>
          </w:r>
          <w:r w:rsidR="00414D9A" w:rsidRPr="0040671C">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DEDE0D9" w14:textId="77777777" w:rsidR="00AB6973" w:rsidRPr="00D85BC2" w:rsidRDefault="00AB6973" w:rsidP="00AB6973">
          <w:pPr>
            <w:spacing w:after="0" w:line="240" w:lineRule="auto"/>
            <w:ind w:left="5103" w:firstLine="142"/>
            <w:jc w:val="both"/>
            <w:rPr>
              <w:rFonts w:eastAsia="Times New Roman" w:cstheme="minorHAnsi"/>
              <w:sz w:val="22"/>
              <w:szCs w:val="22"/>
              <w:lang w:eastAsia="en-US"/>
            </w:rPr>
          </w:pPr>
          <w:r w:rsidRPr="00D85BC2">
            <w:rPr>
              <w:rFonts w:eastAsia="Times New Roman" w:cstheme="minorHAnsi"/>
              <w:sz w:val="22"/>
              <w:szCs w:val="22"/>
              <w:lang w:eastAsia="en-US"/>
            </w:rPr>
            <w:t>VšĮ Šeškinės poliklinikos direktorius </w:t>
          </w:r>
        </w:p>
        <w:p w14:paraId="4A25A356" w14:textId="49D7A1AC" w:rsidR="00D53BF4" w:rsidRDefault="00AB6973" w:rsidP="00AB6973">
          <w:pPr>
            <w:spacing w:after="120" w:line="20" w:lineRule="atLeast"/>
            <w:ind w:left="5245"/>
            <w:contextualSpacing/>
            <w:rPr>
              <w:rFonts w:eastAsia="Times New Roman" w:cstheme="minorHAnsi"/>
              <w:sz w:val="22"/>
              <w:szCs w:val="22"/>
              <w:lang w:eastAsia="en-US"/>
            </w:rPr>
          </w:pPr>
          <w:r w:rsidRPr="00D85BC2">
            <w:rPr>
              <w:rFonts w:eastAsia="Times New Roman" w:cstheme="minorHAnsi"/>
              <w:sz w:val="22"/>
              <w:szCs w:val="22"/>
              <w:lang w:eastAsia="en-US"/>
            </w:rPr>
            <w:t>Mindaugas Sinkevičius</w:t>
          </w:r>
        </w:p>
        <w:p w14:paraId="63FFD829" w14:textId="6D8EF160" w:rsidR="00AB6973" w:rsidRPr="00682B25" w:rsidRDefault="00AB6973" w:rsidP="00AB6973">
          <w:pPr>
            <w:spacing w:after="120" w:line="20" w:lineRule="atLeast"/>
            <w:ind w:left="5245"/>
            <w:contextualSpacing/>
            <w:rPr>
              <w:sz w:val="22"/>
              <w:szCs w:val="22"/>
            </w:rPr>
          </w:pPr>
          <w:r>
            <w:rPr>
              <w:rFonts w:eastAsia="Times New Roman" w:cstheme="minorHAnsi"/>
              <w:sz w:val="22"/>
              <w:szCs w:val="22"/>
              <w:lang w:eastAsia="en-US"/>
            </w:rPr>
            <w:t>20</w:t>
          </w:r>
          <w:r w:rsidR="006E2178">
            <w:rPr>
              <w:rFonts w:eastAsia="Times New Roman" w:cstheme="minorHAnsi"/>
              <w:sz w:val="22"/>
              <w:szCs w:val="22"/>
              <w:lang w:eastAsia="en-US"/>
            </w:rPr>
            <w:t>25</w:t>
          </w:r>
          <w:r>
            <w:rPr>
              <w:rFonts w:eastAsia="Times New Roman" w:cstheme="minorHAnsi"/>
              <w:sz w:val="22"/>
              <w:szCs w:val="22"/>
              <w:lang w:eastAsia="en-US"/>
            </w:rPr>
            <w:t>-__-__</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AB6973" w:rsidRDefault="46567C80" w:rsidP="0223E19B">
          <w:pPr>
            <w:spacing w:after="120" w:line="20" w:lineRule="atLeast"/>
            <w:ind w:left="5245"/>
          </w:pPr>
          <w:r w:rsidRPr="00AB6973">
            <w:rPr>
              <w:i/>
              <w:iCs/>
              <w:sz w:val="22"/>
              <w:szCs w:val="22"/>
              <w:highlight w:val="lightGray"/>
            </w:rPr>
            <w:t>Nurodomos pakeitimų datos</w:t>
          </w:r>
          <w:r w:rsidR="00D53BF4" w:rsidRPr="00AB6973">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5FCECD2B" w14:textId="77777777" w:rsidR="006E2178" w:rsidRDefault="007A130B" w:rsidP="00AB6973">
          <w:pPr>
            <w:spacing w:after="0" w:line="240" w:lineRule="auto"/>
            <w:jc w:val="center"/>
            <w:rPr>
              <w:rFonts w:cstheme="minorHAnsi"/>
              <w:b/>
              <w:bCs/>
              <w:sz w:val="22"/>
              <w:szCs w:val="22"/>
            </w:rPr>
          </w:pPr>
          <w:r w:rsidRPr="00AB6973">
            <w:rPr>
              <w:rFonts w:cstheme="minorHAnsi"/>
              <w:b/>
              <w:bCs/>
              <w:sz w:val="22"/>
              <w:szCs w:val="22"/>
            </w:rPr>
            <w:t>TARPTAUTIN</w:t>
          </w:r>
          <w:r w:rsidR="0069195A" w:rsidRPr="00AB6973">
            <w:rPr>
              <w:rFonts w:cstheme="minorHAnsi"/>
              <w:b/>
              <w:bCs/>
              <w:sz w:val="22"/>
              <w:szCs w:val="22"/>
            </w:rPr>
            <w:t>ĖS VERTĖS</w:t>
          </w:r>
          <w:r w:rsidRPr="00AB6973">
            <w:rPr>
              <w:rFonts w:cstheme="minorHAnsi"/>
              <w:b/>
              <w:bCs/>
              <w:sz w:val="22"/>
              <w:szCs w:val="22"/>
            </w:rPr>
            <w:t xml:space="preserve"> </w:t>
          </w:r>
          <w:r w:rsidR="00D526C8" w:rsidRPr="00AB6973">
            <w:rPr>
              <w:rFonts w:cstheme="minorHAnsi"/>
              <w:b/>
              <w:bCs/>
              <w:sz w:val="22"/>
              <w:szCs w:val="22"/>
            </w:rPr>
            <w:t xml:space="preserve">VIEŠOJO PIRKIMO </w:t>
          </w:r>
        </w:p>
        <w:p w14:paraId="1D1BF965" w14:textId="1FCEE909" w:rsidR="00D526C8" w:rsidRPr="00682B25" w:rsidRDefault="00D526C8" w:rsidP="00AB6973">
          <w:pPr>
            <w:spacing w:after="0" w:line="240" w:lineRule="auto"/>
            <w:jc w:val="center"/>
            <w:rPr>
              <w:rFonts w:cstheme="minorHAnsi"/>
              <w:b/>
              <w:bCs/>
              <w:sz w:val="22"/>
              <w:szCs w:val="22"/>
            </w:rPr>
          </w:pPr>
          <w:r w:rsidRPr="00AB6973">
            <w:rPr>
              <w:rFonts w:cstheme="minorHAnsi"/>
              <w:b/>
              <w:bCs/>
              <w:sz w:val="22"/>
              <w:szCs w:val="22"/>
            </w:rPr>
            <w:t>„</w:t>
          </w:r>
          <w:r w:rsidR="00D27567" w:rsidRPr="00AB6973">
            <w:rPr>
              <w:rFonts w:ascii="Calibri" w:hAnsi="Calibri" w:cs="Calibri"/>
              <w:b/>
              <w:bCs/>
              <w:sz w:val="22"/>
              <w:szCs w:val="22"/>
            </w:rPr>
            <w:t xml:space="preserve">ŠP-71657 </w:t>
          </w:r>
          <w:r w:rsidR="00320E17" w:rsidRPr="00AB6973">
            <w:rPr>
              <w:rFonts w:ascii="Calibri" w:eastAsia="Times New Roman" w:hAnsi="Calibri" w:cs="Calibri"/>
              <w:b/>
              <w:sz w:val="22"/>
              <w:szCs w:val="22"/>
            </w:rPr>
            <w:t>REAGENTAI IR PAPILDOMOS PRIEMONĖS ŠLAPIMO AUTOMATIZUOTO TYRIMO ATLIKIMUI BEI ANALIZATORIAUS ĮSIGIJIMAS PANAUDOS BŪDU</w:t>
          </w:r>
          <w:r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059636"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AB6973">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C6050CF"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6090213"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72A1438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6C940A" w14:textId="52CF07F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 xml:space="preserve">Pirkimo sąlygų </w:t>
                </w:r>
                <w:r w:rsidR="00015E07">
                  <w:rPr>
                    <w:rStyle w:val="Hipersaitas"/>
                    <w:rFonts w:cstheme="minorHAnsi"/>
                    <w:noProof/>
                  </w:rPr>
                  <w:t>4</w:t>
                </w:r>
                <w:r w:rsidRPr="00AE150C">
                  <w:rPr>
                    <w:rStyle w:val="Hipersaitas"/>
                    <w:rFonts w:cstheme="minorHAnsi"/>
                    <w:noProof/>
                  </w:rPr>
                  <w:t xml:space="preserve"> priedas „Sutarties projektas“</w:t>
                </w:r>
                <w:r>
                  <w:rPr>
                    <w:noProof/>
                    <w:webHidden/>
                  </w:rPr>
                  <w:tab/>
                </w:r>
              </w:hyperlink>
            </w:p>
            <w:p w14:paraId="6A780E7C" w14:textId="79668115"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 xml:space="preserve">Pirkimo sąlygų </w:t>
                </w:r>
                <w:r w:rsidR="00015E07">
                  <w:rPr>
                    <w:rStyle w:val="Hipersaitas"/>
                    <w:rFonts w:eastAsia="Calibri" w:cstheme="minorHAnsi"/>
                    <w:noProof/>
                  </w:rPr>
                  <w:t>5</w:t>
                </w:r>
                <w:r w:rsidRPr="00AE150C">
                  <w:rPr>
                    <w:rStyle w:val="Hipersaitas"/>
                    <w:rFonts w:eastAsia="Calibri" w:cstheme="minorHAnsi"/>
                    <w:noProof/>
                  </w:rPr>
                  <w:t xml:space="preserve"> priedas „Tiekėjų pašalinimo pagrindai“</w:t>
                </w:r>
                <w:r>
                  <w:rPr>
                    <w:noProof/>
                    <w:webHidden/>
                  </w:rPr>
                  <w:tab/>
                </w:r>
              </w:hyperlink>
            </w:p>
            <w:p w14:paraId="1AD0967F" w14:textId="627FB708"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E02227">
                  <w:rPr>
                    <w:rStyle w:val="Hipersaitas"/>
                    <w:rFonts w:eastAsia="Calibri" w:cstheme="minorHAnsi"/>
                    <w:noProof/>
                  </w:rPr>
                  <w:t>6</w:t>
                </w:r>
                <w:r w:rsidRPr="00AE150C">
                  <w:rPr>
                    <w:rStyle w:val="Hipersaitas"/>
                    <w:rFonts w:eastAsia="Calibri" w:cstheme="minorHAnsi"/>
                    <w:noProof/>
                  </w:rPr>
                  <w:t xml:space="preserve"> priedas „EBVPD“ </w:t>
                </w:r>
                <w:r w:rsidRPr="00AE150C">
                  <w:rPr>
                    <w:rStyle w:val="Hipersaitas"/>
                    <w:rFonts w:cstheme="minorHAnsi"/>
                    <w:noProof/>
                  </w:rPr>
                  <w:t>(XML formatu)</w:t>
                </w:r>
                <w:r>
                  <w:rPr>
                    <w:noProof/>
                    <w:webHidden/>
                  </w:rPr>
                  <w:tab/>
                </w:r>
              </w:hyperlink>
            </w:p>
            <w:p w14:paraId="4F2A4BBF" w14:textId="1D8716BB" w:rsidR="00863B22" w:rsidRDefault="00863B22">
              <w:pPr>
                <w:pStyle w:val="Turinys2"/>
              </w:pPr>
              <w:hyperlink w:anchor="_Toc195618411" w:history="1">
                <w:r w:rsidRPr="00AE150C">
                  <w:rPr>
                    <w:rStyle w:val="Hipersaitas"/>
                    <w:rFonts w:eastAsia="Calibri" w:cstheme="minorHAnsi"/>
                    <w:noProof/>
                  </w:rPr>
                  <w:t xml:space="preserve">Pirkimo sąlygų </w:t>
                </w:r>
                <w:r w:rsidR="00E02227">
                  <w:rPr>
                    <w:rStyle w:val="Hipersaitas"/>
                    <w:rFonts w:eastAsia="Calibri" w:cstheme="minorHAnsi"/>
                    <w:noProof/>
                  </w:rPr>
                  <w:t>7</w:t>
                </w:r>
                <w:r w:rsidRPr="00AE150C">
                  <w:rPr>
                    <w:rStyle w:val="Hipersaitas"/>
                    <w:rFonts w:eastAsia="Calibri" w:cstheme="minorHAnsi"/>
                    <w:noProof/>
                  </w:rPr>
                  <w:t xml:space="preserve"> priedas „Tiekėjų kvalifikacijos reikalavimai“</w:t>
                </w:r>
                <w:r>
                  <w:rPr>
                    <w:noProof/>
                    <w:webHidden/>
                  </w:rPr>
                  <w:tab/>
                </w:r>
              </w:hyperlink>
            </w:p>
            <w:p w14:paraId="40A88EAE" w14:textId="52A6658E" w:rsidR="00E02227" w:rsidRDefault="00E02227" w:rsidP="00E02227">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8</w:t>
                </w:r>
                <w:r w:rsidRPr="00AE150C">
                  <w:rPr>
                    <w:rStyle w:val="Hipersaitas"/>
                    <w:rFonts w:eastAsia="Calibri" w:cstheme="minorHAnsi"/>
                    <w:noProof/>
                  </w:rPr>
                  <w:t xml:space="preserve"> priedas „</w:t>
                </w:r>
                <w:r>
                  <w:rPr>
                    <w:rStyle w:val="Hipersaitas"/>
                    <w:rFonts w:eastAsia="Calibri" w:cstheme="minorHAnsi"/>
                    <w:noProof/>
                  </w:rPr>
                  <w:t>Specialistų sąrašas</w:t>
                </w:r>
                <w:r w:rsidRPr="00AE150C">
                  <w:rPr>
                    <w:rStyle w:val="Hipersaitas"/>
                    <w:rFonts w:eastAsia="Calibri" w:cstheme="minorHAnsi"/>
                    <w:noProof/>
                  </w:rPr>
                  <w:t>“</w:t>
                </w:r>
                <w:r>
                  <w:rPr>
                    <w:noProof/>
                    <w:webHidden/>
                  </w:rPr>
                  <w:tab/>
                </w:r>
              </w:hyperlink>
            </w:p>
            <w:p w14:paraId="45E01593" w14:textId="77777777" w:rsidR="00E02227" w:rsidRPr="00E02227" w:rsidRDefault="00E02227" w:rsidP="00E02227"/>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p>
    <w:p w14:paraId="20B4CC80" w14:textId="42814F4D"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94099F" w:rsidRPr="00D85BC2">
        <w:rPr>
          <w:rFonts w:cstheme="minorHAnsi"/>
          <w:i/>
          <w:sz w:val="22"/>
          <w:szCs w:val="22"/>
        </w:rPr>
        <w:t>VšĮ Šeškinės poliklinika, kodas 124245660, adresas Šeškinės g. 24, LT-07156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BC70F6"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BC70F6">
        <w:rPr>
          <w:rFonts w:eastAsia="Calibri" w:cstheme="minorHAnsi"/>
          <w:sz w:val="22"/>
          <w:szCs w:val="22"/>
        </w:rPr>
        <w:t xml:space="preserve">Sutartį pasirašys </w:t>
      </w:r>
      <w:r w:rsidR="00BB3F33" w:rsidRPr="00BC70F6">
        <w:rPr>
          <w:rFonts w:cstheme="minorHAnsi"/>
          <w:sz w:val="22"/>
          <w:szCs w:val="22"/>
        </w:rPr>
        <w:t>perkančioji organizacija</w:t>
      </w:r>
      <w:r w:rsidR="00BB3F33" w:rsidRPr="00BC70F6">
        <w:rPr>
          <w:rFonts w:eastAsia="Calibri" w:cstheme="minorHAnsi"/>
          <w:sz w:val="22"/>
          <w:szCs w:val="22"/>
        </w:rPr>
        <w:t>.</w:t>
      </w:r>
    </w:p>
    <w:p w14:paraId="2239DD1B" w14:textId="7A2738E6"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BC70F6">
        <w:rPr>
          <w:rFonts w:cstheme="minorHAnsi"/>
          <w:sz w:val="22"/>
          <w:szCs w:val="22"/>
        </w:rPr>
        <w:t>Pirkimas</w:t>
      </w:r>
      <w:r w:rsidR="00B37854" w:rsidRPr="00BC70F6">
        <w:rPr>
          <w:rFonts w:cstheme="minorHAnsi"/>
          <w:sz w:val="22"/>
          <w:szCs w:val="22"/>
        </w:rPr>
        <w:t xml:space="preserve"> neatlieka</w:t>
      </w:r>
      <w:r w:rsidRPr="00BC70F6">
        <w:rPr>
          <w:rFonts w:cstheme="minorHAnsi"/>
          <w:sz w:val="22"/>
          <w:szCs w:val="22"/>
        </w:rPr>
        <w:t>mas</w:t>
      </w:r>
      <w:r w:rsidR="00B37854" w:rsidRPr="00BC70F6">
        <w:rPr>
          <w:rFonts w:cstheme="minorHAnsi"/>
          <w:sz w:val="22"/>
          <w:szCs w:val="22"/>
        </w:rPr>
        <w:t xml:space="preserve"> </w:t>
      </w:r>
      <w:r w:rsidR="002F5F8E" w:rsidRPr="00BC70F6">
        <w:rPr>
          <w:rFonts w:cstheme="minorHAnsi"/>
          <w:sz w:val="22"/>
          <w:szCs w:val="22"/>
        </w:rPr>
        <w:t>naudojantis centralizuotų pirkimų katalogu</w:t>
      </w:r>
      <w:r w:rsidRPr="00BC70F6">
        <w:rPr>
          <w:rFonts w:cstheme="minorHAnsi"/>
          <w:sz w:val="22"/>
          <w:szCs w:val="22"/>
        </w:rPr>
        <w:t xml:space="preserve">, nes </w:t>
      </w:r>
      <w:r w:rsidR="000B6E85" w:rsidRPr="00BC70F6">
        <w:rPr>
          <w:rFonts w:cstheme="minorHAnsi"/>
          <w:sz w:val="22"/>
          <w:szCs w:val="22"/>
        </w:rPr>
        <w:t xml:space="preserve">centralizuotų pirkimų </w:t>
      </w:r>
      <w:r w:rsidR="000B6E85" w:rsidRPr="00D85BC2">
        <w:rPr>
          <w:rFonts w:cstheme="minorHAnsi"/>
          <w:sz w:val="22"/>
          <w:szCs w:val="22"/>
        </w:rPr>
        <w:t>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349B232" w:rsidR="005E62F0" w:rsidRPr="00BC70F6"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BC70F6">
        <w:rPr>
          <w:rFonts w:cstheme="minorHAnsi"/>
          <w:sz w:val="22"/>
          <w:szCs w:val="22"/>
        </w:rPr>
        <w:t>4.4.4.1</w:t>
      </w:r>
      <w:r w:rsidRPr="00BC70F6">
        <w:rPr>
          <w:rFonts w:cstheme="minorHAnsi"/>
          <w:i/>
          <w:sz w:val="22"/>
          <w:szCs w:val="22"/>
        </w:rPr>
        <w:t xml:space="preserve"> </w:t>
      </w:r>
      <w:r w:rsidRPr="00BC70F6">
        <w:rPr>
          <w:rFonts w:cstheme="minorHAnsi"/>
          <w:sz w:val="22"/>
          <w:szCs w:val="22"/>
        </w:rPr>
        <w:t xml:space="preserve"> punktu</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BC70F6">
        <w:rPr>
          <w:rFonts w:cstheme="minorHAnsi"/>
          <w:sz w:val="22"/>
          <w:szCs w:val="22"/>
        </w:rPr>
        <w:t xml:space="preserve">sąlygų </w:t>
      </w:r>
      <w:r w:rsidR="00CE740B" w:rsidRPr="00BC70F6">
        <w:rPr>
          <w:rFonts w:cstheme="minorHAnsi"/>
          <w:sz w:val="22"/>
          <w:szCs w:val="22"/>
        </w:rPr>
        <w:t>4</w:t>
      </w:r>
      <w:r w:rsidR="00D4732D" w:rsidRPr="00BC70F6">
        <w:rPr>
          <w:rFonts w:cstheme="minorHAnsi"/>
          <w:sz w:val="22"/>
          <w:szCs w:val="22"/>
        </w:rPr>
        <w:t xml:space="preserve"> priede „</w:t>
      </w:r>
      <w:r w:rsidR="00C62292" w:rsidRPr="00BC70F6">
        <w:rPr>
          <w:rFonts w:cstheme="minorHAnsi"/>
          <w:sz w:val="22"/>
          <w:szCs w:val="22"/>
        </w:rPr>
        <w:t>Sutarties projektas</w:t>
      </w:r>
      <w:r w:rsidR="00D4732D" w:rsidRPr="00BC70F6">
        <w:rPr>
          <w:rFonts w:cstheme="minorHAnsi"/>
          <w:sz w:val="22"/>
          <w:szCs w:val="22"/>
        </w:rPr>
        <w:t>“</w:t>
      </w:r>
      <w:r w:rsidR="00534BA8" w:rsidRPr="00BC70F6">
        <w:rPr>
          <w:rFonts w:cstheme="minorHAnsi"/>
          <w:sz w:val="22"/>
          <w:szCs w:val="22"/>
        </w:rPr>
        <w:t xml:space="preserve"> </w:t>
      </w:r>
      <w:r w:rsidR="00534BA8" w:rsidRPr="00BC70F6">
        <w:rPr>
          <w:rStyle w:val="normaltextrun"/>
          <w:sz w:val="22"/>
          <w:szCs w:val="22"/>
          <w:shd w:val="clear" w:color="auto" w:fill="FFFFFF"/>
        </w:rPr>
        <w:t>13 skyriuje</w:t>
      </w:r>
      <w:r w:rsidRPr="00BC70F6">
        <w:rPr>
          <w:rFonts w:cstheme="minorHAnsi"/>
          <w:sz w:val="22"/>
          <w:szCs w:val="22"/>
        </w:rPr>
        <w:t>.</w:t>
      </w:r>
    </w:p>
    <w:p w14:paraId="3589520C" w14:textId="0207F35B" w:rsidR="0069195A" w:rsidRPr="00BC70F6" w:rsidRDefault="1A7124BC" w:rsidP="001945AA">
      <w:pPr>
        <w:pStyle w:val="Sraopastraipa"/>
        <w:tabs>
          <w:tab w:val="left" w:pos="993"/>
        </w:tabs>
        <w:spacing w:after="0" w:line="240" w:lineRule="auto"/>
        <w:ind w:left="0" w:firstLine="567"/>
        <w:jc w:val="both"/>
        <w:rPr>
          <w:rFonts w:eastAsia="Arial"/>
          <w:sz w:val="22"/>
          <w:szCs w:val="22"/>
        </w:rPr>
      </w:pPr>
      <w:r w:rsidRPr="00BC70F6">
        <w:rPr>
          <w:rFonts w:eastAsia="Arial"/>
          <w:sz w:val="22"/>
          <w:szCs w:val="22"/>
        </w:rPr>
        <w:t xml:space="preserve">1.7. </w:t>
      </w:r>
      <w:r w:rsidR="0069195A" w:rsidRPr="00BC70F6">
        <w:rPr>
          <w:rFonts w:eastAsia="Arial"/>
          <w:sz w:val="22"/>
          <w:szCs w:val="22"/>
        </w:rPr>
        <w:t xml:space="preserve">Šiame pirkime </w:t>
      </w:r>
      <w:r w:rsidR="00D701D9" w:rsidRPr="00BC70F6">
        <w:rPr>
          <w:rFonts w:eastAsia="Arial"/>
          <w:sz w:val="22"/>
          <w:szCs w:val="22"/>
        </w:rPr>
        <w:t xml:space="preserve">netaikomi </w:t>
      </w:r>
      <w:r w:rsidR="0069195A" w:rsidRPr="00BC70F6">
        <w:rPr>
          <w:rFonts w:eastAsia="Arial"/>
          <w:sz w:val="22"/>
          <w:szCs w:val="22"/>
        </w:rPr>
        <w:t>energijos vartojimo efektyvumo reikalavimai.</w:t>
      </w:r>
    </w:p>
    <w:p w14:paraId="2413C02D" w14:textId="7D284B3E" w:rsidR="00E32C8E" w:rsidRPr="0088661B" w:rsidRDefault="00E32C8E" w:rsidP="001945AA">
      <w:pPr>
        <w:pStyle w:val="Sraopastraipa"/>
        <w:numPr>
          <w:ilvl w:val="1"/>
          <w:numId w:val="1"/>
        </w:numPr>
        <w:tabs>
          <w:tab w:val="left" w:pos="993"/>
        </w:tabs>
        <w:spacing w:after="0" w:line="240" w:lineRule="auto"/>
        <w:ind w:left="0" w:firstLine="567"/>
        <w:jc w:val="both"/>
        <w:rPr>
          <w:i/>
          <w:iCs/>
        </w:rPr>
      </w:pPr>
      <w:r w:rsidRPr="0088661B">
        <w:rPr>
          <w:rFonts w:eastAsia="Arial"/>
          <w:sz w:val="22"/>
          <w:szCs w:val="22"/>
        </w:rPr>
        <w:t xml:space="preserve">Išankstinis skelbimas apie </w:t>
      </w:r>
      <w:r w:rsidR="007A68AD" w:rsidRPr="0088661B">
        <w:rPr>
          <w:rFonts w:eastAsia="Arial"/>
          <w:sz w:val="22"/>
          <w:szCs w:val="22"/>
        </w:rPr>
        <w:t>p</w:t>
      </w:r>
      <w:r w:rsidRPr="0088661B">
        <w:rPr>
          <w:rFonts w:eastAsia="Arial"/>
          <w:sz w:val="22"/>
          <w:szCs w:val="22"/>
        </w:rPr>
        <w:t>irkimą nebuvo paskelbtas.</w:t>
      </w:r>
    </w:p>
    <w:p w14:paraId="72EF28E7" w14:textId="234086C3" w:rsidR="00AF1430" w:rsidRPr="0088661B" w:rsidRDefault="00015FC9" w:rsidP="001945AA">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lang w:eastAsia="en-US"/>
        </w:rPr>
        <w:t>P</w:t>
      </w:r>
      <w:r w:rsidR="00E32C8E" w:rsidRPr="0088661B">
        <w:rPr>
          <w:sz w:val="22"/>
          <w:szCs w:val="22"/>
          <w:lang w:eastAsia="en-US"/>
        </w:rPr>
        <w:t xml:space="preserve">irkime </w:t>
      </w:r>
      <w:r w:rsidR="007A68AD" w:rsidRPr="0088661B">
        <w:rPr>
          <w:sz w:val="22"/>
          <w:szCs w:val="22"/>
        </w:rPr>
        <w:t>perkančioji organizacija</w:t>
      </w:r>
      <w:r w:rsidR="00E32C8E" w:rsidRPr="0088661B">
        <w:rPr>
          <w:sz w:val="22"/>
          <w:szCs w:val="22"/>
          <w:lang w:eastAsia="en-US"/>
        </w:rPr>
        <w:t xml:space="preserve"> nenumato skelbti pranešimo dėl savanoriško </w:t>
      </w:r>
      <w:proofErr w:type="spellStart"/>
      <w:r w:rsidR="00E32C8E" w:rsidRPr="0088661B">
        <w:rPr>
          <w:i/>
          <w:iCs/>
          <w:sz w:val="22"/>
          <w:szCs w:val="22"/>
          <w:lang w:eastAsia="en-US"/>
        </w:rPr>
        <w:t>ex</w:t>
      </w:r>
      <w:proofErr w:type="spellEnd"/>
      <w:r w:rsidR="00E32C8E" w:rsidRPr="0088661B">
        <w:rPr>
          <w:i/>
          <w:iCs/>
          <w:sz w:val="22"/>
          <w:szCs w:val="22"/>
          <w:lang w:eastAsia="en-US"/>
        </w:rPr>
        <w:t xml:space="preserve"> ante</w:t>
      </w:r>
      <w:r w:rsidR="00E32C8E" w:rsidRPr="0088661B">
        <w:rPr>
          <w:sz w:val="22"/>
          <w:szCs w:val="22"/>
          <w:lang w:eastAsia="en-US"/>
        </w:rPr>
        <w:t xml:space="preserve"> skaidrumo.</w:t>
      </w:r>
    </w:p>
    <w:p w14:paraId="3BFD150A" w14:textId="31964E4F" w:rsidR="00976C74" w:rsidRPr="0088661B"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88661B">
        <w:rPr>
          <w:sz w:val="22"/>
          <w:szCs w:val="22"/>
        </w:rPr>
        <w:t xml:space="preserve">Pirkime neleidžiama pateikti alternatyvių pasiūlymų. </w:t>
      </w:r>
      <w:r w:rsidR="00BA0147" w:rsidRPr="0088661B">
        <w:rPr>
          <w:sz w:val="22"/>
          <w:szCs w:val="22"/>
        </w:rPr>
        <w:t>Tiekėjui pateikus alternatyvų pasiūlymą (alternatyvius pasiūlymus), jo pasiūlymas ir alternatyvūs pasiūlymai bus atmesti.</w:t>
      </w:r>
    </w:p>
    <w:p w14:paraId="5D0EA3C4" w14:textId="5B57548E" w:rsidR="004D070C" w:rsidRPr="0088661B"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88661B">
        <w:rPr>
          <w:sz w:val="22"/>
          <w:szCs w:val="22"/>
        </w:rPr>
        <w:t xml:space="preserve"> </w:t>
      </w:r>
      <w:r w:rsidRPr="0088661B">
        <w:rPr>
          <w:rFonts w:eastAsia="Times New Roman"/>
          <w:sz w:val="22"/>
          <w:szCs w:val="22"/>
        </w:rPr>
        <w:t xml:space="preserve">Jeigu Pirkimo metu bus atliekama patikra Nacionaliniam saugumui užtikrinti svarbių objektų apsaugos įstatyme nustatyta tvarka, </w:t>
      </w:r>
      <w:r w:rsidRPr="0088661B">
        <w:rPr>
          <w:sz w:val="22"/>
          <w:szCs w:val="22"/>
        </w:rPr>
        <w:t xml:space="preserve">dalyvis turės pateikti tokiai patikrai atlikti reikalingus dokumentus. </w:t>
      </w:r>
    </w:p>
    <w:p w14:paraId="0C002F05" w14:textId="56D9BA1E" w:rsidR="00E32C8E" w:rsidRPr="0088661B" w:rsidRDefault="005E7A2A" w:rsidP="001945AA">
      <w:pPr>
        <w:pStyle w:val="Sraopastraipa"/>
        <w:numPr>
          <w:ilvl w:val="1"/>
          <w:numId w:val="1"/>
        </w:numPr>
        <w:tabs>
          <w:tab w:val="left" w:pos="993"/>
        </w:tabs>
        <w:spacing w:after="0" w:line="240" w:lineRule="auto"/>
        <w:ind w:left="0" w:firstLine="567"/>
        <w:jc w:val="both"/>
        <w:rPr>
          <w:sz w:val="22"/>
          <w:szCs w:val="22"/>
        </w:rPr>
      </w:pPr>
      <w:r w:rsidRPr="0088661B">
        <w:rPr>
          <w:rFonts w:eastAsia="Arial"/>
          <w:sz w:val="22"/>
          <w:szCs w:val="22"/>
        </w:rPr>
        <w:t xml:space="preserve"> </w:t>
      </w:r>
      <w:r w:rsidR="00E32C8E" w:rsidRPr="0088661B">
        <w:rPr>
          <w:rFonts w:eastAsia="Arial"/>
          <w:sz w:val="22"/>
          <w:szCs w:val="22"/>
        </w:rPr>
        <w:t xml:space="preserve">Bendrosios </w:t>
      </w:r>
      <w:r w:rsidR="007E5F55" w:rsidRPr="0088661B">
        <w:rPr>
          <w:rFonts w:eastAsia="Arial"/>
          <w:sz w:val="22"/>
          <w:szCs w:val="22"/>
        </w:rPr>
        <w:t xml:space="preserve">pirkimo </w:t>
      </w:r>
      <w:r w:rsidR="00E32C8E" w:rsidRPr="0088661B">
        <w:rPr>
          <w:rFonts w:eastAsia="Arial"/>
          <w:sz w:val="22"/>
          <w:szCs w:val="22"/>
        </w:rPr>
        <w:t>sąlygos yra neatskiriama ši</w:t>
      </w:r>
      <w:r w:rsidR="00C07F25" w:rsidRPr="0088661B">
        <w:rPr>
          <w:rFonts w:eastAsia="Arial"/>
          <w:sz w:val="22"/>
          <w:szCs w:val="22"/>
        </w:rPr>
        <w:t>ų</w:t>
      </w:r>
      <w:r w:rsidR="00E32C8E" w:rsidRPr="0088661B">
        <w:rPr>
          <w:rFonts w:eastAsia="Arial"/>
          <w:sz w:val="22"/>
          <w:szCs w:val="22"/>
        </w:rPr>
        <w:t xml:space="preserve"> </w:t>
      </w:r>
      <w:r w:rsidR="00F4541C" w:rsidRPr="0088661B">
        <w:rPr>
          <w:rFonts w:eastAsia="Arial"/>
          <w:sz w:val="22"/>
          <w:szCs w:val="22"/>
        </w:rPr>
        <w:t>p</w:t>
      </w:r>
      <w:r w:rsidR="00E32C8E" w:rsidRPr="0088661B">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0" w:name="_Ref39426332"/>
      <w:bookmarkStart w:id="1" w:name="_Ref39426338"/>
      <w:bookmarkStart w:id="2" w:name="_Toc190416433"/>
      <w:bookmarkStart w:id="3" w:name="_Toc19561839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0"/>
      <w:bookmarkEnd w:id="1"/>
      <w:bookmarkEnd w:id="2"/>
      <w:bookmarkEnd w:id="3"/>
    </w:p>
    <w:p w14:paraId="0B7B0A50" w14:textId="6AE868D3"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16800" w:rsidRPr="00D85BC2">
        <w:rPr>
          <w:rFonts w:cstheme="minorHAnsi"/>
          <w:b/>
          <w:bCs/>
          <w:sz w:val="22"/>
          <w:szCs w:val="22"/>
        </w:rPr>
        <w:t xml:space="preserve">reagentus ir papildomas priemones </w:t>
      </w:r>
      <w:r w:rsidR="00616800">
        <w:rPr>
          <w:rFonts w:cstheme="minorHAnsi"/>
          <w:b/>
          <w:bCs/>
          <w:sz w:val="22"/>
          <w:szCs w:val="22"/>
        </w:rPr>
        <w:t>šlapimo automatizuoto</w:t>
      </w:r>
      <w:r w:rsidR="00616800" w:rsidRPr="00D85BC2">
        <w:rPr>
          <w:rFonts w:cstheme="minorHAnsi"/>
          <w:b/>
          <w:bCs/>
          <w:sz w:val="22"/>
          <w:szCs w:val="22"/>
        </w:rPr>
        <w:t xml:space="preserve"> tyrim</w:t>
      </w:r>
      <w:r w:rsidR="00616800">
        <w:rPr>
          <w:rFonts w:cstheme="minorHAnsi"/>
          <w:b/>
          <w:bCs/>
          <w:sz w:val="22"/>
          <w:szCs w:val="22"/>
        </w:rPr>
        <w:t>o</w:t>
      </w:r>
      <w:r w:rsidR="00616800" w:rsidRPr="00D85BC2">
        <w:rPr>
          <w:rFonts w:cstheme="minorHAnsi"/>
          <w:b/>
          <w:bCs/>
          <w:sz w:val="22"/>
          <w:szCs w:val="22"/>
        </w:rPr>
        <w:t xml:space="preserve"> atlikimui (toliau – prekės, tyrimai, pirkimo objektas) bei analizatori</w:t>
      </w:r>
      <w:r w:rsidR="00FD5830">
        <w:rPr>
          <w:rFonts w:cstheme="minorHAnsi"/>
          <w:b/>
          <w:bCs/>
          <w:sz w:val="22"/>
          <w:szCs w:val="22"/>
        </w:rPr>
        <w:t>ų arba įrangą (sistemą iš kelių modulių / dalių)</w:t>
      </w:r>
      <w:r w:rsidR="00616800" w:rsidRPr="00D85BC2">
        <w:rPr>
          <w:rFonts w:cstheme="minorHAnsi"/>
          <w:b/>
          <w:bCs/>
          <w:sz w:val="22"/>
          <w:szCs w:val="22"/>
        </w:rPr>
        <w:t xml:space="preserve"> panaudos būdu (toliau – įranga)</w:t>
      </w:r>
      <w:r w:rsidRPr="00EE1B93">
        <w:rPr>
          <w:rFonts w:eastAsia="Calibri" w:cstheme="minorHAnsi"/>
          <w:color w:val="00B050"/>
          <w:sz w:val="22"/>
          <w:szCs w:val="22"/>
        </w:rPr>
        <w:t>.</w:t>
      </w:r>
    </w:p>
    <w:p w14:paraId="7BF4E82F" w14:textId="7A478FF6" w:rsidR="008F5526" w:rsidRDefault="00B41C66" w:rsidP="008F5526">
      <w:pPr>
        <w:pStyle w:val="Betarp"/>
        <w:numPr>
          <w:ilvl w:val="1"/>
          <w:numId w:val="6"/>
        </w:numPr>
        <w:tabs>
          <w:tab w:val="left" w:pos="1418"/>
        </w:tabs>
        <w:spacing w:after="120"/>
        <w:ind w:left="0" w:firstLine="709"/>
        <w:contextualSpacing/>
        <w:jc w:val="both"/>
        <w:rPr>
          <w:rFonts w:cstheme="minorHAnsi"/>
          <w:color w:val="00B050"/>
          <w:sz w:val="22"/>
          <w:szCs w:val="22"/>
        </w:rPr>
      </w:pPr>
      <w:r w:rsidRPr="00682B25">
        <w:rPr>
          <w:rFonts w:cstheme="minorHAnsi"/>
          <w:sz w:val="22"/>
          <w:szCs w:val="22"/>
        </w:rPr>
        <w:t>Pirkimo objektas į dalis neskaidomas</w:t>
      </w:r>
      <w:r w:rsidR="007038E2">
        <w:rPr>
          <w:rFonts w:cstheme="minorHAnsi"/>
          <w:sz w:val="22"/>
          <w:szCs w:val="22"/>
        </w:rPr>
        <w:t xml:space="preserve">, </w:t>
      </w:r>
      <w:r w:rsidR="007038E2" w:rsidRPr="0095212C">
        <w:rPr>
          <w:rFonts w:cstheme="minorHAnsi"/>
          <w:sz w:val="22"/>
          <w:szCs w:val="22"/>
        </w:rPr>
        <w:t xml:space="preserve">nes </w:t>
      </w:r>
      <w:r w:rsidR="007038E2" w:rsidRPr="0095212C">
        <w:rPr>
          <w:rFonts w:eastAsia="Calibri" w:cstheme="minorHAnsi"/>
          <w:sz w:val="22"/>
          <w:szCs w:val="22"/>
        </w:rPr>
        <w:t>kelių skirtingų tiekėjų įrangos sujungimas į vieną bendrą informacinių technologijų sistemą (optimizavimas), skirtą valdyti analizatorių duomenis (tyrimų, kokybės kontrolės, kalibravimo, darbuotojų prieigos ir pan.), būtų techniškai sudėtingas</w:t>
      </w:r>
      <w:r w:rsidR="00A02182" w:rsidRPr="0095212C">
        <w:rPr>
          <w:rFonts w:cstheme="minorHAnsi"/>
          <w:sz w:val="22"/>
          <w:szCs w:val="22"/>
        </w:rPr>
        <w:t>;</w:t>
      </w:r>
      <w:r w:rsidR="00A02182">
        <w:rPr>
          <w:rFonts w:cstheme="minorHAnsi"/>
          <w:sz w:val="22"/>
          <w:szCs w:val="22"/>
        </w:rPr>
        <w:t xml:space="preserve"> </w:t>
      </w:r>
      <w:r w:rsidR="00A02182" w:rsidRPr="004E43D3">
        <w:rPr>
          <w:rFonts w:eastAsia="Calibri" w:cstheme="minorHAnsi"/>
          <w:sz w:val="22"/>
          <w:szCs w:val="22"/>
          <w:lang w:eastAsia="en-US"/>
        </w:rPr>
        <w:t xml:space="preserve">naudojant </w:t>
      </w:r>
      <w:r w:rsidR="0095212C">
        <w:rPr>
          <w:rFonts w:eastAsia="Calibri" w:cstheme="minorHAnsi"/>
          <w:sz w:val="22"/>
          <w:szCs w:val="22"/>
          <w:lang w:eastAsia="en-US"/>
        </w:rPr>
        <w:t>su įranga suderintus</w:t>
      </w:r>
      <w:r w:rsidR="00A02182" w:rsidRPr="004E43D3">
        <w:rPr>
          <w:rFonts w:eastAsia="Calibri" w:cstheme="minorHAnsi"/>
          <w:sz w:val="22"/>
          <w:szCs w:val="22"/>
          <w:lang w:eastAsia="en-US"/>
        </w:rPr>
        <w:t xml:space="preserve"> reagentus bei papildomas medžiagas, užtikrinamas identiškas diagnostinis jautrumas, kas ypač svarbu diagnostiniu požiūriu</w:t>
      </w:r>
      <w:r w:rsidR="00A02182">
        <w:rPr>
          <w:rFonts w:eastAsia="Calibri" w:cstheme="minorHAnsi"/>
          <w:sz w:val="22"/>
          <w:szCs w:val="22"/>
          <w:lang w:eastAsia="en-US"/>
        </w:rPr>
        <w:t>.</w:t>
      </w:r>
      <w:r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B03615">
        <w:rPr>
          <w:rFonts w:cstheme="minorHAnsi"/>
          <w:sz w:val="22"/>
          <w:szCs w:val="22"/>
        </w:rPr>
        <w:t xml:space="preserve">sąlygų </w:t>
      </w:r>
      <w:r w:rsidR="00B762D8" w:rsidRPr="00B03615">
        <w:rPr>
          <w:rFonts w:cstheme="minorHAnsi"/>
          <w:sz w:val="22"/>
          <w:szCs w:val="22"/>
        </w:rPr>
        <w:t>2</w:t>
      </w:r>
      <w:r w:rsidR="009275CC" w:rsidRPr="00B03615">
        <w:rPr>
          <w:rFonts w:cstheme="minorHAnsi"/>
          <w:sz w:val="22"/>
          <w:szCs w:val="22"/>
        </w:rPr>
        <w:t xml:space="preserve"> priede „Techninė specifikacija</w:t>
      </w:r>
      <w:r w:rsidR="00642796">
        <w:rPr>
          <w:rFonts w:cstheme="minorHAnsi"/>
          <w:sz w:val="22"/>
          <w:szCs w:val="22"/>
        </w:rPr>
        <w:t>“</w:t>
      </w:r>
      <w:r w:rsidR="007554D6" w:rsidRPr="00B03615">
        <w:rPr>
          <w:rFonts w:cstheme="minorHAnsi"/>
          <w:sz w:val="22"/>
          <w:szCs w:val="22"/>
        </w:rPr>
        <w:t xml:space="preserve">. </w:t>
      </w:r>
    </w:p>
    <w:p w14:paraId="0CA81FB8" w14:textId="610445C1" w:rsidR="00325243" w:rsidRPr="00682B25" w:rsidRDefault="00E53E12" w:rsidP="008F5526">
      <w:pPr>
        <w:pStyle w:val="Betarp"/>
        <w:numPr>
          <w:ilvl w:val="1"/>
          <w:numId w:val="6"/>
        </w:numPr>
        <w:tabs>
          <w:tab w:val="left" w:pos="1418"/>
        </w:tabs>
        <w:spacing w:after="120"/>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8F5526">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304B8E" w:rsidRDefault="007D7C61" w:rsidP="008F5526">
      <w:pPr>
        <w:pStyle w:val="Sraopastraipa"/>
        <w:numPr>
          <w:ilvl w:val="1"/>
          <w:numId w:val="37"/>
        </w:numPr>
        <w:ind w:left="0" w:firstLine="567"/>
        <w:jc w:val="both"/>
        <w:rPr>
          <w:rFonts w:cstheme="minorHAnsi"/>
          <w:sz w:val="22"/>
          <w:szCs w:val="22"/>
        </w:rPr>
      </w:pPr>
      <w:r w:rsidRPr="00304B8E">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4" w:name="_Toc190416434"/>
      <w:bookmarkStart w:id="5"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6" w:name="_Ref39427921"/>
      <w:bookmarkStart w:id="7" w:name="_Ref39427927"/>
      <w:bookmarkStart w:id="8" w:name="_Ref39740354"/>
      <w:r w:rsidR="00D22226" w:rsidRPr="00145656">
        <w:rPr>
          <w:rFonts w:asciiTheme="minorHAnsi" w:hAnsiTheme="minorHAnsi" w:cstheme="minorHAnsi"/>
        </w:rPr>
        <w:t>Susitikimai su tiekėjais</w:t>
      </w:r>
      <w:bookmarkEnd w:id="6"/>
      <w:bookmarkEnd w:id="7"/>
      <w:r w:rsidR="003B6924" w:rsidRPr="00145656">
        <w:rPr>
          <w:rFonts w:asciiTheme="minorHAnsi" w:hAnsiTheme="minorHAnsi" w:cstheme="minorHAnsi"/>
        </w:rPr>
        <w:t xml:space="preserve"> ir objekto apžiūra</w:t>
      </w:r>
      <w:bookmarkEnd w:id="4"/>
      <w:bookmarkEnd w:id="5"/>
      <w:bookmarkEnd w:id="8"/>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8F5526" w:rsidRDefault="00BE0587" w:rsidP="008F5526">
      <w:pPr>
        <w:pStyle w:val="Body2"/>
        <w:numPr>
          <w:ilvl w:val="1"/>
          <w:numId w:val="30"/>
        </w:numPr>
        <w:spacing w:after="0"/>
        <w:ind w:firstLine="207"/>
        <w:rPr>
          <w:rFonts w:asciiTheme="minorHAnsi" w:hAnsiTheme="minorHAnsi" w:cstheme="minorHAnsi"/>
          <w:sz w:val="22"/>
          <w:szCs w:val="22"/>
          <w:lang w:val="lt-LT"/>
        </w:rPr>
      </w:pPr>
      <w:r w:rsidRPr="008F5526">
        <w:rPr>
          <w:rFonts w:asciiTheme="minorHAnsi" w:eastAsiaTheme="minorHAnsi" w:hAnsiTheme="minorHAnsi" w:cstheme="minorHAnsi"/>
          <w:sz w:val="22"/>
          <w:szCs w:val="22"/>
          <w:lang w:val="lt-LT"/>
        </w:rPr>
        <w:t>P</w:t>
      </w:r>
      <w:r w:rsidRPr="008F5526">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9" w:name="_Ref39473754"/>
      <w:bookmarkStart w:id="10" w:name="_Ref39473761"/>
      <w:bookmarkStart w:id="11" w:name="_Ref39474188"/>
      <w:bookmarkStart w:id="12" w:name="_Toc190416435"/>
      <w:bookmarkStart w:id="13" w:name="_Toc195618395"/>
      <w:r w:rsidRPr="00145656">
        <w:rPr>
          <w:rFonts w:cstheme="majorHAnsi"/>
        </w:rPr>
        <w:t xml:space="preserve">4. </w:t>
      </w:r>
      <w:r w:rsidR="00173ACB" w:rsidRPr="00145656">
        <w:rPr>
          <w:rFonts w:cstheme="majorHAnsi"/>
        </w:rPr>
        <w:t>Tiekėjų pašalinimo pagrindai</w:t>
      </w:r>
      <w:bookmarkEnd w:id="9"/>
      <w:bookmarkEnd w:id="10"/>
      <w:bookmarkEnd w:id="11"/>
      <w:r w:rsidR="00975F1F" w:rsidRPr="00145656">
        <w:rPr>
          <w:rFonts w:cstheme="majorHAnsi"/>
        </w:rPr>
        <w:t xml:space="preserve"> ir kvalifikacijos reikalavimai</w:t>
      </w:r>
      <w:bookmarkEnd w:id="12"/>
      <w:bookmarkEnd w:id="13"/>
    </w:p>
    <w:p w14:paraId="66E3ADBF" w14:textId="4E1522CB"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4"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4"/>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D27226">
        <w:rPr>
          <w:rFonts w:cstheme="minorHAnsi"/>
          <w:sz w:val="22"/>
          <w:szCs w:val="22"/>
        </w:rPr>
        <w:t>5</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D36870C" w:rsidR="00DD2AC6" w:rsidRPr="00304B8E" w:rsidRDefault="00A6625B" w:rsidP="00900D82">
      <w:pPr>
        <w:pStyle w:val="Sraopastraipa"/>
        <w:numPr>
          <w:ilvl w:val="1"/>
          <w:numId w:val="22"/>
        </w:numPr>
        <w:spacing w:after="0" w:line="20" w:lineRule="atLeast"/>
        <w:ind w:left="0" w:firstLine="567"/>
        <w:jc w:val="both"/>
        <w:rPr>
          <w:rFonts w:cstheme="minorHAnsi"/>
          <w:sz w:val="22"/>
          <w:szCs w:val="22"/>
        </w:rPr>
      </w:pPr>
      <w:r w:rsidRPr="00304B8E">
        <w:rPr>
          <w:rFonts w:cstheme="minorHAnsi"/>
          <w:sz w:val="22"/>
          <w:szCs w:val="22"/>
        </w:rPr>
        <w:t xml:space="preserve">Tiekėjams nustatomi kvalifikacijos reikalavimai ir jų atitiktį patvirtinantys dokumentai nurodyti </w:t>
      </w:r>
      <w:r w:rsidR="00765189" w:rsidRPr="00304B8E">
        <w:rPr>
          <w:rFonts w:cstheme="minorHAnsi"/>
          <w:sz w:val="22"/>
          <w:szCs w:val="22"/>
        </w:rPr>
        <w:t>specialiųjų p</w:t>
      </w:r>
      <w:r w:rsidR="00551FA7" w:rsidRPr="00304B8E">
        <w:rPr>
          <w:rFonts w:cstheme="minorHAnsi"/>
          <w:sz w:val="22"/>
          <w:szCs w:val="22"/>
        </w:rPr>
        <w:t xml:space="preserve">irkimo </w:t>
      </w:r>
      <w:r w:rsidRPr="00304B8E">
        <w:rPr>
          <w:rFonts w:cstheme="minorHAnsi"/>
          <w:sz w:val="22"/>
          <w:szCs w:val="22"/>
        </w:rPr>
        <w:t xml:space="preserve">sąlygų </w:t>
      </w:r>
      <w:r w:rsidR="00D27226" w:rsidRPr="00304B8E">
        <w:rPr>
          <w:rFonts w:cstheme="minorHAnsi"/>
          <w:sz w:val="22"/>
          <w:szCs w:val="22"/>
        </w:rPr>
        <w:t>7</w:t>
      </w:r>
      <w:r w:rsidR="005E740C" w:rsidRPr="00304B8E">
        <w:rPr>
          <w:rFonts w:cstheme="minorHAnsi"/>
          <w:sz w:val="22"/>
          <w:szCs w:val="22"/>
        </w:rPr>
        <w:t xml:space="preserve"> priede</w:t>
      </w:r>
      <w:r w:rsidR="00371D24" w:rsidRPr="00304B8E">
        <w:rPr>
          <w:rFonts w:cstheme="minorHAnsi"/>
          <w:sz w:val="22"/>
          <w:szCs w:val="22"/>
        </w:rPr>
        <w:t xml:space="preserve"> </w:t>
      </w:r>
      <w:r w:rsidR="00371D24" w:rsidRPr="00304B8E">
        <w:rPr>
          <w:rFonts w:eastAsia="Calibri" w:cstheme="minorHAnsi"/>
          <w:sz w:val="22"/>
          <w:szCs w:val="22"/>
        </w:rPr>
        <w:t>„Tiekėjų kvalifikacijos reikalavimai“</w:t>
      </w:r>
      <w:r w:rsidR="005C16FF" w:rsidRPr="00304B8E">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5" w:name="_Toc190416436"/>
      <w:bookmarkStart w:id="16"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5"/>
      <w:bookmarkEnd w:id="16"/>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w:t>
      </w:r>
      <w:r w:rsidR="0012639E" w:rsidRPr="00682B25">
        <w:rPr>
          <w:rFonts w:cstheme="minorHAnsi"/>
          <w:color w:val="000000" w:themeColor="text1"/>
          <w:sz w:val="22"/>
          <w:szCs w:val="22"/>
        </w:rPr>
        <w:lastRenderedPageBreak/>
        <w:t xml:space="preserve">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3" w:name="_Ref39666794"/>
      <w:bookmarkStart w:id="24" w:name="_Ref39666796"/>
      <w:bookmarkStart w:id="25" w:name="_Toc190416437"/>
      <w:bookmarkStart w:id="26"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3"/>
      <w:bookmarkEnd w:id="24"/>
      <w:bookmarkEnd w:id="25"/>
      <w:bookmarkEnd w:id="26"/>
    </w:p>
    <w:p w14:paraId="3D47F821" w14:textId="3C16AAF0" w:rsidR="00EF5623" w:rsidRPr="00F009D3" w:rsidRDefault="00EF5623" w:rsidP="00880684">
      <w:pPr>
        <w:pStyle w:val="Sraopastraipa"/>
        <w:numPr>
          <w:ilvl w:val="1"/>
          <w:numId w:val="31"/>
        </w:numPr>
        <w:spacing w:after="0" w:line="20" w:lineRule="atLeast"/>
        <w:ind w:hanging="503"/>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04B8E"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304B8E">
        <w:rPr>
          <w:rFonts w:cstheme="minorHAnsi"/>
          <w:sz w:val="22"/>
          <w:szCs w:val="22"/>
        </w:rPr>
        <w:t xml:space="preserve">tiekėjo </w:t>
      </w:r>
      <w:r w:rsidR="005A195F" w:rsidRPr="00304B8E">
        <w:rPr>
          <w:rFonts w:cstheme="minorHAnsi"/>
          <w:sz w:val="22"/>
          <w:szCs w:val="22"/>
        </w:rPr>
        <w:t>p</w:t>
      </w:r>
      <w:r w:rsidRPr="00304B8E">
        <w:rPr>
          <w:rFonts w:cstheme="minorHAnsi"/>
          <w:sz w:val="22"/>
          <w:szCs w:val="22"/>
        </w:rPr>
        <w:t xml:space="preserve">asiūlymas, parengtas pagal </w:t>
      </w:r>
      <w:r w:rsidR="007C1C57" w:rsidRPr="00304B8E">
        <w:rPr>
          <w:rFonts w:cstheme="minorHAnsi"/>
          <w:sz w:val="22"/>
          <w:szCs w:val="22"/>
        </w:rPr>
        <w:t>specialiųjų p</w:t>
      </w:r>
      <w:r w:rsidR="00551FA7" w:rsidRPr="00304B8E">
        <w:rPr>
          <w:rFonts w:cstheme="minorHAnsi"/>
          <w:sz w:val="22"/>
          <w:szCs w:val="22"/>
        </w:rPr>
        <w:t xml:space="preserve">irkimo </w:t>
      </w:r>
      <w:r w:rsidR="00476F8C" w:rsidRPr="00304B8E">
        <w:rPr>
          <w:rFonts w:cstheme="minorHAnsi"/>
          <w:sz w:val="22"/>
          <w:szCs w:val="22"/>
        </w:rPr>
        <w:t>sąlygų</w:t>
      </w:r>
      <w:r w:rsidR="00DE5F20" w:rsidRPr="00304B8E">
        <w:rPr>
          <w:rFonts w:cstheme="minorHAnsi"/>
          <w:sz w:val="22"/>
          <w:szCs w:val="22"/>
        </w:rPr>
        <w:t xml:space="preserve"> </w:t>
      </w:r>
      <w:r w:rsidR="00BD7BAD" w:rsidRPr="00304B8E">
        <w:rPr>
          <w:rFonts w:cstheme="minorHAnsi"/>
          <w:sz w:val="22"/>
          <w:szCs w:val="22"/>
        </w:rPr>
        <w:t>3</w:t>
      </w:r>
      <w:r w:rsidR="008E5F93" w:rsidRPr="00304B8E">
        <w:rPr>
          <w:rFonts w:cstheme="minorHAnsi"/>
          <w:sz w:val="22"/>
          <w:szCs w:val="22"/>
        </w:rPr>
        <w:t xml:space="preserve"> priede „Pasiūlymo forma“ </w:t>
      </w:r>
      <w:r w:rsidRPr="00304B8E">
        <w:rPr>
          <w:rFonts w:cstheme="minorHAnsi"/>
          <w:sz w:val="22"/>
          <w:szCs w:val="22"/>
        </w:rPr>
        <w:t xml:space="preserve">pateiktą </w:t>
      </w:r>
      <w:r w:rsidR="00C35C26" w:rsidRPr="00304B8E">
        <w:rPr>
          <w:rFonts w:cstheme="minorHAnsi"/>
          <w:sz w:val="22"/>
          <w:szCs w:val="22"/>
        </w:rPr>
        <w:t>p</w:t>
      </w:r>
      <w:r w:rsidRPr="00304B8E">
        <w:rPr>
          <w:rFonts w:cstheme="minorHAnsi"/>
          <w:sz w:val="22"/>
          <w:szCs w:val="22"/>
        </w:rPr>
        <w:t>asiūlymo formą</w:t>
      </w:r>
      <w:r w:rsidR="001446C7" w:rsidRPr="00304B8E">
        <w:rPr>
          <w:rFonts w:cstheme="minorHAnsi"/>
          <w:sz w:val="22"/>
          <w:szCs w:val="22"/>
        </w:rPr>
        <w:t xml:space="preserve"> </w:t>
      </w:r>
      <w:r w:rsidR="007822E9" w:rsidRPr="00304B8E">
        <w:rPr>
          <w:rFonts w:cstheme="minorHAnsi"/>
          <w:sz w:val="22"/>
          <w:szCs w:val="22"/>
        </w:rPr>
        <w:t>ir formoje</w:t>
      </w:r>
      <w:r w:rsidR="001446C7" w:rsidRPr="00304B8E">
        <w:rPr>
          <w:rFonts w:cstheme="minorHAnsi"/>
          <w:sz w:val="22"/>
          <w:szCs w:val="22"/>
        </w:rPr>
        <w:t xml:space="preserve"> nurodyti pateiktini dokumentai</w:t>
      </w:r>
      <w:r w:rsidR="00C454E5" w:rsidRPr="00304B8E">
        <w:rPr>
          <w:rFonts w:cstheme="minorHAnsi"/>
          <w:sz w:val="22"/>
          <w:szCs w:val="22"/>
        </w:rPr>
        <w:t>;</w:t>
      </w:r>
    </w:p>
    <w:p w14:paraId="4FFAE5F0" w14:textId="77777777"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įgaliojimas ar kitas dokumentas (pvz., pareigybės aprašymas), suteikiantis teisę pateikti tiekėjo pasiūlymą, kai pasiūlymą teikia ne juridinio asmens vadovas, o jo įgaliotas asmuo;</w:t>
      </w:r>
    </w:p>
    <w:p w14:paraId="67540D6A" w14:textId="4652739E" w:rsidR="0007119C" w:rsidRPr="00D85BC2" w:rsidRDefault="0007119C" w:rsidP="0007119C">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 xml:space="preserve">užpildytas ir pasirašytas EBVPD (pirkimo sąlygų </w:t>
      </w:r>
      <w:r>
        <w:rPr>
          <w:rFonts w:cstheme="minorHAnsi"/>
          <w:sz w:val="22"/>
          <w:szCs w:val="22"/>
        </w:rPr>
        <w:t>6</w:t>
      </w:r>
      <w:r w:rsidRPr="00D85BC2">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8524F74" w14:textId="35299D2F" w:rsidR="009517B0" w:rsidRPr="00EE3EA1" w:rsidRDefault="0007119C" w:rsidP="00EE3EA1">
      <w:pPr>
        <w:pStyle w:val="Sraopastraipa"/>
        <w:numPr>
          <w:ilvl w:val="2"/>
          <w:numId w:val="9"/>
        </w:numPr>
        <w:spacing w:after="0" w:line="240" w:lineRule="auto"/>
        <w:ind w:left="0" w:firstLine="567"/>
        <w:jc w:val="both"/>
        <w:rPr>
          <w:rFonts w:cstheme="minorHAnsi"/>
          <w:sz w:val="22"/>
          <w:szCs w:val="22"/>
        </w:rPr>
      </w:pPr>
      <w:r w:rsidRPr="00D85BC2">
        <w:rPr>
          <w:rFonts w:cstheme="minorHAnsi"/>
          <w:sz w:val="22"/>
          <w:szCs w:val="22"/>
        </w:rPr>
        <w:t>užpildyta techninė specifikacija (pirkimo sąlygų 2 priedas) ir joje nurodyti reikalaujami dokumentai;</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lastRenderedPageBreak/>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6D5B31F7" w:rsidR="0062691F" w:rsidRPr="00880684" w:rsidRDefault="0099696F" w:rsidP="00880684">
      <w:pPr>
        <w:pStyle w:val="Sraopastraipa"/>
        <w:numPr>
          <w:ilvl w:val="1"/>
          <w:numId w:val="9"/>
        </w:numPr>
        <w:spacing w:line="240" w:lineRule="auto"/>
        <w:ind w:left="0" w:firstLine="567"/>
        <w:jc w:val="both"/>
        <w:rPr>
          <w:rFonts w:cstheme="minorHAnsi"/>
          <w:sz w:val="22"/>
          <w:szCs w:val="22"/>
        </w:rPr>
      </w:pPr>
      <w:r w:rsidRPr="00880684">
        <w:rPr>
          <w:rFonts w:cstheme="minorHAnsi"/>
          <w:sz w:val="22"/>
          <w:szCs w:val="22"/>
        </w:rPr>
        <w:t>P</w:t>
      </w:r>
      <w:r w:rsidR="0048587E" w:rsidRPr="00880684">
        <w:rPr>
          <w:rFonts w:cstheme="minorHAnsi"/>
          <w:sz w:val="22"/>
          <w:szCs w:val="22"/>
        </w:rPr>
        <w:t>asiūlymas turi būti parengtas</w:t>
      </w:r>
      <w:r w:rsidR="00EE44B0" w:rsidRPr="00880684">
        <w:rPr>
          <w:rFonts w:cstheme="minorHAnsi"/>
          <w:sz w:val="22"/>
          <w:szCs w:val="22"/>
        </w:rPr>
        <w:t xml:space="preserve"> </w:t>
      </w:r>
      <w:r w:rsidR="0048587E" w:rsidRPr="00880684">
        <w:rPr>
          <w:rFonts w:cstheme="minorHAnsi"/>
          <w:b/>
          <w:bCs/>
          <w:sz w:val="22"/>
          <w:szCs w:val="22"/>
        </w:rPr>
        <w:t>lietuvių kalba</w:t>
      </w:r>
      <w:r w:rsidR="00D17972" w:rsidRPr="00880684">
        <w:rPr>
          <w:rFonts w:cstheme="minorHAnsi"/>
          <w:sz w:val="22"/>
          <w:szCs w:val="22"/>
        </w:rPr>
        <w:t>.</w:t>
      </w:r>
      <w:r w:rsidR="0048587E" w:rsidRPr="00880684">
        <w:rPr>
          <w:rFonts w:cstheme="minorHAnsi"/>
          <w:sz w:val="22"/>
          <w:szCs w:val="22"/>
        </w:rPr>
        <w:t xml:space="preserve"> </w:t>
      </w:r>
      <w:r w:rsidR="001140D2" w:rsidRPr="00880684">
        <w:rPr>
          <w:rFonts w:cstheme="minorHAnsi"/>
          <w:sz w:val="22"/>
          <w:szCs w:val="22"/>
        </w:rPr>
        <w:t xml:space="preserve">Su pasiūlymu pateikiami dokumentai </w:t>
      </w:r>
      <w:r w:rsidR="00F74594" w:rsidRPr="00880684">
        <w:rPr>
          <w:rFonts w:cstheme="minorHAnsi"/>
          <w:sz w:val="22"/>
          <w:szCs w:val="22"/>
        </w:rPr>
        <w:t xml:space="preserve">(išskyrus tuos dokumentus, kuriuos reikalaujama pateikti abejomis kalbomis) </w:t>
      </w:r>
      <w:r w:rsidR="001140D2" w:rsidRPr="00880684">
        <w:rPr>
          <w:rFonts w:cstheme="minorHAnsi"/>
          <w:sz w:val="22"/>
          <w:szCs w:val="22"/>
        </w:rPr>
        <w:t xml:space="preserve">turi būti parengti lietuvių kalba. </w:t>
      </w:r>
      <w:r w:rsidR="00F17A1F" w:rsidRPr="00880684">
        <w:rPr>
          <w:rFonts w:eastAsia="Arial" w:cstheme="minorHAnsi"/>
          <w:sz w:val="22"/>
          <w:szCs w:val="22"/>
        </w:rPr>
        <w:t>Jei kurie nors su pasiūlymu teikiami dokumentai parengti ne</w:t>
      </w:r>
      <w:r w:rsidR="001427AB" w:rsidRPr="00880684">
        <w:rPr>
          <w:rFonts w:eastAsia="Arial" w:cstheme="minorHAnsi"/>
          <w:sz w:val="22"/>
          <w:szCs w:val="22"/>
        </w:rPr>
        <w:t xml:space="preserve"> ta kalba, kuria</w:t>
      </w:r>
      <w:r w:rsidR="00F17A1F" w:rsidRPr="00880684">
        <w:rPr>
          <w:rFonts w:eastAsia="Arial" w:cstheme="minorHAnsi"/>
          <w:sz w:val="22"/>
          <w:szCs w:val="22"/>
        </w:rPr>
        <w:t xml:space="preserve"> </w:t>
      </w:r>
      <w:r w:rsidR="0BCA4ED4" w:rsidRPr="00880684">
        <w:rPr>
          <w:rFonts w:eastAsia="Arial" w:cstheme="minorHAnsi"/>
          <w:sz w:val="22"/>
          <w:szCs w:val="22"/>
        </w:rPr>
        <w:t>reikalaujama</w:t>
      </w:r>
      <w:r w:rsidR="001427AB" w:rsidRPr="00880684">
        <w:rPr>
          <w:rFonts w:eastAsia="Arial" w:cstheme="minorHAnsi"/>
          <w:sz w:val="22"/>
          <w:szCs w:val="22"/>
        </w:rPr>
        <w:t xml:space="preserve">, </w:t>
      </w:r>
      <w:r w:rsidR="003F1D78" w:rsidRPr="00880684">
        <w:rPr>
          <w:rFonts w:eastAsia="Arial" w:cstheme="minorHAnsi"/>
          <w:sz w:val="22"/>
          <w:szCs w:val="22"/>
        </w:rPr>
        <w:t>turi būti pateikt</w:t>
      </w:r>
      <w:r w:rsidR="007A233D" w:rsidRPr="00880684">
        <w:rPr>
          <w:rFonts w:eastAsia="Arial" w:cstheme="minorHAnsi"/>
          <w:sz w:val="22"/>
          <w:szCs w:val="22"/>
        </w:rPr>
        <w:t xml:space="preserve">i dokumentai originalia kalba ir jų </w:t>
      </w:r>
      <w:r w:rsidR="003F1D78" w:rsidRPr="00880684">
        <w:rPr>
          <w:rFonts w:eastAsia="Arial" w:cstheme="minorHAnsi"/>
          <w:sz w:val="22"/>
          <w:szCs w:val="22"/>
        </w:rPr>
        <w:t xml:space="preserve">tikslus vertimas į </w:t>
      </w:r>
      <w:r w:rsidR="40DC6EFC" w:rsidRPr="00880684">
        <w:rPr>
          <w:rFonts w:eastAsia="Arial" w:cstheme="minorHAnsi"/>
          <w:sz w:val="22"/>
          <w:szCs w:val="22"/>
        </w:rPr>
        <w:t>reikalaujamą</w:t>
      </w:r>
      <w:r w:rsidR="001427AB" w:rsidRPr="00880684">
        <w:rPr>
          <w:rFonts w:eastAsia="Arial" w:cstheme="minorHAnsi"/>
          <w:sz w:val="22"/>
          <w:szCs w:val="22"/>
        </w:rPr>
        <w:t xml:space="preserve"> </w:t>
      </w:r>
      <w:r w:rsidR="00141BF1" w:rsidRPr="00880684">
        <w:rPr>
          <w:rFonts w:eastAsia="Arial" w:cstheme="minorHAnsi"/>
          <w:sz w:val="22"/>
          <w:szCs w:val="22"/>
        </w:rPr>
        <w:t>kalbą</w:t>
      </w:r>
      <w:r w:rsidR="00F17A1F" w:rsidRPr="00880684">
        <w:rPr>
          <w:rFonts w:eastAsia="Arial" w:cstheme="minorHAnsi"/>
          <w:sz w:val="22"/>
          <w:szCs w:val="22"/>
        </w:rPr>
        <w:t xml:space="preserve">. </w:t>
      </w:r>
      <w:r w:rsidR="0085364E" w:rsidRPr="00880684">
        <w:rPr>
          <w:rFonts w:cstheme="minorHAnsi"/>
          <w:sz w:val="22"/>
          <w:szCs w:val="22"/>
        </w:rPr>
        <w:t>Perkančiajai organizacijai turint įtarimų</w:t>
      </w:r>
      <w:r w:rsidR="0048587E" w:rsidRPr="00880684">
        <w:rPr>
          <w:rFonts w:cstheme="minorHAnsi"/>
          <w:sz w:val="22"/>
          <w:szCs w:val="22"/>
        </w:rPr>
        <w:t xml:space="preserve"> dėl pasiūlyme pateikto dokumento vertimo kokybės ir (ar) jo atitikties dokumento originalo turiniui, perkančioji organizacija reikalauja </w:t>
      </w:r>
    </w:p>
    <w:p w14:paraId="7A15AE0A" w14:textId="70E9AA9F" w:rsidR="00EE1C85" w:rsidRPr="00145656" w:rsidRDefault="00EE1C85" w:rsidP="00880684">
      <w:pPr>
        <w:pStyle w:val="Antrat1"/>
        <w:numPr>
          <w:ilvl w:val="0"/>
          <w:numId w:val="9"/>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0416438"/>
      <w:bookmarkStart w:id="35" w:name="_Toc195618398"/>
      <w:bookmarkEnd w:id="27"/>
      <w:bookmarkEnd w:id="28"/>
      <w:bookmarkEnd w:id="29"/>
      <w:bookmarkEnd w:id="30"/>
      <w:bookmarkEnd w:id="31"/>
      <w:r w:rsidRPr="00145656">
        <w:rPr>
          <w:rFonts w:asciiTheme="minorHAnsi" w:hAnsiTheme="minorHAnsi" w:cstheme="minorHAnsi"/>
        </w:rPr>
        <w:t>Pasiūlymo galiojimo užtikrinimas</w:t>
      </w:r>
      <w:bookmarkEnd w:id="32"/>
      <w:bookmarkEnd w:id="33"/>
      <w:bookmarkEnd w:id="34"/>
      <w:bookmarkEnd w:id="35"/>
    </w:p>
    <w:p w14:paraId="55FA8AF0" w14:textId="70AFB063" w:rsidR="00C576BD" w:rsidRPr="00880684" w:rsidRDefault="003D3768" w:rsidP="00880684">
      <w:pPr>
        <w:pStyle w:val="Sraopastraipa"/>
        <w:numPr>
          <w:ilvl w:val="1"/>
          <w:numId w:val="9"/>
        </w:numPr>
        <w:spacing w:after="0" w:line="240" w:lineRule="auto"/>
        <w:ind w:left="0" w:firstLine="567"/>
        <w:jc w:val="both"/>
        <w:rPr>
          <w:rFonts w:eastAsia="Calibri" w:cstheme="minorHAnsi"/>
          <w:b/>
          <w:bCs/>
          <w:i/>
          <w:iCs/>
          <w:sz w:val="22"/>
          <w:szCs w:val="22"/>
        </w:rPr>
      </w:pPr>
      <w:r w:rsidRPr="00880684">
        <w:rPr>
          <w:rFonts w:cstheme="minorHAnsi"/>
          <w:b/>
          <w:bCs/>
          <w:sz w:val="22"/>
          <w:szCs w:val="22"/>
        </w:rPr>
        <w:t xml:space="preserve">Tiekėjas privalo užtikrinti savo pasiūlymo galiojimą </w:t>
      </w:r>
      <w:r w:rsidR="000D7D49" w:rsidRPr="00880684">
        <w:rPr>
          <w:rFonts w:cstheme="minorHAnsi"/>
          <w:b/>
          <w:bCs/>
          <w:sz w:val="22"/>
          <w:szCs w:val="22"/>
        </w:rPr>
        <w:t xml:space="preserve">netesybomis: </w:t>
      </w:r>
      <w:r w:rsidR="00AF7807" w:rsidRPr="00880684">
        <w:rPr>
          <w:rFonts w:cstheme="minorHAnsi"/>
          <w:b/>
          <w:bCs/>
          <w:sz w:val="22"/>
          <w:szCs w:val="22"/>
        </w:rPr>
        <w:t>6</w:t>
      </w:r>
      <w:r w:rsidR="00AA1A1D" w:rsidRPr="00880684">
        <w:rPr>
          <w:rFonts w:cstheme="minorHAnsi"/>
          <w:b/>
          <w:bCs/>
          <w:sz w:val="22"/>
          <w:szCs w:val="22"/>
        </w:rPr>
        <w:t xml:space="preserve"> </w:t>
      </w:r>
      <w:r w:rsidR="00AF7807" w:rsidRPr="00880684">
        <w:rPr>
          <w:rFonts w:cstheme="minorHAnsi"/>
          <w:b/>
          <w:bCs/>
          <w:sz w:val="22"/>
          <w:szCs w:val="22"/>
        </w:rPr>
        <w:t>000,00</w:t>
      </w:r>
      <w:r w:rsidR="00095E4F" w:rsidRPr="00880684">
        <w:rPr>
          <w:rFonts w:cstheme="minorHAnsi"/>
          <w:b/>
          <w:bCs/>
          <w:sz w:val="22"/>
          <w:szCs w:val="22"/>
        </w:rPr>
        <w:t xml:space="preserve"> Eur</w:t>
      </w:r>
      <w:r w:rsidR="000D7D49" w:rsidRPr="00880684">
        <w:rPr>
          <w:rFonts w:cstheme="minorHAnsi"/>
          <w:b/>
          <w:bCs/>
          <w:sz w:val="22"/>
          <w:szCs w:val="22"/>
        </w:rPr>
        <w:t xml:space="preserve"> bauda</w:t>
      </w:r>
      <w:r w:rsidR="00E74111" w:rsidRPr="00880684">
        <w:rPr>
          <w:rFonts w:cstheme="minorHAnsi"/>
          <w:b/>
          <w:bCs/>
          <w:sz w:val="22"/>
          <w:szCs w:val="22"/>
        </w:rPr>
        <w:t>, kurią priv</w:t>
      </w:r>
      <w:r w:rsidR="008741E1" w:rsidRPr="00880684">
        <w:rPr>
          <w:rFonts w:cstheme="minorHAnsi"/>
          <w:b/>
          <w:bCs/>
          <w:sz w:val="22"/>
          <w:szCs w:val="22"/>
        </w:rPr>
        <w:t>a</w:t>
      </w:r>
      <w:r w:rsidR="00E74111" w:rsidRPr="00880684">
        <w:rPr>
          <w:rFonts w:cstheme="minorHAnsi"/>
          <w:b/>
          <w:bCs/>
          <w:sz w:val="22"/>
          <w:szCs w:val="22"/>
        </w:rPr>
        <w:t>lės sumokėti per 10 darbo dienų</w:t>
      </w:r>
      <w:r w:rsidR="008741E1" w:rsidRPr="00880684">
        <w:rPr>
          <w:rFonts w:cstheme="minorHAnsi"/>
          <w:b/>
          <w:bCs/>
          <w:sz w:val="22"/>
          <w:szCs w:val="22"/>
        </w:rPr>
        <w:t xml:space="preserve"> nuo perkančiosios organizacijos pareikalavimo</w:t>
      </w:r>
      <w:r w:rsidR="006275D6" w:rsidRPr="00880684">
        <w:rPr>
          <w:rFonts w:cstheme="minorHAnsi"/>
          <w:b/>
          <w:bCs/>
          <w:sz w:val="22"/>
          <w:szCs w:val="22"/>
        </w:rPr>
        <w:t>.</w:t>
      </w:r>
      <w:r w:rsidR="000D7D49" w:rsidRPr="00880684">
        <w:rPr>
          <w:rFonts w:cstheme="minorHAnsi"/>
          <w:b/>
          <w:bCs/>
          <w:sz w:val="22"/>
          <w:szCs w:val="22"/>
        </w:rPr>
        <w:t xml:space="preserve"> </w:t>
      </w:r>
    </w:p>
    <w:p w14:paraId="2B1BFBE6" w14:textId="6EE5138D" w:rsidR="00000B56" w:rsidRPr="00E9683B" w:rsidRDefault="00000B56" w:rsidP="00880684">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880684">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880684">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880684">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880684">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880684">
      <w:pPr>
        <w:pStyle w:val="Antrat1"/>
        <w:numPr>
          <w:ilvl w:val="0"/>
          <w:numId w:val="9"/>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90416439"/>
      <w:bookmarkStart w:id="41" w:name="_Toc195618399"/>
      <w:bookmarkStart w:id="42" w:name="_Ref39485250"/>
      <w:bookmarkStart w:id="43" w:name="_Ref39485258"/>
      <w:r w:rsidRPr="00145656">
        <w:rPr>
          <w:rFonts w:asciiTheme="minorHAnsi" w:hAnsiTheme="minorHAnsi" w:cstheme="minorHAnsi"/>
        </w:rPr>
        <w:t>Elektroninis aukcionas</w:t>
      </w:r>
      <w:bookmarkEnd w:id="36"/>
      <w:bookmarkEnd w:id="37"/>
      <w:bookmarkEnd w:id="38"/>
      <w:bookmarkEnd w:id="39"/>
      <w:bookmarkEnd w:id="40"/>
      <w:bookmarkEnd w:id="41"/>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880684">
      <w:pPr>
        <w:pStyle w:val="Antrat1"/>
        <w:numPr>
          <w:ilvl w:val="0"/>
          <w:numId w:val="9"/>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90416440"/>
      <w:bookmarkStart w:id="47"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2"/>
      <w:bookmarkEnd w:id="43"/>
      <w:bookmarkEnd w:id="44"/>
      <w:bookmarkEnd w:id="45"/>
      <w:bookmarkEnd w:id="46"/>
      <w:bookmarkEnd w:id="47"/>
    </w:p>
    <w:p w14:paraId="46E1A60B" w14:textId="114E14A0" w:rsidR="004E71CB" w:rsidRPr="00880684" w:rsidRDefault="004E71CB" w:rsidP="00880684">
      <w:pPr>
        <w:pStyle w:val="Sraopastraipa"/>
        <w:numPr>
          <w:ilvl w:val="1"/>
          <w:numId w:val="9"/>
        </w:numPr>
        <w:spacing w:after="0" w:line="240" w:lineRule="auto"/>
        <w:ind w:left="0" w:firstLine="567"/>
        <w:jc w:val="both"/>
        <w:rPr>
          <w:rFonts w:cstheme="minorHAnsi"/>
          <w:sz w:val="22"/>
          <w:szCs w:val="22"/>
        </w:rPr>
      </w:pPr>
      <w:r w:rsidRPr="00880684">
        <w:rPr>
          <w:rFonts w:eastAsia="Calibri" w:cstheme="minorHAnsi"/>
          <w:sz w:val="22"/>
          <w:szCs w:val="22"/>
        </w:rPr>
        <w:t xml:space="preserve">Perkančioji organizacija ekonomiškai naudingiausią pasiūlymą išrenka pagal tiekėjo pasiūlyme nurodytą </w:t>
      </w:r>
      <w:r w:rsidR="00003A3F" w:rsidRPr="00880684">
        <w:rPr>
          <w:rFonts w:eastAsia="Calibri" w:cstheme="minorHAnsi"/>
          <w:sz w:val="22"/>
          <w:szCs w:val="22"/>
        </w:rPr>
        <w:t>kain</w:t>
      </w:r>
      <w:r w:rsidRPr="00880684">
        <w:rPr>
          <w:rFonts w:eastAsia="Calibri" w:cstheme="minorHAnsi"/>
          <w:sz w:val="22"/>
          <w:szCs w:val="22"/>
        </w:rPr>
        <w:t>ą</w:t>
      </w:r>
      <w:r w:rsidR="00003A3F" w:rsidRPr="00880684">
        <w:rPr>
          <w:rFonts w:eastAsia="Calibri" w:cstheme="minorHAnsi"/>
          <w:sz w:val="22"/>
          <w:szCs w:val="22"/>
        </w:rPr>
        <w:t xml:space="preserve">, kuri turi būti apskaičiuota ir nurodyta taip, kaip reikalaujama </w:t>
      </w:r>
      <w:bookmarkStart w:id="48" w:name="_Hlk91157291"/>
      <w:r w:rsidR="00CE14DF" w:rsidRPr="00880684">
        <w:rPr>
          <w:rFonts w:eastAsia="Calibri" w:cstheme="minorHAnsi"/>
          <w:sz w:val="22"/>
          <w:szCs w:val="22"/>
        </w:rPr>
        <w:t xml:space="preserve">specialiųjų </w:t>
      </w:r>
      <w:r w:rsidR="00090235" w:rsidRPr="00880684">
        <w:rPr>
          <w:rFonts w:eastAsia="Calibri" w:cstheme="minorHAnsi"/>
          <w:sz w:val="22"/>
          <w:szCs w:val="22"/>
        </w:rPr>
        <w:t>p</w:t>
      </w:r>
      <w:r w:rsidR="00551FA7" w:rsidRPr="00880684">
        <w:rPr>
          <w:rFonts w:eastAsia="Calibri" w:cstheme="minorHAnsi"/>
          <w:sz w:val="22"/>
          <w:szCs w:val="22"/>
        </w:rPr>
        <w:t xml:space="preserve">irkimo </w:t>
      </w:r>
      <w:r w:rsidR="00A176D5" w:rsidRPr="00880684">
        <w:rPr>
          <w:rFonts w:eastAsia="Calibri" w:cstheme="minorHAnsi"/>
          <w:sz w:val="22"/>
          <w:szCs w:val="22"/>
        </w:rPr>
        <w:t xml:space="preserve">sąlygų </w:t>
      </w:r>
      <w:r w:rsidR="00BD7BAD" w:rsidRPr="00880684">
        <w:rPr>
          <w:rFonts w:cstheme="minorHAnsi"/>
          <w:sz w:val="22"/>
          <w:szCs w:val="22"/>
          <w:shd w:val="clear" w:color="auto" w:fill="FFFFFF"/>
        </w:rPr>
        <w:t>3</w:t>
      </w:r>
      <w:r w:rsidR="00EA5A6C" w:rsidRPr="00880684">
        <w:rPr>
          <w:rFonts w:cstheme="minorHAnsi"/>
          <w:sz w:val="22"/>
          <w:szCs w:val="22"/>
          <w:shd w:val="clear" w:color="auto" w:fill="FFFFFF"/>
        </w:rPr>
        <w:t xml:space="preserve"> priede „Pasiūlymo forma“</w:t>
      </w:r>
      <w:bookmarkEnd w:id="48"/>
      <w:r w:rsidR="00090235" w:rsidRPr="00880684">
        <w:rPr>
          <w:rFonts w:eastAsia="Calibri" w:cstheme="minorHAnsi"/>
          <w:sz w:val="22"/>
          <w:szCs w:val="22"/>
        </w:rPr>
        <w:t xml:space="preserve">. </w:t>
      </w:r>
    </w:p>
    <w:p w14:paraId="102136D3" w14:textId="3AFFA035" w:rsidR="00D734C6" w:rsidRPr="00260E7F" w:rsidRDefault="00D734C6" w:rsidP="00880684">
      <w:pPr>
        <w:pStyle w:val="Sraopastraipa"/>
        <w:numPr>
          <w:ilvl w:val="1"/>
          <w:numId w:val="9"/>
        </w:numPr>
        <w:spacing w:after="0" w:line="240" w:lineRule="auto"/>
        <w:ind w:left="0" w:firstLine="567"/>
        <w:jc w:val="both"/>
        <w:rPr>
          <w:rFonts w:eastAsia="Calibri" w:cstheme="minorHAnsi"/>
          <w:sz w:val="22"/>
          <w:szCs w:val="22"/>
        </w:rPr>
      </w:pPr>
      <w:r w:rsidRPr="00260E7F">
        <w:rPr>
          <w:rFonts w:cstheme="minorHAnsi"/>
          <w:color w:val="000000" w:themeColor="text1"/>
          <w:sz w:val="22"/>
          <w:szCs w:val="22"/>
        </w:rPr>
        <w:t xml:space="preserve">Laimėjusiu </w:t>
      </w:r>
      <w:r w:rsidR="005D7D8C" w:rsidRPr="00260E7F">
        <w:rPr>
          <w:rFonts w:cstheme="minorHAnsi"/>
          <w:color w:val="000000" w:themeColor="text1"/>
          <w:sz w:val="22"/>
          <w:szCs w:val="22"/>
        </w:rPr>
        <w:t>pasiūlymu</w:t>
      </w:r>
      <w:r w:rsidRPr="00260E7F">
        <w:rPr>
          <w:rFonts w:cstheme="minorHAnsi"/>
          <w:color w:val="000000" w:themeColor="text1"/>
          <w:sz w:val="22"/>
          <w:szCs w:val="22"/>
        </w:rPr>
        <w:t xml:space="preserve"> galės būti pripažintas tik 1 (vienas) </w:t>
      </w:r>
      <w:r w:rsidR="005D7D8C" w:rsidRPr="00260E7F">
        <w:rPr>
          <w:rFonts w:cstheme="minorHAnsi"/>
          <w:color w:val="000000" w:themeColor="text1"/>
          <w:sz w:val="22"/>
          <w:szCs w:val="22"/>
        </w:rPr>
        <w:t>ekonomiškai naudingiausias pasiūlymas, esantis pasiūlymų eilės pirmojoje vietoje</w:t>
      </w:r>
      <w:r w:rsidRPr="00260E7F">
        <w:rPr>
          <w:rFonts w:cstheme="minorHAnsi"/>
          <w:color w:val="000000" w:themeColor="text1"/>
          <w:sz w:val="22"/>
          <w:szCs w:val="22"/>
        </w:rPr>
        <w:t xml:space="preserve">. </w:t>
      </w:r>
    </w:p>
    <w:p w14:paraId="2BC5D08C" w14:textId="09EB5449" w:rsidR="000857D7" w:rsidRPr="00880684"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 xml:space="preserve">Perkančioji organizacija </w:t>
      </w:r>
      <w:r w:rsidR="00A9488B" w:rsidRPr="00880684">
        <w:rPr>
          <w:rStyle w:val="cf01"/>
          <w:rFonts w:asciiTheme="minorHAnsi" w:hAnsiTheme="minorHAnsi" w:cstheme="minorHAnsi"/>
          <w:sz w:val="22"/>
          <w:szCs w:val="22"/>
        </w:rPr>
        <w:t>atmes tiekėjo pasiūlymą, jei</w:t>
      </w:r>
      <w:r w:rsidR="00195572" w:rsidRPr="00880684">
        <w:rPr>
          <w:rStyle w:val="cf01"/>
          <w:rFonts w:asciiTheme="minorHAnsi" w:hAnsiTheme="minorHAnsi" w:cstheme="minorHAnsi"/>
          <w:sz w:val="22"/>
          <w:szCs w:val="22"/>
        </w:rPr>
        <w:t xml:space="preserve">gu kartu su pasiūlymu </w:t>
      </w:r>
      <w:r w:rsidR="00B2125E" w:rsidRPr="00880684">
        <w:rPr>
          <w:rStyle w:val="cf01"/>
          <w:rFonts w:asciiTheme="minorHAnsi" w:hAnsiTheme="minorHAnsi" w:cstheme="minorHAnsi"/>
          <w:sz w:val="22"/>
          <w:szCs w:val="22"/>
        </w:rPr>
        <w:t xml:space="preserve">nebus pateikti šie </w:t>
      </w:r>
      <w:r w:rsidR="00277634" w:rsidRPr="00880684">
        <w:rPr>
          <w:rStyle w:val="cf01"/>
          <w:rFonts w:asciiTheme="minorHAnsi" w:hAnsiTheme="minorHAnsi" w:cstheme="minorHAnsi"/>
          <w:sz w:val="22"/>
          <w:szCs w:val="22"/>
        </w:rPr>
        <w:t>p</w:t>
      </w:r>
      <w:r w:rsidR="00B2125E" w:rsidRPr="00880684">
        <w:rPr>
          <w:rStyle w:val="cf01"/>
          <w:rFonts w:asciiTheme="minorHAnsi" w:hAnsiTheme="minorHAnsi" w:cstheme="minorHAnsi"/>
          <w:sz w:val="22"/>
          <w:szCs w:val="22"/>
        </w:rPr>
        <w:t>irkimo sąlygose reikalaujami pateikti dokumentai:</w:t>
      </w:r>
      <w:r w:rsidR="000857D7" w:rsidRPr="00880684">
        <w:rPr>
          <w:rStyle w:val="cf01"/>
          <w:rFonts w:asciiTheme="minorHAnsi" w:hAnsiTheme="minorHAnsi" w:cstheme="minorHAnsi"/>
          <w:sz w:val="22"/>
          <w:szCs w:val="22"/>
        </w:rPr>
        <w:t xml:space="preserve"> Techninė specifikacija, užpildyta pagal specialiųjų pirkimo sąlygų 2 priedą</w:t>
      </w:r>
      <w:r w:rsidR="001033B3">
        <w:rPr>
          <w:rStyle w:val="cf01"/>
          <w:rFonts w:asciiTheme="minorHAnsi" w:hAnsiTheme="minorHAnsi" w:cstheme="minorHAnsi"/>
          <w:sz w:val="22"/>
          <w:szCs w:val="22"/>
        </w:rPr>
        <w:t xml:space="preserve">; Pasiūlymo forma, užpildyta </w:t>
      </w:r>
      <w:r w:rsidR="001033B3" w:rsidRPr="00880684">
        <w:rPr>
          <w:rStyle w:val="cf01"/>
          <w:rFonts w:asciiTheme="minorHAnsi" w:hAnsiTheme="minorHAnsi" w:cstheme="minorHAnsi"/>
          <w:sz w:val="22"/>
          <w:szCs w:val="22"/>
        </w:rPr>
        <w:t xml:space="preserve">pagal specialiųjų pirkimo sąlygų </w:t>
      </w:r>
      <w:r w:rsidR="001033B3">
        <w:rPr>
          <w:rStyle w:val="cf01"/>
          <w:rFonts w:asciiTheme="minorHAnsi" w:hAnsiTheme="minorHAnsi" w:cstheme="minorHAnsi"/>
          <w:sz w:val="22"/>
          <w:szCs w:val="22"/>
        </w:rPr>
        <w:t>3</w:t>
      </w:r>
      <w:r w:rsidR="001033B3" w:rsidRPr="00880684">
        <w:rPr>
          <w:rStyle w:val="cf01"/>
          <w:rFonts w:asciiTheme="minorHAnsi" w:hAnsiTheme="minorHAnsi" w:cstheme="minorHAnsi"/>
          <w:sz w:val="22"/>
          <w:szCs w:val="22"/>
        </w:rPr>
        <w:t xml:space="preserve"> priedą</w:t>
      </w:r>
      <w:r w:rsidR="00C50B8F" w:rsidRPr="00880684">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80684">
      <w:pPr>
        <w:pStyle w:val="Antrat1"/>
        <w:numPr>
          <w:ilvl w:val="0"/>
          <w:numId w:val="9"/>
        </w:numPr>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190416441"/>
      <w:bookmarkStart w:id="52"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49"/>
      <w:bookmarkEnd w:id="50"/>
      <w:bookmarkEnd w:id="51"/>
      <w:bookmarkEnd w:id="52"/>
    </w:p>
    <w:p w14:paraId="27CAEFF7" w14:textId="3BFEC9BC" w:rsidR="00F57665" w:rsidRPr="001033B3" w:rsidRDefault="00F57665" w:rsidP="00880684">
      <w:pPr>
        <w:pStyle w:val="Sraopastraipa"/>
        <w:numPr>
          <w:ilvl w:val="1"/>
          <w:numId w:val="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1033B3">
        <w:rPr>
          <w:rFonts w:cstheme="minorHAnsi"/>
          <w:sz w:val="22"/>
          <w:szCs w:val="22"/>
        </w:rPr>
        <w:t>specialiųjų pirkimo</w:t>
      </w:r>
      <w:r w:rsidR="00551FA7" w:rsidRPr="001033B3">
        <w:rPr>
          <w:rFonts w:cstheme="minorHAnsi"/>
          <w:sz w:val="22"/>
          <w:szCs w:val="22"/>
        </w:rPr>
        <w:t xml:space="preserve"> </w:t>
      </w:r>
      <w:r w:rsidR="00D86901" w:rsidRPr="001033B3">
        <w:rPr>
          <w:rFonts w:cstheme="minorHAnsi"/>
          <w:sz w:val="22"/>
          <w:szCs w:val="22"/>
        </w:rPr>
        <w:t xml:space="preserve">sąlygų </w:t>
      </w:r>
      <w:r w:rsidR="006243DA" w:rsidRPr="001033B3">
        <w:rPr>
          <w:rFonts w:cstheme="minorHAnsi"/>
          <w:sz w:val="22"/>
          <w:szCs w:val="22"/>
        </w:rPr>
        <w:t>4</w:t>
      </w:r>
      <w:r w:rsidR="00F04AAE" w:rsidRPr="001033B3">
        <w:rPr>
          <w:rFonts w:cstheme="minorHAnsi"/>
          <w:sz w:val="22"/>
          <w:szCs w:val="22"/>
        </w:rPr>
        <w:t xml:space="preserve"> </w:t>
      </w:r>
      <w:r w:rsidR="00D86901" w:rsidRPr="001033B3">
        <w:rPr>
          <w:rFonts w:cstheme="minorHAnsi"/>
          <w:sz w:val="22"/>
          <w:szCs w:val="22"/>
        </w:rPr>
        <w:t>priede „Sutarties projektas“</w:t>
      </w:r>
      <w:r w:rsidR="004B2DE4" w:rsidRPr="001033B3">
        <w:rPr>
          <w:rFonts w:cstheme="minorHAnsi"/>
          <w:sz w:val="22"/>
          <w:szCs w:val="22"/>
        </w:rPr>
        <w:t>.</w:t>
      </w:r>
    </w:p>
    <w:p w14:paraId="62CB5B95" w14:textId="18253622" w:rsidR="00F67688" w:rsidRPr="009852E2" w:rsidRDefault="00F67688" w:rsidP="00880684">
      <w:pPr>
        <w:pStyle w:val="Sraopastraipa"/>
        <w:numPr>
          <w:ilvl w:val="1"/>
          <w:numId w:val="9"/>
        </w:numPr>
        <w:suppressAutoHyphens/>
        <w:spacing w:after="0" w:line="240" w:lineRule="auto"/>
        <w:ind w:left="0" w:firstLine="710"/>
        <w:jc w:val="both"/>
        <w:rPr>
          <w:rFonts w:eastAsia="Times New Roman" w:cstheme="minorHAnsi"/>
          <w:iCs/>
          <w:sz w:val="22"/>
          <w:szCs w:val="22"/>
          <w:lang w:eastAsia="en-US"/>
        </w:rPr>
      </w:pPr>
      <w:r w:rsidRPr="001033B3">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r w:rsidRPr="009852E2">
        <w:rPr>
          <w:rFonts w:eastAsia="Calibri" w:cstheme="minorHAnsi"/>
          <w:sz w:val="22"/>
          <w:szCs w:val="22"/>
        </w:rPr>
        <w:t>.</w:t>
      </w:r>
    </w:p>
    <w:p w14:paraId="155F79A5" w14:textId="32417C33" w:rsidR="00863B22" w:rsidRPr="00145656" w:rsidRDefault="00863B22"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3" w:name="_Toc195271834"/>
      <w:bookmarkStart w:id="54" w:name="_Toc195618402"/>
      <w:bookmarkStart w:id="55" w:name="_Toc190416442"/>
      <w:r w:rsidRPr="00145656">
        <w:rPr>
          <w:rFonts w:asciiTheme="minorHAnsi" w:hAnsiTheme="minorHAnsi" w:cstheme="minorHAnsi"/>
        </w:rPr>
        <w:t>Sutarties įvykdymo užtikrinimas</w:t>
      </w:r>
      <w:bookmarkEnd w:id="53"/>
      <w:bookmarkEnd w:id="54"/>
    </w:p>
    <w:p w14:paraId="4C1E72D6" w14:textId="7832BFB0" w:rsidR="00061FA2" w:rsidRPr="00FC5C92" w:rsidRDefault="00061FA2" w:rsidP="00880684">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80684">
      <w:pPr>
        <w:pStyle w:val="Antrat1"/>
        <w:numPr>
          <w:ilvl w:val="0"/>
          <w:numId w:val="9"/>
        </w:numPr>
        <w:tabs>
          <w:tab w:val="left" w:pos="567"/>
        </w:tabs>
        <w:spacing w:line="20" w:lineRule="atLeast"/>
        <w:contextualSpacing/>
        <w:jc w:val="both"/>
        <w:rPr>
          <w:rFonts w:asciiTheme="minorHAnsi" w:hAnsiTheme="minorHAnsi" w:cstheme="minorHAnsi"/>
        </w:rPr>
      </w:pPr>
      <w:bookmarkStart w:id="56" w:name="_Toc195618403"/>
      <w:r w:rsidRPr="007233E8">
        <w:rPr>
          <w:rFonts w:asciiTheme="minorHAnsi" w:hAnsiTheme="minorHAnsi" w:cstheme="minorHAnsi"/>
        </w:rPr>
        <w:t>Asmens duomenų tvarkymas</w:t>
      </w:r>
      <w:bookmarkEnd w:id="56"/>
    </w:p>
    <w:p w14:paraId="0BA320BF" w14:textId="4DCDC914" w:rsidR="00F904AA" w:rsidRDefault="00F904AA" w:rsidP="00880684">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80684">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rsidP="00880684">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rsidP="00880684">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80684">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5"/>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57" w:name="_Toc190416443"/>
      <w:bookmarkStart w:id="58"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57"/>
      <w:bookmarkEnd w:id="58"/>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2E9BEF1D"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D585C85"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587DDAB5"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A2B5E">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82B25">
              <w:rPr>
                <w:rFonts w:cstheme="minorHAnsi"/>
                <w:iCs/>
                <w:color w:val="00B050"/>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3DFF115A" w:rsidR="006C7941" w:rsidRPr="00682B25" w:rsidRDefault="00774AA5" w:rsidP="00CA2B5E">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A2B5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29CE12E" w:rsidR="00774AA5" w:rsidRPr="00682B25" w:rsidRDefault="00774AA5" w:rsidP="00CA2B5E">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A2B5E" w:rsidRDefault="000B4E01" w:rsidP="00451AF7">
            <w:pPr>
              <w:spacing w:after="0" w:line="240" w:lineRule="auto"/>
              <w:jc w:val="both"/>
              <w:rPr>
                <w:rFonts w:cstheme="minorHAnsi"/>
                <w:sz w:val="22"/>
                <w:szCs w:val="22"/>
              </w:rPr>
            </w:pPr>
            <w:r w:rsidRPr="00CA2B5E">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A2B5E" w:rsidRDefault="00ED5B78" w:rsidP="00451AF7">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C16C47">
          <w:footerReference w:type="first" r:id="rId15"/>
          <w:pgSz w:w="12240" w:h="15840"/>
          <w:pgMar w:top="1134" w:right="567" w:bottom="1134" w:left="1701" w:header="720" w:footer="720" w:gutter="0"/>
          <w:pgNumType w:start="22"/>
          <w:cols w:space="720"/>
          <w:titlePg/>
          <w:docGrid w:linePitch="360"/>
        </w:sectPr>
      </w:pPr>
      <w:bookmarkStart w:id="59" w:name="_Pirkimo_sąlygų_2"/>
      <w:bookmarkStart w:id="60" w:name="_Ref39484039"/>
      <w:bookmarkStart w:id="61" w:name="_Ref40278562"/>
      <w:bookmarkStart w:id="62" w:name="_Toc190416450"/>
      <w:bookmarkStart w:id="63" w:name="_Toc195618407"/>
      <w:bookmarkStart w:id="64" w:name="_Ref38285444"/>
      <w:bookmarkStart w:id="65" w:name="_Ref38291496"/>
      <w:bookmarkStart w:id="66" w:name="_Toc190416445"/>
      <w:bookmarkEnd w:id="59"/>
    </w:p>
    <w:p w14:paraId="7BFABC1F" w14:textId="2B0C4633" w:rsidR="008D704D" w:rsidRPr="00C16C47" w:rsidRDefault="008D704D" w:rsidP="009C2357">
      <w:pPr>
        <w:pStyle w:val="Antrat2"/>
        <w:ind w:left="5103"/>
        <w:rPr>
          <w:rFonts w:asciiTheme="minorHAnsi" w:eastAsia="Calibri" w:hAnsiTheme="minorHAnsi" w:cstheme="minorHAnsi"/>
          <w:color w:val="auto"/>
          <w:sz w:val="22"/>
          <w:szCs w:val="22"/>
        </w:rPr>
      </w:pPr>
      <w:bookmarkStart w:id="67" w:name="_Ref38291223"/>
      <w:bookmarkStart w:id="68" w:name="_Ref38291334"/>
      <w:bookmarkStart w:id="69" w:name="_Ref38533412"/>
      <w:bookmarkStart w:id="70" w:name="_Toc190416446"/>
      <w:bookmarkStart w:id="71" w:name="_Toc195618411"/>
      <w:bookmarkEnd w:id="60"/>
      <w:bookmarkEnd w:id="61"/>
      <w:bookmarkEnd w:id="62"/>
      <w:bookmarkEnd w:id="63"/>
      <w:bookmarkEnd w:id="64"/>
      <w:bookmarkEnd w:id="65"/>
      <w:bookmarkEnd w:id="66"/>
      <w:r w:rsidRPr="00C16C47">
        <w:rPr>
          <w:rFonts w:asciiTheme="minorHAnsi" w:eastAsia="Calibri" w:hAnsiTheme="minorHAnsi" w:cstheme="minorHAnsi"/>
          <w:color w:val="auto"/>
          <w:sz w:val="22"/>
          <w:szCs w:val="22"/>
        </w:rPr>
        <w:lastRenderedPageBreak/>
        <w:t xml:space="preserve">Pirkimo sąlygų </w:t>
      </w:r>
      <w:r w:rsidR="004735F1" w:rsidRPr="00C16C47">
        <w:rPr>
          <w:rFonts w:asciiTheme="minorHAnsi" w:eastAsia="Calibri" w:hAnsiTheme="minorHAnsi" w:cstheme="minorHAnsi"/>
          <w:color w:val="auto"/>
          <w:sz w:val="22"/>
          <w:szCs w:val="22"/>
        </w:rPr>
        <w:t>7</w:t>
      </w:r>
      <w:r w:rsidRPr="00C16C47">
        <w:rPr>
          <w:rFonts w:asciiTheme="minorHAnsi" w:eastAsia="Calibri" w:hAnsiTheme="minorHAnsi" w:cstheme="minorHAnsi"/>
          <w:color w:val="auto"/>
          <w:sz w:val="22"/>
          <w:szCs w:val="22"/>
        </w:rPr>
        <w:t xml:space="preserve"> priedas „Tiekėjų kvalifikacijos reikalavimai</w:t>
      </w:r>
      <w:r w:rsidR="00283391" w:rsidRPr="00C16C47">
        <w:rPr>
          <w:rFonts w:asciiTheme="minorHAnsi" w:eastAsia="Calibri" w:hAnsiTheme="minorHAnsi" w:cstheme="minorHAnsi"/>
          <w:color w:val="auto"/>
          <w:sz w:val="22"/>
          <w:szCs w:val="22"/>
        </w:rPr>
        <w:t xml:space="preserve"> ir reikalaujami kokybės bei aplinkos apsaugos vadybos sistemų standartai</w:t>
      </w:r>
      <w:r w:rsidRPr="00C16C47">
        <w:rPr>
          <w:rFonts w:asciiTheme="minorHAnsi" w:eastAsia="Calibri" w:hAnsiTheme="minorHAnsi" w:cstheme="minorHAnsi"/>
          <w:color w:val="auto"/>
          <w:sz w:val="22"/>
          <w:szCs w:val="22"/>
        </w:rPr>
        <w:t>“</w:t>
      </w:r>
      <w:bookmarkEnd w:id="67"/>
      <w:bookmarkEnd w:id="68"/>
      <w:bookmarkEnd w:id="69"/>
      <w:bookmarkEnd w:id="70"/>
      <w:bookmarkEnd w:id="7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017"/>
        <w:gridCol w:w="3344"/>
        <w:gridCol w:w="2681"/>
      </w:tblGrid>
      <w:tr w:rsidR="00203FD3" w:rsidRPr="00203FD3" w14:paraId="2CC5865E"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5133DDC8"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Eil. Nr.</w:t>
            </w: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E7E6E6"/>
            <w:vAlign w:val="center"/>
            <w:hideMark/>
          </w:tcPr>
          <w:p w14:paraId="4DD034AC"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Kvalifikacijos reikalavimas</w:t>
            </w:r>
            <w:r w:rsidRPr="00203FD3">
              <w:rPr>
                <w:rFonts w:cstheme="minorHAnsi"/>
                <w:sz w:val="22"/>
                <w:szCs w:val="22"/>
              </w:rPr>
              <w:t> </w:t>
            </w:r>
          </w:p>
        </w:tc>
        <w:tc>
          <w:tcPr>
            <w:tcW w:w="3405" w:type="dxa"/>
            <w:tcBorders>
              <w:top w:val="single" w:sz="6" w:space="0" w:color="000000"/>
              <w:left w:val="single" w:sz="6" w:space="0" w:color="auto"/>
              <w:bottom w:val="single" w:sz="6" w:space="0" w:color="000000"/>
              <w:right w:val="single" w:sz="6" w:space="0" w:color="000000"/>
            </w:tcBorders>
            <w:shd w:val="clear" w:color="auto" w:fill="E7E6E6"/>
            <w:vAlign w:val="center"/>
            <w:hideMark/>
          </w:tcPr>
          <w:p w14:paraId="47817D5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Atitiktį reikalavimui įrodantys  dokumentai</w:t>
            </w:r>
            <w:r w:rsidRPr="00203FD3">
              <w:rPr>
                <w:rFonts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E7E6E6"/>
            <w:hideMark/>
          </w:tcPr>
          <w:p w14:paraId="4DB2E1DA"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Subjektas, kuris turi atitikti reikalavimą</w:t>
            </w:r>
            <w:r w:rsidRPr="00203FD3">
              <w:rPr>
                <w:rFonts w:cstheme="minorHAnsi"/>
                <w:sz w:val="22"/>
                <w:szCs w:val="22"/>
              </w:rPr>
              <w:t> </w:t>
            </w:r>
          </w:p>
          <w:p w14:paraId="628F4135" w14:textId="77777777" w:rsidR="00203FD3" w:rsidRPr="00203FD3" w:rsidRDefault="00203FD3" w:rsidP="00203FD3">
            <w:pPr>
              <w:pStyle w:val="Sraopastraipa"/>
              <w:ind w:left="567"/>
              <w:jc w:val="both"/>
              <w:rPr>
                <w:rFonts w:cstheme="minorHAnsi"/>
                <w:sz w:val="22"/>
                <w:szCs w:val="22"/>
              </w:rPr>
            </w:pPr>
            <w:r w:rsidRPr="00203FD3">
              <w:rPr>
                <w:rFonts w:cstheme="minorHAnsi"/>
                <w:sz w:val="22"/>
                <w:szCs w:val="22"/>
              </w:rPr>
              <w:t> </w:t>
            </w:r>
          </w:p>
        </w:tc>
      </w:tr>
      <w:tr w:rsidR="00203FD3" w:rsidRPr="00203FD3" w14:paraId="0F9195FD"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30C07E25" w14:textId="77777777" w:rsidR="00203FD3" w:rsidRPr="00203FD3" w:rsidRDefault="00203FD3" w:rsidP="00203FD3">
            <w:pPr>
              <w:pStyle w:val="Sraopastraipa"/>
              <w:numPr>
                <w:ilvl w:val="0"/>
                <w:numId w:val="46"/>
              </w:numPr>
              <w:jc w:val="both"/>
              <w:rPr>
                <w:rFonts w:cstheme="minorHAnsi"/>
                <w:sz w:val="22"/>
                <w:szCs w:val="22"/>
              </w:rPr>
            </w:pPr>
            <w:r w:rsidRPr="00203FD3">
              <w:rPr>
                <w:rFonts w:cstheme="minorHAnsi"/>
                <w:sz w:val="22"/>
                <w:szCs w:val="22"/>
              </w:rPr>
              <w:t> </w:t>
            </w:r>
          </w:p>
        </w:tc>
        <w:tc>
          <w:tcPr>
            <w:tcW w:w="93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B41B8B" w14:textId="77777777" w:rsidR="00203FD3" w:rsidRPr="00203FD3" w:rsidRDefault="00203FD3" w:rsidP="00203FD3">
            <w:pPr>
              <w:pStyle w:val="Sraopastraipa"/>
              <w:ind w:left="567"/>
              <w:jc w:val="both"/>
              <w:rPr>
                <w:rFonts w:cstheme="minorHAnsi"/>
                <w:sz w:val="22"/>
                <w:szCs w:val="22"/>
              </w:rPr>
            </w:pPr>
            <w:r w:rsidRPr="00203FD3">
              <w:rPr>
                <w:rFonts w:cstheme="minorHAnsi"/>
                <w:b/>
                <w:bCs/>
                <w:sz w:val="22"/>
                <w:szCs w:val="22"/>
              </w:rPr>
              <w:t>Techninis ir profesinis pajėgumas</w:t>
            </w:r>
            <w:r w:rsidRPr="00203FD3">
              <w:rPr>
                <w:rFonts w:cstheme="minorHAnsi"/>
                <w:sz w:val="22"/>
                <w:szCs w:val="22"/>
              </w:rPr>
              <w:t> </w:t>
            </w:r>
          </w:p>
        </w:tc>
      </w:tr>
      <w:tr w:rsidR="00203FD3" w:rsidRPr="00203FD3" w14:paraId="3A371876" w14:textId="77777777" w:rsidTr="00203FD3">
        <w:trPr>
          <w:trHeight w:val="300"/>
        </w:trPr>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14:paraId="5F33D35D" w14:textId="77777777" w:rsidR="00203FD3" w:rsidRPr="00203FD3" w:rsidRDefault="00203FD3" w:rsidP="00203FD3">
            <w:pPr>
              <w:pStyle w:val="Sraopastraipa"/>
              <w:numPr>
                <w:ilvl w:val="0"/>
                <w:numId w:val="47"/>
              </w:numPr>
              <w:jc w:val="both"/>
              <w:rPr>
                <w:rFonts w:cstheme="minorHAnsi"/>
                <w:sz w:val="22"/>
                <w:szCs w:val="22"/>
              </w:rPr>
            </w:pPr>
            <w:r w:rsidRPr="00203FD3">
              <w:rPr>
                <w:rFonts w:cstheme="minorHAnsi"/>
                <w:sz w:val="22"/>
                <w:szCs w:val="22"/>
              </w:rPr>
              <w:t> </w:t>
            </w:r>
          </w:p>
        </w:tc>
        <w:tc>
          <w:tcPr>
            <w:tcW w:w="3135" w:type="dxa"/>
            <w:tcBorders>
              <w:top w:val="single" w:sz="6" w:space="0" w:color="000000"/>
              <w:left w:val="single" w:sz="6" w:space="0" w:color="000000"/>
              <w:bottom w:val="single" w:sz="6" w:space="0" w:color="000000"/>
              <w:right w:val="single" w:sz="6" w:space="0" w:color="auto"/>
            </w:tcBorders>
            <w:shd w:val="clear" w:color="auto" w:fill="auto"/>
            <w:hideMark/>
          </w:tcPr>
          <w:p w14:paraId="11BA5CD3" w14:textId="0414267E" w:rsidR="00FC4A61" w:rsidRPr="007C6A05" w:rsidRDefault="00203FD3" w:rsidP="001033B3">
            <w:pPr>
              <w:autoSpaceDE w:val="0"/>
              <w:autoSpaceDN w:val="0"/>
              <w:adjustRightInd w:val="0"/>
              <w:ind w:left="71" w:right="100"/>
              <w:jc w:val="both"/>
              <w:rPr>
                <w:rFonts w:cstheme="minorHAnsi"/>
                <w:color w:val="000000" w:themeColor="text1"/>
                <w:sz w:val="22"/>
                <w:szCs w:val="22"/>
              </w:rPr>
            </w:pPr>
            <w:r w:rsidRPr="00203FD3">
              <w:rPr>
                <w:rFonts w:cstheme="minorHAnsi"/>
                <w:sz w:val="22"/>
                <w:szCs w:val="22"/>
              </w:rPr>
              <w:t xml:space="preserve">Tiekėjas (tiekėjų grupės partneriai kartu) pirkimo sutarties vykdymui turi pasiūlyti ne mažiau kaip 1 (vieną) specialistą, </w:t>
            </w:r>
            <w:r w:rsidR="00FC4A61" w:rsidRPr="006648FD">
              <w:rPr>
                <w:rFonts w:cstheme="minorHAnsi"/>
                <w:color w:val="000000" w:themeColor="text1"/>
                <w:sz w:val="22"/>
                <w:szCs w:val="22"/>
              </w:rPr>
              <w:t>kuri</w:t>
            </w:r>
            <w:r w:rsidR="001033B3">
              <w:rPr>
                <w:rFonts w:cstheme="minorHAnsi"/>
                <w:color w:val="000000" w:themeColor="text1"/>
                <w:sz w:val="22"/>
                <w:szCs w:val="22"/>
              </w:rPr>
              <w:t>s</w:t>
            </w:r>
            <w:r w:rsidR="00FC4A61" w:rsidRPr="006648FD">
              <w:rPr>
                <w:rFonts w:cstheme="minorHAnsi"/>
                <w:color w:val="000000" w:themeColor="text1"/>
                <w:sz w:val="22"/>
                <w:szCs w:val="22"/>
              </w:rPr>
              <w:t xml:space="preserve"> </w:t>
            </w:r>
            <w:r w:rsidR="00FC4A61" w:rsidRPr="007C6A05">
              <w:rPr>
                <w:rFonts w:cstheme="minorHAnsi"/>
                <w:color w:val="000000" w:themeColor="text1"/>
                <w:sz w:val="22"/>
                <w:szCs w:val="22"/>
              </w:rPr>
              <w:t>siūlomos įrangos (analizatoriaus) gamintojo arba jo įgalioto atstovo apmokytas dirbti su konkrečia siūloma įranga.</w:t>
            </w:r>
          </w:p>
          <w:p w14:paraId="6240896C" w14:textId="3587C027" w:rsidR="00203FD3" w:rsidRPr="00203FD3" w:rsidRDefault="00203FD3" w:rsidP="00203FD3">
            <w:pPr>
              <w:pStyle w:val="Sraopastraipa"/>
              <w:ind w:left="73" w:right="102"/>
              <w:jc w:val="both"/>
              <w:rPr>
                <w:rFonts w:cstheme="minorHAnsi"/>
                <w:sz w:val="22"/>
                <w:szCs w:val="22"/>
              </w:rPr>
            </w:pPr>
          </w:p>
        </w:tc>
        <w:tc>
          <w:tcPr>
            <w:tcW w:w="3405" w:type="dxa"/>
            <w:tcBorders>
              <w:top w:val="single" w:sz="6" w:space="0" w:color="000000"/>
              <w:left w:val="single" w:sz="6" w:space="0" w:color="auto"/>
              <w:bottom w:val="single" w:sz="6" w:space="0" w:color="000000"/>
              <w:right w:val="single" w:sz="6" w:space="0" w:color="000000"/>
            </w:tcBorders>
            <w:shd w:val="clear" w:color="auto" w:fill="auto"/>
            <w:hideMark/>
          </w:tcPr>
          <w:p w14:paraId="60E4F0FD" w14:textId="77777777" w:rsidR="00203FD3" w:rsidRPr="00203FD3" w:rsidRDefault="00203FD3" w:rsidP="00203FD3">
            <w:pPr>
              <w:pStyle w:val="Sraopastraipa"/>
              <w:numPr>
                <w:ilvl w:val="0"/>
                <w:numId w:val="48"/>
              </w:numPr>
              <w:tabs>
                <w:tab w:val="clear" w:pos="720"/>
                <w:tab w:val="num" w:pos="455"/>
              </w:tabs>
              <w:ind w:left="171" w:right="192" w:firstLine="0"/>
              <w:jc w:val="both"/>
              <w:rPr>
                <w:rFonts w:cstheme="minorHAnsi"/>
                <w:sz w:val="22"/>
                <w:szCs w:val="22"/>
              </w:rPr>
            </w:pPr>
            <w:r w:rsidRPr="00203FD3">
              <w:rPr>
                <w:rFonts w:cstheme="minorHAnsi"/>
                <w:sz w:val="22"/>
                <w:szCs w:val="22"/>
              </w:rPr>
              <w:t>Tiekėjo siūlomų specialistų sąrašas, parengtas pagal pirkimo sąlygų 8 priede pateiktą formą. </w:t>
            </w:r>
          </w:p>
          <w:p w14:paraId="49FE044F" w14:textId="7F46A715" w:rsidR="00203FD3" w:rsidRPr="00203FD3" w:rsidRDefault="00203FD3" w:rsidP="00203FD3">
            <w:pPr>
              <w:pStyle w:val="Sraopastraipa"/>
              <w:numPr>
                <w:ilvl w:val="0"/>
                <w:numId w:val="49"/>
              </w:numPr>
              <w:tabs>
                <w:tab w:val="clear" w:pos="720"/>
                <w:tab w:val="num" w:pos="455"/>
              </w:tabs>
              <w:ind w:left="171" w:right="192" w:firstLine="0"/>
              <w:jc w:val="both"/>
              <w:rPr>
                <w:rFonts w:cstheme="minorHAnsi"/>
                <w:sz w:val="22"/>
                <w:szCs w:val="22"/>
              </w:rPr>
            </w:pPr>
            <w:r w:rsidRPr="00203FD3">
              <w:rPr>
                <w:rFonts w:cstheme="minorHAnsi"/>
                <w:sz w:val="22"/>
                <w:szCs w:val="22"/>
              </w:rPr>
              <w:t>Siūlomos įrangos (analizatoriaus) gamintojo arba jo įgalioto atstovo, specialistui išduotas (-i) pažymėjimas (-ai) arba lygiavertis (-</w:t>
            </w:r>
            <w:proofErr w:type="spellStart"/>
            <w:r w:rsidRPr="00203FD3">
              <w:rPr>
                <w:rFonts w:cstheme="minorHAnsi"/>
                <w:sz w:val="22"/>
                <w:szCs w:val="22"/>
              </w:rPr>
              <w:t>čiai</w:t>
            </w:r>
            <w:proofErr w:type="spellEnd"/>
            <w:r w:rsidRPr="00203FD3">
              <w:rPr>
                <w:rFonts w:cstheme="minorHAnsi"/>
                <w:sz w:val="22"/>
                <w:szCs w:val="22"/>
              </w:rPr>
              <w:t xml:space="preserve">) dokumentas (-ai), </w:t>
            </w:r>
            <w:r w:rsidR="005F53E4" w:rsidRPr="007C6A05">
              <w:rPr>
                <w:rFonts w:cstheme="minorHAnsi"/>
                <w:color w:val="000000" w:themeColor="text1"/>
                <w:sz w:val="22"/>
                <w:szCs w:val="22"/>
              </w:rPr>
              <w:t xml:space="preserve">patvirtinantis, kad </w:t>
            </w:r>
            <w:r w:rsidR="00DE74BB">
              <w:rPr>
                <w:rFonts w:cstheme="minorHAnsi"/>
                <w:color w:val="000000" w:themeColor="text1"/>
                <w:sz w:val="22"/>
                <w:szCs w:val="22"/>
              </w:rPr>
              <w:t xml:space="preserve">jis </w:t>
            </w:r>
            <w:r w:rsidR="005F53E4" w:rsidRPr="007C6A05">
              <w:rPr>
                <w:rFonts w:cstheme="minorHAnsi"/>
                <w:color w:val="000000" w:themeColor="text1"/>
                <w:sz w:val="22"/>
                <w:szCs w:val="22"/>
              </w:rPr>
              <w:t>yra apmokytas dirbti su konkrečia siūloma įranga.</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30F821D8" w14:textId="77777777" w:rsidR="00203FD3" w:rsidRPr="00203FD3" w:rsidRDefault="00203FD3" w:rsidP="00203FD3">
            <w:pPr>
              <w:pStyle w:val="Sraopastraipa"/>
              <w:ind w:left="567" w:hanging="334"/>
              <w:jc w:val="both"/>
              <w:rPr>
                <w:rFonts w:cstheme="minorHAnsi"/>
                <w:sz w:val="22"/>
                <w:szCs w:val="22"/>
              </w:rPr>
            </w:pPr>
            <w:r w:rsidRPr="00203FD3">
              <w:rPr>
                <w:rFonts w:cstheme="minorHAnsi"/>
                <w:sz w:val="22"/>
                <w:szCs w:val="22"/>
              </w:rPr>
              <w:t>Tiekėjas (tiekėjų grupė) </w:t>
            </w:r>
          </w:p>
        </w:tc>
      </w:tr>
    </w:tbl>
    <w:p w14:paraId="3CF51FB6" w14:textId="77777777" w:rsidR="00203FD3" w:rsidRDefault="00203FD3" w:rsidP="00203FD3">
      <w:pPr>
        <w:pStyle w:val="Sraopastraipa"/>
        <w:spacing w:line="240" w:lineRule="auto"/>
        <w:ind w:left="567"/>
        <w:jc w:val="both"/>
      </w:pP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DE74BB" w:rsidRDefault="002D71B6" w:rsidP="005B19E4">
      <w:pPr>
        <w:tabs>
          <w:tab w:val="left" w:pos="720"/>
        </w:tabs>
        <w:spacing w:after="0" w:line="240" w:lineRule="auto"/>
        <w:ind w:firstLine="567"/>
        <w:jc w:val="both"/>
        <w:rPr>
          <w:rFonts w:eastAsia="Calibri" w:cstheme="minorHAnsi"/>
          <w:i/>
          <w:iCs/>
          <w:sz w:val="22"/>
          <w:szCs w:val="22"/>
          <w:lang w:eastAsia="en-US"/>
        </w:rPr>
      </w:pPr>
    </w:p>
    <w:p w14:paraId="41F01C12" w14:textId="17EC535A" w:rsidR="005B19E4" w:rsidRPr="00DE74BB" w:rsidRDefault="00DB7F65" w:rsidP="00C16C47">
      <w:pPr>
        <w:pStyle w:val="Sraopastraipa"/>
        <w:numPr>
          <w:ilvl w:val="0"/>
          <w:numId w:val="4"/>
        </w:numPr>
        <w:spacing w:after="0" w:line="20" w:lineRule="atLeast"/>
        <w:ind w:left="0" w:firstLine="709"/>
        <w:jc w:val="both"/>
        <w:rPr>
          <w:rFonts w:eastAsiaTheme="minorHAnsi" w:cstheme="minorHAnsi"/>
          <w:sz w:val="22"/>
          <w:szCs w:val="22"/>
        </w:rPr>
      </w:pPr>
      <w:r w:rsidRPr="00DE74BB">
        <w:rPr>
          <w:rFonts w:eastAsia="Calibri" w:cstheme="minorHAnsi"/>
          <w:sz w:val="22"/>
          <w:szCs w:val="22"/>
          <w:lang w:eastAsia="en-US"/>
        </w:rPr>
        <w:t>P</w:t>
      </w:r>
      <w:r w:rsidR="008F38C8" w:rsidRPr="00DE74BB">
        <w:rPr>
          <w:rFonts w:eastAsia="Calibri" w:cstheme="minorHAnsi"/>
          <w:sz w:val="22"/>
          <w:szCs w:val="22"/>
          <w:lang w:eastAsia="en-US"/>
        </w:rPr>
        <w:t xml:space="preserve">erkančioji organizacija </w:t>
      </w:r>
      <w:r w:rsidR="008F38C8" w:rsidRPr="00DE74BB">
        <w:rPr>
          <w:rFonts w:eastAsia="Calibri" w:cstheme="minorHAnsi"/>
          <w:b/>
          <w:bCs/>
          <w:sz w:val="22"/>
          <w:szCs w:val="22"/>
          <w:lang w:eastAsia="en-US"/>
        </w:rPr>
        <w:t>nereikalauja,</w:t>
      </w:r>
      <w:r w:rsidR="008F38C8" w:rsidRPr="00DE74BB">
        <w:rPr>
          <w:rFonts w:eastAsia="Calibri" w:cstheme="minorHAnsi"/>
          <w:sz w:val="22"/>
          <w:szCs w:val="22"/>
          <w:lang w:eastAsia="en-US"/>
        </w:rPr>
        <w:t xml:space="preserve"> kad tiekėjai laikytųsi k</w:t>
      </w:r>
      <w:r w:rsidR="005B19E4" w:rsidRPr="00DE74BB">
        <w:rPr>
          <w:rFonts w:eastAsia="Calibri" w:cstheme="minorHAnsi"/>
          <w:iCs/>
          <w:sz w:val="22"/>
          <w:szCs w:val="22"/>
          <w:lang w:eastAsia="en-US"/>
        </w:rPr>
        <w:t>okybės vadybos sistemos ir (arba) aplinkos apsaugos vadybos sistemos standart</w:t>
      </w:r>
      <w:r w:rsidR="008F38C8" w:rsidRPr="00DE74BB">
        <w:rPr>
          <w:rFonts w:eastAsia="Calibri" w:cstheme="minorHAnsi"/>
          <w:iCs/>
          <w:sz w:val="22"/>
          <w:szCs w:val="22"/>
          <w:lang w:eastAsia="en-US"/>
        </w:rPr>
        <w:t>ų</w:t>
      </w:r>
      <w:r w:rsidR="005B19E4" w:rsidRPr="00DE74BB">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C16C47">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5F3E" w14:textId="77777777" w:rsidR="002D4CBF" w:rsidRDefault="002D4CBF" w:rsidP="00D05666">
      <w:r>
        <w:separator/>
      </w:r>
    </w:p>
  </w:endnote>
  <w:endnote w:type="continuationSeparator" w:id="0">
    <w:p w14:paraId="60FECAA9" w14:textId="77777777" w:rsidR="002D4CBF" w:rsidRDefault="002D4CBF" w:rsidP="00D05666">
      <w:r>
        <w:continuationSeparator/>
      </w:r>
    </w:p>
  </w:endnote>
  <w:endnote w:type="continuationNotice" w:id="1">
    <w:p w14:paraId="1F9976E3" w14:textId="77777777" w:rsidR="002D4CBF" w:rsidRDefault="002D4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FCBB" w14:textId="77777777" w:rsidR="002D4CBF" w:rsidRDefault="002D4CBF" w:rsidP="00D05666">
      <w:r>
        <w:separator/>
      </w:r>
    </w:p>
  </w:footnote>
  <w:footnote w:type="continuationSeparator" w:id="0">
    <w:p w14:paraId="4FC03AAA" w14:textId="77777777" w:rsidR="002D4CBF" w:rsidRDefault="002D4CBF" w:rsidP="00D05666">
      <w:r>
        <w:continuationSeparator/>
      </w:r>
    </w:p>
  </w:footnote>
  <w:footnote w:type="continuationNotice" w:id="1">
    <w:p w14:paraId="79C4F1DC" w14:textId="77777777" w:rsidR="002D4CBF" w:rsidRDefault="002D4CB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17" w:name="part_29487b7782f74ee9be5d1642b97e750c"/>
      <w:bookmarkEnd w:id="17"/>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18" w:name="part_0bf49b47971946ecbbec156f895bdd28"/>
      <w:bookmarkEnd w:id="18"/>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19" w:name="part_ce0c1ec65cd04504a5c7e7a6019a52b2"/>
      <w:bookmarkEnd w:id="19"/>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0" w:name="part_4d260bdcf87f459c83aabd2d136ae520"/>
      <w:bookmarkEnd w:id="20"/>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1" w:name="part_3d5d32906196413b80fb75b99a833278"/>
      <w:bookmarkEnd w:id="21"/>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2" w:name="part_a491402f5e924f31a6416d99deb47276"/>
      <w:bookmarkEnd w:id="22"/>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D15C48"/>
    <w:multiLevelType w:val="multilevel"/>
    <w:tmpl w:val="DB7A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8BB27E2"/>
    <w:multiLevelType w:val="multilevel"/>
    <w:tmpl w:val="8E68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D4BE8"/>
    <w:multiLevelType w:val="multilevel"/>
    <w:tmpl w:val="AB10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683FB7"/>
    <w:multiLevelType w:val="multilevel"/>
    <w:tmpl w:val="378C6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0128D3"/>
    <w:multiLevelType w:val="multilevel"/>
    <w:tmpl w:val="A726C9A2"/>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4"/>
  </w:num>
  <w:num w:numId="3" w16cid:durableId="207184103">
    <w:abstractNumId w:val="7"/>
  </w:num>
  <w:num w:numId="4" w16cid:durableId="1528367431">
    <w:abstractNumId w:val="36"/>
  </w:num>
  <w:num w:numId="5" w16cid:durableId="1484615006">
    <w:abstractNumId w:val="39"/>
  </w:num>
  <w:num w:numId="6" w16cid:durableId="607934237">
    <w:abstractNumId w:val="31"/>
  </w:num>
  <w:num w:numId="7" w16cid:durableId="408162091">
    <w:abstractNumId w:val="46"/>
  </w:num>
  <w:num w:numId="8" w16cid:durableId="12269543">
    <w:abstractNumId w:val="44"/>
  </w:num>
  <w:num w:numId="9" w16cid:durableId="749809940">
    <w:abstractNumId w:val="4"/>
  </w:num>
  <w:num w:numId="10" w16cid:durableId="412043720">
    <w:abstractNumId w:val="45"/>
  </w:num>
  <w:num w:numId="11" w16cid:durableId="1996449446">
    <w:abstractNumId w:val="41"/>
  </w:num>
  <w:num w:numId="12" w16cid:durableId="1482305889">
    <w:abstractNumId w:val="38"/>
  </w:num>
  <w:num w:numId="13" w16cid:durableId="32313854">
    <w:abstractNumId w:val="24"/>
  </w:num>
  <w:num w:numId="14" w16cid:durableId="1318921492">
    <w:abstractNumId w:val="30"/>
  </w:num>
  <w:num w:numId="15" w16cid:durableId="1864435576">
    <w:abstractNumId w:val="40"/>
  </w:num>
  <w:num w:numId="16" w16cid:durableId="1941065713">
    <w:abstractNumId w:val="8"/>
  </w:num>
  <w:num w:numId="17" w16cid:durableId="19859238">
    <w:abstractNumId w:val="11"/>
  </w:num>
  <w:num w:numId="18" w16cid:durableId="1297491117">
    <w:abstractNumId w:val="28"/>
  </w:num>
  <w:num w:numId="19" w16cid:durableId="1355115080">
    <w:abstractNumId w:val="13"/>
  </w:num>
  <w:num w:numId="20" w16cid:durableId="1151098297">
    <w:abstractNumId w:val="35"/>
  </w:num>
  <w:num w:numId="21" w16cid:durableId="1683705037">
    <w:abstractNumId w:val="9"/>
  </w:num>
  <w:num w:numId="22" w16cid:durableId="256863186">
    <w:abstractNumId w:val="6"/>
  </w:num>
  <w:num w:numId="23" w16cid:durableId="1419787664">
    <w:abstractNumId w:val="47"/>
  </w:num>
  <w:num w:numId="24" w16cid:durableId="328021677">
    <w:abstractNumId w:val="34"/>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7"/>
  </w:num>
  <w:num w:numId="31" w16cid:durableId="471793991">
    <w:abstractNumId w:val="17"/>
  </w:num>
  <w:num w:numId="32" w16cid:durableId="1333874857">
    <w:abstractNumId w:val="15"/>
  </w:num>
  <w:num w:numId="33" w16cid:durableId="1804929382">
    <w:abstractNumId w:val="22"/>
  </w:num>
  <w:num w:numId="34" w16cid:durableId="2065908481">
    <w:abstractNumId w:val="19"/>
  </w:num>
  <w:num w:numId="35" w16cid:durableId="1111315082">
    <w:abstractNumId w:val="23"/>
  </w:num>
  <w:num w:numId="36" w16cid:durableId="1397507914">
    <w:abstractNumId w:val="3"/>
  </w:num>
  <w:num w:numId="37" w16cid:durableId="195389510">
    <w:abstractNumId w:val="33"/>
  </w:num>
  <w:num w:numId="38" w16cid:durableId="878519037">
    <w:abstractNumId w:val="5"/>
  </w:num>
  <w:num w:numId="39" w16cid:durableId="1032220187">
    <w:abstractNumId w:val="29"/>
  </w:num>
  <w:num w:numId="40" w16cid:durableId="752580688">
    <w:abstractNumId w:val="42"/>
  </w:num>
  <w:num w:numId="41" w16cid:durableId="1229463082">
    <w:abstractNumId w:val="10"/>
  </w:num>
  <w:num w:numId="42" w16cid:durableId="252469303">
    <w:abstractNumId w:val="12"/>
  </w:num>
  <w:num w:numId="43" w16cid:durableId="131945100">
    <w:abstractNumId w:val="37"/>
  </w:num>
  <w:num w:numId="44" w16cid:durableId="796070810">
    <w:abstractNumId w:val="26"/>
  </w:num>
  <w:num w:numId="45" w16cid:durableId="723064401">
    <w:abstractNumId w:val="25"/>
  </w:num>
  <w:num w:numId="46" w16cid:durableId="391078318">
    <w:abstractNumId w:val="21"/>
  </w:num>
  <w:num w:numId="47" w16cid:durableId="1568295833">
    <w:abstractNumId w:val="1"/>
  </w:num>
  <w:num w:numId="48" w16cid:durableId="1498231064">
    <w:abstractNumId w:val="20"/>
  </w:num>
  <w:num w:numId="49" w16cid:durableId="2089885487">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E07"/>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19C"/>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35E"/>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E4F"/>
    <w:rsid w:val="000960BC"/>
    <w:rsid w:val="0009614F"/>
    <w:rsid w:val="000962B7"/>
    <w:rsid w:val="000962D0"/>
    <w:rsid w:val="00096D7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8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3B3"/>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A64"/>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5AA"/>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3FD3"/>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E7F"/>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076"/>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4CBF"/>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B8E"/>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E17"/>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71C"/>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5F1"/>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D14"/>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4BA8"/>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25A"/>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E9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3E4"/>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800"/>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3DA"/>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796"/>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6E3"/>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8B9"/>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178"/>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8E2"/>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C4"/>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684"/>
    <w:rsid w:val="00881064"/>
    <w:rsid w:val="008817EF"/>
    <w:rsid w:val="00881905"/>
    <w:rsid w:val="00881B1D"/>
    <w:rsid w:val="0088228F"/>
    <w:rsid w:val="00882826"/>
    <w:rsid w:val="00882956"/>
    <w:rsid w:val="008834C6"/>
    <w:rsid w:val="0088491E"/>
    <w:rsid w:val="00884B13"/>
    <w:rsid w:val="00884D1B"/>
    <w:rsid w:val="0088536D"/>
    <w:rsid w:val="00885BCC"/>
    <w:rsid w:val="0088661B"/>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26"/>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628"/>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54"/>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99F"/>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7B0"/>
    <w:rsid w:val="00951985"/>
    <w:rsid w:val="00951A15"/>
    <w:rsid w:val="0095212C"/>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D31"/>
    <w:rsid w:val="009E1FF9"/>
    <w:rsid w:val="009E1FFB"/>
    <w:rsid w:val="009E20B7"/>
    <w:rsid w:val="009E2403"/>
    <w:rsid w:val="009E2B92"/>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82"/>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A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A1D"/>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73"/>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1E"/>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807"/>
    <w:rsid w:val="00AF7CB0"/>
    <w:rsid w:val="00AF7F98"/>
    <w:rsid w:val="00AF7FB3"/>
    <w:rsid w:val="00B004F2"/>
    <w:rsid w:val="00B005BE"/>
    <w:rsid w:val="00B00C12"/>
    <w:rsid w:val="00B012CF"/>
    <w:rsid w:val="00B015FC"/>
    <w:rsid w:val="00B01A92"/>
    <w:rsid w:val="00B01C30"/>
    <w:rsid w:val="00B01D26"/>
    <w:rsid w:val="00B026C4"/>
    <w:rsid w:val="00B02B41"/>
    <w:rsid w:val="00B03615"/>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C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0F6"/>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6D0"/>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C4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09E"/>
    <w:rsid w:val="00CA1255"/>
    <w:rsid w:val="00CA14B0"/>
    <w:rsid w:val="00CA1743"/>
    <w:rsid w:val="00CA19C6"/>
    <w:rsid w:val="00CA237E"/>
    <w:rsid w:val="00CA2B5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40B"/>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226"/>
    <w:rsid w:val="00D2756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BB"/>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227"/>
    <w:rsid w:val="00E02773"/>
    <w:rsid w:val="00E0288C"/>
    <w:rsid w:val="00E02E87"/>
    <w:rsid w:val="00E03C58"/>
    <w:rsid w:val="00E042BB"/>
    <w:rsid w:val="00E04697"/>
    <w:rsid w:val="00E04919"/>
    <w:rsid w:val="00E05573"/>
    <w:rsid w:val="00E0571A"/>
    <w:rsid w:val="00E05E2D"/>
    <w:rsid w:val="00E0606B"/>
    <w:rsid w:val="00E069E3"/>
    <w:rsid w:val="00E06C7C"/>
    <w:rsid w:val="00E074DA"/>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EA1"/>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75E"/>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020"/>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A61"/>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830"/>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06893988">
      <w:bodyDiv w:val="1"/>
      <w:marLeft w:val="0"/>
      <w:marRight w:val="0"/>
      <w:marTop w:val="0"/>
      <w:marBottom w:val="0"/>
      <w:divBdr>
        <w:top w:val="none" w:sz="0" w:space="0" w:color="auto"/>
        <w:left w:val="none" w:sz="0" w:space="0" w:color="auto"/>
        <w:bottom w:val="none" w:sz="0" w:space="0" w:color="auto"/>
        <w:right w:val="none" w:sz="0" w:space="0" w:color="auto"/>
      </w:divBdr>
      <w:divsChild>
        <w:div w:id="511991528">
          <w:marLeft w:val="0"/>
          <w:marRight w:val="0"/>
          <w:marTop w:val="0"/>
          <w:marBottom w:val="0"/>
          <w:divBdr>
            <w:top w:val="none" w:sz="0" w:space="0" w:color="auto"/>
            <w:left w:val="none" w:sz="0" w:space="0" w:color="auto"/>
            <w:bottom w:val="none" w:sz="0" w:space="0" w:color="auto"/>
            <w:right w:val="none" w:sz="0" w:space="0" w:color="auto"/>
          </w:divBdr>
          <w:divsChild>
            <w:div w:id="470173625">
              <w:marLeft w:val="0"/>
              <w:marRight w:val="0"/>
              <w:marTop w:val="0"/>
              <w:marBottom w:val="0"/>
              <w:divBdr>
                <w:top w:val="none" w:sz="0" w:space="0" w:color="auto"/>
                <w:left w:val="none" w:sz="0" w:space="0" w:color="auto"/>
                <w:bottom w:val="none" w:sz="0" w:space="0" w:color="auto"/>
                <w:right w:val="none" w:sz="0" w:space="0" w:color="auto"/>
              </w:divBdr>
            </w:div>
          </w:divsChild>
        </w:div>
        <w:div w:id="1764034835">
          <w:marLeft w:val="0"/>
          <w:marRight w:val="0"/>
          <w:marTop w:val="0"/>
          <w:marBottom w:val="0"/>
          <w:divBdr>
            <w:top w:val="none" w:sz="0" w:space="0" w:color="auto"/>
            <w:left w:val="none" w:sz="0" w:space="0" w:color="auto"/>
            <w:bottom w:val="none" w:sz="0" w:space="0" w:color="auto"/>
            <w:right w:val="none" w:sz="0" w:space="0" w:color="auto"/>
          </w:divBdr>
          <w:divsChild>
            <w:div w:id="293144616">
              <w:marLeft w:val="0"/>
              <w:marRight w:val="0"/>
              <w:marTop w:val="0"/>
              <w:marBottom w:val="0"/>
              <w:divBdr>
                <w:top w:val="none" w:sz="0" w:space="0" w:color="auto"/>
                <w:left w:val="none" w:sz="0" w:space="0" w:color="auto"/>
                <w:bottom w:val="none" w:sz="0" w:space="0" w:color="auto"/>
                <w:right w:val="none" w:sz="0" w:space="0" w:color="auto"/>
              </w:divBdr>
            </w:div>
          </w:divsChild>
        </w:div>
        <w:div w:id="700516578">
          <w:marLeft w:val="0"/>
          <w:marRight w:val="0"/>
          <w:marTop w:val="0"/>
          <w:marBottom w:val="0"/>
          <w:divBdr>
            <w:top w:val="none" w:sz="0" w:space="0" w:color="auto"/>
            <w:left w:val="none" w:sz="0" w:space="0" w:color="auto"/>
            <w:bottom w:val="none" w:sz="0" w:space="0" w:color="auto"/>
            <w:right w:val="none" w:sz="0" w:space="0" w:color="auto"/>
          </w:divBdr>
          <w:divsChild>
            <w:div w:id="903300729">
              <w:marLeft w:val="0"/>
              <w:marRight w:val="0"/>
              <w:marTop w:val="0"/>
              <w:marBottom w:val="0"/>
              <w:divBdr>
                <w:top w:val="none" w:sz="0" w:space="0" w:color="auto"/>
                <w:left w:val="none" w:sz="0" w:space="0" w:color="auto"/>
                <w:bottom w:val="none" w:sz="0" w:space="0" w:color="auto"/>
                <w:right w:val="none" w:sz="0" w:space="0" w:color="auto"/>
              </w:divBdr>
            </w:div>
          </w:divsChild>
        </w:div>
        <w:div w:id="766536786">
          <w:marLeft w:val="0"/>
          <w:marRight w:val="0"/>
          <w:marTop w:val="0"/>
          <w:marBottom w:val="0"/>
          <w:divBdr>
            <w:top w:val="none" w:sz="0" w:space="0" w:color="auto"/>
            <w:left w:val="none" w:sz="0" w:space="0" w:color="auto"/>
            <w:bottom w:val="none" w:sz="0" w:space="0" w:color="auto"/>
            <w:right w:val="none" w:sz="0" w:space="0" w:color="auto"/>
          </w:divBdr>
          <w:divsChild>
            <w:div w:id="1060594248">
              <w:marLeft w:val="0"/>
              <w:marRight w:val="0"/>
              <w:marTop w:val="0"/>
              <w:marBottom w:val="0"/>
              <w:divBdr>
                <w:top w:val="none" w:sz="0" w:space="0" w:color="auto"/>
                <w:left w:val="none" w:sz="0" w:space="0" w:color="auto"/>
                <w:bottom w:val="none" w:sz="0" w:space="0" w:color="auto"/>
                <w:right w:val="none" w:sz="0" w:space="0" w:color="auto"/>
              </w:divBdr>
            </w:div>
            <w:div w:id="2030713010">
              <w:marLeft w:val="0"/>
              <w:marRight w:val="0"/>
              <w:marTop w:val="0"/>
              <w:marBottom w:val="0"/>
              <w:divBdr>
                <w:top w:val="none" w:sz="0" w:space="0" w:color="auto"/>
                <w:left w:val="none" w:sz="0" w:space="0" w:color="auto"/>
                <w:bottom w:val="none" w:sz="0" w:space="0" w:color="auto"/>
                <w:right w:val="none" w:sz="0" w:space="0" w:color="auto"/>
              </w:divBdr>
            </w:div>
          </w:divsChild>
        </w:div>
        <w:div w:id="1630554337">
          <w:marLeft w:val="0"/>
          <w:marRight w:val="0"/>
          <w:marTop w:val="0"/>
          <w:marBottom w:val="0"/>
          <w:divBdr>
            <w:top w:val="none" w:sz="0" w:space="0" w:color="auto"/>
            <w:left w:val="none" w:sz="0" w:space="0" w:color="auto"/>
            <w:bottom w:val="none" w:sz="0" w:space="0" w:color="auto"/>
            <w:right w:val="none" w:sz="0" w:space="0" w:color="auto"/>
          </w:divBdr>
          <w:divsChild>
            <w:div w:id="392775387">
              <w:marLeft w:val="0"/>
              <w:marRight w:val="0"/>
              <w:marTop w:val="0"/>
              <w:marBottom w:val="0"/>
              <w:divBdr>
                <w:top w:val="none" w:sz="0" w:space="0" w:color="auto"/>
                <w:left w:val="none" w:sz="0" w:space="0" w:color="auto"/>
                <w:bottom w:val="none" w:sz="0" w:space="0" w:color="auto"/>
                <w:right w:val="none" w:sz="0" w:space="0" w:color="auto"/>
              </w:divBdr>
            </w:div>
          </w:divsChild>
        </w:div>
        <w:div w:id="189540188">
          <w:marLeft w:val="0"/>
          <w:marRight w:val="0"/>
          <w:marTop w:val="0"/>
          <w:marBottom w:val="0"/>
          <w:divBdr>
            <w:top w:val="none" w:sz="0" w:space="0" w:color="auto"/>
            <w:left w:val="none" w:sz="0" w:space="0" w:color="auto"/>
            <w:bottom w:val="none" w:sz="0" w:space="0" w:color="auto"/>
            <w:right w:val="none" w:sz="0" w:space="0" w:color="auto"/>
          </w:divBdr>
          <w:divsChild>
            <w:div w:id="192379452">
              <w:marLeft w:val="0"/>
              <w:marRight w:val="0"/>
              <w:marTop w:val="0"/>
              <w:marBottom w:val="0"/>
              <w:divBdr>
                <w:top w:val="none" w:sz="0" w:space="0" w:color="auto"/>
                <w:left w:val="none" w:sz="0" w:space="0" w:color="auto"/>
                <w:bottom w:val="none" w:sz="0" w:space="0" w:color="auto"/>
                <w:right w:val="none" w:sz="0" w:space="0" w:color="auto"/>
              </w:divBdr>
            </w:div>
          </w:divsChild>
        </w:div>
        <w:div w:id="1259290149">
          <w:marLeft w:val="0"/>
          <w:marRight w:val="0"/>
          <w:marTop w:val="0"/>
          <w:marBottom w:val="0"/>
          <w:divBdr>
            <w:top w:val="none" w:sz="0" w:space="0" w:color="auto"/>
            <w:left w:val="none" w:sz="0" w:space="0" w:color="auto"/>
            <w:bottom w:val="none" w:sz="0" w:space="0" w:color="auto"/>
            <w:right w:val="none" w:sz="0" w:space="0" w:color="auto"/>
          </w:divBdr>
          <w:divsChild>
            <w:div w:id="11731893">
              <w:marLeft w:val="0"/>
              <w:marRight w:val="0"/>
              <w:marTop w:val="0"/>
              <w:marBottom w:val="0"/>
              <w:divBdr>
                <w:top w:val="none" w:sz="0" w:space="0" w:color="auto"/>
                <w:left w:val="none" w:sz="0" w:space="0" w:color="auto"/>
                <w:bottom w:val="none" w:sz="0" w:space="0" w:color="auto"/>
                <w:right w:val="none" w:sz="0" w:space="0" w:color="auto"/>
              </w:divBdr>
            </w:div>
          </w:divsChild>
        </w:div>
        <w:div w:id="1103651144">
          <w:marLeft w:val="0"/>
          <w:marRight w:val="0"/>
          <w:marTop w:val="0"/>
          <w:marBottom w:val="0"/>
          <w:divBdr>
            <w:top w:val="none" w:sz="0" w:space="0" w:color="auto"/>
            <w:left w:val="none" w:sz="0" w:space="0" w:color="auto"/>
            <w:bottom w:val="none" w:sz="0" w:space="0" w:color="auto"/>
            <w:right w:val="none" w:sz="0" w:space="0" w:color="auto"/>
          </w:divBdr>
          <w:divsChild>
            <w:div w:id="619654129">
              <w:marLeft w:val="0"/>
              <w:marRight w:val="0"/>
              <w:marTop w:val="0"/>
              <w:marBottom w:val="0"/>
              <w:divBdr>
                <w:top w:val="none" w:sz="0" w:space="0" w:color="auto"/>
                <w:left w:val="none" w:sz="0" w:space="0" w:color="auto"/>
                <w:bottom w:val="none" w:sz="0" w:space="0" w:color="auto"/>
                <w:right w:val="none" w:sz="0" w:space="0" w:color="auto"/>
              </w:divBdr>
            </w:div>
          </w:divsChild>
        </w:div>
        <w:div w:id="1085613475">
          <w:marLeft w:val="0"/>
          <w:marRight w:val="0"/>
          <w:marTop w:val="0"/>
          <w:marBottom w:val="0"/>
          <w:divBdr>
            <w:top w:val="none" w:sz="0" w:space="0" w:color="auto"/>
            <w:left w:val="none" w:sz="0" w:space="0" w:color="auto"/>
            <w:bottom w:val="none" w:sz="0" w:space="0" w:color="auto"/>
            <w:right w:val="none" w:sz="0" w:space="0" w:color="auto"/>
          </w:divBdr>
          <w:divsChild>
            <w:div w:id="500779366">
              <w:marLeft w:val="0"/>
              <w:marRight w:val="0"/>
              <w:marTop w:val="0"/>
              <w:marBottom w:val="0"/>
              <w:divBdr>
                <w:top w:val="none" w:sz="0" w:space="0" w:color="auto"/>
                <w:left w:val="none" w:sz="0" w:space="0" w:color="auto"/>
                <w:bottom w:val="none" w:sz="0" w:space="0" w:color="auto"/>
                <w:right w:val="none" w:sz="0" w:space="0" w:color="auto"/>
              </w:divBdr>
            </w:div>
            <w:div w:id="1952086783">
              <w:marLeft w:val="0"/>
              <w:marRight w:val="0"/>
              <w:marTop w:val="0"/>
              <w:marBottom w:val="0"/>
              <w:divBdr>
                <w:top w:val="none" w:sz="0" w:space="0" w:color="auto"/>
                <w:left w:val="none" w:sz="0" w:space="0" w:color="auto"/>
                <w:bottom w:val="none" w:sz="0" w:space="0" w:color="auto"/>
                <w:right w:val="none" w:sz="0" w:space="0" w:color="auto"/>
              </w:divBdr>
            </w:div>
          </w:divsChild>
        </w:div>
        <w:div w:id="206063409">
          <w:marLeft w:val="0"/>
          <w:marRight w:val="0"/>
          <w:marTop w:val="0"/>
          <w:marBottom w:val="0"/>
          <w:divBdr>
            <w:top w:val="none" w:sz="0" w:space="0" w:color="auto"/>
            <w:left w:val="none" w:sz="0" w:space="0" w:color="auto"/>
            <w:bottom w:val="none" w:sz="0" w:space="0" w:color="auto"/>
            <w:right w:val="none" w:sz="0" w:space="0" w:color="auto"/>
          </w:divBdr>
          <w:divsChild>
            <w:div w:id="587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4179">
      <w:bodyDiv w:val="1"/>
      <w:marLeft w:val="0"/>
      <w:marRight w:val="0"/>
      <w:marTop w:val="0"/>
      <w:marBottom w:val="0"/>
      <w:divBdr>
        <w:top w:val="none" w:sz="0" w:space="0" w:color="auto"/>
        <w:left w:val="none" w:sz="0" w:space="0" w:color="auto"/>
        <w:bottom w:val="none" w:sz="0" w:space="0" w:color="auto"/>
        <w:right w:val="none" w:sz="0" w:space="0" w:color="auto"/>
      </w:divBdr>
      <w:divsChild>
        <w:div w:id="753475163">
          <w:marLeft w:val="0"/>
          <w:marRight w:val="0"/>
          <w:marTop w:val="0"/>
          <w:marBottom w:val="0"/>
          <w:divBdr>
            <w:top w:val="none" w:sz="0" w:space="0" w:color="auto"/>
            <w:left w:val="none" w:sz="0" w:space="0" w:color="auto"/>
            <w:bottom w:val="none" w:sz="0" w:space="0" w:color="auto"/>
            <w:right w:val="none" w:sz="0" w:space="0" w:color="auto"/>
          </w:divBdr>
          <w:divsChild>
            <w:div w:id="1945072786">
              <w:marLeft w:val="0"/>
              <w:marRight w:val="0"/>
              <w:marTop w:val="0"/>
              <w:marBottom w:val="0"/>
              <w:divBdr>
                <w:top w:val="none" w:sz="0" w:space="0" w:color="auto"/>
                <w:left w:val="none" w:sz="0" w:space="0" w:color="auto"/>
                <w:bottom w:val="none" w:sz="0" w:space="0" w:color="auto"/>
                <w:right w:val="none" w:sz="0" w:space="0" w:color="auto"/>
              </w:divBdr>
            </w:div>
          </w:divsChild>
        </w:div>
        <w:div w:id="154998581">
          <w:marLeft w:val="0"/>
          <w:marRight w:val="0"/>
          <w:marTop w:val="0"/>
          <w:marBottom w:val="0"/>
          <w:divBdr>
            <w:top w:val="none" w:sz="0" w:space="0" w:color="auto"/>
            <w:left w:val="none" w:sz="0" w:space="0" w:color="auto"/>
            <w:bottom w:val="none" w:sz="0" w:space="0" w:color="auto"/>
            <w:right w:val="none" w:sz="0" w:space="0" w:color="auto"/>
          </w:divBdr>
          <w:divsChild>
            <w:div w:id="352928242">
              <w:marLeft w:val="0"/>
              <w:marRight w:val="0"/>
              <w:marTop w:val="0"/>
              <w:marBottom w:val="0"/>
              <w:divBdr>
                <w:top w:val="none" w:sz="0" w:space="0" w:color="auto"/>
                <w:left w:val="none" w:sz="0" w:space="0" w:color="auto"/>
                <w:bottom w:val="none" w:sz="0" w:space="0" w:color="auto"/>
                <w:right w:val="none" w:sz="0" w:space="0" w:color="auto"/>
              </w:divBdr>
            </w:div>
          </w:divsChild>
        </w:div>
        <w:div w:id="1863006918">
          <w:marLeft w:val="0"/>
          <w:marRight w:val="0"/>
          <w:marTop w:val="0"/>
          <w:marBottom w:val="0"/>
          <w:divBdr>
            <w:top w:val="none" w:sz="0" w:space="0" w:color="auto"/>
            <w:left w:val="none" w:sz="0" w:space="0" w:color="auto"/>
            <w:bottom w:val="none" w:sz="0" w:space="0" w:color="auto"/>
            <w:right w:val="none" w:sz="0" w:space="0" w:color="auto"/>
          </w:divBdr>
          <w:divsChild>
            <w:div w:id="1540782512">
              <w:marLeft w:val="0"/>
              <w:marRight w:val="0"/>
              <w:marTop w:val="0"/>
              <w:marBottom w:val="0"/>
              <w:divBdr>
                <w:top w:val="none" w:sz="0" w:space="0" w:color="auto"/>
                <w:left w:val="none" w:sz="0" w:space="0" w:color="auto"/>
                <w:bottom w:val="none" w:sz="0" w:space="0" w:color="auto"/>
                <w:right w:val="none" w:sz="0" w:space="0" w:color="auto"/>
              </w:divBdr>
            </w:div>
          </w:divsChild>
        </w:div>
        <w:div w:id="5400887">
          <w:marLeft w:val="0"/>
          <w:marRight w:val="0"/>
          <w:marTop w:val="0"/>
          <w:marBottom w:val="0"/>
          <w:divBdr>
            <w:top w:val="none" w:sz="0" w:space="0" w:color="auto"/>
            <w:left w:val="none" w:sz="0" w:space="0" w:color="auto"/>
            <w:bottom w:val="none" w:sz="0" w:space="0" w:color="auto"/>
            <w:right w:val="none" w:sz="0" w:space="0" w:color="auto"/>
          </w:divBdr>
          <w:divsChild>
            <w:div w:id="1451893310">
              <w:marLeft w:val="0"/>
              <w:marRight w:val="0"/>
              <w:marTop w:val="0"/>
              <w:marBottom w:val="0"/>
              <w:divBdr>
                <w:top w:val="none" w:sz="0" w:space="0" w:color="auto"/>
                <w:left w:val="none" w:sz="0" w:space="0" w:color="auto"/>
                <w:bottom w:val="none" w:sz="0" w:space="0" w:color="auto"/>
                <w:right w:val="none" w:sz="0" w:space="0" w:color="auto"/>
              </w:divBdr>
            </w:div>
            <w:div w:id="1158304487">
              <w:marLeft w:val="0"/>
              <w:marRight w:val="0"/>
              <w:marTop w:val="0"/>
              <w:marBottom w:val="0"/>
              <w:divBdr>
                <w:top w:val="none" w:sz="0" w:space="0" w:color="auto"/>
                <w:left w:val="none" w:sz="0" w:space="0" w:color="auto"/>
                <w:bottom w:val="none" w:sz="0" w:space="0" w:color="auto"/>
                <w:right w:val="none" w:sz="0" w:space="0" w:color="auto"/>
              </w:divBdr>
            </w:div>
          </w:divsChild>
        </w:div>
        <w:div w:id="1904099130">
          <w:marLeft w:val="0"/>
          <w:marRight w:val="0"/>
          <w:marTop w:val="0"/>
          <w:marBottom w:val="0"/>
          <w:divBdr>
            <w:top w:val="none" w:sz="0" w:space="0" w:color="auto"/>
            <w:left w:val="none" w:sz="0" w:space="0" w:color="auto"/>
            <w:bottom w:val="none" w:sz="0" w:space="0" w:color="auto"/>
            <w:right w:val="none" w:sz="0" w:space="0" w:color="auto"/>
          </w:divBdr>
          <w:divsChild>
            <w:div w:id="1289698328">
              <w:marLeft w:val="0"/>
              <w:marRight w:val="0"/>
              <w:marTop w:val="0"/>
              <w:marBottom w:val="0"/>
              <w:divBdr>
                <w:top w:val="none" w:sz="0" w:space="0" w:color="auto"/>
                <w:left w:val="none" w:sz="0" w:space="0" w:color="auto"/>
                <w:bottom w:val="none" w:sz="0" w:space="0" w:color="auto"/>
                <w:right w:val="none" w:sz="0" w:space="0" w:color="auto"/>
              </w:divBdr>
            </w:div>
          </w:divsChild>
        </w:div>
        <w:div w:id="203718077">
          <w:marLeft w:val="0"/>
          <w:marRight w:val="0"/>
          <w:marTop w:val="0"/>
          <w:marBottom w:val="0"/>
          <w:divBdr>
            <w:top w:val="none" w:sz="0" w:space="0" w:color="auto"/>
            <w:left w:val="none" w:sz="0" w:space="0" w:color="auto"/>
            <w:bottom w:val="none" w:sz="0" w:space="0" w:color="auto"/>
            <w:right w:val="none" w:sz="0" w:space="0" w:color="auto"/>
          </w:divBdr>
          <w:divsChild>
            <w:div w:id="692806993">
              <w:marLeft w:val="0"/>
              <w:marRight w:val="0"/>
              <w:marTop w:val="0"/>
              <w:marBottom w:val="0"/>
              <w:divBdr>
                <w:top w:val="none" w:sz="0" w:space="0" w:color="auto"/>
                <w:left w:val="none" w:sz="0" w:space="0" w:color="auto"/>
                <w:bottom w:val="none" w:sz="0" w:space="0" w:color="auto"/>
                <w:right w:val="none" w:sz="0" w:space="0" w:color="auto"/>
              </w:divBdr>
            </w:div>
          </w:divsChild>
        </w:div>
        <w:div w:id="1462844002">
          <w:marLeft w:val="0"/>
          <w:marRight w:val="0"/>
          <w:marTop w:val="0"/>
          <w:marBottom w:val="0"/>
          <w:divBdr>
            <w:top w:val="none" w:sz="0" w:space="0" w:color="auto"/>
            <w:left w:val="none" w:sz="0" w:space="0" w:color="auto"/>
            <w:bottom w:val="none" w:sz="0" w:space="0" w:color="auto"/>
            <w:right w:val="none" w:sz="0" w:space="0" w:color="auto"/>
          </w:divBdr>
          <w:divsChild>
            <w:div w:id="184681488">
              <w:marLeft w:val="0"/>
              <w:marRight w:val="0"/>
              <w:marTop w:val="0"/>
              <w:marBottom w:val="0"/>
              <w:divBdr>
                <w:top w:val="none" w:sz="0" w:space="0" w:color="auto"/>
                <w:left w:val="none" w:sz="0" w:space="0" w:color="auto"/>
                <w:bottom w:val="none" w:sz="0" w:space="0" w:color="auto"/>
                <w:right w:val="none" w:sz="0" w:space="0" w:color="auto"/>
              </w:divBdr>
            </w:div>
          </w:divsChild>
        </w:div>
        <w:div w:id="861018543">
          <w:marLeft w:val="0"/>
          <w:marRight w:val="0"/>
          <w:marTop w:val="0"/>
          <w:marBottom w:val="0"/>
          <w:divBdr>
            <w:top w:val="none" w:sz="0" w:space="0" w:color="auto"/>
            <w:left w:val="none" w:sz="0" w:space="0" w:color="auto"/>
            <w:bottom w:val="none" w:sz="0" w:space="0" w:color="auto"/>
            <w:right w:val="none" w:sz="0" w:space="0" w:color="auto"/>
          </w:divBdr>
          <w:divsChild>
            <w:div w:id="1486702602">
              <w:marLeft w:val="0"/>
              <w:marRight w:val="0"/>
              <w:marTop w:val="0"/>
              <w:marBottom w:val="0"/>
              <w:divBdr>
                <w:top w:val="none" w:sz="0" w:space="0" w:color="auto"/>
                <w:left w:val="none" w:sz="0" w:space="0" w:color="auto"/>
                <w:bottom w:val="none" w:sz="0" w:space="0" w:color="auto"/>
                <w:right w:val="none" w:sz="0" w:space="0" w:color="auto"/>
              </w:divBdr>
            </w:div>
          </w:divsChild>
        </w:div>
        <w:div w:id="499657590">
          <w:marLeft w:val="0"/>
          <w:marRight w:val="0"/>
          <w:marTop w:val="0"/>
          <w:marBottom w:val="0"/>
          <w:divBdr>
            <w:top w:val="none" w:sz="0" w:space="0" w:color="auto"/>
            <w:left w:val="none" w:sz="0" w:space="0" w:color="auto"/>
            <w:bottom w:val="none" w:sz="0" w:space="0" w:color="auto"/>
            <w:right w:val="none" w:sz="0" w:space="0" w:color="auto"/>
          </w:divBdr>
          <w:divsChild>
            <w:div w:id="1570189683">
              <w:marLeft w:val="0"/>
              <w:marRight w:val="0"/>
              <w:marTop w:val="0"/>
              <w:marBottom w:val="0"/>
              <w:divBdr>
                <w:top w:val="none" w:sz="0" w:space="0" w:color="auto"/>
                <w:left w:val="none" w:sz="0" w:space="0" w:color="auto"/>
                <w:bottom w:val="none" w:sz="0" w:space="0" w:color="auto"/>
                <w:right w:val="none" w:sz="0" w:space="0" w:color="auto"/>
              </w:divBdr>
            </w:div>
            <w:div w:id="521750747">
              <w:marLeft w:val="0"/>
              <w:marRight w:val="0"/>
              <w:marTop w:val="0"/>
              <w:marBottom w:val="0"/>
              <w:divBdr>
                <w:top w:val="none" w:sz="0" w:space="0" w:color="auto"/>
                <w:left w:val="none" w:sz="0" w:space="0" w:color="auto"/>
                <w:bottom w:val="none" w:sz="0" w:space="0" w:color="auto"/>
                <w:right w:val="none" w:sz="0" w:space="0" w:color="auto"/>
              </w:divBdr>
            </w:div>
          </w:divsChild>
        </w:div>
        <w:div w:id="1446927220">
          <w:marLeft w:val="0"/>
          <w:marRight w:val="0"/>
          <w:marTop w:val="0"/>
          <w:marBottom w:val="0"/>
          <w:divBdr>
            <w:top w:val="none" w:sz="0" w:space="0" w:color="auto"/>
            <w:left w:val="none" w:sz="0" w:space="0" w:color="auto"/>
            <w:bottom w:val="none" w:sz="0" w:space="0" w:color="auto"/>
            <w:right w:val="none" w:sz="0" w:space="0" w:color="auto"/>
          </w:divBdr>
          <w:divsChild>
            <w:div w:id="18805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15908</Words>
  <Characters>9069</Characters>
  <Application>Microsoft Office Word</Application>
  <DocSecurity>0</DocSecurity>
  <Lines>75</Lines>
  <Paragraphs>49</Paragraphs>
  <ScaleCrop>false</ScaleCrop>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1611</cp:revision>
  <cp:lastPrinted>2025-03-01T05:45:00Z</cp:lastPrinted>
  <dcterms:created xsi:type="dcterms:W3CDTF">2024-11-29T23:07:00Z</dcterms:created>
  <dcterms:modified xsi:type="dcterms:W3CDTF">2025-06-26T07:17:00Z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