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9ED3" w14:textId="77777777" w:rsidR="00276C04" w:rsidRPr="00F278AA" w:rsidRDefault="00276C04" w:rsidP="00276C04">
      <w:pPr>
        <w:pStyle w:val="Title"/>
        <w:spacing w:line="276" w:lineRule="auto"/>
        <w:ind w:left="5760" w:firstLine="720"/>
        <w:jc w:val="left"/>
        <w:rPr>
          <w:rFonts w:ascii="Times New Roman" w:hAnsi="Times New Roman"/>
          <w:b w:val="0"/>
          <w:caps/>
          <w:sz w:val="22"/>
          <w:szCs w:val="22"/>
        </w:rPr>
      </w:pPr>
      <w:bookmarkStart w:id="0" w:name="_Hlk488241211"/>
      <w:r>
        <w:rPr>
          <w:rFonts w:ascii="Times New Roman" w:hAnsi="Times New Roman"/>
          <w:b w:val="0"/>
          <w:caps/>
          <w:sz w:val="24"/>
          <w:szCs w:val="24"/>
        </w:rPr>
        <w:t xml:space="preserve">           </w:t>
      </w:r>
      <w:r w:rsidR="0034495D">
        <w:rPr>
          <w:rFonts w:ascii="Times New Roman" w:hAnsi="Times New Roman"/>
          <w:b w:val="0"/>
          <w:caps/>
          <w:sz w:val="24"/>
          <w:szCs w:val="24"/>
        </w:rPr>
        <w:t xml:space="preserve">  </w:t>
      </w:r>
      <w:r w:rsidRPr="00F278AA">
        <w:rPr>
          <w:rFonts w:ascii="Times New Roman" w:hAnsi="Times New Roman"/>
          <w:b w:val="0"/>
          <w:caps/>
          <w:sz w:val="22"/>
          <w:szCs w:val="22"/>
        </w:rPr>
        <w:t xml:space="preserve">patvirtinta                                           </w:t>
      </w:r>
      <w:r w:rsidRPr="00F278AA">
        <w:rPr>
          <w:rFonts w:ascii="Times New Roman" w:hAnsi="Times New Roman"/>
          <w:caps/>
          <w:sz w:val="22"/>
          <w:szCs w:val="22"/>
          <w:lang w:val="pt-BR"/>
        </w:rPr>
        <w:t xml:space="preserve">                                                                                                 </w:t>
      </w:r>
    </w:p>
    <w:p w14:paraId="6D01E29C" w14:textId="77777777" w:rsidR="00276C04" w:rsidRPr="00F278AA" w:rsidRDefault="00276C04" w:rsidP="00276C04">
      <w:pPr>
        <w:ind w:right="-58" w:firstLine="4962"/>
        <w:rPr>
          <w:rFonts w:ascii="Times New Roman" w:hAnsi="Times New Roman"/>
          <w:szCs w:val="22"/>
          <w:lang w:val="de-DE" w:eastAsia="ar-SA"/>
        </w:rPr>
      </w:pPr>
      <w:r w:rsidRPr="00F278AA">
        <w:rPr>
          <w:rFonts w:ascii="Times New Roman" w:hAnsi="Times New Roman"/>
          <w:szCs w:val="22"/>
          <w:lang w:val="de-DE" w:eastAsia="ar-SA"/>
        </w:rPr>
        <w:t xml:space="preserve">                                        </w:t>
      </w:r>
      <w:r w:rsidR="0034495D" w:rsidRPr="00F278AA">
        <w:rPr>
          <w:rFonts w:ascii="Times New Roman" w:hAnsi="Times New Roman"/>
          <w:szCs w:val="22"/>
          <w:lang w:val="de-DE" w:eastAsia="ar-SA"/>
        </w:rPr>
        <w:t xml:space="preserve">  </w:t>
      </w:r>
      <w:r w:rsidRPr="00F278AA">
        <w:rPr>
          <w:rFonts w:ascii="Times New Roman" w:hAnsi="Times New Roman"/>
          <w:szCs w:val="22"/>
          <w:lang w:val="de-DE" w:eastAsia="ar-SA"/>
        </w:rPr>
        <w:t>Viešųjų pirkimų komisijos</w:t>
      </w:r>
    </w:p>
    <w:p w14:paraId="7C5F7254" w14:textId="6CBD4D6F" w:rsidR="00276C04" w:rsidRPr="00F278AA" w:rsidRDefault="00276C04" w:rsidP="00276C04">
      <w:pPr>
        <w:ind w:right="-58" w:firstLine="4962"/>
        <w:rPr>
          <w:rFonts w:ascii="Times New Roman" w:hAnsi="Times New Roman"/>
          <w:szCs w:val="22"/>
          <w:lang w:val="de-DE" w:eastAsia="ar-SA"/>
        </w:rPr>
      </w:pPr>
      <w:r w:rsidRPr="00F278AA">
        <w:rPr>
          <w:rFonts w:ascii="Times New Roman" w:hAnsi="Times New Roman"/>
          <w:szCs w:val="22"/>
          <w:lang w:val="de-DE" w:eastAsia="ar-SA"/>
        </w:rPr>
        <w:t xml:space="preserve">                                      </w:t>
      </w:r>
      <w:r w:rsidR="00F73B60" w:rsidRPr="00F278AA">
        <w:rPr>
          <w:rFonts w:ascii="Times New Roman" w:hAnsi="Times New Roman"/>
          <w:szCs w:val="22"/>
          <w:lang w:val="de-DE" w:eastAsia="ar-SA"/>
        </w:rPr>
        <w:t xml:space="preserve">     </w:t>
      </w:r>
      <w:r w:rsidR="0052655A" w:rsidRPr="00F278AA">
        <w:rPr>
          <w:rFonts w:ascii="Times New Roman" w:hAnsi="Times New Roman"/>
          <w:szCs w:val="22"/>
          <w:lang w:val="de-DE"/>
        </w:rPr>
        <w:t>20</w:t>
      </w:r>
      <w:r w:rsidR="00F5224B" w:rsidRPr="00F278AA">
        <w:rPr>
          <w:rFonts w:ascii="Times New Roman" w:hAnsi="Times New Roman"/>
          <w:szCs w:val="22"/>
          <w:lang w:val="de-DE"/>
        </w:rPr>
        <w:t>2</w:t>
      </w:r>
      <w:r w:rsidR="00E20F98">
        <w:rPr>
          <w:rFonts w:ascii="Times New Roman" w:hAnsi="Times New Roman"/>
          <w:szCs w:val="22"/>
          <w:lang w:val="de-DE"/>
        </w:rPr>
        <w:t>5-06-26</w:t>
      </w:r>
      <w:r w:rsidRPr="00F278AA">
        <w:rPr>
          <w:rFonts w:ascii="Times New Roman" w:hAnsi="Times New Roman"/>
          <w:szCs w:val="22"/>
          <w:lang w:val="de-DE"/>
        </w:rPr>
        <w:t xml:space="preserve"> d. </w:t>
      </w:r>
      <w:r w:rsidRPr="00F278AA">
        <w:rPr>
          <w:rFonts w:ascii="Times New Roman" w:hAnsi="Times New Roman"/>
          <w:szCs w:val="22"/>
          <w:lang w:val="de-DE" w:eastAsia="ar-SA"/>
        </w:rPr>
        <w:t xml:space="preserve">posėdžio </w:t>
      </w:r>
    </w:p>
    <w:p w14:paraId="74B203DD" w14:textId="10ACAB0E" w:rsidR="00276C04" w:rsidRPr="00F278AA" w:rsidRDefault="00276C04" w:rsidP="00276C04">
      <w:pPr>
        <w:ind w:right="-58"/>
        <w:rPr>
          <w:rFonts w:ascii="Times New Roman" w:hAnsi="Times New Roman"/>
          <w:szCs w:val="22"/>
          <w:lang w:val="de-DE" w:eastAsia="ar-SA"/>
        </w:rPr>
      </w:pPr>
      <w:r w:rsidRPr="00F278AA">
        <w:rPr>
          <w:rFonts w:ascii="Times New Roman" w:hAnsi="Times New Roman"/>
          <w:szCs w:val="22"/>
          <w:lang w:val="de-DE" w:eastAsia="ar-SA"/>
        </w:rPr>
        <w:t xml:space="preserve">                                                                                                                        </w:t>
      </w:r>
      <w:r w:rsidR="0034495D" w:rsidRPr="00F278AA">
        <w:rPr>
          <w:rFonts w:ascii="Times New Roman" w:hAnsi="Times New Roman"/>
          <w:szCs w:val="22"/>
          <w:lang w:val="de-DE" w:eastAsia="ar-SA"/>
        </w:rPr>
        <w:t xml:space="preserve"> </w:t>
      </w:r>
      <w:r w:rsidR="00F73B60" w:rsidRPr="00F278AA">
        <w:rPr>
          <w:rFonts w:ascii="Times New Roman" w:hAnsi="Times New Roman"/>
          <w:szCs w:val="22"/>
          <w:lang w:val="de-DE" w:eastAsia="ar-SA"/>
        </w:rPr>
        <w:t xml:space="preserve">             </w:t>
      </w:r>
      <w:r w:rsidRPr="00F278AA">
        <w:rPr>
          <w:rFonts w:ascii="Times New Roman" w:hAnsi="Times New Roman"/>
          <w:szCs w:val="22"/>
          <w:lang w:val="de-DE" w:eastAsia="ar-SA"/>
        </w:rPr>
        <w:t>protokolu Nr.</w:t>
      </w:r>
      <w:r w:rsidR="001B1E52" w:rsidRPr="00F278AA">
        <w:rPr>
          <w:rFonts w:ascii="Times New Roman" w:hAnsi="Times New Roman"/>
          <w:szCs w:val="22"/>
          <w:lang w:val="de-DE" w:eastAsia="ar-SA"/>
        </w:rPr>
        <w:t>2</w:t>
      </w:r>
    </w:p>
    <w:p w14:paraId="6C4B1F28" w14:textId="77777777" w:rsidR="00276C04" w:rsidRPr="00F278AA" w:rsidRDefault="00276C04" w:rsidP="00276C04">
      <w:pPr>
        <w:ind w:right="-58"/>
        <w:rPr>
          <w:rFonts w:ascii="Times New Roman" w:hAnsi="Times New Roman"/>
          <w:szCs w:val="22"/>
          <w:lang w:val="de-DE" w:eastAsia="ar-SA"/>
        </w:rPr>
      </w:pPr>
    </w:p>
    <w:p w14:paraId="18F734B3" w14:textId="77777777" w:rsidR="00276C04" w:rsidRPr="00F278AA" w:rsidRDefault="00276C04" w:rsidP="00276C04">
      <w:pPr>
        <w:ind w:right="-58"/>
        <w:rPr>
          <w:rFonts w:ascii="Times New Roman" w:hAnsi="Times New Roman"/>
          <w:szCs w:val="22"/>
          <w:lang w:val="de-DE" w:eastAsia="ar-SA"/>
        </w:rPr>
      </w:pPr>
    </w:p>
    <w:p w14:paraId="5EAD718B" w14:textId="77777777" w:rsidR="00DC11F5" w:rsidRPr="00F278AA" w:rsidRDefault="00DC11F5" w:rsidP="00276C04">
      <w:pPr>
        <w:spacing w:line="276" w:lineRule="auto"/>
        <w:jc w:val="center"/>
        <w:rPr>
          <w:rFonts w:ascii="Times New Roman" w:hAnsi="Times New Roman"/>
          <w:b/>
          <w:szCs w:val="22"/>
        </w:rPr>
      </w:pPr>
      <w:r w:rsidRPr="00F278AA">
        <w:rPr>
          <w:rFonts w:ascii="Times New Roman" w:hAnsi="Times New Roman"/>
          <w:b/>
          <w:szCs w:val="22"/>
        </w:rPr>
        <w:t>MAŽOS VERTĖS PIRKIMO</w:t>
      </w:r>
    </w:p>
    <w:p w14:paraId="3EE9DC61" w14:textId="77777777" w:rsidR="00276C04" w:rsidRPr="00F278AA" w:rsidRDefault="00DC11F5" w:rsidP="00276C04">
      <w:pPr>
        <w:spacing w:line="276" w:lineRule="auto"/>
        <w:jc w:val="center"/>
        <w:rPr>
          <w:rFonts w:ascii="Times New Roman" w:hAnsi="Times New Roman"/>
          <w:b/>
          <w:szCs w:val="22"/>
        </w:rPr>
      </w:pPr>
      <w:r w:rsidRPr="00F278AA">
        <w:rPr>
          <w:rFonts w:ascii="Times New Roman" w:hAnsi="Times New Roman"/>
          <w:b/>
          <w:szCs w:val="22"/>
        </w:rPr>
        <w:t xml:space="preserve"> </w:t>
      </w:r>
      <w:r w:rsidR="00276C04" w:rsidRPr="00F278AA">
        <w:rPr>
          <w:rFonts w:ascii="Times New Roman" w:hAnsi="Times New Roman"/>
          <w:b/>
          <w:szCs w:val="22"/>
        </w:rPr>
        <w:t>SKELBIAMOS APKLAUSOS</w:t>
      </w:r>
      <w:r w:rsidRPr="00F278AA">
        <w:rPr>
          <w:rFonts w:ascii="Times New Roman" w:hAnsi="Times New Roman"/>
          <w:b/>
          <w:szCs w:val="22"/>
        </w:rPr>
        <w:t xml:space="preserve"> BŪDU  </w:t>
      </w:r>
      <w:r w:rsidR="00276C04" w:rsidRPr="00F278AA">
        <w:rPr>
          <w:rFonts w:ascii="Times New Roman" w:hAnsi="Times New Roman"/>
          <w:b/>
          <w:szCs w:val="22"/>
        </w:rPr>
        <w:t>PIRKIMO SĄLYGOS</w:t>
      </w:r>
    </w:p>
    <w:p w14:paraId="2CB84AE2" w14:textId="77777777" w:rsidR="00276C04" w:rsidRPr="00F278AA" w:rsidRDefault="00276C04" w:rsidP="00276C04">
      <w:pPr>
        <w:spacing w:line="276" w:lineRule="auto"/>
        <w:jc w:val="center"/>
        <w:rPr>
          <w:rFonts w:ascii="Times New Roman" w:hAnsi="Times New Roman"/>
          <w:b/>
          <w:szCs w:val="22"/>
        </w:rPr>
      </w:pPr>
    </w:p>
    <w:p w14:paraId="351D8B2E" w14:textId="60D10439" w:rsidR="00094615" w:rsidRPr="00F278AA" w:rsidRDefault="00F73B60" w:rsidP="00094615">
      <w:pPr>
        <w:spacing w:line="276" w:lineRule="auto"/>
        <w:jc w:val="center"/>
        <w:rPr>
          <w:rFonts w:ascii="Times New Roman" w:hAnsi="Times New Roman"/>
          <w:b/>
          <w:i/>
          <w:szCs w:val="22"/>
        </w:rPr>
      </w:pPr>
      <w:r w:rsidRPr="00F278AA">
        <w:rPr>
          <w:rFonts w:ascii="Times New Roman" w:hAnsi="Times New Roman"/>
          <w:b/>
          <w:i/>
          <w:szCs w:val="22"/>
        </w:rPr>
        <w:t xml:space="preserve"> „</w:t>
      </w:r>
      <w:r w:rsidR="00643B62" w:rsidRPr="00F278AA">
        <w:rPr>
          <w:rFonts w:ascii="Times New Roman" w:hAnsi="Times New Roman"/>
          <w:b/>
          <w:i/>
          <w:szCs w:val="22"/>
        </w:rPr>
        <w:t xml:space="preserve"> TURTO DRAUDIMO  IR BENDROSIOS CIVILINĖS ATSAKOMYBĖS </w:t>
      </w:r>
      <w:r w:rsidRPr="00F278AA">
        <w:rPr>
          <w:rFonts w:ascii="Times New Roman" w:hAnsi="Times New Roman"/>
          <w:b/>
          <w:i/>
          <w:szCs w:val="22"/>
        </w:rPr>
        <w:t>DRAUDIMO   PASLAUGOS</w:t>
      </w:r>
      <w:r w:rsidR="00094615" w:rsidRPr="00F278AA">
        <w:rPr>
          <w:rFonts w:ascii="Times New Roman" w:hAnsi="Times New Roman"/>
          <w:b/>
          <w:i/>
          <w:szCs w:val="22"/>
        </w:rPr>
        <w:t>“</w:t>
      </w:r>
    </w:p>
    <w:p w14:paraId="49713DB3" w14:textId="77777777" w:rsidR="00C9367C" w:rsidRPr="00F278AA" w:rsidRDefault="00C9367C" w:rsidP="0074433B">
      <w:pPr>
        <w:spacing w:line="276" w:lineRule="auto"/>
        <w:rPr>
          <w:rFonts w:ascii="Times New Roman" w:hAnsi="Times New Roman"/>
          <w:b/>
          <w:i/>
          <w:szCs w:val="22"/>
        </w:rPr>
      </w:pPr>
    </w:p>
    <w:p w14:paraId="1858DBA3" w14:textId="77777777" w:rsidR="00C9367C" w:rsidRPr="00F278AA" w:rsidRDefault="00C9367C" w:rsidP="006B29BB">
      <w:pPr>
        <w:ind w:firstLine="709"/>
        <w:rPr>
          <w:rFonts w:ascii="Times New Roman" w:hAnsi="Times New Roman"/>
          <w:szCs w:val="22"/>
          <w:lang w:eastAsia="lt-LT"/>
        </w:rPr>
      </w:pPr>
    </w:p>
    <w:bookmarkEnd w:id="0"/>
    <w:p w14:paraId="23EECD5D" w14:textId="77777777" w:rsidR="00970A1B" w:rsidRPr="00F278AA" w:rsidRDefault="00970A1B" w:rsidP="006B29BB">
      <w:pPr>
        <w:pStyle w:val="TITUL0"/>
        <w:spacing w:before="0" w:after="0"/>
        <w:ind w:left="0" w:right="0" w:firstLine="709"/>
        <w:rPr>
          <w:rFonts w:ascii="Times New Roman" w:hAnsi="Times New Roman"/>
          <w:b w:val="0"/>
          <w:sz w:val="22"/>
          <w:szCs w:val="22"/>
        </w:rPr>
      </w:pPr>
      <w:r w:rsidRPr="00F278AA">
        <w:rPr>
          <w:rFonts w:ascii="Times New Roman" w:hAnsi="Times New Roman"/>
          <w:b w:val="0"/>
          <w:sz w:val="22"/>
          <w:szCs w:val="22"/>
        </w:rPr>
        <w:t>TURINYS</w:t>
      </w:r>
    </w:p>
    <w:p w14:paraId="1B4937C3" w14:textId="77777777" w:rsidR="00970A1B" w:rsidRPr="00F278AA" w:rsidRDefault="00970A1B" w:rsidP="006B29BB">
      <w:pPr>
        <w:pStyle w:val="TITUL0"/>
        <w:spacing w:before="0" w:after="0"/>
        <w:ind w:left="0" w:right="0"/>
        <w:rPr>
          <w:rFonts w:ascii="Times New Roman" w:hAnsi="Times New Roman"/>
          <w:sz w:val="22"/>
          <w:szCs w:val="22"/>
        </w:rPr>
      </w:pPr>
    </w:p>
    <w:tbl>
      <w:tblPr>
        <w:tblW w:w="0" w:type="auto"/>
        <w:tblLook w:val="01E0" w:firstRow="1" w:lastRow="1" w:firstColumn="1" w:lastColumn="1" w:noHBand="0" w:noVBand="0"/>
      </w:tblPr>
      <w:tblGrid>
        <w:gridCol w:w="842"/>
        <w:gridCol w:w="8554"/>
      </w:tblGrid>
      <w:tr w:rsidR="00970A1B" w:rsidRPr="00F278AA" w14:paraId="264F1B53" w14:textId="77777777" w:rsidTr="006B29BB">
        <w:tc>
          <w:tcPr>
            <w:tcW w:w="842" w:type="dxa"/>
            <w:shd w:val="clear" w:color="auto" w:fill="auto"/>
          </w:tcPr>
          <w:p w14:paraId="62ECF88C" w14:textId="77777777" w:rsidR="00970A1B" w:rsidRPr="00F278AA" w:rsidRDefault="00970A1B" w:rsidP="006B29BB">
            <w:pPr>
              <w:rPr>
                <w:rFonts w:ascii="Times New Roman" w:hAnsi="Times New Roman"/>
                <w:szCs w:val="22"/>
              </w:rPr>
            </w:pPr>
            <w:r w:rsidRPr="00F278AA">
              <w:rPr>
                <w:rFonts w:ascii="Times New Roman" w:hAnsi="Times New Roman"/>
                <w:szCs w:val="22"/>
              </w:rPr>
              <w:t>I.</w:t>
            </w:r>
          </w:p>
        </w:tc>
        <w:tc>
          <w:tcPr>
            <w:tcW w:w="8554" w:type="dxa"/>
            <w:shd w:val="clear" w:color="auto" w:fill="auto"/>
          </w:tcPr>
          <w:p w14:paraId="3808025A" w14:textId="77777777" w:rsidR="00970A1B" w:rsidRPr="00F278AA" w:rsidRDefault="00970A1B" w:rsidP="006B29BB">
            <w:pPr>
              <w:rPr>
                <w:rFonts w:ascii="Times New Roman" w:hAnsi="Times New Roman"/>
                <w:szCs w:val="22"/>
                <w:highlight w:val="lightGray"/>
              </w:rPr>
            </w:pPr>
            <w:r w:rsidRPr="00F278AA">
              <w:rPr>
                <w:rFonts w:ascii="Times New Roman" w:hAnsi="Times New Roman"/>
                <w:szCs w:val="22"/>
              </w:rPr>
              <w:t>BENDROSIOS NUOSTATOS</w:t>
            </w:r>
          </w:p>
        </w:tc>
      </w:tr>
      <w:tr w:rsidR="00970A1B" w:rsidRPr="00F278AA" w14:paraId="427BB379" w14:textId="77777777" w:rsidTr="006B29BB">
        <w:tc>
          <w:tcPr>
            <w:tcW w:w="842" w:type="dxa"/>
            <w:shd w:val="clear" w:color="auto" w:fill="auto"/>
          </w:tcPr>
          <w:p w14:paraId="43D816D2" w14:textId="77777777" w:rsidR="00970A1B" w:rsidRPr="00F278AA" w:rsidRDefault="00970A1B" w:rsidP="006B29BB">
            <w:pPr>
              <w:rPr>
                <w:rFonts w:ascii="Times New Roman" w:hAnsi="Times New Roman"/>
                <w:szCs w:val="22"/>
              </w:rPr>
            </w:pPr>
            <w:r w:rsidRPr="00F278AA">
              <w:rPr>
                <w:rFonts w:ascii="Times New Roman" w:hAnsi="Times New Roman"/>
                <w:szCs w:val="22"/>
              </w:rPr>
              <w:t>II.</w:t>
            </w:r>
          </w:p>
        </w:tc>
        <w:tc>
          <w:tcPr>
            <w:tcW w:w="8554" w:type="dxa"/>
            <w:shd w:val="clear" w:color="auto" w:fill="auto"/>
          </w:tcPr>
          <w:p w14:paraId="53F03DB2" w14:textId="77777777" w:rsidR="00970A1B" w:rsidRPr="00F278AA" w:rsidRDefault="00970A1B" w:rsidP="006B29BB">
            <w:pPr>
              <w:rPr>
                <w:rFonts w:ascii="Times New Roman" w:hAnsi="Times New Roman"/>
                <w:szCs w:val="22"/>
              </w:rPr>
            </w:pPr>
            <w:r w:rsidRPr="00F278AA">
              <w:rPr>
                <w:rFonts w:ascii="Times New Roman" w:hAnsi="Times New Roman"/>
                <w:szCs w:val="22"/>
              </w:rPr>
              <w:t>PIRKIMO OBJEKTAS</w:t>
            </w:r>
          </w:p>
        </w:tc>
      </w:tr>
      <w:tr w:rsidR="00970A1B" w:rsidRPr="00F278AA" w14:paraId="25D40BDE" w14:textId="77777777" w:rsidTr="006B29BB">
        <w:tc>
          <w:tcPr>
            <w:tcW w:w="842" w:type="dxa"/>
            <w:shd w:val="clear" w:color="auto" w:fill="auto"/>
          </w:tcPr>
          <w:p w14:paraId="1EA112AF" w14:textId="77777777" w:rsidR="00970A1B" w:rsidRPr="00F278AA" w:rsidRDefault="00970A1B" w:rsidP="006B29BB">
            <w:pPr>
              <w:rPr>
                <w:rFonts w:ascii="Times New Roman" w:hAnsi="Times New Roman"/>
                <w:szCs w:val="22"/>
              </w:rPr>
            </w:pPr>
            <w:r w:rsidRPr="00F278AA">
              <w:rPr>
                <w:rFonts w:ascii="Times New Roman" w:hAnsi="Times New Roman"/>
                <w:szCs w:val="22"/>
              </w:rPr>
              <w:t>III.</w:t>
            </w:r>
          </w:p>
        </w:tc>
        <w:tc>
          <w:tcPr>
            <w:tcW w:w="8554" w:type="dxa"/>
            <w:shd w:val="clear" w:color="auto" w:fill="auto"/>
          </w:tcPr>
          <w:p w14:paraId="2456825E" w14:textId="77777777" w:rsidR="00970A1B" w:rsidRPr="00F278AA" w:rsidRDefault="00613ECF" w:rsidP="006B29BB">
            <w:pPr>
              <w:keepNext/>
              <w:outlineLvl w:val="0"/>
              <w:rPr>
                <w:rFonts w:ascii="Times New Roman" w:hAnsi="Times New Roman"/>
                <w:bCs/>
                <w:szCs w:val="22"/>
                <w:lang w:eastAsia="lt-LT"/>
              </w:rPr>
            </w:pPr>
            <w:r w:rsidRPr="00F278AA">
              <w:rPr>
                <w:rFonts w:ascii="Times New Roman" w:hAnsi="Times New Roman"/>
                <w:bCs/>
                <w:szCs w:val="22"/>
                <w:lang w:eastAsia="lt-LT"/>
              </w:rPr>
              <w:t>TIEKĖJŲ PAŠALINIMO PAGRINDAI IR REIKALAUJAMA KVALIFIKACIJA</w:t>
            </w:r>
          </w:p>
        </w:tc>
      </w:tr>
      <w:tr w:rsidR="00970A1B" w:rsidRPr="00F278AA" w14:paraId="1DD0C408" w14:textId="77777777" w:rsidTr="006B29BB">
        <w:tc>
          <w:tcPr>
            <w:tcW w:w="842" w:type="dxa"/>
            <w:shd w:val="clear" w:color="auto" w:fill="auto"/>
          </w:tcPr>
          <w:p w14:paraId="52D81492" w14:textId="77777777" w:rsidR="00970A1B" w:rsidRPr="00F278AA" w:rsidRDefault="00970A1B" w:rsidP="006B29BB">
            <w:pPr>
              <w:rPr>
                <w:rFonts w:ascii="Times New Roman" w:hAnsi="Times New Roman"/>
                <w:szCs w:val="22"/>
              </w:rPr>
            </w:pPr>
            <w:r w:rsidRPr="00F278AA">
              <w:rPr>
                <w:rFonts w:ascii="Times New Roman" w:hAnsi="Times New Roman"/>
                <w:szCs w:val="22"/>
              </w:rPr>
              <w:t>IV.</w:t>
            </w:r>
          </w:p>
        </w:tc>
        <w:tc>
          <w:tcPr>
            <w:tcW w:w="8554" w:type="dxa"/>
            <w:shd w:val="clear" w:color="auto" w:fill="auto"/>
          </w:tcPr>
          <w:p w14:paraId="469A0579" w14:textId="77777777" w:rsidR="00970A1B" w:rsidRPr="00F278AA" w:rsidRDefault="00970A1B" w:rsidP="006B29BB">
            <w:pPr>
              <w:rPr>
                <w:rFonts w:ascii="Times New Roman" w:hAnsi="Times New Roman"/>
                <w:szCs w:val="22"/>
              </w:rPr>
            </w:pPr>
            <w:r w:rsidRPr="00F278AA">
              <w:rPr>
                <w:rFonts w:ascii="Times New Roman" w:hAnsi="Times New Roman"/>
                <w:bCs/>
                <w:szCs w:val="22"/>
              </w:rPr>
              <w:t>ŪKIO SUBJEKTŲ GRUPĖS DALYVAVIMAS PIRKIMO PROCEDŪROSE</w:t>
            </w:r>
            <w:r w:rsidRPr="00F278AA">
              <w:rPr>
                <w:rFonts w:ascii="Times New Roman" w:hAnsi="Times New Roman"/>
                <w:szCs w:val="22"/>
              </w:rPr>
              <w:t xml:space="preserve"> </w:t>
            </w:r>
          </w:p>
        </w:tc>
      </w:tr>
      <w:tr w:rsidR="00970A1B" w:rsidRPr="00F278AA" w14:paraId="6583F3DC" w14:textId="77777777" w:rsidTr="006B29BB">
        <w:tc>
          <w:tcPr>
            <w:tcW w:w="842" w:type="dxa"/>
            <w:shd w:val="clear" w:color="auto" w:fill="auto"/>
          </w:tcPr>
          <w:p w14:paraId="6CFD2EE9" w14:textId="77777777" w:rsidR="00970A1B" w:rsidRPr="00F278AA" w:rsidRDefault="00970A1B" w:rsidP="006B29BB">
            <w:pPr>
              <w:rPr>
                <w:rFonts w:ascii="Times New Roman" w:hAnsi="Times New Roman"/>
                <w:szCs w:val="22"/>
              </w:rPr>
            </w:pPr>
            <w:r w:rsidRPr="00F278AA">
              <w:rPr>
                <w:rFonts w:ascii="Times New Roman" w:hAnsi="Times New Roman"/>
                <w:szCs w:val="22"/>
              </w:rPr>
              <w:t>V.</w:t>
            </w:r>
          </w:p>
        </w:tc>
        <w:tc>
          <w:tcPr>
            <w:tcW w:w="8554" w:type="dxa"/>
            <w:shd w:val="clear" w:color="auto" w:fill="auto"/>
          </w:tcPr>
          <w:p w14:paraId="47FD8FD7" w14:textId="77777777" w:rsidR="00970A1B" w:rsidRPr="00F278AA" w:rsidRDefault="00970A1B" w:rsidP="006B29BB">
            <w:pPr>
              <w:rPr>
                <w:rFonts w:ascii="Times New Roman" w:hAnsi="Times New Roman"/>
                <w:szCs w:val="22"/>
              </w:rPr>
            </w:pPr>
            <w:r w:rsidRPr="00F278AA">
              <w:rPr>
                <w:rFonts w:ascii="Times New Roman" w:hAnsi="Times New Roman"/>
                <w:bCs/>
                <w:szCs w:val="22"/>
              </w:rPr>
              <w:t>PASIŪLYMŲ RENGIMAS, PATEIKIMAS IR KEITIMAS</w:t>
            </w:r>
          </w:p>
        </w:tc>
      </w:tr>
      <w:tr w:rsidR="00970A1B" w:rsidRPr="00F278AA" w14:paraId="711CF618" w14:textId="77777777" w:rsidTr="006B29BB">
        <w:trPr>
          <w:trHeight w:val="305"/>
        </w:trPr>
        <w:tc>
          <w:tcPr>
            <w:tcW w:w="842" w:type="dxa"/>
            <w:shd w:val="clear" w:color="auto" w:fill="auto"/>
          </w:tcPr>
          <w:p w14:paraId="122F2713" w14:textId="77777777" w:rsidR="00970A1B" w:rsidRPr="00F278AA" w:rsidRDefault="00970A1B" w:rsidP="006B29BB">
            <w:pPr>
              <w:rPr>
                <w:rFonts w:ascii="Times New Roman" w:hAnsi="Times New Roman"/>
                <w:szCs w:val="22"/>
              </w:rPr>
            </w:pPr>
            <w:r w:rsidRPr="00F278AA">
              <w:rPr>
                <w:rFonts w:ascii="Times New Roman" w:hAnsi="Times New Roman"/>
                <w:szCs w:val="22"/>
              </w:rPr>
              <w:t>VI.</w:t>
            </w:r>
          </w:p>
        </w:tc>
        <w:tc>
          <w:tcPr>
            <w:tcW w:w="8554" w:type="dxa"/>
            <w:shd w:val="clear" w:color="auto" w:fill="auto"/>
          </w:tcPr>
          <w:p w14:paraId="35FAC9D0" w14:textId="77777777" w:rsidR="00970A1B" w:rsidRPr="00F278AA" w:rsidRDefault="00970A1B" w:rsidP="006B29BB">
            <w:pPr>
              <w:rPr>
                <w:rFonts w:ascii="Times New Roman" w:hAnsi="Times New Roman"/>
                <w:szCs w:val="22"/>
              </w:rPr>
            </w:pPr>
            <w:r w:rsidRPr="00F278AA">
              <w:rPr>
                <w:rFonts w:ascii="Times New Roman" w:hAnsi="Times New Roman"/>
                <w:szCs w:val="22"/>
              </w:rPr>
              <w:t>PASIŪLYM</w:t>
            </w:r>
            <w:r w:rsidR="00FF4FB4" w:rsidRPr="00F278AA">
              <w:rPr>
                <w:rFonts w:ascii="Times New Roman" w:hAnsi="Times New Roman"/>
                <w:szCs w:val="22"/>
              </w:rPr>
              <w:t>Ų ŠIFRAVIMAS</w:t>
            </w:r>
          </w:p>
        </w:tc>
      </w:tr>
      <w:tr w:rsidR="00970A1B" w:rsidRPr="00F278AA" w14:paraId="24FDE09C" w14:textId="77777777" w:rsidTr="006B29BB">
        <w:trPr>
          <w:trHeight w:val="305"/>
        </w:trPr>
        <w:tc>
          <w:tcPr>
            <w:tcW w:w="842" w:type="dxa"/>
            <w:shd w:val="clear" w:color="auto" w:fill="auto"/>
          </w:tcPr>
          <w:p w14:paraId="7F19E622" w14:textId="77777777" w:rsidR="00970A1B" w:rsidRPr="00F278AA" w:rsidRDefault="00970A1B" w:rsidP="006B29BB">
            <w:pPr>
              <w:rPr>
                <w:rFonts w:ascii="Times New Roman" w:hAnsi="Times New Roman"/>
                <w:szCs w:val="22"/>
              </w:rPr>
            </w:pPr>
            <w:r w:rsidRPr="00F278AA">
              <w:rPr>
                <w:rFonts w:ascii="Times New Roman" w:hAnsi="Times New Roman"/>
                <w:szCs w:val="22"/>
              </w:rPr>
              <w:t>VII.</w:t>
            </w:r>
          </w:p>
        </w:tc>
        <w:tc>
          <w:tcPr>
            <w:tcW w:w="8554" w:type="dxa"/>
            <w:shd w:val="clear" w:color="auto" w:fill="auto"/>
          </w:tcPr>
          <w:p w14:paraId="1F9EAA74" w14:textId="77777777" w:rsidR="00970A1B" w:rsidRPr="00F278AA" w:rsidRDefault="00A151D5" w:rsidP="006B29BB">
            <w:pPr>
              <w:rPr>
                <w:rFonts w:ascii="Times New Roman" w:hAnsi="Times New Roman"/>
                <w:szCs w:val="22"/>
              </w:rPr>
            </w:pPr>
            <w:r w:rsidRPr="00F278AA">
              <w:rPr>
                <w:rFonts w:ascii="Times New Roman" w:hAnsi="Times New Roman"/>
                <w:bCs/>
                <w:szCs w:val="22"/>
              </w:rPr>
              <w:t>PASIŪLYMO GALIOJIMO UŽTIKRINIMAS</w:t>
            </w:r>
          </w:p>
        </w:tc>
      </w:tr>
      <w:tr w:rsidR="00970A1B" w:rsidRPr="00F278AA" w14:paraId="0A957A06" w14:textId="77777777" w:rsidTr="006B29BB">
        <w:trPr>
          <w:trHeight w:val="305"/>
        </w:trPr>
        <w:tc>
          <w:tcPr>
            <w:tcW w:w="842" w:type="dxa"/>
            <w:shd w:val="clear" w:color="auto" w:fill="auto"/>
          </w:tcPr>
          <w:p w14:paraId="3A9E8A8D" w14:textId="77777777" w:rsidR="00970A1B" w:rsidRPr="00F278AA" w:rsidRDefault="00970A1B" w:rsidP="006B29BB">
            <w:pPr>
              <w:rPr>
                <w:rFonts w:ascii="Times New Roman" w:hAnsi="Times New Roman"/>
                <w:szCs w:val="22"/>
              </w:rPr>
            </w:pPr>
            <w:r w:rsidRPr="00F278AA">
              <w:rPr>
                <w:rFonts w:ascii="Times New Roman" w:hAnsi="Times New Roman"/>
                <w:szCs w:val="22"/>
              </w:rPr>
              <w:t>VIII.</w:t>
            </w:r>
          </w:p>
        </w:tc>
        <w:tc>
          <w:tcPr>
            <w:tcW w:w="8554" w:type="dxa"/>
            <w:shd w:val="clear" w:color="auto" w:fill="auto"/>
          </w:tcPr>
          <w:p w14:paraId="6F3620CE" w14:textId="77777777" w:rsidR="00970A1B" w:rsidRPr="00F278AA" w:rsidRDefault="00BE2349" w:rsidP="006B29BB">
            <w:pPr>
              <w:rPr>
                <w:rFonts w:ascii="Times New Roman" w:hAnsi="Times New Roman"/>
                <w:bCs/>
                <w:szCs w:val="22"/>
              </w:rPr>
            </w:pPr>
            <w:r w:rsidRPr="00F278AA">
              <w:rPr>
                <w:rFonts w:ascii="Times New Roman" w:hAnsi="Times New Roman"/>
                <w:bCs/>
                <w:szCs w:val="22"/>
              </w:rPr>
              <w:t xml:space="preserve">APKLAUSOS SĄLYGŲ PAAIŠKINIMAS IR PATIKSLINIMAS </w:t>
            </w:r>
          </w:p>
        </w:tc>
      </w:tr>
      <w:tr w:rsidR="00970A1B" w:rsidRPr="00F278AA" w14:paraId="269D8936" w14:textId="77777777" w:rsidTr="006B29BB">
        <w:trPr>
          <w:trHeight w:val="305"/>
        </w:trPr>
        <w:tc>
          <w:tcPr>
            <w:tcW w:w="842" w:type="dxa"/>
            <w:shd w:val="clear" w:color="auto" w:fill="auto"/>
          </w:tcPr>
          <w:p w14:paraId="2376DCF9" w14:textId="77777777" w:rsidR="00970A1B" w:rsidRPr="00F278AA" w:rsidRDefault="00970A1B" w:rsidP="006B29BB">
            <w:pPr>
              <w:rPr>
                <w:rFonts w:ascii="Times New Roman" w:hAnsi="Times New Roman"/>
                <w:szCs w:val="22"/>
              </w:rPr>
            </w:pPr>
            <w:r w:rsidRPr="00F278AA">
              <w:rPr>
                <w:rFonts w:ascii="Times New Roman" w:hAnsi="Times New Roman"/>
                <w:szCs w:val="22"/>
              </w:rPr>
              <w:t>IX.</w:t>
            </w:r>
          </w:p>
        </w:tc>
        <w:tc>
          <w:tcPr>
            <w:tcW w:w="8554" w:type="dxa"/>
            <w:shd w:val="clear" w:color="auto" w:fill="auto"/>
          </w:tcPr>
          <w:p w14:paraId="2207F70E" w14:textId="77777777" w:rsidR="00970A1B" w:rsidRPr="00F278AA" w:rsidRDefault="000D1BA9" w:rsidP="006B29BB">
            <w:pPr>
              <w:rPr>
                <w:rFonts w:ascii="Times New Roman" w:hAnsi="Times New Roman"/>
                <w:bCs/>
                <w:szCs w:val="22"/>
              </w:rPr>
            </w:pPr>
            <w:r w:rsidRPr="00F278AA">
              <w:rPr>
                <w:rFonts w:ascii="Times New Roman" w:hAnsi="Times New Roman"/>
                <w:bCs/>
                <w:szCs w:val="22"/>
              </w:rPr>
              <w:t>SUSIPAŽINIMO SU PASIŪLYMAIS PROCEDŪROS</w:t>
            </w:r>
          </w:p>
        </w:tc>
      </w:tr>
      <w:tr w:rsidR="00970A1B" w:rsidRPr="00F278AA" w14:paraId="6D6845DF" w14:textId="77777777" w:rsidTr="006B29BB">
        <w:trPr>
          <w:trHeight w:val="305"/>
        </w:trPr>
        <w:tc>
          <w:tcPr>
            <w:tcW w:w="842" w:type="dxa"/>
            <w:shd w:val="clear" w:color="auto" w:fill="auto"/>
          </w:tcPr>
          <w:p w14:paraId="04A5AE25" w14:textId="77777777" w:rsidR="00970A1B" w:rsidRPr="00F278AA" w:rsidRDefault="00970A1B" w:rsidP="006B29BB">
            <w:pPr>
              <w:rPr>
                <w:rFonts w:ascii="Times New Roman" w:hAnsi="Times New Roman"/>
                <w:szCs w:val="22"/>
              </w:rPr>
            </w:pPr>
            <w:r w:rsidRPr="00F278AA">
              <w:rPr>
                <w:rFonts w:ascii="Times New Roman" w:hAnsi="Times New Roman"/>
                <w:szCs w:val="22"/>
              </w:rPr>
              <w:t>X.</w:t>
            </w:r>
          </w:p>
        </w:tc>
        <w:tc>
          <w:tcPr>
            <w:tcW w:w="8554" w:type="dxa"/>
            <w:shd w:val="clear" w:color="auto" w:fill="auto"/>
          </w:tcPr>
          <w:p w14:paraId="63166687" w14:textId="77777777" w:rsidR="00970A1B" w:rsidRPr="00F278AA" w:rsidRDefault="00832817" w:rsidP="006B29BB">
            <w:pPr>
              <w:rPr>
                <w:rFonts w:ascii="Times New Roman" w:hAnsi="Times New Roman"/>
                <w:bCs/>
                <w:szCs w:val="22"/>
              </w:rPr>
            </w:pPr>
            <w:r w:rsidRPr="00F278AA">
              <w:rPr>
                <w:rFonts w:ascii="Times New Roman" w:hAnsi="Times New Roman"/>
                <w:bCs/>
                <w:szCs w:val="22"/>
              </w:rPr>
              <w:t>DERYBOS</w:t>
            </w:r>
          </w:p>
        </w:tc>
      </w:tr>
      <w:tr w:rsidR="00970A1B" w:rsidRPr="00F278AA" w14:paraId="30F5A894" w14:textId="77777777" w:rsidTr="006B29BB">
        <w:trPr>
          <w:trHeight w:val="305"/>
        </w:trPr>
        <w:tc>
          <w:tcPr>
            <w:tcW w:w="842" w:type="dxa"/>
            <w:shd w:val="clear" w:color="auto" w:fill="auto"/>
          </w:tcPr>
          <w:p w14:paraId="544D6D61" w14:textId="77777777" w:rsidR="00970A1B" w:rsidRPr="00F278AA" w:rsidRDefault="00970A1B" w:rsidP="006B29BB">
            <w:pPr>
              <w:rPr>
                <w:rFonts w:ascii="Times New Roman" w:hAnsi="Times New Roman"/>
                <w:szCs w:val="22"/>
              </w:rPr>
            </w:pPr>
            <w:r w:rsidRPr="00F278AA">
              <w:rPr>
                <w:rFonts w:ascii="Times New Roman" w:hAnsi="Times New Roman"/>
                <w:szCs w:val="22"/>
              </w:rPr>
              <w:t>XI.</w:t>
            </w:r>
          </w:p>
        </w:tc>
        <w:tc>
          <w:tcPr>
            <w:tcW w:w="8554" w:type="dxa"/>
            <w:shd w:val="clear" w:color="auto" w:fill="auto"/>
          </w:tcPr>
          <w:p w14:paraId="3969F556" w14:textId="77777777" w:rsidR="00970A1B" w:rsidRPr="00F278AA" w:rsidRDefault="00FE74DC" w:rsidP="006B29BB">
            <w:pPr>
              <w:rPr>
                <w:rFonts w:ascii="Times New Roman" w:hAnsi="Times New Roman"/>
                <w:bCs/>
                <w:szCs w:val="22"/>
                <w:highlight w:val="lightGray"/>
              </w:rPr>
            </w:pPr>
            <w:r w:rsidRPr="00F278AA">
              <w:rPr>
                <w:rFonts w:ascii="Times New Roman" w:hAnsi="Times New Roman"/>
                <w:bCs/>
                <w:szCs w:val="22"/>
              </w:rPr>
              <w:t>PASIŪLYMŲ NAGRINĖJIMAS IR PASIŪLYMŲ ATMETIMO PRIEŽASTYS</w:t>
            </w:r>
          </w:p>
        </w:tc>
      </w:tr>
      <w:tr w:rsidR="00970A1B" w:rsidRPr="00F278AA" w14:paraId="3C3B6FD1" w14:textId="77777777" w:rsidTr="006B29BB">
        <w:trPr>
          <w:trHeight w:val="305"/>
        </w:trPr>
        <w:tc>
          <w:tcPr>
            <w:tcW w:w="842" w:type="dxa"/>
            <w:shd w:val="clear" w:color="auto" w:fill="auto"/>
          </w:tcPr>
          <w:p w14:paraId="5B51026A" w14:textId="77777777" w:rsidR="00970A1B" w:rsidRPr="00F278AA" w:rsidRDefault="00970A1B" w:rsidP="006B29BB">
            <w:pPr>
              <w:rPr>
                <w:rFonts w:ascii="Times New Roman" w:hAnsi="Times New Roman"/>
                <w:szCs w:val="22"/>
              </w:rPr>
            </w:pPr>
            <w:r w:rsidRPr="00F278AA">
              <w:rPr>
                <w:rFonts w:ascii="Times New Roman" w:hAnsi="Times New Roman"/>
                <w:szCs w:val="22"/>
              </w:rPr>
              <w:t>XII.</w:t>
            </w:r>
          </w:p>
        </w:tc>
        <w:tc>
          <w:tcPr>
            <w:tcW w:w="8554" w:type="dxa"/>
            <w:shd w:val="clear" w:color="auto" w:fill="auto"/>
          </w:tcPr>
          <w:p w14:paraId="4DD695BE" w14:textId="77777777" w:rsidR="00970A1B" w:rsidRPr="00F278AA" w:rsidRDefault="006B29BB" w:rsidP="006B29BB">
            <w:pPr>
              <w:rPr>
                <w:rFonts w:ascii="Times New Roman" w:hAnsi="Times New Roman"/>
                <w:bCs/>
                <w:szCs w:val="22"/>
                <w:highlight w:val="lightGray"/>
              </w:rPr>
            </w:pPr>
            <w:r w:rsidRPr="00F278AA">
              <w:rPr>
                <w:rFonts w:ascii="Times New Roman" w:hAnsi="Times New Roman"/>
                <w:bCs/>
                <w:szCs w:val="22"/>
              </w:rPr>
              <w:t>PASIŪLYMŲ VERTINIMAS</w:t>
            </w:r>
          </w:p>
        </w:tc>
      </w:tr>
      <w:tr w:rsidR="00970A1B" w:rsidRPr="00F278AA" w14:paraId="612067A7" w14:textId="77777777" w:rsidTr="006B29BB">
        <w:trPr>
          <w:trHeight w:val="305"/>
        </w:trPr>
        <w:tc>
          <w:tcPr>
            <w:tcW w:w="842" w:type="dxa"/>
            <w:shd w:val="clear" w:color="auto" w:fill="auto"/>
          </w:tcPr>
          <w:p w14:paraId="4F3D7DF1" w14:textId="77777777" w:rsidR="00970A1B" w:rsidRPr="00F278AA" w:rsidRDefault="00970A1B" w:rsidP="006B29BB">
            <w:pPr>
              <w:rPr>
                <w:rFonts w:ascii="Times New Roman" w:hAnsi="Times New Roman"/>
                <w:szCs w:val="22"/>
              </w:rPr>
            </w:pPr>
            <w:r w:rsidRPr="00F278AA">
              <w:rPr>
                <w:rFonts w:ascii="Times New Roman" w:hAnsi="Times New Roman"/>
                <w:szCs w:val="22"/>
              </w:rPr>
              <w:t>XIII.</w:t>
            </w:r>
          </w:p>
          <w:p w14:paraId="0515584D" w14:textId="77777777" w:rsidR="00270B69" w:rsidRPr="00F278AA" w:rsidRDefault="00270B69" w:rsidP="006B29BB">
            <w:pPr>
              <w:rPr>
                <w:rFonts w:ascii="Times New Roman" w:hAnsi="Times New Roman"/>
                <w:szCs w:val="22"/>
              </w:rPr>
            </w:pPr>
            <w:r w:rsidRPr="00F278AA">
              <w:rPr>
                <w:rFonts w:ascii="Times New Roman" w:hAnsi="Times New Roman"/>
                <w:szCs w:val="22"/>
              </w:rPr>
              <w:t>XIV.</w:t>
            </w:r>
          </w:p>
        </w:tc>
        <w:tc>
          <w:tcPr>
            <w:tcW w:w="8554" w:type="dxa"/>
            <w:shd w:val="clear" w:color="auto" w:fill="auto"/>
          </w:tcPr>
          <w:p w14:paraId="1EE93BF8" w14:textId="77777777" w:rsidR="00970A1B" w:rsidRPr="00F278AA" w:rsidRDefault="00270B69" w:rsidP="006B29BB">
            <w:pPr>
              <w:rPr>
                <w:rFonts w:ascii="Times New Roman" w:hAnsi="Times New Roman"/>
                <w:szCs w:val="22"/>
              </w:rPr>
            </w:pPr>
            <w:r w:rsidRPr="00F278AA">
              <w:rPr>
                <w:rFonts w:ascii="Times New Roman" w:hAnsi="Times New Roman"/>
                <w:szCs w:val="22"/>
              </w:rPr>
              <w:t>PASIŪLYMŲ EILĖ IR SPRENDIMAS DĖL SUTARTIES SUDARYMO</w:t>
            </w:r>
          </w:p>
          <w:p w14:paraId="74AE6332" w14:textId="77777777" w:rsidR="00270B69" w:rsidRPr="00F278AA" w:rsidRDefault="00EA42B3" w:rsidP="006B29BB">
            <w:pPr>
              <w:rPr>
                <w:rFonts w:ascii="Times New Roman" w:hAnsi="Times New Roman"/>
                <w:bCs/>
                <w:szCs w:val="22"/>
              </w:rPr>
            </w:pPr>
            <w:r w:rsidRPr="00F278AA">
              <w:rPr>
                <w:rFonts w:ascii="Times New Roman" w:hAnsi="Times New Roman"/>
                <w:bCs/>
                <w:szCs w:val="22"/>
              </w:rPr>
              <w:t>PRETENZIJŲ IR SKUNDŲ NAGRINĖJIMO TVARKA</w:t>
            </w:r>
          </w:p>
        </w:tc>
      </w:tr>
      <w:tr w:rsidR="00970A1B" w:rsidRPr="00F278AA" w14:paraId="606DA154" w14:textId="77777777" w:rsidTr="006B29BB">
        <w:tc>
          <w:tcPr>
            <w:tcW w:w="842" w:type="dxa"/>
            <w:shd w:val="clear" w:color="auto" w:fill="auto"/>
          </w:tcPr>
          <w:p w14:paraId="3335607D" w14:textId="77777777" w:rsidR="00970A1B" w:rsidRPr="00F278AA" w:rsidRDefault="00970A1B" w:rsidP="006B29BB">
            <w:pPr>
              <w:rPr>
                <w:rFonts w:ascii="Times New Roman" w:hAnsi="Times New Roman"/>
                <w:szCs w:val="22"/>
              </w:rPr>
            </w:pPr>
          </w:p>
        </w:tc>
        <w:tc>
          <w:tcPr>
            <w:tcW w:w="8554" w:type="dxa"/>
            <w:shd w:val="clear" w:color="auto" w:fill="auto"/>
          </w:tcPr>
          <w:p w14:paraId="21C367B0" w14:textId="77777777" w:rsidR="00970A1B" w:rsidRPr="00F278AA" w:rsidRDefault="00970A1B" w:rsidP="006B29BB">
            <w:pPr>
              <w:rPr>
                <w:rFonts w:ascii="Times New Roman" w:hAnsi="Times New Roman"/>
                <w:szCs w:val="22"/>
                <w:lang w:val="pt-BR"/>
              </w:rPr>
            </w:pPr>
          </w:p>
        </w:tc>
      </w:tr>
    </w:tbl>
    <w:p w14:paraId="68D2FDE9" w14:textId="77777777" w:rsidR="00AD177B" w:rsidRPr="00F278AA" w:rsidRDefault="00AD177B" w:rsidP="00AD177B">
      <w:pPr>
        <w:rPr>
          <w:rFonts w:ascii="Times New Roman" w:hAnsi="Times New Roman"/>
          <w:szCs w:val="22"/>
          <w:lang w:val="pt-BR"/>
        </w:rPr>
      </w:pPr>
      <w:r w:rsidRPr="00F278AA">
        <w:rPr>
          <w:rFonts w:ascii="Times New Roman" w:hAnsi="Times New Roman"/>
          <w:szCs w:val="22"/>
          <w:lang w:val="pt-BR"/>
        </w:rPr>
        <w:t>PRIEDAI:</w:t>
      </w:r>
    </w:p>
    <w:p w14:paraId="0163D127" w14:textId="77777777" w:rsidR="00C47031" w:rsidRPr="00F278AA" w:rsidRDefault="00AD177B" w:rsidP="00720A0B">
      <w:pPr>
        <w:pStyle w:val="ListParagraph"/>
        <w:numPr>
          <w:ilvl w:val="0"/>
          <w:numId w:val="10"/>
        </w:numPr>
        <w:rPr>
          <w:rFonts w:ascii="Times New Roman" w:hAnsi="Times New Roman"/>
          <w:szCs w:val="22"/>
          <w:lang w:val="pt-BR"/>
        </w:rPr>
      </w:pPr>
      <w:r w:rsidRPr="00F278AA">
        <w:rPr>
          <w:rFonts w:ascii="Times New Roman" w:hAnsi="Times New Roman"/>
          <w:szCs w:val="22"/>
          <w:lang w:val="pt-BR"/>
        </w:rPr>
        <w:t>Pasiūlymo forma – Priedas Nr. 1</w:t>
      </w:r>
    </w:p>
    <w:p w14:paraId="6D5B8228" w14:textId="70AADACF" w:rsidR="00907015" w:rsidRPr="00F278AA" w:rsidRDefault="00F73B60" w:rsidP="00720A0B">
      <w:pPr>
        <w:pStyle w:val="ListParagraph"/>
        <w:numPr>
          <w:ilvl w:val="0"/>
          <w:numId w:val="10"/>
        </w:numPr>
        <w:rPr>
          <w:rFonts w:ascii="Times New Roman" w:hAnsi="Times New Roman"/>
          <w:szCs w:val="22"/>
          <w:lang w:val="pt-BR"/>
        </w:rPr>
      </w:pPr>
      <w:r w:rsidRPr="00F278AA">
        <w:rPr>
          <w:rFonts w:ascii="Times New Roman" w:hAnsi="Times New Roman"/>
          <w:szCs w:val="22"/>
          <w:lang w:val="pt-BR"/>
        </w:rPr>
        <w:t>Sutar</w:t>
      </w:r>
      <w:r w:rsidR="00F5224B" w:rsidRPr="00F278AA">
        <w:rPr>
          <w:rFonts w:ascii="Times New Roman" w:hAnsi="Times New Roman"/>
          <w:szCs w:val="22"/>
          <w:lang w:val="pt-BR"/>
        </w:rPr>
        <w:t>čių</w:t>
      </w:r>
      <w:r w:rsidRPr="00F278AA">
        <w:rPr>
          <w:rFonts w:ascii="Times New Roman" w:hAnsi="Times New Roman"/>
          <w:szCs w:val="22"/>
          <w:lang w:val="pt-BR"/>
        </w:rPr>
        <w:t xml:space="preserve"> projekta</w:t>
      </w:r>
      <w:r w:rsidR="00F5224B" w:rsidRPr="00F278AA">
        <w:rPr>
          <w:rFonts w:ascii="Times New Roman" w:hAnsi="Times New Roman"/>
          <w:szCs w:val="22"/>
          <w:lang w:val="pt-BR"/>
        </w:rPr>
        <w:t>i</w:t>
      </w:r>
      <w:r w:rsidR="00907015" w:rsidRPr="00F278AA">
        <w:rPr>
          <w:rFonts w:ascii="Times New Roman" w:hAnsi="Times New Roman"/>
          <w:szCs w:val="22"/>
          <w:lang w:val="pt-BR"/>
        </w:rPr>
        <w:t xml:space="preserve"> – Priedas Nr. 2</w:t>
      </w:r>
    </w:p>
    <w:p w14:paraId="65992ABD" w14:textId="28C436DE" w:rsidR="00A741D0" w:rsidRPr="00F278AA" w:rsidRDefault="00A741D0" w:rsidP="00720A0B">
      <w:pPr>
        <w:pStyle w:val="ListParagraph"/>
        <w:numPr>
          <w:ilvl w:val="0"/>
          <w:numId w:val="10"/>
        </w:numPr>
        <w:rPr>
          <w:rFonts w:ascii="Times New Roman" w:hAnsi="Times New Roman"/>
          <w:szCs w:val="22"/>
          <w:lang w:val="pt-BR"/>
        </w:rPr>
      </w:pPr>
      <w:r w:rsidRPr="00F278AA">
        <w:rPr>
          <w:rFonts w:ascii="Times New Roman" w:hAnsi="Times New Roman"/>
          <w:szCs w:val="22"/>
          <w:lang w:val="pt-BR"/>
        </w:rPr>
        <w:t>Turto sąrašai - Priedas Nr. 3</w:t>
      </w:r>
    </w:p>
    <w:p w14:paraId="6A9D3330" w14:textId="77777777" w:rsidR="00A713AF" w:rsidRPr="00F278AA" w:rsidRDefault="00A713AF" w:rsidP="00A713AF">
      <w:pPr>
        <w:pStyle w:val="Header"/>
        <w:tabs>
          <w:tab w:val="clear" w:pos="4153"/>
          <w:tab w:val="clear" w:pos="8306"/>
        </w:tabs>
        <w:ind w:left="1080"/>
        <w:rPr>
          <w:rFonts w:ascii="Times New Roman" w:hAnsi="Times New Roman"/>
          <w:szCs w:val="22"/>
        </w:rPr>
      </w:pPr>
    </w:p>
    <w:p w14:paraId="2BC1AB27" w14:textId="77777777" w:rsidR="00970A1B" w:rsidRPr="00F278AA" w:rsidRDefault="00970A1B" w:rsidP="006B29BB">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Cs w:val="22"/>
        </w:rPr>
      </w:pPr>
      <w:r w:rsidRPr="00F278AA">
        <w:rPr>
          <w:rFonts w:ascii="Times New Roman" w:hAnsi="Times New Roman"/>
          <w:b/>
          <w:szCs w:val="22"/>
        </w:rPr>
        <w:t>BENDROSIOS NUOSTATOS</w:t>
      </w:r>
    </w:p>
    <w:p w14:paraId="3FCFD487" w14:textId="77777777" w:rsidR="00314796" w:rsidRPr="00F278AA" w:rsidRDefault="00314796" w:rsidP="00314796">
      <w:pPr>
        <w:pStyle w:val="ListParagraph"/>
        <w:keepNext/>
        <w:tabs>
          <w:tab w:val="left" w:pos="284"/>
          <w:tab w:val="left" w:pos="1276"/>
          <w:tab w:val="left" w:pos="1418"/>
          <w:tab w:val="left" w:pos="1985"/>
          <w:tab w:val="left" w:pos="2977"/>
          <w:tab w:val="left" w:pos="3119"/>
        </w:tabs>
        <w:autoSpaceDN w:val="0"/>
        <w:ind w:left="0"/>
        <w:rPr>
          <w:rFonts w:ascii="Times New Roman" w:hAnsi="Times New Roman"/>
          <w:b/>
          <w:szCs w:val="22"/>
        </w:rPr>
      </w:pPr>
    </w:p>
    <w:p w14:paraId="23192552" w14:textId="3F24003B" w:rsidR="00276C04" w:rsidRPr="00F278AA" w:rsidRDefault="00FB46E4" w:rsidP="00643B62">
      <w:pPr>
        <w:spacing w:line="276" w:lineRule="auto"/>
        <w:ind w:firstLine="720"/>
        <w:rPr>
          <w:rFonts w:ascii="Times New Roman" w:hAnsi="Times New Roman"/>
          <w:b/>
          <w:i/>
          <w:szCs w:val="22"/>
        </w:rPr>
      </w:pPr>
      <w:r w:rsidRPr="00F278AA">
        <w:rPr>
          <w:rFonts w:ascii="Times New Roman" w:hAnsi="Times New Roman"/>
          <w:szCs w:val="22"/>
        </w:rPr>
        <w:t>1.</w:t>
      </w:r>
      <w:r w:rsidR="00CB5B37" w:rsidRPr="00F278AA">
        <w:rPr>
          <w:rFonts w:ascii="Times New Roman" w:hAnsi="Times New Roman"/>
          <w:szCs w:val="22"/>
        </w:rPr>
        <w:t>1.</w:t>
      </w:r>
      <w:r w:rsidR="00276C04" w:rsidRPr="00F278AA">
        <w:rPr>
          <w:rFonts w:ascii="Times New Roman" w:hAnsi="Times New Roman"/>
          <w:szCs w:val="22"/>
        </w:rPr>
        <w:t xml:space="preserve"> Viešoji įstaiga Utenos ligoninė (toliau – perkančioji organizacij</w:t>
      </w:r>
      <w:r w:rsidR="006B7D6D" w:rsidRPr="00F278AA">
        <w:rPr>
          <w:rFonts w:ascii="Times New Roman" w:hAnsi="Times New Roman"/>
          <w:szCs w:val="22"/>
        </w:rPr>
        <w:t>a) vykdo mažos vertės pirkimą skelbiamos apklausos b</w:t>
      </w:r>
      <w:r w:rsidR="00094615" w:rsidRPr="00F278AA">
        <w:rPr>
          <w:rFonts w:ascii="Times New Roman" w:hAnsi="Times New Roman"/>
          <w:szCs w:val="22"/>
        </w:rPr>
        <w:t>ūdu dėl</w:t>
      </w:r>
      <w:r w:rsidR="00F73B60" w:rsidRPr="00F278AA">
        <w:rPr>
          <w:rFonts w:ascii="Times New Roman" w:hAnsi="Times New Roman"/>
          <w:szCs w:val="22"/>
        </w:rPr>
        <w:t xml:space="preserve"> </w:t>
      </w:r>
      <w:r w:rsidR="00643B62" w:rsidRPr="00F278AA">
        <w:rPr>
          <w:rFonts w:ascii="Times New Roman" w:hAnsi="Times New Roman"/>
          <w:bCs/>
          <w:iCs/>
          <w:szCs w:val="22"/>
        </w:rPr>
        <w:t>turto draudimo  ir bendrosios civilinės atsakomybės</w:t>
      </w:r>
      <w:r w:rsidR="00F73B60" w:rsidRPr="00F278AA">
        <w:rPr>
          <w:rFonts w:ascii="Times New Roman" w:hAnsi="Times New Roman"/>
          <w:szCs w:val="22"/>
        </w:rPr>
        <w:t xml:space="preserve"> draudimo paslaugų pirkimo</w:t>
      </w:r>
      <w:r w:rsidR="00706152" w:rsidRPr="00F278AA">
        <w:rPr>
          <w:rFonts w:ascii="Times New Roman" w:hAnsi="Times New Roman"/>
          <w:szCs w:val="22"/>
        </w:rPr>
        <w:t>.</w:t>
      </w:r>
    </w:p>
    <w:p w14:paraId="16B9924F" w14:textId="77777777" w:rsidR="00DC11F5" w:rsidRPr="00F278AA"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F278AA">
        <w:rPr>
          <w:rFonts w:ascii="Times New Roman" w:hAnsi="Times New Roman"/>
          <w:szCs w:val="22"/>
        </w:rPr>
        <w:t>1.</w:t>
      </w:r>
      <w:r w:rsidR="00FB46E4" w:rsidRPr="00F278AA">
        <w:rPr>
          <w:rFonts w:ascii="Times New Roman" w:hAnsi="Times New Roman"/>
          <w:szCs w:val="22"/>
        </w:rPr>
        <w:t xml:space="preserve">2. </w:t>
      </w:r>
      <w:r w:rsidR="00970A1B" w:rsidRPr="00F278AA">
        <w:rPr>
          <w:rFonts w:ascii="Times New Roman" w:hAnsi="Times New Roman"/>
          <w:szCs w:val="22"/>
        </w:rPr>
        <w:t>Šis pirkimas atliekamas vadovaujantis Lietuvos Respublikos viešųjų pirkimų įstatymu</w:t>
      </w:r>
      <w:r w:rsidR="002D5BDE" w:rsidRPr="00F278AA">
        <w:rPr>
          <w:rFonts w:ascii="Times New Roman" w:hAnsi="Times New Roman"/>
          <w:szCs w:val="22"/>
        </w:rPr>
        <w:t xml:space="preserve"> </w:t>
      </w:r>
      <w:r w:rsidR="002D5BDE" w:rsidRPr="00F278AA">
        <w:rPr>
          <w:rFonts w:ascii="Times New Roman" w:hAnsi="Times New Roman"/>
          <w:szCs w:val="22"/>
          <w:lang w:eastAsia="lt-LT"/>
        </w:rPr>
        <w:t>(toliau – Įstatymas)</w:t>
      </w:r>
      <w:r w:rsidR="00970A1B" w:rsidRPr="00F278AA">
        <w:rPr>
          <w:rFonts w:ascii="Times New Roman" w:hAnsi="Times New Roman"/>
          <w:szCs w:val="22"/>
        </w:rPr>
        <w:t xml:space="preserve">, </w:t>
      </w:r>
      <w:r w:rsidR="00EE55B9" w:rsidRPr="00F278AA">
        <w:rPr>
          <w:rFonts w:ascii="Times New Roman" w:hAnsi="Times New Roman"/>
          <w:szCs w:val="22"/>
          <w:lang w:eastAsia="lt-LT"/>
        </w:rPr>
        <w:t xml:space="preserve">Viešųjų pirkimų tarnybos direktoriaus 2017 m. birželio 28 d. įsakymu Nr. 1S-97 patvirtintu </w:t>
      </w:r>
      <w:r w:rsidR="00EE55B9" w:rsidRPr="00F278AA">
        <w:rPr>
          <w:rFonts w:ascii="Times New Roman" w:hAnsi="Times New Roman"/>
          <w:szCs w:val="22"/>
        </w:rPr>
        <w:t xml:space="preserve">Mažos vertės pirkimų tvarkos aprašu (toliau – Aprašas), </w:t>
      </w:r>
      <w:r w:rsidR="00970A1B" w:rsidRPr="00F278AA">
        <w:rPr>
          <w:rFonts w:ascii="Times New Roman" w:hAnsi="Times New Roman"/>
          <w:szCs w:val="22"/>
        </w:rPr>
        <w:t xml:space="preserve">Lietuvos Respublikos civiliniu kodeksu, kitais viešuosius pirkimus reglamentuojančiais teisės aktais bei šiomis </w:t>
      </w:r>
      <w:r w:rsidR="002D5BDE" w:rsidRPr="00F278AA">
        <w:rPr>
          <w:rFonts w:ascii="Times New Roman" w:hAnsi="Times New Roman"/>
          <w:szCs w:val="22"/>
        </w:rPr>
        <w:t xml:space="preserve">skelbiamos </w:t>
      </w:r>
      <w:r w:rsidR="00EE55B9" w:rsidRPr="00F278AA">
        <w:rPr>
          <w:rFonts w:ascii="Times New Roman" w:hAnsi="Times New Roman"/>
          <w:szCs w:val="22"/>
        </w:rPr>
        <w:t>apklausos</w:t>
      </w:r>
      <w:r w:rsidR="00970A1B" w:rsidRPr="00F278AA">
        <w:rPr>
          <w:rFonts w:ascii="Times New Roman" w:hAnsi="Times New Roman"/>
          <w:szCs w:val="22"/>
        </w:rPr>
        <w:t xml:space="preserve"> sąlygomis</w:t>
      </w:r>
      <w:r w:rsidR="002D5BDE" w:rsidRPr="00F278AA">
        <w:rPr>
          <w:rFonts w:ascii="Times New Roman" w:hAnsi="Times New Roman"/>
          <w:szCs w:val="22"/>
        </w:rPr>
        <w:t xml:space="preserve"> (toliau – Apklausos sąlygos)</w:t>
      </w:r>
      <w:r w:rsidR="00970A1B" w:rsidRPr="00F278AA">
        <w:rPr>
          <w:rFonts w:ascii="Times New Roman" w:hAnsi="Times New Roman"/>
          <w:szCs w:val="22"/>
        </w:rPr>
        <w:t xml:space="preserve">. Vartojamos sąvokos apibrėžtos </w:t>
      </w:r>
      <w:r w:rsidR="002D5BDE" w:rsidRPr="00F278AA">
        <w:rPr>
          <w:rFonts w:ascii="Times New Roman" w:hAnsi="Times New Roman"/>
          <w:szCs w:val="22"/>
        </w:rPr>
        <w:t>Į</w:t>
      </w:r>
      <w:r w:rsidR="00970A1B" w:rsidRPr="00F278AA">
        <w:rPr>
          <w:rFonts w:ascii="Times New Roman" w:hAnsi="Times New Roman"/>
          <w:szCs w:val="22"/>
        </w:rPr>
        <w:t>statyme</w:t>
      </w:r>
      <w:r w:rsidR="002D5BDE" w:rsidRPr="00F278AA">
        <w:rPr>
          <w:rFonts w:ascii="Times New Roman" w:hAnsi="Times New Roman"/>
          <w:szCs w:val="22"/>
        </w:rPr>
        <w:t xml:space="preserve"> ir Apraše</w:t>
      </w:r>
      <w:r w:rsidR="00970A1B" w:rsidRPr="00F278AA">
        <w:rPr>
          <w:rFonts w:ascii="Times New Roman" w:hAnsi="Times New Roman"/>
          <w:szCs w:val="22"/>
        </w:rPr>
        <w:t>.</w:t>
      </w:r>
    </w:p>
    <w:p w14:paraId="682E9A2B" w14:textId="77777777" w:rsidR="00970A1B" w:rsidRPr="00F278AA" w:rsidRDefault="00DC11F5" w:rsidP="006B29BB">
      <w:pPr>
        <w:pStyle w:val="ListParagraph"/>
        <w:tabs>
          <w:tab w:val="left" w:pos="993"/>
        </w:tabs>
        <w:autoSpaceDE w:val="0"/>
        <w:autoSpaceDN w:val="0"/>
        <w:adjustRightInd w:val="0"/>
        <w:ind w:left="0" w:firstLine="709"/>
        <w:rPr>
          <w:rFonts w:ascii="Times New Roman" w:hAnsi="Times New Roman"/>
          <w:szCs w:val="22"/>
        </w:rPr>
      </w:pPr>
      <w:r w:rsidRPr="00F278AA">
        <w:rPr>
          <w:rFonts w:ascii="Times New Roman" w:hAnsi="Times New Roman"/>
          <w:szCs w:val="22"/>
        </w:rPr>
        <w:t xml:space="preserve"> </w:t>
      </w:r>
      <w:r w:rsidR="00CB5B37" w:rsidRPr="00F278AA">
        <w:rPr>
          <w:rFonts w:ascii="Times New Roman" w:hAnsi="Times New Roman"/>
          <w:szCs w:val="22"/>
        </w:rPr>
        <w:t>1.</w:t>
      </w:r>
      <w:r w:rsidR="00FB46E4" w:rsidRPr="00F278AA">
        <w:rPr>
          <w:rFonts w:ascii="Times New Roman" w:hAnsi="Times New Roman"/>
          <w:szCs w:val="22"/>
        </w:rPr>
        <w:t xml:space="preserve">3. </w:t>
      </w:r>
      <w:r w:rsidR="00970A1B" w:rsidRPr="00F278AA">
        <w:rPr>
          <w:rFonts w:ascii="Times New Roman" w:hAnsi="Times New Roman"/>
          <w:szCs w:val="22"/>
        </w:rPr>
        <w:t>Šis</w:t>
      </w:r>
      <w:r w:rsidR="00EE55B9" w:rsidRPr="00F278AA">
        <w:rPr>
          <w:rFonts w:ascii="Times New Roman" w:hAnsi="Times New Roman"/>
          <w:szCs w:val="22"/>
        </w:rPr>
        <w:t xml:space="preserve"> mažos vertės</w:t>
      </w:r>
      <w:r w:rsidR="00970A1B" w:rsidRPr="00F278AA">
        <w:rPr>
          <w:rFonts w:ascii="Times New Roman" w:hAnsi="Times New Roman"/>
          <w:szCs w:val="22"/>
        </w:rPr>
        <w:t xml:space="preserve"> pirkimas vykdomas </w:t>
      </w:r>
      <w:r w:rsidR="00EE55B9" w:rsidRPr="00F278AA">
        <w:rPr>
          <w:rFonts w:ascii="Times New Roman" w:hAnsi="Times New Roman"/>
          <w:szCs w:val="22"/>
        </w:rPr>
        <w:t>skelbiamos apklausos</w:t>
      </w:r>
      <w:r w:rsidR="00970A1B" w:rsidRPr="00F278AA">
        <w:rPr>
          <w:rFonts w:ascii="Times New Roman" w:hAnsi="Times New Roman"/>
          <w:szCs w:val="22"/>
        </w:rPr>
        <w:t xml:space="preserve"> būdu naudojantis Centrinės viešųjų pirkimų informacinės sistemos (toliau – CVP IS) </w:t>
      </w:r>
      <w:r w:rsidR="005F1A54" w:rsidRPr="00F278AA">
        <w:rPr>
          <w:rFonts w:ascii="Times New Roman" w:hAnsi="Times New Roman"/>
          <w:szCs w:val="22"/>
        </w:rPr>
        <w:t>priemonėmis.</w:t>
      </w:r>
      <w:r w:rsidR="00970A1B" w:rsidRPr="00F278AA">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F278AA">
          <w:rPr>
            <w:rStyle w:val="Hyperlink0"/>
            <w:rFonts w:ascii="Times New Roman" w:hAnsi="Times New Roman"/>
            <w:szCs w:val="22"/>
          </w:rPr>
          <w:t>https://pirkimai.eviesiejipirkimai.lt</w:t>
        </w:r>
      </w:hyperlink>
      <w:r w:rsidR="00970A1B" w:rsidRPr="00F278AA">
        <w:rPr>
          <w:rFonts w:ascii="Times New Roman" w:hAnsi="Times New Roman"/>
          <w:szCs w:val="22"/>
        </w:rPr>
        <w:t>.</w:t>
      </w:r>
    </w:p>
    <w:p w14:paraId="5EDD49AC" w14:textId="77777777" w:rsidR="00970A1B" w:rsidRPr="00F278AA"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F278AA">
        <w:rPr>
          <w:rFonts w:ascii="Times New Roman" w:hAnsi="Times New Roman"/>
          <w:szCs w:val="22"/>
        </w:rPr>
        <w:t>1.</w:t>
      </w:r>
      <w:r w:rsidR="00FB46E4" w:rsidRPr="00F278AA">
        <w:rPr>
          <w:rFonts w:ascii="Times New Roman" w:hAnsi="Times New Roman"/>
          <w:szCs w:val="22"/>
        </w:rPr>
        <w:t xml:space="preserve">4. </w:t>
      </w:r>
      <w:r w:rsidR="00970A1B" w:rsidRPr="00F278AA">
        <w:rPr>
          <w:rFonts w:ascii="Times New Roman" w:hAnsi="Times New Roman"/>
          <w:szCs w:val="22"/>
        </w:rPr>
        <w:t>Pirkimo dokumentų sudedamoji d</w:t>
      </w:r>
      <w:r w:rsidR="00276C04" w:rsidRPr="00F278AA">
        <w:rPr>
          <w:rFonts w:ascii="Times New Roman" w:hAnsi="Times New Roman"/>
          <w:szCs w:val="22"/>
        </w:rPr>
        <w:t xml:space="preserve">alis yra </w:t>
      </w:r>
      <w:r w:rsidR="00970A1B" w:rsidRPr="00F278AA">
        <w:rPr>
          <w:rFonts w:ascii="Times New Roman" w:hAnsi="Times New Roman"/>
          <w:szCs w:val="22"/>
        </w:rPr>
        <w:t xml:space="preserve"> </w:t>
      </w:r>
      <w:r w:rsidR="00F312C5" w:rsidRPr="00F278AA">
        <w:rPr>
          <w:rFonts w:ascii="Times New Roman" w:hAnsi="Times New Roman"/>
          <w:szCs w:val="22"/>
        </w:rPr>
        <w:t>Apklausos</w:t>
      </w:r>
      <w:r w:rsidR="00970A1B" w:rsidRPr="00F278AA">
        <w:rPr>
          <w:rFonts w:ascii="Times New Roman" w:hAnsi="Times New Roman"/>
          <w:szCs w:val="22"/>
        </w:rPr>
        <w:t xml:space="preserve"> sąlygos (kartu su priedais), pirkimo dokumentų </w:t>
      </w:r>
      <w:r w:rsidR="006B7D6D" w:rsidRPr="00F278AA">
        <w:rPr>
          <w:rFonts w:ascii="Times New Roman" w:hAnsi="Times New Roman"/>
          <w:szCs w:val="22"/>
        </w:rPr>
        <w:t xml:space="preserve"> </w:t>
      </w:r>
      <w:r w:rsidR="00970A1B" w:rsidRPr="00F278AA">
        <w:rPr>
          <w:rFonts w:ascii="Times New Roman" w:hAnsi="Times New Roman"/>
          <w:szCs w:val="22"/>
        </w:rPr>
        <w:t>paaiškinimai (patikslinimai), taip pat atsakymai į tiekėjų klausimus (jeigu jų bus), kita CVP IS priemonėmis pateikta informacija. Perk</w:t>
      </w:r>
      <w:r w:rsidR="00276C04" w:rsidRPr="00F278AA">
        <w:rPr>
          <w:rFonts w:ascii="Times New Roman" w:hAnsi="Times New Roman"/>
          <w:szCs w:val="22"/>
        </w:rPr>
        <w:t xml:space="preserve">ančioji organizacija </w:t>
      </w:r>
      <w:r w:rsidR="00970A1B" w:rsidRPr="00F278AA">
        <w:rPr>
          <w:rFonts w:ascii="Times New Roman" w:hAnsi="Times New Roman"/>
          <w:szCs w:val="22"/>
        </w:rPr>
        <w:t xml:space="preserve"> esančios informacijos šiame dokumente pakartotinai neteikia.</w:t>
      </w:r>
    </w:p>
    <w:p w14:paraId="6A603475" w14:textId="77777777" w:rsidR="00970A1B" w:rsidRPr="00F278AA"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F278AA">
        <w:rPr>
          <w:rFonts w:ascii="Times New Roman" w:hAnsi="Times New Roman"/>
          <w:szCs w:val="22"/>
        </w:rPr>
        <w:t>1.</w:t>
      </w:r>
      <w:r w:rsidR="00FB46E4" w:rsidRPr="00F278AA">
        <w:rPr>
          <w:rFonts w:ascii="Times New Roman" w:hAnsi="Times New Roman"/>
          <w:szCs w:val="22"/>
        </w:rPr>
        <w:t xml:space="preserve">5. </w:t>
      </w:r>
      <w:r w:rsidR="00970A1B" w:rsidRPr="00F278AA">
        <w:rPr>
          <w:rFonts w:ascii="Times New Roman" w:hAnsi="Times New Roman"/>
          <w:szCs w:val="22"/>
        </w:rPr>
        <w:t>Pirkimas atliekamas laikantis lygiateisiškumo, nediskriminavimo, abipusio pripažinimo, proporcingumo ir skaidrumo principų bei konfidencialumo ir nešališkumo reikalavimų.</w:t>
      </w:r>
    </w:p>
    <w:p w14:paraId="07C958B4" w14:textId="77777777" w:rsidR="00970A1B" w:rsidRPr="00F278AA"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F278AA">
        <w:rPr>
          <w:rFonts w:ascii="Times New Roman" w:hAnsi="Times New Roman"/>
          <w:szCs w:val="22"/>
        </w:rPr>
        <w:t>1.</w:t>
      </w:r>
      <w:r w:rsidR="00FB46E4" w:rsidRPr="00F278AA">
        <w:rPr>
          <w:rFonts w:ascii="Times New Roman" w:hAnsi="Times New Roman"/>
          <w:szCs w:val="22"/>
        </w:rPr>
        <w:t xml:space="preserve">6. </w:t>
      </w:r>
      <w:r w:rsidR="00970A1B" w:rsidRPr="00F278AA">
        <w:rPr>
          <w:rFonts w:ascii="Times New Roman" w:hAnsi="Times New Roman"/>
          <w:szCs w:val="22"/>
        </w:rPr>
        <w:t xml:space="preserve">Tiesioginį ryšį su tiekėjais įgaliotas palaikyti perkančiosios </w:t>
      </w:r>
      <w:r w:rsidR="00276C04" w:rsidRPr="00F278AA">
        <w:rPr>
          <w:rFonts w:ascii="Times New Roman" w:hAnsi="Times New Roman"/>
          <w:szCs w:val="22"/>
        </w:rPr>
        <w:t>organizacijos atstovas viešųjų pirkimų specialistė Jolanta Kaselytė, tel. (8 389) 63820, el. paštas: jolanta.kaselyte@ute</w:t>
      </w:r>
      <w:r w:rsidR="00430D0F" w:rsidRPr="00F278AA">
        <w:rPr>
          <w:rFonts w:ascii="Times New Roman" w:hAnsi="Times New Roman"/>
          <w:szCs w:val="22"/>
        </w:rPr>
        <w:t>n</w:t>
      </w:r>
      <w:r w:rsidR="00276C04" w:rsidRPr="00F278AA">
        <w:rPr>
          <w:rFonts w:ascii="Times New Roman" w:hAnsi="Times New Roman"/>
          <w:szCs w:val="22"/>
        </w:rPr>
        <w:t>osligonine.lt</w:t>
      </w:r>
    </w:p>
    <w:p w14:paraId="525CAFF4" w14:textId="6B4C821C" w:rsidR="00AD177B" w:rsidRPr="00F278AA" w:rsidRDefault="00CB5B37" w:rsidP="00AD177B">
      <w:pPr>
        <w:ind w:firstLine="709"/>
        <w:rPr>
          <w:rFonts w:ascii="Times New Roman" w:hAnsi="Times New Roman"/>
          <w:b/>
          <w:szCs w:val="22"/>
        </w:rPr>
      </w:pPr>
      <w:r w:rsidRPr="00F278AA">
        <w:rPr>
          <w:rFonts w:ascii="Times New Roman" w:hAnsi="Times New Roman"/>
          <w:szCs w:val="22"/>
        </w:rPr>
        <w:lastRenderedPageBreak/>
        <w:t>1.7</w:t>
      </w:r>
      <w:r w:rsidR="00AD177B" w:rsidRPr="00F278AA">
        <w:rPr>
          <w:rFonts w:ascii="Times New Roman" w:hAnsi="Times New Roman"/>
          <w:szCs w:val="22"/>
        </w:rPr>
        <w:t>. Pirkime gali dalyvauti tik CVP IS sistem</w:t>
      </w:r>
      <w:r w:rsidR="00F5224B" w:rsidRPr="00F278AA">
        <w:rPr>
          <w:rFonts w:ascii="Times New Roman" w:hAnsi="Times New Roman"/>
          <w:szCs w:val="22"/>
        </w:rPr>
        <w:t>oje užsiregistravę</w:t>
      </w:r>
      <w:r w:rsidR="00AD177B" w:rsidRPr="00F278AA">
        <w:rPr>
          <w:rFonts w:ascii="Times New Roman" w:hAnsi="Times New Roman"/>
          <w:szCs w:val="22"/>
        </w:rPr>
        <w:t xml:space="preserve"> tiekėjai.</w:t>
      </w:r>
    </w:p>
    <w:p w14:paraId="7EA11CFE" w14:textId="77777777" w:rsidR="00706152" w:rsidRPr="00F278AA" w:rsidRDefault="00706152" w:rsidP="00963B82">
      <w:pPr>
        <w:pStyle w:val="Header"/>
        <w:tabs>
          <w:tab w:val="clear" w:pos="4153"/>
          <w:tab w:val="clear" w:pos="8306"/>
          <w:tab w:val="left" w:pos="1134"/>
        </w:tabs>
        <w:rPr>
          <w:rFonts w:ascii="Times New Roman" w:hAnsi="Times New Roman"/>
          <w:szCs w:val="22"/>
        </w:rPr>
      </w:pPr>
    </w:p>
    <w:p w14:paraId="05E241F3" w14:textId="77777777" w:rsidR="00970A1B" w:rsidRPr="00F278AA" w:rsidRDefault="00970A1B" w:rsidP="00314796">
      <w:pPr>
        <w:keepNext/>
        <w:tabs>
          <w:tab w:val="left" w:pos="284"/>
        </w:tabs>
        <w:autoSpaceDN w:val="0"/>
        <w:ind w:firstLine="709"/>
        <w:jc w:val="center"/>
        <w:rPr>
          <w:rFonts w:ascii="Times New Roman" w:hAnsi="Times New Roman"/>
          <w:b/>
          <w:szCs w:val="22"/>
        </w:rPr>
      </w:pPr>
      <w:r w:rsidRPr="00F278AA">
        <w:rPr>
          <w:rFonts w:ascii="Times New Roman" w:hAnsi="Times New Roman"/>
          <w:b/>
          <w:szCs w:val="22"/>
        </w:rPr>
        <w:t>II. PIRKIMO OBJEKTAS</w:t>
      </w:r>
    </w:p>
    <w:p w14:paraId="5408BC8D" w14:textId="77777777" w:rsidR="00970A1B" w:rsidRPr="00F278AA" w:rsidRDefault="00970A1B" w:rsidP="006B29BB">
      <w:pPr>
        <w:ind w:firstLine="709"/>
        <w:rPr>
          <w:rFonts w:ascii="Times New Roman" w:hAnsi="Times New Roman"/>
          <w:szCs w:val="22"/>
        </w:rPr>
      </w:pPr>
    </w:p>
    <w:p w14:paraId="6E364CAE" w14:textId="4BEF943C" w:rsidR="00CA17EF" w:rsidRPr="00F278AA" w:rsidRDefault="00CA17EF" w:rsidP="00643B62">
      <w:pPr>
        <w:ind w:firstLine="720"/>
        <w:rPr>
          <w:rFonts w:ascii="Times New Roman" w:hAnsi="Times New Roman"/>
          <w:b/>
          <w:szCs w:val="22"/>
        </w:rPr>
      </w:pPr>
      <w:r w:rsidRPr="00F278AA">
        <w:rPr>
          <w:rFonts w:ascii="Times New Roman" w:hAnsi="Times New Roman"/>
          <w:szCs w:val="22"/>
        </w:rPr>
        <w:t xml:space="preserve">2.1. </w:t>
      </w:r>
      <w:r w:rsidRPr="00F278AA">
        <w:rPr>
          <w:rFonts w:ascii="Times New Roman" w:hAnsi="Times New Roman"/>
          <w:szCs w:val="22"/>
          <w:u w:val="single"/>
        </w:rPr>
        <w:t>Pirkimo objekto pavadinimas:</w:t>
      </w:r>
      <w:r w:rsidR="00F73B60" w:rsidRPr="00F278AA">
        <w:rPr>
          <w:rFonts w:ascii="Times New Roman" w:hAnsi="Times New Roman"/>
          <w:b/>
          <w:szCs w:val="22"/>
        </w:rPr>
        <w:t xml:space="preserve"> </w:t>
      </w:r>
      <w:r w:rsidR="00F73B60" w:rsidRPr="00F278AA">
        <w:rPr>
          <w:rFonts w:ascii="Times New Roman" w:hAnsi="Times New Roman"/>
          <w:szCs w:val="22"/>
        </w:rPr>
        <w:t xml:space="preserve"> </w:t>
      </w:r>
      <w:r w:rsidR="00643B62" w:rsidRPr="00F278AA">
        <w:rPr>
          <w:rFonts w:ascii="Times New Roman" w:hAnsi="Times New Roman"/>
          <w:bCs/>
          <w:iCs/>
          <w:szCs w:val="22"/>
        </w:rPr>
        <w:t>Turto draudimo  ir bendrosios civilinės atsakomybės</w:t>
      </w:r>
      <w:r w:rsidR="00643B62" w:rsidRPr="00F278AA">
        <w:rPr>
          <w:rFonts w:ascii="Times New Roman" w:hAnsi="Times New Roman"/>
          <w:szCs w:val="22"/>
        </w:rPr>
        <w:t xml:space="preserve"> </w:t>
      </w:r>
      <w:r w:rsidR="00F73B60" w:rsidRPr="00F278AA">
        <w:rPr>
          <w:rFonts w:ascii="Times New Roman" w:hAnsi="Times New Roman"/>
          <w:szCs w:val="22"/>
        </w:rPr>
        <w:t>draudimo paslaug</w:t>
      </w:r>
      <w:r w:rsidR="00F5224B" w:rsidRPr="00F278AA">
        <w:rPr>
          <w:rFonts w:ascii="Times New Roman" w:hAnsi="Times New Roman"/>
          <w:szCs w:val="22"/>
        </w:rPr>
        <w:t>os</w:t>
      </w:r>
      <w:r w:rsidR="00BD5187" w:rsidRPr="00F278AA">
        <w:rPr>
          <w:rFonts w:ascii="Times New Roman" w:hAnsi="Times New Roman"/>
          <w:b/>
          <w:szCs w:val="22"/>
        </w:rPr>
        <w:t xml:space="preserve">. </w:t>
      </w:r>
      <w:r w:rsidR="00B27288" w:rsidRPr="00F278AA">
        <w:rPr>
          <w:rFonts w:ascii="Times New Roman" w:hAnsi="Times New Roman"/>
          <w:szCs w:val="22"/>
        </w:rPr>
        <w:t>BVPŽ kodas – 66510000-</w:t>
      </w:r>
      <w:r w:rsidR="009E6D46" w:rsidRPr="00F278AA">
        <w:rPr>
          <w:rFonts w:ascii="Times New Roman" w:hAnsi="Times New Roman"/>
          <w:szCs w:val="22"/>
        </w:rPr>
        <w:t>8</w:t>
      </w:r>
      <w:r w:rsidRPr="00F278AA">
        <w:rPr>
          <w:rFonts w:ascii="Times New Roman" w:hAnsi="Times New Roman"/>
          <w:szCs w:val="22"/>
        </w:rPr>
        <w:t>.</w:t>
      </w:r>
    </w:p>
    <w:p w14:paraId="342898C9" w14:textId="6E42455D" w:rsidR="00CA17EF" w:rsidRPr="00F278AA" w:rsidRDefault="00CA17EF" w:rsidP="00643B62">
      <w:pPr>
        <w:pStyle w:val="BodyTextIndent"/>
        <w:spacing w:after="0"/>
        <w:ind w:firstLine="437"/>
        <w:jc w:val="both"/>
        <w:rPr>
          <w:sz w:val="22"/>
          <w:szCs w:val="22"/>
        </w:rPr>
      </w:pPr>
      <w:r w:rsidRPr="00F278AA">
        <w:rPr>
          <w:sz w:val="22"/>
          <w:szCs w:val="22"/>
        </w:rPr>
        <w:t>2.2. Numatoma įsigyti</w:t>
      </w:r>
      <w:r w:rsidR="00F73B60" w:rsidRPr="00F278AA">
        <w:rPr>
          <w:sz w:val="22"/>
          <w:szCs w:val="22"/>
        </w:rPr>
        <w:t xml:space="preserve"> </w:t>
      </w:r>
      <w:r w:rsidR="00643B62" w:rsidRPr="00F278AA">
        <w:rPr>
          <w:bCs/>
          <w:iCs/>
          <w:sz w:val="22"/>
          <w:szCs w:val="22"/>
        </w:rPr>
        <w:t>turto draudimo ir bendrosios civilinės atsakomybės</w:t>
      </w:r>
      <w:r w:rsidR="00F73B60" w:rsidRPr="00F278AA">
        <w:rPr>
          <w:sz w:val="22"/>
          <w:szCs w:val="22"/>
          <w:lang w:val="lt-LT"/>
        </w:rPr>
        <w:t xml:space="preserve"> </w:t>
      </w:r>
      <w:r w:rsidR="00BD5187" w:rsidRPr="00F278AA">
        <w:rPr>
          <w:sz w:val="22"/>
          <w:szCs w:val="22"/>
        </w:rPr>
        <w:t>draudimo paslaugas</w:t>
      </w:r>
      <w:r w:rsidRPr="00F278AA">
        <w:rPr>
          <w:sz w:val="22"/>
          <w:szCs w:val="22"/>
        </w:rPr>
        <w:t>.</w:t>
      </w:r>
    </w:p>
    <w:p w14:paraId="147A2E50" w14:textId="1A0B78E2" w:rsidR="00CA17EF" w:rsidRPr="00F278AA" w:rsidRDefault="00CA17EF" w:rsidP="00C714C3">
      <w:pPr>
        <w:pStyle w:val="BodyTextIndent"/>
        <w:spacing w:after="0"/>
        <w:ind w:firstLine="437"/>
        <w:jc w:val="both"/>
        <w:rPr>
          <w:sz w:val="22"/>
          <w:szCs w:val="22"/>
        </w:rPr>
      </w:pPr>
      <w:r w:rsidRPr="00F278AA">
        <w:rPr>
          <w:sz w:val="22"/>
          <w:szCs w:val="22"/>
        </w:rPr>
        <w:t>2.3. Šis pirkimas</w:t>
      </w:r>
      <w:r w:rsidR="00F5224B" w:rsidRPr="00F278AA">
        <w:rPr>
          <w:sz w:val="22"/>
          <w:szCs w:val="22"/>
        </w:rPr>
        <w:t xml:space="preserve"> </w:t>
      </w:r>
      <w:r w:rsidR="00643B62" w:rsidRPr="00F278AA">
        <w:rPr>
          <w:sz w:val="22"/>
          <w:szCs w:val="22"/>
        </w:rPr>
        <w:t>į</w:t>
      </w:r>
      <w:r w:rsidR="00172768" w:rsidRPr="00F278AA">
        <w:rPr>
          <w:sz w:val="22"/>
          <w:szCs w:val="22"/>
        </w:rPr>
        <w:t xml:space="preserve"> pirkimo</w:t>
      </w:r>
      <w:r w:rsidRPr="00F278AA">
        <w:rPr>
          <w:sz w:val="22"/>
          <w:szCs w:val="22"/>
        </w:rPr>
        <w:t xml:space="preserve"> dalis</w:t>
      </w:r>
      <w:r w:rsidR="00643B62" w:rsidRPr="00F278AA">
        <w:rPr>
          <w:sz w:val="22"/>
          <w:szCs w:val="22"/>
        </w:rPr>
        <w:t xml:space="preserve"> neskaidomas</w:t>
      </w:r>
      <w:r w:rsidRPr="00F278AA">
        <w:rPr>
          <w:sz w:val="22"/>
          <w:szCs w:val="22"/>
        </w:rPr>
        <w:t>.</w:t>
      </w:r>
    </w:p>
    <w:p w14:paraId="308568CF" w14:textId="29A4011B" w:rsidR="00963B82" w:rsidRPr="00F278AA" w:rsidRDefault="00BD5187" w:rsidP="00C714C3">
      <w:pPr>
        <w:pStyle w:val="BodyTextIndent"/>
        <w:spacing w:after="0"/>
        <w:ind w:firstLine="437"/>
        <w:jc w:val="both"/>
        <w:rPr>
          <w:sz w:val="22"/>
          <w:szCs w:val="22"/>
        </w:rPr>
      </w:pPr>
      <w:r w:rsidRPr="00F278AA">
        <w:rPr>
          <w:sz w:val="22"/>
          <w:szCs w:val="22"/>
        </w:rPr>
        <w:t>2.4. Paslaugų tei</w:t>
      </w:r>
      <w:r w:rsidR="00CA17EF" w:rsidRPr="00F278AA">
        <w:rPr>
          <w:sz w:val="22"/>
          <w:szCs w:val="22"/>
        </w:rPr>
        <w:t>kėjas gali pateikti tik vieną pasiūlymą</w:t>
      </w:r>
      <w:r w:rsidR="00643B62" w:rsidRPr="00F278AA">
        <w:rPr>
          <w:sz w:val="22"/>
          <w:szCs w:val="22"/>
        </w:rPr>
        <w:t xml:space="preserve">. </w:t>
      </w:r>
      <w:r w:rsidR="00963B82" w:rsidRPr="00F278AA">
        <w:rPr>
          <w:sz w:val="22"/>
          <w:szCs w:val="22"/>
        </w:rPr>
        <w:t xml:space="preserve"> Dalyvio, pateikusio daugiau nei vieną pasiūlymą, visi pasiūlymai atitinkamai bus atmesti.</w:t>
      </w:r>
    </w:p>
    <w:p w14:paraId="3AA14554" w14:textId="79A87C10" w:rsidR="00CA17EF" w:rsidRPr="00F278AA" w:rsidRDefault="00CA17EF" w:rsidP="00C714C3">
      <w:pPr>
        <w:pStyle w:val="BodyTextIndent"/>
        <w:spacing w:after="0"/>
        <w:ind w:firstLine="437"/>
        <w:jc w:val="both"/>
        <w:rPr>
          <w:sz w:val="22"/>
          <w:szCs w:val="22"/>
        </w:rPr>
      </w:pPr>
      <w:r w:rsidRPr="00F278AA">
        <w:rPr>
          <w:sz w:val="22"/>
          <w:szCs w:val="22"/>
        </w:rPr>
        <w:t xml:space="preserve"> 2.5. Dalyviams draudžiama pateikti alternatyvius pasiūlymus, tai yra pasiūlymus, kuriuose siūlomos kitokios pirkimo objekto charakteristiko</w:t>
      </w:r>
      <w:r w:rsidR="00BD5187" w:rsidRPr="00F278AA">
        <w:rPr>
          <w:sz w:val="22"/>
          <w:szCs w:val="22"/>
        </w:rPr>
        <w:t>s ir/ar kitos privalomos draudimo paslaugų tei</w:t>
      </w:r>
      <w:r w:rsidRPr="00F278AA">
        <w:rPr>
          <w:sz w:val="22"/>
          <w:szCs w:val="22"/>
        </w:rPr>
        <w:t>kimo sutarties sąlygos.</w:t>
      </w:r>
    </w:p>
    <w:p w14:paraId="57ED6900" w14:textId="77777777" w:rsidR="00CA17EF" w:rsidRPr="00F278AA" w:rsidRDefault="00CA17EF" w:rsidP="00CA17EF">
      <w:pPr>
        <w:rPr>
          <w:rFonts w:ascii="Times New Roman" w:hAnsi="Times New Roman"/>
          <w:szCs w:val="22"/>
        </w:rPr>
      </w:pPr>
    </w:p>
    <w:p w14:paraId="49E21BC3" w14:textId="77777777" w:rsidR="000A2808" w:rsidRPr="00F278AA" w:rsidRDefault="00CA17EF" w:rsidP="006B29BB">
      <w:pPr>
        <w:pStyle w:val="ListParagraph"/>
        <w:keepNext/>
        <w:numPr>
          <w:ilvl w:val="0"/>
          <w:numId w:val="3"/>
        </w:numPr>
        <w:ind w:left="0" w:firstLine="709"/>
        <w:jc w:val="center"/>
        <w:outlineLvl w:val="0"/>
        <w:rPr>
          <w:rFonts w:ascii="Times New Roman" w:hAnsi="Times New Roman"/>
          <w:b/>
          <w:bCs/>
          <w:szCs w:val="22"/>
          <w:lang w:eastAsia="lt-LT"/>
        </w:rPr>
      </w:pPr>
      <w:r w:rsidRPr="00F278AA">
        <w:rPr>
          <w:rFonts w:ascii="Times New Roman" w:hAnsi="Times New Roman"/>
          <w:b/>
          <w:bCs/>
          <w:szCs w:val="22"/>
          <w:lang w:eastAsia="lt-LT"/>
        </w:rPr>
        <w:t>T</w:t>
      </w:r>
      <w:r w:rsidR="00613ECF" w:rsidRPr="00F278AA">
        <w:rPr>
          <w:rFonts w:ascii="Times New Roman" w:hAnsi="Times New Roman"/>
          <w:b/>
          <w:bCs/>
          <w:szCs w:val="22"/>
          <w:lang w:eastAsia="lt-LT"/>
        </w:rPr>
        <w:t xml:space="preserve">IEKĖJŲ PAŠALINIMO PAGRINDAI IR REIKALAUJAMA KVALIFIKACIJA </w:t>
      </w:r>
    </w:p>
    <w:p w14:paraId="024FDDDD" w14:textId="77777777" w:rsidR="005C1E47" w:rsidRPr="00F278AA" w:rsidRDefault="005C1E47" w:rsidP="006B29BB">
      <w:pPr>
        <w:ind w:firstLine="709"/>
        <w:rPr>
          <w:rFonts w:ascii="Times New Roman" w:hAnsi="Times New Roman"/>
          <w:szCs w:val="22"/>
        </w:rPr>
      </w:pPr>
    </w:p>
    <w:p w14:paraId="4CFF087A" w14:textId="77777777" w:rsidR="00986D35" w:rsidRPr="00F278AA" w:rsidRDefault="00986D35" w:rsidP="00986D35">
      <w:pPr>
        <w:ind w:firstLine="709"/>
        <w:rPr>
          <w:rFonts w:ascii="Times New Roman" w:hAnsi="Times New Roman"/>
          <w:szCs w:val="22"/>
        </w:rPr>
      </w:pPr>
      <w:r w:rsidRPr="00F278AA">
        <w:rPr>
          <w:rFonts w:ascii="Times New Roman" w:hAnsi="Times New Roman"/>
          <w:szCs w:val="22"/>
        </w:rPr>
        <w:t>3.1.Perkančioji organizacija netikrina ar yra Viešųjų pirkimų įstatymo 46 straipsnyje numatytų tiekėjo pašalinimo pagrindų.</w:t>
      </w:r>
    </w:p>
    <w:p w14:paraId="6EF51C11" w14:textId="77777777" w:rsidR="00986D35" w:rsidRPr="00F278AA" w:rsidRDefault="00986D35" w:rsidP="00986D35">
      <w:pPr>
        <w:ind w:firstLine="709"/>
        <w:rPr>
          <w:rFonts w:ascii="Times New Roman" w:hAnsi="Times New Roman"/>
          <w:szCs w:val="22"/>
        </w:rPr>
      </w:pPr>
      <w:r w:rsidRPr="00F278AA">
        <w:rPr>
          <w:rFonts w:ascii="Times New Roman" w:hAnsi="Times New Roman"/>
          <w:szCs w:val="22"/>
        </w:rPr>
        <w:t xml:space="preserve">3.2.Perkančioji organizacija, norėdama išsiaiškinti, ar tiekėjas yra kompetentingas, patikimas ir pajėgus įvykdyti viešojo pirkimo sutarties sąlygas, nustato kvalifikacijos reikalavimus. </w:t>
      </w:r>
    </w:p>
    <w:p w14:paraId="4C42B0A9" w14:textId="77777777" w:rsidR="00986D35" w:rsidRPr="00F278AA" w:rsidRDefault="00986D35" w:rsidP="00986D35">
      <w:pPr>
        <w:ind w:firstLine="709"/>
        <w:rPr>
          <w:rFonts w:ascii="Times New Roman" w:hAnsi="Times New Roman"/>
          <w:szCs w:val="22"/>
        </w:rPr>
      </w:pPr>
      <w:r w:rsidRPr="00F278AA">
        <w:rPr>
          <w:rFonts w:ascii="Times New Roman" w:hAnsi="Times New Roman"/>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3580203B" w14:textId="77777777" w:rsidR="00986D35" w:rsidRPr="00F278AA" w:rsidRDefault="00986D35" w:rsidP="00986D35">
      <w:pPr>
        <w:pStyle w:val="ListParagraph"/>
        <w:ind w:left="1004"/>
        <w:rPr>
          <w:rFonts w:ascii="Times New Roman" w:hAnsi="Times New Roman"/>
          <w:szCs w:val="22"/>
        </w:rPr>
      </w:pPr>
      <w:r w:rsidRPr="00F278AA">
        <w:rPr>
          <w:rFonts w:ascii="Times New Roman" w:hAnsi="Times New Roman"/>
          <w:szCs w:val="22"/>
        </w:rPr>
        <w:t>Lentelė Nr. 1</w:t>
      </w:r>
    </w:p>
    <w:tbl>
      <w:tblPr>
        <w:tblW w:w="1003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2268"/>
        <w:gridCol w:w="2127"/>
        <w:gridCol w:w="4954"/>
      </w:tblGrid>
      <w:tr w:rsidR="00986D35" w:rsidRPr="00F278AA" w14:paraId="3AEB1C41" w14:textId="77777777" w:rsidTr="00986D35">
        <w:trPr>
          <w:cantSplit/>
          <w:trHeight w:val="555"/>
        </w:trPr>
        <w:tc>
          <w:tcPr>
            <w:tcW w:w="687" w:type="dxa"/>
            <w:tcBorders>
              <w:top w:val="single" w:sz="4" w:space="0" w:color="auto"/>
              <w:left w:val="single" w:sz="4" w:space="0" w:color="auto"/>
              <w:bottom w:val="single" w:sz="4" w:space="0" w:color="auto"/>
              <w:right w:val="single" w:sz="4" w:space="0" w:color="auto"/>
            </w:tcBorders>
          </w:tcPr>
          <w:p w14:paraId="0F61534D" w14:textId="77777777" w:rsidR="00986D35" w:rsidRPr="00F278AA" w:rsidRDefault="00986D35" w:rsidP="0082005F">
            <w:pPr>
              <w:pStyle w:val="Point1"/>
              <w:spacing w:before="0" w:after="0"/>
              <w:ind w:left="-468" w:firstLine="45"/>
              <w:jc w:val="right"/>
              <w:rPr>
                <w:sz w:val="22"/>
                <w:szCs w:val="22"/>
                <w:lang w:val="lt-LT"/>
              </w:rPr>
            </w:pPr>
            <w:r w:rsidRPr="00F278AA">
              <w:rPr>
                <w:sz w:val="22"/>
                <w:szCs w:val="22"/>
                <w:lang w:val="lt-LT"/>
              </w:rPr>
              <w:t>Eil.</w:t>
            </w:r>
          </w:p>
          <w:p w14:paraId="23C5589D" w14:textId="77777777" w:rsidR="00986D35" w:rsidRPr="00F278AA" w:rsidRDefault="00986D35" w:rsidP="0082005F">
            <w:pPr>
              <w:pStyle w:val="Point1"/>
              <w:spacing w:before="0" w:after="0"/>
              <w:ind w:left="-468" w:firstLine="45"/>
              <w:jc w:val="right"/>
              <w:rPr>
                <w:sz w:val="22"/>
                <w:szCs w:val="22"/>
                <w:lang w:val="lt-LT"/>
              </w:rPr>
            </w:pPr>
            <w:r w:rsidRPr="00F278AA">
              <w:rPr>
                <w:sz w:val="22"/>
                <w:szCs w:val="22"/>
                <w:lang w:val="lt-LT"/>
              </w:rPr>
              <w:t>Nr.</w:t>
            </w:r>
          </w:p>
        </w:tc>
        <w:tc>
          <w:tcPr>
            <w:tcW w:w="2268" w:type="dxa"/>
            <w:tcBorders>
              <w:top w:val="single" w:sz="4" w:space="0" w:color="auto"/>
              <w:left w:val="single" w:sz="4" w:space="0" w:color="auto"/>
              <w:bottom w:val="single" w:sz="4" w:space="0" w:color="auto"/>
              <w:right w:val="single" w:sz="4" w:space="0" w:color="auto"/>
            </w:tcBorders>
          </w:tcPr>
          <w:p w14:paraId="64E535E1" w14:textId="77777777" w:rsidR="00986D35" w:rsidRPr="00F278AA" w:rsidRDefault="00986D35" w:rsidP="0082005F">
            <w:pPr>
              <w:pStyle w:val="Point1"/>
              <w:spacing w:before="0" w:after="0"/>
              <w:ind w:left="-468" w:firstLine="45"/>
              <w:jc w:val="center"/>
              <w:rPr>
                <w:sz w:val="22"/>
                <w:szCs w:val="22"/>
                <w:lang w:val="lt-LT"/>
              </w:rPr>
            </w:pPr>
            <w:r w:rsidRPr="00F278AA">
              <w:rPr>
                <w:sz w:val="22"/>
                <w:szCs w:val="22"/>
                <w:lang w:val="lt-LT"/>
              </w:rPr>
              <w:t>Kvalifikaciniai</w:t>
            </w:r>
          </w:p>
          <w:p w14:paraId="4850F771" w14:textId="77777777" w:rsidR="00986D35" w:rsidRPr="00F278AA" w:rsidRDefault="00986D35" w:rsidP="0082005F">
            <w:pPr>
              <w:pStyle w:val="Point1"/>
              <w:spacing w:before="0" w:after="0"/>
              <w:ind w:left="-468" w:firstLine="45"/>
              <w:jc w:val="center"/>
              <w:rPr>
                <w:sz w:val="22"/>
                <w:szCs w:val="22"/>
                <w:lang w:val="lt-LT"/>
              </w:rPr>
            </w:pPr>
            <w:r w:rsidRPr="00F278AA">
              <w:rPr>
                <w:sz w:val="22"/>
                <w:szCs w:val="22"/>
                <w:lang w:val="lt-LT"/>
              </w:rPr>
              <w:t>reikalavimai</w:t>
            </w:r>
          </w:p>
        </w:tc>
        <w:tc>
          <w:tcPr>
            <w:tcW w:w="2127" w:type="dxa"/>
            <w:tcBorders>
              <w:top w:val="single" w:sz="4" w:space="0" w:color="auto"/>
              <w:left w:val="single" w:sz="4" w:space="0" w:color="auto"/>
              <w:bottom w:val="single" w:sz="4" w:space="0" w:color="auto"/>
              <w:right w:val="single" w:sz="4" w:space="0" w:color="auto"/>
            </w:tcBorders>
          </w:tcPr>
          <w:p w14:paraId="653189CF" w14:textId="77777777" w:rsidR="00986D35" w:rsidRPr="00F278AA" w:rsidRDefault="00986D35" w:rsidP="0082005F">
            <w:pPr>
              <w:pStyle w:val="Point1"/>
              <w:spacing w:before="0" w:after="0"/>
              <w:ind w:left="0" w:hanging="3"/>
              <w:jc w:val="center"/>
              <w:rPr>
                <w:sz w:val="22"/>
                <w:szCs w:val="22"/>
                <w:lang w:val="lt-LT"/>
              </w:rPr>
            </w:pPr>
            <w:r w:rsidRPr="00F278AA">
              <w:rPr>
                <w:sz w:val="22"/>
                <w:szCs w:val="22"/>
                <w:lang w:val="lt-LT"/>
              </w:rPr>
              <w:t>Kvalifikacinių reikalavimų reikšmė</w:t>
            </w:r>
          </w:p>
        </w:tc>
        <w:tc>
          <w:tcPr>
            <w:tcW w:w="4954" w:type="dxa"/>
            <w:tcBorders>
              <w:top w:val="single" w:sz="4" w:space="0" w:color="auto"/>
              <w:left w:val="single" w:sz="4" w:space="0" w:color="auto"/>
              <w:bottom w:val="single" w:sz="4" w:space="0" w:color="auto"/>
              <w:right w:val="single" w:sz="4" w:space="0" w:color="auto"/>
            </w:tcBorders>
          </w:tcPr>
          <w:p w14:paraId="3880A949" w14:textId="77777777" w:rsidR="00986D35" w:rsidRPr="00F278AA" w:rsidRDefault="00986D35" w:rsidP="0082005F">
            <w:pPr>
              <w:pStyle w:val="Point1"/>
              <w:spacing w:before="0" w:after="0"/>
              <w:ind w:left="0" w:firstLine="0"/>
              <w:jc w:val="center"/>
              <w:rPr>
                <w:sz w:val="22"/>
                <w:szCs w:val="22"/>
                <w:lang w:val="lt-LT"/>
              </w:rPr>
            </w:pPr>
            <w:r w:rsidRPr="00F278AA">
              <w:rPr>
                <w:sz w:val="22"/>
                <w:szCs w:val="22"/>
                <w:lang w:val="lt-LT"/>
              </w:rPr>
              <w:t>Kvalifikacinius reikalavimus įrodantys dokumentai</w:t>
            </w:r>
          </w:p>
        </w:tc>
      </w:tr>
      <w:tr w:rsidR="00986D35" w:rsidRPr="00F278AA" w14:paraId="546600EB" w14:textId="77777777" w:rsidTr="00986D35">
        <w:trPr>
          <w:cantSplit/>
          <w:trHeight w:val="555"/>
        </w:trPr>
        <w:tc>
          <w:tcPr>
            <w:tcW w:w="687" w:type="dxa"/>
            <w:tcBorders>
              <w:top w:val="single" w:sz="4" w:space="0" w:color="auto"/>
              <w:left w:val="single" w:sz="4" w:space="0" w:color="auto"/>
              <w:bottom w:val="single" w:sz="4" w:space="0" w:color="auto"/>
              <w:right w:val="single" w:sz="4" w:space="0" w:color="auto"/>
            </w:tcBorders>
          </w:tcPr>
          <w:p w14:paraId="68A7AF12" w14:textId="77777777" w:rsidR="00986D35" w:rsidRPr="00F278AA" w:rsidRDefault="00986D35" w:rsidP="0082005F">
            <w:pPr>
              <w:jc w:val="center"/>
              <w:rPr>
                <w:rFonts w:ascii="Times New Roman" w:hAnsi="Times New Roman"/>
                <w:szCs w:val="22"/>
              </w:rPr>
            </w:pPr>
            <w:r w:rsidRPr="00F278AA">
              <w:rPr>
                <w:rFonts w:ascii="Times New Roman" w:hAnsi="Times New Roman"/>
                <w:szCs w:val="22"/>
              </w:rPr>
              <w:t>3.3.1</w:t>
            </w:r>
          </w:p>
        </w:tc>
        <w:tc>
          <w:tcPr>
            <w:tcW w:w="2268" w:type="dxa"/>
            <w:tcBorders>
              <w:top w:val="single" w:sz="4" w:space="0" w:color="auto"/>
              <w:left w:val="single" w:sz="4" w:space="0" w:color="auto"/>
              <w:bottom w:val="single" w:sz="4" w:space="0" w:color="auto"/>
              <w:right w:val="single" w:sz="4" w:space="0" w:color="auto"/>
            </w:tcBorders>
          </w:tcPr>
          <w:p w14:paraId="03F42DFE" w14:textId="77777777" w:rsidR="00986D35" w:rsidRPr="00F278AA" w:rsidRDefault="00115F8E" w:rsidP="0082005F">
            <w:pPr>
              <w:rPr>
                <w:rFonts w:ascii="Times New Roman" w:hAnsi="Times New Roman"/>
                <w:b/>
                <w:szCs w:val="22"/>
              </w:rPr>
            </w:pPr>
            <w:r w:rsidRPr="00F278AA">
              <w:rPr>
                <w:rFonts w:ascii="Times New Roman" w:hAnsi="Times New Roman"/>
                <w:szCs w:val="22"/>
              </w:rPr>
              <w:t>Tei</w:t>
            </w:r>
            <w:r w:rsidR="00986D35" w:rsidRPr="00F278AA">
              <w:rPr>
                <w:rFonts w:ascii="Times New Roman" w:hAnsi="Times New Roman"/>
                <w:szCs w:val="22"/>
              </w:rPr>
              <w:t>kėjas turi teisę verstis ta veikla, kuri reikalinga pirkimo sutarčiai įvykdyti.</w:t>
            </w:r>
          </w:p>
        </w:tc>
        <w:tc>
          <w:tcPr>
            <w:tcW w:w="2127" w:type="dxa"/>
            <w:tcBorders>
              <w:top w:val="single" w:sz="4" w:space="0" w:color="auto"/>
              <w:left w:val="single" w:sz="4" w:space="0" w:color="auto"/>
              <w:bottom w:val="single" w:sz="4" w:space="0" w:color="auto"/>
              <w:right w:val="single" w:sz="4" w:space="0" w:color="auto"/>
            </w:tcBorders>
          </w:tcPr>
          <w:p w14:paraId="499524B1" w14:textId="77777777" w:rsidR="00986D35" w:rsidRPr="00F278AA" w:rsidRDefault="00986D35" w:rsidP="0082005F">
            <w:pPr>
              <w:rPr>
                <w:rFonts w:ascii="Times New Roman" w:hAnsi="Times New Roman"/>
                <w:szCs w:val="22"/>
              </w:rPr>
            </w:pPr>
            <w:r w:rsidRPr="00F278AA">
              <w:rPr>
                <w:rFonts w:ascii="Times New Roman" w:hAnsi="Times New Roman"/>
                <w:szCs w:val="22"/>
              </w:rPr>
              <w:t>Privaloma pateikti</w:t>
            </w:r>
          </w:p>
        </w:tc>
        <w:tc>
          <w:tcPr>
            <w:tcW w:w="4954" w:type="dxa"/>
            <w:tcBorders>
              <w:top w:val="single" w:sz="4" w:space="0" w:color="auto"/>
              <w:left w:val="single" w:sz="4" w:space="0" w:color="auto"/>
              <w:bottom w:val="single" w:sz="4" w:space="0" w:color="auto"/>
              <w:right w:val="single" w:sz="4" w:space="0" w:color="auto"/>
            </w:tcBorders>
          </w:tcPr>
          <w:p w14:paraId="79AD75B6" w14:textId="77777777" w:rsidR="00986D35" w:rsidRPr="00F278AA" w:rsidRDefault="00986D35" w:rsidP="00986D35">
            <w:pPr>
              <w:rPr>
                <w:rFonts w:ascii="Times New Roman" w:hAnsi="Times New Roman"/>
                <w:szCs w:val="22"/>
              </w:rPr>
            </w:pPr>
            <w:r w:rsidRPr="00F278AA">
              <w:rPr>
                <w:rFonts w:ascii="Times New Roman" w:hAnsi="Times New Roman"/>
                <w:szCs w:val="22"/>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E89B80A" w14:textId="77777777" w:rsidR="00986D35" w:rsidRPr="00F278AA" w:rsidRDefault="00986D35" w:rsidP="00986D35">
            <w:pPr>
              <w:rPr>
                <w:rFonts w:ascii="Times New Roman" w:hAnsi="Times New Roman"/>
                <w:szCs w:val="22"/>
              </w:rPr>
            </w:pPr>
            <w:r w:rsidRPr="00F278AA">
              <w:rPr>
                <w:rFonts w:ascii="Times New Roman" w:hAnsi="Times New Roman"/>
                <w:szCs w:val="22"/>
                <w:u w:val="single"/>
              </w:rPr>
              <w:t>Pateikiamas skenuotas dokumentas elektroninėmis priemonėmis.</w:t>
            </w:r>
          </w:p>
        </w:tc>
      </w:tr>
    </w:tbl>
    <w:p w14:paraId="683E146E" w14:textId="77777777" w:rsidR="00986D35" w:rsidRPr="00F278AA" w:rsidRDefault="00986D35" w:rsidP="00986D35">
      <w:pPr>
        <w:pStyle w:val="ListParagraph"/>
        <w:ind w:left="1004"/>
        <w:jc w:val="left"/>
        <w:rPr>
          <w:rFonts w:ascii="Times New Roman" w:hAnsi="Times New Roman"/>
          <w:szCs w:val="22"/>
        </w:rPr>
      </w:pPr>
    </w:p>
    <w:p w14:paraId="30A2B0BB" w14:textId="77777777" w:rsidR="00986D35" w:rsidRPr="00F278AA" w:rsidRDefault="00986D35" w:rsidP="00986D35">
      <w:pPr>
        <w:pStyle w:val="ListParagraph"/>
        <w:widowControl w:val="0"/>
        <w:tabs>
          <w:tab w:val="num" w:pos="360"/>
          <w:tab w:val="left" w:pos="6000"/>
        </w:tabs>
        <w:ind w:left="1004"/>
        <w:rPr>
          <w:rFonts w:ascii="Times New Roman" w:hAnsi="Times New Roman"/>
          <w:b/>
          <w:bCs/>
          <w:szCs w:val="22"/>
        </w:rPr>
      </w:pPr>
      <w:r w:rsidRPr="00F278AA">
        <w:rPr>
          <w:rFonts w:ascii="Times New Roman" w:hAnsi="Times New Roman"/>
          <w:b/>
          <w:bCs/>
          <w:szCs w:val="22"/>
        </w:rPr>
        <w:t>*Pastabos:</w:t>
      </w:r>
    </w:p>
    <w:p w14:paraId="6C62B792" w14:textId="77777777" w:rsidR="00986D35" w:rsidRPr="00F278AA" w:rsidRDefault="00C77162" w:rsidP="00986D35">
      <w:pPr>
        <w:pStyle w:val="Footer"/>
        <w:ind w:firstLine="709"/>
        <w:rPr>
          <w:rFonts w:ascii="Times New Roman" w:hAnsi="Times New Roman"/>
          <w:szCs w:val="22"/>
        </w:rPr>
      </w:pPr>
      <w:r w:rsidRPr="00F278AA">
        <w:rPr>
          <w:rFonts w:ascii="Times New Roman" w:hAnsi="Times New Roman"/>
          <w:szCs w:val="22"/>
        </w:rPr>
        <w:t>1) jeigu tei</w:t>
      </w:r>
      <w:r w:rsidR="00986D35" w:rsidRPr="00F278AA">
        <w:rPr>
          <w:rFonts w:ascii="Times New Roman" w:hAnsi="Times New Roman"/>
          <w:szCs w:val="22"/>
        </w:rPr>
        <w:t>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22293A60" w14:textId="77777777" w:rsidR="00986D35" w:rsidRPr="00F278AA" w:rsidRDefault="00986D35" w:rsidP="00986D35">
      <w:pPr>
        <w:tabs>
          <w:tab w:val="num" w:pos="360"/>
        </w:tabs>
        <w:ind w:firstLine="709"/>
        <w:rPr>
          <w:rFonts w:ascii="Times New Roman" w:hAnsi="Times New Roman"/>
          <w:b/>
          <w:szCs w:val="22"/>
        </w:rPr>
      </w:pPr>
      <w:r w:rsidRPr="00F278AA">
        <w:rPr>
          <w:rFonts w:ascii="Times New Roman" w:hAnsi="Times New Roman"/>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F278AA">
        <w:rPr>
          <w:rFonts w:ascii="Times New Roman" w:hAnsi="Times New Roman"/>
          <w:color w:val="FF0000"/>
          <w:szCs w:val="22"/>
        </w:rPr>
        <w:t xml:space="preserve"> </w:t>
      </w:r>
      <w:r w:rsidRPr="00F278AA">
        <w:rPr>
          <w:rFonts w:ascii="Times New Roman" w:hAnsi="Times New Roman"/>
          <w:szCs w:val="22"/>
        </w:rPr>
        <w:t>Perkančioji organizacija pasilieka sau teisę prašyti dokumentų originalų;</w:t>
      </w:r>
    </w:p>
    <w:p w14:paraId="22B142BA" w14:textId="77777777" w:rsidR="00986D35" w:rsidRPr="00F278AA" w:rsidRDefault="00986D35" w:rsidP="00986D35">
      <w:pPr>
        <w:pStyle w:val="Footer"/>
        <w:tabs>
          <w:tab w:val="center" w:pos="709"/>
        </w:tabs>
        <w:ind w:firstLine="709"/>
        <w:rPr>
          <w:rFonts w:ascii="Times New Roman" w:hAnsi="Times New Roman"/>
          <w:szCs w:val="22"/>
        </w:rPr>
      </w:pPr>
      <w:r w:rsidRPr="00F278AA">
        <w:rPr>
          <w:rFonts w:ascii="Times New Roman" w:hAnsi="Times New Roman"/>
          <w:szCs w:val="22"/>
        </w:rPr>
        <w:t>3) užsienio valstybių t</w:t>
      </w:r>
      <w:r w:rsidR="00C77162" w:rsidRPr="00F278AA">
        <w:rPr>
          <w:rFonts w:ascii="Times New Roman" w:hAnsi="Times New Roman"/>
          <w:szCs w:val="22"/>
        </w:rPr>
        <w:t>ei</w:t>
      </w:r>
      <w:r w:rsidRPr="00F278AA">
        <w:rPr>
          <w:rFonts w:ascii="Times New Roman" w:hAnsi="Times New Roman"/>
          <w:szCs w:val="22"/>
        </w:rPr>
        <w:t xml:space="preserve">kėjų kvalifikacijos reikalavimus įrodantys dokumentai legalizuojami vadovaujantis Lietuvos Respublikos Vyriausybės </w:t>
      </w:r>
      <w:smartTag w:uri="urn:schemas-microsoft-com:office:smarttags" w:element="metricconverter">
        <w:smartTagPr>
          <w:attr w:name="ProductID" w:val="2006 m"/>
        </w:smartTagPr>
        <w:r w:rsidRPr="00F278AA">
          <w:rPr>
            <w:rFonts w:ascii="Times New Roman" w:hAnsi="Times New Roman"/>
            <w:szCs w:val="22"/>
          </w:rPr>
          <w:t>2006 m</w:t>
        </w:r>
      </w:smartTag>
      <w:r w:rsidRPr="00F278AA">
        <w:rPr>
          <w:rFonts w:ascii="Times New Roman" w:hAnsi="Times New Roman"/>
          <w:szCs w:val="22"/>
        </w:rPr>
        <w:t xml:space="preserve">. spalio 30 d. nutarimu Nr. 1079 „Dėl dokumentų legalizavimo ir tvirtinimo pažyma </w:t>
      </w:r>
      <w:r w:rsidRPr="00F278AA">
        <w:rPr>
          <w:rFonts w:ascii="Times New Roman" w:hAnsi="Times New Roman"/>
          <w:i/>
          <w:szCs w:val="22"/>
        </w:rPr>
        <w:t>(Apostille)</w:t>
      </w:r>
      <w:r w:rsidRPr="00F278AA">
        <w:rPr>
          <w:rFonts w:ascii="Times New Roman" w:hAnsi="Times New Roman"/>
          <w:szCs w:val="22"/>
        </w:rPr>
        <w:t xml:space="preserve"> tvarkos aprašo patvirtinimo“ (Žin., 2006, Nr. 118-4477) ir </w:t>
      </w:r>
      <w:smartTag w:uri="urn:schemas-microsoft-com:office:smarttags" w:element="metricconverter">
        <w:smartTagPr>
          <w:attr w:name="ProductID" w:val="1961 m"/>
        </w:smartTagPr>
        <w:r w:rsidRPr="00F278AA">
          <w:rPr>
            <w:rFonts w:ascii="Times New Roman" w:hAnsi="Times New Roman"/>
            <w:szCs w:val="22"/>
          </w:rPr>
          <w:t>1961 m</w:t>
        </w:r>
      </w:smartTag>
      <w:r w:rsidRPr="00F278AA">
        <w:rPr>
          <w:rFonts w:ascii="Times New Roman" w:hAnsi="Times New Roman"/>
          <w:szCs w:val="22"/>
        </w:rPr>
        <w:t xml:space="preserve">. spalio 5 d. Hagos konvencija dėl užsienio valstybėse išduotų dokumentų legalizavimo panaikinimo (Žin., 1997, Nr. </w:t>
      </w:r>
      <w:hyperlink r:id="rId9" w:history="1">
        <w:r w:rsidRPr="00F278AA">
          <w:rPr>
            <w:rStyle w:val="Hyperlink"/>
            <w:rFonts w:ascii="Times New Roman" w:eastAsia="Calibri" w:hAnsi="Times New Roman"/>
            <w:szCs w:val="22"/>
          </w:rPr>
          <w:t>68-1699</w:t>
        </w:r>
      </w:hyperlink>
      <w:r w:rsidRPr="00F278AA">
        <w:rPr>
          <w:rFonts w:ascii="Times New Roman" w:hAnsi="Times New Roman"/>
          <w:szCs w:val="22"/>
        </w:rPr>
        <w:t>).</w:t>
      </w:r>
    </w:p>
    <w:p w14:paraId="0559A8D9" w14:textId="77777777" w:rsidR="00986D35" w:rsidRPr="00F278AA" w:rsidRDefault="00986D35" w:rsidP="00986D35">
      <w:pPr>
        <w:ind w:firstLine="709"/>
        <w:rPr>
          <w:rFonts w:ascii="Times New Roman" w:hAnsi="Times New Roman"/>
          <w:szCs w:val="22"/>
        </w:rPr>
      </w:pPr>
      <w:r w:rsidRPr="00F278AA">
        <w:rPr>
          <w:rFonts w:ascii="Times New Roman" w:hAnsi="Times New Roman"/>
          <w:szCs w:val="22"/>
        </w:rPr>
        <w:t>3.4</w:t>
      </w:r>
      <w:r w:rsidR="00C77162" w:rsidRPr="00F278AA">
        <w:rPr>
          <w:rFonts w:ascii="Times New Roman" w:hAnsi="Times New Roman"/>
          <w:szCs w:val="22"/>
        </w:rPr>
        <w:t>. Paslaugų tei</w:t>
      </w:r>
      <w:r w:rsidRPr="00F278AA">
        <w:rPr>
          <w:rFonts w:ascii="Times New Roman" w:hAnsi="Times New Roman"/>
          <w:szCs w:val="22"/>
        </w:rPr>
        <w:t>kėjo, neatitinkančio 1   lentelės reikalavimų, pasiūlymas atmetamas.</w:t>
      </w:r>
    </w:p>
    <w:p w14:paraId="5BAF470D" w14:textId="77777777" w:rsidR="00986D35" w:rsidRPr="00F278AA" w:rsidRDefault="00986D35" w:rsidP="00986D35">
      <w:pPr>
        <w:widowControl w:val="0"/>
        <w:ind w:firstLine="709"/>
        <w:rPr>
          <w:rFonts w:ascii="Times New Roman" w:hAnsi="Times New Roman"/>
          <w:szCs w:val="22"/>
        </w:rPr>
      </w:pPr>
      <w:r w:rsidRPr="00F278AA">
        <w:rPr>
          <w:rFonts w:ascii="Times New Roman" w:hAnsi="Times New Roman"/>
          <w:szCs w:val="22"/>
        </w:rPr>
        <w:t>3.5</w:t>
      </w:r>
      <w:r w:rsidR="00C77162" w:rsidRPr="00F278AA">
        <w:rPr>
          <w:rFonts w:ascii="Times New Roman" w:hAnsi="Times New Roman"/>
          <w:szCs w:val="22"/>
        </w:rPr>
        <w:t>. Paslaugų  tei</w:t>
      </w:r>
      <w:r w:rsidRPr="00F278AA">
        <w:rPr>
          <w:rFonts w:ascii="Times New Roman" w:hAnsi="Times New Roman"/>
          <w:szCs w:val="22"/>
        </w:rPr>
        <w:t>kėjo pasiūlymas atmetamas, jeigu apie nustatytų reikalavimų atitikimą jis pateikė melagingą informaciją, kurią perkančioji organizacija gali įrodyti bet kokiomis teisėtomis priemonėmis.</w:t>
      </w:r>
    </w:p>
    <w:p w14:paraId="6E459CBB" w14:textId="77777777" w:rsidR="00986D35" w:rsidRPr="00F278AA" w:rsidRDefault="00986D35" w:rsidP="00986D35">
      <w:pPr>
        <w:ind w:firstLine="709"/>
        <w:rPr>
          <w:rFonts w:ascii="Times New Roman" w:hAnsi="Times New Roman"/>
          <w:szCs w:val="22"/>
        </w:rPr>
      </w:pPr>
      <w:r w:rsidRPr="00F278AA">
        <w:rPr>
          <w:rFonts w:ascii="Times New Roman" w:hAnsi="Times New Roman"/>
          <w:szCs w:val="22"/>
        </w:rPr>
        <w:t xml:space="preserve">3.6. Kvalifikaciniai reikalavimai ūkio subjektų grupei, kuri pateikia bendrą pasiūlymą: </w:t>
      </w:r>
    </w:p>
    <w:p w14:paraId="7F9A980F" w14:textId="77777777" w:rsidR="00986D35" w:rsidRPr="00F278AA" w:rsidRDefault="00986D35" w:rsidP="00986D35">
      <w:pPr>
        <w:ind w:firstLine="709"/>
        <w:rPr>
          <w:rFonts w:ascii="Times New Roman" w:hAnsi="Times New Roman"/>
          <w:szCs w:val="22"/>
        </w:rPr>
      </w:pPr>
      <w:r w:rsidRPr="00F278AA">
        <w:rPr>
          <w:rFonts w:ascii="Times New Roman" w:hAnsi="Times New Roman"/>
          <w:szCs w:val="22"/>
        </w:rPr>
        <w:lastRenderedPageBreak/>
        <w:t xml:space="preserve">3.6.1. </w:t>
      </w:r>
      <w:r w:rsidRPr="00F278AA">
        <w:rPr>
          <w:rFonts w:ascii="Times New Roman" w:hAnsi="Times New Roman"/>
          <w:color w:val="000000"/>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68C86777" w14:textId="77777777" w:rsidR="00462825" w:rsidRPr="00F278AA" w:rsidRDefault="00462825" w:rsidP="00462825">
      <w:pPr>
        <w:ind w:firstLine="709"/>
        <w:jc w:val="left"/>
        <w:rPr>
          <w:rFonts w:ascii="Times New Roman" w:hAnsi="Times New Roman"/>
          <w:szCs w:val="22"/>
        </w:rPr>
      </w:pPr>
    </w:p>
    <w:p w14:paraId="6B362F59" w14:textId="77777777" w:rsidR="0088524D" w:rsidRPr="00F278AA" w:rsidRDefault="0088524D" w:rsidP="006B29BB">
      <w:pPr>
        <w:ind w:firstLine="709"/>
        <w:rPr>
          <w:rFonts w:ascii="Times New Roman" w:hAnsi="Times New Roman"/>
          <w:b/>
          <w:bCs/>
          <w:szCs w:val="22"/>
        </w:rPr>
      </w:pPr>
      <w:r w:rsidRPr="00F278AA">
        <w:rPr>
          <w:rFonts w:ascii="Times New Roman" w:hAnsi="Times New Roman"/>
          <w:b/>
          <w:bCs/>
          <w:szCs w:val="22"/>
        </w:rPr>
        <w:t>IV. ŪKIO SUBJEKTŲ GRUPĖS DALYVAVIMAS PIRKIMO PROCEDŪROSE</w:t>
      </w:r>
    </w:p>
    <w:p w14:paraId="18C3517C" w14:textId="77777777" w:rsidR="0088524D" w:rsidRPr="00F278AA" w:rsidRDefault="0088524D" w:rsidP="006B29BB">
      <w:pPr>
        <w:ind w:firstLine="709"/>
        <w:rPr>
          <w:rFonts w:ascii="Times New Roman" w:hAnsi="Times New Roman"/>
          <w:szCs w:val="22"/>
        </w:rPr>
      </w:pPr>
    </w:p>
    <w:p w14:paraId="1819C81C" w14:textId="77777777" w:rsidR="0088524D" w:rsidRPr="00F278AA" w:rsidRDefault="00462825" w:rsidP="006B29BB">
      <w:pPr>
        <w:ind w:firstLine="709"/>
        <w:rPr>
          <w:rFonts w:ascii="Times New Roman" w:hAnsi="Times New Roman"/>
          <w:szCs w:val="22"/>
        </w:rPr>
      </w:pPr>
      <w:r w:rsidRPr="00F278AA">
        <w:rPr>
          <w:rFonts w:ascii="Times New Roman" w:hAnsi="Times New Roman"/>
          <w:szCs w:val="22"/>
        </w:rPr>
        <w:t>4.1.</w:t>
      </w:r>
      <w:r w:rsidR="0088524D" w:rsidRPr="00F278AA">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1E8748" w14:textId="77777777" w:rsidR="0088524D" w:rsidRPr="00F278AA" w:rsidRDefault="00462825" w:rsidP="00C471F0">
      <w:pPr>
        <w:pStyle w:val="ListParagraph"/>
        <w:ind w:left="0" w:firstLine="709"/>
        <w:rPr>
          <w:rFonts w:ascii="Times New Roman" w:hAnsi="Times New Roman"/>
          <w:szCs w:val="22"/>
        </w:rPr>
      </w:pPr>
      <w:r w:rsidRPr="00F278AA">
        <w:rPr>
          <w:rFonts w:ascii="Times New Roman" w:hAnsi="Times New Roman"/>
          <w:szCs w:val="22"/>
        </w:rPr>
        <w:t>4.2</w:t>
      </w:r>
      <w:r w:rsidR="00FB46E4" w:rsidRPr="00F278AA">
        <w:rPr>
          <w:rFonts w:ascii="Times New Roman" w:hAnsi="Times New Roman"/>
          <w:szCs w:val="22"/>
        </w:rPr>
        <w:t xml:space="preserve">. </w:t>
      </w:r>
      <w:r w:rsidR="0088524D" w:rsidRPr="00F278AA">
        <w:rPr>
          <w:rFonts w:ascii="Times New Roman" w:hAnsi="Times New Roman"/>
          <w:szCs w:val="22"/>
        </w:rPr>
        <w:t>Perkančioji organizacija nereikalauja, kad ūkio subjektų grupės pateiktą pasiūlymą pripažinus geriausiu ir perkančiajai organizacijai pasiūlius sudaryti pirkimo sutartį</w:t>
      </w:r>
      <w:r w:rsidR="00CA17EF" w:rsidRPr="00F278AA">
        <w:rPr>
          <w:rFonts w:ascii="Times New Roman" w:hAnsi="Times New Roman"/>
          <w:szCs w:val="22"/>
        </w:rPr>
        <w:t>,</w:t>
      </w:r>
      <w:r w:rsidR="0088524D" w:rsidRPr="00F278AA">
        <w:rPr>
          <w:rFonts w:ascii="Times New Roman" w:hAnsi="Times New Roman"/>
          <w:szCs w:val="22"/>
        </w:rPr>
        <w:t xml:space="preserve"> ši ūkio subjektų grupė įgautų tam tikrą teisinę formą.</w:t>
      </w:r>
    </w:p>
    <w:p w14:paraId="1E3895F9" w14:textId="77777777" w:rsidR="0088524D" w:rsidRPr="00F278AA" w:rsidRDefault="0088524D" w:rsidP="006B29BB">
      <w:pPr>
        <w:ind w:firstLine="709"/>
        <w:jc w:val="center"/>
        <w:rPr>
          <w:rFonts w:ascii="Times New Roman" w:hAnsi="Times New Roman"/>
          <w:b/>
          <w:bCs/>
          <w:szCs w:val="22"/>
        </w:rPr>
      </w:pPr>
      <w:r w:rsidRPr="00F278AA">
        <w:rPr>
          <w:rFonts w:ascii="Times New Roman" w:hAnsi="Times New Roman"/>
          <w:b/>
          <w:bCs/>
          <w:szCs w:val="22"/>
        </w:rPr>
        <w:t>V.</w:t>
      </w:r>
      <w:r w:rsidRPr="00F278AA">
        <w:rPr>
          <w:rFonts w:ascii="Times New Roman" w:hAnsi="Times New Roman"/>
          <w:szCs w:val="22"/>
        </w:rPr>
        <w:t> </w:t>
      </w:r>
      <w:r w:rsidRPr="00F278AA">
        <w:rPr>
          <w:rFonts w:ascii="Times New Roman" w:hAnsi="Times New Roman"/>
          <w:b/>
          <w:bCs/>
          <w:szCs w:val="22"/>
        </w:rPr>
        <w:t>PASIŪLYMŲ RENGIMAS, PATEIKIMAS IR KEITIMAS</w:t>
      </w:r>
    </w:p>
    <w:p w14:paraId="7BDE2980" w14:textId="77777777" w:rsidR="0088524D" w:rsidRPr="00F278AA" w:rsidRDefault="0088524D" w:rsidP="006B29BB">
      <w:pPr>
        <w:tabs>
          <w:tab w:val="left" w:pos="1134"/>
        </w:tabs>
        <w:ind w:firstLine="709"/>
        <w:rPr>
          <w:rFonts w:ascii="Times New Roman" w:hAnsi="Times New Roman"/>
          <w:szCs w:val="22"/>
        </w:rPr>
      </w:pPr>
    </w:p>
    <w:p w14:paraId="14EB0E9C" w14:textId="77777777" w:rsidR="0088524D" w:rsidRPr="00F278AA" w:rsidRDefault="00AA6868" w:rsidP="006B29BB">
      <w:pPr>
        <w:pStyle w:val="Body2"/>
        <w:ind w:firstLine="709"/>
        <w:rPr>
          <w:rFonts w:cs="Times New Roman"/>
          <w:lang w:val="lt-LT"/>
        </w:rPr>
      </w:pPr>
      <w:r w:rsidRPr="00F278AA">
        <w:rPr>
          <w:rFonts w:cs="Times New Roman"/>
          <w:lang w:val="lt-LT"/>
        </w:rPr>
        <w:t>5.1.</w:t>
      </w:r>
      <w:r w:rsidR="00FB46E4" w:rsidRPr="00F278AA">
        <w:rPr>
          <w:rFonts w:cs="Times New Roman"/>
          <w:lang w:val="lt-LT"/>
        </w:rPr>
        <w:t xml:space="preserve"> </w:t>
      </w:r>
      <w:r w:rsidR="00115F8E" w:rsidRPr="00F278AA">
        <w:rPr>
          <w:rFonts w:cs="Times New Roman"/>
          <w:lang w:val="lt-LT"/>
        </w:rPr>
        <w:t>Tei</w:t>
      </w:r>
      <w:r w:rsidR="0088524D" w:rsidRPr="00F278AA">
        <w:rPr>
          <w:rFonts w:cs="Times New Roman"/>
          <w:lang w:val="lt-LT"/>
        </w:rPr>
        <w:t>kėjas gali pateikti tik vieną pasiūlymą – individualiai arba kaip ūki</w:t>
      </w:r>
      <w:r w:rsidR="00115F8E" w:rsidRPr="00F278AA">
        <w:rPr>
          <w:rFonts w:cs="Times New Roman"/>
          <w:lang w:val="lt-LT"/>
        </w:rPr>
        <w:t>o subjektų grupės narys. Jei tei</w:t>
      </w:r>
      <w:r w:rsidR="0088524D" w:rsidRPr="00F278AA">
        <w:rPr>
          <w:rFonts w:cs="Times New Roman"/>
          <w:lang w:val="lt-LT"/>
        </w:rPr>
        <w:t xml:space="preserve">kėjas pateikia daugiau kaip vieną pasiūlymą arba ūkio subjektų grupės dalyvis dalyvauja teikiant kelis pasiūlymus, visi tokie pasiūlymai bus atmesti. </w:t>
      </w:r>
    </w:p>
    <w:p w14:paraId="189C3AEF" w14:textId="77777777" w:rsidR="0088524D" w:rsidRPr="00F278AA" w:rsidRDefault="00AA6868" w:rsidP="006B29BB">
      <w:pPr>
        <w:pStyle w:val="Body2"/>
        <w:ind w:firstLine="709"/>
        <w:rPr>
          <w:rFonts w:cs="Times New Roman"/>
          <w:lang w:val="lt-LT"/>
        </w:rPr>
      </w:pPr>
      <w:r w:rsidRPr="00F278AA">
        <w:rPr>
          <w:rFonts w:cs="Times New Roman"/>
          <w:lang w:val="lt-LT"/>
        </w:rPr>
        <w:t>5.2</w:t>
      </w:r>
      <w:r w:rsidR="00FB46E4" w:rsidRPr="00F278AA">
        <w:rPr>
          <w:rFonts w:cs="Times New Roman"/>
          <w:lang w:val="lt-LT"/>
        </w:rPr>
        <w:t xml:space="preserve">. </w:t>
      </w:r>
      <w:r w:rsidR="00115F8E" w:rsidRPr="00F278AA">
        <w:rPr>
          <w:rFonts w:cs="Times New Roman"/>
          <w:lang w:val="lt-LT"/>
        </w:rPr>
        <w:t>Tei</w:t>
      </w:r>
      <w:r w:rsidR="0088524D" w:rsidRPr="00F278AA">
        <w:rPr>
          <w:rFonts w:cs="Times New Roman"/>
          <w:lang w:val="lt-LT"/>
        </w:rPr>
        <w:t>kėjas negali pate</w:t>
      </w:r>
      <w:r w:rsidR="00115F8E" w:rsidRPr="00F278AA">
        <w:rPr>
          <w:rFonts w:cs="Times New Roman"/>
          <w:lang w:val="lt-LT"/>
        </w:rPr>
        <w:t>ikti alternatyvių pasiūlymų. Tei</w:t>
      </w:r>
      <w:r w:rsidR="0088524D" w:rsidRPr="00F278AA">
        <w:rPr>
          <w:rFonts w:cs="Times New Roman"/>
          <w:lang w:val="lt-LT"/>
        </w:rPr>
        <w:t>kėjui pateikus alternatyvų pasiūlymą, jo pasiūlymas ir alternatyvus pasiūlymas (alternatyvūs pasiūlymai) bus atmesti.</w:t>
      </w:r>
    </w:p>
    <w:p w14:paraId="3C8DA882" w14:textId="77777777" w:rsidR="0088524D" w:rsidRPr="00F278AA" w:rsidRDefault="00AA6868" w:rsidP="006B29BB">
      <w:pPr>
        <w:pStyle w:val="Body2"/>
        <w:ind w:firstLine="709"/>
        <w:rPr>
          <w:rFonts w:cs="Times New Roman"/>
          <w:lang w:val="lt-LT"/>
        </w:rPr>
      </w:pPr>
      <w:r w:rsidRPr="00F278AA">
        <w:rPr>
          <w:rFonts w:cs="Times New Roman"/>
          <w:lang w:val="lt-LT"/>
        </w:rPr>
        <w:t>5.3</w:t>
      </w:r>
      <w:r w:rsidR="00FB46E4" w:rsidRPr="00F278AA">
        <w:rPr>
          <w:rFonts w:cs="Times New Roman"/>
          <w:lang w:val="lt-LT"/>
        </w:rPr>
        <w:t xml:space="preserve">. </w:t>
      </w:r>
      <w:r w:rsidR="00115F8E" w:rsidRPr="00F278AA">
        <w:rPr>
          <w:rFonts w:cs="Times New Roman"/>
          <w:lang w:val="lt-LT"/>
        </w:rPr>
        <w:t>Tei</w:t>
      </w:r>
      <w:r w:rsidR="0088524D" w:rsidRPr="00F278AA">
        <w:rPr>
          <w:rFonts w:cs="Times New Roman"/>
          <w:lang w:val="lt-LT"/>
        </w:rPr>
        <w:t xml:space="preserve">kėjas, pateikdamas pasiūlymą, </w:t>
      </w:r>
      <w:r w:rsidR="001F02AA" w:rsidRPr="00F278AA">
        <w:rPr>
          <w:rFonts w:cs="Times New Roman"/>
          <w:lang w:val="lt-LT"/>
        </w:rPr>
        <w:t>turi siūlyti visą nurodytą prekių</w:t>
      </w:r>
      <w:r w:rsidR="00115F8E" w:rsidRPr="00F278AA">
        <w:rPr>
          <w:rFonts w:cs="Times New Roman"/>
          <w:lang w:val="lt-LT"/>
        </w:rPr>
        <w:t xml:space="preserve"> apimtį. Tei</w:t>
      </w:r>
      <w:r w:rsidR="0088524D" w:rsidRPr="00F278AA">
        <w:rPr>
          <w:rFonts w:cs="Times New Roman"/>
          <w:lang w:val="lt-LT"/>
        </w:rPr>
        <w:t>kėjui pateiku</w:t>
      </w:r>
      <w:r w:rsidR="001F02AA" w:rsidRPr="00F278AA">
        <w:rPr>
          <w:rFonts w:cs="Times New Roman"/>
          <w:lang w:val="lt-LT"/>
        </w:rPr>
        <w:t>s pasiūlymą tik dėl dalies prekių</w:t>
      </w:r>
      <w:r w:rsidR="0088524D" w:rsidRPr="00F278AA">
        <w:rPr>
          <w:rFonts w:cs="Times New Roman"/>
          <w:lang w:val="lt-LT"/>
        </w:rPr>
        <w:t xml:space="preserve">, jis bus atmestas. </w:t>
      </w:r>
    </w:p>
    <w:p w14:paraId="21865A38" w14:textId="77777777" w:rsidR="00DA05F7" w:rsidRPr="00F278AA" w:rsidRDefault="00AA6868" w:rsidP="006B29BB">
      <w:pPr>
        <w:pStyle w:val="Body2"/>
        <w:ind w:firstLine="709"/>
        <w:rPr>
          <w:rFonts w:cs="Times New Roman"/>
          <w:lang w:val="lt-LT"/>
        </w:rPr>
      </w:pPr>
      <w:r w:rsidRPr="00F278AA">
        <w:rPr>
          <w:rFonts w:cs="Times New Roman"/>
          <w:lang w:val="lt-LT"/>
        </w:rPr>
        <w:t>5.4.</w:t>
      </w:r>
      <w:r w:rsidR="00FB46E4" w:rsidRPr="00F278AA">
        <w:rPr>
          <w:rFonts w:cs="Times New Roman"/>
          <w:lang w:val="lt-LT"/>
        </w:rPr>
        <w:t xml:space="preserve"> </w:t>
      </w:r>
      <w:r w:rsidR="0088524D" w:rsidRPr="00F278AA">
        <w:rPr>
          <w:rFonts w:cs="Times New Roman"/>
          <w:lang w:val="lt-LT"/>
        </w:rPr>
        <w:t>Perkančioji organizacija reikalauja pasiūlymus teikti tik elektroninėmis priemonėmis naudojant CVP IS. Pasiūlymai popierinėje laikmenoje, jei tokie būtų pateik</w:t>
      </w:r>
      <w:r w:rsidR="00115F8E" w:rsidRPr="00F278AA">
        <w:rPr>
          <w:rFonts w:cs="Times New Roman"/>
          <w:lang w:val="lt-LT"/>
        </w:rPr>
        <w:t>ti, bus grąžinami neatplėšti tei</w:t>
      </w:r>
      <w:r w:rsidR="0088524D" w:rsidRPr="00F278AA">
        <w:rPr>
          <w:rFonts w:cs="Times New Roman"/>
          <w:lang w:val="lt-LT"/>
        </w:rPr>
        <w:t>kėjui (kurjeriui) ar grąžinami registruotu laišku ir nebus priimami ir vertinami. Pasiūlymus gali t</w:t>
      </w:r>
      <w:r w:rsidR="00115F8E" w:rsidRPr="00F278AA">
        <w:rPr>
          <w:rFonts w:cs="Times New Roman"/>
          <w:lang w:val="lt-LT"/>
        </w:rPr>
        <w:t>eikti tik CVP IS registruoti tei</w:t>
      </w:r>
      <w:r w:rsidR="0088524D" w:rsidRPr="00F278AA">
        <w:rPr>
          <w:rFonts w:cs="Times New Roman"/>
          <w:lang w:val="lt-LT"/>
        </w:rPr>
        <w:t>kėjai (nemokama registracija adresu https://pirkimai.eviesiejipirkimai.lt). Vis</w:t>
      </w:r>
      <w:r w:rsidR="00115F8E" w:rsidRPr="00F278AA">
        <w:rPr>
          <w:rFonts w:cs="Times New Roman"/>
          <w:lang w:val="lt-LT"/>
        </w:rPr>
        <w:t>i dokumentai, patvirtinantys tei</w:t>
      </w:r>
      <w:r w:rsidR="0088524D" w:rsidRPr="00F278AA">
        <w:rPr>
          <w:rFonts w:cs="Times New Roman"/>
          <w:lang w:val="lt-LT"/>
        </w:rPr>
        <w:t>kėjų kvalifikacijos atitiktį konkurso sąlygose nustatytiems kvalifikacijos reikalavimams, kiti pasiūlyme pateikiami dokumentai turi būti pateikti elektronine forma, t. y. tiesiogiai suformuoti elektroninėmis p</w:t>
      </w:r>
      <w:r w:rsidR="00FB46E4" w:rsidRPr="00F278AA">
        <w:rPr>
          <w:rFonts w:cs="Times New Roman"/>
          <w:lang w:val="lt-LT"/>
        </w:rPr>
        <w:t>riemonėmis</w:t>
      </w:r>
      <w:r w:rsidR="0088524D" w:rsidRPr="00F278AA">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A3FEBC3" w14:textId="58B997E8" w:rsidR="001577C9" w:rsidRPr="00F278AA" w:rsidRDefault="00AA6868" w:rsidP="001577C9">
      <w:pPr>
        <w:pStyle w:val="BodyText1"/>
        <w:ind w:firstLine="709"/>
        <w:rPr>
          <w:rFonts w:ascii="Times New Roman" w:hAnsi="Times New Roman"/>
          <w:noProof/>
          <w:sz w:val="22"/>
          <w:szCs w:val="22"/>
          <w:lang w:val="lt-LT"/>
        </w:rPr>
      </w:pPr>
      <w:r w:rsidRPr="00F278AA">
        <w:rPr>
          <w:rFonts w:ascii="Times New Roman" w:hAnsi="Times New Roman"/>
          <w:sz w:val="22"/>
          <w:szCs w:val="22"/>
          <w:lang w:val="lt-LT"/>
        </w:rPr>
        <w:t>5.5</w:t>
      </w:r>
      <w:r w:rsidR="00275B6C" w:rsidRPr="00F278AA">
        <w:rPr>
          <w:rFonts w:ascii="Times New Roman" w:hAnsi="Times New Roman"/>
          <w:sz w:val="22"/>
          <w:szCs w:val="22"/>
          <w:lang w:val="lt-LT"/>
        </w:rPr>
        <w:t xml:space="preserve">. </w:t>
      </w:r>
      <w:r w:rsidR="001577C9" w:rsidRPr="00F278AA">
        <w:rPr>
          <w:rFonts w:ascii="Times New Roman" w:hAnsi="Times New Roman"/>
          <w:iCs/>
          <w:noProof/>
          <w:sz w:val="22"/>
          <w:szCs w:val="22"/>
          <w:lang w:val="lt-LT"/>
        </w:rPr>
        <w:t xml:space="preserve">Pasiūlymas turi būti pateiktas iki </w:t>
      </w:r>
      <w:r w:rsidR="00115F8E" w:rsidRPr="00F278AA">
        <w:rPr>
          <w:rFonts w:ascii="Times New Roman" w:hAnsi="Times New Roman"/>
          <w:b/>
          <w:i/>
          <w:iCs/>
          <w:noProof/>
          <w:sz w:val="22"/>
          <w:szCs w:val="22"/>
          <w:lang w:val="lt-LT"/>
        </w:rPr>
        <w:t>20</w:t>
      </w:r>
      <w:r w:rsidR="00995389" w:rsidRPr="00F278AA">
        <w:rPr>
          <w:rFonts w:ascii="Times New Roman" w:hAnsi="Times New Roman"/>
          <w:b/>
          <w:i/>
          <w:iCs/>
          <w:noProof/>
          <w:sz w:val="22"/>
          <w:szCs w:val="22"/>
          <w:lang w:val="lt-LT"/>
        </w:rPr>
        <w:t>2</w:t>
      </w:r>
      <w:r w:rsidR="00E20F98">
        <w:rPr>
          <w:rFonts w:ascii="Times New Roman" w:hAnsi="Times New Roman"/>
          <w:b/>
          <w:i/>
          <w:iCs/>
          <w:noProof/>
          <w:sz w:val="22"/>
          <w:szCs w:val="22"/>
          <w:lang w:val="lt-LT"/>
        </w:rPr>
        <w:t>5</w:t>
      </w:r>
      <w:r w:rsidR="00115F8E" w:rsidRPr="00F278AA">
        <w:rPr>
          <w:rFonts w:ascii="Times New Roman" w:hAnsi="Times New Roman"/>
          <w:b/>
          <w:i/>
          <w:iCs/>
          <w:noProof/>
          <w:sz w:val="22"/>
          <w:szCs w:val="22"/>
          <w:lang w:val="lt-LT"/>
        </w:rPr>
        <w:t xml:space="preserve"> m. </w:t>
      </w:r>
      <w:r w:rsidR="00E20F98">
        <w:rPr>
          <w:rFonts w:ascii="Times New Roman" w:hAnsi="Times New Roman"/>
          <w:b/>
          <w:i/>
          <w:iCs/>
          <w:noProof/>
          <w:sz w:val="22"/>
          <w:szCs w:val="22"/>
          <w:lang w:val="lt-LT"/>
        </w:rPr>
        <w:t>liepos</w:t>
      </w:r>
      <w:r w:rsidR="00D221C2" w:rsidRPr="00F278AA">
        <w:rPr>
          <w:rFonts w:ascii="Times New Roman" w:hAnsi="Times New Roman"/>
          <w:b/>
          <w:i/>
          <w:iCs/>
          <w:noProof/>
          <w:sz w:val="22"/>
          <w:szCs w:val="22"/>
          <w:lang w:val="lt-LT"/>
        </w:rPr>
        <w:t xml:space="preserve"> mėn. </w:t>
      </w:r>
      <w:r w:rsidR="00643B62" w:rsidRPr="00F278AA">
        <w:rPr>
          <w:rFonts w:ascii="Times New Roman" w:hAnsi="Times New Roman"/>
          <w:b/>
          <w:i/>
          <w:iCs/>
          <w:noProof/>
          <w:sz w:val="22"/>
          <w:szCs w:val="22"/>
          <w:lang w:val="lt-LT"/>
        </w:rPr>
        <w:t>3</w:t>
      </w:r>
      <w:r w:rsidR="00C471F0" w:rsidRPr="00F278AA">
        <w:rPr>
          <w:rFonts w:ascii="Times New Roman" w:hAnsi="Times New Roman"/>
          <w:b/>
          <w:i/>
          <w:iCs/>
          <w:noProof/>
          <w:sz w:val="22"/>
          <w:szCs w:val="22"/>
          <w:lang w:val="lt-LT"/>
        </w:rPr>
        <w:t xml:space="preserve"> </w:t>
      </w:r>
      <w:r w:rsidR="001577C9" w:rsidRPr="00F278AA">
        <w:rPr>
          <w:rFonts w:ascii="Times New Roman" w:hAnsi="Times New Roman"/>
          <w:b/>
          <w:i/>
          <w:iCs/>
          <w:noProof/>
          <w:sz w:val="22"/>
          <w:szCs w:val="22"/>
          <w:lang w:val="lt-LT"/>
        </w:rPr>
        <w:t>d. 09 val. 00 min.</w:t>
      </w:r>
      <w:r w:rsidR="001577C9" w:rsidRPr="00F278AA">
        <w:rPr>
          <w:rFonts w:ascii="Times New Roman" w:hAnsi="Times New Roman"/>
          <w:iCs/>
          <w:noProof/>
          <w:sz w:val="22"/>
          <w:szCs w:val="22"/>
          <w:lang w:val="lt-LT"/>
        </w:rPr>
        <w:t xml:space="preserve"> (Lietuvos Respublikos laiku)</w:t>
      </w:r>
      <w:r w:rsidR="001577C9" w:rsidRPr="00F278AA">
        <w:rPr>
          <w:rFonts w:ascii="Times New Roman" w:hAnsi="Times New Roman"/>
          <w:noProof/>
          <w:sz w:val="22"/>
          <w:szCs w:val="22"/>
          <w:lang w:val="lt-LT"/>
        </w:rPr>
        <w:t xml:space="preserve">. </w:t>
      </w:r>
    </w:p>
    <w:p w14:paraId="41447460" w14:textId="77777777" w:rsidR="0088524D" w:rsidRPr="00F278AA" w:rsidRDefault="00AA6868" w:rsidP="006B29BB">
      <w:pPr>
        <w:pStyle w:val="Body2"/>
        <w:ind w:firstLine="709"/>
        <w:rPr>
          <w:rFonts w:cs="Times New Roman"/>
          <w:lang w:val="lt-LT"/>
        </w:rPr>
      </w:pPr>
      <w:r w:rsidRPr="00F278AA">
        <w:rPr>
          <w:rFonts w:cs="Times New Roman"/>
          <w:lang w:val="lt-LT"/>
        </w:rPr>
        <w:t>5.6</w:t>
      </w:r>
      <w:r w:rsidR="00275B6C" w:rsidRPr="00F278AA">
        <w:rPr>
          <w:rFonts w:cs="Times New Roman"/>
          <w:lang w:val="lt-LT"/>
        </w:rPr>
        <w:t xml:space="preserve">. </w:t>
      </w:r>
      <w:r w:rsidR="00115F8E" w:rsidRPr="00F278AA">
        <w:rPr>
          <w:rFonts w:cs="Times New Roman"/>
          <w:lang w:val="lt-LT"/>
        </w:rPr>
        <w:t>Pateikdamas pasiūlymą, tei</w:t>
      </w:r>
      <w:r w:rsidR="0088524D" w:rsidRPr="00F278AA">
        <w:rPr>
          <w:rFonts w:cs="Times New Roman"/>
          <w:lang w:val="lt-LT"/>
        </w:rPr>
        <w:t>kėjas sutinka su pirkimo dokumentais ir patvirtina, kad jo pasiūlyme pateikta informacija yra teisinga ir apima viską, ko reikia tinkamam pirkimo sutarties įvykdymui.</w:t>
      </w:r>
    </w:p>
    <w:p w14:paraId="7A316D39" w14:textId="77777777" w:rsidR="0088524D" w:rsidRPr="00F278AA" w:rsidRDefault="00AA6868" w:rsidP="006B29BB">
      <w:pPr>
        <w:pStyle w:val="Body2"/>
        <w:ind w:firstLine="709"/>
        <w:rPr>
          <w:rFonts w:cs="Times New Roman"/>
          <w:lang w:val="lt-LT"/>
        </w:rPr>
      </w:pPr>
      <w:r w:rsidRPr="00F278AA">
        <w:rPr>
          <w:rFonts w:cs="Times New Roman"/>
          <w:lang w:val="lt-LT"/>
        </w:rPr>
        <w:t>5.7</w:t>
      </w:r>
      <w:r w:rsidR="0008568A" w:rsidRPr="00F278AA">
        <w:rPr>
          <w:rFonts w:cs="Times New Roman"/>
          <w:lang w:val="lt-LT"/>
        </w:rPr>
        <w:t xml:space="preserve">. </w:t>
      </w:r>
      <w:r w:rsidR="00115F8E" w:rsidRPr="00F278AA">
        <w:rPr>
          <w:rFonts w:cs="Times New Roman"/>
          <w:lang w:val="lt-LT"/>
        </w:rPr>
        <w:t>Tei</w:t>
      </w:r>
      <w:r w:rsidR="0088524D" w:rsidRPr="00F278AA">
        <w:rPr>
          <w:rFonts w:cs="Times New Roman"/>
          <w:lang w:val="lt-LT"/>
        </w:rPr>
        <w:t>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538288E" w14:textId="77777777" w:rsidR="0088524D" w:rsidRPr="00F278AA" w:rsidRDefault="00AA6868" w:rsidP="006B29BB">
      <w:pPr>
        <w:pStyle w:val="Body2"/>
        <w:ind w:firstLine="709"/>
        <w:rPr>
          <w:rFonts w:cs="Times New Roman"/>
          <w:lang w:val="lt-LT"/>
        </w:rPr>
      </w:pPr>
      <w:r w:rsidRPr="00F278AA">
        <w:rPr>
          <w:rFonts w:cs="Times New Roman"/>
          <w:lang w:val="lt-LT"/>
        </w:rPr>
        <w:t>5.8</w:t>
      </w:r>
      <w:r w:rsidR="00F6151D" w:rsidRPr="00F278AA">
        <w:rPr>
          <w:rFonts w:cs="Times New Roman"/>
          <w:lang w:val="lt-LT"/>
        </w:rPr>
        <w:t xml:space="preserve">. </w:t>
      </w:r>
      <w:r w:rsidR="0088524D" w:rsidRPr="00F278AA">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F278AA">
        <w:rPr>
          <w:rFonts w:cs="Times New Roman"/>
          <w:lang w:val="lt-LT"/>
        </w:rPr>
        <w:t>90 dienų</w:t>
      </w:r>
      <w:r w:rsidR="0088524D" w:rsidRPr="00F278AA">
        <w:rPr>
          <w:rFonts w:cs="Times New Roman"/>
          <w:lang w:val="lt-LT"/>
        </w:rPr>
        <w:t>.</w:t>
      </w:r>
    </w:p>
    <w:p w14:paraId="6678AB5F" w14:textId="77777777" w:rsidR="0088524D" w:rsidRPr="00F278AA" w:rsidRDefault="00AA6868" w:rsidP="006B29BB">
      <w:pPr>
        <w:pStyle w:val="Body2"/>
        <w:ind w:firstLine="709"/>
        <w:rPr>
          <w:rFonts w:cs="Times New Roman"/>
          <w:lang w:val="lt-LT"/>
        </w:rPr>
      </w:pPr>
      <w:r w:rsidRPr="00F278AA">
        <w:rPr>
          <w:rFonts w:cs="Times New Roman"/>
          <w:lang w:val="lt-LT"/>
        </w:rPr>
        <w:t>5.9.</w:t>
      </w:r>
      <w:r w:rsidR="00F6151D" w:rsidRPr="00F278AA">
        <w:rPr>
          <w:rFonts w:cs="Times New Roman"/>
          <w:lang w:val="lt-LT"/>
        </w:rPr>
        <w:t xml:space="preserve"> </w:t>
      </w:r>
      <w:r w:rsidR="00C471F0" w:rsidRPr="00F278AA">
        <w:rPr>
          <w:rFonts w:cs="Times New Roman"/>
          <w:lang w:val="lt-LT"/>
        </w:rPr>
        <w:t>Pasiūlyme nurodoma kaina  pateikiama eurais. Apskaičiuojant kainą</w:t>
      </w:r>
      <w:r w:rsidR="0088524D" w:rsidRPr="00F278AA">
        <w:rPr>
          <w:rFonts w:cs="Times New Roman"/>
          <w:lang w:val="lt-LT"/>
        </w:rPr>
        <w:t xml:space="preserve">, turi būti atsižvelgta į visus </w:t>
      </w:r>
      <w:r w:rsidR="00F6535E" w:rsidRPr="00F278AA">
        <w:rPr>
          <w:rFonts w:cs="Times New Roman"/>
          <w:lang w:val="lt-LT"/>
        </w:rPr>
        <w:t xml:space="preserve">Apklausos </w:t>
      </w:r>
      <w:r w:rsidR="0088524D" w:rsidRPr="00F278AA">
        <w:rPr>
          <w:rFonts w:cs="Times New Roman"/>
          <w:lang w:val="lt-LT"/>
        </w:rPr>
        <w:t>sąlygų, įskaitant pirkimo sutarties projektą, rei</w:t>
      </w:r>
      <w:r w:rsidR="00C471F0" w:rsidRPr="00F278AA">
        <w:rPr>
          <w:rFonts w:cs="Times New Roman"/>
          <w:lang w:val="lt-LT"/>
        </w:rPr>
        <w:t xml:space="preserve">kalavimus. Į pasiūlymo kainą </w:t>
      </w:r>
      <w:r w:rsidR="0088524D" w:rsidRPr="00F278AA">
        <w:rPr>
          <w:rFonts w:cs="Times New Roman"/>
          <w:lang w:val="lt-LT"/>
        </w:rPr>
        <w:t xml:space="preserve"> turi būti įskaityti visi mokesčiai ir visos tiekėjo išlaidos, apimančios viską, ko reikia visiškam ir tinkamam pirkimo sutarties įvykdymui. </w:t>
      </w:r>
    </w:p>
    <w:p w14:paraId="3E5348E8" w14:textId="77777777" w:rsidR="0088524D" w:rsidRPr="00F278AA" w:rsidRDefault="00AA6868" w:rsidP="006B29BB">
      <w:pPr>
        <w:pStyle w:val="Body2"/>
        <w:ind w:firstLine="709"/>
        <w:rPr>
          <w:rFonts w:cs="Times New Roman"/>
          <w:lang w:val="lt-LT"/>
        </w:rPr>
      </w:pPr>
      <w:r w:rsidRPr="00F278AA">
        <w:rPr>
          <w:rFonts w:cs="Times New Roman"/>
          <w:lang w:val="lt-LT"/>
        </w:rPr>
        <w:t>5.10</w:t>
      </w:r>
      <w:r w:rsidR="00F6151D" w:rsidRPr="00F278AA">
        <w:rPr>
          <w:rFonts w:cs="Times New Roman"/>
          <w:lang w:val="lt-LT"/>
        </w:rPr>
        <w:t xml:space="preserve">. </w:t>
      </w:r>
      <w:r w:rsidR="0088524D" w:rsidRPr="00F278AA">
        <w:rPr>
          <w:rFonts w:cs="Times New Roman"/>
          <w:lang w:val="lt-LT"/>
        </w:rPr>
        <w:t>Perkančioji organizacija turi teisę pratęsti pasiūlymo pateikimo terminą. Apie naują pasiūlymų pateikimo terminą perkančioji organizacija paskelbia CVP IS ir praneša prie pi</w:t>
      </w:r>
      <w:r w:rsidR="00115F8E" w:rsidRPr="00F278AA">
        <w:rPr>
          <w:rFonts w:cs="Times New Roman"/>
          <w:lang w:val="lt-LT"/>
        </w:rPr>
        <w:t>rkimo CVP IS prisijungusiems tei</w:t>
      </w:r>
      <w:r w:rsidR="0088524D" w:rsidRPr="00F278AA">
        <w:rPr>
          <w:rFonts w:cs="Times New Roman"/>
          <w:lang w:val="lt-LT"/>
        </w:rPr>
        <w:t>kėjams.</w:t>
      </w:r>
    </w:p>
    <w:p w14:paraId="1C20CD9E" w14:textId="77777777" w:rsidR="00AB44CA" w:rsidRPr="00F278AA" w:rsidRDefault="00AA6868" w:rsidP="006B29BB">
      <w:pPr>
        <w:pStyle w:val="Body2"/>
        <w:ind w:firstLine="709"/>
        <w:rPr>
          <w:rFonts w:cs="Times New Roman"/>
          <w:lang w:val="lt-LT"/>
        </w:rPr>
      </w:pPr>
      <w:r w:rsidRPr="00F278AA">
        <w:rPr>
          <w:rFonts w:cs="Times New Roman"/>
          <w:lang w:val="lt-LT"/>
        </w:rPr>
        <w:t>5.11.</w:t>
      </w:r>
      <w:r w:rsidR="00115F8E" w:rsidRPr="00F278AA">
        <w:rPr>
          <w:rFonts w:cs="Times New Roman"/>
          <w:lang w:val="lt-LT"/>
        </w:rPr>
        <w:t>Tei</w:t>
      </w:r>
      <w:r w:rsidR="0088524D" w:rsidRPr="00F278AA">
        <w:rPr>
          <w:rFonts w:cs="Times New Roman"/>
          <w:lang w:val="lt-LT"/>
        </w:rPr>
        <w:t xml:space="preserv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F278AA">
        <w:rPr>
          <w:rFonts w:cs="Times New Roman"/>
          <w:lang w:val="lt-LT"/>
        </w:rPr>
        <w:t>Į</w:t>
      </w:r>
      <w:r w:rsidR="0088524D" w:rsidRPr="00F278AA">
        <w:rPr>
          <w:rFonts w:cs="Times New Roman"/>
          <w:lang w:val="lt-LT"/>
        </w:rPr>
        <w:t>sta</w:t>
      </w:r>
      <w:r w:rsidR="00115F8E" w:rsidRPr="00F278AA">
        <w:rPr>
          <w:rFonts w:cs="Times New Roman"/>
          <w:lang w:val="lt-LT"/>
        </w:rPr>
        <w:t>tymo 20 straipsnio 2 dalyje. Tei</w:t>
      </w:r>
      <w:r w:rsidR="0088524D" w:rsidRPr="00F278AA">
        <w:rPr>
          <w:rFonts w:cs="Times New Roman"/>
          <w:lang w:val="lt-LT"/>
        </w:rPr>
        <w:t>kėjas neturi teisės nurodyti, kad visa pasiūlyme pateikta in</w:t>
      </w:r>
      <w:r w:rsidR="00115F8E" w:rsidRPr="00F278AA">
        <w:rPr>
          <w:rFonts w:cs="Times New Roman"/>
          <w:lang w:val="lt-LT"/>
        </w:rPr>
        <w:t>formacija yra konfidenciali. Tei</w:t>
      </w:r>
      <w:r w:rsidR="0088524D" w:rsidRPr="00F278AA">
        <w:rPr>
          <w:rFonts w:cs="Times New Roman"/>
          <w:lang w:val="lt-LT"/>
        </w:rPr>
        <w:t>kėjas turi aiškiai nurodyti, kokie su pasiūlymu pateikti dokumentai laikytini konfidencialiais. Perkančioji organizacija, viešojo pirkimo komisija (toliau vadinama – Komisija), jos nariai ar ekspertai ir ki</w:t>
      </w:r>
      <w:r w:rsidR="00115F8E" w:rsidRPr="00F278AA">
        <w:rPr>
          <w:rFonts w:cs="Times New Roman"/>
          <w:lang w:val="lt-LT"/>
        </w:rPr>
        <w:t xml:space="preserve">ti asmenys </w:t>
      </w:r>
      <w:r w:rsidR="00115F8E" w:rsidRPr="00F278AA">
        <w:rPr>
          <w:rFonts w:cs="Times New Roman"/>
          <w:lang w:val="lt-LT"/>
        </w:rPr>
        <w:lastRenderedPageBreak/>
        <w:t>negali atskleisti tei</w:t>
      </w:r>
      <w:r w:rsidR="0088524D" w:rsidRPr="00F278AA">
        <w:rPr>
          <w:rFonts w:cs="Times New Roman"/>
          <w:lang w:val="lt-LT"/>
        </w:rPr>
        <w:t>kėjo pateiktos informacijos, kurią tiekėjas nur</w:t>
      </w:r>
      <w:r w:rsidR="00115F8E" w:rsidRPr="00F278AA">
        <w:rPr>
          <w:rFonts w:cs="Times New Roman"/>
          <w:lang w:val="lt-LT"/>
        </w:rPr>
        <w:t>odė kaip konfidencialią. Jei tei</w:t>
      </w:r>
      <w:r w:rsidR="0088524D" w:rsidRPr="00F278AA">
        <w:rPr>
          <w:rFonts w:cs="Times New Roman"/>
          <w:lang w:val="lt-LT"/>
        </w:rPr>
        <w:t>kėjas nenurodo konfidencialios infor</w:t>
      </w:r>
      <w:r w:rsidR="00115F8E" w:rsidRPr="00F278AA">
        <w:rPr>
          <w:rFonts w:cs="Times New Roman"/>
          <w:lang w:val="lt-LT"/>
        </w:rPr>
        <w:t>macijos, laikoma, kad tokios tei</w:t>
      </w:r>
      <w:r w:rsidR="0088524D" w:rsidRPr="00F278AA">
        <w:rPr>
          <w:rFonts w:cs="Times New Roman"/>
          <w:lang w:val="lt-LT"/>
        </w:rPr>
        <w:t>kėjo pasiūlyme nėra.</w:t>
      </w:r>
    </w:p>
    <w:p w14:paraId="317CD801" w14:textId="77777777" w:rsidR="0088524D" w:rsidRPr="00F278AA" w:rsidRDefault="00AA6868" w:rsidP="006B29BB">
      <w:pPr>
        <w:pStyle w:val="Body2"/>
        <w:ind w:firstLine="709"/>
        <w:rPr>
          <w:rFonts w:cs="Times New Roman"/>
          <w:lang w:val="lt-LT"/>
        </w:rPr>
      </w:pPr>
      <w:r w:rsidRPr="00F278AA">
        <w:rPr>
          <w:rFonts w:cs="Times New Roman"/>
          <w:lang w:val="lt-LT"/>
        </w:rPr>
        <w:t>5.12</w:t>
      </w:r>
      <w:r w:rsidR="00FF4FB4" w:rsidRPr="00F278AA">
        <w:rPr>
          <w:rFonts w:cs="Times New Roman"/>
          <w:lang w:val="lt-LT"/>
        </w:rPr>
        <w:t xml:space="preserve">. </w:t>
      </w:r>
      <w:r w:rsidR="00115F8E" w:rsidRPr="00F278AA">
        <w:rPr>
          <w:rFonts w:cs="Times New Roman"/>
          <w:lang w:val="lt-LT"/>
        </w:rPr>
        <w:t>Tei</w:t>
      </w:r>
      <w:r w:rsidR="0088524D" w:rsidRPr="00F278AA">
        <w:rPr>
          <w:rFonts w:cs="Times New Roman"/>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D775B48" w14:textId="77777777" w:rsidR="0088524D" w:rsidRPr="00F278AA" w:rsidRDefault="00AA6868" w:rsidP="00587642">
      <w:pPr>
        <w:pStyle w:val="Body2"/>
        <w:ind w:firstLine="709"/>
        <w:rPr>
          <w:rFonts w:cs="Times New Roman"/>
          <w:lang w:val="lt-LT"/>
        </w:rPr>
      </w:pPr>
      <w:r w:rsidRPr="00F278AA">
        <w:rPr>
          <w:rFonts w:cs="Times New Roman"/>
          <w:lang w:val="lt-LT"/>
        </w:rPr>
        <w:t>5.13.</w:t>
      </w:r>
      <w:r w:rsidR="00FF4FB4" w:rsidRPr="00F278AA">
        <w:rPr>
          <w:rFonts w:cs="Times New Roman"/>
          <w:lang w:val="lt-LT"/>
        </w:rPr>
        <w:t xml:space="preserve"> </w:t>
      </w:r>
      <w:r w:rsidR="0088524D" w:rsidRPr="00F278AA">
        <w:rPr>
          <w:rFonts w:cs="Times New Roman"/>
          <w:lang w:val="lt-LT"/>
        </w:rPr>
        <w:t>Kol nesibaigė pasiūlymų galiojimo laikas, perkančioji organizacija turi teisę pra</w:t>
      </w:r>
      <w:r w:rsidR="00115F8E" w:rsidRPr="00F278AA">
        <w:rPr>
          <w:rFonts w:cs="Times New Roman"/>
          <w:lang w:val="lt-LT"/>
        </w:rPr>
        <w:t>šyti CVP IS priemonėmis, kad tei</w:t>
      </w:r>
      <w:r w:rsidR="0088524D" w:rsidRPr="00F278AA">
        <w:rPr>
          <w:rFonts w:cs="Times New Roman"/>
          <w:lang w:val="lt-LT"/>
        </w:rPr>
        <w:t>kėjai pratęstų jų galiojimą ik</w:t>
      </w:r>
      <w:r w:rsidR="00115F8E" w:rsidRPr="00F278AA">
        <w:rPr>
          <w:rFonts w:cs="Times New Roman"/>
          <w:lang w:val="lt-LT"/>
        </w:rPr>
        <w:t>i konkrečiai nurodyto laiko. Tei</w:t>
      </w:r>
      <w:r w:rsidR="0088524D" w:rsidRPr="00F278AA">
        <w:rPr>
          <w:rFonts w:cs="Times New Roman"/>
          <w:lang w:val="lt-LT"/>
        </w:rPr>
        <w:t xml:space="preserve">kėjas CVP IS priemonėmis tokį prašymą gali atmesti. </w:t>
      </w:r>
    </w:p>
    <w:p w14:paraId="06F5A67C" w14:textId="77777777" w:rsidR="0088524D" w:rsidRPr="00F278AA" w:rsidRDefault="0088524D" w:rsidP="006B29BB">
      <w:pPr>
        <w:pStyle w:val="Heading"/>
        <w:ind w:firstLine="709"/>
        <w:jc w:val="center"/>
        <w:rPr>
          <w:rFonts w:cs="Times New Roman"/>
          <w:color w:val="auto"/>
          <w:lang w:val="lt-LT"/>
        </w:rPr>
      </w:pPr>
      <w:r w:rsidRPr="00F278AA">
        <w:rPr>
          <w:rFonts w:cs="Times New Roman"/>
          <w:color w:val="auto"/>
          <w:lang w:val="lt-LT"/>
        </w:rPr>
        <w:t>VI. PASIŪLYMŲ ŠIFRAVIMAS</w:t>
      </w:r>
    </w:p>
    <w:p w14:paraId="1900A7E9" w14:textId="77777777" w:rsidR="006B2389" w:rsidRPr="00F278AA" w:rsidRDefault="006B2389" w:rsidP="006B29BB">
      <w:pPr>
        <w:pStyle w:val="Body2"/>
        <w:ind w:firstLine="709"/>
        <w:rPr>
          <w:rFonts w:cs="Times New Roman"/>
          <w:color w:val="auto"/>
          <w:lang w:val="lt-LT"/>
        </w:rPr>
      </w:pPr>
    </w:p>
    <w:p w14:paraId="49364659" w14:textId="77777777" w:rsidR="0088524D" w:rsidRPr="00F278AA" w:rsidRDefault="002F6D49" w:rsidP="006B29BB">
      <w:pPr>
        <w:pStyle w:val="Body2"/>
        <w:ind w:firstLine="709"/>
        <w:rPr>
          <w:rFonts w:cs="Times New Roman"/>
          <w:i/>
          <w:color w:val="auto"/>
          <w:lang w:val="lt-LT"/>
        </w:rPr>
      </w:pPr>
      <w:r w:rsidRPr="00F278AA">
        <w:rPr>
          <w:rFonts w:cs="Times New Roman"/>
          <w:color w:val="auto"/>
          <w:lang w:val="lt-LT"/>
        </w:rPr>
        <w:t>6.1</w:t>
      </w:r>
      <w:r w:rsidR="00533BA2" w:rsidRPr="00F278AA">
        <w:rPr>
          <w:rFonts w:cs="Times New Roman"/>
          <w:color w:val="auto"/>
          <w:lang w:val="lt-LT"/>
        </w:rPr>
        <w:t xml:space="preserve">. </w:t>
      </w:r>
      <w:r w:rsidR="00115F8E" w:rsidRPr="00F278AA">
        <w:rPr>
          <w:rFonts w:cs="Times New Roman"/>
          <w:color w:val="auto"/>
          <w:lang w:val="lt-LT"/>
        </w:rPr>
        <w:t>Tei</w:t>
      </w:r>
      <w:r w:rsidR="0088524D" w:rsidRPr="00F278AA">
        <w:rPr>
          <w:rFonts w:cs="Times New Roman"/>
          <w:color w:val="auto"/>
          <w:lang w:val="lt-LT"/>
        </w:rPr>
        <w:t>kėjo teikiamas pasiūly</w:t>
      </w:r>
      <w:r w:rsidR="00115F8E" w:rsidRPr="00F278AA">
        <w:rPr>
          <w:rFonts w:cs="Times New Roman"/>
          <w:color w:val="auto"/>
          <w:lang w:val="lt-LT"/>
        </w:rPr>
        <w:t>mas gali būti užšifruojamas. Tei</w:t>
      </w:r>
      <w:r w:rsidR="0088524D" w:rsidRPr="00F278AA">
        <w:rPr>
          <w:rFonts w:cs="Times New Roman"/>
          <w:color w:val="auto"/>
          <w:lang w:val="lt-LT"/>
        </w:rPr>
        <w:t>kėjas, nusprendęs pateikti užšifruotą pasiūlymą, turi:</w:t>
      </w:r>
    </w:p>
    <w:p w14:paraId="4235A0B8" w14:textId="77777777" w:rsidR="0088524D" w:rsidRPr="00F278AA" w:rsidRDefault="002F6D49" w:rsidP="006B29BB">
      <w:pPr>
        <w:pStyle w:val="Body2"/>
        <w:ind w:firstLine="709"/>
        <w:rPr>
          <w:rFonts w:cs="Times New Roman"/>
          <w:color w:val="auto"/>
          <w:lang w:val="lt-LT"/>
        </w:rPr>
      </w:pPr>
      <w:r w:rsidRPr="00F278AA">
        <w:rPr>
          <w:rFonts w:cs="Times New Roman"/>
          <w:color w:val="auto"/>
          <w:lang w:val="lt-LT"/>
        </w:rPr>
        <w:t>6.</w:t>
      </w:r>
      <w:r w:rsidR="00CA17EF" w:rsidRPr="00F278AA">
        <w:rPr>
          <w:rFonts w:cs="Times New Roman"/>
          <w:color w:val="auto"/>
          <w:lang w:val="lt-LT"/>
        </w:rPr>
        <w:t>1.1</w:t>
      </w:r>
      <w:r w:rsidR="0088524D" w:rsidRPr="00F278AA">
        <w:rPr>
          <w:rFonts w:cs="Times New Roman"/>
          <w:color w:val="auto"/>
          <w:lang w:val="lt-LT"/>
        </w:rPr>
        <w:t>. iki pasiūlymų pateikimo termino pabaigos naudodamasis CVP IS priemonėmis pateikti užšifruotą pasiūlymą (užšifruojamas visas pasiūlymas arba pasiūlymo dokumentas, kuriame nurody</w:t>
      </w:r>
      <w:r w:rsidR="00CA17EF" w:rsidRPr="00F278AA">
        <w:rPr>
          <w:rFonts w:cs="Times New Roman"/>
          <w:color w:val="auto"/>
          <w:lang w:val="lt-LT"/>
        </w:rPr>
        <w:t>ta pasiūlymo kaina). Instrukciją</w:t>
      </w:r>
      <w:r w:rsidR="0088524D" w:rsidRPr="00F278AA">
        <w:rPr>
          <w:rFonts w:cs="Times New Roman"/>
          <w:color w:val="auto"/>
          <w:lang w:val="lt-LT"/>
        </w:rPr>
        <w:t>, kaip tiekėjui užšifruoti pasiūlymą</w:t>
      </w:r>
      <w:r w:rsidR="00CA17EF" w:rsidRPr="00F278AA">
        <w:rPr>
          <w:rFonts w:cs="Times New Roman"/>
          <w:color w:val="auto"/>
          <w:lang w:val="lt-LT"/>
        </w:rPr>
        <w:t>,</w:t>
      </w:r>
      <w:r w:rsidR="0088524D" w:rsidRPr="00F278AA">
        <w:rPr>
          <w:rFonts w:cs="Times New Roman"/>
          <w:color w:val="auto"/>
          <w:lang w:val="lt-LT"/>
        </w:rPr>
        <w:t xml:space="preserve"> galima rasti interneto svetainėje </w:t>
      </w:r>
      <w:bookmarkStart w:id="1" w:name="_Hlk489944460"/>
      <w:r w:rsidR="0088524D" w:rsidRPr="00F278AA">
        <w:rPr>
          <w:rFonts w:cs="Times New Roman"/>
          <w:color w:val="auto"/>
          <w:lang w:val="lt-LT"/>
        </w:rPr>
        <w:t>http://vpt.lrv.lt/lt/pasiulymu-sifravimas</w:t>
      </w:r>
      <w:bookmarkEnd w:id="1"/>
      <w:r w:rsidR="0088524D" w:rsidRPr="00F278AA">
        <w:rPr>
          <w:rFonts w:cs="Times New Roman"/>
          <w:color w:val="auto"/>
          <w:lang w:val="lt-LT"/>
        </w:rPr>
        <w:t>.</w:t>
      </w:r>
    </w:p>
    <w:p w14:paraId="1E638B43" w14:textId="77777777" w:rsidR="0088524D" w:rsidRPr="00F278AA" w:rsidRDefault="002F6D49" w:rsidP="006B29BB">
      <w:pPr>
        <w:pStyle w:val="Body2"/>
        <w:ind w:firstLine="709"/>
        <w:rPr>
          <w:rFonts w:cs="Times New Roman"/>
          <w:color w:val="auto"/>
          <w:lang w:val="lt-LT"/>
        </w:rPr>
      </w:pPr>
      <w:r w:rsidRPr="00F278AA">
        <w:rPr>
          <w:rFonts w:cs="Times New Roman"/>
          <w:color w:val="auto"/>
          <w:lang w:val="lt-LT"/>
        </w:rPr>
        <w:t>6.</w:t>
      </w:r>
      <w:r w:rsidR="00CA17EF" w:rsidRPr="00F278AA">
        <w:rPr>
          <w:rFonts w:cs="Times New Roman"/>
          <w:color w:val="auto"/>
          <w:lang w:val="lt-LT"/>
        </w:rPr>
        <w:t>1.2</w:t>
      </w:r>
      <w:r w:rsidR="0088524D" w:rsidRPr="00F278AA">
        <w:rPr>
          <w:rFonts w:cs="Times New Roman"/>
          <w:color w:val="auto"/>
          <w:lang w:val="lt-LT"/>
        </w:rPr>
        <w:t>.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w:t>
      </w:r>
      <w:r w:rsidR="00115F8E" w:rsidRPr="00F278AA">
        <w:rPr>
          <w:rFonts w:cs="Times New Roman"/>
          <w:color w:val="auto"/>
          <w:lang w:val="lt-LT"/>
        </w:rPr>
        <w:t>ksu arba raštu. Tokiu atveju tei</w:t>
      </w:r>
      <w:r w:rsidR="0088524D" w:rsidRPr="00F278AA">
        <w:rPr>
          <w:rFonts w:cs="Times New Roman"/>
          <w:color w:val="auto"/>
          <w:lang w:val="lt-LT"/>
        </w:rPr>
        <w:t xml:space="preserve">kėjas turėtų būti aktyvus ir įsitikinti, kad pateiktas slaptažodis laiku pasiekė adresatą (pavyzdžiui, susisiekęs su perkančiąja organizacija oficialiu jos telefonu ir (arba) kitais būdais). </w:t>
      </w:r>
    </w:p>
    <w:p w14:paraId="6BE249B3" w14:textId="77777777" w:rsidR="0088524D" w:rsidRPr="00F278AA" w:rsidRDefault="00CA17EF" w:rsidP="006B29BB">
      <w:pPr>
        <w:pStyle w:val="Body2"/>
        <w:ind w:firstLine="709"/>
        <w:rPr>
          <w:rFonts w:cs="Times New Roman"/>
          <w:color w:val="auto"/>
          <w:lang w:val="lt-LT"/>
        </w:rPr>
      </w:pPr>
      <w:r w:rsidRPr="00F278AA">
        <w:rPr>
          <w:rFonts w:cs="Times New Roman"/>
          <w:color w:val="auto"/>
          <w:lang w:val="lt-LT"/>
        </w:rPr>
        <w:t>6.2</w:t>
      </w:r>
      <w:r w:rsidR="00533BA2" w:rsidRPr="00F278AA">
        <w:rPr>
          <w:rFonts w:cs="Times New Roman"/>
          <w:color w:val="auto"/>
          <w:lang w:val="lt-LT"/>
        </w:rPr>
        <w:t>.</w:t>
      </w:r>
      <w:r w:rsidR="00115F8E" w:rsidRPr="00F278AA">
        <w:rPr>
          <w:rFonts w:cs="Times New Roman"/>
          <w:color w:val="auto"/>
          <w:lang w:val="lt-LT"/>
        </w:rPr>
        <w:t xml:space="preserve"> Tei</w:t>
      </w:r>
      <w:r w:rsidR="0088524D" w:rsidRPr="00F278AA">
        <w:rPr>
          <w:rFonts w:cs="Times New Roman"/>
          <w:color w:val="auto"/>
          <w:lang w:val="lt-LT"/>
        </w:rPr>
        <w:t>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w:t>
      </w:r>
      <w:r w:rsidR="00115F8E" w:rsidRPr="00F278AA">
        <w:rPr>
          <w:rFonts w:cs="Times New Roman"/>
          <w:color w:val="auto"/>
          <w:lang w:val="lt-LT"/>
        </w:rPr>
        <w:t>s – perkančioji organizacija tei</w:t>
      </w:r>
      <w:r w:rsidR="0088524D" w:rsidRPr="00F278AA">
        <w:rPr>
          <w:rFonts w:cs="Times New Roman"/>
          <w:color w:val="auto"/>
          <w:lang w:val="lt-LT"/>
        </w:rPr>
        <w:t>kėjo pasiūlymą atmeta kaip neatitinkantį pirkimo dokumentuose nustatytų reikalavimų (tiekėjas nepateikė pasiūlymo kainos).</w:t>
      </w:r>
    </w:p>
    <w:p w14:paraId="6332595A" w14:textId="77777777" w:rsidR="00DA4CC0" w:rsidRPr="00F278AA" w:rsidRDefault="00DA4CC0" w:rsidP="006B29BB">
      <w:pPr>
        <w:ind w:firstLine="709"/>
        <w:jc w:val="left"/>
        <w:rPr>
          <w:rFonts w:ascii="Times New Roman" w:hAnsi="Times New Roman"/>
          <w:szCs w:val="22"/>
        </w:rPr>
      </w:pPr>
    </w:p>
    <w:p w14:paraId="1D9ABF51" w14:textId="77777777" w:rsidR="006B2389" w:rsidRPr="00F278AA" w:rsidRDefault="006B2389" w:rsidP="006B29BB">
      <w:pPr>
        <w:ind w:firstLine="709"/>
        <w:jc w:val="center"/>
        <w:rPr>
          <w:rFonts w:ascii="Times New Roman" w:hAnsi="Times New Roman"/>
          <w:b/>
          <w:szCs w:val="22"/>
        </w:rPr>
      </w:pPr>
      <w:r w:rsidRPr="00F278AA">
        <w:rPr>
          <w:rFonts w:ascii="Times New Roman" w:hAnsi="Times New Roman"/>
          <w:b/>
          <w:bCs/>
          <w:szCs w:val="22"/>
        </w:rPr>
        <w:t>VII.</w:t>
      </w:r>
      <w:r w:rsidRPr="00F278AA">
        <w:rPr>
          <w:rFonts w:ascii="Times New Roman" w:hAnsi="Times New Roman"/>
          <w:b/>
          <w:szCs w:val="22"/>
        </w:rPr>
        <w:t> PASIŪLYMO GALIOJIMO UŽTIKRINIMAS</w:t>
      </w:r>
    </w:p>
    <w:p w14:paraId="54AA564C" w14:textId="77777777" w:rsidR="006B2389" w:rsidRPr="00F278AA" w:rsidRDefault="006B2389" w:rsidP="006B29BB">
      <w:pPr>
        <w:ind w:firstLine="709"/>
        <w:rPr>
          <w:rFonts w:ascii="Times New Roman" w:hAnsi="Times New Roman"/>
          <w:szCs w:val="22"/>
        </w:rPr>
      </w:pPr>
    </w:p>
    <w:p w14:paraId="25BD9394" w14:textId="77777777" w:rsidR="006B2389" w:rsidRPr="00F278AA" w:rsidRDefault="00FF56F9" w:rsidP="006B29BB">
      <w:pPr>
        <w:ind w:firstLine="709"/>
        <w:rPr>
          <w:rFonts w:ascii="Times New Roman" w:hAnsi="Times New Roman"/>
          <w:szCs w:val="22"/>
        </w:rPr>
      </w:pPr>
      <w:r w:rsidRPr="00F278AA">
        <w:rPr>
          <w:rFonts w:ascii="Times New Roman" w:hAnsi="Times New Roman"/>
          <w:szCs w:val="22"/>
        </w:rPr>
        <w:t>7.</w:t>
      </w:r>
      <w:r w:rsidR="000E21EB" w:rsidRPr="00F278AA">
        <w:rPr>
          <w:rFonts w:ascii="Times New Roman" w:hAnsi="Times New Roman"/>
          <w:szCs w:val="22"/>
        </w:rPr>
        <w:t>1</w:t>
      </w:r>
      <w:r w:rsidR="00A151D5" w:rsidRPr="00F278AA">
        <w:rPr>
          <w:rFonts w:ascii="Times New Roman" w:hAnsi="Times New Roman"/>
          <w:szCs w:val="22"/>
        </w:rPr>
        <w:t xml:space="preserve">. </w:t>
      </w:r>
      <w:r w:rsidR="006B2389" w:rsidRPr="00F278AA">
        <w:rPr>
          <w:rFonts w:ascii="Times New Roman" w:hAnsi="Times New Roman"/>
          <w:szCs w:val="22"/>
        </w:rPr>
        <w:t>Perkančioji organizacija pasiūlymo galiojimo užtikrinimo nereikalauja.</w:t>
      </w:r>
    </w:p>
    <w:p w14:paraId="74D352CE" w14:textId="77777777" w:rsidR="006B2389" w:rsidRPr="00F278AA" w:rsidRDefault="006B2389" w:rsidP="00FF56F9">
      <w:pPr>
        <w:rPr>
          <w:rFonts w:ascii="Times New Roman" w:hAnsi="Times New Roman"/>
          <w:b/>
          <w:bCs/>
          <w:szCs w:val="22"/>
        </w:rPr>
      </w:pPr>
    </w:p>
    <w:p w14:paraId="6A1C91F5" w14:textId="77777777" w:rsidR="00A151D5" w:rsidRPr="00F278AA" w:rsidRDefault="006B2389" w:rsidP="006B29BB">
      <w:pPr>
        <w:ind w:firstLine="709"/>
        <w:jc w:val="center"/>
        <w:rPr>
          <w:rFonts w:ascii="Times New Roman" w:eastAsia="Calibri" w:hAnsi="Times New Roman"/>
          <w:b/>
          <w:szCs w:val="22"/>
        </w:rPr>
      </w:pPr>
      <w:r w:rsidRPr="00F278AA">
        <w:rPr>
          <w:rFonts w:ascii="Times New Roman" w:hAnsi="Times New Roman"/>
          <w:b/>
          <w:bCs/>
          <w:szCs w:val="22"/>
        </w:rPr>
        <w:t>VII</w:t>
      </w:r>
      <w:r w:rsidR="00A151D5" w:rsidRPr="00F278AA">
        <w:rPr>
          <w:rFonts w:ascii="Times New Roman" w:hAnsi="Times New Roman"/>
          <w:b/>
          <w:bCs/>
          <w:szCs w:val="22"/>
        </w:rPr>
        <w:t>I</w:t>
      </w:r>
      <w:r w:rsidRPr="00F278AA">
        <w:rPr>
          <w:rFonts w:ascii="Times New Roman" w:hAnsi="Times New Roman"/>
          <w:b/>
          <w:bCs/>
          <w:szCs w:val="22"/>
        </w:rPr>
        <w:t>.</w:t>
      </w:r>
      <w:r w:rsidRPr="00F278AA">
        <w:rPr>
          <w:rFonts w:ascii="Times New Roman" w:hAnsi="Times New Roman"/>
          <w:szCs w:val="22"/>
        </w:rPr>
        <w:t> </w:t>
      </w:r>
      <w:r w:rsidR="00A151D5" w:rsidRPr="00F278AA">
        <w:rPr>
          <w:rFonts w:ascii="Times New Roman" w:eastAsia="Calibri" w:hAnsi="Times New Roman"/>
          <w:b/>
          <w:szCs w:val="22"/>
        </w:rPr>
        <w:t>APKLAUSOS SĄLYGŲ PAAIŠKINIMAS IR PATIKSLINIMAS</w:t>
      </w:r>
    </w:p>
    <w:p w14:paraId="65185E36" w14:textId="77777777" w:rsidR="00A151D5" w:rsidRPr="00F278AA" w:rsidRDefault="00A151D5" w:rsidP="006B29BB">
      <w:pPr>
        <w:ind w:firstLine="709"/>
        <w:jc w:val="center"/>
        <w:rPr>
          <w:rFonts w:ascii="Times New Roman" w:hAnsi="Times New Roman"/>
          <w:b/>
          <w:szCs w:val="22"/>
          <w:lang w:eastAsia="lt-LT"/>
        </w:rPr>
      </w:pPr>
    </w:p>
    <w:p w14:paraId="72E32145" w14:textId="77777777" w:rsidR="00A151D5" w:rsidRPr="00F278AA" w:rsidRDefault="00FF56F9" w:rsidP="006B29BB">
      <w:pPr>
        <w:ind w:firstLine="709"/>
        <w:rPr>
          <w:rFonts w:ascii="Times New Roman" w:eastAsia="Calibri" w:hAnsi="Times New Roman"/>
          <w:szCs w:val="22"/>
        </w:rPr>
      </w:pPr>
      <w:r w:rsidRPr="00F278AA">
        <w:rPr>
          <w:rFonts w:ascii="Times New Roman" w:eastAsia="Calibri" w:hAnsi="Times New Roman"/>
          <w:szCs w:val="22"/>
        </w:rPr>
        <w:t>8.1</w:t>
      </w:r>
      <w:r w:rsidR="00BE2349" w:rsidRPr="00F278AA">
        <w:rPr>
          <w:rFonts w:ascii="Times New Roman" w:eastAsia="Calibri" w:hAnsi="Times New Roman"/>
          <w:szCs w:val="22"/>
        </w:rPr>
        <w:t xml:space="preserve">. </w:t>
      </w:r>
      <w:r w:rsidR="00A151D5" w:rsidRPr="00F278AA">
        <w:rPr>
          <w:rFonts w:ascii="Times New Roman" w:eastAsia="Calibri" w:hAnsi="Times New Roman"/>
          <w:szCs w:val="22"/>
        </w:rPr>
        <w:t xml:space="preserve">Apklausos sąlygos gali būti paaiškinamos, patikslinamos dalyvių iniciatyva, jiems kreipiantis į Perkančiąją organizaciją </w:t>
      </w:r>
      <w:r w:rsidR="00A151D5" w:rsidRPr="00F278AA">
        <w:rPr>
          <w:rFonts w:ascii="Times New Roman" w:eastAsia="Calibri" w:hAnsi="Times New Roman"/>
          <w:iCs/>
          <w:szCs w:val="22"/>
        </w:rPr>
        <w:t>tik CVP IS susirašinėjimo priemonėmis</w:t>
      </w:r>
      <w:r w:rsidR="00A151D5" w:rsidRPr="00F278AA">
        <w:rPr>
          <w:rFonts w:ascii="Times New Roman" w:eastAsia="Calibri" w:hAnsi="Times New Roman"/>
          <w:szCs w:val="22"/>
        </w:rPr>
        <w:t xml:space="preserve">. Prašymai paaiškinti </w:t>
      </w:r>
      <w:r w:rsidR="00BE2349" w:rsidRPr="00F278AA">
        <w:rPr>
          <w:rFonts w:ascii="Times New Roman" w:eastAsia="Calibri" w:hAnsi="Times New Roman"/>
          <w:szCs w:val="22"/>
        </w:rPr>
        <w:t>Apklausos</w:t>
      </w:r>
      <w:r w:rsidR="00A151D5" w:rsidRPr="00F278AA">
        <w:rPr>
          <w:rFonts w:ascii="Times New Roman" w:eastAsia="Calibri" w:hAnsi="Times New Roman"/>
          <w:szCs w:val="22"/>
        </w:rPr>
        <w:t xml:space="preserve"> sąlygas gali būti pateikiami Perkančiajai organizacijai CVP IS susirašinėjimo priemonėmis </w:t>
      </w:r>
      <w:r w:rsidR="00115F8E" w:rsidRPr="00F278AA">
        <w:rPr>
          <w:rFonts w:ascii="Times New Roman" w:eastAsia="Calibri" w:hAnsi="Times New Roman"/>
          <w:szCs w:val="22"/>
        </w:rPr>
        <w:t>ne vėliau kaip likus 3</w:t>
      </w:r>
      <w:r w:rsidR="00A151D5" w:rsidRPr="00F278AA">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F278AA">
        <w:rPr>
          <w:rFonts w:ascii="Times New Roman" w:eastAsia="Calibri" w:hAnsi="Times New Roman"/>
          <w:szCs w:val="22"/>
        </w:rPr>
        <w:t>Apklausos</w:t>
      </w:r>
      <w:r w:rsidR="00A151D5" w:rsidRPr="00F278AA">
        <w:rPr>
          <w:rFonts w:ascii="Times New Roman" w:eastAsia="Calibri" w:hAnsi="Times New Roman"/>
          <w:szCs w:val="22"/>
        </w:rPr>
        <w:t xml:space="preserve"> sąlygas iš karto jas išanalizavę, atsižvelgdami į tai, kad, pasibaigus pasiūlymų pateikimo terminui, pasiūlymo turinio keisti nebus galima.</w:t>
      </w:r>
    </w:p>
    <w:p w14:paraId="0E80443D" w14:textId="77777777" w:rsidR="00A151D5" w:rsidRPr="00F278AA" w:rsidRDefault="00FF56F9" w:rsidP="006B29BB">
      <w:pPr>
        <w:tabs>
          <w:tab w:val="left" w:pos="720"/>
        </w:tabs>
        <w:autoSpaceDN w:val="0"/>
        <w:ind w:firstLine="709"/>
        <w:rPr>
          <w:rFonts w:ascii="Times New Roman" w:eastAsia="Calibri" w:hAnsi="Times New Roman"/>
          <w:szCs w:val="22"/>
        </w:rPr>
      </w:pPr>
      <w:r w:rsidRPr="00F278AA">
        <w:rPr>
          <w:rFonts w:ascii="Times New Roman" w:eastAsia="Calibri" w:hAnsi="Times New Roman"/>
          <w:szCs w:val="22"/>
        </w:rPr>
        <w:t>8.2</w:t>
      </w:r>
      <w:r w:rsidR="00096FFE" w:rsidRPr="00F278AA">
        <w:rPr>
          <w:rFonts w:ascii="Times New Roman" w:eastAsia="Calibri" w:hAnsi="Times New Roman"/>
          <w:szCs w:val="22"/>
        </w:rPr>
        <w:t>.</w:t>
      </w:r>
      <w:r w:rsidR="00A151D5" w:rsidRPr="00F278AA">
        <w:rPr>
          <w:rFonts w:ascii="Times New Roman" w:eastAsia="Calibri" w:hAnsi="Times New Roman"/>
          <w:szCs w:val="22"/>
        </w:rPr>
        <w:t xml:space="preserve"> Nesibaigus pasiūlymų</w:t>
      </w:r>
      <w:r w:rsidR="00A151D5" w:rsidRPr="00F278AA">
        <w:rPr>
          <w:rFonts w:ascii="Times New Roman" w:eastAsia="Calibri" w:hAnsi="Times New Roman"/>
          <w:b/>
          <w:i/>
          <w:szCs w:val="22"/>
        </w:rPr>
        <w:t xml:space="preserve"> </w:t>
      </w:r>
      <w:r w:rsidR="00A151D5" w:rsidRPr="00F278AA">
        <w:rPr>
          <w:rFonts w:ascii="Times New Roman" w:eastAsia="Calibri" w:hAnsi="Times New Roman"/>
          <w:szCs w:val="22"/>
        </w:rPr>
        <w:t>pateikimo terminui, Perkančioji organizacija savo iniciatyva gali paaiškinti (patikslinti) pirkimo dokumentus, tuo pačiu patikslindama ir paskelbtą informaciją.</w:t>
      </w:r>
    </w:p>
    <w:p w14:paraId="69C6887D" w14:textId="77777777" w:rsidR="00A151D5" w:rsidRPr="00F278AA" w:rsidRDefault="00FF56F9" w:rsidP="006B29BB">
      <w:pPr>
        <w:tabs>
          <w:tab w:val="left" w:pos="720"/>
        </w:tabs>
        <w:autoSpaceDN w:val="0"/>
        <w:ind w:firstLine="709"/>
        <w:rPr>
          <w:rFonts w:ascii="Times New Roman" w:eastAsia="Calibri" w:hAnsi="Times New Roman"/>
          <w:szCs w:val="22"/>
        </w:rPr>
      </w:pPr>
      <w:r w:rsidRPr="00F278AA">
        <w:rPr>
          <w:rFonts w:ascii="Times New Roman" w:eastAsia="Calibri" w:hAnsi="Times New Roman"/>
          <w:szCs w:val="22"/>
        </w:rPr>
        <w:t>8.3</w:t>
      </w:r>
      <w:r w:rsidR="00096FFE" w:rsidRPr="00F278AA">
        <w:rPr>
          <w:rFonts w:ascii="Times New Roman" w:eastAsia="Calibri" w:hAnsi="Times New Roman"/>
          <w:szCs w:val="22"/>
        </w:rPr>
        <w:t>.</w:t>
      </w:r>
      <w:r w:rsidR="00A151D5" w:rsidRPr="00F278AA">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F278AA">
        <w:rPr>
          <w:rFonts w:ascii="Times New Roman" w:eastAsia="Calibri" w:hAnsi="Times New Roman"/>
          <w:szCs w:val="22"/>
        </w:rPr>
        <w:t xml:space="preserve">imai ar patikslinimai </w:t>
      </w:r>
      <w:r w:rsidR="00A151D5" w:rsidRPr="00F278AA">
        <w:rPr>
          <w:rFonts w:ascii="Times New Roman" w:eastAsia="Calibri" w:hAnsi="Times New Roman"/>
          <w:szCs w:val="22"/>
        </w:rPr>
        <w:t xml:space="preserve">pateikiami likus ne mažiau kaip 1 darbo dienai iki pasiūlymų pateikimo termino pabaigos. </w:t>
      </w:r>
    </w:p>
    <w:p w14:paraId="006F0353" w14:textId="77777777" w:rsidR="00A151D5" w:rsidRPr="00F278AA" w:rsidRDefault="00FF56F9" w:rsidP="006B29BB">
      <w:pPr>
        <w:tabs>
          <w:tab w:val="left" w:pos="720"/>
        </w:tabs>
        <w:autoSpaceDN w:val="0"/>
        <w:ind w:firstLine="709"/>
        <w:rPr>
          <w:rFonts w:ascii="Times New Roman" w:eastAsia="Calibri" w:hAnsi="Times New Roman"/>
          <w:szCs w:val="22"/>
        </w:rPr>
      </w:pPr>
      <w:r w:rsidRPr="00F278AA">
        <w:rPr>
          <w:rFonts w:ascii="Times New Roman" w:eastAsia="Calibri" w:hAnsi="Times New Roman"/>
          <w:szCs w:val="22"/>
        </w:rPr>
        <w:t>8.4.</w:t>
      </w:r>
      <w:r w:rsidR="00096FFE" w:rsidRPr="00F278AA">
        <w:rPr>
          <w:rFonts w:ascii="Times New Roman" w:eastAsia="Calibri" w:hAnsi="Times New Roman"/>
          <w:szCs w:val="22"/>
        </w:rPr>
        <w:t xml:space="preserve"> </w:t>
      </w:r>
      <w:r w:rsidR="00A151D5" w:rsidRPr="00F278AA">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3DDF2772" w14:textId="77777777" w:rsidR="00A151D5" w:rsidRPr="00F278AA" w:rsidRDefault="00FF56F9" w:rsidP="006B29BB">
      <w:pPr>
        <w:ind w:firstLine="709"/>
        <w:rPr>
          <w:rFonts w:ascii="Times New Roman" w:eastAsia="Calibri" w:hAnsi="Times New Roman"/>
          <w:szCs w:val="22"/>
        </w:rPr>
      </w:pPr>
      <w:r w:rsidRPr="00F278AA">
        <w:rPr>
          <w:rFonts w:ascii="Times New Roman" w:eastAsia="Calibri" w:hAnsi="Times New Roman"/>
          <w:szCs w:val="22"/>
        </w:rPr>
        <w:t>8.5</w:t>
      </w:r>
      <w:r w:rsidR="000D1BA9" w:rsidRPr="00F278AA">
        <w:rPr>
          <w:rFonts w:ascii="Times New Roman" w:eastAsia="Calibri" w:hAnsi="Times New Roman"/>
          <w:szCs w:val="22"/>
        </w:rPr>
        <w:t xml:space="preserve">. </w:t>
      </w:r>
      <w:r w:rsidR="00A151D5" w:rsidRPr="00F278AA">
        <w:rPr>
          <w:rFonts w:ascii="Times New Roman" w:eastAsia="Calibri" w:hAnsi="Times New Roman"/>
          <w:szCs w:val="22"/>
        </w:rPr>
        <w:t>Perkančioji organizacija n</w:t>
      </w:r>
      <w:r w:rsidR="00115F8E" w:rsidRPr="00F278AA">
        <w:rPr>
          <w:rFonts w:ascii="Times New Roman" w:eastAsia="Calibri" w:hAnsi="Times New Roman"/>
          <w:szCs w:val="22"/>
        </w:rPr>
        <w:t>eketina rengti susitikimų su tei</w:t>
      </w:r>
      <w:r w:rsidR="00A151D5" w:rsidRPr="00F278AA">
        <w:rPr>
          <w:rFonts w:ascii="Times New Roman" w:eastAsia="Calibri" w:hAnsi="Times New Roman"/>
          <w:szCs w:val="22"/>
        </w:rPr>
        <w:t>kėjais dėl Apklausos sąlygų paaiškinimo.</w:t>
      </w:r>
    </w:p>
    <w:p w14:paraId="5245598F" w14:textId="72A059EA" w:rsidR="000035B7" w:rsidRDefault="00FF56F9" w:rsidP="00995389">
      <w:pPr>
        <w:ind w:firstLine="709"/>
        <w:rPr>
          <w:rFonts w:ascii="Times New Roman" w:eastAsia="Calibri" w:hAnsi="Times New Roman"/>
          <w:szCs w:val="22"/>
        </w:rPr>
      </w:pPr>
      <w:r w:rsidRPr="00F278AA">
        <w:rPr>
          <w:rFonts w:ascii="Times New Roman" w:eastAsia="Calibri" w:hAnsi="Times New Roman"/>
          <w:szCs w:val="22"/>
        </w:rPr>
        <w:t>8.6.</w:t>
      </w:r>
      <w:r w:rsidR="000D1BA9" w:rsidRPr="00F278AA">
        <w:rPr>
          <w:rFonts w:ascii="Times New Roman" w:eastAsia="Calibri" w:hAnsi="Times New Roman"/>
          <w:szCs w:val="22"/>
        </w:rPr>
        <w:t xml:space="preserve"> </w:t>
      </w:r>
      <w:r w:rsidR="00A151D5" w:rsidRPr="00F278AA">
        <w:rPr>
          <w:rFonts w:ascii="Times New Roman" w:eastAsia="Calibri" w:hAnsi="Times New Roman"/>
          <w:szCs w:val="22"/>
        </w:rPr>
        <w:t>Perkančioji organizacija, paaiškindama ar pataisydama pirkimo do</w:t>
      </w:r>
      <w:r w:rsidR="00115F8E" w:rsidRPr="00F278AA">
        <w:rPr>
          <w:rFonts w:ascii="Times New Roman" w:eastAsia="Calibri" w:hAnsi="Times New Roman"/>
          <w:szCs w:val="22"/>
        </w:rPr>
        <w:t>kumentus, privalo užtikrinti tei</w:t>
      </w:r>
      <w:r w:rsidR="00A151D5" w:rsidRPr="00F278AA">
        <w:rPr>
          <w:rFonts w:ascii="Times New Roman" w:eastAsia="Calibri" w:hAnsi="Times New Roman"/>
          <w:szCs w:val="22"/>
        </w:rPr>
        <w:t>kėjų anonimiškumą, t</w:t>
      </w:r>
      <w:r w:rsidR="00115F8E" w:rsidRPr="00F278AA">
        <w:rPr>
          <w:rFonts w:ascii="Times New Roman" w:eastAsia="Calibri" w:hAnsi="Times New Roman"/>
          <w:szCs w:val="22"/>
        </w:rPr>
        <w:t>. y. privalo užtikrinti, kad tei</w:t>
      </w:r>
      <w:r w:rsidR="00A151D5" w:rsidRPr="00F278AA">
        <w:rPr>
          <w:rFonts w:ascii="Times New Roman" w:eastAsia="Calibri" w:hAnsi="Times New Roman"/>
          <w:szCs w:val="22"/>
        </w:rPr>
        <w:t>kėjas nesužinotų kitų tiekėjų, dalyvaujančių pirkimo procedūrose, pavadinimų ir kitų rekvizitų</w:t>
      </w:r>
      <w:r w:rsidR="000D1BA9" w:rsidRPr="00F278AA">
        <w:rPr>
          <w:rFonts w:ascii="Times New Roman" w:eastAsia="Calibri" w:hAnsi="Times New Roman"/>
          <w:szCs w:val="22"/>
        </w:rPr>
        <w:t>.</w:t>
      </w:r>
    </w:p>
    <w:p w14:paraId="6790C311" w14:textId="77777777" w:rsidR="00E20F98" w:rsidRDefault="00E20F98" w:rsidP="00995389">
      <w:pPr>
        <w:ind w:firstLine="709"/>
        <w:rPr>
          <w:rFonts w:ascii="Times New Roman" w:eastAsia="Calibri" w:hAnsi="Times New Roman"/>
          <w:szCs w:val="22"/>
        </w:rPr>
      </w:pPr>
    </w:p>
    <w:p w14:paraId="66A8D147" w14:textId="77777777" w:rsidR="00E20F98" w:rsidRPr="00F278AA" w:rsidRDefault="00E20F98" w:rsidP="00995389">
      <w:pPr>
        <w:ind w:firstLine="709"/>
        <w:rPr>
          <w:rFonts w:ascii="Times New Roman" w:eastAsia="Calibri" w:hAnsi="Times New Roman"/>
          <w:szCs w:val="22"/>
        </w:rPr>
      </w:pPr>
    </w:p>
    <w:p w14:paraId="0571C10E" w14:textId="77777777" w:rsidR="006B2389" w:rsidRPr="00F278AA" w:rsidRDefault="000D1BA9" w:rsidP="006B29BB">
      <w:pPr>
        <w:ind w:firstLine="709"/>
        <w:jc w:val="center"/>
        <w:rPr>
          <w:rFonts w:ascii="Times New Roman" w:hAnsi="Times New Roman"/>
          <w:b/>
          <w:bCs/>
          <w:szCs w:val="22"/>
        </w:rPr>
      </w:pPr>
      <w:r w:rsidRPr="00F278AA">
        <w:rPr>
          <w:rFonts w:ascii="Times New Roman" w:hAnsi="Times New Roman"/>
          <w:b/>
          <w:bCs/>
          <w:szCs w:val="22"/>
        </w:rPr>
        <w:lastRenderedPageBreak/>
        <w:t>IX</w:t>
      </w:r>
      <w:r w:rsidR="006B2389" w:rsidRPr="00F278AA">
        <w:rPr>
          <w:rFonts w:ascii="Times New Roman" w:hAnsi="Times New Roman"/>
          <w:b/>
          <w:bCs/>
          <w:szCs w:val="22"/>
        </w:rPr>
        <w:t>. SUSIPAŽINIMO SU PASIŪLYMAIS PROCEDŪROS</w:t>
      </w:r>
    </w:p>
    <w:p w14:paraId="7807DDF2" w14:textId="77777777" w:rsidR="006B2389" w:rsidRPr="00F278AA" w:rsidRDefault="006B2389" w:rsidP="006B29BB">
      <w:pPr>
        <w:ind w:firstLine="709"/>
        <w:rPr>
          <w:rFonts w:ascii="Times New Roman" w:hAnsi="Times New Roman"/>
          <w:szCs w:val="22"/>
        </w:rPr>
      </w:pPr>
      <w:bookmarkStart w:id="2" w:name="_Ref60481995"/>
      <w:bookmarkStart w:id="3" w:name="_Ref58464629"/>
    </w:p>
    <w:p w14:paraId="60DA7F07" w14:textId="36E00056" w:rsidR="006B2389" w:rsidRPr="00F278AA" w:rsidRDefault="00D13A83" w:rsidP="00D13A83">
      <w:pPr>
        <w:ind w:firstLine="709"/>
        <w:rPr>
          <w:rFonts w:ascii="Times New Roman" w:hAnsi="Times New Roman"/>
          <w:i/>
          <w:szCs w:val="22"/>
        </w:rPr>
      </w:pPr>
      <w:r w:rsidRPr="00F278AA">
        <w:rPr>
          <w:rFonts w:ascii="Times New Roman" w:hAnsi="Times New Roman"/>
          <w:szCs w:val="22"/>
        </w:rPr>
        <w:t>9.1</w:t>
      </w:r>
      <w:r w:rsidR="00202D15" w:rsidRPr="00F278AA">
        <w:rPr>
          <w:rFonts w:ascii="Times New Roman" w:hAnsi="Times New Roman"/>
          <w:szCs w:val="22"/>
        </w:rPr>
        <w:t xml:space="preserve">. </w:t>
      </w:r>
      <w:r w:rsidR="006B2389" w:rsidRPr="00F278AA">
        <w:rPr>
          <w:rFonts w:ascii="Times New Roman" w:hAnsi="Times New Roman"/>
          <w:szCs w:val="22"/>
        </w:rPr>
        <w:t>Pirminis susipažinimas su CVP IS priemonėmis pateiktais tiekėjų pasiūlymais vyks 45 min. po CVP IS nurodytos pasiūlymų pateikimo termino pabaigos</w:t>
      </w:r>
      <w:r w:rsidR="00E14C03" w:rsidRPr="00F278AA">
        <w:rPr>
          <w:rFonts w:ascii="Times New Roman" w:hAnsi="Times New Roman"/>
          <w:szCs w:val="22"/>
        </w:rPr>
        <w:t>, t.</w:t>
      </w:r>
      <w:r w:rsidR="001210AA" w:rsidRPr="00F278AA">
        <w:rPr>
          <w:rFonts w:ascii="Times New Roman" w:hAnsi="Times New Roman"/>
          <w:szCs w:val="22"/>
        </w:rPr>
        <w:t xml:space="preserve"> </w:t>
      </w:r>
      <w:r w:rsidR="00E14C03" w:rsidRPr="00F278AA">
        <w:rPr>
          <w:rFonts w:ascii="Times New Roman" w:hAnsi="Times New Roman"/>
          <w:szCs w:val="22"/>
        </w:rPr>
        <w:t xml:space="preserve">y. </w:t>
      </w:r>
      <w:r w:rsidR="006B2389" w:rsidRPr="00F278AA">
        <w:rPr>
          <w:rFonts w:ascii="Times New Roman" w:hAnsi="Times New Roman"/>
          <w:szCs w:val="22"/>
        </w:rPr>
        <w:t xml:space="preserve"> </w:t>
      </w:r>
      <w:r w:rsidR="00D860B6" w:rsidRPr="00F278AA">
        <w:rPr>
          <w:rFonts w:ascii="Times New Roman" w:hAnsi="Times New Roman"/>
          <w:b/>
          <w:bCs/>
          <w:iCs/>
          <w:szCs w:val="22"/>
        </w:rPr>
        <w:t>20</w:t>
      </w:r>
      <w:r w:rsidR="00995389" w:rsidRPr="00F278AA">
        <w:rPr>
          <w:rFonts w:ascii="Times New Roman" w:hAnsi="Times New Roman"/>
          <w:b/>
          <w:bCs/>
          <w:iCs/>
          <w:szCs w:val="22"/>
        </w:rPr>
        <w:t>2</w:t>
      </w:r>
      <w:r w:rsidR="00E20F98">
        <w:rPr>
          <w:rFonts w:ascii="Times New Roman" w:hAnsi="Times New Roman"/>
          <w:b/>
          <w:bCs/>
          <w:iCs/>
          <w:szCs w:val="22"/>
        </w:rPr>
        <w:t>5</w:t>
      </w:r>
      <w:r w:rsidR="00D860B6" w:rsidRPr="00F278AA">
        <w:rPr>
          <w:rFonts w:ascii="Times New Roman" w:hAnsi="Times New Roman"/>
          <w:b/>
          <w:bCs/>
          <w:iCs/>
          <w:szCs w:val="22"/>
        </w:rPr>
        <w:t xml:space="preserve"> m. </w:t>
      </w:r>
      <w:r w:rsidR="00E20F98">
        <w:rPr>
          <w:rFonts w:ascii="Times New Roman" w:hAnsi="Times New Roman"/>
          <w:b/>
          <w:bCs/>
          <w:iCs/>
          <w:szCs w:val="22"/>
        </w:rPr>
        <w:t>liepos</w:t>
      </w:r>
      <w:r w:rsidR="00115F8E" w:rsidRPr="00F278AA">
        <w:rPr>
          <w:rFonts w:ascii="Times New Roman" w:hAnsi="Times New Roman"/>
          <w:b/>
          <w:bCs/>
          <w:iCs/>
          <w:szCs w:val="22"/>
        </w:rPr>
        <w:t xml:space="preserve"> mėn. </w:t>
      </w:r>
      <w:r w:rsidR="00E31044" w:rsidRPr="00F278AA">
        <w:rPr>
          <w:rFonts w:ascii="Times New Roman" w:hAnsi="Times New Roman"/>
          <w:b/>
          <w:bCs/>
          <w:iCs/>
          <w:szCs w:val="22"/>
        </w:rPr>
        <w:t>3</w:t>
      </w:r>
      <w:r w:rsidR="0082005F" w:rsidRPr="00F278AA">
        <w:rPr>
          <w:rFonts w:ascii="Times New Roman" w:hAnsi="Times New Roman"/>
          <w:b/>
          <w:bCs/>
          <w:iCs/>
          <w:szCs w:val="22"/>
        </w:rPr>
        <w:t xml:space="preserve"> </w:t>
      </w:r>
      <w:r w:rsidR="00E14C03" w:rsidRPr="00F278AA">
        <w:rPr>
          <w:rFonts w:ascii="Times New Roman" w:hAnsi="Times New Roman"/>
          <w:b/>
          <w:bCs/>
          <w:iCs/>
          <w:szCs w:val="22"/>
        </w:rPr>
        <w:t xml:space="preserve">d. 09 val. </w:t>
      </w:r>
      <w:r w:rsidR="00E20F98">
        <w:rPr>
          <w:rFonts w:ascii="Times New Roman" w:hAnsi="Times New Roman"/>
          <w:b/>
          <w:bCs/>
          <w:iCs/>
          <w:szCs w:val="22"/>
        </w:rPr>
        <w:t>30</w:t>
      </w:r>
      <w:r w:rsidR="00E14C03" w:rsidRPr="00F278AA">
        <w:rPr>
          <w:rFonts w:ascii="Times New Roman" w:hAnsi="Times New Roman"/>
          <w:b/>
          <w:bCs/>
          <w:iCs/>
          <w:szCs w:val="22"/>
        </w:rPr>
        <w:t xml:space="preserve"> min.</w:t>
      </w:r>
      <w:r w:rsidR="00E14C03" w:rsidRPr="00F278AA">
        <w:rPr>
          <w:rFonts w:ascii="Times New Roman" w:hAnsi="Times New Roman"/>
          <w:b/>
          <w:bCs/>
          <w:szCs w:val="22"/>
        </w:rPr>
        <w:t xml:space="preserve"> </w:t>
      </w:r>
      <w:r w:rsidR="00E14C03" w:rsidRPr="00F278AA">
        <w:rPr>
          <w:rFonts w:ascii="Times New Roman" w:hAnsi="Times New Roman"/>
          <w:iCs/>
          <w:szCs w:val="22"/>
        </w:rPr>
        <w:t xml:space="preserve"> </w:t>
      </w:r>
      <w:r w:rsidR="00E14C03" w:rsidRPr="00F278AA">
        <w:rPr>
          <w:rFonts w:ascii="Times New Roman" w:hAnsi="Times New Roman"/>
          <w:szCs w:val="22"/>
        </w:rPr>
        <w:t xml:space="preserve">VšĮ Utenos  ligoninės,  Posėdžių salėje, I aukštas (Aukštakalnio g. 3, Utena). </w:t>
      </w:r>
      <w:r w:rsidR="00E14C03" w:rsidRPr="00F278AA">
        <w:rPr>
          <w:rFonts w:ascii="Times New Roman" w:hAnsi="Times New Roman"/>
          <w:iCs/>
          <w:szCs w:val="22"/>
        </w:rPr>
        <w:t xml:space="preserve">Jei pasiūlymas teikiamas šifruotas, slaptažodis turi </w:t>
      </w:r>
      <w:r w:rsidR="00CB1554" w:rsidRPr="00F278AA">
        <w:rPr>
          <w:rFonts w:ascii="Times New Roman" w:hAnsi="Times New Roman"/>
          <w:iCs/>
          <w:szCs w:val="22"/>
        </w:rPr>
        <w:t>būti pa</w:t>
      </w:r>
      <w:r w:rsidR="0082005F" w:rsidRPr="00F278AA">
        <w:rPr>
          <w:rFonts w:ascii="Times New Roman" w:hAnsi="Times New Roman"/>
          <w:iCs/>
          <w:szCs w:val="22"/>
        </w:rPr>
        <w:t xml:space="preserve">teiktas </w:t>
      </w:r>
      <w:r w:rsidR="00115F8E" w:rsidRPr="00F278AA">
        <w:rPr>
          <w:rFonts w:ascii="Times New Roman" w:hAnsi="Times New Roman"/>
          <w:b/>
          <w:iCs/>
          <w:szCs w:val="22"/>
        </w:rPr>
        <w:t>20</w:t>
      </w:r>
      <w:r w:rsidR="00995389" w:rsidRPr="00F278AA">
        <w:rPr>
          <w:rFonts w:ascii="Times New Roman" w:hAnsi="Times New Roman"/>
          <w:b/>
          <w:iCs/>
          <w:szCs w:val="22"/>
        </w:rPr>
        <w:t>2</w:t>
      </w:r>
      <w:r w:rsidR="00E20F98">
        <w:rPr>
          <w:rFonts w:ascii="Times New Roman" w:hAnsi="Times New Roman"/>
          <w:b/>
          <w:iCs/>
          <w:szCs w:val="22"/>
        </w:rPr>
        <w:t>5</w:t>
      </w:r>
      <w:r w:rsidR="00115F8E" w:rsidRPr="00F278AA">
        <w:rPr>
          <w:rFonts w:ascii="Times New Roman" w:hAnsi="Times New Roman"/>
          <w:b/>
          <w:iCs/>
          <w:szCs w:val="22"/>
        </w:rPr>
        <w:t xml:space="preserve"> m. </w:t>
      </w:r>
      <w:r w:rsidR="00E20F98">
        <w:rPr>
          <w:rFonts w:ascii="Times New Roman" w:hAnsi="Times New Roman"/>
          <w:b/>
          <w:iCs/>
          <w:szCs w:val="22"/>
        </w:rPr>
        <w:t>liepos</w:t>
      </w:r>
      <w:r w:rsidR="0082005F" w:rsidRPr="00F278AA">
        <w:rPr>
          <w:rFonts w:ascii="Times New Roman" w:hAnsi="Times New Roman"/>
          <w:b/>
          <w:iCs/>
          <w:szCs w:val="22"/>
        </w:rPr>
        <w:t xml:space="preserve"> mėn. </w:t>
      </w:r>
      <w:r w:rsidR="00E31044" w:rsidRPr="00F278AA">
        <w:rPr>
          <w:rFonts w:ascii="Times New Roman" w:hAnsi="Times New Roman"/>
          <w:b/>
          <w:iCs/>
          <w:szCs w:val="22"/>
        </w:rPr>
        <w:t>3</w:t>
      </w:r>
      <w:r w:rsidR="0082005F" w:rsidRPr="00F278AA">
        <w:rPr>
          <w:rFonts w:ascii="Times New Roman" w:hAnsi="Times New Roman"/>
          <w:iCs/>
          <w:szCs w:val="22"/>
        </w:rPr>
        <w:t xml:space="preserve"> </w:t>
      </w:r>
      <w:r w:rsidR="00E14C03" w:rsidRPr="00F278AA">
        <w:rPr>
          <w:rFonts w:ascii="Times New Roman" w:hAnsi="Times New Roman"/>
          <w:iCs/>
          <w:szCs w:val="22"/>
        </w:rPr>
        <w:t xml:space="preserve"> d. intervale </w:t>
      </w:r>
      <w:r w:rsidR="00E14C03" w:rsidRPr="00F278AA">
        <w:rPr>
          <w:rFonts w:ascii="Times New Roman" w:hAnsi="Times New Roman"/>
          <w:b/>
          <w:iCs/>
          <w:szCs w:val="22"/>
        </w:rPr>
        <w:t>09.00 – 09.</w:t>
      </w:r>
      <w:r w:rsidR="00E20F98">
        <w:rPr>
          <w:rFonts w:ascii="Times New Roman" w:hAnsi="Times New Roman"/>
          <w:b/>
          <w:iCs/>
          <w:szCs w:val="22"/>
        </w:rPr>
        <w:t>30</w:t>
      </w:r>
      <w:r w:rsidR="00E14C03" w:rsidRPr="00F278AA">
        <w:rPr>
          <w:rFonts w:ascii="Times New Roman" w:hAnsi="Times New Roman"/>
          <w:b/>
          <w:iCs/>
          <w:szCs w:val="22"/>
        </w:rPr>
        <w:t xml:space="preserve"> val.</w:t>
      </w:r>
      <w:r w:rsidR="00E14C03" w:rsidRPr="00F278AA">
        <w:rPr>
          <w:rFonts w:ascii="Times New Roman" w:hAnsi="Times New Roman"/>
          <w:iCs/>
          <w:szCs w:val="22"/>
        </w:rPr>
        <w:t xml:space="preserve"> (žr. VI</w:t>
      </w:r>
      <w:r w:rsidR="00587642" w:rsidRPr="00F278AA">
        <w:rPr>
          <w:rFonts w:ascii="Times New Roman" w:hAnsi="Times New Roman"/>
          <w:iCs/>
          <w:szCs w:val="22"/>
        </w:rPr>
        <w:t xml:space="preserve"> </w:t>
      </w:r>
      <w:r w:rsidR="00E14C03" w:rsidRPr="00F278AA">
        <w:rPr>
          <w:rFonts w:ascii="Times New Roman" w:hAnsi="Times New Roman"/>
          <w:iCs/>
          <w:szCs w:val="22"/>
        </w:rPr>
        <w:t>skyrių „Pasiūlymų šifravimas“).</w:t>
      </w:r>
    </w:p>
    <w:p w14:paraId="394821F6" w14:textId="77777777" w:rsidR="006B2389" w:rsidRPr="00F278AA"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F278AA">
        <w:rPr>
          <w:rFonts w:cs="Times New Roman"/>
          <w:lang w:val="lt-LT"/>
        </w:rPr>
        <w:t>9.2</w:t>
      </w:r>
      <w:r w:rsidR="00202D15" w:rsidRPr="00F278AA">
        <w:rPr>
          <w:rFonts w:cs="Times New Roman"/>
          <w:lang w:val="lt-LT"/>
        </w:rPr>
        <w:t xml:space="preserve">. </w:t>
      </w:r>
      <w:r w:rsidR="00115F8E" w:rsidRPr="00F278AA">
        <w:rPr>
          <w:rFonts w:cs="Times New Roman"/>
          <w:lang w:val="lt-LT"/>
        </w:rPr>
        <w:t>Tei</w:t>
      </w:r>
      <w:r w:rsidR="006B2389" w:rsidRPr="00F278AA">
        <w:rPr>
          <w:rFonts w:cs="Times New Roman"/>
          <w:lang w:val="lt-LT"/>
        </w:rPr>
        <w:t>kėjai nedalyvauja pirminio susipažinimo su CVP IS priemonėmis pateiktais pasiūlymais procedūroje, komisijos posėdžiuose, kuriuose atliekamos pasiūlymų nagrinėjimo, vertinimo ir palyginimo procedūros. Komisijos posėdžiuose stebėtojai nedalyvauja.</w:t>
      </w:r>
      <w:bookmarkEnd w:id="2"/>
      <w:bookmarkEnd w:id="3"/>
    </w:p>
    <w:p w14:paraId="1F4B9BDB" w14:textId="77777777" w:rsidR="002B4F05" w:rsidRPr="00F278AA" w:rsidRDefault="00D13A83" w:rsidP="006B29BB">
      <w:pPr>
        <w:ind w:firstLine="709"/>
        <w:rPr>
          <w:rFonts w:ascii="Times New Roman" w:eastAsia="Calibri" w:hAnsi="Times New Roman"/>
          <w:szCs w:val="22"/>
        </w:rPr>
      </w:pPr>
      <w:r w:rsidRPr="00F278AA">
        <w:rPr>
          <w:rFonts w:ascii="Times New Roman" w:eastAsia="Calibri" w:hAnsi="Times New Roman"/>
          <w:szCs w:val="22"/>
        </w:rPr>
        <w:t>9.3</w:t>
      </w:r>
      <w:r w:rsidR="002B4F05" w:rsidRPr="00F278AA">
        <w:rPr>
          <w:rFonts w:ascii="Times New Roman" w:eastAsia="Calibri" w:hAnsi="Times New Roman"/>
          <w:szCs w:val="22"/>
        </w:rPr>
        <w:t>. Jeigu pasiūlyme nurodyta kaina, išreikšta skaičiais, neatitinka kainos, nurodytos žodžiais, teisinga laikoma kaina, nurodyta žodžiais.</w:t>
      </w:r>
    </w:p>
    <w:p w14:paraId="32A6F0F5" w14:textId="77777777" w:rsidR="002B4F05" w:rsidRPr="00F278AA" w:rsidRDefault="00D13A83" w:rsidP="006B29BB">
      <w:pPr>
        <w:ind w:firstLine="709"/>
        <w:rPr>
          <w:rFonts w:ascii="Times New Roman" w:eastAsia="Calibri" w:hAnsi="Times New Roman"/>
          <w:szCs w:val="22"/>
        </w:rPr>
      </w:pPr>
      <w:r w:rsidRPr="00F278AA">
        <w:rPr>
          <w:rFonts w:ascii="Times New Roman" w:eastAsia="Calibri" w:hAnsi="Times New Roman"/>
          <w:szCs w:val="22"/>
        </w:rPr>
        <w:t>9.4</w:t>
      </w:r>
      <w:r w:rsidR="002B4F05" w:rsidRPr="00F278AA">
        <w:rPr>
          <w:rFonts w:ascii="Times New Roman" w:eastAsia="Calibri" w:hAnsi="Times New Roman"/>
          <w:szCs w:val="22"/>
        </w:rPr>
        <w:t>. Perkančioji organ</w:t>
      </w:r>
      <w:r w:rsidR="00115F8E" w:rsidRPr="00F278AA">
        <w:rPr>
          <w:rFonts w:ascii="Times New Roman" w:eastAsia="Calibri" w:hAnsi="Times New Roman"/>
          <w:szCs w:val="22"/>
        </w:rPr>
        <w:t>izacija neteiks informacijos tei</w:t>
      </w:r>
      <w:r w:rsidR="002B4F05" w:rsidRPr="00F278AA">
        <w:rPr>
          <w:rFonts w:ascii="Times New Roman" w:eastAsia="Calibri" w:hAnsi="Times New Roman"/>
          <w:szCs w:val="22"/>
        </w:rPr>
        <w:t>kėjams</w:t>
      </w:r>
      <w:r w:rsidR="00115F8E" w:rsidRPr="00F278AA">
        <w:rPr>
          <w:rFonts w:ascii="Times New Roman" w:eastAsia="Calibri" w:hAnsi="Times New Roman"/>
          <w:szCs w:val="22"/>
        </w:rPr>
        <w:t xml:space="preserve"> apie pasiūlymus pateikusius tei</w:t>
      </w:r>
      <w:r w:rsidR="002B4F05" w:rsidRPr="00F278AA">
        <w:rPr>
          <w:rFonts w:ascii="Times New Roman" w:eastAsia="Calibri" w:hAnsi="Times New Roman"/>
          <w:szCs w:val="22"/>
        </w:rPr>
        <w:t xml:space="preserve">kėjus, pasiūlytas kainas iki kol bus įvertinti pasiūlymai ir nustatyta pasiūlymų eilė. </w:t>
      </w:r>
    </w:p>
    <w:p w14:paraId="4976BD05" w14:textId="77777777" w:rsidR="002B4F05" w:rsidRPr="00F278AA" w:rsidRDefault="002B4F05"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6B3E56BC" w14:textId="77777777" w:rsidR="009F319A" w:rsidRPr="00F278AA" w:rsidRDefault="009F319A" w:rsidP="006B29BB">
      <w:pPr>
        <w:ind w:firstLine="709"/>
        <w:jc w:val="center"/>
        <w:rPr>
          <w:rFonts w:ascii="Times New Roman" w:eastAsia="Calibri" w:hAnsi="Times New Roman"/>
          <w:b/>
          <w:szCs w:val="22"/>
        </w:rPr>
      </w:pPr>
      <w:r w:rsidRPr="00F278AA">
        <w:rPr>
          <w:rFonts w:ascii="Times New Roman" w:eastAsia="Calibri" w:hAnsi="Times New Roman"/>
          <w:b/>
          <w:szCs w:val="22"/>
        </w:rPr>
        <w:t>X. DERYBOS</w:t>
      </w:r>
    </w:p>
    <w:p w14:paraId="5192560B" w14:textId="77777777" w:rsidR="009F319A" w:rsidRPr="00F278AA" w:rsidRDefault="009F319A" w:rsidP="006B29BB">
      <w:pPr>
        <w:ind w:firstLine="709"/>
        <w:jc w:val="center"/>
        <w:rPr>
          <w:rFonts w:ascii="Times New Roman" w:eastAsia="Calibri" w:hAnsi="Times New Roman"/>
          <w:b/>
          <w:szCs w:val="22"/>
        </w:rPr>
      </w:pPr>
    </w:p>
    <w:p w14:paraId="75FBC5A0" w14:textId="77777777" w:rsidR="009F319A" w:rsidRPr="00E20F98" w:rsidRDefault="00587642" w:rsidP="006B29BB">
      <w:pPr>
        <w:tabs>
          <w:tab w:val="left" w:pos="0"/>
        </w:tabs>
        <w:ind w:firstLine="709"/>
        <w:rPr>
          <w:rFonts w:ascii="Times New Roman" w:eastAsia="Calibri" w:hAnsi="Times New Roman"/>
          <w:bCs/>
          <w:szCs w:val="22"/>
        </w:rPr>
      </w:pPr>
      <w:r w:rsidRPr="00F278AA">
        <w:rPr>
          <w:rFonts w:ascii="Times New Roman" w:eastAsia="Calibri" w:hAnsi="Times New Roman"/>
          <w:szCs w:val="22"/>
        </w:rPr>
        <w:t>10.1</w:t>
      </w:r>
      <w:r w:rsidR="00832817" w:rsidRPr="00F278AA">
        <w:rPr>
          <w:rFonts w:ascii="Times New Roman" w:eastAsia="Calibri" w:hAnsi="Times New Roman"/>
          <w:szCs w:val="22"/>
        </w:rPr>
        <w:t xml:space="preserve">. </w:t>
      </w:r>
      <w:r w:rsidR="009F319A" w:rsidRPr="00F278AA">
        <w:rPr>
          <w:rFonts w:ascii="Times New Roman" w:eastAsia="Calibri" w:hAnsi="Times New Roman"/>
          <w:szCs w:val="22"/>
        </w:rPr>
        <w:t>Perkančioji organizacij</w:t>
      </w:r>
      <w:r w:rsidR="00BC033E" w:rsidRPr="00F278AA">
        <w:rPr>
          <w:rFonts w:ascii="Times New Roman" w:eastAsia="Calibri" w:hAnsi="Times New Roman"/>
          <w:szCs w:val="22"/>
        </w:rPr>
        <w:t>a pasilieka teisę derėtis su tei</w:t>
      </w:r>
      <w:r w:rsidR="009F319A" w:rsidRPr="00F278AA">
        <w:rPr>
          <w:rFonts w:ascii="Times New Roman" w:eastAsia="Calibri" w:hAnsi="Times New Roman"/>
          <w:szCs w:val="22"/>
        </w:rPr>
        <w:t xml:space="preserve">kėjais dėl pasiūlymo kainos. </w:t>
      </w:r>
      <w:r w:rsidR="009F319A" w:rsidRPr="00E20F98">
        <w:rPr>
          <w:rFonts w:ascii="Times New Roman" w:eastAsia="Calibri" w:hAnsi="Times New Roman"/>
          <w:bCs/>
          <w:szCs w:val="22"/>
        </w:rPr>
        <w:t>Derybų procedūra yra organizuojama tik jei visų gautų pasiūlymų kainos yra per didelės ir Perkančiajai organizacijai nepriimtinos.</w:t>
      </w:r>
    </w:p>
    <w:p w14:paraId="56D97EF7" w14:textId="77777777" w:rsidR="009F319A" w:rsidRPr="00F278AA" w:rsidRDefault="00587642" w:rsidP="006B29BB">
      <w:pPr>
        <w:tabs>
          <w:tab w:val="left" w:pos="0"/>
        </w:tabs>
        <w:ind w:firstLine="709"/>
        <w:rPr>
          <w:rFonts w:ascii="Times New Roman" w:eastAsia="Calibri" w:hAnsi="Times New Roman"/>
          <w:szCs w:val="22"/>
        </w:rPr>
      </w:pPr>
      <w:r w:rsidRPr="00F278AA">
        <w:rPr>
          <w:rFonts w:ascii="Times New Roman" w:eastAsia="Calibri" w:hAnsi="Times New Roman"/>
          <w:szCs w:val="22"/>
        </w:rPr>
        <w:t>10.2</w:t>
      </w:r>
      <w:r w:rsidR="00832817" w:rsidRPr="00F278AA">
        <w:rPr>
          <w:rFonts w:ascii="Times New Roman" w:eastAsia="Calibri" w:hAnsi="Times New Roman"/>
          <w:szCs w:val="22"/>
        </w:rPr>
        <w:t xml:space="preserve">. </w:t>
      </w:r>
      <w:r w:rsidR="009F319A" w:rsidRPr="00F278AA">
        <w:rPr>
          <w:rFonts w:ascii="Times New Roman" w:eastAsia="Calibri" w:hAnsi="Times New Roman"/>
          <w:szCs w:val="22"/>
        </w:rPr>
        <w:t>Derybų procedūra bus vykdoma susiti</w:t>
      </w:r>
      <w:r w:rsidR="00BC033E" w:rsidRPr="00F278AA">
        <w:rPr>
          <w:rFonts w:ascii="Times New Roman" w:eastAsia="Calibri" w:hAnsi="Times New Roman"/>
          <w:szCs w:val="22"/>
        </w:rPr>
        <w:t>kimų su tei</w:t>
      </w:r>
      <w:r w:rsidR="009F319A" w:rsidRPr="00F278AA">
        <w:rPr>
          <w:rFonts w:ascii="Times New Roman" w:eastAsia="Calibri" w:hAnsi="Times New Roman"/>
          <w:szCs w:val="22"/>
        </w:rPr>
        <w:t>kėjais ar jų įgaliotais atstovais būdu ir/ar elektroninėmis priemonėmis (telefonu, el. paštu, CVP IS susirašinėjimo priemonėmis ar pan.). Tikslus būdas nurodomas kvietime į derybas.</w:t>
      </w:r>
    </w:p>
    <w:p w14:paraId="70E89CAC" w14:textId="77777777" w:rsidR="00984B20" w:rsidRPr="00F278AA" w:rsidRDefault="00587642" w:rsidP="006B29BB">
      <w:pPr>
        <w:tabs>
          <w:tab w:val="left" w:pos="0"/>
        </w:tabs>
        <w:ind w:firstLine="709"/>
        <w:rPr>
          <w:rFonts w:ascii="Times New Roman" w:eastAsia="Calibri" w:hAnsi="Times New Roman"/>
          <w:szCs w:val="22"/>
        </w:rPr>
      </w:pPr>
      <w:r w:rsidRPr="00F278AA">
        <w:rPr>
          <w:rFonts w:ascii="Times New Roman" w:eastAsia="Calibri" w:hAnsi="Times New Roman"/>
          <w:szCs w:val="22"/>
        </w:rPr>
        <w:t>10.3</w:t>
      </w:r>
      <w:r w:rsidR="00832817" w:rsidRPr="00F278AA">
        <w:rPr>
          <w:rFonts w:ascii="Times New Roman" w:eastAsia="Calibri" w:hAnsi="Times New Roman"/>
          <w:szCs w:val="22"/>
        </w:rPr>
        <w:t xml:space="preserve">. </w:t>
      </w:r>
      <w:r w:rsidR="009F319A" w:rsidRPr="00F278AA">
        <w:rPr>
          <w:rFonts w:ascii="Times New Roman" w:eastAsia="Calibri" w:hAnsi="Times New Roman"/>
          <w:szCs w:val="22"/>
        </w:rPr>
        <w:t>Derybų eiliškumas nustatomas atvirkščiai proporcingai pirminių pasiūlymų pateikimo laikui, t. y.</w:t>
      </w:r>
      <w:r w:rsidR="00BC033E" w:rsidRPr="00F278AA">
        <w:rPr>
          <w:rFonts w:ascii="Times New Roman" w:eastAsia="Calibri" w:hAnsi="Times New Roman"/>
          <w:szCs w:val="22"/>
        </w:rPr>
        <w:t xml:space="preserve"> pirmas į derybas kviečiamas tei</w:t>
      </w:r>
      <w:r w:rsidR="009F319A" w:rsidRPr="00F278AA">
        <w:rPr>
          <w:rFonts w:ascii="Times New Roman" w:eastAsia="Calibri" w:hAnsi="Times New Roman"/>
          <w:szCs w:val="22"/>
        </w:rPr>
        <w:t>kėjas, kuris pirminį pasiūlymą pateikė paskutinis, o pas</w:t>
      </w:r>
      <w:r w:rsidR="00BC033E" w:rsidRPr="00F278AA">
        <w:rPr>
          <w:rFonts w:ascii="Times New Roman" w:eastAsia="Calibri" w:hAnsi="Times New Roman"/>
          <w:szCs w:val="22"/>
        </w:rPr>
        <w:t>kutinis į derybas kviečiamas tei</w:t>
      </w:r>
      <w:r w:rsidR="009F319A" w:rsidRPr="00F278AA">
        <w:rPr>
          <w:rFonts w:ascii="Times New Roman" w:eastAsia="Calibri" w:hAnsi="Times New Roman"/>
          <w:szCs w:val="22"/>
        </w:rPr>
        <w:t>kėjas, kuris pirmas pateikė pirminį pasiūlymą.</w:t>
      </w:r>
    </w:p>
    <w:p w14:paraId="26CF759C" w14:textId="77777777" w:rsidR="009F319A" w:rsidRPr="00F278AA" w:rsidRDefault="00587642" w:rsidP="006B29BB">
      <w:pPr>
        <w:tabs>
          <w:tab w:val="left" w:pos="0"/>
        </w:tabs>
        <w:ind w:firstLine="709"/>
        <w:rPr>
          <w:rFonts w:ascii="Times New Roman" w:eastAsia="Calibri" w:hAnsi="Times New Roman"/>
          <w:szCs w:val="22"/>
        </w:rPr>
      </w:pPr>
      <w:r w:rsidRPr="00F278AA">
        <w:rPr>
          <w:rFonts w:ascii="Times New Roman" w:eastAsia="Calibri" w:hAnsi="Times New Roman"/>
          <w:szCs w:val="22"/>
        </w:rPr>
        <w:t>10.4</w:t>
      </w:r>
      <w:r w:rsidR="00984B20" w:rsidRPr="00F278AA">
        <w:rPr>
          <w:rFonts w:ascii="Times New Roman" w:eastAsia="Calibri" w:hAnsi="Times New Roman"/>
          <w:szCs w:val="22"/>
        </w:rPr>
        <w:t xml:space="preserve">. </w:t>
      </w:r>
      <w:r w:rsidR="009F319A" w:rsidRPr="00F278AA">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F278AA">
        <w:rPr>
          <w:rFonts w:ascii="Times New Roman" w:eastAsia="Calibri" w:hAnsi="Times New Roman"/>
          <w:szCs w:val="22"/>
        </w:rPr>
        <w:t>ja</w:t>
      </w:r>
      <w:r w:rsidR="009F319A" w:rsidRPr="00F278AA">
        <w:rPr>
          <w:rFonts w:ascii="Times New Roman" w:eastAsia="Calibri" w:hAnsi="Times New Roman"/>
          <w:szCs w:val="22"/>
        </w:rPr>
        <w:t xml:space="preserve"> </w:t>
      </w:r>
      <w:r w:rsidR="00984B20" w:rsidRPr="00F278AA">
        <w:rPr>
          <w:rFonts w:ascii="Times New Roman" w:eastAsia="Calibri" w:hAnsi="Times New Roman"/>
          <w:szCs w:val="22"/>
        </w:rPr>
        <w:t xml:space="preserve">nei </w:t>
      </w:r>
      <w:r w:rsidR="009F319A" w:rsidRPr="00F278AA">
        <w:rPr>
          <w:rFonts w:ascii="Times New Roman" w:eastAsia="Calibri" w:hAnsi="Times New Roman"/>
          <w:szCs w:val="22"/>
        </w:rPr>
        <w:t>vien</w:t>
      </w:r>
      <w:r w:rsidR="00984B20" w:rsidRPr="00F278AA">
        <w:rPr>
          <w:rFonts w:ascii="Times New Roman" w:eastAsia="Calibri" w:hAnsi="Times New Roman"/>
          <w:szCs w:val="22"/>
        </w:rPr>
        <w:t>o</w:t>
      </w:r>
      <w:r w:rsidR="009F319A" w:rsidRPr="00F278AA">
        <w:rPr>
          <w:rFonts w:ascii="Times New Roman" w:eastAsia="Calibri" w:hAnsi="Times New Roman"/>
          <w:szCs w:val="22"/>
        </w:rPr>
        <w:t xml:space="preserve"> tiekėj</w:t>
      </w:r>
      <w:r w:rsidR="00984B20" w:rsidRPr="00F278AA">
        <w:rPr>
          <w:rFonts w:ascii="Times New Roman" w:eastAsia="Calibri" w:hAnsi="Times New Roman"/>
          <w:szCs w:val="22"/>
        </w:rPr>
        <w:t>o</w:t>
      </w:r>
      <w:r w:rsidR="009F319A" w:rsidRPr="00F278AA">
        <w:rPr>
          <w:rFonts w:ascii="Times New Roman" w:eastAsia="Calibri" w:hAnsi="Times New Roman"/>
          <w:szCs w:val="22"/>
        </w:rPr>
        <w:t>.</w:t>
      </w:r>
    </w:p>
    <w:p w14:paraId="7FDFB6B6" w14:textId="77777777" w:rsidR="009F319A" w:rsidRPr="00F278AA" w:rsidRDefault="00587642" w:rsidP="006B29BB">
      <w:pPr>
        <w:tabs>
          <w:tab w:val="left" w:pos="0"/>
        </w:tabs>
        <w:ind w:firstLine="709"/>
        <w:rPr>
          <w:rFonts w:ascii="Times New Roman" w:eastAsia="Calibri" w:hAnsi="Times New Roman"/>
          <w:szCs w:val="22"/>
        </w:rPr>
      </w:pPr>
      <w:r w:rsidRPr="00F278AA">
        <w:rPr>
          <w:rFonts w:ascii="Times New Roman" w:eastAsia="Calibri" w:hAnsi="Times New Roman"/>
          <w:szCs w:val="22"/>
        </w:rPr>
        <w:t>10.5</w:t>
      </w:r>
      <w:r w:rsidR="00984B20" w:rsidRPr="00F278AA">
        <w:rPr>
          <w:rFonts w:ascii="Times New Roman" w:eastAsia="Calibri" w:hAnsi="Times New Roman"/>
          <w:szCs w:val="22"/>
        </w:rPr>
        <w:t xml:space="preserve">. </w:t>
      </w:r>
      <w:r w:rsidR="009F319A" w:rsidRPr="00F278AA">
        <w:rPr>
          <w:rFonts w:ascii="Times New Roman" w:eastAsia="Calibri" w:hAnsi="Times New Roman"/>
          <w:szCs w:val="22"/>
        </w:rPr>
        <w:t xml:space="preserve">Derybos su kiekvienu tiekėju vedamos atskirai. Derybos ir jų rezultatai protokoluojami, protokolą pasirašo </w:t>
      </w:r>
      <w:r w:rsidR="00984B20" w:rsidRPr="00F278AA">
        <w:rPr>
          <w:rFonts w:ascii="Times New Roman" w:eastAsia="Calibri" w:hAnsi="Times New Roman"/>
          <w:szCs w:val="22"/>
        </w:rPr>
        <w:t>Komisijos nariai</w:t>
      </w:r>
      <w:r w:rsidR="009F319A" w:rsidRPr="00F278AA">
        <w:rPr>
          <w:rFonts w:ascii="Times New Roman" w:eastAsia="Calibri" w:hAnsi="Times New Roman"/>
          <w:szCs w:val="22"/>
        </w:rPr>
        <w:t xml:space="preserve"> bei tiekėjas, arba tiekėjo, su kuriuo derėtasi, įgaliotas atstovas.</w:t>
      </w:r>
    </w:p>
    <w:p w14:paraId="44716A8A" w14:textId="77777777" w:rsidR="009F319A" w:rsidRPr="00F278AA" w:rsidRDefault="00587642" w:rsidP="006B29BB">
      <w:pPr>
        <w:tabs>
          <w:tab w:val="left" w:pos="0"/>
        </w:tabs>
        <w:ind w:firstLine="709"/>
        <w:rPr>
          <w:rFonts w:ascii="Times New Roman" w:eastAsia="Calibri" w:hAnsi="Times New Roman"/>
          <w:szCs w:val="22"/>
        </w:rPr>
      </w:pPr>
      <w:r w:rsidRPr="00F278AA">
        <w:rPr>
          <w:rFonts w:ascii="Times New Roman" w:eastAsia="Calibri" w:hAnsi="Times New Roman"/>
          <w:szCs w:val="22"/>
        </w:rPr>
        <w:t>10.6</w:t>
      </w:r>
      <w:r w:rsidR="00B95F76" w:rsidRPr="00F278AA">
        <w:rPr>
          <w:rFonts w:ascii="Times New Roman" w:eastAsia="Calibri" w:hAnsi="Times New Roman"/>
          <w:szCs w:val="22"/>
        </w:rPr>
        <w:t xml:space="preserve">. </w:t>
      </w:r>
      <w:r w:rsidR="009F319A" w:rsidRPr="00F278AA">
        <w:rPr>
          <w:rFonts w:ascii="Times New Roman" w:eastAsia="Calibri" w:hAnsi="Times New Roman"/>
          <w:szCs w:val="22"/>
        </w:rPr>
        <w:t xml:space="preserve">Atlikus derybų procedūrą, </w:t>
      </w:r>
      <w:r w:rsidR="00C10AC0" w:rsidRPr="00F278AA">
        <w:rPr>
          <w:rFonts w:ascii="Times New Roman" w:eastAsia="Calibri" w:hAnsi="Times New Roman"/>
          <w:szCs w:val="22"/>
        </w:rPr>
        <w:t>Komisija</w:t>
      </w:r>
      <w:r w:rsidR="009F319A" w:rsidRPr="00F278AA">
        <w:rPr>
          <w:rFonts w:ascii="Times New Roman" w:eastAsia="Calibri" w:hAnsi="Times New Roman"/>
          <w:szCs w:val="22"/>
        </w:rPr>
        <w:t xml:space="preserve"> išsi</w:t>
      </w:r>
      <w:r w:rsidR="00BC033E" w:rsidRPr="00F278AA">
        <w:rPr>
          <w:rFonts w:ascii="Times New Roman" w:eastAsia="Calibri" w:hAnsi="Times New Roman"/>
          <w:szCs w:val="22"/>
        </w:rPr>
        <w:t>unčia derybose dalyvavusiems tei</w:t>
      </w:r>
      <w:r w:rsidR="009F319A" w:rsidRPr="00F278AA">
        <w:rPr>
          <w:rFonts w:ascii="Times New Roman" w:eastAsia="Calibri" w:hAnsi="Times New Roman"/>
          <w:szCs w:val="22"/>
        </w:rPr>
        <w:t>kėjams kvietimą pateikti galutinį pasiūlymą. Galutinio pasiūlymo pateikimo terminas nustatomas derybų proced</w:t>
      </w:r>
      <w:r w:rsidR="00BC033E" w:rsidRPr="00F278AA">
        <w:rPr>
          <w:rFonts w:ascii="Times New Roman" w:eastAsia="Calibri" w:hAnsi="Times New Roman"/>
          <w:szCs w:val="22"/>
        </w:rPr>
        <w:t>ūros metu. Tei</w:t>
      </w:r>
      <w:r w:rsidR="009F319A" w:rsidRPr="00F278AA">
        <w:rPr>
          <w:rFonts w:ascii="Times New Roman" w:eastAsia="Calibri" w:hAnsi="Times New Roman"/>
          <w:szCs w:val="22"/>
        </w:rPr>
        <w:t>kėjui nepateikus galutinio pasiūlymo, juo yra laikomas pirminis pasiūlymas ir derybų protokolas, tiek, kiek jis keičia pirminio pasiūlymo nuostatas.</w:t>
      </w:r>
    </w:p>
    <w:p w14:paraId="4E1104E0" w14:textId="77777777" w:rsidR="009F319A" w:rsidRPr="00F278AA" w:rsidRDefault="00587642" w:rsidP="006B29BB">
      <w:pPr>
        <w:tabs>
          <w:tab w:val="left" w:pos="0"/>
        </w:tabs>
        <w:ind w:firstLine="709"/>
        <w:rPr>
          <w:rFonts w:ascii="Times New Roman" w:eastAsia="Calibri" w:hAnsi="Times New Roman"/>
          <w:szCs w:val="22"/>
        </w:rPr>
      </w:pPr>
      <w:r w:rsidRPr="00F278AA">
        <w:rPr>
          <w:rFonts w:ascii="Times New Roman" w:eastAsia="Calibri" w:hAnsi="Times New Roman"/>
          <w:szCs w:val="22"/>
        </w:rPr>
        <w:t>10.7</w:t>
      </w:r>
      <w:r w:rsidR="00C10AC0" w:rsidRPr="00F278AA">
        <w:rPr>
          <w:rFonts w:ascii="Times New Roman" w:eastAsia="Calibri" w:hAnsi="Times New Roman"/>
          <w:szCs w:val="22"/>
        </w:rPr>
        <w:t>. Komisija,</w:t>
      </w:r>
      <w:r w:rsidR="009F319A" w:rsidRPr="00F278AA">
        <w:rPr>
          <w:rFonts w:ascii="Times New Roman" w:eastAsia="Calibri" w:hAnsi="Times New Roman"/>
          <w:szCs w:val="22"/>
        </w:rPr>
        <w:t xml:space="preserve"> rad</w:t>
      </w:r>
      <w:r w:rsidR="00C10AC0" w:rsidRPr="00F278AA">
        <w:rPr>
          <w:rFonts w:ascii="Times New Roman" w:eastAsia="Calibri" w:hAnsi="Times New Roman"/>
          <w:szCs w:val="22"/>
        </w:rPr>
        <w:t>usi</w:t>
      </w:r>
      <w:r w:rsidR="009F319A" w:rsidRPr="00F278AA">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DF4EFEB" w14:textId="77777777" w:rsidR="009F319A" w:rsidRPr="00F278AA" w:rsidRDefault="00587642" w:rsidP="006B29BB">
      <w:pPr>
        <w:tabs>
          <w:tab w:val="left" w:pos="0"/>
        </w:tabs>
        <w:ind w:firstLine="709"/>
        <w:rPr>
          <w:rFonts w:ascii="Times New Roman" w:eastAsia="Calibri" w:hAnsi="Times New Roman"/>
          <w:szCs w:val="22"/>
        </w:rPr>
      </w:pPr>
      <w:r w:rsidRPr="00F278AA">
        <w:rPr>
          <w:rFonts w:ascii="Times New Roman" w:eastAsia="Calibri" w:hAnsi="Times New Roman"/>
          <w:szCs w:val="22"/>
        </w:rPr>
        <w:t>10.8</w:t>
      </w:r>
      <w:r w:rsidR="00C10AC0" w:rsidRPr="00F278AA">
        <w:rPr>
          <w:rFonts w:ascii="Times New Roman" w:eastAsia="Calibri" w:hAnsi="Times New Roman"/>
          <w:szCs w:val="22"/>
        </w:rPr>
        <w:t xml:space="preserve"> </w:t>
      </w:r>
      <w:r w:rsidR="009F319A" w:rsidRPr="00F278AA">
        <w:rPr>
          <w:rFonts w:ascii="Times New Roman" w:eastAsia="Calibri" w:hAnsi="Times New Roman"/>
          <w:szCs w:val="22"/>
        </w:rPr>
        <w:t>Derybos yra laikomos įvykusiomis, jei bent vieno tiekėjo galutinis pasiūlymas atitinka Perkančiosios organizacijos keliamus reikalavimus.</w:t>
      </w:r>
    </w:p>
    <w:p w14:paraId="38A515D0" w14:textId="77777777" w:rsidR="009F319A" w:rsidRPr="00F278AA"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3042A7C0" w14:textId="77777777" w:rsidR="00A076BE" w:rsidRPr="00F278AA" w:rsidRDefault="00A076BE" w:rsidP="006B29BB">
      <w:pPr>
        <w:ind w:firstLine="709"/>
        <w:jc w:val="center"/>
        <w:rPr>
          <w:rFonts w:ascii="Times New Roman" w:eastAsia="Calibri" w:hAnsi="Times New Roman"/>
          <w:szCs w:val="22"/>
        </w:rPr>
      </w:pPr>
      <w:r w:rsidRPr="00F278AA">
        <w:rPr>
          <w:rFonts w:ascii="Times New Roman" w:eastAsia="Calibri" w:hAnsi="Times New Roman"/>
          <w:b/>
          <w:szCs w:val="22"/>
        </w:rPr>
        <w:t>XI.</w:t>
      </w:r>
      <w:r w:rsidRPr="00F278AA">
        <w:rPr>
          <w:rFonts w:ascii="Times New Roman" w:eastAsia="Calibri" w:hAnsi="Times New Roman"/>
          <w:szCs w:val="22"/>
        </w:rPr>
        <w:t xml:space="preserve"> </w:t>
      </w:r>
      <w:r w:rsidRPr="00F278AA">
        <w:rPr>
          <w:rFonts w:ascii="Times New Roman" w:eastAsia="Calibri" w:hAnsi="Times New Roman"/>
          <w:b/>
          <w:bCs/>
          <w:szCs w:val="22"/>
        </w:rPr>
        <w:t>PASIŪLYMŲ NAGRINĖJIMAS IR PASIŪLYMŲ ATMETIMO PRIEŽASTYS</w:t>
      </w:r>
    </w:p>
    <w:p w14:paraId="082A4CC4" w14:textId="77777777" w:rsidR="00A076BE" w:rsidRPr="00F278AA" w:rsidRDefault="00A076BE" w:rsidP="006B29BB">
      <w:pPr>
        <w:ind w:firstLine="709"/>
        <w:rPr>
          <w:rFonts w:ascii="Times New Roman" w:eastAsia="Calibri" w:hAnsi="Times New Roman"/>
          <w:szCs w:val="22"/>
        </w:rPr>
      </w:pPr>
    </w:p>
    <w:p w14:paraId="59CFB0C7"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11.1</w:t>
      </w:r>
      <w:r w:rsidR="00FE74DC" w:rsidRPr="00F278AA">
        <w:rPr>
          <w:rFonts w:ascii="Times New Roman" w:eastAsia="Calibri" w:hAnsi="Times New Roman"/>
          <w:szCs w:val="22"/>
        </w:rPr>
        <w:t xml:space="preserve">. </w:t>
      </w:r>
      <w:r w:rsidR="00A076BE" w:rsidRPr="00F278AA">
        <w:rPr>
          <w:rFonts w:ascii="Times New Roman" w:eastAsia="Calibri" w:hAnsi="Times New Roman"/>
          <w:szCs w:val="22"/>
        </w:rPr>
        <w:t>Jei</w:t>
      </w:r>
      <w:r w:rsidR="00FE74DC" w:rsidRPr="00F278AA">
        <w:rPr>
          <w:rFonts w:ascii="Times New Roman" w:eastAsia="Calibri" w:hAnsi="Times New Roman"/>
          <w:szCs w:val="22"/>
        </w:rPr>
        <w:t>gu</w:t>
      </w:r>
      <w:r w:rsidR="00BC033E" w:rsidRPr="00F278AA">
        <w:rPr>
          <w:rFonts w:ascii="Times New Roman" w:eastAsia="Calibri" w:hAnsi="Times New Roman"/>
          <w:szCs w:val="22"/>
        </w:rPr>
        <w:t xml:space="preserve"> tei</w:t>
      </w:r>
      <w:r w:rsidR="00A076BE" w:rsidRPr="00F278AA">
        <w:rPr>
          <w:rFonts w:ascii="Times New Roman" w:eastAsia="Calibri" w:hAnsi="Times New Roman"/>
          <w:szCs w:val="22"/>
        </w:rPr>
        <w:t>kėjas kartu su pasiūlymu pateikė netikslius, neišsamius šiuos Apklausos są</w:t>
      </w:r>
      <w:r w:rsidR="00BC033E" w:rsidRPr="00F278AA">
        <w:rPr>
          <w:rFonts w:ascii="Times New Roman" w:eastAsia="Calibri" w:hAnsi="Times New Roman"/>
          <w:szCs w:val="22"/>
        </w:rPr>
        <w:t>lygose nurodytus dokumentus: tei</w:t>
      </w:r>
      <w:r w:rsidR="00A076BE" w:rsidRPr="00F278AA">
        <w:rPr>
          <w:rFonts w:ascii="Times New Roman" w:eastAsia="Calibri" w:hAnsi="Times New Roman"/>
          <w:szCs w:val="22"/>
        </w:rPr>
        <w:t xml:space="preserve">kėjo įgaliojimą asmeniui pasirašyti pasiūlymą, jungtinės veiklos sutartį ar jų nepateikė </w:t>
      </w:r>
      <w:r w:rsidR="00FE74DC" w:rsidRPr="00F278AA">
        <w:rPr>
          <w:rFonts w:ascii="Times New Roman" w:eastAsia="Calibri" w:hAnsi="Times New Roman"/>
          <w:szCs w:val="22"/>
        </w:rPr>
        <w:t>Komisija</w:t>
      </w:r>
      <w:r w:rsidR="00A076BE" w:rsidRPr="00F278AA">
        <w:rPr>
          <w:rFonts w:ascii="Times New Roman" w:eastAsia="Calibri" w:hAnsi="Times New Roman"/>
          <w:szCs w:val="22"/>
        </w:rPr>
        <w:t xml:space="preserve"> papraš</w:t>
      </w:r>
      <w:r w:rsidR="00FE74DC" w:rsidRPr="00F278AA">
        <w:rPr>
          <w:rFonts w:ascii="Times New Roman" w:eastAsia="Calibri" w:hAnsi="Times New Roman"/>
          <w:szCs w:val="22"/>
        </w:rPr>
        <w:t>o</w:t>
      </w:r>
      <w:r w:rsidR="00BC033E" w:rsidRPr="00F278AA">
        <w:rPr>
          <w:rFonts w:ascii="Times New Roman" w:eastAsia="Calibri" w:hAnsi="Times New Roman"/>
          <w:szCs w:val="22"/>
        </w:rPr>
        <w:t xml:space="preserve"> tei</w:t>
      </w:r>
      <w:r w:rsidR="00A076BE" w:rsidRPr="00F278AA">
        <w:rPr>
          <w:rFonts w:ascii="Times New Roman" w:eastAsia="Calibri" w:hAnsi="Times New Roman"/>
          <w:szCs w:val="22"/>
        </w:rPr>
        <w:t>kėjo patikslinti, papildyti arba pateikti šiuos dokumentus per jos nustatytą protingą terminą, kuris negali būti trumpesnis kaip 3 (trys) darbo dienos nuo prašymo išsiuntimo iš Perkančiosios organizacijos dienos.</w:t>
      </w:r>
    </w:p>
    <w:p w14:paraId="0FBD9744"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11.2</w:t>
      </w:r>
      <w:r w:rsidR="00FE74DC" w:rsidRPr="00F278AA">
        <w:rPr>
          <w:rFonts w:ascii="Times New Roman" w:eastAsia="Calibri" w:hAnsi="Times New Roman"/>
          <w:szCs w:val="22"/>
        </w:rPr>
        <w:t xml:space="preserve"> </w:t>
      </w:r>
      <w:r w:rsidR="00A076BE" w:rsidRPr="00F278AA">
        <w:rPr>
          <w:rFonts w:ascii="Times New Roman" w:eastAsia="Calibri" w:hAnsi="Times New Roman"/>
          <w:szCs w:val="22"/>
        </w:rPr>
        <w:t xml:space="preserve">Jeigu pateiktame pasiūlyme </w:t>
      </w:r>
      <w:r w:rsidR="00FE74DC" w:rsidRPr="00F278AA">
        <w:rPr>
          <w:rFonts w:ascii="Times New Roman" w:eastAsia="Calibri" w:hAnsi="Times New Roman"/>
          <w:szCs w:val="22"/>
        </w:rPr>
        <w:t>Komisija</w:t>
      </w:r>
      <w:r w:rsidR="00A076BE" w:rsidRPr="00F278AA">
        <w:rPr>
          <w:rFonts w:ascii="Times New Roman" w:eastAsia="Calibri" w:hAnsi="Times New Roman"/>
          <w:szCs w:val="22"/>
        </w:rPr>
        <w:t xml:space="preserve"> randa pasiūlyme nurodytos kainos apskaičiavimo klaidų, ji privalo CVP IS susirašinėjimo priemonėmis paprašyti tiekėj</w:t>
      </w:r>
      <w:r w:rsidR="00B40DEE" w:rsidRPr="00F278AA">
        <w:rPr>
          <w:rFonts w:ascii="Times New Roman" w:eastAsia="Calibri" w:hAnsi="Times New Roman"/>
          <w:szCs w:val="22"/>
        </w:rPr>
        <w:t>o</w:t>
      </w:r>
      <w:r w:rsidR="00A076BE" w:rsidRPr="00F278AA">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7760BE6D"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11.3</w:t>
      </w:r>
      <w:r w:rsidR="00B40DEE" w:rsidRPr="00F278AA">
        <w:rPr>
          <w:rFonts w:ascii="Times New Roman" w:eastAsia="Calibri" w:hAnsi="Times New Roman"/>
          <w:szCs w:val="22"/>
        </w:rPr>
        <w:t xml:space="preserve">. </w:t>
      </w:r>
      <w:r w:rsidR="00A076BE" w:rsidRPr="00F278AA">
        <w:rPr>
          <w:rFonts w:ascii="Times New Roman" w:eastAsia="Calibri" w:hAnsi="Times New Roman"/>
          <w:szCs w:val="22"/>
        </w:rPr>
        <w:t xml:space="preserve">Kai pateiktame pasiūlyme nurodoma </w:t>
      </w:r>
      <w:r w:rsidR="00B40DEE" w:rsidRPr="00F278AA">
        <w:rPr>
          <w:rFonts w:ascii="Times New Roman" w:eastAsia="Calibri" w:hAnsi="Times New Roman"/>
          <w:szCs w:val="22"/>
        </w:rPr>
        <w:t>p</w:t>
      </w:r>
      <w:r w:rsidR="00A076BE" w:rsidRPr="00F278AA">
        <w:rPr>
          <w:rFonts w:ascii="Times New Roman" w:eastAsia="Calibri" w:hAnsi="Times New Roman"/>
          <w:szCs w:val="22"/>
        </w:rPr>
        <w:t xml:space="preserve">irkimo objekto </w:t>
      </w:r>
      <w:r w:rsidR="00A076BE" w:rsidRPr="00F278AA">
        <w:rPr>
          <w:rFonts w:ascii="Times New Roman" w:hAnsi="Times New Roman"/>
          <w:szCs w:val="22"/>
        </w:rPr>
        <w:t xml:space="preserve">ar jo sudedamųjų dalių kaina ar sąnaudos </w:t>
      </w:r>
      <w:r w:rsidR="00A076BE" w:rsidRPr="00F278AA">
        <w:rPr>
          <w:rFonts w:ascii="Times New Roman" w:hAnsi="Times New Roman"/>
          <w:bCs/>
          <w:szCs w:val="22"/>
        </w:rPr>
        <w:t xml:space="preserve">atrodo </w:t>
      </w:r>
      <w:r w:rsidR="00A076BE" w:rsidRPr="00F278AA">
        <w:rPr>
          <w:rFonts w:ascii="Times New Roman" w:hAnsi="Times New Roman"/>
          <w:szCs w:val="22"/>
        </w:rPr>
        <w:t>neįprastai mažos, pirkimo organizatorius prašo pagrįsti neįprastai mažą kainą ar sąnaudas</w:t>
      </w:r>
      <w:r w:rsidR="00A076BE" w:rsidRPr="00F278AA">
        <w:rPr>
          <w:rFonts w:ascii="Times New Roman" w:eastAsia="Calibri" w:hAnsi="Times New Roman"/>
          <w:szCs w:val="22"/>
        </w:rPr>
        <w:t xml:space="preserve">, </w:t>
      </w:r>
      <w:r w:rsidR="00A076BE" w:rsidRPr="00F278AA">
        <w:rPr>
          <w:rFonts w:ascii="Times New Roman" w:eastAsia="Calibri" w:hAnsi="Times New Roman"/>
          <w:szCs w:val="22"/>
        </w:rPr>
        <w:lastRenderedPageBreak/>
        <w:t xml:space="preserve">vadovaujantis Įstatymo </w:t>
      </w:r>
      <w:r w:rsidR="00A076BE" w:rsidRPr="00F278AA">
        <w:rPr>
          <w:rFonts w:ascii="Times New Roman" w:hAnsi="Times New Roman"/>
          <w:szCs w:val="22"/>
        </w:rPr>
        <w:t xml:space="preserve">57 straipsnio 2 – 3 dalyse nustatyta tvarka. </w:t>
      </w:r>
      <w:r w:rsidR="00BC033E" w:rsidRPr="00F278AA">
        <w:rPr>
          <w:rFonts w:ascii="Times New Roman" w:eastAsia="Calibri" w:hAnsi="Times New Roman"/>
          <w:szCs w:val="22"/>
        </w:rPr>
        <w:t>Jei tei</w:t>
      </w:r>
      <w:r w:rsidR="00A076BE" w:rsidRPr="00F278AA">
        <w:rPr>
          <w:rFonts w:ascii="Times New Roman" w:eastAsia="Calibri" w:hAnsi="Times New Roman"/>
          <w:szCs w:val="22"/>
        </w:rPr>
        <w:t xml:space="preserve">kėjas Pirkimo objekto </w:t>
      </w:r>
      <w:r w:rsidR="00A076BE" w:rsidRPr="00F278AA">
        <w:rPr>
          <w:rFonts w:ascii="Times New Roman" w:hAnsi="Times New Roman"/>
          <w:szCs w:val="22"/>
        </w:rPr>
        <w:t>ar jo sudedamųjų dalių kainos ar sąnaudų</w:t>
      </w:r>
      <w:r w:rsidR="00A076BE" w:rsidRPr="00F278AA">
        <w:rPr>
          <w:rFonts w:ascii="Times New Roman" w:eastAsia="Calibri" w:hAnsi="Times New Roman"/>
          <w:szCs w:val="22"/>
        </w:rPr>
        <w:t xml:space="preserve"> nepagrindžia, jo pasiūlymas atmetamas.</w:t>
      </w:r>
    </w:p>
    <w:p w14:paraId="55765AAD"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11.4</w:t>
      </w:r>
      <w:r w:rsidR="00B40DEE" w:rsidRPr="00F278AA">
        <w:rPr>
          <w:rFonts w:ascii="Times New Roman" w:eastAsia="Calibri" w:hAnsi="Times New Roman"/>
          <w:szCs w:val="22"/>
        </w:rPr>
        <w:t xml:space="preserve">. </w:t>
      </w:r>
      <w:r w:rsidR="00BC033E" w:rsidRPr="00F278AA">
        <w:rPr>
          <w:rFonts w:ascii="Times New Roman" w:eastAsia="Calibri" w:hAnsi="Times New Roman"/>
          <w:szCs w:val="22"/>
        </w:rPr>
        <w:t>Tei</w:t>
      </w:r>
      <w:r w:rsidR="00A076BE" w:rsidRPr="00F278AA">
        <w:rPr>
          <w:rFonts w:ascii="Times New Roman" w:eastAsia="Calibri" w:hAnsi="Times New Roman"/>
          <w:szCs w:val="22"/>
        </w:rPr>
        <w:t xml:space="preserve">kėjo pasiūlymo turinio paaiškinimai, pasiūlyme nurodytų aritmetinių klaidų pataisymai, </w:t>
      </w:r>
      <w:r w:rsidR="00B40DEE" w:rsidRPr="00F278AA">
        <w:rPr>
          <w:rFonts w:ascii="Times New Roman" w:eastAsia="Calibri" w:hAnsi="Times New Roman"/>
          <w:szCs w:val="22"/>
        </w:rPr>
        <w:t>p</w:t>
      </w:r>
      <w:r w:rsidR="00A076BE" w:rsidRPr="00F278AA">
        <w:rPr>
          <w:rFonts w:ascii="Times New Roman" w:eastAsia="Calibri" w:hAnsi="Times New Roman"/>
          <w:szCs w:val="22"/>
        </w:rPr>
        <w:t xml:space="preserve">irkimo objekto </w:t>
      </w:r>
      <w:r w:rsidR="00A076BE" w:rsidRPr="00F278AA">
        <w:rPr>
          <w:rFonts w:ascii="Times New Roman" w:hAnsi="Times New Roman"/>
          <w:szCs w:val="22"/>
        </w:rPr>
        <w:t>ar jo sudedamųjų dalių kainos ar sąnaudų</w:t>
      </w:r>
      <w:r w:rsidR="00A076BE" w:rsidRPr="00F278AA">
        <w:rPr>
          <w:rFonts w:ascii="Times New Roman" w:eastAsia="Calibri" w:hAnsi="Times New Roman"/>
          <w:szCs w:val="22"/>
        </w:rPr>
        <w:t xml:space="preserve"> pagrindimo dokumentai siunčiami Perkančiajai organizacijai tik CVP IS susirašinėjimo priemonėmis.</w:t>
      </w:r>
    </w:p>
    <w:p w14:paraId="38817B16"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11.5.</w:t>
      </w:r>
      <w:r w:rsidR="00667BDA" w:rsidRPr="00F278AA">
        <w:rPr>
          <w:rFonts w:ascii="Times New Roman" w:eastAsia="Calibri" w:hAnsi="Times New Roman"/>
          <w:szCs w:val="22"/>
        </w:rPr>
        <w:t xml:space="preserve"> Komisija</w:t>
      </w:r>
      <w:r w:rsidR="00A076BE" w:rsidRPr="00F278AA">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A5BC578"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11.6.</w:t>
      </w:r>
      <w:r w:rsidR="00667BDA" w:rsidRPr="00F278AA">
        <w:rPr>
          <w:rFonts w:ascii="Times New Roman" w:eastAsia="Calibri" w:hAnsi="Times New Roman"/>
          <w:szCs w:val="22"/>
        </w:rPr>
        <w:t xml:space="preserve"> </w:t>
      </w:r>
      <w:r w:rsidR="00A076BE" w:rsidRPr="00F278AA">
        <w:rPr>
          <w:rFonts w:ascii="Times New Roman" w:eastAsia="Calibri" w:hAnsi="Times New Roman"/>
          <w:szCs w:val="22"/>
        </w:rPr>
        <w:t xml:space="preserve">Iškilus klausimams dėl pasiūlymų turinio ir </w:t>
      </w:r>
      <w:r w:rsidR="00667BDA" w:rsidRPr="00F278AA">
        <w:rPr>
          <w:rFonts w:ascii="Times New Roman" w:eastAsia="Calibri" w:hAnsi="Times New Roman"/>
          <w:szCs w:val="22"/>
        </w:rPr>
        <w:t>Komisijai</w:t>
      </w:r>
      <w:r w:rsidR="00BC033E" w:rsidRPr="00F278AA">
        <w:rPr>
          <w:rFonts w:ascii="Times New Roman" w:eastAsia="Calibri" w:hAnsi="Times New Roman"/>
          <w:szCs w:val="22"/>
        </w:rPr>
        <w:t xml:space="preserve"> paprašius, tei</w:t>
      </w:r>
      <w:r w:rsidR="00A076BE" w:rsidRPr="00F278AA">
        <w:rPr>
          <w:rFonts w:ascii="Times New Roman" w:eastAsia="Calibri" w:hAnsi="Times New Roman"/>
          <w:szCs w:val="22"/>
        </w:rPr>
        <w:t>kėjai privalo pateikti raštu CVP IS priemonėmis papildomus paaiškinimus</w:t>
      </w:r>
      <w:r w:rsidR="00BC033E" w:rsidRPr="00F278AA">
        <w:rPr>
          <w:rFonts w:ascii="Times New Roman" w:eastAsia="Calibri" w:hAnsi="Times New Roman"/>
          <w:szCs w:val="22"/>
        </w:rPr>
        <w:t xml:space="preserve"> nekeisdami pasiūlymo. Jeigu tei</w:t>
      </w:r>
      <w:r w:rsidR="00A076BE" w:rsidRPr="00F278AA">
        <w:rPr>
          <w:rFonts w:ascii="Times New Roman" w:eastAsia="Calibri" w:hAnsi="Times New Roman"/>
          <w:szCs w:val="22"/>
        </w:rPr>
        <w:t>kėjas savo pasiūlyme pateikia reikalaujamų dokumentų tinkamai patvirtintas kopijas, Perkančioji org</w:t>
      </w:r>
      <w:r w:rsidR="00BC033E" w:rsidRPr="00F278AA">
        <w:rPr>
          <w:rFonts w:ascii="Times New Roman" w:eastAsia="Calibri" w:hAnsi="Times New Roman"/>
          <w:szCs w:val="22"/>
        </w:rPr>
        <w:t>anizacija turi teisę prašyti tei</w:t>
      </w:r>
      <w:r w:rsidR="00A076BE" w:rsidRPr="00F278AA">
        <w:rPr>
          <w:rFonts w:ascii="Times New Roman" w:eastAsia="Calibri" w:hAnsi="Times New Roman"/>
          <w:szCs w:val="22"/>
        </w:rPr>
        <w:t>kėjo, kad jis pirkimo organizatoriui parodytų atitinkamų dokumentų originalus.</w:t>
      </w:r>
    </w:p>
    <w:p w14:paraId="0DB37B91"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11.7</w:t>
      </w:r>
      <w:r w:rsidR="00667BDA" w:rsidRPr="00F278AA">
        <w:rPr>
          <w:rFonts w:ascii="Times New Roman" w:eastAsia="Calibri" w:hAnsi="Times New Roman"/>
          <w:szCs w:val="22"/>
        </w:rPr>
        <w:t xml:space="preserve">. </w:t>
      </w:r>
      <w:r w:rsidR="00A076BE" w:rsidRPr="00F278AA">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39981D87"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11.8</w:t>
      </w:r>
      <w:r w:rsidR="004B557E" w:rsidRPr="00F278AA">
        <w:rPr>
          <w:rFonts w:ascii="Times New Roman" w:eastAsia="Calibri" w:hAnsi="Times New Roman"/>
          <w:szCs w:val="22"/>
        </w:rPr>
        <w:t xml:space="preserve"> </w:t>
      </w:r>
      <w:r w:rsidR="00A076BE" w:rsidRPr="00F278AA">
        <w:rPr>
          <w:rFonts w:ascii="Times New Roman" w:eastAsia="Calibri" w:hAnsi="Times New Roman"/>
          <w:szCs w:val="22"/>
        </w:rPr>
        <w:t>Perkančioji organ</w:t>
      </w:r>
      <w:r w:rsidR="00BC033E" w:rsidRPr="00F278AA">
        <w:rPr>
          <w:rFonts w:ascii="Times New Roman" w:eastAsia="Calibri" w:hAnsi="Times New Roman"/>
          <w:szCs w:val="22"/>
        </w:rPr>
        <w:t>izacija gali nevertinti viso tei</w:t>
      </w:r>
      <w:r w:rsidR="00A076BE" w:rsidRPr="00F278AA">
        <w:rPr>
          <w:rFonts w:ascii="Times New Roman" w:eastAsia="Calibri" w:hAnsi="Times New Roman"/>
          <w:szCs w:val="22"/>
        </w:rPr>
        <w:t>kėjo pasiūlymo, jeigu patikrinusi jo dalį, nustato, kad vadovaujantis Viešųjų pirkimų įstatymo reikalavimais, pasiūlymas turi būti atmestas.</w:t>
      </w:r>
    </w:p>
    <w:p w14:paraId="1BB19232" w14:textId="77777777" w:rsidR="00A076BE" w:rsidRPr="00F278AA" w:rsidRDefault="00827DD1" w:rsidP="006B29BB">
      <w:pPr>
        <w:ind w:firstLine="709"/>
        <w:rPr>
          <w:rFonts w:ascii="Times New Roman" w:eastAsia="Calibri" w:hAnsi="Times New Roman"/>
          <w:b/>
          <w:szCs w:val="22"/>
        </w:rPr>
      </w:pPr>
      <w:r w:rsidRPr="00F278AA">
        <w:rPr>
          <w:rFonts w:ascii="Times New Roman" w:eastAsia="Calibri" w:hAnsi="Times New Roman"/>
          <w:szCs w:val="22"/>
        </w:rPr>
        <w:t>11.9</w:t>
      </w:r>
      <w:r w:rsidR="004B557E" w:rsidRPr="00F278AA">
        <w:rPr>
          <w:rFonts w:ascii="Times New Roman" w:eastAsia="Calibri" w:hAnsi="Times New Roman"/>
          <w:szCs w:val="22"/>
        </w:rPr>
        <w:t>.</w:t>
      </w:r>
      <w:r w:rsidR="00A076BE" w:rsidRPr="00F278AA">
        <w:rPr>
          <w:rFonts w:ascii="Times New Roman" w:eastAsia="Calibri" w:hAnsi="Times New Roman"/>
          <w:szCs w:val="22"/>
        </w:rPr>
        <w:t xml:space="preserve"> </w:t>
      </w:r>
      <w:r w:rsidR="004B557E" w:rsidRPr="00F278AA">
        <w:rPr>
          <w:rFonts w:ascii="Times New Roman" w:eastAsia="Calibri" w:hAnsi="Times New Roman"/>
          <w:b/>
          <w:szCs w:val="22"/>
        </w:rPr>
        <w:t>Komisija</w:t>
      </w:r>
      <w:r w:rsidR="00A076BE" w:rsidRPr="00F278AA">
        <w:rPr>
          <w:rFonts w:ascii="Times New Roman" w:eastAsia="Calibri" w:hAnsi="Times New Roman"/>
          <w:b/>
          <w:szCs w:val="22"/>
        </w:rPr>
        <w:t xml:space="preserve"> atmeta pasiūlymą, jeigu:</w:t>
      </w:r>
    </w:p>
    <w:p w14:paraId="06424CF4"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11.9.</w:t>
      </w:r>
      <w:r w:rsidR="00BC033E" w:rsidRPr="00F278AA">
        <w:rPr>
          <w:rFonts w:ascii="Times New Roman" w:eastAsia="Calibri" w:hAnsi="Times New Roman"/>
          <w:szCs w:val="22"/>
        </w:rPr>
        <w:t>.1. tei</w:t>
      </w:r>
      <w:r w:rsidR="00A076BE" w:rsidRPr="00F278AA">
        <w:rPr>
          <w:rFonts w:ascii="Times New Roman" w:eastAsia="Calibri" w:hAnsi="Times New Roman"/>
          <w:szCs w:val="22"/>
        </w:rPr>
        <w:t>kėjas pasiūlymą ar jo dalį pateikė ne CVP IS priemonėmis;</w:t>
      </w:r>
    </w:p>
    <w:p w14:paraId="388ED660"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11.9.</w:t>
      </w:r>
      <w:r w:rsidR="00A076BE" w:rsidRPr="00F278AA">
        <w:rPr>
          <w:rFonts w:ascii="Times New Roman" w:eastAsia="Calibri" w:hAnsi="Times New Roman"/>
          <w:szCs w:val="22"/>
        </w:rPr>
        <w:t>.2. pasiūlymas neatitiko Apklausos sąlygose nustatytų reikalavimų;</w:t>
      </w:r>
    </w:p>
    <w:p w14:paraId="5AC30162" w14:textId="77777777" w:rsidR="00A076BE" w:rsidRPr="00F278AA" w:rsidRDefault="00827DD1" w:rsidP="006B29BB">
      <w:pPr>
        <w:ind w:firstLine="709"/>
        <w:rPr>
          <w:rFonts w:ascii="Times New Roman" w:eastAsia="Calibri" w:hAnsi="Times New Roman"/>
          <w:szCs w:val="22"/>
        </w:rPr>
      </w:pPr>
      <w:r w:rsidRPr="00F278AA">
        <w:rPr>
          <w:rFonts w:ascii="Times New Roman" w:eastAsia="Calibri" w:hAnsi="Times New Roman"/>
          <w:szCs w:val="22"/>
        </w:rPr>
        <w:t>11.9.</w:t>
      </w:r>
      <w:r w:rsidR="00A076BE" w:rsidRPr="00F278AA">
        <w:rPr>
          <w:rFonts w:ascii="Times New Roman" w:eastAsia="Calibri" w:hAnsi="Times New Roman"/>
          <w:szCs w:val="22"/>
        </w:rPr>
        <w:t>3. buvo pasiūl</w:t>
      </w:r>
      <w:r w:rsidR="00BC033E" w:rsidRPr="00F278AA">
        <w:rPr>
          <w:rFonts w:ascii="Times New Roman" w:eastAsia="Calibri" w:hAnsi="Times New Roman"/>
          <w:szCs w:val="22"/>
        </w:rPr>
        <w:t>yta neįprastai maža kaina ir tei</w:t>
      </w:r>
      <w:r w:rsidR="00A076BE" w:rsidRPr="00F278AA">
        <w:rPr>
          <w:rFonts w:ascii="Times New Roman" w:eastAsia="Calibri" w:hAnsi="Times New Roman"/>
          <w:szCs w:val="22"/>
        </w:rPr>
        <w:t>kėjas nepateikė raštiško kainos sudėtinių dalių pagrindimo arba nepateikė tinkamų neįprastai mažos kainos pagrįstumo įrodymų;</w:t>
      </w:r>
    </w:p>
    <w:p w14:paraId="0618E4A5" w14:textId="77777777" w:rsidR="00A076BE" w:rsidRPr="00F278AA" w:rsidRDefault="00827DD1" w:rsidP="00431ABD">
      <w:pPr>
        <w:ind w:firstLine="709"/>
        <w:rPr>
          <w:rFonts w:ascii="Times New Roman" w:eastAsia="Calibri" w:hAnsi="Times New Roman"/>
          <w:szCs w:val="22"/>
        </w:rPr>
      </w:pPr>
      <w:r w:rsidRPr="00F278AA">
        <w:rPr>
          <w:rFonts w:ascii="Times New Roman" w:eastAsia="Calibri" w:hAnsi="Times New Roman"/>
          <w:szCs w:val="22"/>
        </w:rPr>
        <w:t>11.9</w:t>
      </w:r>
      <w:r w:rsidR="00BC033E" w:rsidRPr="00F278AA">
        <w:rPr>
          <w:rFonts w:ascii="Times New Roman" w:eastAsia="Calibri" w:hAnsi="Times New Roman"/>
          <w:szCs w:val="22"/>
        </w:rPr>
        <w:t>.4. tei</w:t>
      </w:r>
      <w:r w:rsidR="00A076BE" w:rsidRPr="00F278AA">
        <w:rPr>
          <w:rFonts w:ascii="Times New Roman" w:eastAsia="Calibri" w:hAnsi="Times New Roman"/>
          <w:szCs w:val="22"/>
        </w:rPr>
        <w:t>kėjas per nustatytą terminą nepatikslino, nepapildė ar nepateikė Apklausos sąlygose nurodytų kartu su p</w:t>
      </w:r>
      <w:r w:rsidR="00BC033E" w:rsidRPr="00F278AA">
        <w:rPr>
          <w:rFonts w:ascii="Times New Roman" w:eastAsia="Calibri" w:hAnsi="Times New Roman"/>
          <w:szCs w:val="22"/>
        </w:rPr>
        <w:t>asiūlymu teikiamų dokumentų: tei</w:t>
      </w:r>
      <w:r w:rsidR="00A076BE" w:rsidRPr="00F278AA">
        <w:rPr>
          <w:rFonts w:ascii="Times New Roman" w:eastAsia="Calibri" w:hAnsi="Times New Roman"/>
          <w:szCs w:val="22"/>
        </w:rPr>
        <w:t>kėjo įgaliojimo asmeniui pasirašyti pasiūlymą, jungtinės veiklos sutarties;</w:t>
      </w:r>
    </w:p>
    <w:p w14:paraId="040851D5" w14:textId="77777777" w:rsidR="00A076BE" w:rsidRPr="00F278AA" w:rsidRDefault="00827DD1" w:rsidP="00431ABD">
      <w:pPr>
        <w:ind w:firstLine="709"/>
        <w:rPr>
          <w:rFonts w:ascii="Times New Roman" w:eastAsia="Calibri" w:hAnsi="Times New Roman"/>
          <w:szCs w:val="22"/>
        </w:rPr>
      </w:pPr>
      <w:r w:rsidRPr="00F278AA">
        <w:rPr>
          <w:rFonts w:ascii="Times New Roman" w:eastAsia="Calibri" w:hAnsi="Times New Roman"/>
          <w:szCs w:val="22"/>
        </w:rPr>
        <w:t>11.9</w:t>
      </w:r>
      <w:r w:rsidR="00BC033E" w:rsidRPr="00F278AA">
        <w:rPr>
          <w:rFonts w:ascii="Times New Roman" w:eastAsia="Calibri" w:hAnsi="Times New Roman"/>
          <w:szCs w:val="22"/>
        </w:rPr>
        <w:t>.5. tei</w:t>
      </w:r>
      <w:r w:rsidR="00A076BE" w:rsidRPr="00F278AA">
        <w:rPr>
          <w:rFonts w:ascii="Times New Roman" w:eastAsia="Calibri" w:hAnsi="Times New Roman"/>
          <w:szCs w:val="22"/>
        </w:rPr>
        <w:t xml:space="preserve">kėjas per Perkančiosios organizacijos nurodytą terminą neištaisė aritmetinių klaidų ir (ar) nepaaiškino pasiūlymo. Šiuo atveju jo pasiūlymas atmetamas, kaip neatitinkantis </w:t>
      </w:r>
      <w:r w:rsidR="00F6535E" w:rsidRPr="00F278AA">
        <w:rPr>
          <w:rFonts w:ascii="Times New Roman" w:eastAsia="Calibri" w:hAnsi="Times New Roman"/>
          <w:szCs w:val="22"/>
        </w:rPr>
        <w:t>Apklausos</w:t>
      </w:r>
      <w:r w:rsidR="00A076BE" w:rsidRPr="00F278AA">
        <w:rPr>
          <w:rFonts w:ascii="Times New Roman" w:eastAsia="Calibri" w:hAnsi="Times New Roman"/>
          <w:szCs w:val="22"/>
        </w:rPr>
        <w:t xml:space="preserve"> sąlygose nustatytų reikalavimų;</w:t>
      </w:r>
    </w:p>
    <w:p w14:paraId="4E37FB38" w14:textId="77777777" w:rsidR="00A076BE" w:rsidRPr="00F278AA" w:rsidRDefault="00827DD1" w:rsidP="00431ABD">
      <w:pPr>
        <w:ind w:firstLine="709"/>
        <w:rPr>
          <w:rFonts w:ascii="Times New Roman" w:eastAsia="Calibri" w:hAnsi="Times New Roman"/>
          <w:szCs w:val="22"/>
        </w:rPr>
      </w:pPr>
      <w:r w:rsidRPr="00F278AA">
        <w:rPr>
          <w:rFonts w:ascii="Times New Roman" w:eastAsia="Calibri" w:hAnsi="Times New Roman"/>
          <w:szCs w:val="22"/>
        </w:rPr>
        <w:t>11.9</w:t>
      </w:r>
      <w:r w:rsidR="00BC033E" w:rsidRPr="00F278AA">
        <w:rPr>
          <w:rFonts w:ascii="Times New Roman" w:eastAsia="Calibri" w:hAnsi="Times New Roman"/>
          <w:szCs w:val="22"/>
        </w:rPr>
        <w:t>.6. visų tei</w:t>
      </w:r>
      <w:r w:rsidR="00A076BE" w:rsidRPr="00F278AA">
        <w:rPr>
          <w:rFonts w:ascii="Times New Roman" w:eastAsia="Calibri" w:hAnsi="Times New Roman"/>
          <w:szCs w:val="22"/>
        </w:rPr>
        <w:t>kėjų, kurių pasiūlymai, neatmesti dėl kitų priežasčių, buvo pasiūlytos per didelės, Perkančiajai organizacijai nepriimtinos kainos;</w:t>
      </w:r>
    </w:p>
    <w:p w14:paraId="54AD7EF1" w14:textId="77777777" w:rsidR="00A076BE" w:rsidRPr="00F278AA" w:rsidRDefault="00827DD1" w:rsidP="00431ABD">
      <w:pPr>
        <w:ind w:firstLine="709"/>
        <w:rPr>
          <w:rFonts w:ascii="Times New Roman" w:hAnsi="Times New Roman"/>
          <w:color w:val="000000"/>
          <w:szCs w:val="22"/>
        </w:rPr>
      </w:pPr>
      <w:r w:rsidRPr="00F278AA">
        <w:rPr>
          <w:rFonts w:ascii="Times New Roman" w:eastAsia="Calibri" w:hAnsi="Times New Roman"/>
          <w:szCs w:val="22"/>
        </w:rPr>
        <w:t>11.9</w:t>
      </w:r>
      <w:r w:rsidR="00A076BE" w:rsidRPr="00F278AA">
        <w:rPr>
          <w:rFonts w:ascii="Times New Roman" w:eastAsia="Calibri" w:hAnsi="Times New Roman"/>
          <w:szCs w:val="22"/>
        </w:rPr>
        <w:t xml:space="preserve">.7. </w:t>
      </w:r>
      <w:r w:rsidR="00BC033E" w:rsidRPr="00F278AA">
        <w:rPr>
          <w:rFonts w:ascii="Times New Roman" w:hAnsi="Times New Roman"/>
          <w:color w:val="000000"/>
          <w:szCs w:val="22"/>
        </w:rPr>
        <w:t>tei</w:t>
      </w:r>
      <w:r w:rsidR="00A076BE" w:rsidRPr="00F278AA">
        <w:rPr>
          <w:rFonts w:ascii="Times New Roman" w:hAnsi="Times New Roman"/>
          <w:color w:val="000000"/>
          <w:szCs w:val="22"/>
        </w:rPr>
        <w:t>kėjas apie nustatytų reikalavimų atitikimą pateikė melagingą informaciją, kurią Perkančioji organizacija gali įrodyti bet kokiomis teisėtomis priemonėmis;</w:t>
      </w:r>
    </w:p>
    <w:p w14:paraId="1EEBB719" w14:textId="77777777" w:rsidR="00A076BE" w:rsidRPr="00F278AA" w:rsidRDefault="00827DD1" w:rsidP="00431ABD">
      <w:pPr>
        <w:ind w:firstLine="709"/>
        <w:rPr>
          <w:rFonts w:ascii="Times New Roman" w:eastAsia="Calibri" w:hAnsi="Times New Roman"/>
          <w:b/>
          <w:szCs w:val="22"/>
        </w:rPr>
      </w:pPr>
      <w:r w:rsidRPr="00F278AA">
        <w:rPr>
          <w:rFonts w:ascii="Times New Roman" w:eastAsia="Calibri" w:hAnsi="Times New Roman"/>
          <w:szCs w:val="22"/>
        </w:rPr>
        <w:t>11.9</w:t>
      </w:r>
      <w:r w:rsidR="00A076BE" w:rsidRPr="00F278AA">
        <w:rPr>
          <w:rFonts w:ascii="Times New Roman" w:eastAsia="Calibri" w:hAnsi="Times New Roman"/>
          <w:szCs w:val="22"/>
        </w:rPr>
        <w:t xml:space="preserve">.8. </w:t>
      </w:r>
      <w:r w:rsidR="00E66375" w:rsidRPr="00F278AA">
        <w:rPr>
          <w:rFonts w:ascii="Times New Roman" w:eastAsia="Calibri" w:hAnsi="Times New Roman"/>
          <w:szCs w:val="22"/>
        </w:rPr>
        <w:t>j</w:t>
      </w:r>
      <w:r w:rsidR="004D0028" w:rsidRPr="00F278AA">
        <w:rPr>
          <w:rFonts w:ascii="Times New Roman" w:eastAsia="Calibri" w:hAnsi="Times New Roman"/>
          <w:szCs w:val="22"/>
        </w:rPr>
        <w:t>eigu</w:t>
      </w:r>
      <w:r w:rsidR="00A076BE" w:rsidRPr="00F278AA">
        <w:rPr>
          <w:rFonts w:ascii="Times New Roman" w:eastAsia="Calibri" w:hAnsi="Times New Roman"/>
          <w:szCs w:val="22"/>
        </w:rPr>
        <w:t xml:space="preserve"> iki </w:t>
      </w:r>
      <w:r w:rsidR="004D0028" w:rsidRPr="00F278AA">
        <w:rPr>
          <w:rFonts w:ascii="Times New Roman" w:eastAsia="Calibri" w:hAnsi="Times New Roman"/>
          <w:szCs w:val="22"/>
        </w:rPr>
        <w:t>susipažinimo su pasiūlymais</w:t>
      </w:r>
      <w:r w:rsidR="00A076BE" w:rsidRPr="00F278AA">
        <w:rPr>
          <w:rFonts w:ascii="Times New Roman" w:eastAsia="Calibri" w:hAnsi="Times New Roman"/>
          <w:szCs w:val="22"/>
        </w:rPr>
        <w:t xml:space="preserve"> procedūros (posėdžio) pradžios </w:t>
      </w:r>
      <w:r w:rsidR="00BC033E" w:rsidRPr="00F278AA">
        <w:rPr>
          <w:rFonts w:ascii="Times New Roman" w:eastAsia="Calibri" w:hAnsi="Times New Roman"/>
          <w:szCs w:val="22"/>
        </w:rPr>
        <w:t>tei</w:t>
      </w:r>
      <w:r w:rsidR="00E66375" w:rsidRPr="00F278AA">
        <w:rPr>
          <w:rFonts w:ascii="Times New Roman" w:eastAsia="Calibri" w:hAnsi="Times New Roman"/>
          <w:szCs w:val="22"/>
        </w:rPr>
        <w:t>kėjas ne</w:t>
      </w:r>
      <w:r w:rsidR="00A076BE" w:rsidRPr="00F278AA">
        <w:rPr>
          <w:rFonts w:ascii="Times New Roman" w:eastAsia="Calibri" w:hAnsi="Times New Roman"/>
          <w:szCs w:val="22"/>
        </w:rPr>
        <w:t>pateik</w:t>
      </w:r>
      <w:r w:rsidR="00E66375" w:rsidRPr="00F278AA">
        <w:rPr>
          <w:rFonts w:ascii="Times New Roman" w:eastAsia="Calibri" w:hAnsi="Times New Roman"/>
          <w:szCs w:val="22"/>
        </w:rPr>
        <w:t>ė</w:t>
      </w:r>
      <w:r w:rsidR="00A076BE" w:rsidRPr="00F278AA">
        <w:rPr>
          <w:rFonts w:ascii="Times New Roman" w:eastAsia="Calibri" w:hAnsi="Times New Roman"/>
          <w:szCs w:val="22"/>
        </w:rPr>
        <w:t xml:space="preserve"> (dėl jo paties kaltės) slaptažodžio arba pateik</w:t>
      </w:r>
      <w:r w:rsidR="00E66375" w:rsidRPr="00F278AA">
        <w:rPr>
          <w:rFonts w:ascii="Times New Roman" w:eastAsia="Calibri" w:hAnsi="Times New Roman"/>
          <w:szCs w:val="22"/>
        </w:rPr>
        <w:t>ė</w:t>
      </w:r>
      <w:r w:rsidR="00A076BE" w:rsidRPr="00F278AA">
        <w:rPr>
          <w:rFonts w:ascii="Times New Roman" w:eastAsia="Calibri" w:hAnsi="Times New Roman"/>
          <w:szCs w:val="22"/>
        </w:rPr>
        <w:t xml:space="preserve"> neteisingą slaptažodį, kuriuo naudodamasi Perkančioji organizacija</w:t>
      </w:r>
      <w:r w:rsidR="00E66375" w:rsidRPr="00F278AA">
        <w:rPr>
          <w:rFonts w:ascii="Times New Roman" w:eastAsia="Calibri" w:hAnsi="Times New Roman"/>
          <w:szCs w:val="22"/>
        </w:rPr>
        <w:t xml:space="preserve"> negalėjo iššifruoti užšifruoto pasiūlymo </w:t>
      </w:r>
      <w:r w:rsidR="00A076BE" w:rsidRPr="00F278AA">
        <w:rPr>
          <w:rFonts w:ascii="Times New Roman" w:eastAsia="Calibri" w:hAnsi="Times New Roman"/>
          <w:szCs w:val="22"/>
        </w:rPr>
        <w:t>dokument</w:t>
      </w:r>
      <w:r w:rsidR="00E66375" w:rsidRPr="00F278AA">
        <w:rPr>
          <w:rFonts w:ascii="Times New Roman" w:eastAsia="Calibri" w:hAnsi="Times New Roman"/>
          <w:szCs w:val="22"/>
        </w:rPr>
        <w:t>o</w:t>
      </w:r>
      <w:r w:rsidR="00A076BE" w:rsidRPr="00F278AA">
        <w:rPr>
          <w:rFonts w:ascii="Times New Roman" w:eastAsia="Calibri" w:hAnsi="Times New Roman"/>
          <w:szCs w:val="22"/>
        </w:rPr>
        <w:t>, k</w:t>
      </w:r>
      <w:r w:rsidR="00E66375" w:rsidRPr="00F278AA">
        <w:rPr>
          <w:rFonts w:ascii="Times New Roman" w:eastAsia="Calibri" w:hAnsi="Times New Roman"/>
          <w:szCs w:val="22"/>
        </w:rPr>
        <w:t>uriame nurodyta pasiūlymo kaina;</w:t>
      </w:r>
    </w:p>
    <w:p w14:paraId="53DC01DD" w14:textId="77777777" w:rsidR="00A076BE" w:rsidRPr="00F278AA" w:rsidRDefault="00827DD1" w:rsidP="00431ABD">
      <w:pPr>
        <w:ind w:firstLine="709"/>
        <w:rPr>
          <w:rFonts w:ascii="Times New Roman" w:eastAsia="Calibri" w:hAnsi="Times New Roman"/>
          <w:szCs w:val="22"/>
        </w:rPr>
      </w:pPr>
      <w:r w:rsidRPr="00F278AA">
        <w:rPr>
          <w:rFonts w:ascii="Times New Roman" w:eastAsia="Calibri" w:hAnsi="Times New Roman"/>
          <w:szCs w:val="22"/>
        </w:rPr>
        <w:t>11.9</w:t>
      </w:r>
      <w:r w:rsidR="00A076BE" w:rsidRPr="00F278AA">
        <w:rPr>
          <w:rFonts w:ascii="Times New Roman" w:eastAsia="Calibri" w:hAnsi="Times New Roman"/>
          <w:szCs w:val="22"/>
        </w:rPr>
        <w:t>.9. kitais Įstatyme ar Apraše bei šiose Apklausos sąlygose numatytais atvejais.</w:t>
      </w:r>
    </w:p>
    <w:p w14:paraId="3A405593" w14:textId="77777777" w:rsidR="00E80AB5" w:rsidRPr="00F278AA" w:rsidRDefault="00827DD1" w:rsidP="0082005F">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F278AA">
        <w:rPr>
          <w:rFonts w:cs="Times New Roman"/>
          <w:color w:val="auto"/>
          <w:lang w:val="lt-LT"/>
        </w:rPr>
        <w:t>11.10</w:t>
      </w:r>
      <w:r w:rsidR="00DE3684" w:rsidRPr="00F278AA">
        <w:rPr>
          <w:rFonts w:cs="Times New Roman"/>
          <w:color w:val="auto"/>
          <w:lang w:val="lt-LT"/>
        </w:rPr>
        <w:t xml:space="preserve">. </w:t>
      </w:r>
      <w:r w:rsidR="00FF2A35" w:rsidRPr="00F278AA">
        <w:rPr>
          <w:rFonts w:cs="Times New Roman"/>
          <w:color w:val="auto"/>
          <w:lang w:val="lt-LT"/>
        </w:rPr>
        <w:t>Apie pasiūlymo atmetimą ir tokio atmetimo priežastis tiekėjas informuojamas CVP IS priemonėmis.</w:t>
      </w:r>
    </w:p>
    <w:p w14:paraId="511FBD85" w14:textId="77777777" w:rsidR="00FF2A35" w:rsidRPr="00F278AA" w:rsidRDefault="00FF2A35" w:rsidP="00431ABD">
      <w:pPr>
        <w:ind w:firstLine="709"/>
        <w:jc w:val="center"/>
        <w:rPr>
          <w:rFonts w:ascii="Times New Roman" w:hAnsi="Times New Roman"/>
          <w:b/>
          <w:bCs/>
          <w:szCs w:val="22"/>
        </w:rPr>
      </w:pPr>
      <w:r w:rsidRPr="00F278AA">
        <w:rPr>
          <w:rFonts w:ascii="Times New Roman" w:hAnsi="Times New Roman"/>
          <w:b/>
          <w:bCs/>
          <w:szCs w:val="22"/>
        </w:rPr>
        <w:t>XI</w:t>
      </w:r>
      <w:r w:rsidR="006B29BB" w:rsidRPr="00F278AA">
        <w:rPr>
          <w:rFonts w:ascii="Times New Roman" w:hAnsi="Times New Roman"/>
          <w:b/>
          <w:bCs/>
          <w:szCs w:val="22"/>
        </w:rPr>
        <w:t>I</w:t>
      </w:r>
      <w:r w:rsidRPr="00F278AA">
        <w:rPr>
          <w:rFonts w:ascii="Times New Roman" w:hAnsi="Times New Roman"/>
          <w:b/>
          <w:bCs/>
          <w:szCs w:val="22"/>
        </w:rPr>
        <w:t>. PASIŪLYMŲ VERTINIMAS</w:t>
      </w:r>
    </w:p>
    <w:p w14:paraId="49B67E58" w14:textId="77777777" w:rsidR="00FF2A35" w:rsidRPr="00F278AA" w:rsidRDefault="00FF2A35" w:rsidP="00431ABD">
      <w:pPr>
        <w:pStyle w:val="Body2"/>
        <w:ind w:firstLine="709"/>
        <w:rPr>
          <w:rFonts w:cs="Times New Roman"/>
          <w:lang w:val="lt-LT"/>
        </w:rPr>
      </w:pPr>
    </w:p>
    <w:p w14:paraId="7919C670" w14:textId="77777777" w:rsidR="00FF2A35" w:rsidRPr="00F278AA"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F278AA">
        <w:rPr>
          <w:rFonts w:cs="Times New Roman"/>
          <w:lang w:val="lt-LT"/>
        </w:rPr>
        <w:t>12.1</w:t>
      </w:r>
      <w:r w:rsidR="004422C4" w:rsidRPr="00F278AA">
        <w:rPr>
          <w:rFonts w:cs="Times New Roman"/>
          <w:lang w:val="lt-LT"/>
        </w:rPr>
        <w:t xml:space="preserve">. </w:t>
      </w:r>
      <w:r w:rsidR="00FF2A35" w:rsidRPr="00F278AA">
        <w:rPr>
          <w:rFonts w:cs="Times New Roman"/>
          <w:lang w:val="lt-LT"/>
        </w:rPr>
        <w:t xml:space="preserve">Perkančioji organizacija ekonomiškai naudingiausią pasiūlymą išrenka </w:t>
      </w:r>
      <w:r w:rsidR="00FF2A35" w:rsidRPr="00F278AA">
        <w:rPr>
          <w:rFonts w:cs="Times New Roman"/>
          <w:color w:val="auto"/>
          <w:lang w:val="lt-LT"/>
        </w:rPr>
        <w:t>pagal kainą. Ekonomiškai naudingiausiu pasiūlymu laikomas mažiausios kainos pasiūlymas.</w:t>
      </w:r>
    </w:p>
    <w:p w14:paraId="6CDEBA09" w14:textId="77777777" w:rsidR="00261E99" w:rsidRPr="00F278AA" w:rsidRDefault="00827DD1" w:rsidP="00E80AB5">
      <w:pPr>
        <w:pStyle w:val="ListParagraph"/>
        <w:ind w:left="0" w:firstLine="709"/>
        <w:rPr>
          <w:rFonts w:ascii="Times New Roman" w:eastAsia="Calibri" w:hAnsi="Times New Roman"/>
          <w:szCs w:val="22"/>
        </w:rPr>
      </w:pPr>
      <w:r w:rsidRPr="00F278AA">
        <w:rPr>
          <w:rFonts w:ascii="Times New Roman" w:eastAsia="Calibri" w:hAnsi="Times New Roman"/>
          <w:szCs w:val="22"/>
        </w:rPr>
        <w:t>12.2</w:t>
      </w:r>
      <w:r w:rsidR="004422C4" w:rsidRPr="00F278AA">
        <w:rPr>
          <w:rFonts w:ascii="Times New Roman" w:eastAsia="Calibri" w:hAnsi="Times New Roman"/>
          <w:szCs w:val="22"/>
        </w:rPr>
        <w:t>.</w:t>
      </w:r>
      <w:r w:rsidR="00DE3684" w:rsidRPr="00F278AA">
        <w:rPr>
          <w:rFonts w:ascii="Times New Roman" w:eastAsia="Calibri" w:hAnsi="Times New Roman"/>
          <w:szCs w:val="22"/>
        </w:rPr>
        <w:t xml:space="preserve"> Pasiūlymų kaina bus vertinama eurais.</w:t>
      </w:r>
    </w:p>
    <w:p w14:paraId="3793D525" w14:textId="77777777" w:rsidR="00261E99" w:rsidRPr="00F278AA" w:rsidRDefault="00261E99" w:rsidP="00BC033E">
      <w:pPr>
        <w:rPr>
          <w:rFonts w:ascii="Times New Roman" w:eastAsia="Calibri" w:hAnsi="Times New Roman"/>
          <w:b/>
          <w:szCs w:val="22"/>
        </w:rPr>
      </w:pPr>
    </w:p>
    <w:p w14:paraId="3D64B93E" w14:textId="77777777" w:rsidR="00DE3684" w:rsidRPr="00F278AA" w:rsidRDefault="004422C4" w:rsidP="00431ABD">
      <w:pPr>
        <w:pStyle w:val="ListParagraph"/>
        <w:ind w:left="0" w:firstLine="709"/>
        <w:jc w:val="center"/>
        <w:rPr>
          <w:rFonts w:ascii="Times New Roman" w:eastAsia="Calibri" w:hAnsi="Times New Roman"/>
          <w:b/>
          <w:szCs w:val="22"/>
        </w:rPr>
      </w:pPr>
      <w:r w:rsidRPr="00F278AA">
        <w:rPr>
          <w:rFonts w:ascii="Times New Roman" w:eastAsia="Calibri" w:hAnsi="Times New Roman"/>
          <w:b/>
          <w:szCs w:val="22"/>
        </w:rPr>
        <w:t>XIII</w:t>
      </w:r>
      <w:r w:rsidR="00DE3684" w:rsidRPr="00F278AA">
        <w:rPr>
          <w:rFonts w:ascii="Times New Roman" w:eastAsia="Calibri" w:hAnsi="Times New Roman"/>
          <w:b/>
          <w:szCs w:val="22"/>
        </w:rPr>
        <w:t>. PASIŪLYMŲ EILĖ IR SPRENDIMAS DĖL SUTARTIES SUDARYMO</w:t>
      </w:r>
    </w:p>
    <w:p w14:paraId="5C236054" w14:textId="77777777" w:rsidR="00DE3684" w:rsidRPr="00F278AA" w:rsidRDefault="00DE3684" w:rsidP="00431ABD">
      <w:pPr>
        <w:pStyle w:val="ListParagraph"/>
        <w:ind w:left="0" w:firstLine="709"/>
        <w:rPr>
          <w:rFonts w:ascii="Times New Roman" w:eastAsia="Calibri" w:hAnsi="Times New Roman"/>
          <w:b/>
          <w:szCs w:val="22"/>
        </w:rPr>
      </w:pPr>
    </w:p>
    <w:p w14:paraId="54336A6E" w14:textId="77777777" w:rsidR="00DE3684" w:rsidRPr="00F278AA"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F278AA">
        <w:rPr>
          <w:rFonts w:eastAsia="Calibri" w:cs="Times New Roman"/>
        </w:rPr>
        <w:t>13.1</w:t>
      </w:r>
      <w:r w:rsidR="00270B69" w:rsidRPr="00F278AA">
        <w:rPr>
          <w:rFonts w:eastAsia="Calibri" w:cs="Times New Roman"/>
        </w:rPr>
        <w:t xml:space="preserve">. </w:t>
      </w:r>
      <w:r w:rsidR="00B15E22" w:rsidRPr="00F278AA">
        <w:rPr>
          <w:rFonts w:cs="Times New Roman"/>
          <w:lang w:val="lt-LT"/>
        </w:rPr>
        <w:t xml:space="preserve">Išnagrinėjusi, įvertinusi ir palyginusi pateiktus pasiūlymus, Komisija nustato pasiūlymų eilę ir laimėjusį pasiūlymą bei priima sprendimą dėl sutarties sudarymo. </w:t>
      </w:r>
      <w:r w:rsidR="00DE3684" w:rsidRPr="00F278AA">
        <w:rPr>
          <w:rFonts w:eastAsia="Calibri" w:cs="Times New Roman"/>
        </w:rPr>
        <w:t>Į p</w:t>
      </w:r>
      <w:r w:rsidR="00BC033E" w:rsidRPr="00F278AA">
        <w:rPr>
          <w:rFonts w:eastAsia="Calibri" w:cs="Times New Roman"/>
        </w:rPr>
        <w:t>asiūlymų eilę įtraukiami tie tei</w:t>
      </w:r>
      <w:r w:rsidR="00DE3684" w:rsidRPr="00F278AA">
        <w:rPr>
          <w:rFonts w:eastAsia="Calibri" w:cs="Times New Roman"/>
        </w:rPr>
        <w:t xml:space="preserve">kėjai, kurių pasiūlymai atitiko </w:t>
      </w:r>
      <w:r w:rsidR="00B15E22" w:rsidRPr="00F278AA">
        <w:rPr>
          <w:rFonts w:eastAsia="Calibri" w:cs="Times New Roman"/>
        </w:rPr>
        <w:t>Apklausos</w:t>
      </w:r>
      <w:r w:rsidR="00DE3684" w:rsidRPr="00F278AA">
        <w:rPr>
          <w:rFonts w:eastAsia="Calibri" w:cs="Times New Roman"/>
        </w:rPr>
        <w:t xml:space="preserve"> sąlygose nustatytus reikalavimus. Pasiūlymų eilė sudaroma ekonominio naudingumo </w:t>
      </w:r>
      <w:r w:rsidR="00BC033E" w:rsidRPr="00F278AA">
        <w:rPr>
          <w:rFonts w:eastAsia="Calibri" w:cs="Times New Roman"/>
        </w:rPr>
        <w:t>mažėjimo tvarka. Jeigu kelių tei</w:t>
      </w:r>
      <w:r w:rsidR="00DE3684" w:rsidRPr="00F278AA">
        <w:rPr>
          <w:rFonts w:eastAsia="Calibri" w:cs="Times New Roman"/>
        </w:rPr>
        <w:t>kėjų pasiūlymų ekonominis naudingumas yra vienodas, sudarant pasiūl</w:t>
      </w:r>
      <w:r w:rsidR="00BC033E" w:rsidRPr="00F278AA">
        <w:rPr>
          <w:rFonts w:eastAsia="Calibri" w:cs="Times New Roman"/>
        </w:rPr>
        <w:t>ymų eilę, pirmesnis įrašomas tei</w:t>
      </w:r>
      <w:r w:rsidR="00DE3684" w:rsidRPr="00F278AA">
        <w:rPr>
          <w:rFonts w:eastAsia="Calibri" w:cs="Times New Roman"/>
        </w:rPr>
        <w:t>kėjas, kurio pasiūlymas pateiktas anksčiau. Eilė nesudaroma, jei pasiūlymą pateikė ar, pirkimo procedūrų metu atmetus k</w:t>
      </w:r>
      <w:r w:rsidR="00BC033E" w:rsidRPr="00F278AA">
        <w:rPr>
          <w:rFonts w:eastAsia="Calibri" w:cs="Times New Roman"/>
        </w:rPr>
        <w:t>itus pasiūlymus, liko vienas tei</w:t>
      </w:r>
      <w:r w:rsidR="00DE3684" w:rsidRPr="00F278AA">
        <w:rPr>
          <w:rFonts w:eastAsia="Calibri" w:cs="Times New Roman"/>
        </w:rPr>
        <w:t>kėjas. Laimėtoju gal</w:t>
      </w:r>
      <w:r w:rsidR="00BC033E" w:rsidRPr="00F278AA">
        <w:rPr>
          <w:rFonts w:eastAsia="Calibri" w:cs="Times New Roman"/>
        </w:rPr>
        <w:t>i būti pasirenkamas tik toks tei</w:t>
      </w:r>
      <w:r w:rsidR="00DE3684" w:rsidRPr="00F278AA">
        <w:rPr>
          <w:rFonts w:eastAsia="Calibri" w:cs="Times New Roman"/>
        </w:rPr>
        <w:t xml:space="preserve">kėjas, kurio pasiūlymas atitinka </w:t>
      </w:r>
      <w:r w:rsidR="00F6535E" w:rsidRPr="00F278AA">
        <w:rPr>
          <w:rFonts w:eastAsia="Calibri" w:cs="Times New Roman"/>
        </w:rPr>
        <w:t>Apklausos</w:t>
      </w:r>
      <w:r w:rsidR="00DE3684" w:rsidRPr="00F278AA">
        <w:rPr>
          <w:rFonts w:eastAsia="Calibri" w:cs="Times New Roman"/>
        </w:rPr>
        <w:t xml:space="preserve"> sąlygose nustatytus reik</w:t>
      </w:r>
      <w:r w:rsidR="00BC033E" w:rsidRPr="00F278AA">
        <w:rPr>
          <w:rFonts w:eastAsia="Calibri" w:cs="Times New Roman"/>
        </w:rPr>
        <w:t>alavimus ir tei</w:t>
      </w:r>
      <w:r w:rsidR="00DE3684" w:rsidRPr="00F278AA">
        <w:rPr>
          <w:rFonts w:eastAsia="Calibri" w:cs="Times New Roman"/>
        </w:rPr>
        <w:t>kėjo siūloma kaina nėra per didelė ir Perkančiajai organizacija</w:t>
      </w:r>
      <w:r w:rsidR="00BC033E" w:rsidRPr="00F278AA">
        <w:rPr>
          <w:rFonts w:eastAsia="Calibri" w:cs="Times New Roman"/>
        </w:rPr>
        <w:t>i</w:t>
      </w:r>
      <w:r w:rsidR="00DE3684" w:rsidRPr="00F278AA">
        <w:rPr>
          <w:rFonts w:eastAsia="Calibri" w:cs="Times New Roman"/>
        </w:rPr>
        <w:t xml:space="preserve"> nepriimtina.</w:t>
      </w:r>
    </w:p>
    <w:p w14:paraId="5386D7B9" w14:textId="77777777" w:rsidR="00DE3684" w:rsidRPr="00F278AA" w:rsidRDefault="00B20E6C" w:rsidP="00431ABD">
      <w:pPr>
        <w:pStyle w:val="ListParagraph"/>
        <w:ind w:left="0" w:firstLine="709"/>
        <w:rPr>
          <w:rFonts w:ascii="Times New Roman" w:eastAsia="Calibri" w:hAnsi="Times New Roman"/>
          <w:szCs w:val="22"/>
          <w:lang w:val="en-US"/>
        </w:rPr>
      </w:pPr>
      <w:r w:rsidRPr="00F278AA">
        <w:rPr>
          <w:rFonts w:ascii="Times New Roman" w:eastAsia="Calibri" w:hAnsi="Times New Roman"/>
          <w:szCs w:val="22"/>
        </w:rPr>
        <w:t>13.2.</w:t>
      </w:r>
      <w:r w:rsidR="00A82468" w:rsidRPr="00F278AA">
        <w:rPr>
          <w:rFonts w:ascii="Times New Roman" w:eastAsia="Calibri" w:hAnsi="Times New Roman"/>
          <w:szCs w:val="22"/>
        </w:rPr>
        <w:t xml:space="preserve"> </w:t>
      </w:r>
      <w:r w:rsidR="00DE3684" w:rsidRPr="00F278AA">
        <w:rPr>
          <w:rFonts w:ascii="Times New Roman" w:eastAsia="Calibri" w:hAnsi="Times New Roman"/>
          <w:szCs w:val="22"/>
        </w:rPr>
        <w:t xml:space="preserve">Perkančioji organizacija, apie pasiūlymų eilės ir laimėjusio pasiūlymo nustatymą ir apie sprendimą sudaryti pirkimo sutartį, nedelsiant, bet ne vėliau kaip per 5 (penkias) darbo dienas nuo sprendimo </w:t>
      </w:r>
      <w:r w:rsidR="00DE3684" w:rsidRPr="00F278AA">
        <w:rPr>
          <w:rFonts w:ascii="Times New Roman" w:eastAsia="Calibri" w:hAnsi="Times New Roman"/>
          <w:szCs w:val="22"/>
        </w:rPr>
        <w:lastRenderedPageBreak/>
        <w:t>priėmimo, CVP IS priemonėmis pra</w:t>
      </w:r>
      <w:r w:rsidR="00BC033E" w:rsidRPr="00F278AA">
        <w:rPr>
          <w:rFonts w:ascii="Times New Roman" w:eastAsia="Calibri" w:hAnsi="Times New Roman"/>
          <w:szCs w:val="22"/>
        </w:rPr>
        <w:t>neša pasiūlymus pateikusiems teikėjams. Tei</w:t>
      </w:r>
      <w:r w:rsidR="00DE3684" w:rsidRPr="00F278AA">
        <w:rPr>
          <w:rFonts w:ascii="Times New Roman" w:eastAsia="Calibri" w:hAnsi="Times New Roman"/>
          <w:szCs w:val="22"/>
        </w:rPr>
        <w:t>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770EC545" w14:textId="77777777" w:rsidR="00DE3684" w:rsidRPr="00F278AA" w:rsidRDefault="00B20E6C" w:rsidP="00431ABD">
      <w:pPr>
        <w:pStyle w:val="ListParagraph"/>
        <w:ind w:left="0" w:firstLine="709"/>
        <w:rPr>
          <w:rFonts w:ascii="Times New Roman" w:eastAsia="Calibri" w:hAnsi="Times New Roman"/>
          <w:szCs w:val="22"/>
        </w:rPr>
      </w:pPr>
      <w:r w:rsidRPr="00F278AA">
        <w:rPr>
          <w:rFonts w:ascii="Times New Roman" w:eastAsia="Calibri" w:hAnsi="Times New Roman"/>
          <w:szCs w:val="22"/>
        </w:rPr>
        <w:t>13.3</w:t>
      </w:r>
      <w:r w:rsidR="00A82468" w:rsidRPr="00F278AA">
        <w:rPr>
          <w:rFonts w:ascii="Times New Roman" w:eastAsia="Calibri" w:hAnsi="Times New Roman"/>
          <w:szCs w:val="22"/>
        </w:rPr>
        <w:t xml:space="preserve">. </w:t>
      </w:r>
      <w:r w:rsidR="00DE3684" w:rsidRPr="00F278AA">
        <w:rPr>
          <w:rFonts w:ascii="Times New Roman" w:eastAsia="Calibri" w:hAnsi="Times New Roman"/>
          <w:szCs w:val="22"/>
        </w:rPr>
        <w:t>Pirkimo sutartis sudaroma pagal pirkimo dokumentuose pateiktą sutarties projektą (Apklausos sąlygų 3 priedas). Sutarties atidėjimo terminas netaikomas.</w:t>
      </w:r>
    </w:p>
    <w:p w14:paraId="0CB2EBF2" w14:textId="77777777" w:rsidR="00DE3684" w:rsidRPr="00F278AA" w:rsidRDefault="00B20E6C" w:rsidP="00431ABD">
      <w:pPr>
        <w:ind w:firstLine="709"/>
        <w:rPr>
          <w:rFonts w:ascii="Times New Roman" w:eastAsia="Calibri" w:hAnsi="Times New Roman"/>
          <w:szCs w:val="22"/>
          <w:lang w:eastAsia="lt-LT"/>
        </w:rPr>
      </w:pPr>
      <w:r w:rsidRPr="00F278AA">
        <w:rPr>
          <w:rFonts w:ascii="Times New Roman" w:eastAsia="Calibri" w:hAnsi="Times New Roman"/>
          <w:szCs w:val="22"/>
        </w:rPr>
        <w:t>13.4.</w:t>
      </w:r>
      <w:r w:rsidR="00DE3684" w:rsidRPr="00F278AA">
        <w:rPr>
          <w:rFonts w:ascii="Times New Roman" w:eastAsia="Calibri" w:hAnsi="Times New Roman"/>
          <w:szCs w:val="22"/>
        </w:rPr>
        <w:t xml:space="preserve"> Perkančioji organizacija sudaryti pirkimo sutartį siūlo tam dalyviui, kurio pasiūlymas pripažintas laimėjusiu.</w:t>
      </w:r>
    </w:p>
    <w:p w14:paraId="47124A67" w14:textId="77777777" w:rsidR="00DE3684" w:rsidRPr="00F278AA" w:rsidRDefault="00B20E6C" w:rsidP="00431ABD">
      <w:pPr>
        <w:widowControl w:val="0"/>
        <w:autoSpaceDE w:val="0"/>
        <w:autoSpaceDN w:val="0"/>
        <w:ind w:firstLine="709"/>
        <w:rPr>
          <w:rFonts w:ascii="Times New Roman" w:eastAsia="Calibri" w:hAnsi="Times New Roman"/>
          <w:szCs w:val="22"/>
        </w:rPr>
      </w:pPr>
      <w:r w:rsidRPr="00F278AA">
        <w:rPr>
          <w:rFonts w:ascii="Times New Roman" w:eastAsia="Calibri" w:hAnsi="Times New Roman"/>
          <w:szCs w:val="22"/>
        </w:rPr>
        <w:t>13.5.</w:t>
      </w:r>
      <w:r w:rsidR="00A82468" w:rsidRPr="00F278AA">
        <w:rPr>
          <w:rFonts w:ascii="Times New Roman" w:eastAsia="Calibri" w:hAnsi="Times New Roman"/>
          <w:szCs w:val="22"/>
        </w:rPr>
        <w:t xml:space="preserve"> </w:t>
      </w:r>
      <w:r w:rsidR="00DE3684" w:rsidRPr="00F278AA">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F278AA">
        <w:rPr>
          <w:rFonts w:ascii="Times New Roman" w:hAnsi="Times New Roman"/>
          <w:szCs w:val="22"/>
        </w:rPr>
        <w:t>abiejų šalių</w:t>
      </w:r>
      <w:r w:rsidR="00DE3684" w:rsidRPr="00F278AA">
        <w:rPr>
          <w:rFonts w:ascii="Times New Roman" w:hAnsi="Times New Roman"/>
          <w:szCs w:val="22"/>
        </w:rPr>
        <w:t>, ir jie bus neatskiriamos sutarties dalys.</w:t>
      </w:r>
    </w:p>
    <w:p w14:paraId="23BD20B2" w14:textId="77777777" w:rsidR="00DE3684" w:rsidRPr="00F278AA" w:rsidRDefault="00B20E6C" w:rsidP="00431ABD">
      <w:pPr>
        <w:widowControl w:val="0"/>
        <w:autoSpaceDE w:val="0"/>
        <w:autoSpaceDN w:val="0"/>
        <w:ind w:firstLine="709"/>
        <w:rPr>
          <w:rFonts w:ascii="Times New Roman" w:eastAsia="Calibri" w:hAnsi="Times New Roman"/>
          <w:szCs w:val="22"/>
        </w:rPr>
      </w:pPr>
      <w:r w:rsidRPr="00F278AA">
        <w:rPr>
          <w:rFonts w:ascii="Times New Roman" w:eastAsia="Calibri" w:hAnsi="Times New Roman"/>
          <w:szCs w:val="22"/>
        </w:rPr>
        <w:t>13.6</w:t>
      </w:r>
      <w:r w:rsidR="00A82468" w:rsidRPr="00F278AA">
        <w:rPr>
          <w:rFonts w:ascii="Times New Roman" w:eastAsia="Calibri" w:hAnsi="Times New Roman"/>
          <w:szCs w:val="22"/>
        </w:rPr>
        <w:t xml:space="preserve">. </w:t>
      </w:r>
      <w:r w:rsidR="00DE3684" w:rsidRPr="00F278AA">
        <w:rPr>
          <w:rFonts w:ascii="Times New Roman" w:eastAsia="Calibri" w:hAnsi="Times New Roman"/>
          <w:szCs w:val="22"/>
        </w:rPr>
        <w:t>Viešąjį pirkimą laimėjęs dalyvis privalo pasirašyti sutartį per Perkančiosios organizacijos nurodytą terminą.</w:t>
      </w:r>
    </w:p>
    <w:p w14:paraId="299C06E3" w14:textId="77777777" w:rsidR="00C76645" w:rsidRPr="00F278AA" w:rsidRDefault="00B20E6C" w:rsidP="00431ABD">
      <w:pPr>
        <w:widowControl w:val="0"/>
        <w:autoSpaceDE w:val="0"/>
        <w:autoSpaceDN w:val="0"/>
        <w:ind w:firstLine="709"/>
        <w:rPr>
          <w:rFonts w:ascii="Times New Roman" w:hAnsi="Times New Roman"/>
          <w:szCs w:val="22"/>
        </w:rPr>
      </w:pPr>
      <w:r w:rsidRPr="00F278AA">
        <w:rPr>
          <w:rFonts w:ascii="Times New Roman" w:eastAsia="Calibri" w:hAnsi="Times New Roman"/>
          <w:szCs w:val="22"/>
        </w:rPr>
        <w:t>13.7.</w:t>
      </w:r>
      <w:r w:rsidR="00DE3684" w:rsidRPr="00F278AA">
        <w:rPr>
          <w:rFonts w:ascii="Times New Roman" w:eastAsia="Calibri" w:hAnsi="Times New Roman"/>
          <w:szCs w:val="22"/>
        </w:rPr>
        <w:t xml:space="preserve"> </w:t>
      </w:r>
      <w:r w:rsidR="00BC033E" w:rsidRPr="00F278AA">
        <w:rPr>
          <w:rFonts w:ascii="Times New Roman" w:hAnsi="Times New Roman"/>
          <w:szCs w:val="22"/>
        </w:rPr>
        <w:t>Jeigu tei</w:t>
      </w:r>
      <w:r w:rsidR="00C76645" w:rsidRPr="00F278AA">
        <w:rPr>
          <w:rFonts w:ascii="Times New Roman" w:hAnsi="Times New Roman"/>
          <w:szCs w:val="22"/>
        </w:rPr>
        <w:t xml:space="preserve">kėjas, kuriam buvo pasiūlyta sudaryti pirkimo sutartį, raštu atsisako ją sudaryti arba nepateikia pirkimo dokumentuose nustatyto pirkimo sutarties įvykdymo užtikrinimo (jei reikalaujama </w:t>
      </w:r>
      <w:r w:rsidR="00F6535E" w:rsidRPr="00F278AA">
        <w:rPr>
          <w:rFonts w:ascii="Times New Roman" w:hAnsi="Times New Roman"/>
          <w:szCs w:val="22"/>
        </w:rPr>
        <w:t>Apklausos</w:t>
      </w:r>
      <w:r w:rsidR="00C76645" w:rsidRPr="00F278AA">
        <w:rPr>
          <w:rFonts w:ascii="Times New Roman" w:hAnsi="Times New Roman"/>
          <w:szCs w:val="22"/>
        </w:rPr>
        <w:t xml:space="preserve"> sąlygų </w:t>
      </w:r>
      <w:r w:rsidR="00F6535E" w:rsidRPr="00F278AA">
        <w:rPr>
          <w:rFonts w:ascii="Times New Roman" w:hAnsi="Times New Roman"/>
          <w:szCs w:val="22"/>
        </w:rPr>
        <w:t xml:space="preserve">3 </w:t>
      </w:r>
      <w:r w:rsidR="00C76645" w:rsidRPr="00F278AA">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61C0EB1C" w14:textId="77777777" w:rsidR="006B29BB" w:rsidRPr="00F278AA" w:rsidRDefault="00B20E6C" w:rsidP="00431ABD">
      <w:pPr>
        <w:widowControl w:val="0"/>
        <w:autoSpaceDE w:val="0"/>
        <w:autoSpaceDN w:val="0"/>
        <w:ind w:firstLine="709"/>
        <w:rPr>
          <w:rFonts w:ascii="Times New Roman" w:hAnsi="Times New Roman"/>
          <w:szCs w:val="22"/>
        </w:rPr>
      </w:pPr>
      <w:r w:rsidRPr="00F278AA">
        <w:rPr>
          <w:rFonts w:ascii="Times New Roman" w:hAnsi="Times New Roman"/>
          <w:szCs w:val="22"/>
        </w:rPr>
        <w:t>13.8.</w:t>
      </w:r>
      <w:r w:rsidR="00C578BE" w:rsidRPr="00F278AA">
        <w:rPr>
          <w:rFonts w:ascii="Times New Roman" w:hAnsi="Times New Roman"/>
          <w:szCs w:val="22"/>
        </w:rPr>
        <w:t xml:space="preserve"> </w:t>
      </w:r>
      <w:r w:rsidR="006B29BB" w:rsidRPr="00F278AA">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108774D" w14:textId="77777777" w:rsidR="00C578BE" w:rsidRPr="00F278AA" w:rsidRDefault="00B20E6C" w:rsidP="00877078">
      <w:pPr>
        <w:pStyle w:val="ListParagraph"/>
        <w:ind w:left="0" w:firstLine="709"/>
        <w:rPr>
          <w:rFonts w:ascii="Times New Roman" w:eastAsia="Calibri" w:hAnsi="Times New Roman"/>
          <w:szCs w:val="22"/>
        </w:rPr>
      </w:pPr>
      <w:r w:rsidRPr="00F278AA">
        <w:rPr>
          <w:rFonts w:ascii="Times New Roman" w:hAnsi="Times New Roman"/>
          <w:szCs w:val="22"/>
        </w:rPr>
        <w:t>13.9.</w:t>
      </w:r>
      <w:r w:rsidR="00C578BE" w:rsidRPr="00F278AA">
        <w:rPr>
          <w:rFonts w:ascii="Times New Roman" w:hAnsi="Times New Roman"/>
          <w:szCs w:val="22"/>
        </w:rPr>
        <w:t xml:space="preserve"> Komisija</w:t>
      </w:r>
      <w:r w:rsidR="00C578BE" w:rsidRPr="00F278AA">
        <w:rPr>
          <w:rFonts w:ascii="Times New Roman" w:eastAsia="Calibri" w:hAnsi="Times New Roman"/>
          <w:szCs w:val="22"/>
        </w:rPr>
        <w:t>, priėmusi sprendimą nutraukti pirkimą, informuoja tiekėjus nedelsiant, po sprendimo priėmimo.</w:t>
      </w:r>
    </w:p>
    <w:p w14:paraId="7CD58E8D" w14:textId="77777777" w:rsidR="00DE3684" w:rsidRPr="00F278AA" w:rsidRDefault="00DE3684" w:rsidP="00431ABD">
      <w:pPr>
        <w:pStyle w:val="ListParagraph"/>
        <w:ind w:left="0" w:firstLine="709"/>
        <w:jc w:val="center"/>
        <w:rPr>
          <w:rFonts w:ascii="Times New Roman" w:eastAsia="Calibri" w:hAnsi="Times New Roman"/>
          <w:b/>
          <w:szCs w:val="22"/>
        </w:rPr>
      </w:pPr>
      <w:r w:rsidRPr="00F278AA">
        <w:rPr>
          <w:rFonts w:ascii="Times New Roman" w:eastAsia="Calibri" w:hAnsi="Times New Roman"/>
          <w:b/>
          <w:szCs w:val="22"/>
        </w:rPr>
        <w:t>X</w:t>
      </w:r>
      <w:r w:rsidR="00EA42B3" w:rsidRPr="00F278AA">
        <w:rPr>
          <w:rFonts w:ascii="Times New Roman" w:eastAsia="Calibri" w:hAnsi="Times New Roman"/>
          <w:b/>
          <w:szCs w:val="22"/>
        </w:rPr>
        <w:t>I</w:t>
      </w:r>
      <w:r w:rsidRPr="00F278AA">
        <w:rPr>
          <w:rFonts w:ascii="Times New Roman" w:eastAsia="Calibri" w:hAnsi="Times New Roman"/>
          <w:b/>
          <w:szCs w:val="22"/>
        </w:rPr>
        <w:t>V. PRETENZIJŲ IR SKUNDŲ NAGRINĖJIMO TVARKA</w:t>
      </w:r>
    </w:p>
    <w:p w14:paraId="27CA9F4D" w14:textId="77777777" w:rsidR="00EA42B3" w:rsidRPr="00F278AA" w:rsidRDefault="00EA42B3" w:rsidP="00431ABD">
      <w:pPr>
        <w:pStyle w:val="ListParagraph"/>
        <w:ind w:left="0" w:firstLine="709"/>
        <w:jc w:val="center"/>
        <w:rPr>
          <w:rFonts w:ascii="Times New Roman" w:eastAsia="Calibri" w:hAnsi="Times New Roman"/>
          <w:b/>
          <w:szCs w:val="22"/>
        </w:rPr>
      </w:pPr>
    </w:p>
    <w:p w14:paraId="234E0BFD" w14:textId="77777777" w:rsidR="00DE3684" w:rsidRPr="00F278AA" w:rsidRDefault="00B20E6C" w:rsidP="000D16E8">
      <w:pPr>
        <w:pStyle w:val="ListParagraph"/>
        <w:ind w:left="0" w:firstLine="709"/>
        <w:rPr>
          <w:rFonts w:ascii="Times New Roman" w:eastAsia="Calibri" w:hAnsi="Times New Roman"/>
          <w:szCs w:val="22"/>
        </w:rPr>
      </w:pPr>
      <w:r w:rsidRPr="00F278AA">
        <w:rPr>
          <w:rFonts w:ascii="Times New Roman" w:eastAsia="Calibri" w:hAnsi="Times New Roman"/>
          <w:szCs w:val="22"/>
        </w:rPr>
        <w:t>14.1.</w:t>
      </w:r>
      <w:r w:rsidR="00BC033E" w:rsidRPr="00F278AA">
        <w:rPr>
          <w:rFonts w:ascii="Times New Roman" w:eastAsia="Calibri" w:hAnsi="Times New Roman"/>
          <w:szCs w:val="22"/>
        </w:rPr>
        <w:t xml:space="preserve"> Tei</w:t>
      </w:r>
      <w:r w:rsidR="00DE3684" w:rsidRPr="00F278AA">
        <w:rPr>
          <w:rFonts w:ascii="Times New Roman" w:eastAsia="Calibri" w:hAnsi="Times New Roman"/>
          <w:szCs w:val="22"/>
        </w:rPr>
        <w:t xml:space="preserve">kėjas, norėdamas iki pirkimo sutarties sudarymo ginčyti Perkančiosios organizacijos sprendimus ar veiksmus, turi pateikti pretenziją Perkančiajai organizacijai </w:t>
      </w:r>
      <w:r w:rsidR="00EA42B3" w:rsidRPr="00F278AA">
        <w:rPr>
          <w:rFonts w:ascii="Times New Roman" w:eastAsia="Calibri" w:hAnsi="Times New Roman"/>
          <w:szCs w:val="22"/>
        </w:rPr>
        <w:t>Į</w:t>
      </w:r>
      <w:r w:rsidR="00DE3684" w:rsidRPr="00F278AA">
        <w:rPr>
          <w:rFonts w:ascii="Times New Roman" w:eastAsia="Calibri" w:hAnsi="Times New Roman"/>
          <w:szCs w:val="22"/>
        </w:rPr>
        <w:t>statymo VII skyriuje nustatyta tvarka. Perkančiosios organizacijos priimtas sprendimas gali būti skundžiamas teismui.</w:t>
      </w:r>
    </w:p>
    <w:p w14:paraId="042EB989" w14:textId="77777777" w:rsidR="00DE3684" w:rsidRPr="00F278AA" w:rsidRDefault="00B20E6C" w:rsidP="000D16E8">
      <w:pPr>
        <w:ind w:firstLine="709"/>
        <w:rPr>
          <w:rFonts w:ascii="Times New Roman" w:eastAsia="Calibri" w:hAnsi="Times New Roman"/>
          <w:szCs w:val="22"/>
        </w:rPr>
      </w:pPr>
      <w:r w:rsidRPr="00F278AA">
        <w:rPr>
          <w:rFonts w:ascii="Times New Roman" w:eastAsia="Calibri" w:hAnsi="Times New Roman"/>
          <w:szCs w:val="22"/>
        </w:rPr>
        <w:t>14.2</w:t>
      </w:r>
      <w:r w:rsidR="00F40054" w:rsidRPr="00F278AA">
        <w:rPr>
          <w:rFonts w:ascii="Times New Roman" w:eastAsia="Calibri" w:hAnsi="Times New Roman"/>
          <w:szCs w:val="22"/>
        </w:rPr>
        <w:t xml:space="preserve">. </w:t>
      </w:r>
      <w:r w:rsidR="00DE3684" w:rsidRPr="00F278AA">
        <w:rPr>
          <w:rFonts w:ascii="Times New Roman" w:eastAsia="Calibri" w:hAnsi="Times New Roman"/>
          <w:szCs w:val="22"/>
        </w:rPr>
        <w:t>Perkančioji or</w:t>
      </w:r>
      <w:r w:rsidR="00BC033E" w:rsidRPr="00F278AA">
        <w:rPr>
          <w:rFonts w:ascii="Times New Roman" w:eastAsia="Calibri" w:hAnsi="Times New Roman"/>
          <w:szCs w:val="22"/>
        </w:rPr>
        <w:t>ganizacija nagrinėja tik tas tei</w:t>
      </w:r>
      <w:r w:rsidR="00DE3684" w:rsidRPr="00F278AA">
        <w:rPr>
          <w:rFonts w:ascii="Times New Roman" w:eastAsia="Calibri" w:hAnsi="Times New Roman"/>
          <w:szCs w:val="22"/>
        </w:rPr>
        <w:t xml:space="preserve">kėjų pretenzijas, kurios gautos iki pirkimo sutarties sudarymo dienos ir pateiktos laikantis </w:t>
      </w:r>
      <w:r w:rsidR="00F40054" w:rsidRPr="00F278AA">
        <w:rPr>
          <w:rFonts w:ascii="Times New Roman" w:eastAsia="Calibri" w:hAnsi="Times New Roman"/>
          <w:szCs w:val="22"/>
        </w:rPr>
        <w:t>Įst</w:t>
      </w:r>
      <w:r w:rsidR="00DE3684" w:rsidRPr="00F278AA">
        <w:rPr>
          <w:rFonts w:ascii="Times New Roman" w:eastAsia="Calibri" w:hAnsi="Times New Roman"/>
          <w:szCs w:val="22"/>
        </w:rPr>
        <w:t>atymo VII skyriuje nustatytų terminų</w:t>
      </w:r>
      <w:r w:rsidR="005170C7" w:rsidRPr="00F278AA">
        <w:rPr>
          <w:rFonts w:ascii="Times New Roman" w:eastAsia="Calibri" w:hAnsi="Times New Roman"/>
          <w:szCs w:val="22"/>
        </w:rPr>
        <w:t>.</w:t>
      </w:r>
      <w:r w:rsidR="00DE3684" w:rsidRPr="00F278AA">
        <w:rPr>
          <w:rFonts w:ascii="Times New Roman" w:eastAsia="Calibri" w:hAnsi="Times New Roman"/>
          <w:szCs w:val="22"/>
        </w:rPr>
        <w:t xml:space="preserve"> Neprivaloma nagrinėti pretenzijų, teikiamų pakartotinai dėl to paties Perkančiosios organizacijos priimto sprendimo arba atlikto veiksmo.</w:t>
      </w:r>
    </w:p>
    <w:p w14:paraId="0F908155" w14:textId="77777777" w:rsidR="006B2389" w:rsidRPr="00F278AA" w:rsidRDefault="00B20E6C" w:rsidP="000D16E8">
      <w:pPr>
        <w:ind w:firstLine="709"/>
        <w:jc w:val="left"/>
        <w:rPr>
          <w:rFonts w:ascii="Times New Roman" w:eastAsia="Calibri" w:hAnsi="Times New Roman"/>
          <w:szCs w:val="22"/>
        </w:rPr>
      </w:pPr>
      <w:r w:rsidRPr="00F278AA">
        <w:rPr>
          <w:rFonts w:ascii="Times New Roman" w:eastAsia="Calibri" w:hAnsi="Times New Roman"/>
          <w:szCs w:val="22"/>
        </w:rPr>
        <w:t>14.3.</w:t>
      </w:r>
      <w:r w:rsidR="00F40054" w:rsidRPr="00F278AA">
        <w:rPr>
          <w:rFonts w:ascii="Times New Roman" w:eastAsia="Calibri" w:hAnsi="Times New Roman"/>
          <w:szCs w:val="22"/>
        </w:rPr>
        <w:t xml:space="preserve"> </w:t>
      </w:r>
      <w:r w:rsidR="00DE3684" w:rsidRPr="00F278AA">
        <w:rPr>
          <w:rFonts w:ascii="Times New Roman" w:eastAsia="Calibri" w:hAnsi="Times New Roman"/>
          <w:szCs w:val="22"/>
        </w:rPr>
        <w:t>Perkančioji organizacija, gavusi pretenziją, nedelsdama sustabdo pirkimo procedūrą, kol bus išnagrinėta ši pretenzija ir priimtas sprendimas.</w:t>
      </w:r>
    </w:p>
    <w:p w14:paraId="35BE5513" w14:textId="77777777" w:rsidR="00F40054" w:rsidRPr="00F278AA" w:rsidRDefault="00F40054" w:rsidP="000D16E8">
      <w:pPr>
        <w:pStyle w:val="Body2"/>
        <w:ind w:firstLine="709"/>
        <w:rPr>
          <w:rFonts w:cs="Times New Roman"/>
          <w:lang w:val="lt-LT"/>
        </w:rPr>
      </w:pPr>
      <w:r w:rsidRPr="00F278AA">
        <w:rPr>
          <w:rFonts w:cs="Times New Roman"/>
          <w:lang w:val="lt-LT"/>
        </w:rPr>
        <w:tab/>
      </w:r>
    </w:p>
    <w:p w14:paraId="61D28068" w14:textId="77777777" w:rsidR="0080177A" w:rsidRPr="00F278AA" w:rsidRDefault="00877078" w:rsidP="00877078">
      <w:pPr>
        <w:pStyle w:val="Body2"/>
        <w:ind w:firstLine="709"/>
        <w:jc w:val="center"/>
        <w:rPr>
          <w:rFonts w:cs="Times New Roman"/>
          <w:lang w:val="lt-LT"/>
        </w:rPr>
      </w:pPr>
      <w:r w:rsidRPr="00F278AA">
        <w:rPr>
          <w:rFonts w:cs="Times New Roman"/>
          <w:lang w:val="lt-LT"/>
        </w:rPr>
        <w:t>__________________</w:t>
      </w:r>
      <w:r w:rsidR="0080177A" w:rsidRPr="00F278AA">
        <w:rPr>
          <w:rFonts w:cs="Times New Roman"/>
          <w:lang w:val="lt-LT"/>
        </w:rPr>
        <w:br w:type="page"/>
      </w:r>
    </w:p>
    <w:p w14:paraId="51A570DE" w14:textId="77777777" w:rsidR="004D75AE" w:rsidRPr="00F278AA" w:rsidRDefault="004D75AE" w:rsidP="004D75AE">
      <w:pPr>
        <w:pStyle w:val="BodyText3"/>
        <w:jc w:val="right"/>
        <w:rPr>
          <w:b/>
          <w:sz w:val="22"/>
          <w:szCs w:val="22"/>
          <w:lang w:val="lt-LT"/>
        </w:rPr>
      </w:pPr>
      <w:r w:rsidRPr="00F278AA">
        <w:rPr>
          <w:b/>
          <w:sz w:val="22"/>
          <w:szCs w:val="22"/>
          <w:lang w:val="lt-LT"/>
        </w:rPr>
        <w:lastRenderedPageBreak/>
        <w:t>Priedas Nr.1</w:t>
      </w:r>
    </w:p>
    <w:p w14:paraId="52E7CB90" w14:textId="77777777" w:rsidR="004D75AE" w:rsidRPr="00F278AA" w:rsidRDefault="004D75AE" w:rsidP="004D75AE">
      <w:pPr>
        <w:ind w:left="-720" w:firstLine="720"/>
        <w:jc w:val="center"/>
        <w:rPr>
          <w:rFonts w:ascii="Times New Roman" w:hAnsi="Times New Roman"/>
          <w:b/>
          <w:szCs w:val="22"/>
        </w:rPr>
      </w:pPr>
      <w:r w:rsidRPr="00F278AA">
        <w:rPr>
          <w:rFonts w:ascii="Times New Roman" w:hAnsi="Times New Roman"/>
          <w:b/>
          <w:szCs w:val="22"/>
        </w:rPr>
        <w:t>PASIŪLYMAS</w:t>
      </w:r>
    </w:p>
    <w:p w14:paraId="21794821" w14:textId="77777777" w:rsidR="004D75AE" w:rsidRPr="00F278AA" w:rsidRDefault="004D75AE" w:rsidP="004D75AE">
      <w:pPr>
        <w:ind w:left="-720" w:firstLine="720"/>
        <w:jc w:val="center"/>
        <w:rPr>
          <w:rFonts w:ascii="Times New Roman" w:hAnsi="Times New Roman"/>
          <w:b/>
          <w:szCs w:val="22"/>
        </w:rPr>
      </w:pPr>
    </w:p>
    <w:p w14:paraId="79EC1EC3" w14:textId="4A79B19E" w:rsidR="00E31044" w:rsidRPr="00F278AA" w:rsidRDefault="004D75AE" w:rsidP="004D75AE">
      <w:pPr>
        <w:spacing w:line="276" w:lineRule="auto"/>
        <w:jc w:val="center"/>
        <w:rPr>
          <w:rFonts w:ascii="Times New Roman" w:hAnsi="Times New Roman"/>
          <w:b/>
          <w:i/>
          <w:szCs w:val="22"/>
        </w:rPr>
      </w:pPr>
      <w:r w:rsidRPr="00F278AA">
        <w:rPr>
          <w:rFonts w:ascii="Times New Roman" w:hAnsi="Times New Roman"/>
          <w:b/>
          <w:i/>
          <w:szCs w:val="22"/>
        </w:rPr>
        <w:t xml:space="preserve"> DĖL </w:t>
      </w:r>
      <w:r w:rsidR="00E31044" w:rsidRPr="00F278AA">
        <w:rPr>
          <w:rFonts w:ascii="Times New Roman" w:hAnsi="Times New Roman"/>
          <w:b/>
          <w:i/>
          <w:szCs w:val="22"/>
        </w:rPr>
        <w:t xml:space="preserve"> TUR</w:t>
      </w:r>
      <w:r w:rsidR="00E20F98">
        <w:rPr>
          <w:rFonts w:ascii="Times New Roman" w:hAnsi="Times New Roman"/>
          <w:b/>
          <w:i/>
          <w:szCs w:val="22"/>
        </w:rPr>
        <w:t>T</w:t>
      </w:r>
      <w:r w:rsidR="00E31044" w:rsidRPr="00F278AA">
        <w:rPr>
          <w:rFonts w:ascii="Times New Roman" w:hAnsi="Times New Roman"/>
          <w:b/>
          <w:i/>
          <w:szCs w:val="22"/>
        </w:rPr>
        <w:t xml:space="preserve">O  DRAUDIMO IR  BENDROSIOS CIVILINĖS  ATSAKOMYBĖS </w:t>
      </w:r>
      <w:r w:rsidRPr="00F278AA">
        <w:rPr>
          <w:rFonts w:ascii="Times New Roman" w:hAnsi="Times New Roman"/>
          <w:b/>
          <w:i/>
          <w:szCs w:val="22"/>
        </w:rPr>
        <w:t xml:space="preserve"> </w:t>
      </w:r>
    </w:p>
    <w:p w14:paraId="44D0D448" w14:textId="6FDFDB47" w:rsidR="004D75AE" w:rsidRPr="00F278AA" w:rsidRDefault="004D75AE" w:rsidP="004D75AE">
      <w:pPr>
        <w:spacing w:line="276" w:lineRule="auto"/>
        <w:jc w:val="center"/>
        <w:rPr>
          <w:rFonts w:ascii="Times New Roman" w:hAnsi="Times New Roman"/>
          <w:b/>
          <w:i/>
          <w:szCs w:val="22"/>
        </w:rPr>
      </w:pPr>
      <w:r w:rsidRPr="00F278AA">
        <w:rPr>
          <w:rFonts w:ascii="Times New Roman" w:hAnsi="Times New Roman"/>
          <w:b/>
          <w:i/>
          <w:szCs w:val="22"/>
        </w:rPr>
        <w:t>DRAUDIMO  PASLAUGŲ  PIRKIMO</w:t>
      </w:r>
    </w:p>
    <w:p w14:paraId="1A6CB423" w14:textId="77777777" w:rsidR="004D75AE" w:rsidRPr="00F278AA" w:rsidRDefault="004D75AE" w:rsidP="004D75AE">
      <w:pPr>
        <w:ind w:left="-720" w:firstLine="720"/>
        <w:jc w:val="center"/>
        <w:rPr>
          <w:rFonts w:ascii="Times New Roman" w:hAnsi="Times New Roman"/>
          <w:szCs w:val="22"/>
          <w:lang w:val="pt-BR"/>
        </w:rPr>
      </w:pPr>
      <w:r w:rsidRPr="00F278AA">
        <w:rPr>
          <w:rFonts w:ascii="Times New Roman" w:hAnsi="Times New Roman"/>
          <w:szCs w:val="22"/>
          <w:lang w:val="pt-BR"/>
        </w:rPr>
        <w:t>_________________</w:t>
      </w:r>
    </w:p>
    <w:p w14:paraId="57475E5B" w14:textId="77777777" w:rsidR="004D75AE" w:rsidRPr="00F278AA" w:rsidRDefault="004D75AE" w:rsidP="004D75AE">
      <w:pPr>
        <w:ind w:left="-720" w:firstLine="720"/>
        <w:jc w:val="center"/>
        <w:rPr>
          <w:rFonts w:ascii="Times New Roman" w:hAnsi="Times New Roman"/>
          <w:szCs w:val="22"/>
          <w:lang w:val="pt-BR"/>
        </w:rPr>
      </w:pPr>
      <w:r w:rsidRPr="00F278AA">
        <w:rPr>
          <w:rFonts w:ascii="Times New Roman" w:hAnsi="Times New Roman"/>
          <w:szCs w:val="22"/>
          <w:lang w:val="pt-BR"/>
        </w:rPr>
        <w:t>(Data)</w:t>
      </w:r>
    </w:p>
    <w:p w14:paraId="67FBB960" w14:textId="77777777" w:rsidR="004D75AE" w:rsidRPr="00F278AA" w:rsidRDefault="004D75AE" w:rsidP="004D75AE">
      <w:pPr>
        <w:ind w:left="-720" w:firstLine="720"/>
        <w:jc w:val="center"/>
        <w:rPr>
          <w:rFonts w:ascii="Times New Roman" w:hAnsi="Times New Roman"/>
          <w:szCs w:val="22"/>
        </w:rPr>
      </w:pPr>
      <w:r w:rsidRPr="00F278AA">
        <w:rPr>
          <w:rFonts w:ascii="Times New Roman" w:hAnsi="Times New Roman"/>
          <w:szCs w:val="22"/>
        </w:rPr>
        <w:t>____________________</w:t>
      </w:r>
    </w:p>
    <w:p w14:paraId="3F037C6E" w14:textId="77777777" w:rsidR="004D75AE" w:rsidRPr="00F278AA" w:rsidRDefault="004D75AE" w:rsidP="004D75AE">
      <w:pPr>
        <w:ind w:left="-720" w:firstLine="720"/>
        <w:jc w:val="center"/>
        <w:rPr>
          <w:rFonts w:ascii="Times New Roman" w:hAnsi="Times New Roman"/>
          <w:szCs w:val="22"/>
        </w:rPr>
      </w:pPr>
      <w:r w:rsidRPr="00F278AA">
        <w:rPr>
          <w:rFonts w:ascii="Times New Roman" w:hAnsi="Times New Roman"/>
          <w:szCs w:val="22"/>
        </w:rPr>
        <w:t>(Vieta)</w:t>
      </w:r>
    </w:p>
    <w:p w14:paraId="03C958AA" w14:textId="77777777" w:rsidR="004D75AE" w:rsidRPr="00F278AA" w:rsidRDefault="004D75AE" w:rsidP="004D75AE">
      <w:pPr>
        <w:ind w:left="-720" w:firstLine="720"/>
        <w:rPr>
          <w:rFonts w:ascii="Times New Roman" w:hAnsi="Times New Roman"/>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4D75AE" w:rsidRPr="00F278AA" w14:paraId="48382934" w14:textId="77777777" w:rsidTr="004D75AE">
        <w:tc>
          <w:tcPr>
            <w:tcW w:w="4962" w:type="dxa"/>
            <w:tcBorders>
              <w:top w:val="single" w:sz="4" w:space="0" w:color="auto"/>
              <w:left w:val="single" w:sz="4" w:space="0" w:color="auto"/>
              <w:bottom w:val="single" w:sz="4" w:space="0" w:color="auto"/>
              <w:right w:val="single" w:sz="4" w:space="0" w:color="auto"/>
            </w:tcBorders>
            <w:shd w:val="clear" w:color="auto" w:fill="auto"/>
          </w:tcPr>
          <w:p w14:paraId="5E5B16EC" w14:textId="77777777" w:rsidR="004D75AE" w:rsidRPr="00F278AA" w:rsidRDefault="004D75AE" w:rsidP="00270189">
            <w:pPr>
              <w:ind w:left="-720" w:firstLine="720"/>
              <w:rPr>
                <w:rFonts w:ascii="Times New Roman" w:hAnsi="Times New Roman"/>
                <w:szCs w:val="22"/>
              </w:rPr>
            </w:pPr>
            <w:r w:rsidRPr="00F278AA">
              <w:rPr>
                <w:rFonts w:ascii="Times New Roman" w:hAnsi="Times New Roman"/>
                <w:szCs w:val="22"/>
              </w:rPr>
              <w:t>Tiekėjo pavadinimas, įmonės kodas</w:t>
            </w:r>
          </w:p>
          <w:p w14:paraId="678B392B" w14:textId="77777777" w:rsidR="004D75AE" w:rsidRPr="00F278AA" w:rsidRDefault="004D75AE" w:rsidP="00270189">
            <w:pPr>
              <w:ind w:left="34"/>
              <w:rPr>
                <w:rFonts w:ascii="Times New Roman" w:hAnsi="Times New Roman"/>
                <w:szCs w:val="22"/>
              </w:rPr>
            </w:pPr>
            <w:r w:rsidRPr="00F278AA">
              <w:rPr>
                <w:rFonts w:ascii="Times New Roman" w:hAnsi="Times New Roman"/>
                <w:i/>
                <w:szCs w:val="22"/>
              </w:rPr>
              <w:t>/Jeigu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31D13DD" w14:textId="77777777" w:rsidR="004D75AE" w:rsidRPr="00F278AA" w:rsidRDefault="004D75AE" w:rsidP="00270189">
            <w:pPr>
              <w:ind w:left="-720" w:firstLine="720"/>
              <w:rPr>
                <w:rFonts w:ascii="Times New Roman" w:hAnsi="Times New Roman"/>
                <w:szCs w:val="22"/>
              </w:rPr>
            </w:pPr>
          </w:p>
          <w:p w14:paraId="6D8FFF0B" w14:textId="77777777" w:rsidR="004D75AE" w:rsidRPr="00F278AA" w:rsidRDefault="004D75AE" w:rsidP="00270189">
            <w:pPr>
              <w:ind w:left="-720" w:firstLine="720"/>
              <w:rPr>
                <w:rFonts w:ascii="Times New Roman" w:hAnsi="Times New Roman"/>
                <w:szCs w:val="22"/>
              </w:rPr>
            </w:pPr>
          </w:p>
        </w:tc>
      </w:tr>
      <w:tr w:rsidR="004D75AE" w:rsidRPr="00F278AA" w14:paraId="0051942C" w14:textId="77777777" w:rsidTr="004D75AE">
        <w:tc>
          <w:tcPr>
            <w:tcW w:w="4962" w:type="dxa"/>
            <w:tcBorders>
              <w:top w:val="single" w:sz="4" w:space="0" w:color="auto"/>
              <w:left w:val="single" w:sz="4" w:space="0" w:color="auto"/>
              <w:bottom w:val="single" w:sz="4" w:space="0" w:color="auto"/>
              <w:right w:val="single" w:sz="4" w:space="0" w:color="auto"/>
            </w:tcBorders>
            <w:shd w:val="clear" w:color="auto" w:fill="auto"/>
          </w:tcPr>
          <w:p w14:paraId="2D91926C" w14:textId="77777777" w:rsidR="004D75AE" w:rsidRPr="00F278AA" w:rsidRDefault="004D75AE" w:rsidP="00270189">
            <w:pPr>
              <w:ind w:left="-720" w:firstLine="720"/>
              <w:rPr>
                <w:rFonts w:ascii="Times New Roman" w:hAnsi="Times New Roman"/>
                <w:szCs w:val="22"/>
              </w:rPr>
            </w:pPr>
            <w:r w:rsidRPr="00F278AA">
              <w:rPr>
                <w:rFonts w:ascii="Times New Roman" w:hAnsi="Times New Roman"/>
                <w:szCs w:val="22"/>
              </w:rPr>
              <w:t>Tiekėjo adresas</w:t>
            </w:r>
          </w:p>
          <w:p w14:paraId="44AB0D9B" w14:textId="77777777" w:rsidR="004D75AE" w:rsidRPr="00F278AA" w:rsidRDefault="004D75AE" w:rsidP="00270189">
            <w:pPr>
              <w:rPr>
                <w:rFonts w:ascii="Times New Roman" w:hAnsi="Times New Roman"/>
                <w:szCs w:val="22"/>
              </w:rPr>
            </w:pPr>
            <w:r w:rsidRPr="00F278AA">
              <w:rPr>
                <w:rFonts w:ascii="Times New Roman" w:hAnsi="Times New Roman"/>
                <w:i/>
                <w:szCs w:val="22"/>
              </w:rPr>
              <w:t>/Jeigu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135BB03" w14:textId="77777777" w:rsidR="004D75AE" w:rsidRPr="00F278AA" w:rsidRDefault="004D75AE" w:rsidP="00270189">
            <w:pPr>
              <w:ind w:left="-720" w:firstLine="720"/>
              <w:rPr>
                <w:rFonts w:ascii="Times New Roman" w:hAnsi="Times New Roman"/>
                <w:szCs w:val="22"/>
              </w:rPr>
            </w:pPr>
          </w:p>
          <w:p w14:paraId="35545BC6" w14:textId="77777777" w:rsidR="004D75AE" w:rsidRPr="00F278AA" w:rsidRDefault="004D75AE" w:rsidP="00270189">
            <w:pPr>
              <w:ind w:left="-720" w:firstLine="720"/>
              <w:rPr>
                <w:rFonts w:ascii="Times New Roman" w:hAnsi="Times New Roman"/>
                <w:szCs w:val="22"/>
              </w:rPr>
            </w:pPr>
          </w:p>
        </w:tc>
      </w:tr>
      <w:tr w:rsidR="004D75AE" w:rsidRPr="00F278AA" w14:paraId="53FB9836" w14:textId="77777777" w:rsidTr="004D75AE">
        <w:trPr>
          <w:trHeight w:val="38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4AE1C46" w14:textId="77777777" w:rsidR="004D75AE" w:rsidRPr="00F278AA" w:rsidRDefault="004D75AE" w:rsidP="00270189">
            <w:pPr>
              <w:rPr>
                <w:rFonts w:ascii="Times New Roman" w:hAnsi="Times New Roman"/>
                <w:szCs w:val="22"/>
                <w:lang w:val="pt-BR"/>
              </w:rPr>
            </w:pPr>
            <w:r w:rsidRPr="00F278AA">
              <w:rPr>
                <w:rFonts w:ascii="Times New Roman" w:hAnsi="Times New Roman"/>
                <w:szCs w:val="22"/>
                <w:lang w:val="pt-BR"/>
              </w:rPr>
              <w:t>Už pasiūlymą atsakingo asmens vardas, pavardė, pareigos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67F7D6D" w14:textId="77777777" w:rsidR="004D75AE" w:rsidRPr="00F278AA" w:rsidRDefault="004D75AE" w:rsidP="00270189">
            <w:pPr>
              <w:ind w:left="-720" w:firstLine="720"/>
              <w:rPr>
                <w:rFonts w:ascii="Times New Roman" w:hAnsi="Times New Roman"/>
                <w:szCs w:val="22"/>
                <w:lang w:val="pt-BR"/>
              </w:rPr>
            </w:pPr>
          </w:p>
        </w:tc>
      </w:tr>
      <w:tr w:rsidR="004D75AE" w:rsidRPr="00F278AA" w14:paraId="1D340BC6" w14:textId="77777777" w:rsidTr="004D75AE">
        <w:trPr>
          <w:trHeight w:val="295"/>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0B32BF" w14:textId="77777777" w:rsidR="004D75AE" w:rsidRPr="00F278AA" w:rsidRDefault="004D75AE" w:rsidP="00270189">
            <w:pPr>
              <w:rPr>
                <w:rFonts w:ascii="Times New Roman" w:hAnsi="Times New Roman"/>
                <w:szCs w:val="22"/>
              </w:rPr>
            </w:pPr>
            <w:r w:rsidRPr="00F278AA">
              <w:rPr>
                <w:rFonts w:ascii="Times New Roman" w:hAnsi="Times New Roman"/>
                <w:szCs w:val="22"/>
              </w:rPr>
              <w:t>Telefono numeris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6A6AF24" w14:textId="77777777" w:rsidR="004D75AE" w:rsidRPr="00F278AA" w:rsidRDefault="004D75AE" w:rsidP="00270189">
            <w:pPr>
              <w:ind w:left="-720" w:firstLine="720"/>
              <w:rPr>
                <w:rFonts w:ascii="Times New Roman" w:hAnsi="Times New Roman"/>
                <w:szCs w:val="22"/>
              </w:rPr>
            </w:pPr>
          </w:p>
          <w:p w14:paraId="6399C554" w14:textId="77777777" w:rsidR="004D75AE" w:rsidRPr="00F278AA" w:rsidRDefault="004D75AE" w:rsidP="00270189">
            <w:pPr>
              <w:ind w:left="-720" w:firstLine="720"/>
              <w:rPr>
                <w:rFonts w:ascii="Times New Roman" w:hAnsi="Times New Roman"/>
                <w:szCs w:val="22"/>
              </w:rPr>
            </w:pPr>
          </w:p>
        </w:tc>
      </w:tr>
      <w:tr w:rsidR="004D75AE" w:rsidRPr="00F278AA" w14:paraId="5E89F748" w14:textId="77777777" w:rsidTr="004D75AE">
        <w:trPr>
          <w:trHeight w:val="35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0B45FC0" w14:textId="77777777" w:rsidR="004D75AE" w:rsidRPr="00F278AA" w:rsidRDefault="004D75AE" w:rsidP="00270189">
            <w:pPr>
              <w:ind w:left="-720" w:firstLine="720"/>
              <w:rPr>
                <w:rFonts w:ascii="Times New Roman" w:hAnsi="Times New Roman"/>
                <w:szCs w:val="22"/>
              </w:rPr>
            </w:pPr>
            <w:r w:rsidRPr="00F278AA">
              <w:rPr>
                <w:rFonts w:ascii="Times New Roman" w:hAnsi="Times New Roman"/>
                <w:szCs w:val="22"/>
              </w:rPr>
              <w:t>Fakso numeris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2CA4B20" w14:textId="77777777" w:rsidR="004D75AE" w:rsidRPr="00F278AA" w:rsidRDefault="004D75AE" w:rsidP="00270189">
            <w:pPr>
              <w:ind w:left="-720" w:firstLine="720"/>
              <w:rPr>
                <w:rFonts w:ascii="Times New Roman" w:hAnsi="Times New Roman"/>
                <w:szCs w:val="22"/>
              </w:rPr>
            </w:pPr>
          </w:p>
          <w:p w14:paraId="35B0E690" w14:textId="77777777" w:rsidR="004D75AE" w:rsidRPr="00F278AA" w:rsidRDefault="004D75AE" w:rsidP="00270189">
            <w:pPr>
              <w:ind w:left="-720" w:firstLine="720"/>
              <w:rPr>
                <w:rFonts w:ascii="Times New Roman" w:hAnsi="Times New Roman"/>
                <w:szCs w:val="22"/>
              </w:rPr>
            </w:pPr>
          </w:p>
        </w:tc>
      </w:tr>
      <w:tr w:rsidR="004D75AE" w:rsidRPr="00F278AA" w14:paraId="64F82C8D" w14:textId="77777777" w:rsidTr="004D75AE">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DE05E3E" w14:textId="77777777" w:rsidR="004D75AE" w:rsidRPr="00F278AA" w:rsidRDefault="004D75AE" w:rsidP="00270189">
            <w:pPr>
              <w:ind w:left="-720" w:firstLine="720"/>
              <w:rPr>
                <w:rFonts w:ascii="Times New Roman" w:hAnsi="Times New Roman"/>
                <w:szCs w:val="22"/>
              </w:rPr>
            </w:pPr>
            <w:r w:rsidRPr="00F278AA">
              <w:rPr>
                <w:rFonts w:ascii="Times New Roman" w:hAnsi="Times New Roman"/>
                <w:szCs w:val="22"/>
              </w:rPr>
              <w:t>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38C6F9A" w14:textId="77777777" w:rsidR="004D75AE" w:rsidRPr="00F278AA" w:rsidRDefault="004D75AE" w:rsidP="00270189">
            <w:pPr>
              <w:ind w:left="-720" w:firstLine="720"/>
              <w:rPr>
                <w:rFonts w:ascii="Times New Roman" w:hAnsi="Times New Roman"/>
                <w:szCs w:val="22"/>
              </w:rPr>
            </w:pPr>
          </w:p>
          <w:p w14:paraId="4DA2432E" w14:textId="77777777" w:rsidR="004D75AE" w:rsidRPr="00F278AA" w:rsidRDefault="004D75AE" w:rsidP="00270189">
            <w:pPr>
              <w:ind w:left="-720" w:firstLine="720"/>
              <w:rPr>
                <w:rFonts w:ascii="Times New Roman" w:hAnsi="Times New Roman"/>
                <w:szCs w:val="22"/>
              </w:rPr>
            </w:pPr>
          </w:p>
        </w:tc>
      </w:tr>
      <w:tr w:rsidR="004D75AE" w:rsidRPr="00F278AA" w14:paraId="7396FD9A" w14:textId="77777777" w:rsidTr="004D75AE">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FD20C32" w14:textId="77777777" w:rsidR="004D75AE" w:rsidRPr="00F278AA" w:rsidRDefault="004D75AE" w:rsidP="00270189">
            <w:pPr>
              <w:ind w:left="-720" w:firstLine="720"/>
              <w:rPr>
                <w:rFonts w:ascii="Times New Roman" w:hAnsi="Times New Roman"/>
                <w:szCs w:val="22"/>
              </w:rPr>
            </w:pPr>
            <w:r w:rsidRPr="00F278AA">
              <w:rPr>
                <w:rFonts w:ascii="Times New Roman" w:hAnsi="Times New Roman"/>
                <w:szCs w:val="22"/>
              </w:rPr>
              <w:t>Atsiskaitomoji sąskaita, banko rekvizitai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82A8E03" w14:textId="77777777" w:rsidR="004D75AE" w:rsidRPr="00F278AA" w:rsidRDefault="004D75AE" w:rsidP="00270189">
            <w:pPr>
              <w:ind w:left="-720" w:firstLine="720"/>
              <w:rPr>
                <w:rFonts w:ascii="Times New Roman" w:hAnsi="Times New Roman"/>
                <w:szCs w:val="22"/>
              </w:rPr>
            </w:pPr>
          </w:p>
        </w:tc>
      </w:tr>
    </w:tbl>
    <w:p w14:paraId="028BE819" w14:textId="77777777" w:rsidR="004D75AE" w:rsidRPr="00F278AA" w:rsidRDefault="004D75AE" w:rsidP="004D75AE">
      <w:pPr>
        <w:ind w:left="-720" w:firstLine="720"/>
        <w:rPr>
          <w:rFonts w:ascii="Times New Roman" w:hAnsi="Times New Roman"/>
          <w:szCs w:val="22"/>
        </w:rPr>
      </w:pPr>
    </w:p>
    <w:p w14:paraId="4C53B0F7" w14:textId="77777777" w:rsidR="004D75AE" w:rsidRPr="00F278AA" w:rsidRDefault="004D75AE" w:rsidP="004D75AE">
      <w:pPr>
        <w:rPr>
          <w:rFonts w:ascii="Times New Roman" w:hAnsi="Times New Roman"/>
          <w:spacing w:val="-4"/>
          <w:szCs w:val="22"/>
        </w:rPr>
      </w:pPr>
      <w:r w:rsidRPr="00F278AA">
        <w:rPr>
          <w:rFonts w:ascii="Times New Roman" w:hAnsi="Times New Roman"/>
          <w:i/>
          <w:spacing w:val="-4"/>
          <w:szCs w:val="22"/>
        </w:rPr>
        <w:t>Pildoma, jei tiekėjas ketina pasitelkti subtiekėją (-us)</w:t>
      </w:r>
      <w:r w:rsidRPr="00F278AA">
        <w:rPr>
          <w:rFonts w:ascii="Times New Roman" w:hAnsi="Times New Roman"/>
          <w:i/>
          <w:strike/>
          <w:spacing w:val="-4"/>
          <w:szCs w:val="22"/>
        </w:rPr>
        <w:t>,</w:t>
      </w:r>
      <w:r w:rsidRPr="00F278AA">
        <w:rPr>
          <w:rFonts w:ascii="Times New Roman" w:hAnsi="Times New Roman"/>
          <w:i/>
          <w:spacing w:val="-4"/>
          <w:szCs w:val="22"/>
        </w:rPr>
        <w:t xml:space="preserve"> ar subtiekėją (-us)/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002"/>
      </w:tblGrid>
      <w:tr w:rsidR="004D75AE" w:rsidRPr="00F278AA" w14:paraId="12B6F6BD" w14:textId="77777777" w:rsidTr="004D75AE">
        <w:tc>
          <w:tcPr>
            <w:tcW w:w="4950" w:type="dxa"/>
            <w:tcBorders>
              <w:top w:val="single" w:sz="4" w:space="0" w:color="auto"/>
              <w:left w:val="single" w:sz="4" w:space="0" w:color="auto"/>
              <w:bottom w:val="single" w:sz="4" w:space="0" w:color="auto"/>
              <w:right w:val="single" w:sz="4" w:space="0" w:color="auto"/>
            </w:tcBorders>
          </w:tcPr>
          <w:p w14:paraId="41B8E22D" w14:textId="77777777" w:rsidR="004D75AE" w:rsidRPr="00F278AA" w:rsidRDefault="004D75AE" w:rsidP="00270189">
            <w:pPr>
              <w:rPr>
                <w:rFonts w:ascii="Times New Roman" w:hAnsi="Times New Roman"/>
                <w:i/>
                <w:szCs w:val="22"/>
              </w:rPr>
            </w:pPr>
            <w:r w:rsidRPr="00F278AA">
              <w:rPr>
                <w:rFonts w:ascii="Times New Roman" w:hAnsi="Times New Roman"/>
                <w:spacing w:val="-4"/>
                <w:szCs w:val="22"/>
              </w:rPr>
              <w:t>Subtiekėjo (-ų) ar subtiekėjo  (</w:t>
            </w:r>
            <w:r w:rsidRPr="00F278AA">
              <w:rPr>
                <w:rFonts w:ascii="Times New Roman" w:hAnsi="Times New Roman"/>
                <w:spacing w:val="-4"/>
                <w:szCs w:val="22"/>
              </w:rPr>
              <w:noBreakHyphen/>
              <w:t>ų)</w:t>
            </w:r>
            <w:r w:rsidRPr="00F278AA">
              <w:rPr>
                <w:rFonts w:ascii="Times New Roman" w:hAnsi="Times New Roman"/>
                <w:szCs w:val="22"/>
              </w:rPr>
              <w:t xml:space="preserve"> pavadinimas (-ai) </w:t>
            </w:r>
          </w:p>
        </w:tc>
        <w:tc>
          <w:tcPr>
            <w:tcW w:w="5002" w:type="dxa"/>
            <w:tcBorders>
              <w:top w:val="single" w:sz="4" w:space="0" w:color="auto"/>
              <w:left w:val="single" w:sz="4" w:space="0" w:color="auto"/>
              <w:bottom w:val="single" w:sz="4" w:space="0" w:color="auto"/>
              <w:right w:val="single" w:sz="4" w:space="0" w:color="auto"/>
            </w:tcBorders>
          </w:tcPr>
          <w:p w14:paraId="6CC9BF26" w14:textId="77777777" w:rsidR="004D75AE" w:rsidRPr="00F278AA" w:rsidRDefault="004D75AE" w:rsidP="00270189">
            <w:pPr>
              <w:rPr>
                <w:rFonts w:ascii="Times New Roman" w:hAnsi="Times New Roman"/>
                <w:szCs w:val="22"/>
              </w:rPr>
            </w:pPr>
          </w:p>
        </w:tc>
      </w:tr>
      <w:tr w:rsidR="004D75AE" w:rsidRPr="00F278AA" w14:paraId="5EA80C9C" w14:textId="77777777" w:rsidTr="004D75AE">
        <w:tc>
          <w:tcPr>
            <w:tcW w:w="4950" w:type="dxa"/>
            <w:tcBorders>
              <w:top w:val="single" w:sz="4" w:space="0" w:color="auto"/>
              <w:left w:val="single" w:sz="4" w:space="0" w:color="auto"/>
              <w:bottom w:val="single" w:sz="4" w:space="0" w:color="auto"/>
              <w:right w:val="single" w:sz="4" w:space="0" w:color="auto"/>
            </w:tcBorders>
          </w:tcPr>
          <w:p w14:paraId="102473B9" w14:textId="77777777" w:rsidR="004D75AE" w:rsidRPr="00F278AA" w:rsidRDefault="004D75AE" w:rsidP="00270189">
            <w:pPr>
              <w:rPr>
                <w:rFonts w:ascii="Times New Roman" w:hAnsi="Times New Roman"/>
                <w:szCs w:val="22"/>
              </w:rPr>
            </w:pPr>
            <w:r w:rsidRPr="00F278AA">
              <w:rPr>
                <w:rFonts w:ascii="Times New Roman" w:hAnsi="Times New Roman"/>
                <w:spacing w:val="-4"/>
                <w:szCs w:val="22"/>
              </w:rPr>
              <w:t>Subtiekėjo (-ų) ar subtiekėjo  (</w:t>
            </w:r>
            <w:r w:rsidRPr="00F278AA">
              <w:rPr>
                <w:rFonts w:ascii="Times New Roman" w:hAnsi="Times New Roman"/>
                <w:spacing w:val="-4"/>
                <w:szCs w:val="22"/>
              </w:rPr>
              <w:noBreakHyphen/>
              <w:t>ų)</w:t>
            </w:r>
            <w:r w:rsidRPr="00F278AA">
              <w:rPr>
                <w:rFonts w:ascii="Times New Roman" w:hAnsi="Times New Roman"/>
                <w:szCs w:val="22"/>
              </w:rPr>
              <w:t xml:space="preserve"> adresas (-ai) </w:t>
            </w:r>
          </w:p>
        </w:tc>
        <w:tc>
          <w:tcPr>
            <w:tcW w:w="5002" w:type="dxa"/>
            <w:tcBorders>
              <w:top w:val="single" w:sz="4" w:space="0" w:color="auto"/>
              <w:left w:val="single" w:sz="4" w:space="0" w:color="auto"/>
              <w:bottom w:val="single" w:sz="4" w:space="0" w:color="auto"/>
              <w:right w:val="single" w:sz="4" w:space="0" w:color="auto"/>
            </w:tcBorders>
          </w:tcPr>
          <w:p w14:paraId="6178497C" w14:textId="77777777" w:rsidR="004D75AE" w:rsidRPr="00F278AA" w:rsidRDefault="004D75AE" w:rsidP="00270189">
            <w:pPr>
              <w:rPr>
                <w:rFonts w:ascii="Times New Roman" w:hAnsi="Times New Roman"/>
                <w:szCs w:val="22"/>
              </w:rPr>
            </w:pPr>
          </w:p>
        </w:tc>
      </w:tr>
      <w:tr w:rsidR="004D75AE" w:rsidRPr="00F278AA" w14:paraId="4E76BA05" w14:textId="77777777" w:rsidTr="004D75AE">
        <w:tc>
          <w:tcPr>
            <w:tcW w:w="4950" w:type="dxa"/>
            <w:tcBorders>
              <w:top w:val="single" w:sz="4" w:space="0" w:color="auto"/>
              <w:left w:val="single" w:sz="4" w:space="0" w:color="auto"/>
              <w:bottom w:val="single" w:sz="4" w:space="0" w:color="auto"/>
              <w:right w:val="single" w:sz="4" w:space="0" w:color="auto"/>
            </w:tcBorders>
          </w:tcPr>
          <w:p w14:paraId="6FF8B275" w14:textId="77777777" w:rsidR="004D75AE" w:rsidRPr="00F278AA" w:rsidRDefault="004D75AE" w:rsidP="00270189">
            <w:pPr>
              <w:rPr>
                <w:rFonts w:ascii="Times New Roman" w:hAnsi="Times New Roman"/>
                <w:szCs w:val="22"/>
              </w:rPr>
            </w:pPr>
            <w:r w:rsidRPr="00F278AA">
              <w:rPr>
                <w:rFonts w:ascii="Times New Roman" w:hAnsi="Times New Roman"/>
                <w:szCs w:val="22"/>
              </w:rPr>
              <w:t>Įsipareigojimų dalis (procentais), kuriai ketinama pasitelkti subtiekėją (-us) ar subtiekėją (-us)</w:t>
            </w:r>
          </w:p>
        </w:tc>
        <w:tc>
          <w:tcPr>
            <w:tcW w:w="5002" w:type="dxa"/>
            <w:tcBorders>
              <w:top w:val="single" w:sz="4" w:space="0" w:color="auto"/>
              <w:left w:val="single" w:sz="4" w:space="0" w:color="auto"/>
              <w:bottom w:val="single" w:sz="4" w:space="0" w:color="auto"/>
              <w:right w:val="single" w:sz="4" w:space="0" w:color="auto"/>
            </w:tcBorders>
          </w:tcPr>
          <w:p w14:paraId="32E32106" w14:textId="77777777" w:rsidR="004D75AE" w:rsidRPr="00F278AA" w:rsidRDefault="004D75AE" w:rsidP="00270189">
            <w:pPr>
              <w:rPr>
                <w:rFonts w:ascii="Times New Roman" w:hAnsi="Times New Roman"/>
                <w:szCs w:val="22"/>
              </w:rPr>
            </w:pPr>
          </w:p>
        </w:tc>
      </w:tr>
    </w:tbl>
    <w:p w14:paraId="3BCB3FA9" w14:textId="77777777" w:rsidR="004D75AE" w:rsidRPr="00F278AA" w:rsidRDefault="004D75AE" w:rsidP="004D75AE">
      <w:pPr>
        <w:rPr>
          <w:rFonts w:ascii="Times New Roman" w:hAnsi="Times New Roman"/>
          <w:szCs w:val="22"/>
        </w:rPr>
      </w:pPr>
    </w:p>
    <w:p w14:paraId="7F561B2B" w14:textId="77777777" w:rsidR="004D75AE" w:rsidRPr="00F278AA" w:rsidRDefault="004D75AE" w:rsidP="004D75AE">
      <w:pPr>
        <w:ind w:firstLine="720"/>
        <w:rPr>
          <w:rFonts w:ascii="Times New Roman" w:hAnsi="Times New Roman"/>
          <w:szCs w:val="22"/>
        </w:rPr>
      </w:pPr>
      <w:r w:rsidRPr="00F278AA">
        <w:rPr>
          <w:rFonts w:ascii="Times New Roman" w:hAnsi="Times New Roman"/>
          <w:szCs w:val="22"/>
        </w:rPr>
        <w:t>1. Šiuo pasiūlymu pažymime, kad sutinkame su visomis pirkimo sąlygomis, nustatytomis:</w:t>
      </w:r>
    </w:p>
    <w:p w14:paraId="255D4C97" w14:textId="77777777" w:rsidR="004D75AE" w:rsidRPr="00F278AA" w:rsidRDefault="004D75AE" w:rsidP="004D75AE">
      <w:pPr>
        <w:ind w:firstLine="720"/>
        <w:rPr>
          <w:rFonts w:ascii="Times New Roman" w:hAnsi="Times New Roman"/>
          <w:szCs w:val="22"/>
        </w:rPr>
      </w:pPr>
      <w:r w:rsidRPr="00F278AA">
        <w:rPr>
          <w:rFonts w:ascii="Times New Roman" w:hAnsi="Times New Roman"/>
          <w:szCs w:val="22"/>
        </w:rPr>
        <w:tab/>
        <w:t xml:space="preserve">1) mažos vertės pirkime skelbiamos apklausos būdu, paskelbtame Viešųjų pirkimų įstatymo nustatyta tvarka </w:t>
      </w:r>
      <w:hyperlink r:id="rId10" w:history="1">
        <w:r w:rsidRPr="00F278AA">
          <w:rPr>
            <w:rStyle w:val="Hyperlink"/>
            <w:rFonts w:ascii="Times New Roman" w:hAnsi="Times New Roman"/>
            <w:szCs w:val="22"/>
          </w:rPr>
          <w:t>https://pirkimai.eviesiejipirkimai.lt</w:t>
        </w:r>
      </w:hyperlink>
      <w:r w:rsidRPr="00F278AA">
        <w:rPr>
          <w:rFonts w:ascii="Times New Roman" w:hAnsi="Times New Roman"/>
          <w:szCs w:val="22"/>
        </w:rPr>
        <w:t>;</w:t>
      </w:r>
    </w:p>
    <w:p w14:paraId="074FFC06" w14:textId="77777777" w:rsidR="004D75AE" w:rsidRPr="00F278AA" w:rsidRDefault="004D75AE" w:rsidP="004D75AE">
      <w:pPr>
        <w:ind w:firstLine="720"/>
        <w:rPr>
          <w:rFonts w:ascii="Times New Roman" w:hAnsi="Times New Roman"/>
          <w:szCs w:val="22"/>
        </w:rPr>
      </w:pPr>
      <w:r w:rsidRPr="00F278AA">
        <w:rPr>
          <w:rFonts w:ascii="Times New Roman" w:hAnsi="Times New Roman"/>
          <w:szCs w:val="22"/>
        </w:rPr>
        <w:tab/>
        <w:t>2) kituose pirkimo dokumentuose (jų paaiškinimuose, papildymuose).</w:t>
      </w:r>
    </w:p>
    <w:p w14:paraId="22842A61" w14:textId="77777777" w:rsidR="004D75AE" w:rsidRPr="00F278AA" w:rsidRDefault="004D75AE" w:rsidP="004D75AE">
      <w:pPr>
        <w:ind w:firstLine="720"/>
        <w:rPr>
          <w:rFonts w:ascii="Times New Roman" w:hAnsi="Times New Roman"/>
          <w:szCs w:val="22"/>
        </w:rPr>
      </w:pPr>
      <w:r w:rsidRPr="00F278AA">
        <w:rPr>
          <w:rFonts w:ascii="Times New Roman" w:hAnsi="Times New Roman"/>
          <w:szCs w:val="22"/>
        </w:rPr>
        <w:t xml:space="preserve">2. </w:t>
      </w:r>
      <w:r w:rsidRPr="00F278AA">
        <w:rPr>
          <w:rFonts w:ascii="Times New Roman" w:hAnsi="Times New Roman"/>
          <w:spacing w:val="-4"/>
          <w:szCs w:val="22"/>
        </w:rPr>
        <w:t>Pasirašydamas CVP IS priemonėmis pateiktą pasiūlymą saugiu elektroniniu parašu, patvirtinu, kad dokumentų skaitmeninės</w:t>
      </w:r>
      <w:r w:rsidRPr="00F278AA">
        <w:rPr>
          <w:rFonts w:ascii="Times New Roman" w:hAnsi="Times New Roman"/>
          <w:szCs w:val="22"/>
        </w:rPr>
        <w:t xml:space="preserve"> kopijos ir elektroninėmis priemonėmis pateikti duomenys yra tikri.</w:t>
      </w:r>
    </w:p>
    <w:p w14:paraId="435A878E" w14:textId="77777777" w:rsidR="004D75AE" w:rsidRPr="00F278AA" w:rsidRDefault="004D75AE" w:rsidP="004D75AE">
      <w:pPr>
        <w:rPr>
          <w:rFonts w:ascii="Times New Roman" w:hAnsi="Times New Roman"/>
          <w:szCs w:val="22"/>
          <w:lang w:val="pt-BR"/>
        </w:rPr>
      </w:pPr>
      <w:r w:rsidRPr="00F278AA">
        <w:rPr>
          <w:rFonts w:ascii="Times New Roman" w:hAnsi="Times New Roman"/>
          <w:szCs w:val="22"/>
          <w:lang w:val="pt-BR"/>
        </w:rPr>
        <w:t>Mes siūlome šias paslaugas:</w:t>
      </w:r>
    </w:p>
    <w:p w14:paraId="030F34E5" w14:textId="77777777" w:rsidR="004D75AE" w:rsidRPr="00F278AA" w:rsidRDefault="004D75AE" w:rsidP="004D75AE">
      <w:pPr>
        <w:jc w:val="left"/>
        <w:rPr>
          <w:rFonts w:ascii="Times New Roman" w:hAnsi="Times New Roman"/>
          <w:szCs w:val="22"/>
          <w:lang w:val="pt-BR"/>
        </w:rPr>
      </w:pPr>
    </w:p>
    <w:p w14:paraId="41EAF220" w14:textId="1BEA96CA" w:rsidR="004D75AE" w:rsidRPr="00F278AA" w:rsidRDefault="004D75AE" w:rsidP="004D75AE">
      <w:pPr>
        <w:rPr>
          <w:rFonts w:ascii="Times New Roman" w:hAnsi="Times New Roman"/>
          <w:b/>
          <w:bCs/>
          <w:szCs w:val="22"/>
          <w:lang w:val="pt-BR"/>
        </w:rPr>
      </w:pPr>
      <w:r w:rsidRPr="00F278AA">
        <w:rPr>
          <w:rFonts w:ascii="Times New Roman" w:hAnsi="Times New Roman"/>
          <w:b/>
          <w:bCs/>
          <w:szCs w:val="22"/>
          <w:lang w:val="pt-BR"/>
        </w:rPr>
        <w:t xml:space="preserve"> Turto</w:t>
      </w:r>
      <w:r w:rsidR="00E31044" w:rsidRPr="00F278AA">
        <w:rPr>
          <w:rFonts w:ascii="Times New Roman" w:hAnsi="Times New Roman"/>
          <w:b/>
          <w:bCs/>
          <w:szCs w:val="22"/>
          <w:lang w:val="pt-BR"/>
        </w:rPr>
        <w:t xml:space="preserve"> draudimo</w:t>
      </w:r>
      <w:r w:rsidRPr="00F278AA">
        <w:rPr>
          <w:rFonts w:ascii="Times New Roman" w:hAnsi="Times New Roman"/>
          <w:b/>
          <w:bCs/>
          <w:szCs w:val="22"/>
          <w:lang w:val="pt-BR"/>
        </w:rPr>
        <w:t xml:space="preserve"> ir bendrosios civilinės atsakomybės draudim</w:t>
      </w:r>
      <w:r w:rsidR="00E31044" w:rsidRPr="00F278AA">
        <w:rPr>
          <w:rFonts w:ascii="Times New Roman" w:hAnsi="Times New Roman"/>
          <w:b/>
          <w:bCs/>
          <w:szCs w:val="22"/>
          <w:lang w:val="pt-BR"/>
        </w:rPr>
        <w:t>o paslaugos</w:t>
      </w:r>
    </w:p>
    <w:p w14:paraId="6D579B00" w14:textId="77777777" w:rsidR="004D75AE" w:rsidRPr="00F278AA" w:rsidRDefault="004D75AE" w:rsidP="004D75AE">
      <w:pPr>
        <w:rPr>
          <w:rFonts w:ascii="Times New Roman" w:hAnsi="Times New Roman"/>
          <w:szCs w:val="22"/>
          <w:lang w:val="pt-BR"/>
        </w:rPr>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241"/>
        <w:gridCol w:w="1347"/>
        <w:gridCol w:w="1347"/>
        <w:gridCol w:w="1347"/>
        <w:gridCol w:w="1343"/>
        <w:gridCol w:w="1342"/>
      </w:tblGrid>
      <w:tr w:rsidR="004D75AE" w:rsidRPr="00F278AA" w14:paraId="63A40AFE" w14:textId="77777777" w:rsidTr="00E31044">
        <w:trPr>
          <w:trHeight w:val="621"/>
        </w:trPr>
        <w:tc>
          <w:tcPr>
            <w:tcW w:w="925" w:type="dxa"/>
            <w:shd w:val="clear" w:color="auto" w:fill="auto"/>
            <w:vAlign w:val="center"/>
          </w:tcPr>
          <w:p w14:paraId="54E245FC" w14:textId="4BFAAE69" w:rsidR="004D75AE" w:rsidRPr="00F278AA" w:rsidRDefault="00BA4E0E" w:rsidP="00270189">
            <w:pPr>
              <w:widowControl w:val="0"/>
              <w:suppressAutoHyphens/>
              <w:jc w:val="center"/>
              <w:rPr>
                <w:rFonts w:ascii="Times New Roman" w:hAnsi="Times New Roman"/>
                <w:szCs w:val="22"/>
              </w:rPr>
            </w:pPr>
            <w:r w:rsidRPr="00F278AA">
              <w:rPr>
                <w:rFonts w:ascii="Times New Roman" w:hAnsi="Times New Roman"/>
                <w:szCs w:val="22"/>
              </w:rPr>
              <w:t>Eil.</w:t>
            </w:r>
          </w:p>
          <w:p w14:paraId="07A3BF79" w14:textId="77777777" w:rsidR="004D75AE" w:rsidRPr="00F278AA" w:rsidRDefault="004D75AE" w:rsidP="00270189">
            <w:pPr>
              <w:widowControl w:val="0"/>
              <w:suppressAutoHyphens/>
              <w:jc w:val="center"/>
              <w:rPr>
                <w:rFonts w:ascii="Times New Roman" w:hAnsi="Times New Roman"/>
                <w:szCs w:val="22"/>
              </w:rPr>
            </w:pPr>
            <w:r w:rsidRPr="00F278AA">
              <w:rPr>
                <w:rFonts w:ascii="Times New Roman" w:hAnsi="Times New Roman"/>
                <w:szCs w:val="22"/>
              </w:rPr>
              <w:t>Nr.</w:t>
            </w:r>
          </w:p>
        </w:tc>
        <w:tc>
          <w:tcPr>
            <w:tcW w:w="2241" w:type="dxa"/>
            <w:shd w:val="clear" w:color="auto" w:fill="auto"/>
            <w:vAlign w:val="center"/>
          </w:tcPr>
          <w:p w14:paraId="2FF54027" w14:textId="77777777" w:rsidR="004D75AE" w:rsidRPr="00F278AA" w:rsidRDefault="004D75AE" w:rsidP="00270189">
            <w:pPr>
              <w:widowControl w:val="0"/>
              <w:suppressAutoHyphens/>
              <w:jc w:val="center"/>
              <w:rPr>
                <w:rFonts w:ascii="Times New Roman" w:hAnsi="Times New Roman"/>
                <w:szCs w:val="22"/>
              </w:rPr>
            </w:pPr>
            <w:r w:rsidRPr="00F278AA">
              <w:rPr>
                <w:rFonts w:ascii="Times New Roman" w:hAnsi="Times New Roman"/>
                <w:szCs w:val="22"/>
              </w:rPr>
              <w:t>Paslaugos pavadinimas</w:t>
            </w:r>
          </w:p>
        </w:tc>
        <w:tc>
          <w:tcPr>
            <w:tcW w:w="1347" w:type="dxa"/>
            <w:shd w:val="clear" w:color="auto" w:fill="auto"/>
            <w:vAlign w:val="center"/>
          </w:tcPr>
          <w:p w14:paraId="6EAADEAC" w14:textId="77777777" w:rsidR="004D75AE" w:rsidRPr="00F278AA" w:rsidRDefault="004D75AE" w:rsidP="00270189">
            <w:pPr>
              <w:widowControl w:val="0"/>
              <w:suppressAutoHyphens/>
              <w:jc w:val="center"/>
              <w:rPr>
                <w:rFonts w:ascii="Times New Roman" w:hAnsi="Times New Roman"/>
                <w:szCs w:val="22"/>
              </w:rPr>
            </w:pPr>
            <w:r w:rsidRPr="00F278AA">
              <w:rPr>
                <w:rFonts w:ascii="Times New Roman" w:hAnsi="Times New Roman"/>
                <w:szCs w:val="22"/>
              </w:rPr>
              <w:t xml:space="preserve"> Metinis draudimo tarifas, %</w:t>
            </w:r>
          </w:p>
        </w:tc>
        <w:tc>
          <w:tcPr>
            <w:tcW w:w="1347" w:type="dxa"/>
            <w:vAlign w:val="center"/>
          </w:tcPr>
          <w:p w14:paraId="6F957F1F" w14:textId="77777777" w:rsidR="00E31044" w:rsidRPr="00F278AA" w:rsidRDefault="004D75AE" w:rsidP="00270189">
            <w:pPr>
              <w:widowControl w:val="0"/>
              <w:suppressAutoHyphens/>
              <w:jc w:val="center"/>
              <w:rPr>
                <w:rFonts w:ascii="Times New Roman" w:hAnsi="Times New Roman"/>
                <w:szCs w:val="22"/>
              </w:rPr>
            </w:pPr>
            <w:r w:rsidRPr="00F278AA">
              <w:rPr>
                <w:rFonts w:ascii="Times New Roman" w:hAnsi="Times New Roman"/>
                <w:szCs w:val="22"/>
              </w:rPr>
              <w:t xml:space="preserve">12 mėn. draudimo įmoka, EUR </w:t>
            </w:r>
          </w:p>
          <w:p w14:paraId="2C2D69C4" w14:textId="4AB3745B" w:rsidR="004D75AE" w:rsidRPr="00F278AA" w:rsidRDefault="00E31044" w:rsidP="00270189">
            <w:pPr>
              <w:widowControl w:val="0"/>
              <w:suppressAutoHyphens/>
              <w:jc w:val="center"/>
              <w:rPr>
                <w:rFonts w:ascii="Times New Roman" w:hAnsi="Times New Roman"/>
                <w:szCs w:val="22"/>
              </w:rPr>
            </w:pPr>
            <w:r w:rsidRPr="00F278AA">
              <w:rPr>
                <w:rFonts w:ascii="Times New Roman" w:hAnsi="Times New Roman"/>
                <w:szCs w:val="22"/>
              </w:rPr>
              <w:t>be</w:t>
            </w:r>
            <w:r w:rsidR="004D75AE" w:rsidRPr="00F278AA">
              <w:rPr>
                <w:rFonts w:ascii="Times New Roman" w:hAnsi="Times New Roman"/>
                <w:szCs w:val="22"/>
              </w:rPr>
              <w:t xml:space="preserve"> PVM</w:t>
            </w:r>
          </w:p>
        </w:tc>
        <w:tc>
          <w:tcPr>
            <w:tcW w:w="1347" w:type="dxa"/>
            <w:vAlign w:val="center"/>
          </w:tcPr>
          <w:p w14:paraId="653F52A7" w14:textId="77777777" w:rsidR="004D75AE" w:rsidRPr="00F278AA" w:rsidRDefault="004D75AE" w:rsidP="00270189">
            <w:pPr>
              <w:widowControl w:val="0"/>
              <w:suppressAutoHyphens/>
              <w:jc w:val="center"/>
              <w:rPr>
                <w:rFonts w:ascii="Times New Roman" w:hAnsi="Times New Roman"/>
                <w:szCs w:val="22"/>
              </w:rPr>
            </w:pPr>
            <w:r w:rsidRPr="00F278AA">
              <w:rPr>
                <w:rFonts w:ascii="Times New Roman" w:hAnsi="Times New Roman"/>
                <w:szCs w:val="22"/>
              </w:rPr>
              <w:t>12 mėn. draudimo įmoka, EUR su PVM</w:t>
            </w:r>
          </w:p>
        </w:tc>
        <w:tc>
          <w:tcPr>
            <w:tcW w:w="1343" w:type="dxa"/>
            <w:vAlign w:val="center"/>
          </w:tcPr>
          <w:p w14:paraId="362ED06C" w14:textId="77777777" w:rsidR="00E31044" w:rsidRPr="00F278AA" w:rsidRDefault="00E31044" w:rsidP="00270189">
            <w:pPr>
              <w:widowControl w:val="0"/>
              <w:suppressAutoHyphens/>
              <w:jc w:val="center"/>
              <w:rPr>
                <w:rFonts w:ascii="Times New Roman" w:hAnsi="Times New Roman"/>
                <w:szCs w:val="22"/>
              </w:rPr>
            </w:pPr>
            <w:r w:rsidRPr="00F278AA">
              <w:rPr>
                <w:rFonts w:ascii="Times New Roman" w:hAnsi="Times New Roman"/>
                <w:szCs w:val="22"/>
              </w:rPr>
              <w:t>36</w:t>
            </w:r>
            <w:r w:rsidR="004D75AE" w:rsidRPr="00F278AA">
              <w:rPr>
                <w:rFonts w:ascii="Times New Roman" w:hAnsi="Times New Roman"/>
                <w:szCs w:val="22"/>
              </w:rPr>
              <w:t xml:space="preserve"> mėn. draudimo įmoka, EUR </w:t>
            </w:r>
          </w:p>
          <w:p w14:paraId="4952B153" w14:textId="0204D5FB" w:rsidR="004D75AE" w:rsidRPr="00F278AA" w:rsidRDefault="00E31044" w:rsidP="00270189">
            <w:pPr>
              <w:widowControl w:val="0"/>
              <w:suppressAutoHyphens/>
              <w:jc w:val="center"/>
              <w:rPr>
                <w:rFonts w:ascii="Times New Roman" w:hAnsi="Times New Roman"/>
                <w:szCs w:val="22"/>
              </w:rPr>
            </w:pPr>
            <w:r w:rsidRPr="00F278AA">
              <w:rPr>
                <w:rFonts w:ascii="Times New Roman" w:hAnsi="Times New Roman"/>
                <w:szCs w:val="22"/>
              </w:rPr>
              <w:t xml:space="preserve">be </w:t>
            </w:r>
            <w:r w:rsidR="004D75AE" w:rsidRPr="00F278AA">
              <w:rPr>
                <w:rFonts w:ascii="Times New Roman" w:hAnsi="Times New Roman"/>
                <w:szCs w:val="22"/>
              </w:rPr>
              <w:t>PVM</w:t>
            </w:r>
          </w:p>
        </w:tc>
        <w:tc>
          <w:tcPr>
            <w:tcW w:w="1342" w:type="dxa"/>
            <w:vAlign w:val="center"/>
          </w:tcPr>
          <w:p w14:paraId="0469A322" w14:textId="6DDF9889" w:rsidR="004D75AE" w:rsidRPr="00F278AA" w:rsidRDefault="004D75AE" w:rsidP="00E31044">
            <w:pPr>
              <w:widowControl w:val="0"/>
              <w:suppressAutoHyphens/>
              <w:jc w:val="center"/>
              <w:rPr>
                <w:rFonts w:ascii="Times New Roman" w:hAnsi="Times New Roman"/>
                <w:szCs w:val="22"/>
              </w:rPr>
            </w:pPr>
            <w:r w:rsidRPr="00F278AA">
              <w:rPr>
                <w:rFonts w:ascii="Times New Roman" w:hAnsi="Times New Roman"/>
                <w:szCs w:val="22"/>
              </w:rPr>
              <w:t>36</w:t>
            </w:r>
            <w:r w:rsidR="00E31044" w:rsidRPr="00F278AA">
              <w:rPr>
                <w:rFonts w:ascii="Times New Roman" w:hAnsi="Times New Roman"/>
                <w:szCs w:val="22"/>
              </w:rPr>
              <w:t xml:space="preserve"> </w:t>
            </w:r>
            <w:r w:rsidRPr="00F278AA">
              <w:rPr>
                <w:rFonts w:ascii="Times New Roman" w:hAnsi="Times New Roman"/>
                <w:szCs w:val="22"/>
              </w:rPr>
              <w:t>mėn. draudimo įmoka, EUR su PVM</w:t>
            </w:r>
          </w:p>
        </w:tc>
      </w:tr>
      <w:tr w:rsidR="004D75AE" w:rsidRPr="00F278AA" w14:paraId="3785208E" w14:textId="77777777" w:rsidTr="00E31044">
        <w:trPr>
          <w:trHeight w:val="323"/>
        </w:trPr>
        <w:tc>
          <w:tcPr>
            <w:tcW w:w="925" w:type="dxa"/>
            <w:shd w:val="clear" w:color="auto" w:fill="auto"/>
            <w:vAlign w:val="center"/>
          </w:tcPr>
          <w:p w14:paraId="2746A298" w14:textId="080D4C65" w:rsidR="004D75AE" w:rsidRPr="00F278AA" w:rsidRDefault="00BA4E0E" w:rsidP="00270189">
            <w:pPr>
              <w:widowControl w:val="0"/>
              <w:suppressAutoHyphens/>
              <w:jc w:val="center"/>
              <w:rPr>
                <w:rFonts w:ascii="Times New Roman" w:hAnsi="Times New Roman"/>
                <w:szCs w:val="22"/>
              </w:rPr>
            </w:pPr>
            <w:r w:rsidRPr="00F278AA">
              <w:rPr>
                <w:rFonts w:ascii="Times New Roman" w:hAnsi="Times New Roman"/>
                <w:szCs w:val="22"/>
              </w:rPr>
              <w:t>1</w:t>
            </w:r>
            <w:r w:rsidR="004D75AE" w:rsidRPr="00F278AA">
              <w:rPr>
                <w:rFonts w:ascii="Times New Roman" w:hAnsi="Times New Roman"/>
                <w:szCs w:val="22"/>
              </w:rPr>
              <w:t>.1.</w:t>
            </w:r>
          </w:p>
        </w:tc>
        <w:tc>
          <w:tcPr>
            <w:tcW w:w="2241" w:type="dxa"/>
            <w:shd w:val="clear" w:color="auto" w:fill="auto"/>
            <w:vAlign w:val="center"/>
          </w:tcPr>
          <w:p w14:paraId="5BD85F68" w14:textId="77777777" w:rsidR="004D75AE" w:rsidRPr="00F278AA" w:rsidRDefault="004D75AE" w:rsidP="00270189">
            <w:pPr>
              <w:widowControl w:val="0"/>
              <w:suppressAutoHyphens/>
              <w:jc w:val="left"/>
              <w:rPr>
                <w:rFonts w:ascii="Times New Roman" w:hAnsi="Times New Roman"/>
                <w:szCs w:val="22"/>
              </w:rPr>
            </w:pPr>
            <w:r w:rsidRPr="00F278AA">
              <w:rPr>
                <w:rFonts w:ascii="Times New Roman" w:hAnsi="Times New Roman"/>
                <w:szCs w:val="22"/>
              </w:rPr>
              <w:t>Įmonių turto draudimas:</w:t>
            </w:r>
          </w:p>
          <w:p w14:paraId="16D10FD8" w14:textId="30C2518C" w:rsidR="004D75AE" w:rsidRPr="00F278AA" w:rsidRDefault="004D75AE" w:rsidP="00270189">
            <w:pPr>
              <w:widowControl w:val="0"/>
              <w:suppressAutoHyphens/>
              <w:jc w:val="left"/>
              <w:rPr>
                <w:rFonts w:ascii="Times New Roman" w:hAnsi="Times New Roman"/>
                <w:szCs w:val="22"/>
                <w:lang w:val="en-US"/>
              </w:rPr>
            </w:pPr>
            <w:r w:rsidRPr="00F278AA">
              <w:rPr>
                <w:rFonts w:ascii="Times New Roman" w:hAnsi="Times New Roman"/>
                <w:szCs w:val="22"/>
                <w:lang w:val="en-US"/>
              </w:rPr>
              <w:t xml:space="preserve">(Nekilnojamojo turto draudimo suma – </w:t>
            </w:r>
            <w:r w:rsidR="005B391D">
              <w:rPr>
                <w:rFonts w:ascii="Times New Roman" w:hAnsi="Times New Roman"/>
                <w:szCs w:val="22"/>
                <w:lang w:val="en-US"/>
              </w:rPr>
              <w:t>10.452.689</w:t>
            </w:r>
            <w:r w:rsidRPr="00F278AA">
              <w:rPr>
                <w:rFonts w:ascii="Times New Roman" w:hAnsi="Times New Roman"/>
                <w:szCs w:val="22"/>
                <w:lang w:val="en-US"/>
              </w:rPr>
              <w:t xml:space="preserve"> EUR;</w:t>
            </w:r>
          </w:p>
          <w:p w14:paraId="6D599CFE" w14:textId="2624E31A" w:rsidR="004D75AE" w:rsidRPr="00F278AA" w:rsidRDefault="004D75AE" w:rsidP="00270189">
            <w:pPr>
              <w:widowControl w:val="0"/>
              <w:suppressAutoHyphens/>
              <w:jc w:val="left"/>
              <w:rPr>
                <w:rFonts w:ascii="Times New Roman" w:hAnsi="Times New Roman"/>
                <w:szCs w:val="22"/>
              </w:rPr>
            </w:pPr>
            <w:r w:rsidRPr="00F278AA">
              <w:rPr>
                <w:rFonts w:ascii="Times New Roman" w:hAnsi="Times New Roman"/>
                <w:szCs w:val="22"/>
              </w:rPr>
              <w:t xml:space="preserve">Kilnojamojo turto draudimo suma – </w:t>
            </w:r>
            <w:r w:rsidR="00E20F98">
              <w:rPr>
                <w:rFonts w:ascii="Times New Roman" w:hAnsi="Times New Roman"/>
                <w:szCs w:val="22"/>
              </w:rPr>
              <w:t>9452123,63</w:t>
            </w:r>
            <w:r w:rsidRPr="00F278AA">
              <w:rPr>
                <w:rFonts w:ascii="Times New Roman" w:hAnsi="Times New Roman"/>
                <w:szCs w:val="22"/>
              </w:rPr>
              <w:t xml:space="preserve"> EUR)</w:t>
            </w:r>
          </w:p>
        </w:tc>
        <w:tc>
          <w:tcPr>
            <w:tcW w:w="1347" w:type="dxa"/>
            <w:vAlign w:val="center"/>
          </w:tcPr>
          <w:p w14:paraId="21E8C013" w14:textId="77777777" w:rsidR="004D75AE" w:rsidRPr="00F278AA" w:rsidRDefault="004D75AE" w:rsidP="00270189">
            <w:pPr>
              <w:widowControl w:val="0"/>
              <w:suppressAutoHyphens/>
              <w:jc w:val="center"/>
              <w:rPr>
                <w:rFonts w:ascii="Times New Roman" w:hAnsi="Times New Roman"/>
                <w:szCs w:val="22"/>
                <w:lang w:val="en-US"/>
              </w:rPr>
            </w:pPr>
          </w:p>
        </w:tc>
        <w:tc>
          <w:tcPr>
            <w:tcW w:w="1347" w:type="dxa"/>
            <w:shd w:val="clear" w:color="auto" w:fill="auto"/>
            <w:vAlign w:val="center"/>
          </w:tcPr>
          <w:p w14:paraId="791D5FDB" w14:textId="77777777" w:rsidR="004D75AE" w:rsidRPr="00F278AA" w:rsidRDefault="004D75AE" w:rsidP="00270189">
            <w:pPr>
              <w:widowControl w:val="0"/>
              <w:suppressAutoHyphens/>
              <w:jc w:val="center"/>
              <w:rPr>
                <w:rFonts w:ascii="Times New Roman" w:hAnsi="Times New Roman"/>
                <w:i/>
                <w:iCs/>
                <w:szCs w:val="22"/>
              </w:rPr>
            </w:pPr>
          </w:p>
        </w:tc>
        <w:tc>
          <w:tcPr>
            <w:tcW w:w="1347" w:type="dxa"/>
            <w:vAlign w:val="center"/>
          </w:tcPr>
          <w:p w14:paraId="76F35548" w14:textId="77777777" w:rsidR="004D75AE" w:rsidRPr="00F278AA" w:rsidRDefault="004D75AE" w:rsidP="00270189">
            <w:pPr>
              <w:widowControl w:val="0"/>
              <w:suppressAutoHyphens/>
              <w:jc w:val="center"/>
              <w:rPr>
                <w:rFonts w:ascii="Times New Roman" w:hAnsi="Times New Roman"/>
                <w:i/>
                <w:iCs/>
                <w:szCs w:val="22"/>
              </w:rPr>
            </w:pPr>
          </w:p>
        </w:tc>
        <w:tc>
          <w:tcPr>
            <w:tcW w:w="1343" w:type="dxa"/>
            <w:vAlign w:val="center"/>
          </w:tcPr>
          <w:p w14:paraId="701BADC1" w14:textId="77777777" w:rsidR="004D75AE" w:rsidRPr="00F278AA" w:rsidRDefault="004D75AE" w:rsidP="00270189">
            <w:pPr>
              <w:widowControl w:val="0"/>
              <w:suppressAutoHyphens/>
              <w:jc w:val="center"/>
              <w:rPr>
                <w:rFonts w:ascii="Times New Roman" w:hAnsi="Times New Roman"/>
                <w:i/>
                <w:iCs/>
                <w:szCs w:val="22"/>
              </w:rPr>
            </w:pPr>
          </w:p>
        </w:tc>
        <w:tc>
          <w:tcPr>
            <w:tcW w:w="1342" w:type="dxa"/>
            <w:vAlign w:val="center"/>
          </w:tcPr>
          <w:p w14:paraId="70E5B607" w14:textId="77777777" w:rsidR="004D75AE" w:rsidRPr="00F278AA" w:rsidRDefault="004D75AE" w:rsidP="00270189">
            <w:pPr>
              <w:widowControl w:val="0"/>
              <w:suppressAutoHyphens/>
              <w:jc w:val="center"/>
              <w:rPr>
                <w:rFonts w:ascii="Times New Roman" w:hAnsi="Times New Roman"/>
                <w:i/>
                <w:iCs/>
                <w:szCs w:val="22"/>
              </w:rPr>
            </w:pPr>
          </w:p>
        </w:tc>
      </w:tr>
      <w:tr w:rsidR="004D75AE" w:rsidRPr="00F278AA" w14:paraId="0BF866F8" w14:textId="77777777" w:rsidTr="00E31044">
        <w:trPr>
          <w:trHeight w:val="323"/>
        </w:trPr>
        <w:tc>
          <w:tcPr>
            <w:tcW w:w="925" w:type="dxa"/>
            <w:shd w:val="clear" w:color="auto" w:fill="auto"/>
            <w:vAlign w:val="center"/>
          </w:tcPr>
          <w:p w14:paraId="093EC4BA" w14:textId="403A65DD" w:rsidR="004D75AE" w:rsidRPr="00F278AA" w:rsidRDefault="00BA4E0E" w:rsidP="00270189">
            <w:pPr>
              <w:widowControl w:val="0"/>
              <w:suppressAutoHyphens/>
              <w:jc w:val="center"/>
              <w:rPr>
                <w:rFonts w:ascii="Times New Roman" w:hAnsi="Times New Roman"/>
                <w:szCs w:val="22"/>
              </w:rPr>
            </w:pPr>
            <w:r w:rsidRPr="00F278AA">
              <w:rPr>
                <w:rFonts w:ascii="Times New Roman" w:hAnsi="Times New Roman"/>
                <w:szCs w:val="22"/>
              </w:rPr>
              <w:t>1</w:t>
            </w:r>
            <w:r w:rsidR="004D75AE" w:rsidRPr="00F278AA">
              <w:rPr>
                <w:rFonts w:ascii="Times New Roman" w:hAnsi="Times New Roman"/>
                <w:szCs w:val="22"/>
              </w:rPr>
              <w:t>.2.</w:t>
            </w:r>
          </w:p>
        </w:tc>
        <w:tc>
          <w:tcPr>
            <w:tcW w:w="2241" w:type="dxa"/>
            <w:shd w:val="clear" w:color="auto" w:fill="auto"/>
            <w:vAlign w:val="center"/>
          </w:tcPr>
          <w:p w14:paraId="480DBE94" w14:textId="77777777" w:rsidR="004D75AE" w:rsidRPr="00F278AA" w:rsidRDefault="004D75AE" w:rsidP="00270189">
            <w:pPr>
              <w:widowControl w:val="0"/>
              <w:suppressAutoHyphens/>
              <w:jc w:val="left"/>
              <w:rPr>
                <w:rFonts w:ascii="Times New Roman" w:hAnsi="Times New Roman"/>
                <w:szCs w:val="22"/>
              </w:rPr>
            </w:pPr>
            <w:r w:rsidRPr="00F278AA">
              <w:rPr>
                <w:rFonts w:ascii="Times New Roman" w:hAnsi="Times New Roman"/>
                <w:szCs w:val="22"/>
              </w:rPr>
              <w:t>Bendrosios civilinės atsakomybės draudimas</w:t>
            </w:r>
          </w:p>
        </w:tc>
        <w:tc>
          <w:tcPr>
            <w:tcW w:w="1347" w:type="dxa"/>
            <w:vAlign w:val="center"/>
          </w:tcPr>
          <w:p w14:paraId="525517A5" w14:textId="77777777" w:rsidR="004D75AE" w:rsidRPr="00F278AA" w:rsidRDefault="004D75AE" w:rsidP="00270189">
            <w:pPr>
              <w:widowControl w:val="0"/>
              <w:suppressAutoHyphens/>
              <w:jc w:val="center"/>
              <w:rPr>
                <w:rFonts w:ascii="Times New Roman" w:hAnsi="Times New Roman"/>
                <w:szCs w:val="22"/>
              </w:rPr>
            </w:pPr>
            <w:r w:rsidRPr="00F278AA">
              <w:rPr>
                <w:rFonts w:ascii="Times New Roman" w:hAnsi="Times New Roman"/>
                <w:szCs w:val="22"/>
              </w:rPr>
              <w:t>-</w:t>
            </w:r>
          </w:p>
        </w:tc>
        <w:tc>
          <w:tcPr>
            <w:tcW w:w="1347" w:type="dxa"/>
            <w:shd w:val="clear" w:color="auto" w:fill="auto"/>
            <w:vAlign w:val="center"/>
          </w:tcPr>
          <w:p w14:paraId="2578F3A7" w14:textId="77777777" w:rsidR="004D75AE" w:rsidRPr="00F278AA" w:rsidRDefault="004D75AE" w:rsidP="00270189">
            <w:pPr>
              <w:widowControl w:val="0"/>
              <w:suppressAutoHyphens/>
              <w:jc w:val="center"/>
              <w:rPr>
                <w:rFonts w:ascii="Times New Roman" w:hAnsi="Times New Roman"/>
                <w:i/>
                <w:iCs/>
                <w:szCs w:val="22"/>
              </w:rPr>
            </w:pPr>
          </w:p>
        </w:tc>
        <w:tc>
          <w:tcPr>
            <w:tcW w:w="1347" w:type="dxa"/>
            <w:vAlign w:val="center"/>
          </w:tcPr>
          <w:p w14:paraId="2C2817EC" w14:textId="77777777" w:rsidR="004D75AE" w:rsidRPr="00F278AA" w:rsidRDefault="004D75AE" w:rsidP="00270189">
            <w:pPr>
              <w:widowControl w:val="0"/>
              <w:suppressAutoHyphens/>
              <w:jc w:val="center"/>
              <w:rPr>
                <w:rFonts w:ascii="Times New Roman" w:hAnsi="Times New Roman"/>
                <w:i/>
                <w:iCs/>
                <w:szCs w:val="22"/>
              </w:rPr>
            </w:pPr>
          </w:p>
        </w:tc>
        <w:tc>
          <w:tcPr>
            <w:tcW w:w="1343" w:type="dxa"/>
            <w:vAlign w:val="center"/>
          </w:tcPr>
          <w:p w14:paraId="192A92CD" w14:textId="77777777" w:rsidR="004D75AE" w:rsidRPr="00F278AA" w:rsidRDefault="004D75AE" w:rsidP="00270189">
            <w:pPr>
              <w:widowControl w:val="0"/>
              <w:suppressAutoHyphens/>
              <w:jc w:val="center"/>
              <w:rPr>
                <w:rFonts w:ascii="Times New Roman" w:hAnsi="Times New Roman"/>
                <w:i/>
                <w:iCs/>
                <w:szCs w:val="22"/>
              </w:rPr>
            </w:pPr>
          </w:p>
        </w:tc>
        <w:tc>
          <w:tcPr>
            <w:tcW w:w="1342" w:type="dxa"/>
            <w:vAlign w:val="center"/>
          </w:tcPr>
          <w:p w14:paraId="114E82B0" w14:textId="77777777" w:rsidR="004D75AE" w:rsidRPr="00F278AA" w:rsidRDefault="004D75AE" w:rsidP="00270189">
            <w:pPr>
              <w:widowControl w:val="0"/>
              <w:suppressAutoHyphens/>
              <w:jc w:val="center"/>
              <w:rPr>
                <w:rFonts w:ascii="Times New Roman" w:hAnsi="Times New Roman"/>
                <w:i/>
                <w:iCs/>
                <w:szCs w:val="22"/>
              </w:rPr>
            </w:pPr>
          </w:p>
        </w:tc>
      </w:tr>
      <w:tr w:rsidR="004D75AE" w:rsidRPr="00F278AA" w14:paraId="44D1A3D1" w14:textId="77777777" w:rsidTr="004D75AE">
        <w:trPr>
          <w:trHeight w:val="323"/>
        </w:trPr>
        <w:tc>
          <w:tcPr>
            <w:tcW w:w="9892" w:type="dxa"/>
            <w:gridSpan w:val="7"/>
            <w:vAlign w:val="center"/>
          </w:tcPr>
          <w:p w14:paraId="5392E114" w14:textId="525CB0B2" w:rsidR="004D75AE" w:rsidRPr="00F278AA" w:rsidRDefault="004D75AE" w:rsidP="00E20F98">
            <w:pPr>
              <w:widowControl w:val="0"/>
              <w:suppressAutoHyphens/>
              <w:rPr>
                <w:rFonts w:ascii="Times New Roman" w:hAnsi="Times New Roman"/>
                <w:b/>
                <w:bCs/>
                <w:szCs w:val="22"/>
              </w:rPr>
            </w:pPr>
            <w:r w:rsidRPr="00F278AA">
              <w:rPr>
                <w:rFonts w:ascii="Times New Roman" w:hAnsi="Times New Roman"/>
                <w:b/>
                <w:bCs/>
                <w:szCs w:val="22"/>
              </w:rPr>
              <w:t>Bendra   36 mėn. draudimo įmoka  Eur (suma skaičiais ir žodžiais)</w:t>
            </w:r>
          </w:p>
        </w:tc>
      </w:tr>
    </w:tbl>
    <w:p w14:paraId="398663D1" w14:textId="77777777" w:rsidR="004D75AE" w:rsidRPr="00F278AA" w:rsidRDefault="004D75AE" w:rsidP="004D75AE">
      <w:pPr>
        <w:rPr>
          <w:rFonts w:ascii="Times New Roman" w:hAnsi="Times New Roman"/>
          <w:szCs w:val="22"/>
        </w:rPr>
      </w:pPr>
    </w:p>
    <w:p w14:paraId="73B00910" w14:textId="77777777" w:rsidR="004D75AE" w:rsidRPr="00F278AA" w:rsidRDefault="004D75AE" w:rsidP="004D75AE">
      <w:pPr>
        <w:rPr>
          <w:rFonts w:ascii="Times New Roman" w:hAnsi="Times New Roman"/>
          <w:szCs w:val="22"/>
        </w:rPr>
      </w:pPr>
      <w:r w:rsidRPr="00F278AA">
        <w:rPr>
          <w:rFonts w:ascii="Times New Roman" w:hAnsi="Times New Roman"/>
          <w:szCs w:val="22"/>
        </w:rPr>
        <w:t>Siūlomos paslaugos visiškai atitinka pirkimo dokumentuose nurodytus reikalavimus.</w:t>
      </w:r>
    </w:p>
    <w:p w14:paraId="4358973C" w14:textId="77777777" w:rsidR="004D75AE" w:rsidRPr="00F278AA" w:rsidRDefault="004D75AE" w:rsidP="004D75AE">
      <w:pPr>
        <w:rPr>
          <w:rFonts w:ascii="Times New Roman" w:hAnsi="Times New Roman"/>
          <w:szCs w:val="22"/>
        </w:rPr>
      </w:pPr>
      <w:r w:rsidRPr="00F278AA">
        <w:rPr>
          <w:rFonts w:ascii="Times New Roman" w:hAnsi="Times New Roman"/>
          <w:szCs w:val="22"/>
        </w:rPr>
        <w:t>Kartu su pasiūlymu pateikiami šie dokumentai (pasirašydamas pasiūlymą ar kiekvieną dokumentą saugiu elektroniniu parašu patvirtinu, kad dokumentų skaitmeninės kopijos yra tikros):</w:t>
      </w:r>
    </w:p>
    <w:p w14:paraId="38AEAC58" w14:textId="77777777" w:rsidR="004D75AE" w:rsidRPr="00F278AA" w:rsidRDefault="004D75AE" w:rsidP="004D75AE">
      <w:pPr>
        <w:rPr>
          <w:rFonts w:ascii="Times New Roman" w:hAnsi="Times New Roman"/>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
        <w:gridCol w:w="1186"/>
        <w:gridCol w:w="1900"/>
        <w:gridCol w:w="604"/>
        <w:gridCol w:w="1980"/>
        <w:gridCol w:w="701"/>
        <w:gridCol w:w="1333"/>
        <w:gridCol w:w="1278"/>
        <w:gridCol w:w="648"/>
        <w:gridCol w:w="232"/>
      </w:tblGrid>
      <w:tr w:rsidR="004D75AE" w:rsidRPr="00F278AA" w14:paraId="71ED0FC6" w14:textId="77777777" w:rsidTr="00B21EA2">
        <w:trPr>
          <w:gridBefore w:val="1"/>
          <w:wBefore w:w="198" w:type="dxa"/>
        </w:trPr>
        <w:tc>
          <w:tcPr>
            <w:tcW w:w="1186" w:type="dxa"/>
            <w:tcBorders>
              <w:top w:val="single" w:sz="4" w:space="0" w:color="auto"/>
              <w:left w:val="single" w:sz="4" w:space="0" w:color="auto"/>
              <w:bottom w:val="single" w:sz="4" w:space="0" w:color="auto"/>
              <w:right w:val="single" w:sz="4" w:space="0" w:color="auto"/>
            </w:tcBorders>
            <w:vAlign w:val="center"/>
          </w:tcPr>
          <w:p w14:paraId="201673C1" w14:textId="77777777" w:rsidR="004D75AE" w:rsidRPr="00F278AA" w:rsidRDefault="004D75AE" w:rsidP="00270189">
            <w:pPr>
              <w:jc w:val="center"/>
              <w:rPr>
                <w:rFonts w:ascii="Times New Roman" w:hAnsi="Times New Roman"/>
                <w:szCs w:val="22"/>
              </w:rPr>
            </w:pPr>
            <w:r w:rsidRPr="00F278AA">
              <w:rPr>
                <w:rFonts w:ascii="Times New Roman" w:hAnsi="Times New Roman"/>
                <w:szCs w:val="22"/>
              </w:rPr>
              <w:t>Eil.Nr.</w:t>
            </w:r>
          </w:p>
        </w:tc>
        <w:tc>
          <w:tcPr>
            <w:tcW w:w="6518" w:type="dxa"/>
            <w:gridSpan w:val="5"/>
            <w:tcBorders>
              <w:top w:val="single" w:sz="4" w:space="0" w:color="auto"/>
              <w:left w:val="single" w:sz="4" w:space="0" w:color="auto"/>
              <w:bottom w:val="single" w:sz="4" w:space="0" w:color="auto"/>
              <w:right w:val="single" w:sz="4" w:space="0" w:color="auto"/>
            </w:tcBorders>
            <w:vAlign w:val="center"/>
          </w:tcPr>
          <w:p w14:paraId="1863670B" w14:textId="77777777" w:rsidR="004D75AE" w:rsidRPr="00F278AA" w:rsidRDefault="004D75AE" w:rsidP="00270189">
            <w:pPr>
              <w:jc w:val="center"/>
              <w:rPr>
                <w:rFonts w:ascii="Times New Roman" w:hAnsi="Times New Roman"/>
                <w:szCs w:val="22"/>
              </w:rPr>
            </w:pPr>
            <w:r w:rsidRPr="00F278AA">
              <w:rPr>
                <w:rFonts w:ascii="Times New Roman" w:hAnsi="Times New Roman"/>
                <w:szCs w:val="22"/>
              </w:rPr>
              <w:t>Pateiktų dokumentų pavadinimas</w:t>
            </w:r>
          </w:p>
        </w:tc>
        <w:tc>
          <w:tcPr>
            <w:tcW w:w="2158" w:type="dxa"/>
            <w:gridSpan w:val="3"/>
            <w:tcBorders>
              <w:top w:val="single" w:sz="4" w:space="0" w:color="auto"/>
              <w:left w:val="single" w:sz="4" w:space="0" w:color="auto"/>
              <w:bottom w:val="single" w:sz="4" w:space="0" w:color="auto"/>
              <w:right w:val="single" w:sz="4" w:space="0" w:color="auto"/>
            </w:tcBorders>
          </w:tcPr>
          <w:p w14:paraId="3874BFC1" w14:textId="77777777" w:rsidR="004D75AE" w:rsidRPr="00F278AA" w:rsidRDefault="004D75AE" w:rsidP="00270189">
            <w:pPr>
              <w:jc w:val="center"/>
              <w:rPr>
                <w:rFonts w:ascii="Times New Roman" w:hAnsi="Times New Roman"/>
                <w:szCs w:val="22"/>
              </w:rPr>
            </w:pPr>
            <w:r w:rsidRPr="00F278AA">
              <w:rPr>
                <w:rFonts w:ascii="Times New Roman" w:hAnsi="Times New Roman"/>
                <w:szCs w:val="22"/>
              </w:rPr>
              <w:t>Dokumento puslapių skaičius</w:t>
            </w:r>
          </w:p>
        </w:tc>
      </w:tr>
      <w:tr w:rsidR="004D75AE" w:rsidRPr="00F278AA" w14:paraId="305F11DA" w14:textId="77777777" w:rsidTr="00B21EA2">
        <w:trPr>
          <w:gridBefore w:val="1"/>
          <w:wBefore w:w="198" w:type="dxa"/>
        </w:trPr>
        <w:tc>
          <w:tcPr>
            <w:tcW w:w="1186" w:type="dxa"/>
            <w:tcBorders>
              <w:top w:val="single" w:sz="4" w:space="0" w:color="auto"/>
              <w:left w:val="single" w:sz="4" w:space="0" w:color="auto"/>
              <w:bottom w:val="single" w:sz="4" w:space="0" w:color="auto"/>
              <w:right w:val="single" w:sz="4" w:space="0" w:color="auto"/>
            </w:tcBorders>
            <w:vAlign w:val="center"/>
          </w:tcPr>
          <w:p w14:paraId="2E8315C4" w14:textId="77777777" w:rsidR="004D75AE" w:rsidRPr="00F278AA" w:rsidRDefault="004D75AE" w:rsidP="00270189">
            <w:pPr>
              <w:ind w:firstLine="601"/>
              <w:rPr>
                <w:rFonts w:ascii="Times New Roman" w:hAnsi="Times New Roman"/>
                <w:szCs w:val="22"/>
              </w:rPr>
            </w:pPr>
          </w:p>
        </w:tc>
        <w:tc>
          <w:tcPr>
            <w:tcW w:w="6518" w:type="dxa"/>
            <w:gridSpan w:val="5"/>
            <w:tcBorders>
              <w:top w:val="single" w:sz="4" w:space="0" w:color="auto"/>
              <w:left w:val="single" w:sz="4" w:space="0" w:color="auto"/>
              <w:bottom w:val="single" w:sz="4" w:space="0" w:color="auto"/>
              <w:right w:val="single" w:sz="4" w:space="0" w:color="auto"/>
            </w:tcBorders>
            <w:vAlign w:val="center"/>
          </w:tcPr>
          <w:p w14:paraId="75E6DD56" w14:textId="77777777" w:rsidR="004D75AE" w:rsidRPr="00F278AA" w:rsidRDefault="004D75AE" w:rsidP="00270189">
            <w:pPr>
              <w:rPr>
                <w:rFonts w:ascii="Times New Roman" w:hAnsi="Times New Roman"/>
                <w:szCs w:val="22"/>
              </w:rPr>
            </w:pPr>
          </w:p>
        </w:tc>
        <w:tc>
          <w:tcPr>
            <w:tcW w:w="2158" w:type="dxa"/>
            <w:gridSpan w:val="3"/>
            <w:tcBorders>
              <w:top w:val="single" w:sz="4" w:space="0" w:color="auto"/>
              <w:left w:val="single" w:sz="4" w:space="0" w:color="auto"/>
              <w:bottom w:val="single" w:sz="4" w:space="0" w:color="auto"/>
              <w:right w:val="single" w:sz="4" w:space="0" w:color="auto"/>
            </w:tcBorders>
          </w:tcPr>
          <w:p w14:paraId="34C623FB" w14:textId="77777777" w:rsidR="004D75AE" w:rsidRPr="00F278AA" w:rsidRDefault="004D75AE" w:rsidP="00270189">
            <w:pPr>
              <w:rPr>
                <w:rFonts w:ascii="Times New Roman" w:hAnsi="Times New Roman"/>
                <w:szCs w:val="22"/>
              </w:rPr>
            </w:pPr>
          </w:p>
        </w:tc>
      </w:tr>
      <w:tr w:rsidR="004D75AE" w:rsidRPr="00F278AA" w14:paraId="0110F8DC" w14:textId="77777777" w:rsidTr="00B21EA2">
        <w:trPr>
          <w:gridBefore w:val="1"/>
          <w:wBefore w:w="198" w:type="dxa"/>
        </w:trPr>
        <w:tc>
          <w:tcPr>
            <w:tcW w:w="1186" w:type="dxa"/>
            <w:tcBorders>
              <w:top w:val="single" w:sz="4" w:space="0" w:color="auto"/>
              <w:left w:val="single" w:sz="4" w:space="0" w:color="auto"/>
              <w:bottom w:val="single" w:sz="4" w:space="0" w:color="auto"/>
              <w:right w:val="single" w:sz="4" w:space="0" w:color="auto"/>
            </w:tcBorders>
          </w:tcPr>
          <w:p w14:paraId="4A3C9E7A" w14:textId="77777777" w:rsidR="004D75AE" w:rsidRPr="00F278AA" w:rsidRDefault="004D75AE" w:rsidP="00270189">
            <w:pPr>
              <w:rPr>
                <w:rFonts w:ascii="Times New Roman" w:hAnsi="Times New Roman"/>
                <w:szCs w:val="22"/>
              </w:rPr>
            </w:pPr>
          </w:p>
        </w:tc>
        <w:tc>
          <w:tcPr>
            <w:tcW w:w="6518" w:type="dxa"/>
            <w:gridSpan w:val="5"/>
            <w:tcBorders>
              <w:top w:val="single" w:sz="4" w:space="0" w:color="auto"/>
              <w:left w:val="single" w:sz="4" w:space="0" w:color="auto"/>
              <w:bottom w:val="single" w:sz="4" w:space="0" w:color="auto"/>
              <w:right w:val="single" w:sz="4" w:space="0" w:color="auto"/>
            </w:tcBorders>
          </w:tcPr>
          <w:p w14:paraId="129896B3" w14:textId="77777777" w:rsidR="004D75AE" w:rsidRPr="00F278AA" w:rsidRDefault="004D75AE" w:rsidP="00270189">
            <w:pPr>
              <w:pStyle w:val="Header"/>
              <w:tabs>
                <w:tab w:val="left" w:pos="1296"/>
              </w:tabs>
              <w:rPr>
                <w:rFonts w:ascii="Times New Roman" w:hAnsi="Times New Roman"/>
                <w:szCs w:val="22"/>
              </w:rPr>
            </w:pPr>
          </w:p>
        </w:tc>
        <w:tc>
          <w:tcPr>
            <w:tcW w:w="2158" w:type="dxa"/>
            <w:gridSpan w:val="3"/>
            <w:tcBorders>
              <w:top w:val="single" w:sz="4" w:space="0" w:color="auto"/>
              <w:left w:val="single" w:sz="4" w:space="0" w:color="auto"/>
              <w:bottom w:val="single" w:sz="4" w:space="0" w:color="auto"/>
              <w:right w:val="single" w:sz="4" w:space="0" w:color="auto"/>
            </w:tcBorders>
          </w:tcPr>
          <w:p w14:paraId="02DA057B" w14:textId="77777777" w:rsidR="004D75AE" w:rsidRPr="00F278AA" w:rsidRDefault="004D75AE" w:rsidP="00270189">
            <w:pPr>
              <w:rPr>
                <w:rFonts w:ascii="Times New Roman" w:hAnsi="Times New Roman"/>
                <w:szCs w:val="22"/>
              </w:rPr>
            </w:pPr>
          </w:p>
        </w:tc>
      </w:tr>
      <w:tr w:rsidR="004D75AE" w:rsidRPr="00F278AA" w14:paraId="76467409" w14:textId="77777777" w:rsidTr="00B21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2" w:type="dxa"/>
          <w:trHeight w:val="324"/>
        </w:trPr>
        <w:tc>
          <w:tcPr>
            <w:tcW w:w="9828" w:type="dxa"/>
            <w:gridSpan w:val="9"/>
          </w:tcPr>
          <w:p w14:paraId="0327B3BE" w14:textId="77777777" w:rsidR="004D75AE" w:rsidRPr="00F278AA" w:rsidRDefault="004D75AE" w:rsidP="00270189">
            <w:pPr>
              <w:pBdr>
                <w:bottom w:val="single" w:sz="4" w:space="1" w:color="auto"/>
              </w:pBdr>
              <w:rPr>
                <w:rFonts w:ascii="Times New Roman" w:hAnsi="Times New Roman"/>
                <w:b/>
                <w:spacing w:val="-4"/>
                <w:szCs w:val="22"/>
              </w:rPr>
            </w:pPr>
          </w:p>
          <w:p w14:paraId="252743C1" w14:textId="77777777" w:rsidR="004D75AE" w:rsidRPr="00F278AA" w:rsidRDefault="004D75AE" w:rsidP="00270189">
            <w:pPr>
              <w:pBdr>
                <w:bottom w:val="single" w:sz="4" w:space="1" w:color="auto"/>
              </w:pBdr>
              <w:ind w:firstLine="440"/>
              <w:rPr>
                <w:rFonts w:ascii="Times New Roman" w:hAnsi="Times New Roman"/>
                <w:szCs w:val="22"/>
              </w:rPr>
            </w:pPr>
            <w:r w:rsidRPr="00F278AA">
              <w:rPr>
                <w:rFonts w:ascii="Times New Roman" w:hAnsi="Times New Roman"/>
                <w:b/>
                <w:spacing w:val="-4"/>
                <w:szCs w:val="22"/>
              </w:rPr>
              <w:t>Ši pasiūlyme nurodyta informacija yra konfidenciali</w:t>
            </w:r>
            <w:r w:rsidRPr="00F278AA">
              <w:rPr>
                <w:rFonts w:ascii="Times New Roman" w:hAnsi="Times New Roman"/>
                <w:spacing w:val="-4"/>
                <w:szCs w:val="22"/>
              </w:rPr>
              <w:t xml:space="preserve"> </w:t>
            </w:r>
            <w:r w:rsidRPr="00F278AA">
              <w:rPr>
                <w:rFonts w:ascii="Times New Roman" w:hAnsi="Times New Roman"/>
                <w:i/>
                <w:spacing w:val="-4"/>
                <w:szCs w:val="22"/>
              </w:rPr>
              <w:t>/perkančioji organizacija šios informacijos</w:t>
            </w:r>
            <w:r w:rsidRPr="00F278AA">
              <w:rPr>
                <w:rFonts w:ascii="Times New Roman" w:hAnsi="Times New Roman"/>
                <w:i/>
                <w:szCs w:val="22"/>
              </w:rPr>
              <w:t xml:space="preserve"> negali atskleisti tretiesiems asmenims/</w:t>
            </w:r>
            <w:r w:rsidRPr="00F278AA">
              <w:rPr>
                <w:rFonts w:ascii="Times New Roman" w:hAnsi="Times New Roman"/>
                <w:szCs w:val="22"/>
              </w:rPr>
              <w:t>:</w:t>
            </w:r>
          </w:p>
          <w:p w14:paraId="6E5F119F" w14:textId="77777777" w:rsidR="004D75AE" w:rsidRPr="00F278AA" w:rsidRDefault="004D75AE" w:rsidP="00270189">
            <w:pPr>
              <w:pBdr>
                <w:bottom w:val="single" w:sz="4" w:space="1" w:color="auto"/>
              </w:pBdr>
              <w:rPr>
                <w:rFonts w:ascii="Times New Roman" w:hAnsi="Times New Roman"/>
                <w:szCs w:val="22"/>
              </w:rPr>
            </w:pPr>
            <w:r w:rsidRPr="00F278AA">
              <w:rPr>
                <w:rFonts w:ascii="Times New Roman" w:hAnsi="Times New Roman"/>
                <w:szCs w:val="22"/>
              </w:rPr>
              <w:t>___________________________________________________________________________</w:t>
            </w:r>
          </w:p>
          <w:p w14:paraId="5033E0DB" w14:textId="77777777" w:rsidR="004D75AE" w:rsidRPr="00F278AA" w:rsidRDefault="004D75AE" w:rsidP="00270189">
            <w:pPr>
              <w:pBdr>
                <w:bottom w:val="single" w:sz="4" w:space="1" w:color="auto"/>
              </w:pBdr>
              <w:ind w:firstLine="440"/>
              <w:rPr>
                <w:rFonts w:ascii="Times New Roman" w:hAnsi="Times New Roman"/>
                <w:szCs w:val="22"/>
                <w:u w:val="single"/>
              </w:rPr>
            </w:pPr>
          </w:p>
          <w:p w14:paraId="71461CEE" w14:textId="77777777" w:rsidR="004D75AE" w:rsidRPr="00F278AA" w:rsidRDefault="004D75AE" w:rsidP="00270189">
            <w:pPr>
              <w:ind w:firstLine="851"/>
              <w:rPr>
                <w:rFonts w:ascii="Times New Roman" w:eastAsia="Calibri" w:hAnsi="Times New Roman"/>
                <w:szCs w:val="22"/>
              </w:rPr>
            </w:pPr>
            <w:r w:rsidRPr="00F278AA">
              <w:rPr>
                <w:rFonts w:ascii="Times New Roman" w:eastAsia="Calibri" w:hAnsi="Times New Roman"/>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9D0BB77" w14:textId="77777777" w:rsidR="004D75AE" w:rsidRPr="00F278AA" w:rsidRDefault="004D75AE" w:rsidP="00270189">
            <w:pPr>
              <w:ind w:firstLine="851"/>
              <w:rPr>
                <w:rFonts w:ascii="Times New Roman" w:hAnsi="Times New Roman"/>
                <w:b/>
                <w:szCs w:val="22"/>
              </w:rPr>
            </w:pPr>
            <w:r w:rsidRPr="00F278AA">
              <w:rPr>
                <w:rFonts w:ascii="Times New Roman" w:hAnsi="Times New Roman"/>
                <w:b/>
                <w:szCs w:val="22"/>
              </w:rPr>
              <w:t>Pastaba. Tiekėjui nenurodžius, kokia informacija yra konfidenciali, laikoma, kad konfidencialios informacijos pasiūlyme nėra.</w:t>
            </w:r>
          </w:p>
          <w:p w14:paraId="47B49860" w14:textId="77777777" w:rsidR="004D75AE" w:rsidRPr="00F278AA" w:rsidRDefault="004D75AE" w:rsidP="00270189">
            <w:pPr>
              <w:ind w:right="-108" w:firstLine="720"/>
              <w:rPr>
                <w:rFonts w:ascii="Times New Roman" w:hAnsi="Times New Roman"/>
                <w:szCs w:val="22"/>
              </w:rPr>
            </w:pPr>
            <w:r w:rsidRPr="00F278AA">
              <w:rPr>
                <w:rFonts w:ascii="Times New Roman" w:hAnsi="Times New Roman"/>
                <w:szCs w:val="22"/>
              </w:rPr>
              <w:t>Pasiūlymas galioja iki termino, nustatyto pirkimo dokumentuose.</w:t>
            </w:r>
          </w:p>
        </w:tc>
      </w:tr>
      <w:tr w:rsidR="004D75AE" w:rsidRPr="00F278AA" w14:paraId="1B156805" w14:textId="77777777" w:rsidTr="00B21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2" w:type="dxa"/>
          <w:trHeight w:val="285"/>
        </w:trPr>
        <w:tc>
          <w:tcPr>
            <w:tcW w:w="3284" w:type="dxa"/>
            <w:gridSpan w:val="3"/>
            <w:tcBorders>
              <w:top w:val="nil"/>
              <w:left w:val="nil"/>
              <w:bottom w:val="single" w:sz="4" w:space="0" w:color="auto"/>
              <w:right w:val="nil"/>
            </w:tcBorders>
          </w:tcPr>
          <w:p w14:paraId="07DE8352" w14:textId="77777777" w:rsidR="004D75AE" w:rsidRPr="00F278AA" w:rsidRDefault="004D75AE" w:rsidP="00270189">
            <w:pPr>
              <w:ind w:right="-1"/>
              <w:rPr>
                <w:rFonts w:ascii="Times New Roman" w:hAnsi="Times New Roman"/>
                <w:szCs w:val="22"/>
              </w:rPr>
            </w:pPr>
          </w:p>
        </w:tc>
        <w:tc>
          <w:tcPr>
            <w:tcW w:w="604" w:type="dxa"/>
          </w:tcPr>
          <w:p w14:paraId="7E60929D" w14:textId="77777777" w:rsidR="004D75AE" w:rsidRPr="00F278AA" w:rsidRDefault="004D75AE" w:rsidP="00270189">
            <w:pPr>
              <w:ind w:right="-1"/>
              <w:jc w:val="center"/>
              <w:rPr>
                <w:rFonts w:ascii="Times New Roman" w:hAnsi="Times New Roman"/>
                <w:szCs w:val="22"/>
              </w:rPr>
            </w:pPr>
          </w:p>
        </w:tc>
        <w:tc>
          <w:tcPr>
            <w:tcW w:w="1980" w:type="dxa"/>
            <w:tcBorders>
              <w:top w:val="nil"/>
              <w:left w:val="nil"/>
              <w:bottom w:val="single" w:sz="4" w:space="0" w:color="auto"/>
              <w:right w:val="nil"/>
            </w:tcBorders>
          </w:tcPr>
          <w:p w14:paraId="59E58938" w14:textId="77777777" w:rsidR="004D75AE" w:rsidRPr="00F278AA" w:rsidRDefault="004D75AE" w:rsidP="00270189">
            <w:pPr>
              <w:ind w:right="-1"/>
              <w:jc w:val="center"/>
              <w:rPr>
                <w:rFonts w:ascii="Times New Roman" w:hAnsi="Times New Roman"/>
                <w:szCs w:val="22"/>
              </w:rPr>
            </w:pPr>
          </w:p>
        </w:tc>
        <w:tc>
          <w:tcPr>
            <w:tcW w:w="701" w:type="dxa"/>
          </w:tcPr>
          <w:p w14:paraId="55CE10AB" w14:textId="77777777" w:rsidR="004D75AE" w:rsidRPr="00F278AA" w:rsidRDefault="004D75AE" w:rsidP="00270189">
            <w:pPr>
              <w:ind w:right="-1"/>
              <w:jc w:val="center"/>
              <w:rPr>
                <w:rFonts w:ascii="Times New Roman" w:hAnsi="Times New Roman"/>
                <w:szCs w:val="22"/>
              </w:rPr>
            </w:pPr>
          </w:p>
        </w:tc>
        <w:tc>
          <w:tcPr>
            <w:tcW w:w="2611" w:type="dxa"/>
            <w:gridSpan w:val="2"/>
            <w:tcBorders>
              <w:top w:val="nil"/>
              <w:left w:val="nil"/>
              <w:bottom w:val="single" w:sz="4" w:space="0" w:color="auto"/>
              <w:right w:val="nil"/>
            </w:tcBorders>
          </w:tcPr>
          <w:p w14:paraId="5D625C77" w14:textId="77777777" w:rsidR="004D75AE" w:rsidRPr="00F278AA" w:rsidRDefault="004D75AE" w:rsidP="00270189">
            <w:pPr>
              <w:ind w:right="-1"/>
              <w:jc w:val="right"/>
              <w:rPr>
                <w:rFonts w:ascii="Times New Roman" w:hAnsi="Times New Roman"/>
                <w:szCs w:val="22"/>
              </w:rPr>
            </w:pPr>
          </w:p>
        </w:tc>
        <w:tc>
          <w:tcPr>
            <w:tcW w:w="648" w:type="dxa"/>
          </w:tcPr>
          <w:p w14:paraId="21823419" w14:textId="77777777" w:rsidR="004D75AE" w:rsidRPr="00F278AA" w:rsidRDefault="004D75AE" w:rsidP="00270189">
            <w:pPr>
              <w:ind w:right="-1"/>
              <w:jc w:val="right"/>
              <w:rPr>
                <w:rFonts w:ascii="Times New Roman" w:hAnsi="Times New Roman"/>
                <w:szCs w:val="22"/>
              </w:rPr>
            </w:pPr>
          </w:p>
        </w:tc>
      </w:tr>
      <w:tr w:rsidR="004D75AE" w:rsidRPr="00F278AA" w14:paraId="30609B46" w14:textId="77777777" w:rsidTr="00B21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2" w:type="dxa"/>
          <w:trHeight w:val="186"/>
        </w:trPr>
        <w:tc>
          <w:tcPr>
            <w:tcW w:w="3284" w:type="dxa"/>
            <w:gridSpan w:val="3"/>
            <w:tcBorders>
              <w:top w:val="single" w:sz="4" w:space="0" w:color="auto"/>
              <w:left w:val="nil"/>
              <w:bottom w:val="nil"/>
              <w:right w:val="nil"/>
            </w:tcBorders>
          </w:tcPr>
          <w:p w14:paraId="1F443F7E" w14:textId="77777777" w:rsidR="004D75AE" w:rsidRPr="00F278AA" w:rsidRDefault="004D75AE" w:rsidP="00270189">
            <w:pPr>
              <w:pStyle w:val="BodyText1"/>
              <w:ind w:firstLine="0"/>
              <w:jc w:val="left"/>
              <w:rPr>
                <w:rFonts w:ascii="Times New Roman" w:hAnsi="Times New Roman"/>
                <w:position w:val="6"/>
                <w:sz w:val="22"/>
                <w:szCs w:val="22"/>
                <w:lang w:val="lt-LT"/>
              </w:rPr>
            </w:pPr>
            <w:r w:rsidRPr="00F278AA">
              <w:rPr>
                <w:rFonts w:ascii="Times New Roman" w:hAnsi="Times New Roman"/>
                <w:position w:val="6"/>
                <w:sz w:val="22"/>
                <w:szCs w:val="22"/>
                <w:lang w:val="lt-LT"/>
              </w:rPr>
              <w:t>(Tiekėjo arba jo įgalioto asmens pareigų pavadinimas*)</w:t>
            </w:r>
          </w:p>
        </w:tc>
        <w:tc>
          <w:tcPr>
            <w:tcW w:w="604" w:type="dxa"/>
          </w:tcPr>
          <w:p w14:paraId="184476AE" w14:textId="77777777" w:rsidR="004D75AE" w:rsidRPr="00F278AA" w:rsidRDefault="004D75AE" w:rsidP="00270189">
            <w:pPr>
              <w:ind w:right="-1"/>
              <w:jc w:val="center"/>
              <w:rPr>
                <w:rFonts w:ascii="Times New Roman" w:hAnsi="Times New Roman"/>
                <w:szCs w:val="22"/>
              </w:rPr>
            </w:pPr>
          </w:p>
          <w:p w14:paraId="1589A3A4" w14:textId="77777777" w:rsidR="004D75AE" w:rsidRPr="00F278AA" w:rsidRDefault="004D75AE" w:rsidP="00270189">
            <w:pPr>
              <w:ind w:right="-1"/>
              <w:jc w:val="center"/>
              <w:rPr>
                <w:rFonts w:ascii="Times New Roman" w:hAnsi="Times New Roman"/>
                <w:szCs w:val="22"/>
              </w:rPr>
            </w:pPr>
          </w:p>
          <w:p w14:paraId="5C57876B" w14:textId="77777777" w:rsidR="004D75AE" w:rsidRPr="00F278AA" w:rsidRDefault="004D75AE" w:rsidP="00270189">
            <w:pPr>
              <w:ind w:right="-1"/>
              <w:jc w:val="center"/>
              <w:rPr>
                <w:rFonts w:ascii="Times New Roman" w:hAnsi="Times New Roman"/>
                <w:szCs w:val="22"/>
              </w:rPr>
            </w:pPr>
          </w:p>
        </w:tc>
        <w:tc>
          <w:tcPr>
            <w:tcW w:w="1980" w:type="dxa"/>
            <w:tcBorders>
              <w:top w:val="single" w:sz="4" w:space="0" w:color="auto"/>
              <w:left w:val="nil"/>
              <w:bottom w:val="nil"/>
              <w:right w:val="nil"/>
            </w:tcBorders>
          </w:tcPr>
          <w:p w14:paraId="24F30098" w14:textId="77777777" w:rsidR="004D75AE" w:rsidRPr="00F278AA" w:rsidRDefault="004D75AE" w:rsidP="00270189">
            <w:pPr>
              <w:ind w:right="-1"/>
              <w:jc w:val="center"/>
              <w:rPr>
                <w:rFonts w:ascii="Times New Roman" w:hAnsi="Times New Roman"/>
                <w:szCs w:val="22"/>
              </w:rPr>
            </w:pPr>
            <w:r w:rsidRPr="00F278AA">
              <w:rPr>
                <w:rFonts w:ascii="Times New Roman" w:hAnsi="Times New Roman"/>
                <w:position w:val="6"/>
                <w:szCs w:val="22"/>
              </w:rPr>
              <w:t>(Parašas*)</w:t>
            </w:r>
            <w:r w:rsidRPr="00F278AA">
              <w:rPr>
                <w:rFonts w:ascii="Times New Roman" w:hAnsi="Times New Roman"/>
                <w:i/>
                <w:szCs w:val="22"/>
              </w:rPr>
              <w:t xml:space="preserve"> </w:t>
            </w:r>
          </w:p>
        </w:tc>
        <w:tc>
          <w:tcPr>
            <w:tcW w:w="701" w:type="dxa"/>
          </w:tcPr>
          <w:p w14:paraId="196A9034" w14:textId="77777777" w:rsidR="004D75AE" w:rsidRPr="00F278AA" w:rsidRDefault="004D75AE" w:rsidP="00270189">
            <w:pPr>
              <w:ind w:right="-1"/>
              <w:jc w:val="center"/>
              <w:rPr>
                <w:rFonts w:ascii="Times New Roman" w:hAnsi="Times New Roman"/>
                <w:szCs w:val="22"/>
              </w:rPr>
            </w:pPr>
          </w:p>
        </w:tc>
        <w:tc>
          <w:tcPr>
            <w:tcW w:w="2611" w:type="dxa"/>
            <w:gridSpan w:val="2"/>
            <w:tcBorders>
              <w:top w:val="single" w:sz="4" w:space="0" w:color="auto"/>
              <w:left w:val="nil"/>
              <w:bottom w:val="nil"/>
              <w:right w:val="nil"/>
            </w:tcBorders>
          </w:tcPr>
          <w:p w14:paraId="282ACB39" w14:textId="77777777" w:rsidR="004D75AE" w:rsidRPr="00F278AA" w:rsidRDefault="004D75AE" w:rsidP="00270189">
            <w:pPr>
              <w:ind w:right="-1"/>
              <w:jc w:val="center"/>
              <w:rPr>
                <w:rFonts w:ascii="Times New Roman" w:hAnsi="Times New Roman"/>
                <w:szCs w:val="22"/>
              </w:rPr>
            </w:pPr>
            <w:r w:rsidRPr="00F278AA">
              <w:rPr>
                <w:rFonts w:ascii="Times New Roman" w:hAnsi="Times New Roman"/>
                <w:position w:val="6"/>
                <w:szCs w:val="22"/>
              </w:rPr>
              <w:t>(Vardas ir pavardė*)</w:t>
            </w:r>
            <w:r w:rsidRPr="00F278AA">
              <w:rPr>
                <w:rFonts w:ascii="Times New Roman" w:hAnsi="Times New Roman"/>
                <w:i/>
                <w:szCs w:val="22"/>
              </w:rPr>
              <w:t xml:space="preserve"> </w:t>
            </w:r>
          </w:p>
        </w:tc>
        <w:tc>
          <w:tcPr>
            <w:tcW w:w="648" w:type="dxa"/>
          </w:tcPr>
          <w:p w14:paraId="0CC30341" w14:textId="77777777" w:rsidR="004D75AE" w:rsidRPr="00F278AA" w:rsidRDefault="004D75AE" w:rsidP="00270189">
            <w:pPr>
              <w:ind w:right="-1"/>
              <w:jc w:val="center"/>
              <w:rPr>
                <w:rFonts w:ascii="Times New Roman" w:hAnsi="Times New Roman"/>
                <w:szCs w:val="22"/>
              </w:rPr>
            </w:pPr>
          </w:p>
        </w:tc>
      </w:tr>
    </w:tbl>
    <w:p w14:paraId="05318AEC" w14:textId="77777777" w:rsidR="004D75AE" w:rsidRPr="00F278AA" w:rsidRDefault="004D75AE" w:rsidP="004D75AE">
      <w:pPr>
        <w:spacing w:line="276" w:lineRule="auto"/>
        <w:ind w:firstLine="851"/>
        <w:rPr>
          <w:rFonts w:ascii="Times New Roman" w:hAnsi="Times New Roman"/>
          <w:szCs w:val="22"/>
        </w:rPr>
      </w:pPr>
      <w:r w:rsidRPr="00F278AA">
        <w:rPr>
          <w:rFonts w:ascii="Times New Roman" w:hAnsi="Times New Roman"/>
          <w:szCs w:val="22"/>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8AB45F1" w14:textId="77777777" w:rsidR="004D75AE" w:rsidRPr="00F278AA" w:rsidRDefault="004D75AE" w:rsidP="004D75AE">
      <w:pPr>
        <w:pStyle w:val="Patvirtinta"/>
        <w:tabs>
          <w:tab w:val="left" w:pos="7740"/>
        </w:tabs>
        <w:ind w:left="0"/>
        <w:jc w:val="right"/>
        <w:rPr>
          <w:rFonts w:ascii="Times New Roman" w:hAnsi="Times New Roman"/>
          <w:b/>
          <w:sz w:val="22"/>
          <w:szCs w:val="22"/>
          <w:lang w:val="lt-LT"/>
        </w:rPr>
      </w:pPr>
    </w:p>
    <w:p w14:paraId="3DE468E5" w14:textId="77777777" w:rsidR="004D75AE" w:rsidRPr="00F278AA" w:rsidRDefault="004D75AE" w:rsidP="004D75AE">
      <w:pPr>
        <w:pStyle w:val="BodyText3"/>
        <w:jc w:val="both"/>
        <w:rPr>
          <w:b/>
          <w:sz w:val="22"/>
          <w:szCs w:val="22"/>
          <w:lang w:val="lt-LT"/>
        </w:rPr>
      </w:pPr>
    </w:p>
    <w:p w14:paraId="4ED832BF" w14:textId="77777777" w:rsidR="004D75AE" w:rsidRPr="00F278AA" w:rsidRDefault="004D75AE" w:rsidP="007854AD">
      <w:pPr>
        <w:pStyle w:val="BodyText3"/>
        <w:jc w:val="right"/>
        <w:rPr>
          <w:b/>
          <w:sz w:val="22"/>
          <w:szCs w:val="22"/>
          <w:lang w:val="lt-LT"/>
        </w:rPr>
      </w:pPr>
    </w:p>
    <w:p w14:paraId="75E2216D" w14:textId="77777777" w:rsidR="004D75AE" w:rsidRPr="00F278AA" w:rsidRDefault="004D75AE" w:rsidP="007854AD">
      <w:pPr>
        <w:pStyle w:val="BodyText3"/>
        <w:jc w:val="right"/>
        <w:rPr>
          <w:b/>
          <w:sz w:val="22"/>
          <w:szCs w:val="22"/>
          <w:lang w:val="lt-LT"/>
        </w:rPr>
      </w:pPr>
    </w:p>
    <w:p w14:paraId="6E29A1ED" w14:textId="77777777" w:rsidR="004D75AE" w:rsidRPr="00F278AA" w:rsidRDefault="004D75AE" w:rsidP="007854AD">
      <w:pPr>
        <w:pStyle w:val="BodyText3"/>
        <w:jc w:val="right"/>
        <w:rPr>
          <w:b/>
          <w:sz w:val="22"/>
          <w:szCs w:val="22"/>
          <w:lang w:val="lt-LT"/>
        </w:rPr>
      </w:pPr>
    </w:p>
    <w:p w14:paraId="065315F3" w14:textId="77777777" w:rsidR="004D75AE" w:rsidRPr="00F278AA" w:rsidRDefault="004D75AE" w:rsidP="007854AD">
      <w:pPr>
        <w:pStyle w:val="BodyText3"/>
        <w:jc w:val="right"/>
        <w:rPr>
          <w:b/>
          <w:sz w:val="22"/>
          <w:szCs w:val="22"/>
          <w:lang w:val="lt-LT"/>
        </w:rPr>
      </w:pPr>
    </w:p>
    <w:p w14:paraId="419E062B" w14:textId="77777777" w:rsidR="004D75AE" w:rsidRPr="00F278AA" w:rsidRDefault="004D75AE" w:rsidP="007854AD">
      <w:pPr>
        <w:pStyle w:val="BodyText3"/>
        <w:jc w:val="right"/>
        <w:rPr>
          <w:b/>
          <w:sz w:val="22"/>
          <w:szCs w:val="22"/>
          <w:lang w:val="lt-LT"/>
        </w:rPr>
      </w:pPr>
    </w:p>
    <w:p w14:paraId="79FF7BCD" w14:textId="77777777" w:rsidR="004D75AE" w:rsidRPr="00F278AA" w:rsidRDefault="004D75AE" w:rsidP="007854AD">
      <w:pPr>
        <w:pStyle w:val="BodyText3"/>
        <w:jc w:val="right"/>
        <w:rPr>
          <w:b/>
          <w:sz w:val="22"/>
          <w:szCs w:val="22"/>
          <w:lang w:val="lt-LT"/>
        </w:rPr>
      </w:pPr>
    </w:p>
    <w:p w14:paraId="21832342" w14:textId="77777777" w:rsidR="004D75AE" w:rsidRPr="00F278AA" w:rsidRDefault="004D75AE" w:rsidP="007854AD">
      <w:pPr>
        <w:pStyle w:val="BodyText3"/>
        <w:jc w:val="right"/>
        <w:rPr>
          <w:b/>
          <w:sz w:val="22"/>
          <w:szCs w:val="22"/>
          <w:lang w:val="lt-LT"/>
        </w:rPr>
      </w:pPr>
    </w:p>
    <w:p w14:paraId="0B8D9E45" w14:textId="52FD665A" w:rsidR="002426DA" w:rsidRPr="00F278AA" w:rsidRDefault="002426DA" w:rsidP="0094643C">
      <w:pPr>
        <w:pStyle w:val="Patvirtinta"/>
        <w:tabs>
          <w:tab w:val="left" w:pos="7740"/>
        </w:tabs>
        <w:ind w:left="0"/>
        <w:jc w:val="right"/>
        <w:rPr>
          <w:rFonts w:ascii="Times New Roman" w:hAnsi="Times New Roman"/>
          <w:b/>
          <w:sz w:val="22"/>
          <w:szCs w:val="22"/>
          <w:lang w:val="lt-LT"/>
        </w:rPr>
      </w:pPr>
    </w:p>
    <w:sectPr w:rsidR="002426DA" w:rsidRPr="00F278AA" w:rsidSect="004D75AE">
      <w:headerReference w:type="default" r:id="rId11"/>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39C2" w14:textId="77777777" w:rsidR="00310F2C" w:rsidRDefault="00310F2C" w:rsidP="00963B82">
      <w:r>
        <w:separator/>
      </w:r>
    </w:p>
  </w:endnote>
  <w:endnote w:type="continuationSeparator" w:id="0">
    <w:p w14:paraId="2E2FB23F" w14:textId="77777777" w:rsidR="00310F2C" w:rsidRDefault="00310F2C" w:rsidP="0096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390E" w14:textId="77777777" w:rsidR="00310F2C" w:rsidRDefault="00310F2C" w:rsidP="00963B82">
      <w:r>
        <w:separator/>
      </w:r>
    </w:p>
  </w:footnote>
  <w:footnote w:type="continuationSeparator" w:id="0">
    <w:p w14:paraId="2D41A054" w14:textId="77777777" w:rsidR="00310F2C" w:rsidRDefault="00310F2C" w:rsidP="0096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03408"/>
      <w:docPartObj>
        <w:docPartGallery w:val="Page Numbers (Top of Page)"/>
        <w:docPartUnique/>
      </w:docPartObj>
    </w:sdtPr>
    <w:sdtContent>
      <w:p w14:paraId="15949665" w14:textId="26A34D0B" w:rsidR="00963B82" w:rsidRDefault="00963B82">
        <w:pPr>
          <w:pStyle w:val="Header"/>
          <w:jc w:val="center"/>
        </w:pPr>
        <w:r>
          <w:fldChar w:fldCharType="begin"/>
        </w:r>
        <w:r>
          <w:instrText>PAGE   \* MERGEFORMAT</w:instrText>
        </w:r>
        <w:r>
          <w:fldChar w:fldCharType="separate"/>
        </w:r>
        <w:r>
          <w:t>2</w:t>
        </w:r>
        <w:r>
          <w:fldChar w:fldCharType="end"/>
        </w:r>
      </w:p>
    </w:sdtContent>
  </w:sdt>
  <w:p w14:paraId="69EF5A66" w14:textId="77777777" w:rsidR="00963B82" w:rsidRDefault="00963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720"/>
        </w:tabs>
        <w:ind w:left="-720" w:firstLine="0"/>
      </w:pPr>
      <w:rPr>
        <w:rFonts w:ascii="Times New Roman" w:hAnsi="Times New Roman" w:cs="Times New Roman"/>
      </w:rPr>
    </w:lvl>
    <w:lvl w:ilvl="1">
      <w:start w:val="1"/>
      <w:numFmt w:val="decimal"/>
      <w:suff w:val="space"/>
      <w:lvlText w:val="%1.%2."/>
      <w:lvlJc w:val="left"/>
      <w:pPr>
        <w:tabs>
          <w:tab w:val="num" w:pos="-720"/>
        </w:tabs>
        <w:ind w:left="-720" w:firstLine="0"/>
      </w:pPr>
      <w:rPr>
        <w:color w:val="auto"/>
      </w:rPr>
    </w:lvl>
    <w:lvl w:ilvl="2">
      <w:start w:val="1"/>
      <w:numFmt w:val="decimal"/>
      <w:suff w:val="nothing"/>
      <w:lvlText w:val="%1.%2.%3."/>
      <w:lvlJc w:val="left"/>
      <w:pPr>
        <w:tabs>
          <w:tab w:val="num" w:pos="-720"/>
        </w:tabs>
        <w:ind w:left="-720" w:firstLine="0"/>
      </w:pPr>
      <w:rPr>
        <w:color w:val="auto"/>
      </w:rPr>
    </w:lvl>
    <w:lvl w:ilvl="3">
      <w:start w:val="1"/>
      <w:numFmt w:val="decimal"/>
      <w:suff w:val="nothing"/>
      <w:lvlText w:val="%1.%2.%3.%4."/>
      <w:lvlJc w:val="left"/>
      <w:pPr>
        <w:tabs>
          <w:tab w:val="num" w:pos="-720"/>
        </w:tabs>
        <w:ind w:left="-720" w:firstLine="0"/>
      </w:pPr>
      <w:rPr>
        <w:color w:val="auto"/>
      </w:rPr>
    </w:lvl>
    <w:lvl w:ilvl="4">
      <w:start w:val="1"/>
      <w:numFmt w:val="decimal"/>
      <w:suff w:val="nothing"/>
      <w:lvlText w:val="%1.%2.%3.%4.%5."/>
      <w:lvlJc w:val="left"/>
      <w:pPr>
        <w:tabs>
          <w:tab w:val="num" w:pos="-720"/>
        </w:tabs>
        <w:ind w:left="-720" w:firstLine="0"/>
      </w:pPr>
      <w:rPr>
        <w:color w:val="auto"/>
      </w:rPr>
    </w:lvl>
    <w:lvl w:ilvl="5">
      <w:start w:val="1"/>
      <w:numFmt w:val="decimal"/>
      <w:suff w:val="nothing"/>
      <w:lvlText w:val="%1.%2.%3.%4.%5.%6."/>
      <w:lvlJc w:val="left"/>
      <w:pPr>
        <w:tabs>
          <w:tab w:val="num" w:pos="-720"/>
        </w:tabs>
        <w:ind w:left="-720" w:firstLine="0"/>
      </w:pPr>
      <w:rPr>
        <w:color w:val="auto"/>
      </w:rPr>
    </w:lvl>
    <w:lvl w:ilvl="6">
      <w:start w:val="1"/>
      <w:numFmt w:val="decimal"/>
      <w:suff w:val="nothing"/>
      <w:lvlText w:val="%1.%2.%3.%4.%5.%6.%7."/>
      <w:lvlJc w:val="left"/>
      <w:pPr>
        <w:tabs>
          <w:tab w:val="num" w:pos="-720"/>
        </w:tabs>
        <w:ind w:left="-720" w:firstLine="0"/>
      </w:pPr>
      <w:rPr>
        <w:color w:val="auto"/>
      </w:rPr>
    </w:lvl>
    <w:lvl w:ilvl="7">
      <w:start w:val="1"/>
      <w:numFmt w:val="decimal"/>
      <w:suff w:val="nothing"/>
      <w:lvlText w:val="%1.%2.%3.%4.%5.%6.%7.%8."/>
      <w:lvlJc w:val="left"/>
      <w:pPr>
        <w:tabs>
          <w:tab w:val="num" w:pos="-720"/>
        </w:tabs>
        <w:ind w:left="-720" w:firstLine="0"/>
      </w:pPr>
      <w:rPr>
        <w:color w:val="auto"/>
      </w:rPr>
    </w:lvl>
    <w:lvl w:ilvl="8">
      <w:start w:val="1"/>
      <w:numFmt w:val="decimal"/>
      <w:suff w:val="nothing"/>
      <w:lvlText w:val="%1.%2.%3.%4.%5.%6.%7.%8.%9."/>
      <w:lvlJc w:val="left"/>
      <w:pPr>
        <w:tabs>
          <w:tab w:val="num" w:pos="-720"/>
        </w:tabs>
        <w:ind w:left="-72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7A7FD4"/>
    <w:multiLevelType w:val="hybridMultilevel"/>
    <w:tmpl w:val="8B4EB3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9"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67390792">
    <w:abstractNumId w:val="1"/>
  </w:num>
  <w:num w:numId="2" w16cid:durableId="979068585">
    <w:abstractNumId w:val="8"/>
  </w:num>
  <w:num w:numId="3" w16cid:durableId="60288294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232755">
    <w:abstractNumId w:val="0"/>
  </w:num>
  <w:num w:numId="5" w16cid:durableId="870384357">
    <w:abstractNumId w:val="7"/>
  </w:num>
  <w:num w:numId="6" w16cid:durableId="1686320621">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4132419">
    <w:abstractNumId w:val="5"/>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45243">
    <w:abstractNumId w:val="3"/>
  </w:num>
  <w:num w:numId="9" w16cid:durableId="233787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531980">
    <w:abstractNumId w:val="9"/>
  </w:num>
  <w:num w:numId="11" w16cid:durableId="1102456820">
    <w:abstractNumId w:val="4"/>
  </w:num>
  <w:num w:numId="12" w16cid:durableId="809515656">
    <w:abstractNumId w:val="6"/>
  </w:num>
  <w:num w:numId="13" w16cid:durableId="1061098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5B7"/>
    <w:rsid w:val="00003FAD"/>
    <w:rsid w:val="00036855"/>
    <w:rsid w:val="00040965"/>
    <w:rsid w:val="00054956"/>
    <w:rsid w:val="00066615"/>
    <w:rsid w:val="00073735"/>
    <w:rsid w:val="0008568A"/>
    <w:rsid w:val="00094615"/>
    <w:rsid w:val="00096FFE"/>
    <w:rsid w:val="000978C3"/>
    <w:rsid w:val="000A2808"/>
    <w:rsid w:val="000C287D"/>
    <w:rsid w:val="000D16E8"/>
    <w:rsid w:val="000D1BA9"/>
    <w:rsid w:val="000E21EB"/>
    <w:rsid w:val="000E6DF1"/>
    <w:rsid w:val="000F2F9B"/>
    <w:rsid w:val="000F53CB"/>
    <w:rsid w:val="00106FF1"/>
    <w:rsid w:val="001070AA"/>
    <w:rsid w:val="00112E54"/>
    <w:rsid w:val="00115F8E"/>
    <w:rsid w:val="001210AA"/>
    <w:rsid w:val="001577C9"/>
    <w:rsid w:val="00165886"/>
    <w:rsid w:val="00166891"/>
    <w:rsid w:val="001675B7"/>
    <w:rsid w:val="00172768"/>
    <w:rsid w:val="001744B2"/>
    <w:rsid w:val="001A5951"/>
    <w:rsid w:val="001B00AC"/>
    <w:rsid w:val="001B1E52"/>
    <w:rsid w:val="001D2A5D"/>
    <w:rsid w:val="001D3BC4"/>
    <w:rsid w:val="001E22FD"/>
    <w:rsid w:val="001F02AA"/>
    <w:rsid w:val="002017D6"/>
    <w:rsid w:val="00202D15"/>
    <w:rsid w:val="00204389"/>
    <w:rsid w:val="00221881"/>
    <w:rsid w:val="002404EC"/>
    <w:rsid w:val="002426DA"/>
    <w:rsid w:val="002465CC"/>
    <w:rsid w:val="00252B69"/>
    <w:rsid w:val="0025348A"/>
    <w:rsid w:val="00261E99"/>
    <w:rsid w:val="00270B69"/>
    <w:rsid w:val="00275B6C"/>
    <w:rsid w:val="00276C04"/>
    <w:rsid w:val="00296D28"/>
    <w:rsid w:val="002A5630"/>
    <w:rsid w:val="002B4F05"/>
    <w:rsid w:val="002B50C8"/>
    <w:rsid w:val="002B547B"/>
    <w:rsid w:val="002D5BDE"/>
    <w:rsid w:val="002F3932"/>
    <w:rsid w:val="002F6D49"/>
    <w:rsid w:val="002F792B"/>
    <w:rsid w:val="00310F2C"/>
    <w:rsid w:val="00312A1E"/>
    <w:rsid w:val="00314796"/>
    <w:rsid w:val="00322034"/>
    <w:rsid w:val="003246CD"/>
    <w:rsid w:val="0034495D"/>
    <w:rsid w:val="00346DE1"/>
    <w:rsid w:val="00350928"/>
    <w:rsid w:val="003521E5"/>
    <w:rsid w:val="003675B6"/>
    <w:rsid w:val="00374B1C"/>
    <w:rsid w:val="00383CB3"/>
    <w:rsid w:val="0039084C"/>
    <w:rsid w:val="00397930"/>
    <w:rsid w:val="003D2069"/>
    <w:rsid w:val="003E44D5"/>
    <w:rsid w:val="00401B2A"/>
    <w:rsid w:val="00402389"/>
    <w:rsid w:val="00403E49"/>
    <w:rsid w:val="00430D0F"/>
    <w:rsid w:val="00431ABD"/>
    <w:rsid w:val="00433D19"/>
    <w:rsid w:val="004422C4"/>
    <w:rsid w:val="0045134E"/>
    <w:rsid w:val="00454F82"/>
    <w:rsid w:val="0046254A"/>
    <w:rsid w:val="00462825"/>
    <w:rsid w:val="00493770"/>
    <w:rsid w:val="004B3E0F"/>
    <w:rsid w:val="004B5495"/>
    <w:rsid w:val="004B557E"/>
    <w:rsid w:val="004D0028"/>
    <w:rsid w:val="004D06DC"/>
    <w:rsid w:val="004D50C7"/>
    <w:rsid w:val="004D75AE"/>
    <w:rsid w:val="004E7251"/>
    <w:rsid w:val="004F5EE9"/>
    <w:rsid w:val="0051228C"/>
    <w:rsid w:val="005170C7"/>
    <w:rsid w:val="00521F06"/>
    <w:rsid w:val="0052655A"/>
    <w:rsid w:val="00527A86"/>
    <w:rsid w:val="00533BA2"/>
    <w:rsid w:val="0054425C"/>
    <w:rsid w:val="00557C11"/>
    <w:rsid w:val="005620AC"/>
    <w:rsid w:val="00570808"/>
    <w:rsid w:val="00574212"/>
    <w:rsid w:val="00583694"/>
    <w:rsid w:val="00587642"/>
    <w:rsid w:val="00593E39"/>
    <w:rsid w:val="005A050E"/>
    <w:rsid w:val="005B1006"/>
    <w:rsid w:val="005B391D"/>
    <w:rsid w:val="005C1E47"/>
    <w:rsid w:val="005C1FA1"/>
    <w:rsid w:val="005E2CC8"/>
    <w:rsid w:val="005F1A54"/>
    <w:rsid w:val="005F473C"/>
    <w:rsid w:val="0060086F"/>
    <w:rsid w:val="006032CA"/>
    <w:rsid w:val="0060499C"/>
    <w:rsid w:val="00613ECF"/>
    <w:rsid w:val="0061747C"/>
    <w:rsid w:val="0061757F"/>
    <w:rsid w:val="00643B62"/>
    <w:rsid w:val="00644225"/>
    <w:rsid w:val="00667BDA"/>
    <w:rsid w:val="00670AB8"/>
    <w:rsid w:val="006B2389"/>
    <w:rsid w:val="006B29BB"/>
    <w:rsid w:val="006B7734"/>
    <w:rsid w:val="006B7D6D"/>
    <w:rsid w:val="006C20D6"/>
    <w:rsid w:val="006D22D8"/>
    <w:rsid w:val="006D405E"/>
    <w:rsid w:val="00701136"/>
    <w:rsid w:val="00703D70"/>
    <w:rsid w:val="0070611B"/>
    <w:rsid w:val="00706152"/>
    <w:rsid w:val="00712588"/>
    <w:rsid w:val="00720A0B"/>
    <w:rsid w:val="00721F0E"/>
    <w:rsid w:val="00722B74"/>
    <w:rsid w:val="00730F13"/>
    <w:rsid w:val="0074433B"/>
    <w:rsid w:val="0076435B"/>
    <w:rsid w:val="0077685C"/>
    <w:rsid w:val="007810A3"/>
    <w:rsid w:val="007854AD"/>
    <w:rsid w:val="0079538D"/>
    <w:rsid w:val="00796145"/>
    <w:rsid w:val="007A67C2"/>
    <w:rsid w:val="007B2402"/>
    <w:rsid w:val="007B53E5"/>
    <w:rsid w:val="007B7C6B"/>
    <w:rsid w:val="007C08F4"/>
    <w:rsid w:val="007D32E6"/>
    <w:rsid w:val="007D5098"/>
    <w:rsid w:val="007D6789"/>
    <w:rsid w:val="007E23FD"/>
    <w:rsid w:val="007E4E92"/>
    <w:rsid w:val="007F5C5C"/>
    <w:rsid w:val="0080177A"/>
    <w:rsid w:val="00807CD2"/>
    <w:rsid w:val="008113CC"/>
    <w:rsid w:val="0082005F"/>
    <w:rsid w:val="00827DD1"/>
    <w:rsid w:val="00832817"/>
    <w:rsid w:val="00850DA4"/>
    <w:rsid w:val="00855C19"/>
    <w:rsid w:val="00871C01"/>
    <w:rsid w:val="00877078"/>
    <w:rsid w:val="00880FBE"/>
    <w:rsid w:val="0088524D"/>
    <w:rsid w:val="00890B3A"/>
    <w:rsid w:val="00897AB1"/>
    <w:rsid w:val="008B229A"/>
    <w:rsid w:val="008B5A9F"/>
    <w:rsid w:val="008B67B1"/>
    <w:rsid w:val="008C7DA1"/>
    <w:rsid w:val="008F37C8"/>
    <w:rsid w:val="008F587E"/>
    <w:rsid w:val="00907015"/>
    <w:rsid w:val="0091492F"/>
    <w:rsid w:val="00926064"/>
    <w:rsid w:val="0094643C"/>
    <w:rsid w:val="00955E00"/>
    <w:rsid w:val="00963B82"/>
    <w:rsid w:val="0096530D"/>
    <w:rsid w:val="00970A1B"/>
    <w:rsid w:val="00973858"/>
    <w:rsid w:val="00984B20"/>
    <w:rsid w:val="00986D35"/>
    <w:rsid w:val="00987263"/>
    <w:rsid w:val="0099080E"/>
    <w:rsid w:val="00995389"/>
    <w:rsid w:val="009B3375"/>
    <w:rsid w:val="009C1D95"/>
    <w:rsid w:val="009C5806"/>
    <w:rsid w:val="009E6D46"/>
    <w:rsid w:val="009F23F8"/>
    <w:rsid w:val="009F319A"/>
    <w:rsid w:val="00A076BE"/>
    <w:rsid w:val="00A125F0"/>
    <w:rsid w:val="00A151D5"/>
    <w:rsid w:val="00A217A0"/>
    <w:rsid w:val="00A23424"/>
    <w:rsid w:val="00A544BF"/>
    <w:rsid w:val="00A62AE9"/>
    <w:rsid w:val="00A713AF"/>
    <w:rsid w:val="00A741D0"/>
    <w:rsid w:val="00A74D40"/>
    <w:rsid w:val="00A76086"/>
    <w:rsid w:val="00A82468"/>
    <w:rsid w:val="00AA6868"/>
    <w:rsid w:val="00AB44CA"/>
    <w:rsid w:val="00AB7FEE"/>
    <w:rsid w:val="00AC1FB8"/>
    <w:rsid w:val="00AC3465"/>
    <w:rsid w:val="00AC53BB"/>
    <w:rsid w:val="00AD177B"/>
    <w:rsid w:val="00AD7123"/>
    <w:rsid w:val="00AE5250"/>
    <w:rsid w:val="00AF33A7"/>
    <w:rsid w:val="00B00B09"/>
    <w:rsid w:val="00B0470F"/>
    <w:rsid w:val="00B15E22"/>
    <w:rsid w:val="00B20E6C"/>
    <w:rsid w:val="00B21EA2"/>
    <w:rsid w:val="00B222FE"/>
    <w:rsid w:val="00B27288"/>
    <w:rsid w:val="00B40DEE"/>
    <w:rsid w:val="00B46609"/>
    <w:rsid w:val="00B51655"/>
    <w:rsid w:val="00B630D9"/>
    <w:rsid w:val="00B83DE1"/>
    <w:rsid w:val="00B95F76"/>
    <w:rsid w:val="00B96787"/>
    <w:rsid w:val="00BA4E0E"/>
    <w:rsid w:val="00BB5DD1"/>
    <w:rsid w:val="00BC033E"/>
    <w:rsid w:val="00BC28D4"/>
    <w:rsid w:val="00BC7A2F"/>
    <w:rsid w:val="00BD5187"/>
    <w:rsid w:val="00BE2349"/>
    <w:rsid w:val="00BE7FBB"/>
    <w:rsid w:val="00C00AC1"/>
    <w:rsid w:val="00C10AC0"/>
    <w:rsid w:val="00C117AA"/>
    <w:rsid w:val="00C128C4"/>
    <w:rsid w:val="00C2251A"/>
    <w:rsid w:val="00C47031"/>
    <w:rsid w:val="00C47119"/>
    <w:rsid w:val="00C471F0"/>
    <w:rsid w:val="00C51382"/>
    <w:rsid w:val="00C578BE"/>
    <w:rsid w:val="00C600A4"/>
    <w:rsid w:val="00C63AD1"/>
    <w:rsid w:val="00C714C3"/>
    <w:rsid w:val="00C76645"/>
    <w:rsid w:val="00C77162"/>
    <w:rsid w:val="00C84AB4"/>
    <w:rsid w:val="00C9367C"/>
    <w:rsid w:val="00CA17EF"/>
    <w:rsid w:val="00CA2BB2"/>
    <w:rsid w:val="00CB1020"/>
    <w:rsid w:val="00CB1554"/>
    <w:rsid w:val="00CB5B37"/>
    <w:rsid w:val="00CF6DFB"/>
    <w:rsid w:val="00D13A83"/>
    <w:rsid w:val="00D201C1"/>
    <w:rsid w:val="00D221C2"/>
    <w:rsid w:val="00D25C04"/>
    <w:rsid w:val="00D366C9"/>
    <w:rsid w:val="00D40008"/>
    <w:rsid w:val="00D50884"/>
    <w:rsid w:val="00D55F25"/>
    <w:rsid w:val="00D643A0"/>
    <w:rsid w:val="00D73C8A"/>
    <w:rsid w:val="00D75BAE"/>
    <w:rsid w:val="00D81A57"/>
    <w:rsid w:val="00D84CE8"/>
    <w:rsid w:val="00D860B6"/>
    <w:rsid w:val="00DA05F7"/>
    <w:rsid w:val="00DA301F"/>
    <w:rsid w:val="00DA4CC0"/>
    <w:rsid w:val="00DA5DE5"/>
    <w:rsid w:val="00DA6110"/>
    <w:rsid w:val="00DB5CF8"/>
    <w:rsid w:val="00DC11F5"/>
    <w:rsid w:val="00DD408D"/>
    <w:rsid w:val="00DE3684"/>
    <w:rsid w:val="00E1239A"/>
    <w:rsid w:val="00E14C03"/>
    <w:rsid w:val="00E20F98"/>
    <w:rsid w:val="00E31044"/>
    <w:rsid w:val="00E34A9D"/>
    <w:rsid w:val="00E34F40"/>
    <w:rsid w:val="00E4267F"/>
    <w:rsid w:val="00E42E98"/>
    <w:rsid w:val="00E43A72"/>
    <w:rsid w:val="00E468E6"/>
    <w:rsid w:val="00E53DB9"/>
    <w:rsid w:val="00E6158B"/>
    <w:rsid w:val="00E6522C"/>
    <w:rsid w:val="00E66375"/>
    <w:rsid w:val="00E6791A"/>
    <w:rsid w:val="00E7085E"/>
    <w:rsid w:val="00E80AB5"/>
    <w:rsid w:val="00EA42B3"/>
    <w:rsid w:val="00EB17D2"/>
    <w:rsid w:val="00EB1C03"/>
    <w:rsid w:val="00EC18AC"/>
    <w:rsid w:val="00EC6065"/>
    <w:rsid w:val="00EE318C"/>
    <w:rsid w:val="00EE55B9"/>
    <w:rsid w:val="00EF29A7"/>
    <w:rsid w:val="00F2626E"/>
    <w:rsid w:val="00F278AA"/>
    <w:rsid w:val="00F312C5"/>
    <w:rsid w:val="00F34946"/>
    <w:rsid w:val="00F40054"/>
    <w:rsid w:val="00F50965"/>
    <w:rsid w:val="00F5224B"/>
    <w:rsid w:val="00F6151D"/>
    <w:rsid w:val="00F61BBC"/>
    <w:rsid w:val="00F648CF"/>
    <w:rsid w:val="00F6535E"/>
    <w:rsid w:val="00F72D40"/>
    <w:rsid w:val="00F73B60"/>
    <w:rsid w:val="00FB46E4"/>
    <w:rsid w:val="00FC5A45"/>
    <w:rsid w:val="00FC7D35"/>
    <w:rsid w:val="00FD0D32"/>
    <w:rsid w:val="00FE0FED"/>
    <w:rsid w:val="00FE74DC"/>
    <w:rsid w:val="00FF25F7"/>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0821AA"/>
  <w15:docId w15:val="{661DFED7-8872-4B4C-96C9-053453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9F"/>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9F"/>
    <w:pPr>
      <w:tabs>
        <w:tab w:val="center" w:pos="4153"/>
        <w:tab w:val="right" w:pos="8306"/>
      </w:tabs>
    </w:pPr>
  </w:style>
  <w:style w:type="character" w:customStyle="1" w:styleId="HeaderChar">
    <w:name w:val="Header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ent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Normal"/>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www3.lrs.lt/cgi-bin/preps2?a=4177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9F09-14A8-4AAD-8505-56DB5FB5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20907</Words>
  <Characters>11917</Characters>
  <Application>Microsoft Office Word</Application>
  <DocSecurity>0</DocSecurity>
  <Lines>99</Lines>
  <Paragraphs>65</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
      <vt:lpstr>TIEKĖJŲ PAŠALINIMO PAGRINDAI IR REIKALAUJAMA KVALIFIKACIJA </vt:lpstr>
      <vt:lpstr>VI. PASIŪLYMŲ ŠIFRAVIMAS</vt:lpstr>
      <vt:lpstr/>
    </vt:vector>
  </TitlesOfParts>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3</cp:revision>
  <cp:lastPrinted>2022-06-22T09:22:00Z</cp:lastPrinted>
  <dcterms:created xsi:type="dcterms:W3CDTF">2025-06-25T12:53:00Z</dcterms:created>
  <dcterms:modified xsi:type="dcterms:W3CDTF">2025-06-26T08:53:00Z</dcterms:modified>
</cp:coreProperties>
</file>