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B7CA" w14:textId="50B3872C" w:rsidR="00AB67FB" w:rsidRDefault="001F06E5" w:rsidP="00C657BC">
      <w:pPr>
        <w:widowControl w:val="0"/>
        <w:tabs>
          <w:tab w:val="left" w:pos="794"/>
          <w:tab w:val="left" w:pos="1070"/>
        </w:tabs>
        <w:spacing w:after="0" w:line="264" w:lineRule="auto"/>
        <w:ind w:firstLine="720"/>
        <w:jc w:val="center"/>
        <w:rPr>
          <w:rFonts w:ascii="Times New Roman" w:eastAsia="Courier New" w:hAnsi="Times New Roman"/>
          <w:color w:val="000000"/>
          <w:sz w:val="20"/>
          <w:szCs w:val="20"/>
          <w:lang w:eastAsia="lt-LT" w:bidi="lt-LT"/>
        </w:rPr>
      </w:pP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p>
    <w:p w14:paraId="4426E2E3" w14:textId="77777777" w:rsidR="00AB67FB" w:rsidRDefault="00AB67FB" w:rsidP="00C657BC">
      <w:pPr>
        <w:widowControl w:val="0"/>
        <w:tabs>
          <w:tab w:val="left" w:pos="794"/>
          <w:tab w:val="left" w:pos="1070"/>
        </w:tabs>
        <w:spacing w:after="0" w:line="264" w:lineRule="auto"/>
        <w:rPr>
          <w:rFonts w:ascii="Times New Roman" w:eastAsia="Courier New" w:hAnsi="Times New Roman"/>
          <w:color w:val="000000"/>
          <w:sz w:val="20"/>
          <w:szCs w:val="20"/>
          <w:lang w:eastAsia="lt-LT" w:bidi="lt-LT"/>
        </w:rPr>
      </w:pPr>
    </w:p>
    <w:p w14:paraId="22DAF65C" w14:textId="77777777" w:rsidR="00AB67FB" w:rsidRPr="007E4E4F" w:rsidRDefault="00AB67FB" w:rsidP="00AB67FB">
      <w:pPr>
        <w:widowControl w:val="0"/>
        <w:tabs>
          <w:tab w:val="left" w:pos="794"/>
          <w:tab w:val="left" w:pos="1070"/>
        </w:tabs>
        <w:spacing w:after="0" w:line="264" w:lineRule="auto"/>
        <w:ind w:firstLine="720"/>
        <w:jc w:val="right"/>
        <w:rPr>
          <w:rFonts w:ascii="Times New Roman" w:eastAsia="Courier New" w:hAnsi="Times New Roman"/>
          <w:color w:val="000000"/>
          <w:sz w:val="20"/>
          <w:szCs w:val="20"/>
          <w:lang w:eastAsia="lt-LT" w:bidi="lt-LT"/>
        </w:rPr>
      </w:pPr>
    </w:p>
    <w:p w14:paraId="4529DD5F" w14:textId="65936C55" w:rsidR="00773B32" w:rsidRPr="00C657BC" w:rsidRDefault="00773B32" w:rsidP="00773B32">
      <w:pPr>
        <w:widowControl w:val="0"/>
        <w:tabs>
          <w:tab w:val="left" w:pos="794"/>
          <w:tab w:val="left" w:pos="1070"/>
        </w:tabs>
        <w:spacing w:after="0" w:line="264" w:lineRule="auto"/>
        <w:ind w:firstLine="720"/>
        <w:jc w:val="center"/>
        <w:rPr>
          <w:rFonts w:ascii="Times New Roman" w:eastAsia="Courier New" w:hAnsi="Times New Roman"/>
          <w:color w:val="000000"/>
          <w:sz w:val="28"/>
          <w:szCs w:val="28"/>
          <w:lang w:eastAsia="lt-LT" w:bidi="lt-LT"/>
        </w:rPr>
      </w:pPr>
      <w:r w:rsidRPr="00C657BC">
        <w:rPr>
          <w:rFonts w:ascii="Times New Roman" w:eastAsia="Courier New" w:hAnsi="Times New Roman"/>
          <w:color w:val="000000"/>
          <w:sz w:val="28"/>
          <w:szCs w:val="28"/>
          <w:lang w:eastAsia="lt-LT" w:bidi="lt-LT"/>
        </w:rPr>
        <w:t xml:space="preserve">Šiaulių r. sav. </w:t>
      </w:r>
      <w:r w:rsidR="00FC5CD0" w:rsidRPr="00C657BC">
        <w:rPr>
          <w:rFonts w:ascii="Times New Roman" w:eastAsia="Courier New" w:hAnsi="Times New Roman"/>
          <w:color w:val="000000"/>
          <w:sz w:val="28"/>
          <w:szCs w:val="28"/>
          <w:lang w:eastAsia="lt-LT" w:bidi="lt-LT"/>
        </w:rPr>
        <w:t xml:space="preserve">Bubių sen. </w:t>
      </w:r>
      <w:proofErr w:type="spellStart"/>
      <w:r w:rsidR="005C409E" w:rsidRPr="00C657BC">
        <w:rPr>
          <w:rFonts w:ascii="Times New Roman" w:eastAsia="Courier New" w:hAnsi="Times New Roman"/>
          <w:color w:val="000000"/>
          <w:sz w:val="28"/>
          <w:szCs w:val="28"/>
          <w:lang w:eastAsia="lt-LT" w:bidi="lt-LT"/>
        </w:rPr>
        <w:t>J</w:t>
      </w:r>
      <w:r w:rsidR="00182715" w:rsidRPr="00C657BC">
        <w:rPr>
          <w:rFonts w:ascii="Times New Roman" w:eastAsia="Courier New" w:hAnsi="Times New Roman"/>
          <w:color w:val="000000"/>
          <w:sz w:val="28"/>
          <w:szCs w:val="28"/>
          <w:lang w:eastAsia="lt-LT" w:bidi="lt-LT"/>
        </w:rPr>
        <w:t>u</w:t>
      </w:r>
      <w:r w:rsidR="00275B01">
        <w:rPr>
          <w:rFonts w:ascii="Times New Roman" w:eastAsia="Courier New" w:hAnsi="Times New Roman"/>
          <w:color w:val="000000"/>
          <w:sz w:val="28"/>
          <w:szCs w:val="28"/>
          <w:lang w:eastAsia="lt-LT" w:bidi="lt-LT"/>
        </w:rPr>
        <w:t>s</w:t>
      </w:r>
      <w:r w:rsidR="005C409E" w:rsidRPr="00C657BC">
        <w:rPr>
          <w:rFonts w:ascii="Times New Roman" w:eastAsia="Courier New" w:hAnsi="Times New Roman"/>
          <w:color w:val="000000"/>
          <w:sz w:val="28"/>
          <w:szCs w:val="28"/>
          <w:lang w:eastAsia="lt-LT" w:bidi="lt-LT"/>
        </w:rPr>
        <w:t>aičių</w:t>
      </w:r>
      <w:proofErr w:type="spellEnd"/>
      <w:r w:rsidR="00204658" w:rsidRPr="00C657BC">
        <w:rPr>
          <w:rFonts w:ascii="Times New Roman" w:eastAsia="Courier New" w:hAnsi="Times New Roman"/>
          <w:color w:val="000000"/>
          <w:sz w:val="28"/>
          <w:szCs w:val="28"/>
          <w:lang w:eastAsia="lt-LT" w:bidi="lt-LT"/>
        </w:rPr>
        <w:t xml:space="preserve"> </w:t>
      </w:r>
      <w:r w:rsidR="005C409E" w:rsidRPr="00C657BC">
        <w:rPr>
          <w:rFonts w:ascii="Times New Roman" w:eastAsia="Courier New" w:hAnsi="Times New Roman"/>
          <w:color w:val="000000"/>
          <w:sz w:val="28"/>
          <w:szCs w:val="28"/>
          <w:lang w:eastAsia="lt-LT" w:bidi="lt-LT"/>
        </w:rPr>
        <w:t>k</w:t>
      </w:r>
      <w:r w:rsidR="00C302E1" w:rsidRPr="00C657BC">
        <w:rPr>
          <w:rFonts w:ascii="Times New Roman" w:eastAsia="Courier New" w:hAnsi="Times New Roman"/>
          <w:color w:val="000000"/>
          <w:sz w:val="28"/>
          <w:szCs w:val="28"/>
          <w:lang w:eastAsia="lt-LT" w:bidi="lt-LT"/>
        </w:rPr>
        <w:t>.</w:t>
      </w:r>
      <w:r w:rsidR="00696E0C" w:rsidRPr="00C657BC">
        <w:rPr>
          <w:rFonts w:ascii="Times New Roman" w:eastAsia="Courier New" w:hAnsi="Times New Roman"/>
          <w:color w:val="000000"/>
          <w:sz w:val="28"/>
          <w:szCs w:val="28"/>
          <w:lang w:eastAsia="lt-LT" w:bidi="lt-LT"/>
        </w:rPr>
        <w:t xml:space="preserve"> </w:t>
      </w:r>
      <w:r w:rsidRPr="00C657BC">
        <w:rPr>
          <w:rFonts w:ascii="Times New Roman" w:eastAsia="Courier New" w:hAnsi="Times New Roman"/>
          <w:color w:val="000000"/>
          <w:sz w:val="28"/>
          <w:szCs w:val="28"/>
          <w:lang w:eastAsia="lt-LT" w:bidi="lt-LT"/>
        </w:rPr>
        <w:t>apšvietimo tinklų įrengimo projekt</w:t>
      </w:r>
      <w:r w:rsidR="00FD7E94" w:rsidRPr="00C657BC">
        <w:rPr>
          <w:rFonts w:ascii="Times New Roman" w:eastAsia="Courier New" w:hAnsi="Times New Roman"/>
          <w:color w:val="000000"/>
          <w:sz w:val="28"/>
          <w:szCs w:val="28"/>
          <w:lang w:eastAsia="lt-LT" w:bidi="lt-LT"/>
        </w:rPr>
        <w:t>o</w:t>
      </w:r>
      <w:r w:rsidR="00696E0C" w:rsidRPr="00C657BC">
        <w:rPr>
          <w:rFonts w:ascii="Times New Roman" w:eastAsia="Courier New" w:hAnsi="Times New Roman"/>
          <w:color w:val="000000"/>
          <w:sz w:val="28"/>
          <w:szCs w:val="28"/>
          <w:lang w:eastAsia="lt-LT" w:bidi="lt-LT"/>
        </w:rPr>
        <w:t xml:space="preserve"> </w:t>
      </w:r>
      <w:r w:rsidR="00C302E1" w:rsidRPr="00C657BC">
        <w:rPr>
          <w:rFonts w:ascii="Times New Roman" w:eastAsia="Courier New" w:hAnsi="Times New Roman"/>
          <w:color w:val="000000"/>
          <w:sz w:val="28"/>
          <w:szCs w:val="28"/>
          <w:lang w:eastAsia="lt-LT" w:bidi="lt-LT"/>
        </w:rPr>
        <w:t xml:space="preserve">ir </w:t>
      </w:r>
      <w:r w:rsidR="00696E0C" w:rsidRPr="00C657BC">
        <w:rPr>
          <w:rFonts w:ascii="Times New Roman" w:eastAsia="Courier New" w:hAnsi="Times New Roman"/>
          <w:color w:val="000000"/>
          <w:sz w:val="28"/>
          <w:szCs w:val="28"/>
          <w:lang w:eastAsia="lt-LT" w:bidi="lt-LT"/>
        </w:rPr>
        <w:t>rangos darbų  t</w:t>
      </w:r>
      <w:r w:rsidRPr="00C657BC">
        <w:rPr>
          <w:rFonts w:ascii="Times New Roman" w:eastAsia="Courier New" w:hAnsi="Times New Roman"/>
          <w:color w:val="000000"/>
          <w:sz w:val="28"/>
          <w:szCs w:val="28"/>
          <w:lang w:eastAsia="lt-LT" w:bidi="lt-LT"/>
        </w:rPr>
        <w:t>echninė užduotis</w:t>
      </w:r>
    </w:p>
    <w:p w14:paraId="721E56F5" w14:textId="77777777" w:rsidR="00773B32" w:rsidRPr="00241AD1" w:rsidRDefault="00773B32" w:rsidP="00773B32">
      <w:pPr>
        <w:widowControl w:val="0"/>
        <w:tabs>
          <w:tab w:val="left" w:pos="794"/>
          <w:tab w:val="left" w:pos="1070"/>
        </w:tabs>
        <w:spacing w:after="0" w:line="264" w:lineRule="auto"/>
        <w:ind w:firstLine="720"/>
        <w:jc w:val="center"/>
        <w:rPr>
          <w:rFonts w:ascii="Times New Roman" w:eastAsia="Courier New" w:hAnsi="Times New Roman"/>
          <w:color w:val="000000"/>
          <w:lang w:eastAsia="lt-LT" w:bidi="lt-LT"/>
        </w:rPr>
      </w:pPr>
    </w:p>
    <w:p w14:paraId="10FADFDB" w14:textId="6E00E7FF" w:rsidR="00773B32" w:rsidRPr="00241AD1" w:rsidRDefault="00773B32" w:rsidP="00773B32">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241AD1">
        <w:rPr>
          <w:rFonts w:ascii="Times New Roman" w:eastAsia="Courier New" w:hAnsi="Times New Roman"/>
          <w:color w:val="000000"/>
          <w:lang w:eastAsia="lt-LT" w:bidi="lt-LT"/>
        </w:rPr>
        <w:t xml:space="preserve">1. OBJEKTO PAVADINIMAS. </w:t>
      </w:r>
      <w:r w:rsidR="00FC5CD0" w:rsidRPr="00241AD1">
        <w:rPr>
          <w:rFonts w:ascii="Times New Roman" w:eastAsia="Courier New" w:hAnsi="Times New Roman"/>
          <w:color w:val="000000"/>
          <w:lang w:eastAsia="lt-LT" w:bidi="lt-LT"/>
        </w:rPr>
        <w:t xml:space="preserve">Šiaulių r. sav. Bubių sen. </w:t>
      </w:r>
      <w:proofErr w:type="spellStart"/>
      <w:r w:rsidR="005C409E" w:rsidRPr="00241AD1">
        <w:rPr>
          <w:rFonts w:ascii="Times New Roman" w:eastAsia="Courier New" w:hAnsi="Times New Roman"/>
          <w:color w:val="000000"/>
          <w:lang w:eastAsia="lt-LT" w:bidi="lt-LT"/>
        </w:rPr>
        <w:t>J</w:t>
      </w:r>
      <w:r w:rsidR="00182715">
        <w:rPr>
          <w:rFonts w:ascii="Times New Roman" w:eastAsia="Courier New" w:hAnsi="Times New Roman"/>
          <w:color w:val="000000"/>
          <w:lang w:eastAsia="lt-LT" w:bidi="lt-LT"/>
        </w:rPr>
        <w:t>u</w:t>
      </w:r>
      <w:r w:rsidR="00275B01">
        <w:rPr>
          <w:rFonts w:ascii="Times New Roman" w:eastAsia="Courier New" w:hAnsi="Times New Roman"/>
          <w:color w:val="000000"/>
          <w:lang w:eastAsia="lt-LT" w:bidi="lt-LT"/>
        </w:rPr>
        <w:t>s</w:t>
      </w:r>
      <w:r w:rsidR="005C409E" w:rsidRPr="00241AD1">
        <w:rPr>
          <w:rFonts w:ascii="Times New Roman" w:eastAsia="Courier New" w:hAnsi="Times New Roman"/>
          <w:color w:val="000000"/>
          <w:lang w:eastAsia="lt-LT" w:bidi="lt-LT"/>
        </w:rPr>
        <w:t>aičių</w:t>
      </w:r>
      <w:proofErr w:type="spellEnd"/>
      <w:r w:rsidR="00617867" w:rsidRPr="00241AD1">
        <w:rPr>
          <w:rFonts w:ascii="Times New Roman" w:eastAsia="Courier New" w:hAnsi="Times New Roman"/>
          <w:color w:val="000000"/>
          <w:lang w:eastAsia="lt-LT" w:bidi="lt-LT"/>
        </w:rPr>
        <w:t>, Alkos</w:t>
      </w:r>
      <w:r w:rsidR="00FC5CD0" w:rsidRPr="00241AD1">
        <w:rPr>
          <w:rFonts w:ascii="Times New Roman" w:eastAsia="Courier New" w:hAnsi="Times New Roman"/>
          <w:color w:val="000000"/>
          <w:lang w:eastAsia="lt-LT" w:bidi="lt-LT"/>
        </w:rPr>
        <w:t xml:space="preserve"> g. </w:t>
      </w:r>
      <w:proofErr w:type="spellStart"/>
      <w:r w:rsidR="005C409E" w:rsidRPr="00241AD1">
        <w:rPr>
          <w:rFonts w:ascii="Times New Roman" w:eastAsia="Courier New" w:hAnsi="Times New Roman"/>
          <w:color w:val="000000"/>
          <w:lang w:eastAsia="lt-LT" w:bidi="lt-LT"/>
        </w:rPr>
        <w:t>J</w:t>
      </w:r>
      <w:r w:rsidR="00182715">
        <w:rPr>
          <w:rFonts w:ascii="Times New Roman" w:eastAsia="Courier New" w:hAnsi="Times New Roman"/>
          <w:color w:val="000000"/>
          <w:lang w:eastAsia="lt-LT" w:bidi="lt-LT"/>
        </w:rPr>
        <w:t>u</w:t>
      </w:r>
      <w:r w:rsidR="00275B01">
        <w:rPr>
          <w:rFonts w:ascii="Times New Roman" w:eastAsia="Courier New" w:hAnsi="Times New Roman"/>
          <w:color w:val="000000"/>
          <w:lang w:eastAsia="lt-LT" w:bidi="lt-LT"/>
        </w:rPr>
        <w:t>s</w:t>
      </w:r>
      <w:r w:rsidR="005C409E" w:rsidRPr="00241AD1">
        <w:rPr>
          <w:rFonts w:ascii="Times New Roman" w:eastAsia="Courier New" w:hAnsi="Times New Roman"/>
          <w:color w:val="000000"/>
          <w:lang w:eastAsia="lt-LT" w:bidi="lt-LT"/>
        </w:rPr>
        <w:t>aičių</w:t>
      </w:r>
      <w:proofErr w:type="spellEnd"/>
      <w:r w:rsidR="00FC5CD0" w:rsidRPr="00241AD1">
        <w:rPr>
          <w:rFonts w:ascii="Times New Roman" w:eastAsia="Courier New" w:hAnsi="Times New Roman"/>
          <w:color w:val="000000"/>
          <w:lang w:eastAsia="lt-LT" w:bidi="lt-LT"/>
        </w:rPr>
        <w:t xml:space="preserve"> k</w:t>
      </w:r>
      <w:r w:rsidR="00AC0603" w:rsidRPr="00241AD1">
        <w:rPr>
          <w:rFonts w:ascii="Times New Roman" w:eastAsia="Courier New" w:hAnsi="Times New Roman"/>
          <w:color w:val="000000"/>
          <w:lang w:eastAsia="lt-LT" w:bidi="lt-LT"/>
        </w:rPr>
        <w:t xml:space="preserve">. </w:t>
      </w:r>
      <w:r w:rsidR="00F948A4" w:rsidRPr="00241AD1">
        <w:rPr>
          <w:rFonts w:ascii="Times New Roman" w:eastAsia="Courier New" w:hAnsi="Times New Roman"/>
          <w:color w:val="000000"/>
          <w:lang w:eastAsia="lt-LT" w:bidi="lt-LT"/>
        </w:rPr>
        <w:t xml:space="preserve">apšvietimo tinklų įrengimo </w:t>
      </w:r>
      <w:r w:rsidR="006B3CD1" w:rsidRPr="00241AD1">
        <w:rPr>
          <w:rFonts w:ascii="Times New Roman" w:eastAsia="Courier New" w:hAnsi="Times New Roman"/>
          <w:color w:val="000000"/>
          <w:lang w:eastAsia="lt-LT" w:bidi="lt-LT"/>
        </w:rPr>
        <w:t xml:space="preserve">techninis </w:t>
      </w:r>
      <w:r w:rsidRPr="00241AD1">
        <w:rPr>
          <w:rFonts w:ascii="Times New Roman" w:eastAsia="Courier New" w:hAnsi="Times New Roman"/>
          <w:color w:val="000000"/>
          <w:lang w:eastAsia="lt-LT" w:bidi="lt-LT"/>
        </w:rPr>
        <w:t>projektas</w:t>
      </w:r>
      <w:r w:rsidR="00AC0603" w:rsidRPr="00241AD1">
        <w:rPr>
          <w:rFonts w:ascii="Times New Roman" w:eastAsia="Courier New" w:hAnsi="Times New Roman"/>
          <w:color w:val="000000"/>
          <w:lang w:eastAsia="lt-LT" w:bidi="lt-LT"/>
        </w:rPr>
        <w:t xml:space="preserve"> ir rangos darbai</w:t>
      </w:r>
      <w:r w:rsidRPr="00241AD1">
        <w:rPr>
          <w:rFonts w:ascii="Times New Roman" w:eastAsia="Courier New" w:hAnsi="Times New Roman"/>
          <w:color w:val="000000"/>
          <w:lang w:eastAsia="lt-LT" w:bidi="lt-LT"/>
        </w:rPr>
        <w:t xml:space="preserve">. </w:t>
      </w:r>
    </w:p>
    <w:p w14:paraId="036A88F0" w14:textId="77777777" w:rsidR="00773B32" w:rsidRPr="00241AD1" w:rsidRDefault="00773B32" w:rsidP="00773B32">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241AD1">
        <w:rPr>
          <w:rFonts w:ascii="Times New Roman" w:eastAsia="Courier New" w:hAnsi="Times New Roman"/>
          <w:color w:val="000000"/>
          <w:lang w:eastAsia="lt-LT" w:bidi="lt-LT"/>
        </w:rPr>
        <w:t>2.UŽSAKOVAS. UAB Kuršėnų komunalinis ūkis</w:t>
      </w:r>
      <w:r w:rsidR="00F948A4" w:rsidRPr="00241AD1">
        <w:rPr>
          <w:rFonts w:ascii="Times New Roman" w:eastAsia="Courier New" w:hAnsi="Times New Roman"/>
          <w:color w:val="000000"/>
          <w:lang w:eastAsia="lt-LT" w:bidi="lt-LT"/>
        </w:rPr>
        <w:t>.</w:t>
      </w:r>
    </w:p>
    <w:p w14:paraId="29141164" w14:textId="77777777" w:rsidR="00773B32" w:rsidRPr="00241AD1" w:rsidRDefault="00773B32" w:rsidP="00773B32">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241AD1">
        <w:rPr>
          <w:rFonts w:ascii="Times New Roman" w:eastAsia="Courier New" w:hAnsi="Times New Roman"/>
          <w:color w:val="000000"/>
          <w:lang w:eastAsia="lt-LT" w:bidi="lt-LT"/>
        </w:rPr>
        <w:t>3. OBJEKTO PASKIRTIS. Inžineriniai tinklai - gatvių apšvietimas.</w:t>
      </w:r>
    </w:p>
    <w:p w14:paraId="01EBF7A2" w14:textId="77777777" w:rsidR="00773B32" w:rsidRPr="00241AD1" w:rsidRDefault="00773B32" w:rsidP="00773B32">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241AD1">
        <w:rPr>
          <w:rFonts w:ascii="Times New Roman" w:eastAsia="Courier New" w:hAnsi="Times New Roman"/>
          <w:color w:val="000000"/>
          <w:lang w:eastAsia="lt-LT" w:bidi="lt-LT"/>
        </w:rPr>
        <w:t xml:space="preserve">4. STATYBOS RŪŠIS. </w:t>
      </w:r>
      <w:r w:rsidR="00892FB4" w:rsidRPr="00241AD1">
        <w:rPr>
          <w:rFonts w:ascii="Times New Roman" w:eastAsia="Courier New" w:hAnsi="Times New Roman"/>
          <w:color w:val="000000"/>
          <w:lang w:eastAsia="lt-LT" w:bidi="lt-LT"/>
        </w:rPr>
        <w:t xml:space="preserve">Gatvių apšvietimo tinklų </w:t>
      </w:r>
      <w:r w:rsidR="00EC4FCC" w:rsidRPr="00241AD1">
        <w:rPr>
          <w:rFonts w:ascii="Times New Roman" w:eastAsia="Courier New" w:hAnsi="Times New Roman"/>
          <w:color w:val="000000"/>
          <w:lang w:eastAsia="lt-LT" w:bidi="lt-LT"/>
        </w:rPr>
        <w:t>statyb</w:t>
      </w:r>
      <w:r w:rsidR="00892FB4" w:rsidRPr="00241AD1">
        <w:rPr>
          <w:rFonts w:ascii="Times New Roman" w:eastAsia="Courier New" w:hAnsi="Times New Roman"/>
          <w:color w:val="000000"/>
          <w:lang w:eastAsia="lt-LT" w:bidi="lt-LT"/>
        </w:rPr>
        <w:t>a</w:t>
      </w:r>
      <w:r w:rsidRPr="00241AD1">
        <w:rPr>
          <w:rFonts w:ascii="Times New Roman" w:eastAsia="Courier New" w:hAnsi="Times New Roman"/>
          <w:color w:val="000000"/>
          <w:lang w:eastAsia="lt-LT" w:bidi="lt-LT"/>
        </w:rPr>
        <w:t>.</w:t>
      </w:r>
    </w:p>
    <w:p w14:paraId="5487AE35" w14:textId="77777777" w:rsidR="00773B32" w:rsidRPr="00241AD1" w:rsidRDefault="00773B32" w:rsidP="00773B32">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241AD1">
        <w:rPr>
          <w:rFonts w:ascii="Times New Roman" w:eastAsia="Courier New" w:hAnsi="Times New Roman"/>
          <w:color w:val="000000"/>
          <w:lang w:eastAsia="lt-LT" w:bidi="lt-LT"/>
        </w:rPr>
        <w:t xml:space="preserve">5. UŽSAKOVO PATEIKIAMŲ PRIVALOMŲJŲ DOKUMENTŲ SĄRAŠAS. Projektavimo </w:t>
      </w:r>
      <w:r w:rsidR="007F72B1" w:rsidRPr="00241AD1">
        <w:rPr>
          <w:rFonts w:ascii="Times New Roman" w:eastAsia="Courier New" w:hAnsi="Times New Roman"/>
          <w:color w:val="000000"/>
          <w:lang w:eastAsia="lt-LT" w:bidi="lt-LT"/>
        </w:rPr>
        <w:t xml:space="preserve">ir rangos darbų </w:t>
      </w:r>
      <w:r w:rsidRPr="00241AD1">
        <w:rPr>
          <w:rFonts w:ascii="Times New Roman" w:eastAsia="Courier New" w:hAnsi="Times New Roman"/>
          <w:color w:val="000000"/>
          <w:lang w:eastAsia="lt-LT" w:bidi="lt-LT"/>
        </w:rPr>
        <w:t>techninė užduotis.</w:t>
      </w:r>
    </w:p>
    <w:p w14:paraId="74331579" w14:textId="77777777" w:rsidR="00773B32" w:rsidRPr="00241AD1" w:rsidRDefault="00773B32" w:rsidP="00773B32">
      <w:pPr>
        <w:widowControl w:val="0"/>
        <w:tabs>
          <w:tab w:val="left" w:pos="794"/>
          <w:tab w:val="left" w:pos="1070"/>
        </w:tabs>
        <w:spacing w:after="0" w:line="240" w:lineRule="auto"/>
        <w:ind w:firstLine="720"/>
        <w:jc w:val="both"/>
        <w:rPr>
          <w:rFonts w:ascii="Times New Roman" w:eastAsia="Courier New" w:hAnsi="Times New Roman"/>
          <w:b/>
          <w:color w:val="000000"/>
          <w:lang w:eastAsia="lt-LT" w:bidi="lt-LT"/>
        </w:rPr>
      </w:pPr>
      <w:r w:rsidRPr="00241AD1">
        <w:rPr>
          <w:rFonts w:ascii="Times New Roman" w:eastAsia="Courier New" w:hAnsi="Times New Roman"/>
          <w:color w:val="000000"/>
          <w:lang w:eastAsia="lt-LT" w:bidi="lt-LT"/>
        </w:rPr>
        <w:t>6. PAGRINDINIAI OBJEKTO TECHNINIAI RODIKLIAI</w:t>
      </w:r>
      <w:r w:rsidR="0041418E" w:rsidRPr="00241AD1">
        <w:rPr>
          <w:rFonts w:ascii="Times New Roman" w:eastAsia="Courier New" w:hAnsi="Times New Roman"/>
          <w:color w:val="000000"/>
          <w:lang w:eastAsia="lt-LT" w:bidi="lt-LT"/>
        </w:rPr>
        <w:t xml:space="preserve"> IR BENDRIEJI REIKALAVIMAI OBJEKTO PROJEKTUI</w:t>
      </w:r>
      <w:r w:rsidR="007F72B1" w:rsidRPr="00241AD1">
        <w:rPr>
          <w:rFonts w:ascii="Times New Roman" w:eastAsia="Courier New" w:hAnsi="Times New Roman"/>
          <w:color w:val="000000"/>
          <w:lang w:eastAsia="lt-LT" w:bidi="lt-LT"/>
        </w:rPr>
        <w:t xml:space="preserve"> IR DARBŲ RANGAI</w:t>
      </w:r>
      <w:r w:rsidR="0041418E" w:rsidRPr="00241AD1">
        <w:rPr>
          <w:rFonts w:ascii="Times New Roman" w:eastAsia="Courier New" w:hAnsi="Times New Roman"/>
          <w:color w:val="000000"/>
          <w:lang w:eastAsia="lt-LT" w:bidi="lt-LT"/>
        </w:rPr>
        <w:t>.</w:t>
      </w:r>
    </w:p>
    <w:p w14:paraId="66CBBB37" w14:textId="4D6995D2" w:rsidR="00773B32" w:rsidRPr="00241AD1" w:rsidRDefault="00773B32" w:rsidP="00773B32">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241AD1">
        <w:rPr>
          <w:rFonts w:ascii="Times New Roman" w:eastAsia="Courier New" w:hAnsi="Times New Roman"/>
          <w:color w:val="000000"/>
          <w:lang w:eastAsia="lt-LT" w:bidi="lt-LT"/>
        </w:rPr>
        <w:t>6.1. Bendras tinklų ilgis ~</w:t>
      </w:r>
      <w:r w:rsidR="00CA4B0A" w:rsidRPr="00241AD1">
        <w:rPr>
          <w:rFonts w:ascii="Times New Roman" w:eastAsia="Courier New" w:hAnsi="Times New Roman"/>
          <w:color w:val="000000"/>
          <w:lang w:eastAsia="lt-LT" w:bidi="lt-LT"/>
        </w:rPr>
        <w:t>555</w:t>
      </w:r>
      <w:r w:rsidR="00F948A4" w:rsidRPr="00241AD1">
        <w:rPr>
          <w:rFonts w:ascii="Times New Roman" w:eastAsia="Courier New" w:hAnsi="Times New Roman"/>
          <w:color w:val="000000"/>
          <w:lang w:eastAsia="lt-LT" w:bidi="lt-LT"/>
        </w:rPr>
        <w:t xml:space="preserve"> </w:t>
      </w:r>
      <w:r w:rsidRPr="00241AD1">
        <w:rPr>
          <w:rFonts w:ascii="Times New Roman" w:eastAsia="Courier New" w:hAnsi="Times New Roman"/>
          <w:color w:val="000000"/>
          <w:lang w:eastAsia="lt-LT" w:bidi="lt-LT"/>
        </w:rPr>
        <w:t>m</w:t>
      </w:r>
      <w:r w:rsidR="00F948A4" w:rsidRPr="00241AD1">
        <w:rPr>
          <w:rFonts w:ascii="Times New Roman" w:eastAsia="Courier New" w:hAnsi="Times New Roman"/>
          <w:color w:val="000000"/>
          <w:lang w:eastAsia="lt-LT" w:bidi="lt-LT"/>
        </w:rPr>
        <w:t xml:space="preserve">. </w:t>
      </w:r>
      <w:r w:rsidRPr="00241AD1">
        <w:rPr>
          <w:rFonts w:ascii="Times New Roman" w:eastAsia="Courier New" w:hAnsi="Times New Roman"/>
          <w:color w:val="000000"/>
          <w:lang w:eastAsia="lt-LT" w:bidi="lt-LT"/>
        </w:rPr>
        <w:t>(Priedas Nr.1)</w:t>
      </w:r>
      <w:r w:rsidR="00F948A4" w:rsidRPr="00241AD1">
        <w:rPr>
          <w:rFonts w:ascii="Times New Roman" w:eastAsia="Courier New" w:hAnsi="Times New Roman"/>
          <w:color w:val="000000"/>
          <w:lang w:eastAsia="lt-LT" w:bidi="lt-LT"/>
        </w:rPr>
        <w:t>.</w:t>
      </w:r>
    </w:p>
    <w:p w14:paraId="3C8877EA" w14:textId="1AAC232B" w:rsidR="00685CBD" w:rsidRPr="00241AD1" w:rsidRDefault="00685CBD" w:rsidP="00685CBD">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241AD1">
        <w:rPr>
          <w:rFonts w:ascii="Times New Roman" w:eastAsia="Courier New" w:hAnsi="Times New Roman"/>
          <w:color w:val="000000"/>
          <w:lang w:eastAsia="lt-LT" w:bidi="lt-LT"/>
        </w:rPr>
        <w:t xml:space="preserve">6.2. Išsiimti technines prijungimo sąlygas iš AB ESO. AVS (Apšvietimo Valdymo Skydas) min matmenys A-1000mm, P-500mm, G-350mm su pamatu. </w:t>
      </w:r>
      <w:r w:rsidR="00CA4B0A" w:rsidRPr="00241AD1">
        <w:rPr>
          <w:rFonts w:ascii="Times New Roman" w:eastAsia="Courier New" w:hAnsi="Times New Roman"/>
          <w:color w:val="000000"/>
          <w:lang w:eastAsia="lt-LT" w:bidi="lt-LT"/>
        </w:rPr>
        <w:t xml:space="preserve">KAS ir </w:t>
      </w:r>
      <w:r w:rsidRPr="00241AD1">
        <w:rPr>
          <w:rFonts w:ascii="Times New Roman" w:eastAsia="Courier New" w:hAnsi="Times New Roman"/>
          <w:color w:val="000000"/>
          <w:lang w:eastAsia="lt-LT" w:bidi="lt-LT"/>
        </w:rPr>
        <w:t xml:space="preserve">AVS suprojektuoti šalia </w:t>
      </w:r>
      <w:proofErr w:type="spellStart"/>
      <w:r w:rsidR="00CA4B0A" w:rsidRPr="00241AD1">
        <w:rPr>
          <w:rFonts w:ascii="Times New Roman" w:eastAsia="Courier New" w:hAnsi="Times New Roman"/>
          <w:color w:val="000000"/>
          <w:lang w:eastAsia="lt-LT" w:bidi="lt-LT"/>
        </w:rPr>
        <w:t>Jusaičių</w:t>
      </w:r>
      <w:proofErr w:type="spellEnd"/>
      <w:r w:rsidRPr="00241AD1">
        <w:rPr>
          <w:rFonts w:ascii="Times New Roman" w:eastAsia="Courier New" w:hAnsi="Times New Roman"/>
          <w:color w:val="000000"/>
          <w:lang w:eastAsia="lt-LT" w:bidi="lt-LT"/>
        </w:rPr>
        <w:t xml:space="preserve"> g.</w:t>
      </w:r>
      <w:r w:rsidR="00CA4B0A" w:rsidRPr="00241AD1">
        <w:rPr>
          <w:rFonts w:ascii="Times New Roman" w:eastAsia="Courier New" w:hAnsi="Times New Roman"/>
          <w:color w:val="000000"/>
          <w:lang w:eastAsia="lt-LT" w:bidi="lt-LT"/>
        </w:rPr>
        <w:t xml:space="preserve"> KS-7362 iš MT Bb-401</w:t>
      </w:r>
      <w:r w:rsidRPr="00241AD1">
        <w:rPr>
          <w:rFonts w:ascii="Times New Roman" w:eastAsia="Courier New" w:hAnsi="Times New Roman"/>
          <w:color w:val="000000"/>
          <w:lang w:eastAsia="lt-LT" w:bidi="lt-LT"/>
        </w:rPr>
        <w:t xml:space="preserve">.  Rangovas turi įsivertinti visas sąnaudas susijusias su AB ESO techninių prisijungimo sąlygų išėmimu ir jų įvykdymu. </w:t>
      </w:r>
    </w:p>
    <w:p w14:paraId="70459384" w14:textId="77777777" w:rsidR="00127798" w:rsidRPr="00241AD1" w:rsidRDefault="003C4C02" w:rsidP="00127798">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241AD1">
        <w:rPr>
          <w:rFonts w:ascii="Times New Roman" w:eastAsia="Courier New" w:hAnsi="Times New Roman"/>
          <w:color w:val="000000"/>
          <w:lang w:eastAsia="lt-LT" w:bidi="lt-LT"/>
        </w:rPr>
        <w:t xml:space="preserve">6.3. </w:t>
      </w:r>
      <w:r w:rsidR="00127798" w:rsidRPr="00241AD1">
        <w:rPr>
          <w:rFonts w:ascii="Times New Roman" w:hAnsi="Times New Roman"/>
        </w:rPr>
        <w:t xml:space="preserve">AVS skyde šviestuvų valdymui numatyti </w:t>
      </w:r>
      <w:proofErr w:type="spellStart"/>
      <w:r w:rsidR="00127798" w:rsidRPr="00241AD1">
        <w:rPr>
          <w:rFonts w:ascii="Times New Roman" w:hAnsi="Times New Roman"/>
        </w:rPr>
        <w:t>telemetrinį</w:t>
      </w:r>
      <w:proofErr w:type="spellEnd"/>
      <w:r w:rsidR="00127798" w:rsidRPr="00241AD1">
        <w:rPr>
          <w:rFonts w:ascii="Times New Roman" w:hAnsi="Times New Roman"/>
        </w:rPr>
        <w:t xml:space="preserve"> valdymą </w:t>
      </w:r>
      <w:proofErr w:type="spellStart"/>
      <w:r w:rsidR="00127798" w:rsidRPr="00241AD1">
        <w:rPr>
          <w:rFonts w:ascii="Times New Roman" w:hAnsi="Times New Roman"/>
        </w:rPr>
        <w:t>ASTgsm</w:t>
      </w:r>
      <w:proofErr w:type="spellEnd"/>
      <w:r w:rsidR="00127798" w:rsidRPr="00241AD1">
        <w:rPr>
          <w:rFonts w:ascii="Times New Roman" w:hAnsi="Times New Roman"/>
        </w:rPr>
        <w:t xml:space="preserve"> su galios analizatoriumi ir foto davikliu. </w:t>
      </w:r>
      <w:r w:rsidR="00127798" w:rsidRPr="00241AD1">
        <w:rPr>
          <w:rFonts w:ascii="Times New Roman" w:eastAsia="Courier New" w:hAnsi="Times New Roman"/>
          <w:color w:val="000000"/>
          <w:lang w:eastAsia="lt-LT" w:bidi="lt-LT"/>
        </w:rPr>
        <w:t>Tiekėjas turi įsivertinti visas išlaidas valdiklio sumontavimui ir paleidimui.</w:t>
      </w:r>
    </w:p>
    <w:p w14:paraId="601847CC" w14:textId="60E7A1A9" w:rsidR="00707C00" w:rsidRPr="00241AD1" w:rsidRDefault="00707C00" w:rsidP="00127798">
      <w:pPr>
        <w:widowControl w:val="0"/>
        <w:tabs>
          <w:tab w:val="left" w:pos="794"/>
          <w:tab w:val="left" w:pos="1070"/>
        </w:tabs>
        <w:spacing w:after="0" w:line="240" w:lineRule="auto"/>
        <w:ind w:firstLine="720"/>
        <w:jc w:val="both"/>
        <w:rPr>
          <w:rFonts w:ascii="Times New Roman" w:hAnsi="Times New Roman"/>
        </w:rPr>
      </w:pPr>
      <w:r w:rsidRPr="00241AD1">
        <w:rPr>
          <w:rFonts w:ascii="Times New Roman" w:hAnsi="Times New Roman"/>
        </w:rPr>
        <w:t>6.4. Projektuojamą AVS įžeminti 10 omų varža.</w:t>
      </w:r>
    </w:p>
    <w:p w14:paraId="1E874543" w14:textId="77777777" w:rsidR="00BD2C46" w:rsidRPr="00241AD1" w:rsidRDefault="00BD2C46" w:rsidP="009B58F1">
      <w:pPr>
        <w:pStyle w:val="Betarp"/>
        <w:rPr>
          <w:rFonts w:ascii="Times New Roman" w:hAnsi="Times New Roman" w:cs="Times New Roman"/>
        </w:rPr>
      </w:pPr>
      <w:r w:rsidRPr="00241AD1">
        <w:t xml:space="preserve">              </w:t>
      </w:r>
      <w:r w:rsidRPr="00241AD1">
        <w:rPr>
          <w:rFonts w:ascii="Times New Roman" w:hAnsi="Times New Roman" w:cs="Times New Roman"/>
        </w:rPr>
        <w:t>6.5. Apšvietimo atramose kabelių pajungimui numatyti min. 5 grupių jungtis. Atramose sužymėti  kabelius, nurodant maitinimo kabelį (pvz.:400V iš ...).</w:t>
      </w:r>
    </w:p>
    <w:p w14:paraId="179F35AC" w14:textId="35FC53A5" w:rsidR="005116EA" w:rsidRPr="00241AD1" w:rsidRDefault="009B58F1" w:rsidP="00CB14A8">
      <w:pPr>
        <w:pStyle w:val="Betarp"/>
        <w:ind w:hanging="284"/>
        <w:rPr>
          <w:rFonts w:ascii="Times New Roman" w:hAnsi="Times New Roman" w:cs="Times New Roman"/>
        </w:rPr>
      </w:pPr>
      <w:r w:rsidRPr="00241AD1">
        <w:rPr>
          <w:rFonts w:ascii="Times New Roman" w:hAnsi="Times New Roman" w:cs="Times New Roman"/>
        </w:rPr>
        <w:t xml:space="preserve">              </w:t>
      </w:r>
      <w:r w:rsidR="005116EA" w:rsidRPr="00241AD1">
        <w:rPr>
          <w:rFonts w:ascii="Times New Roman" w:hAnsi="Times New Roman" w:cs="Times New Roman"/>
        </w:rPr>
        <w:t xml:space="preserve">      </w:t>
      </w:r>
      <w:r w:rsidRPr="00241AD1">
        <w:rPr>
          <w:rFonts w:ascii="Times New Roman" w:hAnsi="Times New Roman" w:cs="Times New Roman"/>
        </w:rPr>
        <w:t>6.6. AVS-e linijinius išeinančius kabelius sužymėti pagal gatvių pavadinimus.</w:t>
      </w:r>
      <w:r w:rsidR="005116EA" w:rsidRPr="00241AD1">
        <w:rPr>
          <w:rFonts w:ascii="Times New Roman" w:hAnsi="Times New Roman" w:cs="Times New Roman"/>
        </w:rPr>
        <w:t xml:space="preserve"> AVS schemą derinti </w:t>
      </w:r>
      <w:r w:rsidR="00CB14A8" w:rsidRPr="00241AD1">
        <w:rPr>
          <w:rFonts w:ascii="Times New Roman" w:hAnsi="Times New Roman" w:cs="Times New Roman"/>
        </w:rPr>
        <w:t xml:space="preserve">        </w:t>
      </w:r>
      <w:r w:rsidR="005116EA" w:rsidRPr="00241AD1">
        <w:rPr>
          <w:rFonts w:ascii="Times New Roman" w:hAnsi="Times New Roman" w:cs="Times New Roman"/>
        </w:rPr>
        <w:t>projektavimo metu.</w:t>
      </w:r>
    </w:p>
    <w:p w14:paraId="266619C9" w14:textId="77777777" w:rsidR="003A5782" w:rsidRPr="00241AD1" w:rsidRDefault="009B58F1" w:rsidP="009B58F1">
      <w:pPr>
        <w:pStyle w:val="Betarp"/>
        <w:rPr>
          <w:rFonts w:ascii="Times New Roman" w:eastAsia="Courier New" w:hAnsi="Times New Roman" w:cs="Times New Roman"/>
          <w:color w:val="000000"/>
          <w:lang w:eastAsia="lt-LT" w:bidi="lt-LT"/>
        </w:rPr>
      </w:pPr>
      <w:r w:rsidRPr="00241AD1">
        <w:rPr>
          <w:rFonts w:ascii="Times New Roman" w:eastAsia="Courier New" w:hAnsi="Times New Roman" w:cs="Times New Roman"/>
          <w:color w:val="000000"/>
          <w:lang w:eastAsia="lt-LT" w:bidi="lt-LT"/>
        </w:rPr>
        <w:t xml:space="preserve">              </w:t>
      </w:r>
      <w:r w:rsidR="0041418E" w:rsidRPr="00241AD1">
        <w:rPr>
          <w:rFonts w:ascii="Times New Roman" w:eastAsia="Courier New" w:hAnsi="Times New Roman" w:cs="Times New Roman"/>
          <w:color w:val="000000"/>
          <w:lang w:eastAsia="lt-LT" w:bidi="lt-LT"/>
        </w:rPr>
        <w:t>6.</w:t>
      </w:r>
      <w:r w:rsidRPr="00241AD1">
        <w:rPr>
          <w:rFonts w:ascii="Times New Roman" w:eastAsia="Courier New" w:hAnsi="Times New Roman" w:cs="Times New Roman"/>
          <w:color w:val="000000"/>
          <w:lang w:eastAsia="lt-LT" w:bidi="lt-LT"/>
        </w:rPr>
        <w:t>7.</w:t>
      </w:r>
      <w:r w:rsidR="00884276" w:rsidRPr="00241AD1">
        <w:rPr>
          <w:rFonts w:ascii="Times New Roman" w:eastAsia="Courier New" w:hAnsi="Times New Roman" w:cs="Times New Roman"/>
          <w:color w:val="000000"/>
          <w:lang w:eastAsia="lt-LT" w:bidi="lt-LT"/>
        </w:rPr>
        <w:t xml:space="preserve"> Projektuotojas užtikrina ir garantuoja, kad prieš atlikdamas projektavimą pagal Užsakovo užsakymą, apsilankė projektuojamojo objekto vietoje ir tinkamai įvertino vietovę, galimus techninius sprendimus, visas galimas projekto įgyvendinimo rizikas bei aplinkybes, susijusias su sėkmingu projekto įgyvendinimu.</w:t>
      </w:r>
    </w:p>
    <w:p w14:paraId="35F7FD13" w14:textId="77777777" w:rsidR="00773B32" w:rsidRPr="00241AD1" w:rsidRDefault="009B58F1" w:rsidP="009B58F1">
      <w:pPr>
        <w:pStyle w:val="Betarp"/>
        <w:rPr>
          <w:rFonts w:ascii="Times New Roman" w:eastAsia="Courier New" w:hAnsi="Times New Roman" w:cs="Times New Roman"/>
          <w:color w:val="000000"/>
          <w:lang w:eastAsia="lt-LT" w:bidi="lt-LT"/>
        </w:rPr>
      </w:pPr>
      <w:r w:rsidRPr="00241AD1">
        <w:rPr>
          <w:rFonts w:ascii="Times New Roman" w:eastAsia="Courier New" w:hAnsi="Times New Roman" w:cs="Times New Roman"/>
          <w:color w:val="000000"/>
          <w:lang w:eastAsia="lt-LT" w:bidi="lt-LT"/>
        </w:rPr>
        <w:t xml:space="preserve">              </w:t>
      </w:r>
      <w:r w:rsidR="0041418E" w:rsidRPr="00241AD1">
        <w:rPr>
          <w:rFonts w:ascii="Times New Roman" w:eastAsia="Courier New" w:hAnsi="Times New Roman" w:cs="Times New Roman"/>
          <w:color w:val="000000"/>
          <w:lang w:eastAsia="lt-LT" w:bidi="lt-LT"/>
        </w:rPr>
        <w:t>6</w:t>
      </w:r>
      <w:r w:rsidR="00773B32" w:rsidRPr="00241AD1">
        <w:rPr>
          <w:rFonts w:ascii="Times New Roman" w:eastAsia="Courier New" w:hAnsi="Times New Roman" w:cs="Times New Roman"/>
          <w:color w:val="000000"/>
          <w:lang w:eastAsia="lt-LT" w:bidi="lt-LT"/>
        </w:rPr>
        <w:t>.</w:t>
      </w:r>
      <w:r w:rsidRPr="00241AD1">
        <w:rPr>
          <w:rFonts w:ascii="Times New Roman" w:eastAsia="Courier New" w:hAnsi="Times New Roman" w:cs="Times New Roman"/>
          <w:color w:val="000000"/>
          <w:lang w:eastAsia="lt-LT" w:bidi="lt-LT"/>
        </w:rPr>
        <w:t>8</w:t>
      </w:r>
      <w:r w:rsidR="00773B32" w:rsidRPr="00241AD1">
        <w:rPr>
          <w:rFonts w:ascii="Times New Roman" w:eastAsia="Courier New" w:hAnsi="Times New Roman" w:cs="Times New Roman"/>
          <w:color w:val="000000"/>
          <w:lang w:eastAsia="lt-LT" w:bidi="lt-LT"/>
        </w:rPr>
        <w:t xml:space="preserve">. Projektavimo ir montavimo paslaugų teikėjas parengia ir suderina Objekto geodezinę topografinę nuotrauką. </w:t>
      </w:r>
    </w:p>
    <w:p w14:paraId="05B49F91" w14:textId="77777777" w:rsidR="00773B32" w:rsidRPr="00241AD1" w:rsidRDefault="009B58F1" w:rsidP="009B58F1">
      <w:pPr>
        <w:pStyle w:val="Betarp"/>
        <w:rPr>
          <w:rFonts w:ascii="Times New Roman" w:eastAsia="Courier New" w:hAnsi="Times New Roman" w:cs="Times New Roman"/>
          <w:color w:val="000000"/>
          <w:lang w:eastAsia="lt-LT" w:bidi="lt-LT"/>
        </w:rPr>
      </w:pPr>
      <w:r w:rsidRPr="00241AD1">
        <w:rPr>
          <w:rFonts w:ascii="Times New Roman" w:eastAsia="Courier New" w:hAnsi="Times New Roman" w:cs="Times New Roman"/>
          <w:color w:val="000000"/>
          <w:lang w:eastAsia="lt-LT" w:bidi="lt-LT"/>
        </w:rPr>
        <w:t xml:space="preserve">               </w:t>
      </w:r>
      <w:r w:rsidR="0041418E" w:rsidRPr="00241AD1">
        <w:rPr>
          <w:rFonts w:ascii="Times New Roman" w:eastAsia="Courier New" w:hAnsi="Times New Roman" w:cs="Times New Roman"/>
          <w:color w:val="000000"/>
          <w:lang w:eastAsia="lt-LT" w:bidi="lt-LT"/>
        </w:rPr>
        <w:t>6</w:t>
      </w:r>
      <w:r w:rsidR="00773B32" w:rsidRPr="00241AD1">
        <w:rPr>
          <w:rFonts w:ascii="Times New Roman" w:eastAsia="Courier New" w:hAnsi="Times New Roman" w:cs="Times New Roman"/>
          <w:color w:val="000000"/>
          <w:lang w:eastAsia="lt-LT" w:bidi="lt-LT"/>
        </w:rPr>
        <w:t>.</w:t>
      </w:r>
      <w:r w:rsidRPr="00241AD1">
        <w:rPr>
          <w:rFonts w:ascii="Times New Roman" w:eastAsia="Courier New" w:hAnsi="Times New Roman" w:cs="Times New Roman"/>
          <w:color w:val="000000"/>
          <w:lang w:eastAsia="lt-LT" w:bidi="lt-LT"/>
        </w:rPr>
        <w:t>9</w:t>
      </w:r>
      <w:r w:rsidR="00FF1088" w:rsidRPr="00241AD1">
        <w:rPr>
          <w:rFonts w:ascii="Times New Roman" w:eastAsia="Courier New" w:hAnsi="Times New Roman" w:cs="Times New Roman"/>
          <w:color w:val="000000"/>
          <w:lang w:eastAsia="lt-LT" w:bidi="lt-LT"/>
        </w:rPr>
        <w:t>.</w:t>
      </w:r>
      <w:r w:rsidR="003C4C02" w:rsidRPr="00241AD1">
        <w:rPr>
          <w:rFonts w:ascii="Times New Roman" w:eastAsia="Courier New" w:hAnsi="Times New Roman" w:cs="Times New Roman"/>
          <w:color w:val="000000"/>
          <w:lang w:eastAsia="lt-LT" w:bidi="lt-LT"/>
        </w:rPr>
        <w:t xml:space="preserve"> Gatvės apšvietimas </w:t>
      </w:r>
      <w:r w:rsidR="00773B32" w:rsidRPr="00241AD1">
        <w:rPr>
          <w:rFonts w:ascii="Times New Roman" w:eastAsia="Courier New" w:hAnsi="Times New Roman" w:cs="Times New Roman"/>
          <w:color w:val="000000"/>
          <w:lang w:eastAsia="lt-LT" w:bidi="lt-LT"/>
        </w:rPr>
        <w:t>projektuojamas vadovaujantis Apšvietimo elektros įrenginių įrengimo taisyklėmis ir Lietuvos standartu LST EN 13201 „Gatvių apšvietimas“.</w:t>
      </w:r>
    </w:p>
    <w:p w14:paraId="7D5A3319" w14:textId="77777777" w:rsidR="00773B32" w:rsidRPr="00241AD1" w:rsidRDefault="009B58F1" w:rsidP="009B58F1">
      <w:pPr>
        <w:pStyle w:val="Betarp"/>
        <w:rPr>
          <w:rFonts w:ascii="Times New Roman" w:eastAsia="Courier New" w:hAnsi="Times New Roman" w:cs="Times New Roman"/>
          <w:color w:val="000000"/>
          <w:lang w:eastAsia="lt-LT" w:bidi="lt-LT"/>
        </w:rPr>
      </w:pPr>
      <w:r w:rsidRPr="00241AD1">
        <w:rPr>
          <w:rFonts w:ascii="Times New Roman" w:eastAsia="Courier New" w:hAnsi="Times New Roman" w:cs="Times New Roman"/>
          <w:color w:val="000000"/>
          <w:lang w:eastAsia="lt-LT" w:bidi="lt-LT"/>
        </w:rPr>
        <w:t xml:space="preserve">               </w:t>
      </w:r>
      <w:r w:rsidR="0041418E" w:rsidRPr="00241AD1">
        <w:rPr>
          <w:rFonts w:ascii="Times New Roman" w:eastAsia="Courier New" w:hAnsi="Times New Roman" w:cs="Times New Roman"/>
          <w:color w:val="000000"/>
          <w:lang w:eastAsia="lt-LT" w:bidi="lt-LT"/>
        </w:rPr>
        <w:t>6.</w:t>
      </w:r>
      <w:r w:rsidRPr="00241AD1">
        <w:rPr>
          <w:rFonts w:ascii="Times New Roman" w:eastAsia="Courier New" w:hAnsi="Times New Roman" w:cs="Times New Roman"/>
          <w:color w:val="000000"/>
          <w:lang w:eastAsia="lt-LT" w:bidi="lt-LT"/>
        </w:rPr>
        <w:t>10</w:t>
      </w:r>
      <w:r w:rsidR="00773B32" w:rsidRPr="00241AD1">
        <w:rPr>
          <w:rFonts w:ascii="Times New Roman" w:eastAsia="Courier New" w:hAnsi="Times New Roman" w:cs="Times New Roman"/>
          <w:color w:val="000000"/>
          <w:lang w:eastAsia="lt-LT" w:bidi="lt-LT"/>
        </w:rPr>
        <w:t>. Suprojektuoti gatvės apšvietimą su LED šviestuvais</w:t>
      </w:r>
      <w:r w:rsidR="00301405" w:rsidRPr="00241AD1">
        <w:rPr>
          <w:rFonts w:ascii="Times New Roman" w:eastAsia="Courier New" w:hAnsi="Times New Roman" w:cs="Times New Roman"/>
          <w:color w:val="000000"/>
          <w:lang w:eastAsia="lt-LT" w:bidi="lt-LT"/>
        </w:rPr>
        <w:t>.</w:t>
      </w:r>
      <w:r w:rsidR="00773B32" w:rsidRPr="00241AD1">
        <w:rPr>
          <w:rFonts w:ascii="Times New Roman" w:eastAsia="Courier New" w:hAnsi="Times New Roman" w:cs="Times New Roman"/>
          <w:color w:val="000000"/>
          <w:lang w:eastAsia="lt-LT" w:bidi="lt-LT"/>
        </w:rPr>
        <w:t xml:space="preserve"> </w:t>
      </w:r>
      <w:r w:rsidR="00301405" w:rsidRPr="00241AD1">
        <w:rPr>
          <w:rFonts w:ascii="Times New Roman" w:eastAsia="Courier New" w:hAnsi="Times New Roman" w:cs="Times New Roman"/>
          <w:color w:val="000000"/>
          <w:lang w:eastAsia="lt-LT" w:bidi="lt-LT"/>
        </w:rPr>
        <w:t>M</w:t>
      </w:r>
      <w:r w:rsidR="003C4C02" w:rsidRPr="00241AD1">
        <w:rPr>
          <w:rFonts w:ascii="Times New Roman" w:eastAsia="Courier New" w:hAnsi="Times New Roman" w:cs="Times New Roman"/>
          <w:color w:val="000000"/>
          <w:lang w:eastAsia="lt-LT" w:bidi="lt-LT"/>
        </w:rPr>
        <w:t xml:space="preserve">inimali </w:t>
      </w:r>
      <w:r w:rsidR="00773B32" w:rsidRPr="00241AD1">
        <w:rPr>
          <w:rFonts w:ascii="Times New Roman" w:eastAsia="Courier New" w:hAnsi="Times New Roman" w:cs="Times New Roman"/>
          <w:color w:val="000000"/>
          <w:lang w:eastAsia="lt-LT" w:bidi="lt-LT"/>
        </w:rPr>
        <w:t>šviestuvų techninė specifikacija pridedama prie projektavimo techninės užduoties.</w:t>
      </w:r>
    </w:p>
    <w:p w14:paraId="0867337B" w14:textId="77777777" w:rsidR="00773B32" w:rsidRPr="00241AD1" w:rsidRDefault="009B58F1" w:rsidP="009B58F1">
      <w:pPr>
        <w:pStyle w:val="Betarp"/>
        <w:rPr>
          <w:rFonts w:ascii="Times New Roman" w:eastAsia="Courier New" w:hAnsi="Times New Roman" w:cs="Times New Roman"/>
          <w:color w:val="000000"/>
          <w:lang w:eastAsia="lt-LT" w:bidi="lt-LT"/>
        </w:rPr>
      </w:pPr>
      <w:r w:rsidRPr="00241AD1">
        <w:rPr>
          <w:rFonts w:ascii="Times New Roman" w:eastAsia="Courier New" w:hAnsi="Times New Roman" w:cs="Times New Roman"/>
          <w:color w:val="000000"/>
          <w:lang w:eastAsia="lt-LT" w:bidi="lt-LT"/>
        </w:rPr>
        <w:t xml:space="preserve">               </w:t>
      </w:r>
      <w:r w:rsidR="0041418E" w:rsidRPr="00241AD1">
        <w:rPr>
          <w:rFonts w:ascii="Times New Roman" w:eastAsia="Courier New" w:hAnsi="Times New Roman" w:cs="Times New Roman"/>
          <w:color w:val="000000"/>
          <w:lang w:eastAsia="lt-LT" w:bidi="lt-LT"/>
        </w:rPr>
        <w:t>6</w:t>
      </w:r>
      <w:r w:rsidR="00773B32" w:rsidRPr="00241AD1">
        <w:rPr>
          <w:rFonts w:ascii="Times New Roman" w:eastAsia="Courier New" w:hAnsi="Times New Roman" w:cs="Times New Roman"/>
          <w:color w:val="000000"/>
          <w:lang w:eastAsia="lt-LT" w:bidi="lt-LT"/>
        </w:rPr>
        <w:t>.</w:t>
      </w:r>
      <w:r w:rsidRPr="00241AD1">
        <w:rPr>
          <w:rFonts w:ascii="Times New Roman" w:eastAsia="Courier New" w:hAnsi="Times New Roman" w:cs="Times New Roman"/>
          <w:color w:val="000000"/>
          <w:lang w:eastAsia="lt-LT" w:bidi="lt-LT"/>
        </w:rPr>
        <w:t>11</w:t>
      </w:r>
      <w:r w:rsidR="00773B32" w:rsidRPr="00241AD1">
        <w:rPr>
          <w:rFonts w:ascii="Times New Roman" w:eastAsia="Courier New" w:hAnsi="Times New Roman" w:cs="Times New Roman"/>
          <w:color w:val="000000"/>
          <w:lang w:eastAsia="lt-LT" w:bidi="lt-LT"/>
        </w:rPr>
        <w:t>. LED šviestuvų galingumas turi būti suprojektuotas, parenkant gatvių ir pėsčiųjų-dviračių takų kategorijas (pateikiant kategorijos parinkimo paskaičiavimą) pagal Lietuvos standarte LST EN 13201 nurodytus gatvių apšviestumo reikalavimus</w:t>
      </w:r>
    </w:p>
    <w:p w14:paraId="7A2EB0A6" w14:textId="77777777" w:rsidR="00773B32" w:rsidRPr="00241AD1" w:rsidRDefault="009B58F1" w:rsidP="009B58F1">
      <w:pPr>
        <w:pStyle w:val="Betarp"/>
        <w:rPr>
          <w:rFonts w:ascii="Times New Roman" w:eastAsia="Courier New" w:hAnsi="Times New Roman" w:cs="Times New Roman"/>
          <w:color w:val="000000"/>
          <w:lang w:eastAsia="lt-LT" w:bidi="lt-LT"/>
        </w:rPr>
      </w:pPr>
      <w:r w:rsidRPr="00241AD1">
        <w:rPr>
          <w:rFonts w:ascii="Times New Roman" w:eastAsia="Courier New" w:hAnsi="Times New Roman" w:cs="Times New Roman"/>
          <w:color w:val="000000"/>
          <w:lang w:eastAsia="lt-LT" w:bidi="lt-LT"/>
        </w:rPr>
        <w:t xml:space="preserve">               </w:t>
      </w:r>
      <w:r w:rsidR="0041418E" w:rsidRPr="00241AD1">
        <w:rPr>
          <w:rFonts w:ascii="Times New Roman" w:eastAsia="Courier New" w:hAnsi="Times New Roman" w:cs="Times New Roman"/>
          <w:color w:val="000000"/>
          <w:lang w:eastAsia="lt-LT" w:bidi="lt-LT"/>
        </w:rPr>
        <w:t>6</w:t>
      </w:r>
      <w:r w:rsidR="00773B32" w:rsidRPr="00241AD1">
        <w:rPr>
          <w:rFonts w:ascii="Times New Roman" w:eastAsia="Courier New" w:hAnsi="Times New Roman" w:cs="Times New Roman"/>
          <w:color w:val="000000"/>
          <w:lang w:eastAsia="lt-LT" w:bidi="lt-LT"/>
        </w:rPr>
        <w:t>.</w:t>
      </w:r>
      <w:r w:rsidRPr="00241AD1">
        <w:rPr>
          <w:rFonts w:ascii="Times New Roman" w:eastAsia="Courier New" w:hAnsi="Times New Roman" w:cs="Times New Roman"/>
          <w:color w:val="000000"/>
          <w:lang w:eastAsia="lt-LT" w:bidi="lt-LT"/>
        </w:rPr>
        <w:t>12</w:t>
      </w:r>
      <w:r w:rsidR="00773B32" w:rsidRPr="00241AD1">
        <w:rPr>
          <w:rFonts w:ascii="Times New Roman" w:eastAsia="Courier New" w:hAnsi="Times New Roman" w:cs="Times New Roman"/>
          <w:color w:val="000000"/>
          <w:lang w:eastAsia="lt-LT" w:bidi="lt-LT"/>
        </w:rPr>
        <w:t>. Priklausomai nuo suprojektuotų intervalų tarp apšvietimo atramų ir atramų aukščių parinkti nominalų šviestuvų galingumą, pateikiant šviestuvų šviesos srauto diagramas.</w:t>
      </w:r>
    </w:p>
    <w:p w14:paraId="6C3BCEA2" w14:textId="77777777" w:rsidR="00773B32" w:rsidRPr="00241AD1" w:rsidRDefault="009B58F1" w:rsidP="009B58F1">
      <w:pPr>
        <w:pStyle w:val="Betarp"/>
        <w:rPr>
          <w:rFonts w:ascii="Times New Roman" w:eastAsia="Courier New" w:hAnsi="Times New Roman" w:cs="Times New Roman"/>
          <w:color w:val="000000"/>
          <w:lang w:eastAsia="lt-LT" w:bidi="lt-LT"/>
        </w:rPr>
      </w:pPr>
      <w:r w:rsidRPr="00241AD1">
        <w:rPr>
          <w:rFonts w:ascii="Times New Roman" w:eastAsia="Courier New" w:hAnsi="Times New Roman" w:cs="Times New Roman"/>
          <w:color w:val="000000"/>
          <w:lang w:eastAsia="lt-LT" w:bidi="lt-LT"/>
        </w:rPr>
        <w:t xml:space="preserve">                </w:t>
      </w:r>
      <w:r w:rsidR="0041418E" w:rsidRPr="00241AD1">
        <w:rPr>
          <w:rFonts w:ascii="Times New Roman" w:eastAsia="Courier New" w:hAnsi="Times New Roman" w:cs="Times New Roman"/>
          <w:color w:val="000000"/>
          <w:lang w:eastAsia="lt-LT" w:bidi="lt-LT"/>
        </w:rPr>
        <w:t>6</w:t>
      </w:r>
      <w:r w:rsidRPr="00241AD1">
        <w:rPr>
          <w:rFonts w:ascii="Times New Roman" w:eastAsia="Courier New" w:hAnsi="Times New Roman" w:cs="Times New Roman"/>
          <w:color w:val="000000"/>
          <w:lang w:eastAsia="lt-LT" w:bidi="lt-LT"/>
        </w:rPr>
        <w:t>13</w:t>
      </w:r>
      <w:r w:rsidR="00773B32" w:rsidRPr="00241AD1">
        <w:rPr>
          <w:rFonts w:ascii="Times New Roman" w:eastAsia="Courier New" w:hAnsi="Times New Roman" w:cs="Times New Roman"/>
          <w:color w:val="000000"/>
          <w:lang w:eastAsia="lt-LT" w:bidi="lt-LT"/>
        </w:rPr>
        <w:t>. Apšvietimo atramas suprojektuoti pagal Lietuvos standartą LST EN 40-5, turi būti sertifikuotos naudojimui Lietuvoje, metalinės kūginės, padengtos karšto cinkavimo būdu cinko sluoksniu</w:t>
      </w:r>
      <w:r w:rsidR="00C231A2" w:rsidRPr="00241AD1">
        <w:rPr>
          <w:rFonts w:ascii="Times New Roman" w:eastAsia="Courier New" w:hAnsi="Times New Roman" w:cs="Times New Roman"/>
          <w:color w:val="000000"/>
          <w:lang w:eastAsia="lt-LT" w:bidi="lt-LT"/>
        </w:rPr>
        <w:t xml:space="preserve"> ir</w:t>
      </w:r>
      <w:r w:rsidR="00773B32" w:rsidRPr="00241AD1">
        <w:rPr>
          <w:rFonts w:ascii="Times New Roman" w:eastAsia="Courier New" w:hAnsi="Times New Roman" w:cs="Times New Roman"/>
          <w:color w:val="000000"/>
          <w:lang w:eastAsia="lt-LT" w:bidi="lt-LT"/>
        </w:rPr>
        <w:t xml:space="preserve"> komplekte su monolitiniais gelžbetonio</w:t>
      </w:r>
      <w:r w:rsidR="00C231A2" w:rsidRPr="00241AD1">
        <w:rPr>
          <w:rFonts w:ascii="Times New Roman" w:eastAsia="Courier New" w:hAnsi="Times New Roman" w:cs="Times New Roman"/>
          <w:color w:val="000000"/>
          <w:lang w:eastAsia="lt-LT" w:bidi="lt-LT"/>
        </w:rPr>
        <w:t xml:space="preserve"> pamatais,</w:t>
      </w:r>
      <w:r w:rsidR="00773B32" w:rsidRPr="00241AD1">
        <w:rPr>
          <w:rFonts w:ascii="Times New Roman" w:eastAsia="Courier New" w:hAnsi="Times New Roman" w:cs="Times New Roman"/>
          <w:color w:val="000000"/>
          <w:lang w:eastAsia="lt-LT" w:bidi="lt-LT"/>
        </w:rPr>
        <w:t xml:space="preserve"> atramų aukštį ir gembės ilgį parenkant apšviestumo projektavimo metu.</w:t>
      </w:r>
    </w:p>
    <w:p w14:paraId="4D730048" w14:textId="77777777" w:rsidR="00C00714" w:rsidRPr="00241AD1" w:rsidRDefault="008A224E" w:rsidP="009B58F1">
      <w:pPr>
        <w:pStyle w:val="Betarp"/>
        <w:rPr>
          <w:rFonts w:ascii="Times New Roman" w:eastAsia="Courier New" w:hAnsi="Times New Roman" w:cs="Times New Roman"/>
          <w:color w:val="000000"/>
          <w:lang w:eastAsia="lt-LT" w:bidi="lt-LT"/>
        </w:rPr>
      </w:pPr>
      <w:r w:rsidRPr="00241AD1">
        <w:rPr>
          <w:rFonts w:ascii="Times New Roman" w:eastAsia="Courier New" w:hAnsi="Times New Roman" w:cs="Times New Roman"/>
          <w:color w:val="000000"/>
          <w:lang w:eastAsia="lt-LT" w:bidi="lt-LT"/>
        </w:rPr>
        <w:t xml:space="preserve">               6.1</w:t>
      </w:r>
      <w:r w:rsidR="0086577C" w:rsidRPr="00241AD1">
        <w:rPr>
          <w:rFonts w:ascii="Times New Roman" w:eastAsia="Courier New" w:hAnsi="Times New Roman" w:cs="Times New Roman"/>
          <w:color w:val="000000"/>
          <w:lang w:eastAsia="lt-LT" w:bidi="lt-LT"/>
        </w:rPr>
        <w:t>4</w:t>
      </w:r>
      <w:r w:rsidRPr="00241AD1">
        <w:rPr>
          <w:rFonts w:ascii="Times New Roman" w:eastAsia="Courier New" w:hAnsi="Times New Roman" w:cs="Times New Roman"/>
          <w:color w:val="000000"/>
          <w:lang w:eastAsia="lt-LT" w:bidi="lt-LT"/>
        </w:rPr>
        <w:t xml:space="preserve">. </w:t>
      </w:r>
      <w:r w:rsidR="00C00714" w:rsidRPr="00241AD1">
        <w:rPr>
          <w:rFonts w:ascii="Times New Roman" w:eastAsia="Courier New" w:hAnsi="Times New Roman" w:cs="Times New Roman"/>
          <w:color w:val="000000"/>
          <w:lang w:eastAsia="lt-LT" w:bidi="lt-LT"/>
        </w:rPr>
        <w:t>Atlikti statybos kainos skaičiavimus.</w:t>
      </w:r>
    </w:p>
    <w:p w14:paraId="4FDEA57E" w14:textId="77777777" w:rsidR="00754EA6" w:rsidRPr="00241AD1" w:rsidRDefault="00754EA6" w:rsidP="009B58F1">
      <w:pPr>
        <w:pStyle w:val="Betarp"/>
        <w:rPr>
          <w:rFonts w:ascii="Times New Roman" w:eastAsia="Courier New" w:hAnsi="Times New Roman" w:cs="Times New Roman"/>
          <w:color w:val="000000"/>
          <w:lang w:eastAsia="lt-LT" w:bidi="lt-LT"/>
        </w:rPr>
      </w:pPr>
      <w:r w:rsidRPr="00241AD1">
        <w:rPr>
          <w:rFonts w:ascii="Times New Roman" w:eastAsia="Courier New" w:hAnsi="Times New Roman" w:cs="Times New Roman"/>
          <w:color w:val="000000"/>
          <w:lang w:eastAsia="lt-LT" w:bidi="lt-LT"/>
        </w:rPr>
        <w:t xml:space="preserve">               6.1</w:t>
      </w:r>
      <w:r w:rsidR="0086577C" w:rsidRPr="00241AD1">
        <w:rPr>
          <w:rFonts w:ascii="Times New Roman" w:eastAsia="Courier New" w:hAnsi="Times New Roman" w:cs="Times New Roman"/>
          <w:color w:val="000000"/>
          <w:lang w:eastAsia="lt-LT" w:bidi="lt-LT"/>
        </w:rPr>
        <w:t>5</w:t>
      </w:r>
      <w:r w:rsidRPr="00241AD1">
        <w:rPr>
          <w:rFonts w:ascii="Times New Roman" w:eastAsia="Courier New" w:hAnsi="Times New Roman" w:cs="Times New Roman"/>
          <w:color w:val="000000"/>
          <w:lang w:eastAsia="lt-LT" w:bidi="lt-LT"/>
        </w:rPr>
        <w:t>. Paruošti konkursinę rangos darbų ir medžiagų specifikaciją.</w:t>
      </w:r>
    </w:p>
    <w:p w14:paraId="7DA83D92" w14:textId="28054FF9" w:rsidR="00182715" w:rsidRDefault="0086577C" w:rsidP="00182715">
      <w:pPr>
        <w:pStyle w:val="Betarp"/>
        <w:rPr>
          <w:rFonts w:ascii="Times New Roman" w:eastAsia="Courier New" w:hAnsi="Times New Roman" w:cs="Times New Roman"/>
          <w:color w:val="000000"/>
          <w:lang w:eastAsia="lt-LT" w:bidi="lt-LT"/>
        </w:rPr>
      </w:pPr>
      <w:r w:rsidRPr="00241AD1">
        <w:rPr>
          <w:rFonts w:ascii="Times New Roman" w:eastAsia="Courier New" w:hAnsi="Times New Roman" w:cs="Times New Roman"/>
          <w:color w:val="000000"/>
          <w:lang w:eastAsia="lt-LT" w:bidi="lt-LT"/>
        </w:rPr>
        <w:t xml:space="preserve">               7. Paruošti techninio projekto du popierinius egzempliorius ir skaitmeninę versiją</w:t>
      </w:r>
      <w:r w:rsidR="00D96762">
        <w:rPr>
          <w:rFonts w:ascii="Times New Roman" w:eastAsia="Courier New" w:hAnsi="Times New Roman" w:cs="Times New Roman"/>
          <w:color w:val="000000"/>
          <w:lang w:eastAsia="lt-LT" w:bidi="lt-LT"/>
        </w:rPr>
        <w:t>.</w:t>
      </w:r>
    </w:p>
    <w:p w14:paraId="34FA9614" w14:textId="77777777" w:rsidR="00D96762" w:rsidRDefault="00D96762" w:rsidP="00182715">
      <w:pPr>
        <w:pStyle w:val="Betarp"/>
        <w:rPr>
          <w:rFonts w:ascii="Times New Roman" w:eastAsia="Courier New" w:hAnsi="Times New Roman" w:cs="Times New Roman"/>
          <w:color w:val="000000"/>
          <w:lang w:eastAsia="lt-LT" w:bidi="lt-LT"/>
        </w:rPr>
      </w:pPr>
    </w:p>
    <w:p w14:paraId="4C220884" w14:textId="77777777" w:rsidR="00D96762" w:rsidRDefault="00182715" w:rsidP="00182715">
      <w:pPr>
        <w:pStyle w:val="Betarp"/>
        <w:ind w:firstLine="851"/>
        <w:rPr>
          <w:rFonts w:ascii="Times New Roman" w:eastAsia="Times New Roman" w:hAnsi="Times New Roman"/>
          <w:sz w:val="24"/>
          <w:szCs w:val="20"/>
        </w:rPr>
      </w:pPr>
      <w:r>
        <w:rPr>
          <w:rFonts w:ascii="Times New Roman" w:eastAsia="Times New Roman" w:hAnsi="Times New Roman"/>
          <w:sz w:val="24"/>
          <w:szCs w:val="20"/>
        </w:rPr>
        <w:t>8. Aplinkosauginiai reikalavimai gatvių apšvietimo įrangai</w:t>
      </w:r>
      <w:r w:rsidRPr="00182715">
        <w:rPr>
          <w:rFonts w:ascii="Times New Roman" w:eastAsia="Times New Roman" w:hAnsi="Times New Roman"/>
          <w:sz w:val="24"/>
          <w:szCs w:val="20"/>
        </w:rPr>
        <w:t>:</w:t>
      </w:r>
      <w:r>
        <w:rPr>
          <w:rFonts w:ascii="Times New Roman" w:eastAsia="Times New Roman" w:hAnsi="Times New Roman"/>
          <w:sz w:val="24"/>
          <w:szCs w:val="20"/>
        </w:rPr>
        <w:t xml:space="preserve"> </w:t>
      </w:r>
    </w:p>
    <w:p w14:paraId="0EC0A31F" w14:textId="0C5C4DD1" w:rsidR="00182715" w:rsidRPr="00182715" w:rsidRDefault="00C657BC" w:rsidP="00182715">
      <w:pPr>
        <w:pStyle w:val="Betarp"/>
        <w:ind w:firstLine="851"/>
        <w:rPr>
          <w:rFonts w:ascii="Times New Roman" w:eastAsia="Courier New" w:hAnsi="Times New Roman" w:cs="Times New Roman"/>
          <w:color w:val="000000"/>
          <w:lang w:eastAsia="lt-LT" w:bidi="lt-LT"/>
        </w:rPr>
      </w:pPr>
      <w:r w:rsidRPr="00943A25">
        <w:rPr>
          <w:rFonts w:ascii="Times New Roman" w:eastAsia="Times New Roman" w:hAnsi="Times New Roman"/>
        </w:rPr>
        <w:t>r</w:t>
      </w:r>
      <w:r w:rsidR="00182715" w:rsidRPr="00182715">
        <w:rPr>
          <w:rFonts w:ascii="Times New Roman" w:eastAsia="Times New Roman" w:hAnsi="Times New Roman"/>
        </w:rPr>
        <w:t xml:space="preserve">eikalavimai nustatomi </w:t>
      </w:r>
      <w:r w:rsidR="00182715" w:rsidRPr="00182715">
        <w:rPr>
          <w:rFonts w:ascii="Times New Roman" w:eastAsia="Times New Roman" w:hAnsi="Times New Roman"/>
          <w:lang w:eastAsia="lt-LT"/>
        </w:rPr>
        <w:t xml:space="preserve">vadovaujantis </w:t>
      </w:r>
      <w:hyperlink r:id="rId5" w:history="1">
        <w:r w:rsidR="00182715" w:rsidRPr="00182715">
          <w:rPr>
            <w:rFonts w:ascii="Times New Roman" w:eastAsia="Times New Roman" w:hAnsi="Times New Roman"/>
            <w:lang w:eastAsia="lt-LT"/>
          </w:rPr>
          <w:t>Lietuvos Respublikos aplinkos ministro 2011 m. birželio 28 d. įsakymu Nr. D1-508 „Dėl aplinkos apsaugos kriterijų taikymo, vykdant žaliuosius pirkimus, tvarkos aprašo patvirtinimo“</w:t>
        </w:r>
      </w:hyperlink>
      <w:r w:rsidR="00182715" w:rsidRPr="00182715">
        <w:rPr>
          <w:rFonts w:ascii="Times New Roman" w:eastAsia="Times New Roman" w:hAnsi="Times New Roman"/>
          <w:color w:val="000000"/>
        </w:rPr>
        <w:t>4.1 punktu ir 2 priedo XVII skyriaus „Kelių projektavimo paslaugos ir statybos darbai, kelio elementai“ 28.1 papunkči</w:t>
      </w:r>
      <w:r w:rsidR="00182715" w:rsidRPr="00943A25">
        <w:rPr>
          <w:rFonts w:ascii="Times New Roman" w:eastAsia="Times New Roman" w:hAnsi="Times New Roman"/>
          <w:color w:val="000000"/>
        </w:rPr>
        <w:t>u</w:t>
      </w:r>
      <w:r w:rsidR="00182715" w:rsidRPr="00182715">
        <w:rPr>
          <w:rFonts w:ascii="Times New Roman" w:eastAsia="Times New Roman" w:hAnsi="Times New Roman"/>
          <w:color w:val="000000"/>
        </w:rPr>
        <w:t>.</w:t>
      </w:r>
      <w:r w:rsidR="00182715" w:rsidRPr="00182715">
        <w:rPr>
          <w:rFonts w:ascii="Times New Roman" w:eastAsia="Times New Roman" w:hAnsi="Times New Roman"/>
          <w:b/>
          <w:bCs/>
          <w:lang w:eastAsia="lt-LT"/>
        </w:rPr>
        <w:t xml:space="preserve"> </w:t>
      </w:r>
    </w:p>
    <w:p w14:paraId="0F3E8660" w14:textId="77777777" w:rsidR="00182715" w:rsidRPr="00182715" w:rsidRDefault="00182715" w:rsidP="00182715">
      <w:pPr>
        <w:spacing w:after="0" w:line="240" w:lineRule="auto"/>
        <w:ind w:firstLine="851"/>
        <w:jc w:val="both"/>
        <w:rPr>
          <w:rFonts w:ascii="Times New Roman" w:eastAsia="Times New Roman" w:hAnsi="Times New Roman"/>
          <w:color w:val="000000"/>
          <w:lang w:eastAsia="lt-LT"/>
        </w:rPr>
      </w:pPr>
      <w:r w:rsidRPr="00182715">
        <w:rPr>
          <w:rFonts w:ascii="Times New Roman" w:eastAsia="Times New Roman" w:hAnsi="Times New Roman"/>
          <w:color w:val="000000"/>
          <w:lang w:eastAsia="lt-LT"/>
        </w:rPr>
        <w:t>28. Gatvių apšvietimo įranga:</w:t>
      </w:r>
    </w:p>
    <w:p w14:paraId="1F4D2BCF" w14:textId="5231B099" w:rsidR="00182715" w:rsidRPr="00943A25" w:rsidRDefault="00182715" w:rsidP="00182715">
      <w:pPr>
        <w:spacing w:after="0" w:line="240" w:lineRule="auto"/>
        <w:ind w:firstLine="851"/>
        <w:jc w:val="both"/>
        <w:rPr>
          <w:rFonts w:ascii="Times New Roman" w:eastAsia="Times New Roman" w:hAnsi="Times New Roman"/>
          <w:color w:val="000000"/>
          <w:lang w:eastAsia="lt-LT"/>
        </w:rPr>
      </w:pPr>
      <w:bookmarkStart w:id="0" w:name="part_e5f8228ba6b948b498f2c380414bf426"/>
      <w:bookmarkEnd w:id="0"/>
      <w:r w:rsidRPr="00182715">
        <w:rPr>
          <w:rFonts w:ascii="Times New Roman" w:eastAsia="Times New Roman" w:hAnsi="Times New Roman"/>
          <w:color w:val="000000"/>
          <w:lang w:eastAsia="lt-LT"/>
        </w:rPr>
        <w:t>28.1. jeigu perkama LED (angl. </w:t>
      </w:r>
      <w:proofErr w:type="spellStart"/>
      <w:r w:rsidRPr="00182715">
        <w:rPr>
          <w:rFonts w:ascii="Times New Roman" w:eastAsia="Times New Roman" w:hAnsi="Times New Roman"/>
          <w:i/>
          <w:iCs/>
          <w:color w:val="000000"/>
          <w:lang w:eastAsia="lt-LT"/>
        </w:rPr>
        <w:t>Light</w:t>
      </w:r>
      <w:proofErr w:type="spellEnd"/>
      <w:r w:rsidRPr="00182715">
        <w:rPr>
          <w:rFonts w:ascii="Times New Roman" w:eastAsia="Times New Roman" w:hAnsi="Times New Roman"/>
          <w:i/>
          <w:iCs/>
          <w:color w:val="000000"/>
          <w:lang w:eastAsia="lt-LT"/>
        </w:rPr>
        <w:t xml:space="preserve"> </w:t>
      </w:r>
      <w:proofErr w:type="spellStart"/>
      <w:r w:rsidRPr="00182715">
        <w:rPr>
          <w:rFonts w:ascii="Times New Roman" w:eastAsia="Times New Roman" w:hAnsi="Times New Roman"/>
          <w:i/>
          <w:iCs/>
          <w:color w:val="000000"/>
          <w:lang w:eastAsia="lt-LT"/>
        </w:rPr>
        <w:t>Emitting</w:t>
      </w:r>
      <w:proofErr w:type="spellEnd"/>
      <w:r w:rsidRPr="00182715">
        <w:rPr>
          <w:rFonts w:ascii="Times New Roman" w:eastAsia="Times New Roman" w:hAnsi="Times New Roman"/>
          <w:i/>
          <w:iCs/>
          <w:color w:val="000000"/>
          <w:lang w:eastAsia="lt-LT"/>
        </w:rPr>
        <w:t xml:space="preserve"> Diode</w:t>
      </w:r>
      <w:r w:rsidRPr="00182715">
        <w:rPr>
          <w:rFonts w:ascii="Times New Roman" w:eastAsia="Times New Roman" w:hAnsi="Times New Roman"/>
          <w:color w:val="000000"/>
          <w:lang w:eastAsia="lt-LT"/>
        </w:rPr>
        <w:t> – šviesą skleidžiantis diodas) gatvių apšvietimo įranga, ji turi būti 100 proc. (vienetais) LED;</w:t>
      </w:r>
    </w:p>
    <w:p w14:paraId="1CF58840" w14:textId="77777777" w:rsidR="00182715" w:rsidRDefault="00182715" w:rsidP="00811CF1">
      <w:pPr>
        <w:widowControl w:val="0"/>
        <w:spacing w:after="0" w:line="240" w:lineRule="auto"/>
        <w:jc w:val="center"/>
        <w:rPr>
          <w:rFonts w:ascii="Times New Roman" w:hAnsi="Times New Roman"/>
          <w:bCs/>
          <w:sz w:val="20"/>
          <w:szCs w:val="20"/>
          <w:shd w:val="clear" w:color="auto" w:fill="FFFFFF"/>
        </w:rPr>
      </w:pPr>
    </w:p>
    <w:p w14:paraId="5A49164A" w14:textId="6E967438" w:rsidR="00811CF1" w:rsidRDefault="00811CF1" w:rsidP="00811CF1">
      <w:pPr>
        <w:widowControl w:val="0"/>
        <w:spacing w:after="0" w:line="240" w:lineRule="auto"/>
        <w:jc w:val="center"/>
        <w:rPr>
          <w:rFonts w:ascii="Times New Roman" w:hAnsi="Times New Roman"/>
          <w:bCs/>
          <w:sz w:val="20"/>
          <w:szCs w:val="20"/>
          <w:shd w:val="clear" w:color="auto" w:fill="FFFFFF"/>
        </w:rPr>
      </w:pPr>
      <w:r w:rsidRPr="00581B85">
        <w:rPr>
          <w:rFonts w:ascii="Times New Roman" w:hAnsi="Times New Roman"/>
          <w:bCs/>
          <w:sz w:val="20"/>
          <w:szCs w:val="20"/>
          <w:shd w:val="clear" w:color="auto" w:fill="FFFFFF"/>
        </w:rPr>
        <w:t>LED ŠVIESTUVŲ TECHNINĖ SPECIFIKACIJA</w:t>
      </w:r>
    </w:p>
    <w:p w14:paraId="40E8FF95" w14:textId="77777777" w:rsidR="00811CF1" w:rsidRPr="00581B85" w:rsidRDefault="00811CF1" w:rsidP="00811CF1">
      <w:pPr>
        <w:widowControl w:val="0"/>
        <w:spacing w:after="0" w:line="240" w:lineRule="auto"/>
        <w:jc w:val="center"/>
        <w:rPr>
          <w:rFonts w:ascii="Times New Roman" w:hAnsi="Times New Roman"/>
          <w:b/>
          <w:bCs/>
          <w:sz w:val="20"/>
          <w:szCs w:val="20"/>
        </w:rPr>
      </w:pPr>
    </w:p>
    <w:tbl>
      <w:tblPr>
        <w:tblpPr w:leftFromText="180" w:rightFromText="180" w:vertAnchor="text" w:tblpX="192"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
        <w:gridCol w:w="4374"/>
        <w:gridCol w:w="4580"/>
      </w:tblGrid>
      <w:tr w:rsidR="00811CF1" w:rsidRPr="00581B85" w14:paraId="60EFA039" w14:textId="77777777" w:rsidTr="00BE7CBE">
        <w:trPr>
          <w:trHeight w:val="598"/>
        </w:trPr>
        <w:tc>
          <w:tcPr>
            <w:tcW w:w="680" w:type="dxa"/>
            <w:shd w:val="clear" w:color="auto" w:fill="FFFFFF"/>
            <w:vAlign w:val="center"/>
          </w:tcPr>
          <w:p w14:paraId="45A1C3C8" w14:textId="77777777" w:rsidR="00811CF1" w:rsidRPr="00581B85" w:rsidRDefault="00811CF1"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Eil.</w:t>
            </w:r>
          </w:p>
          <w:p w14:paraId="69E0A286" w14:textId="77777777" w:rsidR="00811CF1" w:rsidRPr="00581B85" w:rsidRDefault="00811CF1"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Nr.</w:t>
            </w:r>
          </w:p>
        </w:tc>
        <w:tc>
          <w:tcPr>
            <w:tcW w:w="4374" w:type="dxa"/>
            <w:shd w:val="clear" w:color="auto" w:fill="FFFFFF"/>
            <w:vAlign w:val="center"/>
          </w:tcPr>
          <w:p w14:paraId="69C7EAD5" w14:textId="77777777" w:rsidR="00811CF1" w:rsidRPr="00581B85" w:rsidRDefault="00811CF1"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Šviestuvo parametras</w:t>
            </w:r>
          </w:p>
        </w:tc>
        <w:tc>
          <w:tcPr>
            <w:tcW w:w="4580" w:type="dxa"/>
            <w:shd w:val="clear" w:color="auto" w:fill="FFFFFF"/>
            <w:vAlign w:val="center"/>
          </w:tcPr>
          <w:p w14:paraId="3588ECC2" w14:textId="77777777" w:rsidR="00811CF1" w:rsidRPr="00581B85" w:rsidRDefault="00811CF1"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Būtinas rodiklis</w:t>
            </w:r>
          </w:p>
        </w:tc>
      </w:tr>
      <w:tr w:rsidR="00811CF1" w:rsidRPr="00581B85" w14:paraId="2F7A73FA" w14:textId="77777777" w:rsidTr="00BE7CBE">
        <w:trPr>
          <w:trHeight w:val="259"/>
        </w:trPr>
        <w:tc>
          <w:tcPr>
            <w:tcW w:w="680" w:type="dxa"/>
            <w:shd w:val="clear" w:color="auto" w:fill="FFFFFF"/>
            <w:vAlign w:val="center"/>
          </w:tcPr>
          <w:p w14:paraId="63E28B10"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04FDD549" w14:textId="77777777" w:rsidR="00811CF1" w:rsidRPr="00581B85" w:rsidRDefault="00811CF1"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Maitinimo įtampa</w:t>
            </w:r>
          </w:p>
        </w:tc>
        <w:tc>
          <w:tcPr>
            <w:tcW w:w="4580" w:type="dxa"/>
            <w:shd w:val="clear" w:color="auto" w:fill="FFFFFF"/>
          </w:tcPr>
          <w:p w14:paraId="18EBF749" w14:textId="0D241353" w:rsidR="00811CF1" w:rsidRPr="00581B85" w:rsidRDefault="00CA4B0A" w:rsidP="00BE7CBE">
            <w:pPr>
              <w:widowControl w:val="0"/>
              <w:spacing w:after="0" w:line="240" w:lineRule="auto"/>
              <w:ind w:left="182" w:right="89"/>
              <w:jc w:val="both"/>
              <w:rPr>
                <w:rFonts w:ascii="Times New Roman" w:hAnsi="Times New Roman"/>
                <w:sz w:val="18"/>
                <w:szCs w:val="18"/>
              </w:rPr>
            </w:pPr>
            <w:r>
              <w:rPr>
                <w:rFonts w:ascii="Times New Roman" w:hAnsi="Times New Roman"/>
                <w:color w:val="000000"/>
                <w:sz w:val="18"/>
                <w:szCs w:val="18"/>
              </w:rPr>
              <w:t>230</w:t>
            </w:r>
            <w:r w:rsidR="00811CF1" w:rsidRPr="00581B85">
              <w:rPr>
                <w:rFonts w:ascii="Times New Roman" w:hAnsi="Times New Roman"/>
                <w:color w:val="000000"/>
                <w:sz w:val="18"/>
                <w:szCs w:val="18"/>
              </w:rPr>
              <w:t xml:space="preserve"> VAC</w:t>
            </w:r>
            <w:r>
              <w:rPr>
                <w:rFonts w:ascii="Times New Roman" w:hAnsi="Times New Roman"/>
                <w:color w:val="000000"/>
                <w:sz w:val="18"/>
                <w:szCs w:val="18"/>
              </w:rPr>
              <w:t xml:space="preserve"> ± 10</w:t>
            </w:r>
            <w:r>
              <w:rPr>
                <w:rFonts w:cs="Calibri"/>
                <w:color w:val="000000"/>
                <w:sz w:val="18"/>
                <w:szCs w:val="18"/>
              </w:rPr>
              <w:t>%</w:t>
            </w:r>
          </w:p>
        </w:tc>
      </w:tr>
      <w:tr w:rsidR="00811CF1" w:rsidRPr="00581B85" w14:paraId="26C00534" w14:textId="77777777" w:rsidTr="00BE7CBE">
        <w:trPr>
          <w:trHeight w:val="259"/>
        </w:trPr>
        <w:tc>
          <w:tcPr>
            <w:tcW w:w="680" w:type="dxa"/>
            <w:shd w:val="clear" w:color="auto" w:fill="FFFFFF"/>
            <w:vAlign w:val="center"/>
          </w:tcPr>
          <w:p w14:paraId="07C00A1A"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6D503779" w14:textId="77777777" w:rsidR="00811CF1" w:rsidRPr="00581B85" w:rsidRDefault="00811CF1" w:rsidP="00BE7CBE">
            <w:pPr>
              <w:widowControl w:val="0"/>
              <w:spacing w:after="0" w:line="240" w:lineRule="auto"/>
              <w:ind w:left="68" w:right="192"/>
              <w:jc w:val="both"/>
              <w:rPr>
                <w:rFonts w:ascii="Times New Roman" w:hAnsi="Times New Roman"/>
                <w:sz w:val="18"/>
                <w:szCs w:val="18"/>
              </w:rPr>
            </w:pPr>
            <w:r>
              <w:rPr>
                <w:rFonts w:ascii="Times New Roman" w:hAnsi="Times New Roman"/>
                <w:color w:val="000000"/>
                <w:sz w:val="18"/>
                <w:szCs w:val="18"/>
              </w:rPr>
              <w:t>Komplektacija</w:t>
            </w:r>
          </w:p>
        </w:tc>
        <w:tc>
          <w:tcPr>
            <w:tcW w:w="4580" w:type="dxa"/>
            <w:shd w:val="clear" w:color="auto" w:fill="FFFFFF"/>
          </w:tcPr>
          <w:p w14:paraId="396D075B" w14:textId="77777777" w:rsidR="00811CF1" w:rsidRPr="00581B85" w:rsidRDefault="00811CF1" w:rsidP="00BE7CBE">
            <w:pPr>
              <w:widowControl w:val="0"/>
              <w:spacing w:after="0" w:line="240" w:lineRule="auto"/>
              <w:ind w:left="182" w:right="89"/>
              <w:jc w:val="both"/>
              <w:rPr>
                <w:rFonts w:ascii="Times New Roman" w:hAnsi="Times New Roman"/>
                <w:sz w:val="18"/>
                <w:szCs w:val="18"/>
              </w:rPr>
            </w:pPr>
            <w:r>
              <w:rPr>
                <w:rFonts w:ascii="Times New Roman" w:hAnsi="Times New Roman"/>
                <w:color w:val="000000"/>
                <w:sz w:val="18"/>
                <w:szCs w:val="18"/>
              </w:rPr>
              <w:t>Su visomis montavimui skirtomis medžiagomis</w:t>
            </w:r>
          </w:p>
        </w:tc>
      </w:tr>
      <w:tr w:rsidR="00811CF1" w:rsidRPr="00581B85" w14:paraId="176A0231" w14:textId="77777777" w:rsidTr="00BE7CBE">
        <w:trPr>
          <w:trHeight w:val="259"/>
        </w:trPr>
        <w:tc>
          <w:tcPr>
            <w:tcW w:w="680" w:type="dxa"/>
            <w:shd w:val="clear" w:color="auto" w:fill="FFFFFF"/>
            <w:vAlign w:val="center"/>
          </w:tcPr>
          <w:p w14:paraId="2F9458E2"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6922AA65" w14:textId="77777777" w:rsidR="00811CF1" w:rsidRPr="00581B85" w:rsidRDefault="00811CF1"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Maitinimo įtampos dažnis</w:t>
            </w:r>
          </w:p>
        </w:tc>
        <w:tc>
          <w:tcPr>
            <w:tcW w:w="4580" w:type="dxa"/>
            <w:shd w:val="clear" w:color="auto" w:fill="FFFFFF"/>
          </w:tcPr>
          <w:p w14:paraId="71EFCBCA" w14:textId="77777777" w:rsidR="00811CF1" w:rsidRPr="00581B85" w:rsidRDefault="00811CF1"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color w:val="000000"/>
                <w:sz w:val="18"/>
                <w:szCs w:val="18"/>
              </w:rPr>
              <w:t>50 Hz</w:t>
            </w:r>
          </w:p>
        </w:tc>
      </w:tr>
      <w:tr w:rsidR="00811CF1" w:rsidRPr="00581B85" w14:paraId="02ABCB8F" w14:textId="77777777" w:rsidTr="00BE7CBE">
        <w:trPr>
          <w:trHeight w:val="259"/>
        </w:trPr>
        <w:tc>
          <w:tcPr>
            <w:tcW w:w="680" w:type="dxa"/>
            <w:shd w:val="clear" w:color="auto" w:fill="FFFFFF"/>
            <w:vAlign w:val="center"/>
          </w:tcPr>
          <w:p w14:paraId="58E2C460"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0E948805" w14:textId="77777777" w:rsidR="00811CF1" w:rsidRPr="00581B85" w:rsidRDefault="00811CF1"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 xml:space="preserve">Galingumas </w:t>
            </w:r>
          </w:p>
        </w:tc>
        <w:tc>
          <w:tcPr>
            <w:tcW w:w="4580" w:type="dxa"/>
            <w:shd w:val="clear" w:color="auto" w:fill="FFFFFF"/>
          </w:tcPr>
          <w:p w14:paraId="7332E5EE" w14:textId="77777777" w:rsidR="00811CF1" w:rsidRPr="00581B85" w:rsidRDefault="00811CF1" w:rsidP="00BE7CBE">
            <w:pPr>
              <w:widowControl w:val="0"/>
              <w:spacing w:after="0" w:line="240" w:lineRule="auto"/>
              <w:ind w:left="182" w:right="89"/>
              <w:jc w:val="both"/>
              <w:rPr>
                <w:rFonts w:ascii="Times New Roman" w:hAnsi="Times New Roman"/>
                <w:b/>
                <w:i/>
                <w:sz w:val="18"/>
                <w:szCs w:val="18"/>
              </w:rPr>
            </w:pPr>
            <w:r w:rsidRPr="00581B85">
              <w:rPr>
                <w:rFonts w:ascii="Times New Roman" w:hAnsi="Times New Roman"/>
                <w:b/>
                <w:i/>
                <w:sz w:val="18"/>
                <w:szCs w:val="18"/>
              </w:rPr>
              <w:t>projektinis</w:t>
            </w:r>
          </w:p>
        </w:tc>
      </w:tr>
      <w:tr w:rsidR="00811CF1" w:rsidRPr="00581B85" w14:paraId="20A1A274" w14:textId="77777777" w:rsidTr="00BE7CBE">
        <w:trPr>
          <w:trHeight w:val="259"/>
        </w:trPr>
        <w:tc>
          <w:tcPr>
            <w:tcW w:w="680" w:type="dxa"/>
            <w:shd w:val="clear" w:color="auto" w:fill="FFFFFF"/>
            <w:vAlign w:val="center"/>
          </w:tcPr>
          <w:p w14:paraId="13ACD63D"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68A398DC" w14:textId="77777777" w:rsidR="00811CF1" w:rsidRPr="00581B85" w:rsidRDefault="00811CF1"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color w:val="000000"/>
                <w:sz w:val="18"/>
                <w:szCs w:val="18"/>
              </w:rPr>
              <w:t>Galios faktorius (neprigesinus)</w:t>
            </w:r>
          </w:p>
        </w:tc>
        <w:tc>
          <w:tcPr>
            <w:tcW w:w="4580" w:type="dxa"/>
            <w:shd w:val="clear" w:color="auto" w:fill="FFFFFF"/>
          </w:tcPr>
          <w:p w14:paraId="672C1154" w14:textId="77777777" w:rsidR="00811CF1" w:rsidRPr="00581B85" w:rsidRDefault="00811CF1" w:rsidP="00BE7CBE">
            <w:pPr>
              <w:widowControl w:val="0"/>
              <w:spacing w:after="0" w:line="240" w:lineRule="auto"/>
              <w:ind w:left="182" w:right="89"/>
              <w:jc w:val="both"/>
              <w:rPr>
                <w:rFonts w:ascii="Times New Roman" w:hAnsi="Times New Roman"/>
                <w:color w:val="000000"/>
                <w:sz w:val="18"/>
                <w:szCs w:val="18"/>
              </w:rPr>
            </w:pPr>
            <w:r w:rsidRPr="00581B85">
              <w:rPr>
                <w:rFonts w:ascii="Times New Roman" w:hAnsi="Times New Roman"/>
                <w:color w:val="000000"/>
                <w:sz w:val="18"/>
                <w:szCs w:val="18"/>
              </w:rPr>
              <w:t>Ne mažesnis nei 0,9</w:t>
            </w:r>
            <w:r>
              <w:rPr>
                <w:rFonts w:ascii="Times New Roman" w:hAnsi="Times New Roman"/>
                <w:color w:val="000000"/>
                <w:sz w:val="18"/>
                <w:szCs w:val="18"/>
              </w:rPr>
              <w:t>0</w:t>
            </w:r>
          </w:p>
        </w:tc>
      </w:tr>
      <w:tr w:rsidR="00811CF1" w:rsidRPr="00581B85" w14:paraId="6E3177F3" w14:textId="77777777" w:rsidTr="00BE7CBE">
        <w:trPr>
          <w:trHeight w:val="259"/>
        </w:trPr>
        <w:tc>
          <w:tcPr>
            <w:tcW w:w="680" w:type="dxa"/>
            <w:shd w:val="clear" w:color="auto" w:fill="FFFFFF"/>
            <w:vAlign w:val="center"/>
          </w:tcPr>
          <w:p w14:paraId="73E1F4EF"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3E7E68E3" w14:textId="77777777" w:rsidR="00811CF1" w:rsidRPr="00581B85" w:rsidRDefault="00811CF1"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Elektrosaugos klasė</w:t>
            </w:r>
          </w:p>
        </w:tc>
        <w:tc>
          <w:tcPr>
            <w:tcW w:w="4580" w:type="dxa"/>
            <w:shd w:val="clear" w:color="auto" w:fill="FFFFFF"/>
          </w:tcPr>
          <w:p w14:paraId="128AB43E" w14:textId="77777777" w:rsidR="00811CF1" w:rsidRPr="00581B85" w:rsidRDefault="00811CF1"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color w:val="000000"/>
                <w:sz w:val="18"/>
                <w:szCs w:val="18"/>
              </w:rPr>
              <w:t>II pagal EN 60598</w:t>
            </w:r>
          </w:p>
        </w:tc>
      </w:tr>
      <w:tr w:rsidR="00811CF1" w:rsidRPr="00581B85" w14:paraId="39731993" w14:textId="77777777" w:rsidTr="00BE7CBE">
        <w:trPr>
          <w:trHeight w:val="259"/>
        </w:trPr>
        <w:tc>
          <w:tcPr>
            <w:tcW w:w="680" w:type="dxa"/>
            <w:shd w:val="clear" w:color="auto" w:fill="FFFFFF"/>
            <w:vAlign w:val="center"/>
          </w:tcPr>
          <w:p w14:paraId="7AD3A5C7"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248BB0EA" w14:textId="77777777" w:rsidR="00811CF1" w:rsidRPr="00581B85" w:rsidRDefault="00811CF1"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color w:val="000000"/>
                <w:sz w:val="18"/>
                <w:szCs w:val="18"/>
              </w:rPr>
              <w:t xml:space="preserve">Bendras kuriamas šviesos srautas </w:t>
            </w:r>
          </w:p>
        </w:tc>
        <w:tc>
          <w:tcPr>
            <w:tcW w:w="4580" w:type="dxa"/>
            <w:shd w:val="clear" w:color="auto" w:fill="FFFFFF"/>
          </w:tcPr>
          <w:p w14:paraId="1E0ED0F5" w14:textId="77777777" w:rsidR="00811CF1" w:rsidRPr="00581B85" w:rsidRDefault="00811CF1" w:rsidP="00BE7CBE">
            <w:pPr>
              <w:widowControl w:val="0"/>
              <w:spacing w:after="0" w:line="240" w:lineRule="auto"/>
              <w:ind w:left="182" w:right="89"/>
              <w:jc w:val="both"/>
              <w:rPr>
                <w:rFonts w:ascii="Times New Roman" w:hAnsi="Times New Roman"/>
                <w:b/>
                <w:i/>
                <w:color w:val="000000"/>
                <w:sz w:val="18"/>
                <w:szCs w:val="18"/>
              </w:rPr>
            </w:pPr>
            <w:r w:rsidRPr="00581B85">
              <w:rPr>
                <w:rFonts w:ascii="Times New Roman" w:hAnsi="Times New Roman"/>
                <w:b/>
                <w:i/>
                <w:color w:val="000000"/>
                <w:sz w:val="18"/>
                <w:szCs w:val="18"/>
              </w:rPr>
              <w:t>projektinis</w:t>
            </w:r>
          </w:p>
        </w:tc>
      </w:tr>
      <w:tr w:rsidR="00811CF1" w:rsidRPr="00581B85" w14:paraId="1D976C40" w14:textId="77777777" w:rsidTr="00BE7CBE">
        <w:trPr>
          <w:trHeight w:val="259"/>
        </w:trPr>
        <w:tc>
          <w:tcPr>
            <w:tcW w:w="680" w:type="dxa"/>
            <w:shd w:val="clear" w:color="auto" w:fill="FFFFFF"/>
            <w:vAlign w:val="center"/>
          </w:tcPr>
          <w:p w14:paraId="0FA8FCB0"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60F2AF12" w14:textId="77777777" w:rsidR="00811CF1" w:rsidRPr="00581B85" w:rsidRDefault="00811CF1"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Diodų šviesos srauto efektyvumas</w:t>
            </w:r>
          </w:p>
        </w:tc>
        <w:tc>
          <w:tcPr>
            <w:tcW w:w="4580" w:type="dxa"/>
            <w:shd w:val="clear" w:color="auto" w:fill="FFFFFF"/>
          </w:tcPr>
          <w:p w14:paraId="59333C26" w14:textId="77777777" w:rsidR="00811CF1" w:rsidRPr="00581B85" w:rsidRDefault="00811CF1"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Ne mažiau 1</w:t>
            </w:r>
            <w:r>
              <w:rPr>
                <w:rFonts w:ascii="Times New Roman" w:hAnsi="Times New Roman"/>
                <w:sz w:val="18"/>
                <w:szCs w:val="18"/>
              </w:rPr>
              <w:t>4</w:t>
            </w:r>
            <w:r w:rsidRPr="00581B85">
              <w:rPr>
                <w:rFonts w:ascii="Times New Roman" w:hAnsi="Times New Roman"/>
                <w:sz w:val="18"/>
                <w:szCs w:val="18"/>
              </w:rPr>
              <w:t xml:space="preserve">0 </w:t>
            </w:r>
            <w:proofErr w:type="spellStart"/>
            <w:r w:rsidRPr="00581B85">
              <w:rPr>
                <w:rFonts w:ascii="Times New Roman" w:hAnsi="Times New Roman"/>
                <w:sz w:val="18"/>
                <w:szCs w:val="18"/>
              </w:rPr>
              <w:t>lm</w:t>
            </w:r>
            <w:proofErr w:type="spellEnd"/>
            <w:r w:rsidRPr="00581B85">
              <w:rPr>
                <w:rFonts w:ascii="Times New Roman" w:hAnsi="Times New Roman"/>
                <w:sz w:val="18"/>
                <w:szCs w:val="18"/>
              </w:rPr>
              <w:t>/W</w:t>
            </w:r>
          </w:p>
        </w:tc>
      </w:tr>
      <w:tr w:rsidR="00811CF1" w:rsidRPr="00581B85" w14:paraId="0B0D99E2" w14:textId="77777777" w:rsidTr="00BE7CBE">
        <w:trPr>
          <w:trHeight w:val="259"/>
        </w:trPr>
        <w:tc>
          <w:tcPr>
            <w:tcW w:w="680" w:type="dxa"/>
            <w:shd w:val="clear" w:color="auto" w:fill="FFFFFF"/>
            <w:vAlign w:val="center"/>
          </w:tcPr>
          <w:p w14:paraId="5520A30C"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601BEE5B" w14:textId="77777777" w:rsidR="00811CF1" w:rsidRPr="00581B85" w:rsidRDefault="00811CF1"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Spalvos temperatūra gatvės apšvietimui</w:t>
            </w:r>
          </w:p>
        </w:tc>
        <w:tc>
          <w:tcPr>
            <w:tcW w:w="4580" w:type="dxa"/>
            <w:shd w:val="clear" w:color="auto" w:fill="FFFFFF"/>
          </w:tcPr>
          <w:p w14:paraId="2A940196" w14:textId="77777777" w:rsidR="00811CF1" w:rsidRPr="00581B85" w:rsidRDefault="00811CF1"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 xml:space="preserve">4000K </w:t>
            </w:r>
          </w:p>
        </w:tc>
      </w:tr>
      <w:tr w:rsidR="00811CF1" w:rsidRPr="00581B85" w14:paraId="5B53F598" w14:textId="77777777" w:rsidTr="00BE7CBE">
        <w:trPr>
          <w:trHeight w:val="266"/>
        </w:trPr>
        <w:tc>
          <w:tcPr>
            <w:tcW w:w="680" w:type="dxa"/>
            <w:shd w:val="clear" w:color="auto" w:fill="FFFFFF"/>
            <w:vAlign w:val="center"/>
          </w:tcPr>
          <w:p w14:paraId="23D52408"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42D411D6" w14:textId="77777777" w:rsidR="00811CF1" w:rsidRPr="00581B85" w:rsidRDefault="00811CF1"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w:t>
            </w:r>
            <w:r w:rsidRPr="00581B85">
              <w:rPr>
                <w:rFonts w:ascii="Times New Roman" w:eastAsia="Courier New" w:hAnsi="Times New Roman"/>
                <w:color w:val="000000"/>
                <w:sz w:val="18"/>
                <w:szCs w:val="18"/>
                <w:lang w:eastAsia="lt-LT"/>
              </w:rPr>
              <w:t>Apšvietimo kampas, laipsn</w:t>
            </w:r>
            <w:r>
              <w:rPr>
                <w:rFonts w:ascii="Times New Roman" w:eastAsia="Courier New" w:hAnsi="Times New Roman"/>
                <w:color w:val="000000"/>
                <w:sz w:val="18"/>
                <w:szCs w:val="18"/>
                <w:lang w:eastAsia="lt-LT"/>
              </w:rPr>
              <w:t>iais</w:t>
            </w:r>
            <w:r w:rsidRPr="00581B85">
              <w:rPr>
                <w:rFonts w:ascii="Times New Roman" w:eastAsia="Courier New" w:hAnsi="Times New Roman"/>
                <w:color w:val="000000"/>
                <w:sz w:val="18"/>
                <w:szCs w:val="18"/>
                <w:lang w:eastAsia="lt-LT"/>
              </w:rPr>
              <w:t>.</w:t>
            </w:r>
          </w:p>
        </w:tc>
        <w:tc>
          <w:tcPr>
            <w:tcW w:w="4580" w:type="dxa"/>
            <w:shd w:val="clear" w:color="auto" w:fill="FFFFFF"/>
          </w:tcPr>
          <w:p w14:paraId="5CBD0ACB" w14:textId="77777777" w:rsidR="00811CF1" w:rsidRPr="00581B85" w:rsidRDefault="00811CF1" w:rsidP="00BE7CBE">
            <w:pPr>
              <w:widowControl w:val="0"/>
              <w:spacing w:after="0" w:line="240" w:lineRule="auto"/>
              <w:ind w:left="170" w:right="113"/>
              <w:rPr>
                <w:rFonts w:ascii="Courier New" w:eastAsia="Courier New" w:hAnsi="Courier New" w:cs="Courier New"/>
                <w:b/>
                <w:color w:val="000000"/>
                <w:sz w:val="18"/>
                <w:szCs w:val="18"/>
                <w:lang w:eastAsia="lt-LT"/>
              </w:rPr>
            </w:pPr>
            <w:r w:rsidRPr="00581B85">
              <w:rPr>
                <w:rFonts w:ascii="Times New Roman" w:eastAsia="Courier New" w:hAnsi="Times New Roman"/>
                <w:b/>
                <w:i/>
                <w:color w:val="000000"/>
                <w:sz w:val="18"/>
                <w:szCs w:val="18"/>
                <w:lang w:eastAsia="lt-LT"/>
              </w:rPr>
              <w:t>projektinis</w:t>
            </w:r>
          </w:p>
        </w:tc>
      </w:tr>
      <w:tr w:rsidR="00811CF1" w:rsidRPr="00581B85" w14:paraId="173F0C2A" w14:textId="77777777" w:rsidTr="00BE7CBE">
        <w:trPr>
          <w:trHeight w:val="266"/>
        </w:trPr>
        <w:tc>
          <w:tcPr>
            <w:tcW w:w="680" w:type="dxa"/>
            <w:shd w:val="clear" w:color="auto" w:fill="FFFFFF"/>
            <w:vAlign w:val="center"/>
          </w:tcPr>
          <w:p w14:paraId="3F01BEFB"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41087934" w14:textId="77777777" w:rsidR="00811CF1" w:rsidRPr="00581B85" w:rsidRDefault="00811CF1"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w:t>
            </w:r>
            <w:r w:rsidRPr="00581B85">
              <w:rPr>
                <w:rFonts w:ascii="Times New Roman" w:eastAsia="Courier New" w:hAnsi="Times New Roman"/>
                <w:color w:val="000000"/>
                <w:sz w:val="18"/>
                <w:szCs w:val="18"/>
                <w:lang w:eastAsia="lt-LT"/>
              </w:rPr>
              <w:t>Šviestuvo šviesos stiprio kreivė</w:t>
            </w:r>
          </w:p>
        </w:tc>
        <w:tc>
          <w:tcPr>
            <w:tcW w:w="4580" w:type="dxa"/>
            <w:shd w:val="clear" w:color="auto" w:fill="FFFFFF"/>
          </w:tcPr>
          <w:p w14:paraId="7D1E8772" w14:textId="77777777" w:rsidR="00811CF1" w:rsidRPr="00581B85" w:rsidRDefault="00811CF1" w:rsidP="00BE7CBE">
            <w:pPr>
              <w:widowControl w:val="0"/>
              <w:spacing w:after="0" w:line="240" w:lineRule="auto"/>
              <w:ind w:left="170" w:right="113"/>
              <w:rPr>
                <w:rFonts w:ascii="Courier New" w:eastAsia="Courier New" w:hAnsi="Courier New" w:cs="Courier New"/>
                <w:b/>
                <w:color w:val="000000"/>
                <w:sz w:val="18"/>
                <w:szCs w:val="18"/>
                <w:lang w:eastAsia="lt-LT"/>
              </w:rPr>
            </w:pPr>
            <w:r w:rsidRPr="00581B85">
              <w:rPr>
                <w:rFonts w:ascii="Times New Roman" w:eastAsia="Courier New" w:hAnsi="Times New Roman"/>
                <w:b/>
                <w:i/>
                <w:color w:val="000000"/>
                <w:sz w:val="18"/>
                <w:szCs w:val="18"/>
                <w:lang w:eastAsia="lt-LT"/>
              </w:rPr>
              <w:t>projektinis</w:t>
            </w:r>
          </w:p>
        </w:tc>
      </w:tr>
      <w:tr w:rsidR="00811CF1" w:rsidRPr="00581B85" w14:paraId="28D0765D" w14:textId="77777777" w:rsidTr="00BE7CBE">
        <w:trPr>
          <w:trHeight w:val="266"/>
        </w:trPr>
        <w:tc>
          <w:tcPr>
            <w:tcW w:w="680" w:type="dxa"/>
            <w:shd w:val="clear" w:color="auto" w:fill="FFFFFF"/>
            <w:vAlign w:val="center"/>
          </w:tcPr>
          <w:p w14:paraId="68C26286"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044AA286" w14:textId="77777777" w:rsidR="00811CF1" w:rsidRPr="00581B85" w:rsidRDefault="00811CF1"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 xml:space="preserve">Šviestuvo korpusas </w:t>
            </w:r>
          </w:p>
        </w:tc>
        <w:tc>
          <w:tcPr>
            <w:tcW w:w="4580" w:type="dxa"/>
            <w:shd w:val="clear" w:color="auto" w:fill="FFFFFF"/>
          </w:tcPr>
          <w:p w14:paraId="3E499B1D" w14:textId="77777777" w:rsidR="00811CF1" w:rsidRPr="00581B85" w:rsidRDefault="00811CF1" w:rsidP="00BE7CBE">
            <w:pPr>
              <w:widowControl w:val="0"/>
              <w:spacing w:after="0" w:line="240" w:lineRule="auto"/>
              <w:ind w:left="182" w:right="89"/>
              <w:jc w:val="both"/>
              <w:rPr>
                <w:rFonts w:ascii="Times New Roman" w:hAnsi="Times New Roman"/>
                <w:sz w:val="18"/>
                <w:szCs w:val="18"/>
              </w:rPr>
            </w:pPr>
            <w:r w:rsidRPr="00C54A4A">
              <w:rPr>
                <w:rFonts w:ascii="Times New Roman" w:hAnsi="Times New Roman"/>
                <w:sz w:val="18"/>
                <w:szCs w:val="18"/>
                <w:lang w:eastAsia="lt-LT"/>
              </w:rPr>
              <w:t xml:space="preserve">Konstrukcija modulinė, optinė dalis ir elektrinė dalis  sumontuotos atskiruose moduliuose, atskirtose fizine pertvara. </w:t>
            </w:r>
            <w:r>
              <w:rPr>
                <w:rFonts w:ascii="Times New Roman" w:hAnsi="Times New Roman"/>
                <w:sz w:val="18"/>
                <w:szCs w:val="18"/>
                <w:lang w:eastAsia="lt-LT"/>
              </w:rPr>
              <w:t>Korpusas a</w:t>
            </w:r>
            <w:r w:rsidRPr="00C54A4A">
              <w:rPr>
                <w:rFonts w:ascii="Times New Roman" w:hAnsi="Times New Roman"/>
                <w:sz w:val="18"/>
                <w:szCs w:val="18"/>
              </w:rPr>
              <w:t xml:space="preserve">liuminis, </w:t>
            </w:r>
            <w:proofErr w:type="spellStart"/>
            <w:r w:rsidRPr="00C54A4A">
              <w:rPr>
                <w:rFonts w:ascii="Times New Roman" w:hAnsi="Times New Roman"/>
                <w:sz w:val="18"/>
                <w:szCs w:val="18"/>
              </w:rPr>
              <w:t>polikarbonatas</w:t>
            </w:r>
            <w:proofErr w:type="spellEnd"/>
            <w:r>
              <w:rPr>
                <w:rFonts w:ascii="Times New Roman" w:hAnsi="Times New Roman"/>
                <w:sz w:val="18"/>
                <w:szCs w:val="18"/>
              </w:rPr>
              <w:t xml:space="preserve"> atsparus UV spinduliams</w:t>
            </w:r>
            <w:r w:rsidRPr="00C54A4A">
              <w:rPr>
                <w:rFonts w:ascii="Times New Roman" w:hAnsi="Times New Roman"/>
                <w:sz w:val="18"/>
                <w:szCs w:val="18"/>
              </w:rPr>
              <w:t>, plienas su polimeriniu padengimu. Maitinimo šaltinio dalis atidaroma ir uždaroma be įrankių nenuimant šviestuvo, apsauga nuo lašelių</w:t>
            </w:r>
            <w:r>
              <w:rPr>
                <w:rFonts w:ascii="Times New Roman" w:hAnsi="Times New Roman"/>
                <w:sz w:val="18"/>
                <w:szCs w:val="18"/>
              </w:rPr>
              <w:t xml:space="preserve"> </w:t>
            </w:r>
            <w:r w:rsidRPr="00C54A4A">
              <w:rPr>
                <w:rFonts w:ascii="Times New Roman" w:hAnsi="Times New Roman"/>
                <w:sz w:val="18"/>
                <w:szCs w:val="18"/>
              </w:rPr>
              <w:t>(kondensato) susidarymo šviestuvo viduje.</w:t>
            </w:r>
            <w:r>
              <w:rPr>
                <w:rFonts w:ascii="Times New Roman" w:hAnsi="Times New Roman"/>
                <w:sz w:val="18"/>
                <w:szCs w:val="18"/>
              </w:rPr>
              <w:t xml:space="preserve"> Korpuso spalva šviesiai pilka RAL7035. Reguliavimas -20°+20°, žingsnis 5°, tinka 48-60 mm atramai ar gembei.</w:t>
            </w:r>
          </w:p>
        </w:tc>
      </w:tr>
      <w:tr w:rsidR="00811CF1" w:rsidRPr="00581B85" w14:paraId="643FE2D4" w14:textId="77777777" w:rsidTr="00BE7CBE">
        <w:trPr>
          <w:trHeight w:val="266"/>
        </w:trPr>
        <w:tc>
          <w:tcPr>
            <w:tcW w:w="680" w:type="dxa"/>
            <w:shd w:val="clear" w:color="auto" w:fill="FFFFFF"/>
            <w:vAlign w:val="center"/>
          </w:tcPr>
          <w:p w14:paraId="6059848E"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653F3352" w14:textId="77777777" w:rsidR="00811CF1" w:rsidRPr="00581B85" w:rsidRDefault="00811CF1"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sz w:val="18"/>
                <w:szCs w:val="18"/>
              </w:rPr>
              <w:t>Apsauga nuo aplinkos poveikio</w:t>
            </w:r>
          </w:p>
        </w:tc>
        <w:tc>
          <w:tcPr>
            <w:tcW w:w="4580" w:type="dxa"/>
            <w:shd w:val="clear" w:color="auto" w:fill="FFFFFF"/>
          </w:tcPr>
          <w:p w14:paraId="44A0B4AB" w14:textId="77777777" w:rsidR="00811CF1" w:rsidRPr="00581B85" w:rsidRDefault="00811CF1" w:rsidP="00BE7CBE">
            <w:pPr>
              <w:widowControl w:val="0"/>
              <w:spacing w:after="0" w:line="240" w:lineRule="auto"/>
              <w:ind w:left="182" w:right="89"/>
              <w:jc w:val="both"/>
              <w:rPr>
                <w:rFonts w:ascii="Times New Roman" w:hAnsi="Times New Roman"/>
                <w:color w:val="000000"/>
                <w:sz w:val="18"/>
                <w:szCs w:val="18"/>
              </w:rPr>
            </w:pPr>
            <w:r w:rsidRPr="00581B85">
              <w:rPr>
                <w:rFonts w:ascii="Times New Roman" w:hAnsi="Times New Roman"/>
                <w:sz w:val="18"/>
                <w:szCs w:val="18"/>
              </w:rPr>
              <w:t>ne blogiau IP66</w:t>
            </w:r>
          </w:p>
        </w:tc>
      </w:tr>
      <w:tr w:rsidR="00811CF1" w:rsidRPr="00581B85" w14:paraId="235D4486" w14:textId="77777777" w:rsidTr="00BE7CBE">
        <w:trPr>
          <w:trHeight w:val="266"/>
        </w:trPr>
        <w:tc>
          <w:tcPr>
            <w:tcW w:w="680" w:type="dxa"/>
            <w:shd w:val="clear" w:color="auto" w:fill="FFFFFF"/>
            <w:vAlign w:val="center"/>
          </w:tcPr>
          <w:p w14:paraId="01EDCFA3"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1B4353EB" w14:textId="77777777" w:rsidR="00811CF1" w:rsidRPr="00581B85" w:rsidRDefault="00811CF1"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sz w:val="18"/>
                <w:szCs w:val="18"/>
              </w:rPr>
              <w:t>Apsauga nuo smūgių</w:t>
            </w:r>
          </w:p>
        </w:tc>
        <w:tc>
          <w:tcPr>
            <w:tcW w:w="4580" w:type="dxa"/>
            <w:shd w:val="clear" w:color="auto" w:fill="FFFFFF"/>
          </w:tcPr>
          <w:p w14:paraId="00F71E97" w14:textId="77777777" w:rsidR="00811CF1" w:rsidRPr="00581B85" w:rsidRDefault="00811CF1" w:rsidP="00BE7CBE">
            <w:pPr>
              <w:widowControl w:val="0"/>
              <w:spacing w:after="0" w:line="240" w:lineRule="auto"/>
              <w:ind w:left="182" w:right="89"/>
              <w:jc w:val="both"/>
              <w:rPr>
                <w:rFonts w:ascii="Times New Roman" w:hAnsi="Times New Roman"/>
                <w:color w:val="000000"/>
                <w:sz w:val="18"/>
                <w:szCs w:val="18"/>
              </w:rPr>
            </w:pPr>
            <w:r>
              <w:rPr>
                <w:rFonts w:ascii="Times New Roman" w:hAnsi="Times New Roman"/>
                <w:sz w:val="18"/>
                <w:szCs w:val="18"/>
              </w:rPr>
              <w:t>ne blogiau  IK09</w:t>
            </w:r>
            <w:r w:rsidRPr="00581B85">
              <w:rPr>
                <w:rFonts w:ascii="Times New Roman" w:hAnsi="Times New Roman"/>
                <w:sz w:val="18"/>
                <w:szCs w:val="18"/>
              </w:rPr>
              <w:t xml:space="preserve"> </w:t>
            </w:r>
          </w:p>
        </w:tc>
      </w:tr>
      <w:tr w:rsidR="00811CF1" w:rsidRPr="00581B85" w14:paraId="13B5796E" w14:textId="77777777" w:rsidTr="00BE7CBE">
        <w:trPr>
          <w:trHeight w:val="266"/>
        </w:trPr>
        <w:tc>
          <w:tcPr>
            <w:tcW w:w="680" w:type="dxa"/>
            <w:shd w:val="clear" w:color="auto" w:fill="FFFFFF"/>
            <w:vAlign w:val="center"/>
          </w:tcPr>
          <w:p w14:paraId="4C1A8EF7"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31EB673F" w14:textId="77777777" w:rsidR="00811CF1" w:rsidRPr="00581B85" w:rsidRDefault="00811CF1"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 xml:space="preserve">Minimalus šviestuvo eksploatacijos laikas </w:t>
            </w:r>
          </w:p>
        </w:tc>
        <w:tc>
          <w:tcPr>
            <w:tcW w:w="4580" w:type="dxa"/>
            <w:shd w:val="clear" w:color="auto" w:fill="FFFFFF"/>
          </w:tcPr>
          <w:p w14:paraId="2EE49F06" w14:textId="77777777" w:rsidR="00811CF1" w:rsidRPr="00581B85" w:rsidRDefault="00811CF1"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ne mažiau 100.000 valandų</w:t>
            </w:r>
            <w:r w:rsidRPr="00581B85">
              <w:rPr>
                <w:rFonts w:ascii="Arial" w:hAnsi="Arial"/>
                <w:b/>
                <w:bCs/>
                <w:color w:val="000000"/>
                <w:spacing w:val="20"/>
                <w:sz w:val="18"/>
                <w:szCs w:val="18"/>
                <w:shd w:val="clear" w:color="auto" w:fill="FFFFFF"/>
              </w:rPr>
              <w:t xml:space="preserve"> </w:t>
            </w:r>
          </w:p>
        </w:tc>
      </w:tr>
      <w:tr w:rsidR="00811CF1" w:rsidRPr="00581B85" w14:paraId="49EF998C" w14:textId="77777777" w:rsidTr="00BE7CBE">
        <w:trPr>
          <w:trHeight w:val="53"/>
        </w:trPr>
        <w:tc>
          <w:tcPr>
            <w:tcW w:w="680" w:type="dxa"/>
            <w:shd w:val="clear" w:color="auto" w:fill="FFFFFF"/>
            <w:vAlign w:val="center"/>
          </w:tcPr>
          <w:p w14:paraId="3400390B"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07992ACC" w14:textId="77777777" w:rsidR="00811CF1" w:rsidRPr="00581B85" w:rsidRDefault="00811CF1" w:rsidP="00BE7CBE">
            <w:pPr>
              <w:spacing w:after="0" w:line="240" w:lineRule="auto"/>
              <w:ind w:left="68"/>
              <w:rPr>
                <w:rFonts w:ascii="Times New Roman" w:eastAsia="Times New Roman" w:hAnsi="Times New Roman"/>
                <w:sz w:val="18"/>
                <w:szCs w:val="18"/>
              </w:rPr>
            </w:pPr>
            <w:r w:rsidRPr="00581B85">
              <w:rPr>
                <w:rFonts w:ascii="Times New Roman" w:eastAsia="Times New Roman" w:hAnsi="Times New Roman"/>
                <w:sz w:val="18"/>
                <w:szCs w:val="18"/>
              </w:rPr>
              <w:t>Šviestuvų sertifikatai</w:t>
            </w:r>
          </w:p>
        </w:tc>
        <w:tc>
          <w:tcPr>
            <w:tcW w:w="4580" w:type="dxa"/>
            <w:shd w:val="clear" w:color="auto" w:fill="FFFFFF"/>
            <w:vAlign w:val="center"/>
          </w:tcPr>
          <w:p w14:paraId="1A0B98BF" w14:textId="77777777" w:rsidR="00811CF1" w:rsidRPr="00581B85" w:rsidRDefault="00811CF1" w:rsidP="00BE7CBE">
            <w:pPr>
              <w:spacing w:after="0" w:line="240" w:lineRule="auto"/>
              <w:ind w:left="181" w:right="89"/>
              <w:rPr>
                <w:rFonts w:ascii="Times New Roman" w:eastAsia="Times New Roman" w:hAnsi="Times New Roman"/>
                <w:sz w:val="18"/>
                <w:szCs w:val="18"/>
              </w:rPr>
            </w:pPr>
            <w:r w:rsidRPr="00581B85">
              <w:rPr>
                <w:rFonts w:ascii="Times New Roman" w:eastAsia="Times New Roman" w:hAnsi="Times New Roman"/>
                <w:sz w:val="18"/>
                <w:szCs w:val="18"/>
              </w:rPr>
              <w:t>CE, IEC 60598</w:t>
            </w:r>
            <w:r>
              <w:rPr>
                <w:rFonts w:ascii="Times New Roman" w:eastAsia="Times New Roman" w:hAnsi="Times New Roman"/>
                <w:sz w:val="18"/>
                <w:szCs w:val="18"/>
              </w:rPr>
              <w:t>, ROHS, ENEC, ENEC+</w:t>
            </w:r>
          </w:p>
        </w:tc>
      </w:tr>
      <w:tr w:rsidR="00811CF1" w:rsidRPr="00581B85" w14:paraId="73087C72" w14:textId="77777777" w:rsidTr="00BE7CBE">
        <w:trPr>
          <w:trHeight w:val="53"/>
        </w:trPr>
        <w:tc>
          <w:tcPr>
            <w:tcW w:w="680" w:type="dxa"/>
            <w:shd w:val="clear" w:color="auto" w:fill="FFFFFF"/>
            <w:vAlign w:val="center"/>
          </w:tcPr>
          <w:p w14:paraId="07E2789D"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1639CFF7" w14:textId="77777777" w:rsidR="00811CF1" w:rsidRPr="00581B85" w:rsidRDefault="00811CF1" w:rsidP="00BE7CBE">
            <w:pPr>
              <w:spacing w:after="0" w:line="240" w:lineRule="auto"/>
              <w:ind w:left="68"/>
              <w:rPr>
                <w:rFonts w:ascii="Times New Roman" w:eastAsia="Times New Roman" w:hAnsi="Times New Roman"/>
                <w:sz w:val="18"/>
                <w:szCs w:val="18"/>
              </w:rPr>
            </w:pPr>
            <w:r>
              <w:rPr>
                <w:rFonts w:ascii="Times New Roman" w:eastAsia="Times New Roman" w:hAnsi="Times New Roman"/>
                <w:sz w:val="18"/>
                <w:szCs w:val="18"/>
              </w:rPr>
              <w:t>Šviestuvo darbinė temperatūra</w:t>
            </w:r>
          </w:p>
        </w:tc>
        <w:tc>
          <w:tcPr>
            <w:tcW w:w="4580" w:type="dxa"/>
            <w:shd w:val="clear" w:color="auto" w:fill="FFFFFF"/>
            <w:vAlign w:val="center"/>
          </w:tcPr>
          <w:p w14:paraId="42EC01A9" w14:textId="77777777" w:rsidR="00811CF1" w:rsidRPr="00581B85" w:rsidRDefault="00811CF1" w:rsidP="00BE7CBE">
            <w:pPr>
              <w:spacing w:after="0" w:line="240" w:lineRule="auto"/>
              <w:ind w:left="181" w:right="89"/>
              <w:rPr>
                <w:rFonts w:ascii="Times New Roman" w:eastAsia="Times New Roman" w:hAnsi="Times New Roman"/>
                <w:sz w:val="18"/>
                <w:szCs w:val="18"/>
              </w:rPr>
            </w:pPr>
            <w:r>
              <w:rPr>
                <w:rFonts w:ascii="Times New Roman" w:eastAsia="Times New Roman" w:hAnsi="Times New Roman"/>
                <w:sz w:val="18"/>
                <w:szCs w:val="18"/>
              </w:rPr>
              <w:t>≤-30° iki ≥+50°C</w:t>
            </w:r>
          </w:p>
        </w:tc>
      </w:tr>
      <w:tr w:rsidR="00811CF1" w:rsidRPr="00581B85" w14:paraId="185D5593" w14:textId="77777777" w:rsidTr="00BE7CBE">
        <w:trPr>
          <w:trHeight w:val="53"/>
        </w:trPr>
        <w:tc>
          <w:tcPr>
            <w:tcW w:w="680" w:type="dxa"/>
            <w:shd w:val="clear" w:color="auto" w:fill="FFFFFF"/>
            <w:vAlign w:val="center"/>
          </w:tcPr>
          <w:p w14:paraId="279B0944"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01BF4641" w14:textId="77777777" w:rsidR="00811CF1" w:rsidRPr="00A8310E" w:rsidRDefault="00811CF1" w:rsidP="00BE7CBE">
            <w:pPr>
              <w:spacing w:after="0" w:line="240" w:lineRule="auto"/>
              <w:ind w:left="68"/>
              <w:rPr>
                <w:rFonts w:ascii="Times New Roman" w:eastAsia="Times New Roman" w:hAnsi="Times New Roman"/>
                <w:sz w:val="18"/>
                <w:szCs w:val="18"/>
              </w:rPr>
            </w:pPr>
            <w:r w:rsidRPr="00A8310E">
              <w:rPr>
                <w:rFonts w:ascii="Times New Roman" w:eastAsia="Courier New" w:hAnsi="Times New Roman"/>
                <w:sz w:val="18"/>
                <w:szCs w:val="18"/>
                <w:lang w:eastAsia="lt-LT" w:bidi="lt-LT"/>
              </w:rPr>
              <w:t xml:space="preserve">Šviestuvų </w:t>
            </w:r>
            <w:proofErr w:type="spellStart"/>
            <w:r w:rsidRPr="00A8310E">
              <w:rPr>
                <w:rFonts w:ascii="Times New Roman" w:eastAsia="Courier New" w:hAnsi="Times New Roman"/>
                <w:sz w:val="18"/>
                <w:szCs w:val="18"/>
                <w:lang w:eastAsia="lt-LT" w:bidi="lt-LT"/>
              </w:rPr>
              <w:t>fotometriniai</w:t>
            </w:r>
            <w:proofErr w:type="spellEnd"/>
            <w:r w:rsidRPr="00A8310E">
              <w:rPr>
                <w:rFonts w:ascii="Times New Roman" w:eastAsia="Courier New" w:hAnsi="Times New Roman"/>
                <w:sz w:val="18"/>
                <w:szCs w:val="18"/>
                <w:lang w:eastAsia="lt-LT" w:bidi="lt-LT"/>
              </w:rPr>
              <w:t xml:space="preserve"> duomenys</w:t>
            </w:r>
          </w:p>
        </w:tc>
        <w:tc>
          <w:tcPr>
            <w:tcW w:w="4580" w:type="dxa"/>
            <w:shd w:val="clear" w:color="auto" w:fill="FFFFFF"/>
            <w:vAlign w:val="center"/>
          </w:tcPr>
          <w:p w14:paraId="21F6E935" w14:textId="77777777" w:rsidR="00811CF1" w:rsidRPr="00A8310E" w:rsidRDefault="00811CF1" w:rsidP="00BE7CBE">
            <w:pPr>
              <w:spacing w:after="0" w:line="240" w:lineRule="auto"/>
              <w:ind w:left="181" w:right="89"/>
              <w:rPr>
                <w:rFonts w:ascii="Times New Roman" w:eastAsia="Times New Roman" w:hAnsi="Times New Roman"/>
                <w:sz w:val="18"/>
                <w:szCs w:val="18"/>
              </w:rPr>
            </w:pPr>
            <w:proofErr w:type="spellStart"/>
            <w:r w:rsidRPr="00A8310E">
              <w:rPr>
                <w:rFonts w:ascii="Times New Roman" w:eastAsia="Courier New" w:hAnsi="Times New Roman"/>
                <w:sz w:val="18"/>
                <w:szCs w:val="18"/>
                <w:lang w:eastAsia="lt-LT" w:bidi="lt-LT"/>
              </w:rPr>
              <w:t>Fotometriniai</w:t>
            </w:r>
            <w:proofErr w:type="spellEnd"/>
            <w:r w:rsidRPr="00A8310E">
              <w:rPr>
                <w:rFonts w:ascii="Times New Roman" w:eastAsia="Courier New" w:hAnsi="Times New Roman"/>
                <w:sz w:val="18"/>
                <w:szCs w:val="18"/>
                <w:lang w:eastAsia="lt-LT" w:bidi="lt-LT"/>
              </w:rPr>
              <w:t xml:space="preserve"> duomenys </w:t>
            </w:r>
            <w:proofErr w:type="spellStart"/>
            <w:r w:rsidRPr="00A8310E">
              <w:rPr>
                <w:rFonts w:ascii="Times New Roman" w:eastAsia="Courier New" w:hAnsi="Times New Roman"/>
                <w:sz w:val="18"/>
                <w:szCs w:val="18"/>
                <w:lang w:eastAsia="lt-LT" w:bidi="lt-LT"/>
              </w:rPr>
              <w:t>DIALux</w:t>
            </w:r>
            <w:proofErr w:type="spellEnd"/>
            <w:r w:rsidRPr="00A8310E">
              <w:rPr>
                <w:rFonts w:ascii="Times New Roman" w:eastAsia="Courier New" w:hAnsi="Times New Roman"/>
                <w:sz w:val="18"/>
                <w:szCs w:val="18"/>
                <w:lang w:eastAsia="lt-LT" w:bidi="lt-LT"/>
              </w:rPr>
              <w:t xml:space="preserve">, </w:t>
            </w:r>
            <w:proofErr w:type="spellStart"/>
            <w:r w:rsidRPr="00A8310E">
              <w:rPr>
                <w:rFonts w:ascii="Times New Roman" w:eastAsia="Courier New" w:hAnsi="Times New Roman"/>
                <w:sz w:val="18"/>
                <w:szCs w:val="18"/>
                <w:lang w:eastAsia="lt-LT" w:bidi="lt-LT"/>
              </w:rPr>
              <w:t>DIALux</w:t>
            </w:r>
            <w:proofErr w:type="spellEnd"/>
            <w:r w:rsidRPr="00A8310E">
              <w:rPr>
                <w:rFonts w:ascii="Times New Roman" w:eastAsia="Courier New" w:hAnsi="Times New Roman"/>
                <w:sz w:val="18"/>
                <w:szCs w:val="18"/>
                <w:lang w:eastAsia="lt-LT" w:bidi="lt-LT"/>
              </w:rPr>
              <w:t xml:space="preserve"> </w:t>
            </w:r>
            <w:proofErr w:type="spellStart"/>
            <w:r w:rsidRPr="00A8310E">
              <w:rPr>
                <w:rFonts w:ascii="Times New Roman" w:eastAsia="Courier New" w:hAnsi="Times New Roman"/>
                <w:sz w:val="18"/>
                <w:szCs w:val="18"/>
                <w:lang w:eastAsia="lt-LT" w:bidi="lt-LT"/>
              </w:rPr>
              <w:t>evo</w:t>
            </w:r>
            <w:proofErr w:type="spellEnd"/>
            <w:r w:rsidRPr="00A8310E">
              <w:rPr>
                <w:rFonts w:ascii="Times New Roman" w:eastAsia="Courier New" w:hAnsi="Times New Roman"/>
                <w:sz w:val="18"/>
                <w:szCs w:val="18"/>
                <w:lang w:eastAsia="lt-LT" w:bidi="lt-LT"/>
              </w:rPr>
              <w:t xml:space="preserve"> ar kitomis apšvietimo projektavimo programomis</w:t>
            </w:r>
          </w:p>
        </w:tc>
      </w:tr>
      <w:tr w:rsidR="00811CF1" w:rsidRPr="00581B85" w14:paraId="35D0D7EB" w14:textId="77777777" w:rsidTr="00BE7CBE">
        <w:trPr>
          <w:trHeight w:val="259"/>
        </w:trPr>
        <w:tc>
          <w:tcPr>
            <w:tcW w:w="680" w:type="dxa"/>
            <w:shd w:val="clear" w:color="auto" w:fill="FFFFFF"/>
            <w:vAlign w:val="center"/>
          </w:tcPr>
          <w:p w14:paraId="4FA89F2D"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12EF52B9" w14:textId="77777777" w:rsidR="00811CF1" w:rsidRPr="00581B85" w:rsidRDefault="00811CF1"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w:t>
            </w:r>
            <w:r w:rsidRPr="00581B85">
              <w:rPr>
                <w:rFonts w:ascii="Times New Roman" w:eastAsia="Courier New" w:hAnsi="Times New Roman"/>
                <w:color w:val="000000"/>
                <w:sz w:val="18"/>
                <w:szCs w:val="18"/>
                <w:lang w:eastAsia="lt-LT"/>
              </w:rPr>
              <w:t>Garantinio aptarnavimo laikotarpis</w:t>
            </w:r>
          </w:p>
        </w:tc>
        <w:tc>
          <w:tcPr>
            <w:tcW w:w="4580" w:type="dxa"/>
            <w:shd w:val="clear" w:color="auto" w:fill="FFFFFF"/>
            <w:vAlign w:val="center"/>
          </w:tcPr>
          <w:p w14:paraId="024540BA" w14:textId="77777777" w:rsidR="00811CF1" w:rsidRPr="00581B85" w:rsidRDefault="00811CF1" w:rsidP="00BE7CBE">
            <w:pPr>
              <w:spacing w:after="0" w:line="240" w:lineRule="auto"/>
              <w:ind w:left="181" w:right="89"/>
              <w:rPr>
                <w:rFonts w:ascii="Times New Roman" w:eastAsia="Times New Roman" w:hAnsi="Times New Roman"/>
                <w:sz w:val="18"/>
                <w:szCs w:val="18"/>
              </w:rPr>
            </w:pPr>
            <w:r w:rsidRPr="00581B85">
              <w:rPr>
                <w:rFonts w:ascii="Times New Roman" w:eastAsia="Times New Roman" w:hAnsi="Times New Roman"/>
                <w:sz w:val="18"/>
                <w:szCs w:val="18"/>
              </w:rPr>
              <w:t>Ne mažiau 5 metai</w:t>
            </w:r>
          </w:p>
        </w:tc>
      </w:tr>
      <w:tr w:rsidR="00811CF1" w:rsidRPr="00581B85" w14:paraId="09821AEB" w14:textId="77777777" w:rsidTr="00BE7CBE">
        <w:trPr>
          <w:trHeight w:val="259"/>
        </w:trPr>
        <w:tc>
          <w:tcPr>
            <w:tcW w:w="680" w:type="dxa"/>
            <w:shd w:val="clear" w:color="auto" w:fill="FFFFFF"/>
            <w:vAlign w:val="center"/>
          </w:tcPr>
          <w:p w14:paraId="27F81CA1"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746F1730" w14:textId="77777777" w:rsidR="00811CF1" w:rsidRPr="00581B85" w:rsidRDefault="00811CF1"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Maitinimo šaltinis, šviesos diodų veikimas</w:t>
            </w:r>
          </w:p>
        </w:tc>
        <w:tc>
          <w:tcPr>
            <w:tcW w:w="4580" w:type="dxa"/>
            <w:shd w:val="clear" w:color="auto" w:fill="FFFFFF"/>
            <w:vAlign w:val="center"/>
          </w:tcPr>
          <w:p w14:paraId="64D9904F" w14:textId="77777777" w:rsidR="00811CF1" w:rsidRPr="00581B85" w:rsidRDefault="00811CF1" w:rsidP="00BE7CBE">
            <w:pPr>
              <w:spacing w:after="0" w:line="240" w:lineRule="auto"/>
              <w:ind w:left="181" w:right="89"/>
              <w:rPr>
                <w:rFonts w:ascii="Times New Roman" w:eastAsia="Times New Roman" w:hAnsi="Times New Roman"/>
                <w:sz w:val="18"/>
                <w:szCs w:val="18"/>
              </w:rPr>
            </w:pPr>
            <w:r>
              <w:rPr>
                <w:rFonts w:ascii="Times New Roman" w:eastAsia="Times New Roman" w:hAnsi="Times New Roman"/>
                <w:sz w:val="18"/>
                <w:szCs w:val="18"/>
              </w:rPr>
              <w:t>Apsauga nuo trumpojo jungimo, perkaitimo, perkrovos ir apkrovos dingimo. Turi būti įdiegta „aplenkimo technologija“- kiekvienam serijos šviesos diodui yra numatyta apėjimo grandinė, kad LED gedimo atveju būtų galima toliau veikti su sumažintu apšvietimu.</w:t>
            </w:r>
          </w:p>
        </w:tc>
      </w:tr>
      <w:tr w:rsidR="00811CF1" w:rsidRPr="00581B85" w14:paraId="15166741" w14:textId="77777777" w:rsidTr="00BE7CBE">
        <w:trPr>
          <w:trHeight w:val="259"/>
        </w:trPr>
        <w:tc>
          <w:tcPr>
            <w:tcW w:w="680" w:type="dxa"/>
            <w:shd w:val="clear" w:color="auto" w:fill="FFFFFF"/>
            <w:vAlign w:val="center"/>
          </w:tcPr>
          <w:p w14:paraId="5F4F5248" w14:textId="77777777" w:rsidR="00811CF1" w:rsidRPr="00581B85" w:rsidRDefault="00811CF1"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011474BE" w14:textId="77777777" w:rsidR="00811CF1" w:rsidRDefault="00811CF1"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Šviestuvo valdymas</w:t>
            </w:r>
          </w:p>
        </w:tc>
        <w:tc>
          <w:tcPr>
            <w:tcW w:w="4580" w:type="dxa"/>
            <w:shd w:val="clear" w:color="auto" w:fill="FFFFFF"/>
            <w:vAlign w:val="center"/>
          </w:tcPr>
          <w:p w14:paraId="08CF55AC" w14:textId="29610F70" w:rsidR="00811CF1" w:rsidRPr="009C355A" w:rsidRDefault="00811CF1" w:rsidP="00BE7CBE">
            <w:pPr>
              <w:spacing w:after="0" w:line="240" w:lineRule="auto"/>
              <w:ind w:left="181" w:right="89"/>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Šviestuvai su autonominiu pritemdymo grafiku (Nr.</w:t>
            </w:r>
            <w:r w:rsidR="002109DA">
              <w:rPr>
                <w:rFonts w:ascii="Times New Roman" w:eastAsia="Courier New" w:hAnsi="Times New Roman"/>
                <w:color w:val="000000"/>
                <w:sz w:val="18"/>
                <w:szCs w:val="18"/>
                <w:lang w:eastAsia="lt-LT"/>
              </w:rPr>
              <w:t>2</w:t>
            </w:r>
            <w:r>
              <w:rPr>
                <w:rFonts w:ascii="Times New Roman" w:eastAsia="Courier New" w:hAnsi="Times New Roman"/>
                <w:color w:val="000000"/>
                <w:sz w:val="18"/>
                <w:szCs w:val="18"/>
                <w:lang w:eastAsia="lt-LT"/>
              </w:rPr>
              <w:t>.Šviestuvų pridedamo grafikas).</w:t>
            </w:r>
          </w:p>
        </w:tc>
      </w:tr>
    </w:tbl>
    <w:p w14:paraId="0E76CB99" w14:textId="77777777" w:rsidR="00C657BC" w:rsidRDefault="00C657BC" w:rsidP="00B74F18">
      <w:pPr>
        <w:spacing w:after="0" w:line="240" w:lineRule="auto"/>
        <w:jc w:val="both"/>
        <w:rPr>
          <w:rFonts w:ascii="Times New Roman" w:eastAsia="Times New Roman" w:hAnsi="Times New Roman"/>
          <w:kern w:val="2"/>
          <w:sz w:val="24"/>
          <w:szCs w:val="24"/>
          <w14:ligatures w14:val="standardContextual"/>
        </w:rPr>
      </w:pPr>
    </w:p>
    <w:p w14:paraId="4375A35B" w14:textId="77777777" w:rsidR="00C657BC" w:rsidRDefault="00C657BC" w:rsidP="005C409E">
      <w:pPr>
        <w:spacing w:after="0" w:line="240" w:lineRule="auto"/>
        <w:ind w:firstLine="567"/>
        <w:jc w:val="both"/>
        <w:rPr>
          <w:rFonts w:ascii="Times New Roman" w:eastAsia="Times New Roman" w:hAnsi="Times New Roman"/>
          <w:kern w:val="2"/>
          <w:sz w:val="24"/>
          <w:szCs w:val="24"/>
          <w14:ligatures w14:val="standardContextual"/>
        </w:rPr>
      </w:pPr>
    </w:p>
    <w:p w14:paraId="50C14709" w14:textId="77777777" w:rsidR="005C409E" w:rsidRPr="0014709D" w:rsidRDefault="005C409E" w:rsidP="005C409E">
      <w:pPr>
        <w:spacing w:after="0" w:line="240" w:lineRule="auto"/>
        <w:ind w:firstLine="567"/>
        <w:jc w:val="both"/>
        <w:rPr>
          <w:rFonts w:ascii="Times New Roman" w:eastAsia="Times New Roman" w:hAnsi="Times New Roman"/>
          <w:kern w:val="2"/>
          <w:sz w:val="24"/>
          <w:szCs w:val="24"/>
          <w14:ligatures w14:val="standardContextual"/>
        </w:rPr>
      </w:pPr>
    </w:p>
    <w:p w14:paraId="0CC9C6A9" w14:textId="77777777" w:rsidR="005C409E" w:rsidRPr="00392F60" w:rsidRDefault="005C409E" w:rsidP="005C409E">
      <w:pPr>
        <w:pStyle w:val="Betarp"/>
        <w:rPr>
          <w:rFonts w:ascii="Times New Roman" w:hAnsi="Times New Roman" w:cs="Times New Roman"/>
          <w:sz w:val="20"/>
          <w:szCs w:val="20"/>
        </w:rPr>
      </w:pPr>
      <w:r w:rsidRPr="00392F60">
        <w:rPr>
          <w:rFonts w:ascii="Times New Roman" w:hAnsi="Times New Roman" w:cs="Times New Roman"/>
          <w:sz w:val="20"/>
          <w:szCs w:val="20"/>
        </w:rPr>
        <w:t>Priedai:</w:t>
      </w:r>
    </w:p>
    <w:p w14:paraId="33D6F35F" w14:textId="77777777" w:rsidR="005C409E" w:rsidRPr="00392F60" w:rsidRDefault="005C409E" w:rsidP="005C409E">
      <w:pPr>
        <w:pStyle w:val="Betarp"/>
        <w:rPr>
          <w:rFonts w:ascii="Times New Roman" w:eastAsia="Courier New" w:hAnsi="Times New Roman" w:cs="Times New Roman"/>
          <w:color w:val="000000"/>
          <w:sz w:val="20"/>
          <w:szCs w:val="20"/>
          <w:lang w:eastAsia="lt-LT" w:bidi="lt-LT"/>
        </w:rPr>
      </w:pPr>
      <w:r w:rsidRPr="00392F60">
        <w:rPr>
          <w:rFonts w:ascii="Times New Roman" w:eastAsia="Courier New" w:hAnsi="Times New Roman" w:cs="Times New Roman"/>
          <w:color w:val="000000"/>
          <w:sz w:val="20"/>
          <w:szCs w:val="20"/>
          <w:lang w:eastAsia="lt-LT" w:bidi="lt-LT"/>
        </w:rPr>
        <w:t>Nr.1.</w:t>
      </w:r>
      <w:r w:rsidRPr="00392F60">
        <w:rPr>
          <w:rFonts w:ascii="Times New Roman" w:hAnsi="Times New Roman" w:cs="Times New Roman"/>
          <w:sz w:val="20"/>
          <w:szCs w:val="20"/>
        </w:rPr>
        <w:t xml:space="preserve"> </w:t>
      </w:r>
      <w:r w:rsidRPr="00392F60">
        <w:rPr>
          <w:rFonts w:ascii="Times New Roman" w:eastAsia="Courier New" w:hAnsi="Times New Roman" w:cs="Times New Roman"/>
          <w:color w:val="000000"/>
          <w:sz w:val="20"/>
          <w:szCs w:val="20"/>
          <w:lang w:eastAsia="lt-LT" w:bidi="lt-LT"/>
        </w:rPr>
        <w:t>Projektuojama apšvietimo tinklo trasa.</w:t>
      </w:r>
    </w:p>
    <w:p w14:paraId="58436345" w14:textId="77777777" w:rsidR="005C409E" w:rsidRPr="00392F60" w:rsidRDefault="005C409E" w:rsidP="005C409E">
      <w:pPr>
        <w:pStyle w:val="Betarp"/>
        <w:rPr>
          <w:rFonts w:ascii="Times New Roman" w:eastAsia="Courier New" w:hAnsi="Times New Roman" w:cs="Times New Roman"/>
          <w:color w:val="000000"/>
          <w:sz w:val="20"/>
          <w:szCs w:val="20"/>
          <w:lang w:eastAsia="lt-LT" w:bidi="lt-LT"/>
        </w:rPr>
      </w:pPr>
      <w:r w:rsidRPr="00170DC6">
        <w:rPr>
          <w:rFonts w:ascii="Times New Roman" w:eastAsia="Courier New" w:hAnsi="Times New Roman" w:cs="Times New Roman"/>
          <w:color w:val="000000"/>
          <w:sz w:val="20"/>
          <w:szCs w:val="20"/>
          <w:lang w:eastAsia="lt-LT" w:bidi="lt-LT"/>
        </w:rPr>
        <w:t>Nr.</w:t>
      </w:r>
      <w:r>
        <w:rPr>
          <w:rFonts w:ascii="Times New Roman" w:eastAsia="Courier New" w:hAnsi="Times New Roman" w:cs="Times New Roman"/>
          <w:color w:val="000000"/>
          <w:sz w:val="20"/>
          <w:szCs w:val="20"/>
          <w:lang w:eastAsia="lt-LT" w:bidi="lt-LT"/>
        </w:rPr>
        <w:t>2</w:t>
      </w:r>
      <w:r w:rsidRPr="00170DC6">
        <w:rPr>
          <w:rFonts w:ascii="Times New Roman" w:eastAsia="Courier New" w:hAnsi="Times New Roman" w:cs="Times New Roman"/>
          <w:color w:val="000000"/>
          <w:sz w:val="20"/>
          <w:szCs w:val="20"/>
          <w:lang w:eastAsia="lt-LT" w:bidi="lt-LT"/>
        </w:rPr>
        <w:t>.Šviestuvų pritemdymo grafikas</w:t>
      </w:r>
      <w:r>
        <w:rPr>
          <w:rFonts w:ascii="Times New Roman" w:eastAsia="Courier New" w:hAnsi="Times New Roman" w:cs="Times New Roman"/>
          <w:color w:val="000000"/>
          <w:sz w:val="20"/>
          <w:szCs w:val="20"/>
          <w:lang w:eastAsia="lt-LT" w:bidi="lt-LT"/>
        </w:rPr>
        <w:t>.</w:t>
      </w:r>
    </w:p>
    <w:p w14:paraId="7CF18F81" w14:textId="77777777" w:rsidR="008A5B50" w:rsidRPr="007E4E4F" w:rsidRDefault="008A5B50">
      <w:pPr>
        <w:rPr>
          <w:rFonts w:ascii="Times New Roman" w:hAnsi="Times New Roman"/>
          <w:sz w:val="20"/>
          <w:szCs w:val="20"/>
        </w:rPr>
      </w:pPr>
    </w:p>
    <w:sectPr w:rsidR="008A5B50" w:rsidRPr="007E4E4F" w:rsidSect="009F0431">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56B3"/>
    <w:multiLevelType w:val="hybridMultilevel"/>
    <w:tmpl w:val="9FE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F597F"/>
    <w:multiLevelType w:val="hybridMultilevel"/>
    <w:tmpl w:val="D878FAD0"/>
    <w:lvl w:ilvl="0" w:tplc="9A58909E">
      <w:start w:val="1"/>
      <w:numFmt w:val="decimal"/>
      <w:lvlText w:val="%1."/>
      <w:lvlJc w:val="left"/>
      <w:pPr>
        <w:tabs>
          <w:tab w:val="num" w:pos="720"/>
        </w:tabs>
        <w:ind w:left="720" w:hanging="60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AC54B21"/>
    <w:multiLevelType w:val="hybridMultilevel"/>
    <w:tmpl w:val="D830415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16cid:durableId="1084960430">
    <w:abstractNumId w:val="1"/>
  </w:num>
  <w:num w:numId="2" w16cid:durableId="1219390741">
    <w:abstractNumId w:val="2"/>
  </w:num>
  <w:num w:numId="3" w16cid:durableId="47005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42"/>
    <w:rsid w:val="00034418"/>
    <w:rsid w:val="000719DE"/>
    <w:rsid w:val="0007717F"/>
    <w:rsid w:val="000A35B4"/>
    <w:rsid w:val="000C60CA"/>
    <w:rsid w:val="000E2BA6"/>
    <w:rsid w:val="00123E18"/>
    <w:rsid w:val="00127798"/>
    <w:rsid w:val="00135FFA"/>
    <w:rsid w:val="00170DC6"/>
    <w:rsid w:val="00182715"/>
    <w:rsid w:val="001A7E9F"/>
    <w:rsid w:val="001B2FB9"/>
    <w:rsid w:val="001D71F6"/>
    <w:rsid w:val="001E5FCB"/>
    <w:rsid w:val="001F06E5"/>
    <w:rsid w:val="00204658"/>
    <w:rsid w:val="002109DA"/>
    <w:rsid w:val="00241AD1"/>
    <w:rsid w:val="00275B01"/>
    <w:rsid w:val="00284683"/>
    <w:rsid w:val="002B028E"/>
    <w:rsid w:val="002C24B4"/>
    <w:rsid w:val="002C67FA"/>
    <w:rsid w:val="00301405"/>
    <w:rsid w:val="0032153C"/>
    <w:rsid w:val="00346D1D"/>
    <w:rsid w:val="0037307B"/>
    <w:rsid w:val="00392F60"/>
    <w:rsid w:val="003A5782"/>
    <w:rsid w:val="003C4C02"/>
    <w:rsid w:val="0041418E"/>
    <w:rsid w:val="00414D2C"/>
    <w:rsid w:val="0048242F"/>
    <w:rsid w:val="005116EA"/>
    <w:rsid w:val="00516323"/>
    <w:rsid w:val="0051751F"/>
    <w:rsid w:val="005216F6"/>
    <w:rsid w:val="00535A9F"/>
    <w:rsid w:val="0054530E"/>
    <w:rsid w:val="005A283C"/>
    <w:rsid w:val="005A3265"/>
    <w:rsid w:val="005A5EC8"/>
    <w:rsid w:val="005B3556"/>
    <w:rsid w:val="005C409E"/>
    <w:rsid w:val="006163C0"/>
    <w:rsid w:val="00617867"/>
    <w:rsid w:val="00661CD0"/>
    <w:rsid w:val="0067504A"/>
    <w:rsid w:val="00685CBD"/>
    <w:rsid w:val="00690221"/>
    <w:rsid w:val="00696E0C"/>
    <w:rsid w:val="006A5354"/>
    <w:rsid w:val="006B3CD1"/>
    <w:rsid w:val="00707C00"/>
    <w:rsid w:val="00754EA6"/>
    <w:rsid w:val="00773B32"/>
    <w:rsid w:val="007819D6"/>
    <w:rsid w:val="007E4E4F"/>
    <w:rsid w:val="007E691C"/>
    <w:rsid w:val="007F72B1"/>
    <w:rsid w:val="00811CF1"/>
    <w:rsid w:val="0086577C"/>
    <w:rsid w:val="00884276"/>
    <w:rsid w:val="00886082"/>
    <w:rsid w:val="00892FB4"/>
    <w:rsid w:val="008A224E"/>
    <w:rsid w:val="008A5B50"/>
    <w:rsid w:val="008A5E37"/>
    <w:rsid w:val="008A6856"/>
    <w:rsid w:val="008B060F"/>
    <w:rsid w:val="00913759"/>
    <w:rsid w:val="00920931"/>
    <w:rsid w:val="00943A25"/>
    <w:rsid w:val="00946012"/>
    <w:rsid w:val="009B58F1"/>
    <w:rsid w:val="009F0431"/>
    <w:rsid w:val="00A4231D"/>
    <w:rsid w:val="00AB67FB"/>
    <w:rsid w:val="00AC0603"/>
    <w:rsid w:val="00AE5ED7"/>
    <w:rsid w:val="00B22193"/>
    <w:rsid w:val="00B6731F"/>
    <w:rsid w:val="00B74F18"/>
    <w:rsid w:val="00B90FBC"/>
    <w:rsid w:val="00BB4298"/>
    <w:rsid w:val="00BD2C46"/>
    <w:rsid w:val="00C002E0"/>
    <w:rsid w:val="00C00714"/>
    <w:rsid w:val="00C13320"/>
    <w:rsid w:val="00C1354C"/>
    <w:rsid w:val="00C231A2"/>
    <w:rsid w:val="00C302E1"/>
    <w:rsid w:val="00C43343"/>
    <w:rsid w:val="00C657BC"/>
    <w:rsid w:val="00C67E71"/>
    <w:rsid w:val="00CA4B0A"/>
    <w:rsid w:val="00CB14A8"/>
    <w:rsid w:val="00D96762"/>
    <w:rsid w:val="00DA3522"/>
    <w:rsid w:val="00DD488B"/>
    <w:rsid w:val="00E03442"/>
    <w:rsid w:val="00E45F80"/>
    <w:rsid w:val="00E50E1D"/>
    <w:rsid w:val="00E628CF"/>
    <w:rsid w:val="00E62EDD"/>
    <w:rsid w:val="00EC4FCC"/>
    <w:rsid w:val="00EF4AAE"/>
    <w:rsid w:val="00F25AEB"/>
    <w:rsid w:val="00F34ED5"/>
    <w:rsid w:val="00F60AA5"/>
    <w:rsid w:val="00F948A4"/>
    <w:rsid w:val="00FA79EE"/>
    <w:rsid w:val="00FC5CD0"/>
    <w:rsid w:val="00FD0CF4"/>
    <w:rsid w:val="00FD7E94"/>
    <w:rsid w:val="00FF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DF85"/>
  <w15:chartTrackingRefBased/>
  <w15:docId w15:val="{7C7B40BA-2913-4778-96C0-7E9C3212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B3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A224E"/>
    <w:pPr>
      <w:spacing w:after="0" w:line="240" w:lineRule="auto"/>
    </w:pPr>
  </w:style>
  <w:style w:type="paragraph" w:styleId="Debesliotekstas">
    <w:name w:val="Balloon Text"/>
    <w:basedOn w:val="prastasis"/>
    <w:link w:val="DebesliotekstasDiagrama"/>
    <w:uiPriority w:val="99"/>
    <w:semiHidden/>
    <w:unhideWhenUsed/>
    <w:rsid w:val="00AE5ED7"/>
    <w:pPr>
      <w:spacing w:after="0" w:line="240" w:lineRule="auto"/>
    </w:pPr>
    <w:rPr>
      <w:rFonts w:ascii="Tahoma" w:eastAsiaTheme="minorHAnsi"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AE5ED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4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3833</Words>
  <Characters>2185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Muindaugas</dc:creator>
  <cp:keywords/>
  <dc:description/>
  <cp:lastModifiedBy>Jurgita Bariene</cp:lastModifiedBy>
  <cp:revision>48</cp:revision>
  <cp:lastPrinted>2024-02-05T08:33:00Z</cp:lastPrinted>
  <dcterms:created xsi:type="dcterms:W3CDTF">2024-01-23T07:34:00Z</dcterms:created>
  <dcterms:modified xsi:type="dcterms:W3CDTF">2025-06-26T08:18:00Z</dcterms:modified>
</cp:coreProperties>
</file>