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F5FFD5" w14:textId="63AB5E21" w:rsidR="005A38C7" w:rsidRPr="005A38C7" w:rsidRDefault="005A38C7" w:rsidP="005A38C7">
      <w:pPr>
        <w:keepNext/>
        <w:keepLines/>
        <w:spacing w:before="120"/>
        <w:ind w:left="5103"/>
        <w:outlineLvl w:val="1"/>
        <w:rPr>
          <w:rFonts w:ascii="Calibri" w:eastAsia="Calibri" w:hAnsi="Calibri" w:cs="Calibri"/>
          <w:color w:val="0070C0"/>
          <w:sz w:val="21"/>
          <w:szCs w:val="21"/>
          <w:lang w:eastAsia="lt-LT"/>
        </w:rPr>
      </w:pPr>
      <w:bookmarkStart w:id="0" w:name="_Ref38539939"/>
      <w:bookmarkStart w:id="1" w:name="_Ref38541068"/>
      <w:bookmarkStart w:id="2" w:name="_Ref38885053"/>
      <w:bookmarkStart w:id="3" w:name="_Ref38899023"/>
      <w:bookmarkStart w:id="4" w:name="_Toc126333940"/>
      <w:r w:rsidRPr="005A38C7">
        <w:rPr>
          <w:rFonts w:ascii="Calibri" w:eastAsia="Calibri" w:hAnsi="Calibri" w:cs="Calibri"/>
          <w:color w:val="0070C0"/>
          <w:sz w:val="21"/>
          <w:szCs w:val="21"/>
          <w:lang w:eastAsia="lt-LT"/>
        </w:rPr>
        <w:t xml:space="preserve">Pirkimo sąlygų </w:t>
      </w:r>
      <w:r>
        <w:rPr>
          <w:rFonts w:ascii="Calibri" w:eastAsia="Calibri" w:hAnsi="Calibri" w:cs="Calibri"/>
          <w:color w:val="0070C0"/>
          <w:sz w:val="21"/>
          <w:szCs w:val="21"/>
          <w:lang w:eastAsia="lt-LT"/>
        </w:rPr>
        <w:t>8 priedas „Sutarties projektas</w:t>
      </w:r>
      <w:r w:rsidRPr="005A38C7">
        <w:rPr>
          <w:rFonts w:ascii="Calibri" w:eastAsia="Calibri" w:hAnsi="Calibri" w:cs="Calibri"/>
          <w:color w:val="0070C0"/>
          <w:sz w:val="21"/>
          <w:szCs w:val="21"/>
          <w:lang w:eastAsia="lt-LT"/>
        </w:rPr>
        <w:t>“</w:t>
      </w:r>
      <w:bookmarkEnd w:id="0"/>
      <w:bookmarkEnd w:id="1"/>
      <w:bookmarkEnd w:id="2"/>
      <w:bookmarkEnd w:id="3"/>
      <w:bookmarkEnd w:id="4"/>
    </w:p>
    <w:p w14:paraId="26E10617" w14:textId="0B1F2C17" w:rsidR="00B767F3" w:rsidRPr="005A38C7" w:rsidRDefault="00B767F3" w:rsidP="005A38C7">
      <w:pPr>
        <w:textAlignment w:val="baseline"/>
        <w:rPr>
          <w:sz w:val="18"/>
          <w:szCs w:val="18"/>
        </w:rPr>
      </w:pPr>
    </w:p>
    <w:p w14:paraId="21B35D46" w14:textId="77777777" w:rsidR="00B767F3" w:rsidRDefault="00B767F3">
      <w:pPr>
        <w:textAlignment w:val="baseline"/>
        <w:rPr>
          <w:sz w:val="18"/>
          <w:szCs w:val="18"/>
        </w:rPr>
      </w:pPr>
    </w:p>
    <w:p w14:paraId="790E13C1" w14:textId="568EA5F9" w:rsidR="00B767F3" w:rsidRPr="004509A3" w:rsidRDefault="004509A3">
      <w:pPr>
        <w:widowControl w:val="0"/>
        <w:pBdr>
          <w:top w:val="nil"/>
          <w:left w:val="nil"/>
          <w:bottom w:val="nil"/>
          <w:right w:val="nil"/>
          <w:between w:val="nil"/>
        </w:pBdr>
        <w:tabs>
          <w:tab w:val="left" w:pos="567"/>
          <w:tab w:val="left" w:pos="851"/>
        </w:tabs>
        <w:jc w:val="center"/>
        <w:rPr>
          <w:b/>
          <w:caps/>
          <w:szCs w:val="24"/>
        </w:rPr>
      </w:pPr>
      <w:r w:rsidRPr="004509A3">
        <w:rPr>
          <w:rFonts w:eastAsia="Calibri"/>
          <w:b/>
          <w:bCs/>
          <w:szCs w:val="24"/>
          <w:lang w:eastAsia="lt-LT"/>
        </w:rPr>
        <w:t>EKSPLOATACINĖS PRIEMONĖS (MEDŽIAGOS) DNR IŠSKYRIMUI</w:t>
      </w:r>
    </w:p>
    <w:p w14:paraId="211FEE2A" w14:textId="2687D732" w:rsidR="004509A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P</w:t>
      </w:r>
      <w:r w:rsidR="004509A3">
        <w:rPr>
          <w:b/>
          <w:caps/>
          <w:szCs w:val="24"/>
        </w:rPr>
        <w:t>rekių pirkimo-pardavimo sutarti</w:t>
      </w:r>
      <w:r>
        <w:rPr>
          <w:b/>
          <w:caps/>
          <w:szCs w:val="24"/>
        </w:rPr>
        <w:t xml:space="preserve">s </w:t>
      </w:r>
    </w:p>
    <w:p w14:paraId="6B8ACAF2" w14:textId="77777777" w:rsidR="004509A3" w:rsidRDefault="004509A3">
      <w:pPr>
        <w:widowControl w:val="0"/>
        <w:pBdr>
          <w:top w:val="nil"/>
          <w:left w:val="nil"/>
          <w:bottom w:val="nil"/>
          <w:right w:val="nil"/>
          <w:between w:val="nil"/>
        </w:pBdr>
        <w:tabs>
          <w:tab w:val="left" w:pos="567"/>
          <w:tab w:val="left" w:pos="851"/>
        </w:tabs>
        <w:jc w:val="center"/>
        <w:rPr>
          <w:b/>
          <w:caps/>
          <w:szCs w:val="24"/>
        </w:rPr>
      </w:pPr>
    </w:p>
    <w:p w14:paraId="0B9F2BB7" w14:textId="56844F77" w:rsidR="00B767F3" w:rsidRPr="005F469A" w:rsidRDefault="00DD7479" w:rsidP="005F469A">
      <w:pPr>
        <w:widowControl w:val="0"/>
        <w:pBdr>
          <w:top w:val="nil"/>
          <w:left w:val="nil"/>
          <w:bottom w:val="nil"/>
          <w:right w:val="nil"/>
          <w:between w:val="nil"/>
        </w:pBdr>
        <w:tabs>
          <w:tab w:val="left" w:pos="567"/>
          <w:tab w:val="left" w:pos="851"/>
        </w:tabs>
        <w:jc w:val="center"/>
        <w:rPr>
          <w:b/>
          <w:caps/>
          <w:szCs w:val="24"/>
        </w:rPr>
      </w:pPr>
      <w:r>
        <w:rPr>
          <w:b/>
          <w:bCs/>
          <w:caps/>
          <w:szCs w:val="24"/>
        </w:rPr>
        <w:t>Specialiosios</w:t>
      </w:r>
      <w:r>
        <w:rPr>
          <w:b/>
          <w:caps/>
          <w:szCs w:val="24"/>
        </w:rPr>
        <w:t xml:space="preserve"> sąlygos</w:t>
      </w:r>
    </w:p>
    <w:p w14:paraId="745CBC8E" w14:textId="77777777" w:rsidR="00B767F3" w:rsidRDefault="00B767F3">
      <w:pPr>
        <w:jc w:val="center"/>
        <w:rPr>
          <w:szCs w:val="24"/>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2645"/>
        <w:gridCol w:w="2362"/>
        <w:gridCol w:w="2789"/>
      </w:tblGrid>
      <w:tr w:rsidR="00B767F3" w14:paraId="079717A4" w14:textId="77777777" w:rsidTr="00AE5DD2">
        <w:tc>
          <w:tcPr>
            <w:tcW w:w="2127" w:type="dxa"/>
          </w:tcPr>
          <w:p w14:paraId="24BA92D1" w14:textId="77777777" w:rsidR="00B767F3" w:rsidRDefault="00DD7479">
            <w:pPr>
              <w:jc w:val="both"/>
              <w:rPr>
                <w:b/>
                <w:bCs/>
                <w:kern w:val="2"/>
                <w:szCs w:val="24"/>
              </w:rPr>
            </w:pPr>
            <w:r>
              <w:rPr>
                <w:b/>
                <w:bCs/>
                <w:kern w:val="2"/>
                <w:szCs w:val="24"/>
              </w:rPr>
              <w:t>Sutarties pavadinimas</w:t>
            </w:r>
          </w:p>
        </w:tc>
        <w:tc>
          <w:tcPr>
            <w:tcW w:w="7796" w:type="dxa"/>
            <w:gridSpan w:val="3"/>
          </w:tcPr>
          <w:p w14:paraId="2EA623AD" w14:textId="77777777" w:rsidR="00072018" w:rsidRDefault="00072018" w:rsidP="00072018">
            <w:pPr>
              <w:textAlignment w:val="baseline"/>
              <w:rPr>
                <w:sz w:val="18"/>
                <w:szCs w:val="18"/>
              </w:rPr>
            </w:pPr>
          </w:p>
          <w:p w14:paraId="249F1FE3" w14:textId="69C63FE8" w:rsidR="00B767F3" w:rsidRPr="00072018" w:rsidRDefault="00072018" w:rsidP="00072018">
            <w:pPr>
              <w:widowControl w:val="0"/>
              <w:pBdr>
                <w:top w:val="nil"/>
                <w:left w:val="nil"/>
                <w:bottom w:val="nil"/>
                <w:right w:val="nil"/>
                <w:between w:val="nil"/>
              </w:pBdr>
              <w:tabs>
                <w:tab w:val="left" w:pos="567"/>
                <w:tab w:val="left" w:pos="851"/>
              </w:tabs>
              <w:jc w:val="center"/>
              <w:rPr>
                <w:b/>
                <w:caps/>
                <w:szCs w:val="24"/>
              </w:rPr>
            </w:pPr>
            <w:r w:rsidRPr="004509A3">
              <w:rPr>
                <w:rFonts w:eastAsia="Calibri"/>
                <w:b/>
                <w:bCs/>
                <w:szCs w:val="24"/>
                <w:lang w:eastAsia="lt-LT"/>
              </w:rPr>
              <w:t>EKSPLOATACINĖS PRIEMONĖS (MEDŽIAGOS) DNR IŠSKYRIMUI</w:t>
            </w:r>
          </w:p>
        </w:tc>
      </w:tr>
      <w:tr w:rsidR="00B767F3" w14:paraId="56375B6F" w14:textId="77777777" w:rsidTr="00AE5DD2">
        <w:tc>
          <w:tcPr>
            <w:tcW w:w="2127" w:type="dxa"/>
          </w:tcPr>
          <w:p w14:paraId="4A72AFB1" w14:textId="77777777" w:rsidR="00B767F3" w:rsidRDefault="00DD7479">
            <w:pPr>
              <w:jc w:val="both"/>
              <w:rPr>
                <w:b/>
                <w:bCs/>
                <w:kern w:val="2"/>
                <w:szCs w:val="24"/>
              </w:rPr>
            </w:pPr>
            <w:r>
              <w:rPr>
                <w:b/>
                <w:bCs/>
                <w:kern w:val="2"/>
                <w:szCs w:val="24"/>
              </w:rPr>
              <w:t>Sutarties data</w:t>
            </w:r>
          </w:p>
        </w:tc>
        <w:tc>
          <w:tcPr>
            <w:tcW w:w="2645"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789"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3785"/>
        <w:gridCol w:w="3728"/>
      </w:tblGrid>
      <w:tr w:rsidR="00B767F3" w14:paraId="6C5DC4DA" w14:textId="77777777" w:rsidTr="00AE5DD2">
        <w:tc>
          <w:tcPr>
            <w:tcW w:w="9923" w:type="dxa"/>
            <w:gridSpan w:val="3"/>
          </w:tcPr>
          <w:p w14:paraId="4B468B60" w14:textId="77777777" w:rsidR="00B767F3" w:rsidRDefault="00DD7479">
            <w:pPr>
              <w:jc w:val="center"/>
              <w:rPr>
                <w:b/>
                <w:bCs/>
                <w:kern w:val="2"/>
                <w:szCs w:val="24"/>
              </w:rPr>
            </w:pPr>
            <w:r>
              <w:rPr>
                <w:b/>
                <w:bCs/>
                <w:kern w:val="2"/>
                <w:szCs w:val="24"/>
              </w:rPr>
              <w:t>1. SUTARTIES ŠALYS</w:t>
            </w:r>
          </w:p>
        </w:tc>
      </w:tr>
      <w:tr w:rsidR="00B77D8E" w14:paraId="3344BE00" w14:textId="77777777" w:rsidTr="00AE5DD2">
        <w:tc>
          <w:tcPr>
            <w:tcW w:w="2410" w:type="dxa"/>
            <w:vMerge w:val="restart"/>
          </w:tcPr>
          <w:p w14:paraId="6455DD5F" w14:textId="77777777" w:rsidR="00B77D8E" w:rsidRDefault="00B77D8E" w:rsidP="00B77D8E">
            <w:pPr>
              <w:jc w:val="center"/>
              <w:rPr>
                <w:b/>
                <w:bCs/>
                <w:kern w:val="2"/>
                <w:szCs w:val="24"/>
              </w:rPr>
            </w:pPr>
          </w:p>
          <w:p w14:paraId="4D1A8138" w14:textId="77777777" w:rsidR="00B77D8E" w:rsidRDefault="00B77D8E" w:rsidP="00B77D8E">
            <w:pPr>
              <w:jc w:val="center"/>
              <w:rPr>
                <w:b/>
                <w:bCs/>
                <w:kern w:val="2"/>
                <w:szCs w:val="24"/>
              </w:rPr>
            </w:pPr>
          </w:p>
          <w:p w14:paraId="0CDC16EA" w14:textId="77777777" w:rsidR="00B77D8E" w:rsidRDefault="00B77D8E" w:rsidP="00B77D8E">
            <w:pPr>
              <w:jc w:val="center"/>
              <w:rPr>
                <w:b/>
                <w:bCs/>
                <w:kern w:val="2"/>
                <w:szCs w:val="24"/>
              </w:rPr>
            </w:pPr>
          </w:p>
          <w:p w14:paraId="7267D31D" w14:textId="77777777" w:rsidR="00B77D8E" w:rsidRDefault="00B77D8E" w:rsidP="00B77D8E">
            <w:pPr>
              <w:rPr>
                <w:b/>
                <w:bCs/>
                <w:kern w:val="2"/>
                <w:szCs w:val="24"/>
              </w:rPr>
            </w:pPr>
          </w:p>
          <w:p w14:paraId="141B0403" w14:textId="77777777" w:rsidR="00B77D8E" w:rsidRDefault="00B77D8E" w:rsidP="00B77D8E">
            <w:pPr>
              <w:rPr>
                <w:b/>
                <w:bCs/>
                <w:kern w:val="2"/>
                <w:szCs w:val="24"/>
              </w:rPr>
            </w:pPr>
            <w:r>
              <w:rPr>
                <w:b/>
                <w:bCs/>
                <w:kern w:val="2"/>
                <w:szCs w:val="24"/>
              </w:rPr>
              <w:t>1.1. Pirkėjas</w:t>
            </w:r>
          </w:p>
        </w:tc>
        <w:tc>
          <w:tcPr>
            <w:tcW w:w="3785" w:type="dxa"/>
          </w:tcPr>
          <w:p w14:paraId="6B759FF5" w14:textId="77777777" w:rsidR="00B77D8E" w:rsidRDefault="00B77D8E" w:rsidP="00B77D8E">
            <w:pPr>
              <w:rPr>
                <w:kern w:val="2"/>
                <w:szCs w:val="24"/>
              </w:rPr>
            </w:pPr>
            <w:r>
              <w:rPr>
                <w:kern w:val="2"/>
                <w:szCs w:val="24"/>
              </w:rPr>
              <w:t>1.1.1. Pavadinimas</w:t>
            </w:r>
          </w:p>
        </w:tc>
        <w:tc>
          <w:tcPr>
            <w:tcW w:w="3728" w:type="dxa"/>
          </w:tcPr>
          <w:p w14:paraId="1A86750A" w14:textId="36EB6D9B" w:rsidR="00B77D8E" w:rsidRDefault="00B77D8E" w:rsidP="00B77D8E">
            <w:pPr>
              <w:jc w:val="both"/>
              <w:rPr>
                <w:kern w:val="2"/>
                <w:szCs w:val="24"/>
              </w:rPr>
            </w:pPr>
            <w:r w:rsidRPr="002A7FA6">
              <w:t>Policijos departamentas prie Vidaus reikalų ministerijos</w:t>
            </w:r>
          </w:p>
        </w:tc>
      </w:tr>
      <w:tr w:rsidR="00B77D8E" w14:paraId="3C548A23" w14:textId="77777777" w:rsidTr="00AE5DD2">
        <w:tc>
          <w:tcPr>
            <w:tcW w:w="2410" w:type="dxa"/>
            <w:vMerge/>
          </w:tcPr>
          <w:p w14:paraId="6F39D6C5" w14:textId="77777777" w:rsidR="00B77D8E" w:rsidRDefault="00B77D8E" w:rsidP="00B77D8E">
            <w:pPr>
              <w:rPr>
                <w:kern w:val="2"/>
                <w:szCs w:val="24"/>
              </w:rPr>
            </w:pPr>
          </w:p>
        </w:tc>
        <w:tc>
          <w:tcPr>
            <w:tcW w:w="3785" w:type="dxa"/>
          </w:tcPr>
          <w:p w14:paraId="18F13C6E" w14:textId="77777777" w:rsidR="00B77D8E" w:rsidRDefault="00B77D8E" w:rsidP="00B77D8E">
            <w:pPr>
              <w:rPr>
                <w:kern w:val="2"/>
                <w:szCs w:val="24"/>
              </w:rPr>
            </w:pPr>
            <w:r>
              <w:rPr>
                <w:kern w:val="2"/>
                <w:szCs w:val="24"/>
              </w:rPr>
              <w:t>1.1.2. Juridinio asmens kodas</w:t>
            </w:r>
          </w:p>
        </w:tc>
        <w:tc>
          <w:tcPr>
            <w:tcW w:w="3728" w:type="dxa"/>
          </w:tcPr>
          <w:p w14:paraId="79A7FAFC" w14:textId="00D8B3AC" w:rsidR="00B77D8E" w:rsidRDefault="00B77D8E" w:rsidP="00B77D8E">
            <w:pPr>
              <w:jc w:val="both"/>
              <w:rPr>
                <w:kern w:val="2"/>
                <w:szCs w:val="24"/>
              </w:rPr>
            </w:pPr>
            <w:r>
              <w:rPr>
                <w:kern w:val="2"/>
                <w:szCs w:val="24"/>
              </w:rPr>
              <w:t>188785847</w:t>
            </w:r>
          </w:p>
        </w:tc>
      </w:tr>
      <w:tr w:rsidR="00B77D8E" w14:paraId="7E406A40" w14:textId="77777777" w:rsidTr="00AE5DD2">
        <w:tc>
          <w:tcPr>
            <w:tcW w:w="2410" w:type="dxa"/>
            <w:vMerge/>
          </w:tcPr>
          <w:p w14:paraId="12442C78" w14:textId="77777777" w:rsidR="00B77D8E" w:rsidRDefault="00B77D8E" w:rsidP="00B77D8E">
            <w:pPr>
              <w:rPr>
                <w:kern w:val="2"/>
                <w:szCs w:val="24"/>
              </w:rPr>
            </w:pPr>
          </w:p>
        </w:tc>
        <w:tc>
          <w:tcPr>
            <w:tcW w:w="3785" w:type="dxa"/>
          </w:tcPr>
          <w:p w14:paraId="5C6AC392" w14:textId="77777777" w:rsidR="00B77D8E" w:rsidRDefault="00B77D8E" w:rsidP="00B77D8E">
            <w:pPr>
              <w:rPr>
                <w:kern w:val="2"/>
                <w:szCs w:val="24"/>
              </w:rPr>
            </w:pPr>
            <w:r>
              <w:rPr>
                <w:kern w:val="2"/>
                <w:szCs w:val="24"/>
              </w:rPr>
              <w:t>1.1.3. Adresas</w:t>
            </w:r>
          </w:p>
        </w:tc>
        <w:tc>
          <w:tcPr>
            <w:tcW w:w="3728" w:type="dxa"/>
          </w:tcPr>
          <w:p w14:paraId="06DD98ED" w14:textId="1471713A" w:rsidR="00B77D8E" w:rsidRDefault="00B77D8E" w:rsidP="00B77D8E">
            <w:pPr>
              <w:jc w:val="both"/>
              <w:rPr>
                <w:kern w:val="2"/>
                <w:szCs w:val="24"/>
              </w:rPr>
            </w:pPr>
            <w:r w:rsidRPr="002A7FA6">
              <w:t>Saltoniškių g. 19, Vilnius</w:t>
            </w:r>
          </w:p>
        </w:tc>
      </w:tr>
      <w:tr w:rsidR="00B77D8E" w14:paraId="3B5E3967" w14:textId="77777777" w:rsidTr="00AE5DD2">
        <w:tc>
          <w:tcPr>
            <w:tcW w:w="2410" w:type="dxa"/>
            <w:vMerge/>
          </w:tcPr>
          <w:p w14:paraId="08391543" w14:textId="77777777" w:rsidR="00B77D8E" w:rsidRDefault="00B77D8E" w:rsidP="00B77D8E">
            <w:pPr>
              <w:rPr>
                <w:kern w:val="2"/>
                <w:szCs w:val="24"/>
              </w:rPr>
            </w:pPr>
          </w:p>
        </w:tc>
        <w:tc>
          <w:tcPr>
            <w:tcW w:w="3785" w:type="dxa"/>
          </w:tcPr>
          <w:p w14:paraId="10F15022" w14:textId="77777777" w:rsidR="00B77D8E" w:rsidRDefault="00B77D8E" w:rsidP="00B77D8E">
            <w:pPr>
              <w:rPr>
                <w:kern w:val="2"/>
                <w:szCs w:val="24"/>
              </w:rPr>
            </w:pPr>
            <w:r>
              <w:rPr>
                <w:kern w:val="2"/>
                <w:szCs w:val="24"/>
              </w:rPr>
              <w:t>1.1.4. PVM mokėtojo kodas</w:t>
            </w:r>
          </w:p>
        </w:tc>
        <w:tc>
          <w:tcPr>
            <w:tcW w:w="3728" w:type="dxa"/>
          </w:tcPr>
          <w:p w14:paraId="149BE2F3" w14:textId="5F118A32" w:rsidR="00B77D8E" w:rsidRDefault="00B77D8E" w:rsidP="00B77D8E">
            <w:pPr>
              <w:jc w:val="both"/>
              <w:rPr>
                <w:kern w:val="2"/>
                <w:szCs w:val="24"/>
              </w:rPr>
            </w:pPr>
            <w:r w:rsidRPr="002A7FA6">
              <w:t>LT100005428413</w:t>
            </w:r>
          </w:p>
        </w:tc>
      </w:tr>
      <w:tr w:rsidR="00B77D8E" w14:paraId="0320FC63" w14:textId="77777777" w:rsidTr="00AE5DD2">
        <w:tc>
          <w:tcPr>
            <w:tcW w:w="2410" w:type="dxa"/>
            <w:vMerge/>
          </w:tcPr>
          <w:p w14:paraId="28CCF5F1" w14:textId="77777777" w:rsidR="00B77D8E" w:rsidRDefault="00B77D8E" w:rsidP="00B77D8E">
            <w:pPr>
              <w:rPr>
                <w:kern w:val="2"/>
                <w:szCs w:val="24"/>
              </w:rPr>
            </w:pPr>
          </w:p>
        </w:tc>
        <w:tc>
          <w:tcPr>
            <w:tcW w:w="3785" w:type="dxa"/>
          </w:tcPr>
          <w:p w14:paraId="5A03EA01" w14:textId="77777777" w:rsidR="00B77D8E" w:rsidRDefault="00B77D8E" w:rsidP="00B77D8E">
            <w:pPr>
              <w:rPr>
                <w:kern w:val="2"/>
                <w:szCs w:val="24"/>
              </w:rPr>
            </w:pPr>
            <w:r>
              <w:rPr>
                <w:kern w:val="2"/>
                <w:szCs w:val="24"/>
              </w:rPr>
              <w:t>1.1.5. Atsiskaitomoji sąskaita</w:t>
            </w:r>
          </w:p>
        </w:tc>
        <w:tc>
          <w:tcPr>
            <w:tcW w:w="3728" w:type="dxa"/>
          </w:tcPr>
          <w:p w14:paraId="6334FED4" w14:textId="3EEF9A7C" w:rsidR="00B77D8E" w:rsidRDefault="00B77D8E" w:rsidP="00B77D8E">
            <w:pPr>
              <w:jc w:val="both"/>
              <w:rPr>
                <w:kern w:val="2"/>
                <w:szCs w:val="24"/>
              </w:rPr>
            </w:pPr>
            <w:r w:rsidRPr="002A7FA6">
              <w:t>LT874040063610001307</w:t>
            </w:r>
          </w:p>
        </w:tc>
      </w:tr>
      <w:tr w:rsidR="00B77D8E" w14:paraId="1FDDE4A8" w14:textId="77777777" w:rsidTr="00AE5DD2">
        <w:tc>
          <w:tcPr>
            <w:tcW w:w="2410" w:type="dxa"/>
            <w:vMerge/>
          </w:tcPr>
          <w:p w14:paraId="237F0EA0" w14:textId="77777777" w:rsidR="00B77D8E" w:rsidRDefault="00B77D8E" w:rsidP="00B77D8E">
            <w:pPr>
              <w:rPr>
                <w:kern w:val="2"/>
                <w:szCs w:val="24"/>
              </w:rPr>
            </w:pPr>
          </w:p>
        </w:tc>
        <w:tc>
          <w:tcPr>
            <w:tcW w:w="3785" w:type="dxa"/>
          </w:tcPr>
          <w:p w14:paraId="5C60CD7E" w14:textId="77777777" w:rsidR="00B77D8E" w:rsidRDefault="00B77D8E" w:rsidP="00B77D8E">
            <w:pPr>
              <w:rPr>
                <w:kern w:val="2"/>
                <w:szCs w:val="24"/>
              </w:rPr>
            </w:pPr>
            <w:r>
              <w:rPr>
                <w:kern w:val="2"/>
                <w:szCs w:val="24"/>
              </w:rPr>
              <w:t>1.1.6. Bankas, banko kodas</w:t>
            </w:r>
          </w:p>
        </w:tc>
        <w:tc>
          <w:tcPr>
            <w:tcW w:w="3728" w:type="dxa"/>
          </w:tcPr>
          <w:p w14:paraId="09066203" w14:textId="77777777" w:rsidR="00B77D8E" w:rsidRPr="00F2579C" w:rsidRDefault="00B77D8E" w:rsidP="00B77D8E">
            <w:pPr>
              <w:widowControl w:val="0"/>
              <w:jc w:val="both"/>
            </w:pPr>
            <w:r w:rsidRPr="002A7FA6">
              <w:t>Lietuvos R</w:t>
            </w:r>
            <w:r>
              <w:t>espublikos finansų ministerija</w:t>
            </w:r>
            <w:r w:rsidRPr="00F2579C">
              <w:t xml:space="preserve"> Finansų įstaigos kodas 40400</w:t>
            </w:r>
          </w:p>
          <w:p w14:paraId="08B8428E" w14:textId="54EAD432" w:rsidR="00B77D8E" w:rsidRDefault="00B77D8E" w:rsidP="00B77D8E">
            <w:pPr>
              <w:jc w:val="both"/>
              <w:rPr>
                <w:kern w:val="2"/>
                <w:szCs w:val="24"/>
              </w:rPr>
            </w:pPr>
            <w:r w:rsidRPr="00F2579C">
              <w:t>SWIFT kodas: MFRLLT22XXX</w:t>
            </w:r>
            <w:r>
              <w:t xml:space="preserve"> </w:t>
            </w:r>
          </w:p>
        </w:tc>
      </w:tr>
      <w:tr w:rsidR="00B767F3" w14:paraId="708A92F3" w14:textId="77777777" w:rsidTr="00AE5DD2">
        <w:tc>
          <w:tcPr>
            <w:tcW w:w="2410" w:type="dxa"/>
            <w:vMerge/>
          </w:tcPr>
          <w:p w14:paraId="1E99B4CF" w14:textId="77777777" w:rsidR="00B767F3" w:rsidRDefault="00B767F3">
            <w:pPr>
              <w:rPr>
                <w:kern w:val="2"/>
                <w:szCs w:val="24"/>
              </w:rPr>
            </w:pPr>
          </w:p>
        </w:tc>
        <w:tc>
          <w:tcPr>
            <w:tcW w:w="3785" w:type="dxa"/>
          </w:tcPr>
          <w:p w14:paraId="09BA3062" w14:textId="77777777" w:rsidR="00B767F3" w:rsidRDefault="00DD7479">
            <w:pPr>
              <w:rPr>
                <w:kern w:val="2"/>
                <w:szCs w:val="24"/>
              </w:rPr>
            </w:pPr>
            <w:r>
              <w:rPr>
                <w:kern w:val="2"/>
                <w:szCs w:val="24"/>
              </w:rPr>
              <w:t>1.1.7. Telefonas</w:t>
            </w:r>
          </w:p>
        </w:tc>
        <w:tc>
          <w:tcPr>
            <w:tcW w:w="3728" w:type="dxa"/>
          </w:tcPr>
          <w:p w14:paraId="46DEE882" w14:textId="77777777" w:rsidR="00B767F3" w:rsidRDefault="00B767F3">
            <w:pPr>
              <w:jc w:val="center"/>
              <w:rPr>
                <w:kern w:val="2"/>
                <w:szCs w:val="24"/>
              </w:rPr>
            </w:pPr>
          </w:p>
        </w:tc>
      </w:tr>
      <w:tr w:rsidR="00B767F3" w14:paraId="78C537A6" w14:textId="77777777" w:rsidTr="00AE5DD2">
        <w:tc>
          <w:tcPr>
            <w:tcW w:w="2410" w:type="dxa"/>
            <w:vMerge/>
          </w:tcPr>
          <w:p w14:paraId="0F34584F" w14:textId="77777777" w:rsidR="00B767F3" w:rsidRDefault="00B767F3">
            <w:pPr>
              <w:rPr>
                <w:kern w:val="2"/>
                <w:szCs w:val="24"/>
              </w:rPr>
            </w:pPr>
          </w:p>
        </w:tc>
        <w:tc>
          <w:tcPr>
            <w:tcW w:w="3785" w:type="dxa"/>
          </w:tcPr>
          <w:p w14:paraId="662C950E" w14:textId="77777777" w:rsidR="00B767F3" w:rsidRDefault="00DD7479">
            <w:pPr>
              <w:rPr>
                <w:kern w:val="2"/>
                <w:szCs w:val="24"/>
              </w:rPr>
            </w:pPr>
            <w:r>
              <w:rPr>
                <w:kern w:val="2"/>
                <w:szCs w:val="24"/>
              </w:rPr>
              <w:t>1.1.8. El. paštas</w:t>
            </w:r>
          </w:p>
        </w:tc>
        <w:tc>
          <w:tcPr>
            <w:tcW w:w="3728" w:type="dxa"/>
          </w:tcPr>
          <w:p w14:paraId="575F296E" w14:textId="77777777" w:rsidR="00B767F3" w:rsidRDefault="00B767F3">
            <w:pPr>
              <w:jc w:val="center"/>
              <w:rPr>
                <w:kern w:val="2"/>
                <w:szCs w:val="24"/>
              </w:rPr>
            </w:pPr>
          </w:p>
        </w:tc>
      </w:tr>
      <w:tr w:rsidR="00B767F3" w14:paraId="75BE758F" w14:textId="77777777" w:rsidTr="00AE5DD2">
        <w:tc>
          <w:tcPr>
            <w:tcW w:w="2410" w:type="dxa"/>
            <w:vMerge/>
          </w:tcPr>
          <w:p w14:paraId="40F4E194" w14:textId="77777777" w:rsidR="00B767F3" w:rsidRDefault="00B767F3">
            <w:pPr>
              <w:rPr>
                <w:kern w:val="2"/>
                <w:szCs w:val="24"/>
              </w:rPr>
            </w:pPr>
          </w:p>
        </w:tc>
        <w:tc>
          <w:tcPr>
            <w:tcW w:w="3785" w:type="dxa"/>
          </w:tcPr>
          <w:p w14:paraId="0D7EB16D" w14:textId="77777777" w:rsidR="00B767F3" w:rsidRDefault="00DD7479">
            <w:pPr>
              <w:rPr>
                <w:kern w:val="2"/>
                <w:szCs w:val="24"/>
              </w:rPr>
            </w:pPr>
            <w:r>
              <w:rPr>
                <w:kern w:val="2"/>
                <w:szCs w:val="24"/>
              </w:rPr>
              <w:t>1.1.9. Šalies atstovas</w:t>
            </w:r>
          </w:p>
        </w:tc>
        <w:tc>
          <w:tcPr>
            <w:tcW w:w="3728" w:type="dxa"/>
          </w:tcPr>
          <w:p w14:paraId="50696116" w14:textId="77777777" w:rsidR="00B767F3" w:rsidRDefault="00B767F3">
            <w:pPr>
              <w:jc w:val="center"/>
              <w:rPr>
                <w:kern w:val="2"/>
                <w:szCs w:val="24"/>
              </w:rPr>
            </w:pPr>
          </w:p>
        </w:tc>
      </w:tr>
      <w:tr w:rsidR="00B767F3" w14:paraId="10B903FF" w14:textId="77777777" w:rsidTr="00AE5DD2">
        <w:tc>
          <w:tcPr>
            <w:tcW w:w="2410" w:type="dxa"/>
            <w:vMerge/>
          </w:tcPr>
          <w:p w14:paraId="26B0F6B9" w14:textId="77777777" w:rsidR="00B767F3" w:rsidRDefault="00B767F3">
            <w:pPr>
              <w:rPr>
                <w:kern w:val="2"/>
                <w:szCs w:val="24"/>
              </w:rPr>
            </w:pPr>
          </w:p>
        </w:tc>
        <w:tc>
          <w:tcPr>
            <w:tcW w:w="3785" w:type="dxa"/>
          </w:tcPr>
          <w:p w14:paraId="6DF5CFC7" w14:textId="77777777" w:rsidR="00B767F3" w:rsidRDefault="00DD7479">
            <w:pPr>
              <w:rPr>
                <w:kern w:val="2"/>
                <w:szCs w:val="24"/>
              </w:rPr>
            </w:pPr>
            <w:r>
              <w:rPr>
                <w:kern w:val="2"/>
                <w:szCs w:val="24"/>
              </w:rPr>
              <w:t>1.1.10. Atstovavimo pagrindas</w:t>
            </w:r>
          </w:p>
        </w:tc>
        <w:tc>
          <w:tcPr>
            <w:tcW w:w="3728" w:type="dxa"/>
          </w:tcPr>
          <w:p w14:paraId="0A30E475" w14:textId="77777777" w:rsidR="00B767F3" w:rsidRDefault="00B767F3">
            <w:pPr>
              <w:jc w:val="center"/>
              <w:rPr>
                <w:kern w:val="2"/>
                <w:szCs w:val="24"/>
              </w:rPr>
            </w:pPr>
          </w:p>
        </w:tc>
      </w:tr>
      <w:tr w:rsidR="00B767F3" w14:paraId="297540DE" w14:textId="77777777" w:rsidTr="00AE5DD2">
        <w:tc>
          <w:tcPr>
            <w:tcW w:w="2410" w:type="dxa"/>
            <w:vMerge w:val="restart"/>
          </w:tcPr>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81C4359" w14:textId="77777777" w:rsidR="00B767F3" w:rsidRPr="00217222" w:rsidRDefault="00DD7479">
            <w:pPr>
              <w:rPr>
                <w:color w:val="4472C4" w:themeColor="accent5"/>
                <w:kern w:val="2"/>
                <w:szCs w:val="24"/>
              </w:rPr>
            </w:pPr>
            <w:r w:rsidRPr="00217222">
              <w:rPr>
                <w:color w:val="4472C4" w:themeColor="accent5"/>
                <w:kern w:val="2"/>
                <w:szCs w:val="24"/>
              </w:rPr>
              <w:t>(jei Tiekėjas yra fizinis asmuo, skiltys atitinkamai pakoreguojamos.</w:t>
            </w:r>
          </w:p>
          <w:p w14:paraId="511CF9A0" w14:textId="025FB35D" w:rsidR="00B767F3" w:rsidRPr="002E4D81" w:rsidRDefault="00DD7479">
            <w:pPr>
              <w:rPr>
                <w:color w:val="0070C0"/>
                <w:kern w:val="2"/>
                <w:szCs w:val="24"/>
              </w:rPr>
            </w:pPr>
            <w:r w:rsidRPr="00217222">
              <w:rPr>
                <w:color w:val="4472C4" w:themeColor="accent5"/>
                <w:kern w:val="2"/>
                <w:szCs w:val="24"/>
              </w:rPr>
              <w:t>Jei Tiekėjas yra tiekėjų grupė, skiltys pildomos įterpiant kiekvieno grupės nario informaciją)</w:t>
            </w:r>
          </w:p>
        </w:tc>
        <w:tc>
          <w:tcPr>
            <w:tcW w:w="3785" w:type="dxa"/>
          </w:tcPr>
          <w:p w14:paraId="5FA15E2B" w14:textId="77777777" w:rsidR="00B767F3" w:rsidRDefault="00DD7479">
            <w:pPr>
              <w:rPr>
                <w:kern w:val="2"/>
                <w:szCs w:val="24"/>
              </w:rPr>
            </w:pPr>
            <w:r>
              <w:rPr>
                <w:kern w:val="2"/>
                <w:szCs w:val="24"/>
              </w:rPr>
              <w:t>1.2.1. Pavadinimas</w:t>
            </w:r>
          </w:p>
        </w:tc>
        <w:tc>
          <w:tcPr>
            <w:tcW w:w="3728" w:type="dxa"/>
          </w:tcPr>
          <w:p w14:paraId="4CA678CD" w14:textId="77777777" w:rsidR="00B767F3" w:rsidRDefault="00B767F3">
            <w:pPr>
              <w:jc w:val="center"/>
              <w:rPr>
                <w:kern w:val="2"/>
                <w:szCs w:val="24"/>
              </w:rPr>
            </w:pPr>
          </w:p>
        </w:tc>
      </w:tr>
      <w:tr w:rsidR="00B767F3" w14:paraId="5A1F4414" w14:textId="77777777" w:rsidTr="00AE5DD2">
        <w:tc>
          <w:tcPr>
            <w:tcW w:w="2410" w:type="dxa"/>
            <w:vMerge/>
          </w:tcPr>
          <w:p w14:paraId="124649CF" w14:textId="77777777" w:rsidR="00B767F3" w:rsidRDefault="00B767F3">
            <w:pPr>
              <w:rPr>
                <w:b/>
                <w:bCs/>
                <w:kern w:val="2"/>
                <w:szCs w:val="24"/>
              </w:rPr>
            </w:pPr>
          </w:p>
        </w:tc>
        <w:tc>
          <w:tcPr>
            <w:tcW w:w="3785" w:type="dxa"/>
          </w:tcPr>
          <w:p w14:paraId="2D8A56C7" w14:textId="77777777" w:rsidR="00B767F3" w:rsidRDefault="00DD7479">
            <w:pPr>
              <w:rPr>
                <w:kern w:val="2"/>
                <w:szCs w:val="24"/>
              </w:rPr>
            </w:pPr>
            <w:r>
              <w:rPr>
                <w:kern w:val="2"/>
                <w:szCs w:val="24"/>
              </w:rPr>
              <w:t>1.2.2. Juridinio asmens kodas</w:t>
            </w:r>
          </w:p>
        </w:tc>
        <w:tc>
          <w:tcPr>
            <w:tcW w:w="3728" w:type="dxa"/>
          </w:tcPr>
          <w:p w14:paraId="2F2FDC32" w14:textId="77777777" w:rsidR="00B767F3" w:rsidRDefault="00B767F3">
            <w:pPr>
              <w:jc w:val="center"/>
              <w:rPr>
                <w:kern w:val="2"/>
                <w:szCs w:val="24"/>
              </w:rPr>
            </w:pPr>
          </w:p>
        </w:tc>
      </w:tr>
      <w:tr w:rsidR="00B767F3" w14:paraId="677DD19F" w14:textId="77777777" w:rsidTr="00AE5DD2">
        <w:tc>
          <w:tcPr>
            <w:tcW w:w="2410" w:type="dxa"/>
            <w:vMerge/>
          </w:tcPr>
          <w:p w14:paraId="7C838BE7" w14:textId="77777777" w:rsidR="00B767F3" w:rsidRDefault="00B767F3">
            <w:pPr>
              <w:rPr>
                <w:b/>
                <w:bCs/>
                <w:kern w:val="2"/>
                <w:szCs w:val="24"/>
              </w:rPr>
            </w:pPr>
          </w:p>
        </w:tc>
        <w:tc>
          <w:tcPr>
            <w:tcW w:w="3785" w:type="dxa"/>
          </w:tcPr>
          <w:p w14:paraId="5D9B188C" w14:textId="77777777" w:rsidR="00B767F3" w:rsidRDefault="00DD7479">
            <w:pPr>
              <w:rPr>
                <w:kern w:val="2"/>
                <w:szCs w:val="24"/>
              </w:rPr>
            </w:pPr>
            <w:r>
              <w:rPr>
                <w:kern w:val="2"/>
                <w:szCs w:val="24"/>
              </w:rPr>
              <w:t>1.2.3. Adresas</w:t>
            </w:r>
          </w:p>
        </w:tc>
        <w:tc>
          <w:tcPr>
            <w:tcW w:w="3728" w:type="dxa"/>
          </w:tcPr>
          <w:p w14:paraId="2209A7F9" w14:textId="77777777" w:rsidR="00B767F3" w:rsidRDefault="00B767F3">
            <w:pPr>
              <w:jc w:val="center"/>
              <w:rPr>
                <w:kern w:val="2"/>
                <w:szCs w:val="24"/>
              </w:rPr>
            </w:pPr>
          </w:p>
        </w:tc>
      </w:tr>
      <w:tr w:rsidR="00B767F3" w14:paraId="6997CCAA" w14:textId="77777777" w:rsidTr="00AE5DD2">
        <w:tc>
          <w:tcPr>
            <w:tcW w:w="2410" w:type="dxa"/>
            <w:vMerge/>
          </w:tcPr>
          <w:p w14:paraId="60DFBC9E" w14:textId="77777777" w:rsidR="00B767F3" w:rsidRDefault="00B767F3">
            <w:pPr>
              <w:rPr>
                <w:b/>
                <w:bCs/>
                <w:kern w:val="2"/>
                <w:szCs w:val="24"/>
              </w:rPr>
            </w:pPr>
          </w:p>
        </w:tc>
        <w:tc>
          <w:tcPr>
            <w:tcW w:w="3785" w:type="dxa"/>
          </w:tcPr>
          <w:p w14:paraId="0253DCE8" w14:textId="77777777" w:rsidR="00B767F3" w:rsidRDefault="00DD7479">
            <w:pPr>
              <w:rPr>
                <w:kern w:val="2"/>
                <w:szCs w:val="24"/>
              </w:rPr>
            </w:pPr>
            <w:r>
              <w:rPr>
                <w:kern w:val="2"/>
                <w:szCs w:val="24"/>
              </w:rPr>
              <w:t>1.2.4. PVM mokėtojo kodas</w:t>
            </w:r>
          </w:p>
        </w:tc>
        <w:tc>
          <w:tcPr>
            <w:tcW w:w="3728" w:type="dxa"/>
          </w:tcPr>
          <w:p w14:paraId="664E6C26" w14:textId="77777777" w:rsidR="00B767F3" w:rsidRDefault="00B767F3">
            <w:pPr>
              <w:jc w:val="center"/>
              <w:rPr>
                <w:kern w:val="2"/>
                <w:szCs w:val="24"/>
              </w:rPr>
            </w:pPr>
          </w:p>
        </w:tc>
      </w:tr>
      <w:tr w:rsidR="00B767F3" w14:paraId="56511B3F" w14:textId="77777777" w:rsidTr="00AE5DD2">
        <w:tc>
          <w:tcPr>
            <w:tcW w:w="2410" w:type="dxa"/>
            <w:vMerge/>
          </w:tcPr>
          <w:p w14:paraId="7F9384F3" w14:textId="77777777" w:rsidR="00B767F3" w:rsidRDefault="00B767F3">
            <w:pPr>
              <w:rPr>
                <w:b/>
                <w:bCs/>
                <w:kern w:val="2"/>
                <w:szCs w:val="24"/>
              </w:rPr>
            </w:pPr>
          </w:p>
        </w:tc>
        <w:tc>
          <w:tcPr>
            <w:tcW w:w="3785" w:type="dxa"/>
          </w:tcPr>
          <w:p w14:paraId="59604D65" w14:textId="77777777" w:rsidR="00B767F3" w:rsidRDefault="00DD7479">
            <w:pPr>
              <w:rPr>
                <w:kern w:val="2"/>
                <w:szCs w:val="24"/>
              </w:rPr>
            </w:pPr>
            <w:r>
              <w:rPr>
                <w:kern w:val="2"/>
                <w:szCs w:val="24"/>
              </w:rPr>
              <w:t>1.2.5. Atsiskaitomoji sąskaita</w:t>
            </w:r>
          </w:p>
        </w:tc>
        <w:tc>
          <w:tcPr>
            <w:tcW w:w="3728" w:type="dxa"/>
          </w:tcPr>
          <w:p w14:paraId="5E8603EA" w14:textId="77777777" w:rsidR="00B767F3" w:rsidRDefault="00B767F3">
            <w:pPr>
              <w:jc w:val="center"/>
              <w:rPr>
                <w:kern w:val="2"/>
                <w:szCs w:val="24"/>
              </w:rPr>
            </w:pPr>
          </w:p>
        </w:tc>
      </w:tr>
      <w:tr w:rsidR="00B767F3" w14:paraId="76D25D72" w14:textId="77777777" w:rsidTr="00AE5DD2">
        <w:tc>
          <w:tcPr>
            <w:tcW w:w="2410" w:type="dxa"/>
            <w:vMerge/>
          </w:tcPr>
          <w:p w14:paraId="008F27AB" w14:textId="77777777" w:rsidR="00B767F3" w:rsidRDefault="00B767F3">
            <w:pPr>
              <w:rPr>
                <w:b/>
                <w:bCs/>
                <w:kern w:val="2"/>
                <w:szCs w:val="24"/>
              </w:rPr>
            </w:pPr>
          </w:p>
        </w:tc>
        <w:tc>
          <w:tcPr>
            <w:tcW w:w="3785" w:type="dxa"/>
          </w:tcPr>
          <w:p w14:paraId="0EF16E31" w14:textId="77777777" w:rsidR="00B767F3" w:rsidRDefault="00DD7479">
            <w:pPr>
              <w:rPr>
                <w:kern w:val="2"/>
                <w:szCs w:val="24"/>
              </w:rPr>
            </w:pPr>
            <w:r>
              <w:rPr>
                <w:kern w:val="2"/>
                <w:szCs w:val="24"/>
              </w:rPr>
              <w:t>1.2.6. Bankas, banko kodas</w:t>
            </w:r>
          </w:p>
        </w:tc>
        <w:tc>
          <w:tcPr>
            <w:tcW w:w="3728" w:type="dxa"/>
          </w:tcPr>
          <w:p w14:paraId="5F1D0193" w14:textId="77777777" w:rsidR="00B767F3" w:rsidRDefault="00B767F3">
            <w:pPr>
              <w:jc w:val="center"/>
              <w:rPr>
                <w:kern w:val="2"/>
                <w:szCs w:val="24"/>
              </w:rPr>
            </w:pPr>
          </w:p>
        </w:tc>
      </w:tr>
      <w:tr w:rsidR="00B767F3" w14:paraId="76CF2E45" w14:textId="77777777" w:rsidTr="00AE5DD2">
        <w:tc>
          <w:tcPr>
            <w:tcW w:w="2410" w:type="dxa"/>
            <w:vMerge/>
          </w:tcPr>
          <w:p w14:paraId="7F57DC4A" w14:textId="77777777" w:rsidR="00B767F3" w:rsidRDefault="00B767F3">
            <w:pPr>
              <w:rPr>
                <w:b/>
                <w:bCs/>
                <w:kern w:val="2"/>
                <w:szCs w:val="24"/>
              </w:rPr>
            </w:pPr>
          </w:p>
        </w:tc>
        <w:tc>
          <w:tcPr>
            <w:tcW w:w="3785" w:type="dxa"/>
          </w:tcPr>
          <w:p w14:paraId="68AB0914" w14:textId="77777777" w:rsidR="00B767F3" w:rsidRDefault="00DD7479">
            <w:pPr>
              <w:rPr>
                <w:kern w:val="2"/>
                <w:szCs w:val="24"/>
              </w:rPr>
            </w:pPr>
            <w:r>
              <w:rPr>
                <w:kern w:val="2"/>
                <w:szCs w:val="24"/>
              </w:rPr>
              <w:t>1.2.7. Telefonas</w:t>
            </w:r>
          </w:p>
        </w:tc>
        <w:tc>
          <w:tcPr>
            <w:tcW w:w="3728" w:type="dxa"/>
          </w:tcPr>
          <w:p w14:paraId="04882A66" w14:textId="77777777" w:rsidR="00B767F3" w:rsidRDefault="00B767F3">
            <w:pPr>
              <w:jc w:val="center"/>
              <w:rPr>
                <w:kern w:val="2"/>
                <w:szCs w:val="24"/>
              </w:rPr>
            </w:pPr>
          </w:p>
        </w:tc>
      </w:tr>
      <w:tr w:rsidR="00B767F3" w14:paraId="269EEE8D" w14:textId="77777777" w:rsidTr="00AE5DD2">
        <w:tc>
          <w:tcPr>
            <w:tcW w:w="2410" w:type="dxa"/>
            <w:vMerge/>
          </w:tcPr>
          <w:p w14:paraId="052EF525" w14:textId="77777777" w:rsidR="00B767F3" w:rsidRDefault="00B767F3">
            <w:pPr>
              <w:rPr>
                <w:b/>
                <w:bCs/>
                <w:kern w:val="2"/>
                <w:szCs w:val="24"/>
              </w:rPr>
            </w:pPr>
          </w:p>
        </w:tc>
        <w:tc>
          <w:tcPr>
            <w:tcW w:w="3785" w:type="dxa"/>
          </w:tcPr>
          <w:p w14:paraId="757F4B74" w14:textId="77777777" w:rsidR="00B767F3" w:rsidRDefault="00DD7479">
            <w:pPr>
              <w:rPr>
                <w:kern w:val="2"/>
                <w:szCs w:val="24"/>
              </w:rPr>
            </w:pPr>
            <w:r>
              <w:rPr>
                <w:kern w:val="2"/>
                <w:szCs w:val="24"/>
              </w:rPr>
              <w:t>1.2.8. El. paštas</w:t>
            </w:r>
          </w:p>
        </w:tc>
        <w:tc>
          <w:tcPr>
            <w:tcW w:w="3728" w:type="dxa"/>
          </w:tcPr>
          <w:p w14:paraId="2F7E9821" w14:textId="77777777" w:rsidR="00B767F3" w:rsidRDefault="00B767F3">
            <w:pPr>
              <w:jc w:val="center"/>
              <w:rPr>
                <w:kern w:val="2"/>
                <w:szCs w:val="24"/>
              </w:rPr>
            </w:pPr>
          </w:p>
        </w:tc>
      </w:tr>
      <w:tr w:rsidR="00B767F3" w14:paraId="0CC1CDFC" w14:textId="77777777" w:rsidTr="00AE5DD2">
        <w:tc>
          <w:tcPr>
            <w:tcW w:w="2410" w:type="dxa"/>
            <w:vMerge/>
          </w:tcPr>
          <w:p w14:paraId="3A32526B" w14:textId="77777777" w:rsidR="00B767F3" w:rsidRDefault="00B767F3">
            <w:pPr>
              <w:rPr>
                <w:b/>
                <w:bCs/>
                <w:kern w:val="2"/>
                <w:szCs w:val="24"/>
              </w:rPr>
            </w:pPr>
          </w:p>
        </w:tc>
        <w:tc>
          <w:tcPr>
            <w:tcW w:w="3785" w:type="dxa"/>
          </w:tcPr>
          <w:p w14:paraId="37909961" w14:textId="77777777" w:rsidR="00B767F3" w:rsidRDefault="00DD7479">
            <w:pPr>
              <w:rPr>
                <w:kern w:val="2"/>
                <w:szCs w:val="24"/>
              </w:rPr>
            </w:pPr>
            <w:r>
              <w:rPr>
                <w:kern w:val="2"/>
                <w:szCs w:val="24"/>
              </w:rPr>
              <w:t>1.2.9. Šalies atstovas</w:t>
            </w:r>
          </w:p>
        </w:tc>
        <w:tc>
          <w:tcPr>
            <w:tcW w:w="3728" w:type="dxa"/>
          </w:tcPr>
          <w:p w14:paraId="4158F528" w14:textId="77777777" w:rsidR="00B767F3" w:rsidRDefault="00B767F3">
            <w:pPr>
              <w:jc w:val="center"/>
              <w:rPr>
                <w:kern w:val="2"/>
                <w:szCs w:val="24"/>
              </w:rPr>
            </w:pPr>
          </w:p>
        </w:tc>
      </w:tr>
      <w:tr w:rsidR="00B767F3" w14:paraId="5CEC3529" w14:textId="77777777" w:rsidTr="00AE5DD2">
        <w:tc>
          <w:tcPr>
            <w:tcW w:w="2410" w:type="dxa"/>
            <w:vMerge/>
          </w:tcPr>
          <w:p w14:paraId="0207F6D8" w14:textId="77777777" w:rsidR="00B767F3" w:rsidRDefault="00B767F3">
            <w:pPr>
              <w:rPr>
                <w:b/>
                <w:bCs/>
                <w:kern w:val="2"/>
                <w:szCs w:val="24"/>
              </w:rPr>
            </w:pPr>
          </w:p>
        </w:tc>
        <w:tc>
          <w:tcPr>
            <w:tcW w:w="3785" w:type="dxa"/>
          </w:tcPr>
          <w:p w14:paraId="06957C16" w14:textId="77777777" w:rsidR="00B767F3" w:rsidRDefault="00DD7479">
            <w:pPr>
              <w:rPr>
                <w:kern w:val="2"/>
                <w:szCs w:val="24"/>
              </w:rPr>
            </w:pPr>
            <w:r>
              <w:rPr>
                <w:kern w:val="2"/>
                <w:szCs w:val="24"/>
              </w:rPr>
              <w:t>1.2.10. Atstovavimo pagrindas</w:t>
            </w:r>
          </w:p>
        </w:tc>
        <w:tc>
          <w:tcPr>
            <w:tcW w:w="3728"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5278"/>
      </w:tblGrid>
      <w:tr w:rsidR="00B767F3" w14:paraId="3EFEA890" w14:textId="77777777" w:rsidTr="00DC6B06">
        <w:trPr>
          <w:trHeight w:val="300"/>
        </w:trPr>
        <w:tc>
          <w:tcPr>
            <w:tcW w:w="1006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rsidTr="00DC6B0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735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79A5CFAF" w14:textId="77777777" w:rsidTr="00DC6B0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lastRenderedPageBreak/>
              <w:t>2.2. Tiekėjo kontaktiniai asmenys, atsakingi už Sutarties vykdymą</w:t>
            </w:r>
          </w:p>
        </w:tc>
        <w:tc>
          <w:tcPr>
            <w:tcW w:w="735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rsidTr="00DC6B06">
        <w:trPr>
          <w:trHeight w:val="300"/>
        </w:trPr>
        <w:tc>
          <w:tcPr>
            <w:tcW w:w="1006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rsidTr="00DC6B0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7358" w:type="dxa"/>
            <w:gridSpan w:val="2"/>
            <w:tcBorders>
              <w:top w:val="single" w:sz="4" w:space="0" w:color="auto"/>
              <w:left w:val="single" w:sz="4" w:space="0" w:color="auto"/>
              <w:bottom w:val="single" w:sz="4" w:space="0" w:color="auto"/>
              <w:right w:val="single" w:sz="4" w:space="0" w:color="auto"/>
            </w:tcBorders>
          </w:tcPr>
          <w:p w14:paraId="5EA17B35" w14:textId="1FC250DC" w:rsidR="00B767F3" w:rsidRPr="00656D20" w:rsidRDefault="00DD7479" w:rsidP="00F846E8">
            <w:pPr>
              <w:jc w:val="both"/>
              <w:rPr>
                <w:kern w:val="2"/>
                <w:szCs w:val="24"/>
              </w:rPr>
            </w:pPr>
            <w:r w:rsidRPr="00656D20">
              <w:rPr>
                <w:kern w:val="2"/>
                <w:szCs w:val="24"/>
              </w:rPr>
              <w:t>Tiekėjas įsipareigoja Sutartyje numatytom</w:t>
            </w:r>
            <w:r w:rsidR="00656D20">
              <w:rPr>
                <w:kern w:val="2"/>
                <w:szCs w:val="24"/>
              </w:rPr>
              <w:t>is sąlygomis perduoti Pirkėjui p</w:t>
            </w:r>
            <w:r w:rsidRPr="00656D20">
              <w:rPr>
                <w:kern w:val="2"/>
                <w:szCs w:val="24"/>
              </w:rPr>
              <w:t>rekes</w:t>
            </w:r>
            <w:r w:rsidR="00656D20" w:rsidRPr="00656D20">
              <w:rPr>
                <w:kern w:val="2"/>
                <w:szCs w:val="24"/>
              </w:rPr>
              <w:t xml:space="preserve">: </w:t>
            </w:r>
            <w:r w:rsidR="00656D20" w:rsidRPr="00656D20">
              <w:rPr>
                <w:color w:val="4472C4" w:themeColor="accent5"/>
                <w:kern w:val="2"/>
                <w:szCs w:val="24"/>
              </w:rPr>
              <w:t>1 pirkimo dalis ,,</w:t>
            </w:r>
            <w:r w:rsidR="00656D20" w:rsidRPr="00656D20">
              <w:rPr>
                <w:rFonts w:eastAsia="Calibri"/>
                <w:color w:val="4472C4" w:themeColor="accent5"/>
                <w:szCs w:val="24"/>
                <w:lang w:eastAsia="lt-LT"/>
              </w:rPr>
              <w:t xml:space="preserve">Eksploatacinės priemonės automatizuotai sistemai </w:t>
            </w:r>
            <w:proofErr w:type="spellStart"/>
            <w:r w:rsidR="00656D20" w:rsidRPr="00656D20">
              <w:rPr>
                <w:rFonts w:eastAsia="Calibri"/>
                <w:color w:val="4472C4" w:themeColor="accent5"/>
                <w:szCs w:val="24"/>
                <w:lang w:eastAsia="lt-LT"/>
              </w:rPr>
              <w:t>Tecan</w:t>
            </w:r>
            <w:proofErr w:type="spellEnd"/>
            <w:r w:rsidR="00656D20" w:rsidRPr="00656D20">
              <w:rPr>
                <w:rFonts w:eastAsia="Calibri"/>
                <w:color w:val="4472C4" w:themeColor="accent5"/>
                <w:szCs w:val="24"/>
                <w:lang w:eastAsia="lt-LT"/>
              </w:rPr>
              <w:t xml:space="preserve"> </w:t>
            </w:r>
            <w:proofErr w:type="spellStart"/>
            <w:r w:rsidR="00656D20" w:rsidRPr="00656D20">
              <w:rPr>
                <w:rFonts w:eastAsia="Calibri"/>
                <w:color w:val="4472C4" w:themeColor="accent5"/>
                <w:szCs w:val="24"/>
                <w:lang w:eastAsia="lt-LT"/>
              </w:rPr>
              <w:t>Freedom</w:t>
            </w:r>
            <w:proofErr w:type="spellEnd"/>
            <w:r w:rsidR="00656D20" w:rsidRPr="00656D20">
              <w:rPr>
                <w:rFonts w:eastAsia="Calibri"/>
                <w:color w:val="4472C4" w:themeColor="accent5"/>
                <w:szCs w:val="24"/>
                <w:lang w:eastAsia="lt-LT"/>
              </w:rPr>
              <w:t xml:space="preserve"> Evo-100</w:t>
            </w:r>
            <w:r w:rsidR="00656D20">
              <w:rPr>
                <w:rFonts w:eastAsia="Calibri"/>
                <w:color w:val="4472C4" w:themeColor="accent5"/>
                <w:szCs w:val="24"/>
                <w:lang w:eastAsia="lt-LT"/>
              </w:rPr>
              <w:t>“</w:t>
            </w:r>
            <w:r w:rsidR="00656D20" w:rsidRPr="00656D20">
              <w:rPr>
                <w:rFonts w:eastAsia="Calibri"/>
                <w:color w:val="4472C4" w:themeColor="accent5"/>
                <w:szCs w:val="24"/>
                <w:lang w:eastAsia="lt-LT"/>
              </w:rPr>
              <w:t>;</w:t>
            </w:r>
            <w:r w:rsidR="00656D20" w:rsidRPr="00656D20">
              <w:rPr>
                <w:color w:val="4472C4" w:themeColor="accent5"/>
                <w:kern w:val="2"/>
                <w:szCs w:val="24"/>
              </w:rPr>
              <w:t xml:space="preserve"> 2 </w:t>
            </w:r>
            <w:r w:rsidR="00656D20">
              <w:rPr>
                <w:rFonts w:eastAsia="Calibri"/>
                <w:color w:val="4472C4" w:themeColor="accent5"/>
                <w:szCs w:val="24"/>
                <w:lang w:eastAsia="lt-LT"/>
              </w:rPr>
              <w:t>pirkimo dalis ,,</w:t>
            </w:r>
            <w:r w:rsidR="00656D20" w:rsidRPr="00656D20">
              <w:rPr>
                <w:rFonts w:eastAsia="Calibri"/>
                <w:color w:val="4472C4" w:themeColor="accent5"/>
                <w:szCs w:val="24"/>
                <w:lang w:eastAsia="lt-LT"/>
              </w:rPr>
              <w:t xml:space="preserve">Eksploatacinės priemonės mėginių </w:t>
            </w:r>
            <w:proofErr w:type="spellStart"/>
            <w:r w:rsidR="00656D20" w:rsidRPr="00656D20">
              <w:rPr>
                <w:rFonts w:eastAsia="Calibri"/>
                <w:color w:val="4472C4" w:themeColor="accent5"/>
                <w:szCs w:val="24"/>
                <w:lang w:eastAsia="lt-LT"/>
              </w:rPr>
              <w:t>inkubavimui</w:t>
            </w:r>
            <w:proofErr w:type="spellEnd"/>
            <w:r w:rsidR="00656D20" w:rsidRPr="00656D20">
              <w:rPr>
                <w:rFonts w:eastAsia="Calibri"/>
                <w:color w:val="4472C4" w:themeColor="accent5"/>
                <w:szCs w:val="24"/>
                <w:lang w:eastAsia="lt-LT"/>
              </w:rPr>
              <w:t xml:space="preserve"> ir </w:t>
            </w:r>
            <w:proofErr w:type="spellStart"/>
            <w:r w:rsidR="00656D20" w:rsidRPr="00656D20">
              <w:rPr>
                <w:rFonts w:eastAsia="Calibri"/>
                <w:color w:val="4472C4" w:themeColor="accent5"/>
                <w:szCs w:val="24"/>
                <w:lang w:eastAsia="lt-LT"/>
              </w:rPr>
              <w:t>lizavimui</w:t>
            </w:r>
            <w:proofErr w:type="spellEnd"/>
            <w:r w:rsidR="00656D20">
              <w:rPr>
                <w:rFonts w:eastAsia="Calibri"/>
                <w:color w:val="4472C4" w:themeColor="accent5"/>
                <w:szCs w:val="24"/>
                <w:lang w:eastAsia="lt-LT"/>
              </w:rPr>
              <w:t>“</w:t>
            </w:r>
            <w:r w:rsidR="00656D20" w:rsidRPr="00656D20">
              <w:rPr>
                <w:rFonts w:eastAsia="Calibri"/>
                <w:color w:val="4472C4" w:themeColor="accent5"/>
                <w:szCs w:val="24"/>
                <w:lang w:eastAsia="lt-LT"/>
              </w:rPr>
              <w:t>;</w:t>
            </w:r>
            <w:r w:rsidR="00656D20" w:rsidRPr="00656D20">
              <w:rPr>
                <w:color w:val="4472C4" w:themeColor="accent5"/>
                <w:kern w:val="2"/>
                <w:szCs w:val="24"/>
              </w:rPr>
              <w:t xml:space="preserve"> 3 </w:t>
            </w:r>
            <w:r w:rsidR="00656D20">
              <w:rPr>
                <w:rFonts w:eastAsia="Calibri"/>
                <w:color w:val="4472C4" w:themeColor="accent5"/>
                <w:szCs w:val="24"/>
                <w:lang w:eastAsia="lt-LT"/>
              </w:rPr>
              <w:t>pirkimo dalis ,,</w:t>
            </w:r>
            <w:r w:rsidR="00656D20" w:rsidRPr="00656D20">
              <w:rPr>
                <w:rFonts w:eastAsia="Calibri"/>
                <w:color w:val="4472C4" w:themeColor="accent5"/>
                <w:szCs w:val="24"/>
                <w:lang w:eastAsia="lt-LT"/>
              </w:rPr>
              <w:t>Eksploatacinės priemonės mėginių paruošimui</w:t>
            </w:r>
            <w:r w:rsidR="00656D20">
              <w:rPr>
                <w:rFonts w:eastAsia="Calibri"/>
                <w:color w:val="4472C4" w:themeColor="accent5"/>
                <w:szCs w:val="24"/>
                <w:lang w:eastAsia="lt-LT"/>
              </w:rPr>
              <w:t>“</w:t>
            </w:r>
            <w:r w:rsidR="00656D20" w:rsidRPr="00656D20">
              <w:rPr>
                <w:rFonts w:eastAsia="Calibri"/>
                <w:color w:val="4472C4" w:themeColor="accent5"/>
                <w:szCs w:val="24"/>
                <w:lang w:eastAsia="lt-LT"/>
              </w:rPr>
              <w:t xml:space="preserve"> </w:t>
            </w:r>
            <w:r>
              <w:rPr>
                <w:color w:val="000000"/>
                <w:kern w:val="2"/>
                <w:szCs w:val="24"/>
              </w:rPr>
              <w:t>(toliau</w:t>
            </w:r>
            <w:r w:rsidR="00154FCB">
              <w:rPr>
                <w:color w:val="000000"/>
                <w:kern w:val="2"/>
                <w:szCs w:val="24"/>
              </w:rPr>
              <w:t xml:space="preserve"> – Prekės) įskaitant pristatymą.</w:t>
            </w:r>
          </w:p>
          <w:p w14:paraId="74009C55" w14:textId="3025F4EE" w:rsidR="00B767F3" w:rsidRDefault="00DD7479" w:rsidP="00F846E8">
            <w:pPr>
              <w:jc w:val="both"/>
              <w:rPr>
                <w:color w:val="000000"/>
                <w:kern w:val="2"/>
                <w:szCs w:val="24"/>
              </w:rPr>
            </w:pPr>
            <w:r>
              <w:rPr>
                <w:color w:val="000000"/>
                <w:kern w:val="2"/>
                <w:szCs w:val="24"/>
              </w:rPr>
              <w:t>Išsamus Prekių aprašymas ir kiti reikalavimai tiekiamoms Prekėms</w:t>
            </w:r>
            <w:r w:rsidR="009A1ADA">
              <w:rPr>
                <w:color w:val="000000"/>
                <w:kern w:val="2"/>
                <w:szCs w:val="24"/>
              </w:rPr>
              <w:t xml:space="preserve"> nustatyti Sutarties priede Nr. 1</w:t>
            </w:r>
            <w:r>
              <w:rPr>
                <w:color w:val="000000"/>
                <w:kern w:val="2"/>
                <w:szCs w:val="24"/>
              </w:rPr>
              <w:t xml:space="preserve"> „Techninė specifikacija“ (toliau – Techninė specifi</w:t>
            </w:r>
            <w:r w:rsidR="009A1ADA">
              <w:rPr>
                <w:color w:val="000000"/>
                <w:kern w:val="2"/>
                <w:szCs w:val="24"/>
              </w:rPr>
              <w:t xml:space="preserve">kacija) ir Sutarties priede Nr. 2 </w:t>
            </w:r>
            <w:r>
              <w:rPr>
                <w:color w:val="000000"/>
                <w:kern w:val="2"/>
                <w:szCs w:val="24"/>
              </w:rPr>
              <w:t>„Pasiūlymas“.</w:t>
            </w:r>
          </w:p>
        </w:tc>
      </w:tr>
      <w:tr w:rsidR="00B767F3" w14:paraId="583E85D0" w14:textId="77777777" w:rsidTr="00DC6B0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7358" w:type="dxa"/>
            <w:gridSpan w:val="2"/>
            <w:tcBorders>
              <w:top w:val="single" w:sz="4" w:space="0" w:color="auto"/>
              <w:left w:val="single" w:sz="4" w:space="0" w:color="auto"/>
              <w:bottom w:val="single" w:sz="4" w:space="0" w:color="auto"/>
              <w:right w:val="single" w:sz="4" w:space="0" w:color="auto"/>
            </w:tcBorders>
          </w:tcPr>
          <w:p w14:paraId="1732898C" w14:textId="08B06361" w:rsidR="00E8263D" w:rsidRPr="00E8263D" w:rsidRDefault="00E8263D" w:rsidP="00F846E8">
            <w:pPr>
              <w:jc w:val="both"/>
              <w:rPr>
                <w:kern w:val="2"/>
                <w:szCs w:val="24"/>
              </w:rPr>
            </w:pPr>
            <w:r>
              <w:rPr>
                <w:kern w:val="2"/>
                <w:szCs w:val="24"/>
              </w:rPr>
              <w:t>Eksploatacinės priemonės (medžiagos) DNR išskyrimui</w:t>
            </w:r>
            <w:r w:rsidRPr="00E8263D">
              <w:rPr>
                <w:kern w:val="2"/>
                <w:szCs w:val="24"/>
              </w:rPr>
              <w:t>.</w:t>
            </w:r>
          </w:p>
          <w:p w14:paraId="1E986A9B" w14:textId="2405E6A5" w:rsidR="00B767F3" w:rsidRDefault="00E8263D" w:rsidP="00F846E8">
            <w:pPr>
              <w:jc w:val="both"/>
              <w:rPr>
                <w:kern w:val="2"/>
                <w:szCs w:val="24"/>
              </w:rPr>
            </w:pPr>
            <w:r w:rsidRPr="00E8263D">
              <w:rPr>
                <w:color w:val="000000"/>
                <w:szCs w:val="22"/>
              </w:rPr>
              <w:t>Skelbimas apie viešąjį pirkimą paskelbtas Centrinėje viešųjų pirkimų informacinėje sistemoj</w:t>
            </w:r>
            <w:r>
              <w:rPr>
                <w:color w:val="000000"/>
                <w:szCs w:val="22"/>
              </w:rPr>
              <w:t xml:space="preserve">e (toliau – CVP IS), Nr. </w:t>
            </w:r>
            <w:r w:rsidRPr="00E8263D">
              <w:rPr>
                <w:color w:val="4472C4" w:themeColor="accent5"/>
                <w:szCs w:val="22"/>
              </w:rPr>
              <w:t>XXXXXX</w:t>
            </w:r>
          </w:p>
        </w:tc>
      </w:tr>
      <w:tr w:rsidR="00B767F3" w14:paraId="44A63690" w14:textId="77777777" w:rsidTr="00DC6B0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735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pPr>
              <w:rPr>
                <w:kern w:val="2"/>
                <w:szCs w:val="24"/>
              </w:rPr>
            </w:pPr>
            <w:r>
              <w:rPr>
                <w:kern w:val="2"/>
                <w:szCs w:val="24"/>
              </w:rPr>
              <w:t>Netaikoma</w:t>
            </w:r>
          </w:p>
          <w:p w14:paraId="2F098E37" w14:textId="77777777" w:rsidR="00B767F3" w:rsidRDefault="00B767F3">
            <w:pPr>
              <w:rPr>
                <w:kern w:val="2"/>
                <w:szCs w:val="24"/>
              </w:rPr>
            </w:pPr>
          </w:p>
          <w:p w14:paraId="4FF35239" w14:textId="57DC87BC" w:rsidR="00B767F3" w:rsidRDefault="00B767F3">
            <w:pPr>
              <w:rPr>
                <w:kern w:val="2"/>
                <w:szCs w:val="24"/>
              </w:rPr>
            </w:pPr>
          </w:p>
        </w:tc>
      </w:tr>
      <w:tr w:rsidR="00B767F3" w14:paraId="7A8EB718" w14:textId="77777777" w:rsidTr="00DC6B06">
        <w:trPr>
          <w:trHeight w:val="300"/>
        </w:trPr>
        <w:tc>
          <w:tcPr>
            <w:tcW w:w="1006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4F2DE1B1" w14:textId="77777777" w:rsidTr="00DC6B0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77777777" w:rsidR="00B767F3" w:rsidRDefault="00DD7479">
            <w:pPr>
              <w:rPr>
                <w:b/>
                <w:bCs/>
                <w:kern w:val="2"/>
                <w:szCs w:val="24"/>
              </w:rPr>
            </w:pPr>
            <w:r>
              <w:rPr>
                <w:b/>
                <w:bCs/>
                <w:kern w:val="2"/>
                <w:szCs w:val="24"/>
              </w:rPr>
              <w:t>4.1. Prekių pristatymo terminai, kai Prekės pristatomos dalimis</w:t>
            </w:r>
          </w:p>
        </w:tc>
        <w:tc>
          <w:tcPr>
            <w:tcW w:w="7358" w:type="dxa"/>
            <w:gridSpan w:val="2"/>
            <w:tcBorders>
              <w:top w:val="single" w:sz="4" w:space="0" w:color="auto"/>
              <w:left w:val="single" w:sz="4" w:space="0" w:color="auto"/>
              <w:bottom w:val="single" w:sz="4" w:space="0" w:color="auto"/>
              <w:right w:val="single" w:sz="4" w:space="0" w:color="auto"/>
            </w:tcBorders>
          </w:tcPr>
          <w:p w14:paraId="17BD2B2B" w14:textId="28AC1213" w:rsidR="00B767F3" w:rsidRDefault="00EA2EC5" w:rsidP="00EA2EC5">
            <w:pPr>
              <w:jc w:val="both"/>
              <w:rPr>
                <w:color w:val="4472C4"/>
                <w:kern w:val="2"/>
                <w:szCs w:val="24"/>
              </w:rPr>
            </w:pPr>
            <w:r w:rsidRPr="00EA2EC5">
              <w:rPr>
                <w:szCs w:val="24"/>
                <w:lang w:eastAsia="lt-LT"/>
              </w:rPr>
              <w:t xml:space="preserve">Prekių pristatymo ir susijusių paslaugų </w:t>
            </w:r>
            <w:r w:rsidR="00AD581D">
              <w:rPr>
                <w:szCs w:val="24"/>
                <w:lang w:eastAsia="lt-LT"/>
              </w:rPr>
              <w:t>(jei taikoma) trukmė ne ilgesnė</w:t>
            </w:r>
            <w:r w:rsidRPr="00EA2EC5">
              <w:rPr>
                <w:szCs w:val="24"/>
                <w:lang w:eastAsia="lt-LT"/>
              </w:rPr>
              <w:t xml:space="preserve"> kaip </w:t>
            </w:r>
            <w:r w:rsidRPr="00EA2EC5">
              <w:rPr>
                <w:b/>
                <w:szCs w:val="24"/>
                <w:lang w:val="en-US" w:eastAsia="lt-LT"/>
              </w:rPr>
              <w:t xml:space="preserve">14 </w:t>
            </w:r>
            <w:proofErr w:type="spellStart"/>
            <w:r w:rsidRPr="00EA2EC5">
              <w:rPr>
                <w:b/>
                <w:szCs w:val="24"/>
                <w:lang w:val="en-US" w:eastAsia="lt-LT"/>
              </w:rPr>
              <w:t>dien</w:t>
            </w:r>
            <w:proofErr w:type="spellEnd"/>
            <w:r w:rsidRPr="00EA2EC5">
              <w:rPr>
                <w:b/>
                <w:szCs w:val="24"/>
                <w:lang w:eastAsia="lt-LT"/>
              </w:rPr>
              <w:t>ų</w:t>
            </w:r>
            <w:r w:rsidRPr="00EA2EC5">
              <w:rPr>
                <w:szCs w:val="24"/>
                <w:lang w:eastAsia="lt-LT"/>
              </w:rPr>
              <w:t xml:space="preserve"> nuo užsakymo pateikimo dienos.</w:t>
            </w:r>
          </w:p>
        </w:tc>
      </w:tr>
      <w:tr w:rsidR="00B767F3" w14:paraId="561BFE7C" w14:textId="77777777" w:rsidTr="00DC6B0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7358" w:type="dxa"/>
            <w:gridSpan w:val="2"/>
            <w:tcBorders>
              <w:top w:val="single" w:sz="4" w:space="0" w:color="auto"/>
              <w:left w:val="single" w:sz="4" w:space="0" w:color="auto"/>
              <w:bottom w:val="single" w:sz="4" w:space="0" w:color="auto"/>
              <w:right w:val="single" w:sz="4" w:space="0" w:color="auto"/>
            </w:tcBorders>
          </w:tcPr>
          <w:p w14:paraId="13A5AE4A" w14:textId="63A5AADD" w:rsidR="00B767F3" w:rsidRDefault="00DD7479" w:rsidP="00BB271A">
            <w:pPr>
              <w:jc w:val="both"/>
              <w:rPr>
                <w:kern w:val="2"/>
                <w:szCs w:val="24"/>
              </w:rPr>
            </w:pPr>
            <w:r w:rsidRPr="00BB271A">
              <w:rPr>
                <w:kern w:val="2"/>
                <w:szCs w:val="24"/>
              </w:rPr>
              <w:t xml:space="preserve">Tiekėjas turi teisę į Prekių pristatymo termino pratęsimą, tačiau tik tuo atveju, jei atsiranda </w:t>
            </w:r>
            <w:proofErr w:type="spellStart"/>
            <w:r w:rsidRPr="00BB271A">
              <w:rPr>
                <w:kern w:val="2"/>
                <w:szCs w:val="24"/>
              </w:rPr>
              <w:t>įrodymais</w:t>
            </w:r>
            <w:proofErr w:type="spellEnd"/>
            <w:r w:rsidRPr="00BB271A">
              <w:rPr>
                <w:kern w:val="2"/>
                <w:szCs w:val="24"/>
              </w:rPr>
              <w:t xml:space="preserve">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w:t>
            </w:r>
            <w:r w:rsidR="00A933E8">
              <w:rPr>
                <w:kern w:val="2"/>
                <w:szCs w:val="24"/>
              </w:rPr>
              <w:t>r 5 dienas</w:t>
            </w:r>
            <w:r w:rsidRPr="00BB271A">
              <w:rPr>
                <w:kern w:val="2"/>
                <w:szCs w:val="24"/>
              </w:rPr>
              <w:t xml:space="preserve">, apie tai praneša Pirkėjui, pateikdamas minėtų aplinkybių egzistavimo </w:t>
            </w:r>
            <w:proofErr w:type="spellStart"/>
            <w:r w:rsidRPr="00BB271A">
              <w:rPr>
                <w:kern w:val="2"/>
                <w:szCs w:val="24"/>
              </w:rPr>
              <w:t>įrodymus</w:t>
            </w:r>
            <w:proofErr w:type="spellEnd"/>
            <w:r w:rsidRPr="00BB271A">
              <w:rPr>
                <w:kern w:val="2"/>
                <w:szCs w:val="24"/>
              </w:rPr>
              <w:t xml:space="preserve">. Nurodytas aplinkybes vertina Pirkėjas. Pirkėjui sutikus, Prekių pristatymo terminas gali būti pratęsiamas tik minėtų aplinkybių egzistavimo laikotarpiui, bet ne ilgiau nei </w:t>
            </w:r>
            <w:r w:rsidR="00BB271A" w:rsidRPr="00BB271A">
              <w:rPr>
                <w:kern w:val="2"/>
                <w:szCs w:val="24"/>
              </w:rPr>
              <w:t xml:space="preserve">30 dienų </w:t>
            </w:r>
            <w:r w:rsidRPr="00BB271A">
              <w:rPr>
                <w:kern w:val="2"/>
                <w:szCs w:val="24"/>
              </w:rPr>
              <w:t>laikotarpiui.</w:t>
            </w:r>
          </w:p>
        </w:tc>
      </w:tr>
      <w:tr w:rsidR="00B767F3" w14:paraId="23D0B5E1" w14:textId="77777777" w:rsidTr="00DC6B0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7358" w:type="dxa"/>
            <w:gridSpan w:val="2"/>
            <w:tcBorders>
              <w:top w:val="single" w:sz="4" w:space="0" w:color="auto"/>
              <w:left w:val="single" w:sz="4" w:space="0" w:color="auto"/>
              <w:bottom w:val="single" w:sz="4" w:space="0" w:color="auto"/>
              <w:right w:val="single" w:sz="4" w:space="0" w:color="auto"/>
            </w:tcBorders>
          </w:tcPr>
          <w:p w14:paraId="4F9F0D5E" w14:textId="37CC833A" w:rsidR="00B767F3" w:rsidRDefault="004A2065" w:rsidP="004A2065">
            <w:pPr>
              <w:jc w:val="both"/>
              <w:rPr>
                <w:kern w:val="2"/>
                <w:szCs w:val="24"/>
              </w:rPr>
            </w:pPr>
            <w:r w:rsidRPr="004A2065">
              <w:rPr>
                <w:szCs w:val="24"/>
                <w:lang w:eastAsia="lt-LT"/>
              </w:rPr>
              <w:t>Sutarties galiojimo laikotarpiu Pirkėjas Prekes užsako teikdamas Tiekėjui užsakymus raštu (Sutarties 4 priedas), kuriuose bus nurodytas konkrečios užsakomos Prekės ir jų apimtys.</w:t>
            </w:r>
          </w:p>
        </w:tc>
      </w:tr>
      <w:tr w:rsidR="00B767F3" w14:paraId="5806B101" w14:textId="77777777" w:rsidTr="00DC6B0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735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6913136A" w14:textId="77777777" w:rsidR="00B767F3" w:rsidRDefault="00B767F3">
            <w:pPr>
              <w:rPr>
                <w:kern w:val="2"/>
                <w:szCs w:val="24"/>
              </w:rPr>
            </w:pPr>
          </w:p>
          <w:p w14:paraId="28A4DEDE" w14:textId="60697763" w:rsidR="00B767F3" w:rsidRDefault="00B767F3">
            <w:pPr>
              <w:rPr>
                <w:kern w:val="2"/>
                <w:szCs w:val="24"/>
              </w:rPr>
            </w:pPr>
          </w:p>
        </w:tc>
      </w:tr>
      <w:tr w:rsidR="00B767F3" w14:paraId="30B555A8" w14:textId="77777777" w:rsidTr="00DC6B0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7358" w:type="dxa"/>
            <w:gridSpan w:val="2"/>
            <w:tcBorders>
              <w:top w:val="single" w:sz="4" w:space="0" w:color="auto"/>
              <w:left w:val="single" w:sz="4" w:space="0" w:color="auto"/>
              <w:bottom w:val="single" w:sz="4" w:space="0" w:color="auto"/>
              <w:right w:val="single" w:sz="4" w:space="0" w:color="auto"/>
            </w:tcBorders>
          </w:tcPr>
          <w:p w14:paraId="082D9A85" w14:textId="17D8A7AC" w:rsidR="0017331C" w:rsidRDefault="0017331C" w:rsidP="005A19F5">
            <w:pPr>
              <w:jc w:val="both"/>
              <w:rPr>
                <w:szCs w:val="24"/>
                <w:lang w:eastAsia="lt-LT"/>
              </w:rPr>
            </w:pPr>
            <w:r>
              <w:rPr>
                <w:szCs w:val="24"/>
                <w:lang w:eastAsia="lt-LT"/>
              </w:rPr>
              <w:t>4.5.1. Prekių perdavimo–priėmimo aktas</w:t>
            </w:r>
            <w:r w:rsidRPr="0017331C">
              <w:rPr>
                <w:szCs w:val="24"/>
                <w:lang w:eastAsia="lt-LT"/>
              </w:rPr>
              <w:t>, kurį rengia Tiekėjas pagal šios Sutarties 3 priedą</w:t>
            </w:r>
            <w:r w:rsidR="00881A4F">
              <w:rPr>
                <w:szCs w:val="24"/>
                <w:lang w:eastAsia="lt-LT"/>
              </w:rPr>
              <w:t xml:space="preserve">. Prekių perdavimo–priėmimo akte </w:t>
            </w:r>
            <w:r w:rsidR="00881A4F" w:rsidRPr="00881A4F">
              <w:rPr>
                <w:szCs w:val="24"/>
                <w:lang w:eastAsia="lt-LT"/>
              </w:rPr>
              <w:t>turi būti galimybė įrašyti Prekių trūkumus ar kitas pastabas, susijusias su tiekiamomis Prekėmis.</w:t>
            </w:r>
          </w:p>
          <w:p w14:paraId="73FFA04B" w14:textId="388C2CE6" w:rsidR="00B767F3" w:rsidRPr="005A19F5" w:rsidRDefault="000A5C29" w:rsidP="005A19F5">
            <w:pPr>
              <w:jc w:val="both"/>
              <w:rPr>
                <w:szCs w:val="24"/>
                <w:lang w:eastAsia="lt-LT"/>
              </w:rPr>
            </w:pPr>
            <w:r>
              <w:rPr>
                <w:szCs w:val="24"/>
                <w:lang w:eastAsia="lt-LT"/>
              </w:rPr>
              <w:t xml:space="preserve">4.5.2. </w:t>
            </w:r>
            <w:r w:rsidR="005A19F5" w:rsidRPr="00D7369C">
              <w:rPr>
                <w:szCs w:val="24"/>
                <w:lang w:eastAsia="lt-LT"/>
              </w:rPr>
              <w:t>Pirkėjui pareikalavus, teikiant Prekes pagal atskirus užsakymus, kartu pateikiamos minėtų Prekių ,,medžiagos saugumo lapai” (MSDS).</w:t>
            </w:r>
          </w:p>
        </w:tc>
      </w:tr>
      <w:tr w:rsidR="00B767F3" w14:paraId="256DAE69" w14:textId="77777777" w:rsidTr="00DC6B06">
        <w:trPr>
          <w:trHeight w:val="300"/>
        </w:trPr>
        <w:tc>
          <w:tcPr>
            <w:tcW w:w="10065" w:type="dxa"/>
            <w:gridSpan w:val="5"/>
          </w:tcPr>
          <w:p w14:paraId="37A3E3FA" w14:textId="77777777" w:rsidR="00B767F3" w:rsidRDefault="00DD7479">
            <w:pPr>
              <w:jc w:val="center"/>
              <w:rPr>
                <w:b/>
                <w:bCs/>
                <w:kern w:val="2"/>
                <w:szCs w:val="24"/>
              </w:rPr>
            </w:pPr>
            <w:r>
              <w:rPr>
                <w:b/>
                <w:bCs/>
                <w:kern w:val="2"/>
                <w:szCs w:val="24"/>
              </w:rPr>
              <w:lastRenderedPageBreak/>
              <w:t>5. SUTARTIES KAINA IR ATSISKAITYMO TVARKA</w:t>
            </w:r>
          </w:p>
        </w:tc>
      </w:tr>
      <w:tr w:rsidR="00B767F3" w14:paraId="79E7586B" w14:textId="77777777" w:rsidTr="00DC6B0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7358" w:type="dxa"/>
            <w:gridSpan w:val="2"/>
            <w:tcBorders>
              <w:top w:val="single" w:sz="4" w:space="0" w:color="auto"/>
              <w:left w:val="single" w:sz="4" w:space="0" w:color="auto"/>
              <w:bottom w:val="single" w:sz="4" w:space="0" w:color="auto"/>
              <w:right w:val="single" w:sz="4" w:space="0" w:color="auto"/>
            </w:tcBorders>
          </w:tcPr>
          <w:p w14:paraId="6DA0CBFC" w14:textId="77777777" w:rsidR="00B767F3" w:rsidRDefault="00DD7479">
            <w:pPr>
              <w:rPr>
                <w:kern w:val="2"/>
                <w:szCs w:val="24"/>
              </w:rPr>
            </w:pPr>
            <w:r>
              <w:rPr>
                <w:kern w:val="2"/>
                <w:szCs w:val="24"/>
              </w:rPr>
              <w:t>Fiksuoto įkainio kainodara</w:t>
            </w:r>
          </w:p>
          <w:p w14:paraId="4CBE8080" w14:textId="77777777" w:rsidR="00B767F3" w:rsidRDefault="00B767F3">
            <w:pPr>
              <w:rPr>
                <w:kern w:val="2"/>
                <w:szCs w:val="24"/>
              </w:rPr>
            </w:pPr>
          </w:p>
          <w:p w14:paraId="5898D319" w14:textId="220BE3ED" w:rsidR="00B767F3" w:rsidRDefault="00B767F3">
            <w:pPr>
              <w:rPr>
                <w:color w:val="4472C4"/>
                <w:kern w:val="2"/>
              </w:rPr>
            </w:pPr>
          </w:p>
        </w:tc>
      </w:tr>
      <w:tr w:rsidR="00B767F3" w14:paraId="36E44EE1" w14:textId="77777777" w:rsidTr="00DC6B0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5AE8ED"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62A6A975" w14:textId="77777777" w:rsidR="00B767F3" w:rsidRDefault="00B767F3">
            <w:pPr>
              <w:rPr>
                <w:b/>
                <w:bCs/>
                <w:kern w:val="2"/>
                <w:szCs w:val="24"/>
              </w:rPr>
            </w:pPr>
          </w:p>
          <w:p w14:paraId="2EBFD3C8" w14:textId="77777777" w:rsidR="00B767F3" w:rsidRDefault="00B767F3">
            <w:pPr>
              <w:rPr>
                <w:b/>
                <w:bCs/>
                <w:kern w:val="2"/>
                <w:szCs w:val="24"/>
              </w:rPr>
            </w:pPr>
          </w:p>
          <w:p w14:paraId="102C772D" w14:textId="77777777" w:rsidR="00B767F3" w:rsidRDefault="00B767F3">
            <w:pPr>
              <w:rPr>
                <w:b/>
                <w:bCs/>
                <w:kern w:val="2"/>
                <w:szCs w:val="24"/>
              </w:rPr>
            </w:pPr>
          </w:p>
          <w:p w14:paraId="14E4B2D2" w14:textId="77777777" w:rsidR="00B767F3" w:rsidRDefault="00B767F3">
            <w:pPr>
              <w:rPr>
                <w:b/>
                <w:bCs/>
                <w:kern w:val="2"/>
                <w:szCs w:val="24"/>
              </w:rPr>
            </w:pPr>
          </w:p>
          <w:p w14:paraId="24ACE1FB" w14:textId="77777777" w:rsidR="00B767F3" w:rsidRDefault="00B767F3">
            <w:pPr>
              <w:rPr>
                <w:b/>
                <w:bCs/>
                <w:kern w:val="2"/>
                <w:szCs w:val="24"/>
              </w:rPr>
            </w:pPr>
          </w:p>
          <w:p w14:paraId="17661CCC" w14:textId="77777777" w:rsidR="00B767F3" w:rsidRDefault="00B767F3">
            <w:pPr>
              <w:rPr>
                <w:b/>
                <w:bCs/>
                <w:kern w:val="2"/>
                <w:szCs w:val="24"/>
              </w:rPr>
            </w:pPr>
          </w:p>
          <w:p w14:paraId="436B83F1" w14:textId="77777777" w:rsidR="00B767F3" w:rsidRDefault="00B767F3">
            <w:pPr>
              <w:rPr>
                <w:b/>
                <w:bCs/>
                <w:kern w:val="2"/>
                <w:szCs w:val="24"/>
              </w:rPr>
            </w:pPr>
          </w:p>
          <w:p w14:paraId="0EB1997C" w14:textId="77777777" w:rsidR="00B767F3" w:rsidRDefault="00B767F3">
            <w:pPr>
              <w:rPr>
                <w:b/>
                <w:bCs/>
                <w:kern w:val="2"/>
                <w:szCs w:val="24"/>
              </w:rPr>
            </w:pPr>
          </w:p>
          <w:p w14:paraId="4E59D0DC" w14:textId="77777777" w:rsidR="00B767F3" w:rsidRDefault="00B767F3">
            <w:pPr>
              <w:rPr>
                <w:b/>
                <w:bCs/>
                <w:kern w:val="2"/>
                <w:szCs w:val="24"/>
              </w:rPr>
            </w:pPr>
          </w:p>
          <w:p w14:paraId="66AE6535" w14:textId="77777777" w:rsidR="00B767F3" w:rsidRDefault="00B767F3">
            <w:pPr>
              <w:rPr>
                <w:b/>
                <w:bCs/>
                <w:kern w:val="2"/>
                <w:szCs w:val="24"/>
              </w:rPr>
            </w:pPr>
          </w:p>
          <w:p w14:paraId="4B6D8190" w14:textId="77777777" w:rsidR="00B767F3" w:rsidRDefault="00B767F3">
            <w:pPr>
              <w:rPr>
                <w:b/>
                <w:bCs/>
                <w:kern w:val="2"/>
                <w:szCs w:val="24"/>
              </w:rPr>
            </w:pPr>
          </w:p>
          <w:p w14:paraId="43104CF3" w14:textId="77777777" w:rsidR="00B767F3" w:rsidRDefault="00B767F3">
            <w:pPr>
              <w:rPr>
                <w:b/>
                <w:bCs/>
                <w:kern w:val="2"/>
                <w:szCs w:val="24"/>
              </w:rPr>
            </w:pPr>
          </w:p>
          <w:p w14:paraId="6364E5BC" w14:textId="77777777" w:rsidR="00B767F3" w:rsidRDefault="00B767F3">
            <w:pPr>
              <w:rPr>
                <w:b/>
                <w:bCs/>
                <w:kern w:val="2"/>
                <w:szCs w:val="24"/>
              </w:rPr>
            </w:pPr>
          </w:p>
          <w:p w14:paraId="30CE46DF" w14:textId="77777777" w:rsidR="00B767F3" w:rsidRDefault="00B767F3">
            <w:pPr>
              <w:rPr>
                <w:b/>
                <w:bCs/>
                <w:kern w:val="2"/>
                <w:szCs w:val="24"/>
              </w:rPr>
            </w:pPr>
          </w:p>
          <w:p w14:paraId="7481B03A" w14:textId="77777777" w:rsidR="00B767F3" w:rsidRDefault="00B767F3">
            <w:pPr>
              <w:rPr>
                <w:b/>
                <w:bCs/>
                <w:kern w:val="2"/>
                <w:szCs w:val="24"/>
              </w:rPr>
            </w:pPr>
          </w:p>
          <w:p w14:paraId="2E528B65" w14:textId="77777777" w:rsidR="00B767F3" w:rsidRDefault="00B767F3">
            <w:pPr>
              <w:rPr>
                <w:b/>
                <w:bCs/>
                <w:kern w:val="2"/>
                <w:szCs w:val="24"/>
              </w:rPr>
            </w:pPr>
          </w:p>
          <w:p w14:paraId="2FBA71F1" w14:textId="77777777" w:rsidR="00B767F3" w:rsidRDefault="00B767F3">
            <w:pPr>
              <w:rPr>
                <w:b/>
                <w:bCs/>
                <w:kern w:val="2"/>
                <w:szCs w:val="24"/>
              </w:rPr>
            </w:pPr>
          </w:p>
          <w:p w14:paraId="1EB1F2A2" w14:textId="77777777" w:rsidR="00B767F3" w:rsidRDefault="00B767F3">
            <w:pPr>
              <w:rPr>
                <w:b/>
                <w:bCs/>
                <w:kern w:val="2"/>
                <w:szCs w:val="24"/>
              </w:rPr>
            </w:pPr>
          </w:p>
          <w:p w14:paraId="2BB600A7" w14:textId="77777777" w:rsidR="00B767F3" w:rsidRDefault="00B767F3">
            <w:pPr>
              <w:rPr>
                <w:b/>
                <w:bCs/>
                <w:kern w:val="2"/>
                <w:szCs w:val="24"/>
              </w:rPr>
            </w:pPr>
          </w:p>
          <w:p w14:paraId="0043CB4E" w14:textId="77777777" w:rsidR="00B767F3" w:rsidRDefault="00B767F3">
            <w:pPr>
              <w:rPr>
                <w:b/>
                <w:bCs/>
                <w:kern w:val="2"/>
                <w:szCs w:val="24"/>
              </w:rPr>
            </w:pPr>
          </w:p>
          <w:p w14:paraId="43DB317F" w14:textId="77777777" w:rsidR="00B767F3" w:rsidRDefault="00B767F3">
            <w:pPr>
              <w:rPr>
                <w:b/>
                <w:bCs/>
                <w:kern w:val="2"/>
                <w:szCs w:val="24"/>
              </w:rPr>
            </w:pPr>
          </w:p>
          <w:p w14:paraId="4B06BDE3" w14:textId="77777777" w:rsidR="00B767F3" w:rsidRDefault="00B767F3">
            <w:pPr>
              <w:rPr>
                <w:b/>
                <w:bCs/>
                <w:kern w:val="2"/>
                <w:szCs w:val="24"/>
              </w:rPr>
            </w:pPr>
          </w:p>
          <w:p w14:paraId="5CAF9324" w14:textId="77777777" w:rsidR="00B767F3" w:rsidRDefault="00B767F3">
            <w:pPr>
              <w:rPr>
                <w:b/>
                <w:bCs/>
                <w:kern w:val="2"/>
                <w:szCs w:val="24"/>
              </w:rPr>
            </w:pPr>
          </w:p>
          <w:p w14:paraId="51F27D63" w14:textId="1E7D1B9A" w:rsidR="00B767F3" w:rsidRDefault="00B767F3">
            <w:pPr>
              <w:jc w:val="both"/>
              <w:rPr>
                <w:b/>
                <w:bCs/>
                <w:color w:val="FF0000"/>
                <w:kern w:val="2"/>
                <w:szCs w:val="24"/>
              </w:rPr>
            </w:pPr>
          </w:p>
          <w:p w14:paraId="5EC1253E" w14:textId="77777777" w:rsidR="00B767F3" w:rsidRDefault="00B767F3">
            <w:pPr>
              <w:rPr>
                <w:b/>
                <w:bCs/>
                <w:kern w:val="2"/>
                <w:szCs w:val="24"/>
              </w:rPr>
            </w:pPr>
          </w:p>
        </w:tc>
        <w:tc>
          <w:tcPr>
            <w:tcW w:w="7358" w:type="dxa"/>
            <w:gridSpan w:val="2"/>
            <w:tcBorders>
              <w:top w:val="single" w:sz="4" w:space="0" w:color="auto"/>
              <w:left w:val="single" w:sz="4" w:space="0" w:color="auto"/>
              <w:bottom w:val="single" w:sz="4" w:space="0" w:color="auto"/>
              <w:right w:val="single" w:sz="4" w:space="0" w:color="auto"/>
            </w:tcBorders>
          </w:tcPr>
          <w:p w14:paraId="32BE930A" w14:textId="3D2F44E6" w:rsidR="00B767F3" w:rsidRDefault="00DD7479" w:rsidP="00F46DD5">
            <w:pPr>
              <w:jc w:val="both"/>
              <w:rPr>
                <w:kern w:val="2"/>
                <w:szCs w:val="24"/>
              </w:rPr>
            </w:pPr>
            <w:r>
              <w:rPr>
                <w:kern w:val="2"/>
                <w:szCs w:val="24"/>
              </w:rPr>
              <w:t xml:space="preserve">Pradinės Sutarties vertė </w:t>
            </w:r>
            <w:r w:rsidR="00F46DD5" w:rsidRPr="00656D20">
              <w:rPr>
                <w:color w:val="4472C4" w:themeColor="accent5"/>
                <w:kern w:val="2"/>
                <w:szCs w:val="24"/>
              </w:rPr>
              <w:t>,,</w:t>
            </w:r>
            <w:r w:rsidR="00F46DD5" w:rsidRPr="00656D20">
              <w:rPr>
                <w:rFonts w:eastAsia="Calibri"/>
                <w:color w:val="4472C4" w:themeColor="accent5"/>
                <w:szCs w:val="24"/>
                <w:lang w:eastAsia="lt-LT"/>
              </w:rPr>
              <w:t xml:space="preserve">Eksploatacinės priemonės automatizuotai sistemai </w:t>
            </w:r>
            <w:proofErr w:type="spellStart"/>
            <w:r w:rsidR="00F46DD5" w:rsidRPr="00656D20">
              <w:rPr>
                <w:rFonts w:eastAsia="Calibri"/>
                <w:color w:val="4472C4" w:themeColor="accent5"/>
                <w:szCs w:val="24"/>
                <w:lang w:eastAsia="lt-LT"/>
              </w:rPr>
              <w:t>Tecan</w:t>
            </w:r>
            <w:proofErr w:type="spellEnd"/>
            <w:r w:rsidR="00F46DD5" w:rsidRPr="00656D20">
              <w:rPr>
                <w:rFonts w:eastAsia="Calibri"/>
                <w:color w:val="4472C4" w:themeColor="accent5"/>
                <w:szCs w:val="24"/>
                <w:lang w:eastAsia="lt-LT"/>
              </w:rPr>
              <w:t xml:space="preserve"> </w:t>
            </w:r>
            <w:proofErr w:type="spellStart"/>
            <w:r w:rsidR="00F46DD5" w:rsidRPr="00656D20">
              <w:rPr>
                <w:rFonts w:eastAsia="Calibri"/>
                <w:color w:val="4472C4" w:themeColor="accent5"/>
                <w:szCs w:val="24"/>
                <w:lang w:eastAsia="lt-LT"/>
              </w:rPr>
              <w:t>Freedom</w:t>
            </w:r>
            <w:proofErr w:type="spellEnd"/>
            <w:r w:rsidR="00F46DD5" w:rsidRPr="00656D20">
              <w:rPr>
                <w:rFonts w:eastAsia="Calibri"/>
                <w:color w:val="4472C4" w:themeColor="accent5"/>
                <w:szCs w:val="24"/>
                <w:lang w:eastAsia="lt-LT"/>
              </w:rPr>
              <w:t xml:space="preserve"> Evo-100</w:t>
            </w:r>
            <w:r w:rsidR="00F46DD5">
              <w:rPr>
                <w:rFonts w:eastAsia="Calibri"/>
                <w:color w:val="4472C4" w:themeColor="accent5"/>
                <w:szCs w:val="24"/>
                <w:lang w:eastAsia="lt-LT"/>
              </w:rPr>
              <w:t>“</w:t>
            </w:r>
            <w:r w:rsidR="00F46DD5" w:rsidRPr="00656D20">
              <w:rPr>
                <w:color w:val="4472C4" w:themeColor="accent5"/>
                <w:kern w:val="2"/>
                <w:szCs w:val="24"/>
              </w:rPr>
              <w:t xml:space="preserve"> </w:t>
            </w:r>
            <w:r>
              <w:rPr>
                <w:kern w:val="2"/>
                <w:szCs w:val="24"/>
              </w:rPr>
              <w:t xml:space="preserve">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541BC677" w14:textId="77777777" w:rsidR="00B767F3" w:rsidRDefault="00DD7479" w:rsidP="00F46DD5">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8D5B29E" w14:textId="5D77F8E4" w:rsidR="00F46DD5" w:rsidRDefault="00DD7479" w:rsidP="00F46DD5">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91E5A39" w14:textId="77777777" w:rsidR="00F46DD5" w:rsidRDefault="00F46DD5" w:rsidP="00F46DD5">
            <w:pPr>
              <w:jc w:val="both"/>
              <w:rPr>
                <w:kern w:val="2"/>
                <w:szCs w:val="24"/>
              </w:rPr>
            </w:pPr>
          </w:p>
          <w:p w14:paraId="2C7DFCCB" w14:textId="7C46F5B4" w:rsidR="00F46DD5" w:rsidRDefault="00F46DD5" w:rsidP="00F46DD5">
            <w:pPr>
              <w:jc w:val="both"/>
              <w:rPr>
                <w:kern w:val="2"/>
                <w:szCs w:val="24"/>
              </w:rPr>
            </w:pPr>
            <w:r>
              <w:rPr>
                <w:kern w:val="2"/>
                <w:szCs w:val="24"/>
              </w:rPr>
              <w:t xml:space="preserve">Pradinės Sutarties vertė </w:t>
            </w:r>
            <w:r>
              <w:rPr>
                <w:rFonts w:eastAsia="Calibri"/>
                <w:color w:val="4472C4" w:themeColor="accent5"/>
                <w:szCs w:val="24"/>
                <w:lang w:eastAsia="lt-LT"/>
              </w:rPr>
              <w:t>,,</w:t>
            </w:r>
            <w:r w:rsidRPr="00656D20">
              <w:rPr>
                <w:rFonts w:eastAsia="Calibri"/>
                <w:color w:val="4472C4" w:themeColor="accent5"/>
                <w:szCs w:val="24"/>
                <w:lang w:eastAsia="lt-LT"/>
              </w:rPr>
              <w:t xml:space="preserve">Eksploatacinės priemonės mėginių </w:t>
            </w:r>
            <w:proofErr w:type="spellStart"/>
            <w:r w:rsidRPr="00656D20">
              <w:rPr>
                <w:rFonts w:eastAsia="Calibri"/>
                <w:color w:val="4472C4" w:themeColor="accent5"/>
                <w:szCs w:val="24"/>
                <w:lang w:eastAsia="lt-LT"/>
              </w:rPr>
              <w:t>inkubavimui</w:t>
            </w:r>
            <w:proofErr w:type="spellEnd"/>
            <w:r w:rsidRPr="00656D20">
              <w:rPr>
                <w:rFonts w:eastAsia="Calibri"/>
                <w:color w:val="4472C4" w:themeColor="accent5"/>
                <w:szCs w:val="24"/>
                <w:lang w:eastAsia="lt-LT"/>
              </w:rPr>
              <w:t xml:space="preserve"> ir </w:t>
            </w:r>
            <w:proofErr w:type="spellStart"/>
            <w:r w:rsidRPr="00656D20">
              <w:rPr>
                <w:rFonts w:eastAsia="Calibri"/>
                <w:color w:val="4472C4" w:themeColor="accent5"/>
                <w:szCs w:val="24"/>
                <w:lang w:eastAsia="lt-LT"/>
              </w:rPr>
              <w:t>lizavimui</w:t>
            </w:r>
            <w:proofErr w:type="spellEnd"/>
            <w:r>
              <w:rPr>
                <w:rFonts w:eastAsia="Calibri"/>
                <w:color w:val="4472C4" w:themeColor="accent5"/>
                <w:szCs w:val="24"/>
                <w:lang w:eastAsia="lt-LT"/>
              </w:rPr>
              <w:t>“</w:t>
            </w:r>
            <w:r>
              <w:rPr>
                <w:kern w:val="2"/>
                <w:szCs w:val="24"/>
              </w:rPr>
              <w:t xml:space="preserve">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7857CB5D" w14:textId="77777777" w:rsidR="00F46DD5" w:rsidRDefault="00F46DD5" w:rsidP="00F46DD5">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A001821" w14:textId="728FC421" w:rsidR="00B767F3" w:rsidRDefault="00F46DD5" w:rsidP="00F46DD5">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00886293" w14:textId="0B3A5A6D" w:rsidR="00F46DD5" w:rsidRDefault="00F46DD5" w:rsidP="00F46DD5">
            <w:pPr>
              <w:jc w:val="both"/>
              <w:rPr>
                <w:kern w:val="2"/>
                <w:szCs w:val="24"/>
              </w:rPr>
            </w:pPr>
          </w:p>
          <w:p w14:paraId="5084F5F2" w14:textId="33C8D16A" w:rsidR="00F46DD5" w:rsidRDefault="00F46DD5" w:rsidP="00F46DD5">
            <w:pPr>
              <w:jc w:val="both"/>
              <w:rPr>
                <w:kern w:val="2"/>
                <w:szCs w:val="24"/>
              </w:rPr>
            </w:pPr>
            <w:r>
              <w:rPr>
                <w:kern w:val="2"/>
                <w:szCs w:val="24"/>
              </w:rPr>
              <w:t xml:space="preserve">Pradinės Sutarties vertė </w:t>
            </w:r>
            <w:r>
              <w:rPr>
                <w:rFonts w:eastAsia="Calibri"/>
                <w:color w:val="4472C4" w:themeColor="accent5"/>
                <w:szCs w:val="24"/>
                <w:lang w:eastAsia="lt-LT"/>
              </w:rPr>
              <w:t>,,</w:t>
            </w:r>
            <w:r w:rsidRPr="00656D20">
              <w:rPr>
                <w:rFonts w:eastAsia="Calibri"/>
                <w:color w:val="4472C4" w:themeColor="accent5"/>
                <w:szCs w:val="24"/>
                <w:lang w:eastAsia="lt-LT"/>
              </w:rPr>
              <w:t>Eksploatacinės priemonės mėginių paruošimui</w:t>
            </w:r>
            <w:r>
              <w:rPr>
                <w:rFonts w:eastAsia="Calibri"/>
                <w:color w:val="4472C4" w:themeColor="accent5"/>
                <w:szCs w:val="24"/>
                <w:lang w:eastAsia="lt-LT"/>
              </w:rPr>
              <w:t xml:space="preserve">“ </w:t>
            </w:r>
            <w:r>
              <w:rPr>
                <w:kern w:val="2"/>
                <w:szCs w:val="24"/>
              </w:rPr>
              <w:t xml:space="preserve">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17DC1730" w14:textId="77777777" w:rsidR="00F46DD5" w:rsidRDefault="00F46DD5" w:rsidP="00F46DD5">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717250D8" w14:textId="77777777" w:rsidR="00F46DD5" w:rsidRDefault="00F46DD5" w:rsidP="00F46DD5">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58ABC3D7" w14:textId="77777777" w:rsidR="00F46DD5" w:rsidRDefault="00F46DD5">
            <w:pPr>
              <w:rPr>
                <w:kern w:val="2"/>
                <w:szCs w:val="24"/>
              </w:rPr>
            </w:pPr>
          </w:p>
          <w:p w14:paraId="72046298" w14:textId="76E70D78" w:rsidR="00C37987" w:rsidRPr="00C37987" w:rsidRDefault="00C37987" w:rsidP="00C37987">
            <w:pPr>
              <w:jc w:val="both"/>
              <w:rPr>
                <w:szCs w:val="24"/>
              </w:rPr>
            </w:pPr>
            <w:r w:rsidRPr="00C37987">
              <w:rPr>
                <w:color w:val="000000"/>
                <w:kern w:val="2"/>
                <w:szCs w:val="24"/>
              </w:rPr>
              <w:t xml:space="preserve">Šioje Sutartyje Pradinės Sutarties vertė yra lygi </w:t>
            </w:r>
            <w:r w:rsidRPr="00C37987">
              <w:rPr>
                <w:b/>
                <w:color w:val="000000"/>
                <w:kern w:val="2"/>
                <w:szCs w:val="24"/>
              </w:rPr>
              <w:t xml:space="preserve">maksimaliai pirkimui skirtai lėšų sumai be PVM </w:t>
            </w:r>
            <w:r w:rsidRPr="00C37987">
              <w:rPr>
                <w:color w:val="000000"/>
                <w:kern w:val="2"/>
                <w:szCs w:val="24"/>
              </w:rPr>
              <w:t xml:space="preserve">pirkimo dokumentuose ir Sutartyje nurodytų </w:t>
            </w:r>
            <w:r>
              <w:rPr>
                <w:color w:val="000000"/>
                <w:szCs w:val="24"/>
              </w:rPr>
              <w:t>Prekių</w:t>
            </w:r>
            <w:r w:rsidRPr="00C37987">
              <w:rPr>
                <w:color w:val="000000"/>
                <w:szCs w:val="24"/>
              </w:rPr>
              <w:t xml:space="preserve"> </w:t>
            </w:r>
            <w:r w:rsidRPr="00C37987">
              <w:rPr>
                <w:color w:val="000000"/>
                <w:kern w:val="2"/>
                <w:szCs w:val="24"/>
              </w:rPr>
              <w:t>įsigijimui Tiekėjo pasiūlyme nurodytais įkainiais be PVM.</w:t>
            </w:r>
            <w:r w:rsidRPr="00C37987">
              <w:rPr>
                <w:color w:val="2B579A"/>
                <w:kern w:val="2"/>
                <w:szCs w:val="24"/>
              </w:rPr>
              <w:t xml:space="preserve"> </w:t>
            </w:r>
            <w:r w:rsidRPr="00C37987">
              <w:rPr>
                <w:color w:val="000000"/>
                <w:kern w:val="2"/>
                <w:szCs w:val="24"/>
              </w:rPr>
              <w:t xml:space="preserve">Pirkėjas perka </w:t>
            </w:r>
            <w:r>
              <w:rPr>
                <w:color w:val="000000"/>
                <w:szCs w:val="24"/>
              </w:rPr>
              <w:t>Prekes</w:t>
            </w:r>
            <w:r w:rsidRPr="00C37987">
              <w:rPr>
                <w:color w:val="000000"/>
                <w:kern w:val="2"/>
                <w:szCs w:val="24"/>
              </w:rPr>
              <w:t xml:space="preserve"> pagal poreikį ir turimą finansa</w:t>
            </w:r>
            <w:r>
              <w:rPr>
                <w:color w:val="000000"/>
                <w:kern w:val="2"/>
                <w:szCs w:val="24"/>
              </w:rPr>
              <w:t>vimą Sutarties pried</w:t>
            </w:r>
            <w:r w:rsidRPr="00C37987">
              <w:rPr>
                <w:color w:val="000000"/>
                <w:kern w:val="2"/>
                <w:szCs w:val="24"/>
              </w:rPr>
              <w:t>e</w:t>
            </w:r>
            <w:r>
              <w:rPr>
                <w:color w:val="000000"/>
                <w:kern w:val="2"/>
                <w:szCs w:val="24"/>
              </w:rPr>
              <w:t xml:space="preserve"> </w:t>
            </w:r>
            <w:r w:rsidRPr="00C37987">
              <w:rPr>
                <w:kern w:val="2"/>
                <w:szCs w:val="24"/>
              </w:rPr>
              <w:t xml:space="preserve">Nr. 2 </w:t>
            </w:r>
            <w:r w:rsidRPr="00C37987">
              <w:rPr>
                <w:color w:val="000000"/>
                <w:kern w:val="2"/>
                <w:szCs w:val="24"/>
              </w:rPr>
              <w:t>nurodytais įkainiais, neviršijant Sutarties kainos. Sutartie</w:t>
            </w:r>
            <w:r>
              <w:rPr>
                <w:color w:val="000000"/>
                <w:kern w:val="2"/>
                <w:szCs w:val="24"/>
              </w:rPr>
              <w:t>s prieduose Nr. 1 ir Nr. 2</w:t>
            </w:r>
            <w:r w:rsidRPr="00C37987">
              <w:rPr>
                <w:color w:val="000000"/>
                <w:kern w:val="2"/>
                <w:szCs w:val="24"/>
              </w:rPr>
              <w:t xml:space="preserve"> atskirose eilutėse nurodytas </w:t>
            </w:r>
            <w:r>
              <w:rPr>
                <w:color w:val="000000"/>
                <w:szCs w:val="24"/>
              </w:rPr>
              <w:t>Prekių</w:t>
            </w:r>
            <w:r w:rsidRPr="00C37987">
              <w:rPr>
                <w:color w:val="000000"/>
                <w:kern w:val="2"/>
                <w:szCs w:val="24"/>
              </w:rPr>
              <w:t xml:space="preserve"> kiekis gali būti keičiamas (didėti ar mažėti).</w:t>
            </w:r>
          </w:p>
          <w:p w14:paraId="01BFD1E7" w14:textId="1499B431" w:rsidR="00B767F3" w:rsidRDefault="00C37987" w:rsidP="00C37987">
            <w:pPr>
              <w:rPr>
                <w:color w:val="000000"/>
                <w:kern w:val="2"/>
                <w:szCs w:val="24"/>
              </w:rPr>
            </w:pPr>
            <w:r w:rsidRPr="00C37987">
              <w:rPr>
                <w:kern w:val="2"/>
                <w:szCs w:val="24"/>
              </w:rPr>
              <w:t>Pirkėjas neįsipareigoja</w:t>
            </w:r>
            <w:r>
              <w:rPr>
                <w:kern w:val="2"/>
                <w:szCs w:val="24"/>
              </w:rPr>
              <w:t xml:space="preserve"> išpirkti preliminaraus Prekių</w:t>
            </w:r>
            <w:r w:rsidRPr="00C37987">
              <w:rPr>
                <w:kern w:val="2"/>
                <w:szCs w:val="24"/>
              </w:rPr>
              <w:t xml:space="preserve"> kiekio ar bet kokios jo dalies.</w:t>
            </w:r>
          </w:p>
        </w:tc>
      </w:tr>
      <w:tr w:rsidR="00B767F3" w14:paraId="4E598B63" w14:textId="77777777" w:rsidTr="00DC6B0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204CBF69" w:rsidR="00B767F3" w:rsidRPr="00275BBD" w:rsidRDefault="00DD7479">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7358" w:type="dxa"/>
            <w:gridSpan w:val="2"/>
            <w:tcBorders>
              <w:top w:val="single" w:sz="4" w:space="0" w:color="auto"/>
              <w:left w:val="single" w:sz="4" w:space="0" w:color="auto"/>
              <w:bottom w:val="single" w:sz="4" w:space="0" w:color="auto"/>
              <w:right w:val="single" w:sz="4" w:space="0" w:color="auto"/>
            </w:tcBorders>
          </w:tcPr>
          <w:p w14:paraId="26222715" w14:textId="77777777" w:rsidR="00D92A8B" w:rsidRPr="00D92A8B" w:rsidRDefault="00D92A8B" w:rsidP="00D92A8B">
            <w:pPr>
              <w:jc w:val="both"/>
              <w:rPr>
                <w:szCs w:val="24"/>
              </w:rPr>
            </w:pPr>
            <w:r w:rsidRPr="00D92A8B">
              <w:rPr>
                <w:kern w:val="2"/>
                <w:szCs w:val="24"/>
              </w:rPr>
              <w:t>Sutarties įkainiai bus perskaičiuojami:</w:t>
            </w:r>
          </w:p>
          <w:p w14:paraId="07421B1D" w14:textId="77777777" w:rsidR="00D92A8B" w:rsidRPr="00D92A8B" w:rsidRDefault="00D92A8B" w:rsidP="00D92A8B">
            <w:pPr>
              <w:jc w:val="both"/>
              <w:rPr>
                <w:kern w:val="2"/>
                <w:szCs w:val="24"/>
              </w:rPr>
            </w:pPr>
            <w:r w:rsidRPr="00D92A8B">
              <w:rPr>
                <w:kern w:val="2"/>
                <w:szCs w:val="24"/>
              </w:rPr>
              <w:t>5.3.1. dėl PVM tarifo pasikeitimo;</w:t>
            </w:r>
          </w:p>
          <w:p w14:paraId="7CE73E9A" w14:textId="0E16C9C8" w:rsidR="00B767F3" w:rsidRDefault="00D92A8B" w:rsidP="00D92A8B">
            <w:pPr>
              <w:rPr>
                <w:color w:val="FF0000"/>
                <w:kern w:val="2"/>
              </w:rPr>
            </w:pPr>
            <w:r w:rsidRPr="00D92A8B">
              <w:rPr>
                <w:kern w:val="2"/>
                <w:szCs w:val="24"/>
              </w:rPr>
              <w:t>5.3.2. dėl kainų lygio pokyčio.</w:t>
            </w:r>
          </w:p>
        </w:tc>
      </w:tr>
      <w:tr w:rsidR="00B767F3" w14:paraId="5FAF5543" w14:textId="77777777" w:rsidTr="00DC6B0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7358"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Default="00DD7479" w:rsidP="00275BBD">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B767F3" w:rsidRDefault="00B767F3">
            <w:pPr>
              <w:rPr>
                <w:kern w:val="2"/>
                <w:szCs w:val="24"/>
              </w:rPr>
            </w:pPr>
          </w:p>
          <w:p w14:paraId="449693C2" w14:textId="03C519CC" w:rsidR="00B767F3" w:rsidRPr="00C476C3" w:rsidRDefault="00DD7479" w:rsidP="00C476C3">
            <w:pPr>
              <w:jc w:val="both"/>
              <w:rPr>
                <w:color w:val="FF0000"/>
                <w:kern w:val="2"/>
              </w:rPr>
            </w:pPr>
            <w:r w:rsidRPr="00C476C3">
              <w:rPr>
                <w:kern w:val="2"/>
              </w:rPr>
              <w:t>Perskaičiavimas įforminamas Susitarimu ne vėliau kaip per</w:t>
            </w:r>
            <w:r w:rsidR="00C476C3" w:rsidRPr="00C476C3">
              <w:rPr>
                <w:kern w:val="2"/>
              </w:rPr>
              <w:t xml:space="preserve"> 10</w:t>
            </w:r>
            <w:r w:rsidRPr="00C476C3">
              <w:rPr>
                <w:kern w:val="2"/>
              </w:rPr>
              <w:t xml:space="preserve"> </w:t>
            </w:r>
            <w:r w:rsidR="00C476C3" w:rsidRPr="00C476C3">
              <w:rPr>
                <w:kern w:val="2"/>
              </w:rPr>
              <w:t>(dešimt</w:t>
            </w:r>
            <w:r w:rsidRPr="00C476C3">
              <w:rPr>
                <w:kern w:val="2"/>
              </w:rPr>
              <w:t xml:space="preserve">) </w:t>
            </w:r>
            <w:r w:rsidR="00C476C3" w:rsidRPr="00C476C3">
              <w:rPr>
                <w:kern w:val="2"/>
              </w:rPr>
              <w:t xml:space="preserve">darbo dienų </w:t>
            </w:r>
            <w:r w:rsidRPr="00C476C3">
              <w:rPr>
                <w:kern w:val="2"/>
              </w:rPr>
              <w:t>nuo PVM mokėjimą reglamentuojančių teisės aktų pasikeitimo, kuris tampa neatskiriama Sutarties dalimi. Perskaičiuota (-</w:t>
            </w:r>
            <w:proofErr w:type="spellStart"/>
            <w:r w:rsidRPr="00C476C3">
              <w:rPr>
                <w:kern w:val="2"/>
              </w:rPr>
              <w:t>as</w:t>
            </w:r>
            <w:proofErr w:type="spellEnd"/>
            <w:r w:rsidRPr="00C476C3">
              <w:rPr>
                <w:kern w:val="2"/>
              </w:rPr>
              <w:t>) Sutarties kaina</w:t>
            </w:r>
            <w:r w:rsidRPr="00C476C3">
              <w:t xml:space="preserve"> </w:t>
            </w:r>
            <w:r w:rsidRPr="00C476C3">
              <w:rPr>
                <w:kern w:val="2"/>
              </w:rPr>
              <w:t>/</w:t>
            </w:r>
            <w:r w:rsidRPr="00C476C3">
              <w:t xml:space="preserve"> </w:t>
            </w:r>
            <w:r w:rsidRPr="00C476C3">
              <w:rPr>
                <w:kern w:val="2"/>
              </w:rPr>
              <w:t>įkainis taikoma (-</w:t>
            </w:r>
            <w:proofErr w:type="spellStart"/>
            <w:r w:rsidRPr="00C476C3">
              <w:rPr>
                <w:kern w:val="2"/>
              </w:rPr>
              <w:t>as</w:t>
            </w:r>
            <w:proofErr w:type="spellEnd"/>
            <w:r w:rsidRPr="00C476C3">
              <w:rPr>
                <w:kern w:val="2"/>
              </w:rPr>
              <w:t xml:space="preserve">) už tą Prekių dalį, kurios bus tiekiamos </w:t>
            </w:r>
            <w:r w:rsidR="00E05BB8">
              <w:rPr>
                <w:kern w:val="2"/>
              </w:rPr>
              <w:t>nuo</w:t>
            </w:r>
            <w:r w:rsidR="00C476C3" w:rsidRPr="00C476C3">
              <w:rPr>
                <w:kern w:val="2"/>
              </w:rPr>
              <w:t xml:space="preserve"> Susitarime nurodytos dienos.</w:t>
            </w:r>
          </w:p>
        </w:tc>
      </w:tr>
      <w:tr w:rsidR="00B767F3" w14:paraId="6C0C5CB3" w14:textId="77777777" w:rsidTr="00DC6B0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6E950313" w:rsidR="00B767F3" w:rsidRDefault="0085421B">
            <w:pPr>
              <w:rPr>
                <w:b/>
                <w:bCs/>
                <w:kern w:val="2"/>
                <w:szCs w:val="24"/>
              </w:rPr>
            </w:pPr>
            <w:r>
              <w:rPr>
                <w:b/>
                <w:bCs/>
                <w:kern w:val="2"/>
                <w:szCs w:val="24"/>
              </w:rPr>
              <w:lastRenderedPageBreak/>
              <w:t>5.3.2</w:t>
            </w:r>
            <w:r w:rsidR="00DD7479">
              <w:rPr>
                <w:b/>
                <w:bCs/>
                <w:kern w:val="2"/>
                <w:szCs w:val="24"/>
              </w:rPr>
              <w:t>. Sutarties kainos / įkainių peržiūra dėl kainų lygio pokyčio</w:t>
            </w:r>
          </w:p>
          <w:p w14:paraId="5C40273E" w14:textId="77777777" w:rsidR="00B767F3" w:rsidRDefault="00B767F3">
            <w:pPr>
              <w:rPr>
                <w:color w:val="4472C4"/>
                <w:kern w:val="2"/>
                <w:szCs w:val="24"/>
              </w:rPr>
            </w:pPr>
          </w:p>
          <w:p w14:paraId="242E5223" w14:textId="1E37BC36" w:rsidR="00B767F3" w:rsidRDefault="00B767F3">
            <w:pPr>
              <w:rPr>
                <w:b/>
                <w:bCs/>
                <w:kern w:val="2"/>
                <w:szCs w:val="24"/>
              </w:rPr>
            </w:pPr>
          </w:p>
        </w:tc>
        <w:tc>
          <w:tcPr>
            <w:tcW w:w="7358" w:type="dxa"/>
            <w:gridSpan w:val="2"/>
            <w:tcBorders>
              <w:top w:val="single" w:sz="4" w:space="0" w:color="auto"/>
              <w:left w:val="single" w:sz="4" w:space="0" w:color="auto"/>
              <w:bottom w:val="single" w:sz="4" w:space="0" w:color="auto"/>
              <w:right w:val="single" w:sz="4" w:space="0" w:color="auto"/>
            </w:tcBorders>
          </w:tcPr>
          <w:p w14:paraId="638165A4" w14:textId="34AE8FBA" w:rsidR="00B767F3" w:rsidRPr="00240055" w:rsidRDefault="006A1660" w:rsidP="00240055">
            <w:pPr>
              <w:jc w:val="both"/>
              <w:rPr>
                <w:kern w:val="2"/>
                <w:szCs w:val="24"/>
              </w:rPr>
            </w:pPr>
            <w:r>
              <w:rPr>
                <w:kern w:val="2"/>
                <w:szCs w:val="24"/>
              </w:rPr>
              <w:t>5.3.2</w:t>
            </w:r>
            <w:r w:rsidR="00DD7479" w:rsidRPr="00240055">
              <w:rPr>
                <w:kern w:val="2"/>
                <w:szCs w:val="24"/>
              </w:rPr>
              <w:t>.1. Bet</w:t>
            </w:r>
            <w:r w:rsidR="00240055" w:rsidRPr="00240055">
              <w:rPr>
                <w:kern w:val="2"/>
                <w:szCs w:val="24"/>
              </w:rPr>
              <w:t xml:space="preserve"> kuri Sutarties Š</w:t>
            </w:r>
            <w:r w:rsidR="00DD7479" w:rsidRPr="00240055">
              <w:rPr>
                <w:kern w:val="2"/>
                <w:szCs w:val="24"/>
              </w:rPr>
              <w:t>alis Sutarties galiojimo metu turi teisę inicijuoti Sutarties įkainių peržiūrą (keitimą) ne anksčiau kaip po</w:t>
            </w:r>
            <w:r w:rsidR="00240055" w:rsidRPr="00240055">
              <w:rPr>
                <w:kern w:val="2"/>
                <w:szCs w:val="24"/>
              </w:rPr>
              <w:t xml:space="preserve"> 6 (šešių) mėnesių nuo </w:t>
            </w:r>
            <w:r w:rsidR="00240055" w:rsidRPr="00240055">
              <w:rPr>
                <w:szCs w:val="24"/>
              </w:rPr>
              <w:t>Sutarties įsigaliojimo dienos</w:t>
            </w:r>
            <w:r w:rsidR="00DD7479" w:rsidRPr="00240055">
              <w:rPr>
                <w:kern w:val="2"/>
                <w:szCs w:val="24"/>
              </w:rPr>
              <w:t xml:space="preserve"> (jeigu peržiūra jau buvo atlikta – nuo Susitarimo dėl paskutinio perskaičiavimo pagal šį Specialiųjų sąlygų papunktį įsigaliojimo dienos), </w:t>
            </w:r>
            <w:r w:rsidR="00DD7479" w:rsidRPr="00240055">
              <w:rPr>
                <w:szCs w:val="24"/>
              </w:rPr>
              <w:t xml:space="preserve">jeigu Vartojimo prekių ir paslaugų kainų pokytis (k), apskaičiuotas kaip nustatyta 5.3.3.6 papunktyje, viršija </w:t>
            </w:r>
            <w:r w:rsidR="00240055" w:rsidRPr="00240055">
              <w:rPr>
                <w:szCs w:val="24"/>
              </w:rPr>
              <w:t>10</w:t>
            </w:r>
            <w:r w:rsidR="00DD7479" w:rsidRPr="00240055">
              <w:rPr>
                <w:szCs w:val="24"/>
              </w:rPr>
              <w:t xml:space="preserve"> </w:t>
            </w:r>
            <w:r w:rsidR="00240055" w:rsidRPr="00240055">
              <w:rPr>
                <w:szCs w:val="24"/>
              </w:rPr>
              <w:t xml:space="preserve">procentų. </w:t>
            </w:r>
            <w:r w:rsidR="00DD7479" w:rsidRPr="00240055">
              <w:rPr>
                <w:kern w:val="2"/>
                <w:szCs w:val="24"/>
              </w:rPr>
              <w:t>Sutarties įkainių peržiū</w:t>
            </w:r>
            <w:r w:rsidR="00240055" w:rsidRPr="00240055">
              <w:rPr>
                <w:kern w:val="2"/>
                <w:szCs w:val="24"/>
              </w:rPr>
              <w:t>ra atliekama ne rečiau kaip kas 12 (dvylika)</w:t>
            </w:r>
            <w:r w:rsidR="00DD7479" w:rsidRPr="00240055">
              <w:rPr>
                <w:kern w:val="2"/>
                <w:szCs w:val="24"/>
              </w:rPr>
              <w:t xml:space="preserve"> mėn</w:t>
            </w:r>
            <w:r w:rsidR="00240055" w:rsidRPr="00240055">
              <w:rPr>
                <w:kern w:val="2"/>
                <w:szCs w:val="24"/>
              </w:rPr>
              <w:t>esių</w:t>
            </w:r>
            <w:r w:rsidR="00DD7479" w:rsidRPr="00240055">
              <w:rPr>
                <w:kern w:val="2"/>
                <w:szCs w:val="24"/>
              </w:rPr>
              <w:t>.</w:t>
            </w:r>
          </w:p>
          <w:p w14:paraId="76251E0A" w14:textId="2B59054F" w:rsidR="00B767F3" w:rsidRPr="00A31A89" w:rsidRDefault="006A1660" w:rsidP="00A31A89">
            <w:pPr>
              <w:jc w:val="both"/>
              <w:rPr>
                <w:kern w:val="2"/>
                <w:szCs w:val="24"/>
                <w:shd w:val="clear" w:color="auto" w:fill="FFFFFF"/>
              </w:rPr>
            </w:pPr>
            <w:r>
              <w:rPr>
                <w:kern w:val="2"/>
                <w:szCs w:val="24"/>
              </w:rPr>
              <w:t>5.3.2</w:t>
            </w:r>
            <w:r w:rsidR="00A31A89" w:rsidRPr="00A31A89">
              <w:rPr>
                <w:kern w:val="2"/>
                <w:szCs w:val="24"/>
              </w:rPr>
              <w:t xml:space="preserve">.2. Sutarties </w:t>
            </w:r>
            <w:r w:rsidR="00DD7479" w:rsidRPr="00A31A89">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08FE6131" w14:textId="3A9FBF51" w:rsidR="00B767F3" w:rsidRPr="00974911" w:rsidRDefault="006A1660" w:rsidP="00974911">
            <w:pPr>
              <w:jc w:val="both"/>
              <w:rPr>
                <w:kern w:val="2"/>
                <w:szCs w:val="24"/>
                <w:shd w:val="clear" w:color="auto" w:fill="FFFFFF"/>
              </w:rPr>
            </w:pPr>
            <w:r w:rsidRPr="00974911">
              <w:rPr>
                <w:kern w:val="2"/>
                <w:szCs w:val="24"/>
              </w:rPr>
              <w:t>5.3.2</w:t>
            </w:r>
            <w:r w:rsidR="00DD7479" w:rsidRPr="00974911">
              <w:rPr>
                <w:kern w:val="2"/>
                <w:szCs w:val="24"/>
              </w:rPr>
              <w:t>.3. </w:t>
            </w:r>
            <w:r w:rsidR="00DD7479" w:rsidRPr="00974911">
              <w:rPr>
                <w:kern w:val="2"/>
                <w:szCs w:val="24"/>
                <w:shd w:val="clear" w:color="auto" w:fill="FFFFFF"/>
              </w:rPr>
              <w:t>Jeigu Prekių tiekimas vėluoja dėl Tiekėjo kaltės, uždelstų pristatyti Prekių įkainiai nėra perskaičiuojami dėl kainų lygio kilimo (gali būti mažinami, tačiau negali būti didinami).</w:t>
            </w:r>
          </w:p>
          <w:p w14:paraId="21E35C82" w14:textId="45785772" w:rsidR="00B767F3" w:rsidRPr="00600248" w:rsidRDefault="00600248" w:rsidP="00600248">
            <w:pPr>
              <w:jc w:val="both"/>
              <w:rPr>
                <w:kern w:val="2"/>
                <w:szCs w:val="24"/>
                <w:shd w:val="clear" w:color="auto" w:fill="FFFFFF"/>
              </w:rPr>
            </w:pPr>
            <w:r w:rsidRPr="00600248">
              <w:rPr>
                <w:kern w:val="2"/>
                <w:szCs w:val="24"/>
              </w:rPr>
              <w:t>5.3.2</w:t>
            </w:r>
            <w:r w:rsidR="00DD7479" w:rsidRPr="00600248">
              <w:rPr>
                <w:kern w:val="2"/>
                <w:szCs w:val="24"/>
              </w:rPr>
              <w:t xml:space="preserve">.4. Atlikdamos Sutarties įkainių peržiūrą </w:t>
            </w:r>
            <w:r w:rsidR="00DD7479" w:rsidRPr="00600248">
              <w:rPr>
                <w:kern w:val="2"/>
                <w:szCs w:val="24"/>
                <w:shd w:val="clear" w:color="auto" w:fill="FFFFFF"/>
              </w:rPr>
              <w:t xml:space="preserve">Šalys vadovaujasi Valstybės duomenų agentūros viešai Oficialiosios statistikos portale </w:t>
            </w:r>
            <w:r w:rsidRPr="00600248">
              <w:rPr>
                <w:szCs w:val="24"/>
              </w:rPr>
              <w:t>(https://osp.stat.gov.lt)</w:t>
            </w:r>
            <w:r w:rsidRPr="00600248">
              <w:rPr>
                <w:kern w:val="2"/>
                <w:szCs w:val="24"/>
                <w:shd w:val="clear" w:color="auto" w:fill="FFFFFF"/>
              </w:rPr>
              <w:t xml:space="preserve"> </w:t>
            </w:r>
            <w:r w:rsidR="00DD7479" w:rsidRPr="00600248">
              <w:rPr>
                <w:kern w:val="2"/>
                <w:szCs w:val="24"/>
                <w:shd w:val="clear" w:color="auto" w:fill="FFFFFF"/>
              </w:rPr>
              <w:t xml:space="preserve">paskelbtais Rodiklių </w:t>
            </w:r>
            <w:r w:rsidRPr="00600248">
              <w:rPr>
                <w:kern w:val="2"/>
                <w:szCs w:val="24"/>
                <w:shd w:val="clear" w:color="auto" w:fill="FFFFFF"/>
              </w:rPr>
              <w:t>duomenų bazės duomenimis.</w:t>
            </w:r>
            <w:r w:rsidR="00DD7479" w:rsidRPr="00600248">
              <w:rPr>
                <w:kern w:val="2"/>
                <w:szCs w:val="24"/>
                <w:shd w:val="clear" w:color="auto" w:fill="FFFFFF"/>
              </w:rPr>
              <w:t xml:space="preserve"> Iš kitos Šalies nereikalaujama pateikti oficialaus Valstybės duomenų agentūros ar kitos institucijos iš</w:t>
            </w:r>
            <w:r w:rsidRPr="00600248">
              <w:rPr>
                <w:kern w:val="2"/>
                <w:szCs w:val="24"/>
                <w:shd w:val="clear" w:color="auto" w:fill="FFFFFF"/>
              </w:rPr>
              <w:t>duoto dokumento ar patvirtinimo.</w:t>
            </w:r>
          </w:p>
          <w:p w14:paraId="2A60BA8C" w14:textId="3AA722D1" w:rsidR="00B767F3" w:rsidRPr="00223467" w:rsidRDefault="00223467" w:rsidP="00223467">
            <w:pPr>
              <w:jc w:val="both"/>
              <w:rPr>
                <w:kern w:val="2"/>
                <w:szCs w:val="24"/>
                <w:shd w:val="clear" w:color="auto" w:fill="FFFFFF"/>
              </w:rPr>
            </w:pPr>
            <w:r w:rsidRPr="00223467">
              <w:rPr>
                <w:kern w:val="2"/>
                <w:szCs w:val="24"/>
                <w:shd w:val="clear" w:color="auto" w:fill="FFFFFF"/>
              </w:rPr>
              <w:t>5.3.2</w:t>
            </w:r>
            <w:r w:rsidR="00DD7479" w:rsidRPr="00223467">
              <w:rPr>
                <w:kern w:val="2"/>
                <w:szCs w:val="24"/>
                <w:shd w:val="clear" w:color="auto" w:fill="FFFFFF"/>
              </w:rPr>
              <w:t>.5.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5BE16619" w14:textId="4539924E" w:rsidR="00B767F3" w:rsidRPr="00223467" w:rsidRDefault="00223467" w:rsidP="00223467">
            <w:pPr>
              <w:jc w:val="both"/>
              <w:rPr>
                <w:kern w:val="2"/>
                <w:szCs w:val="24"/>
                <w:shd w:val="clear" w:color="auto" w:fill="FFFFFF"/>
              </w:rPr>
            </w:pPr>
            <w:r w:rsidRPr="00223467">
              <w:rPr>
                <w:kern w:val="2"/>
                <w:szCs w:val="24"/>
                <w:shd w:val="clear" w:color="auto" w:fill="FFFFFF"/>
              </w:rPr>
              <w:t>5.3.2.6. Nauji</w:t>
            </w:r>
            <w:r w:rsidR="00DD7479" w:rsidRPr="00223467">
              <w:rPr>
                <w:kern w:val="2"/>
                <w:szCs w:val="24"/>
                <w:shd w:val="clear" w:color="auto" w:fill="FFFFFF"/>
              </w:rPr>
              <w:t xml:space="preserve"> Sutarties įkainiai apskaičiuojam</w:t>
            </w:r>
            <w:r w:rsidRPr="00223467">
              <w:rPr>
                <w:kern w:val="2"/>
                <w:szCs w:val="24"/>
                <w:shd w:val="clear" w:color="auto" w:fill="FFFFFF"/>
              </w:rPr>
              <w:t>i pagal žemiau pateiktą formulę</w:t>
            </w:r>
            <w:r w:rsidR="00DD7479" w:rsidRPr="00223467">
              <w:rPr>
                <w:kern w:val="2"/>
                <w:szCs w:val="24"/>
                <w:shd w:val="clear" w:color="auto" w:fill="FFFFFF"/>
              </w:rPr>
              <w:t>:</w:t>
            </w:r>
          </w:p>
          <w:p w14:paraId="7116B3BB" w14:textId="392EF404" w:rsidR="00B767F3" w:rsidRDefault="00D94208">
            <w:pPr>
              <w:jc w:val="both"/>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m:t>
              </m:r>
              <m:r>
                <m:rPr>
                  <m:sty m:val="p"/>
                </m:rPr>
                <w:rPr>
                  <w:rFonts w:ascii="Cambria Math" w:eastAsia="Yu Mincho" w:hAnsi="Cambria Math" w:cs="Calibri"/>
                  <w:szCs w:val="24"/>
                </w:rPr>
                <m:t>a+</m:t>
              </m:r>
              <m:d>
                <m:dPr>
                  <m:ctrlPr>
                    <w:rPr>
                      <w:rFonts w:ascii="Cambria Math" w:eastAsia="Yu Mincho" w:hAnsi="Cambria Math" w:cs="Calibri"/>
                      <w:szCs w:val="24"/>
                    </w:rPr>
                  </m:ctrlPr>
                </m:dPr>
                <m:e>
                  <m:f>
                    <m:fPr>
                      <m:ctrlPr>
                        <w:rPr>
                          <w:rFonts w:ascii="Cambria Math" w:eastAsia="Yu Mincho" w:hAnsi="Cambria Math" w:cs="Calibri"/>
                          <w:szCs w:val="24"/>
                        </w:rPr>
                      </m:ctrlPr>
                    </m:fPr>
                    <m:num>
                      <m:r>
                        <m:rPr>
                          <m:sty m:val="p"/>
                        </m:rPr>
                        <w:rPr>
                          <w:rFonts w:ascii="Cambria Math" w:eastAsia="Yu Mincho" w:hAnsi="Cambria Math" w:cs="Calibri"/>
                          <w:szCs w:val="24"/>
                        </w:rPr>
                        <m:t>k</m:t>
                      </m:r>
                    </m:num>
                    <m:den>
                      <m:r>
                        <m:rPr>
                          <m:sty m:val="p"/>
                        </m:rPr>
                        <w:rPr>
                          <w:rFonts w:ascii="Cambria Math" w:eastAsia="Yu Mincho" w:hAnsi="Cambria Math" w:cs="Calibri"/>
                          <w:szCs w:val="24"/>
                        </w:rPr>
                        <m:t>100</m:t>
                      </m:r>
                    </m:den>
                  </m:f>
                  <m:r>
                    <m:rPr>
                      <m:sty m:val="p"/>
                    </m:rPr>
                    <w:rPr>
                      <w:rFonts w:ascii="Cambria Math" w:eastAsia="Yu Mincho" w:hAnsi="Cambria Math" w:cs="Calibri"/>
                      <w:szCs w:val="24"/>
                    </w:rPr>
                    <m:t>×a</m:t>
                  </m:r>
                </m:e>
              </m:d>
            </m:oMath>
            <w:r w:rsidR="00DD7479">
              <w:rPr>
                <w:kern w:val="2"/>
                <w:szCs w:val="24"/>
              </w:rPr>
              <w:t xml:space="preserve">, kur a – </w:t>
            </w:r>
            <w:r w:rsidR="00DD7479" w:rsidRPr="003765A3">
              <w:rPr>
                <w:kern w:val="2"/>
                <w:szCs w:val="24"/>
              </w:rPr>
              <w:t>įkainis</w:t>
            </w:r>
            <w:r w:rsidR="00DD7479">
              <w:rPr>
                <w:color w:val="FF0000"/>
                <w:kern w:val="2"/>
                <w:szCs w:val="24"/>
              </w:rPr>
              <w:t xml:space="preserve"> </w:t>
            </w:r>
            <w:r w:rsidR="00DD7479">
              <w:rPr>
                <w:kern w:val="2"/>
                <w:szCs w:val="24"/>
              </w:rPr>
              <w:t>(Eur be PVM)) (jei peržiūra jau buvo atlikta, tai po paskutinio perskaičiavimo) </w:t>
            </w:r>
          </w:p>
          <w:p w14:paraId="0EFA074B" w14:textId="247A85EA" w:rsidR="00B767F3" w:rsidRDefault="00DD7479">
            <w:pPr>
              <w:jc w:val="both"/>
              <w:textAlignment w:val="baseline"/>
              <w:rPr>
                <w:kern w:val="2"/>
                <w:szCs w:val="24"/>
              </w:rPr>
            </w:pPr>
            <w:r>
              <w:rPr>
                <w:kern w:val="2"/>
                <w:szCs w:val="24"/>
              </w:rPr>
              <w:t>a</w:t>
            </w:r>
            <w:r>
              <w:rPr>
                <w:kern w:val="2"/>
                <w:szCs w:val="24"/>
                <w:vertAlign w:val="subscript"/>
              </w:rPr>
              <w:t>1</w:t>
            </w:r>
            <w:r>
              <w:rPr>
                <w:kern w:val="2"/>
                <w:szCs w:val="24"/>
              </w:rPr>
              <w:t xml:space="preserve"> – perskaičiuota</w:t>
            </w:r>
            <w:r w:rsidR="003765A3">
              <w:rPr>
                <w:kern w:val="2"/>
                <w:szCs w:val="24"/>
              </w:rPr>
              <w:t>s</w:t>
            </w:r>
            <w:r>
              <w:rPr>
                <w:kern w:val="2"/>
                <w:szCs w:val="24"/>
              </w:rPr>
              <w:t xml:space="preserve"> (pakeista</w:t>
            </w:r>
            <w:r w:rsidR="003765A3">
              <w:rPr>
                <w:kern w:val="2"/>
                <w:szCs w:val="24"/>
              </w:rPr>
              <w:t>s</w:t>
            </w:r>
            <w:r>
              <w:rPr>
                <w:kern w:val="2"/>
                <w:szCs w:val="24"/>
              </w:rPr>
              <w:t>)</w:t>
            </w:r>
            <w:r w:rsidRPr="003765A3">
              <w:rPr>
                <w:kern w:val="2"/>
                <w:szCs w:val="24"/>
              </w:rPr>
              <w:t xml:space="preserve"> įkainis </w:t>
            </w:r>
            <w:r>
              <w:rPr>
                <w:kern w:val="2"/>
                <w:szCs w:val="24"/>
              </w:rPr>
              <w:t>(Eur be PVM) </w:t>
            </w:r>
          </w:p>
          <w:p w14:paraId="28F6938D" w14:textId="5B8B10A0" w:rsidR="00B767F3" w:rsidRPr="003765A3" w:rsidRDefault="00DD7479" w:rsidP="003765A3">
            <w:pPr>
              <w:jc w:val="both"/>
              <w:textAlignment w:val="baseline"/>
              <w:rPr>
                <w:kern w:val="2"/>
                <w:szCs w:val="24"/>
              </w:rPr>
            </w:pPr>
            <w:r w:rsidRPr="003765A3">
              <w:rPr>
                <w:kern w:val="2"/>
                <w:szCs w:val="24"/>
              </w:rPr>
              <w:t>k – pagal vartotojų kainų indeksą „Vartojimo prekių</w:t>
            </w:r>
            <w:r w:rsidR="003765A3" w:rsidRPr="003765A3">
              <w:rPr>
                <w:kern w:val="2"/>
                <w:szCs w:val="24"/>
              </w:rPr>
              <w:t xml:space="preserve"> ir paslaugų“ </w:t>
            </w:r>
            <w:r w:rsidRPr="003765A3">
              <w:rPr>
                <w:kern w:val="2"/>
                <w:szCs w:val="24"/>
              </w:rPr>
              <w:t>apskaičiuotas Vartojimo prekių ir paslaugų kainų pokytis (padidėjimas arba sumažėjimas) (%). „k“ reikšmė skaičiuojama pagal formulę:</w:t>
            </w:r>
          </w:p>
          <w:p w14:paraId="168750C2" w14:textId="77777777" w:rsidR="00B767F3" w:rsidRDefault="00DD7479">
            <w:pPr>
              <w:jc w:val="both"/>
              <w:textAlignment w:val="baseline"/>
              <w:rPr>
                <w:kern w:val="2"/>
                <w:szCs w:val="24"/>
              </w:rPr>
            </w:pPr>
            <m:oMath>
              <m:r>
                <m:rPr>
                  <m:sty m:val="p"/>
                </m:rPr>
                <w:rPr>
                  <w:rFonts w:ascii="Cambria Math" w:hAnsi="Cambria Math" w:cs="Calibri"/>
                  <w:szCs w:val="24"/>
                </w:rPr>
                <m:t>k =</m:t>
              </m:r>
              <m:f>
                <m:fPr>
                  <m:ctrlPr>
                    <w:rPr>
                      <w:rFonts w:ascii="Cambria Math" w:eastAsia="Yu Mincho" w:hAnsi="Cambria Math" w:cs="Calibri"/>
                      <w:szCs w:val="24"/>
                    </w:rPr>
                  </m:ctrlPr>
                </m:fPr>
                <m:num>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naujausias</m:t>
                      </m:r>
                    </m:sub>
                  </m:sSub>
                </m:num>
                <m:den>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pradžia</m:t>
                      </m:r>
                    </m:sub>
                  </m:sSub>
                </m:den>
              </m:f>
              <m:r>
                <m:rPr>
                  <m:sty m:val="p"/>
                </m:rPr>
                <w:rPr>
                  <w:rFonts w:ascii="Cambria Math" w:eastAsia="Yu Mincho" w:hAnsi="Cambria Math" w:cs="Calibri"/>
                  <w:szCs w:val="24"/>
                </w:rPr>
                <m:t>×100-100</m:t>
              </m:r>
            </m:oMath>
            <w:r>
              <w:rPr>
                <w:kern w:val="2"/>
                <w:szCs w:val="24"/>
              </w:rPr>
              <w:t>, (proc.) kur</w:t>
            </w:r>
          </w:p>
          <w:p w14:paraId="6031CF5B" w14:textId="16ACC4DE" w:rsidR="00B767F3" w:rsidRDefault="00DD7479">
            <w:pPr>
              <w:jc w:val="both"/>
              <w:textAlignment w:val="baseline"/>
            </w:pPr>
            <w:proofErr w:type="spellStart"/>
            <w:r>
              <w:rPr>
                <w:kern w:val="2"/>
              </w:rPr>
              <w:t>Ind</w:t>
            </w:r>
            <w:r>
              <w:rPr>
                <w:kern w:val="2"/>
                <w:vertAlign w:val="subscript"/>
              </w:rPr>
              <w:t>naujausias</w:t>
            </w:r>
            <w:proofErr w:type="spellEnd"/>
            <w:r>
              <w:rPr>
                <w:kern w:val="2"/>
              </w:rPr>
              <w:t xml:space="preserve"> – </w:t>
            </w:r>
            <w:r w:rsidRPr="0060343C">
              <w:rPr>
                <w:kern w:val="2"/>
              </w:rPr>
              <w:t>kreipimosi dėl įkainių peržiūros išsiuntimo kitai šaliai dieną paskelbtas naujausias vartojimo prekių ir paslaugų indeksas „Va</w:t>
            </w:r>
            <w:r w:rsidR="00A7047E" w:rsidRPr="0060343C">
              <w:rPr>
                <w:kern w:val="2"/>
              </w:rPr>
              <w:t>rtojimo prekių ir paslaugų“</w:t>
            </w:r>
            <w:r w:rsidRPr="0060343C">
              <w:rPr>
                <w:kern w:val="2"/>
              </w:rPr>
              <w:t>).</w:t>
            </w:r>
          </w:p>
          <w:p w14:paraId="71ECCEB1" w14:textId="20C53A0A" w:rsidR="00B767F3" w:rsidRPr="00A7047E" w:rsidRDefault="00DD7479" w:rsidP="00A7047E">
            <w:pPr>
              <w:jc w:val="both"/>
            </w:pPr>
            <w:proofErr w:type="spellStart"/>
            <w:r w:rsidRPr="00A7047E">
              <w:rPr>
                <w:kern w:val="2"/>
              </w:rPr>
              <w:t>Ind</w:t>
            </w:r>
            <w:r w:rsidRPr="00A7047E">
              <w:rPr>
                <w:kern w:val="2"/>
                <w:vertAlign w:val="subscript"/>
              </w:rPr>
              <w:t>pradžia</w:t>
            </w:r>
            <w:proofErr w:type="spellEnd"/>
            <w:r w:rsidRPr="00A7047E">
              <w:rPr>
                <w:kern w:val="2"/>
              </w:rPr>
              <w:t xml:space="preserve"> – laikotarpio pradžios datos (mėnesio) vartojimo prekių ir paslaugų indeksas „Var</w:t>
            </w:r>
            <w:r w:rsidR="00A7047E" w:rsidRPr="00A7047E">
              <w:rPr>
                <w:kern w:val="2"/>
              </w:rPr>
              <w:t>tojimo prekių ir paslaugų“</w:t>
            </w:r>
            <w:r w:rsidRPr="00A7047E">
              <w:rPr>
                <w:kern w:val="2"/>
              </w:rPr>
              <w:t xml:space="preserve">. Pirmojo perskaičiavimo atveju laikotarpio pradžia (mėnuo) yra </w:t>
            </w:r>
            <w:r w:rsidRPr="00A7047E">
              <w:rPr>
                <w:szCs w:val="24"/>
              </w:rPr>
              <w:t>Sutarties įsigali</w:t>
            </w:r>
            <w:r w:rsidR="00A7047E" w:rsidRPr="00A7047E">
              <w:rPr>
                <w:szCs w:val="24"/>
              </w:rPr>
              <w:t>ojimo dienos mėnuo</w:t>
            </w:r>
            <w:r w:rsidRPr="00A7047E">
              <w:rPr>
                <w:szCs w:val="24"/>
              </w:rPr>
              <w:t>.</w:t>
            </w:r>
            <w:r w:rsidRPr="00A7047E">
              <w:rPr>
                <w:kern w:val="2"/>
              </w:rPr>
              <w:t xml:space="preserve"> Antrojo ir vėlesnių perskaičiavimų atveju laikotarpio pradžia (mėnuo) yra paskutinio perskaičiavimo metu naudotos paskelbto atitinkamo indekso reikšmės mėnuo.</w:t>
            </w:r>
          </w:p>
          <w:p w14:paraId="24C24713" w14:textId="77859759" w:rsidR="00B767F3" w:rsidRPr="0041597D" w:rsidRDefault="0041597D" w:rsidP="0041597D">
            <w:pPr>
              <w:jc w:val="both"/>
              <w:rPr>
                <w:kern w:val="2"/>
                <w:szCs w:val="24"/>
                <w:shd w:val="clear" w:color="auto" w:fill="FFFFFF"/>
              </w:rPr>
            </w:pPr>
            <w:r w:rsidRPr="0041597D">
              <w:rPr>
                <w:kern w:val="2"/>
                <w:szCs w:val="24"/>
              </w:rPr>
              <w:t>5.3.2</w:t>
            </w:r>
            <w:r w:rsidR="00DD7479" w:rsidRPr="0041597D">
              <w:rPr>
                <w:kern w:val="2"/>
                <w:szCs w:val="24"/>
              </w:rPr>
              <w:t>.7. </w:t>
            </w:r>
            <w:r w:rsidR="00DD7479" w:rsidRPr="0041597D">
              <w:rPr>
                <w:kern w:val="2"/>
                <w:szCs w:val="24"/>
                <w:shd w:val="clear" w:color="auto" w:fill="FFFFFF"/>
              </w:rPr>
              <w:t xml:space="preserve">Skaičiavimams indeksų reikšmės imamos </w:t>
            </w:r>
            <w:r w:rsidR="00DD7479" w:rsidRPr="0041597D">
              <w:rPr>
                <w:b/>
                <w:bCs/>
                <w:kern w:val="2"/>
                <w:szCs w:val="24"/>
                <w:shd w:val="clear" w:color="auto" w:fill="FFFFFF"/>
              </w:rPr>
              <w:t>keturių</w:t>
            </w:r>
            <w:r w:rsidR="00DD7479" w:rsidRPr="0041597D">
              <w:rPr>
                <w:kern w:val="2"/>
                <w:szCs w:val="24"/>
                <w:shd w:val="clear" w:color="auto" w:fill="FFFFFF"/>
              </w:rPr>
              <w:t xml:space="preserve"> skaitmenų po kablelio tikslumu. Apskaičiuotas pokytis (k) tolimesniems skaičiavimams naudojamas suapvalinus iki </w:t>
            </w:r>
            <w:r w:rsidR="00DD7479" w:rsidRPr="0041597D">
              <w:rPr>
                <w:b/>
                <w:bCs/>
                <w:kern w:val="2"/>
                <w:szCs w:val="24"/>
                <w:shd w:val="clear" w:color="auto" w:fill="FFFFFF"/>
              </w:rPr>
              <w:t>vieno</w:t>
            </w:r>
            <w:r w:rsidR="00DD7479" w:rsidRPr="0041597D">
              <w:rPr>
                <w:kern w:val="2"/>
                <w:szCs w:val="24"/>
                <w:shd w:val="clear" w:color="auto" w:fill="FFFFFF"/>
              </w:rPr>
              <w:t xml:space="preserve"> skaitmens po kablelio, o apskaičiuotas įkainis „a</w:t>
            </w:r>
            <w:r w:rsidR="00DD7479" w:rsidRPr="0041597D">
              <w:rPr>
                <w:kern w:val="2"/>
                <w:szCs w:val="24"/>
                <w:shd w:val="clear" w:color="auto" w:fill="FFFFFF"/>
                <w:vertAlign w:val="subscript"/>
              </w:rPr>
              <w:t>1</w:t>
            </w:r>
            <w:r w:rsidR="00DD7479" w:rsidRPr="0041597D">
              <w:rPr>
                <w:kern w:val="2"/>
                <w:szCs w:val="24"/>
                <w:shd w:val="clear" w:color="auto" w:fill="FFFFFF"/>
              </w:rPr>
              <w:t xml:space="preserve">“ suapvalinamas iki </w:t>
            </w:r>
            <w:r w:rsidR="00DD7479" w:rsidRPr="0041597D">
              <w:rPr>
                <w:b/>
                <w:bCs/>
                <w:kern w:val="2"/>
                <w:szCs w:val="24"/>
                <w:shd w:val="clear" w:color="auto" w:fill="FFFFFF"/>
              </w:rPr>
              <w:t xml:space="preserve">dviejų </w:t>
            </w:r>
            <w:r w:rsidR="00DD7479" w:rsidRPr="0041597D">
              <w:rPr>
                <w:kern w:val="2"/>
                <w:szCs w:val="24"/>
                <w:shd w:val="clear" w:color="auto" w:fill="FFFFFF"/>
              </w:rPr>
              <w:t>skaitmenų po kablelio.</w:t>
            </w:r>
          </w:p>
          <w:p w14:paraId="4C2D7799" w14:textId="4595C8ED" w:rsidR="00B767F3" w:rsidRPr="00BC1C37" w:rsidRDefault="00BC1C37" w:rsidP="00BC1C37">
            <w:pPr>
              <w:jc w:val="both"/>
              <w:rPr>
                <w:kern w:val="2"/>
                <w:szCs w:val="24"/>
                <w:shd w:val="clear" w:color="auto" w:fill="FFFFFF"/>
              </w:rPr>
            </w:pPr>
            <w:r w:rsidRPr="00BC1C37">
              <w:rPr>
                <w:kern w:val="2"/>
                <w:szCs w:val="24"/>
                <w:shd w:val="clear" w:color="auto" w:fill="FFFFFF"/>
              </w:rPr>
              <w:t>5.3.2</w:t>
            </w:r>
            <w:r w:rsidR="00DD7479" w:rsidRPr="00BC1C37">
              <w:rPr>
                <w:kern w:val="2"/>
                <w:szCs w:val="24"/>
                <w:shd w:val="clear" w:color="auto" w:fill="FFFFFF"/>
              </w:rPr>
              <w:t xml:space="preserve">.8. Šalis, siekianti Sutarties įkainių peržiūros, privalo raštu kreiptis į kitą Šalį ir prašyme pateikti visą reikalingą informaciją: Sutarties </w:t>
            </w:r>
            <w:r w:rsidR="00DD7479" w:rsidRPr="00BC1C37">
              <w:rPr>
                <w:kern w:val="2"/>
                <w:szCs w:val="24"/>
                <w:shd w:val="clear" w:color="auto" w:fill="FFFFFF"/>
              </w:rPr>
              <w:lastRenderedPageBreak/>
              <w:t xml:space="preserve">pavadinimą, numerį, datą, neperduotų ir neapmokėtų Prekių sąrašą su kiekiais, indekso reikšmes su nuorodomis į viešus šaltinius Valstybės duomenų agentūros Oficialiosios statistikos portale arba </w:t>
            </w:r>
            <w:r w:rsidR="00DD7479" w:rsidRPr="00BC1C37">
              <w:rPr>
                <w:kern w:val="2"/>
                <w:szCs w:val="24"/>
                <w:bdr w:val="none" w:sz="0" w:space="0" w:color="auto" w:frame="1"/>
              </w:rPr>
              <w:t>kitus oficialius šaltinių duomenis</w:t>
            </w:r>
            <w:r w:rsidR="00DD7479" w:rsidRPr="00BC1C37">
              <w:rPr>
                <w:kern w:val="2"/>
                <w:szCs w:val="24"/>
                <w:shd w:val="clear" w:color="auto" w:fill="FFFFFF"/>
              </w:rPr>
              <w:t>. Prašyme Šalis neturi teisės nurodyti kito indekso ar prašyti perskaičiavimo pagal kitą indeksą nei nurodytas šioje procedūroje.</w:t>
            </w:r>
          </w:p>
          <w:p w14:paraId="0751FE4E" w14:textId="5A2D7C7A" w:rsidR="00B767F3" w:rsidRPr="00BC1C37" w:rsidRDefault="00DD7479" w:rsidP="00BC1C37">
            <w:pPr>
              <w:jc w:val="both"/>
              <w:rPr>
                <w:kern w:val="2"/>
                <w:szCs w:val="24"/>
                <w:shd w:val="clear" w:color="auto" w:fill="FFFFFF"/>
              </w:rPr>
            </w:pPr>
            <w:r w:rsidRPr="00BC1C37">
              <w:rPr>
                <w:kern w:val="2"/>
                <w:szCs w:val="24"/>
                <w:shd w:val="clear" w:color="auto" w:fill="FFFFFF"/>
              </w:rPr>
              <w:t>5</w:t>
            </w:r>
            <w:r w:rsidR="00BC1C37" w:rsidRPr="00BC1C37">
              <w:rPr>
                <w:kern w:val="2"/>
                <w:szCs w:val="24"/>
              </w:rPr>
              <w:t>.3.2</w:t>
            </w:r>
            <w:r w:rsidRPr="00BC1C37">
              <w:rPr>
                <w:kern w:val="2"/>
                <w:szCs w:val="24"/>
              </w:rPr>
              <w:t>.9. </w:t>
            </w:r>
            <w:r w:rsidRPr="00BC1C37">
              <w:rPr>
                <w:kern w:val="2"/>
                <w:szCs w:val="24"/>
                <w:shd w:val="clear" w:color="auto" w:fill="FFFFFF"/>
              </w:rPr>
              <w:t>Susitarimas turi būti sudarytas per</w:t>
            </w:r>
            <w:r w:rsidR="00BC1C37" w:rsidRPr="00BC1C37">
              <w:rPr>
                <w:kern w:val="2"/>
                <w:szCs w:val="24"/>
                <w:shd w:val="clear" w:color="auto" w:fill="FFFFFF"/>
              </w:rPr>
              <w:t xml:space="preserve"> 10</w:t>
            </w:r>
            <w:r w:rsidRPr="00BC1C37">
              <w:rPr>
                <w:kern w:val="2"/>
                <w:szCs w:val="24"/>
                <w:shd w:val="clear" w:color="auto" w:fill="FFFFFF"/>
              </w:rPr>
              <w:t xml:space="preserve"> </w:t>
            </w:r>
            <w:r w:rsidR="00BC1C37" w:rsidRPr="00BC1C37">
              <w:rPr>
                <w:kern w:val="2"/>
                <w:szCs w:val="24"/>
                <w:shd w:val="clear" w:color="auto" w:fill="FFFFFF"/>
              </w:rPr>
              <w:t>(dešimt</w:t>
            </w:r>
            <w:r w:rsidRPr="00BC1C37">
              <w:rPr>
                <w:kern w:val="2"/>
                <w:szCs w:val="24"/>
                <w:shd w:val="clear" w:color="auto" w:fill="FFFFFF"/>
              </w:rPr>
              <w:t>)</w:t>
            </w:r>
            <w:r w:rsidR="00BC1C37" w:rsidRPr="00BC1C37">
              <w:rPr>
                <w:kern w:val="2"/>
                <w:szCs w:val="24"/>
                <w:shd w:val="clear" w:color="auto" w:fill="FFFFFF"/>
              </w:rPr>
              <w:t xml:space="preserve"> darbo dienų</w:t>
            </w:r>
            <w:r w:rsidRPr="00BC1C37">
              <w:rPr>
                <w:kern w:val="2"/>
                <w:szCs w:val="24"/>
                <w:shd w:val="clear" w:color="auto" w:fill="FFFFFF"/>
              </w:rPr>
              <w:t xml:space="preserve"> nuo Šalies pateikto tinkamo prašymo perskaičiuoti S</w:t>
            </w:r>
            <w:r w:rsidRPr="00BC1C37">
              <w:rPr>
                <w:kern w:val="2"/>
                <w:szCs w:val="24"/>
              </w:rPr>
              <w:t xml:space="preserve">utarties </w:t>
            </w:r>
            <w:r w:rsidRPr="00BC1C37">
              <w:rPr>
                <w:kern w:val="2"/>
                <w:szCs w:val="24"/>
                <w:shd w:val="clear" w:color="auto" w:fill="FFFFFF"/>
              </w:rPr>
              <w:t>įkainius gavimo dienos.</w:t>
            </w:r>
          </w:p>
          <w:p w14:paraId="3E0BF6EB" w14:textId="38F97CB6" w:rsidR="00B767F3" w:rsidRPr="00BC1C37" w:rsidRDefault="00BC1C37" w:rsidP="00BC1C37">
            <w:pPr>
              <w:jc w:val="both"/>
              <w:rPr>
                <w:color w:val="000000"/>
                <w:kern w:val="2"/>
                <w:szCs w:val="24"/>
                <w:bdr w:val="none" w:sz="0" w:space="0" w:color="auto" w:frame="1"/>
              </w:rPr>
            </w:pPr>
            <w:r w:rsidRPr="00BC1C37">
              <w:rPr>
                <w:kern w:val="2"/>
                <w:szCs w:val="24"/>
                <w:shd w:val="clear" w:color="auto" w:fill="FFFFFF"/>
              </w:rPr>
              <w:t>5.3.2</w:t>
            </w:r>
            <w:r w:rsidR="00DD7479" w:rsidRPr="00BC1C37">
              <w:rPr>
                <w:kern w:val="2"/>
                <w:szCs w:val="24"/>
                <w:shd w:val="clear" w:color="auto" w:fill="FFFFFF"/>
              </w:rPr>
              <w:t>.10. </w:t>
            </w:r>
            <w:r w:rsidR="00DD7479" w:rsidRPr="00BC1C37">
              <w:rPr>
                <w:kern w:val="2"/>
                <w:szCs w:val="24"/>
                <w:bdr w:val="none" w:sz="0" w:space="0" w:color="auto" w:frame="1"/>
              </w:rPr>
              <w:t>Susitarimu Šalys neturi teisės keisti procedūroje nurodytos tvarkos ar kitų Sutarties nuostatų, išskyrus, jei keitimas atliekamas pagal VPĮ nuostatas.</w:t>
            </w:r>
          </w:p>
        </w:tc>
      </w:tr>
      <w:tr w:rsidR="00B767F3" w14:paraId="267E808E" w14:textId="77777777" w:rsidTr="00DC6B0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C629C38" w:rsidR="00B767F3" w:rsidRDefault="007B18F7">
            <w:pPr>
              <w:rPr>
                <w:b/>
                <w:bCs/>
                <w:kern w:val="2"/>
                <w:szCs w:val="24"/>
              </w:rPr>
            </w:pPr>
            <w:r>
              <w:rPr>
                <w:b/>
                <w:bCs/>
                <w:kern w:val="2"/>
                <w:szCs w:val="24"/>
              </w:rPr>
              <w:lastRenderedPageBreak/>
              <w:t>5.4</w:t>
            </w:r>
            <w:r w:rsidR="00DD7479">
              <w:rPr>
                <w:b/>
                <w:bCs/>
                <w:kern w:val="2"/>
                <w:szCs w:val="24"/>
              </w:rPr>
              <w:t>. Atsiskaitymo su Tiekėju terminas ir tvarka</w:t>
            </w:r>
          </w:p>
        </w:tc>
        <w:tc>
          <w:tcPr>
            <w:tcW w:w="7358" w:type="dxa"/>
            <w:gridSpan w:val="2"/>
            <w:tcBorders>
              <w:top w:val="single" w:sz="4" w:space="0" w:color="auto"/>
              <w:left w:val="single" w:sz="4" w:space="0" w:color="auto"/>
              <w:bottom w:val="single" w:sz="4" w:space="0" w:color="auto"/>
              <w:right w:val="single" w:sz="4" w:space="0" w:color="auto"/>
            </w:tcBorders>
          </w:tcPr>
          <w:p w14:paraId="2AC34F0C" w14:textId="77777777" w:rsidR="00F6729A" w:rsidRPr="00F6729A" w:rsidRDefault="00F6729A" w:rsidP="00F6729A">
            <w:pPr>
              <w:jc w:val="both"/>
              <w:rPr>
                <w:kern w:val="2"/>
                <w:szCs w:val="24"/>
              </w:rPr>
            </w:pPr>
            <w:r w:rsidRPr="00F6729A">
              <w:rPr>
                <w:kern w:val="2"/>
                <w:szCs w:val="24"/>
              </w:rPr>
              <w:t>Pirkėjas atsiskaito su Tiekėju ne vėliau kaip per 30 (trisdešimt) kalendorinių dienų nuo Sąskaitos gavimo dienos.</w:t>
            </w:r>
          </w:p>
          <w:p w14:paraId="04C22127" w14:textId="5C230DB6" w:rsidR="00B767F3" w:rsidRDefault="00F6729A" w:rsidP="00F6729A">
            <w:pPr>
              <w:jc w:val="both"/>
              <w:rPr>
                <w:color w:val="000000"/>
                <w:kern w:val="2"/>
                <w:szCs w:val="24"/>
                <w:shd w:val="clear" w:color="auto" w:fill="FFFFFF"/>
              </w:rPr>
            </w:pPr>
            <w:r w:rsidRPr="00F6729A">
              <w:rPr>
                <w:kern w:val="2"/>
                <w:szCs w:val="24"/>
                <w:shd w:val="clear" w:color="auto" w:fill="FFFFFF"/>
              </w:rPr>
              <w:t xml:space="preserve">Apmokėjimo sąlygos:  įvykdžius Užsakymą, mokama už konkretų </w:t>
            </w:r>
            <w:r>
              <w:rPr>
                <w:kern w:val="2"/>
                <w:szCs w:val="24"/>
                <w:shd w:val="clear" w:color="auto" w:fill="FFFFFF"/>
              </w:rPr>
              <w:t>Prekių kiekį p</w:t>
            </w:r>
            <w:r w:rsidRPr="00F6729A">
              <w:rPr>
                <w:kern w:val="2"/>
                <w:szCs w:val="24"/>
                <w:shd w:val="clear" w:color="auto" w:fill="FFFFFF"/>
              </w:rPr>
              <w:t>agal nustatytus įkainius.</w:t>
            </w:r>
          </w:p>
        </w:tc>
      </w:tr>
      <w:tr w:rsidR="00B767F3" w14:paraId="235F5A3F" w14:textId="77777777" w:rsidTr="00DC6B0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1624D666" w:rsidR="00B767F3" w:rsidRDefault="007B18F7">
            <w:pPr>
              <w:rPr>
                <w:b/>
                <w:bCs/>
                <w:kern w:val="2"/>
                <w:szCs w:val="24"/>
              </w:rPr>
            </w:pPr>
            <w:r>
              <w:rPr>
                <w:b/>
                <w:bCs/>
                <w:kern w:val="2"/>
                <w:szCs w:val="24"/>
              </w:rPr>
              <w:t>5.5</w:t>
            </w:r>
            <w:r w:rsidR="00DD7479">
              <w:rPr>
                <w:b/>
                <w:bCs/>
                <w:kern w:val="2"/>
                <w:szCs w:val="24"/>
              </w:rPr>
              <w:t>. Avansas</w:t>
            </w:r>
          </w:p>
        </w:tc>
        <w:tc>
          <w:tcPr>
            <w:tcW w:w="7358" w:type="dxa"/>
            <w:gridSpan w:val="2"/>
            <w:tcBorders>
              <w:top w:val="single" w:sz="4" w:space="0" w:color="auto"/>
              <w:left w:val="single" w:sz="4" w:space="0" w:color="auto"/>
              <w:bottom w:val="single" w:sz="4" w:space="0" w:color="auto"/>
              <w:right w:val="single" w:sz="4" w:space="0" w:color="auto"/>
            </w:tcBorders>
          </w:tcPr>
          <w:p w14:paraId="4A2C5FAD" w14:textId="21466B59" w:rsidR="00B767F3" w:rsidRPr="0079248A" w:rsidRDefault="00DD7479" w:rsidP="0079248A">
            <w:pPr>
              <w:rPr>
                <w:kern w:val="2"/>
                <w:szCs w:val="24"/>
              </w:rPr>
            </w:pPr>
            <w:r>
              <w:rPr>
                <w:kern w:val="2"/>
                <w:szCs w:val="24"/>
              </w:rPr>
              <w:t>Netaikoma</w:t>
            </w:r>
          </w:p>
        </w:tc>
      </w:tr>
      <w:tr w:rsidR="00B767F3" w14:paraId="0986FD70" w14:textId="77777777" w:rsidTr="00DC6B0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4EFBD5A" w:rsidR="00B767F3" w:rsidRDefault="007B18F7">
            <w:pPr>
              <w:rPr>
                <w:b/>
                <w:bCs/>
                <w:kern w:val="2"/>
                <w:szCs w:val="24"/>
              </w:rPr>
            </w:pPr>
            <w:r>
              <w:rPr>
                <w:b/>
                <w:bCs/>
                <w:kern w:val="2"/>
                <w:szCs w:val="24"/>
              </w:rPr>
              <w:t>5.6</w:t>
            </w:r>
            <w:r w:rsidR="00DD7479">
              <w:rPr>
                <w:b/>
                <w:bCs/>
                <w:kern w:val="2"/>
                <w:szCs w:val="24"/>
              </w:rPr>
              <w:t>. Avanso užtikrinimas</w:t>
            </w:r>
          </w:p>
        </w:tc>
        <w:tc>
          <w:tcPr>
            <w:tcW w:w="735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7D06D0D9" w14:textId="2591061B" w:rsidR="00B767F3" w:rsidRDefault="00DD7479">
            <w:pPr>
              <w:rPr>
                <w:kern w:val="2"/>
                <w:szCs w:val="24"/>
              </w:rPr>
            </w:pPr>
            <w:r>
              <w:rPr>
                <w:color w:val="000000"/>
                <w:kern w:val="2"/>
                <w:szCs w:val="24"/>
                <w:shd w:val="clear" w:color="auto" w:fill="FFFFFF"/>
              </w:rPr>
              <w:t xml:space="preserve"> </w:t>
            </w:r>
          </w:p>
        </w:tc>
      </w:tr>
      <w:tr w:rsidR="00B767F3" w14:paraId="397E6A62" w14:textId="77777777" w:rsidTr="00DC6B06">
        <w:trPr>
          <w:trHeight w:val="300"/>
        </w:trPr>
        <w:tc>
          <w:tcPr>
            <w:tcW w:w="1006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rsidTr="00DC6B0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7358" w:type="dxa"/>
            <w:gridSpan w:val="2"/>
            <w:tcBorders>
              <w:top w:val="single" w:sz="4" w:space="0" w:color="auto"/>
              <w:left w:val="single" w:sz="4" w:space="0" w:color="auto"/>
              <w:bottom w:val="single" w:sz="4" w:space="0" w:color="auto"/>
              <w:right w:val="single" w:sz="4" w:space="0" w:color="auto"/>
            </w:tcBorders>
          </w:tcPr>
          <w:p w14:paraId="3C14916E" w14:textId="593F7B95" w:rsidR="009F18A3" w:rsidRDefault="00DD7479" w:rsidP="009F18A3">
            <w:pPr>
              <w:jc w:val="both"/>
              <w:rPr>
                <w:kern w:val="2"/>
                <w:szCs w:val="24"/>
              </w:rPr>
            </w:pPr>
            <w:r>
              <w:rPr>
                <w:kern w:val="2"/>
                <w:szCs w:val="24"/>
              </w:rPr>
              <w:t xml:space="preserve">Prekėms nustatomas </w:t>
            </w:r>
            <w:r w:rsidR="009F18A3">
              <w:rPr>
                <w:kern w:val="2"/>
                <w:szCs w:val="24"/>
              </w:rPr>
              <w:t>garantinis te</w:t>
            </w:r>
            <w:r w:rsidR="005D7114">
              <w:rPr>
                <w:kern w:val="2"/>
                <w:szCs w:val="24"/>
              </w:rPr>
              <w:t xml:space="preserve">rminas, kuris nurodytas </w:t>
            </w:r>
            <w:r w:rsidR="0060654D">
              <w:rPr>
                <w:kern w:val="2"/>
                <w:szCs w:val="24"/>
              </w:rPr>
              <w:t xml:space="preserve">Sutarties </w:t>
            </w:r>
            <w:r w:rsidR="005D7114">
              <w:rPr>
                <w:kern w:val="2"/>
                <w:szCs w:val="24"/>
              </w:rPr>
              <w:t>B</w:t>
            </w:r>
            <w:r w:rsidR="009F18A3">
              <w:rPr>
                <w:kern w:val="2"/>
                <w:szCs w:val="24"/>
              </w:rPr>
              <w:t>endrųjų sąlygų 7.1.1. punkte</w:t>
            </w:r>
            <w:r>
              <w:rPr>
                <w:kern w:val="2"/>
                <w:szCs w:val="24"/>
              </w:rPr>
              <w:t xml:space="preserve">. </w:t>
            </w:r>
          </w:p>
          <w:p w14:paraId="0E127063" w14:textId="77777777" w:rsidR="00B767F3" w:rsidRDefault="00DD7479" w:rsidP="009F18A3">
            <w:pPr>
              <w:jc w:val="both"/>
              <w:rPr>
                <w:kern w:val="2"/>
                <w:szCs w:val="24"/>
              </w:rPr>
            </w:pPr>
            <w:r>
              <w:rPr>
                <w:kern w:val="2"/>
                <w:szCs w:val="24"/>
              </w:rPr>
              <w:t>Garantinis terminas, skaičiuojamas nuo Pre</w:t>
            </w:r>
            <w:r w:rsidR="009F18A3">
              <w:rPr>
                <w:kern w:val="2"/>
                <w:szCs w:val="24"/>
              </w:rPr>
              <w:t xml:space="preserve">kių perdavimo–priėmimo akto </w:t>
            </w:r>
            <w:r>
              <w:rPr>
                <w:kern w:val="2"/>
                <w:szCs w:val="24"/>
              </w:rPr>
              <w:t>pasirašymo dienos.</w:t>
            </w:r>
          </w:p>
          <w:p w14:paraId="5290D4C5" w14:textId="335B4F0F" w:rsidR="00842D1D" w:rsidRDefault="00842D1D" w:rsidP="009F18A3">
            <w:pPr>
              <w:jc w:val="both"/>
              <w:rPr>
                <w:kern w:val="2"/>
                <w:szCs w:val="24"/>
              </w:rPr>
            </w:pPr>
            <w:r>
              <w:rPr>
                <w:kern w:val="2"/>
                <w:szCs w:val="24"/>
              </w:rPr>
              <w:t>Prekių trūkumų nustatymo bei šalinimo tvarka nustatyta Sutarties Bendrųjų sąlygų 7 skyriuje.</w:t>
            </w:r>
          </w:p>
        </w:tc>
      </w:tr>
      <w:tr w:rsidR="00B767F3" w14:paraId="7C487E9B" w14:textId="77777777" w:rsidTr="00DC6B0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7358" w:type="dxa"/>
            <w:gridSpan w:val="2"/>
            <w:tcBorders>
              <w:top w:val="single" w:sz="4" w:space="0" w:color="auto"/>
              <w:left w:val="single" w:sz="4" w:space="0" w:color="auto"/>
              <w:bottom w:val="single" w:sz="4" w:space="0" w:color="auto"/>
              <w:right w:val="single" w:sz="4" w:space="0" w:color="auto"/>
            </w:tcBorders>
          </w:tcPr>
          <w:p w14:paraId="19A8D037" w14:textId="45D8A988" w:rsidR="00B767F3" w:rsidRPr="004332D3" w:rsidRDefault="00842D1D">
            <w:pPr>
              <w:rPr>
                <w:kern w:val="2"/>
                <w:szCs w:val="24"/>
              </w:rPr>
            </w:pPr>
            <w:r>
              <w:rPr>
                <w:kern w:val="2"/>
                <w:szCs w:val="24"/>
              </w:rPr>
              <w:t>Netaikoma</w:t>
            </w:r>
          </w:p>
        </w:tc>
      </w:tr>
      <w:tr w:rsidR="00F72857" w14:paraId="32D2D8C1" w14:textId="77777777" w:rsidTr="00DC6B0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38808C" w14:textId="6872A132" w:rsidR="00F72857" w:rsidRDefault="00F72857" w:rsidP="00F72857">
            <w:pPr>
              <w:rPr>
                <w:b/>
                <w:bCs/>
                <w:kern w:val="2"/>
                <w:szCs w:val="24"/>
              </w:rPr>
            </w:pPr>
            <w:r>
              <w:rPr>
                <w:b/>
                <w:bCs/>
                <w:kern w:val="2"/>
                <w:szCs w:val="24"/>
              </w:rPr>
              <w:t>6.3. Kokybinių kriterijų įgyvendinimo ir tikrinimo tvarka</w:t>
            </w:r>
          </w:p>
        </w:tc>
        <w:tc>
          <w:tcPr>
            <w:tcW w:w="7358" w:type="dxa"/>
            <w:gridSpan w:val="2"/>
            <w:tcBorders>
              <w:top w:val="single" w:sz="4" w:space="0" w:color="auto"/>
              <w:left w:val="single" w:sz="4" w:space="0" w:color="auto"/>
              <w:bottom w:val="single" w:sz="4" w:space="0" w:color="auto"/>
              <w:right w:val="single" w:sz="4" w:space="0" w:color="auto"/>
            </w:tcBorders>
          </w:tcPr>
          <w:p w14:paraId="29A82652" w14:textId="2F9F031A" w:rsidR="00F72857" w:rsidRDefault="00F72857" w:rsidP="00F72857">
            <w:pPr>
              <w:rPr>
                <w:kern w:val="2"/>
                <w:szCs w:val="24"/>
              </w:rPr>
            </w:pPr>
            <w:r>
              <w:rPr>
                <w:kern w:val="2"/>
                <w:szCs w:val="24"/>
              </w:rPr>
              <w:t>Netaikoma</w:t>
            </w:r>
          </w:p>
        </w:tc>
      </w:tr>
      <w:tr w:rsidR="00F72857" w14:paraId="5D562E8D" w14:textId="77777777" w:rsidTr="00DC6B06">
        <w:trPr>
          <w:trHeight w:val="300"/>
        </w:trPr>
        <w:tc>
          <w:tcPr>
            <w:tcW w:w="10065" w:type="dxa"/>
            <w:gridSpan w:val="5"/>
          </w:tcPr>
          <w:p w14:paraId="6103796D" w14:textId="77777777" w:rsidR="00F72857" w:rsidRDefault="00F72857" w:rsidP="00F72857">
            <w:pPr>
              <w:jc w:val="center"/>
              <w:rPr>
                <w:b/>
                <w:bCs/>
                <w:kern w:val="2"/>
                <w:szCs w:val="24"/>
              </w:rPr>
            </w:pPr>
            <w:r>
              <w:rPr>
                <w:b/>
                <w:bCs/>
                <w:kern w:val="2"/>
                <w:szCs w:val="24"/>
              </w:rPr>
              <w:t>7. SUTARTIES VYKDYMUI PASITELKIAMI SUBTIEKĖJAI</w:t>
            </w:r>
          </w:p>
        </w:tc>
      </w:tr>
      <w:tr w:rsidR="00F72857" w14:paraId="3110BF25" w14:textId="77777777" w:rsidTr="00DC6B0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F72857" w:rsidRDefault="00F72857" w:rsidP="00F72857">
            <w:pPr>
              <w:rPr>
                <w:b/>
                <w:bCs/>
                <w:kern w:val="2"/>
                <w:szCs w:val="24"/>
              </w:rPr>
            </w:pPr>
            <w:r>
              <w:rPr>
                <w:b/>
                <w:bCs/>
                <w:kern w:val="2"/>
                <w:szCs w:val="24"/>
              </w:rPr>
              <w:t>Sutarties vykdymui pasitelkiami subtiekėjai ir (ar) specialistai</w:t>
            </w:r>
          </w:p>
        </w:tc>
        <w:tc>
          <w:tcPr>
            <w:tcW w:w="7358" w:type="dxa"/>
            <w:gridSpan w:val="2"/>
            <w:tcBorders>
              <w:top w:val="single" w:sz="4" w:space="0" w:color="auto"/>
              <w:left w:val="single" w:sz="4" w:space="0" w:color="auto"/>
              <w:bottom w:val="single" w:sz="4" w:space="0" w:color="auto"/>
              <w:right w:val="single" w:sz="4" w:space="0" w:color="auto"/>
            </w:tcBorders>
          </w:tcPr>
          <w:p w14:paraId="3E0FB00D" w14:textId="77777777" w:rsidR="00F72857" w:rsidRDefault="00F72857" w:rsidP="00F72857">
            <w:pPr>
              <w:rPr>
                <w:kern w:val="2"/>
                <w:szCs w:val="24"/>
              </w:rPr>
            </w:pPr>
            <w:r>
              <w:rPr>
                <w:kern w:val="2"/>
                <w:szCs w:val="24"/>
              </w:rPr>
              <w:t>Sutarties vykdymui subtiekėjai ir (ar) specialistai nepasitelkiami.</w:t>
            </w:r>
          </w:p>
          <w:p w14:paraId="7AE1BD28" w14:textId="77777777" w:rsidR="00F72857" w:rsidRDefault="00F72857" w:rsidP="00F72857">
            <w:pPr>
              <w:rPr>
                <w:kern w:val="2"/>
                <w:szCs w:val="24"/>
              </w:rPr>
            </w:pPr>
          </w:p>
          <w:p w14:paraId="4122B0F3" w14:textId="77777777" w:rsidR="00F72857" w:rsidRPr="00924835" w:rsidRDefault="00F72857" w:rsidP="00F72857">
            <w:pPr>
              <w:rPr>
                <w:color w:val="4472C4" w:themeColor="accent5"/>
                <w:kern w:val="2"/>
                <w:szCs w:val="24"/>
              </w:rPr>
            </w:pPr>
            <w:r w:rsidRPr="00924835">
              <w:rPr>
                <w:color w:val="4472C4" w:themeColor="accent5"/>
                <w:kern w:val="2"/>
                <w:szCs w:val="24"/>
              </w:rPr>
              <w:t>arba</w:t>
            </w:r>
          </w:p>
          <w:p w14:paraId="6AEB3936" w14:textId="77777777" w:rsidR="00F72857" w:rsidRDefault="00F72857" w:rsidP="00F72857">
            <w:pPr>
              <w:rPr>
                <w:kern w:val="2"/>
                <w:szCs w:val="24"/>
              </w:rPr>
            </w:pPr>
          </w:p>
          <w:p w14:paraId="5CFEABC6" w14:textId="77777777" w:rsidR="00F72857" w:rsidRDefault="00F72857" w:rsidP="00F72857">
            <w:pPr>
              <w:jc w:val="both"/>
              <w:rPr>
                <w:b/>
                <w:bCs/>
                <w:kern w:val="2"/>
                <w:szCs w:val="24"/>
              </w:rPr>
            </w:pPr>
            <w:r>
              <w:rPr>
                <w:kern w:val="2"/>
                <w:szCs w:val="24"/>
              </w:rPr>
              <w:t xml:space="preserve">Sutarties vykdymui pasitelkiami subtiekėjai ir (ar) specialistai yra nurodyti Sutarties priede Nr. </w:t>
            </w:r>
            <w:r w:rsidRPr="00924835">
              <w:rPr>
                <w:color w:val="4472C4" w:themeColor="accent5"/>
                <w:kern w:val="2"/>
                <w:szCs w:val="24"/>
              </w:rPr>
              <w:t>[...]</w:t>
            </w:r>
            <w:r>
              <w:rPr>
                <w:kern w:val="2"/>
                <w:szCs w:val="24"/>
              </w:rPr>
              <w:t xml:space="preserve"> „Sutarties vykdymui pasitelkiami subtiekėjai ir (ar) specialistai“.</w:t>
            </w:r>
          </w:p>
        </w:tc>
      </w:tr>
      <w:tr w:rsidR="00F72857" w14:paraId="0E57F611" w14:textId="77777777" w:rsidTr="00DC6B06">
        <w:trPr>
          <w:trHeight w:val="300"/>
        </w:trPr>
        <w:tc>
          <w:tcPr>
            <w:tcW w:w="10065" w:type="dxa"/>
            <w:gridSpan w:val="5"/>
          </w:tcPr>
          <w:p w14:paraId="6A81BDB7" w14:textId="77777777" w:rsidR="00F72857" w:rsidRDefault="00F72857" w:rsidP="00F72857">
            <w:pPr>
              <w:jc w:val="center"/>
              <w:rPr>
                <w:b/>
                <w:bCs/>
                <w:kern w:val="2"/>
                <w:szCs w:val="24"/>
              </w:rPr>
            </w:pPr>
            <w:r>
              <w:rPr>
                <w:b/>
                <w:bCs/>
                <w:kern w:val="2"/>
                <w:szCs w:val="24"/>
              </w:rPr>
              <w:t>8. PRIEVOLIŲ PAGAL SUTARTĮ ĮVYKDYMO UŽTIKRINIMAS</w:t>
            </w:r>
          </w:p>
        </w:tc>
      </w:tr>
      <w:tr w:rsidR="00F72857" w14:paraId="5F1C889E" w14:textId="77777777" w:rsidTr="00DC6B0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F72857" w:rsidRDefault="00F72857" w:rsidP="00F72857">
            <w:pPr>
              <w:rPr>
                <w:b/>
                <w:bCs/>
                <w:kern w:val="2"/>
                <w:szCs w:val="24"/>
              </w:rPr>
            </w:pPr>
            <w:r>
              <w:rPr>
                <w:b/>
                <w:bCs/>
                <w:kern w:val="2"/>
                <w:szCs w:val="24"/>
              </w:rPr>
              <w:t>8.1. Prievolių pagal Sutartį įvykdymo užtikrinimas</w:t>
            </w:r>
          </w:p>
        </w:tc>
        <w:tc>
          <w:tcPr>
            <w:tcW w:w="7358" w:type="dxa"/>
            <w:gridSpan w:val="2"/>
            <w:tcBorders>
              <w:top w:val="single" w:sz="4" w:space="0" w:color="auto"/>
              <w:left w:val="single" w:sz="4" w:space="0" w:color="auto"/>
              <w:bottom w:val="single" w:sz="4" w:space="0" w:color="auto"/>
              <w:right w:val="single" w:sz="4" w:space="0" w:color="auto"/>
            </w:tcBorders>
          </w:tcPr>
          <w:p w14:paraId="544E68EF" w14:textId="62F07D23" w:rsidR="00F72857" w:rsidRDefault="00F72857" w:rsidP="00F72857">
            <w:pPr>
              <w:jc w:val="both"/>
              <w:rPr>
                <w:kern w:val="2"/>
                <w:szCs w:val="24"/>
              </w:rPr>
            </w:pPr>
            <w:r w:rsidRPr="008B4DC9">
              <w:rPr>
                <w:kern w:val="2"/>
                <w:szCs w:val="24"/>
              </w:rPr>
              <w:t>Prievolių pagal Sutartį įvykdymas užtikrinamas netesybomis (delspinigiais, bauda) , nurodyta šios Sutarties 9 skyriuje.</w:t>
            </w:r>
          </w:p>
        </w:tc>
      </w:tr>
      <w:tr w:rsidR="00F72857" w14:paraId="57070615" w14:textId="77777777" w:rsidTr="00DC6B0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F72857" w:rsidRDefault="00F72857" w:rsidP="00F72857">
            <w:pPr>
              <w:rPr>
                <w:b/>
                <w:bCs/>
                <w:kern w:val="2"/>
                <w:szCs w:val="24"/>
              </w:rPr>
            </w:pPr>
            <w:r>
              <w:rPr>
                <w:b/>
                <w:bCs/>
                <w:kern w:val="2"/>
                <w:szCs w:val="24"/>
              </w:rPr>
              <w:t>8.2. Sutarties įvykdymo užtikrinimo galiojimo terminas</w:t>
            </w:r>
          </w:p>
        </w:tc>
        <w:tc>
          <w:tcPr>
            <w:tcW w:w="7358" w:type="dxa"/>
            <w:gridSpan w:val="2"/>
            <w:tcBorders>
              <w:top w:val="single" w:sz="4" w:space="0" w:color="auto"/>
              <w:left w:val="single" w:sz="4" w:space="0" w:color="auto"/>
              <w:bottom w:val="single" w:sz="4" w:space="0" w:color="auto"/>
              <w:right w:val="single" w:sz="4" w:space="0" w:color="auto"/>
            </w:tcBorders>
          </w:tcPr>
          <w:p w14:paraId="547928D9" w14:textId="155FA250" w:rsidR="00F72857" w:rsidRDefault="00F72857" w:rsidP="00F72857">
            <w:pPr>
              <w:rPr>
                <w:kern w:val="2"/>
                <w:szCs w:val="24"/>
              </w:rPr>
            </w:pPr>
            <w:r>
              <w:rPr>
                <w:kern w:val="2"/>
                <w:szCs w:val="24"/>
              </w:rPr>
              <w:t>Netaikoma</w:t>
            </w:r>
          </w:p>
          <w:p w14:paraId="4720F941" w14:textId="10E29302" w:rsidR="00F72857" w:rsidRDefault="00F72857" w:rsidP="00F72857">
            <w:pPr>
              <w:rPr>
                <w:kern w:val="2"/>
                <w:szCs w:val="24"/>
              </w:rPr>
            </w:pPr>
          </w:p>
        </w:tc>
      </w:tr>
      <w:tr w:rsidR="00F72857" w14:paraId="0C2A7468" w14:textId="77777777" w:rsidTr="00DC6B0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F72857" w:rsidRDefault="00F72857" w:rsidP="00F72857">
            <w:pPr>
              <w:rPr>
                <w:b/>
                <w:bCs/>
                <w:kern w:val="2"/>
                <w:szCs w:val="24"/>
              </w:rPr>
            </w:pPr>
            <w:r>
              <w:rPr>
                <w:b/>
                <w:bCs/>
                <w:kern w:val="2"/>
                <w:szCs w:val="24"/>
              </w:rPr>
              <w:t xml:space="preserve">8.3. Sutarties įvykdymo užtikrinimo pateikimas </w:t>
            </w:r>
          </w:p>
        </w:tc>
        <w:tc>
          <w:tcPr>
            <w:tcW w:w="7358" w:type="dxa"/>
            <w:gridSpan w:val="2"/>
            <w:tcBorders>
              <w:top w:val="single" w:sz="4" w:space="0" w:color="auto"/>
              <w:left w:val="single" w:sz="4" w:space="0" w:color="auto"/>
              <w:bottom w:val="single" w:sz="4" w:space="0" w:color="auto"/>
              <w:right w:val="single" w:sz="4" w:space="0" w:color="auto"/>
            </w:tcBorders>
          </w:tcPr>
          <w:p w14:paraId="4FB9CF3F" w14:textId="77777777" w:rsidR="00F72857" w:rsidRDefault="00F72857" w:rsidP="00F72857">
            <w:pPr>
              <w:rPr>
                <w:kern w:val="2"/>
                <w:szCs w:val="24"/>
              </w:rPr>
            </w:pPr>
            <w:r>
              <w:rPr>
                <w:kern w:val="2"/>
                <w:szCs w:val="24"/>
              </w:rPr>
              <w:t>Netaikoma</w:t>
            </w:r>
          </w:p>
          <w:p w14:paraId="7001B284" w14:textId="43432735" w:rsidR="00F72857" w:rsidRDefault="00F72857" w:rsidP="00F72857">
            <w:pPr>
              <w:rPr>
                <w:kern w:val="2"/>
                <w:szCs w:val="24"/>
              </w:rPr>
            </w:pPr>
            <w:r>
              <w:rPr>
                <w:color w:val="000000"/>
                <w:kern w:val="2"/>
                <w:szCs w:val="24"/>
                <w:shd w:val="clear" w:color="auto" w:fill="FFFFFF"/>
              </w:rPr>
              <w:t xml:space="preserve"> </w:t>
            </w:r>
          </w:p>
        </w:tc>
      </w:tr>
      <w:tr w:rsidR="00F72857" w14:paraId="198AFEE0" w14:textId="77777777" w:rsidTr="00DC6B06">
        <w:trPr>
          <w:trHeight w:val="300"/>
        </w:trPr>
        <w:tc>
          <w:tcPr>
            <w:tcW w:w="10065" w:type="dxa"/>
            <w:gridSpan w:val="5"/>
          </w:tcPr>
          <w:p w14:paraId="53C07666" w14:textId="77777777" w:rsidR="00F72857" w:rsidRDefault="00F72857" w:rsidP="00F72857">
            <w:pPr>
              <w:jc w:val="center"/>
              <w:rPr>
                <w:b/>
                <w:bCs/>
                <w:kern w:val="2"/>
                <w:szCs w:val="24"/>
              </w:rPr>
            </w:pPr>
            <w:r>
              <w:rPr>
                <w:b/>
                <w:bCs/>
                <w:kern w:val="2"/>
                <w:szCs w:val="24"/>
              </w:rPr>
              <w:t>9. ŠALIŲ ATSAKOMYBĖ</w:t>
            </w:r>
            <w:r>
              <w:rPr>
                <w:b/>
                <w:bCs/>
                <w:kern w:val="2"/>
                <w:szCs w:val="24"/>
              </w:rPr>
              <w:tab/>
            </w:r>
          </w:p>
        </w:tc>
      </w:tr>
      <w:tr w:rsidR="00F72857" w14:paraId="0C76AE45" w14:textId="77777777" w:rsidTr="00DC6B0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2360AC0A" w:rsidR="00F72857" w:rsidRDefault="00B06A99" w:rsidP="00F72857">
            <w:pPr>
              <w:rPr>
                <w:b/>
                <w:bCs/>
                <w:kern w:val="2"/>
                <w:szCs w:val="24"/>
              </w:rPr>
            </w:pPr>
            <w:r>
              <w:rPr>
                <w:b/>
                <w:bCs/>
                <w:kern w:val="2"/>
                <w:szCs w:val="24"/>
              </w:rPr>
              <w:lastRenderedPageBreak/>
              <w:t>9.1. Pirkėjui taikomos netesybos už mokėjimų pagal Sutartį vėlavimą</w:t>
            </w:r>
          </w:p>
        </w:tc>
        <w:tc>
          <w:tcPr>
            <w:tcW w:w="7358" w:type="dxa"/>
            <w:gridSpan w:val="2"/>
            <w:tcBorders>
              <w:top w:val="single" w:sz="4" w:space="0" w:color="auto"/>
              <w:left w:val="single" w:sz="4" w:space="0" w:color="auto"/>
              <w:bottom w:val="single" w:sz="4" w:space="0" w:color="auto"/>
              <w:right w:val="single" w:sz="4" w:space="0" w:color="auto"/>
            </w:tcBorders>
          </w:tcPr>
          <w:p w14:paraId="12E8EA71" w14:textId="76F236FF" w:rsidR="00F72857" w:rsidRDefault="00B06A99" w:rsidP="00F72857">
            <w:pPr>
              <w:spacing w:line="259" w:lineRule="auto"/>
              <w:jc w:val="both"/>
              <w:rPr>
                <w:color w:val="000000"/>
                <w:kern w:val="2"/>
                <w:szCs w:val="24"/>
              </w:rPr>
            </w:pPr>
            <w:r>
              <w:rPr>
                <w:kern w:val="2"/>
                <w:szCs w:val="24"/>
              </w:rPr>
              <w:t xml:space="preserve">Jei Pirkėjas, gavęs tinkamai pateiktą ir užpildytą Sąskaitą, uždelsia atsiskaityti už tinkamai Tiekėjo </w:t>
            </w:r>
            <w:r w:rsidR="00512A6E">
              <w:rPr>
                <w:kern w:val="2"/>
                <w:szCs w:val="24"/>
              </w:rPr>
              <w:t>perduotas</w:t>
            </w:r>
            <w:r>
              <w:rPr>
                <w:kern w:val="2"/>
                <w:szCs w:val="24"/>
              </w:rPr>
              <w:t xml:space="preserve"> kokybiškas Prekes per Sutartyje nurodytą terminą, Tiekėjas nuo kitos nei nustatytas terminas dienos skaičiuoja Pirkėjui 0,03 (trys šimtosios) procento dydžio delspinigius nuo neapmokėtos sumos be PVM už kiekvieną vėlavimo dieną.</w:t>
            </w:r>
          </w:p>
        </w:tc>
      </w:tr>
      <w:tr w:rsidR="00F72857" w14:paraId="66B563D2" w14:textId="77777777" w:rsidTr="00DC6B0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F72857" w:rsidRDefault="00F72857" w:rsidP="00F72857">
            <w:pPr>
              <w:rPr>
                <w:b/>
                <w:bCs/>
                <w:kern w:val="2"/>
                <w:szCs w:val="24"/>
              </w:rPr>
            </w:pPr>
            <w:r>
              <w:rPr>
                <w:b/>
                <w:bCs/>
                <w:kern w:val="2"/>
                <w:szCs w:val="24"/>
              </w:rPr>
              <w:t>9.2. Tiekėjui taikomos netesybos</w:t>
            </w:r>
          </w:p>
        </w:tc>
        <w:tc>
          <w:tcPr>
            <w:tcW w:w="7358" w:type="dxa"/>
            <w:gridSpan w:val="2"/>
            <w:tcBorders>
              <w:top w:val="single" w:sz="4" w:space="0" w:color="auto"/>
              <w:left w:val="single" w:sz="4" w:space="0" w:color="auto"/>
              <w:bottom w:val="single" w:sz="4" w:space="0" w:color="auto"/>
              <w:right w:val="single" w:sz="4" w:space="0" w:color="auto"/>
            </w:tcBorders>
          </w:tcPr>
          <w:p w14:paraId="587DC0D5" w14:textId="2F4CD30F" w:rsidR="00F72857" w:rsidRPr="00586D3C" w:rsidRDefault="00F72857" w:rsidP="00F72857">
            <w:pPr>
              <w:jc w:val="both"/>
              <w:rPr>
                <w:kern w:val="2"/>
                <w:szCs w:val="24"/>
              </w:rPr>
            </w:pPr>
            <w:r w:rsidRPr="00586D3C">
              <w:rPr>
                <w:kern w:val="2"/>
                <w:szCs w:val="24"/>
              </w:rPr>
              <w:t>9.2.1. Jeigu Tie</w:t>
            </w:r>
            <w:r w:rsidR="00512A6E">
              <w:rPr>
                <w:kern w:val="2"/>
                <w:szCs w:val="24"/>
              </w:rPr>
              <w:t xml:space="preserve">kėjas vėluoja </w:t>
            </w:r>
            <w:r w:rsidR="00B11621">
              <w:rPr>
                <w:kern w:val="2"/>
                <w:szCs w:val="24"/>
              </w:rPr>
              <w:t>vykdyti užsakymą, tiekti Prekes ar ištaisyti jų trūkumus,</w:t>
            </w:r>
            <w:r w:rsidRPr="00586D3C">
              <w:rPr>
                <w:kern w:val="2"/>
                <w:szCs w:val="24"/>
              </w:rPr>
              <w:t xml:space="preserve"> arba nevykdo kitų sutartinių įsipareigojimų, Pirkėjas nuo kitos nei nustatytas terminas dienos Tiekėjui skaičiuoja 0,03 (trys šimtosios) procento dydžio delspinigius už kiekvieną uždelstą die</w:t>
            </w:r>
            <w:r w:rsidR="009D6C8C">
              <w:rPr>
                <w:kern w:val="2"/>
                <w:szCs w:val="24"/>
              </w:rPr>
              <w:t>ną nuo laiku neperduotų</w:t>
            </w:r>
            <w:r w:rsidR="00512A6E">
              <w:rPr>
                <w:kern w:val="2"/>
                <w:szCs w:val="24"/>
              </w:rPr>
              <w:t xml:space="preserve"> Prekių</w:t>
            </w:r>
            <w:r w:rsidRPr="00586D3C">
              <w:rPr>
                <w:kern w:val="2"/>
                <w:szCs w:val="24"/>
              </w:rPr>
              <w:t xml:space="preserve"> ar kitų sutartinių įsipareigojimų nevykdymo kainos be PVM.</w:t>
            </w:r>
          </w:p>
          <w:p w14:paraId="63704FE1" w14:textId="6B5BA37D" w:rsidR="00F72857" w:rsidRDefault="00F72857" w:rsidP="00F72857">
            <w:pPr>
              <w:jc w:val="both"/>
              <w:rPr>
                <w:b/>
                <w:kern w:val="2"/>
              </w:rPr>
            </w:pPr>
            <w:r w:rsidRPr="00586D3C">
              <w:rPr>
                <w:kern w:val="2"/>
                <w:szCs w:val="24"/>
              </w:rPr>
              <w:t xml:space="preserve">9.2.2. Tiekėjas privalo sumokėti Pirkėjui netesybas per 30 (trisdešimt) kalendorinių dienų nuo Pirkėjo pareikalavimo, jeigu netesybų suma nėra </w:t>
            </w:r>
            <w:r w:rsidRPr="00586D3C">
              <w:rPr>
                <w:szCs w:val="24"/>
              </w:rPr>
              <w:t>išskaitoma iš Tiekėjui mokėtinos sumos.</w:t>
            </w:r>
          </w:p>
        </w:tc>
      </w:tr>
      <w:tr w:rsidR="00F72857" w14:paraId="6CD13A4C" w14:textId="77777777" w:rsidTr="00DC6B0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F72857" w:rsidRDefault="00F72857" w:rsidP="00F72857">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7358" w:type="dxa"/>
            <w:gridSpan w:val="2"/>
            <w:tcBorders>
              <w:top w:val="single" w:sz="4" w:space="0" w:color="auto"/>
              <w:left w:val="single" w:sz="4" w:space="0" w:color="auto"/>
              <w:bottom w:val="single" w:sz="4" w:space="0" w:color="auto"/>
              <w:right w:val="single" w:sz="4" w:space="0" w:color="auto"/>
            </w:tcBorders>
          </w:tcPr>
          <w:p w14:paraId="0D4FF59C" w14:textId="272BC778" w:rsidR="00F72857" w:rsidRPr="007B679C" w:rsidRDefault="00F72857" w:rsidP="00F72857">
            <w:pPr>
              <w:jc w:val="both"/>
              <w:rPr>
                <w:kern w:val="2"/>
                <w:szCs w:val="24"/>
              </w:rPr>
            </w:pPr>
            <w:r w:rsidRPr="007B679C">
              <w:rPr>
                <w:kern w:val="2"/>
                <w:szCs w:val="24"/>
              </w:rPr>
              <w:t xml:space="preserve">9.3.1. Nutraukus Sutartį dėl esminio Sutarties pažeidimo, nustatyto Sutarties Specialiosiose sąlygose, mokama 5 (penkių) procentų dydžio bauda nuo Pradinės Sutarties vertės, nurodytos </w:t>
            </w:r>
            <w:r>
              <w:rPr>
                <w:kern w:val="2"/>
                <w:szCs w:val="24"/>
              </w:rPr>
              <w:t xml:space="preserve">Sutarties </w:t>
            </w:r>
            <w:r w:rsidRPr="007B679C">
              <w:rPr>
                <w:kern w:val="2"/>
                <w:szCs w:val="24"/>
              </w:rPr>
              <w:t>Specialiųjų sąlygų 5.2 punkte.</w:t>
            </w:r>
          </w:p>
          <w:p w14:paraId="48292084" w14:textId="4F8E2B67" w:rsidR="00F72857" w:rsidRDefault="00F72857" w:rsidP="00F72857">
            <w:pPr>
              <w:rPr>
                <w:kern w:val="2"/>
                <w:szCs w:val="24"/>
              </w:rPr>
            </w:pPr>
          </w:p>
        </w:tc>
      </w:tr>
      <w:tr w:rsidR="00F72857" w14:paraId="539B299E" w14:textId="77777777" w:rsidTr="00DC6B0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F72857" w:rsidRDefault="00F72857" w:rsidP="00F7285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7358" w:type="dxa"/>
            <w:gridSpan w:val="2"/>
            <w:tcBorders>
              <w:top w:val="single" w:sz="4" w:space="0" w:color="auto"/>
              <w:left w:val="single" w:sz="4" w:space="0" w:color="auto"/>
              <w:bottom w:val="single" w:sz="4" w:space="0" w:color="auto"/>
              <w:right w:val="single" w:sz="4" w:space="0" w:color="auto"/>
            </w:tcBorders>
          </w:tcPr>
          <w:p w14:paraId="01953191" w14:textId="44AAC93E" w:rsidR="00F72857" w:rsidRDefault="00F72857" w:rsidP="00F72857">
            <w:pPr>
              <w:rPr>
                <w:kern w:val="2"/>
                <w:szCs w:val="24"/>
              </w:rPr>
            </w:pPr>
            <w:r>
              <w:rPr>
                <w:color w:val="000000"/>
                <w:kern w:val="2"/>
                <w:szCs w:val="24"/>
              </w:rPr>
              <w:t xml:space="preserve">Mokama </w:t>
            </w:r>
            <w:r w:rsidRPr="00223017">
              <w:rPr>
                <w:color w:val="000000"/>
                <w:kern w:val="2"/>
                <w:szCs w:val="24"/>
              </w:rPr>
              <w:t>350,00 (trys šimtai penkiasdešimt) Eur dydžio bauda</w:t>
            </w:r>
            <w:r>
              <w:rPr>
                <w:kern w:val="2"/>
                <w:szCs w:val="24"/>
              </w:rPr>
              <w:t xml:space="preserve"> už kiekvieną pažeidimo atvejį.</w:t>
            </w:r>
          </w:p>
        </w:tc>
      </w:tr>
      <w:tr w:rsidR="00F72857" w14:paraId="3086B7F9" w14:textId="77777777" w:rsidTr="00DC6B0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5BC0B84C" w:rsidR="00F72857" w:rsidRDefault="00F72857" w:rsidP="00F72857">
            <w:pPr>
              <w:rPr>
                <w:b/>
                <w:bCs/>
                <w:kern w:val="2"/>
                <w:szCs w:val="24"/>
              </w:rPr>
            </w:pPr>
            <w:r>
              <w:rPr>
                <w:b/>
                <w:bCs/>
                <w:kern w:val="2"/>
                <w:szCs w:val="24"/>
              </w:rPr>
              <w:t>9.5. Tiekėjui taikomos baudos dėl aplinkosauginių kriterijų nesilaikymo</w:t>
            </w:r>
          </w:p>
        </w:tc>
        <w:tc>
          <w:tcPr>
            <w:tcW w:w="7358" w:type="dxa"/>
            <w:gridSpan w:val="2"/>
            <w:tcBorders>
              <w:top w:val="single" w:sz="4" w:space="0" w:color="auto"/>
              <w:left w:val="single" w:sz="4" w:space="0" w:color="auto"/>
              <w:bottom w:val="single" w:sz="4" w:space="0" w:color="auto"/>
              <w:right w:val="single" w:sz="4" w:space="0" w:color="auto"/>
            </w:tcBorders>
          </w:tcPr>
          <w:p w14:paraId="51875821" w14:textId="2D65BA4F" w:rsidR="00F72857" w:rsidRPr="001A37C1" w:rsidRDefault="00F72857" w:rsidP="00F72857">
            <w:pPr>
              <w:jc w:val="both"/>
              <w:rPr>
                <w:kern w:val="2"/>
                <w:szCs w:val="24"/>
              </w:rPr>
            </w:pPr>
            <w:r w:rsidRPr="001A37C1">
              <w:rPr>
                <w:szCs w:val="24"/>
              </w:rPr>
              <w:t xml:space="preserve">Mokama 50,00 eurų (penkiasdešimt) Eur dydžio bauda už kiekvieną nustatytą atvejį. </w:t>
            </w:r>
          </w:p>
          <w:p w14:paraId="69B3C483" w14:textId="0FAA9C81" w:rsidR="00F72857" w:rsidRDefault="00F72857" w:rsidP="00F72857">
            <w:pPr>
              <w:rPr>
                <w:color w:val="4472C4"/>
                <w:kern w:val="2"/>
                <w:szCs w:val="24"/>
              </w:rPr>
            </w:pPr>
          </w:p>
        </w:tc>
      </w:tr>
      <w:tr w:rsidR="00F72857" w14:paraId="3F603DB5" w14:textId="77777777" w:rsidTr="00DC6B0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F72857" w:rsidRDefault="00F72857" w:rsidP="00F72857">
            <w:pPr>
              <w:rPr>
                <w:b/>
                <w:bCs/>
                <w:kern w:val="2"/>
                <w:szCs w:val="24"/>
              </w:rPr>
            </w:pPr>
            <w:r>
              <w:rPr>
                <w:b/>
                <w:bCs/>
                <w:kern w:val="2"/>
                <w:szCs w:val="24"/>
              </w:rPr>
              <w:t>9.6. Tiekėjui / Pirkėjui taikoma bauda dėl konfidencialumo reikalavimų nesilaikymo</w:t>
            </w:r>
          </w:p>
        </w:tc>
        <w:tc>
          <w:tcPr>
            <w:tcW w:w="7358" w:type="dxa"/>
            <w:gridSpan w:val="2"/>
            <w:tcBorders>
              <w:top w:val="single" w:sz="4" w:space="0" w:color="auto"/>
              <w:left w:val="single" w:sz="4" w:space="0" w:color="auto"/>
              <w:bottom w:val="single" w:sz="4" w:space="0" w:color="auto"/>
              <w:right w:val="single" w:sz="4" w:space="0" w:color="auto"/>
            </w:tcBorders>
          </w:tcPr>
          <w:p w14:paraId="5FBF57B2" w14:textId="5E203831" w:rsidR="00F72857" w:rsidRPr="00CC32D0" w:rsidRDefault="00E745FF" w:rsidP="00F72857">
            <w:pPr>
              <w:autoSpaceDE w:val="0"/>
              <w:autoSpaceDN w:val="0"/>
              <w:adjustRightInd w:val="0"/>
              <w:jc w:val="both"/>
              <w:rPr>
                <w:sz w:val="23"/>
                <w:szCs w:val="23"/>
              </w:rPr>
            </w:pPr>
            <w:r>
              <w:rPr>
                <w:sz w:val="23"/>
                <w:szCs w:val="23"/>
              </w:rPr>
              <w:t xml:space="preserve">Mokama </w:t>
            </w:r>
            <w:r w:rsidR="00F72857" w:rsidRPr="00CC32D0">
              <w:rPr>
                <w:sz w:val="23"/>
                <w:szCs w:val="23"/>
              </w:rPr>
              <w:t xml:space="preserve">200,00 eurų (dviejų šimtų Eur, 00 ct.) dydžio bauda už kiekvieną nustatytą reikalavimų nesilaikymo atvejį. </w:t>
            </w:r>
          </w:p>
          <w:p w14:paraId="271A84AA" w14:textId="3E125122" w:rsidR="00F72857" w:rsidRDefault="00F72857" w:rsidP="00F72857">
            <w:pPr>
              <w:rPr>
                <w:color w:val="4472C4"/>
                <w:kern w:val="2"/>
                <w:szCs w:val="24"/>
              </w:rPr>
            </w:pPr>
          </w:p>
        </w:tc>
      </w:tr>
      <w:tr w:rsidR="00F72857" w14:paraId="614E4634" w14:textId="77777777" w:rsidTr="00DC6B0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F72857" w:rsidRDefault="00F72857" w:rsidP="00F72857">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w:t>
            </w:r>
            <w:r>
              <w:rPr>
                <w:b/>
                <w:bCs/>
                <w:kern w:val="2"/>
              </w:rPr>
              <w:lastRenderedPageBreak/>
              <w:t>Sutarties vykdymo metu</w:t>
            </w:r>
          </w:p>
        </w:tc>
        <w:tc>
          <w:tcPr>
            <w:tcW w:w="7358" w:type="dxa"/>
            <w:gridSpan w:val="2"/>
            <w:tcBorders>
              <w:top w:val="single" w:sz="4" w:space="0" w:color="auto"/>
              <w:left w:val="single" w:sz="4" w:space="0" w:color="auto"/>
              <w:bottom w:val="single" w:sz="4" w:space="0" w:color="auto"/>
              <w:right w:val="single" w:sz="4" w:space="0" w:color="auto"/>
            </w:tcBorders>
          </w:tcPr>
          <w:p w14:paraId="39211F70" w14:textId="6E9311AE" w:rsidR="00F72857" w:rsidRDefault="00F72857" w:rsidP="00F72857">
            <w:pPr>
              <w:rPr>
                <w:color w:val="4472C4"/>
                <w:kern w:val="2"/>
                <w:szCs w:val="24"/>
              </w:rPr>
            </w:pPr>
            <w:r>
              <w:rPr>
                <w:kern w:val="2"/>
                <w:szCs w:val="24"/>
              </w:rPr>
              <w:lastRenderedPageBreak/>
              <w:t xml:space="preserve">Netaikoma </w:t>
            </w:r>
          </w:p>
          <w:p w14:paraId="5C591A2E" w14:textId="3F903656" w:rsidR="00F72857" w:rsidRDefault="00F72857" w:rsidP="00F72857">
            <w:pPr>
              <w:rPr>
                <w:color w:val="4472C4"/>
                <w:kern w:val="2"/>
                <w:szCs w:val="24"/>
              </w:rPr>
            </w:pPr>
          </w:p>
        </w:tc>
      </w:tr>
      <w:tr w:rsidR="00F72857" w14:paraId="11D432F4" w14:textId="77777777" w:rsidTr="00DC6B0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F72857" w:rsidRDefault="00F72857" w:rsidP="00F72857">
            <w:pPr>
              <w:rPr>
                <w:b/>
                <w:bCs/>
                <w:kern w:val="2"/>
                <w:szCs w:val="24"/>
              </w:rPr>
            </w:pPr>
            <w:r>
              <w:rPr>
                <w:b/>
                <w:bCs/>
                <w:kern w:val="2"/>
                <w:szCs w:val="24"/>
              </w:rPr>
              <w:t>9.8. Tiekėjui taikomos netesybos dėl Sutarties įvykdymo užtikrinimo nepratęsimo</w:t>
            </w:r>
          </w:p>
        </w:tc>
        <w:tc>
          <w:tcPr>
            <w:tcW w:w="7358" w:type="dxa"/>
            <w:gridSpan w:val="2"/>
            <w:tcBorders>
              <w:top w:val="single" w:sz="4" w:space="0" w:color="auto"/>
              <w:left w:val="single" w:sz="4" w:space="0" w:color="auto"/>
              <w:bottom w:val="single" w:sz="4" w:space="0" w:color="auto"/>
              <w:right w:val="single" w:sz="4" w:space="0" w:color="auto"/>
            </w:tcBorders>
          </w:tcPr>
          <w:p w14:paraId="6DC14EFB" w14:textId="77777777" w:rsidR="00F72857" w:rsidRDefault="00F72857" w:rsidP="00F72857">
            <w:pPr>
              <w:rPr>
                <w:kern w:val="2"/>
                <w:szCs w:val="24"/>
              </w:rPr>
            </w:pPr>
            <w:r>
              <w:rPr>
                <w:kern w:val="2"/>
                <w:szCs w:val="24"/>
              </w:rPr>
              <w:t>Netaikoma</w:t>
            </w:r>
          </w:p>
          <w:p w14:paraId="2BFFE0F5" w14:textId="77777777" w:rsidR="00F72857" w:rsidRDefault="00F72857" w:rsidP="00F72857">
            <w:pPr>
              <w:rPr>
                <w:color w:val="4472C4"/>
                <w:kern w:val="2"/>
                <w:szCs w:val="24"/>
              </w:rPr>
            </w:pPr>
          </w:p>
          <w:p w14:paraId="29DCAC8C" w14:textId="0CBAC3D5" w:rsidR="00F72857" w:rsidRPr="00CC32D0" w:rsidRDefault="00F72857" w:rsidP="00F72857">
            <w:pPr>
              <w:rPr>
                <w:color w:val="FF0000"/>
                <w:kern w:val="2"/>
                <w:szCs w:val="24"/>
              </w:rPr>
            </w:pPr>
          </w:p>
        </w:tc>
      </w:tr>
      <w:tr w:rsidR="00F72857" w14:paraId="57850F0C" w14:textId="77777777" w:rsidTr="00DC6B0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F72857" w:rsidRDefault="00F72857" w:rsidP="00F72857">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7358" w:type="dxa"/>
            <w:gridSpan w:val="2"/>
            <w:tcBorders>
              <w:top w:val="single" w:sz="4" w:space="0" w:color="auto"/>
              <w:left w:val="single" w:sz="4" w:space="0" w:color="auto"/>
              <w:bottom w:val="single" w:sz="4" w:space="0" w:color="auto"/>
              <w:right w:val="single" w:sz="4" w:space="0" w:color="auto"/>
            </w:tcBorders>
          </w:tcPr>
          <w:p w14:paraId="4676D9D3" w14:textId="77777777" w:rsidR="00F72857" w:rsidRDefault="00F72857" w:rsidP="00F72857">
            <w:pPr>
              <w:spacing w:line="259" w:lineRule="auto"/>
              <w:rPr>
                <w:kern w:val="2"/>
                <w:szCs w:val="24"/>
              </w:rPr>
            </w:pPr>
            <w:r>
              <w:rPr>
                <w:kern w:val="2"/>
                <w:szCs w:val="24"/>
              </w:rPr>
              <w:t>Netaikoma</w:t>
            </w:r>
          </w:p>
          <w:p w14:paraId="588F4699" w14:textId="77777777" w:rsidR="00F72857" w:rsidRDefault="00F72857" w:rsidP="00F72857">
            <w:pPr>
              <w:spacing w:line="259" w:lineRule="auto"/>
              <w:rPr>
                <w:kern w:val="2"/>
                <w:sz w:val="22"/>
                <w:szCs w:val="24"/>
              </w:rPr>
            </w:pPr>
          </w:p>
          <w:p w14:paraId="7272DE9D" w14:textId="77777777" w:rsidR="00F72857" w:rsidRDefault="00F72857" w:rsidP="00F72857">
            <w:pPr>
              <w:rPr>
                <w:sz w:val="14"/>
                <w:szCs w:val="14"/>
              </w:rPr>
            </w:pPr>
          </w:p>
          <w:p w14:paraId="3BD32F43" w14:textId="77777777" w:rsidR="00F72857" w:rsidRDefault="00F72857" w:rsidP="00F72857">
            <w:pPr>
              <w:spacing w:line="259" w:lineRule="auto"/>
              <w:rPr>
                <w:kern w:val="2"/>
                <w:sz w:val="22"/>
                <w:szCs w:val="24"/>
              </w:rPr>
            </w:pPr>
          </w:p>
          <w:p w14:paraId="2FC8EB7E" w14:textId="77777777" w:rsidR="00F72857" w:rsidRDefault="00F72857" w:rsidP="00F72857">
            <w:pPr>
              <w:rPr>
                <w:sz w:val="14"/>
                <w:szCs w:val="14"/>
              </w:rPr>
            </w:pPr>
          </w:p>
          <w:p w14:paraId="49FF058F" w14:textId="77777777" w:rsidR="00F72857" w:rsidRDefault="00F72857" w:rsidP="00F72857">
            <w:pPr>
              <w:rPr>
                <w:color w:val="4472C4"/>
                <w:kern w:val="2"/>
                <w:szCs w:val="24"/>
              </w:rPr>
            </w:pPr>
          </w:p>
        </w:tc>
      </w:tr>
      <w:tr w:rsidR="00F72857" w14:paraId="40E1CD30" w14:textId="77777777" w:rsidTr="00DC6B0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F72857" w:rsidRDefault="00F72857" w:rsidP="00F72857">
            <w:pPr>
              <w:rPr>
                <w:b/>
                <w:bCs/>
                <w:kern w:val="2"/>
                <w:szCs w:val="24"/>
              </w:rPr>
            </w:pPr>
            <w:r>
              <w:rPr>
                <w:b/>
                <w:bCs/>
                <w:kern w:val="2"/>
                <w:szCs w:val="24"/>
              </w:rPr>
              <w:t>9.10. Kitos netesybos</w:t>
            </w:r>
          </w:p>
        </w:tc>
        <w:tc>
          <w:tcPr>
            <w:tcW w:w="7358" w:type="dxa"/>
            <w:gridSpan w:val="2"/>
            <w:tcBorders>
              <w:top w:val="single" w:sz="4" w:space="0" w:color="auto"/>
              <w:left w:val="single" w:sz="4" w:space="0" w:color="auto"/>
              <w:bottom w:val="single" w:sz="4" w:space="0" w:color="auto"/>
              <w:right w:val="single" w:sz="4" w:space="0" w:color="auto"/>
            </w:tcBorders>
          </w:tcPr>
          <w:p w14:paraId="41965FB0" w14:textId="09CEB13D" w:rsidR="00F72857" w:rsidRPr="008944C0" w:rsidRDefault="00AF0448" w:rsidP="00AF0448">
            <w:pPr>
              <w:autoSpaceDE w:val="0"/>
              <w:autoSpaceDN w:val="0"/>
              <w:adjustRightInd w:val="0"/>
              <w:jc w:val="both"/>
              <w:rPr>
                <w:sz w:val="23"/>
                <w:szCs w:val="23"/>
              </w:rPr>
            </w:pPr>
            <w:r>
              <w:rPr>
                <w:sz w:val="23"/>
                <w:szCs w:val="23"/>
              </w:rPr>
              <w:t>Tiekėjui nesilaikant esminių Sutarties sąlygų, nustatytų Sutarties Specialiosiose sąlygose, m</w:t>
            </w:r>
            <w:r w:rsidR="00E745FF">
              <w:rPr>
                <w:sz w:val="23"/>
                <w:szCs w:val="23"/>
              </w:rPr>
              <w:t>okama 2</w:t>
            </w:r>
            <w:r w:rsidR="00E745FF" w:rsidRPr="00CC32D0">
              <w:rPr>
                <w:sz w:val="23"/>
                <w:szCs w:val="23"/>
              </w:rPr>
              <w:t>00,00 eurų (dviejų šimtų Eur, 0</w:t>
            </w:r>
            <w:r w:rsidR="00FB7C90">
              <w:rPr>
                <w:sz w:val="23"/>
                <w:szCs w:val="23"/>
              </w:rPr>
              <w:t>0 ct.) dydžio bauda už</w:t>
            </w:r>
            <w:r w:rsidR="00E745FF">
              <w:rPr>
                <w:sz w:val="23"/>
                <w:szCs w:val="23"/>
              </w:rPr>
              <w:t xml:space="preserve"> </w:t>
            </w:r>
            <w:r w:rsidR="00FB7C90">
              <w:rPr>
                <w:sz w:val="23"/>
                <w:szCs w:val="23"/>
              </w:rPr>
              <w:t xml:space="preserve">kiekvieną </w:t>
            </w:r>
            <w:r w:rsidR="00FB7C90" w:rsidRPr="00CC32D0">
              <w:rPr>
                <w:sz w:val="23"/>
                <w:szCs w:val="23"/>
              </w:rPr>
              <w:t xml:space="preserve">nustatytą </w:t>
            </w:r>
            <w:r>
              <w:rPr>
                <w:sz w:val="23"/>
                <w:szCs w:val="23"/>
              </w:rPr>
              <w:t>pažeidimą.</w:t>
            </w:r>
            <w:r w:rsidR="008944C0">
              <w:rPr>
                <w:sz w:val="23"/>
                <w:szCs w:val="23"/>
              </w:rPr>
              <w:t xml:space="preserve"> </w:t>
            </w:r>
          </w:p>
        </w:tc>
      </w:tr>
      <w:tr w:rsidR="00F72857" w14:paraId="0126462E" w14:textId="77777777" w:rsidTr="00DC6B06">
        <w:trPr>
          <w:trHeight w:val="300"/>
        </w:trPr>
        <w:tc>
          <w:tcPr>
            <w:tcW w:w="10065" w:type="dxa"/>
            <w:gridSpan w:val="5"/>
          </w:tcPr>
          <w:p w14:paraId="318973A5" w14:textId="77777777" w:rsidR="00F72857" w:rsidRDefault="00F72857" w:rsidP="00F72857">
            <w:pPr>
              <w:jc w:val="center"/>
              <w:rPr>
                <w:b/>
                <w:bCs/>
                <w:kern w:val="2"/>
                <w:szCs w:val="24"/>
              </w:rPr>
            </w:pPr>
            <w:r>
              <w:rPr>
                <w:b/>
                <w:kern w:val="2"/>
                <w:szCs w:val="24"/>
              </w:rPr>
              <w:t>10. ESMINĖS SUTARTIES SĄLYGOS</w:t>
            </w:r>
          </w:p>
        </w:tc>
      </w:tr>
      <w:tr w:rsidR="00F72857" w14:paraId="4D59E15A" w14:textId="77777777" w:rsidTr="00DC6B06">
        <w:trPr>
          <w:trHeight w:val="300"/>
        </w:trPr>
        <w:tc>
          <w:tcPr>
            <w:tcW w:w="2707" w:type="dxa"/>
            <w:gridSpan w:val="3"/>
          </w:tcPr>
          <w:p w14:paraId="345EFFE5" w14:textId="77777777" w:rsidR="00F72857" w:rsidRDefault="00F72857" w:rsidP="00F72857">
            <w:pPr>
              <w:rPr>
                <w:b/>
                <w:bCs/>
                <w:kern w:val="2"/>
              </w:rPr>
            </w:pPr>
            <w:r>
              <w:rPr>
                <w:b/>
                <w:bCs/>
              </w:rPr>
              <w:t>10.1. Esminės Sutarties sąlygos</w:t>
            </w:r>
          </w:p>
        </w:tc>
        <w:tc>
          <w:tcPr>
            <w:tcW w:w="7358" w:type="dxa"/>
            <w:gridSpan w:val="2"/>
          </w:tcPr>
          <w:p w14:paraId="08FAB850" w14:textId="77777777" w:rsidR="00F72857" w:rsidRPr="00963822" w:rsidRDefault="00F72857" w:rsidP="00F72857">
            <w:pPr>
              <w:autoSpaceDE w:val="0"/>
              <w:autoSpaceDN w:val="0"/>
              <w:adjustRightInd w:val="0"/>
              <w:jc w:val="both"/>
              <w:rPr>
                <w:color w:val="000000"/>
                <w:szCs w:val="24"/>
              </w:rPr>
            </w:pPr>
            <w:r w:rsidRPr="00963822">
              <w:rPr>
                <w:color w:val="000000"/>
                <w:szCs w:val="24"/>
              </w:rPr>
              <w:t>10.1.1. Sutarties dalykas;</w:t>
            </w:r>
          </w:p>
          <w:p w14:paraId="157D7FED" w14:textId="77777777" w:rsidR="00F72857" w:rsidRPr="00963822" w:rsidRDefault="00F72857" w:rsidP="00F72857">
            <w:pPr>
              <w:autoSpaceDE w:val="0"/>
              <w:autoSpaceDN w:val="0"/>
              <w:adjustRightInd w:val="0"/>
              <w:jc w:val="both"/>
              <w:rPr>
                <w:color w:val="000000"/>
                <w:szCs w:val="24"/>
              </w:rPr>
            </w:pPr>
            <w:r w:rsidRPr="00963822">
              <w:rPr>
                <w:color w:val="000000"/>
                <w:szCs w:val="24"/>
              </w:rPr>
              <w:t>10.1.2. Sutarties kaina ir kainodaros taisyklės;</w:t>
            </w:r>
          </w:p>
          <w:p w14:paraId="0AA156AE" w14:textId="77777777" w:rsidR="00F72857" w:rsidRPr="00963822" w:rsidRDefault="00F72857" w:rsidP="00F72857">
            <w:pPr>
              <w:autoSpaceDE w:val="0"/>
              <w:autoSpaceDN w:val="0"/>
              <w:adjustRightInd w:val="0"/>
              <w:jc w:val="both"/>
              <w:rPr>
                <w:color w:val="000000"/>
                <w:szCs w:val="24"/>
              </w:rPr>
            </w:pPr>
            <w:r w:rsidRPr="00963822">
              <w:rPr>
                <w:color w:val="000000"/>
                <w:szCs w:val="24"/>
              </w:rPr>
              <w:t>10.1.3. apmokėjimo sąlygos ir tvarka;</w:t>
            </w:r>
          </w:p>
          <w:p w14:paraId="6A8711CC" w14:textId="77777777" w:rsidR="00F72857" w:rsidRPr="00963822" w:rsidRDefault="00F72857" w:rsidP="00F72857">
            <w:pPr>
              <w:autoSpaceDE w:val="0"/>
              <w:autoSpaceDN w:val="0"/>
              <w:adjustRightInd w:val="0"/>
              <w:jc w:val="both"/>
              <w:rPr>
                <w:color w:val="000000"/>
                <w:szCs w:val="24"/>
              </w:rPr>
            </w:pPr>
            <w:r w:rsidRPr="00963822">
              <w:rPr>
                <w:color w:val="000000"/>
                <w:szCs w:val="24"/>
              </w:rPr>
              <w:t>10.1.4. Prekių pristatymo terminas (-ai);</w:t>
            </w:r>
          </w:p>
          <w:p w14:paraId="5AC2AEFA" w14:textId="77777777" w:rsidR="00F72857" w:rsidRPr="00963822" w:rsidRDefault="00F72857" w:rsidP="00F72857">
            <w:pPr>
              <w:autoSpaceDE w:val="0"/>
              <w:autoSpaceDN w:val="0"/>
              <w:adjustRightInd w:val="0"/>
              <w:jc w:val="both"/>
              <w:rPr>
                <w:color w:val="000000"/>
                <w:szCs w:val="24"/>
              </w:rPr>
            </w:pPr>
            <w:r w:rsidRPr="00963822">
              <w:rPr>
                <w:color w:val="000000"/>
                <w:szCs w:val="24"/>
              </w:rPr>
              <w:t>10.1.5. subtiekėjo (-ų) ir (arba) specialistų, keitimo tvarka;</w:t>
            </w:r>
          </w:p>
          <w:p w14:paraId="3657475F" w14:textId="1C796598" w:rsidR="00F72857" w:rsidRPr="00963822" w:rsidRDefault="00F72857" w:rsidP="00F72857">
            <w:pPr>
              <w:autoSpaceDE w:val="0"/>
              <w:autoSpaceDN w:val="0"/>
              <w:adjustRightInd w:val="0"/>
              <w:jc w:val="both"/>
              <w:rPr>
                <w:color w:val="000000"/>
                <w:szCs w:val="24"/>
              </w:rPr>
            </w:pPr>
            <w:r w:rsidRPr="00963822">
              <w:rPr>
                <w:color w:val="000000"/>
                <w:szCs w:val="24"/>
              </w:rPr>
              <w:t>10.1.6. Prekių kokybės atitikimas Sutartyje ir jos pried</w:t>
            </w:r>
            <w:r>
              <w:rPr>
                <w:color w:val="000000"/>
                <w:szCs w:val="24"/>
              </w:rPr>
              <w:t>uose nustatytiems reikalavimams.</w:t>
            </w:r>
          </w:p>
        </w:tc>
      </w:tr>
      <w:tr w:rsidR="00F72857" w14:paraId="0F5458CF" w14:textId="77777777" w:rsidTr="00DC6B06">
        <w:trPr>
          <w:trHeight w:val="300"/>
        </w:trPr>
        <w:tc>
          <w:tcPr>
            <w:tcW w:w="2700" w:type="dxa"/>
            <w:gridSpan w:val="2"/>
          </w:tcPr>
          <w:p w14:paraId="0C270B5F" w14:textId="77777777" w:rsidR="00F72857" w:rsidRDefault="00F72857" w:rsidP="00F72857">
            <w:pPr>
              <w:rPr>
                <w:b/>
                <w:bCs/>
                <w:kern w:val="2"/>
                <w:szCs w:val="24"/>
              </w:rPr>
            </w:pPr>
            <w:r>
              <w:rPr>
                <w:b/>
                <w:bCs/>
                <w:kern w:val="2"/>
                <w:szCs w:val="24"/>
              </w:rPr>
              <w:t>10.2. Dideli arba nuolatiniai esminės Sutarties sąlygos vykdymo trūkumai</w:t>
            </w:r>
          </w:p>
        </w:tc>
        <w:tc>
          <w:tcPr>
            <w:tcW w:w="7365" w:type="dxa"/>
            <w:gridSpan w:val="3"/>
          </w:tcPr>
          <w:p w14:paraId="5C424973" w14:textId="77777777" w:rsidR="00F72857" w:rsidRPr="00963822" w:rsidRDefault="00F72857" w:rsidP="00F72857">
            <w:pPr>
              <w:autoSpaceDE w:val="0"/>
              <w:autoSpaceDN w:val="0"/>
              <w:adjustRightInd w:val="0"/>
              <w:jc w:val="both"/>
              <w:rPr>
                <w:szCs w:val="24"/>
              </w:rPr>
            </w:pPr>
            <w:r w:rsidRPr="00963822">
              <w:rPr>
                <w:szCs w:val="24"/>
              </w:rPr>
              <w:t xml:space="preserve">10.2.1. Tiekėjas vienašališkai nesilaikydamas Sutartyje nustatytos tvarkos padidina Sutartyje nustatytus įkainius arba atsisako teikti Prekes Sutartyje nustatytais įkainiais; </w:t>
            </w:r>
          </w:p>
          <w:p w14:paraId="7608AFD1" w14:textId="417515A0" w:rsidR="00F72857" w:rsidRPr="00963822" w:rsidRDefault="00F72857" w:rsidP="00F72857">
            <w:pPr>
              <w:jc w:val="both"/>
              <w:rPr>
                <w:szCs w:val="24"/>
              </w:rPr>
            </w:pPr>
            <w:r w:rsidRPr="00963822">
              <w:rPr>
                <w:szCs w:val="24"/>
              </w:rPr>
              <w:t>10.2.2. Tiekėjas daugiau kaip 2 (du) kartus atsisako teikti Sąskaitas per sąskaitų administravimo bendrąją informacinę sistemą SABIS;</w:t>
            </w:r>
          </w:p>
          <w:p w14:paraId="2C1A9DAD" w14:textId="56BAC8EB" w:rsidR="00F72857" w:rsidRPr="00963822" w:rsidRDefault="00F72857" w:rsidP="00F72857">
            <w:pPr>
              <w:jc w:val="both"/>
              <w:rPr>
                <w:kern w:val="2"/>
                <w:szCs w:val="24"/>
              </w:rPr>
            </w:pPr>
            <w:r w:rsidRPr="00963822">
              <w:rPr>
                <w:szCs w:val="24"/>
              </w:rPr>
              <w:t>10.2.3. Tiekėjas 2 (du) ar daugiau kartų nesilaiko Sutartyje nust</w:t>
            </w:r>
            <w:r w:rsidR="00E10DB6">
              <w:rPr>
                <w:szCs w:val="24"/>
              </w:rPr>
              <w:t>atytų Prekių pristatymo terminų;</w:t>
            </w:r>
          </w:p>
          <w:p w14:paraId="13C693B8" w14:textId="77777777" w:rsidR="00F72857" w:rsidRPr="00963822" w:rsidRDefault="00F72857" w:rsidP="00F72857">
            <w:pPr>
              <w:autoSpaceDE w:val="0"/>
              <w:autoSpaceDN w:val="0"/>
              <w:adjustRightInd w:val="0"/>
              <w:jc w:val="both"/>
              <w:rPr>
                <w:szCs w:val="24"/>
              </w:rPr>
            </w:pPr>
            <w:r w:rsidRPr="00963822">
              <w:rPr>
                <w:szCs w:val="24"/>
              </w:rPr>
              <w:t>10.2.4. Tiekėjas nesilaiko Sutartyje nustatytos subtiekėjo (-ų) ir (arba) specialistų, keitimo tvarkos;</w:t>
            </w:r>
          </w:p>
          <w:p w14:paraId="27FF7C68" w14:textId="74E33A52" w:rsidR="00F72857" w:rsidRDefault="00F72857" w:rsidP="00F72857">
            <w:pPr>
              <w:jc w:val="both"/>
              <w:rPr>
                <w:kern w:val="2"/>
                <w:szCs w:val="24"/>
              </w:rPr>
            </w:pPr>
            <w:r w:rsidRPr="00963822">
              <w:rPr>
                <w:szCs w:val="24"/>
              </w:rPr>
              <w:t>10.2.5. Tiekėjas 2 (du) kartus pristato Prekes, kurios neatitinka bent vieno iš Techninėje specifikacijoje nustatytų reikalavimų.</w:t>
            </w:r>
          </w:p>
        </w:tc>
      </w:tr>
      <w:tr w:rsidR="00F72857" w14:paraId="70836C3F" w14:textId="77777777" w:rsidTr="00DC6B06">
        <w:trPr>
          <w:trHeight w:val="300"/>
        </w:trPr>
        <w:tc>
          <w:tcPr>
            <w:tcW w:w="10065" w:type="dxa"/>
            <w:gridSpan w:val="5"/>
          </w:tcPr>
          <w:p w14:paraId="31DFC488" w14:textId="77777777" w:rsidR="00F72857" w:rsidRDefault="00F72857" w:rsidP="00F72857">
            <w:pPr>
              <w:jc w:val="center"/>
              <w:rPr>
                <w:b/>
                <w:bCs/>
                <w:kern w:val="2"/>
                <w:szCs w:val="24"/>
              </w:rPr>
            </w:pPr>
            <w:r>
              <w:rPr>
                <w:b/>
                <w:bCs/>
                <w:kern w:val="2"/>
                <w:szCs w:val="24"/>
              </w:rPr>
              <w:t>11. SUTARTIES GALIOJIMAS IR KEITIMAS</w:t>
            </w:r>
          </w:p>
        </w:tc>
      </w:tr>
      <w:tr w:rsidR="00F72857" w14:paraId="1E6FEC14" w14:textId="77777777" w:rsidTr="00DC6B0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F72857" w:rsidRDefault="00F72857" w:rsidP="00F72857">
            <w:pPr>
              <w:rPr>
                <w:b/>
                <w:bCs/>
                <w:kern w:val="2"/>
                <w:szCs w:val="24"/>
              </w:rPr>
            </w:pPr>
            <w:r>
              <w:rPr>
                <w:b/>
                <w:bCs/>
                <w:kern w:val="2"/>
                <w:szCs w:val="24"/>
              </w:rPr>
              <w:t>11.1. Sutarties sudarymas ir įsigaliojimas</w:t>
            </w:r>
          </w:p>
        </w:tc>
        <w:tc>
          <w:tcPr>
            <w:tcW w:w="7358" w:type="dxa"/>
            <w:gridSpan w:val="2"/>
            <w:tcBorders>
              <w:top w:val="single" w:sz="4" w:space="0" w:color="auto"/>
              <w:left w:val="single" w:sz="4" w:space="0" w:color="auto"/>
              <w:bottom w:val="single" w:sz="4" w:space="0" w:color="auto"/>
              <w:right w:val="single" w:sz="4" w:space="0" w:color="auto"/>
            </w:tcBorders>
          </w:tcPr>
          <w:p w14:paraId="72059829" w14:textId="77777777" w:rsidR="00F72857" w:rsidRPr="00C63F33" w:rsidRDefault="00F72857" w:rsidP="00F72857">
            <w:pPr>
              <w:jc w:val="both"/>
              <w:rPr>
                <w:kern w:val="2"/>
                <w:szCs w:val="24"/>
              </w:rPr>
            </w:pPr>
            <w:r w:rsidRPr="00C63F33">
              <w:rPr>
                <w:kern w:val="2"/>
                <w:szCs w:val="24"/>
              </w:rPr>
              <w:t>Ši Sutartis laikoma sudaryta ir įsigalioja nuo Sutarties pasirašymo dienos (antrosios Šalies pasirašymo dieną).</w:t>
            </w:r>
          </w:p>
          <w:p w14:paraId="0DC01EF2" w14:textId="2C51B6E7" w:rsidR="00F72857" w:rsidRDefault="00F72857" w:rsidP="00F72857">
            <w:pPr>
              <w:jc w:val="both"/>
              <w:rPr>
                <w:color w:val="4472C4"/>
                <w:kern w:val="2"/>
                <w:szCs w:val="24"/>
              </w:rPr>
            </w:pPr>
            <w:r w:rsidRPr="00C63F33">
              <w:rPr>
                <w:kern w:val="2"/>
                <w:szCs w:val="24"/>
              </w:rPr>
              <w:t>Sutartis galioja iki visiško prievolių įvykdymo arba kol bus išnaudota Pradinės Sutarties vertė (priklausomai nuo to, kuri sąlyga baigiasi anksčiau), bet jos terminas negali būti ilgesnis kaip 37 (trisdešimt septyni) mėnesiai (įskaitant apmokėjimą).</w:t>
            </w:r>
            <w:r w:rsidRPr="00C63F33">
              <w:rPr>
                <w:color w:val="4472C4"/>
                <w:kern w:val="2"/>
                <w:szCs w:val="24"/>
              </w:rPr>
              <w:t xml:space="preserve"> </w:t>
            </w:r>
          </w:p>
        </w:tc>
      </w:tr>
      <w:tr w:rsidR="00F72857" w14:paraId="6568EF21" w14:textId="77777777" w:rsidTr="00DC6B0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F72857" w:rsidRDefault="00F72857" w:rsidP="00F72857">
            <w:pPr>
              <w:rPr>
                <w:b/>
                <w:bCs/>
                <w:kern w:val="2"/>
                <w:szCs w:val="24"/>
              </w:rPr>
            </w:pPr>
            <w:r>
              <w:rPr>
                <w:b/>
                <w:bCs/>
                <w:kern w:val="2"/>
                <w:szCs w:val="24"/>
              </w:rPr>
              <w:t>11.2. Sutarties galiojimo termino pratęsimas</w:t>
            </w:r>
          </w:p>
        </w:tc>
        <w:tc>
          <w:tcPr>
            <w:tcW w:w="7358" w:type="dxa"/>
            <w:gridSpan w:val="2"/>
            <w:tcBorders>
              <w:top w:val="single" w:sz="4" w:space="0" w:color="auto"/>
              <w:left w:val="single" w:sz="4" w:space="0" w:color="auto"/>
              <w:bottom w:val="single" w:sz="4" w:space="0" w:color="auto"/>
              <w:right w:val="single" w:sz="4" w:space="0" w:color="auto"/>
            </w:tcBorders>
          </w:tcPr>
          <w:p w14:paraId="4D602DA9" w14:textId="749BAF91" w:rsidR="00F72857" w:rsidRPr="0005102A" w:rsidRDefault="00F72857" w:rsidP="00F72857">
            <w:pPr>
              <w:rPr>
                <w:kern w:val="2"/>
                <w:szCs w:val="24"/>
              </w:rPr>
            </w:pPr>
            <w:r>
              <w:rPr>
                <w:kern w:val="2"/>
                <w:szCs w:val="24"/>
              </w:rPr>
              <w:t>Netaikoma</w:t>
            </w:r>
          </w:p>
          <w:p w14:paraId="5BFF1F84" w14:textId="13AB53CD" w:rsidR="00F72857" w:rsidRDefault="00F72857" w:rsidP="00F72857">
            <w:pPr>
              <w:rPr>
                <w:kern w:val="2"/>
                <w:szCs w:val="24"/>
              </w:rPr>
            </w:pPr>
          </w:p>
        </w:tc>
      </w:tr>
      <w:tr w:rsidR="00F72857" w14:paraId="0284242D" w14:textId="77777777" w:rsidTr="00DC6B06">
        <w:trPr>
          <w:trHeight w:val="300"/>
        </w:trPr>
        <w:tc>
          <w:tcPr>
            <w:tcW w:w="10065" w:type="dxa"/>
            <w:gridSpan w:val="5"/>
          </w:tcPr>
          <w:p w14:paraId="05AABF93" w14:textId="77777777" w:rsidR="00F72857" w:rsidRDefault="00F72857" w:rsidP="00F72857">
            <w:pPr>
              <w:jc w:val="center"/>
              <w:rPr>
                <w:b/>
                <w:bCs/>
                <w:kern w:val="2"/>
                <w:szCs w:val="24"/>
              </w:rPr>
            </w:pPr>
            <w:r>
              <w:rPr>
                <w:b/>
                <w:bCs/>
                <w:kern w:val="2"/>
                <w:szCs w:val="24"/>
              </w:rPr>
              <w:lastRenderedPageBreak/>
              <w:t>12. SUTARTIES NUTRAUKIMAS</w:t>
            </w:r>
          </w:p>
        </w:tc>
      </w:tr>
      <w:tr w:rsidR="00F72857" w14:paraId="02CDEAC4" w14:textId="77777777" w:rsidTr="00DC6B06">
        <w:trPr>
          <w:trHeight w:val="300"/>
        </w:trPr>
        <w:tc>
          <w:tcPr>
            <w:tcW w:w="2532" w:type="dxa"/>
          </w:tcPr>
          <w:p w14:paraId="226C878D" w14:textId="77777777" w:rsidR="00F72857" w:rsidRDefault="00F72857" w:rsidP="00F72857">
            <w:pPr>
              <w:rPr>
                <w:b/>
                <w:bCs/>
                <w:kern w:val="2"/>
                <w:szCs w:val="24"/>
              </w:rPr>
            </w:pPr>
            <w:r>
              <w:rPr>
                <w:b/>
                <w:bCs/>
                <w:kern w:val="2"/>
                <w:szCs w:val="24"/>
              </w:rPr>
              <w:t>12.1. Sutarties nutraukimo pagrindai</w:t>
            </w:r>
          </w:p>
        </w:tc>
        <w:tc>
          <w:tcPr>
            <w:tcW w:w="7533" w:type="dxa"/>
            <w:gridSpan w:val="4"/>
          </w:tcPr>
          <w:p w14:paraId="6FAE0A4C" w14:textId="7A44F438" w:rsidR="00F72857" w:rsidRPr="00206CFE" w:rsidRDefault="00F72857" w:rsidP="00F72857">
            <w:pPr>
              <w:rPr>
                <w:kern w:val="2"/>
                <w:szCs w:val="24"/>
              </w:rPr>
            </w:pPr>
            <w:r>
              <w:rPr>
                <w:kern w:val="2"/>
                <w:szCs w:val="24"/>
              </w:rPr>
              <w:t>Sutartis gali būti nutraukiama rašytiniu Šalių susitarimu arba vienašališkai, Sutarties Bendrosiose sąlygose nustatyta tvarka.</w:t>
            </w:r>
          </w:p>
        </w:tc>
      </w:tr>
      <w:tr w:rsidR="00F72857" w14:paraId="69CB11D9" w14:textId="77777777" w:rsidTr="00DC6B06">
        <w:trPr>
          <w:trHeight w:val="300"/>
        </w:trPr>
        <w:tc>
          <w:tcPr>
            <w:tcW w:w="2532" w:type="dxa"/>
          </w:tcPr>
          <w:p w14:paraId="30B41D12" w14:textId="77777777" w:rsidR="00F72857" w:rsidRDefault="00F72857" w:rsidP="00F72857">
            <w:pPr>
              <w:rPr>
                <w:b/>
                <w:bCs/>
                <w:kern w:val="2"/>
                <w:szCs w:val="24"/>
              </w:rPr>
            </w:pPr>
            <w:r>
              <w:rPr>
                <w:b/>
                <w:bCs/>
                <w:kern w:val="2"/>
                <w:szCs w:val="24"/>
              </w:rPr>
              <w:t>12.2. Esminiai Sutarties pažeidimai</w:t>
            </w:r>
          </w:p>
          <w:p w14:paraId="08CC1A68" w14:textId="77777777" w:rsidR="00F72857" w:rsidRDefault="00F72857" w:rsidP="00F72857">
            <w:pPr>
              <w:rPr>
                <w:b/>
                <w:bCs/>
                <w:kern w:val="2"/>
                <w:szCs w:val="24"/>
              </w:rPr>
            </w:pPr>
          </w:p>
        </w:tc>
        <w:tc>
          <w:tcPr>
            <w:tcW w:w="7533" w:type="dxa"/>
            <w:gridSpan w:val="4"/>
          </w:tcPr>
          <w:p w14:paraId="22192202" w14:textId="15E1E4E7" w:rsidR="00F72857" w:rsidRPr="008D5D1B" w:rsidRDefault="00F72857" w:rsidP="00F72857">
            <w:pPr>
              <w:jc w:val="both"/>
              <w:rPr>
                <w:kern w:val="2"/>
                <w:szCs w:val="24"/>
              </w:rPr>
            </w:pPr>
            <w:r w:rsidRPr="008D5D1B">
              <w:rPr>
                <w:kern w:val="2"/>
                <w:szCs w:val="24"/>
              </w:rPr>
              <w:t>12.2.1. jeigu Tiekėjas nevykdo prisiimtų įsipareigojimų už Sutartyje nustatytus Sutarties įkainius;</w:t>
            </w:r>
          </w:p>
          <w:p w14:paraId="7092C4D1" w14:textId="69B14F29" w:rsidR="00F72857" w:rsidRPr="008D5D1B" w:rsidRDefault="00F72857" w:rsidP="00F72857">
            <w:pPr>
              <w:spacing w:line="257" w:lineRule="auto"/>
              <w:jc w:val="both"/>
              <w:rPr>
                <w:rFonts w:eastAsia="Arial"/>
                <w:kern w:val="2"/>
                <w:szCs w:val="24"/>
              </w:rPr>
            </w:pPr>
            <w:r w:rsidRPr="008D5D1B">
              <w:rPr>
                <w:rFonts w:eastAsia="Arial"/>
                <w:kern w:val="2"/>
                <w:szCs w:val="24"/>
              </w:rPr>
              <w:t>12.2.2. jeigu Tiekėjas nesilaiko Sutartyje nustatytų Prekių tiekimo terminų 2 (du) kartus iš eilės</w:t>
            </w:r>
            <w:bookmarkStart w:id="5" w:name="_GoBack"/>
            <w:bookmarkEnd w:id="5"/>
            <w:r w:rsidRPr="008D5D1B">
              <w:rPr>
                <w:rFonts w:eastAsia="Arial"/>
                <w:kern w:val="2"/>
                <w:szCs w:val="24"/>
              </w:rPr>
              <w:t>;</w:t>
            </w:r>
          </w:p>
          <w:p w14:paraId="49957558" w14:textId="74B3EAC3" w:rsidR="00F72857" w:rsidRPr="008D5D1B" w:rsidRDefault="00F72857" w:rsidP="00F72857">
            <w:pPr>
              <w:tabs>
                <w:tab w:val="left" w:pos="567"/>
                <w:tab w:val="left" w:pos="851"/>
                <w:tab w:val="left" w:pos="992"/>
                <w:tab w:val="left" w:pos="1134"/>
              </w:tabs>
              <w:spacing w:line="257" w:lineRule="auto"/>
              <w:jc w:val="both"/>
              <w:rPr>
                <w:rFonts w:eastAsia="Arial"/>
                <w:kern w:val="2"/>
                <w:szCs w:val="24"/>
              </w:rPr>
            </w:pPr>
            <w:r w:rsidRPr="008D5D1B">
              <w:rPr>
                <w:rFonts w:eastAsia="Arial"/>
                <w:kern w:val="2"/>
                <w:szCs w:val="24"/>
              </w:rPr>
              <w:t>12.2.3. jeigu Tiekėjas pažeidžia Prekių pristatymo terminus ir priskaičiuotų netesybų už vėlavimą suma viršija 20 (dvidešimt) proc. Pradinės sutarties vertės;</w:t>
            </w:r>
          </w:p>
          <w:p w14:paraId="05C38EB5" w14:textId="4578C936" w:rsidR="00F72857" w:rsidRPr="008D5D1B" w:rsidRDefault="00F72857" w:rsidP="00F72857">
            <w:pPr>
              <w:tabs>
                <w:tab w:val="left" w:pos="567"/>
                <w:tab w:val="left" w:pos="851"/>
                <w:tab w:val="left" w:pos="992"/>
                <w:tab w:val="left" w:pos="1134"/>
              </w:tabs>
              <w:spacing w:line="257" w:lineRule="auto"/>
              <w:jc w:val="both"/>
              <w:rPr>
                <w:rFonts w:eastAsia="Arial"/>
                <w:kern w:val="2"/>
                <w:szCs w:val="24"/>
              </w:rPr>
            </w:pPr>
            <w:r w:rsidRPr="008D5D1B">
              <w:rPr>
                <w:rFonts w:eastAsia="Arial"/>
                <w:kern w:val="2"/>
                <w:szCs w:val="24"/>
              </w:rPr>
              <w:t>12.2.4. Tiekėjas pažeidžia Prekių pristatymo terminus ir dėl Prekių pristatymo vėlavimo Prekės tampa nebereikalingos;</w:t>
            </w:r>
          </w:p>
          <w:p w14:paraId="3A467226" w14:textId="67ED1BED" w:rsidR="00F72857" w:rsidRPr="008D5D1B" w:rsidRDefault="00F72857" w:rsidP="00F72857">
            <w:pPr>
              <w:tabs>
                <w:tab w:val="left" w:pos="567"/>
                <w:tab w:val="left" w:pos="851"/>
                <w:tab w:val="left" w:pos="992"/>
                <w:tab w:val="left" w:pos="1134"/>
              </w:tabs>
              <w:spacing w:line="257" w:lineRule="auto"/>
              <w:jc w:val="both"/>
              <w:rPr>
                <w:rFonts w:eastAsia="Arial"/>
                <w:kern w:val="2"/>
                <w:szCs w:val="24"/>
              </w:rPr>
            </w:pPr>
            <w:r w:rsidRPr="008D5D1B">
              <w:rPr>
                <w:rFonts w:eastAsia="Arial"/>
                <w:kern w:val="2"/>
                <w:szCs w:val="24"/>
              </w:rPr>
              <w:t>12.2.5. Tiekėjas daugiau kaip 2 (du) kartus pristato Prekes, kurios neatitinka Sutartyje ir (ar) Įstatymuose nustatytų reikalavimų Prekėms;</w:t>
            </w:r>
          </w:p>
          <w:p w14:paraId="03DDA9E3" w14:textId="251FEA5D" w:rsidR="00F72857" w:rsidRDefault="00F72857" w:rsidP="00F72857">
            <w:pPr>
              <w:tabs>
                <w:tab w:val="left" w:pos="567"/>
                <w:tab w:val="left" w:pos="851"/>
                <w:tab w:val="left" w:pos="992"/>
                <w:tab w:val="left" w:pos="1134"/>
              </w:tabs>
              <w:spacing w:line="257" w:lineRule="auto"/>
              <w:jc w:val="both"/>
              <w:rPr>
                <w:rFonts w:eastAsia="Arial"/>
                <w:color w:val="FF0000"/>
                <w:kern w:val="2"/>
                <w:szCs w:val="24"/>
              </w:rPr>
            </w:pPr>
            <w:r w:rsidRPr="008D5D1B">
              <w:rPr>
                <w:rFonts w:eastAsia="Arial"/>
                <w:kern w:val="2"/>
              </w:rPr>
              <w:t>1</w:t>
            </w:r>
            <w:r w:rsidR="00320FA8">
              <w:rPr>
                <w:rFonts w:eastAsia="Arial"/>
                <w:kern w:val="2"/>
              </w:rPr>
              <w:t>2.2.6</w:t>
            </w:r>
            <w:r w:rsidRPr="008D5D1B">
              <w:rPr>
                <w:rFonts w:eastAsia="Arial"/>
                <w:kern w:val="2"/>
              </w:rPr>
              <w:t>. Tiekėjas 2 (du) kartus pažeidžia esminę Sutarties sąlygą.</w:t>
            </w:r>
          </w:p>
        </w:tc>
      </w:tr>
      <w:tr w:rsidR="00F72857" w14:paraId="66C5FB47" w14:textId="77777777" w:rsidTr="00DC6B06">
        <w:trPr>
          <w:trHeight w:val="300"/>
        </w:trPr>
        <w:tc>
          <w:tcPr>
            <w:tcW w:w="10065" w:type="dxa"/>
            <w:gridSpan w:val="5"/>
          </w:tcPr>
          <w:p w14:paraId="2E78AE5D" w14:textId="5190E0A6" w:rsidR="00F72857" w:rsidRDefault="00F72857" w:rsidP="00F72857">
            <w:pPr>
              <w:jc w:val="center"/>
              <w:rPr>
                <w:kern w:val="2"/>
                <w:szCs w:val="24"/>
              </w:rPr>
            </w:pPr>
            <w:r>
              <w:rPr>
                <w:b/>
                <w:bCs/>
                <w:kern w:val="2"/>
                <w:szCs w:val="24"/>
              </w:rPr>
              <w:t xml:space="preserve">13. APLINKOSAUGINIAI KRITERIJAI </w:t>
            </w:r>
          </w:p>
        </w:tc>
      </w:tr>
      <w:tr w:rsidR="00F72857" w14:paraId="2A940830" w14:textId="77777777" w:rsidTr="00DC6B06">
        <w:trPr>
          <w:trHeight w:val="300"/>
        </w:trPr>
        <w:tc>
          <w:tcPr>
            <w:tcW w:w="2532" w:type="dxa"/>
          </w:tcPr>
          <w:p w14:paraId="5445B64C" w14:textId="77777777" w:rsidR="00F72857" w:rsidRDefault="00F72857" w:rsidP="00F72857">
            <w:pPr>
              <w:rPr>
                <w:b/>
                <w:bCs/>
                <w:kern w:val="2"/>
                <w:szCs w:val="24"/>
              </w:rPr>
            </w:pPr>
            <w:r>
              <w:rPr>
                <w:b/>
                <w:bCs/>
                <w:kern w:val="2"/>
                <w:szCs w:val="24"/>
              </w:rPr>
              <w:t>13.1. Aplinkosauginių kriterijų nustatymo teisinis pagrindas</w:t>
            </w:r>
          </w:p>
        </w:tc>
        <w:tc>
          <w:tcPr>
            <w:tcW w:w="7533" w:type="dxa"/>
            <w:gridSpan w:val="4"/>
          </w:tcPr>
          <w:p w14:paraId="4B6631DF" w14:textId="5114952B" w:rsidR="00F72857" w:rsidRPr="00B23948" w:rsidRDefault="00F72857" w:rsidP="00F72857">
            <w:pPr>
              <w:jc w:val="both"/>
              <w:rPr>
                <w:color w:val="000000"/>
                <w:kern w:val="2"/>
                <w:szCs w:val="24"/>
                <w:shd w:val="clear" w:color="auto" w:fill="FFFFFF"/>
              </w:rPr>
            </w:pPr>
            <w:r w:rsidRPr="007758EC">
              <w:rPr>
                <w:color w:val="000000"/>
                <w:kern w:val="2"/>
                <w:szCs w:val="24"/>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 papunkčiais.</w:t>
            </w:r>
          </w:p>
        </w:tc>
      </w:tr>
      <w:tr w:rsidR="00F72857" w14:paraId="57E14F87" w14:textId="77777777" w:rsidTr="00DC6B06">
        <w:trPr>
          <w:trHeight w:val="300"/>
        </w:trPr>
        <w:tc>
          <w:tcPr>
            <w:tcW w:w="2532" w:type="dxa"/>
          </w:tcPr>
          <w:p w14:paraId="59283C9D" w14:textId="457D30D9" w:rsidR="00F72857" w:rsidRDefault="00F72857" w:rsidP="00F72857">
            <w:pPr>
              <w:rPr>
                <w:b/>
                <w:bCs/>
                <w:kern w:val="2"/>
                <w:szCs w:val="24"/>
              </w:rPr>
            </w:pPr>
            <w:r>
              <w:rPr>
                <w:b/>
                <w:bCs/>
                <w:kern w:val="2"/>
                <w:szCs w:val="24"/>
              </w:rPr>
              <w:t>13</w:t>
            </w:r>
            <w:r w:rsidRPr="00AF6807">
              <w:rPr>
                <w:b/>
                <w:bCs/>
                <w:kern w:val="2"/>
                <w:szCs w:val="24"/>
              </w:rPr>
              <w:t xml:space="preserve">.2. </w:t>
            </w:r>
            <w:r w:rsidRPr="00AF6807">
              <w:rPr>
                <w:b/>
                <w:bCs/>
                <w:kern w:val="2"/>
                <w:szCs w:val="24"/>
                <w:shd w:val="clear" w:color="auto" w:fill="FFFFFF"/>
              </w:rPr>
              <w:t>Su Prekių pakuotėmis susiję aplinkosauginiai kriterijai</w:t>
            </w:r>
          </w:p>
        </w:tc>
        <w:tc>
          <w:tcPr>
            <w:tcW w:w="7533" w:type="dxa"/>
            <w:gridSpan w:val="4"/>
            <w:tcBorders>
              <w:top w:val="single" w:sz="4" w:space="0" w:color="000000"/>
              <w:left w:val="single" w:sz="4" w:space="0" w:color="000000"/>
              <w:bottom w:val="single" w:sz="4" w:space="0" w:color="000000"/>
              <w:right w:val="single" w:sz="4" w:space="0" w:color="000000"/>
            </w:tcBorders>
          </w:tcPr>
          <w:p w14:paraId="77AA35DD" w14:textId="25081EF9" w:rsidR="00F72857" w:rsidRPr="007758EC" w:rsidRDefault="00F72857" w:rsidP="00F72857">
            <w:pPr>
              <w:jc w:val="both"/>
              <w:rPr>
                <w:color w:val="000000"/>
                <w:kern w:val="2"/>
                <w:szCs w:val="24"/>
                <w:shd w:val="clear" w:color="auto" w:fill="FFFFFF"/>
              </w:rPr>
            </w:pPr>
            <w:r>
              <w:rPr>
                <w:kern w:val="2"/>
                <w:szCs w:val="24"/>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Pr>
                <w:kern w:val="2"/>
                <w:szCs w:val="24"/>
              </w:rPr>
              <w:t>perdirbamumą</w:t>
            </w:r>
            <w:proofErr w:type="spellEnd"/>
            <w:r>
              <w:rPr>
                <w:kern w:val="2"/>
                <w:szCs w:val="24"/>
              </w:rPr>
              <w:t xml:space="preserve">) patvirtinančius dokumentus (pavyzdžiui, pakuotės aprašymo dokumentą, techninį dokumentą, dokumentą iš akredituotų laboratorijų ar pakuočių atliekų perdirbėjų, ar eksportuotojų iš tvarkytojų sąrašo, ar kitus lygiaverčius objektyvius </w:t>
            </w:r>
            <w:proofErr w:type="spellStart"/>
            <w:r>
              <w:rPr>
                <w:kern w:val="2"/>
                <w:szCs w:val="24"/>
              </w:rPr>
              <w:t>įrodymus</w:t>
            </w:r>
            <w:proofErr w:type="spellEnd"/>
            <w:r>
              <w:rPr>
                <w:kern w:val="2"/>
                <w:szCs w:val="24"/>
              </w:rPr>
              <w:t xml:space="preserve">). Už Prekių priėmimą atsakingas Pirkėjo atstovas, nurodytas šios Specialiųjų sąlygų 2.1 punkte, patikrina Tiekėjo pateiktus </w:t>
            </w:r>
            <w:proofErr w:type="spellStart"/>
            <w:r>
              <w:rPr>
                <w:kern w:val="2"/>
                <w:szCs w:val="24"/>
              </w:rPr>
              <w:t>įrodymus</w:t>
            </w:r>
            <w:proofErr w:type="spellEnd"/>
            <w:r>
              <w:rPr>
                <w:kern w:val="2"/>
                <w:szCs w:val="24"/>
              </w:rPr>
              <w:t xml:space="preserve">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kitu atveju Tiekėjui taikoma Sutarties 9.5 punkte nurodyto dydžio bauda.</w:t>
            </w:r>
          </w:p>
        </w:tc>
      </w:tr>
      <w:tr w:rsidR="00F72857" w14:paraId="032072CC" w14:textId="77777777" w:rsidTr="00DC6B06">
        <w:trPr>
          <w:trHeight w:val="300"/>
        </w:trPr>
        <w:tc>
          <w:tcPr>
            <w:tcW w:w="2532" w:type="dxa"/>
          </w:tcPr>
          <w:p w14:paraId="0C0ADA8E" w14:textId="36566A71" w:rsidR="00F72857" w:rsidRDefault="00F72857" w:rsidP="00F72857">
            <w:pPr>
              <w:rPr>
                <w:b/>
                <w:bCs/>
                <w:kern w:val="2"/>
                <w:szCs w:val="24"/>
              </w:rPr>
            </w:pPr>
            <w:r>
              <w:rPr>
                <w:b/>
                <w:bCs/>
                <w:kern w:val="2"/>
                <w:szCs w:val="24"/>
              </w:rPr>
              <w:t>13.3.</w:t>
            </w:r>
            <w:r w:rsidRPr="00B27550">
              <w:rPr>
                <w:b/>
                <w:bCs/>
                <w:kern w:val="2"/>
                <w:szCs w:val="24"/>
              </w:rPr>
              <w:t xml:space="preserve"> </w:t>
            </w:r>
            <w:r w:rsidRPr="00B27550">
              <w:rPr>
                <w:b/>
                <w:bCs/>
                <w:kern w:val="2"/>
                <w:szCs w:val="24"/>
                <w:shd w:val="clear" w:color="auto" w:fill="FFFFFF"/>
              </w:rPr>
              <w:t>Su Prekių pristatymu susiję aplinkosauginiai kriterijai</w:t>
            </w:r>
          </w:p>
        </w:tc>
        <w:tc>
          <w:tcPr>
            <w:tcW w:w="7533" w:type="dxa"/>
            <w:gridSpan w:val="4"/>
          </w:tcPr>
          <w:p w14:paraId="7834229A" w14:textId="6986DFDD" w:rsidR="00F72857" w:rsidRPr="00B27550" w:rsidRDefault="00F72857" w:rsidP="00F72857">
            <w:pPr>
              <w:jc w:val="both"/>
              <w:rPr>
                <w:color w:val="000000"/>
                <w:kern w:val="2"/>
                <w:szCs w:val="24"/>
                <w:shd w:val="clear" w:color="auto" w:fill="FFFFFF"/>
              </w:rPr>
            </w:pPr>
            <w:r w:rsidRPr="00B27550">
              <w:rPr>
                <w:szCs w:val="24"/>
              </w:rPr>
              <w:t xml:space="preserve">Tiekėjas privalo Prekes atvežti Pirkėjui ne kelių eismo piko valandomis, pirmadieniais − ketvirtadieniais nuo 14:30 iki 16:00 val., penktadieniais ir švenčių dienų išvakarėse nuo 13:00 iki 14:00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Sutarties </w:t>
            </w:r>
            <w:r>
              <w:rPr>
                <w:szCs w:val="24"/>
              </w:rPr>
              <w:t>9.5</w:t>
            </w:r>
            <w:r w:rsidRPr="00B27550">
              <w:rPr>
                <w:szCs w:val="24"/>
              </w:rPr>
              <w:t xml:space="preserve"> punkte nurodyto dydžio bauda.</w:t>
            </w:r>
          </w:p>
        </w:tc>
      </w:tr>
      <w:tr w:rsidR="00F72857" w14:paraId="4D51E310" w14:textId="77777777" w:rsidTr="00DC6B06">
        <w:trPr>
          <w:trHeight w:val="300"/>
        </w:trPr>
        <w:tc>
          <w:tcPr>
            <w:tcW w:w="2532" w:type="dxa"/>
          </w:tcPr>
          <w:p w14:paraId="424A7B1D" w14:textId="3AD22E07" w:rsidR="00F72857" w:rsidRDefault="00F72857" w:rsidP="00F72857">
            <w:pPr>
              <w:rPr>
                <w:b/>
                <w:bCs/>
                <w:kern w:val="2"/>
                <w:szCs w:val="24"/>
              </w:rPr>
            </w:pPr>
            <w:r>
              <w:rPr>
                <w:rFonts w:eastAsia="Calibri" w:cs="Calibri"/>
                <w:b/>
                <w:bCs/>
              </w:rPr>
              <w:lastRenderedPageBreak/>
              <w:t>13</w:t>
            </w:r>
            <w:r w:rsidRPr="00FF416F">
              <w:rPr>
                <w:rFonts w:eastAsia="Calibri" w:cs="Calibri"/>
                <w:b/>
                <w:bCs/>
              </w:rPr>
              <w:t>.4. Su Sutarties vykdymu susiję reikalavimai</w:t>
            </w:r>
          </w:p>
        </w:tc>
        <w:tc>
          <w:tcPr>
            <w:tcW w:w="7533" w:type="dxa"/>
            <w:gridSpan w:val="4"/>
          </w:tcPr>
          <w:p w14:paraId="3E61E9C4" w14:textId="7A903DC4" w:rsidR="00F72857" w:rsidRPr="00B27550" w:rsidRDefault="00F72857" w:rsidP="00F72857">
            <w:pPr>
              <w:jc w:val="both"/>
              <w:rPr>
                <w:szCs w:val="24"/>
              </w:rPr>
            </w:pPr>
            <w:r w:rsidRPr="00FF416F">
              <w:rPr>
                <w:rFonts w:eastAsia="Calibri" w:cs="Calibri"/>
                <w:bCs/>
              </w:rPr>
              <w:t xml:space="preserve">Tiekėjas turi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Tiekėjo atitiktį šiam reikalavimui. Pirkėjui pareikalavus, Tiekėjas privalo pateikti minėto punkto įgyvendinimą pagrindžiančius </w:t>
            </w:r>
            <w:proofErr w:type="spellStart"/>
            <w:r w:rsidRPr="00FF416F">
              <w:rPr>
                <w:rFonts w:eastAsia="Calibri" w:cs="Calibri"/>
                <w:bCs/>
              </w:rPr>
              <w:t>įrodymus</w:t>
            </w:r>
            <w:proofErr w:type="spellEnd"/>
            <w:r w:rsidRPr="00FF416F">
              <w:rPr>
                <w:rFonts w:eastAsia="Calibri" w:cs="Calibri"/>
                <w:bCs/>
              </w:rPr>
              <w:t>.</w:t>
            </w:r>
          </w:p>
        </w:tc>
      </w:tr>
      <w:tr w:rsidR="00F72857" w14:paraId="07F0FFD0" w14:textId="77777777" w:rsidTr="00DC6B06">
        <w:trPr>
          <w:trHeight w:val="300"/>
        </w:trPr>
        <w:tc>
          <w:tcPr>
            <w:tcW w:w="10065" w:type="dxa"/>
            <w:gridSpan w:val="5"/>
          </w:tcPr>
          <w:p w14:paraId="0EE0B189" w14:textId="77777777" w:rsidR="00F72857" w:rsidRDefault="00F72857" w:rsidP="00F72857">
            <w:pPr>
              <w:jc w:val="center"/>
              <w:rPr>
                <w:b/>
                <w:bCs/>
                <w:kern w:val="2"/>
                <w:szCs w:val="24"/>
              </w:rPr>
            </w:pPr>
            <w:r>
              <w:rPr>
                <w:b/>
                <w:bCs/>
                <w:kern w:val="2"/>
                <w:szCs w:val="24"/>
              </w:rPr>
              <w:t xml:space="preserve">14. BENDRŲJŲ SĄLYGŲ PAKEITIMAI IR PAPILDYMAI </w:t>
            </w:r>
          </w:p>
          <w:p w14:paraId="5D079BCD" w14:textId="77777777" w:rsidR="00F72857" w:rsidRDefault="00F72857" w:rsidP="00F72857">
            <w:pPr>
              <w:jc w:val="center"/>
              <w:rPr>
                <w:kern w:val="2"/>
                <w:szCs w:val="24"/>
              </w:rPr>
            </w:pPr>
            <w:r w:rsidRPr="00BC532A">
              <w:rPr>
                <w:kern w:val="2"/>
                <w:szCs w:val="24"/>
              </w:rPr>
              <w:t xml:space="preserve">(jeigu būtina dėl konkretaus Sutarties dalyko specifikos) </w:t>
            </w:r>
          </w:p>
        </w:tc>
      </w:tr>
      <w:tr w:rsidR="00F72857" w14:paraId="6259D831" w14:textId="77777777" w:rsidTr="00DC6B06">
        <w:trPr>
          <w:trHeight w:val="300"/>
        </w:trPr>
        <w:tc>
          <w:tcPr>
            <w:tcW w:w="2532" w:type="dxa"/>
          </w:tcPr>
          <w:p w14:paraId="43927719" w14:textId="77777777" w:rsidR="00F72857" w:rsidRDefault="00F72857" w:rsidP="00F72857">
            <w:pPr>
              <w:rPr>
                <w:b/>
                <w:bCs/>
                <w:kern w:val="2"/>
                <w:szCs w:val="24"/>
              </w:rPr>
            </w:pPr>
            <w:r>
              <w:rPr>
                <w:b/>
                <w:bCs/>
                <w:kern w:val="2"/>
                <w:szCs w:val="24"/>
              </w:rPr>
              <w:t xml:space="preserve">14.1. </w:t>
            </w:r>
          </w:p>
        </w:tc>
        <w:tc>
          <w:tcPr>
            <w:tcW w:w="7533" w:type="dxa"/>
            <w:gridSpan w:val="4"/>
          </w:tcPr>
          <w:p w14:paraId="64EFDE2F" w14:textId="77777777" w:rsidR="00F72857" w:rsidRDefault="00F72857" w:rsidP="00F72857">
            <w:pPr>
              <w:rPr>
                <w:color w:val="4472C4"/>
                <w:kern w:val="2"/>
                <w:szCs w:val="24"/>
              </w:rPr>
            </w:pPr>
            <w:r>
              <w:rPr>
                <w:color w:val="4472C4"/>
                <w:kern w:val="2"/>
                <w:szCs w:val="24"/>
              </w:rPr>
              <w:t>(pildyti jei keičiamas Sutarties Bendrųjų sąlygų punktas, jį išdėstant nauja redakcija):</w:t>
            </w:r>
          </w:p>
          <w:p w14:paraId="612BA4B0" w14:textId="77777777" w:rsidR="00F72857" w:rsidRDefault="00F72857" w:rsidP="00F72857">
            <w:pPr>
              <w:rPr>
                <w:kern w:val="2"/>
                <w:szCs w:val="24"/>
              </w:rPr>
            </w:pPr>
            <w:r>
              <w:rPr>
                <w:kern w:val="2"/>
                <w:szCs w:val="24"/>
              </w:rPr>
              <w:t>Šalys susitaria pakeisti nurodytą Sutarties Bendrųjų sąlygų punktą ir išdėstyti jį nauja redakcija: ____.</w:t>
            </w:r>
          </w:p>
        </w:tc>
      </w:tr>
      <w:tr w:rsidR="00F72857" w14:paraId="6B254F73" w14:textId="77777777" w:rsidTr="00DC6B06">
        <w:trPr>
          <w:trHeight w:val="300"/>
        </w:trPr>
        <w:tc>
          <w:tcPr>
            <w:tcW w:w="2532" w:type="dxa"/>
          </w:tcPr>
          <w:p w14:paraId="2BC7AAFD" w14:textId="77777777" w:rsidR="00F72857" w:rsidRDefault="00F72857" w:rsidP="00F72857">
            <w:pPr>
              <w:rPr>
                <w:b/>
                <w:bCs/>
                <w:kern w:val="2"/>
                <w:szCs w:val="24"/>
              </w:rPr>
            </w:pPr>
            <w:r>
              <w:rPr>
                <w:b/>
                <w:bCs/>
                <w:kern w:val="2"/>
                <w:szCs w:val="24"/>
              </w:rPr>
              <w:t>14.2.</w:t>
            </w:r>
          </w:p>
        </w:tc>
        <w:tc>
          <w:tcPr>
            <w:tcW w:w="7533" w:type="dxa"/>
            <w:gridSpan w:val="4"/>
          </w:tcPr>
          <w:p w14:paraId="25F787ED" w14:textId="77777777" w:rsidR="00F72857" w:rsidRDefault="00F72857" w:rsidP="00F72857">
            <w:pPr>
              <w:rPr>
                <w:color w:val="4472C4"/>
                <w:kern w:val="2"/>
                <w:szCs w:val="24"/>
              </w:rPr>
            </w:pPr>
            <w:r>
              <w:rPr>
                <w:color w:val="4472C4"/>
                <w:kern w:val="2"/>
                <w:szCs w:val="24"/>
              </w:rPr>
              <w:t>(pildyti jei papildomos Sutarties Bendrosios sąlygos naujomis nuostatomis):</w:t>
            </w:r>
          </w:p>
          <w:p w14:paraId="242644AC" w14:textId="77777777" w:rsidR="00F72857" w:rsidRDefault="00F72857" w:rsidP="00F72857">
            <w:pPr>
              <w:rPr>
                <w:kern w:val="2"/>
                <w:szCs w:val="24"/>
              </w:rPr>
            </w:pPr>
            <w:r>
              <w:rPr>
                <w:kern w:val="2"/>
                <w:szCs w:val="24"/>
              </w:rPr>
              <w:t>Šalys susitaria papildyti Sutarties Bendrąsias sąlygas nurodytu punktu, tačiau kitų punktų numeracijos nekeisti: ________.</w:t>
            </w:r>
          </w:p>
        </w:tc>
      </w:tr>
      <w:tr w:rsidR="00F72857" w14:paraId="5A0B465D" w14:textId="77777777" w:rsidTr="00DC6B06">
        <w:trPr>
          <w:trHeight w:val="300"/>
        </w:trPr>
        <w:tc>
          <w:tcPr>
            <w:tcW w:w="2532" w:type="dxa"/>
          </w:tcPr>
          <w:p w14:paraId="1165EE3C" w14:textId="77777777" w:rsidR="00F72857" w:rsidRDefault="00F72857" w:rsidP="00F72857">
            <w:pPr>
              <w:rPr>
                <w:b/>
                <w:bCs/>
                <w:kern w:val="2"/>
                <w:szCs w:val="24"/>
              </w:rPr>
            </w:pPr>
            <w:r>
              <w:rPr>
                <w:b/>
                <w:bCs/>
                <w:kern w:val="2"/>
                <w:szCs w:val="24"/>
              </w:rPr>
              <w:t>14.3.</w:t>
            </w:r>
          </w:p>
        </w:tc>
        <w:tc>
          <w:tcPr>
            <w:tcW w:w="7533" w:type="dxa"/>
            <w:gridSpan w:val="4"/>
          </w:tcPr>
          <w:p w14:paraId="0E71263A" w14:textId="77777777" w:rsidR="00F72857" w:rsidRDefault="00F72857" w:rsidP="00F72857">
            <w:pPr>
              <w:rPr>
                <w:color w:val="4472C4"/>
                <w:kern w:val="2"/>
                <w:szCs w:val="24"/>
              </w:rPr>
            </w:pPr>
            <w:r>
              <w:rPr>
                <w:color w:val="4472C4"/>
                <w:kern w:val="2"/>
                <w:szCs w:val="24"/>
              </w:rPr>
              <w:t>(pildyti jei išbraukiamas Sutarties Bendrųjų sąlygų atitinkamas punktas:</w:t>
            </w:r>
          </w:p>
          <w:p w14:paraId="25D43BEA" w14:textId="77777777" w:rsidR="00F72857" w:rsidRDefault="00F72857" w:rsidP="00F72857">
            <w:pPr>
              <w:rPr>
                <w:kern w:val="2"/>
                <w:szCs w:val="24"/>
              </w:rPr>
            </w:pPr>
            <w:r>
              <w:rPr>
                <w:kern w:val="2"/>
                <w:szCs w:val="24"/>
              </w:rPr>
              <w:t>Šalys susitaria išbraukti nurodytą Sutarties Bendrųjų sąlygų punktą, tačiau kitų punktų numeracijos nekeisti: _____.</w:t>
            </w:r>
          </w:p>
        </w:tc>
      </w:tr>
      <w:tr w:rsidR="00F72857" w14:paraId="35D09A71" w14:textId="77777777" w:rsidTr="00DC6B06">
        <w:trPr>
          <w:trHeight w:val="300"/>
        </w:trPr>
        <w:tc>
          <w:tcPr>
            <w:tcW w:w="2532" w:type="dxa"/>
          </w:tcPr>
          <w:p w14:paraId="20C1F51E" w14:textId="5C79CB8F" w:rsidR="00F72857" w:rsidRDefault="00F72857" w:rsidP="00F72857">
            <w:pPr>
              <w:rPr>
                <w:b/>
                <w:bCs/>
                <w:kern w:val="2"/>
                <w:szCs w:val="24"/>
              </w:rPr>
            </w:pPr>
            <w:r>
              <w:rPr>
                <w:b/>
                <w:bCs/>
                <w:kern w:val="2"/>
                <w:szCs w:val="24"/>
              </w:rPr>
              <w:t>14.4.</w:t>
            </w:r>
          </w:p>
        </w:tc>
        <w:tc>
          <w:tcPr>
            <w:tcW w:w="7533" w:type="dxa"/>
            <w:gridSpan w:val="4"/>
          </w:tcPr>
          <w:p w14:paraId="4BE5468E" w14:textId="77777777" w:rsidR="00F72857" w:rsidRDefault="00F72857" w:rsidP="00F72857">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F72857" w14:paraId="063A7063" w14:textId="77777777" w:rsidTr="00DC6B06">
        <w:trPr>
          <w:trHeight w:val="300"/>
        </w:trPr>
        <w:tc>
          <w:tcPr>
            <w:tcW w:w="10065" w:type="dxa"/>
            <w:gridSpan w:val="5"/>
          </w:tcPr>
          <w:p w14:paraId="1EC1A743" w14:textId="77777777" w:rsidR="00F72857" w:rsidRDefault="00F72857" w:rsidP="00F72857">
            <w:pPr>
              <w:jc w:val="center"/>
              <w:rPr>
                <w:b/>
                <w:bCs/>
                <w:kern w:val="2"/>
                <w:szCs w:val="24"/>
              </w:rPr>
            </w:pPr>
            <w:r>
              <w:rPr>
                <w:b/>
                <w:bCs/>
                <w:kern w:val="2"/>
                <w:szCs w:val="24"/>
              </w:rPr>
              <w:t>15. SUTARTIES PRIEDAI</w:t>
            </w:r>
          </w:p>
        </w:tc>
      </w:tr>
      <w:tr w:rsidR="00F72857" w14:paraId="1493342A" w14:textId="77777777" w:rsidTr="00DC6B06">
        <w:trPr>
          <w:trHeight w:val="300"/>
        </w:trPr>
        <w:tc>
          <w:tcPr>
            <w:tcW w:w="2532" w:type="dxa"/>
          </w:tcPr>
          <w:p w14:paraId="0AF63E8A" w14:textId="77777777" w:rsidR="00F72857" w:rsidRDefault="00F72857" w:rsidP="00F72857">
            <w:pPr>
              <w:jc w:val="center"/>
              <w:rPr>
                <w:b/>
                <w:bCs/>
                <w:kern w:val="2"/>
                <w:szCs w:val="24"/>
              </w:rPr>
            </w:pPr>
            <w:r>
              <w:rPr>
                <w:b/>
                <w:bCs/>
                <w:kern w:val="2"/>
                <w:szCs w:val="24"/>
              </w:rPr>
              <w:t>15.1. Priedas Nr. 1</w:t>
            </w:r>
          </w:p>
        </w:tc>
        <w:tc>
          <w:tcPr>
            <w:tcW w:w="7533" w:type="dxa"/>
            <w:gridSpan w:val="4"/>
          </w:tcPr>
          <w:p w14:paraId="23C9ECEE" w14:textId="229577EE" w:rsidR="00F72857" w:rsidRDefault="00F72857" w:rsidP="00F72857">
            <w:pPr>
              <w:rPr>
                <w:b/>
                <w:bCs/>
                <w:kern w:val="2"/>
                <w:szCs w:val="24"/>
              </w:rPr>
            </w:pPr>
            <w:r>
              <w:rPr>
                <w:b/>
                <w:bCs/>
                <w:kern w:val="2"/>
                <w:szCs w:val="24"/>
              </w:rPr>
              <w:t>Techninė specifikacija</w:t>
            </w:r>
          </w:p>
        </w:tc>
      </w:tr>
      <w:tr w:rsidR="00F72857" w14:paraId="4C75E455" w14:textId="77777777" w:rsidTr="00DC6B06">
        <w:trPr>
          <w:trHeight w:val="300"/>
        </w:trPr>
        <w:tc>
          <w:tcPr>
            <w:tcW w:w="2532" w:type="dxa"/>
          </w:tcPr>
          <w:p w14:paraId="6E44F098" w14:textId="77777777" w:rsidR="00F72857" w:rsidRDefault="00F72857" w:rsidP="00F72857">
            <w:pPr>
              <w:jc w:val="center"/>
              <w:rPr>
                <w:b/>
                <w:bCs/>
                <w:kern w:val="2"/>
                <w:szCs w:val="24"/>
              </w:rPr>
            </w:pPr>
            <w:r>
              <w:rPr>
                <w:b/>
                <w:bCs/>
                <w:kern w:val="2"/>
                <w:szCs w:val="24"/>
              </w:rPr>
              <w:t>15.2. Priedas Nr. 2</w:t>
            </w:r>
          </w:p>
        </w:tc>
        <w:tc>
          <w:tcPr>
            <w:tcW w:w="7533" w:type="dxa"/>
            <w:gridSpan w:val="4"/>
          </w:tcPr>
          <w:p w14:paraId="65CEE00B" w14:textId="31E3AE25" w:rsidR="00F72857" w:rsidRDefault="00F72857" w:rsidP="00F72857">
            <w:pPr>
              <w:rPr>
                <w:b/>
                <w:bCs/>
                <w:kern w:val="2"/>
                <w:szCs w:val="24"/>
              </w:rPr>
            </w:pPr>
            <w:r>
              <w:rPr>
                <w:b/>
                <w:bCs/>
                <w:kern w:val="2"/>
                <w:szCs w:val="24"/>
              </w:rPr>
              <w:t>Pasiūlymas</w:t>
            </w:r>
          </w:p>
        </w:tc>
      </w:tr>
      <w:tr w:rsidR="00F72857" w14:paraId="369E96F2" w14:textId="77777777" w:rsidTr="00DC6B06">
        <w:trPr>
          <w:trHeight w:val="300"/>
        </w:trPr>
        <w:tc>
          <w:tcPr>
            <w:tcW w:w="2532" w:type="dxa"/>
          </w:tcPr>
          <w:p w14:paraId="61C55EA7" w14:textId="77777777" w:rsidR="00F72857" w:rsidRDefault="00F72857" w:rsidP="00F72857">
            <w:pPr>
              <w:jc w:val="center"/>
              <w:rPr>
                <w:b/>
                <w:bCs/>
                <w:kern w:val="2"/>
                <w:szCs w:val="24"/>
              </w:rPr>
            </w:pPr>
            <w:r>
              <w:rPr>
                <w:b/>
                <w:bCs/>
                <w:kern w:val="2"/>
                <w:szCs w:val="24"/>
              </w:rPr>
              <w:t>15.3. Priedas Nr. 3</w:t>
            </w:r>
          </w:p>
        </w:tc>
        <w:tc>
          <w:tcPr>
            <w:tcW w:w="7533" w:type="dxa"/>
            <w:gridSpan w:val="4"/>
          </w:tcPr>
          <w:p w14:paraId="6BCD1B56" w14:textId="0F229990" w:rsidR="00F72857" w:rsidRDefault="00F72857" w:rsidP="00F72857">
            <w:pPr>
              <w:rPr>
                <w:b/>
                <w:bCs/>
                <w:kern w:val="2"/>
                <w:szCs w:val="24"/>
              </w:rPr>
            </w:pPr>
            <w:r>
              <w:rPr>
                <w:b/>
                <w:bCs/>
                <w:kern w:val="2"/>
                <w:szCs w:val="24"/>
              </w:rPr>
              <w:t>Prekių priėmimo-perdavimo aktas</w:t>
            </w:r>
          </w:p>
        </w:tc>
      </w:tr>
      <w:tr w:rsidR="00F72857" w14:paraId="143ECD90" w14:textId="77777777" w:rsidTr="00DC6B06">
        <w:trPr>
          <w:trHeight w:val="300"/>
        </w:trPr>
        <w:tc>
          <w:tcPr>
            <w:tcW w:w="2532" w:type="dxa"/>
          </w:tcPr>
          <w:p w14:paraId="7D11A08C" w14:textId="77777777" w:rsidR="00F72857" w:rsidRDefault="00F72857" w:rsidP="00F72857">
            <w:pPr>
              <w:jc w:val="center"/>
              <w:rPr>
                <w:b/>
                <w:bCs/>
                <w:kern w:val="2"/>
                <w:szCs w:val="24"/>
              </w:rPr>
            </w:pPr>
            <w:r>
              <w:rPr>
                <w:b/>
                <w:bCs/>
                <w:kern w:val="2"/>
                <w:szCs w:val="24"/>
              </w:rPr>
              <w:t>15.4. Priedas Nr. 4</w:t>
            </w:r>
          </w:p>
        </w:tc>
        <w:tc>
          <w:tcPr>
            <w:tcW w:w="7533" w:type="dxa"/>
            <w:gridSpan w:val="4"/>
          </w:tcPr>
          <w:p w14:paraId="28490483" w14:textId="41BB7327" w:rsidR="00F72857" w:rsidRDefault="00F72857" w:rsidP="00F72857">
            <w:pPr>
              <w:rPr>
                <w:b/>
                <w:bCs/>
                <w:kern w:val="2"/>
                <w:szCs w:val="24"/>
              </w:rPr>
            </w:pPr>
            <w:r>
              <w:rPr>
                <w:b/>
                <w:bCs/>
                <w:kern w:val="2"/>
                <w:szCs w:val="24"/>
              </w:rPr>
              <w:t>Prekių užsakymo aktas</w:t>
            </w:r>
          </w:p>
        </w:tc>
      </w:tr>
      <w:tr w:rsidR="00F72857" w14:paraId="29AA4422" w14:textId="77777777" w:rsidTr="00DC6B06">
        <w:tc>
          <w:tcPr>
            <w:tcW w:w="10065" w:type="dxa"/>
            <w:gridSpan w:val="5"/>
          </w:tcPr>
          <w:p w14:paraId="3ACEC6B8" w14:textId="77777777" w:rsidR="00F72857" w:rsidRDefault="00F72857" w:rsidP="00F72857">
            <w:pPr>
              <w:jc w:val="center"/>
              <w:rPr>
                <w:b/>
                <w:bCs/>
                <w:kern w:val="2"/>
                <w:szCs w:val="24"/>
              </w:rPr>
            </w:pPr>
            <w:r>
              <w:rPr>
                <w:b/>
                <w:bCs/>
                <w:kern w:val="2"/>
                <w:szCs w:val="24"/>
              </w:rPr>
              <w:t>16. ŠALIŲ ATSTOVŲ PARAŠAI</w:t>
            </w:r>
          </w:p>
        </w:tc>
      </w:tr>
      <w:tr w:rsidR="00F72857" w14:paraId="4EDC6BFC" w14:textId="77777777" w:rsidTr="00DC6B06">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F72857" w:rsidRDefault="00F72857" w:rsidP="00F72857">
            <w:pPr>
              <w:jc w:val="center"/>
              <w:rPr>
                <w:b/>
                <w:bCs/>
                <w:kern w:val="2"/>
                <w:szCs w:val="24"/>
              </w:rPr>
            </w:pPr>
            <w:r>
              <w:rPr>
                <w:b/>
                <w:bCs/>
                <w:kern w:val="2"/>
                <w:szCs w:val="24"/>
              </w:rPr>
              <w:t>PIRKĖJAS</w:t>
            </w:r>
          </w:p>
        </w:tc>
        <w:tc>
          <w:tcPr>
            <w:tcW w:w="5278" w:type="dxa"/>
            <w:tcBorders>
              <w:top w:val="single" w:sz="4" w:space="0" w:color="auto"/>
              <w:left w:val="single" w:sz="4" w:space="0" w:color="auto"/>
              <w:bottom w:val="single" w:sz="4" w:space="0" w:color="auto"/>
              <w:right w:val="single" w:sz="4" w:space="0" w:color="auto"/>
            </w:tcBorders>
          </w:tcPr>
          <w:p w14:paraId="3C4F7230" w14:textId="77777777" w:rsidR="00F72857" w:rsidRDefault="00F72857" w:rsidP="00F72857">
            <w:pPr>
              <w:jc w:val="center"/>
              <w:rPr>
                <w:b/>
                <w:bCs/>
                <w:kern w:val="2"/>
                <w:szCs w:val="24"/>
              </w:rPr>
            </w:pPr>
            <w:r>
              <w:rPr>
                <w:b/>
                <w:bCs/>
                <w:kern w:val="2"/>
                <w:szCs w:val="24"/>
              </w:rPr>
              <w:t>TIEKĖJAS</w:t>
            </w:r>
          </w:p>
        </w:tc>
      </w:tr>
      <w:tr w:rsidR="00F72857" w14:paraId="00A924EC" w14:textId="77777777" w:rsidTr="00DC6B06">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F72857" w:rsidRDefault="00F72857" w:rsidP="00F72857">
            <w:pPr>
              <w:jc w:val="center"/>
              <w:rPr>
                <w:color w:val="4472C4"/>
                <w:kern w:val="2"/>
                <w:szCs w:val="24"/>
              </w:rPr>
            </w:pPr>
            <w:r>
              <w:rPr>
                <w:color w:val="4472C4"/>
                <w:kern w:val="2"/>
                <w:szCs w:val="24"/>
              </w:rPr>
              <w:t>(nurodomos atstovo pareigos, vardas, pavardė)</w:t>
            </w:r>
          </w:p>
        </w:tc>
        <w:tc>
          <w:tcPr>
            <w:tcW w:w="5278" w:type="dxa"/>
            <w:tcBorders>
              <w:top w:val="single" w:sz="4" w:space="0" w:color="auto"/>
              <w:left w:val="single" w:sz="4" w:space="0" w:color="auto"/>
              <w:bottom w:val="single" w:sz="4" w:space="0" w:color="auto"/>
              <w:right w:val="single" w:sz="4" w:space="0" w:color="auto"/>
            </w:tcBorders>
          </w:tcPr>
          <w:p w14:paraId="7C5FC22D" w14:textId="77777777" w:rsidR="00F72857" w:rsidRDefault="00F72857" w:rsidP="00F72857">
            <w:pPr>
              <w:jc w:val="center"/>
              <w:rPr>
                <w:b/>
                <w:bCs/>
                <w:kern w:val="2"/>
                <w:szCs w:val="24"/>
              </w:rPr>
            </w:pPr>
            <w:r>
              <w:rPr>
                <w:color w:val="4472C4"/>
                <w:kern w:val="2"/>
                <w:szCs w:val="24"/>
              </w:rPr>
              <w:t>(nurodomos atstovo pareigos, vardas, pavardė)</w:t>
            </w:r>
          </w:p>
        </w:tc>
      </w:tr>
      <w:tr w:rsidR="00F72857" w14:paraId="2190A91A" w14:textId="77777777" w:rsidTr="00DC6B06">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F72857" w:rsidRDefault="00F72857" w:rsidP="00F72857">
            <w:pPr>
              <w:jc w:val="center"/>
              <w:rPr>
                <w:b/>
                <w:bCs/>
                <w:color w:val="4472C4"/>
                <w:kern w:val="2"/>
                <w:szCs w:val="24"/>
              </w:rPr>
            </w:pPr>
          </w:p>
          <w:p w14:paraId="5F978D19" w14:textId="77777777" w:rsidR="00F72857" w:rsidRDefault="00F72857" w:rsidP="00F72857">
            <w:pPr>
              <w:jc w:val="center"/>
              <w:rPr>
                <w:b/>
                <w:bCs/>
                <w:color w:val="4472C4"/>
                <w:kern w:val="2"/>
                <w:szCs w:val="24"/>
              </w:rPr>
            </w:pPr>
            <w:r>
              <w:rPr>
                <w:b/>
                <w:bCs/>
                <w:color w:val="4472C4"/>
                <w:kern w:val="2"/>
                <w:szCs w:val="24"/>
              </w:rPr>
              <w:t>(parašas)</w:t>
            </w:r>
          </w:p>
          <w:p w14:paraId="0CC6C66D" w14:textId="6F2A39F2" w:rsidR="00F72857" w:rsidRDefault="00F72857" w:rsidP="00F72857">
            <w:pPr>
              <w:rPr>
                <w:b/>
                <w:bCs/>
                <w:color w:val="4472C4"/>
                <w:kern w:val="2"/>
                <w:szCs w:val="24"/>
              </w:rPr>
            </w:pPr>
          </w:p>
        </w:tc>
        <w:tc>
          <w:tcPr>
            <w:tcW w:w="5278" w:type="dxa"/>
            <w:tcBorders>
              <w:top w:val="single" w:sz="4" w:space="0" w:color="auto"/>
              <w:left w:val="single" w:sz="4" w:space="0" w:color="auto"/>
              <w:bottom w:val="single" w:sz="4" w:space="0" w:color="auto"/>
              <w:right w:val="single" w:sz="4" w:space="0" w:color="auto"/>
            </w:tcBorders>
          </w:tcPr>
          <w:p w14:paraId="40B6EC95" w14:textId="77777777" w:rsidR="00F72857" w:rsidRDefault="00F72857" w:rsidP="00F72857">
            <w:pPr>
              <w:jc w:val="center"/>
              <w:rPr>
                <w:b/>
                <w:bCs/>
                <w:color w:val="4472C4"/>
                <w:kern w:val="2"/>
                <w:szCs w:val="24"/>
              </w:rPr>
            </w:pPr>
          </w:p>
          <w:p w14:paraId="449EF7AE" w14:textId="77777777" w:rsidR="00F72857" w:rsidRDefault="00F72857" w:rsidP="00F72857">
            <w:pPr>
              <w:jc w:val="center"/>
              <w:rPr>
                <w:b/>
                <w:bCs/>
                <w:color w:val="4472C4"/>
                <w:kern w:val="2"/>
                <w:szCs w:val="24"/>
              </w:rPr>
            </w:pPr>
            <w:r>
              <w:rPr>
                <w:b/>
                <w:bCs/>
                <w:color w:val="4472C4"/>
                <w:kern w:val="2"/>
                <w:szCs w:val="24"/>
              </w:rPr>
              <w:t>(parašas)</w:t>
            </w:r>
          </w:p>
        </w:tc>
      </w:tr>
    </w:tbl>
    <w:p w14:paraId="2706E28D" w14:textId="77777777" w:rsidR="00B767F3" w:rsidRDefault="00DD7479">
      <w:pPr>
        <w:jc w:val="center"/>
        <w:rPr>
          <w:szCs w:val="24"/>
        </w:rPr>
      </w:pPr>
      <w:r>
        <w:rPr>
          <w:color w:val="000000"/>
          <w:szCs w:val="24"/>
        </w:rPr>
        <w:t>_______________</w:t>
      </w:r>
    </w:p>
    <w:p w14:paraId="2F9BEC6A" w14:textId="7F908248" w:rsidR="00A8642C" w:rsidRPr="00A8642C" w:rsidRDefault="00473855" w:rsidP="00A8642C">
      <w:pPr>
        <w:tabs>
          <w:tab w:val="num" w:pos="0"/>
        </w:tabs>
        <w:jc w:val="right"/>
        <w:rPr>
          <w:rFonts w:eastAsia="SimSun"/>
          <w:kern w:val="2"/>
          <w:szCs w:val="24"/>
          <w:lang w:eastAsia="lt-LT" w:bidi="hi-IN"/>
        </w:rPr>
      </w:pPr>
      <w:r>
        <w:rPr>
          <w:szCs w:val="24"/>
        </w:rPr>
        <w:br w:type="page"/>
      </w:r>
      <w:r w:rsidR="00A8642C" w:rsidRPr="00A8642C">
        <w:rPr>
          <w:rFonts w:eastAsia="SimSun"/>
          <w:color w:val="4472C4" w:themeColor="accent5"/>
          <w:kern w:val="2"/>
          <w:szCs w:val="24"/>
          <w:lang w:eastAsia="lt-LT" w:bidi="hi-IN"/>
        </w:rPr>
        <w:lastRenderedPageBreak/>
        <w:t>Sutarties 3 priedas</w:t>
      </w:r>
    </w:p>
    <w:p w14:paraId="0BC97A99" w14:textId="77777777" w:rsidR="00A8642C" w:rsidRPr="00A8642C" w:rsidRDefault="00A8642C" w:rsidP="00A8642C">
      <w:pPr>
        <w:widowControl w:val="0"/>
        <w:numPr>
          <w:ilvl w:val="1"/>
          <w:numId w:val="2"/>
        </w:numPr>
        <w:shd w:val="clear" w:color="auto" w:fill="FFFFFF"/>
        <w:tabs>
          <w:tab w:val="left" w:pos="8790"/>
        </w:tabs>
        <w:suppressAutoHyphens/>
        <w:spacing w:after="160" w:line="259" w:lineRule="auto"/>
        <w:jc w:val="both"/>
        <w:textAlignment w:val="baseline"/>
        <w:outlineLvl w:val="1"/>
        <w:rPr>
          <w:rFonts w:eastAsia="SimSun"/>
          <w:i/>
          <w:kern w:val="2"/>
          <w:szCs w:val="24"/>
          <w:lang w:eastAsia="lt-LT" w:bidi="hi-IN"/>
        </w:rPr>
      </w:pPr>
    </w:p>
    <w:p w14:paraId="7A02F6D0" w14:textId="77777777" w:rsidR="0009066C" w:rsidRPr="0009066C" w:rsidRDefault="0009066C" w:rsidP="0009066C">
      <w:pPr>
        <w:pStyle w:val="ListParagraph"/>
        <w:numPr>
          <w:ilvl w:val="0"/>
          <w:numId w:val="2"/>
        </w:numPr>
        <w:tabs>
          <w:tab w:val="left" w:pos="5668"/>
          <w:tab w:val="left" w:pos="5850"/>
          <w:tab w:val="left" w:pos="6032"/>
        </w:tabs>
        <w:suppressAutoHyphens/>
        <w:jc w:val="center"/>
        <w:textAlignment w:val="baseline"/>
        <w:rPr>
          <w:rFonts w:ascii="Calibri" w:eastAsia="Calibri" w:hAnsi="Calibri"/>
          <w:sz w:val="22"/>
          <w:szCs w:val="22"/>
        </w:rPr>
      </w:pPr>
      <w:r w:rsidRPr="0009066C">
        <w:rPr>
          <w:rFonts w:eastAsia="Calibri"/>
          <w:b/>
          <w:bCs/>
          <w:iCs/>
          <w:sz w:val="22"/>
          <w:szCs w:val="22"/>
        </w:rPr>
        <w:t>PREKIŲ PERDAVIMO–PRIĖMIMO AKTAS Nr.__________</w:t>
      </w:r>
    </w:p>
    <w:p w14:paraId="5EC38D49" w14:textId="77777777" w:rsidR="0009066C" w:rsidRPr="0009066C" w:rsidRDefault="0009066C" w:rsidP="0009066C">
      <w:pPr>
        <w:pStyle w:val="ListParagraph"/>
        <w:numPr>
          <w:ilvl w:val="0"/>
          <w:numId w:val="2"/>
        </w:numPr>
        <w:suppressAutoHyphens/>
        <w:jc w:val="center"/>
        <w:textAlignment w:val="baseline"/>
        <w:rPr>
          <w:rFonts w:eastAsia="Calibri"/>
          <w:i/>
          <w:sz w:val="22"/>
          <w:szCs w:val="22"/>
        </w:rPr>
      </w:pPr>
      <w:r w:rsidRPr="0009066C">
        <w:rPr>
          <w:rFonts w:eastAsia="Calibri"/>
          <w:i/>
          <w:sz w:val="22"/>
          <w:szCs w:val="22"/>
        </w:rPr>
        <w:t xml:space="preserve"> </w:t>
      </w:r>
    </w:p>
    <w:p w14:paraId="0F100FF3" w14:textId="77777777" w:rsidR="0009066C" w:rsidRPr="0009066C" w:rsidRDefault="0009066C" w:rsidP="0009066C">
      <w:pPr>
        <w:pStyle w:val="ListParagraph"/>
        <w:numPr>
          <w:ilvl w:val="0"/>
          <w:numId w:val="2"/>
        </w:numPr>
        <w:suppressAutoHyphens/>
        <w:jc w:val="center"/>
        <w:textAlignment w:val="baseline"/>
        <w:rPr>
          <w:rFonts w:ascii="Calibri" w:eastAsia="Calibri" w:hAnsi="Calibri"/>
          <w:sz w:val="22"/>
          <w:szCs w:val="22"/>
        </w:rPr>
      </w:pPr>
      <w:r w:rsidRPr="0009066C">
        <w:rPr>
          <w:rFonts w:eastAsia="Calibri"/>
          <w:i/>
          <w:sz w:val="22"/>
          <w:szCs w:val="22"/>
        </w:rPr>
        <w:t>(data)</w:t>
      </w:r>
    </w:p>
    <w:p w14:paraId="76409C5D" w14:textId="77777777" w:rsidR="0009066C" w:rsidRPr="0009066C" w:rsidRDefault="0009066C" w:rsidP="0009066C">
      <w:pPr>
        <w:pStyle w:val="ListParagraph"/>
        <w:numPr>
          <w:ilvl w:val="0"/>
          <w:numId w:val="2"/>
        </w:numPr>
        <w:suppressAutoHyphens/>
        <w:jc w:val="center"/>
        <w:textAlignment w:val="baseline"/>
        <w:rPr>
          <w:rFonts w:eastAsia="Calibri"/>
          <w:bCs/>
          <w:i/>
          <w:iCs/>
          <w:sz w:val="22"/>
          <w:szCs w:val="22"/>
        </w:rPr>
      </w:pPr>
    </w:p>
    <w:p w14:paraId="27BB99BE" w14:textId="77777777" w:rsidR="0009066C" w:rsidRPr="0009066C" w:rsidRDefault="0009066C" w:rsidP="0009066C">
      <w:pPr>
        <w:pStyle w:val="ListParagraph"/>
        <w:numPr>
          <w:ilvl w:val="0"/>
          <w:numId w:val="2"/>
        </w:numPr>
        <w:suppressAutoHyphens/>
        <w:jc w:val="center"/>
        <w:textAlignment w:val="baseline"/>
        <w:rPr>
          <w:rFonts w:eastAsia="Calibri"/>
          <w:bCs/>
          <w:i/>
          <w:iCs/>
          <w:sz w:val="22"/>
          <w:szCs w:val="22"/>
        </w:rPr>
      </w:pPr>
      <w:r w:rsidRPr="0009066C">
        <w:rPr>
          <w:rFonts w:eastAsia="Calibri"/>
          <w:bCs/>
          <w:i/>
          <w:iCs/>
          <w:sz w:val="22"/>
          <w:szCs w:val="22"/>
        </w:rPr>
        <w:t>(sudarymo vieta)</w:t>
      </w:r>
    </w:p>
    <w:p w14:paraId="6305CE89" w14:textId="77777777" w:rsidR="0009066C" w:rsidRPr="0009066C" w:rsidRDefault="0009066C" w:rsidP="0009066C">
      <w:pPr>
        <w:pStyle w:val="ListParagraph"/>
        <w:numPr>
          <w:ilvl w:val="0"/>
          <w:numId w:val="2"/>
        </w:numPr>
        <w:suppressAutoHyphens/>
        <w:jc w:val="center"/>
        <w:textAlignment w:val="baseline"/>
        <w:rPr>
          <w:rFonts w:ascii="Calibri" w:eastAsia="Calibri" w:hAnsi="Calibri"/>
          <w:sz w:val="22"/>
          <w:szCs w:val="22"/>
        </w:rPr>
      </w:pPr>
    </w:p>
    <w:tbl>
      <w:tblPr>
        <w:tblW w:w="10348" w:type="dxa"/>
        <w:tblInd w:w="-8" w:type="dxa"/>
        <w:tblLayout w:type="fixed"/>
        <w:tblCellMar>
          <w:left w:w="100" w:type="dxa"/>
        </w:tblCellMar>
        <w:tblLook w:val="0000" w:firstRow="0" w:lastRow="0" w:firstColumn="0" w:lastColumn="0" w:noHBand="0" w:noVBand="0"/>
      </w:tblPr>
      <w:tblGrid>
        <w:gridCol w:w="10348"/>
      </w:tblGrid>
      <w:tr w:rsidR="0009066C" w:rsidRPr="0009066C" w14:paraId="2790F35A" w14:textId="77777777" w:rsidTr="0017331C">
        <w:trPr>
          <w:trHeight w:val="344"/>
        </w:trPr>
        <w:tc>
          <w:tcPr>
            <w:tcW w:w="10348" w:type="dxa"/>
            <w:tcBorders>
              <w:top w:val="single" w:sz="6" w:space="0" w:color="000001"/>
              <w:left w:val="single" w:sz="6" w:space="0" w:color="000001"/>
              <w:bottom w:val="single" w:sz="6" w:space="0" w:color="000001"/>
              <w:right w:val="single" w:sz="6" w:space="0" w:color="000001"/>
            </w:tcBorders>
          </w:tcPr>
          <w:p w14:paraId="70D146AB" w14:textId="77777777" w:rsidR="0009066C" w:rsidRPr="0009066C" w:rsidRDefault="0009066C" w:rsidP="0017331C">
            <w:pPr>
              <w:widowControl w:val="0"/>
              <w:suppressAutoHyphens/>
              <w:textAlignment w:val="baseline"/>
              <w:rPr>
                <w:rFonts w:eastAsia="Calibri"/>
                <w:b/>
                <w:sz w:val="22"/>
                <w:szCs w:val="22"/>
              </w:rPr>
            </w:pPr>
            <w:r w:rsidRPr="0009066C">
              <w:rPr>
                <w:rFonts w:eastAsia="Calibri"/>
                <w:b/>
                <w:sz w:val="22"/>
                <w:szCs w:val="22"/>
              </w:rPr>
              <w:t>Pirkėjas:</w:t>
            </w:r>
          </w:p>
        </w:tc>
      </w:tr>
      <w:tr w:rsidR="0009066C" w:rsidRPr="0009066C" w14:paraId="6C91FC43" w14:textId="77777777" w:rsidTr="0017331C">
        <w:trPr>
          <w:trHeight w:val="570"/>
        </w:trPr>
        <w:tc>
          <w:tcPr>
            <w:tcW w:w="10348" w:type="dxa"/>
            <w:tcBorders>
              <w:top w:val="single" w:sz="6" w:space="0" w:color="000001"/>
              <w:left w:val="single" w:sz="6" w:space="0" w:color="000001"/>
              <w:bottom w:val="single" w:sz="6" w:space="0" w:color="000001"/>
              <w:right w:val="single" w:sz="6" w:space="0" w:color="000001"/>
            </w:tcBorders>
          </w:tcPr>
          <w:p w14:paraId="7ED48674" w14:textId="77777777" w:rsidR="0009066C" w:rsidRPr="0009066C" w:rsidRDefault="0009066C" w:rsidP="0017331C">
            <w:pPr>
              <w:widowControl w:val="0"/>
              <w:suppressAutoHyphens/>
              <w:textAlignment w:val="baseline"/>
              <w:rPr>
                <w:rFonts w:eastAsia="Calibri"/>
                <w:b/>
                <w:sz w:val="22"/>
                <w:szCs w:val="22"/>
              </w:rPr>
            </w:pPr>
            <w:r w:rsidRPr="0009066C">
              <w:rPr>
                <w:rFonts w:eastAsia="Calibri"/>
                <w:b/>
                <w:sz w:val="22"/>
                <w:szCs w:val="22"/>
              </w:rPr>
              <w:t>Tiekėjas:</w:t>
            </w:r>
          </w:p>
          <w:p w14:paraId="3A370A46" w14:textId="77777777" w:rsidR="0009066C" w:rsidRPr="0009066C" w:rsidRDefault="0009066C" w:rsidP="0017331C">
            <w:pPr>
              <w:widowControl w:val="0"/>
              <w:suppressAutoHyphens/>
              <w:jc w:val="both"/>
              <w:textAlignment w:val="baseline"/>
              <w:rPr>
                <w:rFonts w:ascii="Calibri" w:eastAsia="Calibri" w:hAnsi="Calibri"/>
                <w:sz w:val="22"/>
                <w:szCs w:val="22"/>
              </w:rPr>
            </w:pPr>
            <w:r w:rsidRPr="0009066C">
              <w:rPr>
                <w:rFonts w:eastAsia="Calibri"/>
                <w:color w:val="000000"/>
                <w:sz w:val="22"/>
                <w:szCs w:val="22"/>
              </w:rPr>
              <w:t xml:space="preserve">(jei tai tiekėjų grupė, nurodyti: </w:t>
            </w:r>
            <w:r w:rsidRPr="0009066C">
              <w:rPr>
                <w:rFonts w:eastAsia="Calibri"/>
                <w:i/>
                <w:color w:val="000000"/>
                <w:sz w:val="22"/>
                <w:szCs w:val="22"/>
              </w:rPr>
              <w:t>(jungtinės veiklos sutarties pagrindu veikianti tiekėjų grupė, sudaryta iš: (nurodyti visų ūkio subjektų pavadinimus), atstovaujamas atsakingojo partnerio (nurodyti atsakingojo partnerio pavadinimą)</w:t>
            </w:r>
            <w:r w:rsidRPr="0009066C">
              <w:rPr>
                <w:rFonts w:eastAsia="Calibri"/>
                <w:color w:val="000000"/>
                <w:sz w:val="22"/>
                <w:szCs w:val="22"/>
              </w:rPr>
              <w:t xml:space="preserve">  </w:t>
            </w:r>
          </w:p>
        </w:tc>
      </w:tr>
      <w:tr w:rsidR="0009066C" w:rsidRPr="0009066C" w14:paraId="67F4C0D3" w14:textId="77777777" w:rsidTr="0017331C">
        <w:trPr>
          <w:trHeight w:val="318"/>
        </w:trPr>
        <w:tc>
          <w:tcPr>
            <w:tcW w:w="10348" w:type="dxa"/>
            <w:tcBorders>
              <w:top w:val="single" w:sz="6" w:space="0" w:color="000001"/>
              <w:left w:val="single" w:sz="6" w:space="0" w:color="000001"/>
              <w:bottom w:val="single" w:sz="6" w:space="0" w:color="000001"/>
              <w:right w:val="single" w:sz="6" w:space="0" w:color="000001"/>
            </w:tcBorders>
          </w:tcPr>
          <w:p w14:paraId="37879891" w14:textId="77777777" w:rsidR="0009066C" w:rsidRPr="0009066C" w:rsidRDefault="0009066C" w:rsidP="0017331C">
            <w:pPr>
              <w:widowControl w:val="0"/>
              <w:suppressAutoHyphens/>
              <w:textAlignment w:val="baseline"/>
              <w:rPr>
                <w:rFonts w:ascii="Calibri" w:eastAsia="Calibri" w:hAnsi="Calibri"/>
                <w:sz w:val="22"/>
                <w:szCs w:val="22"/>
              </w:rPr>
            </w:pPr>
            <w:r w:rsidRPr="0009066C">
              <w:rPr>
                <w:rFonts w:eastAsia="Calibri"/>
                <w:b/>
                <w:color w:val="000000"/>
                <w:sz w:val="22"/>
                <w:szCs w:val="22"/>
              </w:rPr>
              <w:t>Sutarties Nr.:</w:t>
            </w:r>
          </w:p>
        </w:tc>
      </w:tr>
      <w:tr w:rsidR="0009066C" w:rsidRPr="0009066C" w14:paraId="279A0D93" w14:textId="77777777" w:rsidTr="0017331C">
        <w:trPr>
          <w:trHeight w:val="382"/>
        </w:trPr>
        <w:tc>
          <w:tcPr>
            <w:tcW w:w="10348" w:type="dxa"/>
            <w:tcBorders>
              <w:top w:val="single" w:sz="6" w:space="0" w:color="000001"/>
              <w:left w:val="single" w:sz="6" w:space="0" w:color="000001"/>
              <w:bottom w:val="single" w:sz="6" w:space="0" w:color="000001"/>
              <w:right w:val="single" w:sz="6" w:space="0" w:color="000001"/>
            </w:tcBorders>
          </w:tcPr>
          <w:p w14:paraId="339649CD" w14:textId="77777777" w:rsidR="0009066C" w:rsidRPr="0009066C" w:rsidRDefault="0009066C" w:rsidP="0017331C">
            <w:pPr>
              <w:widowControl w:val="0"/>
              <w:suppressAutoHyphens/>
              <w:textAlignment w:val="baseline"/>
              <w:rPr>
                <w:rFonts w:ascii="Calibri" w:eastAsia="Calibri" w:hAnsi="Calibri"/>
                <w:sz w:val="22"/>
                <w:szCs w:val="22"/>
              </w:rPr>
            </w:pPr>
            <w:r w:rsidRPr="0009066C">
              <w:rPr>
                <w:rFonts w:eastAsia="Calibri"/>
                <w:b/>
                <w:color w:val="000000"/>
                <w:sz w:val="22"/>
                <w:szCs w:val="22"/>
              </w:rPr>
              <w:t>Sutarties pavadinimas:</w:t>
            </w:r>
          </w:p>
        </w:tc>
      </w:tr>
    </w:tbl>
    <w:p w14:paraId="5C077A8C" w14:textId="77777777" w:rsidR="0009066C" w:rsidRPr="0009066C" w:rsidRDefault="0009066C" w:rsidP="0009066C">
      <w:pPr>
        <w:pStyle w:val="ListParagraph"/>
        <w:numPr>
          <w:ilvl w:val="0"/>
          <w:numId w:val="2"/>
        </w:numPr>
        <w:tabs>
          <w:tab w:val="left" w:pos="993"/>
        </w:tabs>
        <w:suppressAutoHyphens/>
        <w:jc w:val="both"/>
        <w:textAlignment w:val="baseline"/>
        <w:rPr>
          <w:b/>
          <w:sz w:val="22"/>
          <w:szCs w:val="22"/>
        </w:rPr>
      </w:pPr>
    </w:p>
    <w:p w14:paraId="25F524E7" w14:textId="77777777" w:rsidR="0009066C" w:rsidRPr="0009066C" w:rsidRDefault="0009066C" w:rsidP="0009066C">
      <w:pPr>
        <w:pStyle w:val="ListParagraph"/>
        <w:numPr>
          <w:ilvl w:val="0"/>
          <w:numId w:val="2"/>
        </w:numPr>
        <w:tabs>
          <w:tab w:val="left" w:pos="993"/>
        </w:tabs>
        <w:suppressAutoHyphens/>
        <w:jc w:val="both"/>
        <w:textAlignment w:val="baseline"/>
        <w:rPr>
          <w:sz w:val="22"/>
          <w:szCs w:val="22"/>
        </w:rPr>
      </w:pPr>
      <w:r w:rsidRPr="0009066C">
        <w:rPr>
          <w:b/>
          <w:sz w:val="22"/>
          <w:szCs w:val="22"/>
        </w:rPr>
        <w:t>Tiekėjas</w:t>
      </w:r>
      <w:r w:rsidRPr="0009066C">
        <w:rPr>
          <w:sz w:val="22"/>
          <w:szCs w:val="22"/>
        </w:rPr>
        <w:t xml:space="preserve"> šiuo Prekių perdavimo–priėmimo aktu patvirtina, kad jis pristatė </w:t>
      </w:r>
      <w:r w:rsidRPr="0009066C">
        <w:rPr>
          <w:i/>
          <w:color w:val="FF0000"/>
          <w:sz w:val="22"/>
          <w:szCs w:val="22"/>
        </w:rPr>
        <w:t>(įrašoma Prekių pristatymo data)</w:t>
      </w:r>
      <w:r w:rsidRPr="0009066C">
        <w:rPr>
          <w:sz w:val="22"/>
          <w:szCs w:val="22"/>
        </w:rPr>
        <w:t xml:space="preserve"> ir Pirkėjui perduoda šias Prekes: ________________________________________</w:t>
      </w:r>
      <w:r w:rsidRPr="0009066C">
        <w:rPr>
          <w:rFonts w:eastAsia="Calibri"/>
          <w:sz w:val="22"/>
          <w:szCs w:val="22"/>
        </w:rPr>
        <w:t>, nurodytas Sutartyje.</w:t>
      </w:r>
    </w:p>
    <w:p w14:paraId="489575CE" w14:textId="77777777" w:rsidR="0009066C" w:rsidRPr="0009066C" w:rsidRDefault="0009066C" w:rsidP="0009066C">
      <w:pPr>
        <w:pStyle w:val="ListParagraph"/>
        <w:numPr>
          <w:ilvl w:val="0"/>
          <w:numId w:val="2"/>
        </w:numPr>
        <w:tabs>
          <w:tab w:val="left" w:pos="993"/>
        </w:tabs>
        <w:suppressAutoHyphens/>
        <w:jc w:val="both"/>
        <w:textAlignment w:val="baseline"/>
        <w:rPr>
          <w:b/>
          <w:sz w:val="22"/>
          <w:szCs w:val="22"/>
        </w:rPr>
      </w:pPr>
    </w:p>
    <w:p w14:paraId="28D5290B" w14:textId="77777777" w:rsidR="0009066C" w:rsidRPr="0009066C" w:rsidRDefault="0009066C" w:rsidP="0009066C">
      <w:pPr>
        <w:pStyle w:val="ListParagraph"/>
        <w:numPr>
          <w:ilvl w:val="0"/>
          <w:numId w:val="2"/>
        </w:numPr>
        <w:tabs>
          <w:tab w:val="left" w:pos="993"/>
        </w:tabs>
        <w:suppressAutoHyphens/>
        <w:jc w:val="both"/>
        <w:textAlignment w:val="baseline"/>
        <w:rPr>
          <w:sz w:val="22"/>
          <w:szCs w:val="22"/>
        </w:rPr>
      </w:pPr>
      <w:r w:rsidRPr="0009066C">
        <w:rPr>
          <w:b/>
          <w:sz w:val="22"/>
          <w:szCs w:val="22"/>
        </w:rPr>
        <w:t>Pirkėjas:</w:t>
      </w:r>
    </w:p>
    <w:p w14:paraId="1494503C" w14:textId="77777777" w:rsidR="0009066C" w:rsidRPr="0009066C" w:rsidRDefault="0009066C" w:rsidP="0009066C">
      <w:pPr>
        <w:pStyle w:val="ListParagraph"/>
        <w:numPr>
          <w:ilvl w:val="0"/>
          <w:numId w:val="2"/>
        </w:numPr>
        <w:tabs>
          <w:tab w:val="left" w:pos="993"/>
        </w:tabs>
        <w:suppressAutoHyphens/>
        <w:jc w:val="both"/>
        <w:textAlignment w:val="baseline"/>
        <w:rPr>
          <w:sz w:val="22"/>
          <w:szCs w:val="22"/>
        </w:rPr>
      </w:pPr>
      <w:bookmarkStart w:id="6" w:name="__Fieldmark__1450_640946939"/>
      <w:bookmarkEnd w:id="6"/>
      <w:r w:rsidRPr="0009066C">
        <w:rPr>
          <w:sz w:val="22"/>
          <w:szCs w:val="22"/>
        </w:rPr>
        <w:t xml:space="preserve"> Priima ir patvirtina, kad: visos Prekės pristatytos laiku ir atitinka Sutartyje ir jos prieduose nustatytus reikalavimus; yra pateikti visi reikalingi dokumentai (</w:t>
      </w:r>
      <w:r w:rsidRPr="0009066C">
        <w:rPr>
          <w:i/>
          <w:sz w:val="22"/>
          <w:szCs w:val="22"/>
        </w:rPr>
        <w:t>sertifikatai, naudojimo ir priežiūros instrukcijos, kt.</w:t>
      </w:r>
      <w:r w:rsidRPr="0009066C">
        <w:rPr>
          <w:sz w:val="22"/>
          <w:szCs w:val="22"/>
        </w:rPr>
        <w:t xml:space="preserve">),  </w:t>
      </w:r>
      <w:r w:rsidRPr="0009066C">
        <w:rPr>
          <w:i/>
          <w:sz w:val="22"/>
          <w:szCs w:val="22"/>
        </w:rPr>
        <w:t>jei tokie dokumentai turėjo būti pateikti tarpinio Prekių perdavimo–priėmimo momentu.</w:t>
      </w:r>
      <w:r w:rsidRPr="0009066C">
        <w:rPr>
          <w:sz w:val="22"/>
          <w:szCs w:val="22"/>
        </w:rPr>
        <w:t xml:space="preserve"> </w:t>
      </w:r>
      <w:r w:rsidRPr="0009066C">
        <w:rPr>
          <w:i/>
          <w:sz w:val="22"/>
          <w:szCs w:val="22"/>
        </w:rPr>
        <w:t>Laikantis Sutarties nuostatų, buvo pateikti garantiniai pažymėjimai (pasai</w:t>
      </w:r>
      <w:r w:rsidRPr="0009066C">
        <w:rPr>
          <w:sz w:val="22"/>
          <w:szCs w:val="22"/>
        </w:rPr>
        <w:t>).</w:t>
      </w:r>
    </w:p>
    <w:p w14:paraId="18D6BAFB" w14:textId="77777777" w:rsidR="0009066C" w:rsidRPr="0009066C" w:rsidRDefault="0009066C" w:rsidP="0009066C">
      <w:pPr>
        <w:pStyle w:val="ListParagraph"/>
        <w:numPr>
          <w:ilvl w:val="0"/>
          <w:numId w:val="2"/>
        </w:numPr>
        <w:tabs>
          <w:tab w:val="left" w:pos="993"/>
        </w:tabs>
        <w:suppressAutoHyphens/>
        <w:jc w:val="both"/>
        <w:textAlignment w:val="baseline"/>
        <w:rPr>
          <w:sz w:val="22"/>
          <w:szCs w:val="22"/>
        </w:rPr>
      </w:pPr>
      <w:r w:rsidRPr="0009066C">
        <w:rPr>
          <w:sz w:val="22"/>
          <w:szCs w:val="22"/>
        </w:rPr>
        <w:t xml:space="preserve">Prekės buvo pristatytos </w:t>
      </w:r>
      <w:r w:rsidRPr="0009066C">
        <w:rPr>
          <w:i/>
          <w:sz w:val="22"/>
          <w:szCs w:val="22"/>
        </w:rPr>
        <w:t>ir kiti Tiekėjo įsipareigojimai</w:t>
      </w:r>
      <w:r w:rsidRPr="0009066C">
        <w:rPr>
          <w:sz w:val="22"/>
          <w:szCs w:val="22"/>
        </w:rPr>
        <w:t xml:space="preserve"> </w:t>
      </w:r>
      <w:r w:rsidRPr="0009066C">
        <w:rPr>
          <w:i/>
          <w:sz w:val="22"/>
          <w:szCs w:val="22"/>
        </w:rPr>
        <w:t xml:space="preserve">įvykdyti </w:t>
      </w:r>
      <w:r w:rsidRPr="0009066C">
        <w:rPr>
          <w:sz w:val="22"/>
          <w:szCs w:val="22"/>
        </w:rPr>
        <w:t>praleidus Sutartyje nustatytą terminą:</w:t>
      </w:r>
      <w:r w:rsidRPr="0009066C">
        <w:rPr>
          <w:i/>
          <w:sz w:val="22"/>
          <w:szCs w:val="22"/>
        </w:rPr>
        <w:t xml:space="preserve"> _______________________________________________________________________</w:t>
      </w:r>
    </w:p>
    <w:p w14:paraId="00CFF6F8" w14:textId="77777777" w:rsidR="0009066C" w:rsidRPr="0009066C" w:rsidRDefault="0009066C" w:rsidP="0009066C">
      <w:pPr>
        <w:pStyle w:val="ListParagraph"/>
        <w:numPr>
          <w:ilvl w:val="0"/>
          <w:numId w:val="2"/>
        </w:numPr>
        <w:tabs>
          <w:tab w:val="left" w:pos="567"/>
        </w:tabs>
        <w:suppressAutoHyphens/>
        <w:textAlignment w:val="baseline"/>
        <w:rPr>
          <w:sz w:val="22"/>
          <w:szCs w:val="22"/>
        </w:rPr>
      </w:pPr>
      <w:bookmarkStart w:id="7" w:name="__Fieldmark__1477_640946939"/>
      <w:bookmarkEnd w:id="7"/>
    </w:p>
    <w:p w14:paraId="45423C05" w14:textId="77777777" w:rsidR="0009066C" w:rsidRPr="0009066C" w:rsidRDefault="0009066C" w:rsidP="0009066C">
      <w:pPr>
        <w:pStyle w:val="ListParagraph"/>
        <w:numPr>
          <w:ilvl w:val="0"/>
          <w:numId w:val="2"/>
        </w:numPr>
        <w:tabs>
          <w:tab w:val="left" w:pos="567"/>
        </w:tabs>
        <w:suppressAutoHyphens/>
        <w:textAlignment w:val="baseline"/>
        <w:rPr>
          <w:sz w:val="22"/>
          <w:szCs w:val="22"/>
        </w:rPr>
      </w:pPr>
      <w:r w:rsidRPr="0009066C">
        <w:rPr>
          <w:sz w:val="22"/>
          <w:szCs w:val="22"/>
        </w:rPr>
        <w:t xml:space="preserve">Nepriima </w:t>
      </w:r>
      <w:r w:rsidRPr="0009066C">
        <w:rPr>
          <w:color w:val="FF0000"/>
          <w:sz w:val="22"/>
          <w:szCs w:val="22"/>
        </w:rPr>
        <w:t xml:space="preserve">visų ar dalies Prekių </w:t>
      </w:r>
      <w:r w:rsidRPr="0009066C">
        <w:rPr>
          <w:sz w:val="22"/>
          <w:szCs w:val="22"/>
        </w:rPr>
        <w:t xml:space="preserve">dėl šių perdavimo–priėmimo metu nustatytų Prekių trūkumų (neatitikimų): </w:t>
      </w:r>
      <w:r w:rsidRPr="0009066C">
        <w:rPr>
          <w:i/>
          <w:color w:val="FF0000"/>
          <w:sz w:val="22"/>
          <w:szCs w:val="22"/>
        </w:rPr>
        <w:t>(jei nepriimama dalis Prekių, nurodoma kurios)</w:t>
      </w:r>
      <w:r w:rsidRPr="0009066C">
        <w:rPr>
          <w:i/>
          <w:color w:val="000000"/>
          <w:sz w:val="22"/>
          <w:szCs w:val="22"/>
        </w:rPr>
        <w:t xml:space="preserve"> _________________________________________________</w:t>
      </w:r>
    </w:p>
    <w:p w14:paraId="190560F0" w14:textId="77777777" w:rsidR="0009066C" w:rsidRPr="0009066C" w:rsidRDefault="0009066C" w:rsidP="0009066C">
      <w:pPr>
        <w:pStyle w:val="ListParagraph"/>
        <w:numPr>
          <w:ilvl w:val="0"/>
          <w:numId w:val="2"/>
        </w:numPr>
        <w:suppressAutoHyphens/>
        <w:jc w:val="center"/>
        <w:textAlignment w:val="baseline"/>
        <w:rPr>
          <w:rFonts w:ascii="Calibri" w:eastAsia="Calibri" w:hAnsi="Calibri"/>
          <w:sz w:val="22"/>
          <w:szCs w:val="22"/>
        </w:rPr>
      </w:pPr>
      <w:r w:rsidRPr="0009066C">
        <w:rPr>
          <w:rFonts w:eastAsia="Calibri"/>
          <w:i/>
          <w:sz w:val="22"/>
          <w:szCs w:val="22"/>
        </w:rPr>
        <w:t xml:space="preserve"> (jeigu visi trūkumai netelpa šiame akte, jie pateikiami atskirame dokumente (priede), kuris bus laikomas sudedamąja šio akto dalimi)</w:t>
      </w:r>
    </w:p>
    <w:p w14:paraId="7E64A350" w14:textId="77777777" w:rsidR="0009066C" w:rsidRPr="0009066C" w:rsidRDefault="0009066C" w:rsidP="0009066C">
      <w:pPr>
        <w:pStyle w:val="ListParagraph"/>
        <w:numPr>
          <w:ilvl w:val="0"/>
          <w:numId w:val="2"/>
        </w:numPr>
        <w:suppressAutoHyphens/>
        <w:jc w:val="both"/>
        <w:textAlignment w:val="baseline"/>
        <w:rPr>
          <w:rFonts w:eastAsia="Calibri"/>
          <w:bCs/>
          <w:iCs/>
          <w:sz w:val="22"/>
          <w:szCs w:val="22"/>
        </w:rPr>
      </w:pPr>
    </w:p>
    <w:p w14:paraId="75DA22E1" w14:textId="77777777" w:rsidR="0009066C" w:rsidRPr="0009066C" w:rsidRDefault="0009066C" w:rsidP="0009066C">
      <w:pPr>
        <w:pStyle w:val="ListParagraph"/>
        <w:numPr>
          <w:ilvl w:val="0"/>
          <w:numId w:val="2"/>
        </w:numPr>
        <w:suppressAutoHyphens/>
        <w:jc w:val="both"/>
        <w:textAlignment w:val="baseline"/>
        <w:rPr>
          <w:rFonts w:ascii="Calibri" w:eastAsia="Calibri" w:hAnsi="Calibri"/>
          <w:sz w:val="22"/>
          <w:szCs w:val="22"/>
        </w:rPr>
      </w:pPr>
      <w:r w:rsidRPr="0009066C">
        <w:rPr>
          <w:rFonts w:eastAsia="Calibri"/>
          <w:bCs/>
          <w:iCs/>
          <w:sz w:val="22"/>
          <w:szCs w:val="22"/>
        </w:rPr>
        <w:t xml:space="preserve">Tiekėjas įpareigojamas </w:t>
      </w:r>
      <w:r w:rsidRPr="0009066C">
        <w:rPr>
          <w:rFonts w:eastAsia="Calibri"/>
          <w:bCs/>
          <w:i/>
          <w:iCs/>
          <w:sz w:val="22"/>
          <w:szCs w:val="22"/>
        </w:rPr>
        <w:t>iki (per)</w:t>
      </w:r>
      <w:r w:rsidRPr="0009066C">
        <w:rPr>
          <w:rFonts w:eastAsia="Calibri"/>
          <w:bCs/>
          <w:iCs/>
          <w:sz w:val="22"/>
          <w:szCs w:val="22"/>
        </w:rPr>
        <w:t xml:space="preserve"> _______________________________ darbo dienas pašalinti visus šiame akte ir jo prieduose nurodytus trūkumus/neatitikimus.</w:t>
      </w:r>
    </w:p>
    <w:p w14:paraId="4C790474" w14:textId="77777777" w:rsidR="0009066C" w:rsidRPr="0009066C" w:rsidRDefault="0009066C" w:rsidP="0009066C">
      <w:pPr>
        <w:pStyle w:val="ListParagraph"/>
        <w:numPr>
          <w:ilvl w:val="0"/>
          <w:numId w:val="2"/>
        </w:numPr>
        <w:suppressAutoHyphens/>
        <w:jc w:val="both"/>
        <w:textAlignment w:val="baseline"/>
        <w:rPr>
          <w:rFonts w:eastAsia="Calibri"/>
          <w:bCs/>
          <w:iCs/>
          <w:sz w:val="22"/>
          <w:szCs w:val="22"/>
        </w:rPr>
      </w:pPr>
    </w:p>
    <w:p w14:paraId="59ACB393" w14:textId="77777777" w:rsidR="0009066C" w:rsidRPr="0009066C" w:rsidRDefault="0009066C" w:rsidP="0009066C">
      <w:pPr>
        <w:pStyle w:val="ListParagraph"/>
        <w:numPr>
          <w:ilvl w:val="0"/>
          <w:numId w:val="2"/>
        </w:numPr>
        <w:suppressAutoHyphens/>
        <w:jc w:val="both"/>
        <w:textAlignment w:val="baseline"/>
        <w:rPr>
          <w:rFonts w:eastAsia="Calibri"/>
          <w:bCs/>
          <w:iCs/>
          <w:sz w:val="22"/>
          <w:szCs w:val="22"/>
        </w:rPr>
      </w:pPr>
      <w:r w:rsidRPr="0009066C">
        <w:rPr>
          <w:rFonts w:eastAsia="Calibri"/>
          <w:bCs/>
          <w:iCs/>
          <w:sz w:val="22"/>
          <w:szCs w:val="22"/>
        </w:rPr>
        <w:t xml:space="preserve">Tiekėjas įpareigojamas </w:t>
      </w:r>
      <w:r w:rsidRPr="0009066C">
        <w:rPr>
          <w:rFonts w:eastAsia="Calibri"/>
          <w:bCs/>
          <w:i/>
          <w:iCs/>
          <w:sz w:val="22"/>
          <w:szCs w:val="22"/>
        </w:rPr>
        <w:t>iki (per)</w:t>
      </w:r>
      <w:r w:rsidRPr="0009066C">
        <w:rPr>
          <w:rFonts w:eastAsia="Calibri"/>
          <w:bCs/>
          <w:iCs/>
          <w:sz w:val="22"/>
          <w:szCs w:val="22"/>
        </w:rPr>
        <w:t xml:space="preserve"> __________________________________ savo sąskaita ir priemonėmis atsiimti Sutarties reikalavimų neatitinkančias Prekes.</w:t>
      </w:r>
    </w:p>
    <w:p w14:paraId="5171FBA6" w14:textId="77777777" w:rsidR="0009066C" w:rsidRPr="0009066C" w:rsidRDefault="0009066C" w:rsidP="0009066C">
      <w:pPr>
        <w:pStyle w:val="ListParagraph"/>
        <w:numPr>
          <w:ilvl w:val="0"/>
          <w:numId w:val="2"/>
        </w:numPr>
        <w:suppressAutoHyphens/>
        <w:jc w:val="both"/>
        <w:textAlignment w:val="baseline"/>
        <w:rPr>
          <w:rFonts w:eastAsia="Calibri"/>
          <w:bCs/>
          <w:iCs/>
          <w:sz w:val="22"/>
          <w:szCs w:val="22"/>
        </w:rPr>
      </w:pPr>
    </w:p>
    <w:p w14:paraId="1CCFE2B4" w14:textId="77777777" w:rsidR="0009066C" w:rsidRPr="0009066C" w:rsidRDefault="0009066C" w:rsidP="0009066C">
      <w:pPr>
        <w:pStyle w:val="ListParagraph"/>
        <w:numPr>
          <w:ilvl w:val="0"/>
          <w:numId w:val="2"/>
        </w:numPr>
        <w:suppressAutoHyphens/>
        <w:jc w:val="both"/>
        <w:textAlignment w:val="baseline"/>
        <w:rPr>
          <w:rFonts w:ascii="Calibri" w:eastAsia="Calibri" w:hAnsi="Calibri"/>
          <w:sz w:val="22"/>
          <w:szCs w:val="22"/>
        </w:rPr>
      </w:pPr>
    </w:p>
    <w:p w14:paraId="6E38CD3C" w14:textId="77777777" w:rsidR="0009066C" w:rsidRPr="0009066C" w:rsidRDefault="0009066C" w:rsidP="0009066C">
      <w:pPr>
        <w:pStyle w:val="ListParagraph"/>
        <w:numPr>
          <w:ilvl w:val="0"/>
          <w:numId w:val="2"/>
        </w:numPr>
        <w:suppressAutoHyphens/>
        <w:jc w:val="both"/>
        <w:textAlignment w:val="baseline"/>
        <w:rPr>
          <w:rFonts w:eastAsia="Calibri"/>
          <w:bCs/>
          <w:iCs/>
          <w:sz w:val="22"/>
          <w:szCs w:val="22"/>
        </w:rPr>
      </w:pPr>
      <w:r w:rsidRPr="0009066C">
        <w:rPr>
          <w:rFonts w:eastAsia="Calibri"/>
          <w:bCs/>
          <w:iCs/>
          <w:sz w:val="22"/>
          <w:szCs w:val="22"/>
        </w:rPr>
        <w:t>Šis aktas pasirašytas dviem vienodą teisinę galią turinčiais egzemplioriais, po vieną kiekvienai Šaliai.</w:t>
      </w:r>
    </w:p>
    <w:p w14:paraId="14265955" w14:textId="77777777" w:rsidR="0009066C" w:rsidRPr="0009066C" w:rsidRDefault="0009066C" w:rsidP="0009066C">
      <w:pPr>
        <w:pStyle w:val="ListParagraph"/>
        <w:numPr>
          <w:ilvl w:val="0"/>
          <w:numId w:val="2"/>
        </w:numPr>
        <w:suppressAutoHyphens/>
        <w:jc w:val="both"/>
        <w:textAlignment w:val="baseline"/>
        <w:rPr>
          <w:rFonts w:ascii="Calibri" w:eastAsia="Calibri" w:hAnsi="Calibri"/>
          <w:sz w:val="22"/>
          <w:szCs w:val="22"/>
        </w:rPr>
      </w:pPr>
    </w:p>
    <w:tbl>
      <w:tblPr>
        <w:tblStyle w:val="TableGrid"/>
        <w:tblW w:w="0" w:type="auto"/>
        <w:tblLook w:val="04A0" w:firstRow="1" w:lastRow="0" w:firstColumn="1" w:lastColumn="0" w:noHBand="0" w:noVBand="1"/>
      </w:tblPr>
      <w:tblGrid>
        <w:gridCol w:w="4981"/>
        <w:gridCol w:w="4981"/>
      </w:tblGrid>
      <w:tr w:rsidR="0009066C" w:rsidRPr="0009066C" w14:paraId="2ECD786D" w14:textId="77777777" w:rsidTr="0017331C">
        <w:tc>
          <w:tcPr>
            <w:tcW w:w="5087" w:type="dxa"/>
          </w:tcPr>
          <w:p w14:paraId="1E3DBFF6" w14:textId="77777777" w:rsidR="0009066C" w:rsidRPr="0009066C" w:rsidRDefault="0009066C" w:rsidP="0017331C">
            <w:pPr>
              <w:rPr>
                <w:rFonts w:ascii="Times New Roman" w:eastAsia="Calibri" w:hAnsi="Times New Roman" w:cs="Times New Roman"/>
                <w:kern w:val="0"/>
                <w:lang w:val="lt-LT" w:eastAsia="lt-LT"/>
                <w14:ligatures w14:val="none"/>
              </w:rPr>
            </w:pPr>
            <w:r w:rsidRPr="0009066C">
              <w:rPr>
                <w:rFonts w:ascii="Times New Roman" w:eastAsia="Calibri" w:hAnsi="Times New Roman" w:cs="Times New Roman"/>
                <w:kern w:val="0"/>
                <w:lang w:val="lt-LT" w:eastAsia="lt-LT"/>
                <w14:ligatures w14:val="none"/>
              </w:rPr>
              <w:t>Perdavė</w:t>
            </w:r>
          </w:p>
          <w:p w14:paraId="41FA0F0B" w14:textId="77777777" w:rsidR="0009066C" w:rsidRPr="0009066C" w:rsidRDefault="0009066C" w:rsidP="0017331C">
            <w:pPr>
              <w:rPr>
                <w:rFonts w:ascii="Times New Roman" w:eastAsia="Calibri" w:hAnsi="Times New Roman" w:cs="Times New Roman"/>
                <w:kern w:val="0"/>
                <w:lang w:val="lt-LT" w:eastAsia="lt-LT"/>
                <w14:ligatures w14:val="none"/>
              </w:rPr>
            </w:pPr>
            <w:r w:rsidRPr="0009066C">
              <w:rPr>
                <w:rFonts w:ascii="Times New Roman" w:eastAsia="Calibri" w:hAnsi="Times New Roman" w:cs="Times New Roman"/>
                <w:kern w:val="0"/>
                <w:lang w:val="lt-LT" w:eastAsia="lt-LT"/>
                <w14:ligatures w14:val="none"/>
              </w:rPr>
              <w:t>Tiekėjo atstovas</w:t>
            </w:r>
          </w:p>
        </w:tc>
        <w:tc>
          <w:tcPr>
            <w:tcW w:w="5087" w:type="dxa"/>
          </w:tcPr>
          <w:p w14:paraId="311FE832" w14:textId="77777777" w:rsidR="0009066C" w:rsidRPr="0009066C" w:rsidRDefault="0009066C" w:rsidP="0017331C">
            <w:pPr>
              <w:rPr>
                <w:rFonts w:ascii="Times New Roman" w:eastAsia="Calibri" w:hAnsi="Times New Roman" w:cs="Times New Roman"/>
                <w:kern w:val="0"/>
                <w:lang w:val="lt-LT" w:eastAsia="lt-LT"/>
                <w14:ligatures w14:val="none"/>
              </w:rPr>
            </w:pPr>
            <w:r w:rsidRPr="0009066C">
              <w:rPr>
                <w:rFonts w:ascii="Times New Roman" w:eastAsia="Calibri" w:hAnsi="Times New Roman" w:cs="Times New Roman"/>
                <w:kern w:val="0"/>
                <w:lang w:val="lt-LT" w:eastAsia="lt-LT"/>
                <w14:ligatures w14:val="none"/>
              </w:rPr>
              <w:t>Priėmė</w:t>
            </w:r>
          </w:p>
          <w:p w14:paraId="301B9FC8" w14:textId="77777777" w:rsidR="0009066C" w:rsidRPr="0009066C" w:rsidRDefault="0009066C" w:rsidP="0017331C">
            <w:pPr>
              <w:rPr>
                <w:rFonts w:ascii="Times New Roman" w:eastAsia="Calibri" w:hAnsi="Times New Roman" w:cs="Times New Roman"/>
                <w:kern w:val="0"/>
                <w:lang w:val="lt-LT" w:eastAsia="lt-LT"/>
                <w14:ligatures w14:val="none"/>
              </w:rPr>
            </w:pPr>
            <w:r w:rsidRPr="0009066C">
              <w:rPr>
                <w:rFonts w:ascii="Times New Roman" w:eastAsia="Calibri" w:hAnsi="Times New Roman" w:cs="Times New Roman"/>
                <w:kern w:val="0"/>
                <w:lang w:val="lt-LT" w:eastAsia="lt-LT"/>
                <w14:ligatures w14:val="none"/>
              </w:rPr>
              <w:t>Pirkėjo atstovas</w:t>
            </w:r>
          </w:p>
        </w:tc>
      </w:tr>
      <w:tr w:rsidR="0009066C" w:rsidRPr="0009066C" w14:paraId="74AD8BA8" w14:textId="77777777" w:rsidTr="0017331C">
        <w:tc>
          <w:tcPr>
            <w:tcW w:w="5087" w:type="dxa"/>
          </w:tcPr>
          <w:p w14:paraId="1B91ACFD" w14:textId="77777777" w:rsidR="0009066C" w:rsidRPr="0009066C" w:rsidRDefault="0009066C" w:rsidP="0017331C">
            <w:pPr>
              <w:rPr>
                <w:rFonts w:ascii="Times New Roman" w:eastAsia="Calibri" w:hAnsi="Times New Roman" w:cs="Times New Roman"/>
                <w:kern w:val="0"/>
                <w:lang w:val="lt-LT" w:eastAsia="lt-LT"/>
                <w14:ligatures w14:val="none"/>
              </w:rPr>
            </w:pPr>
            <w:r w:rsidRPr="0009066C">
              <w:rPr>
                <w:rFonts w:ascii="Times New Roman" w:eastAsia="Calibri" w:hAnsi="Times New Roman" w:cs="Times New Roman"/>
                <w:kern w:val="0"/>
                <w:lang w:val="lt-LT" w:eastAsia="lt-LT"/>
                <w14:ligatures w14:val="none"/>
              </w:rPr>
              <w:t>(Data, parašas)</w:t>
            </w:r>
          </w:p>
          <w:p w14:paraId="3EA63303" w14:textId="77777777" w:rsidR="0009066C" w:rsidRPr="0009066C" w:rsidRDefault="0009066C" w:rsidP="0017331C">
            <w:pPr>
              <w:rPr>
                <w:rFonts w:ascii="Times New Roman" w:eastAsia="Calibri" w:hAnsi="Times New Roman" w:cs="Times New Roman"/>
                <w:kern w:val="0"/>
                <w:lang w:val="lt-LT" w:eastAsia="lt-LT"/>
                <w14:ligatures w14:val="none"/>
              </w:rPr>
            </w:pPr>
            <w:r w:rsidRPr="0009066C">
              <w:rPr>
                <w:rFonts w:ascii="Times New Roman" w:eastAsia="Calibri" w:hAnsi="Times New Roman" w:cs="Times New Roman"/>
                <w:kern w:val="0"/>
                <w:lang w:val="lt-LT" w:eastAsia="lt-LT"/>
                <w14:ligatures w14:val="none"/>
              </w:rPr>
              <w:t>(Pareigos)</w:t>
            </w:r>
          </w:p>
          <w:p w14:paraId="08FFD069" w14:textId="77777777" w:rsidR="0009066C" w:rsidRPr="0009066C" w:rsidRDefault="0009066C" w:rsidP="0017331C">
            <w:pPr>
              <w:rPr>
                <w:rFonts w:ascii="Times New Roman" w:eastAsia="Calibri" w:hAnsi="Times New Roman" w:cs="Times New Roman"/>
                <w:kern w:val="0"/>
                <w:lang w:val="lt-LT" w:eastAsia="lt-LT"/>
                <w14:ligatures w14:val="none"/>
              </w:rPr>
            </w:pPr>
            <w:r w:rsidRPr="0009066C">
              <w:rPr>
                <w:rFonts w:ascii="Times New Roman" w:eastAsia="Calibri" w:hAnsi="Times New Roman" w:cs="Times New Roman"/>
                <w:kern w:val="0"/>
                <w:lang w:val="lt-LT" w:eastAsia="lt-LT"/>
                <w14:ligatures w14:val="none"/>
              </w:rPr>
              <w:t>(Vardas, pavardė)</w:t>
            </w:r>
          </w:p>
        </w:tc>
        <w:tc>
          <w:tcPr>
            <w:tcW w:w="5087" w:type="dxa"/>
          </w:tcPr>
          <w:p w14:paraId="58EB0936" w14:textId="77777777" w:rsidR="0009066C" w:rsidRPr="0009066C" w:rsidRDefault="0009066C" w:rsidP="0017331C">
            <w:pPr>
              <w:rPr>
                <w:rFonts w:ascii="Times New Roman" w:eastAsia="Calibri" w:hAnsi="Times New Roman" w:cs="Times New Roman"/>
                <w:kern w:val="0"/>
                <w:lang w:val="lt-LT" w:eastAsia="lt-LT"/>
                <w14:ligatures w14:val="none"/>
              </w:rPr>
            </w:pPr>
            <w:r w:rsidRPr="0009066C">
              <w:rPr>
                <w:rFonts w:ascii="Times New Roman" w:eastAsia="Calibri" w:hAnsi="Times New Roman" w:cs="Times New Roman"/>
                <w:kern w:val="0"/>
                <w:lang w:val="lt-LT" w:eastAsia="lt-LT"/>
                <w14:ligatures w14:val="none"/>
              </w:rPr>
              <w:t>(Data, parašas)</w:t>
            </w:r>
          </w:p>
          <w:p w14:paraId="4BCD37E1" w14:textId="77777777" w:rsidR="0009066C" w:rsidRPr="0009066C" w:rsidRDefault="0009066C" w:rsidP="0017331C">
            <w:pPr>
              <w:rPr>
                <w:rFonts w:ascii="Times New Roman" w:eastAsia="Calibri" w:hAnsi="Times New Roman" w:cs="Times New Roman"/>
                <w:kern w:val="0"/>
                <w:lang w:val="lt-LT" w:eastAsia="lt-LT"/>
                <w14:ligatures w14:val="none"/>
              </w:rPr>
            </w:pPr>
            <w:r w:rsidRPr="0009066C">
              <w:rPr>
                <w:rFonts w:ascii="Times New Roman" w:eastAsia="Calibri" w:hAnsi="Times New Roman" w:cs="Times New Roman"/>
                <w:kern w:val="0"/>
                <w:lang w:val="lt-LT" w:eastAsia="lt-LT"/>
                <w14:ligatures w14:val="none"/>
              </w:rPr>
              <w:t>(Pareigos)</w:t>
            </w:r>
          </w:p>
          <w:p w14:paraId="1AE595B9" w14:textId="77777777" w:rsidR="0009066C" w:rsidRPr="0009066C" w:rsidRDefault="0009066C" w:rsidP="0017331C">
            <w:pPr>
              <w:rPr>
                <w:rFonts w:ascii="Times New Roman" w:eastAsia="Calibri" w:hAnsi="Times New Roman" w:cs="Times New Roman"/>
                <w:kern w:val="0"/>
                <w:lang w:val="lt-LT" w:eastAsia="lt-LT"/>
                <w14:ligatures w14:val="none"/>
              </w:rPr>
            </w:pPr>
            <w:r w:rsidRPr="0009066C">
              <w:rPr>
                <w:rFonts w:ascii="Times New Roman" w:eastAsia="Calibri" w:hAnsi="Times New Roman" w:cs="Times New Roman"/>
                <w:kern w:val="0"/>
                <w:lang w:val="lt-LT" w:eastAsia="lt-LT"/>
                <w14:ligatures w14:val="none"/>
              </w:rPr>
              <w:t>(Vardas, pavardė)</w:t>
            </w:r>
          </w:p>
        </w:tc>
      </w:tr>
    </w:tbl>
    <w:p w14:paraId="40D3A7BD" w14:textId="1D12C446" w:rsidR="0009066C" w:rsidRDefault="0009066C" w:rsidP="0009066C">
      <w:pPr>
        <w:pStyle w:val="ListParagraph"/>
        <w:numPr>
          <w:ilvl w:val="0"/>
          <w:numId w:val="2"/>
        </w:numPr>
        <w:rPr>
          <w:rFonts w:ascii="Calibri Light" w:eastAsia="Calibri" w:hAnsi="Calibri Light" w:cs="Calibri"/>
          <w:color w:val="0070C0"/>
          <w:lang w:eastAsia="lt-LT"/>
        </w:rPr>
      </w:pPr>
    </w:p>
    <w:p w14:paraId="74007B88" w14:textId="77777777" w:rsidR="0009066C" w:rsidRDefault="0009066C">
      <w:pPr>
        <w:rPr>
          <w:rFonts w:ascii="Calibri Light" w:eastAsia="Calibri" w:hAnsi="Calibri Light" w:cs="Calibri"/>
          <w:color w:val="0070C0"/>
          <w:lang w:eastAsia="lt-LT"/>
        </w:rPr>
      </w:pPr>
      <w:r>
        <w:rPr>
          <w:rFonts w:ascii="Calibri Light" w:eastAsia="Calibri" w:hAnsi="Calibri Light" w:cs="Calibri"/>
          <w:color w:val="0070C0"/>
          <w:lang w:eastAsia="lt-LT"/>
        </w:rPr>
        <w:br w:type="page"/>
      </w:r>
    </w:p>
    <w:p w14:paraId="340E20F2" w14:textId="77777777" w:rsidR="0009066C" w:rsidRPr="0009066C" w:rsidRDefault="0009066C" w:rsidP="0009066C">
      <w:pPr>
        <w:pStyle w:val="ListParagraph"/>
        <w:numPr>
          <w:ilvl w:val="0"/>
          <w:numId w:val="2"/>
        </w:numPr>
        <w:rPr>
          <w:rFonts w:ascii="Calibri Light" w:eastAsia="Calibri" w:hAnsi="Calibri Light" w:cs="Calibri"/>
          <w:color w:val="0070C0"/>
          <w:lang w:eastAsia="lt-LT"/>
        </w:rPr>
      </w:pPr>
    </w:p>
    <w:p w14:paraId="2A04A206" w14:textId="4BD65EE3" w:rsidR="0096655D" w:rsidRPr="0009066C" w:rsidRDefault="0096655D" w:rsidP="0096655D">
      <w:pPr>
        <w:widowControl w:val="0"/>
        <w:jc w:val="right"/>
        <w:textAlignment w:val="baseline"/>
        <w:rPr>
          <w:rFonts w:eastAsia="SimSun"/>
          <w:color w:val="4472C4" w:themeColor="accent5"/>
          <w:kern w:val="2"/>
          <w:sz w:val="22"/>
          <w:szCs w:val="22"/>
          <w:lang w:eastAsia="zh-CN" w:bidi="hi-IN"/>
        </w:rPr>
      </w:pPr>
      <w:r w:rsidRPr="0009066C">
        <w:rPr>
          <w:rFonts w:eastAsia="SimSun"/>
          <w:color w:val="4472C4" w:themeColor="accent5"/>
          <w:kern w:val="2"/>
          <w:sz w:val="22"/>
          <w:szCs w:val="22"/>
          <w:lang w:eastAsia="zh-CN" w:bidi="hi-IN"/>
        </w:rPr>
        <w:t>Sutarties 4 priedas</w:t>
      </w:r>
    </w:p>
    <w:p w14:paraId="0EC894C7" w14:textId="2C1D6441" w:rsidR="0096655D" w:rsidRDefault="0096655D" w:rsidP="0096655D">
      <w:pPr>
        <w:widowControl w:val="0"/>
        <w:suppressAutoHyphens/>
        <w:jc w:val="center"/>
        <w:textAlignment w:val="baseline"/>
        <w:rPr>
          <w:rFonts w:eastAsia="SimSun"/>
          <w:b/>
          <w:kern w:val="2"/>
          <w:sz w:val="22"/>
          <w:szCs w:val="22"/>
          <w:lang w:eastAsia="zh-CN" w:bidi="hi-IN"/>
        </w:rPr>
      </w:pPr>
      <w:r w:rsidRPr="0096655D">
        <w:rPr>
          <w:rFonts w:eastAsia="SimSun"/>
          <w:b/>
          <w:kern w:val="2"/>
          <w:sz w:val="22"/>
          <w:szCs w:val="22"/>
          <w:lang w:eastAsia="zh-CN" w:bidi="hi-IN"/>
        </w:rPr>
        <w:t xml:space="preserve"> </w:t>
      </w:r>
    </w:p>
    <w:p w14:paraId="7E9BCEAD" w14:textId="77777777" w:rsidR="0096655D" w:rsidRPr="0096655D" w:rsidRDefault="0096655D" w:rsidP="0096655D">
      <w:pPr>
        <w:widowControl w:val="0"/>
        <w:suppressAutoHyphens/>
        <w:jc w:val="center"/>
        <w:textAlignment w:val="baseline"/>
        <w:rPr>
          <w:rFonts w:eastAsia="SimSun"/>
          <w:b/>
          <w:kern w:val="2"/>
          <w:sz w:val="22"/>
          <w:szCs w:val="22"/>
          <w:lang w:eastAsia="zh-CN" w:bidi="hi-IN"/>
        </w:rPr>
      </w:pPr>
    </w:p>
    <w:p w14:paraId="40004C8B" w14:textId="789EC972" w:rsidR="0096655D" w:rsidRPr="0096655D" w:rsidRDefault="00827B46" w:rsidP="0096655D">
      <w:pPr>
        <w:suppressAutoHyphens/>
        <w:jc w:val="center"/>
        <w:rPr>
          <w:color w:val="00000A"/>
          <w:sz w:val="22"/>
          <w:szCs w:val="22"/>
          <w:lang w:eastAsia="lt-LT"/>
        </w:rPr>
      </w:pPr>
      <w:r>
        <w:rPr>
          <w:b/>
          <w:bCs/>
          <w:color w:val="00000A"/>
          <w:sz w:val="22"/>
          <w:szCs w:val="22"/>
          <w:lang w:eastAsia="lt-LT"/>
        </w:rPr>
        <w:t>PREKIŲ UŽSAKYMO AKTAS</w:t>
      </w:r>
    </w:p>
    <w:p w14:paraId="66853773" w14:textId="3A54C479" w:rsidR="0096655D" w:rsidRDefault="0096655D" w:rsidP="0096655D">
      <w:pPr>
        <w:suppressAutoHyphens/>
        <w:jc w:val="center"/>
        <w:rPr>
          <w:color w:val="00000A"/>
          <w:sz w:val="22"/>
          <w:szCs w:val="22"/>
          <w:lang w:eastAsia="lt-LT"/>
        </w:rPr>
      </w:pPr>
    </w:p>
    <w:p w14:paraId="61023916" w14:textId="77777777" w:rsidR="0096655D" w:rsidRPr="0096655D" w:rsidRDefault="0096655D" w:rsidP="0096655D">
      <w:pPr>
        <w:suppressAutoHyphens/>
        <w:jc w:val="center"/>
        <w:rPr>
          <w:color w:val="00000A"/>
          <w:sz w:val="22"/>
          <w:szCs w:val="22"/>
          <w:lang w:eastAsia="lt-LT"/>
        </w:rPr>
      </w:pPr>
    </w:p>
    <w:p w14:paraId="1FAD3782" w14:textId="77777777" w:rsidR="0096655D" w:rsidRPr="0096655D" w:rsidRDefault="0096655D" w:rsidP="0096655D">
      <w:pPr>
        <w:suppressAutoHyphens/>
        <w:jc w:val="center"/>
        <w:rPr>
          <w:color w:val="00000A"/>
          <w:sz w:val="22"/>
          <w:szCs w:val="22"/>
          <w:lang w:eastAsia="lt-LT"/>
        </w:rPr>
      </w:pPr>
      <w:r w:rsidRPr="0096655D">
        <w:rPr>
          <w:color w:val="00000A"/>
          <w:sz w:val="22"/>
          <w:szCs w:val="22"/>
          <w:lang w:eastAsia="lt-LT"/>
        </w:rPr>
        <w:t xml:space="preserve">Nr. </w:t>
      </w:r>
    </w:p>
    <w:p w14:paraId="53372BF3" w14:textId="77777777" w:rsidR="0096655D" w:rsidRPr="0096655D" w:rsidRDefault="0096655D" w:rsidP="0096655D">
      <w:pPr>
        <w:suppressAutoHyphens/>
        <w:jc w:val="center"/>
        <w:rPr>
          <w:color w:val="00000A"/>
          <w:sz w:val="22"/>
          <w:szCs w:val="22"/>
          <w:lang w:eastAsia="lt-LT"/>
        </w:rPr>
      </w:pPr>
      <w:r w:rsidRPr="0096655D">
        <w:rPr>
          <w:color w:val="00000A"/>
          <w:sz w:val="22"/>
          <w:szCs w:val="22"/>
          <w:lang w:eastAsia="lt-LT"/>
        </w:rPr>
        <w:t>Vilnius</w:t>
      </w:r>
    </w:p>
    <w:p w14:paraId="069DEC30" w14:textId="77777777" w:rsidR="0096655D" w:rsidRPr="0096655D" w:rsidRDefault="0096655D" w:rsidP="0096655D">
      <w:pPr>
        <w:suppressAutoHyphens/>
        <w:jc w:val="center"/>
        <w:rPr>
          <w:color w:val="00000A"/>
          <w:sz w:val="22"/>
          <w:szCs w:val="22"/>
          <w:lang w:eastAsia="lt-LT"/>
        </w:rPr>
      </w:pPr>
    </w:p>
    <w:p w14:paraId="737A97EB" w14:textId="3BAD57FC" w:rsidR="0096655D" w:rsidRPr="0096655D" w:rsidRDefault="0096655D" w:rsidP="0096655D">
      <w:pPr>
        <w:suppressAutoHyphens/>
        <w:ind w:firstLine="567"/>
        <w:jc w:val="both"/>
        <w:rPr>
          <w:color w:val="00000A"/>
          <w:sz w:val="22"/>
          <w:szCs w:val="22"/>
          <w:lang w:eastAsia="lt-LT"/>
        </w:rPr>
      </w:pPr>
      <w:r w:rsidRPr="0096655D">
        <w:rPr>
          <w:color w:val="00000A"/>
          <w:sz w:val="22"/>
          <w:szCs w:val="22"/>
          <w:lang w:eastAsia="lt-LT"/>
        </w:rPr>
        <w:t>20___ m. _________________   ____ d. viešojo pirkimo-pardavimo sutarties Nr. _______ (toliau – Sutartis)</w:t>
      </w:r>
      <w:r>
        <w:rPr>
          <w:color w:val="00000A"/>
          <w:sz w:val="22"/>
          <w:szCs w:val="22"/>
          <w:lang w:eastAsia="lt-LT"/>
        </w:rPr>
        <w:t xml:space="preserve"> pagrindu Pirkėjas pateikia šį P</w:t>
      </w:r>
      <w:r w:rsidRPr="0096655D">
        <w:rPr>
          <w:color w:val="00000A"/>
          <w:sz w:val="22"/>
          <w:szCs w:val="22"/>
          <w:lang w:eastAsia="lt-LT"/>
        </w:rPr>
        <w:t>rekių užsakymą, pagal kurį Sutartyje nustatytomis sąlygomis ir terminais Tiekėjas įsipareigoja parduoti, o Pirkėj</w:t>
      </w:r>
      <w:r>
        <w:rPr>
          <w:color w:val="00000A"/>
          <w:sz w:val="22"/>
          <w:szCs w:val="22"/>
          <w:lang w:eastAsia="lt-LT"/>
        </w:rPr>
        <w:t>as įsipareigoja nupirkti, šias P</w:t>
      </w:r>
      <w:r w:rsidRPr="0096655D">
        <w:rPr>
          <w:color w:val="00000A"/>
          <w:sz w:val="22"/>
          <w:szCs w:val="22"/>
          <w:lang w:eastAsia="lt-LT"/>
        </w:rPr>
        <w:t>rekes:</w:t>
      </w:r>
    </w:p>
    <w:p w14:paraId="41231233" w14:textId="77777777" w:rsidR="0096655D" w:rsidRPr="0096655D" w:rsidRDefault="0096655D" w:rsidP="0096655D">
      <w:pPr>
        <w:suppressAutoHyphens/>
        <w:ind w:firstLine="567"/>
        <w:jc w:val="both"/>
        <w:rPr>
          <w:color w:val="00000A"/>
          <w:sz w:val="22"/>
          <w:szCs w:val="22"/>
          <w:lang w:eastAsia="lt-LT"/>
        </w:rPr>
      </w:pPr>
    </w:p>
    <w:tbl>
      <w:tblPr>
        <w:tblW w:w="9645" w:type="dxa"/>
        <w:tblLayout w:type="fixed"/>
        <w:tblCellMar>
          <w:top w:w="28" w:type="dxa"/>
          <w:left w:w="28" w:type="dxa"/>
          <w:bottom w:w="28" w:type="dxa"/>
          <w:right w:w="0" w:type="dxa"/>
        </w:tblCellMar>
        <w:tblLook w:val="04A0" w:firstRow="1" w:lastRow="0" w:firstColumn="1" w:lastColumn="0" w:noHBand="0" w:noVBand="1"/>
      </w:tblPr>
      <w:tblGrid>
        <w:gridCol w:w="3414"/>
        <w:gridCol w:w="883"/>
        <w:gridCol w:w="2910"/>
        <w:gridCol w:w="2438"/>
      </w:tblGrid>
      <w:tr w:rsidR="0096655D" w:rsidRPr="0096655D" w14:paraId="6A2E6B48" w14:textId="77777777" w:rsidTr="0017331C">
        <w:tc>
          <w:tcPr>
            <w:tcW w:w="3413" w:type="dxa"/>
            <w:tcBorders>
              <w:top w:val="single" w:sz="8" w:space="0" w:color="00000A"/>
              <w:left w:val="single" w:sz="8" w:space="0" w:color="00000A"/>
              <w:bottom w:val="single" w:sz="8" w:space="0" w:color="00000A"/>
            </w:tcBorders>
            <w:vAlign w:val="center"/>
          </w:tcPr>
          <w:p w14:paraId="797E03DE" w14:textId="77777777" w:rsidR="0096655D" w:rsidRPr="0096655D" w:rsidRDefault="0096655D" w:rsidP="0096655D">
            <w:pPr>
              <w:widowControl w:val="0"/>
              <w:suppressAutoHyphens/>
              <w:jc w:val="center"/>
              <w:rPr>
                <w:color w:val="00000A"/>
                <w:sz w:val="22"/>
                <w:szCs w:val="22"/>
                <w:lang w:eastAsia="lt-LT"/>
              </w:rPr>
            </w:pPr>
            <w:r w:rsidRPr="0096655D">
              <w:rPr>
                <w:color w:val="00000A"/>
                <w:sz w:val="22"/>
                <w:szCs w:val="22"/>
                <w:lang w:eastAsia="lt-LT"/>
              </w:rPr>
              <w:t>Prekės pavadinimas</w:t>
            </w:r>
          </w:p>
        </w:tc>
        <w:tc>
          <w:tcPr>
            <w:tcW w:w="883" w:type="dxa"/>
            <w:tcBorders>
              <w:top w:val="single" w:sz="8" w:space="0" w:color="00000A"/>
              <w:left w:val="single" w:sz="8" w:space="0" w:color="00000A"/>
              <w:bottom w:val="single" w:sz="8" w:space="0" w:color="00000A"/>
            </w:tcBorders>
            <w:vAlign w:val="center"/>
          </w:tcPr>
          <w:p w14:paraId="72675794" w14:textId="77777777" w:rsidR="0096655D" w:rsidRPr="0096655D" w:rsidRDefault="0096655D" w:rsidP="0096655D">
            <w:pPr>
              <w:widowControl w:val="0"/>
              <w:suppressAutoHyphens/>
              <w:jc w:val="center"/>
              <w:rPr>
                <w:color w:val="00000A"/>
                <w:sz w:val="22"/>
                <w:szCs w:val="22"/>
                <w:lang w:eastAsia="lt-LT"/>
              </w:rPr>
            </w:pPr>
            <w:r w:rsidRPr="0096655D">
              <w:rPr>
                <w:color w:val="00000A"/>
                <w:sz w:val="22"/>
                <w:szCs w:val="22"/>
                <w:lang w:eastAsia="lt-LT"/>
              </w:rPr>
              <w:t>Kiekis</w:t>
            </w:r>
          </w:p>
          <w:p w14:paraId="0197B365" w14:textId="77777777" w:rsidR="0096655D" w:rsidRPr="0096655D" w:rsidRDefault="0096655D" w:rsidP="0096655D">
            <w:pPr>
              <w:widowControl w:val="0"/>
              <w:suppressAutoHyphens/>
              <w:jc w:val="center"/>
              <w:rPr>
                <w:color w:val="00000A"/>
                <w:sz w:val="22"/>
                <w:szCs w:val="22"/>
                <w:lang w:eastAsia="lt-LT"/>
              </w:rPr>
            </w:pPr>
            <w:r w:rsidRPr="0096655D">
              <w:rPr>
                <w:color w:val="00000A"/>
                <w:sz w:val="22"/>
                <w:szCs w:val="22"/>
                <w:lang w:eastAsia="lt-LT"/>
              </w:rPr>
              <w:t>vnt.</w:t>
            </w:r>
          </w:p>
        </w:tc>
        <w:tc>
          <w:tcPr>
            <w:tcW w:w="2910" w:type="dxa"/>
            <w:tcBorders>
              <w:top w:val="single" w:sz="8" w:space="0" w:color="00000A"/>
              <w:left w:val="single" w:sz="8" w:space="0" w:color="00000A"/>
              <w:bottom w:val="single" w:sz="8" w:space="0" w:color="00000A"/>
            </w:tcBorders>
          </w:tcPr>
          <w:p w14:paraId="33C9C916" w14:textId="77777777" w:rsidR="0096655D" w:rsidRPr="0096655D" w:rsidRDefault="0096655D" w:rsidP="0096655D">
            <w:pPr>
              <w:widowControl w:val="0"/>
              <w:suppressAutoHyphens/>
              <w:jc w:val="center"/>
              <w:rPr>
                <w:color w:val="00000A"/>
                <w:sz w:val="22"/>
                <w:szCs w:val="22"/>
                <w:lang w:eastAsia="lt-LT"/>
              </w:rPr>
            </w:pPr>
            <w:r w:rsidRPr="0096655D">
              <w:rPr>
                <w:color w:val="00000A"/>
                <w:sz w:val="22"/>
                <w:szCs w:val="22"/>
                <w:lang w:eastAsia="lt-LT"/>
              </w:rPr>
              <w:t>Vieneto</w:t>
            </w:r>
          </w:p>
          <w:p w14:paraId="5F342EF4" w14:textId="3EB9F091" w:rsidR="0096655D" w:rsidRPr="0096655D" w:rsidRDefault="0096655D" w:rsidP="0096655D">
            <w:pPr>
              <w:widowControl w:val="0"/>
              <w:suppressAutoHyphens/>
              <w:jc w:val="center"/>
              <w:rPr>
                <w:color w:val="00000A"/>
                <w:sz w:val="22"/>
                <w:szCs w:val="22"/>
                <w:lang w:eastAsia="lt-LT"/>
              </w:rPr>
            </w:pPr>
            <w:r w:rsidRPr="0096655D">
              <w:rPr>
                <w:color w:val="00000A"/>
                <w:sz w:val="22"/>
                <w:szCs w:val="22"/>
                <w:lang w:eastAsia="lt-LT"/>
              </w:rPr>
              <w:t>įkainis € be PVM</w:t>
            </w:r>
          </w:p>
        </w:tc>
        <w:tc>
          <w:tcPr>
            <w:tcW w:w="2438" w:type="dxa"/>
            <w:tcBorders>
              <w:top w:val="single" w:sz="8" w:space="0" w:color="00000A"/>
              <w:left w:val="single" w:sz="8" w:space="0" w:color="00000A"/>
              <w:bottom w:val="single" w:sz="8" w:space="0" w:color="00000A"/>
              <w:right w:val="single" w:sz="8" w:space="0" w:color="00000A"/>
            </w:tcBorders>
            <w:tcMar>
              <w:right w:w="28" w:type="dxa"/>
            </w:tcMar>
          </w:tcPr>
          <w:p w14:paraId="6FFA2370" w14:textId="77777777" w:rsidR="0096655D" w:rsidRPr="0096655D" w:rsidRDefault="0096655D" w:rsidP="0096655D">
            <w:pPr>
              <w:widowControl w:val="0"/>
              <w:suppressAutoHyphens/>
              <w:jc w:val="center"/>
              <w:rPr>
                <w:color w:val="00000A"/>
                <w:sz w:val="22"/>
                <w:szCs w:val="22"/>
                <w:lang w:eastAsia="lt-LT"/>
              </w:rPr>
            </w:pPr>
            <w:r w:rsidRPr="0096655D">
              <w:rPr>
                <w:color w:val="00000A"/>
                <w:sz w:val="22"/>
                <w:szCs w:val="22"/>
                <w:lang w:eastAsia="lt-LT"/>
              </w:rPr>
              <w:t>Suma € be PVM</w:t>
            </w:r>
          </w:p>
        </w:tc>
      </w:tr>
      <w:tr w:rsidR="0096655D" w:rsidRPr="0096655D" w14:paraId="5B74CBAE" w14:textId="77777777" w:rsidTr="0017331C">
        <w:tc>
          <w:tcPr>
            <w:tcW w:w="3413" w:type="dxa"/>
            <w:tcBorders>
              <w:left w:val="single" w:sz="8" w:space="0" w:color="00000A"/>
              <w:bottom w:val="single" w:sz="8" w:space="0" w:color="00000A"/>
            </w:tcBorders>
            <w:tcMar>
              <w:top w:w="0" w:type="dxa"/>
            </w:tcMar>
            <w:vAlign w:val="center"/>
          </w:tcPr>
          <w:p w14:paraId="11D6A311" w14:textId="77777777" w:rsidR="0096655D" w:rsidRPr="0096655D" w:rsidRDefault="0096655D" w:rsidP="0096655D">
            <w:pPr>
              <w:widowControl w:val="0"/>
              <w:suppressAutoHyphens/>
              <w:rPr>
                <w:i/>
                <w:color w:val="00000A"/>
                <w:sz w:val="22"/>
                <w:szCs w:val="22"/>
                <w:lang w:eastAsia="lt-LT"/>
              </w:rPr>
            </w:pPr>
            <w:r w:rsidRPr="0096655D">
              <w:rPr>
                <w:i/>
                <w:color w:val="00000A"/>
                <w:sz w:val="22"/>
                <w:szCs w:val="22"/>
                <w:lang w:eastAsia="lt-LT"/>
              </w:rPr>
              <w:t>Prekės pavadinimas</w:t>
            </w:r>
          </w:p>
        </w:tc>
        <w:tc>
          <w:tcPr>
            <w:tcW w:w="883" w:type="dxa"/>
            <w:tcBorders>
              <w:left w:val="single" w:sz="8" w:space="0" w:color="00000A"/>
              <w:bottom w:val="single" w:sz="8" w:space="0" w:color="00000A"/>
            </w:tcBorders>
            <w:tcMar>
              <w:top w:w="0" w:type="dxa"/>
            </w:tcMar>
            <w:vAlign w:val="center"/>
          </w:tcPr>
          <w:p w14:paraId="723A8AF4" w14:textId="77777777" w:rsidR="0096655D" w:rsidRPr="0096655D" w:rsidRDefault="0096655D" w:rsidP="0096655D">
            <w:pPr>
              <w:widowControl w:val="0"/>
              <w:suppressAutoHyphens/>
              <w:rPr>
                <w:color w:val="00000A"/>
                <w:sz w:val="22"/>
                <w:szCs w:val="22"/>
                <w:lang w:eastAsia="lt-LT"/>
              </w:rPr>
            </w:pPr>
            <w:r w:rsidRPr="0096655D">
              <w:rPr>
                <w:color w:val="00000A"/>
                <w:sz w:val="22"/>
                <w:szCs w:val="22"/>
                <w:lang w:eastAsia="lt-LT"/>
              </w:rPr>
              <w:t> </w:t>
            </w:r>
          </w:p>
        </w:tc>
        <w:tc>
          <w:tcPr>
            <w:tcW w:w="2910" w:type="dxa"/>
            <w:tcBorders>
              <w:left w:val="single" w:sz="8" w:space="0" w:color="00000A"/>
              <w:bottom w:val="single" w:sz="8" w:space="0" w:color="00000A"/>
            </w:tcBorders>
            <w:tcMar>
              <w:top w:w="0" w:type="dxa"/>
            </w:tcMar>
          </w:tcPr>
          <w:p w14:paraId="4AF1B34B" w14:textId="77777777" w:rsidR="0096655D" w:rsidRPr="0096655D" w:rsidRDefault="0096655D" w:rsidP="0096655D">
            <w:pPr>
              <w:widowControl w:val="0"/>
              <w:suppressAutoHyphens/>
              <w:rPr>
                <w:color w:val="00000A"/>
                <w:sz w:val="22"/>
                <w:szCs w:val="22"/>
                <w:lang w:eastAsia="lt-LT"/>
              </w:rPr>
            </w:pPr>
            <w:r w:rsidRPr="0096655D">
              <w:rPr>
                <w:color w:val="00000A"/>
                <w:sz w:val="22"/>
                <w:szCs w:val="22"/>
                <w:lang w:eastAsia="lt-LT"/>
              </w:rPr>
              <w:t> </w:t>
            </w:r>
          </w:p>
        </w:tc>
        <w:tc>
          <w:tcPr>
            <w:tcW w:w="2438" w:type="dxa"/>
            <w:tcBorders>
              <w:left w:val="single" w:sz="8" w:space="0" w:color="00000A"/>
              <w:bottom w:val="single" w:sz="8" w:space="0" w:color="00000A"/>
              <w:right w:val="single" w:sz="8" w:space="0" w:color="00000A"/>
            </w:tcBorders>
            <w:tcMar>
              <w:top w:w="0" w:type="dxa"/>
              <w:right w:w="28" w:type="dxa"/>
            </w:tcMar>
          </w:tcPr>
          <w:p w14:paraId="35781971" w14:textId="77777777" w:rsidR="0096655D" w:rsidRPr="0096655D" w:rsidRDefault="0096655D" w:rsidP="0096655D">
            <w:pPr>
              <w:widowControl w:val="0"/>
              <w:suppressAutoHyphens/>
              <w:rPr>
                <w:color w:val="00000A"/>
                <w:sz w:val="22"/>
                <w:szCs w:val="22"/>
                <w:lang w:eastAsia="lt-LT"/>
              </w:rPr>
            </w:pPr>
            <w:r w:rsidRPr="0096655D">
              <w:rPr>
                <w:color w:val="00000A"/>
                <w:sz w:val="22"/>
                <w:szCs w:val="22"/>
                <w:lang w:eastAsia="lt-LT"/>
              </w:rPr>
              <w:t> </w:t>
            </w:r>
          </w:p>
        </w:tc>
      </w:tr>
      <w:tr w:rsidR="0096655D" w:rsidRPr="0096655D" w14:paraId="3FFA8FED" w14:textId="77777777" w:rsidTr="0017331C">
        <w:tc>
          <w:tcPr>
            <w:tcW w:w="3413" w:type="dxa"/>
            <w:tcBorders>
              <w:left w:val="single" w:sz="8" w:space="0" w:color="00000A"/>
              <w:bottom w:val="single" w:sz="8" w:space="0" w:color="00000A"/>
            </w:tcBorders>
            <w:tcMar>
              <w:top w:w="0" w:type="dxa"/>
            </w:tcMar>
            <w:vAlign w:val="center"/>
          </w:tcPr>
          <w:p w14:paraId="42E1D9BA" w14:textId="135F0788" w:rsidR="0096655D" w:rsidRPr="0096655D" w:rsidRDefault="0096655D" w:rsidP="0096655D">
            <w:pPr>
              <w:widowControl w:val="0"/>
              <w:suppressAutoHyphens/>
              <w:rPr>
                <w:i/>
                <w:color w:val="00000A"/>
                <w:sz w:val="22"/>
                <w:szCs w:val="22"/>
                <w:lang w:eastAsia="lt-LT"/>
              </w:rPr>
            </w:pPr>
            <w:r w:rsidRPr="0096655D">
              <w:rPr>
                <w:i/>
                <w:color w:val="00000A"/>
                <w:sz w:val="22"/>
                <w:szCs w:val="22"/>
                <w:lang w:eastAsia="lt-LT"/>
              </w:rPr>
              <w:t>Prekės pavadinimas</w:t>
            </w:r>
          </w:p>
        </w:tc>
        <w:tc>
          <w:tcPr>
            <w:tcW w:w="883" w:type="dxa"/>
            <w:tcBorders>
              <w:left w:val="single" w:sz="8" w:space="0" w:color="00000A"/>
              <w:bottom w:val="single" w:sz="8" w:space="0" w:color="00000A"/>
            </w:tcBorders>
            <w:tcMar>
              <w:top w:w="0" w:type="dxa"/>
            </w:tcMar>
            <w:vAlign w:val="center"/>
          </w:tcPr>
          <w:p w14:paraId="6D6A7E4C" w14:textId="77777777" w:rsidR="0096655D" w:rsidRPr="0096655D" w:rsidRDefault="0096655D" w:rsidP="0096655D">
            <w:pPr>
              <w:widowControl w:val="0"/>
              <w:suppressAutoHyphens/>
              <w:rPr>
                <w:color w:val="00000A"/>
                <w:sz w:val="22"/>
                <w:szCs w:val="22"/>
                <w:lang w:eastAsia="lt-LT"/>
              </w:rPr>
            </w:pPr>
          </w:p>
        </w:tc>
        <w:tc>
          <w:tcPr>
            <w:tcW w:w="2910" w:type="dxa"/>
            <w:tcBorders>
              <w:left w:val="single" w:sz="8" w:space="0" w:color="00000A"/>
              <w:bottom w:val="single" w:sz="8" w:space="0" w:color="00000A"/>
            </w:tcBorders>
            <w:tcMar>
              <w:top w:w="0" w:type="dxa"/>
            </w:tcMar>
          </w:tcPr>
          <w:p w14:paraId="297C1FA0" w14:textId="77777777" w:rsidR="0096655D" w:rsidRPr="0096655D" w:rsidRDefault="0096655D" w:rsidP="0096655D">
            <w:pPr>
              <w:widowControl w:val="0"/>
              <w:suppressAutoHyphens/>
              <w:rPr>
                <w:color w:val="00000A"/>
                <w:sz w:val="22"/>
                <w:szCs w:val="22"/>
                <w:lang w:eastAsia="lt-LT"/>
              </w:rPr>
            </w:pPr>
          </w:p>
        </w:tc>
        <w:tc>
          <w:tcPr>
            <w:tcW w:w="2438" w:type="dxa"/>
            <w:tcBorders>
              <w:left w:val="single" w:sz="8" w:space="0" w:color="00000A"/>
              <w:bottom w:val="single" w:sz="8" w:space="0" w:color="00000A"/>
              <w:right w:val="single" w:sz="8" w:space="0" w:color="00000A"/>
            </w:tcBorders>
            <w:tcMar>
              <w:top w:w="0" w:type="dxa"/>
              <w:right w:w="28" w:type="dxa"/>
            </w:tcMar>
          </w:tcPr>
          <w:p w14:paraId="19D5F3E6" w14:textId="77777777" w:rsidR="0096655D" w:rsidRPr="0096655D" w:rsidRDefault="0096655D" w:rsidP="0096655D">
            <w:pPr>
              <w:widowControl w:val="0"/>
              <w:suppressAutoHyphens/>
              <w:rPr>
                <w:color w:val="00000A"/>
                <w:sz w:val="22"/>
                <w:szCs w:val="22"/>
                <w:lang w:eastAsia="lt-LT"/>
              </w:rPr>
            </w:pPr>
          </w:p>
        </w:tc>
      </w:tr>
      <w:tr w:rsidR="0096655D" w:rsidRPr="0096655D" w14:paraId="57674ED1" w14:textId="77777777" w:rsidTr="0017331C">
        <w:tc>
          <w:tcPr>
            <w:tcW w:w="3413" w:type="dxa"/>
            <w:tcBorders>
              <w:left w:val="single" w:sz="8" w:space="0" w:color="00000A"/>
              <w:bottom w:val="single" w:sz="8" w:space="0" w:color="00000A"/>
            </w:tcBorders>
            <w:tcMar>
              <w:top w:w="0" w:type="dxa"/>
            </w:tcMar>
            <w:vAlign w:val="center"/>
          </w:tcPr>
          <w:p w14:paraId="2AB6C4EE" w14:textId="77777777" w:rsidR="0096655D" w:rsidRPr="0096655D" w:rsidRDefault="0096655D" w:rsidP="0096655D">
            <w:pPr>
              <w:widowControl w:val="0"/>
              <w:suppressAutoHyphens/>
              <w:rPr>
                <w:i/>
                <w:color w:val="00000A"/>
                <w:sz w:val="22"/>
                <w:szCs w:val="22"/>
                <w:lang w:eastAsia="lt-LT"/>
              </w:rPr>
            </w:pPr>
            <w:r w:rsidRPr="0096655D">
              <w:rPr>
                <w:i/>
                <w:color w:val="00000A"/>
                <w:sz w:val="22"/>
                <w:szCs w:val="22"/>
                <w:lang w:eastAsia="lt-LT"/>
              </w:rPr>
              <w:t>Prekės pavadinimas</w:t>
            </w:r>
          </w:p>
        </w:tc>
        <w:tc>
          <w:tcPr>
            <w:tcW w:w="883" w:type="dxa"/>
            <w:tcBorders>
              <w:left w:val="single" w:sz="8" w:space="0" w:color="00000A"/>
              <w:bottom w:val="single" w:sz="8" w:space="0" w:color="00000A"/>
            </w:tcBorders>
            <w:tcMar>
              <w:top w:w="0" w:type="dxa"/>
            </w:tcMar>
            <w:vAlign w:val="center"/>
          </w:tcPr>
          <w:p w14:paraId="40AD9575" w14:textId="77777777" w:rsidR="0096655D" w:rsidRPr="0096655D" w:rsidRDefault="0096655D" w:rsidP="0096655D">
            <w:pPr>
              <w:widowControl w:val="0"/>
              <w:suppressAutoHyphens/>
              <w:rPr>
                <w:color w:val="00000A"/>
                <w:sz w:val="22"/>
                <w:szCs w:val="22"/>
                <w:lang w:eastAsia="lt-LT"/>
              </w:rPr>
            </w:pPr>
            <w:r w:rsidRPr="0096655D">
              <w:rPr>
                <w:color w:val="00000A"/>
                <w:sz w:val="22"/>
                <w:szCs w:val="22"/>
                <w:lang w:eastAsia="lt-LT"/>
              </w:rPr>
              <w:t> </w:t>
            </w:r>
          </w:p>
        </w:tc>
        <w:tc>
          <w:tcPr>
            <w:tcW w:w="2910" w:type="dxa"/>
            <w:tcBorders>
              <w:left w:val="single" w:sz="8" w:space="0" w:color="00000A"/>
              <w:bottom w:val="single" w:sz="8" w:space="0" w:color="00000A"/>
            </w:tcBorders>
            <w:tcMar>
              <w:top w:w="0" w:type="dxa"/>
            </w:tcMar>
          </w:tcPr>
          <w:p w14:paraId="5E4B8FC8" w14:textId="77777777" w:rsidR="0096655D" w:rsidRPr="0096655D" w:rsidRDefault="0096655D" w:rsidP="0096655D">
            <w:pPr>
              <w:widowControl w:val="0"/>
              <w:suppressAutoHyphens/>
              <w:rPr>
                <w:color w:val="00000A"/>
                <w:sz w:val="22"/>
                <w:szCs w:val="22"/>
                <w:lang w:eastAsia="lt-LT"/>
              </w:rPr>
            </w:pPr>
            <w:r w:rsidRPr="0096655D">
              <w:rPr>
                <w:color w:val="00000A"/>
                <w:sz w:val="22"/>
                <w:szCs w:val="22"/>
                <w:lang w:eastAsia="lt-LT"/>
              </w:rPr>
              <w:t> </w:t>
            </w:r>
          </w:p>
        </w:tc>
        <w:tc>
          <w:tcPr>
            <w:tcW w:w="2438" w:type="dxa"/>
            <w:tcBorders>
              <w:left w:val="single" w:sz="8" w:space="0" w:color="00000A"/>
              <w:bottom w:val="single" w:sz="8" w:space="0" w:color="00000A"/>
              <w:right w:val="single" w:sz="8" w:space="0" w:color="00000A"/>
            </w:tcBorders>
            <w:tcMar>
              <w:top w:w="0" w:type="dxa"/>
              <w:right w:w="28" w:type="dxa"/>
            </w:tcMar>
          </w:tcPr>
          <w:p w14:paraId="13D7C32D" w14:textId="77777777" w:rsidR="0096655D" w:rsidRPr="0096655D" w:rsidRDefault="0096655D" w:rsidP="0096655D">
            <w:pPr>
              <w:widowControl w:val="0"/>
              <w:suppressAutoHyphens/>
              <w:rPr>
                <w:color w:val="00000A"/>
                <w:sz w:val="22"/>
                <w:szCs w:val="22"/>
                <w:lang w:eastAsia="lt-LT"/>
              </w:rPr>
            </w:pPr>
            <w:r w:rsidRPr="0096655D">
              <w:rPr>
                <w:color w:val="00000A"/>
                <w:sz w:val="22"/>
                <w:szCs w:val="22"/>
                <w:lang w:eastAsia="lt-LT"/>
              </w:rPr>
              <w:t> </w:t>
            </w:r>
          </w:p>
        </w:tc>
      </w:tr>
      <w:tr w:rsidR="0096655D" w:rsidRPr="0096655D" w14:paraId="2DD88FF2" w14:textId="77777777" w:rsidTr="0017331C">
        <w:tc>
          <w:tcPr>
            <w:tcW w:w="7206" w:type="dxa"/>
            <w:gridSpan w:val="3"/>
            <w:tcBorders>
              <w:left w:val="single" w:sz="8" w:space="0" w:color="00000A"/>
              <w:bottom w:val="single" w:sz="8" w:space="0" w:color="00000A"/>
            </w:tcBorders>
            <w:tcMar>
              <w:top w:w="0" w:type="dxa"/>
            </w:tcMar>
            <w:vAlign w:val="center"/>
          </w:tcPr>
          <w:p w14:paraId="31478DFB" w14:textId="77777777" w:rsidR="0096655D" w:rsidRPr="0096655D" w:rsidRDefault="0096655D" w:rsidP="0096655D">
            <w:pPr>
              <w:widowControl w:val="0"/>
              <w:suppressAutoHyphens/>
              <w:jc w:val="right"/>
              <w:rPr>
                <w:color w:val="00000A"/>
                <w:sz w:val="22"/>
                <w:szCs w:val="22"/>
                <w:lang w:eastAsia="lt-LT"/>
              </w:rPr>
            </w:pPr>
            <w:r w:rsidRPr="0096655D">
              <w:rPr>
                <w:color w:val="00000A"/>
                <w:sz w:val="22"/>
                <w:szCs w:val="22"/>
                <w:lang w:eastAsia="lt-LT"/>
              </w:rPr>
              <w:t>Iš viso be PVM:</w:t>
            </w:r>
          </w:p>
        </w:tc>
        <w:tc>
          <w:tcPr>
            <w:tcW w:w="2438" w:type="dxa"/>
            <w:tcBorders>
              <w:left w:val="single" w:sz="8" w:space="0" w:color="00000A"/>
              <w:bottom w:val="single" w:sz="8" w:space="0" w:color="00000A"/>
              <w:right w:val="single" w:sz="8" w:space="0" w:color="00000A"/>
            </w:tcBorders>
            <w:tcMar>
              <w:top w:w="0" w:type="dxa"/>
              <w:right w:w="28" w:type="dxa"/>
            </w:tcMar>
          </w:tcPr>
          <w:p w14:paraId="211E98CC" w14:textId="77777777" w:rsidR="0096655D" w:rsidRPr="0096655D" w:rsidRDefault="0096655D" w:rsidP="0096655D">
            <w:pPr>
              <w:widowControl w:val="0"/>
              <w:suppressAutoHyphens/>
              <w:rPr>
                <w:color w:val="00000A"/>
                <w:sz w:val="22"/>
                <w:szCs w:val="22"/>
                <w:lang w:eastAsia="lt-LT"/>
              </w:rPr>
            </w:pPr>
            <w:r w:rsidRPr="0096655D">
              <w:rPr>
                <w:color w:val="00000A"/>
                <w:sz w:val="22"/>
                <w:szCs w:val="22"/>
                <w:lang w:eastAsia="lt-LT"/>
              </w:rPr>
              <w:t> </w:t>
            </w:r>
          </w:p>
        </w:tc>
      </w:tr>
      <w:tr w:rsidR="0096655D" w:rsidRPr="0096655D" w14:paraId="102FA136" w14:textId="77777777" w:rsidTr="0017331C">
        <w:tc>
          <w:tcPr>
            <w:tcW w:w="7206" w:type="dxa"/>
            <w:gridSpan w:val="3"/>
            <w:tcBorders>
              <w:left w:val="single" w:sz="8" w:space="0" w:color="00000A"/>
              <w:bottom w:val="single" w:sz="8" w:space="0" w:color="00000A"/>
            </w:tcBorders>
            <w:tcMar>
              <w:top w:w="0" w:type="dxa"/>
            </w:tcMar>
            <w:vAlign w:val="center"/>
          </w:tcPr>
          <w:p w14:paraId="6816F57A" w14:textId="77777777" w:rsidR="0096655D" w:rsidRPr="0096655D" w:rsidRDefault="0096655D" w:rsidP="0096655D">
            <w:pPr>
              <w:widowControl w:val="0"/>
              <w:suppressAutoHyphens/>
              <w:jc w:val="right"/>
              <w:rPr>
                <w:color w:val="00000A"/>
                <w:sz w:val="22"/>
                <w:szCs w:val="22"/>
                <w:lang w:eastAsia="lt-LT"/>
              </w:rPr>
            </w:pPr>
            <w:r w:rsidRPr="0096655D">
              <w:rPr>
                <w:color w:val="00000A"/>
                <w:sz w:val="22"/>
                <w:szCs w:val="22"/>
                <w:lang w:eastAsia="lt-LT"/>
              </w:rPr>
              <w:t>PVM 21 proc.:</w:t>
            </w:r>
          </w:p>
        </w:tc>
        <w:tc>
          <w:tcPr>
            <w:tcW w:w="2438" w:type="dxa"/>
            <w:tcBorders>
              <w:left w:val="single" w:sz="8" w:space="0" w:color="00000A"/>
              <w:bottom w:val="single" w:sz="8" w:space="0" w:color="00000A"/>
              <w:right w:val="single" w:sz="8" w:space="0" w:color="00000A"/>
            </w:tcBorders>
            <w:tcMar>
              <w:top w:w="0" w:type="dxa"/>
              <w:right w:w="28" w:type="dxa"/>
            </w:tcMar>
          </w:tcPr>
          <w:p w14:paraId="53D43CDC" w14:textId="77777777" w:rsidR="0096655D" w:rsidRPr="0096655D" w:rsidRDefault="0096655D" w:rsidP="0096655D">
            <w:pPr>
              <w:widowControl w:val="0"/>
              <w:suppressAutoHyphens/>
              <w:rPr>
                <w:color w:val="00000A"/>
                <w:sz w:val="22"/>
                <w:szCs w:val="22"/>
                <w:lang w:eastAsia="lt-LT"/>
              </w:rPr>
            </w:pPr>
            <w:r w:rsidRPr="0096655D">
              <w:rPr>
                <w:color w:val="00000A"/>
                <w:sz w:val="22"/>
                <w:szCs w:val="22"/>
                <w:lang w:eastAsia="lt-LT"/>
              </w:rPr>
              <w:t> </w:t>
            </w:r>
          </w:p>
        </w:tc>
      </w:tr>
      <w:tr w:rsidR="0096655D" w:rsidRPr="0096655D" w14:paraId="1DCB11BD" w14:textId="77777777" w:rsidTr="0017331C">
        <w:tc>
          <w:tcPr>
            <w:tcW w:w="7206" w:type="dxa"/>
            <w:gridSpan w:val="3"/>
            <w:tcBorders>
              <w:left w:val="single" w:sz="8" w:space="0" w:color="00000A"/>
              <w:bottom w:val="single" w:sz="8" w:space="0" w:color="00000A"/>
            </w:tcBorders>
            <w:tcMar>
              <w:top w:w="0" w:type="dxa"/>
            </w:tcMar>
            <w:vAlign w:val="center"/>
          </w:tcPr>
          <w:p w14:paraId="0E484D91" w14:textId="77777777" w:rsidR="0096655D" w:rsidRPr="0096655D" w:rsidRDefault="0096655D" w:rsidP="0096655D">
            <w:pPr>
              <w:widowControl w:val="0"/>
              <w:suppressAutoHyphens/>
              <w:jc w:val="right"/>
              <w:rPr>
                <w:color w:val="00000A"/>
                <w:sz w:val="22"/>
                <w:szCs w:val="22"/>
                <w:lang w:eastAsia="lt-LT"/>
              </w:rPr>
            </w:pPr>
            <w:r w:rsidRPr="0096655D">
              <w:rPr>
                <w:color w:val="00000A"/>
                <w:sz w:val="22"/>
                <w:szCs w:val="22"/>
                <w:lang w:eastAsia="lt-LT"/>
              </w:rPr>
              <w:t>Iš viso su PVM:</w:t>
            </w:r>
          </w:p>
        </w:tc>
        <w:tc>
          <w:tcPr>
            <w:tcW w:w="2438" w:type="dxa"/>
            <w:tcBorders>
              <w:left w:val="single" w:sz="8" w:space="0" w:color="00000A"/>
              <w:bottom w:val="single" w:sz="8" w:space="0" w:color="00000A"/>
              <w:right w:val="single" w:sz="8" w:space="0" w:color="00000A"/>
            </w:tcBorders>
            <w:tcMar>
              <w:top w:w="0" w:type="dxa"/>
              <w:right w:w="28" w:type="dxa"/>
            </w:tcMar>
          </w:tcPr>
          <w:p w14:paraId="06D468F4" w14:textId="77777777" w:rsidR="0096655D" w:rsidRPr="0096655D" w:rsidRDefault="0096655D" w:rsidP="0096655D">
            <w:pPr>
              <w:widowControl w:val="0"/>
              <w:suppressAutoHyphens/>
              <w:rPr>
                <w:color w:val="00000A"/>
                <w:sz w:val="22"/>
                <w:szCs w:val="22"/>
                <w:lang w:eastAsia="lt-LT"/>
              </w:rPr>
            </w:pPr>
            <w:r w:rsidRPr="0096655D">
              <w:rPr>
                <w:color w:val="00000A"/>
                <w:sz w:val="22"/>
                <w:szCs w:val="22"/>
                <w:lang w:eastAsia="lt-LT"/>
              </w:rPr>
              <w:t> </w:t>
            </w:r>
          </w:p>
        </w:tc>
      </w:tr>
    </w:tbl>
    <w:p w14:paraId="127442E0" w14:textId="77777777" w:rsidR="0096655D" w:rsidRPr="0096655D" w:rsidRDefault="0096655D" w:rsidP="0096655D">
      <w:pPr>
        <w:suppressAutoHyphens/>
        <w:rPr>
          <w:color w:val="00000A"/>
          <w:sz w:val="22"/>
          <w:szCs w:val="22"/>
          <w:lang w:eastAsia="lt-LT"/>
        </w:rPr>
      </w:pPr>
    </w:p>
    <w:p w14:paraId="11363C3B" w14:textId="77777777" w:rsidR="0096655D" w:rsidRPr="0096655D" w:rsidRDefault="0096655D" w:rsidP="0096655D">
      <w:pPr>
        <w:numPr>
          <w:ilvl w:val="0"/>
          <w:numId w:val="4"/>
        </w:numPr>
        <w:suppressAutoHyphens/>
        <w:spacing w:after="160" w:line="259" w:lineRule="auto"/>
        <w:contextualSpacing/>
        <w:rPr>
          <w:color w:val="00000A"/>
          <w:sz w:val="22"/>
          <w:szCs w:val="22"/>
          <w:lang w:eastAsia="lt-LT"/>
        </w:rPr>
      </w:pPr>
      <w:r w:rsidRPr="0096655D">
        <w:rPr>
          <w:color w:val="00000A"/>
          <w:sz w:val="22"/>
          <w:szCs w:val="22"/>
          <w:lang w:eastAsia="lt-LT"/>
        </w:rPr>
        <w:t>Visa užsakymo suma be PVM yra ________________ € (suma žodžiais €). PVM nuo šios sumos yra ________________ € (suma žodžiais €). Kaina su PVM yra ________________ € (suma žodžiais €).</w:t>
      </w:r>
    </w:p>
    <w:p w14:paraId="68B16764" w14:textId="77777777" w:rsidR="0096655D" w:rsidRPr="0096655D" w:rsidRDefault="0096655D" w:rsidP="0096655D">
      <w:pPr>
        <w:suppressAutoHyphens/>
        <w:rPr>
          <w:color w:val="00000A"/>
          <w:sz w:val="22"/>
          <w:szCs w:val="22"/>
          <w:lang w:eastAsia="lt-LT"/>
        </w:rPr>
      </w:pPr>
    </w:p>
    <w:p w14:paraId="78D85DDD" w14:textId="77777777" w:rsidR="0096655D" w:rsidRPr="0096655D" w:rsidRDefault="0096655D" w:rsidP="0096655D">
      <w:pPr>
        <w:widowControl w:val="0"/>
        <w:numPr>
          <w:ilvl w:val="0"/>
          <w:numId w:val="4"/>
        </w:numPr>
        <w:shd w:val="clear" w:color="auto" w:fill="FFFFFF"/>
        <w:suppressAutoHyphens/>
        <w:spacing w:after="160" w:line="259" w:lineRule="auto"/>
        <w:contextualSpacing/>
        <w:jc w:val="both"/>
        <w:textAlignment w:val="baseline"/>
        <w:rPr>
          <w:rFonts w:eastAsia="SimSun"/>
          <w:kern w:val="2"/>
          <w:sz w:val="22"/>
          <w:szCs w:val="22"/>
          <w:lang w:eastAsia="zh-CN" w:bidi="hi-IN"/>
        </w:rPr>
      </w:pPr>
      <w:r w:rsidRPr="0096655D">
        <w:rPr>
          <w:rFonts w:eastAsia="SimSun"/>
          <w:kern w:val="2"/>
          <w:sz w:val="22"/>
          <w:szCs w:val="22"/>
          <w:lang w:eastAsia="zh-CN" w:bidi="hi-IN"/>
        </w:rPr>
        <w:t xml:space="preserve">Neužsakytų Prekių preliminarus likutis pagal Sutartį: </w:t>
      </w:r>
    </w:p>
    <w:p w14:paraId="1F95CEC3" w14:textId="77777777" w:rsidR="0096655D" w:rsidRPr="0096655D" w:rsidRDefault="0096655D" w:rsidP="0096655D">
      <w:pPr>
        <w:widowControl w:val="0"/>
        <w:shd w:val="clear" w:color="auto" w:fill="FFFFFF"/>
        <w:suppressAutoHyphens/>
        <w:ind w:left="567"/>
        <w:jc w:val="both"/>
        <w:textAlignment w:val="baseline"/>
        <w:rPr>
          <w:rFonts w:eastAsia="SimSun"/>
          <w:kern w:val="2"/>
          <w:sz w:val="22"/>
          <w:szCs w:val="22"/>
          <w:lang w:eastAsia="zh-CN" w:bidi="hi-IN"/>
        </w:rPr>
      </w:pPr>
    </w:p>
    <w:tbl>
      <w:tblPr>
        <w:tblStyle w:val="TableGrid21"/>
        <w:tblW w:w="5000" w:type="pct"/>
        <w:tblLook w:val="04A0" w:firstRow="1" w:lastRow="0" w:firstColumn="1" w:lastColumn="0" w:noHBand="0" w:noVBand="1"/>
      </w:tblPr>
      <w:tblGrid>
        <w:gridCol w:w="3322"/>
        <w:gridCol w:w="3320"/>
        <w:gridCol w:w="3320"/>
      </w:tblGrid>
      <w:tr w:rsidR="0096655D" w:rsidRPr="0096655D" w14:paraId="17F04730" w14:textId="77777777" w:rsidTr="0017331C">
        <w:tc>
          <w:tcPr>
            <w:tcW w:w="3210" w:type="dxa"/>
          </w:tcPr>
          <w:p w14:paraId="5129E2D5" w14:textId="77777777" w:rsidR="0096655D" w:rsidRPr="0096655D" w:rsidRDefault="0096655D" w:rsidP="0096655D">
            <w:pPr>
              <w:widowControl w:val="0"/>
              <w:jc w:val="center"/>
              <w:textAlignment w:val="baseline"/>
              <w:rPr>
                <w:rFonts w:ascii="Times New Roman" w:hAnsi="Times New Roman"/>
                <w:kern w:val="2"/>
                <w:sz w:val="22"/>
                <w:szCs w:val="22"/>
              </w:rPr>
            </w:pPr>
            <w:r w:rsidRPr="0096655D">
              <w:rPr>
                <w:rFonts w:ascii="Times New Roman" w:hAnsi="Times New Roman"/>
                <w:kern w:val="2"/>
                <w:sz w:val="22"/>
                <w:szCs w:val="22"/>
              </w:rPr>
              <w:t>Prekės pavadinimas</w:t>
            </w:r>
          </w:p>
        </w:tc>
        <w:tc>
          <w:tcPr>
            <w:tcW w:w="3209" w:type="dxa"/>
          </w:tcPr>
          <w:p w14:paraId="4EEFF6F8" w14:textId="1ECBE185" w:rsidR="0096655D" w:rsidRPr="0096655D" w:rsidRDefault="0096655D" w:rsidP="0096655D">
            <w:pPr>
              <w:widowControl w:val="0"/>
              <w:jc w:val="center"/>
              <w:textAlignment w:val="baseline"/>
              <w:rPr>
                <w:rFonts w:ascii="Times New Roman" w:hAnsi="Times New Roman"/>
                <w:kern w:val="2"/>
                <w:sz w:val="22"/>
                <w:szCs w:val="22"/>
              </w:rPr>
            </w:pPr>
            <w:r>
              <w:rPr>
                <w:rFonts w:ascii="Times New Roman" w:hAnsi="Times New Roman"/>
                <w:kern w:val="2"/>
                <w:sz w:val="22"/>
                <w:szCs w:val="22"/>
              </w:rPr>
              <w:t>Preliminarus P</w:t>
            </w:r>
            <w:r w:rsidRPr="0096655D">
              <w:rPr>
                <w:rFonts w:ascii="Times New Roman" w:hAnsi="Times New Roman"/>
                <w:kern w:val="2"/>
                <w:sz w:val="22"/>
                <w:szCs w:val="22"/>
              </w:rPr>
              <w:t>rekių likutis pagal sutartį iki šio užsakymo pateikimo</w:t>
            </w:r>
          </w:p>
        </w:tc>
        <w:tc>
          <w:tcPr>
            <w:tcW w:w="3209" w:type="dxa"/>
          </w:tcPr>
          <w:p w14:paraId="66E27004" w14:textId="2A07EBD5" w:rsidR="0096655D" w:rsidRPr="0096655D" w:rsidRDefault="0096655D" w:rsidP="0096655D">
            <w:pPr>
              <w:widowControl w:val="0"/>
              <w:jc w:val="center"/>
              <w:textAlignment w:val="baseline"/>
              <w:rPr>
                <w:rFonts w:ascii="Times New Roman" w:hAnsi="Times New Roman"/>
                <w:kern w:val="2"/>
                <w:sz w:val="22"/>
                <w:szCs w:val="22"/>
              </w:rPr>
            </w:pPr>
            <w:r>
              <w:rPr>
                <w:rFonts w:ascii="Times New Roman" w:hAnsi="Times New Roman"/>
                <w:kern w:val="2"/>
                <w:sz w:val="22"/>
                <w:szCs w:val="22"/>
              </w:rPr>
              <w:t>Preliminarus P</w:t>
            </w:r>
            <w:r w:rsidRPr="0096655D">
              <w:rPr>
                <w:rFonts w:ascii="Times New Roman" w:hAnsi="Times New Roman"/>
                <w:kern w:val="2"/>
                <w:sz w:val="22"/>
                <w:szCs w:val="22"/>
              </w:rPr>
              <w:t>rekių likutis pagal sutartį po šio užsakymo pateikimo</w:t>
            </w:r>
          </w:p>
        </w:tc>
      </w:tr>
      <w:tr w:rsidR="0096655D" w:rsidRPr="0096655D" w14:paraId="476745AD" w14:textId="77777777" w:rsidTr="0017331C">
        <w:tc>
          <w:tcPr>
            <w:tcW w:w="3210" w:type="dxa"/>
            <w:vAlign w:val="center"/>
          </w:tcPr>
          <w:p w14:paraId="77E7A7F8" w14:textId="77777777" w:rsidR="0096655D" w:rsidRPr="0096655D" w:rsidRDefault="0096655D" w:rsidP="0096655D">
            <w:pPr>
              <w:widowControl w:val="0"/>
              <w:jc w:val="both"/>
              <w:textAlignment w:val="baseline"/>
              <w:rPr>
                <w:rFonts w:ascii="Times New Roman" w:hAnsi="Times New Roman"/>
                <w:kern w:val="2"/>
                <w:sz w:val="22"/>
                <w:szCs w:val="22"/>
              </w:rPr>
            </w:pPr>
            <w:r w:rsidRPr="0096655D">
              <w:rPr>
                <w:rFonts w:ascii="Times New Roman" w:hAnsi="Times New Roman"/>
                <w:kern w:val="2"/>
                <w:sz w:val="22"/>
                <w:szCs w:val="22"/>
              </w:rPr>
              <w:t>Prekės pavadinimas</w:t>
            </w:r>
          </w:p>
        </w:tc>
        <w:tc>
          <w:tcPr>
            <w:tcW w:w="3209" w:type="dxa"/>
          </w:tcPr>
          <w:p w14:paraId="0D23C364" w14:textId="77777777" w:rsidR="0096655D" w:rsidRPr="0096655D" w:rsidRDefault="0096655D" w:rsidP="0096655D">
            <w:pPr>
              <w:widowControl w:val="0"/>
              <w:jc w:val="both"/>
              <w:textAlignment w:val="baseline"/>
              <w:rPr>
                <w:rFonts w:ascii="Times New Roman" w:hAnsi="Times New Roman"/>
                <w:kern w:val="2"/>
                <w:sz w:val="22"/>
                <w:szCs w:val="22"/>
              </w:rPr>
            </w:pPr>
          </w:p>
        </w:tc>
        <w:tc>
          <w:tcPr>
            <w:tcW w:w="3209" w:type="dxa"/>
          </w:tcPr>
          <w:p w14:paraId="300B9531" w14:textId="77777777" w:rsidR="0096655D" w:rsidRPr="0096655D" w:rsidRDefault="0096655D" w:rsidP="0096655D">
            <w:pPr>
              <w:widowControl w:val="0"/>
              <w:jc w:val="both"/>
              <w:textAlignment w:val="baseline"/>
              <w:rPr>
                <w:rFonts w:ascii="Times New Roman" w:hAnsi="Times New Roman"/>
                <w:kern w:val="2"/>
                <w:sz w:val="22"/>
                <w:szCs w:val="22"/>
              </w:rPr>
            </w:pPr>
          </w:p>
        </w:tc>
      </w:tr>
      <w:tr w:rsidR="0096655D" w:rsidRPr="0096655D" w14:paraId="6807CB75" w14:textId="77777777" w:rsidTr="0017331C">
        <w:tc>
          <w:tcPr>
            <w:tcW w:w="3210" w:type="dxa"/>
            <w:vAlign w:val="center"/>
          </w:tcPr>
          <w:p w14:paraId="6BCE3196" w14:textId="77777777" w:rsidR="0096655D" w:rsidRPr="0096655D" w:rsidRDefault="0096655D" w:rsidP="0096655D">
            <w:pPr>
              <w:widowControl w:val="0"/>
              <w:jc w:val="both"/>
              <w:textAlignment w:val="baseline"/>
              <w:rPr>
                <w:rFonts w:ascii="Times New Roman" w:eastAsia="SimSun" w:hAnsi="Times New Roman"/>
                <w:kern w:val="2"/>
                <w:sz w:val="22"/>
                <w:szCs w:val="22"/>
              </w:rPr>
            </w:pPr>
          </w:p>
        </w:tc>
        <w:tc>
          <w:tcPr>
            <w:tcW w:w="3209" w:type="dxa"/>
          </w:tcPr>
          <w:p w14:paraId="6051332A" w14:textId="77777777" w:rsidR="0096655D" w:rsidRPr="0096655D" w:rsidRDefault="0096655D" w:rsidP="0096655D">
            <w:pPr>
              <w:widowControl w:val="0"/>
              <w:jc w:val="both"/>
              <w:textAlignment w:val="baseline"/>
              <w:rPr>
                <w:rFonts w:ascii="Times New Roman" w:eastAsia="SimSun" w:hAnsi="Times New Roman"/>
                <w:kern w:val="2"/>
                <w:sz w:val="22"/>
                <w:szCs w:val="22"/>
              </w:rPr>
            </w:pPr>
          </w:p>
        </w:tc>
        <w:tc>
          <w:tcPr>
            <w:tcW w:w="3209" w:type="dxa"/>
          </w:tcPr>
          <w:p w14:paraId="2624ACD9" w14:textId="77777777" w:rsidR="0096655D" w:rsidRPr="0096655D" w:rsidRDefault="0096655D" w:rsidP="0096655D">
            <w:pPr>
              <w:widowControl w:val="0"/>
              <w:jc w:val="both"/>
              <w:textAlignment w:val="baseline"/>
              <w:rPr>
                <w:rFonts w:ascii="Times New Roman" w:eastAsia="SimSun" w:hAnsi="Times New Roman"/>
                <w:kern w:val="2"/>
                <w:sz w:val="22"/>
                <w:szCs w:val="22"/>
              </w:rPr>
            </w:pPr>
          </w:p>
        </w:tc>
      </w:tr>
      <w:tr w:rsidR="0096655D" w:rsidRPr="0096655D" w14:paraId="2BA21220" w14:textId="77777777" w:rsidTr="0017331C">
        <w:tc>
          <w:tcPr>
            <w:tcW w:w="3210" w:type="dxa"/>
            <w:vAlign w:val="center"/>
          </w:tcPr>
          <w:p w14:paraId="41AE4137" w14:textId="77777777" w:rsidR="0096655D" w:rsidRPr="0096655D" w:rsidRDefault="0096655D" w:rsidP="0096655D">
            <w:pPr>
              <w:widowControl w:val="0"/>
              <w:jc w:val="both"/>
              <w:textAlignment w:val="baseline"/>
              <w:rPr>
                <w:rFonts w:ascii="Times New Roman" w:eastAsia="SimSun" w:hAnsi="Times New Roman"/>
                <w:kern w:val="2"/>
                <w:sz w:val="22"/>
                <w:szCs w:val="22"/>
              </w:rPr>
            </w:pPr>
          </w:p>
        </w:tc>
        <w:tc>
          <w:tcPr>
            <w:tcW w:w="3209" w:type="dxa"/>
          </w:tcPr>
          <w:p w14:paraId="5508A83B" w14:textId="77777777" w:rsidR="0096655D" w:rsidRPr="0096655D" w:rsidRDefault="0096655D" w:rsidP="0096655D">
            <w:pPr>
              <w:widowControl w:val="0"/>
              <w:jc w:val="both"/>
              <w:textAlignment w:val="baseline"/>
              <w:rPr>
                <w:rFonts w:ascii="Times New Roman" w:eastAsia="SimSun" w:hAnsi="Times New Roman"/>
                <w:kern w:val="2"/>
                <w:sz w:val="22"/>
                <w:szCs w:val="22"/>
              </w:rPr>
            </w:pPr>
          </w:p>
        </w:tc>
        <w:tc>
          <w:tcPr>
            <w:tcW w:w="3209" w:type="dxa"/>
          </w:tcPr>
          <w:p w14:paraId="482AC3B0" w14:textId="77777777" w:rsidR="0096655D" w:rsidRPr="0096655D" w:rsidRDefault="0096655D" w:rsidP="0096655D">
            <w:pPr>
              <w:widowControl w:val="0"/>
              <w:jc w:val="both"/>
              <w:textAlignment w:val="baseline"/>
              <w:rPr>
                <w:rFonts w:ascii="Times New Roman" w:eastAsia="SimSun" w:hAnsi="Times New Roman"/>
                <w:kern w:val="2"/>
                <w:sz w:val="22"/>
                <w:szCs w:val="22"/>
              </w:rPr>
            </w:pPr>
          </w:p>
        </w:tc>
      </w:tr>
      <w:tr w:rsidR="0096655D" w:rsidRPr="0096655D" w14:paraId="71CE96E4" w14:textId="77777777" w:rsidTr="0017331C">
        <w:tc>
          <w:tcPr>
            <w:tcW w:w="3210" w:type="dxa"/>
            <w:vAlign w:val="center"/>
          </w:tcPr>
          <w:p w14:paraId="4856D1FF" w14:textId="77777777" w:rsidR="0096655D" w:rsidRPr="0096655D" w:rsidRDefault="0096655D" w:rsidP="0096655D">
            <w:pPr>
              <w:widowControl w:val="0"/>
              <w:jc w:val="both"/>
              <w:textAlignment w:val="baseline"/>
              <w:rPr>
                <w:rFonts w:eastAsia="SimSun"/>
                <w:kern w:val="2"/>
                <w:sz w:val="22"/>
                <w:szCs w:val="22"/>
              </w:rPr>
            </w:pPr>
          </w:p>
        </w:tc>
        <w:tc>
          <w:tcPr>
            <w:tcW w:w="3209" w:type="dxa"/>
          </w:tcPr>
          <w:p w14:paraId="45C2F469" w14:textId="77777777" w:rsidR="0096655D" w:rsidRPr="0096655D" w:rsidRDefault="0096655D" w:rsidP="0096655D">
            <w:pPr>
              <w:widowControl w:val="0"/>
              <w:jc w:val="both"/>
              <w:textAlignment w:val="baseline"/>
              <w:rPr>
                <w:rFonts w:eastAsia="SimSun"/>
                <w:kern w:val="2"/>
                <w:sz w:val="22"/>
                <w:szCs w:val="22"/>
              </w:rPr>
            </w:pPr>
          </w:p>
        </w:tc>
        <w:tc>
          <w:tcPr>
            <w:tcW w:w="3209" w:type="dxa"/>
          </w:tcPr>
          <w:p w14:paraId="632732A4" w14:textId="77777777" w:rsidR="0096655D" w:rsidRPr="0096655D" w:rsidRDefault="0096655D" w:rsidP="0096655D">
            <w:pPr>
              <w:widowControl w:val="0"/>
              <w:jc w:val="both"/>
              <w:textAlignment w:val="baseline"/>
              <w:rPr>
                <w:rFonts w:eastAsia="SimSun"/>
                <w:kern w:val="2"/>
                <w:sz w:val="22"/>
                <w:szCs w:val="22"/>
              </w:rPr>
            </w:pPr>
          </w:p>
        </w:tc>
      </w:tr>
    </w:tbl>
    <w:p w14:paraId="5FE8E59F" w14:textId="77777777" w:rsidR="0096655D" w:rsidRPr="0096655D" w:rsidRDefault="0096655D" w:rsidP="0096655D">
      <w:pPr>
        <w:keepNext/>
        <w:widowControl w:val="0"/>
        <w:shd w:val="clear" w:color="auto" w:fill="FFFFFF"/>
        <w:suppressAutoHyphens/>
        <w:ind w:firstLine="567"/>
        <w:jc w:val="both"/>
        <w:textAlignment w:val="baseline"/>
        <w:rPr>
          <w:rFonts w:eastAsia="SimSun"/>
          <w:sz w:val="22"/>
          <w:szCs w:val="22"/>
          <w:lang w:bidi="hi-IN"/>
        </w:rPr>
      </w:pPr>
    </w:p>
    <w:p w14:paraId="065BC5BB" w14:textId="77777777" w:rsidR="0096655D" w:rsidRPr="0096655D" w:rsidRDefault="0096655D" w:rsidP="0096655D">
      <w:pPr>
        <w:suppressAutoHyphens/>
        <w:rPr>
          <w:color w:val="00000A"/>
          <w:sz w:val="22"/>
          <w:szCs w:val="22"/>
          <w:lang w:eastAsia="lt-LT"/>
        </w:rPr>
      </w:pPr>
    </w:p>
    <w:p w14:paraId="3B10B005" w14:textId="504A0CFD" w:rsidR="0096655D" w:rsidRPr="0096655D" w:rsidRDefault="0096655D" w:rsidP="0096655D">
      <w:pPr>
        <w:suppressAutoHyphens/>
        <w:jc w:val="center"/>
        <w:rPr>
          <w:color w:val="00000A"/>
          <w:sz w:val="22"/>
          <w:szCs w:val="22"/>
          <w:lang w:eastAsia="lt-LT"/>
        </w:rPr>
      </w:pPr>
      <w:r w:rsidRPr="0096655D">
        <w:rPr>
          <w:b/>
          <w:bCs/>
          <w:color w:val="00000A"/>
          <w:sz w:val="22"/>
          <w:szCs w:val="22"/>
          <w:lang w:eastAsia="lt-LT"/>
        </w:rPr>
        <w:t>ŠALIŲ REKVIZITAI</w:t>
      </w:r>
    </w:p>
    <w:tbl>
      <w:tblPr>
        <w:tblW w:w="9645" w:type="dxa"/>
        <w:tblLayout w:type="fixed"/>
        <w:tblCellMar>
          <w:left w:w="0" w:type="dxa"/>
          <w:right w:w="0" w:type="dxa"/>
        </w:tblCellMar>
        <w:tblLook w:val="04A0" w:firstRow="1" w:lastRow="0" w:firstColumn="1" w:lastColumn="0" w:noHBand="0" w:noVBand="1"/>
      </w:tblPr>
      <w:tblGrid>
        <w:gridCol w:w="4409"/>
        <w:gridCol w:w="826"/>
        <w:gridCol w:w="4410"/>
      </w:tblGrid>
      <w:tr w:rsidR="0096655D" w:rsidRPr="0096655D" w14:paraId="3D9DEA2B" w14:textId="77777777" w:rsidTr="0017331C">
        <w:tc>
          <w:tcPr>
            <w:tcW w:w="4409" w:type="dxa"/>
            <w:shd w:val="clear" w:color="auto" w:fill="FFFFFF"/>
          </w:tcPr>
          <w:p w14:paraId="0A3D7F8B" w14:textId="77777777" w:rsidR="0096655D" w:rsidRPr="0096655D" w:rsidRDefault="0096655D" w:rsidP="0096655D">
            <w:pPr>
              <w:widowControl w:val="0"/>
              <w:suppressAutoHyphens/>
              <w:rPr>
                <w:b/>
                <w:bCs/>
                <w:color w:val="00000A"/>
                <w:sz w:val="22"/>
                <w:szCs w:val="22"/>
                <w:lang w:eastAsia="lt-LT"/>
              </w:rPr>
            </w:pPr>
          </w:p>
          <w:p w14:paraId="7452B529" w14:textId="77777777" w:rsidR="0096655D" w:rsidRPr="0096655D" w:rsidRDefault="0096655D" w:rsidP="0096655D">
            <w:pPr>
              <w:widowControl w:val="0"/>
              <w:suppressAutoHyphens/>
              <w:rPr>
                <w:color w:val="00000A"/>
                <w:sz w:val="22"/>
                <w:szCs w:val="22"/>
                <w:lang w:eastAsia="lt-LT"/>
              </w:rPr>
            </w:pPr>
            <w:r w:rsidRPr="0096655D">
              <w:rPr>
                <w:b/>
                <w:bCs/>
                <w:color w:val="00000A"/>
                <w:sz w:val="22"/>
                <w:szCs w:val="22"/>
                <w:lang w:eastAsia="lt-LT"/>
              </w:rPr>
              <w:t>Pirkėjas:</w:t>
            </w:r>
          </w:p>
          <w:p w14:paraId="23FCD28B" w14:textId="77777777" w:rsidR="0096655D" w:rsidRPr="0096655D" w:rsidRDefault="0096655D" w:rsidP="0096655D">
            <w:pPr>
              <w:widowControl w:val="0"/>
              <w:suppressAutoHyphens/>
              <w:rPr>
                <w:color w:val="00000A"/>
                <w:sz w:val="22"/>
                <w:szCs w:val="22"/>
                <w:lang w:eastAsia="lt-LT"/>
              </w:rPr>
            </w:pPr>
            <w:r w:rsidRPr="0096655D">
              <w:rPr>
                <w:color w:val="00000A"/>
                <w:sz w:val="22"/>
                <w:szCs w:val="22"/>
                <w:lang w:eastAsia="lt-LT"/>
              </w:rPr>
              <w:t> </w:t>
            </w:r>
          </w:p>
        </w:tc>
        <w:tc>
          <w:tcPr>
            <w:tcW w:w="826" w:type="dxa"/>
            <w:shd w:val="clear" w:color="auto" w:fill="FFFFFF"/>
          </w:tcPr>
          <w:p w14:paraId="3525E0A9" w14:textId="77777777" w:rsidR="0096655D" w:rsidRPr="0096655D" w:rsidRDefault="0096655D" w:rsidP="0096655D">
            <w:pPr>
              <w:widowControl w:val="0"/>
              <w:suppressAutoHyphens/>
              <w:rPr>
                <w:color w:val="00000A"/>
                <w:sz w:val="22"/>
                <w:szCs w:val="22"/>
                <w:lang w:eastAsia="lt-LT"/>
              </w:rPr>
            </w:pPr>
            <w:r w:rsidRPr="0096655D">
              <w:rPr>
                <w:color w:val="00000A"/>
                <w:sz w:val="22"/>
                <w:szCs w:val="22"/>
                <w:lang w:eastAsia="lt-LT"/>
              </w:rPr>
              <w:t> </w:t>
            </w:r>
          </w:p>
        </w:tc>
        <w:tc>
          <w:tcPr>
            <w:tcW w:w="4410" w:type="dxa"/>
            <w:shd w:val="clear" w:color="auto" w:fill="FFFFFF"/>
          </w:tcPr>
          <w:p w14:paraId="092875C9" w14:textId="77777777" w:rsidR="0096655D" w:rsidRPr="0096655D" w:rsidRDefault="0096655D" w:rsidP="0096655D">
            <w:pPr>
              <w:widowControl w:val="0"/>
              <w:suppressAutoHyphens/>
              <w:rPr>
                <w:b/>
                <w:bCs/>
                <w:color w:val="00000A"/>
                <w:sz w:val="22"/>
                <w:szCs w:val="22"/>
                <w:lang w:eastAsia="lt-LT"/>
              </w:rPr>
            </w:pPr>
          </w:p>
          <w:p w14:paraId="703B50F2" w14:textId="77777777" w:rsidR="0096655D" w:rsidRPr="0096655D" w:rsidRDefault="0096655D" w:rsidP="0096655D">
            <w:pPr>
              <w:widowControl w:val="0"/>
              <w:suppressAutoHyphens/>
              <w:rPr>
                <w:color w:val="00000A"/>
                <w:sz w:val="22"/>
                <w:szCs w:val="22"/>
                <w:lang w:eastAsia="lt-LT"/>
              </w:rPr>
            </w:pPr>
            <w:r w:rsidRPr="0096655D">
              <w:rPr>
                <w:b/>
                <w:bCs/>
                <w:color w:val="00000A"/>
                <w:sz w:val="22"/>
                <w:szCs w:val="22"/>
                <w:lang w:eastAsia="lt-LT"/>
              </w:rPr>
              <w:t>Tiekėjas:</w:t>
            </w:r>
          </w:p>
          <w:p w14:paraId="2E9D4535" w14:textId="77777777" w:rsidR="0096655D" w:rsidRPr="0096655D" w:rsidRDefault="0096655D" w:rsidP="0096655D">
            <w:pPr>
              <w:widowControl w:val="0"/>
              <w:suppressAutoHyphens/>
              <w:rPr>
                <w:color w:val="00000A"/>
                <w:sz w:val="22"/>
                <w:szCs w:val="22"/>
                <w:lang w:eastAsia="lt-LT"/>
              </w:rPr>
            </w:pPr>
            <w:r w:rsidRPr="0096655D">
              <w:rPr>
                <w:color w:val="00000A"/>
                <w:sz w:val="22"/>
                <w:szCs w:val="22"/>
                <w:lang w:eastAsia="lt-LT"/>
              </w:rPr>
              <w:t> </w:t>
            </w:r>
          </w:p>
          <w:p w14:paraId="6274CE4E" w14:textId="77777777" w:rsidR="0096655D" w:rsidRPr="0096655D" w:rsidRDefault="0096655D" w:rsidP="0096655D">
            <w:pPr>
              <w:widowControl w:val="0"/>
              <w:suppressAutoHyphens/>
              <w:rPr>
                <w:color w:val="00000A"/>
                <w:sz w:val="22"/>
                <w:szCs w:val="22"/>
                <w:lang w:eastAsia="lt-LT"/>
              </w:rPr>
            </w:pPr>
            <w:r w:rsidRPr="0096655D">
              <w:rPr>
                <w:color w:val="00000A"/>
                <w:sz w:val="22"/>
                <w:szCs w:val="22"/>
                <w:lang w:eastAsia="lt-LT"/>
              </w:rPr>
              <w:t> </w:t>
            </w:r>
          </w:p>
          <w:p w14:paraId="361B6E30" w14:textId="77777777" w:rsidR="0096655D" w:rsidRPr="0096655D" w:rsidRDefault="0096655D" w:rsidP="0096655D">
            <w:pPr>
              <w:widowControl w:val="0"/>
              <w:suppressAutoHyphens/>
              <w:rPr>
                <w:color w:val="00000A"/>
                <w:sz w:val="22"/>
                <w:szCs w:val="22"/>
                <w:lang w:eastAsia="lt-LT"/>
              </w:rPr>
            </w:pPr>
            <w:r w:rsidRPr="0096655D">
              <w:rPr>
                <w:color w:val="00000A"/>
                <w:sz w:val="22"/>
                <w:szCs w:val="22"/>
                <w:lang w:eastAsia="lt-LT"/>
              </w:rPr>
              <w:t> </w:t>
            </w:r>
          </w:p>
          <w:p w14:paraId="555EF7D6" w14:textId="77777777" w:rsidR="0096655D" w:rsidRPr="0096655D" w:rsidRDefault="0096655D" w:rsidP="0096655D">
            <w:pPr>
              <w:widowControl w:val="0"/>
              <w:suppressAutoHyphens/>
              <w:rPr>
                <w:color w:val="00000A"/>
                <w:sz w:val="22"/>
                <w:szCs w:val="22"/>
                <w:lang w:eastAsia="lt-LT"/>
              </w:rPr>
            </w:pPr>
          </w:p>
          <w:p w14:paraId="3756A2C3" w14:textId="77777777" w:rsidR="0096655D" w:rsidRPr="0096655D" w:rsidRDefault="0096655D" w:rsidP="0096655D">
            <w:pPr>
              <w:widowControl w:val="0"/>
              <w:suppressAutoHyphens/>
              <w:rPr>
                <w:color w:val="00000A"/>
                <w:sz w:val="22"/>
                <w:szCs w:val="22"/>
                <w:lang w:eastAsia="lt-LT"/>
              </w:rPr>
            </w:pPr>
          </w:p>
          <w:p w14:paraId="11AEDA66" w14:textId="77777777" w:rsidR="0096655D" w:rsidRPr="0096655D" w:rsidRDefault="0096655D" w:rsidP="0096655D">
            <w:pPr>
              <w:widowControl w:val="0"/>
              <w:suppressAutoHyphens/>
              <w:rPr>
                <w:color w:val="00000A"/>
                <w:sz w:val="22"/>
                <w:szCs w:val="22"/>
                <w:lang w:eastAsia="lt-LT"/>
              </w:rPr>
            </w:pPr>
          </w:p>
          <w:p w14:paraId="7BFD406F" w14:textId="77777777" w:rsidR="0096655D" w:rsidRPr="0096655D" w:rsidRDefault="0096655D" w:rsidP="0096655D">
            <w:pPr>
              <w:widowControl w:val="0"/>
              <w:suppressAutoHyphens/>
              <w:rPr>
                <w:color w:val="00000A"/>
                <w:sz w:val="22"/>
                <w:szCs w:val="22"/>
                <w:lang w:eastAsia="lt-LT"/>
              </w:rPr>
            </w:pPr>
          </w:p>
        </w:tc>
      </w:tr>
    </w:tbl>
    <w:p w14:paraId="38C17593" w14:textId="64C7AE14" w:rsidR="0096655D" w:rsidRDefault="0096655D">
      <w:pPr>
        <w:rPr>
          <w:szCs w:val="24"/>
        </w:rPr>
      </w:pPr>
    </w:p>
    <w:p w14:paraId="5B6E28BB" w14:textId="77777777" w:rsidR="0096655D" w:rsidRDefault="0096655D">
      <w:pPr>
        <w:rPr>
          <w:szCs w:val="24"/>
        </w:rPr>
      </w:pPr>
      <w:r>
        <w:rPr>
          <w:szCs w:val="24"/>
        </w:rPr>
        <w:br w:type="page"/>
      </w:r>
    </w:p>
    <w:p w14:paraId="1D8E4149" w14:textId="77777777" w:rsidR="00473855" w:rsidRDefault="00473855">
      <w:pPr>
        <w:rPr>
          <w:szCs w:val="24"/>
        </w:rPr>
      </w:pPr>
    </w:p>
    <w:p w14:paraId="5CF55951" w14:textId="4B7054BD" w:rsidR="004509A3" w:rsidRPr="004509A3" w:rsidRDefault="004509A3" w:rsidP="00473855">
      <w:pPr>
        <w:spacing w:line="257" w:lineRule="atLeast"/>
        <w:jc w:val="center"/>
        <w:rPr>
          <w:b/>
          <w:bCs/>
          <w:caps/>
          <w:color w:val="000000"/>
          <w:szCs w:val="24"/>
        </w:rPr>
      </w:pPr>
      <w:r w:rsidRPr="004509A3">
        <w:rPr>
          <w:rFonts w:eastAsia="Calibri"/>
          <w:b/>
          <w:bCs/>
          <w:szCs w:val="24"/>
          <w:lang w:eastAsia="lt-LT"/>
        </w:rPr>
        <w:t>EKSPLOATACINĖS PRIEMONĖS (MEDŽIAGOS) DNR IŠSKYRIMUI</w:t>
      </w:r>
    </w:p>
    <w:p w14:paraId="692E1D2D" w14:textId="77777777" w:rsidR="004509A3" w:rsidRDefault="00473855" w:rsidP="00473855">
      <w:pPr>
        <w:spacing w:line="257" w:lineRule="atLeast"/>
        <w:jc w:val="center"/>
        <w:rPr>
          <w:b/>
          <w:bCs/>
          <w:caps/>
          <w:color w:val="000000"/>
          <w:szCs w:val="24"/>
        </w:rPr>
      </w:pPr>
      <w:r w:rsidRPr="00473855">
        <w:rPr>
          <w:b/>
          <w:bCs/>
          <w:caps/>
          <w:color w:val="000000"/>
          <w:szCs w:val="24"/>
        </w:rPr>
        <w:t>PREKIŲ PIRKIMO</w:t>
      </w:r>
      <w:r w:rsidRPr="00473855">
        <w:rPr>
          <w:color w:val="000000"/>
          <w:szCs w:val="24"/>
        </w:rPr>
        <w:t>–</w:t>
      </w:r>
      <w:r w:rsidR="004509A3">
        <w:rPr>
          <w:b/>
          <w:bCs/>
          <w:caps/>
          <w:color w:val="000000"/>
          <w:szCs w:val="24"/>
        </w:rPr>
        <w:t>PARDAVIMO SUTARTI</w:t>
      </w:r>
      <w:r w:rsidRPr="00473855">
        <w:rPr>
          <w:b/>
          <w:bCs/>
          <w:caps/>
          <w:color w:val="000000"/>
          <w:szCs w:val="24"/>
        </w:rPr>
        <w:t xml:space="preserve">S </w:t>
      </w:r>
    </w:p>
    <w:p w14:paraId="1FDE2367" w14:textId="77777777" w:rsidR="004509A3" w:rsidRDefault="004509A3" w:rsidP="00473855">
      <w:pPr>
        <w:spacing w:line="257" w:lineRule="atLeast"/>
        <w:jc w:val="center"/>
        <w:rPr>
          <w:b/>
          <w:bCs/>
          <w:caps/>
          <w:color w:val="000000"/>
          <w:szCs w:val="24"/>
        </w:rPr>
      </w:pPr>
    </w:p>
    <w:p w14:paraId="224D3275" w14:textId="292231D3" w:rsidR="00473855" w:rsidRPr="00473855" w:rsidRDefault="00473855" w:rsidP="00473855">
      <w:pPr>
        <w:spacing w:line="257" w:lineRule="atLeast"/>
        <w:jc w:val="center"/>
        <w:rPr>
          <w:color w:val="000000"/>
          <w:szCs w:val="24"/>
        </w:rPr>
      </w:pPr>
      <w:r w:rsidRPr="00473855">
        <w:rPr>
          <w:b/>
          <w:bCs/>
          <w:caps/>
          <w:color w:val="000000"/>
          <w:szCs w:val="24"/>
        </w:rPr>
        <w:t>BENDROSIOS SĄLYGOS</w:t>
      </w:r>
    </w:p>
    <w:p w14:paraId="0695854E" w14:textId="77777777" w:rsidR="00473855" w:rsidRPr="00473855" w:rsidRDefault="00473855" w:rsidP="00473855">
      <w:pPr>
        <w:spacing w:line="257" w:lineRule="atLeast"/>
        <w:ind w:firstLine="62"/>
        <w:jc w:val="center"/>
        <w:rPr>
          <w:color w:val="000000"/>
          <w:szCs w:val="24"/>
        </w:rPr>
      </w:pPr>
    </w:p>
    <w:p w14:paraId="3127A9CC" w14:textId="77777777" w:rsidR="00473855" w:rsidRPr="00473855" w:rsidRDefault="00473855" w:rsidP="00473855">
      <w:pPr>
        <w:spacing w:line="257" w:lineRule="atLeast"/>
        <w:jc w:val="center"/>
        <w:rPr>
          <w:color w:val="000000"/>
          <w:szCs w:val="24"/>
        </w:rPr>
      </w:pPr>
      <w:r w:rsidRPr="00473855">
        <w:rPr>
          <w:b/>
          <w:bCs/>
          <w:caps/>
          <w:color w:val="000000"/>
          <w:szCs w:val="24"/>
        </w:rPr>
        <w:t>1.  PAGRINDINĖS SĄVOKOS IR SUTARTIES AIŠKINIMAS</w:t>
      </w:r>
    </w:p>
    <w:p w14:paraId="59A9D43E" w14:textId="77777777" w:rsidR="00473855" w:rsidRPr="00473855" w:rsidRDefault="00473855" w:rsidP="00473855">
      <w:pPr>
        <w:spacing w:line="257" w:lineRule="atLeast"/>
        <w:ind w:firstLine="62"/>
        <w:jc w:val="both"/>
        <w:rPr>
          <w:color w:val="000000"/>
          <w:szCs w:val="24"/>
        </w:rPr>
      </w:pPr>
    </w:p>
    <w:p w14:paraId="63404642" w14:textId="77777777" w:rsidR="00473855" w:rsidRPr="00473855" w:rsidRDefault="00473855" w:rsidP="00473855">
      <w:pPr>
        <w:spacing w:line="257" w:lineRule="atLeast"/>
        <w:jc w:val="center"/>
        <w:rPr>
          <w:color w:val="000000"/>
          <w:szCs w:val="24"/>
        </w:rPr>
      </w:pPr>
      <w:r w:rsidRPr="00473855">
        <w:rPr>
          <w:b/>
          <w:bCs/>
          <w:color w:val="000000"/>
          <w:szCs w:val="24"/>
        </w:rPr>
        <w:t>1.1. Sąvokos</w:t>
      </w:r>
    </w:p>
    <w:p w14:paraId="33D435DB" w14:textId="77777777" w:rsidR="00473855" w:rsidRPr="00473855" w:rsidRDefault="00473855" w:rsidP="00473855">
      <w:pPr>
        <w:spacing w:line="257" w:lineRule="atLeast"/>
        <w:ind w:firstLine="62"/>
        <w:jc w:val="both"/>
        <w:rPr>
          <w:color w:val="000000"/>
          <w:szCs w:val="24"/>
        </w:rPr>
      </w:pPr>
    </w:p>
    <w:p w14:paraId="6F22F144" w14:textId="77777777" w:rsidR="00473855" w:rsidRPr="00473855" w:rsidRDefault="00473855" w:rsidP="00473855">
      <w:pPr>
        <w:spacing w:line="257" w:lineRule="atLeast"/>
        <w:jc w:val="both"/>
        <w:rPr>
          <w:color w:val="000000"/>
          <w:szCs w:val="24"/>
        </w:rPr>
      </w:pPr>
      <w:r w:rsidRPr="00473855">
        <w:rPr>
          <w:color w:val="000000"/>
          <w:szCs w:val="24"/>
        </w:rPr>
        <w:t>1.1.1. Šioje Sutartyje didžiąja raide rašomos sąvokos turi paskiau nurodytas reikšmes:</w:t>
      </w:r>
    </w:p>
    <w:p w14:paraId="2A8EAE52" w14:textId="77777777" w:rsidR="00473855" w:rsidRPr="00473855" w:rsidRDefault="00473855" w:rsidP="00473855">
      <w:pPr>
        <w:spacing w:line="257" w:lineRule="atLeast"/>
        <w:jc w:val="both"/>
        <w:rPr>
          <w:color w:val="000000"/>
          <w:szCs w:val="24"/>
        </w:rPr>
      </w:pPr>
      <w:r w:rsidRPr="00473855">
        <w:rPr>
          <w:color w:val="000000"/>
          <w:szCs w:val="24"/>
        </w:rPr>
        <w:t>1.1.1.1. </w:t>
      </w:r>
      <w:r w:rsidRPr="00473855">
        <w:rPr>
          <w:b/>
          <w:bCs/>
          <w:color w:val="000000"/>
          <w:szCs w:val="24"/>
        </w:rPr>
        <w:t>Bendrosios sąlygos</w:t>
      </w:r>
      <w:r w:rsidRPr="00473855">
        <w:rPr>
          <w:color w:val="000000"/>
          <w:szCs w:val="24"/>
        </w:rPr>
        <w:t> –  Sutarties dalis, kuri vadinasi „Prekių pirkimo–pardavimo sutarties Bendrosios sąlygos“;</w:t>
      </w:r>
    </w:p>
    <w:p w14:paraId="3EC259EE" w14:textId="77777777" w:rsidR="00473855" w:rsidRPr="00473855" w:rsidRDefault="00473855" w:rsidP="00473855">
      <w:pPr>
        <w:spacing w:line="257" w:lineRule="atLeast"/>
        <w:jc w:val="both"/>
        <w:rPr>
          <w:color w:val="000000"/>
          <w:szCs w:val="24"/>
        </w:rPr>
      </w:pPr>
      <w:r w:rsidRPr="00473855">
        <w:rPr>
          <w:color w:val="000000"/>
          <w:szCs w:val="24"/>
        </w:rPr>
        <w:t>1.1.1.2. </w:t>
      </w:r>
      <w:r w:rsidRPr="00473855">
        <w:rPr>
          <w:b/>
          <w:bCs/>
          <w:color w:val="000000"/>
          <w:szCs w:val="24"/>
        </w:rPr>
        <w:t>Pirkėjas</w:t>
      </w:r>
      <w:r w:rsidRPr="00473855">
        <w:rPr>
          <w:color w:val="000000"/>
          <w:szCs w:val="24"/>
        </w:rPr>
        <w:t> – asmuo, kuris Specialiosiose sąlygose yra įvardytas kaip Pirkėjas, įsigyjantis Specialiosiose sąlygose ir Sutarties prieduose nurodytas Prekes;</w:t>
      </w:r>
    </w:p>
    <w:p w14:paraId="4100C6A5" w14:textId="77777777" w:rsidR="00473855" w:rsidRPr="00473855" w:rsidRDefault="00473855" w:rsidP="00473855">
      <w:pPr>
        <w:spacing w:line="257" w:lineRule="atLeast"/>
        <w:jc w:val="both"/>
        <w:rPr>
          <w:color w:val="000000"/>
          <w:szCs w:val="24"/>
        </w:rPr>
      </w:pPr>
      <w:r w:rsidRPr="00473855">
        <w:rPr>
          <w:color w:val="000000"/>
          <w:szCs w:val="24"/>
        </w:rPr>
        <w:t>1.1.1.3. </w:t>
      </w:r>
      <w:r w:rsidRPr="00473855">
        <w:rPr>
          <w:b/>
          <w:bCs/>
          <w:color w:val="000000"/>
          <w:szCs w:val="24"/>
        </w:rPr>
        <w:t>Pradinės sutarties vertė </w:t>
      </w:r>
      <w:r w:rsidRPr="00473855">
        <w:rPr>
          <w:color w:val="000000"/>
          <w:szCs w:val="24"/>
        </w:rPr>
        <w:t>– Specialiosiose sąlygose nurodyta</w:t>
      </w:r>
      <w:r w:rsidRPr="00473855">
        <w:rPr>
          <w:b/>
          <w:bCs/>
          <w:color w:val="000000"/>
          <w:szCs w:val="24"/>
        </w:rPr>
        <w:t> </w:t>
      </w:r>
      <w:r w:rsidRPr="00473855">
        <w:rPr>
          <w:color w:val="000000"/>
          <w:szCs w:val="24"/>
        </w:rPr>
        <w:t>vertė be pridėtinės vertės mokesčio (toliau – PVM);</w:t>
      </w:r>
    </w:p>
    <w:p w14:paraId="55D170D8" w14:textId="77777777" w:rsidR="00473855" w:rsidRPr="00473855" w:rsidRDefault="00473855" w:rsidP="00473855">
      <w:pPr>
        <w:spacing w:line="257" w:lineRule="atLeast"/>
        <w:jc w:val="both"/>
        <w:rPr>
          <w:color w:val="000000"/>
          <w:szCs w:val="24"/>
        </w:rPr>
      </w:pPr>
      <w:r w:rsidRPr="00473855">
        <w:rPr>
          <w:color w:val="000000"/>
          <w:szCs w:val="24"/>
        </w:rPr>
        <w:t>1.1.1.4. </w:t>
      </w:r>
      <w:r w:rsidRPr="00473855">
        <w:rPr>
          <w:b/>
          <w:bCs/>
          <w:color w:val="000000"/>
          <w:szCs w:val="24"/>
        </w:rPr>
        <w:t>Prekės</w:t>
      </w:r>
      <w:r w:rsidRPr="00473855">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EE3048E" w14:textId="77777777" w:rsidR="00473855" w:rsidRPr="00473855" w:rsidRDefault="00473855" w:rsidP="00473855">
      <w:pPr>
        <w:spacing w:line="257" w:lineRule="atLeast"/>
        <w:jc w:val="both"/>
        <w:rPr>
          <w:color w:val="000000"/>
          <w:szCs w:val="24"/>
        </w:rPr>
      </w:pPr>
      <w:r w:rsidRPr="00473855">
        <w:rPr>
          <w:color w:val="000000"/>
          <w:szCs w:val="24"/>
        </w:rPr>
        <w:t>1.1.1.5. </w:t>
      </w:r>
      <w:r w:rsidRPr="00473855">
        <w:rPr>
          <w:b/>
          <w:bCs/>
          <w:color w:val="000000"/>
          <w:szCs w:val="24"/>
        </w:rPr>
        <w:t>Prekių perdavimo–priėmimo aktas </w:t>
      </w:r>
      <w:r w:rsidRPr="00473855">
        <w:rPr>
          <w:color w:val="000000"/>
          <w:szCs w:val="24"/>
        </w:rPr>
        <w:t>– dokumentas,</w:t>
      </w:r>
      <w:r w:rsidRPr="00473855">
        <w:rPr>
          <w:b/>
          <w:bCs/>
          <w:color w:val="000000"/>
          <w:szCs w:val="24"/>
        </w:rPr>
        <w:t> </w:t>
      </w:r>
      <w:r w:rsidRPr="00473855">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329F9D" w14:textId="77777777" w:rsidR="00473855" w:rsidRPr="00473855" w:rsidRDefault="00473855" w:rsidP="00473855">
      <w:pPr>
        <w:spacing w:line="257" w:lineRule="atLeast"/>
        <w:jc w:val="both"/>
        <w:rPr>
          <w:color w:val="000000"/>
          <w:szCs w:val="24"/>
        </w:rPr>
      </w:pPr>
      <w:r w:rsidRPr="00473855">
        <w:rPr>
          <w:color w:val="000000"/>
          <w:szCs w:val="24"/>
        </w:rPr>
        <w:t>1.1.1.6. </w:t>
      </w:r>
      <w:r w:rsidRPr="00473855">
        <w:rPr>
          <w:b/>
          <w:bCs/>
          <w:color w:val="000000"/>
          <w:szCs w:val="24"/>
        </w:rPr>
        <w:t>Prekių trūkumai</w:t>
      </w:r>
      <w:r w:rsidRPr="00473855">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F2236AF" w14:textId="77777777" w:rsidR="00473855" w:rsidRPr="00473855" w:rsidRDefault="00473855" w:rsidP="00473855">
      <w:pPr>
        <w:spacing w:line="257" w:lineRule="atLeast"/>
        <w:jc w:val="both"/>
        <w:rPr>
          <w:color w:val="000000"/>
          <w:szCs w:val="24"/>
        </w:rPr>
      </w:pPr>
      <w:r w:rsidRPr="00473855">
        <w:rPr>
          <w:color w:val="000000"/>
          <w:szCs w:val="24"/>
        </w:rPr>
        <w:t>1.1.1.7. </w:t>
      </w:r>
      <w:r w:rsidRPr="00473855">
        <w:rPr>
          <w:b/>
          <w:bCs/>
          <w:color w:val="000000"/>
          <w:szCs w:val="24"/>
        </w:rPr>
        <w:t>Sąskaita </w:t>
      </w:r>
      <w:r w:rsidRPr="00473855">
        <w:rPr>
          <w:color w:val="000000"/>
          <w:szCs w:val="24"/>
        </w:rPr>
        <w:t>–</w:t>
      </w:r>
      <w:r w:rsidRPr="00473855">
        <w:rPr>
          <w:b/>
          <w:bCs/>
          <w:color w:val="000000"/>
          <w:szCs w:val="24"/>
        </w:rPr>
        <w:t> </w:t>
      </w:r>
      <w:r w:rsidRPr="00473855">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E989995" w14:textId="77777777" w:rsidR="00473855" w:rsidRPr="00473855" w:rsidRDefault="00473855" w:rsidP="00473855">
      <w:pPr>
        <w:spacing w:line="257" w:lineRule="atLeast"/>
        <w:jc w:val="both"/>
        <w:rPr>
          <w:color w:val="000000"/>
          <w:szCs w:val="24"/>
        </w:rPr>
      </w:pPr>
      <w:r w:rsidRPr="00473855">
        <w:rPr>
          <w:color w:val="000000"/>
          <w:szCs w:val="24"/>
        </w:rPr>
        <w:t>1.1.1.8. </w:t>
      </w:r>
      <w:r w:rsidRPr="00473855">
        <w:rPr>
          <w:b/>
          <w:bCs/>
          <w:color w:val="000000"/>
          <w:szCs w:val="24"/>
        </w:rPr>
        <w:t>Specialiosios sąlygos</w:t>
      </w:r>
      <w:r w:rsidRPr="00473855">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F48EA4E" w14:textId="77777777" w:rsidR="00473855" w:rsidRPr="00473855" w:rsidRDefault="00473855" w:rsidP="00473855">
      <w:pPr>
        <w:spacing w:line="257" w:lineRule="atLeast"/>
        <w:jc w:val="both"/>
        <w:rPr>
          <w:color w:val="000000"/>
          <w:szCs w:val="24"/>
        </w:rPr>
      </w:pPr>
      <w:r w:rsidRPr="00473855">
        <w:rPr>
          <w:color w:val="000000"/>
          <w:szCs w:val="24"/>
        </w:rPr>
        <w:t>1.1.1.9. </w:t>
      </w:r>
      <w:r w:rsidRPr="00473855">
        <w:rPr>
          <w:b/>
          <w:bCs/>
          <w:color w:val="000000"/>
          <w:szCs w:val="24"/>
        </w:rPr>
        <w:t>Susitarimas </w:t>
      </w:r>
      <w:r w:rsidRPr="00473855">
        <w:rPr>
          <w:color w:val="000000"/>
          <w:szCs w:val="24"/>
        </w:rPr>
        <w:t>– tai dokumentas, kurį Šalys sudaro keisdamos Sutarties sąlygas VPĮ leidžiama apimtimi;</w:t>
      </w:r>
    </w:p>
    <w:p w14:paraId="6B5191DE" w14:textId="77777777" w:rsidR="00473855" w:rsidRPr="00473855" w:rsidRDefault="00473855" w:rsidP="00473855">
      <w:pPr>
        <w:spacing w:line="257" w:lineRule="atLeast"/>
        <w:jc w:val="both"/>
        <w:rPr>
          <w:szCs w:val="24"/>
        </w:rPr>
      </w:pPr>
      <w:r w:rsidRPr="00473855">
        <w:rPr>
          <w:szCs w:val="24"/>
        </w:rPr>
        <w:t>1.1.1.10. </w:t>
      </w:r>
      <w:r w:rsidRPr="00473855">
        <w:rPr>
          <w:b/>
          <w:bCs/>
          <w:szCs w:val="24"/>
        </w:rPr>
        <w:t>Sutarties kaina</w:t>
      </w:r>
      <w:r w:rsidRPr="00473855">
        <w:rPr>
          <w:szCs w:val="24"/>
        </w:rPr>
        <w:t> – pagal Sutartį Tiekėjui mokėtina suma, įskaitant visus privalomus mokesčius ir išlaidas;</w:t>
      </w:r>
    </w:p>
    <w:p w14:paraId="3355E231" w14:textId="77777777" w:rsidR="00473855" w:rsidRPr="00473855" w:rsidRDefault="00473855" w:rsidP="00473855">
      <w:pPr>
        <w:spacing w:line="257" w:lineRule="atLeast"/>
        <w:jc w:val="both"/>
        <w:rPr>
          <w:color w:val="000000"/>
          <w:szCs w:val="24"/>
        </w:rPr>
      </w:pPr>
      <w:r w:rsidRPr="00473855">
        <w:rPr>
          <w:color w:val="000000"/>
          <w:szCs w:val="24"/>
        </w:rPr>
        <w:t>1.1.1.11. </w:t>
      </w:r>
      <w:r w:rsidRPr="00473855">
        <w:rPr>
          <w:b/>
          <w:bCs/>
          <w:color w:val="000000"/>
          <w:szCs w:val="24"/>
        </w:rPr>
        <w:t>Sutarties sąlygos </w:t>
      </w:r>
      <w:r w:rsidRPr="00473855">
        <w:rPr>
          <w:color w:val="000000"/>
          <w:szCs w:val="24"/>
        </w:rPr>
        <w:t>– Bendrosios sąlygos ir Specialiosios sąlygos kartu;</w:t>
      </w:r>
    </w:p>
    <w:p w14:paraId="00D3450D" w14:textId="77777777" w:rsidR="00473855" w:rsidRPr="00473855" w:rsidRDefault="00473855" w:rsidP="00473855">
      <w:pPr>
        <w:spacing w:line="257" w:lineRule="atLeast"/>
        <w:jc w:val="both"/>
        <w:rPr>
          <w:color w:val="000000"/>
          <w:szCs w:val="24"/>
        </w:rPr>
      </w:pPr>
      <w:r w:rsidRPr="00473855">
        <w:rPr>
          <w:color w:val="000000"/>
          <w:szCs w:val="24"/>
        </w:rPr>
        <w:t>1.1.1.12. </w:t>
      </w:r>
      <w:r w:rsidRPr="00473855">
        <w:rPr>
          <w:b/>
          <w:bCs/>
          <w:color w:val="000000"/>
          <w:szCs w:val="24"/>
        </w:rPr>
        <w:t>Sutartis </w:t>
      </w:r>
      <w:r w:rsidRPr="00473855">
        <w:rPr>
          <w:color w:val="000000"/>
          <w:szCs w:val="24"/>
        </w:rPr>
        <w:t>– Prekių pirkimo–pardavimo sutartis, kurią sudaro Sutarties sąlygos, Specialiosiose sąlygose išvardyti priedai ir Susitarimai;</w:t>
      </w:r>
    </w:p>
    <w:p w14:paraId="440CAFA1" w14:textId="77777777" w:rsidR="00473855" w:rsidRPr="00473855" w:rsidRDefault="00473855" w:rsidP="00473855">
      <w:pPr>
        <w:spacing w:line="257" w:lineRule="atLeast"/>
        <w:jc w:val="both"/>
        <w:rPr>
          <w:color w:val="000000"/>
          <w:szCs w:val="24"/>
        </w:rPr>
      </w:pPr>
      <w:r w:rsidRPr="00473855">
        <w:rPr>
          <w:color w:val="000000"/>
          <w:szCs w:val="24"/>
        </w:rPr>
        <w:t>1.1.1.13. </w:t>
      </w:r>
      <w:r w:rsidRPr="00473855">
        <w:rPr>
          <w:b/>
          <w:bCs/>
          <w:color w:val="000000"/>
          <w:szCs w:val="24"/>
        </w:rPr>
        <w:t>Šalis</w:t>
      </w:r>
      <w:r w:rsidRPr="00473855">
        <w:rPr>
          <w:color w:val="000000"/>
          <w:szCs w:val="24"/>
        </w:rPr>
        <w:t> – Pirkėjas arba Tiekėjas, kiekvienas atskirai, priklausomai nuo konteksto;</w:t>
      </w:r>
    </w:p>
    <w:p w14:paraId="35BA9E43" w14:textId="77777777" w:rsidR="00473855" w:rsidRPr="00473855" w:rsidRDefault="00473855" w:rsidP="00473855">
      <w:pPr>
        <w:spacing w:line="257" w:lineRule="atLeast"/>
        <w:jc w:val="both"/>
        <w:rPr>
          <w:color w:val="000000"/>
          <w:szCs w:val="24"/>
        </w:rPr>
      </w:pPr>
      <w:r w:rsidRPr="00473855">
        <w:rPr>
          <w:color w:val="000000"/>
          <w:szCs w:val="24"/>
        </w:rPr>
        <w:t>1.1.1.14. </w:t>
      </w:r>
      <w:r w:rsidRPr="00473855">
        <w:rPr>
          <w:b/>
          <w:bCs/>
          <w:color w:val="000000"/>
          <w:szCs w:val="24"/>
        </w:rPr>
        <w:t>Šalys</w:t>
      </w:r>
      <w:r w:rsidRPr="00473855">
        <w:rPr>
          <w:color w:val="000000"/>
          <w:szCs w:val="24"/>
        </w:rPr>
        <w:t> – Pirkėjas ir Tiekėjas kartu;</w:t>
      </w:r>
    </w:p>
    <w:p w14:paraId="53564F6C" w14:textId="77777777" w:rsidR="00473855" w:rsidRPr="00473855" w:rsidRDefault="00473855" w:rsidP="00473855">
      <w:pPr>
        <w:spacing w:line="257" w:lineRule="atLeast"/>
        <w:jc w:val="both"/>
        <w:rPr>
          <w:color w:val="000000"/>
          <w:szCs w:val="24"/>
        </w:rPr>
      </w:pPr>
      <w:r w:rsidRPr="00473855">
        <w:rPr>
          <w:color w:val="000000"/>
          <w:szCs w:val="24"/>
        </w:rPr>
        <w:lastRenderedPageBreak/>
        <w:t>1.1.1.15. </w:t>
      </w:r>
      <w:r w:rsidRPr="00473855">
        <w:rPr>
          <w:b/>
          <w:bCs/>
          <w:color w:val="000000"/>
          <w:szCs w:val="24"/>
        </w:rPr>
        <w:t>Tiekėjas</w:t>
      </w:r>
      <w:r w:rsidRPr="00473855">
        <w:rPr>
          <w:color w:val="000000"/>
          <w:szCs w:val="24"/>
        </w:rPr>
        <w:t> – asmuo, kuris Specialiosiose sąlygose yra įvardytas kaip Tiekėjas, tiekiantis Specialiosiose sąlygose nurodytas Prekes;</w:t>
      </w:r>
    </w:p>
    <w:p w14:paraId="3131CF55" w14:textId="77777777" w:rsidR="00473855" w:rsidRPr="00473855" w:rsidRDefault="00473855" w:rsidP="00473855">
      <w:pPr>
        <w:spacing w:line="257" w:lineRule="atLeast"/>
        <w:jc w:val="both"/>
        <w:rPr>
          <w:color w:val="000000"/>
          <w:szCs w:val="24"/>
        </w:rPr>
      </w:pPr>
      <w:r w:rsidRPr="00473855">
        <w:rPr>
          <w:color w:val="000000"/>
          <w:szCs w:val="24"/>
        </w:rPr>
        <w:t>1.1.1.16. </w:t>
      </w:r>
      <w:r w:rsidRPr="00473855">
        <w:rPr>
          <w:b/>
          <w:bCs/>
          <w:color w:val="000000"/>
          <w:szCs w:val="24"/>
        </w:rPr>
        <w:t>VPĮ </w:t>
      </w:r>
      <w:r w:rsidRPr="00473855">
        <w:rPr>
          <w:color w:val="000000"/>
          <w:szCs w:val="24"/>
        </w:rPr>
        <w:t>– Lietuvos Respublikos viešųjų pirkimų įstatymas.</w:t>
      </w:r>
    </w:p>
    <w:p w14:paraId="5EEBB556" w14:textId="77777777" w:rsidR="00473855" w:rsidRPr="00473855" w:rsidRDefault="00473855" w:rsidP="00473855">
      <w:pPr>
        <w:spacing w:line="257" w:lineRule="atLeast"/>
        <w:jc w:val="both"/>
        <w:rPr>
          <w:color w:val="000000"/>
          <w:szCs w:val="24"/>
        </w:rPr>
      </w:pPr>
      <w:r w:rsidRPr="00473855">
        <w:rPr>
          <w:color w:val="000000"/>
          <w:szCs w:val="24"/>
        </w:rPr>
        <w:t>1.1.1.17. Kitų Sutartyje didžiąja raide rašomų sąvokų reikšmės yra nurodytos Sutarties tekste.</w:t>
      </w:r>
    </w:p>
    <w:p w14:paraId="13988CB2" w14:textId="77777777" w:rsidR="00473855" w:rsidRPr="00473855" w:rsidRDefault="00473855" w:rsidP="00473855">
      <w:pPr>
        <w:spacing w:line="257" w:lineRule="atLeast"/>
        <w:jc w:val="both"/>
        <w:rPr>
          <w:color w:val="000000"/>
          <w:szCs w:val="24"/>
        </w:rPr>
      </w:pPr>
      <w:r w:rsidRPr="00473855">
        <w:rPr>
          <w:color w:val="000000"/>
          <w:szCs w:val="24"/>
        </w:rPr>
        <w:t>1.1.1.18. Sutartyje neapibrėžtos sąvokos suprantamos ir aiškinamos taip, kaip jas apibrėžia VPĮ ir kiti įstatymai bei teisės aktai, galiojantys Sutarties sudarymo ir vykdymo metu.</w:t>
      </w:r>
    </w:p>
    <w:p w14:paraId="5E5A4415" w14:textId="77777777" w:rsidR="00473855" w:rsidRPr="00473855" w:rsidRDefault="00473855" w:rsidP="00473855">
      <w:pPr>
        <w:spacing w:line="257" w:lineRule="atLeast"/>
        <w:jc w:val="both"/>
        <w:rPr>
          <w:color w:val="000000"/>
          <w:szCs w:val="24"/>
        </w:rPr>
      </w:pPr>
      <w:r w:rsidRPr="00473855">
        <w:rPr>
          <w:color w:val="000000"/>
          <w:szCs w:val="24"/>
        </w:rPr>
        <w:t>1.1.1.19. Kitos Sutartyje vartojamos sąvokos ir terminai turi bendrinę reikšmę arba artimiausią Sutarties pobūdžiui specialiąją reikšmę, jei Sutartyje nėra nustatyta ir paaiškinta kitokia jų reikšmė.</w:t>
      </w:r>
    </w:p>
    <w:p w14:paraId="47F2B50B" w14:textId="77777777" w:rsidR="00473855" w:rsidRPr="00473855" w:rsidRDefault="00473855" w:rsidP="00473855">
      <w:pPr>
        <w:spacing w:line="257" w:lineRule="atLeast"/>
        <w:ind w:firstLine="62"/>
        <w:jc w:val="both"/>
        <w:rPr>
          <w:color w:val="000000"/>
          <w:szCs w:val="24"/>
        </w:rPr>
      </w:pPr>
    </w:p>
    <w:p w14:paraId="4518318D" w14:textId="77777777" w:rsidR="00473855" w:rsidRPr="00473855" w:rsidRDefault="00473855" w:rsidP="00473855">
      <w:pPr>
        <w:spacing w:line="257" w:lineRule="atLeast"/>
        <w:jc w:val="center"/>
        <w:rPr>
          <w:color w:val="000000"/>
          <w:szCs w:val="24"/>
        </w:rPr>
      </w:pPr>
      <w:r w:rsidRPr="00473855">
        <w:rPr>
          <w:b/>
          <w:bCs/>
          <w:color w:val="000000"/>
          <w:szCs w:val="24"/>
        </w:rPr>
        <w:t>1.2.  Sutarties aiškinimas</w:t>
      </w:r>
    </w:p>
    <w:p w14:paraId="4C31BDCC" w14:textId="77777777" w:rsidR="00473855" w:rsidRPr="00473855" w:rsidRDefault="00473855" w:rsidP="00473855">
      <w:pPr>
        <w:spacing w:line="257" w:lineRule="atLeast"/>
        <w:ind w:left="792" w:firstLine="62"/>
        <w:jc w:val="both"/>
        <w:rPr>
          <w:color w:val="000000"/>
          <w:szCs w:val="24"/>
        </w:rPr>
      </w:pPr>
    </w:p>
    <w:p w14:paraId="2B4B1134" w14:textId="77777777" w:rsidR="00473855" w:rsidRPr="00473855" w:rsidRDefault="00473855" w:rsidP="00473855">
      <w:pPr>
        <w:spacing w:line="257" w:lineRule="atLeast"/>
        <w:jc w:val="both"/>
        <w:rPr>
          <w:color w:val="000000"/>
          <w:szCs w:val="24"/>
        </w:rPr>
      </w:pPr>
      <w:r w:rsidRPr="00473855">
        <w:rPr>
          <w:color w:val="000000"/>
          <w:szCs w:val="24"/>
        </w:rPr>
        <w:t>1.2.1. Sutartis yra sudaryta ir turi būti aiškinama pagal Lietuvos Respublikos teisės aktus.</w:t>
      </w:r>
    </w:p>
    <w:p w14:paraId="79DFC66A" w14:textId="77777777" w:rsidR="00473855" w:rsidRPr="00473855" w:rsidRDefault="00473855" w:rsidP="00473855">
      <w:pPr>
        <w:spacing w:line="257" w:lineRule="atLeast"/>
        <w:jc w:val="both"/>
        <w:rPr>
          <w:color w:val="000000"/>
          <w:szCs w:val="24"/>
        </w:rPr>
      </w:pPr>
      <w:r w:rsidRPr="00473855">
        <w:rPr>
          <w:color w:val="000000"/>
          <w:szCs w:val="24"/>
        </w:rPr>
        <w:t>1.2.2. Jei Bendrosios sąlygos ir (ar) Specialiosios sąlygos prieštarauja VPĮ ir kitų teisės aktų reikalavimams, taikomos VPĮ ir kitų teisės aktų nuostatos.</w:t>
      </w:r>
    </w:p>
    <w:p w14:paraId="18CBB823" w14:textId="77777777" w:rsidR="00473855" w:rsidRPr="00473855" w:rsidRDefault="00473855" w:rsidP="00473855">
      <w:pPr>
        <w:spacing w:line="257" w:lineRule="atLeast"/>
        <w:jc w:val="both"/>
        <w:rPr>
          <w:color w:val="000000"/>
          <w:szCs w:val="24"/>
        </w:rPr>
      </w:pPr>
      <w:r w:rsidRPr="00473855">
        <w:rPr>
          <w:color w:val="000000"/>
          <w:szCs w:val="24"/>
        </w:rPr>
        <w:t>1.2.3. Diena Sutartyje reiškia kalendorinę dieną.</w:t>
      </w:r>
    </w:p>
    <w:p w14:paraId="5A63D248" w14:textId="77777777" w:rsidR="00473855" w:rsidRPr="00473855" w:rsidRDefault="00473855" w:rsidP="00473855">
      <w:pPr>
        <w:spacing w:line="257" w:lineRule="atLeast"/>
        <w:jc w:val="both"/>
        <w:rPr>
          <w:color w:val="000000"/>
          <w:szCs w:val="24"/>
        </w:rPr>
      </w:pPr>
      <w:r w:rsidRPr="00473855">
        <w:rPr>
          <w:color w:val="000000"/>
          <w:szCs w:val="24"/>
        </w:rPr>
        <w:t>1.2.4. Darbo diena Sutartyje reiškia bet kurią dieną, išskyrus šeštadienį, sekmadienį ir švenčių dienas Lietuvoje, nurodytas Lietuvos Respublikos darbo kodekse.</w:t>
      </w:r>
    </w:p>
    <w:p w14:paraId="4286FD81" w14:textId="77777777" w:rsidR="00473855" w:rsidRPr="00473855" w:rsidRDefault="00473855" w:rsidP="00473855">
      <w:pPr>
        <w:spacing w:line="257" w:lineRule="atLeast"/>
        <w:jc w:val="both"/>
        <w:rPr>
          <w:color w:val="000000"/>
          <w:szCs w:val="24"/>
        </w:rPr>
      </w:pPr>
      <w:r w:rsidRPr="00473855">
        <w:rPr>
          <w:color w:val="000000"/>
          <w:szCs w:val="24"/>
        </w:rPr>
        <w:t>1.2.5. Terminai pagal Sutartį yra skaičiuojami metais, mėnesiais, savaitėmis, darbo dienomis, kalendorinėmis dienomis ir valandomis ir minutėmis.</w:t>
      </w:r>
    </w:p>
    <w:p w14:paraId="4FB8268A" w14:textId="77777777" w:rsidR="00473855" w:rsidRPr="00473855" w:rsidRDefault="00473855" w:rsidP="00473855">
      <w:pPr>
        <w:spacing w:line="257" w:lineRule="atLeast"/>
        <w:jc w:val="both"/>
        <w:rPr>
          <w:color w:val="000000"/>
          <w:szCs w:val="24"/>
        </w:rPr>
      </w:pPr>
      <w:r w:rsidRPr="00473855">
        <w:rPr>
          <w:color w:val="000000"/>
          <w:szCs w:val="24"/>
        </w:rPr>
        <w:t xml:space="preserve">1.2.6. Kvalifikacija, rėmimasis kitų ūkio subjektų </w:t>
      </w:r>
      <w:proofErr w:type="spellStart"/>
      <w:r w:rsidRPr="00473855">
        <w:rPr>
          <w:color w:val="000000"/>
          <w:szCs w:val="24"/>
        </w:rPr>
        <w:t>pajėgumais</w:t>
      </w:r>
      <w:proofErr w:type="spellEnd"/>
      <w:r w:rsidRPr="00473855">
        <w:rPr>
          <w:color w:val="000000"/>
          <w:szCs w:val="24"/>
        </w:rPr>
        <w:t>, Prekių apimtis, peržiūra suprantami taip, kaip nustatyta VPĮ bei jį įgyvendinančiuose teisės aktuose.</w:t>
      </w:r>
    </w:p>
    <w:p w14:paraId="66AB4C74" w14:textId="77777777" w:rsidR="00473855" w:rsidRPr="00473855" w:rsidRDefault="00473855" w:rsidP="00473855">
      <w:pPr>
        <w:spacing w:line="257" w:lineRule="atLeast"/>
        <w:jc w:val="both"/>
        <w:rPr>
          <w:color w:val="000000"/>
          <w:szCs w:val="24"/>
        </w:rPr>
      </w:pPr>
      <w:r w:rsidRPr="00473855">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4A0F38D" w14:textId="77777777" w:rsidR="00473855" w:rsidRPr="00473855" w:rsidRDefault="00473855" w:rsidP="00473855">
      <w:pPr>
        <w:spacing w:line="257" w:lineRule="atLeast"/>
        <w:jc w:val="both"/>
        <w:rPr>
          <w:color w:val="000000"/>
          <w:szCs w:val="24"/>
        </w:rPr>
      </w:pPr>
      <w:r w:rsidRPr="00473855">
        <w:rPr>
          <w:color w:val="000000"/>
          <w:szCs w:val="24"/>
        </w:rPr>
        <w:t>1.2.8. Informuoti, pranešti, įspėti arba atsakyti reiškia pateikti informaciją, pranešimą, įspėjimą arba atsakymą Bendrosiose ir (ar) Specialiosiose sąlygose nustatyta tvarka.</w:t>
      </w:r>
    </w:p>
    <w:p w14:paraId="3DAC5A44" w14:textId="77777777" w:rsidR="00473855" w:rsidRPr="00473855" w:rsidRDefault="00473855" w:rsidP="00473855">
      <w:pPr>
        <w:spacing w:line="257" w:lineRule="atLeast"/>
        <w:jc w:val="both"/>
        <w:rPr>
          <w:color w:val="000000"/>
          <w:szCs w:val="24"/>
        </w:rPr>
      </w:pPr>
      <w:r w:rsidRPr="00473855">
        <w:rPr>
          <w:color w:val="000000"/>
          <w:szCs w:val="24"/>
        </w:rPr>
        <w:t>1.2.9. Patvirtinti reiškia pateikti patvirtinimą raštu arba pasirašyti dokumentą be išlygų ar su išlygomis, išskyrus atvejus, kai asmuo, pasirašydamas dokumentą, nurodo, jog atsisako jį patvirtinti.</w:t>
      </w:r>
    </w:p>
    <w:p w14:paraId="180FA7B7" w14:textId="77777777" w:rsidR="00473855" w:rsidRPr="00473855" w:rsidRDefault="00473855" w:rsidP="00473855">
      <w:pPr>
        <w:spacing w:line="257" w:lineRule="atLeast"/>
        <w:jc w:val="both"/>
        <w:rPr>
          <w:color w:val="000000"/>
          <w:szCs w:val="24"/>
        </w:rPr>
      </w:pPr>
      <w:r w:rsidRPr="00473855">
        <w:rPr>
          <w:color w:val="000000"/>
          <w:szCs w:val="24"/>
        </w:rPr>
        <w:t>1.2.10. </w:t>
      </w:r>
      <w:r w:rsidRPr="00473855">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BA1D61F" w14:textId="77777777" w:rsidR="00473855" w:rsidRPr="00473855" w:rsidRDefault="00473855" w:rsidP="00473855">
      <w:pPr>
        <w:spacing w:line="257" w:lineRule="atLeast"/>
        <w:jc w:val="both"/>
        <w:rPr>
          <w:color w:val="000000"/>
          <w:szCs w:val="24"/>
        </w:rPr>
      </w:pPr>
      <w:r w:rsidRPr="00473855">
        <w:rPr>
          <w:color w:val="000000"/>
          <w:szCs w:val="24"/>
        </w:rPr>
        <w:t>1.2.11. </w:t>
      </w:r>
      <w:r w:rsidRPr="00473855">
        <w:rPr>
          <w:color w:val="000000"/>
          <w:szCs w:val="24"/>
          <w:shd w:val="clear" w:color="auto" w:fill="FFFFFF"/>
        </w:rPr>
        <w:t>Jeigu Sutartyje nurodyta reikšmė skaičiais ir žodžiais skiriasi, vadovaujamasi žodžiais nurodyta reikšme.</w:t>
      </w:r>
    </w:p>
    <w:p w14:paraId="7AA03767" w14:textId="77777777" w:rsidR="00473855" w:rsidRPr="00473855" w:rsidRDefault="00473855" w:rsidP="00473855">
      <w:pPr>
        <w:spacing w:line="257" w:lineRule="atLeast"/>
        <w:jc w:val="both"/>
        <w:rPr>
          <w:color w:val="000000"/>
          <w:szCs w:val="24"/>
        </w:rPr>
      </w:pPr>
      <w:r w:rsidRPr="00473855">
        <w:rPr>
          <w:color w:val="000000"/>
          <w:szCs w:val="24"/>
        </w:rPr>
        <w:t>1.2.12. </w:t>
      </w:r>
      <w:r w:rsidRPr="00473855">
        <w:rPr>
          <w:color w:val="000000"/>
          <w:szCs w:val="24"/>
          <w:shd w:val="clear" w:color="auto" w:fill="FFFFFF"/>
        </w:rPr>
        <w:t>Jei pateikiamos nuorodos į teisės aktus, turi būti taikomos aktualios teisės aktų redakcijos, jeigu nenurodyta kitaip.</w:t>
      </w:r>
    </w:p>
    <w:p w14:paraId="6F7A69F2" w14:textId="77777777" w:rsidR="00473855" w:rsidRPr="00473855" w:rsidRDefault="00473855" w:rsidP="00473855">
      <w:pPr>
        <w:spacing w:line="257" w:lineRule="atLeast"/>
        <w:ind w:firstLine="62"/>
        <w:jc w:val="both"/>
        <w:rPr>
          <w:color w:val="000000"/>
          <w:szCs w:val="24"/>
        </w:rPr>
      </w:pPr>
    </w:p>
    <w:p w14:paraId="463F48BF" w14:textId="77777777" w:rsidR="00473855" w:rsidRPr="00473855" w:rsidRDefault="00473855" w:rsidP="00473855">
      <w:pPr>
        <w:spacing w:line="257" w:lineRule="atLeast"/>
        <w:jc w:val="center"/>
        <w:rPr>
          <w:color w:val="000000"/>
          <w:szCs w:val="24"/>
        </w:rPr>
      </w:pPr>
      <w:r w:rsidRPr="00473855">
        <w:rPr>
          <w:b/>
          <w:bCs/>
          <w:color w:val="000000"/>
          <w:szCs w:val="24"/>
        </w:rPr>
        <w:t>1.3. Dokumentų viršenybė</w:t>
      </w:r>
    </w:p>
    <w:p w14:paraId="04D6AD85" w14:textId="77777777" w:rsidR="00473855" w:rsidRPr="00473855" w:rsidRDefault="00473855" w:rsidP="00473855">
      <w:pPr>
        <w:spacing w:line="257" w:lineRule="atLeast"/>
        <w:ind w:firstLine="62"/>
        <w:jc w:val="both"/>
        <w:rPr>
          <w:color w:val="000000"/>
          <w:szCs w:val="24"/>
        </w:rPr>
      </w:pPr>
    </w:p>
    <w:p w14:paraId="3ACB6A89" w14:textId="77777777" w:rsidR="00473855" w:rsidRPr="00473855" w:rsidRDefault="00473855" w:rsidP="00473855">
      <w:pPr>
        <w:spacing w:line="257" w:lineRule="atLeast"/>
        <w:jc w:val="both"/>
        <w:rPr>
          <w:color w:val="000000"/>
          <w:szCs w:val="24"/>
        </w:rPr>
      </w:pPr>
      <w:r w:rsidRPr="00473855">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28C2CB7C" w14:textId="77777777" w:rsidR="00473855" w:rsidRPr="00473855" w:rsidRDefault="00473855" w:rsidP="00473855">
      <w:pPr>
        <w:spacing w:line="276" w:lineRule="atLeast"/>
        <w:jc w:val="both"/>
        <w:rPr>
          <w:color w:val="000000"/>
          <w:szCs w:val="24"/>
        </w:rPr>
      </w:pPr>
      <w:r w:rsidRPr="00473855">
        <w:rPr>
          <w:color w:val="000000"/>
          <w:szCs w:val="24"/>
        </w:rPr>
        <w:t>1.3.1.1. Techninė specifikacija;</w:t>
      </w:r>
    </w:p>
    <w:p w14:paraId="540512FC" w14:textId="77777777" w:rsidR="00473855" w:rsidRPr="00473855" w:rsidRDefault="00473855" w:rsidP="00473855">
      <w:pPr>
        <w:spacing w:line="276" w:lineRule="atLeast"/>
        <w:jc w:val="both"/>
        <w:rPr>
          <w:color w:val="000000"/>
          <w:szCs w:val="24"/>
        </w:rPr>
      </w:pPr>
      <w:r w:rsidRPr="00473855">
        <w:rPr>
          <w:color w:val="000000"/>
          <w:szCs w:val="24"/>
        </w:rPr>
        <w:t>1.3.1.2. Specialiosios sąlygos;</w:t>
      </w:r>
    </w:p>
    <w:p w14:paraId="61B63D90" w14:textId="77777777" w:rsidR="00473855" w:rsidRPr="00473855" w:rsidRDefault="00473855" w:rsidP="00473855">
      <w:pPr>
        <w:spacing w:line="276" w:lineRule="atLeast"/>
        <w:jc w:val="both"/>
        <w:rPr>
          <w:color w:val="000000"/>
          <w:szCs w:val="24"/>
        </w:rPr>
      </w:pPr>
      <w:r w:rsidRPr="00473855">
        <w:rPr>
          <w:color w:val="000000"/>
          <w:szCs w:val="24"/>
        </w:rPr>
        <w:t>1.3.1.3. Bendrosios sąlygos;</w:t>
      </w:r>
    </w:p>
    <w:p w14:paraId="2764AC5C" w14:textId="77777777" w:rsidR="00473855" w:rsidRPr="00473855" w:rsidRDefault="00473855" w:rsidP="00473855">
      <w:pPr>
        <w:spacing w:line="276" w:lineRule="atLeast"/>
        <w:jc w:val="both"/>
        <w:rPr>
          <w:color w:val="000000"/>
          <w:szCs w:val="24"/>
        </w:rPr>
      </w:pPr>
      <w:r w:rsidRPr="00473855">
        <w:rPr>
          <w:color w:val="000000"/>
          <w:szCs w:val="24"/>
        </w:rPr>
        <w:t>1.3.1.4. Pirkimo dokumentai (išskyrus techninę specifikaciją);</w:t>
      </w:r>
    </w:p>
    <w:p w14:paraId="5C35003D" w14:textId="77777777" w:rsidR="00473855" w:rsidRPr="00473855" w:rsidRDefault="00473855" w:rsidP="00473855">
      <w:pPr>
        <w:spacing w:line="276" w:lineRule="atLeast"/>
        <w:jc w:val="both"/>
        <w:rPr>
          <w:color w:val="000000"/>
          <w:szCs w:val="24"/>
        </w:rPr>
      </w:pPr>
      <w:r w:rsidRPr="00473855">
        <w:rPr>
          <w:color w:val="000000"/>
          <w:szCs w:val="24"/>
        </w:rPr>
        <w:t>1.3.1.5. Pasiūlymas;</w:t>
      </w:r>
    </w:p>
    <w:p w14:paraId="7857148D" w14:textId="77777777" w:rsidR="00473855" w:rsidRPr="00473855" w:rsidRDefault="00473855" w:rsidP="00473855">
      <w:pPr>
        <w:spacing w:line="276" w:lineRule="atLeast"/>
        <w:jc w:val="both"/>
        <w:rPr>
          <w:color w:val="000000"/>
          <w:szCs w:val="24"/>
        </w:rPr>
      </w:pPr>
      <w:r w:rsidRPr="00473855">
        <w:rPr>
          <w:color w:val="000000"/>
          <w:szCs w:val="24"/>
        </w:rPr>
        <w:t>1.3.1.6. Kiti Specialiosiose sąlygose išvardinti priedai.</w:t>
      </w:r>
    </w:p>
    <w:p w14:paraId="3FBC50BF" w14:textId="77777777" w:rsidR="00473855" w:rsidRPr="00473855" w:rsidRDefault="00473855" w:rsidP="00473855">
      <w:pPr>
        <w:spacing w:line="257" w:lineRule="atLeast"/>
        <w:jc w:val="both"/>
        <w:rPr>
          <w:color w:val="000000"/>
          <w:szCs w:val="24"/>
        </w:rPr>
      </w:pPr>
      <w:r w:rsidRPr="00473855">
        <w:rPr>
          <w:color w:val="000000"/>
          <w:szCs w:val="24"/>
        </w:rPr>
        <w:lastRenderedPageBreak/>
        <w:t>1.3.2. Tuo atveju, kai Šalių Susitarimu yra keičiamos Sutarties sąlygos, naujai sutartos Sutarties sąlygos turi viršenybę prieš pakeistąsias.</w:t>
      </w:r>
    </w:p>
    <w:p w14:paraId="36727C0A" w14:textId="77777777" w:rsidR="00473855" w:rsidRPr="00473855" w:rsidRDefault="00473855" w:rsidP="00473855">
      <w:pPr>
        <w:spacing w:line="257" w:lineRule="atLeast"/>
        <w:jc w:val="both"/>
        <w:rPr>
          <w:color w:val="000000"/>
          <w:szCs w:val="24"/>
        </w:rPr>
      </w:pPr>
      <w:r w:rsidRPr="00473855">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610D5E80" w14:textId="77777777" w:rsidR="00473855" w:rsidRPr="00473855" w:rsidRDefault="00473855" w:rsidP="00473855">
      <w:pPr>
        <w:spacing w:line="257" w:lineRule="atLeast"/>
        <w:jc w:val="both"/>
        <w:rPr>
          <w:color w:val="000000"/>
          <w:szCs w:val="24"/>
        </w:rPr>
      </w:pPr>
      <w:r w:rsidRPr="00473855">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73855">
        <w:rPr>
          <w:color w:val="000000"/>
          <w:szCs w:val="24"/>
          <w:vertAlign w:val="superscript"/>
        </w:rPr>
        <w:t>1</w:t>
      </w:r>
      <w:r w:rsidRPr="00473855">
        <w:rPr>
          <w:color w:val="000000"/>
          <w:szCs w:val="24"/>
        </w:rPr>
        <w:t>).</w:t>
      </w:r>
    </w:p>
    <w:p w14:paraId="58EF50A8" w14:textId="77777777" w:rsidR="00473855" w:rsidRPr="00473855" w:rsidRDefault="00473855" w:rsidP="00473855">
      <w:pPr>
        <w:spacing w:line="257" w:lineRule="atLeast"/>
        <w:ind w:firstLine="62"/>
        <w:jc w:val="both"/>
        <w:rPr>
          <w:color w:val="000000"/>
          <w:szCs w:val="24"/>
        </w:rPr>
      </w:pPr>
    </w:p>
    <w:p w14:paraId="6FF6160B" w14:textId="77777777" w:rsidR="00473855" w:rsidRPr="00473855" w:rsidRDefault="00473855" w:rsidP="00473855">
      <w:pPr>
        <w:spacing w:line="257" w:lineRule="atLeast"/>
        <w:jc w:val="center"/>
        <w:rPr>
          <w:color w:val="000000"/>
          <w:szCs w:val="24"/>
        </w:rPr>
      </w:pPr>
      <w:r w:rsidRPr="00473855">
        <w:rPr>
          <w:b/>
          <w:bCs/>
          <w:caps/>
          <w:color w:val="000000"/>
          <w:szCs w:val="24"/>
        </w:rPr>
        <w:t>2.  SUTARTIES DALYKAS</w:t>
      </w:r>
    </w:p>
    <w:p w14:paraId="4EB89C1B" w14:textId="77777777" w:rsidR="00473855" w:rsidRPr="00473855" w:rsidRDefault="00473855" w:rsidP="00473855">
      <w:pPr>
        <w:spacing w:line="257" w:lineRule="atLeast"/>
        <w:ind w:firstLine="62"/>
        <w:jc w:val="both"/>
        <w:rPr>
          <w:color w:val="000000"/>
          <w:szCs w:val="24"/>
        </w:rPr>
      </w:pPr>
    </w:p>
    <w:p w14:paraId="1B49983E" w14:textId="77777777" w:rsidR="00473855" w:rsidRPr="00473855" w:rsidRDefault="00473855" w:rsidP="00473855">
      <w:pPr>
        <w:spacing w:line="257" w:lineRule="atLeast"/>
        <w:jc w:val="both"/>
        <w:rPr>
          <w:color w:val="000000"/>
          <w:szCs w:val="24"/>
        </w:rPr>
      </w:pPr>
      <w:r w:rsidRPr="00473855">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1625398" w14:textId="77777777" w:rsidR="00473855" w:rsidRPr="00473855" w:rsidRDefault="00473855" w:rsidP="00473855">
      <w:pPr>
        <w:spacing w:line="257" w:lineRule="atLeast"/>
        <w:jc w:val="both"/>
        <w:rPr>
          <w:color w:val="000000"/>
          <w:szCs w:val="24"/>
        </w:rPr>
      </w:pPr>
      <w:r w:rsidRPr="00473855">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42DDC96" w14:textId="77777777" w:rsidR="00473855" w:rsidRPr="00473855" w:rsidRDefault="00473855" w:rsidP="00473855">
      <w:pPr>
        <w:spacing w:line="257" w:lineRule="atLeast"/>
        <w:jc w:val="both"/>
        <w:rPr>
          <w:color w:val="000000"/>
          <w:szCs w:val="24"/>
        </w:rPr>
      </w:pPr>
      <w:r w:rsidRPr="00473855">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E7455C3" w14:textId="77777777" w:rsidR="00473855" w:rsidRPr="00473855" w:rsidRDefault="00473855" w:rsidP="00473855">
      <w:pPr>
        <w:spacing w:line="257" w:lineRule="atLeast"/>
        <w:ind w:firstLine="62"/>
        <w:jc w:val="both"/>
        <w:rPr>
          <w:color w:val="000000"/>
          <w:szCs w:val="24"/>
        </w:rPr>
      </w:pPr>
    </w:p>
    <w:p w14:paraId="600AE990" w14:textId="77777777" w:rsidR="00473855" w:rsidRPr="00473855" w:rsidRDefault="00473855" w:rsidP="00473855">
      <w:pPr>
        <w:spacing w:line="257" w:lineRule="atLeast"/>
        <w:jc w:val="center"/>
        <w:rPr>
          <w:color w:val="000000"/>
          <w:szCs w:val="24"/>
        </w:rPr>
      </w:pPr>
      <w:r w:rsidRPr="00473855">
        <w:rPr>
          <w:b/>
          <w:bCs/>
          <w:caps/>
          <w:color w:val="000000"/>
          <w:szCs w:val="24"/>
        </w:rPr>
        <w:t>3.  TIEKĖJAS IR KITI SUTARTIES VYKDYMUI PASITELKIAMI ASMENYS</w:t>
      </w:r>
    </w:p>
    <w:p w14:paraId="1DAF1D58" w14:textId="77777777" w:rsidR="00473855" w:rsidRPr="00473855" w:rsidRDefault="00473855" w:rsidP="00473855">
      <w:pPr>
        <w:spacing w:line="257" w:lineRule="atLeast"/>
        <w:ind w:firstLine="62"/>
        <w:rPr>
          <w:color w:val="000000"/>
          <w:szCs w:val="24"/>
        </w:rPr>
      </w:pPr>
    </w:p>
    <w:p w14:paraId="62057F40" w14:textId="77777777" w:rsidR="00473855" w:rsidRPr="00473855" w:rsidRDefault="00473855" w:rsidP="00473855">
      <w:pPr>
        <w:spacing w:line="257" w:lineRule="atLeast"/>
        <w:jc w:val="center"/>
        <w:rPr>
          <w:color w:val="000000"/>
          <w:szCs w:val="24"/>
        </w:rPr>
      </w:pPr>
      <w:r w:rsidRPr="00473855">
        <w:rPr>
          <w:b/>
          <w:bCs/>
          <w:color w:val="000000"/>
          <w:szCs w:val="24"/>
        </w:rPr>
        <w:t>3.1.  Kvalifikacija ir kiti Tiekėjo pasiūlymu prisiimti įsipareigojimai</w:t>
      </w:r>
    </w:p>
    <w:p w14:paraId="07EFA2A1" w14:textId="77777777" w:rsidR="00473855" w:rsidRPr="00473855" w:rsidRDefault="00473855" w:rsidP="00473855">
      <w:pPr>
        <w:spacing w:line="257" w:lineRule="atLeast"/>
        <w:ind w:firstLine="62"/>
        <w:jc w:val="both"/>
        <w:rPr>
          <w:color w:val="000000"/>
          <w:szCs w:val="24"/>
        </w:rPr>
      </w:pPr>
    </w:p>
    <w:p w14:paraId="0F3EAEF1" w14:textId="77777777" w:rsidR="00473855" w:rsidRPr="00473855" w:rsidRDefault="00473855" w:rsidP="00473855">
      <w:pPr>
        <w:spacing w:line="257" w:lineRule="atLeast"/>
        <w:jc w:val="both"/>
        <w:rPr>
          <w:color w:val="000000"/>
          <w:szCs w:val="24"/>
        </w:rPr>
      </w:pPr>
      <w:r w:rsidRPr="00473855">
        <w:rPr>
          <w:color w:val="000000"/>
          <w:szCs w:val="24"/>
        </w:rPr>
        <w:t xml:space="preserve">3.1.1. Tiekėjas atsako už tai, kad visą Sutarties vykdymo laikotarpį Tiekėjas būtų kompetentingas, patikimas ir pajėgus (įskaitant ūkio subjektų, kurių </w:t>
      </w:r>
      <w:proofErr w:type="spellStart"/>
      <w:r w:rsidRPr="00473855">
        <w:rPr>
          <w:color w:val="000000"/>
          <w:szCs w:val="24"/>
        </w:rPr>
        <w:t>pajėgumais</w:t>
      </w:r>
      <w:proofErr w:type="spellEnd"/>
      <w:r w:rsidRPr="00473855">
        <w:rPr>
          <w:color w:val="000000"/>
          <w:szCs w:val="24"/>
        </w:rPr>
        <w:t xml:space="preserve"> remiasi Tiekėjas, </w:t>
      </w:r>
      <w:proofErr w:type="spellStart"/>
      <w:r w:rsidRPr="00473855">
        <w:rPr>
          <w:color w:val="000000"/>
          <w:szCs w:val="24"/>
        </w:rPr>
        <w:t>pajėgumus</w:t>
      </w:r>
      <w:proofErr w:type="spellEnd"/>
      <w:r w:rsidRPr="00473855">
        <w:rPr>
          <w:color w:val="000000"/>
          <w:szCs w:val="24"/>
        </w:rPr>
        <w:t>) įvykdyti Sutarties reikalavimus:</w:t>
      </w:r>
    </w:p>
    <w:p w14:paraId="72CA0CB8" w14:textId="77777777" w:rsidR="00473855" w:rsidRPr="00473855" w:rsidRDefault="00473855" w:rsidP="00473855">
      <w:pPr>
        <w:spacing w:line="257" w:lineRule="atLeast"/>
        <w:jc w:val="both"/>
        <w:rPr>
          <w:color w:val="000000"/>
          <w:szCs w:val="24"/>
        </w:rPr>
      </w:pPr>
      <w:r w:rsidRPr="00473855">
        <w:rPr>
          <w:color w:val="000000"/>
          <w:szCs w:val="24"/>
        </w:rPr>
        <w:t xml:space="preserve">3.1.1.1. turėtų teisę verstis ta veikla, kuri yra reikalinga Sutarčiai įvykdyti. </w:t>
      </w:r>
      <w:r w:rsidRPr="00473855">
        <w:rPr>
          <w:rFonts w:eastAsia="Arial"/>
          <w:kern w:val="2"/>
          <w:szCs w:val="24"/>
        </w:rPr>
        <w:t>Pirkėjui pareikalavus, Tiekėjas turi pateikti dokumentus, įrodančius, kad Sutartį vykdo tik tokią teisę turintys asmenys</w:t>
      </w:r>
      <w:r w:rsidRPr="00473855">
        <w:rPr>
          <w:color w:val="000000"/>
          <w:szCs w:val="24"/>
        </w:rPr>
        <w:t>;</w:t>
      </w:r>
    </w:p>
    <w:p w14:paraId="4C56DF63" w14:textId="77777777" w:rsidR="00473855" w:rsidRPr="00473855" w:rsidRDefault="00473855" w:rsidP="00473855">
      <w:pPr>
        <w:spacing w:line="257" w:lineRule="atLeast"/>
        <w:jc w:val="both"/>
        <w:rPr>
          <w:color w:val="000000"/>
          <w:szCs w:val="24"/>
        </w:rPr>
      </w:pPr>
      <w:r w:rsidRPr="00473855">
        <w:rPr>
          <w:color w:val="000000"/>
          <w:szCs w:val="24"/>
        </w:rPr>
        <w:t>3.1.1.2. atitiktų tiekėjų kvalifikacijai pirkimo dokumentuose nustatytus reikalavimus bei neturėtų pirkimo dokumentuose nustatytų pašalinimo pagrindų;</w:t>
      </w:r>
    </w:p>
    <w:p w14:paraId="3BC4AC36" w14:textId="77777777" w:rsidR="00473855" w:rsidRPr="00473855" w:rsidRDefault="00473855" w:rsidP="00473855">
      <w:pPr>
        <w:spacing w:line="257" w:lineRule="atLeast"/>
        <w:jc w:val="both"/>
        <w:rPr>
          <w:color w:val="000000"/>
        </w:rPr>
      </w:pPr>
      <w:r w:rsidRPr="00473855">
        <w:rPr>
          <w:color w:val="000000"/>
        </w:rPr>
        <w:t xml:space="preserve">3.1.1.3. laikytųsi Tiekėjo pasiūlyme nurodytų įsipareigojimų, įskaitant, bet neapsiribojant – atitiktų pasiūlyme nurodytų kriterijų, dėl kurių jo pasiūlymas buvo išrinktas ekonomiškai naudingiausiu </w:t>
      </w:r>
      <w:r w:rsidRPr="00473855">
        <w:rPr>
          <w:rFonts w:eastAsia="Arial"/>
          <w:kern w:val="2"/>
        </w:rPr>
        <w:t xml:space="preserve">(toliau – </w:t>
      </w:r>
      <w:r w:rsidRPr="00473855">
        <w:rPr>
          <w:rFonts w:eastAsia="Arial"/>
          <w:b/>
          <w:bCs/>
          <w:kern w:val="2"/>
        </w:rPr>
        <w:t>Kokybiniai kriterijai</w:t>
      </w:r>
      <w:r w:rsidRPr="00473855">
        <w:rPr>
          <w:rFonts w:eastAsia="Arial"/>
          <w:kern w:val="2"/>
        </w:rPr>
        <w:t>),</w:t>
      </w:r>
      <w:r w:rsidRPr="00473855">
        <w:rPr>
          <w:color w:val="000000"/>
        </w:rPr>
        <w:t xml:space="preserve"> reikšmes ir parametrus</w:t>
      </w:r>
      <w:r w:rsidRPr="00473855">
        <w:rPr>
          <w:color w:val="000000"/>
          <w:kern w:val="2"/>
        </w:rPr>
        <w:t xml:space="preserve">. </w:t>
      </w:r>
      <w:r w:rsidRPr="00473855">
        <w:rPr>
          <w:rFonts w:eastAsia="Arial"/>
          <w:kern w:val="2"/>
        </w:rPr>
        <w:t>Šiame papunktyje nurodytų įsipareigojimų laikymosi tikrinimo tvarka nustatoma Specialiosiose sąlygose;</w:t>
      </w:r>
    </w:p>
    <w:p w14:paraId="030F65E4" w14:textId="77777777" w:rsidR="00473855" w:rsidRPr="00473855" w:rsidRDefault="00473855" w:rsidP="00473855">
      <w:pPr>
        <w:spacing w:line="257" w:lineRule="atLeast"/>
        <w:jc w:val="both"/>
        <w:rPr>
          <w:color w:val="000000"/>
          <w:szCs w:val="24"/>
        </w:rPr>
      </w:pPr>
      <w:r w:rsidRPr="00473855">
        <w:rPr>
          <w:color w:val="000000"/>
          <w:szCs w:val="24"/>
        </w:rPr>
        <w:t>3.1.1.4. užtikrintų nustatytų kokybės vadybos sistemos ir (arba) aplinkos apsaugos vadybos sistemos standartų taikymą, jeigu to reikalaujama pirkimo dokumentuose, ir turėtų tą patvirtinančius dokumentus;</w:t>
      </w:r>
    </w:p>
    <w:p w14:paraId="00C4A03E" w14:textId="77777777" w:rsidR="00473855" w:rsidRPr="00473855" w:rsidRDefault="00473855" w:rsidP="00473855">
      <w:pPr>
        <w:spacing w:line="257" w:lineRule="atLeast"/>
        <w:jc w:val="both"/>
        <w:rPr>
          <w:color w:val="000000"/>
          <w:szCs w:val="24"/>
        </w:rPr>
      </w:pPr>
      <w:r w:rsidRPr="00473855">
        <w:rPr>
          <w:color w:val="000000"/>
          <w:szCs w:val="24"/>
        </w:rPr>
        <w:t>3.1.1.5. </w:t>
      </w:r>
      <w:r w:rsidRPr="00473855">
        <w:rPr>
          <w:color w:val="000000"/>
          <w:szCs w:val="24"/>
          <w:shd w:val="clear" w:color="auto" w:fill="FFFFFF"/>
        </w:rPr>
        <w:t xml:space="preserve">atitiktų nacionalinio saugumo interesus </w:t>
      </w:r>
      <w:r w:rsidRPr="00473855">
        <w:rPr>
          <w:rFonts w:eastAsia="Arial"/>
          <w:kern w:val="2"/>
          <w:szCs w:val="24"/>
        </w:rPr>
        <w:t>bei nebūtų registruotas (nuolat gyvenantis ar turintis pilietybę) nepatikimomis laikomose valstybėse ar teritorijose</w:t>
      </w:r>
      <w:r w:rsidRPr="00473855">
        <w:rPr>
          <w:color w:val="000000"/>
          <w:szCs w:val="24"/>
          <w:shd w:val="clear" w:color="auto" w:fill="FFFFFF"/>
        </w:rPr>
        <w:t>, jei tokie reikalavimai buvo numatyti pirkimo dokumentuose</w:t>
      </w:r>
      <w:r w:rsidRPr="00473855">
        <w:rPr>
          <w:color w:val="000000"/>
          <w:szCs w:val="24"/>
        </w:rPr>
        <w:t>.</w:t>
      </w:r>
    </w:p>
    <w:p w14:paraId="124417C9" w14:textId="77777777" w:rsidR="00473855" w:rsidRPr="00473855" w:rsidRDefault="00473855" w:rsidP="00473855">
      <w:pPr>
        <w:jc w:val="both"/>
        <w:rPr>
          <w:color w:val="000000"/>
          <w:szCs w:val="24"/>
        </w:rPr>
      </w:pPr>
      <w:r w:rsidRPr="00473855">
        <w:rPr>
          <w:color w:val="000000"/>
          <w:szCs w:val="24"/>
        </w:rPr>
        <w:lastRenderedPageBreak/>
        <w:t xml:space="preserve">3.1.2. Tuo atveju, kai Tiekėjas yra jungtinės veiklos </w:t>
      </w:r>
      <w:r w:rsidRPr="00473855">
        <w:rPr>
          <w:rFonts w:eastAsia="Arial"/>
          <w:kern w:val="2"/>
          <w:szCs w:val="24"/>
        </w:rPr>
        <w:t>sutarties pagrindu veikianti tiekėjų grupė</w:t>
      </w:r>
      <w:r w:rsidRPr="00473855">
        <w:rPr>
          <w:color w:val="000000"/>
          <w:szCs w:val="24"/>
        </w:rPr>
        <w:t>, jos nariai Pirkėjui už Sutarties vykdymą atsako solidariai. </w:t>
      </w:r>
      <w:r w:rsidRPr="00473855">
        <w:rPr>
          <w:color w:val="000000"/>
          <w:szCs w:val="24"/>
          <w:shd w:val="clear" w:color="auto" w:fill="FFFFFF"/>
        </w:rPr>
        <w:t>Jeigu Tiekėjas remiasi </w:t>
      </w:r>
      <w:r w:rsidRPr="00473855">
        <w:rPr>
          <w:color w:val="000000"/>
          <w:szCs w:val="24"/>
        </w:rPr>
        <w:t>ūkio </w:t>
      </w:r>
      <w:r w:rsidRPr="00473855">
        <w:rPr>
          <w:color w:val="000000"/>
          <w:szCs w:val="24"/>
          <w:shd w:val="clear" w:color="auto" w:fill="FFFFFF"/>
        </w:rPr>
        <w:t xml:space="preserve">subjektų </w:t>
      </w:r>
      <w:proofErr w:type="spellStart"/>
      <w:r w:rsidRPr="00473855">
        <w:rPr>
          <w:color w:val="000000"/>
          <w:szCs w:val="24"/>
          <w:shd w:val="clear" w:color="auto" w:fill="FFFFFF"/>
        </w:rPr>
        <w:t>pajėgumais</w:t>
      </w:r>
      <w:proofErr w:type="spellEnd"/>
      <w:r w:rsidRPr="00473855">
        <w:rPr>
          <w:color w:val="000000"/>
          <w:szCs w:val="24"/>
          <w:shd w:val="clear" w:color="auto" w:fill="FFFFFF"/>
        </w:rPr>
        <w:t>, siekdamas atitikti finansinio ir ekonominio pajėgumo reikalavimus, Tiekėjas su tokiais </w:t>
      </w:r>
      <w:r w:rsidRPr="00473855">
        <w:rPr>
          <w:color w:val="000000"/>
          <w:szCs w:val="24"/>
        </w:rPr>
        <w:t>ūkio </w:t>
      </w:r>
      <w:r w:rsidRPr="00473855">
        <w:rPr>
          <w:color w:val="000000"/>
          <w:szCs w:val="24"/>
          <w:shd w:val="clear" w:color="auto" w:fill="FFFFFF"/>
        </w:rPr>
        <w:t>subjektais už Sutarties vykdymą atsako solidariai (jeigu to buvo reikalaujama pirkimo dokumentuose).</w:t>
      </w:r>
    </w:p>
    <w:p w14:paraId="59513967" w14:textId="77777777" w:rsidR="00473855" w:rsidRPr="00473855" w:rsidRDefault="00473855" w:rsidP="00473855">
      <w:pPr>
        <w:jc w:val="both"/>
        <w:rPr>
          <w:color w:val="000000"/>
          <w:szCs w:val="24"/>
        </w:rPr>
      </w:pPr>
      <w:r w:rsidRPr="00473855">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C1404C2" w14:textId="77777777" w:rsidR="00473855" w:rsidRPr="00473855" w:rsidRDefault="00473855" w:rsidP="00473855">
      <w:pPr>
        <w:spacing w:line="257" w:lineRule="atLeast"/>
        <w:ind w:firstLine="62"/>
        <w:jc w:val="both"/>
        <w:rPr>
          <w:color w:val="000000"/>
          <w:szCs w:val="24"/>
        </w:rPr>
      </w:pPr>
    </w:p>
    <w:p w14:paraId="47075873" w14:textId="77777777" w:rsidR="00473855" w:rsidRPr="00473855" w:rsidRDefault="00473855" w:rsidP="00473855">
      <w:pPr>
        <w:spacing w:line="257" w:lineRule="atLeast"/>
        <w:jc w:val="center"/>
        <w:rPr>
          <w:color w:val="000000"/>
          <w:szCs w:val="24"/>
        </w:rPr>
      </w:pPr>
      <w:r w:rsidRPr="00473855">
        <w:rPr>
          <w:b/>
          <w:bCs/>
          <w:color w:val="000000"/>
          <w:szCs w:val="24"/>
        </w:rPr>
        <w:t>3.2.</w:t>
      </w:r>
      <w:r w:rsidRPr="00473855">
        <w:rPr>
          <w:color w:val="000000"/>
          <w:szCs w:val="24"/>
        </w:rPr>
        <w:t xml:space="preserve">  </w:t>
      </w:r>
      <w:r w:rsidRPr="00473855">
        <w:rPr>
          <w:b/>
          <w:bCs/>
          <w:color w:val="000000"/>
          <w:szCs w:val="24"/>
        </w:rPr>
        <w:t>Subtiekėjų bei specialistų pasitelkimas ir keitimas</w:t>
      </w:r>
    </w:p>
    <w:p w14:paraId="7FD902AC" w14:textId="77777777" w:rsidR="00473855" w:rsidRPr="00473855" w:rsidRDefault="00473855" w:rsidP="00473855">
      <w:pPr>
        <w:spacing w:line="257" w:lineRule="atLeast"/>
        <w:ind w:firstLine="62"/>
        <w:jc w:val="both"/>
        <w:rPr>
          <w:color w:val="000000"/>
          <w:szCs w:val="24"/>
        </w:rPr>
      </w:pPr>
    </w:p>
    <w:p w14:paraId="43488AF4" w14:textId="77777777" w:rsidR="00473855" w:rsidRPr="00473855" w:rsidRDefault="00473855" w:rsidP="00473855">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473855">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1077FE4" w14:textId="77777777" w:rsidR="00473855" w:rsidRPr="00473855" w:rsidRDefault="00473855" w:rsidP="00473855">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473855">
        <w:rPr>
          <w:rFonts w:eastAsia="Arial"/>
          <w:kern w:val="2"/>
          <w:szCs w:val="24"/>
        </w:rPr>
        <w:t>3.2.2. Sutarties vykdymui pasitelkiami subtiekėjai ir (ar) specialistai (jeigu tokie pasitelkiami) nurodomi Specialiosiose sąlygose.</w:t>
      </w:r>
    </w:p>
    <w:p w14:paraId="27C23215" w14:textId="77777777" w:rsidR="00473855" w:rsidRPr="00473855" w:rsidRDefault="00473855" w:rsidP="00473855">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473855">
        <w:rPr>
          <w:rFonts w:eastAsia="Arial"/>
          <w:kern w:val="2"/>
          <w:szCs w:val="24"/>
        </w:rPr>
        <w:t>3.2.3. Tiekėjas gali keisti ir (ar) pasitelkti subtiekėjus ir (ar) specialistus šiame Sutarties poskyryje nustatytais atvejais ir tvarka.</w:t>
      </w:r>
    </w:p>
    <w:p w14:paraId="60082AD1" w14:textId="77777777" w:rsidR="00473855" w:rsidRPr="00473855" w:rsidRDefault="00473855" w:rsidP="00473855">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473855">
        <w:rPr>
          <w:rFonts w:eastAsia="Cambria"/>
          <w:kern w:val="2"/>
          <w:szCs w:val="24"/>
        </w:rPr>
        <w:t>3.2.4. Naujas subtiekėjas ar specialistas gali pradėti vykdyti jiems Tiekėjo pavestus įsipareigojimus pagal Sutartį ne anksčiau, nei bus pasirašytas Susitarimas.</w:t>
      </w:r>
    </w:p>
    <w:p w14:paraId="345F6FF0" w14:textId="77777777" w:rsidR="00473855" w:rsidRPr="00473855" w:rsidRDefault="00473855" w:rsidP="00473855">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473855">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473855">
        <w:rPr>
          <w:rFonts w:eastAsia="Arial"/>
          <w:kern w:val="2"/>
          <w:szCs w:val="24"/>
        </w:rPr>
        <w:t xml:space="preserve">nebūti registruotu (nuolat gyvenančiu ar turinčiu pilietybę) nepatikimomis laikomose valstybėse ar teritorijose </w:t>
      </w:r>
      <w:r w:rsidRPr="00473855">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4C562620" w14:textId="77777777" w:rsidR="00473855" w:rsidRPr="00473855" w:rsidRDefault="00473855" w:rsidP="00473855">
      <w:pPr>
        <w:widowControl w:val="0"/>
        <w:tabs>
          <w:tab w:val="left" w:pos="993"/>
        </w:tabs>
        <w:jc w:val="both"/>
        <w:rPr>
          <w:rFonts w:eastAsia="Arial"/>
          <w:kern w:val="2"/>
          <w:szCs w:val="24"/>
          <w:shd w:val="clear" w:color="auto" w:fill="FFFFFF"/>
        </w:rPr>
      </w:pPr>
      <w:r w:rsidRPr="00473855">
        <w:rPr>
          <w:rFonts w:eastAsia="Arial"/>
          <w:kern w:val="2"/>
          <w:szCs w:val="24"/>
        </w:rPr>
        <w:t xml:space="preserve">3.2.6. Tiekėjas turi teisę Sutarties vykdymui pasitelkti naujus, Specialiosiose sąlygose nenurodytus subtiekėjus, kurių </w:t>
      </w:r>
      <w:proofErr w:type="spellStart"/>
      <w:r w:rsidRPr="00473855">
        <w:rPr>
          <w:rFonts w:eastAsia="Arial"/>
          <w:kern w:val="2"/>
          <w:szCs w:val="24"/>
        </w:rPr>
        <w:t>pajėgumais</w:t>
      </w:r>
      <w:proofErr w:type="spellEnd"/>
      <w:r w:rsidRPr="00473855">
        <w:rPr>
          <w:rFonts w:eastAsia="Arial"/>
          <w:kern w:val="2"/>
          <w:szCs w:val="24"/>
        </w:rPr>
        <w:t xml:space="preserve"> Tiekėjas </w:t>
      </w:r>
      <w:r w:rsidRPr="00473855">
        <w:rPr>
          <w:rFonts w:eastAsia="Cambria"/>
          <w:kern w:val="2"/>
          <w:szCs w:val="24"/>
        </w:rPr>
        <w:t>nesirėmė pirkimo dokumentuose numatytiems kvalifikacijos reikalavimams pagrįsti.</w:t>
      </w:r>
    </w:p>
    <w:p w14:paraId="20016E99" w14:textId="77777777" w:rsidR="00473855" w:rsidRPr="00473855" w:rsidRDefault="00473855" w:rsidP="00473855">
      <w:pPr>
        <w:widowControl w:val="0"/>
        <w:tabs>
          <w:tab w:val="left" w:pos="993"/>
        </w:tabs>
        <w:jc w:val="both"/>
        <w:rPr>
          <w:rFonts w:eastAsia="Arial"/>
          <w:kern w:val="2"/>
          <w:szCs w:val="24"/>
          <w:shd w:val="clear" w:color="auto" w:fill="FFFFFF"/>
        </w:rPr>
      </w:pPr>
      <w:r w:rsidRPr="00473855">
        <w:rPr>
          <w:rFonts w:eastAsia="Arial"/>
          <w:kern w:val="2"/>
          <w:szCs w:val="24"/>
        </w:rPr>
        <w:t xml:space="preserve">3.2.7. Sudarius Sutartį, tačiau ne vėliau negu Sutartis pradedama vykdyti, Tiekėjas įsipareigoja Pirkėjui pranešti tuo metu žinomų subtiekėjų, kurių </w:t>
      </w:r>
      <w:proofErr w:type="spellStart"/>
      <w:r w:rsidRPr="00473855">
        <w:rPr>
          <w:rFonts w:eastAsia="Arial"/>
          <w:kern w:val="2"/>
          <w:szCs w:val="24"/>
        </w:rPr>
        <w:t>pajėgumais</w:t>
      </w:r>
      <w:proofErr w:type="spellEnd"/>
      <w:r w:rsidRPr="00473855">
        <w:rPr>
          <w:rFonts w:eastAsia="Arial"/>
          <w:kern w:val="2"/>
          <w:szCs w:val="24"/>
        </w:rPr>
        <w:t xml:space="preserve"> Tiekėjas </w:t>
      </w:r>
      <w:r w:rsidRPr="00473855">
        <w:rPr>
          <w:rFonts w:eastAsia="Cambria"/>
          <w:kern w:val="2"/>
          <w:szCs w:val="24"/>
        </w:rPr>
        <w:t>nesirėmė pirkimo dokumentuose numatytiems kvalifikacijos reikalavimams pagrįsti,</w:t>
      </w:r>
      <w:r w:rsidRPr="00473855">
        <w:rPr>
          <w:rFonts w:eastAsia="Arial"/>
          <w:kern w:val="2"/>
          <w:szCs w:val="24"/>
        </w:rPr>
        <w:t xml:space="preserve"> pavadinimus, juridinio asmens kodą, kontaktinius duomenis, jų atstovus.</w:t>
      </w:r>
    </w:p>
    <w:p w14:paraId="71FC964E" w14:textId="77777777" w:rsidR="00473855" w:rsidRPr="00473855" w:rsidRDefault="00473855" w:rsidP="00473855">
      <w:pPr>
        <w:widowControl w:val="0"/>
        <w:tabs>
          <w:tab w:val="left" w:pos="993"/>
        </w:tabs>
        <w:jc w:val="both"/>
        <w:rPr>
          <w:rFonts w:eastAsia="Cambria"/>
          <w:kern w:val="2"/>
          <w:szCs w:val="24"/>
          <w:shd w:val="clear" w:color="auto" w:fill="FFFFFF"/>
        </w:rPr>
      </w:pPr>
      <w:r w:rsidRPr="00473855">
        <w:rPr>
          <w:rFonts w:eastAsia="Arial"/>
          <w:kern w:val="2"/>
          <w:szCs w:val="24"/>
        </w:rPr>
        <w:t>3.2.8. Tiekėjas, bet kuriuo Sutarties vykdymo metu,</w:t>
      </w:r>
      <w:r w:rsidRPr="00473855">
        <w:rPr>
          <w:rFonts w:eastAsia="Cambria"/>
          <w:kern w:val="2"/>
          <w:szCs w:val="24"/>
        </w:rPr>
        <w:t xml:space="preserve"> subtiekėjus, kurių </w:t>
      </w:r>
      <w:proofErr w:type="spellStart"/>
      <w:r w:rsidRPr="00473855">
        <w:rPr>
          <w:rFonts w:eastAsia="Cambria"/>
          <w:kern w:val="2"/>
          <w:szCs w:val="24"/>
        </w:rPr>
        <w:t>pajėgumais</w:t>
      </w:r>
      <w:proofErr w:type="spellEnd"/>
      <w:r w:rsidRPr="00473855">
        <w:rPr>
          <w:rFonts w:eastAsia="Cambria"/>
          <w:kern w:val="2"/>
          <w:szCs w:val="24"/>
        </w:rPr>
        <w:t xml:space="preserve"> Tiekėjas nesirėmė pirkimo dokumentuose numatytiems kvalifikacijos reikalavimams pagrįsti, gali keisti savo nuožiūra.</w:t>
      </w:r>
    </w:p>
    <w:p w14:paraId="021F2D6B" w14:textId="77777777" w:rsidR="00473855" w:rsidRPr="00473855" w:rsidRDefault="00473855" w:rsidP="00473855">
      <w:pPr>
        <w:widowControl w:val="0"/>
        <w:pBdr>
          <w:top w:val="nil"/>
          <w:left w:val="nil"/>
          <w:bottom w:val="nil"/>
          <w:right w:val="nil"/>
          <w:between w:val="nil"/>
        </w:pBdr>
        <w:tabs>
          <w:tab w:val="left" w:pos="993"/>
        </w:tabs>
        <w:jc w:val="both"/>
        <w:rPr>
          <w:rFonts w:eastAsia="Cambria"/>
          <w:kern w:val="2"/>
          <w:szCs w:val="24"/>
        </w:rPr>
      </w:pPr>
      <w:r w:rsidRPr="00473855">
        <w:rPr>
          <w:rFonts w:eastAsia="Arial"/>
          <w:kern w:val="2"/>
          <w:szCs w:val="24"/>
        </w:rPr>
        <w:t>3.2.9. Tiekėjas, bet kuriuo Sutarties vykdymo metu,</w:t>
      </w:r>
      <w:r w:rsidRPr="00473855">
        <w:rPr>
          <w:rFonts w:eastAsia="Cambria"/>
          <w:kern w:val="2"/>
          <w:szCs w:val="24"/>
        </w:rPr>
        <w:t xml:space="preserve"> ne vėliau nei prieš 5 (penkias) darbo dienas</w:t>
      </w:r>
      <w:r w:rsidRPr="00473855">
        <w:rPr>
          <w:rFonts w:eastAsia="Arial"/>
          <w:kern w:val="2"/>
          <w:szCs w:val="24"/>
        </w:rPr>
        <w:t xml:space="preserve"> iki numatomo naujo subtiekėjo, kurio </w:t>
      </w:r>
      <w:proofErr w:type="spellStart"/>
      <w:r w:rsidRPr="00473855">
        <w:rPr>
          <w:rFonts w:eastAsia="Arial"/>
          <w:kern w:val="2"/>
          <w:szCs w:val="24"/>
        </w:rPr>
        <w:t>pajėgumais</w:t>
      </w:r>
      <w:proofErr w:type="spellEnd"/>
      <w:r w:rsidRPr="00473855">
        <w:rPr>
          <w:rFonts w:eastAsia="Arial"/>
          <w:kern w:val="2"/>
          <w:szCs w:val="24"/>
        </w:rPr>
        <w:t xml:space="preserve"> Tiekėjas </w:t>
      </w:r>
      <w:r w:rsidRPr="00473855">
        <w:rPr>
          <w:rFonts w:eastAsia="Cambria"/>
          <w:kern w:val="2"/>
          <w:szCs w:val="24"/>
        </w:rPr>
        <w:t>nesirėmė pirkimo dokumentuose numatytiems kvalifikacijos reikalavimams pagrįsti,</w:t>
      </w:r>
      <w:r w:rsidRPr="00473855">
        <w:rPr>
          <w:rFonts w:eastAsia="Arial"/>
          <w:kern w:val="2"/>
          <w:szCs w:val="24"/>
        </w:rPr>
        <w:t xml:space="preserve"> pasitelkimo ir (arba) keitimo apie tai privalo informuoti </w:t>
      </w:r>
      <w:r w:rsidRPr="00473855">
        <w:rPr>
          <w:rFonts w:eastAsia="Calibri"/>
          <w:kern w:val="2"/>
          <w:szCs w:val="24"/>
        </w:rPr>
        <w:t>Pirkėją</w:t>
      </w:r>
      <w:r w:rsidRPr="00473855">
        <w:rPr>
          <w:rFonts w:eastAsia="Arial"/>
          <w:kern w:val="2"/>
          <w:szCs w:val="24"/>
        </w:rPr>
        <w:t xml:space="preserve">. </w:t>
      </w:r>
      <w:r w:rsidRPr="00473855">
        <w:rPr>
          <w:rFonts w:eastAsia="Calibri"/>
          <w:kern w:val="2"/>
          <w:szCs w:val="24"/>
        </w:rPr>
        <w:t xml:space="preserve">Pirkėjas (jeigu buvo taikoma pirkimo dokumentuose) turi patikrinti, ar nėra </w:t>
      </w:r>
      <w:r w:rsidRPr="00473855">
        <w:rPr>
          <w:rFonts w:eastAsia="Cambria"/>
          <w:kern w:val="2"/>
          <w:szCs w:val="24"/>
        </w:rPr>
        <w:t xml:space="preserve">subtiekėjo pašalinimo pagrindų ir subtiekėjo atitiktį nacionalinio saugumo interesams ir reikalavimams </w:t>
      </w:r>
      <w:r w:rsidRPr="00473855">
        <w:rPr>
          <w:rFonts w:eastAsia="Arial"/>
          <w:kern w:val="2"/>
          <w:szCs w:val="24"/>
        </w:rPr>
        <w:t>nebūti registruotu (nuolat gyvenančiu ar turinčiu pilietybę) nepatikimomis laikomose valstybėse ar teritorijose</w:t>
      </w:r>
      <w:r w:rsidRPr="00473855">
        <w:rPr>
          <w:rFonts w:eastAsia="Cambria"/>
          <w:kern w:val="2"/>
          <w:szCs w:val="24"/>
        </w:rPr>
        <w:t>. Jeigu subtiekėjo padėtis neatitinka bent vieno iš nurodytų reikalavimų, Pirkėjas reikalauja pakeisti šį subtiekėją reikalavimus atitinkančiu subtiekėju.</w:t>
      </w:r>
      <w:r w:rsidRPr="00473855">
        <w:rPr>
          <w:rFonts w:eastAsia="Calibri"/>
          <w:kern w:val="2"/>
          <w:szCs w:val="24"/>
        </w:rPr>
        <w:t xml:space="preserve"> </w:t>
      </w:r>
      <w:r w:rsidRPr="00473855">
        <w:rPr>
          <w:rFonts w:eastAsia="Cambria"/>
          <w:kern w:val="2"/>
          <w:szCs w:val="24"/>
        </w:rPr>
        <w:t>Pirkėjas</w:t>
      </w:r>
      <w:r w:rsidRPr="00473855">
        <w:rPr>
          <w:rFonts w:eastAsia="Calibri"/>
          <w:kern w:val="2"/>
          <w:szCs w:val="24"/>
        </w:rPr>
        <w:t xml:space="preserve"> per 5 (penkias) darbo dienas raštu informuoja Tiekėją apie sutikimą pasitelkti ir (ar) keisti naują subtiekėją, kurio </w:t>
      </w:r>
      <w:proofErr w:type="spellStart"/>
      <w:r w:rsidRPr="00473855">
        <w:rPr>
          <w:rFonts w:eastAsia="Calibri"/>
          <w:kern w:val="2"/>
          <w:szCs w:val="24"/>
        </w:rPr>
        <w:t>pajėgumais</w:t>
      </w:r>
      <w:proofErr w:type="spellEnd"/>
      <w:r w:rsidRPr="00473855">
        <w:rPr>
          <w:rFonts w:eastAsia="Calibri"/>
          <w:kern w:val="2"/>
          <w:szCs w:val="24"/>
        </w:rPr>
        <w:t xml:space="preserve"> Tiekėjas nesirėmė pirkimo dokumentuose numatytiems kvalifikacijos reikalavimams pagrįsti. </w:t>
      </w:r>
      <w:r w:rsidRPr="00473855">
        <w:rPr>
          <w:rFonts w:eastAsia="Cambria"/>
          <w:kern w:val="2"/>
          <w:szCs w:val="24"/>
        </w:rPr>
        <w:t>Pirkėjui sutikus, Šalys pasirašo Susitarimą, kuris laikomas neatsiejama Sutarties dalimi.</w:t>
      </w:r>
    </w:p>
    <w:p w14:paraId="011E17C0" w14:textId="77777777" w:rsidR="00473855" w:rsidRPr="00473855" w:rsidRDefault="00473855" w:rsidP="00473855">
      <w:pPr>
        <w:widowControl w:val="0"/>
        <w:pBdr>
          <w:top w:val="nil"/>
          <w:left w:val="nil"/>
          <w:bottom w:val="nil"/>
          <w:right w:val="nil"/>
          <w:between w:val="nil"/>
        </w:pBdr>
        <w:tabs>
          <w:tab w:val="left" w:pos="993"/>
        </w:tabs>
        <w:jc w:val="both"/>
        <w:rPr>
          <w:rFonts w:eastAsia="Arial"/>
          <w:kern w:val="2"/>
          <w:szCs w:val="24"/>
          <w:shd w:val="clear" w:color="auto" w:fill="FFFFFF"/>
        </w:rPr>
      </w:pPr>
      <w:r w:rsidRPr="00473855">
        <w:rPr>
          <w:rFonts w:eastAsia="Arial"/>
          <w:kern w:val="2"/>
          <w:szCs w:val="24"/>
        </w:rPr>
        <w:t xml:space="preserve">3.2.10. Subtiekėjai, kurių </w:t>
      </w:r>
      <w:proofErr w:type="spellStart"/>
      <w:r w:rsidRPr="00473855">
        <w:rPr>
          <w:rFonts w:eastAsia="Arial"/>
          <w:kern w:val="2"/>
          <w:szCs w:val="24"/>
        </w:rPr>
        <w:t>pajėgumais</w:t>
      </w:r>
      <w:proofErr w:type="spellEnd"/>
      <w:r w:rsidRPr="00473855">
        <w:rPr>
          <w:rFonts w:eastAsia="Arial"/>
          <w:kern w:val="2"/>
          <w:szCs w:val="24"/>
        </w:rPr>
        <w:t xml:space="preserve"> Tiekėjas rėmėsi, kad atitiktų pirkimo dokumentuose nustatytus </w:t>
      </w:r>
      <w:r w:rsidRPr="00473855">
        <w:rPr>
          <w:rFonts w:eastAsia="Arial"/>
          <w:kern w:val="2"/>
          <w:szCs w:val="24"/>
        </w:rPr>
        <w:lastRenderedPageBreak/>
        <w:t>kvalifikacijos reikalavimus, gali būti keičiami tik šiais atvejais:</w:t>
      </w:r>
    </w:p>
    <w:p w14:paraId="7A81C4DD" w14:textId="77777777" w:rsidR="00473855" w:rsidRPr="00473855" w:rsidRDefault="00473855" w:rsidP="00473855">
      <w:pPr>
        <w:widowControl w:val="0"/>
        <w:pBdr>
          <w:top w:val="nil"/>
          <w:left w:val="nil"/>
          <w:bottom w:val="nil"/>
          <w:right w:val="nil"/>
          <w:between w:val="nil"/>
        </w:pBdr>
        <w:tabs>
          <w:tab w:val="left" w:pos="1134"/>
        </w:tabs>
        <w:jc w:val="both"/>
        <w:rPr>
          <w:rFonts w:eastAsia="Arial"/>
          <w:kern w:val="2"/>
          <w:szCs w:val="24"/>
        </w:rPr>
      </w:pPr>
      <w:r w:rsidRPr="00473855">
        <w:rPr>
          <w:rFonts w:eastAsia="Cambria"/>
          <w:kern w:val="2"/>
          <w:szCs w:val="24"/>
        </w:rPr>
        <w:t xml:space="preserve">3.2.10.1. kai subtiekėjui </w:t>
      </w:r>
      <w:r w:rsidRPr="00473855">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473855">
        <w:rPr>
          <w:rFonts w:eastAsia="Cambria"/>
          <w:kern w:val="2"/>
          <w:szCs w:val="24"/>
        </w:rPr>
        <w:t>;</w:t>
      </w:r>
    </w:p>
    <w:p w14:paraId="5F6A5840" w14:textId="77777777" w:rsidR="00473855" w:rsidRPr="00473855" w:rsidRDefault="00473855" w:rsidP="00473855">
      <w:pPr>
        <w:widowControl w:val="0"/>
        <w:pBdr>
          <w:top w:val="nil"/>
          <w:left w:val="nil"/>
          <w:bottom w:val="nil"/>
          <w:right w:val="nil"/>
          <w:between w:val="nil"/>
        </w:pBdr>
        <w:tabs>
          <w:tab w:val="left" w:pos="1134"/>
        </w:tabs>
        <w:jc w:val="both"/>
        <w:rPr>
          <w:rFonts w:eastAsia="Arial"/>
          <w:kern w:val="2"/>
          <w:szCs w:val="24"/>
        </w:rPr>
      </w:pPr>
      <w:r w:rsidRPr="00473855">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0DC873BB" w14:textId="77777777" w:rsidR="00473855" w:rsidRPr="00473855" w:rsidRDefault="00473855" w:rsidP="00473855">
      <w:pPr>
        <w:widowControl w:val="0"/>
        <w:pBdr>
          <w:top w:val="nil"/>
          <w:left w:val="nil"/>
          <w:bottom w:val="nil"/>
          <w:right w:val="nil"/>
          <w:between w:val="nil"/>
        </w:pBdr>
        <w:tabs>
          <w:tab w:val="left" w:pos="1134"/>
        </w:tabs>
        <w:jc w:val="both"/>
        <w:rPr>
          <w:rFonts w:eastAsia="Arial"/>
          <w:kern w:val="2"/>
          <w:szCs w:val="24"/>
        </w:rPr>
      </w:pPr>
      <w:r w:rsidRPr="00473855">
        <w:rPr>
          <w:rFonts w:eastAsia="Cambria"/>
          <w:kern w:val="2"/>
          <w:szCs w:val="24"/>
        </w:rPr>
        <w:t>3.2.10.3. Tiekėjas ar subtiekėjas privalo pakeisti subtiekėją, jei paaiškėja, kad jis neatitinka jam pirkimo dokumentuose keliamų reikalavimų.</w:t>
      </w:r>
    </w:p>
    <w:p w14:paraId="5E0C96A9" w14:textId="77777777" w:rsidR="00473855" w:rsidRPr="00473855" w:rsidRDefault="00473855" w:rsidP="00473855">
      <w:pPr>
        <w:widowControl w:val="0"/>
        <w:pBdr>
          <w:top w:val="nil"/>
          <w:left w:val="nil"/>
          <w:bottom w:val="nil"/>
          <w:right w:val="nil"/>
          <w:between w:val="nil"/>
        </w:pBdr>
        <w:tabs>
          <w:tab w:val="left" w:pos="993"/>
        </w:tabs>
        <w:ind w:left="720" w:hanging="720"/>
        <w:jc w:val="both"/>
        <w:rPr>
          <w:rFonts w:eastAsia="Cambria"/>
          <w:kern w:val="2"/>
          <w:szCs w:val="24"/>
        </w:rPr>
      </w:pPr>
      <w:r w:rsidRPr="00473855">
        <w:rPr>
          <w:rFonts w:eastAsia="Cambria"/>
          <w:kern w:val="2"/>
          <w:szCs w:val="24"/>
        </w:rPr>
        <w:t>3.2.11. </w:t>
      </w:r>
      <w:r w:rsidRPr="00473855">
        <w:rPr>
          <w:rFonts w:ascii="Calibri" w:eastAsia="Calibri" w:hAnsi="Calibri"/>
          <w:kern w:val="2"/>
          <w:sz w:val="22"/>
          <w:szCs w:val="22"/>
        </w:rPr>
        <w:tab/>
      </w:r>
      <w:r w:rsidRPr="00473855">
        <w:rPr>
          <w:rFonts w:eastAsia="Cambria"/>
          <w:kern w:val="2"/>
          <w:szCs w:val="24"/>
        </w:rPr>
        <w:t>Tiekėjo (ar subtiekėjų) specialistai, vykdantys Sutartį, gali būti keičiami šiais atvejais:</w:t>
      </w:r>
    </w:p>
    <w:p w14:paraId="23FCC769" w14:textId="77777777" w:rsidR="00473855" w:rsidRPr="00473855" w:rsidRDefault="00473855" w:rsidP="00473855">
      <w:pPr>
        <w:widowControl w:val="0"/>
        <w:pBdr>
          <w:top w:val="nil"/>
          <w:left w:val="nil"/>
          <w:bottom w:val="nil"/>
          <w:right w:val="nil"/>
          <w:between w:val="nil"/>
        </w:pBdr>
        <w:tabs>
          <w:tab w:val="left" w:pos="1134"/>
        </w:tabs>
        <w:jc w:val="both"/>
        <w:rPr>
          <w:rFonts w:eastAsia="Cambria"/>
          <w:kern w:val="2"/>
          <w:szCs w:val="24"/>
        </w:rPr>
      </w:pPr>
      <w:r w:rsidRPr="00473855">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37ABDD8" w14:textId="77777777" w:rsidR="00473855" w:rsidRPr="00473855" w:rsidRDefault="00473855" w:rsidP="00473855">
      <w:pPr>
        <w:widowControl w:val="0"/>
        <w:pBdr>
          <w:top w:val="nil"/>
          <w:left w:val="nil"/>
          <w:bottom w:val="nil"/>
          <w:right w:val="nil"/>
          <w:between w:val="nil"/>
        </w:pBdr>
        <w:tabs>
          <w:tab w:val="left" w:pos="1134"/>
          <w:tab w:val="left" w:pos="1418"/>
        </w:tabs>
        <w:jc w:val="both"/>
        <w:rPr>
          <w:rFonts w:eastAsia="Cambria"/>
          <w:kern w:val="2"/>
          <w:szCs w:val="24"/>
        </w:rPr>
      </w:pPr>
      <w:r w:rsidRPr="00473855">
        <w:rPr>
          <w:rFonts w:eastAsia="Cambria"/>
          <w:kern w:val="2"/>
          <w:szCs w:val="24"/>
        </w:rPr>
        <w:t>3.2.11.2. Pirkėjo iniciatyva, jei Pirkėjas turi pagrįstų įtarimų, kad Tiekėjo Sutarties vykdymui paskirtas specialistas nekompetentingas vykdyti nustatytas pareigas;</w:t>
      </w:r>
    </w:p>
    <w:p w14:paraId="06D1D1E0" w14:textId="77777777" w:rsidR="00473855" w:rsidRPr="00473855" w:rsidRDefault="00473855" w:rsidP="00473855">
      <w:pPr>
        <w:widowControl w:val="0"/>
        <w:pBdr>
          <w:top w:val="nil"/>
          <w:left w:val="nil"/>
          <w:bottom w:val="nil"/>
          <w:right w:val="nil"/>
          <w:between w:val="nil"/>
        </w:pBdr>
        <w:tabs>
          <w:tab w:val="left" w:pos="1134"/>
          <w:tab w:val="left" w:pos="1276"/>
        </w:tabs>
        <w:jc w:val="both"/>
        <w:rPr>
          <w:rFonts w:eastAsia="Cambria"/>
          <w:kern w:val="2"/>
          <w:szCs w:val="24"/>
        </w:rPr>
      </w:pPr>
      <w:r w:rsidRPr="00473855">
        <w:rPr>
          <w:rFonts w:eastAsia="Cambria"/>
          <w:kern w:val="2"/>
          <w:szCs w:val="24"/>
        </w:rPr>
        <w:t>3.2.11.3. Tiekėjas ar subtiekėjas privalo pakeisti specialistą, jei paaiškėja, kad jis neatitinka jam pirkimo dokumentuose keliamų reikalavimų.</w:t>
      </w:r>
    </w:p>
    <w:p w14:paraId="3A6D4003" w14:textId="77777777" w:rsidR="00473855" w:rsidRPr="00473855" w:rsidRDefault="00473855" w:rsidP="00473855">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473855">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sidRPr="00473855">
        <w:rPr>
          <w:rFonts w:eastAsia="Cambria"/>
          <w:color w:val="000000"/>
          <w:kern w:val="2"/>
        </w:rPr>
        <w:t>reikalavimus</w:t>
      </w:r>
      <w:r w:rsidRPr="00473855">
        <w:rPr>
          <w:rFonts w:eastAsia="Cambria"/>
          <w:color w:val="000000"/>
          <w:kern w:val="2"/>
          <w:szCs w:val="24"/>
        </w:rPr>
        <w:t>ir</w:t>
      </w:r>
      <w:proofErr w:type="spellEnd"/>
      <w:r w:rsidRPr="00473855">
        <w:rPr>
          <w:rFonts w:eastAsia="Cambria"/>
          <w:color w:val="000000"/>
          <w:kern w:val="2"/>
          <w:szCs w:val="24"/>
        </w:rPr>
        <w:t xml:space="preserve"> Tiekėjo pasiūlyme nurodytas Kokybinių kriterijų reikšmes.</w:t>
      </w:r>
    </w:p>
    <w:p w14:paraId="0C3D916E" w14:textId="77777777" w:rsidR="00473855" w:rsidRPr="00473855" w:rsidRDefault="00473855" w:rsidP="00473855">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473855">
        <w:rPr>
          <w:rFonts w:eastAsia="Cambria"/>
          <w:kern w:val="2"/>
          <w:szCs w:val="24"/>
        </w:rPr>
        <w:t xml:space="preserve">3.2.13. Tiekėjas privalo ne vėliau nei prieš 5 (penkias) darbo dienas iki numatomo subtiekėjo, </w:t>
      </w:r>
      <w:r w:rsidRPr="00473855">
        <w:rPr>
          <w:rFonts w:eastAsia="Arial"/>
          <w:kern w:val="2"/>
          <w:szCs w:val="24"/>
        </w:rPr>
        <w:t xml:space="preserve">kurio </w:t>
      </w:r>
      <w:proofErr w:type="spellStart"/>
      <w:r w:rsidRPr="00473855">
        <w:rPr>
          <w:rFonts w:eastAsia="Arial"/>
          <w:kern w:val="2"/>
          <w:szCs w:val="24"/>
        </w:rPr>
        <w:t>pajėgumais</w:t>
      </w:r>
      <w:proofErr w:type="spellEnd"/>
      <w:r w:rsidRPr="00473855">
        <w:rPr>
          <w:rFonts w:eastAsia="Arial"/>
          <w:kern w:val="2"/>
          <w:szCs w:val="24"/>
        </w:rPr>
        <w:t xml:space="preserve"> Tiekėjas rėmėsi, kad atitiktų pirkimo dokumentuose nustatytus kvalifikacijos reikalavimus,</w:t>
      </w:r>
      <w:r w:rsidRPr="00473855">
        <w:rPr>
          <w:rFonts w:eastAsia="Cambria"/>
          <w:kern w:val="2"/>
          <w:szCs w:val="24"/>
        </w:rPr>
        <w:t xml:space="preserve"> </w:t>
      </w:r>
      <w:r w:rsidRPr="00473855">
        <w:rPr>
          <w:rFonts w:eastAsia="Arial"/>
          <w:kern w:val="2"/>
          <w:szCs w:val="24"/>
        </w:rPr>
        <w:t xml:space="preserve">ir (ar) specialisto </w:t>
      </w:r>
      <w:r w:rsidRPr="00473855">
        <w:rPr>
          <w:rFonts w:eastAsia="Cambria"/>
          <w:kern w:val="2"/>
          <w:szCs w:val="24"/>
        </w:rPr>
        <w:t>keitimo pateikti Pirkėjui šiuos dokumentus:</w:t>
      </w:r>
    </w:p>
    <w:p w14:paraId="3100D060" w14:textId="77777777" w:rsidR="00473855" w:rsidRPr="00473855" w:rsidRDefault="00473855" w:rsidP="00473855">
      <w:pPr>
        <w:widowControl w:val="0"/>
        <w:pBdr>
          <w:top w:val="nil"/>
          <w:left w:val="nil"/>
          <w:bottom w:val="nil"/>
          <w:right w:val="nil"/>
          <w:between w:val="nil"/>
        </w:pBdr>
        <w:tabs>
          <w:tab w:val="left" w:pos="1134"/>
        </w:tabs>
        <w:jc w:val="both"/>
        <w:rPr>
          <w:rFonts w:eastAsia="Cambria"/>
          <w:kern w:val="2"/>
          <w:szCs w:val="24"/>
        </w:rPr>
      </w:pPr>
      <w:r w:rsidRPr="00473855">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0746BB2F" w14:textId="77777777" w:rsidR="00473855" w:rsidRPr="00473855" w:rsidRDefault="00473855" w:rsidP="00473855">
      <w:pPr>
        <w:widowControl w:val="0"/>
        <w:pBdr>
          <w:top w:val="nil"/>
          <w:left w:val="nil"/>
          <w:bottom w:val="nil"/>
          <w:right w:val="nil"/>
          <w:between w:val="nil"/>
        </w:pBdr>
        <w:tabs>
          <w:tab w:val="left" w:pos="1134"/>
        </w:tabs>
        <w:jc w:val="both"/>
        <w:rPr>
          <w:rFonts w:eastAsia="Cambria"/>
          <w:kern w:val="2"/>
          <w:szCs w:val="24"/>
        </w:rPr>
      </w:pPr>
      <w:r w:rsidRPr="00473855">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473855">
        <w:rPr>
          <w:rFonts w:eastAsia="Arial"/>
          <w:kern w:val="2"/>
          <w:szCs w:val="24"/>
        </w:rPr>
        <w:t>nacionalinio saugumo interesams bei reikalavimams</w:t>
      </w:r>
      <w:r w:rsidRPr="00473855">
        <w:rPr>
          <w:rFonts w:eastAsia="Cambria"/>
          <w:kern w:val="2"/>
          <w:szCs w:val="24"/>
        </w:rPr>
        <w:t xml:space="preserve"> </w:t>
      </w:r>
      <w:r w:rsidRPr="00473855">
        <w:rPr>
          <w:rFonts w:eastAsia="Arial"/>
          <w:kern w:val="2"/>
          <w:szCs w:val="24"/>
        </w:rPr>
        <w:t>nebūti registruotu (nuolat gyvenančiu ar turinčiu pilietybę) nepatikimomis laikomose valstybėse ar teritorijose</w:t>
      </w:r>
      <w:r w:rsidRPr="00473855">
        <w:rPr>
          <w:rFonts w:eastAsia="Cambria"/>
          <w:kern w:val="2"/>
          <w:szCs w:val="24"/>
        </w:rPr>
        <w:t xml:space="preserve"> (jei taikoma) įrodančius dokumentus pagal Sutarties reikalavimus.</w:t>
      </w:r>
    </w:p>
    <w:p w14:paraId="3F87B86A" w14:textId="77777777" w:rsidR="00473855" w:rsidRPr="00473855" w:rsidRDefault="00473855" w:rsidP="00473855">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473855">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sidRPr="00473855">
        <w:rPr>
          <w:rFonts w:eastAsia="Arial"/>
          <w:kern w:val="2"/>
          <w:szCs w:val="24"/>
        </w:rPr>
        <w:t xml:space="preserve">kurio </w:t>
      </w:r>
      <w:proofErr w:type="spellStart"/>
      <w:r w:rsidRPr="00473855">
        <w:rPr>
          <w:rFonts w:eastAsia="Arial"/>
          <w:kern w:val="2"/>
          <w:szCs w:val="24"/>
        </w:rPr>
        <w:t>pajėgumais</w:t>
      </w:r>
      <w:proofErr w:type="spellEnd"/>
      <w:r w:rsidRPr="00473855">
        <w:rPr>
          <w:rFonts w:eastAsia="Arial"/>
          <w:kern w:val="2"/>
          <w:szCs w:val="24"/>
        </w:rPr>
        <w:t xml:space="preserve"> Tiekėjas rėmėsi, kad atitiktų pirkimo dokumentuose nustatytus kvalifikacijos reikalavimus,</w:t>
      </w:r>
      <w:r w:rsidRPr="00473855">
        <w:rPr>
          <w:rFonts w:eastAsia="Cambria"/>
          <w:kern w:val="2"/>
          <w:szCs w:val="24"/>
        </w:rPr>
        <w:t xml:space="preserve"> ir (ar) specialistą. Pirkėjui sutikus, Šalys pasirašo Susitarimą, kuris laikomas neatsiejama Sutarties dalimi.</w:t>
      </w:r>
    </w:p>
    <w:p w14:paraId="54BA9924" w14:textId="77777777" w:rsidR="00473855" w:rsidRPr="00473855" w:rsidRDefault="00473855" w:rsidP="00473855">
      <w:pPr>
        <w:spacing w:line="257" w:lineRule="atLeast"/>
        <w:jc w:val="both"/>
        <w:rPr>
          <w:color w:val="000000"/>
          <w:szCs w:val="24"/>
        </w:rPr>
      </w:pPr>
    </w:p>
    <w:p w14:paraId="1591E3BB" w14:textId="77777777" w:rsidR="00473855" w:rsidRPr="00473855" w:rsidRDefault="00473855" w:rsidP="00473855">
      <w:pPr>
        <w:spacing w:line="257" w:lineRule="atLeast"/>
        <w:jc w:val="center"/>
        <w:rPr>
          <w:color w:val="000000"/>
          <w:szCs w:val="24"/>
        </w:rPr>
      </w:pPr>
      <w:r w:rsidRPr="00473855">
        <w:rPr>
          <w:b/>
          <w:bCs/>
          <w:color w:val="000000"/>
          <w:szCs w:val="24"/>
        </w:rPr>
        <w:t>3.3. Jungtinės veiklos partnerių keitimas</w:t>
      </w:r>
    </w:p>
    <w:p w14:paraId="18DA34C2" w14:textId="77777777" w:rsidR="00473855" w:rsidRPr="00473855" w:rsidRDefault="00473855" w:rsidP="00473855">
      <w:pPr>
        <w:spacing w:line="257" w:lineRule="atLeast"/>
        <w:ind w:firstLine="62"/>
        <w:jc w:val="both"/>
        <w:rPr>
          <w:color w:val="000000"/>
          <w:szCs w:val="24"/>
        </w:rPr>
      </w:pPr>
    </w:p>
    <w:p w14:paraId="0626B652" w14:textId="77777777" w:rsidR="00473855" w:rsidRPr="00473855" w:rsidRDefault="00473855" w:rsidP="00473855">
      <w:pPr>
        <w:spacing w:line="257" w:lineRule="atLeast"/>
        <w:jc w:val="both"/>
        <w:rPr>
          <w:color w:val="000000"/>
          <w:szCs w:val="24"/>
        </w:rPr>
      </w:pPr>
      <w:r w:rsidRPr="00473855">
        <w:rPr>
          <w:color w:val="000000"/>
          <w:szCs w:val="24"/>
          <w:shd w:val="clear" w:color="auto" w:fill="FFFFFF"/>
        </w:rPr>
        <w:t xml:space="preserve">3.3.1. Tiekėjas, vykdantis Sutartį </w:t>
      </w:r>
      <w:r w:rsidRPr="00473855">
        <w:rPr>
          <w:rFonts w:eastAsia="Cambria"/>
          <w:kern w:val="2"/>
          <w:szCs w:val="24"/>
        </w:rPr>
        <w:t xml:space="preserve">kaip tiekėjų grupė, veikianti </w:t>
      </w:r>
      <w:r w:rsidRPr="00473855">
        <w:rPr>
          <w:rFonts w:eastAsia="Cambria"/>
          <w:kern w:val="2"/>
          <w:szCs w:val="24"/>
          <w:shd w:val="clear" w:color="auto" w:fill="FFFFFF"/>
        </w:rPr>
        <w:t>jungtinės veiklos</w:t>
      </w:r>
      <w:r w:rsidRPr="00473855">
        <w:rPr>
          <w:rFonts w:eastAsia="Cambria"/>
          <w:kern w:val="2"/>
          <w:szCs w:val="24"/>
        </w:rPr>
        <w:t xml:space="preserve"> sutarties</w:t>
      </w:r>
      <w:r w:rsidRPr="00473855">
        <w:rPr>
          <w:rFonts w:eastAsia="Cambria"/>
          <w:kern w:val="2"/>
          <w:szCs w:val="24"/>
          <w:shd w:val="clear" w:color="auto" w:fill="FFFFFF"/>
        </w:rPr>
        <w:t xml:space="preserve"> pagrindu</w:t>
      </w:r>
      <w:r w:rsidRPr="00473855">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62D11FA" w14:textId="77777777" w:rsidR="00473855" w:rsidRPr="00473855" w:rsidRDefault="00473855" w:rsidP="00473855">
      <w:pPr>
        <w:spacing w:line="257" w:lineRule="atLeast"/>
        <w:jc w:val="both"/>
        <w:rPr>
          <w:color w:val="000000"/>
          <w:szCs w:val="24"/>
        </w:rPr>
      </w:pPr>
      <w:r w:rsidRPr="00473855">
        <w:rPr>
          <w:color w:val="000000"/>
          <w:szCs w:val="24"/>
          <w:shd w:val="clear" w:color="auto" w:fill="FFFFFF"/>
        </w:rPr>
        <w:t xml:space="preserve">3.3.2. Tiekėjas, vykdantis Sutartį </w:t>
      </w:r>
      <w:r w:rsidRPr="00473855">
        <w:rPr>
          <w:rFonts w:eastAsia="Cambria"/>
          <w:kern w:val="2"/>
          <w:szCs w:val="24"/>
          <w:shd w:val="clear" w:color="auto" w:fill="FFFFFF"/>
        </w:rPr>
        <w:t>kaip tiekėjų grupė</w:t>
      </w:r>
      <w:r w:rsidRPr="00473855">
        <w:rPr>
          <w:color w:val="000000"/>
          <w:szCs w:val="24"/>
          <w:shd w:val="clear" w:color="auto" w:fill="FFFFFF"/>
        </w:rPr>
        <w:t xml:space="preserve">, turi teisę pakeisti Partnerį, jei dėl reorganizavimo, restruktūrizavimo ar bankroto procedūrų, pradinio Partnerio teises ir pareigas visiškai arba iš dalies </w:t>
      </w:r>
      <w:r w:rsidRPr="00473855">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5A176169" w14:textId="77777777" w:rsidR="00473855" w:rsidRPr="00473855" w:rsidRDefault="00473855" w:rsidP="00473855">
      <w:pPr>
        <w:spacing w:line="257" w:lineRule="atLeast"/>
        <w:jc w:val="both"/>
        <w:rPr>
          <w:color w:val="000000"/>
          <w:szCs w:val="24"/>
        </w:rPr>
      </w:pPr>
      <w:r w:rsidRPr="00473855">
        <w:rPr>
          <w:color w:val="000000"/>
          <w:szCs w:val="24"/>
          <w:shd w:val="clear" w:color="auto" w:fill="FFFFFF"/>
        </w:rPr>
        <w:t>3.3.3. Tiekėjas privalo ne vėliau nei prieš 10 (dešimt) darbo dienų iki numatomo Partnerio keitimo arba atsisakymo pateikti Pirkėjui šiuos dokumentus:</w:t>
      </w:r>
    </w:p>
    <w:p w14:paraId="4E00DED2" w14:textId="77777777" w:rsidR="00473855" w:rsidRPr="00473855" w:rsidRDefault="00473855" w:rsidP="00473855">
      <w:pPr>
        <w:spacing w:line="257" w:lineRule="atLeast"/>
        <w:jc w:val="both"/>
        <w:rPr>
          <w:color w:val="000000"/>
          <w:szCs w:val="24"/>
        </w:rPr>
      </w:pPr>
      <w:r w:rsidRPr="00473855">
        <w:rPr>
          <w:color w:val="000000"/>
          <w:szCs w:val="24"/>
          <w:shd w:val="clear" w:color="auto" w:fill="FFFFFF"/>
        </w:rPr>
        <w:t>3.3.3.1. </w:t>
      </w:r>
      <w:r w:rsidRPr="00473855">
        <w:rPr>
          <w:rFonts w:eastAsia="Cambria"/>
          <w:kern w:val="2"/>
          <w:szCs w:val="24"/>
          <w:shd w:val="clear" w:color="auto" w:fill="FFFFFF"/>
        </w:rPr>
        <w:t>argumentuotą</w:t>
      </w:r>
      <w:r w:rsidRPr="00473855">
        <w:rPr>
          <w:color w:val="000000"/>
          <w:szCs w:val="24"/>
          <w:shd w:val="clear" w:color="auto" w:fill="FFFFFF"/>
        </w:rPr>
        <w:t xml:space="preserve"> prašymą pakeisti Tiekėjo sudėtį ir </w:t>
      </w:r>
      <w:proofErr w:type="spellStart"/>
      <w:r w:rsidRPr="00473855">
        <w:rPr>
          <w:color w:val="000000"/>
          <w:szCs w:val="24"/>
          <w:shd w:val="clear" w:color="auto" w:fill="FFFFFF"/>
        </w:rPr>
        <w:t>įrodymus</w:t>
      </w:r>
      <w:proofErr w:type="spellEnd"/>
      <w:r w:rsidRPr="00473855">
        <w:rPr>
          <w:color w:val="000000"/>
          <w:szCs w:val="24"/>
          <w:shd w:val="clear" w:color="auto" w:fill="FFFFFF"/>
        </w:rPr>
        <w:t>, pagrindžiančius bent vieną Partnerio atsisakymo ar keitimo aplinkybę, nurodytą Sutartyje;</w:t>
      </w:r>
    </w:p>
    <w:p w14:paraId="12710ACA" w14:textId="77777777" w:rsidR="00473855" w:rsidRPr="00473855" w:rsidRDefault="00473855" w:rsidP="00473855">
      <w:pPr>
        <w:spacing w:line="257" w:lineRule="atLeast"/>
        <w:jc w:val="both"/>
        <w:rPr>
          <w:color w:val="000000"/>
          <w:szCs w:val="24"/>
        </w:rPr>
      </w:pPr>
      <w:r w:rsidRPr="00473855">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473855">
        <w:rPr>
          <w:rFonts w:eastAsia="Cambria"/>
          <w:kern w:val="2"/>
          <w:szCs w:val="24"/>
          <w:shd w:val="clear" w:color="auto" w:fill="FFFFFF"/>
        </w:rPr>
        <w:t>pasiliekantysis Partneris ir (ar) naujai pasitelktas Partneris</w:t>
      </w:r>
      <w:r w:rsidRPr="00473855">
        <w:rPr>
          <w:color w:val="000000"/>
          <w:szCs w:val="24"/>
          <w:shd w:val="clear" w:color="auto" w:fill="FFFFFF"/>
        </w:rPr>
        <w:t>;</w:t>
      </w:r>
    </w:p>
    <w:p w14:paraId="15B79B76" w14:textId="77777777" w:rsidR="00473855" w:rsidRPr="00473855" w:rsidRDefault="00473855" w:rsidP="00473855">
      <w:pPr>
        <w:jc w:val="both"/>
        <w:rPr>
          <w:color w:val="000000"/>
          <w:szCs w:val="24"/>
        </w:rPr>
      </w:pPr>
      <w:r w:rsidRPr="00473855">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73855">
        <w:rPr>
          <w:color w:val="000000"/>
          <w:szCs w:val="24"/>
        </w:rPr>
        <w:t xml:space="preserve">nacionalinio saugumo interesams </w:t>
      </w:r>
      <w:r w:rsidRPr="00473855">
        <w:rPr>
          <w:rFonts w:eastAsia="Cambria"/>
          <w:kern w:val="2"/>
          <w:szCs w:val="24"/>
        </w:rPr>
        <w:t xml:space="preserve">bei reikalavimams </w:t>
      </w:r>
      <w:r w:rsidRPr="00473855">
        <w:rPr>
          <w:rFonts w:eastAsia="Arial"/>
          <w:kern w:val="2"/>
          <w:szCs w:val="24"/>
          <w:shd w:val="clear" w:color="auto" w:fill="FFFFFF"/>
        </w:rPr>
        <w:t>nebūti registruotu (nuolat gyvenančiu ar turinčiu pilietybę) nepatikimomis laikomose valstybėse ar teritorijose</w:t>
      </w:r>
      <w:r w:rsidRPr="00473855">
        <w:rPr>
          <w:rFonts w:eastAsia="Cambria"/>
          <w:kern w:val="2"/>
          <w:szCs w:val="24"/>
          <w:shd w:val="clear" w:color="auto" w:fill="FFFFFF"/>
        </w:rPr>
        <w:t xml:space="preserve"> (jei taikoma)</w:t>
      </w:r>
      <w:r w:rsidRPr="00473855">
        <w:rPr>
          <w:color w:val="000000"/>
          <w:szCs w:val="24"/>
          <w:shd w:val="clear" w:color="auto" w:fill="FFFFFF"/>
        </w:rPr>
        <w:t>.</w:t>
      </w:r>
    </w:p>
    <w:p w14:paraId="3FD3BA8F" w14:textId="77777777" w:rsidR="00473855" w:rsidRPr="00473855" w:rsidRDefault="00473855" w:rsidP="00473855">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473855">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473855">
        <w:rPr>
          <w:rFonts w:eastAsia="Cambria"/>
          <w:kern w:val="2"/>
          <w:szCs w:val="24"/>
          <w:shd w:val="clear" w:color="auto" w:fill="FFFFFF"/>
        </w:rPr>
        <w:t>apie sutikimą arba apie ne</w:t>
      </w:r>
      <w:r w:rsidRPr="00473855">
        <w:rPr>
          <w:rFonts w:eastAsia="Cambria"/>
          <w:kern w:val="2"/>
          <w:szCs w:val="24"/>
        </w:rPr>
        <w:t xml:space="preserve">sutikimą </w:t>
      </w:r>
      <w:r w:rsidRPr="00473855">
        <w:rPr>
          <w:rFonts w:eastAsia="Cambria"/>
          <w:kern w:val="2"/>
          <w:szCs w:val="24"/>
          <w:shd w:val="clear" w:color="auto" w:fill="FFFFFF"/>
        </w:rPr>
        <w:t>atsisakyti ar pakeisti Partnerį</w:t>
      </w:r>
      <w:r w:rsidRPr="00473855">
        <w:rPr>
          <w:color w:val="000000"/>
          <w:szCs w:val="24"/>
          <w:shd w:val="clear" w:color="auto" w:fill="FFFFFF"/>
        </w:rPr>
        <w:t xml:space="preserve">. Pirkėjui sutikus, Šalys pasirašo Susitarimą, kuris laikomas neatsiejama Sutarties dalimi. </w:t>
      </w:r>
      <w:r w:rsidRPr="00473855">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38A8DEBC" w14:textId="77777777" w:rsidR="00473855" w:rsidRPr="00473855" w:rsidRDefault="00473855" w:rsidP="00473855">
      <w:pPr>
        <w:rPr>
          <w:sz w:val="14"/>
          <w:szCs w:val="14"/>
        </w:rPr>
      </w:pPr>
    </w:p>
    <w:p w14:paraId="4175A385" w14:textId="77777777" w:rsidR="00473855" w:rsidRPr="00473855" w:rsidRDefault="00473855" w:rsidP="00473855">
      <w:pPr>
        <w:spacing w:line="257" w:lineRule="atLeast"/>
        <w:ind w:firstLine="62"/>
        <w:jc w:val="both"/>
        <w:rPr>
          <w:color w:val="000000"/>
          <w:szCs w:val="24"/>
        </w:rPr>
      </w:pPr>
    </w:p>
    <w:p w14:paraId="590EFB42" w14:textId="77777777" w:rsidR="00473855" w:rsidRPr="00473855" w:rsidRDefault="00473855" w:rsidP="00473855">
      <w:pPr>
        <w:spacing w:line="257" w:lineRule="atLeast"/>
        <w:jc w:val="center"/>
        <w:rPr>
          <w:color w:val="000000"/>
          <w:szCs w:val="24"/>
        </w:rPr>
      </w:pPr>
      <w:r w:rsidRPr="00473855">
        <w:rPr>
          <w:b/>
          <w:bCs/>
          <w:color w:val="000000"/>
          <w:szCs w:val="24"/>
        </w:rPr>
        <w:t>3.4.  Susitarimai dėl tiesioginio atsiskaitymo su subtiekėjais</w:t>
      </w:r>
    </w:p>
    <w:p w14:paraId="2EC9F9EE" w14:textId="77777777" w:rsidR="00473855" w:rsidRPr="00473855" w:rsidRDefault="00473855" w:rsidP="00473855">
      <w:pPr>
        <w:spacing w:line="257" w:lineRule="atLeast"/>
        <w:ind w:firstLine="62"/>
        <w:jc w:val="both"/>
        <w:rPr>
          <w:color w:val="000000"/>
          <w:szCs w:val="24"/>
        </w:rPr>
      </w:pPr>
    </w:p>
    <w:p w14:paraId="1585E8F8" w14:textId="77777777" w:rsidR="00473855" w:rsidRPr="00473855" w:rsidRDefault="00473855" w:rsidP="00473855">
      <w:pPr>
        <w:spacing w:line="257" w:lineRule="atLeast"/>
        <w:jc w:val="both"/>
        <w:rPr>
          <w:color w:val="000000"/>
          <w:szCs w:val="24"/>
        </w:rPr>
      </w:pPr>
      <w:r w:rsidRPr="00473855">
        <w:rPr>
          <w:color w:val="000000"/>
          <w:szCs w:val="24"/>
        </w:rPr>
        <w:t>3.4.1. </w:t>
      </w:r>
      <w:r w:rsidRPr="00473855">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D472CD6" w14:textId="77777777" w:rsidR="00473855" w:rsidRPr="00473855" w:rsidRDefault="00473855" w:rsidP="00473855">
      <w:pPr>
        <w:spacing w:line="257" w:lineRule="atLeast"/>
        <w:jc w:val="both"/>
        <w:rPr>
          <w:color w:val="000000"/>
          <w:szCs w:val="24"/>
        </w:rPr>
      </w:pPr>
      <w:r w:rsidRPr="00473855">
        <w:rPr>
          <w:color w:val="000000"/>
          <w:szCs w:val="24"/>
        </w:rPr>
        <w:t>3.4.1.1. </w:t>
      </w:r>
      <w:r w:rsidRPr="00473855">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473855">
        <w:rPr>
          <w:rFonts w:eastAsia="Cambria"/>
          <w:kern w:val="2"/>
          <w:szCs w:val="24"/>
          <w:shd w:val="clear" w:color="auto" w:fill="FFFFFF"/>
        </w:rPr>
        <w:t>kontaktinius duomenis</w:t>
      </w:r>
      <w:r w:rsidRPr="00473855">
        <w:rPr>
          <w:color w:val="000000"/>
          <w:szCs w:val="24"/>
          <w:shd w:val="clear" w:color="auto" w:fill="FFFFFF"/>
        </w:rPr>
        <w:t xml:space="preserve">. Pirkėjas taip pat reikalauja, kad Tiekėjas informuotų apie minėtos informacijos </w:t>
      </w:r>
      <w:proofErr w:type="spellStart"/>
      <w:r w:rsidRPr="00473855">
        <w:rPr>
          <w:color w:val="000000"/>
          <w:szCs w:val="24"/>
          <w:shd w:val="clear" w:color="auto" w:fill="FFFFFF"/>
        </w:rPr>
        <w:t>pasikeitimus</w:t>
      </w:r>
      <w:proofErr w:type="spellEnd"/>
      <w:r w:rsidRPr="00473855">
        <w:rPr>
          <w:color w:val="000000"/>
          <w:szCs w:val="24"/>
          <w:shd w:val="clear" w:color="auto" w:fill="FFFFFF"/>
        </w:rPr>
        <w:t xml:space="preserve"> bei</w:t>
      </w:r>
      <w:r w:rsidRPr="00473855">
        <w:rPr>
          <w:b/>
          <w:bCs/>
          <w:color w:val="5C5D5D"/>
          <w:szCs w:val="24"/>
        </w:rPr>
        <w:t> </w:t>
      </w:r>
      <w:r w:rsidRPr="00473855">
        <w:rPr>
          <w:color w:val="000000"/>
          <w:szCs w:val="24"/>
          <w:shd w:val="clear" w:color="auto" w:fill="FFFFFF"/>
        </w:rPr>
        <w:t>naujų subtiekėjų pasitelkimą visu Sutarties vykdymo metu;</w:t>
      </w:r>
    </w:p>
    <w:p w14:paraId="3E8FF72B" w14:textId="77777777" w:rsidR="00473855" w:rsidRPr="00473855" w:rsidRDefault="00473855" w:rsidP="00473855">
      <w:pPr>
        <w:spacing w:line="257" w:lineRule="atLeast"/>
        <w:jc w:val="both"/>
        <w:rPr>
          <w:color w:val="000000"/>
          <w:szCs w:val="24"/>
        </w:rPr>
      </w:pPr>
      <w:r w:rsidRPr="00473855">
        <w:rPr>
          <w:color w:val="000000"/>
          <w:szCs w:val="24"/>
        </w:rPr>
        <w:t>3.4.1.2. </w:t>
      </w:r>
      <w:r w:rsidRPr="00473855">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3409F5E7" w14:textId="77777777" w:rsidR="00473855" w:rsidRPr="00473855" w:rsidRDefault="00473855" w:rsidP="00473855">
      <w:pPr>
        <w:spacing w:line="257" w:lineRule="atLeast"/>
        <w:jc w:val="both"/>
        <w:rPr>
          <w:color w:val="000000"/>
          <w:szCs w:val="24"/>
        </w:rPr>
      </w:pPr>
      <w:r w:rsidRPr="00473855">
        <w:rPr>
          <w:color w:val="000000"/>
          <w:szCs w:val="24"/>
        </w:rPr>
        <w:t>3.4.1.3. </w:t>
      </w:r>
      <w:r w:rsidRPr="00473855">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473855">
        <w:rPr>
          <w:color w:val="000000"/>
          <w:szCs w:val="24"/>
          <w:shd w:val="clear" w:color="auto" w:fill="FFFFFF"/>
        </w:rPr>
        <w:t>subtiekimo</w:t>
      </w:r>
      <w:proofErr w:type="spellEnd"/>
      <w:r w:rsidRPr="00473855">
        <w:rPr>
          <w:color w:val="000000"/>
          <w:szCs w:val="24"/>
          <w:shd w:val="clear" w:color="auto" w:fill="FFFFFF"/>
        </w:rPr>
        <w:t xml:space="preserve"> sutartyje nustatytus reikalavimus;</w:t>
      </w:r>
    </w:p>
    <w:p w14:paraId="7D2B6B1E" w14:textId="77777777" w:rsidR="00473855" w:rsidRPr="00473855" w:rsidRDefault="00473855" w:rsidP="00473855">
      <w:pPr>
        <w:spacing w:line="257" w:lineRule="atLeast"/>
        <w:jc w:val="both"/>
        <w:rPr>
          <w:color w:val="000000"/>
          <w:szCs w:val="24"/>
        </w:rPr>
      </w:pPr>
      <w:r w:rsidRPr="00473855">
        <w:rPr>
          <w:color w:val="000000"/>
          <w:szCs w:val="24"/>
        </w:rPr>
        <w:t>3.4.1.4. </w:t>
      </w:r>
      <w:r w:rsidRPr="00473855">
        <w:rPr>
          <w:color w:val="000000"/>
          <w:szCs w:val="24"/>
          <w:shd w:val="clear" w:color="auto" w:fill="FFFFFF"/>
        </w:rPr>
        <w:t>tiesioginio atsiskaitymo su subtiekėjais galimybė nekeičia Tiekėjo atsakomybės dėl Sutarties įvykdymo.</w:t>
      </w:r>
    </w:p>
    <w:p w14:paraId="05B953B1" w14:textId="77777777" w:rsidR="00473855" w:rsidRPr="00473855" w:rsidRDefault="00473855" w:rsidP="00473855">
      <w:pPr>
        <w:spacing w:line="257" w:lineRule="atLeast"/>
        <w:ind w:firstLine="62"/>
        <w:jc w:val="both"/>
        <w:rPr>
          <w:color w:val="000000"/>
          <w:szCs w:val="24"/>
        </w:rPr>
      </w:pPr>
    </w:p>
    <w:p w14:paraId="31CC4F18" w14:textId="77777777" w:rsidR="00473855" w:rsidRPr="00473855" w:rsidRDefault="00473855" w:rsidP="00473855">
      <w:pPr>
        <w:spacing w:line="257" w:lineRule="atLeast"/>
        <w:ind w:left="360" w:hanging="360"/>
        <w:jc w:val="center"/>
        <w:rPr>
          <w:color w:val="000000"/>
          <w:szCs w:val="24"/>
        </w:rPr>
      </w:pPr>
      <w:r w:rsidRPr="00473855">
        <w:rPr>
          <w:b/>
          <w:bCs/>
          <w:caps/>
          <w:color w:val="000000"/>
          <w:szCs w:val="24"/>
        </w:rPr>
        <w:t>4.  ŠALIŲ BENDRADARBIAVIMAS</w:t>
      </w:r>
    </w:p>
    <w:p w14:paraId="0603227D" w14:textId="77777777" w:rsidR="00473855" w:rsidRPr="00473855" w:rsidRDefault="00473855" w:rsidP="00473855">
      <w:pPr>
        <w:spacing w:line="257" w:lineRule="atLeast"/>
        <w:ind w:firstLine="62"/>
        <w:jc w:val="both"/>
        <w:rPr>
          <w:color w:val="000000"/>
          <w:szCs w:val="24"/>
        </w:rPr>
      </w:pPr>
    </w:p>
    <w:p w14:paraId="414ED5EC" w14:textId="77777777" w:rsidR="00473855" w:rsidRPr="00473855" w:rsidRDefault="00473855" w:rsidP="00473855">
      <w:pPr>
        <w:spacing w:line="257" w:lineRule="atLeast"/>
        <w:jc w:val="center"/>
        <w:rPr>
          <w:color w:val="000000"/>
          <w:szCs w:val="24"/>
        </w:rPr>
      </w:pPr>
      <w:r w:rsidRPr="00473855">
        <w:rPr>
          <w:b/>
          <w:bCs/>
          <w:color w:val="000000"/>
          <w:szCs w:val="24"/>
        </w:rPr>
        <w:t>4.1.  Šalių bendradarbiavimo pareiga</w:t>
      </w:r>
    </w:p>
    <w:p w14:paraId="0871A7A3" w14:textId="77777777" w:rsidR="00473855" w:rsidRPr="00473855" w:rsidRDefault="00473855" w:rsidP="00473855">
      <w:pPr>
        <w:spacing w:line="257" w:lineRule="atLeast"/>
        <w:ind w:firstLine="62"/>
        <w:rPr>
          <w:color w:val="000000"/>
          <w:szCs w:val="24"/>
        </w:rPr>
      </w:pPr>
    </w:p>
    <w:p w14:paraId="0B38D715" w14:textId="77777777" w:rsidR="00473855" w:rsidRPr="00473855" w:rsidRDefault="00473855" w:rsidP="00473855">
      <w:pPr>
        <w:spacing w:line="257" w:lineRule="atLeast"/>
        <w:jc w:val="both"/>
        <w:rPr>
          <w:color w:val="000000"/>
          <w:szCs w:val="24"/>
        </w:rPr>
      </w:pPr>
      <w:r w:rsidRPr="00473855">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EA00351" w14:textId="77777777" w:rsidR="00473855" w:rsidRPr="00473855" w:rsidRDefault="00473855" w:rsidP="00473855">
      <w:pPr>
        <w:spacing w:line="257" w:lineRule="atLeast"/>
        <w:jc w:val="both"/>
        <w:rPr>
          <w:color w:val="000000"/>
          <w:szCs w:val="24"/>
        </w:rPr>
      </w:pPr>
      <w:r w:rsidRPr="00473855">
        <w:rPr>
          <w:color w:val="000000"/>
          <w:szCs w:val="24"/>
        </w:rPr>
        <w:t>4.1.2. Šalys įsipareigoja užtikrinti, kad viena kitai teiks dokumentus ir (ar) kitą informaciją, kurie yra būtini Šalių tinkamam įsipareigojimų įvykdymui pagal Sutartį.</w:t>
      </w:r>
    </w:p>
    <w:p w14:paraId="7BAC0739" w14:textId="77777777" w:rsidR="00473855" w:rsidRPr="00473855" w:rsidRDefault="00473855" w:rsidP="00473855">
      <w:pPr>
        <w:spacing w:line="257" w:lineRule="atLeast"/>
        <w:jc w:val="both"/>
        <w:rPr>
          <w:color w:val="000000"/>
          <w:szCs w:val="24"/>
        </w:rPr>
      </w:pPr>
      <w:r w:rsidRPr="00473855">
        <w:rPr>
          <w:color w:val="000000"/>
          <w:szCs w:val="24"/>
        </w:rPr>
        <w:t>4.1.3. </w:t>
      </w:r>
      <w:r w:rsidRPr="00473855">
        <w:rPr>
          <w:color w:val="000000"/>
          <w:szCs w:val="24"/>
          <w:shd w:val="clear" w:color="auto" w:fill="FFFFFF"/>
        </w:rPr>
        <w:t>Jeigu Šalis susiduria su </w:t>
      </w:r>
      <w:r w:rsidRPr="00473855">
        <w:rPr>
          <w:color w:val="000000"/>
          <w:szCs w:val="24"/>
        </w:rPr>
        <w:t>S</w:t>
      </w:r>
      <w:r w:rsidRPr="00473855">
        <w:rPr>
          <w:color w:val="000000"/>
          <w:szCs w:val="24"/>
          <w:shd w:val="clear" w:color="auto" w:fill="FFFFFF"/>
        </w:rPr>
        <w:t>utarties vykdymo kliūtimi, ji turi nedelsdama, bet ne vėliau kaip per 5 (penkias) darbo dienas, įspėti kitą Šalį apie tokia</w:t>
      </w:r>
      <w:r w:rsidRPr="00473855">
        <w:rPr>
          <w:color w:val="000000"/>
          <w:szCs w:val="24"/>
        </w:rPr>
        <w:t>s</w:t>
      </w:r>
      <w:r w:rsidRPr="00473855">
        <w:rPr>
          <w:color w:val="000000"/>
          <w:szCs w:val="24"/>
          <w:shd w:val="clear" w:color="auto" w:fill="FFFFFF"/>
        </w:rPr>
        <w:t> kliūtis</w:t>
      </w:r>
      <w:r w:rsidRPr="00473855">
        <w:rPr>
          <w:color w:val="000000"/>
          <w:szCs w:val="24"/>
        </w:rPr>
        <w:t> ir imtis visų nuo jos priklausančių protingų priemonių toms kliūtims pašalinti.</w:t>
      </w:r>
    </w:p>
    <w:p w14:paraId="119E1CE1" w14:textId="77777777" w:rsidR="00473855" w:rsidRPr="00473855" w:rsidRDefault="00473855" w:rsidP="00473855">
      <w:pPr>
        <w:spacing w:line="257" w:lineRule="atLeast"/>
        <w:ind w:firstLine="115"/>
        <w:jc w:val="both"/>
        <w:rPr>
          <w:color w:val="000000"/>
          <w:szCs w:val="24"/>
        </w:rPr>
      </w:pPr>
    </w:p>
    <w:p w14:paraId="79C6B149" w14:textId="77777777" w:rsidR="00473855" w:rsidRPr="00473855" w:rsidRDefault="00473855" w:rsidP="00473855">
      <w:pPr>
        <w:spacing w:line="257" w:lineRule="atLeast"/>
        <w:jc w:val="center"/>
        <w:rPr>
          <w:color w:val="000000"/>
          <w:szCs w:val="24"/>
        </w:rPr>
      </w:pPr>
      <w:r w:rsidRPr="00473855">
        <w:rPr>
          <w:b/>
          <w:bCs/>
          <w:color w:val="000000"/>
          <w:szCs w:val="24"/>
        </w:rPr>
        <w:t>4.2.  Kontaktiniai asmenys</w:t>
      </w:r>
    </w:p>
    <w:p w14:paraId="568C3DA5" w14:textId="77777777" w:rsidR="00473855" w:rsidRPr="00473855" w:rsidRDefault="00473855" w:rsidP="00473855">
      <w:pPr>
        <w:spacing w:line="257" w:lineRule="atLeast"/>
        <w:ind w:firstLine="62"/>
        <w:jc w:val="both"/>
        <w:rPr>
          <w:color w:val="000000"/>
          <w:szCs w:val="24"/>
        </w:rPr>
      </w:pPr>
    </w:p>
    <w:p w14:paraId="5D25D428" w14:textId="77777777" w:rsidR="00473855" w:rsidRPr="00473855" w:rsidRDefault="00473855" w:rsidP="00473855">
      <w:pPr>
        <w:spacing w:line="257" w:lineRule="atLeast"/>
        <w:jc w:val="both"/>
        <w:rPr>
          <w:color w:val="000000"/>
          <w:szCs w:val="24"/>
        </w:rPr>
      </w:pPr>
      <w:r w:rsidRPr="00473855">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F48EDFB" w14:textId="77777777" w:rsidR="00473855" w:rsidRPr="00473855" w:rsidRDefault="00473855" w:rsidP="00473855">
      <w:pPr>
        <w:spacing w:line="257" w:lineRule="atLeast"/>
        <w:jc w:val="both"/>
        <w:rPr>
          <w:color w:val="000000"/>
          <w:szCs w:val="24"/>
        </w:rPr>
      </w:pPr>
      <w:r w:rsidRPr="00473855">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BDE7BCA" w14:textId="77777777" w:rsidR="00473855" w:rsidRPr="00473855" w:rsidRDefault="00473855" w:rsidP="00473855">
      <w:pPr>
        <w:spacing w:line="257" w:lineRule="atLeast"/>
        <w:jc w:val="both"/>
        <w:rPr>
          <w:color w:val="000000"/>
          <w:szCs w:val="24"/>
        </w:rPr>
      </w:pPr>
      <w:r w:rsidRPr="00473855">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13FEAC6" w14:textId="77777777" w:rsidR="00473855" w:rsidRPr="00473855" w:rsidRDefault="00473855" w:rsidP="00473855">
      <w:pPr>
        <w:spacing w:line="257" w:lineRule="atLeast"/>
        <w:ind w:firstLine="62"/>
        <w:jc w:val="both"/>
        <w:rPr>
          <w:color w:val="000000"/>
          <w:szCs w:val="24"/>
        </w:rPr>
      </w:pPr>
    </w:p>
    <w:p w14:paraId="2C1E611B" w14:textId="77777777" w:rsidR="00473855" w:rsidRPr="00473855" w:rsidRDefault="00473855" w:rsidP="00473855">
      <w:pPr>
        <w:spacing w:line="257" w:lineRule="atLeast"/>
        <w:jc w:val="center"/>
        <w:rPr>
          <w:color w:val="000000"/>
          <w:szCs w:val="24"/>
        </w:rPr>
      </w:pPr>
      <w:r w:rsidRPr="00473855">
        <w:rPr>
          <w:b/>
          <w:bCs/>
          <w:caps/>
          <w:color w:val="000000"/>
          <w:szCs w:val="24"/>
        </w:rPr>
        <w:t>5.  SUTARTIES VYKDYMO METU PATEIKIAMI DOKUMENTAI</w:t>
      </w:r>
    </w:p>
    <w:p w14:paraId="248024F9" w14:textId="77777777" w:rsidR="00473855" w:rsidRPr="00473855" w:rsidRDefault="00473855" w:rsidP="00473855">
      <w:pPr>
        <w:spacing w:line="257" w:lineRule="atLeast"/>
        <w:ind w:firstLine="62"/>
        <w:jc w:val="both"/>
        <w:rPr>
          <w:color w:val="000000"/>
          <w:szCs w:val="24"/>
        </w:rPr>
      </w:pPr>
    </w:p>
    <w:p w14:paraId="631727F7" w14:textId="77777777" w:rsidR="00473855" w:rsidRPr="00473855" w:rsidRDefault="00473855" w:rsidP="00473855">
      <w:pPr>
        <w:spacing w:line="257" w:lineRule="atLeast"/>
        <w:jc w:val="both"/>
        <w:rPr>
          <w:color w:val="000000"/>
          <w:szCs w:val="24"/>
        </w:rPr>
      </w:pPr>
      <w:r w:rsidRPr="00473855">
        <w:rPr>
          <w:color w:val="000000"/>
          <w:szCs w:val="24"/>
        </w:rPr>
        <w:t>5.1. Jeigu Tiekėjas turi parengti ir (ar) pateikti Pirkėjui Prekių naudojimo instrukcijas, jos turi būti aiškios ir detalios, kad Pirkėjas, vadovaudamasis jomis, galėtų tinkamai naudoti patiektas Prekes.</w:t>
      </w:r>
    </w:p>
    <w:p w14:paraId="0A6521D3" w14:textId="77777777" w:rsidR="00473855" w:rsidRPr="00473855" w:rsidRDefault="00473855" w:rsidP="00473855">
      <w:pPr>
        <w:spacing w:line="257" w:lineRule="atLeast"/>
        <w:jc w:val="both"/>
        <w:rPr>
          <w:color w:val="000000"/>
          <w:szCs w:val="24"/>
        </w:rPr>
      </w:pPr>
      <w:r w:rsidRPr="00473855">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4CF4F20" w14:textId="77777777" w:rsidR="00473855" w:rsidRPr="00473855" w:rsidRDefault="00473855" w:rsidP="00473855">
      <w:pPr>
        <w:spacing w:line="257" w:lineRule="atLeast"/>
        <w:jc w:val="both"/>
        <w:rPr>
          <w:color w:val="000000"/>
          <w:szCs w:val="24"/>
        </w:rPr>
      </w:pPr>
      <w:r w:rsidRPr="00473855">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001B76AA" w14:textId="77777777" w:rsidR="00473855" w:rsidRPr="00473855" w:rsidRDefault="00473855" w:rsidP="00473855">
      <w:pPr>
        <w:spacing w:line="257" w:lineRule="atLeast"/>
        <w:ind w:firstLine="62"/>
        <w:jc w:val="both"/>
        <w:rPr>
          <w:color w:val="000000"/>
          <w:szCs w:val="24"/>
        </w:rPr>
      </w:pPr>
    </w:p>
    <w:p w14:paraId="38A40AC9" w14:textId="77777777" w:rsidR="00473855" w:rsidRPr="00473855" w:rsidRDefault="00473855" w:rsidP="00473855">
      <w:pPr>
        <w:spacing w:line="257" w:lineRule="atLeast"/>
        <w:jc w:val="center"/>
        <w:rPr>
          <w:color w:val="000000"/>
          <w:szCs w:val="24"/>
        </w:rPr>
      </w:pPr>
      <w:r w:rsidRPr="00473855">
        <w:rPr>
          <w:b/>
          <w:bCs/>
          <w:caps/>
          <w:color w:val="000000"/>
          <w:szCs w:val="24"/>
        </w:rPr>
        <w:t>6.  PREKIŲ TIEKIMO PABAIGA IR PREKIŲ PRIĖMIMAS</w:t>
      </w:r>
    </w:p>
    <w:p w14:paraId="083E8F40" w14:textId="77777777" w:rsidR="00473855" w:rsidRPr="00473855" w:rsidRDefault="00473855" w:rsidP="00473855">
      <w:pPr>
        <w:spacing w:line="257" w:lineRule="atLeast"/>
        <w:ind w:firstLine="62"/>
        <w:rPr>
          <w:color w:val="000000"/>
          <w:szCs w:val="24"/>
        </w:rPr>
      </w:pPr>
    </w:p>
    <w:p w14:paraId="630A3E06" w14:textId="77777777" w:rsidR="00473855" w:rsidRPr="00473855" w:rsidRDefault="00473855" w:rsidP="00473855">
      <w:pPr>
        <w:spacing w:line="257" w:lineRule="atLeast"/>
        <w:jc w:val="center"/>
        <w:rPr>
          <w:color w:val="000000"/>
          <w:szCs w:val="24"/>
        </w:rPr>
      </w:pPr>
      <w:r w:rsidRPr="00473855">
        <w:rPr>
          <w:b/>
          <w:bCs/>
          <w:color w:val="000000"/>
          <w:szCs w:val="24"/>
        </w:rPr>
        <w:t>6.1.  Prekių tiekimo pabaiga</w:t>
      </w:r>
    </w:p>
    <w:p w14:paraId="1AFA59BA" w14:textId="77777777" w:rsidR="00473855" w:rsidRPr="00473855" w:rsidRDefault="00473855" w:rsidP="00473855">
      <w:pPr>
        <w:spacing w:line="257" w:lineRule="atLeast"/>
        <w:ind w:firstLine="62"/>
        <w:rPr>
          <w:color w:val="000000"/>
          <w:szCs w:val="24"/>
        </w:rPr>
      </w:pPr>
    </w:p>
    <w:p w14:paraId="1150FD7B" w14:textId="77777777" w:rsidR="00473855" w:rsidRPr="00473855" w:rsidRDefault="00473855" w:rsidP="00473855">
      <w:pPr>
        <w:spacing w:line="257" w:lineRule="atLeast"/>
        <w:jc w:val="both"/>
        <w:rPr>
          <w:color w:val="000000"/>
          <w:szCs w:val="24"/>
        </w:rPr>
      </w:pPr>
      <w:r w:rsidRPr="00473855">
        <w:rPr>
          <w:color w:val="000000"/>
          <w:szCs w:val="24"/>
        </w:rPr>
        <w:t>6.1.1. Prekių tiekimas laikomas užbaigtu, kai yra įvykdytos visos šios sąlygos:</w:t>
      </w:r>
    </w:p>
    <w:p w14:paraId="6B19010B" w14:textId="77777777" w:rsidR="00473855" w:rsidRPr="00473855" w:rsidRDefault="00473855" w:rsidP="00473855">
      <w:pPr>
        <w:spacing w:line="257" w:lineRule="atLeast"/>
        <w:jc w:val="both"/>
        <w:rPr>
          <w:color w:val="000000"/>
          <w:szCs w:val="24"/>
        </w:rPr>
      </w:pPr>
      <w:r w:rsidRPr="00473855">
        <w:rPr>
          <w:color w:val="000000"/>
          <w:szCs w:val="24"/>
        </w:rPr>
        <w:t>6.1.1.1. Tiekėjas pristatė visas Prekes pagal Sutarties ir įstatymų bei kitų teisės aktų reikalavimus (ir kai suteiktos visos su Prekėmis susijusios paslaugos, jei to reikalaujama);</w:t>
      </w:r>
    </w:p>
    <w:p w14:paraId="3949E707" w14:textId="77777777" w:rsidR="00473855" w:rsidRPr="00473855" w:rsidRDefault="00473855" w:rsidP="00473855">
      <w:pPr>
        <w:spacing w:line="257" w:lineRule="atLeast"/>
        <w:jc w:val="both"/>
        <w:rPr>
          <w:color w:val="000000"/>
          <w:szCs w:val="24"/>
        </w:rPr>
      </w:pPr>
      <w:r w:rsidRPr="00473855">
        <w:rPr>
          <w:color w:val="000000"/>
          <w:szCs w:val="24"/>
        </w:rPr>
        <w:t>6.1.1.2. Tiekėjas perdavė Pirkėjui visą reikalingą dokumentaciją, įskaitant naudojimo instrukcijas, sertifikatus ir garantijas (jei to reikalaujama);</w:t>
      </w:r>
    </w:p>
    <w:p w14:paraId="6330BDE6" w14:textId="77777777" w:rsidR="00473855" w:rsidRPr="00473855" w:rsidRDefault="00473855" w:rsidP="00473855">
      <w:pPr>
        <w:spacing w:line="257" w:lineRule="atLeast"/>
        <w:jc w:val="both"/>
        <w:rPr>
          <w:color w:val="000000"/>
          <w:szCs w:val="24"/>
        </w:rPr>
      </w:pPr>
      <w:r w:rsidRPr="00473855">
        <w:rPr>
          <w:color w:val="000000"/>
          <w:szCs w:val="24"/>
        </w:rPr>
        <w:t>6.1.1.3. Tiekėjas apmokė Pirkėjo personalą, kaip naudoti Prekes (jeigu to reikalaujama);</w:t>
      </w:r>
    </w:p>
    <w:p w14:paraId="5FF20FE6" w14:textId="77777777" w:rsidR="00473855" w:rsidRPr="00473855" w:rsidRDefault="00473855" w:rsidP="00473855">
      <w:pPr>
        <w:spacing w:line="257" w:lineRule="atLeast"/>
        <w:jc w:val="both"/>
        <w:rPr>
          <w:color w:val="000000"/>
          <w:szCs w:val="24"/>
        </w:rPr>
      </w:pPr>
      <w:r w:rsidRPr="00473855">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6458C13F" w14:textId="77777777" w:rsidR="00473855" w:rsidRPr="00473855" w:rsidRDefault="00473855" w:rsidP="00473855">
      <w:pPr>
        <w:spacing w:line="257" w:lineRule="atLeast"/>
        <w:jc w:val="both"/>
        <w:rPr>
          <w:color w:val="000000"/>
          <w:szCs w:val="24"/>
        </w:rPr>
      </w:pPr>
      <w:r w:rsidRPr="00473855">
        <w:rPr>
          <w:color w:val="000000"/>
          <w:szCs w:val="24"/>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14:paraId="3BFA6DCC" w14:textId="77777777" w:rsidR="00473855" w:rsidRPr="00473855" w:rsidRDefault="00473855" w:rsidP="00473855">
      <w:pPr>
        <w:spacing w:line="257" w:lineRule="atLeast"/>
        <w:ind w:firstLine="62"/>
        <w:jc w:val="both"/>
        <w:rPr>
          <w:color w:val="000000"/>
          <w:szCs w:val="24"/>
        </w:rPr>
      </w:pPr>
    </w:p>
    <w:p w14:paraId="1152F1C5" w14:textId="77777777" w:rsidR="00473855" w:rsidRPr="00473855" w:rsidRDefault="00473855" w:rsidP="00473855">
      <w:pPr>
        <w:spacing w:line="257" w:lineRule="atLeast"/>
        <w:jc w:val="center"/>
        <w:rPr>
          <w:color w:val="000000"/>
          <w:szCs w:val="24"/>
        </w:rPr>
      </w:pPr>
      <w:r w:rsidRPr="00473855">
        <w:rPr>
          <w:b/>
          <w:bCs/>
          <w:color w:val="000000"/>
          <w:szCs w:val="24"/>
        </w:rPr>
        <w:t>6.2.  Prekių perdavimas–priėmimas</w:t>
      </w:r>
    </w:p>
    <w:p w14:paraId="3611D10F" w14:textId="77777777" w:rsidR="00473855" w:rsidRPr="00473855" w:rsidRDefault="00473855" w:rsidP="00473855">
      <w:pPr>
        <w:spacing w:line="257" w:lineRule="atLeast"/>
        <w:ind w:firstLine="62"/>
        <w:jc w:val="both"/>
        <w:rPr>
          <w:color w:val="000000"/>
          <w:szCs w:val="24"/>
        </w:rPr>
      </w:pPr>
    </w:p>
    <w:p w14:paraId="648DF2A8" w14:textId="77777777" w:rsidR="00473855" w:rsidRPr="00473855" w:rsidRDefault="00473855" w:rsidP="00473855">
      <w:pPr>
        <w:spacing w:line="257" w:lineRule="atLeast"/>
        <w:jc w:val="both"/>
        <w:rPr>
          <w:color w:val="000000"/>
          <w:szCs w:val="24"/>
        </w:rPr>
      </w:pPr>
      <w:r w:rsidRPr="00473855">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4A2F870" w14:textId="77777777" w:rsidR="00473855" w:rsidRPr="00473855" w:rsidRDefault="00473855" w:rsidP="00473855">
      <w:pPr>
        <w:spacing w:line="257" w:lineRule="atLeast"/>
        <w:jc w:val="both"/>
        <w:rPr>
          <w:color w:val="000000"/>
          <w:szCs w:val="24"/>
        </w:rPr>
      </w:pPr>
      <w:r w:rsidRPr="00473855">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B21BF9F" w14:textId="77777777" w:rsidR="00473855" w:rsidRPr="00473855" w:rsidRDefault="00473855" w:rsidP="00473855">
      <w:pPr>
        <w:spacing w:line="257" w:lineRule="atLeast"/>
        <w:jc w:val="both"/>
        <w:rPr>
          <w:color w:val="000000"/>
          <w:szCs w:val="24"/>
        </w:rPr>
      </w:pPr>
      <w:r w:rsidRPr="00473855">
        <w:rPr>
          <w:color w:val="000000"/>
          <w:szCs w:val="24"/>
        </w:rPr>
        <w:t>6.2.3. Tiekėjui pristačius Prekes, Pirkėjas atlieka jų patikrinimą ir privalo:</w:t>
      </w:r>
    </w:p>
    <w:p w14:paraId="08C115ED" w14:textId="77777777" w:rsidR="00473855" w:rsidRPr="00473855" w:rsidRDefault="00473855" w:rsidP="00473855">
      <w:pPr>
        <w:spacing w:line="257" w:lineRule="atLeast"/>
        <w:jc w:val="both"/>
        <w:rPr>
          <w:color w:val="000000"/>
          <w:szCs w:val="24"/>
        </w:rPr>
      </w:pPr>
      <w:r w:rsidRPr="00473855">
        <w:rPr>
          <w:color w:val="000000"/>
          <w:szCs w:val="24"/>
        </w:rPr>
        <w:t>6.2.3.1. ne vėliau kaip per 5 (penkias) darbo dienas nuo faktinio Prekių perdavimo priimti Prekes, pasirašydamas Prekių perdavimo–priėmimo aktą; arba</w:t>
      </w:r>
    </w:p>
    <w:p w14:paraId="7272CC95" w14:textId="77777777" w:rsidR="00473855" w:rsidRPr="00473855" w:rsidRDefault="00473855" w:rsidP="00473855">
      <w:pPr>
        <w:spacing w:line="257" w:lineRule="atLeast"/>
        <w:jc w:val="both"/>
        <w:rPr>
          <w:color w:val="000000"/>
          <w:szCs w:val="24"/>
        </w:rPr>
      </w:pPr>
      <w:r w:rsidRPr="00473855">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473855">
        <w:rPr>
          <w:b/>
          <w:bCs/>
          <w:color w:val="000000"/>
          <w:szCs w:val="24"/>
        </w:rPr>
        <w:t>Defektų aktas</w:t>
      </w:r>
      <w:r w:rsidRPr="00473855">
        <w:rPr>
          <w:color w:val="000000"/>
          <w:szCs w:val="24"/>
        </w:rPr>
        <w:t>); arba</w:t>
      </w:r>
    </w:p>
    <w:p w14:paraId="391F65C4" w14:textId="77777777" w:rsidR="00473855" w:rsidRPr="00473855" w:rsidRDefault="00473855" w:rsidP="00473855">
      <w:pPr>
        <w:spacing w:line="257" w:lineRule="atLeast"/>
        <w:jc w:val="both"/>
        <w:rPr>
          <w:color w:val="000000"/>
          <w:szCs w:val="24"/>
        </w:rPr>
      </w:pPr>
      <w:r w:rsidRPr="00473855">
        <w:rPr>
          <w:color w:val="000000"/>
          <w:szCs w:val="24"/>
        </w:rPr>
        <w:t>6.2.3.3. atsisakyti priimti Prekes ar jų dalį ir įteikti (arba išsiųsti) Defektų aktą Tiekėjui dėl netinkamų Prekių ar jų dalies. </w:t>
      </w:r>
    </w:p>
    <w:p w14:paraId="048FF0F1" w14:textId="77777777" w:rsidR="00473855" w:rsidRPr="00473855" w:rsidRDefault="00473855" w:rsidP="00473855">
      <w:pPr>
        <w:spacing w:line="257" w:lineRule="atLeast"/>
        <w:jc w:val="both"/>
        <w:rPr>
          <w:color w:val="000000"/>
          <w:szCs w:val="24"/>
        </w:rPr>
      </w:pPr>
      <w:r w:rsidRPr="00473855">
        <w:rPr>
          <w:color w:val="000000"/>
          <w:szCs w:val="24"/>
        </w:rPr>
        <w:t>6.2.4. Prekių perdavimo–priėmimo akte turi būti nurodoma data, kada Tiekėjas pristatė visas Prekes (ar atitinkamą jų dalį, kai Sutartyje numatytas pristatymas dalimis) ir pateikė visus reikiamus dokumentus.</w:t>
      </w:r>
    </w:p>
    <w:p w14:paraId="211AEDC6" w14:textId="77777777" w:rsidR="00473855" w:rsidRPr="00473855" w:rsidRDefault="00473855" w:rsidP="00473855">
      <w:pPr>
        <w:spacing w:line="257" w:lineRule="atLeast"/>
        <w:jc w:val="both"/>
        <w:rPr>
          <w:color w:val="000000"/>
          <w:szCs w:val="24"/>
        </w:rPr>
      </w:pPr>
      <w:r w:rsidRPr="00473855">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1207C74" w14:textId="77777777" w:rsidR="00473855" w:rsidRPr="00473855" w:rsidRDefault="00473855" w:rsidP="00473855">
      <w:pPr>
        <w:spacing w:line="257" w:lineRule="atLeast"/>
        <w:jc w:val="both"/>
        <w:rPr>
          <w:color w:val="000000"/>
          <w:szCs w:val="24"/>
        </w:rPr>
      </w:pPr>
      <w:r w:rsidRPr="00473855">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6533877" w14:textId="77777777" w:rsidR="00473855" w:rsidRPr="00473855" w:rsidRDefault="00473855" w:rsidP="00473855">
      <w:pPr>
        <w:spacing w:line="257" w:lineRule="atLeast"/>
        <w:jc w:val="both"/>
        <w:rPr>
          <w:color w:val="000000"/>
          <w:szCs w:val="24"/>
        </w:rPr>
      </w:pPr>
      <w:r w:rsidRPr="00473855">
        <w:rPr>
          <w:color w:val="000000"/>
          <w:szCs w:val="24"/>
        </w:rPr>
        <w:t xml:space="preserve">6.2.7. Jeigu Pirkėjas per 5 (penkias) darbo dienas </w:t>
      </w:r>
      <w:r w:rsidRPr="00473855">
        <w:rPr>
          <w:rFonts w:eastAsia="Arial"/>
          <w:kern w:val="2"/>
          <w:szCs w:val="24"/>
        </w:rPr>
        <w:t xml:space="preserve">nuo Prekių perdavimo–priėmimo akto gavimo </w:t>
      </w:r>
      <w:r w:rsidRPr="00473855">
        <w:rPr>
          <w:color w:val="000000"/>
          <w:szCs w:val="24"/>
        </w:rPr>
        <w:t>nepateikia (neišsiunčia) Tiekėjui Defektų akto, laikoma, kad Pirkėjas Prekes priėmė ir joms pretenzijų neturi.</w:t>
      </w:r>
    </w:p>
    <w:p w14:paraId="71AA34A0" w14:textId="77777777" w:rsidR="00473855" w:rsidRPr="00473855" w:rsidRDefault="00473855" w:rsidP="00473855">
      <w:pPr>
        <w:spacing w:line="257" w:lineRule="atLeast"/>
        <w:jc w:val="both"/>
        <w:rPr>
          <w:color w:val="000000"/>
          <w:szCs w:val="24"/>
        </w:rPr>
      </w:pPr>
      <w:r w:rsidRPr="00473855">
        <w:rPr>
          <w:color w:val="000000"/>
          <w:szCs w:val="24"/>
        </w:rPr>
        <w:t>6.2.8. Prekių praradimo ar sugadinimo ar atsitiktinio žuvimo rizika Pirkėjui iš Tiekėjo pereina nuo faktinio tokių Prekių priėmimo momento.</w:t>
      </w:r>
    </w:p>
    <w:p w14:paraId="29B1C0A8" w14:textId="77777777" w:rsidR="00473855" w:rsidRPr="00473855" w:rsidRDefault="00473855" w:rsidP="00473855">
      <w:pPr>
        <w:spacing w:line="257" w:lineRule="atLeast"/>
        <w:jc w:val="both"/>
        <w:rPr>
          <w:color w:val="000000"/>
          <w:szCs w:val="24"/>
        </w:rPr>
      </w:pPr>
      <w:r w:rsidRPr="00473855">
        <w:rPr>
          <w:color w:val="000000"/>
          <w:szCs w:val="24"/>
        </w:rPr>
        <w:t>6.2.9. Pirkėjas turi teisę naudotis Prekėmis tik po Prekių perdavimo-priėmimo akto pasirašymo.</w:t>
      </w:r>
    </w:p>
    <w:p w14:paraId="2338C17A" w14:textId="77777777" w:rsidR="00473855" w:rsidRPr="00473855" w:rsidRDefault="00473855" w:rsidP="00473855">
      <w:pPr>
        <w:spacing w:line="257" w:lineRule="atLeast"/>
        <w:jc w:val="both"/>
        <w:rPr>
          <w:color w:val="000000"/>
          <w:szCs w:val="24"/>
        </w:rPr>
      </w:pPr>
      <w:r w:rsidRPr="00473855">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36333FF" w14:textId="77777777" w:rsidR="00473855" w:rsidRPr="00473855" w:rsidRDefault="00473855" w:rsidP="00473855">
      <w:pPr>
        <w:spacing w:line="257" w:lineRule="atLeast"/>
        <w:ind w:firstLine="62"/>
        <w:jc w:val="both"/>
        <w:rPr>
          <w:color w:val="000000"/>
          <w:szCs w:val="24"/>
        </w:rPr>
      </w:pPr>
    </w:p>
    <w:p w14:paraId="1FCE8CD7" w14:textId="77777777" w:rsidR="00473855" w:rsidRPr="00473855" w:rsidRDefault="00473855" w:rsidP="00473855">
      <w:pPr>
        <w:spacing w:line="257" w:lineRule="atLeast"/>
        <w:jc w:val="center"/>
        <w:rPr>
          <w:color w:val="000000"/>
          <w:szCs w:val="24"/>
        </w:rPr>
      </w:pPr>
      <w:r w:rsidRPr="00473855">
        <w:rPr>
          <w:b/>
          <w:bCs/>
          <w:caps/>
          <w:color w:val="000000"/>
          <w:szCs w:val="24"/>
        </w:rPr>
        <w:t>7.  TIEKĖJO GARANTINIAI ĮSIPAREIGOJIMAI</w:t>
      </w:r>
    </w:p>
    <w:p w14:paraId="51FDC75B" w14:textId="77777777" w:rsidR="00473855" w:rsidRPr="00473855" w:rsidRDefault="00473855" w:rsidP="00473855">
      <w:pPr>
        <w:spacing w:line="257" w:lineRule="atLeast"/>
        <w:ind w:firstLine="62"/>
        <w:rPr>
          <w:color w:val="000000"/>
          <w:szCs w:val="24"/>
        </w:rPr>
      </w:pPr>
    </w:p>
    <w:p w14:paraId="0FD5D131" w14:textId="77777777" w:rsidR="00473855" w:rsidRPr="00473855" w:rsidRDefault="00473855" w:rsidP="00473855">
      <w:pPr>
        <w:spacing w:line="257" w:lineRule="atLeast"/>
        <w:ind w:left="360" w:hanging="360"/>
        <w:jc w:val="center"/>
        <w:rPr>
          <w:color w:val="000000"/>
          <w:szCs w:val="24"/>
        </w:rPr>
      </w:pPr>
      <w:r w:rsidRPr="00473855">
        <w:rPr>
          <w:b/>
          <w:bCs/>
          <w:color w:val="000000"/>
          <w:szCs w:val="24"/>
        </w:rPr>
        <w:t>7.1.  Garantiniai terminai (jei taikoma)</w:t>
      </w:r>
    </w:p>
    <w:p w14:paraId="18C70431" w14:textId="77777777" w:rsidR="00473855" w:rsidRPr="00473855" w:rsidRDefault="00473855" w:rsidP="00473855">
      <w:pPr>
        <w:spacing w:line="257" w:lineRule="atLeast"/>
        <w:ind w:left="360" w:firstLine="62"/>
        <w:rPr>
          <w:color w:val="000000"/>
          <w:szCs w:val="24"/>
        </w:rPr>
      </w:pPr>
    </w:p>
    <w:p w14:paraId="25F898E7" w14:textId="77777777" w:rsidR="00473855" w:rsidRPr="00473855" w:rsidRDefault="00473855" w:rsidP="00473855">
      <w:pPr>
        <w:spacing w:line="257" w:lineRule="atLeast"/>
        <w:jc w:val="both"/>
        <w:rPr>
          <w:color w:val="000000"/>
          <w:szCs w:val="24"/>
        </w:rPr>
      </w:pPr>
      <w:r w:rsidRPr="00473855">
        <w:rPr>
          <w:color w:val="000000"/>
          <w:szCs w:val="24"/>
        </w:rPr>
        <w:t xml:space="preserve">7.1.1. Prekėms taikomas teisės aktuose nustatytas ir (ar) gamintojo taikomas garantinis terminas, jeigu </w:t>
      </w:r>
      <w:r w:rsidRPr="00473855">
        <w:rPr>
          <w:color w:val="000000"/>
          <w:kern w:val="2"/>
          <w:szCs w:val="24"/>
        </w:rPr>
        <w:t>Tiekėjo pasiūlyme, t</w:t>
      </w:r>
      <w:r w:rsidRPr="00473855">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D0EAC3C" w14:textId="77777777" w:rsidR="00473855" w:rsidRPr="00473855" w:rsidRDefault="00473855" w:rsidP="00473855">
      <w:pPr>
        <w:spacing w:line="257" w:lineRule="atLeast"/>
        <w:jc w:val="both"/>
        <w:rPr>
          <w:color w:val="000000"/>
          <w:szCs w:val="24"/>
        </w:rPr>
      </w:pPr>
      <w:r w:rsidRPr="00473855">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6F25D3A" w14:textId="77777777" w:rsidR="00473855" w:rsidRPr="00473855" w:rsidRDefault="00473855" w:rsidP="00473855">
      <w:pPr>
        <w:spacing w:line="257" w:lineRule="atLeast"/>
        <w:jc w:val="both"/>
        <w:rPr>
          <w:color w:val="000000"/>
          <w:szCs w:val="24"/>
        </w:rPr>
      </w:pPr>
      <w:r w:rsidRPr="00473855">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AEF5555" w14:textId="77777777" w:rsidR="00473855" w:rsidRPr="00473855" w:rsidRDefault="00473855" w:rsidP="00473855">
      <w:pPr>
        <w:spacing w:line="257" w:lineRule="atLeast"/>
        <w:ind w:firstLine="62"/>
        <w:jc w:val="both"/>
        <w:rPr>
          <w:color w:val="000000"/>
          <w:szCs w:val="24"/>
        </w:rPr>
      </w:pPr>
    </w:p>
    <w:p w14:paraId="2AA980DC" w14:textId="77777777" w:rsidR="00473855" w:rsidRPr="00473855" w:rsidRDefault="00473855" w:rsidP="00473855">
      <w:pPr>
        <w:spacing w:line="257" w:lineRule="atLeast"/>
        <w:jc w:val="center"/>
        <w:rPr>
          <w:color w:val="000000"/>
          <w:szCs w:val="24"/>
        </w:rPr>
      </w:pPr>
      <w:r w:rsidRPr="00473855">
        <w:rPr>
          <w:b/>
          <w:bCs/>
          <w:color w:val="000000"/>
          <w:szCs w:val="24"/>
        </w:rPr>
        <w:t>7.2.  Pretenzijos dėl Prekių trūkumų</w:t>
      </w:r>
    </w:p>
    <w:p w14:paraId="43C14FBD" w14:textId="77777777" w:rsidR="00473855" w:rsidRPr="00473855" w:rsidRDefault="00473855" w:rsidP="00473855">
      <w:pPr>
        <w:spacing w:line="257" w:lineRule="atLeast"/>
        <w:ind w:firstLine="62"/>
        <w:jc w:val="both"/>
        <w:rPr>
          <w:color w:val="000000"/>
          <w:szCs w:val="24"/>
        </w:rPr>
      </w:pPr>
    </w:p>
    <w:p w14:paraId="6A1CDB00" w14:textId="77777777" w:rsidR="00473855" w:rsidRPr="00473855" w:rsidRDefault="00473855" w:rsidP="00473855">
      <w:pPr>
        <w:spacing w:line="257" w:lineRule="atLeast"/>
        <w:jc w:val="both"/>
        <w:rPr>
          <w:color w:val="000000"/>
        </w:rPr>
      </w:pPr>
      <w:r w:rsidRPr="00473855">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00A8AEE" w14:textId="77777777" w:rsidR="00473855" w:rsidRPr="00473855" w:rsidRDefault="00473855" w:rsidP="00473855">
      <w:pPr>
        <w:spacing w:line="257" w:lineRule="atLeast"/>
        <w:jc w:val="both"/>
        <w:rPr>
          <w:color w:val="000000"/>
          <w:szCs w:val="24"/>
        </w:rPr>
      </w:pPr>
      <w:r w:rsidRPr="00473855">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F80B6EF" w14:textId="77777777" w:rsidR="00473855" w:rsidRPr="00473855" w:rsidRDefault="00473855" w:rsidP="00473855">
      <w:pPr>
        <w:jc w:val="both"/>
        <w:rPr>
          <w:szCs w:val="24"/>
        </w:rPr>
      </w:pPr>
      <w:r w:rsidRPr="00473855">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7F6CD02" w14:textId="77777777" w:rsidR="00473855" w:rsidRPr="00473855" w:rsidRDefault="00473855" w:rsidP="00473855">
      <w:pPr>
        <w:jc w:val="both"/>
        <w:rPr>
          <w:color w:val="000000"/>
          <w:szCs w:val="24"/>
        </w:rPr>
      </w:pPr>
      <w:r w:rsidRPr="00473855">
        <w:rPr>
          <w:color w:val="000000"/>
          <w:szCs w:val="24"/>
        </w:rPr>
        <w:t xml:space="preserve">7.2.3.1. jei Prekės atitinka Sutartyje </w:t>
      </w:r>
      <w:r w:rsidRPr="00473855">
        <w:rPr>
          <w:rFonts w:eastAsia="Calibri"/>
          <w:kern w:val="2"/>
          <w:szCs w:val="24"/>
        </w:rPr>
        <w:t>ir įstatymuose bei kituose teisės aktuose nurodytus reikalavimus</w:t>
      </w:r>
      <w:r w:rsidRPr="00473855">
        <w:rPr>
          <w:color w:val="000000"/>
          <w:szCs w:val="24"/>
        </w:rPr>
        <w:t xml:space="preserve"> – Pirkėjas;</w:t>
      </w:r>
    </w:p>
    <w:p w14:paraId="0223ABEF" w14:textId="77777777" w:rsidR="00473855" w:rsidRPr="00473855" w:rsidRDefault="00473855" w:rsidP="00473855">
      <w:pPr>
        <w:jc w:val="both"/>
        <w:rPr>
          <w:color w:val="000000"/>
          <w:szCs w:val="24"/>
        </w:rPr>
      </w:pPr>
      <w:r w:rsidRPr="00473855">
        <w:rPr>
          <w:color w:val="000000"/>
          <w:szCs w:val="24"/>
        </w:rPr>
        <w:t xml:space="preserve">7.2.3.2. jei Prekės neatitinka Sutartyje </w:t>
      </w:r>
      <w:r w:rsidRPr="00473855">
        <w:rPr>
          <w:rFonts w:eastAsia="Calibri"/>
          <w:kern w:val="2"/>
          <w:szCs w:val="24"/>
        </w:rPr>
        <w:t>ir įstatymuose bei kituose teisės aktuose nurodytų reikalavimų</w:t>
      </w:r>
      <w:r w:rsidRPr="00473855">
        <w:rPr>
          <w:color w:val="000000"/>
          <w:szCs w:val="24"/>
        </w:rPr>
        <w:t xml:space="preserve"> – Tiekėjas.</w:t>
      </w:r>
    </w:p>
    <w:p w14:paraId="2D879A03" w14:textId="77777777" w:rsidR="00473855" w:rsidRPr="00473855" w:rsidRDefault="00473855" w:rsidP="00473855">
      <w:pPr>
        <w:tabs>
          <w:tab w:val="left" w:pos="567"/>
          <w:tab w:val="left" w:pos="851"/>
          <w:tab w:val="left" w:pos="992"/>
          <w:tab w:val="left" w:pos="1134"/>
        </w:tabs>
        <w:jc w:val="both"/>
        <w:rPr>
          <w:rFonts w:eastAsia="Calibri"/>
          <w:kern w:val="2"/>
          <w:szCs w:val="24"/>
        </w:rPr>
      </w:pPr>
      <w:r w:rsidRPr="00473855">
        <w:rPr>
          <w:rFonts w:eastAsia="Calibri"/>
          <w:kern w:val="2"/>
          <w:szCs w:val="24"/>
        </w:rPr>
        <w:t>7.2.4. Ekspertizės išvados Šalims yra privalomos.</w:t>
      </w:r>
    </w:p>
    <w:p w14:paraId="462C22AF" w14:textId="77777777" w:rsidR="00473855" w:rsidRPr="00473855" w:rsidRDefault="00473855" w:rsidP="00473855">
      <w:pPr>
        <w:tabs>
          <w:tab w:val="left" w:pos="567"/>
          <w:tab w:val="left" w:pos="851"/>
          <w:tab w:val="left" w:pos="992"/>
          <w:tab w:val="left" w:pos="1134"/>
        </w:tabs>
        <w:jc w:val="both"/>
        <w:rPr>
          <w:color w:val="000000"/>
          <w:szCs w:val="24"/>
        </w:rPr>
      </w:pPr>
      <w:r w:rsidRPr="00473855">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63B69E5" w14:textId="77777777" w:rsidR="00473855" w:rsidRPr="00473855" w:rsidRDefault="00473855" w:rsidP="00473855">
      <w:pPr>
        <w:rPr>
          <w:sz w:val="14"/>
          <w:szCs w:val="14"/>
        </w:rPr>
      </w:pPr>
    </w:p>
    <w:p w14:paraId="505A3342" w14:textId="77777777" w:rsidR="00473855" w:rsidRPr="00473855" w:rsidRDefault="00473855" w:rsidP="00473855">
      <w:pPr>
        <w:spacing w:line="257" w:lineRule="atLeast"/>
        <w:ind w:firstLine="62"/>
        <w:jc w:val="both"/>
        <w:rPr>
          <w:color w:val="000000"/>
          <w:szCs w:val="24"/>
        </w:rPr>
      </w:pPr>
    </w:p>
    <w:p w14:paraId="2F6D463E" w14:textId="77777777" w:rsidR="00473855" w:rsidRPr="00473855" w:rsidRDefault="00473855" w:rsidP="00473855">
      <w:pPr>
        <w:spacing w:line="257" w:lineRule="atLeast"/>
        <w:jc w:val="center"/>
        <w:rPr>
          <w:color w:val="000000"/>
          <w:szCs w:val="24"/>
        </w:rPr>
      </w:pPr>
      <w:r w:rsidRPr="00473855">
        <w:rPr>
          <w:b/>
          <w:bCs/>
          <w:color w:val="000000"/>
          <w:szCs w:val="24"/>
        </w:rPr>
        <w:t>7.3.  Prekių trūkumų šalinimas</w:t>
      </w:r>
    </w:p>
    <w:p w14:paraId="0E2C7525" w14:textId="77777777" w:rsidR="00473855" w:rsidRPr="00473855" w:rsidRDefault="00473855" w:rsidP="00473855">
      <w:pPr>
        <w:spacing w:line="257" w:lineRule="atLeast"/>
        <w:ind w:firstLine="62"/>
        <w:jc w:val="both"/>
        <w:rPr>
          <w:color w:val="000000"/>
          <w:szCs w:val="24"/>
        </w:rPr>
      </w:pPr>
    </w:p>
    <w:p w14:paraId="5A96BDE5" w14:textId="77777777" w:rsidR="00473855" w:rsidRPr="00473855" w:rsidRDefault="00473855" w:rsidP="00473855">
      <w:pPr>
        <w:spacing w:line="257" w:lineRule="atLeast"/>
        <w:jc w:val="both"/>
        <w:rPr>
          <w:color w:val="000000"/>
          <w:szCs w:val="24"/>
        </w:rPr>
      </w:pPr>
      <w:r w:rsidRPr="00473855">
        <w:rPr>
          <w:color w:val="000000"/>
          <w:szCs w:val="24"/>
        </w:rPr>
        <w:t>7.3.1. Tiekėjas privalo nemokamai pašalinti Prekių trūkumus, sutaisydamas Prekes ar jų dalį arba pakeisdamas Prekę nauja Preke ar jos dalimi.</w:t>
      </w:r>
    </w:p>
    <w:p w14:paraId="63FFCF88" w14:textId="77777777" w:rsidR="00473855" w:rsidRPr="00473855" w:rsidRDefault="00473855" w:rsidP="00473855">
      <w:pPr>
        <w:spacing w:line="257" w:lineRule="atLeast"/>
        <w:jc w:val="both"/>
        <w:rPr>
          <w:color w:val="000000"/>
          <w:szCs w:val="24"/>
        </w:rPr>
      </w:pPr>
      <w:r w:rsidRPr="00473855">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7C99056" w14:textId="77777777" w:rsidR="00473855" w:rsidRPr="00473855" w:rsidRDefault="00473855" w:rsidP="00473855">
      <w:pPr>
        <w:spacing w:line="257" w:lineRule="atLeast"/>
        <w:jc w:val="both"/>
        <w:rPr>
          <w:color w:val="000000"/>
          <w:szCs w:val="24"/>
        </w:rPr>
      </w:pPr>
      <w:r w:rsidRPr="00473855">
        <w:rPr>
          <w:color w:val="000000"/>
          <w:szCs w:val="24"/>
        </w:rPr>
        <w:t>7.3.3. Sutaisytoje Prekių dalyje pakartotinai nustačius Prekių trūkumų, Tiekėjas privalo pakeisti Prekes naujomis kokybiškomis Prekėmis, nebent Pirkėjas raštu sutiktų Prekes dar kartą taisyti.</w:t>
      </w:r>
    </w:p>
    <w:p w14:paraId="3AB31DB7" w14:textId="77777777" w:rsidR="00473855" w:rsidRPr="00473855" w:rsidRDefault="00473855" w:rsidP="00473855">
      <w:pPr>
        <w:spacing w:line="257" w:lineRule="atLeast"/>
        <w:jc w:val="both"/>
        <w:rPr>
          <w:color w:val="000000"/>
          <w:szCs w:val="24"/>
        </w:rPr>
      </w:pPr>
      <w:r w:rsidRPr="00473855">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487D398" w14:textId="77777777" w:rsidR="00473855" w:rsidRPr="00473855" w:rsidRDefault="00473855" w:rsidP="00473855">
      <w:pPr>
        <w:spacing w:line="257" w:lineRule="atLeast"/>
        <w:jc w:val="both"/>
        <w:rPr>
          <w:color w:val="000000"/>
          <w:szCs w:val="24"/>
        </w:rPr>
      </w:pPr>
      <w:r w:rsidRPr="00473855">
        <w:rPr>
          <w:color w:val="000000"/>
          <w:szCs w:val="24"/>
        </w:rPr>
        <w:lastRenderedPageBreak/>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9CD2716" w14:textId="77777777" w:rsidR="00473855" w:rsidRPr="00473855" w:rsidRDefault="00473855" w:rsidP="00473855">
      <w:pPr>
        <w:spacing w:line="257" w:lineRule="atLeast"/>
        <w:jc w:val="both"/>
        <w:rPr>
          <w:color w:val="000000"/>
          <w:szCs w:val="24"/>
        </w:rPr>
      </w:pPr>
      <w:r w:rsidRPr="00473855">
        <w:rPr>
          <w:color w:val="000000"/>
          <w:szCs w:val="24"/>
        </w:rPr>
        <w:t>7.3.6. Tiekėjas, pašalinęs visus Prekių trūkumus, privalo apie tai informuoti Pirkėją.</w:t>
      </w:r>
    </w:p>
    <w:p w14:paraId="7E617205" w14:textId="77777777" w:rsidR="00473855" w:rsidRPr="00473855" w:rsidRDefault="00473855" w:rsidP="00473855">
      <w:pPr>
        <w:spacing w:line="257" w:lineRule="atLeast"/>
        <w:jc w:val="both"/>
        <w:rPr>
          <w:color w:val="000000"/>
          <w:szCs w:val="24"/>
        </w:rPr>
      </w:pPr>
      <w:r w:rsidRPr="00473855">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7B6033C2" w14:textId="77777777" w:rsidR="00473855" w:rsidRPr="00473855" w:rsidRDefault="00473855" w:rsidP="00473855">
      <w:pPr>
        <w:spacing w:line="257" w:lineRule="atLeast"/>
        <w:ind w:firstLine="62"/>
        <w:jc w:val="both"/>
        <w:rPr>
          <w:color w:val="000000"/>
          <w:szCs w:val="24"/>
        </w:rPr>
      </w:pPr>
    </w:p>
    <w:p w14:paraId="34AE82C0" w14:textId="77777777" w:rsidR="00473855" w:rsidRPr="00473855" w:rsidRDefault="00473855" w:rsidP="00473855">
      <w:pPr>
        <w:spacing w:line="257" w:lineRule="atLeast"/>
        <w:jc w:val="center"/>
        <w:rPr>
          <w:color w:val="000000"/>
          <w:szCs w:val="24"/>
        </w:rPr>
      </w:pPr>
      <w:r w:rsidRPr="00473855">
        <w:rPr>
          <w:b/>
          <w:bCs/>
          <w:color w:val="000000"/>
          <w:szCs w:val="24"/>
        </w:rPr>
        <w:t>7.4.  Pirkėjo teisės, Tiekėjui nepašalinus Prekių trūkumų</w:t>
      </w:r>
    </w:p>
    <w:p w14:paraId="25DAE189" w14:textId="77777777" w:rsidR="00473855" w:rsidRPr="00473855" w:rsidRDefault="00473855" w:rsidP="00473855">
      <w:pPr>
        <w:spacing w:line="257" w:lineRule="atLeast"/>
        <w:ind w:firstLine="62"/>
        <w:jc w:val="both"/>
        <w:rPr>
          <w:color w:val="000000"/>
          <w:szCs w:val="24"/>
        </w:rPr>
      </w:pPr>
    </w:p>
    <w:p w14:paraId="590AF9D1" w14:textId="77777777" w:rsidR="00473855" w:rsidRPr="00473855" w:rsidRDefault="00473855" w:rsidP="00473855">
      <w:pPr>
        <w:spacing w:line="257" w:lineRule="atLeast"/>
        <w:jc w:val="both"/>
        <w:rPr>
          <w:color w:val="000000"/>
          <w:szCs w:val="24"/>
        </w:rPr>
      </w:pPr>
      <w:r w:rsidRPr="00473855">
        <w:rPr>
          <w:color w:val="000000"/>
          <w:szCs w:val="24"/>
        </w:rPr>
        <w:t>7.4.1. Jeigu Tiekėjas atsisako pašalinti arba nepašalina Prekių trūkumų per Pirkėjo nustatytus protingus terminus, Pirkėjas turi teisę:</w:t>
      </w:r>
    </w:p>
    <w:p w14:paraId="151EB7D8" w14:textId="77777777" w:rsidR="00473855" w:rsidRPr="00473855" w:rsidRDefault="00473855" w:rsidP="00473855">
      <w:pPr>
        <w:spacing w:line="257" w:lineRule="atLeast"/>
        <w:jc w:val="both"/>
        <w:rPr>
          <w:szCs w:val="24"/>
        </w:rPr>
      </w:pPr>
      <w:r w:rsidRPr="00473855">
        <w:rPr>
          <w:color w:val="000000"/>
          <w:szCs w:val="24"/>
        </w:rPr>
        <w:t xml:space="preserve">7.4.1.1. pašalinti Prekių trūkumus pats arba pasamdydamas trečiuosius asmenis, iš anksto apie tai informuodamas Tiekėją, ir pareikalauti Tiekėjo atlyginti Prekių ekspertizės bei Prekių trūkumų </w:t>
      </w:r>
      <w:r w:rsidRPr="00473855">
        <w:rPr>
          <w:szCs w:val="24"/>
        </w:rPr>
        <w:t>šalinimo išlaidas ir padengti patirtus nuostolius; arba</w:t>
      </w:r>
    </w:p>
    <w:p w14:paraId="567FA90B" w14:textId="77777777" w:rsidR="00473855" w:rsidRPr="00473855" w:rsidRDefault="00473855" w:rsidP="00473855">
      <w:pPr>
        <w:spacing w:line="257" w:lineRule="atLeast"/>
        <w:jc w:val="both"/>
        <w:rPr>
          <w:szCs w:val="24"/>
        </w:rPr>
      </w:pPr>
      <w:r w:rsidRPr="00473855">
        <w:rPr>
          <w:szCs w:val="24"/>
        </w:rPr>
        <w:t>7.4.1.2. reikalauti sumažinti Tiekėjui mokėtiną sumą ir grąžinti dėl šios sumos sumažinimo susidariusią permoką per 30 (trisdešimt) dienų nuo Tiekėjui nustatyto termino pašalinti Prekių trūkumus pabaigos</w:t>
      </w:r>
      <w:r w:rsidRPr="00473855">
        <w:rPr>
          <w:kern w:val="2"/>
          <w:szCs w:val="24"/>
        </w:rPr>
        <w:t>, jeigu tai neprieštarauja VPĮ įtvirtintiems principams</w:t>
      </w:r>
      <w:r w:rsidRPr="00473855">
        <w:rPr>
          <w:szCs w:val="24"/>
        </w:rPr>
        <w:t>; arba</w:t>
      </w:r>
      <w:r w:rsidRPr="00473855">
        <w:rPr>
          <w:kern w:val="2"/>
          <w:szCs w:val="24"/>
        </w:rPr>
        <w:t xml:space="preserve"> </w:t>
      </w:r>
    </w:p>
    <w:p w14:paraId="7A84E116" w14:textId="77777777" w:rsidR="00473855" w:rsidRPr="00473855" w:rsidRDefault="00473855" w:rsidP="00473855">
      <w:pPr>
        <w:spacing w:line="257" w:lineRule="atLeast"/>
        <w:jc w:val="both"/>
        <w:rPr>
          <w:color w:val="000000"/>
          <w:szCs w:val="24"/>
        </w:rPr>
      </w:pPr>
      <w:r w:rsidRPr="00473855">
        <w:rPr>
          <w:szCs w:val="24"/>
        </w:rPr>
        <w:t xml:space="preserve">7.4.1.3. grąžinti Prekes Tiekėjui ir nemokėti už tokias Prekes ar reikalauti grąžinti </w:t>
      </w:r>
      <w:r w:rsidRPr="00473855">
        <w:rPr>
          <w:color w:val="000000"/>
          <w:szCs w:val="24"/>
        </w:rPr>
        <w:t>už Prekes sumokėtą sumą bei nutraukti Sutartį.</w:t>
      </w:r>
    </w:p>
    <w:p w14:paraId="56BBFDE1" w14:textId="77777777" w:rsidR="00473855" w:rsidRPr="00473855" w:rsidRDefault="00473855" w:rsidP="00473855">
      <w:pPr>
        <w:spacing w:line="257" w:lineRule="atLeast"/>
        <w:jc w:val="both"/>
        <w:rPr>
          <w:color w:val="000000"/>
          <w:szCs w:val="24"/>
        </w:rPr>
      </w:pPr>
      <w:r w:rsidRPr="00473855">
        <w:rPr>
          <w:color w:val="000000"/>
          <w:szCs w:val="24"/>
        </w:rPr>
        <w:t xml:space="preserve">7.4.2. Tiekėjui pagal Sutartį mokėtina suma sumažinama tiek, kiek sumažėja Prekių vertė Pirkėjui dėl Prekių trūkumų, </w:t>
      </w:r>
      <w:r w:rsidRPr="00473855">
        <w:rPr>
          <w:rFonts w:eastAsia="Arial"/>
          <w:kern w:val="2"/>
          <w:szCs w:val="24"/>
        </w:rPr>
        <w:t>jeigu tokia Prekių vertė gali būti išskaitoma iš bendros Prekių vertės</w:t>
      </w:r>
      <w:r w:rsidRPr="00473855">
        <w:rPr>
          <w:color w:val="000000"/>
          <w:szCs w:val="24"/>
        </w:rPr>
        <w:t xml:space="preserve"> Į Prekių vertės sumažėjimą, be kita ko, įskaičiuojamos Pirkėjo išlaidos Prekių trūkumų įvertinimui ir šalinimui </w:t>
      </w:r>
      <w:r w:rsidRPr="00473855">
        <w:rPr>
          <w:rFonts w:eastAsia="Arial"/>
          <w:kern w:val="2"/>
          <w:szCs w:val="24"/>
        </w:rPr>
        <w:t>(jeigu tokių Prekių kaina buvo nurodyta pirkimo metu)</w:t>
      </w:r>
      <w:r w:rsidRPr="00473855">
        <w:rPr>
          <w:color w:val="000000"/>
          <w:szCs w:val="24"/>
        </w:rPr>
        <w:t>, Pirkėjo esamų ar būsimų išlaidų Prekių eksploatavimui padidėjimas (jeigu tokios išlaidos buvo vertinamos pirkimo metu).</w:t>
      </w:r>
    </w:p>
    <w:p w14:paraId="0507885E" w14:textId="77777777" w:rsidR="00473855" w:rsidRPr="00473855" w:rsidRDefault="00473855" w:rsidP="00473855">
      <w:pPr>
        <w:spacing w:line="257" w:lineRule="atLeast"/>
        <w:jc w:val="both"/>
        <w:rPr>
          <w:color w:val="000000"/>
          <w:szCs w:val="24"/>
        </w:rPr>
      </w:pPr>
      <w:r w:rsidRPr="00473855">
        <w:rPr>
          <w:color w:val="000000"/>
          <w:szCs w:val="24"/>
        </w:rPr>
        <w:t>7.4.3. Tiekėjas privalo patenkinti Pirkėjo pagal Bendrųjų sąlygų 7.4.4 punktą pareikštą piniginį reikalavimą per 30 (trisdešimt) dienų arba per ilgesnį Pirkėjo reikalavime nurodytą protingą terminą.</w:t>
      </w:r>
    </w:p>
    <w:p w14:paraId="0D0739A5" w14:textId="77777777" w:rsidR="00473855" w:rsidRPr="00473855" w:rsidRDefault="00473855" w:rsidP="00473855">
      <w:pPr>
        <w:spacing w:line="257" w:lineRule="atLeast"/>
        <w:jc w:val="both"/>
        <w:rPr>
          <w:color w:val="000000"/>
          <w:szCs w:val="24"/>
        </w:rPr>
      </w:pPr>
      <w:r w:rsidRPr="00473855">
        <w:rPr>
          <w:color w:val="000000"/>
          <w:szCs w:val="24"/>
        </w:rPr>
        <w:t>7.4.4. Už vėlavimą pašalinti Prekių trūkumus Pirkėjas privalo reikalauti Tiekėjo sumokėti Specialiosiose sąlygose nustatyto dydžio netesybas.</w:t>
      </w:r>
    </w:p>
    <w:p w14:paraId="693B2AF5" w14:textId="77777777" w:rsidR="00473855" w:rsidRPr="00473855" w:rsidRDefault="00473855" w:rsidP="00473855">
      <w:pPr>
        <w:spacing w:line="257" w:lineRule="atLeast"/>
        <w:ind w:firstLine="62"/>
        <w:jc w:val="both"/>
        <w:rPr>
          <w:color w:val="000000"/>
          <w:szCs w:val="24"/>
        </w:rPr>
      </w:pPr>
    </w:p>
    <w:p w14:paraId="1DEBE5CD" w14:textId="77777777" w:rsidR="00473855" w:rsidRPr="00473855" w:rsidRDefault="00473855" w:rsidP="00473855">
      <w:pPr>
        <w:spacing w:line="257" w:lineRule="atLeast"/>
        <w:jc w:val="center"/>
        <w:rPr>
          <w:color w:val="000000"/>
          <w:szCs w:val="24"/>
        </w:rPr>
      </w:pPr>
      <w:r w:rsidRPr="00473855">
        <w:rPr>
          <w:b/>
          <w:bCs/>
          <w:caps/>
          <w:color w:val="000000"/>
          <w:szCs w:val="24"/>
        </w:rPr>
        <w:t>8.  PRISTATYMO TERMINAI</w:t>
      </w:r>
    </w:p>
    <w:p w14:paraId="7DDBB96B" w14:textId="77777777" w:rsidR="00473855" w:rsidRPr="00473855" w:rsidRDefault="00473855" w:rsidP="00473855">
      <w:pPr>
        <w:spacing w:line="257" w:lineRule="atLeast"/>
        <w:ind w:firstLine="62"/>
        <w:rPr>
          <w:color w:val="000000"/>
          <w:szCs w:val="24"/>
        </w:rPr>
      </w:pPr>
    </w:p>
    <w:p w14:paraId="716536CD" w14:textId="77777777" w:rsidR="00473855" w:rsidRPr="00473855" w:rsidRDefault="00473855" w:rsidP="00473855">
      <w:pPr>
        <w:spacing w:line="257" w:lineRule="atLeast"/>
        <w:jc w:val="center"/>
        <w:rPr>
          <w:color w:val="000000"/>
          <w:szCs w:val="24"/>
        </w:rPr>
      </w:pPr>
      <w:r w:rsidRPr="00473855">
        <w:rPr>
          <w:b/>
          <w:bCs/>
          <w:color w:val="000000"/>
          <w:szCs w:val="24"/>
        </w:rPr>
        <w:t>8.1.  Pristatymo terminai ir Prekių tiekimo grafikas</w:t>
      </w:r>
    </w:p>
    <w:p w14:paraId="52F45D45" w14:textId="77777777" w:rsidR="00473855" w:rsidRPr="00473855" w:rsidRDefault="00473855" w:rsidP="00473855">
      <w:pPr>
        <w:spacing w:line="257" w:lineRule="atLeast"/>
        <w:ind w:firstLine="62"/>
        <w:jc w:val="both"/>
        <w:rPr>
          <w:color w:val="000000"/>
          <w:szCs w:val="24"/>
        </w:rPr>
      </w:pPr>
    </w:p>
    <w:p w14:paraId="03AAF138" w14:textId="77777777" w:rsidR="00473855" w:rsidRPr="00473855" w:rsidRDefault="00473855" w:rsidP="00473855">
      <w:pPr>
        <w:spacing w:line="257" w:lineRule="atLeast"/>
        <w:jc w:val="both"/>
        <w:rPr>
          <w:color w:val="000000"/>
          <w:szCs w:val="24"/>
        </w:rPr>
      </w:pPr>
      <w:r w:rsidRPr="00473855">
        <w:rPr>
          <w:color w:val="000000"/>
          <w:szCs w:val="24"/>
        </w:rPr>
        <w:t>8.1.1. Tiekėjas privalo pristatyti Prekes laikydamasis terminų, nurodytų Specialiosiose sąlygose.</w:t>
      </w:r>
    </w:p>
    <w:p w14:paraId="4FF499F4" w14:textId="77777777" w:rsidR="00473855" w:rsidRPr="00473855" w:rsidRDefault="00473855" w:rsidP="00473855">
      <w:pPr>
        <w:spacing w:line="257" w:lineRule="atLeast"/>
        <w:jc w:val="both"/>
        <w:rPr>
          <w:color w:val="000000"/>
          <w:szCs w:val="24"/>
        </w:rPr>
      </w:pPr>
      <w:r w:rsidRPr="00473855">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473855">
        <w:rPr>
          <w:b/>
          <w:bCs/>
          <w:color w:val="000000"/>
          <w:szCs w:val="24"/>
        </w:rPr>
        <w:t>Grafikas</w:t>
      </w:r>
      <w:r w:rsidRPr="00473855">
        <w:rPr>
          <w:color w:val="000000"/>
          <w:szCs w:val="24"/>
        </w:rPr>
        <w:t>).</w:t>
      </w:r>
    </w:p>
    <w:p w14:paraId="75C310B6" w14:textId="77777777" w:rsidR="00473855" w:rsidRPr="00473855" w:rsidRDefault="00473855" w:rsidP="00473855">
      <w:pPr>
        <w:spacing w:line="257" w:lineRule="atLeast"/>
        <w:jc w:val="both"/>
        <w:rPr>
          <w:color w:val="000000"/>
          <w:szCs w:val="24"/>
        </w:rPr>
      </w:pPr>
      <w:r w:rsidRPr="00473855">
        <w:rPr>
          <w:color w:val="000000"/>
          <w:szCs w:val="24"/>
        </w:rPr>
        <w:t>8.1.3. Jei aktualu, Grafike turi būti pažymėta, kurios Prekės gali būti pristatomos lygiagrečiai, o kurios gali būti pristatomos tik numatytu eiliškumu.</w:t>
      </w:r>
    </w:p>
    <w:p w14:paraId="5765059C" w14:textId="77777777" w:rsidR="00473855" w:rsidRPr="00473855" w:rsidRDefault="00473855" w:rsidP="00473855">
      <w:pPr>
        <w:spacing w:line="257" w:lineRule="atLeast"/>
        <w:ind w:firstLine="62"/>
        <w:jc w:val="both"/>
        <w:rPr>
          <w:color w:val="000000"/>
          <w:szCs w:val="24"/>
        </w:rPr>
      </w:pPr>
    </w:p>
    <w:p w14:paraId="5995164D" w14:textId="77777777" w:rsidR="00473855" w:rsidRPr="00473855" w:rsidRDefault="00473855" w:rsidP="00473855">
      <w:pPr>
        <w:spacing w:line="257" w:lineRule="atLeast"/>
        <w:jc w:val="center"/>
        <w:rPr>
          <w:color w:val="000000"/>
          <w:szCs w:val="24"/>
        </w:rPr>
      </w:pPr>
      <w:r w:rsidRPr="00473855">
        <w:rPr>
          <w:b/>
          <w:bCs/>
          <w:color w:val="000000"/>
          <w:szCs w:val="24"/>
        </w:rPr>
        <w:t>8.2.  Netesybos už Prekių pristatymo vėlavimą</w:t>
      </w:r>
    </w:p>
    <w:p w14:paraId="47855FA3" w14:textId="77777777" w:rsidR="00473855" w:rsidRPr="00473855" w:rsidRDefault="00473855" w:rsidP="00473855">
      <w:pPr>
        <w:spacing w:line="257" w:lineRule="atLeast"/>
        <w:ind w:firstLine="62"/>
        <w:jc w:val="both"/>
        <w:rPr>
          <w:color w:val="000000"/>
          <w:szCs w:val="24"/>
        </w:rPr>
      </w:pPr>
    </w:p>
    <w:p w14:paraId="62B2DDFC" w14:textId="77777777" w:rsidR="00473855" w:rsidRPr="00473855" w:rsidRDefault="00473855" w:rsidP="00473855">
      <w:pPr>
        <w:spacing w:line="257" w:lineRule="atLeast"/>
        <w:jc w:val="both"/>
        <w:rPr>
          <w:color w:val="000000"/>
          <w:szCs w:val="24"/>
        </w:rPr>
      </w:pPr>
      <w:r w:rsidRPr="00473855">
        <w:rPr>
          <w:color w:val="000000"/>
          <w:szCs w:val="24"/>
        </w:rPr>
        <w:t>8.2.1. Jeigu Tiekėjas praleidžia Prekių pristatymo terminus, nustatytus Specialiosiose sąlygose, Tiekėjui iki Prekių pristatymo datos taikomos Specialiosiose sąlygose nurodyto dydžio netesybos.</w:t>
      </w:r>
    </w:p>
    <w:p w14:paraId="02FAEA5C" w14:textId="77777777" w:rsidR="00473855" w:rsidRPr="00473855" w:rsidRDefault="00473855" w:rsidP="00473855">
      <w:pPr>
        <w:spacing w:line="257" w:lineRule="atLeast"/>
        <w:jc w:val="both"/>
        <w:rPr>
          <w:color w:val="000000"/>
          <w:szCs w:val="24"/>
        </w:rPr>
      </w:pPr>
      <w:r w:rsidRPr="00473855">
        <w:rPr>
          <w:color w:val="000000"/>
          <w:szCs w:val="24"/>
        </w:rPr>
        <w:lastRenderedPageBreak/>
        <w:t>8.2.2. Tiekėjui praleidus Prekių dalies pristatymo terminą, netesybos skaičiuojamos nuo Prekių dalies pristatymo termino pabaigos (neįskaitytinai) iki Prekių dalies pristatymo datos (įskaitytinai), nustatytos pagal Prekių perdavimo–priėmimo aktus.</w:t>
      </w:r>
    </w:p>
    <w:p w14:paraId="6EFD8EC8" w14:textId="77777777" w:rsidR="00473855" w:rsidRPr="00473855" w:rsidRDefault="00473855" w:rsidP="00473855">
      <w:pPr>
        <w:spacing w:line="257" w:lineRule="atLeast"/>
        <w:jc w:val="both"/>
        <w:rPr>
          <w:color w:val="000000"/>
          <w:szCs w:val="24"/>
        </w:rPr>
      </w:pPr>
      <w:r w:rsidRPr="00473855">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05B73D1" w14:textId="77777777" w:rsidR="00473855" w:rsidRPr="00473855" w:rsidRDefault="00473855" w:rsidP="00473855">
      <w:pPr>
        <w:spacing w:line="257" w:lineRule="atLeast"/>
        <w:ind w:firstLine="62"/>
        <w:jc w:val="both"/>
        <w:rPr>
          <w:color w:val="000000"/>
          <w:szCs w:val="24"/>
        </w:rPr>
      </w:pPr>
    </w:p>
    <w:p w14:paraId="1F76C55C" w14:textId="77777777" w:rsidR="00473855" w:rsidRPr="00473855" w:rsidRDefault="00473855" w:rsidP="00473855">
      <w:pPr>
        <w:spacing w:line="257" w:lineRule="atLeast"/>
        <w:jc w:val="center"/>
        <w:rPr>
          <w:color w:val="000000"/>
          <w:szCs w:val="24"/>
        </w:rPr>
      </w:pPr>
      <w:r w:rsidRPr="00473855">
        <w:rPr>
          <w:b/>
          <w:bCs/>
          <w:caps/>
          <w:color w:val="000000"/>
          <w:szCs w:val="24"/>
        </w:rPr>
        <w:t>9.  PRIEVOLIŲ PAGAL SUTARTĮ ĮVYKDYMO UŽTIKRINIMO BŪDAI</w:t>
      </w:r>
    </w:p>
    <w:p w14:paraId="2A7E2940" w14:textId="77777777" w:rsidR="00473855" w:rsidRPr="00473855" w:rsidRDefault="00473855" w:rsidP="00473855">
      <w:pPr>
        <w:spacing w:line="257" w:lineRule="atLeast"/>
        <w:ind w:firstLine="62"/>
        <w:rPr>
          <w:color w:val="000000"/>
          <w:szCs w:val="24"/>
        </w:rPr>
      </w:pPr>
    </w:p>
    <w:p w14:paraId="45013306" w14:textId="77777777" w:rsidR="00473855" w:rsidRPr="00473855" w:rsidRDefault="00473855" w:rsidP="00473855">
      <w:pPr>
        <w:spacing w:line="257" w:lineRule="atLeast"/>
        <w:jc w:val="both"/>
        <w:rPr>
          <w:color w:val="000000"/>
          <w:szCs w:val="24"/>
        </w:rPr>
      </w:pPr>
      <w:r w:rsidRPr="00473855">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A0F3E8D" w14:textId="77777777" w:rsidR="00473855" w:rsidRPr="00473855" w:rsidRDefault="00473855" w:rsidP="00473855">
      <w:pPr>
        <w:spacing w:line="257" w:lineRule="atLeast"/>
        <w:ind w:firstLine="62"/>
        <w:jc w:val="both"/>
        <w:rPr>
          <w:color w:val="000000"/>
          <w:szCs w:val="24"/>
        </w:rPr>
      </w:pPr>
    </w:p>
    <w:p w14:paraId="15DF8B1B" w14:textId="77777777" w:rsidR="00473855" w:rsidRPr="00473855" w:rsidRDefault="00473855" w:rsidP="00473855">
      <w:pPr>
        <w:spacing w:line="257" w:lineRule="atLeast"/>
        <w:jc w:val="center"/>
        <w:rPr>
          <w:color w:val="000000"/>
          <w:szCs w:val="24"/>
        </w:rPr>
      </w:pPr>
      <w:r w:rsidRPr="00473855">
        <w:rPr>
          <w:b/>
          <w:bCs/>
          <w:caps/>
          <w:color w:val="000000"/>
          <w:szCs w:val="24"/>
        </w:rPr>
        <w:t>10.  SUTARTIES ĮVYKDYMO UŽTIKRINIMAS (JEI TAIKOMA)</w:t>
      </w:r>
    </w:p>
    <w:p w14:paraId="3BE84328" w14:textId="77777777" w:rsidR="00473855" w:rsidRPr="00473855" w:rsidRDefault="00473855" w:rsidP="00473855">
      <w:pPr>
        <w:spacing w:line="257" w:lineRule="atLeast"/>
        <w:ind w:firstLine="62"/>
        <w:jc w:val="both"/>
        <w:rPr>
          <w:color w:val="000000"/>
          <w:szCs w:val="24"/>
        </w:rPr>
      </w:pPr>
    </w:p>
    <w:p w14:paraId="58651FC9" w14:textId="77777777" w:rsidR="00473855" w:rsidRPr="00473855" w:rsidRDefault="00473855" w:rsidP="00473855">
      <w:pPr>
        <w:spacing w:line="257" w:lineRule="atLeast"/>
        <w:jc w:val="both"/>
        <w:rPr>
          <w:color w:val="000000"/>
          <w:szCs w:val="24"/>
        </w:rPr>
      </w:pPr>
      <w:r w:rsidRPr="00473855">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A813C16" w14:textId="77777777" w:rsidR="00473855" w:rsidRPr="00473855" w:rsidRDefault="00473855" w:rsidP="00473855">
      <w:pPr>
        <w:spacing w:line="257" w:lineRule="atLeast"/>
        <w:jc w:val="both"/>
        <w:rPr>
          <w:color w:val="000000"/>
          <w:szCs w:val="24"/>
        </w:rPr>
      </w:pPr>
      <w:r w:rsidRPr="00473855">
        <w:rPr>
          <w:b/>
          <w:bCs/>
          <w:color w:val="000000"/>
          <w:szCs w:val="24"/>
        </w:rPr>
        <w:t>Pastaba.</w:t>
      </w:r>
      <w:r w:rsidRPr="00473855">
        <w:rPr>
          <w:color w:val="000000"/>
          <w:szCs w:val="24"/>
        </w:rPr>
        <w:t> </w:t>
      </w:r>
      <w:r w:rsidRPr="00473855">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AEAD836" w14:textId="77777777" w:rsidR="00473855" w:rsidRPr="00473855" w:rsidRDefault="00473855" w:rsidP="00473855">
      <w:pPr>
        <w:spacing w:line="257" w:lineRule="atLeast"/>
        <w:jc w:val="both"/>
        <w:rPr>
          <w:color w:val="000000"/>
          <w:szCs w:val="24"/>
        </w:rPr>
      </w:pPr>
      <w:r w:rsidRPr="00473855">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473855">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473855">
        <w:rPr>
          <w:color w:val="000000"/>
          <w:szCs w:val="24"/>
          <w:shd w:val="clear" w:color="auto" w:fill="FFFFFF"/>
        </w:rPr>
        <w:t xml:space="preserve">), atitinkantį Bendrųjų sąlygų 10 skyriuje nurodytas sąlygas, per Specialiosiose sąlygose nustatytą terminą (toliau – </w:t>
      </w:r>
      <w:r w:rsidRPr="00473855">
        <w:rPr>
          <w:b/>
          <w:bCs/>
          <w:color w:val="000000"/>
          <w:szCs w:val="24"/>
          <w:shd w:val="clear" w:color="auto" w:fill="FFFFFF"/>
        </w:rPr>
        <w:t>Sutarties įvykdymo užtikrinimas</w:t>
      </w:r>
      <w:r w:rsidRPr="00473855">
        <w:rPr>
          <w:color w:val="000000"/>
          <w:szCs w:val="24"/>
          <w:shd w:val="clear" w:color="auto" w:fill="FFFFFF"/>
        </w:rPr>
        <w:t>).</w:t>
      </w:r>
    </w:p>
    <w:p w14:paraId="6E753647" w14:textId="77777777" w:rsidR="00473855" w:rsidRPr="00473855" w:rsidRDefault="00473855" w:rsidP="00473855">
      <w:pPr>
        <w:spacing w:line="257" w:lineRule="atLeast"/>
        <w:jc w:val="both"/>
        <w:textAlignment w:val="baseline"/>
        <w:rPr>
          <w:color w:val="000000"/>
          <w:szCs w:val="24"/>
        </w:rPr>
      </w:pPr>
      <w:r w:rsidRPr="00473855">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1B03782" w14:textId="77777777" w:rsidR="00473855" w:rsidRPr="00473855" w:rsidRDefault="00473855" w:rsidP="00473855">
      <w:pPr>
        <w:spacing w:line="257" w:lineRule="atLeast"/>
        <w:jc w:val="both"/>
        <w:textAlignment w:val="baseline"/>
        <w:rPr>
          <w:color w:val="000000"/>
          <w:szCs w:val="24"/>
        </w:rPr>
      </w:pPr>
      <w:r w:rsidRPr="00473855">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04E377E" w14:textId="77777777" w:rsidR="00473855" w:rsidRPr="00473855" w:rsidRDefault="00473855" w:rsidP="00473855">
      <w:pPr>
        <w:spacing w:line="257" w:lineRule="atLeast"/>
        <w:jc w:val="both"/>
        <w:textAlignment w:val="baseline"/>
        <w:rPr>
          <w:color w:val="000000"/>
          <w:szCs w:val="24"/>
        </w:rPr>
      </w:pPr>
      <w:r w:rsidRPr="00473855">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3B39844" w14:textId="77777777" w:rsidR="00473855" w:rsidRPr="00473855" w:rsidRDefault="00473855" w:rsidP="00473855">
      <w:pPr>
        <w:spacing w:line="257" w:lineRule="atLeast"/>
        <w:jc w:val="both"/>
        <w:textAlignment w:val="baseline"/>
        <w:rPr>
          <w:color w:val="000000"/>
          <w:szCs w:val="24"/>
        </w:rPr>
      </w:pPr>
      <w:r w:rsidRPr="00473855">
        <w:rPr>
          <w:color w:val="000000"/>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w:t>
      </w:r>
      <w:r w:rsidRPr="00473855">
        <w:rPr>
          <w:color w:val="000000"/>
          <w:szCs w:val="24"/>
        </w:rPr>
        <w:lastRenderedPageBreak/>
        <w:t>Tiekėjas, pasirašydamas Sutartį ir pateikdamas Sutarties įvykdymo užtikrinimą, patvirtina, kad Sutarties įvykdymo užtikrinimo suma laikytina minimaliais neįrodinėjamais Pirkėjo nuostoliais. </w:t>
      </w:r>
    </w:p>
    <w:p w14:paraId="2BE54B16" w14:textId="77777777" w:rsidR="00473855" w:rsidRPr="00473855" w:rsidRDefault="00473855" w:rsidP="00473855">
      <w:pPr>
        <w:spacing w:line="257" w:lineRule="atLeast"/>
        <w:jc w:val="both"/>
        <w:textAlignment w:val="baseline"/>
        <w:rPr>
          <w:color w:val="000000"/>
          <w:szCs w:val="24"/>
        </w:rPr>
      </w:pPr>
      <w:r w:rsidRPr="00473855">
        <w:rPr>
          <w:color w:val="000000"/>
          <w:szCs w:val="24"/>
        </w:rPr>
        <w:t>10.7. Sutarties įvykdymo užtikrinimas turi įsigalioti ne vėliau negu jo pateikimo Pirkėjui dieną. </w:t>
      </w:r>
    </w:p>
    <w:p w14:paraId="167E5FD0" w14:textId="77777777" w:rsidR="00473855" w:rsidRPr="00473855" w:rsidRDefault="00473855" w:rsidP="00473855">
      <w:pPr>
        <w:spacing w:line="257" w:lineRule="atLeast"/>
        <w:jc w:val="both"/>
        <w:textAlignment w:val="baseline"/>
        <w:rPr>
          <w:color w:val="000000"/>
          <w:szCs w:val="24"/>
        </w:rPr>
      </w:pPr>
      <w:r w:rsidRPr="00473855">
        <w:rPr>
          <w:color w:val="000000"/>
          <w:szCs w:val="24"/>
        </w:rPr>
        <w:t>10.8. Sutarties įvykdymo užtikrinimo suma turi būti nurodoma ir išmokama eurais. </w:t>
      </w:r>
    </w:p>
    <w:p w14:paraId="092E79B8" w14:textId="77777777" w:rsidR="00473855" w:rsidRPr="00473855" w:rsidRDefault="00473855" w:rsidP="00473855">
      <w:pPr>
        <w:spacing w:line="257" w:lineRule="atLeast"/>
        <w:jc w:val="both"/>
        <w:textAlignment w:val="baseline"/>
        <w:rPr>
          <w:szCs w:val="24"/>
        </w:rPr>
      </w:pPr>
      <w:r w:rsidRPr="00473855">
        <w:rPr>
          <w:color w:val="000000"/>
          <w:szCs w:val="24"/>
        </w:rPr>
        <w:t xml:space="preserve">10.9. Sutarties įvykdymo užtikrinimas turi būti surašytas lietuvių arba kita kalba (esant Pirkėjo </w:t>
      </w:r>
      <w:r w:rsidRPr="00473855">
        <w:rPr>
          <w:szCs w:val="24"/>
        </w:rPr>
        <w:t>prašymui, turi būti pateiktas vertimas į lietuvių kalbą). </w:t>
      </w:r>
    </w:p>
    <w:p w14:paraId="57004270" w14:textId="77777777" w:rsidR="00473855" w:rsidRPr="00473855" w:rsidRDefault="00473855" w:rsidP="00473855">
      <w:pPr>
        <w:spacing w:line="257" w:lineRule="atLeast"/>
        <w:jc w:val="both"/>
        <w:textAlignment w:val="baseline"/>
        <w:rPr>
          <w:szCs w:val="24"/>
        </w:rPr>
      </w:pPr>
      <w:r w:rsidRPr="00473855">
        <w:rPr>
          <w:szCs w:val="24"/>
        </w:rPr>
        <w:t xml:space="preserve">10.10. Sutarties įvykdymo užtikrinime nurodytas jo galiojimo terminas turi būti ne trumpesnis nei nurodytas </w:t>
      </w:r>
      <w:r w:rsidRPr="00473855">
        <w:rPr>
          <w:rFonts w:eastAsia="Calibri"/>
          <w:kern w:val="2"/>
          <w:szCs w:val="24"/>
        </w:rPr>
        <w:t>Specialiosiose sąlygose</w:t>
      </w:r>
      <w:r w:rsidRPr="00473855">
        <w:rPr>
          <w:szCs w:val="24"/>
        </w:rPr>
        <w:t>. </w:t>
      </w:r>
    </w:p>
    <w:p w14:paraId="40019E2D" w14:textId="77777777" w:rsidR="00473855" w:rsidRPr="00473855" w:rsidRDefault="00473855" w:rsidP="00473855">
      <w:pPr>
        <w:spacing w:line="257" w:lineRule="atLeast"/>
        <w:jc w:val="both"/>
        <w:textAlignment w:val="baseline"/>
        <w:rPr>
          <w:color w:val="000000"/>
          <w:szCs w:val="24"/>
        </w:rPr>
      </w:pPr>
      <w:r w:rsidRPr="00473855">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91DF5DF" w14:textId="77777777" w:rsidR="00473855" w:rsidRPr="00473855" w:rsidRDefault="00473855" w:rsidP="00473855">
      <w:pPr>
        <w:spacing w:line="257" w:lineRule="atLeast"/>
        <w:jc w:val="both"/>
        <w:textAlignment w:val="baseline"/>
        <w:rPr>
          <w:color w:val="000000"/>
          <w:szCs w:val="24"/>
        </w:rPr>
      </w:pPr>
      <w:r w:rsidRPr="00473855">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D6E3777" w14:textId="77777777" w:rsidR="00473855" w:rsidRPr="00473855" w:rsidRDefault="00473855" w:rsidP="00473855">
      <w:pPr>
        <w:spacing w:line="257" w:lineRule="atLeast"/>
        <w:jc w:val="both"/>
        <w:textAlignment w:val="baseline"/>
        <w:rPr>
          <w:color w:val="000000"/>
          <w:szCs w:val="24"/>
        </w:rPr>
      </w:pPr>
      <w:r w:rsidRPr="00473855">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852A6B2" w14:textId="77777777" w:rsidR="00473855" w:rsidRPr="00473855" w:rsidRDefault="00473855" w:rsidP="00473855">
      <w:pPr>
        <w:spacing w:line="257" w:lineRule="atLeast"/>
        <w:jc w:val="both"/>
        <w:rPr>
          <w:color w:val="000000"/>
          <w:szCs w:val="24"/>
        </w:rPr>
      </w:pPr>
      <w:r w:rsidRPr="00473855">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5D1EC09" w14:textId="77777777" w:rsidR="00473855" w:rsidRPr="00473855" w:rsidRDefault="00473855" w:rsidP="00473855">
      <w:pPr>
        <w:spacing w:line="257" w:lineRule="atLeast"/>
        <w:jc w:val="both"/>
        <w:textAlignment w:val="baseline"/>
        <w:rPr>
          <w:color w:val="000000"/>
          <w:szCs w:val="24"/>
        </w:rPr>
      </w:pPr>
      <w:r w:rsidRPr="00473855">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158C201" w14:textId="77777777" w:rsidR="00473855" w:rsidRPr="00473855" w:rsidRDefault="00473855" w:rsidP="00473855">
      <w:pPr>
        <w:spacing w:line="257" w:lineRule="atLeast"/>
        <w:jc w:val="both"/>
        <w:textAlignment w:val="baseline"/>
        <w:rPr>
          <w:color w:val="000000"/>
          <w:szCs w:val="24"/>
        </w:rPr>
      </w:pPr>
      <w:r w:rsidRPr="00473855">
        <w:rPr>
          <w:color w:val="000000"/>
          <w:szCs w:val="24"/>
        </w:rPr>
        <w:t>10.16. Pirkėjas gali pasinaudoti Sutarties įvykdymo užtikrinimu, esant bet kuriai iš žemiau nurodytų aplinkybių:  </w:t>
      </w:r>
    </w:p>
    <w:p w14:paraId="351764B3" w14:textId="77777777" w:rsidR="00473855" w:rsidRPr="00473855" w:rsidRDefault="00473855" w:rsidP="00473855">
      <w:pPr>
        <w:spacing w:line="257" w:lineRule="atLeast"/>
        <w:jc w:val="both"/>
        <w:textAlignment w:val="baseline"/>
        <w:rPr>
          <w:color w:val="000000"/>
          <w:szCs w:val="24"/>
        </w:rPr>
      </w:pPr>
      <w:r w:rsidRPr="00473855">
        <w:rPr>
          <w:color w:val="000000"/>
          <w:szCs w:val="24"/>
        </w:rPr>
        <w:t>10.16.1. Tiekėjas neįvykdė, nevykdo arba netinkamai vykdo savo įsipareigojimus pagal Sutartį;  </w:t>
      </w:r>
    </w:p>
    <w:p w14:paraId="5D7EF3AD" w14:textId="77777777" w:rsidR="00473855" w:rsidRPr="00473855" w:rsidRDefault="00473855" w:rsidP="00473855">
      <w:pPr>
        <w:spacing w:line="257" w:lineRule="atLeast"/>
        <w:jc w:val="both"/>
        <w:textAlignment w:val="baseline"/>
        <w:rPr>
          <w:color w:val="000000"/>
          <w:szCs w:val="24"/>
        </w:rPr>
      </w:pPr>
      <w:r w:rsidRPr="00473855">
        <w:rPr>
          <w:color w:val="000000"/>
          <w:szCs w:val="24"/>
        </w:rPr>
        <w:t>10.16.2. Tiekėjas per protingai nustatytą laikotarpį neįvykdo Pirkėjo nurodymo ištaisyti Prekių trūkumus;  </w:t>
      </w:r>
    </w:p>
    <w:p w14:paraId="6A572D14" w14:textId="77777777" w:rsidR="00473855" w:rsidRPr="00473855" w:rsidRDefault="00473855" w:rsidP="00473855">
      <w:pPr>
        <w:spacing w:line="257" w:lineRule="atLeast"/>
        <w:jc w:val="both"/>
        <w:textAlignment w:val="baseline"/>
        <w:rPr>
          <w:color w:val="000000"/>
          <w:szCs w:val="24"/>
        </w:rPr>
      </w:pPr>
      <w:r w:rsidRPr="00473855">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D69546C" w14:textId="77777777" w:rsidR="00473855" w:rsidRPr="00473855" w:rsidRDefault="00473855" w:rsidP="00473855">
      <w:pPr>
        <w:spacing w:line="257" w:lineRule="atLeast"/>
        <w:jc w:val="both"/>
        <w:textAlignment w:val="baseline"/>
        <w:rPr>
          <w:color w:val="000000"/>
          <w:szCs w:val="24"/>
        </w:rPr>
      </w:pPr>
      <w:r w:rsidRPr="00473855">
        <w:rPr>
          <w:color w:val="000000"/>
          <w:szCs w:val="24"/>
        </w:rPr>
        <w:t>10.16.4. Tiekėjas be pateisinamos priežasties (ne Sutartyje nustatytais atvejais) vienašališkai nutraukia Sutartį. </w:t>
      </w:r>
    </w:p>
    <w:p w14:paraId="3CD88C40" w14:textId="77777777" w:rsidR="00473855" w:rsidRPr="00473855" w:rsidRDefault="00473855" w:rsidP="00473855">
      <w:pPr>
        <w:spacing w:line="257" w:lineRule="atLeast"/>
        <w:ind w:firstLine="62"/>
        <w:jc w:val="both"/>
        <w:textAlignment w:val="baseline"/>
        <w:rPr>
          <w:color w:val="000000"/>
          <w:szCs w:val="24"/>
        </w:rPr>
      </w:pPr>
    </w:p>
    <w:p w14:paraId="5A8944FF" w14:textId="77777777" w:rsidR="00473855" w:rsidRPr="00473855" w:rsidRDefault="00473855" w:rsidP="00473855">
      <w:pPr>
        <w:spacing w:line="257" w:lineRule="atLeast"/>
        <w:jc w:val="center"/>
        <w:rPr>
          <w:color w:val="000000"/>
          <w:szCs w:val="24"/>
        </w:rPr>
      </w:pPr>
      <w:r w:rsidRPr="00473855">
        <w:rPr>
          <w:b/>
          <w:bCs/>
          <w:caps/>
          <w:color w:val="000000"/>
          <w:szCs w:val="24"/>
        </w:rPr>
        <w:t>11.  SUTARTIES KAINA IR JOS PERSKAIČIAVIMAS</w:t>
      </w:r>
    </w:p>
    <w:p w14:paraId="5F28CAFE" w14:textId="77777777" w:rsidR="00473855" w:rsidRPr="00473855" w:rsidRDefault="00473855" w:rsidP="00473855">
      <w:pPr>
        <w:spacing w:line="257" w:lineRule="atLeast"/>
        <w:ind w:firstLine="62"/>
        <w:jc w:val="both"/>
        <w:rPr>
          <w:color w:val="000000"/>
          <w:szCs w:val="24"/>
        </w:rPr>
      </w:pPr>
    </w:p>
    <w:p w14:paraId="3B0062BE" w14:textId="77777777" w:rsidR="00473855" w:rsidRPr="00473855" w:rsidRDefault="00473855" w:rsidP="00473855">
      <w:pPr>
        <w:spacing w:line="257" w:lineRule="atLeast"/>
        <w:jc w:val="both"/>
        <w:rPr>
          <w:color w:val="000000"/>
          <w:szCs w:val="24"/>
        </w:rPr>
      </w:pPr>
      <w:r w:rsidRPr="00473855">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8D8DF27" w14:textId="77777777" w:rsidR="00473855" w:rsidRPr="00473855" w:rsidRDefault="00473855" w:rsidP="00473855">
      <w:pPr>
        <w:spacing w:line="257" w:lineRule="atLeast"/>
        <w:jc w:val="both"/>
        <w:rPr>
          <w:color w:val="000000"/>
          <w:szCs w:val="24"/>
        </w:rPr>
      </w:pPr>
      <w:r w:rsidRPr="00473855">
        <w:rPr>
          <w:color w:val="000000"/>
          <w:szCs w:val="24"/>
        </w:rPr>
        <w:t>11.2. Pradinės sutarties vertė yra nurodyta Specialiosiose sąlygose.</w:t>
      </w:r>
    </w:p>
    <w:p w14:paraId="52F5A39F" w14:textId="77777777" w:rsidR="00473855" w:rsidRPr="00473855" w:rsidRDefault="00473855" w:rsidP="00473855">
      <w:pPr>
        <w:spacing w:line="257" w:lineRule="atLeast"/>
        <w:jc w:val="both"/>
        <w:rPr>
          <w:color w:val="000000"/>
          <w:szCs w:val="24"/>
        </w:rPr>
      </w:pPr>
      <w:r w:rsidRPr="00473855">
        <w:rPr>
          <w:color w:val="000000"/>
          <w:szCs w:val="24"/>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492FD67" w14:textId="77777777" w:rsidR="00473855" w:rsidRPr="00473855" w:rsidRDefault="00473855" w:rsidP="00473855">
      <w:pPr>
        <w:spacing w:line="257" w:lineRule="atLeast"/>
        <w:jc w:val="both"/>
        <w:rPr>
          <w:color w:val="000000"/>
          <w:szCs w:val="24"/>
        </w:rPr>
      </w:pPr>
      <w:r w:rsidRPr="00473855">
        <w:rPr>
          <w:color w:val="000000"/>
          <w:szCs w:val="24"/>
        </w:rPr>
        <w:t>11.4. Sutarties kainos peržiūra atliekama Specialiosiose sąlygose nustatyta tvarka.</w:t>
      </w:r>
    </w:p>
    <w:p w14:paraId="06102ED0" w14:textId="77777777" w:rsidR="00473855" w:rsidRPr="00473855" w:rsidRDefault="00473855" w:rsidP="00473855">
      <w:pPr>
        <w:spacing w:line="257" w:lineRule="atLeast"/>
        <w:ind w:firstLine="62"/>
        <w:jc w:val="both"/>
        <w:rPr>
          <w:color w:val="000000"/>
          <w:szCs w:val="24"/>
        </w:rPr>
      </w:pPr>
    </w:p>
    <w:p w14:paraId="35E0A599" w14:textId="77777777" w:rsidR="00473855" w:rsidRPr="00473855" w:rsidRDefault="00473855" w:rsidP="00473855">
      <w:pPr>
        <w:spacing w:line="257" w:lineRule="atLeast"/>
        <w:jc w:val="center"/>
        <w:rPr>
          <w:color w:val="000000"/>
          <w:szCs w:val="24"/>
        </w:rPr>
      </w:pPr>
      <w:r w:rsidRPr="00473855">
        <w:rPr>
          <w:b/>
          <w:bCs/>
          <w:caps/>
          <w:color w:val="000000"/>
          <w:szCs w:val="24"/>
        </w:rPr>
        <w:t>12.  ATSISKAITYMO TVARKA</w:t>
      </w:r>
    </w:p>
    <w:p w14:paraId="063DB5BA" w14:textId="77777777" w:rsidR="00473855" w:rsidRPr="00473855" w:rsidRDefault="00473855" w:rsidP="00473855">
      <w:pPr>
        <w:spacing w:line="257" w:lineRule="atLeast"/>
        <w:ind w:firstLine="62"/>
        <w:jc w:val="center"/>
        <w:rPr>
          <w:color w:val="000000"/>
          <w:szCs w:val="24"/>
        </w:rPr>
      </w:pPr>
    </w:p>
    <w:p w14:paraId="08715D91" w14:textId="77777777" w:rsidR="00473855" w:rsidRPr="00473855" w:rsidRDefault="00473855" w:rsidP="00473855">
      <w:pPr>
        <w:spacing w:line="257" w:lineRule="atLeast"/>
        <w:jc w:val="center"/>
        <w:rPr>
          <w:color w:val="000000"/>
          <w:szCs w:val="24"/>
        </w:rPr>
      </w:pPr>
      <w:r w:rsidRPr="00473855">
        <w:rPr>
          <w:b/>
          <w:bCs/>
          <w:color w:val="000000"/>
          <w:szCs w:val="24"/>
        </w:rPr>
        <w:t>12.1.  Išankstinis mokėjimas (avansas) (jei taikoma)</w:t>
      </w:r>
    </w:p>
    <w:p w14:paraId="001F319C" w14:textId="77777777" w:rsidR="00473855" w:rsidRPr="00473855" w:rsidRDefault="00473855" w:rsidP="00473855">
      <w:pPr>
        <w:spacing w:line="257" w:lineRule="atLeast"/>
        <w:ind w:firstLine="62"/>
        <w:jc w:val="both"/>
        <w:rPr>
          <w:color w:val="000000"/>
          <w:szCs w:val="24"/>
        </w:rPr>
      </w:pPr>
    </w:p>
    <w:p w14:paraId="47BEEE69" w14:textId="77777777" w:rsidR="00473855" w:rsidRPr="00473855" w:rsidRDefault="00473855" w:rsidP="00473855">
      <w:pPr>
        <w:spacing w:line="257" w:lineRule="atLeast"/>
        <w:jc w:val="both"/>
        <w:textAlignment w:val="baseline"/>
        <w:rPr>
          <w:color w:val="000000"/>
          <w:szCs w:val="24"/>
        </w:rPr>
      </w:pPr>
      <w:r w:rsidRPr="00473855">
        <w:rPr>
          <w:color w:val="000000"/>
          <w:szCs w:val="24"/>
        </w:rPr>
        <w:t xml:space="preserve">12.1.1. Bendrųjų sąlygų 12.1 poskyrio sąlygos taikomos tuo atveju, jei Specialiosiose sąlygose yra nurodyta, kad Tiekėjui mokamas išankstinis mokėjimas (avansas) (toliau – </w:t>
      </w:r>
      <w:r w:rsidRPr="00473855">
        <w:rPr>
          <w:b/>
          <w:bCs/>
          <w:color w:val="000000"/>
          <w:szCs w:val="24"/>
        </w:rPr>
        <w:t>Avansas</w:t>
      </w:r>
      <w:r w:rsidRPr="00473855">
        <w:rPr>
          <w:color w:val="000000"/>
          <w:szCs w:val="24"/>
        </w:rPr>
        <w:t>). </w:t>
      </w:r>
    </w:p>
    <w:p w14:paraId="02CD0997" w14:textId="77777777" w:rsidR="00473855" w:rsidRPr="00473855" w:rsidRDefault="00473855" w:rsidP="00473855">
      <w:pPr>
        <w:spacing w:line="257" w:lineRule="atLeast"/>
        <w:jc w:val="both"/>
        <w:textAlignment w:val="baseline"/>
        <w:rPr>
          <w:color w:val="000000"/>
          <w:szCs w:val="24"/>
        </w:rPr>
      </w:pPr>
      <w:r w:rsidRPr="00473855">
        <w:rPr>
          <w:color w:val="000000"/>
          <w:szCs w:val="24"/>
        </w:rPr>
        <w:t xml:space="preserve">12.1.2. Pirkėjas sumoka Tiekėjui </w:t>
      </w:r>
      <w:r w:rsidRPr="00473855">
        <w:rPr>
          <w:rFonts w:eastAsia="Calibri"/>
          <w:kern w:val="2"/>
          <w:szCs w:val="24"/>
        </w:rPr>
        <w:t>ne didesnį kaip Specialiosiose sąlygose nurodyto dydžio Avansą</w:t>
      </w:r>
      <w:r w:rsidRPr="00473855">
        <w:rPr>
          <w:color w:val="000000"/>
          <w:szCs w:val="24"/>
        </w:rPr>
        <w:t>.</w:t>
      </w:r>
    </w:p>
    <w:p w14:paraId="0EF5A6BF" w14:textId="77777777" w:rsidR="00473855" w:rsidRPr="00473855" w:rsidRDefault="00473855" w:rsidP="00473855">
      <w:pPr>
        <w:spacing w:line="257" w:lineRule="atLeast"/>
        <w:jc w:val="both"/>
        <w:textAlignment w:val="baseline"/>
        <w:rPr>
          <w:color w:val="000000"/>
          <w:szCs w:val="24"/>
        </w:rPr>
      </w:pPr>
      <w:r w:rsidRPr="00473855">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73855">
        <w:rPr>
          <w:b/>
          <w:bCs/>
          <w:color w:val="000000"/>
          <w:szCs w:val="24"/>
        </w:rPr>
        <w:t>Avanso užtikrinimas</w:t>
      </w:r>
      <w:r w:rsidRPr="00473855">
        <w:rPr>
          <w:color w:val="000000"/>
          <w:szCs w:val="24"/>
        </w:rPr>
        <w:t>). </w:t>
      </w:r>
    </w:p>
    <w:p w14:paraId="010AAC68" w14:textId="77777777" w:rsidR="00473855" w:rsidRPr="00473855" w:rsidRDefault="00473855" w:rsidP="00473855">
      <w:pPr>
        <w:spacing w:line="257" w:lineRule="atLeast"/>
        <w:jc w:val="both"/>
        <w:textAlignment w:val="baseline"/>
        <w:rPr>
          <w:color w:val="000000"/>
          <w:szCs w:val="24"/>
        </w:rPr>
      </w:pPr>
      <w:r w:rsidRPr="00473855">
        <w:rPr>
          <w:b/>
          <w:bCs/>
          <w:color w:val="000000"/>
          <w:szCs w:val="24"/>
        </w:rPr>
        <w:t>Pastaba.</w:t>
      </w:r>
      <w:r w:rsidRPr="00473855">
        <w:rPr>
          <w:color w:val="000000"/>
          <w:szCs w:val="24"/>
        </w:rPr>
        <w:t> </w:t>
      </w:r>
      <w:r w:rsidRPr="00473855">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73855">
        <w:rPr>
          <w:color w:val="000000"/>
          <w:szCs w:val="24"/>
        </w:rPr>
        <w:t> </w:t>
      </w:r>
      <w:r w:rsidRPr="00473855">
        <w:rPr>
          <w:color w:val="000000"/>
          <w:szCs w:val="24"/>
          <w:shd w:val="clear" w:color="auto" w:fill="FFFFFF"/>
        </w:rPr>
        <w:t>įstatymų bei kitų teisės aktų</w:t>
      </w:r>
      <w:r w:rsidRPr="00473855">
        <w:rPr>
          <w:color w:val="000000"/>
          <w:szCs w:val="24"/>
        </w:rPr>
        <w:t> </w:t>
      </w:r>
      <w:r w:rsidRPr="00473855">
        <w:rPr>
          <w:color w:val="000000"/>
          <w:szCs w:val="24"/>
          <w:shd w:val="clear" w:color="auto" w:fill="FFFFFF"/>
        </w:rPr>
        <w:t>nuostatas.</w:t>
      </w:r>
    </w:p>
    <w:p w14:paraId="1184D30C" w14:textId="77777777" w:rsidR="00473855" w:rsidRPr="00473855" w:rsidRDefault="00473855" w:rsidP="00473855">
      <w:pPr>
        <w:spacing w:line="257" w:lineRule="atLeast"/>
        <w:jc w:val="both"/>
        <w:textAlignment w:val="baseline"/>
        <w:rPr>
          <w:szCs w:val="24"/>
        </w:rPr>
      </w:pPr>
      <w:r w:rsidRPr="00473855">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2FA12EDB" w14:textId="77777777" w:rsidR="00473855" w:rsidRPr="00473855" w:rsidRDefault="00473855" w:rsidP="00473855">
      <w:pPr>
        <w:spacing w:line="257" w:lineRule="atLeast"/>
        <w:jc w:val="both"/>
        <w:textAlignment w:val="baseline"/>
        <w:rPr>
          <w:color w:val="000000"/>
          <w:szCs w:val="24"/>
        </w:rPr>
      </w:pPr>
      <w:r w:rsidRPr="00473855">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58F4F14" w14:textId="77777777" w:rsidR="00473855" w:rsidRPr="00473855" w:rsidRDefault="00473855" w:rsidP="00473855">
      <w:pPr>
        <w:spacing w:line="257" w:lineRule="atLeast"/>
        <w:jc w:val="both"/>
        <w:textAlignment w:val="baseline"/>
        <w:rPr>
          <w:color w:val="000000"/>
          <w:szCs w:val="24"/>
        </w:rPr>
      </w:pPr>
      <w:r w:rsidRPr="00473855">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5D98758" w14:textId="77777777" w:rsidR="00473855" w:rsidRPr="00473855" w:rsidRDefault="00473855" w:rsidP="00473855">
      <w:pPr>
        <w:spacing w:line="257" w:lineRule="atLeast"/>
        <w:jc w:val="both"/>
        <w:textAlignment w:val="baseline"/>
        <w:rPr>
          <w:color w:val="000000"/>
          <w:szCs w:val="24"/>
        </w:rPr>
      </w:pPr>
      <w:r w:rsidRPr="00473855">
        <w:rPr>
          <w:color w:val="000000"/>
          <w:szCs w:val="24"/>
        </w:rPr>
        <w:t>12.1.7. Avanso užtikrinimo suma turi būti nurodoma ir išmokama eurais. </w:t>
      </w:r>
    </w:p>
    <w:p w14:paraId="352A31A8" w14:textId="77777777" w:rsidR="00473855" w:rsidRPr="00473855" w:rsidRDefault="00473855" w:rsidP="00473855">
      <w:pPr>
        <w:spacing w:line="257" w:lineRule="atLeast"/>
        <w:jc w:val="both"/>
        <w:textAlignment w:val="baseline"/>
        <w:rPr>
          <w:color w:val="000000"/>
          <w:szCs w:val="24"/>
        </w:rPr>
      </w:pPr>
      <w:r w:rsidRPr="00473855">
        <w:rPr>
          <w:color w:val="000000"/>
          <w:szCs w:val="24"/>
        </w:rPr>
        <w:t>12.1.8. Avanso užtikrinimas turi būti surašytas lietuvių arba kita kalba (esant Pirkėjo prašymui, turi būti pateiktas vertimas į lietuvių kalbą). </w:t>
      </w:r>
    </w:p>
    <w:p w14:paraId="2EBFC915" w14:textId="77777777" w:rsidR="00473855" w:rsidRPr="00473855" w:rsidRDefault="00473855" w:rsidP="00473855">
      <w:pPr>
        <w:spacing w:line="257" w:lineRule="atLeast"/>
        <w:jc w:val="both"/>
        <w:textAlignment w:val="baseline"/>
        <w:rPr>
          <w:color w:val="000000"/>
          <w:szCs w:val="24"/>
        </w:rPr>
      </w:pPr>
      <w:r w:rsidRPr="00473855">
        <w:rPr>
          <w:color w:val="000000"/>
          <w:szCs w:val="24"/>
        </w:rPr>
        <w:t>12.1.9. Avanso užtikrinimas, neatitinkantis šiame Sutarties poskyryje nustatytų reikalavimų, nebus priimamas. </w:t>
      </w:r>
    </w:p>
    <w:p w14:paraId="0E91F64F" w14:textId="77777777" w:rsidR="00473855" w:rsidRPr="00473855" w:rsidRDefault="00473855" w:rsidP="00473855">
      <w:pPr>
        <w:spacing w:line="257" w:lineRule="atLeast"/>
        <w:jc w:val="both"/>
        <w:textAlignment w:val="baseline"/>
        <w:rPr>
          <w:color w:val="000000"/>
          <w:szCs w:val="24"/>
        </w:rPr>
      </w:pPr>
      <w:r w:rsidRPr="00473855">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0A2F9B6" w14:textId="77777777" w:rsidR="00473855" w:rsidRPr="00473855" w:rsidRDefault="00473855" w:rsidP="00473855">
      <w:pPr>
        <w:spacing w:line="257" w:lineRule="atLeast"/>
        <w:jc w:val="both"/>
        <w:textAlignment w:val="baseline"/>
        <w:rPr>
          <w:color w:val="000000"/>
          <w:szCs w:val="24"/>
        </w:rPr>
      </w:pPr>
      <w:r w:rsidRPr="00473855">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575279C2" w14:textId="77777777" w:rsidR="00473855" w:rsidRPr="00473855" w:rsidRDefault="00473855" w:rsidP="00473855">
      <w:pPr>
        <w:spacing w:line="257" w:lineRule="atLeast"/>
        <w:jc w:val="both"/>
        <w:textAlignment w:val="baseline"/>
        <w:rPr>
          <w:color w:val="000000"/>
          <w:szCs w:val="24"/>
        </w:rPr>
      </w:pPr>
      <w:r w:rsidRPr="00473855">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sidRPr="00473855">
        <w:rPr>
          <w:color w:val="000000"/>
          <w:szCs w:val="24"/>
        </w:rPr>
        <w:lastRenderedPageBreak/>
        <w:t>punktas, Tiekėjas turi sumokėti Specialiosiose sąlygose nurodyto dydžio netesybas, skaičiuojamas nuo grąžintinos Avanso sumos už laikotarpį nuo Avanso išmokėjimo iki jo grąžinimo.</w:t>
      </w:r>
    </w:p>
    <w:p w14:paraId="1215DBA0" w14:textId="77777777" w:rsidR="00473855" w:rsidRPr="00473855" w:rsidRDefault="00473855" w:rsidP="00473855">
      <w:pPr>
        <w:spacing w:line="257" w:lineRule="atLeast"/>
        <w:ind w:firstLine="62"/>
        <w:jc w:val="both"/>
        <w:textAlignment w:val="baseline"/>
        <w:rPr>
          <w:color w:val="000000"/>
          <w:szCs w:val="24"/>
        </w:rPr>
      </w:pPr>
    </w:p>
    <w:p w14:paraId="6B973BED" w14:textId="77777777" w:rsidR="00473855" w:rsidRPr="00473855" w:rsidRDefault="00473855" w:rsidP="00473855">
      <w:pPr>
        <w:spacing w:line="257" w:lineRule="atLeast"/>
        <w:jc w:val="center"/>
        <w:rPr>
          <w:color w:val="000000"/>
          <w:szCs w:val="24"/>
        </w:rPr>
      </w:pPr>
      <w:r w:rsidRPr="00473855">
        <w:rPr>
          <w:b/>
          <w:bCs/>
          <w:color w:val="000000"/>
          <w:szCs w:val="24"/>
        </w:rPr>
        <w:t>12.2.  Mokėjimų tvarka</w:t>
      </w:r>
    </w:p>
    <w:p w14:paraId="23E2D2C8" w14:textId="77777777" w:rsidR="00473855" w:rsidRPr="00473855" w:rsidRDefault="00473855" w:rsidP="00473855">
      <w:pPr>
        <w:spacing w:line="257" w:lineRule="atLeast"/>
        <w:ind w:firstLine="62"/>
        <w:jc w:val="both"/>
        <w:rPr>
          <w:color w:val="000000"/>
          <w:szCs w:val="24"/>
        </w:rPr>
      </w:pPr>
    </w:p>
    <w:p w14:paraId="4FBD1AD9" w14:textId="77777777" w:rsidR="00473855" w:rsidRPr="00473855" w:rsidRDefault="00473855" w:rsidP="00473855">
      <w:pPr>
        <w:spacing w:line="257" w:lineRule="atLeast"/>
        <w:jc w:val="both"/>
        <w:rPr>
          <w:color w:val="000000"/>
          <w:szCs w:val="24"/>
        </w:rPr>
      </w:pPr>
      <w:r w:rsidRPr="00473855">
        <w:rPr>
          <w:color w:val="000000"/>
          <w:szCs w:val="24"/>
        </w:rPr>
        <w:t>12.2.1. Tiekėjas išrašo Sąskaitą tik Šalims pasirašius Prekių perdavimo–priėmimo aktą, jeigu kitaip nenumatyta Specialiosiose sąlygose:</w:t>
      </w:r>
    </w:p>
    <w:p w14:paraId="24BBC8A8" w14:textId="77777777" w:rsidR="00473855" w:rsidRPr="00473855" w:rsidRDefault="00473855" w:rsidP="00473855">
      <w:pPr>
        <w:spacing w:line="257" w:lineRule="atLeast"/>
        <w:jc w:val="both"/>
        <w:rPr>
          <w:color w:val="000000"/>
          <w:szCs w:val="24"/>
        </w:rPr>
      </w:pPr>
      <w:r w:rsidRPr="00473855">
        <w:rPr>
          <w:color w:val="000000"/>
          <w:szCs w:val="24"/>
        </w:rPr>
        <w:t xml:space="preserve">12.2.1.1. elektroninę sąskaitą faktūrą, atitinkančią Europos elektroninių sąskaitų faktūrų standartą, kurio nuoroda paskelbta 2017 m. spalio 16 d. Komisijos įgyvendinimo sprendime </w:t>
      </w:r>
      <w:r w:rsidRPr="00473855">
        <w:rPr>
          <w:color w:val="467886"/>
          <w:szCs w:val="24"/>
          <w:u w:val="single"/>
        </w:rPr>
        <w:t>(ES) 2017/1870</w:t>
      </w:r>
      <w:r w:rsidRPr="00473855">
        <w:rPr>
          <w:color w:val="000000"/>
          <w:szCs w:val="24"/>
        </w:rPr>
        <w:t xml:space="preserve"> dėl nuorodos į Europos elektroninių sąskaitų faktūrų standartą ir sintaksių sąrašo paskelbimo pagal Europos Parlamento ir Tarybos direktyvą </w:t>
      </w:r>
      <w:r w:rsidRPr="00473855">
        <w:rPr>
          <w:color w:val="467886"/>
          <w:szCs w:val="24"/>
          <w:u w:val="single"/>
        </w:rPr>
        <w:t>2014/55/ES</w:t>
      </w:r>
      <w:r w:rsidRPr="00473855">
        <w:rPr>
          <w:color w:val="000000"/>
          <w:szCs w:val="24"/>
        </w:rPr>
        <w:t> (toliau – </w:t>
      </w:r>
      <w:r w:rsidRPr="00473855">
        <w:rPr>
          <w:b/>
          <w:bCs/>
          <w:color w:val="000000"/>
          <w:szCs w:val="24"/>
        </w:rPr>
        <w:t>Europos elektroninių sąskaitų faktūrų</w:t>
      </w:r>
      <w:r w:rsidRPr="00473855">
        <w:rPr>
          <w:color w:val="000000"/>
          <w:szCs w:val="24"/>
        </w:rPr>
        <w:t> </w:t>
      </w:r>
      <w:r w:rsidRPr="00473855">
        <w:rPr>
          <w:b/>
          <w:bCs/>
          <w:color w:val="000000"/>
          <w:szCs w:val="24"/>
        </w:rPr>
        <w:t>standartas</w:t>
      </w:r>
      <w:r w:rsidRPr="00473855">
        <w:rPr>
          <w:color w:val="000000"/>
          <w:szCs w:val="24"/>
        </w:rPr>
        <w:t xml:space="preserve">), Tiekėjas gali pateikti </w:t>
      </w:r>
      <w:r w:rsidRPr="00473855">
        <w:rPr>
          <w:rFonts w:eastAsia="Arial"/>
          <w:kern w:val="2"/>
          <w:szCs w:val="24"/>
        </w:rPr>
        <w:t>pasirinktomis priemonėmis</w:t>
      </w:r>
      <w:r w:rsidRPr="00473855">
        <w:rPr>
          <w:color w:val="000000"/>
          <w:szCs w:val="24"/>
        </w:rPr>
        <w:t>;</w:t>
      </w:r>
    </w:p>
    <w:p w14:paraId="530D95FE" w14:textId="77777777" w:rsidR="00473855" w:rsidRPr="00473855" w:rsidRDefault="00473855" w:rsidP="00473855">
      <w:pPr>
        <w:spacing w:line="257" w:lineRule="atLeast"/>
        <w:jc w:val="both"/>
        <w:rPr>
          <w:color w:val="000000"/>
          <w:szCs w:val="24"/>
        </w:rPr>
      </w:pPr>
      <w:r w:rsidRPr="00473855">
        <w:rPr>
          <w:color w:val="000000"/>
          <w:szCs w:val="24"/>
        </w:rPr>
        <w:t xml:space="preserve">12.2.1.2. Europos elektroninių sąskaitų faktūrų standarto neatitinkančią elektroninę sąskaitą faktūrą Tiekėjas </w:t>
      </w:r>
      <w:r w:rsidRPr="00473855">
        <w:rPr>
          <w:rFonts w:eastAsia="Arial"/>
          <w:kern w:val="2"/>
          <w:szCs w:val="24"/>
        </w:rPr>
        <w:t xml:space="preserve">gali teikti tik naudodamasis Sąskaitų administravimo bendrosios informacinės sistemos (toliau – </w:t>
      </w:r>
      <w:r w:rsidRPr="00473855">
        <w:rPr>
          <w:rFonts w:eastAsia="Arial"/>
          <w:b/>
          <w:bCs/>
          <w:kern w:val="2"/>
          <w:szCs w:val="24"/>
        </w:rPr>
        <w:t>SABIS</w:t>
      </w:r>
      <w:r w:rsidRPr="00473855">
        <w:rPr>
          <w:rFonts w:eastAsia="Arial"/>
          <w:kern w:val="2"/>
          <w:szCs w:val="24"/>
        </w:rPr>
        <w:t>) priemonėmis</w:t>
      </w:r>
      <w:r w:rsidRPr="00473855">
        <w:rPr>
          <w:color w:val="000000"/>
          <w:szCs w:val="24"/>
        </w:rPr>
        <w:t>.</w:t>
      </w:r>
    </w:p>
    <w:p w14:paraId="4B401D9F" w14:textId="77777777" w:rsidR="00473855" w:rsidRPr="00473855" w:rsidRDefault="00473855" w:rsidP="00473855">
      <w:pPr>
        <w:spacing w:line="257" w:lineRule="atLeast"/>
        <w:jc w:val="both"/>
        <w:rPr>
          <w:color w:val="000000"/>
          <w:szCs w:val="24"/>
        </w:rPr>
      </w:pPr>
      <w:r w:rsidRPr="00473855">
        <w:rPr>
          <w:color w:val="000000"/>
          <w:szCs w:val="24"/>
        </w:rPr>
        <w:t xml:space="preserve">12.2.2. Pirkėjas elektronines sąskaitas faktūras priima ir apdoroja naudodamasis informacinės sistemos SABIS priemonėmis, </w:t>
      </w:r>
      <w:r w:rsidRPr="00473855">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473855">
        <w:rPr>
          <w:color w:val="000000"/>
          <w:szCs w:val="24"/>
        </w:rPr>
        <w:t>.</w:t>
      </w:r>
    </w:p>
    <w:p w14:paraId="75BD2943" w14:textId="77777777" w:rsidR="00473855" w:rsidRPr="00473855" w:rsidRDefault="00473855" w:rsidP="00473855">
      <w:pPr>
        <w:spacing w:line="257" w:lineRule="atLeast"/>
        <w:jc w:val="both"/>
        <w:rPr>
          <w:color w:val="000000"/>
          <w:szCs w:val="24"/>
        </w:rPr>
      </w:pPr>
      <w:r w:rsidRPr="00473855">
        <w:rPr>
          <w:color w:val="000000"/>
          <w:szCs w:val="24"/>
        </w:rPr>
        <w:t>12.2.3. Išankstinio mokėjimo sąskaitas (jeigu Specialiosiose sąlygose yra numatytas Avanso mokėjimas) Tiekėjas privalo pateikti šiame Sutarties poskyryje nustatyta tvarka.</w:t>
      </w:r>
    </w:p>
    <w:p w14:paraId="74E4DAA2" w14:textId="77777777" w:rsidR="00473855" w:rsidRPr="00473855" w:rsidRDefault="00473855" w:rsidP="00473855">
      <w:pPr>
        <w:spacing w:line="257" w:lineRule="atLeast"/>
        <w:jc w:val="both"/>
        <w:rPr>
          <w:color w:val="000000"/>
          <w:szCs w:val="24"/>
        </w:rPr>
      </w:pPr>
      <w:r w:rsidRPr="00473855">
        <w:rPr>
          <w:color w:val="000000"/>
          <w:szCs w:val="24"/>
        </w:rPr>
        <w:t xml:space="preserve">12.2.4. Pirkėjas atlieka </w:t>
      </w:r>
      <w:proofErr w:type="spellStart"/>
      <w:r w:rsidRPr="00473855">
        <w:rPr>
          <w:color w:val="000000"/>
          <w:szCs w:val="24"/>
        </w:rPr>
        <w:t>mokėjimus</w:t>
      </w:r>
      <w:proofErr w:type="spellEnd"/>
      <w:r w:rsidRPr="00473855">
        <w:rPr>
          <w:color w:val="000000"/>
          <w:szCs w:val="24"/>
        </w:rPr>
        <w:t xml:space="preserve"> už Prekes Specialiosiose sąlygose nustatytais terminais.</w:t>
      </w:r>
    </w:p>
    <w:p w14:paraId="0AA47D41" w14:textId="77777777" w:rsidR="00473855" w:rsidRPr="00473855" w:rsidRDefault="00473855" w:rsidP="00473855">
      <w:pPr>
        <w:spacing w:line="257" w:lineRule="atLeast"/>
        <w:jc w:val="both"/>
        <w:rPr>
          <w:color w:val="000000"/>
          <w:szCs w:val="24"/>
        </w:rPr>
      </w:pPr>
      <w:r w:rsidRPr="00473855">
        <w:rPr>
          <w:color w:val="000000"/>
          <w:szCs w:val="24"/>
        </w:rPr>
        <w:t xml:space="preserve">12.2.5. Už mokėjimų pagal Sutartį </w:t>
      </w:r>
      <w:proofErr w:type="spellStart"/>
      <w:r w:rsidRPr="00473855">
        <w:rPr>
          <w:color w:val="000000"/>
          <w:szCs w:val="24"/>
        </w:rPr>
        <w:t>vėlavimus</w:t>
      </w:r>
      <w:proofErr w:type="spellEnd"/>
      <w:r w:rsidRPr="00473855">
        <w:rPr>
          <w:color w:val="000000"/>
          <w:szCs w:val="24"/>
        </w:rPr>
        <w:t>, Pirkėjui taikomos netesybos Specialiosiose sąlygose nustatyta tvarka.</w:t>
      </w:r>
    </w:p>
    <w:p w14:paraId="6365D897" w14:textId="77777777" w:rsidR="00473855" w:rsidRPr="00473855" w:rsidRDefault="00473855" w:rsidP="00473855">
      <w:pPr>
        <w:spacing w:line="257" w:lineRule="atLeast"/>
        <w:jc w:val="both"/>
        <w:rPr>
          <w:color w:val="000000"/>
          <w:szCs w:val="24"/>
        </w:rPr>
      </w:pPr>
      <w:r w:rsidRPr="00473855">
        <w:rPr>
          <w:color w:val="000000"/>
          <w:szCs w:val="24"/>
        </w:rPr>
        <w:t>12.2.6. Jei Prekės pristatomos dalimis, aukščiau nurodyta atsiskaitymo tvarka galioja kiekvienai tokiai daliai, jei Specialiosiose sąlygose nenustatyta kitaip.</w:t>
      </w:r>
    </w:p>
    <w:p w14:paraId="5532F89D" w14:textId="77777777" w:rsidR="00473855" w:rsidRPr="00473855" w:rsidRDefault="00473855" w:rsidP="00473855">
      <w:pPr>
        <w:spacing w:line="257" w:lineRule="atLeast"/>
        <w:jc w:val="both"/>
        <w:rPr>
          <w:color w:val="000000"/>
          <w:szCs w:val="24"/>
        </w:rPr>
      </w:pPr>
      <w:r w:rsidRPr="00473855">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F787E1F" w14:textId="77777777" w:rsidR="00473855" w:rsidRPr="00473855" w:rsidRDefault="00473855" w:rsidP="00473855">
      <w:pPr>
        <w:spacing w:line="257" w:lineRule="atLeast"/>
        <w:ind w:firstLine="62"/>
        <w:jc w:val="both"/>
        <w:rPr>
          <w:color w:val="000000"/>
          <w:szCs w:val="24"/>
        </w:rPr>
      </w:pPr>
    </w:p>
    <w:p w14:paraId="6C8B31FE" w14:textId="77777777" w:rsidR="00473855" w:rsidRPr="00473855" w:rsidRDefault="00473855" w:rsidP="00473855">
      <w:pPr>
        <w:spacing w:line="257" w:lineRule="atLeast"/>
        <w:jc w:val="center"/>
        <w:rPr>
          <w:color w:val="000000"/>
          <w:szCs w:val="24"/>
        </w:rPr>
      </w:pPr>
      <w:r w:rsidRPr="00473855">
        <w:rPr>
          <w:b/>
          <w:bCs/>
          <w:color w:val="000000"/>
          <w:szCs w:val="24"/>
        </w:rPr>
        <w:t>12.3.  Kiti atsiskaitymo klausimai</w:t>
      </w:r>
    </w:p>
    <w:p w14:paraId="3309C919" w14:textId="77777777" w:rsidR="00473855" w:rsidRPr="00473855" w:rsidRDefault="00473855" w:rsidP="00473855">
      <w:pPr>
        <w:spacing w:line="257" w:lineRule="atLeast"/>
        <w:ind w:firstLine="62"/>
        <w:jc w:val="both"/>
        <w:rPr>
          <w:color w:val="000000"/>
          <w:szCs w:val="24"/>
        </w:rPr>
      </w:pPr>
    </w:p>
    <w:p w14:paraId="1974863F" w14:textId="77777777" w:rsidR="00473855" w:rsidRPr="00473855" w:rsidRDefault="00473855" w:rsidP="00473855">
      <w:pPr>
        <w:spacing w:line="257" w:lineRule="atLeast"/>
        <w:jc w:val="both"/>
        <w:rPr>
          <w:color w:val="000000"/>
          <w:szCs w:val="24"/>
        </w:rPr>
      </w:pPr>
      <w:r w:rsidRPr="00473855">
        <w:rPr>
          <w:color w:val="000000"/>
          <w:szCs w:val="24"/>
        </w:rPr>
        <w:t xml:space="preserve">12.3.1. Pirkėjas privalo pervesti </w:t>
      </w:r>
      <w:proofErr w:type="spellStart"/>
      <w:r w:rsidRPr="00473855">
        <w:rPr>
          <w:color w:val="000000"/>
          <w:szCs w:val="24"/>
        </w:rPr>
        <w:t>mokėjimus</w:t>
      </w:r>
      <w:proofErr w:type="spellEnd"/>
      <w:r w:rsidRPr="00473855">
        <w:rPr>
          <w:color w:val="000000"/>
          <w:szCs w:val="24"/>
        </w:rPr>
        <w:t xml:space="preserve"> Tiekėjui į Tiekėjo banko sąskaitą, nurodytą Specialiosiose sąlygose.</w:t>
      </w:r>
    </w:p>
    <w:p w14:paraId="264EE146" w14:textId="77777777" w:rsidR="00473855" w:rsidRPr="00473855" w:rsidRDefault="00473855" w:rsidP="00473855">
      <w:pPr>
        <w:spacing w:line="257" w:lineRule="atLeast"/>
        <w:jc w:val="both"/>
        <w:rPr>
          <w:color w:val="000000"/>
          <w:szCs w:val="24"/>
        </w:rPr>
      </w:pPr>
      <w:r w:rsidRPr="00473855">
        <w:rPr>
          <w:color w:val="000000"/>
          <w:szCs w:val="24"/>
        </w:rPr>
        <w:t xml:space="preserve">12.3.2. Pirkėjas turi teisę sumas, gautinas iš Tiekėjo, išskaityti iš mokėjimų Tiekėjui pagal Sutartį (vienašališkai daryti </w:t>
      </w:r>
      <w:proofErr w:type="spellStart"/>
      <w:r w:rsidRPr="00473855">
        <w:rPr>
          <w:color w:val="000000"/>
          <w:szCs w:val="24"/>
        </w:rPr>
        <w:t>įskaitymus</w:t>
      </w:r>
      <w:proofErr w:type="spellEnd"/>
      <w:r w:rsidRPr="00473855">
        <w:rPr>
          <w:color w:val="000000"/>
          <w:szCs w:val="24"/>
        </w:rPr>
        <w:t>). Dėl šios priežasties Tiekėjas neturi teisės perleisti arba įkeisti reikalavimo teisių į gautinas pagal Sutartį sumas tretiesiems asmenims arba kitaip jomis disponuoti be Pirkėjo sutikimo.</w:t>
      </w:r>
    </w:p>
    <w:p w14:paraId="3B2511B9" w14:textId="77777777" w:rsidR="00473855" w:rsidRPr="00473855" w:rsidRDefault="00473855" w:rsidP="00473855">
      <w:pPr>
        <w:spacing w:line="257" w:lineRule="atLeast"/>
        <w:jc w:val="both"/>
        <w:rPr>
          <w:color w:val="000000"/>
          <w:szCs w:val="24"/>
        </w:rPr>
      </w:pPr>
      <w:r w:rsidRPr="00473855">
        <w:rPr>
          <w:color w:val="000000"/>
          <w:szCs w:val="24"/>
        </w:rPr>
        <w:t>12.3.3. Visi mokėjimai pagal Sutartį atliekami eurais.</w:t>
      </w:r>
    </w:p>
    <w:p w14:paraId="1825B123" w14:textId="77777777" w:rsidR="00473855" w:rsidRPr="00473855" w:rsidRDefault="00473855" w:rsidP="00473855">
      <w:pPr>
        <w:spacing w:line="257" w:lineRule="atLeast"/>
        <w:jc w:val="both"/>
        <w:rPr>
          <w:color w:val="000000"/>
          <w:szCs w:val="24"/>
        </w:rPr>
      </w:pPr>
      <w:r w:rsidRPr="00473855">
        <w:rPr>
          <w:color w:val="000000"/>
          <w:szCs w:val="24"/>
        </w:rPr>
        <w:t xml:space="preserve">12.3.4. Už pavėluotus </w:t>
      </w:r>
      <w:proofErr w:type="spellStart"/>
      <w:r w:rsidRPr="00473855">
        <w:rPr>
          <w:color w:val="000000"/>
          <w:szCs w:val="24"/>
        </w:rPr>
        <w:t>mokėjimus</w:t>
      </w:r>
      <w:proofErr w:type="spellEnd"/>
      <w:r w:rsidRPr="00473855">
        <w:rPr>
          <w:color w:val="000000"/>
          <w:szCs w:val="24"/>
        </w:rPr>
        <w:t xml:space="preserve"> pagal Sutartį mokančioji Šalis privalo sumokėti kitai Šaliai Specialiosiose sąlygose nurodyto dydžio netesybas.</w:t>
      </w:r>
    </w:p>
    <w:p w14:paraId="790957C4" w14:textId="77777777" w:rsidR="00473855" w:rsidRPr="00473855" w:rsidRDefault="00473855" w:rsidP="00473855">
      <w:pPr>
        <w:spacing w:line="257" w:lineRule="atLeast"/>
        <w:ind w:firstLine="62"/>
        <w:jc w:val="both"/>
        <w:rPr>
          <w:color w:val="000000"/>
          <w:szCs w:val="24"/>
        </w:rPr>
      </w:pPr>
    </w:p>
    <w:p w14:paraId="7678E20D" w14:textId="77777777" w:rsidR="00473855" w:rsidRPr="00473855" w:rsidRDefault="00473855" w:rsidP="00473855">
      <w:pPr>
        <w:spacing w:line="257" w:lineRule="atLeast"/>
        <w:jc w:val="center"/>
        <w:rPr>
          <w:color w:val="000000"/>
          <w:szCs w:val="24"/>
        </w:rPr>
      </w:pPr>
      <w:r w:rsidRPr="00473855">
        <w:rPr>
          <w:b/>
          <w:bCs/>
          <w:caps/>
          <w:color w:val="000000"/>
          <w:szCs w:val="24"/>
        </w:rPr>
        <w:t>13.  KONFIDENCIALI INFORMACIJA</w:t>
      </w:r>
    </w:p>
    <w:p w14:paraId="168503A3" w14:textId="77777777" w:rsidR="00473855" w:rsidRPr="00473855" w:rsidRDefault="00473855" w:rsidP="00473855">
      <w:pPr>
        <w:spacing w:line="257" w:lineRule="atLeast"/>
        <w:ind w:firstLine="62"/>
        <w:jc w:val="both"/>
        <w:rPr>
          <w:color w:val="000000"/>
          <w:szCs w:val="24"/>
        </w:rPr>
      </w:pPr>
    </w:p>
    <w:p w14:paraId="07E941E2" w14:textId="77777777" w:rsidR="00473855" w:rsidRPr="00473855" w:rsidRDefault="00473855" w:rsidP="00473855">
      <w:pPr>
        <w:spacing w:line="257" w:lineRule="atLeast"/>
        <w:jc w:val="both"/>
        <w:rPr>
          <w:color w:val="000000"/>
          <w:szCs w:val="24"/>
        </w:rPr>
      </w:pPr>
      <w:r w:rsidRPr="00473855">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A914163" w14:textId="77777777" w:rsidR="00473855" w:rsidRPr="00473855" w:rsidRDefault="00473855" w:rsidP="00473855">
      <w:pPr>
        <w:spacing w:line="257" w:lineRule="atLeast"/>
        <w:jc w:val="both"/>
        <w:rPr>
          <w:color w:val="000000"/>
          <w:szCs w:val="24"/>
        </w:rPr>
      </w:pPr>
      <w:r w:rsidRPr="00473855">
        <w:rPr>
          <w:color w:val="000000"/>
          <w:szCs w:val="24"/>
        </w:rPr>
        <w:lastRenderedPageBreak/>
        <w:t>13.2.  Šalis turi teisę atskleisti kitos Šalies konfidencialią informaciją šiais atvejais:</w:t>
      </w:r>
    </w:p>
    <w:p w14:paraId="518634FA" w14:textId="77777777" w:rsidR="00473855" w:rsidRPr="00473855" w:rsidRDefault="00473855" w:rsidP="00473855">
      <w:pPr>
        <w:spacing w:line="257" w:lineRule="atLeast"/>
        <w:jc w:val="both"/>
        <w:rPr>
          <w:color w:val="000000"/>
          <w:szCs w:val="24"/>
        </w:rPr>
      </w:pPr>
      <w:r w:rsidRPr="00473855">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4AB35A3" w14:textId="77777777" w:rsidR="00473855" w:rsidRPr="00473855" w:rsidRDefault="00473855" w:rsidP="00473855">
      <w:pPr>
        <w:spacing w:line="257" w:lineRule="atLeast"/>
        <w:jc w:val="both"/>
        <w:rPr>
          <w:color w:val="000000"/>
          <w:szCs w:val="24"/>
        </w:rPr>
      </w:pPr>
      <w:r w:rsidRPr="00473855">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7356762" w14:textId="77777777" w:rsidR="00473855" w:rsidRPr="00473855" w:rsidRDefault="00473855" w:rsidP="00473855">
      <w:pPr>
        <w:spacing w:line="257" w:lineRule="atLeast"/>
        <w:jc w:val="both"/>
        <w:rPr>
          <w:color w:val="000000"/>
          <w:szCs w:val="24"/>
        </w:rPr>
      </w:pPr>
      <w:r w:rsidRPr="00473855">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6CC0B25" w14:textId="77777777" w:rsidR="00473855" w:rsidRPr="00473855" w:rsidRDefault="00473855" w:rsidP="00473855">
      <w:pPr>
        <w:spacing w:line="257" w:lineRule="atLeast"/>
        <w:jc w:val="both"/>
        <w:rPr>
          <w:color w:val="000000"/>
          <w:szCs w:val="24"/>
        </w:rPr>
      </w:pPr>
      <w:r w:rsidRPr="00473855">
        <w:rPr>
          <w:color w:val="000000"/>
          <w:szCs w:val="24"/>
        </w:rPr>
        <w:t>13.4. Šalis atsako:</w:t>
      </w:r>
    </w:p>
    <w:p w14:paraId="4CD45D89" w14:textId="77777777" w:rsidR="00473855" w:rsidRPr="00473855" w:rsidRDefault="00473855" w:rsidP="00473855">
      <w:pPr>
        <w:spacing w:line="257" w:lineRule="atLeast"/>
        <w:jc w:val="both"/>
        <w:rPr>
          <w:color w:val="000000"/>
          <w:szCs w:val="24"/>
        </w:rPr>
      </w:pPr>
      <w:r w:rsidRPr="00473855">
        <w:rPr>
          <w:color w:val="000000"/>
          <w:szCs w:val="24"/>
        </w:rPr>
        <w:t>13.4.1. už bet kokį neteisėtą, įskaitant atsitiktinį, kitos Šalies konfidencialios informacijos ar bet kurios jos dalies atskleidimą ar perdavimą arba konfidencialios informacijos neteisėtą naudojimą;</w:t>
      </w:r>
    </w:p>
    <w:p w14:paraId="0A153B79" w14:textId="77777777" w:rsidR="00473855" w:rsidRPr="00473855" w:rsidRDefault="00473855" w:rsidP="00473855">
      <w:pPr>
        <w:spacing w:line="257" w:lineRule="atLeast"/>
        <w:jc w:val="both"/>
        <w:rPr>
          <w:color w:val="000000"/>
          <w:szCs w:val="24"/>
        </w:rPr>
      </w:pPr>
      <w:r w:rsidRPr="00473855">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6B97373E" w14:textId="77777777" w:rsidR="00473855" w:rsidRPr="00473855" w:rsidRDefault="00473855" w:rsidP="00473855">
      <w:pPr>
        <w:spacing w:line="257" w:lineRule="atLeast"/>
        <w:jc w:val="both"/>
        <w:rPr>
          <w:color w:val="000000"/>
          <w:szCs w:val="24"/>
        </w:rPr>
      </w:pPr>
      <w:r w:rsidRPr="00473855">
        <w:rPr>
          <w:color w:val="000000"/>
          <w:szCs w:val="24"/>
        </w:rPr>
        <w:t>13.5. Šalis nepagrįstai atskleidusi kitos Šalies konfidencialią informaciją privalo sumokėti kitai Šaliai Specialiosiose sąlygose nurodyto dydžio baudą.</w:t>
      </w:r>
    </w:p>
    <w:p w14:paraId="232F3EC2" w14:textId="77777777" w:rsidR="00473855" w:rsidRPr="00473855" w:rsidRDefault="00473855" w:rsidP="00473855">
      <w:pPr>
        <w:spacing w:line="257" w:lineRule="atLeast"/>
        <w:ind w:firstLine="62"/>
        <w:jc w:val="both"/>
        <w:rPr>
          <w:color w:val="000000"/>
          <w:szCs w:val="24"/>
        </w:rPr>
      </w:pPr>
    </w:p>
    <w:p w14:paraId="66876E6B" w14:textId="77777777" w:rsidR="00473855" w:rsidRPr="00473855" w:rsidRDefault="00473855" w:rsidP="00473855">
      <w:pPr>
        <w:spacing w:line="257" w:lineRule="atLeast"/>
        <w:jc w:val="center"/>
        <w:rPr>
          <w:color w:val="000000"/>
          <w:szCs w:val="24"/>
        </w:rPr>
      </w:pPr>
      <w:r w:rsidRPr="00473855">
        <w:rPr>
          <w:b/>
          <w:bCs/>
          <w:caps/>
          <w:color w:val="000000"/>
          <w:szCs w:val="24"/>
        </w:rPr>
        <w:t>14.  ASMENS DUOMENŲ APSAUGA</w:t>
      </w:r>
    </w:p>
    <w:p w14:paraId="74A3E5D2" w14:textId="77777777" w:rsidR="00473855" w:rsidRPr="00473855" w:rsidRDefault="00473855" w:rsidP="00473855">
      <w:pPr>
        <w:spacing w:line="257" w:lineRule="atLeast"/>
        <w:ind w:firstLine="62"/>
        <w:jc w:val="both"/>
        <w:rPr>
          <w:color w:val="000000"/>
          <w:szCs w:val="24"/>
        </w:rPr>
      </w:pPr>
    </w:p>
    <w:p w14:paraId="4EB49928" w14:textId="77777777" w:rsidR="00473855" w:rsidRPr="00473855" w:rsidRDefault="00473855" w:rsidP="00473855">
      <w:pPr>
        <w:spacing w:line="257" w:lineRule="atLeast"/>
        <w:jc w:val="both"/>
        <w:rPr>
          <w:color w:val="000000"/>
          <w:szCs w:val="24"/>
        </w:rPr>
      </w:pPr>
      <w:r w:rsidRPr="00473855">
        <w:rPr>
          <w:color w:val="000000"/>
          <w:szCs w:val="24"/>
        </w:rPr>
        <w:t>14.1. Šalys įsipareigoja užtikrinti asmens duomenų saugumą bei asmens duomenų tvarkymą vykdyti teisėtai, vadovaujantis 2016 m. balandžio 27 d. priimto Europos Parlamento ir Tarybos reglamento </w:t>
      </w:r>
      <w:r w:rsidRPr="00473855">
        <w:rPr>
          <w:color w:val="467886"/>
          <w:szCs w:val="24"/>
          <w:u w:val="single"/>
        </w:rPr>
        <w:t>(ES) 2016/679</w:t>
      </w:r>
      <w:r w:rsidRPr="00473855">
        <w:rPr>
          <w:color w:val="000000"/>
          <w:szCs w:val="24"/>
        </w:rPr>
        <w:t> dėl fizinių asmenų apsaugos tvarkant asmens duomenis ir dėl laisvo tokių duomenų judėjimo ir kuriuo panaikinama Direktyva </w:t>
      </w:r>
      <w:r w:rsidRPr="00473855">
        <w:rPr>
          <w:color w:val="467886"/>
          <w:szCs w:val="24"/>
          <w:u w:val="single"/>
        </w:rPr>
        <w:t>95/46/EB</w:t>
      </w:r>
      <w:r w:rsidRPr="00473855">
        <w:rPr>
          <w:color w:val="000000"/>
          <w:szCs w:val="24"/>
        </w:rPr>
        <w:t> (Bendrasis duomenų apsaugos reglamentas) ir kitų teisės aktų, reglamentuojančių asmens duomenų tvarkymą, nuostatomis.</w:t>
      </w:r>
    </w:p>
    <w:p w14:paraId="016474B8" w14:textId="77777777" w:rsidR="00473855" w:rsidRPr="00473855" w:rsidRDefault="00473855" w:rsidP="00473855">
      <w:pPr>
        <w:spacing w:line="257" w:lineRule="atLeast"/>
        <w:jc w:val="both"/>
        <w:rPr>
          <w:color w:val="000000"/>
          <w:szCs w:val="24"/>
        </w:rPr>
      </w:pPr>
      <w:r w:rsidRPr="00473855">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5DE5A83" w14:textId="77777777" w:rsidR="00473855" w:rsidRPr="00473855" w:rsidRDefault="00473855" w:rsidP="00473855">
      <w:pPr>
        <w:spacing w:line="257" w:lineRule="atLeast"/>
        <w:ind w:left="360" w:firstLine="115"/>
        <w:jc w:val="both"/>
        <w:rPr>
          <w:color w:val="000000"/>
          <w:szCs w:val="24"/>
        </w:rPr>
      </w:pPr>
    </w:p>
    <w:p w14:paraId="3E4318C0" w14:textId="77777777" w:rsidR="00473855" w:rsidRPr="00473855" w:rsidRDefault="00473855" w:rsidP="00473855">
      <w:pPr>
        <w:spacing w:line="257" w:lineRule="atLeast"/>
        <w:jc w:val="center"/>
        <w:rPr>
          <w:color w:val="000000"/>
          <w:szCs w:val="24"/>
        </w:rPr>
      </w:pPr>
      <w:r w:rsidRPr="00473855">
        <w:rPr>
          <w:b/>
          <w:bCs/>
          <w:caps/>
          <w:color w:val="000000"/>
          <w:szCs w:val="24"/>
        </w:rPr>
        <w:t>15.  INTELEKTINĖ NUOSAVYBĖ</w:t>
      </w:r>
    </w:p>
    <w:p w14:paraId="2F1955D3" w14:textId="77777777" w:rsidR="00473855" w:rsidRPr="00473855" w:rsidRDefault="00473855" w:rsidP="00473855">
      <w:pPr>
        <w:spacing w:line="257" w:lineRule="atLeast"/>
        <w:ind w:firstLine="62"/>
        <w:jc w:val="both"/>
        <w:rPr>
          <w:color w:val="000000"/>
          <w:szCs w:val="24"/>
        </w:rPr>
      </w:pPr>
    </w:p>
    <w:p w14:paraId="79FE5298" w14:textId="77777777" w:rsidR="00473855" w:rsidRPr="00473855" w:rsidRDefault="00473855" w:rsidP="00473855">
      <w:pPr>
        <w:spacing w:line="257" w:lineRule="atLeast"/>
        <w:jc w:val="both"/>
        <w:textAlignment w:val="baseline"/>
        <w:rPr>
          <w:color w:val="000000"/>
          <w:szCs w:val="24"/>
        </w:rPr>
      </w:pPr>
      <w:r w:rsidRPr="00473855">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CB39458" w14:textId="77777777" w:rsidR="00473855" w:rsidRPr="00473855" w:rsidRDefault="00473855" w:rsidP="00473855">
      <w:pPr>
        <w:spacing w:line="257" w:lineRule="atLeast"/>
        <w:jc w:val="both"/>
        <w:textAlignment w:val="baseline"/>
        <w:rPr>
          <w:color w:val="000000"/>
          <w:szCs w:val="24"/>
        </w:rPr>
      </w:pPr>
      <w:r w:rsidRPr="00473855">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473855">
        <w:rPr>
          <w:i/>
          <w:iCs/>
          <w:color w:val="000000"/>
          <w:szCs w:val="24"/>
        </w:rPr>
        <w:t>sui</w:t>
      </w:r>
      <w:proofErr w:type="spellEnd"/>
      <w:r w:rsidRPr="00473855">
        <w:rPr>
          <w:i/>
          <w:iCs/>
          <w:color w:val="000000"/>
          <w:szCs w:val="24"/>
        </w:rPr>
        <w:t xml:space="preserve"> </w:t>
      </w:r>
      <w:proofErr w:type="spellStart"/>
      <w:r w:rsidRPr="00473855">
        <w:rPr>
          <w:i/>
          <w:iCs/>
          <w:color w:val="000000"/>
          <w:szCs w:val="24"/>
        </w:rPr>
        <w:t>generis</w:t>
      </w:r>
      <w:proofErr w:type="spellEnd"/>
      <w:r w:rsidRPr="00473855">
        <w:rPr>
          <w:color w:val="000000"/>
          <w:szCs w:val="24"/>
        </w:rPr>
        <w:t xml:space="preserve">) teisės, firmų, įmonių, organizacijų, verslo pavadinimų ar vardų savininkų ir kitos panašios teisės ar įsipareigojimai, </w:t>
      </w:r>
      <w:r w:rsidRPr="00473855">
        <w:rPr>
          <w:color w:val="000000"/>
          <w:szCs w:val="24"/>
        </w:rPr>
        <w:lastRenderedPageBreak/>
        <w:t>nepriklausomai nuo to, ar jie registruoti Lietuvos Respublikoje, ar kitose šalyse, ar neregistruotini, kaip numatyta Sutartyje, išskyrus atvejus, kai toks pažeidimas atsiranda dėl Pirkėjo kaltės. </w:t>
      </w:r>
    </w:p>
    <w:p w14:paraId="004EC904" w14:textId="77777777" w:rsidR="00473855" w:rsidRPr="00473855" w:rsidRDefault="00473855" w:rsidP="00473855">
      <w:pPr>
        <w:spacing w:line="257" w:lineRule="atLeast"/>
        <w:jc w:val="both"/>
        <w:textAlignment w:val="baseline"/>
        <w:rPr>
          <w:szCs w:val="24"/>
        </w:rPr>
      </w:pPr>
      <w:r w:rsidRPr="00473855">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473855">
        <w:rPr>
          <w:rFonts w:eastAsia="Calibri"/>
          <w:kern w:val="2"/>
          <w:szCs w:val="24"/>
        </w:rPr>
        <w:t>Specialiosiose sąlygose nurodyta bauda</w:t>
      </w:r>
      <w:r w:rsidRPr="00473855">
        <w:rPr>
          <w:szCs w:val="24"/>
        </w:rPr>
        <w:t>.</w:t>
      </w:r>
    </w:p>
    <w:p w14:paraId="69825825" w14:textId="77777777" w:rsidR="00473855" w:rsidRPr="00473855" w:rsidRDefault="00473855" w:rsidP="00473855">
      <w:pPr>
        <w:spacing w:line="257" w:lineRule="atLeast"/>
        <w:ind w:firstLine="62"/>
        <w:jc w:val="both"/>
        <w:textAlignment w:val="baseline"/>
        <w:rPr>
          <w:color w:val="000000"/>
          <w:szCs w:val="24"/>
        </w:rPr>
      </w:pPr>
    </w:p>
    <w:p w14:paraId="487C7E66" w14:textId="77777777" w:rsidR="00473855" w:rsidRPr="00473855" w:rsidRDefault="00473855" w:rsidP="00473855">
      <w:pPr>
        <w:spacing w:line="257" w:lineRule="atLeast"/>
        <w:jc w:val="center"/>
        <w:rPr>
          <w:color w:val="000000"/>
          <w:szCs w:val="24"/>
        </w:rPr>
      </w:pPr>
      <w:r w:rsidRPr="00473855">
        <w:rPr>
          <w:b/>
          <w:bCs/>
          <w:caps/>
          <w:color w:val="000000"/>
          <w:szCs w:val="24"/>
        </w:rPr>
        <w:t>16.  PAREIŠKIMAI IR GARANTIJOS</w:t>
      </w:r>
    </w:p>
    <w:p w14:paraId="6B09FA0D" w14:textId="77777777" w:rsidR="00473855" w:rsidRPr="00473855" w:rsidRDefault="00473855" w:rsidP="00473855">
      <w:pPr>
        <w:spacing w:line="257" w:lineRule="atLeast"/>
        <w:ind w:firstLine="62"/>
        <w:jc w:val="both"/>
        <w:rPr>
          <w:color w:val="000000"/>
          <w:szCs w:val="24"/>
        </w:rPr>
      </w:pPr>
    </w:p>
    <w:p w14:paraId="78CAAD3F" w14:textId="77777777" w:rsidR="00473855" w:rsidRPr="00473855" w:rsidRDefault="00473855" w:rsidP="00473855">
      <w:pPr>
        <w:spacing w:line="257" w:lineRule="atLeast"/>
        <w:jc w:val="both"/>
        <w:rPr>
          <w:color w:val="000000"/>
          <w:szCs w:val="24"/>
        </w:rPr>
      </w:pPr>
      <w:r w:rsidRPr="00473855">
        <w:rPr>
          <w:color w:val="000000"/>
          <w:szCs w:val="24"/>
        </w:rPr>
        <w:t>16.1. Kiekviena iš Šalių pareiškia ir garantuoja kitai Šaliai, kad:</w:t>
      </w:r>
    </w:p>
    <w:p w14:paraId="126532B7" w14:textId="77777777" w:rsidR="00473855" w:rsidRPr="00473855" w:rsidRDefault="00473855" w:rsidP="00473855">
      <w:pPr>
        <w:spacing w:line="257" w:lineRule="atLeast"/>
        <w:jc w:val="both"/>
        <w:rPr>
          <w:color w:val="000000"/>
          <w:szCs w:val="24"/>
        </w:rPr>
      </w:pPr>
      <w:r w:rsidRPr="00473855">
        <w:rPr>
          <w:color w:val="000000"/>
          <w:szCs w:val="24"/>
        </w:rPr>
        <w:t>16.1.1. yra teisėtai priimti ir galioja visi būtini sprendimai, gauti leidimai bei sutikimai, taip pat teisėtai atlikti ir galioja kiti teisiniai veiksmai, reikalingi Sutarties sudarymui, galiojimui ir vykdymui;</w:t>
      </w:r>
    </w:p>
    <w:p w14:paraId="4F574E74" w14:textId="77777777" w:rsidR="00473855" w:rsidRPr="00473855" w:rsidRDefault="00473855" w:rsidP="00473855">
      <w:pPr>
        <w:spacing w:line="257" w:lineRule="atLeast"/>
        <w:jc w:val="both"/>
        <w:rPr>
          <w:color w:val="000000"/>
          <w:szCs w:val="24"/>
        </w:rPr>
      </w:pPr>
      <w:r w:rsidRPr="00473855">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36985EA" w14:textId="77777777" w:rsidR="00473855" w:rsidRPr="00473855" w:rsidRDefault="00473855" w:rsidP="00473855">
      <w:pPr>
        <w:spacing w:line="257" w:lineRule="atLeast"/>
        <w:jc w:val="both"/>
        <w:rPr>
          <w:color w:val="000000"/>
          <w:szCs w:val="24"/>
        </w:rPr>
      </w:pPr>
      <w:r w:rsidRPr="00473855">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24350AD" w14:textId="77777777" w:rsidR="00473855" w:rsidRPr="00473855" w:rsidRDefault="00473855" w:rsidP="00473855">
      <w:pPr>
        <w:spacing w:line="257" w:lineRule="atLeast"/>
        <w:jc w:val="both"/>
        <w:rPr>
          <w:color w:val="000000"/>
          <w:szCs w:val="24"/>
        </w:rPr>
      </w:pPr>
      <w:r w:rsidRPr="00473855">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AE18D" w14:textId="77777777" w:rsidR="00473855" w:rsidRPr="00473855" w:rsidRDefault="00473855" w:rsidP="00473855">
      <w:pPr>
        <w:spacing w:line="257" w:lineRule="atLeast"/>
        <w:jc w:val="both"/>
        <w:rPr>
          <w:color w:val="000000"/>
          <w:szCs w:val="24"/>
        </w:rPr>
      </w:pPr>
      <w:r w:rsidRPr="00473855">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42BBCDB" w14:textId="77777777" w:rsidR="00473855" w:rsidRPr="00473855" w:rsidRDefault="00473855" w:rsidP="00473855">
      <w:pPr>
        <w:spacing w:line="257" w:lineRule="atLeast"/>
        <w:jc w:val="both"/>
        <w:rPr>
          <w:color w:val="000000"/>
          <w:szCs w:val="24"/>
        </w:rPr>
      </w:pPr>
      <w:r w:rsidRPr="00473855">
        <w:rPr>
          <w:color w:val="000000"/>
          <w:szCs w:val="24"/>
        </w:rPr>
        <w:t>16.1.6. visi Šalies pareiškimai ir garantijos yra išsamūs ir nepalieka nutylėtų jokių aplinkybių, kurios darytų šiuos pareiškimus ar garantijas neteisingais.</w:t>
      </w:r>
    </w:p>
    <w:p w14:paraId="5CF90735" w14:textId="77777777" w:rsidR="00473855" w:rsidRPr="00473855" w:rsidRDefault="00473855" w:rsidP="00473855">
      <w:pPr>
        <w:spacing w:line="257" w:lineRule="atLeast"/>
        <w:jc w:val="both"/>
        <w:rPr>
          <w:color w:val="000000"/>
          <w:szCs w:val="24"/>
        </w:rPr>
      </w:pPr>
      <w:r w:rsidRPr="00473855">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8965A70" w14:textId="77777777" w:rsidR="00473855" w:rsidRPr="00473855" w:rsidRDefault="00473855" w:rsidP="00473855">
      <w:pPr>
        <w:jc w:val="both"/>
        <w:rPr>
          <w:color w:val="000000"/>
          <w:szCs w:val="24"/>
          <w:shd w:val="clear" w:color="auto" w:fill="FFFFFF"/>
        </w:rPr>
      </w:pPr>
      <w:r w:rsidRPr="00473855">
        <w:rPr>
          <w:color w:val="000000"/>
          <w:szCs w:val="24"/>
          <w:shd w:val="clear" w:color="auto" w:fill="FFFFFF"/>
        </w:rPr>
        <w:t>16.3. </w:t>
      </w:r>
      <w:r w:rsidRPr="00473855">
        <w:rPr>
          <w:color w:val="000000"/>
          <w:szCs w:val="24"/>
        </w:rPr>
        <w:t>Tiekėjas pareiškia, kad parduodamų Prekių disponavimo, valdymo ir naudojimosi teisės nėra apribotos </w:t>
      </w:r>
      <w:r w:rsidRPr="00473855">
        <w:rPr>
          <w:color w:val="000000"/>
          <w:szCs w:val="24"/>
          <w:shd w:val="clear" w:color="auto" w:fill="FFFFFF"/>
        </w:rPr>
        <w:t>ir jokie tretieji asmenys neturi pretenzijų į Sutartimi perduodamas Prekes (įkeitimai, areštai ar pan.).</w:t>
      </w:r>
    </w:p>
    <w:p w14:paraId="1B1860E4" w14:textId="77777777" w:rsidR="00473855" w:rsidRPr="00473855" w:rsidRDefault="00473855" w:rsidP="00473855">
      <w:pPr>
        <w:widowControl w:val="0"/>
        <w:tabs>
          <w:tab w:val="left" w:pos="567"/>
          <w:tab w:val="left" w:pos="851"/>
          <w:tab w:val="left" w:pos="992"/>
          <w:tab w:val="left" w:pos="1134"/>
        </w:tabs>
        <w:jc w:val="both"/>
        <w:rPr>
          <w:rFonts w:eastAsia="Calibri"/>
          <w:kern w:val="2"/>
          <w:szCs w:val="24"/>
        </w:rPr>
      </w:pPr>
      <w:r w:rsidRPr="00473855">
        <w:rPr>
          <w:rFonts w:eastAsia="Arial"/>
          <w:kern w:val="2"/>
          <w:szCs w:val="24"/>
        </w:rPr>
        <w:t>16.4. T</w:t>
      </w:r>
      <w:r w:rsidRPr="00473855">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149DB61" w14:textId="77777777" w:rsidR="00473855" w:rsidRPr="00473855" w:rsidRDefault="00473855" w:rsidP="00473855">
      <w:pPr>
        <w:rPr>
          <w:sz w:val="14"/>
          <w:szCs w:val="14"/>
        </w:rPr>
      </w:pPr>
    </w:p>
    <w:p w14:paraId="5971D5D4" w14:textId="77777777" w:rsidR="00473855" w:rsidRPr="00473855" w:rsidRDefault="00473855" w:rsidP="00473855">
      <w:pPr>
        <w:spacing w:line="257" w:lineRule="atLeast"/>
        <w:ind w:firstLine="62"/>
        <w:jc w:val="both"/>
        <w:rPr>
          <w:color w:val="000000"/>
          <w:szCs w:val="24"/>
        </w:rPr>
      </w:pPr>
    </w:p>
    <w:p w14:paraId="7F250BB1" w14:textId="77777777" w:rsidR="00473855" w:rsidRPr="00473855" w:rsidRDefault="00473855" w:rsidP="00473855">
      <w:pPr>
        <w:spacing w:line="257" w:lineRule="atLeast"/>
        <w:jc w:val="center"/>
        <w:rPr>
          <w:color w:val="000000"/>
          <w:szCs w:val="24"/>
        </w:rPr>
      </w:pPr>
      <w:r w:rsidRPr="00473855">
        <w:rPr>
          <w:b/>
          <w:bCs/>
          <w:caps/>
          <w:color w:val="000000"/>
          <w:szCs w:val="24"/>
        </w:rPr>
        <w:t>17.  BENDRIEJI ATSAKOMYBĖS KLAUSIMAI</w:t>
      </w:r>
    </w:p>
    <w:p w14:paraId="4B3E71CC" w14:textId="77777777" w:rsidR="00473855" w:rsidRPr="00473855" w:rsidRDefault="00473855" w:rsidP="00473855">
      <w:pPr>
        <w:spacing w:line="257" w:lineRule="atLeast"/>
        <w:ind w:firstLine="62"/>
        <w:jc w:val="both"/>
        <w:rPr>
          <w:color w:val="000000"/>
          <w:szCs w:val="24"/>
        </w:rPr>
      </w:pPr>
    </w:p>
    <w:p w14:paraId="35A0798C" w14:textId="77777777" w:rsidR="00473855" w:rsidRPr="00473855" w:rsidRDefault="00473855" w:rsidP="00473855">
      <w:pPr>
        <w:spacing w:line="257" w:lineRule="atLeast"/>
        <w:jc w:val="both"/>
        <w:rPr>
          <w:color w:val="000000"/>
          <w:szCs w:val="24"/>
        </w:rPr>
      </w:pPr>
      <w:r w:rsidRPr="00473855">
        <w:rPr>
          <w:color w:val="000000"/>
          <w:szCs w:val="24"/>
        </w:rPr>
        <w:t>17.1. Netesybų sumokėjimas už vėlavimą ar pareigų pagal Sutartį pažeidimą neatleidžia Šalies nuo Sutartyje numatytų jos pareigų vykdymo.</w:t>
      </w:r>
    </w:p>
    <w:p w14:paraId="6863D2EA" w14:textId="77777777" w:rsidR="00473855" w:rsidRPr="00473855" w:rsidRDefault="00473855" w:rsidP="00473855">
      <w:pPr>
        <w:spacing w:line="257" w:lineRule="atLeast"/>
        <w:jc w:val="both"/>
        <w:rPr>
          <w:color w:val="000000"/>
          <w:szCs w:val="24"/>
        </w:rPr>
      </w:pPr>
      <w:r w:rsidRPr="00473855">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73855">
        <w:rPr>
          <w:color w:val="000000"/>
          <w:szCs w:val="24"/>
          <w:bdr w:val="none" w:sz="0" w:space="0" w:color="auto" w:frame="1"/>
        </w:rPr>
        <w:t xml:space="preserve">Šiame punkte numatytas atsakomybės ribojimas netaikomas, jei žala atsirado dėl konfidencialumo </w:t>
      </w:r>
      <w:r w:rsidRPr="00473855">
        <w:rPr>
          <w:color w:val="000000"/>
          <w:szCs w:val="24"/>
          <w:bdr w:val="none" w:sz="0" w:space="0" w:color="auto" w:frame="1"/>
        </w:rPr>
        <w:lastRenderedPageBreak/>
        <w:t>įsipareigojimų, asmens duomenų apsaugą reglamentuojančių teisės aktų ar intelektinės nuosavybės teisių pažeidimo.</w:t>
      </w:r>
    </w:p>
    <w:p w14:paraId="589F39CA" w14:textId="77777777" w:rsidR="00473855" w:rsidRPr="00473855" w:rsidRDefault="00473855" w:rsidP="00473855">
      <w:pPr>
        <w:spacing w:line="257" w:lineRule="atLeast"/>
        <w:jc w:val="both"/>
        <w:rPr>
          <w:color w:val="000000"/>
          <w:szCs w:val="24"/>
        </w:rPr>
      </w:pPr>
      <w:r w:rsidRPr="00473855">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F78F1F7" w14:textId="77777777" w:rsidR="00473855" w:rsidRPr="00473855" w:rsidRDefault="00473855" w:rsidP="00473855">
      <w:pPr>
        <w:spacing w:line="257" w:lineRule="atLeast"/>
        <w:jc w:val="both"/>
        <w:rPr>
          <w:color w:val="000000"/>
          <w:szCs w:val="24"/>
        </w:rPr>
      </w:pPr>
      <w:r w:rsidRPr="00473855">
        <w:rPr>
          <w:color w:val="000000"/>
          <w:szCs w:val="24"/>
        </w:rPr>
        <w:t>17.4. Šioje Sutartyje numatytos teisių gynybos priemonės neapriboja Šalių teisės pasinaudoti kitomis teisėtomis teisių gynybos priemonėmis.</w:t>
      </w:r>
    </w:p>
    <w:p w14:paraId="0DE78D0A" w14:textId="77777777" w:rsidR="00473855" w:rsidRPr="00473855" w:rsidRDefault="00473855" w:rsidP="00473855">
      <w:pPr>
        <w:spacing w:line="257" w:lineRule="atLeast"/>
        <w:jc w:val="both"/>
        <w:rPr>
          <w:color w:val="000000"/>
          <w:szCs w:val="24"/>
        </w:rPr>
      </w:pPr>
      <w:r w:rsidRPr="00473855">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71A794D" w14:textId="77777777" w:rsidR="00473855" w:rsidRPr="00473855" w:rsidRDefault="00473855" w:rsidP="00473855">
      <w:pPr>
        <w:spacing w:line="257" w:lineRule="atLeast"/>
        <w:jc w:val="both"/>
        <w:rPr>
          <w:color w:val="000000"/>
          <w:szCs w:val="24"/>
        </w:rPr>
      </w:pPr>
      <w:r w:rsidRPr="00473855">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1DAC2916" w14:textId="77777777" w:rsidR="00473855" w:rsidRPr="00473855" w:rsidRDefault="00473855" w:rsidP="00473855">
      <w:pPr>
        <w:spacing w:line="257" w:lineRule="atLeast"/>
        <w:jc w:val="both"/>
        <w:rPr>
          <w:color w:val="000000"/>
          <w:szCs w:val="24"/>
        </w:rPr>
      </w:pPr>
      <w:r w:rsidRPr="00473855">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0B0E79D" w14:textId="77777777" w:rsidR="00473855" w:rsidRPr="00473855" w:rsidRDefault="00473855" w:rsidP="00473855">
      <w:pPr>
        <w:spacing w:line="257" w:lineRule="atLeast"/>
        <w:ind w:firstLine="115"/>
        <w:jc w:val="both"/>
        <w:rPr>
          <w:color w:val="000000"/>
          <w:szCs w:val="24"/>
        </w:rPr>
      </w:pPr>
    </w:p>
    <w:p w14:paraId="4DB25BD5" w14:textId="77777777" w:rsidR="00473855" w:rsidRPr="00473855" w:rsidRDefault="00473855" w:rsidP="00473855">
      <w:pPr>
        <w:spacing w:line="257" w:lineRule="atLeast"/>
        <w:jc w:val="center"/>
        <w:rPr>
          <w:color w:val="000000"/>
          <w:szCs w:val="24"/>
        </w:rPr>
      </w:pPr>
      <w:r w:rsidRPr="00473855">
        <w:rPr>
          <w:b/>
          <w:bCs/>
          <w:caps/>
          <w:color w:val="000000"/>
          <w:szCs w:val="24"/>
        </w:rPr>
        <w:t>18.  NENUGALIMA JĖGA (FORCE MAJEURE)</w:t>
      </w:r>
    </w:p>
    <w:p w14:paraId="4E79E680" w14:textId="77777777" w:rsidR="00473855" w:rsidRPr="00473855" w:rsidRDefault="00473855" w:rsidP="00473855">
      <w:pPr>
        <w:spacing w:line="257" w:lineRule="atLeast"/>
        <w:ind w:firstLine="62"/>
        <w:jc w:val="both"/>
        <w:rPr>
          <w:color w:val="000000"/>
          <w:szCs w:val="24"/>
        </w:rPr>
      </w:pPr>
    </w:p>
    <w:p w14:paraId="358C9A76" w14:textId="77777777" w:rsidR="00473855" w:rsidRPr="00473855" w:rsidRDefault="00473855" w:rsidP="00473855">
      <w:pPr>
        <w:spacing w:line="257" w:lineRule="atLeast"/>
        <w:jc w:val="both"/>
        <w:rPr>
          <w:color w:val="000000"/>
          <w:szCs w:val="24"/>
        </w:rPr>
      </w:pPr>
      <w:r w:rsidRPr="00473855">
        <w:rPr>
          <w:color w:val="000000"/>
          <w:szCs w:val="24"/>
        </w:rPr>
        <w:t>18.1.</w:t>
      </w:r>
      <w:r w:rsidRPr="00473855">
        <w:rPr>
          <w:b/>
          <w:bCs/>
          <w:color w:val="000000"/>
          <w:szCs w:val="24"/>
        </w:rPr>
        <w:t> </w:t>
      </w:r>
      <w:r w:rsidRPr="00473855">
        <w:rPr>
          <w:color w:val="000000"/>
          <w:szCs w:val="24"/>
        </w:rPr>
        <w:t>Atsakomybė pagal Sutartį netaikoma, taip pat Šalys gali būti visiškai ar iš dalies atleistos nuo civilinės atsakomybės šiais pagrindais:</w:t>
      </w:r>
    </w:p>
    <w:p w14:paraId="6E0E7229" w14:textId="77777777" w:rsidR="00473855" w:rsidRPr="00473855" w:rsidRDefault="00473855" w:rsidP="00473855">
      <w:pPr>
        <w:spacing w:line="257" w:lineRule="atLeast"/>
        <w:jc w:val="both"/>
        <w:rPr>
          <w:color w:val="000000"/>
          <w:szCs w:val="24"/>
        </w:rPr>
      </w:pPr>
      <w:r w:rsidRPr="00473855">
        <w:rPr>
          <w:color w:val="000000"/>
          <w:szCs w:val="24"/>
        </w:rPr>
        <w:t>18.1.1. dėl nenugalimos jėgos (</w:t>
      </w:r>
      <w:r w:rsidRPr="00473855">
        <w:rPr>
          <w:i/>
          <w:iCs/>
          <w:color w:val="000000"/>
          <w:szCs w:val="24"/>
        </w:rPr>
        <w:t>force majeure</w:t>
      </w:r>
      <w:r w:rsidRPr="00473855">
        <w:rPr>
          <w:color w:val="000000"/>
          <w:szCs w:val="24"/>
        </w:rPr>
        <w:t>) – taikomos Lietuvos Respublikos civilinio kodekso 6.212 straipsnio ir Lietuvos Respublikos Vyriausybės 1996 m. liepos 15 d. nutarimu Nr. 840 „Dėl Atleidimo nuo atsakomybės esant nenugalimos jėgos (</w:t>
      </w:r>
      <w:r w:rsidRPr="00473855">
        <w:rPr>
          <w:i/>
          <w:iCs/>
          <w:color w:val="000000"/>
          <w:szCs w:val="24"/>
        </w:rPr>
        <w:t>force majeure</w:t>
      </w:r>
      <w:r w:rsidRPr="00473855">
        <w:rPr>
          <w:color w:val="000000"/>
          <w:szCs w:val="24"/>
        </w:rPr>
        <w:t>) aplinkybėms taisyklių patvirtinimo” patvirtintų taisyklių nuostatos;</w:t>
      </w:r>
    </w:p>
    <w:p w14:paraId="3B3E922B" w14:textId="77777777" w:rsidR="00473855" w:rsidRPr="00473855" w:rsidRDefault="00473855" w:rsidP="00473855">
      <w:pPr>
        <w:spacing w:line="257" w:lineRule="atLeast"/>
        <w:jc w:val="both"/>
        <w:rPr>
          <w:color w:val="000000"/>
          <w:szCs w:val="24"/>
        </w:rPr>
      </w:pPr>
      <w:r w:rsidRPr="00473855">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A7A5E73" w14:textId="77777777" w:rsidR="00473855" w:rsidRPr="00473855" w:rsidRDefault="00473855" w:rsidP="00473855">
      <w:pPr>
        <w:spacing w:line="257" w:lineRule="atLeast"/>
        <w:jc w:val="both"/>
        <w:rPr>
          <w:color w:val="000000"/>
          <w:szCs w:val="24"/>
        </w:rPr>
      </w:pPr>
      <w:r w:rsidRPr="00473855">
        <w:rPr>
          <w:color w:val="000000"/>
          <w:szCs w:val="24"/>
        </w:rPr>
        <w:t>18.2.</w:t>
      </w:r>
      <w:r w:rsidRPr="00473855">
        <w:rPr>
          <w:b/>
          <w:bCs/>
          <w:color w:val="000000"/>
          <w:szCs w:val="24"/>
        </w:rPr>
        <w:t> </w:t>
      </w:r>
      <w:r w:rsidRPr="00473855">
        <w:rPr>
          <w:color w:val="000000"/>
          <w:szCs w:val="24"/>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Pr="00473855">
        <w:rPr>
          <w:color w:val="000000"/>
          <w:szCs w:val="24"/>
        </w:rPr>
        <w:t>įrodymus</w:t>
      </w:r>
      <w:proofErr w:type="spellEnd"/>
      <w:r w:rsidRPr="00473855">
        <w:rPr>
          <w:color w:val="000000"/>
          <w:szCs w:val="24"/>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3865204" w14:textId="77777777" w:rsidR="00473855" w:rsidRPr="00473855" w:rsidRDefault="00473855" w:rsidP="00473855">
      <w:pPr>
        <w:spacing w:line="257" w:lineRule="atLeast"/>
        <w:jc w:val="both"/>
        <w:rPr>
          <w:color w:val="000000"/>
          <w:szCs w:val="24"/>
        </w:rPr>
      </w:pPr>
      <w:r w:rsidRPr="00473855">
        <w:rPr>
          <w:color w:val="000000"/>
          <w:szCs w:val="24"/>
        </w:rPr>
        <w:t>18.3.</w:t>
      </w:r>
      <w:r w:rsidRPr="00473855">
        <w:rPr>
          <w:b/>
          <w:bCs/>
          <w:color w:val="000000"/>
          <w:szCs w:val="24"/>
        </w:rPr>
        <w:t> </w:t>
      </w:r>
      <w:r w:rsidRPr="00473855">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3056768" w14:textId="77777777" w:rsidR="00473855" w:rsidRPr="00473855" w:rsidRDefault="00473855" w:rsidP="00473855">
      <w:pPr>
        <w:spacing w:line="257" w:lineRule="atLeast"/>
        <w:jc w:val="both"/>
        <w:rPr>
          <w:color w:val="000000"/>
          <w:szCs w:val="24"/>
        </w:rPr>
      </w:pPr>
      <w:r w:rsidRPr="00473855">
        <w:rPr>
          <w:color w:val="000000"/>
          <w:szCs w:val="24"/>
        </w:rPr>
        <w:t>18.4. Jeigu nenugalimos jėgos (</w:t>
      </w:r>
      <w:r w:rsidRPr="00473855">
        <w:rPr>
          <w:i/>
          <w:iCs/>
          <w:color w:val="000000"/>
          <w:szCs w:val="24"/>
        </w:rPr>
        <w:t>force majeure</w:t>
      </w:r>
      <w:r w:rsidRPr="00473855">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15CAF51" w14:textId="77777777" w:rsidR="00473855" w:rsidRPr="00473855" w:rsidRDefault="00473855" w:rsidP="00473855">
      <w:pPr>
        <w:spacing w:line="257" w:lineRule="atLeast"/>
        <w:ind w:firstLine="62"/>
        <w:jc w:val="both"/>
        <w:rPr>
          <w:color w:val="000000"/>
          <w:szCs w:val="24"/>
        </w:rPr>
      </w:pPr>
    </w:p>
    <w:p w14:paraId="5BBE622F" w14:textId="77777777" w:rsidR="00473855" w:rsidRPr="00473855" w:rsidRDefault="00473855" w:rsidP="00473855">
      <w:pPr>
        <w:spacing w:line="257" w:lineRule="atLeast"/>
        <w:jc w:val="center"/>
        <w:rPr>
          <w:color w:val="000000"/>
          <w:szCs w:val="24"/>
        </w:rPr>
      </w:pPr>
      <w:r w:rsidRPr="00473855">
        <w:rPr>
          <w:b/>
          <w:bCs/>
          <w:caps/>
          <w:color w:val="000000"/>
          <w:szCs w:val="24"/>
        </w:rPr>
        <w:t>19.  SUTARTIES NUOSTATŲ NEGALIOJIMAS</w:t>
      </w:r>
    </w:p>
    <w:p w14:paraId="31C998E9" w14:textId="77777777" w:rsidR="00473855" w:rsidRPr="00473855" w:rsidRDefault="00473855" w:rsidP="00473855">
      <w:pPr>
        <w:spacing w:line="257" w:lineRule="atLeast"/>
        <w:ind w:firstLine="62"/>
        <w:jc w:val="both"/>
        <w:rPr>
          <w:color w:val="000000"/>
          <w:szCs w:val="24"/>
        </w:rPr>
      </w:pPr>
    </w:p>
    <w:p w14:paraId="1DFBE256" w14:textId="77777777" w:rsidR="00473855" w:rsidRPr="00473855" w:rsidRDefault="00473855" w:rsidP="00473855">
      <w:pPr>
        <w:spacing w:line="257" w:lineRule="atLeast"/>
        <w:jc w:val="both"/>
        <w:rPr>
          <w:color w:val="000000"/>
          <w:szCs w:val="24"/>
        </w:rPr>
      </w:pPr>
      <w:r w:rsidRPr="00473855">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6326BFDA" w14:textId="77777777" w:rsidR="00473855" w:rsidRPr="00473855" w:rsidRDefault="00473855" w:rsidP="00473855">
      <w:pPr>
        <w:spacing w:line="257" w:lineRule="atLeast"/>
        <w:jc w:val="both"/>
        <w:rPr>
          <w:color w:val="000000"/>
          <w:szCs w:val="24"/>
        </w:rPr>
      </w:pPr>
      <w:r w:rsidRPr="00473855">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09AFA64" w14:textId="77777777" w:rsidR="00473855" w:rsidRPr="00473855" w:rsidRDefault="00473855" w:rsidP="00473855">
      <w:pPr>
        <w:spacing w:line="257" w:lineRule="atLeast"/>
        <w:ind w:firstLine="62"/>
        <w:jc w:val="both"/>
        <w:rPr>
          <w:color w:val="000000"/>
          <w:szCs w:val="24"/>
        </w:rPr>
      </w:pPr>
    </w:p>
    <w:p w14:paraId="3484B342" w14:textId="77777777" w:rsidR="00473855" w:rsidRPr="00473855" w:rsidRDefault="00473855" w:rsidP="00473855">
      <w:pPr>
        <w:spacing w:line="257" w:lineRule="atLeast"/>
        <w:jc w:val="center"/>
        <w:rPr>
          <w:color w:val="000000"/>
          <w:szCs w:val="24"/>
        </w:rPr>
      </w:pPr>
      <w:r w:rsidRPr="00473855">
        <w:rPr>
          <w:b/>
          <w:bCs/>
          <w:caps/>
          <w:color w:val="000000"/>
          <w:szCs w:val="24"/>
        </w:rPr>
        <w:t>20.  SUTARTIES PAKEITIMAI</w:t>
      </w:r>
    </w:p>
    <w:p w14:paraId="61DDB827" w14:textId="77777777" w:rsidR="00473855" w:rsidRPr="00473855" w:rsidRDefault="00473855" w:rsidP="00473855">
      <w:pPr>
        <w:spacing w:line="257" w:lineRule="atLeast"/>
        <w:ind w:firstLine="62"/>
        <w:jc w:val="both"/>
        <w:rPr>
          <w:color w:val="000000"/>
          <w:szCs w:val="24"/>
        </w:rPr>
      </w:pPr>
    </w:p>
    <w:p w14:paraId="11EE8D75" w14:textId="77777777" w:rsidR="00473855" w:rsidRPr="00473855" w:rsidRDefault="00473855" w:rsidP="00473855">
      <w:pPr>
        <w:spacing w:line="257" w:lineRule="atLeast"/>
        <w:jc w:val="both"/>
        <w:rPr>
          <w:szCs w:val="24"/>
        </w:rPr>
      </w:pPr>
      <w:r w:rsidRPr="00473855">
        <w:rPr>
          <w:szCs w:val="24"/>
        </w:rPr>
        <w:t>20.1. Sutarties sąlygos Sutarties galiojimo laikotarpiu negali būti keičiamos, išskyrus tokias Sutarties sąlygas, kurių keitimas numatytas Sutartyje ir (ar) galimas vadovaujantis VPĮ nuostatomis.</w:t>
      </w:r>
    </w:p>
    <w:p w14:paraId="07B57A74" w14:textId="77777777" w:rsidR="00473855" w:rsidRPr="00473855" w:rsidRDefault="00473855" w:rsidP="00473855">
      <w:pPr>
        <w:spacing w:line="257" w:lineRule="atLeast"/>
        <w:jc w:val="both"/>
        <w:rPr>
          <w:color w:val="000000"/>
          <w:szCs w:val="24"/>
        </w:rPr>
      </w:pPr>
      <w:r w:rsidRPr="00473855">
        <w:rPr>
          <w:color w:val="000000"/>
          <w:szCs w:val="24"/>
        </w:rPr>
        <w:t>20.2. Sutarties pakeitimai įforminami Šalims sudarant Susitarimą.</w:t>
      </w:r>
    </w:p>
    <w:p w14:paraId="5827696A" w14:textId="77777777" w:rsidR="00473855" w:rsidRPr="00473855" w:rsidRDefault="00473855" w:rsidP="00473855">
      <w:pPr>
        <w:spacing w:line="257" w:lineRule="atLeast"/>
        <w:jc w:val="both"/>
        <w:rPr>
          <w:color w:val="000000"/>
          <w:szCs w:val="24"/>
        </w:rPr>
      </w:pPr>
      <w:r w:rsidRPr="00473855">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B03E6F7" w14:textId="77777777" w:rsidR="00473855" w:rsidRPr="00473855" w:rsidRDefault="00473855" w:rsidP="00473855">
      <w:pPr>
        <w:spacing w:line="257" w:lineRule="atLeast"/>
        <w:jc w:val="both"/>
        <w:rPr>
          <w:color w:val="000000"/>
          <w:szCs w:val="24"/>
        </w:rPr>
      </w:pPr>
      <w:r w:rsidRPr="00473855">
        <w:rPr>
          <w:color w:val="000000"/>
          <w:szCs w:val="24"/>
        </w:rPr>
        <w:t>20.4. Susitarimai įsigalioja nuo jų sudarymo, jei Susitarime nenurodyta kitaip. Susitarimą Pirkėjas privalo paviešinti VPĮ 33 ir 86 straipsniuose nustatyta tvarka.</w:t>
      </w:r>
    </w:p>
    <w:p w14:paraId="5FC07B4E" w14:textId="77777777" w:rsidR="00473855" w:rsidRPr="00473855" w:rsidRDefault="00473855" w:rsidP="00473855">
      <w:pPr>
        <w:spacing w:line="257" w:lineRule="atLeast"/>
        <w:jc w:val="both"/>
        <w:rPr>
          <w:color w:val="000000"/>
          <w:szCs w:val="24"/>
        </w:rPr>
      </w:pPr>
      <w:r w:rsidRPr="00473855">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64736A0" w14:textId="77777777" w:rsidR="00473855" w:rsidRPr="00473855" w:rsidRDefault="00473855" w:rsidP="00473855">
      <w:pPr>
        <w:spacing w:line="257" w:lineRule="atLeast"/>
        <w:ind w:firstLine="62"/>
        <w:jc w:val="both"/>
        <w:rPr>
          <w:color w:val="000000"/>
          <w:szCs w:val="24"/>
        </w:rPr>
      </w:pPr>
    </w:p>
    <w:p w14:paraId="2507896B" w14:textId="77777777" w:rsidR="00473855" w:rsidRPr="00473855" w:rsidRDefault="00473855" w:rsidP="00473855">
      <w:pPr>
        <w:spacing w:line="257" w:lineRule="atLeast"/>
        <w:jc w:val="center"/>
        <w:rPr>
          <w:color w:val="000000"/>
          <w:szCs w:val="24"/>
        </w:rPr>
      </w:pPr>
      <w:r w:rsidRPr="00473855">
        <w:rPr>
          <w:b/>
          <w:bCs/>
          <w:caps/>
          <w:color w:val="000000"/>
          <w:szCs w:val="24"/>
        </w:rPr>
        <w:t>21.  SUTARTIES SUSTABDYMAS</w:t>
      </w:r>
    </w:p>
    <w:p w14:paraId="2D2F99ED" w14:textId="77777777" w:rsidR="00473855" w:rsidRPr="00473855" w:rsidRDefault="00473855" w:rsidP="00473855">
      <w:pPr>
        <w:spacing w:line="257" w:lineRule="atLeast"/>
        <w:ind w:firstLine="62"/>
        <w:jc w:val="both"/>
        <w:rPr>
          <w:color w:val="000000"/>
          <w:szCs w:val="24"/>
        </w:rPr>
      </w:pPr>
    </w:p>
    <w:p w14:paraId="1630DA96" w14:textId="77777777" w:rsidR="00473855" w:rsidRPr="00473855" w:rsidRDefault="00473855" w:rsidP="00473855">
      <w:pPr>
        <w:spacing w:line="257" w:lineRule="atLeast"/>
        <w:jc w:val="both"/>
        <w:textAlignment w:val="baseline"/>
        <w:rPr>
          <w:szCs w:val="24"/>
        </w:rPr>
      </w:pPr>
      <w:r w:rsidRPr="00473855">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B3E7CE3" w14:textId="77777777" w:rsidR="00473855" w:rsidRPr="00473855" w:rsidRDefault="00473855" w:rsidP="00473855">
      <w:pPr>
        <w:spacing w:line="257" w:lineRule="atLeast"/>
        <w:jc w:val="both"/>
        <w:textAlignment w:val="baseline"/>
        <w:rPr>
          <w:color w:val="000000"/>
          <w:szCs w:val="24"/>
        </w:rPr>
      </w:pPr>
      <w:r w:rsidRPr="00473855">
        <w:rPr>
          <w:color w:val="000000"/>
          <w:szCs w:val="24"/>
        </w:rPr>
        <w:t>21.2. Prekių (jų dalies) tiekimas gali būti stabdomas esant bent vienai iš šių aplinkybių: </w:t>
      </w:r>
    </w:p>
    <w:p w14:paraId="574A0CD8" w14:textId="77777777" w:rsidR="00473855" w:rsidRPr="00473855" w:rsidRDefault="00473855" w:rsidP="00473855">
      <w:pPr>
        <w:spacing w:line="257" w:lineRule="atLeast"/>
        <w:jc w:val="both"/>
        <w:textAlignment w:val="baseline"/>
        <w:rPr>
          <w:color w:val="000000"/>
          <w:szCs w:val="24"/>
        </w:rPr>
      </w:pPr>
      <w:r w:rsidRPr="00473855">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EDBA863" w14:textId="77777777" w:rsidR="00473855" w:rsidRPr="00473855" w:rsidRDefault="00473855" w:rsidP="00473855">
      <w:pPr>
        <w:spacing w:line="257" w:lineRule="atLeast"/>
        <w:jc w:val="both"/>
        <w:textAlignment w:val="baseline"/>
        <w:rPr>
          <w:color w:val="000000"/>
          <w:szCs w:val="24"/>
        </w:rPr>
      </w:pPr>
      <w:r w:rsidRPr="00473855">
        <w:rPr>
          <w:color w:val="000000"/>
          <w:szCs w:val="24"/>
        </w:rPr>
        <w:t>21.2.2. Pirkėjas Sutartyje nurodyta tvarka negali priimti Prekių (pavyzdžiui, nebaigta įrengti patalpa, kurioje turi būti įmontuojamos Prekės), o Tiekėjas dėl to negali vykdyti Sutarties; </w:t>
      </w:r>
    </w:p>
    <w:p w14:paraId="5BD7C9B6" w14:textId="77777777" w:rsidR="00473855" w:rsidRPr="00473855" w:rsidRDefault="00473855" w:rsidP="00473855">
      <w:pPr>
        <w:spacing w:line="257" w:lineRule="atLeast"/>
        <w:jc w:val="both"/>
        <w:textAlignment w:val="baseline"/>
        <w:rPr>
          <w:color w:val="000000"/>
          <w:szCs w:val="24"/>
        </w:rPr>
      </w:pPr>
      <w:r w:rsidRPr="00473855">
        <w:rPr>
          <w:color w:val="000000"/>
          <w:szCs w:val="24"/>
        </w:rPr>
        <w:t>21.2.3. dėl nenumatytų prekių, paslaugų ir (ar) darbų, susijusių su perkamu objektu, kurių poreikis paaiškėjo tik vykdant Sutartį; </w:t>
      </w:r>
    </w:p>
    <w:p w14:paraId="00622C9A" w14:textId="77777777" w:rsidR="00473855" w:rsidRPr="00473855" w:rsidRDefault="00473855" w:rsidP="00473855">
      <w:pPr>
        <w:spacing w:line="257" w:lineRule="atLeast"/>
        <w:jc w:val="both"/>
        <w:textAlignment w:val="baseline"/>
        <w:rPr>
          <w:color w:val="000000"/>
          <w:szCs w:val="24"/>
        </w:rPr>
      </w:pPr>
      <w:r w:rsidRPr="00473855">
        <w:rPr>
          <w:color w:val="000000"/>
          <w:szCs w:val="24"/>
        </w:rPr>
        <w:t>21.2.4. ne dėl Pirkėjo kaltės vėluoja kitos Pirkėjo pirkimo sutarties, turinčios tiesioginės įtakos šiai Sutarčiai, vykdymas;  </w:t>
      </w:r>
    </w:p>
    <w:p w14:paraId="5155CF7C" w14:textId="77777777" w:rsidR="00473855" w:rsidRPr="00473855" w:rsidRDefault="00473855" w:rsidP="00473855">
      <w:pPr>
        <w:spacing w:line="257" w:lineRule="atLeast"/>
        <w:jc w:val="both"/>
        <w:textAlignment w:val="baseline"/>
        <w:rPr>
          <w:color w:val="000000"/>
          <w:szCs w:val="24"/>
        </w:rPr>
      </w:pPr>
      <w:r w:rsidRPr="00473855">
        <w:rPr>
          <w:color w:val="000000"/>
          <w:szCs w:val="24"/>
        </w:rPr>
        <w:t xml:space="preserve">21.2.5. esant </w:t>
      </w:r>
      <w:proofErr w:type="spellStart"/>
      <w:r w:rsidRPr="00473855">
        <w:rPr>
          <w:color w:val="000000"/>
          <w:szCs w:val="24"/>
        </w:rPr>
        <w:t>įrodymais</w:t>
      </w:r>
      <w:proofErr w:type="spellEnd"/>
      <w:r w:rsidRPr="00473855">
        <w:rPr>
          <w:color w:val="000000"/>
          <w:szCs w:val="24"/>
        </w:rPr>
        <w:t xml:space="preserve"> pagrįstoms kliūtims ar trukdymams, sukeltiems Tiekėjui kitų trečiųjų asmenų ne dėl Tiekėjo ne laiku ar netinkamai pagal Sutarties sąlygas ir tvarką įvykdytų sutartinių įsipareigojimų; </w:t>
      </w:r>
    </w:p>
    <w:p w14:paraId="6405A316" w14:textId="77777777" w:rsidR="00473855" w:rsidRPr="00473855" w:rsidRDefault="00473855" w:rsidP="00473855">
      <w:pPr>
        <w:spacing w:line="257" w:lineRule="atLeast"/>
        <w:jc w:val="both"/>
        <w:textAlignment w:val="baseline"/>
        <w:rPr>
          <w:color w:val="000000"/>
          <w:szCs w:val="24"/>
        </w:rPr>
      </w:pPr>
      <w:r w:rsidRPr="00473855">
        <w:rPr>
          <w:color w:val="000000"/>
          <w:szCs w:val="24"/>
        </w:rPr>
        <w:lastRenderedPageBreak/>
        <w:t>21.2.6. pasikeitus galiojančiam teisės aktui ar įsigaliojus naujam teisės aktui, kuris turi įtakos šios Sutarties vykdymui; </w:t>
      </w:r>
    </w:p>
    <w:p w14:paraId="474E5F74" w14:textId="77777777" w:rsidR="00473855" w:rsidRPr="00473855" w:rsidRDefault="00473855" w:rsidP="00473855">
      <w:pPr>
        <w:spacing w:line="257" w:lineRule="atLeast"/>
        <w:jc w:val="both"/>
        <w:textAlignment w:val="baseline"/>
        <w:rPr>
          <w:color w:val="000000"/>
          <w:szCs w:val="24"/>
        </w:rPr>
      </w:pPr>
      <w:r w:rsidRPr="00473855">
        <w:rPr>
          <w:color w:val="000000"/>
          <w:szCs w:val="24"/>
        </w:rPr>
        <w:t>21.2.7. sutartinių įsipareigojimų stabdymo būtinybė atsirado dėl sustabdyto / perskirstyto / negauto ir panašiai Pirkėjo Prekių pirkimui skirto finansavimo arba finansavimo trūkumo; </w:t>
      </w:r>
    </w:p>
    <w:p w14:paraId="24B0C487" w14:textId="77777777" w:rsidR="00473855" w:rsidRPr="00473855" w:rsidRDefault="00473855" w:rsidP="00473855">
      <w:pPr>
        <w:spacing w:line="257" w:lineRule="atLeast"/>
        <w:jc w:val="both"/>
        <w:textAlignment w:val="baseline"/>
        <w:rPr>
          <w:color w:val="000000"/>
          <w:szCs w:val="24"/>
        </w:rPr>
      </w:pPr>
      <w:r w:rsidRPr="00473855">
        <w:rPr>
          <w:color w:val="000000"/>
          <w:szCs w:val="24"/>
        </w:rPr>
        <w:t>21.2.8. dėl teisminių (arbitražinių) ginčų su Pirkėju ar trečiaisiais asmenimis, kurių dalykas yra tiesiogiai susijęs su Sutarties vykdymu. </w:t>
      </w:r>
    </w:p>
    <w:p w14:paraId="2C702B49" w14:textId="77777777" w:rsidR="00473855" w:rsidRPr="00473855" w:rsidRDefault="00473855" w:rsidP="00473855">
      <w:pPr>
        <w:jc w:val="both"/>
        <w:textAlignment w:val="baseline"/>
        <w:rPr>
          <w:color w:val="000000"/>
          <w:szCs w:val="24"/>
        </w:rPr>
      </w:pPr>
      <w:r w:rsidRPr="00473855">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473855">
        <w:rPr>
          <w:rFonts w:eastAsia="Calibri"/>
          <w:kern w:val="2"/>
          <w:szCs w:val="24"/>
        </w:rPr>
        <w:t>ir įforminamas Sutarties 21.6 punkte nustatyta tvarka</w:t>
      </w:r>
      <w:r w:rsidRPr="00473855">
        <w:rPr>
          <w:color w:val="000000"/>
          <w:szCs w:val="24"/>
        </w:rPr>
        <w:t>.</w:t>
      </w:r>
    </w:p>
    <w:p w14:paraId="66396ADB" w14:textId="77777777" w:rsidR="00473855" w:rsidRPr="00473855" w:rsidRDefault="00473855" w:rsidP="00473855">
      <w:pPr>
        <w:tabs>
          <w:tab w:val="left" w:pos="567"/>
        </w:tabs>
        <w:jc w:val="both"/>
        <w:textAlignment w:val="baseline"/>
        <w:rPr>
          <w:rFonts w:eastAsia="Calibri"/>
          <w:kern w:val="2"/>
          <w:szCs w:val="24"/>
        </w:rPr>
      </w:pPr>
      <w:r w:rsidRPr="00473855">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473855">
        <w:rPr>
          <w:rFonts w:eastAsia="Calibri"/>
          <w:kern w:val="2"/>
          <w:szCs w:val="24"/>
        </w:rPr>
        <w:t>ir įforminamas Sutarties 21.6 punkte nustatyta tvarka.</w:t>
      </w:r>
    </w:p>
    <w:p w14:paraId="43C53D82" w14:textId="77777777" w:rsidR="00473855" w:rsidRPr="00473855" w:rsidRDefault="00473855" w:rsidP="00473855">
      <w:pPr>
        <w:jc w:val="both"/>
        <w:textAlignment w:val="baseline"/>
        <w:rPr>
          <w:color w:val="000000"/>
          <w:szCs w:val="24"/>
        </w:rPr>
      </w:pPr>
      <w:r w:rsidRPr="00473855">
        <w:rPr>
          <w:color w:val="000000"/>
          <w:szCs w:val="24"/>
        </w:rPr>
        <w:t>21.5. Sutartinių įsipareigojimų vykdymas gali būti stabdomas tik Sutarties galiojimo laikotarpiu tokia tvarka:</w:t>
      </w:r>
    </w:p>
    <w:p w14:paraId="00D577ED" w14:textId="77777777" w:rsidR="00473855" w:rsidRPr="00473855" w:rsidRDefault="00473855" w:rsidP="00473855">
      <w:pPr>
        <w:jc w:val="both"/>
        <w:textAlignment w:val="baseline"/>
        <w:rPr>
          <w:color w:val="000000"/>
          <w:szCs w:val="24"/>
        </w:rPr>
      </w:pPr>
      <w:r w:rsidRPr="00473855">
        <w:rPr>
          <w:color w:val="000000"/>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473855">
        <w:rPr>
          <w:color w:val="000000"/>
          <w:szCs w:val="24"/>
        </w:rPr>
        <w:t>įrodymais</w:t>
      </w:r>
      <w:proofErr w:type="spellEnd"/>
      <w:r w:rsidRPr="00473855">
        <w:rPr>
          <w:color w:val="000000"/>
          <w:szCs w:val="24"/>
        </w:rPr>
        <w:t>, Pirkėjas turi teisę raštu atsisakyti patvirtinti stabdymą. </w:t>
      </w:r>
    </w:p>
    <w:p w14:paraId="18666E75" w14:textId="77777777" w:rsidR="00473855" w:rsidRPr="00473855" w:rsidRDefault="00473855" w:rsidP="00473855">
      <w:pPr>
        <w:spacing w:line="264" w:lineRule="atLeast"/>
        <w:jc w:val="both"/>
        <w:rPr>
          <w:color w:val="000000"/>
          <w:szCs w:val="24"/>
        </w:rPr>
      </w:pPr>
      <w:r w:rsidRPr="00473855">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CA82A31" w14:textId="77777777" w:rsidR="00473855" w:rsidRPr="00473855" w:rsidRDefault="00473855" w:rsidP="00473855">
      <w:pPr>
        <w:spacing w:line="264" w:lineRule="atLeast"/>
        <w:jc w:val="both"/>
        <w:rPr>
          <w:szCs w:val="24"/>
        </w:rPr>
      </w:pPr>
      <w:r w:rsidRPr="00473855">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473855">
        <w:rPr>
          <w:rFonts w:eastAsia="Calibri"/>
          <w:kern w:val="2"/>
          <w:szCs w:val="24"/>
        </w:rPr>
        <w:t>Jei sutartinių įsipareigojimų ar jų dalies vykdymas sustabdytas</w:t>
      </w:r>
      <w:r w:rsidRPr="00473855">
        <w:rPr>
          <w:szCs w:val="24"/>
        </w:rPr>
        <w:t>, Šalys negali vykdyti jokių jiems pagal Sutartį ar Sutarties dalį priskirtų įsipareigojimų.</w:t>
      </w:r>
    </w:p>
    <w:p w14:paraId="4A6754CE" w14:textId="77777777" w:rsidR="00473855" w:rsidRPr="00473855" w:rsidRDefault="00473855" w:rsidP="00473855">
      <w:pPr>
        <w:spacing w:line="264" w:lineRule="atLeast"/>
        <w:jc w:val="both"/>
        <w:rPr>
          <w:color w:val="000000"/>
          <w:szCs w:val="24"/>
        </w:rPr>
      </w:pPr>
      <w:r w:rsidRPr="00473855">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92D5177" w14:textId="77777777" w:rsidR="00473855" w:rsidRPr="00473855" w:rsidRDefault="00473855" w:rsidP="00473855">
      <w:pPr>
        <w:spacing w:line="264" w:lineRule="atLeast"/>
        <w:jc w:val="both"/>
        <w:rPr>
          <w:color w:val="000000"/>
          <w:szCs w:val="24"/>
        </w:rPr>
      </w:pPr>
      <w:r w:rsidRPr="00473855">
        <w:rPr>
          <w:color w:val="000000"/>
          <w:szCs w:val="24"/>
        </w:rPr>
        <w:t>21.7. Sutartinių įsipareigojimų vykdymas stabdomas ne ilgesniam kaip konkrečios, pagrįstos aplinkybės egzistavimo laikotarpiui.</w:t>
      </w:r>
    </w:p>
    <w:p w14:paraId="5A9B36AB" w14:textId="77777777" w:rsidR="00473855" w:rsidRPr="00473855" w:rsidRDefault="00473855" w:rsidP="00473855">
      <w:pPr>
        <w:jc w:val="both"/>
        <w:textAlignment w:val="baseline"/>
        <w:rPr>
          <w:color w:val="000000"/>
          <w:szCs w:val="24"/>
        </w:rPr>
      </w:pPr>
      <w:r w:rsidRPr="00473855">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F8D2274" w14:textId="77777777" w:rsidR="00473855" w:rsidRPr="00473855" w:rsidRDefault="00473855" w:rsidP="00473855">
      <w:pPr>
        <w:tabs>
          <w:tab w:val="left" w:pos="567"/>
        </w:tabs>
        <w:jc w:val="both"/>
        <w:textAlignment w:val="baseline"/>
        <w:rPr>
          <w:rFonts w:eastAsia="Calibri"/>
          <w:kern w:val="2"/>
          <w:szCs w:val="24"/>
        </w:rPr>
      </w:pPr>
      <w:r w:rsidRPr="00473855">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473855">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346F77EF" w14:textId="77777777" w:rsidR="00473855" w:rsidRPr="00473855" w:rsidRDefault="00473855" w:rsidP="00473855">
      <w:pPr>
        <w:jc w:val="both"/>
        <w:textAlignment w:val="baseline"/>
        <w:rPr>
          <w:color w:val="000000"/>
          <w:szCs w:val="24"/>
        </w:rPr>
      </w:pPr>
      <w:r w:rsidRPr="00473855">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3358E3B7" w14:textId="77777777" w:rsidR="00473855" w:rsidRPr="00473855" w:rsidRDefault="00473855" w:rsidP="00473855">
      <w:pPr>
        <w:jc w:val="both"/>
        <w:textAlignment w:val="baseline"/>
        <w:rPr>
          <w:color w:val="000000"/>
          <w:szCs w:val="24"/>
        </w:rPr>
      </w:pPr>
      <w:r w:rsidRPr="00473855">
        <w:rPr>
          <w:color w:val="000000"/>
          <w:szCs w:val="24"/>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424BFCA" w14:textId="77777777" w:rsidR="00473855" w:rsidRPr="00473855" w:rsidRDefault="00473855" w:rsidP="00473855">
      <w:pPr>
        <w:spacing w:line="257" w:lineRule="atLeast"/>
        <w:ind w:firstLine="62"/>
        <w:jc w:val="both"/>
        <w:textAlignment w:val="baseline"/>
        <w:rPr>
          <w:color w:val="000000"/>
          <w:szCs w:val="24"/>
        </w:rPr>
      </w:pPr>
    </w:p>
    <w:p w14:paraId="40DEA032" w14:textId="77777777" w:rsidR="00473855" w:rsidRPr="00473855" w:rsidRDefault="00473855" w:rsidP="00473855">
      <w:pPr>
        <w:spacing w:line="257" w:lineRule="atLeast"/>
        <w:jc w:val="center"/>
        <w:rPr>
          <w:color w:val="000000"/>
          <w:szCs w:val="24"/>
        </w:rPr>
      </w:pPr>
      <w:r w:rsidRPr="00473855">
        <w:rPr>
          <w:b/>
          <w:bCs/>
          <w:caps/>
          <w:color w:val="000000"/>
          <w:szCs w:val="24"/>
        </w:rPr>
        <w:t>22.  SUTARTIES NUTRAUKIMAS</w:t>
      </w:r>
    </w:p>
    <w:p w14:paraId="37B462B9" w14:textId="77777777" w:rsidR="00473855" w:rsidRPr="00473855" w:rsidRDefault="00473855" w:rsidP="00473855">
      <w:pPr>
        <w:spacing w:line="257" w:lineRule="atLeast"/>
        <w:ind w:firstLine="62"/>
        <w:jc w:val="both"/>
        <w:rPr>
          <w:color w:val="000000"/>
          <w:szCs w:val="24"/>
        </w:rPr>
      </w:pPr>
    </w:p>
    <w:p w14:paraId="1E3C34C4" w14:textId="77777777" w:rsidR="00473855" w:rsidRPr="00473855" w:rsidRDefault="00473855" w:rsidP="00473855">
      <w:pPr>
        <w:spacing w:line="257" w:lineRule="atLeast"/>
        <w:jc w:val="both"/>
        <w:rPr>
          <w:color w:val="000000"/>
          <w:szCs w:val="24"/>
        </w:rPr>
      </w:pPr>
      <w:r w:rsidRPr="00473855">
        <w:rPr>
          <w:color w:val="000000"/>
          <w:szCs w:val="24"/>
        </w:rPr>
        <w:t>Sutartis gali būti nutraukiama VPĮ 90 straipsnyje ir Sutartyje numatytais atvejais, įskaitant galimybę nutraukti Sutartį Šalių susitarimu.</w:t>
      </w:r>
    </w:p>
    <w:p w14:paraId="06C109B7" w14:textId="77777777" w:rsidR="00473855" w:rsidRPr="00473855" w:rsidRDefault="00473855" w:rsidP="00473855">
      <w:pPr>
        <w:spacing w:line="257" w:lineRule="atLeast"/>
        <w:ind w:firstLine="62"/>
        <w:jc w:val="both"/>
        <w:rPr>
          <w:color w:val="000000"/>
          <w:szCs w:val="24"/>
        </w:rPr>
      </w:pPr>
    </w:p>
    <w:p w14:paraId="369E6209" w14:textId="77777777" w:rsidR="00473855" w:rsidRPr="00473855" w:rsidRDefault="00473855" w:rsidP="00473855">
      <w:pPr>
        <w:spacing w:line="257" w:lineRule="atLeast"/>
        <w:jc w:val="center"/>
        <w:rPr>
          <w:color w:val="000000"/>
          <w:szCs w:val="24"/>
        </w:rPr>
      </w:pPr>
      <w:r w:rsidRPr="00473855">
        <w:rPr>
          <w:b/>
          <w:bCs/>
          <w:color w:val="000000"/>
          <w:szCs w:val="24"/>
        </w:rPr>
        <w:t>22.1.  Pretenzijos dėl Sutarties pažeidimų</w:t>
      </w:r>
    </w:p>
    <w:p w14:paraId="7523C1B7" w14:textId="77777777" w:rsidR="00473855" w:rsidRPr="00473855" w:rsidRDefault="00473855" w:rsidP="00473855">
      <w:pPr>
        <w:spacing w:line="257" w:lineRule="atLeast"/>
        <w:ind w:firstLine="62"/>
        <w:jc w:val="both"/>
        <w:rPr>
          <w:color w:val="000000"/>
          <w:szCs w:val="24"/>
        </w:rPr>
      </w:pPr>
    </w:p>
    <w:p w14:paraId="77CB9080" w14:textId="77777777" w:rsidR="00473855" w:rsidRPr="00473855" w:rsidRDefault="00473855" w:rsidP="00473855">
      <w:pPr>
        <w:spacing w:line="257" w:lineRule="atLeast"/>
        <w:jc w:val="both"/>
        <w:textAlignment w:val="baseline"/>
        <w:rPr>
          <w:color w:val="000000"/>
          <w:szCs w:val="24"/>
        </w:rPr>
      </w:pPr>
      <w:r w:rsidRPr="00473855">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77364A0" w14:textId="77777777" w:rsidR="00473855" w:rsidRPr="00473855" w:rsidRDefault="00473855" w:rsidP="00473855">
      <w:pPr>
        <w:spacing w:line="257" w:lineRule="atLeast"/>
        <w:jc w:val="both"/>
        <w:textAlignment w:val="baseline"/>
        <w:rPr>
          <w:color w:val="000000"/>
          <w:szCs w:val="24"/>
        </w:rPr>
      </w:pPr>
      <w:r w:rsidRPr="00473855">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73855">
        <w:rPr>
          <w:b/>
          <w:bCs/>
          <w:color w:val="000000"/>
          <w:szCs w:val="24"/>
        </w:rPr>
        <w:t> </w:t>
      </w:r>
      <w:r w:rsidRPr="00473855">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00E83E26" w14:textId="77777777" w:rsidR="00473855" w:rsidRPr="00473855" w:rsidRDefault="00473855" w:rsidP="00473855">
      <w:pPr>
        <w:spacing w:line="257" w:lineRule="atLeast"/>
        <w:ind w:firstLine="62"/>
        <w:jc w:val="both"/>
        <w:textAlignment w:val="baseline"/>
        <w:rPr>
          <w:color w:val="000000"/>
          <w:szCs w:val="24"/>
        </w:rPr>
      </w:pPr>
    </w:p>
    <w:p w14:paraId="68A4DA1F" w14:textId="77777777" w:rsidR="00473855" w:rsidRPr="00473855" w:rsidRDefault="00473855" w:rsidP="00473855">
      <w:pPr>
        <w:spacing w:line="257" w:lineRule="atLeast"/>
        <w:jc w:val="center"/>
        <w:rPr>
          <w:color w:val="000000"/>
          <w:szCs w:val="24"/>
        </w:rPr>
      </w:pPr>
      <w:r w:rsidRPr="00473855">
        <w:rPr>
          <w:b/>
          <w:bCs/>
          <w:color w:val="000000"/>
          <w:szCs w:val="24"/>
        </w:rPr>
        <w:t>22.2.  Sutarties nutraukimas Pirkėjo iniciatyva</w:t>
      </w:r>
    </w:p>
    <w:p w14:paraId="1750B873" w14:textId="77777777" w:rsidR="00473855" w:rsidRPr="00473855" w:rsidRDefault="00473855" w:rsidP="00473855">
      <w:pPr>
        <w:spacing w:line="257" w:lineRule="atLeast"/>
        <w:ind w:firstLine="62"/>
        <w:jc w:val="both"/>
        <w:rPr>
          <w:color w:val="000000"/>
          <w:szCs w:val="24"/>
        </w:rPr>
      </w:pPr>
    </w:p>
    <w:p w14:paraId="0EC0C2E9" w14:textId="77777777" w:rsidR="00473855" w:rsidRPr="00473855" w:rsidRDefault="00473855" w:rsidP="00473855">
      <w:pPr>
        <w:spacing w:line="257" w:lineRule="atLeast"/>
        <w:jc w:val="both"/>
        <w:textAlignment w:val="baseline"/>
        <w:rPr>
          <w:szCs w:val="24"/>
        </w:rPr>
      </w:pPr>
      <w:r w:rsidRPr="00473855">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140221CA" w14:textId="77777777" w:rsidR="00473855" w:rsidRPr="00473855" w:rsidRDefault="00473855" w:rsidP="00473855">
      <w:pPr>
        <w:spacing w:line="257" w:lineRule="atLeast"/>
        <w:jc w:val="both"/>
        <w:textAlignment w:val="baseline"/>
        <w:rPr>
          <w:szCs w:val="24"/>
        </w:rPr>
      </w:pPr>
      <w:r w:rsidRPr="00473855">
        <w:rPr>
          <w:szCs w:val="24"/>
        </w:rPr>
        <w:t>22.2.2. Pirkėjas turi teisę vienašališkai nutraukti Sutartį ar jos dalį raštu įspėjęs Tiekėją prieš ne trumpesnį nei 10 (dešimties) dienų terminą, jeigu: </w:t>
      </w:r>
    </w:p>
    <w:p w14:paraId="30D6FE40" w14:textId="77777777" w:rsidR="00473855" w:rsidRPr="00473855" w:rsidRDefault="00473855" w:rsidP="00473855">
      <w:pPr>
        <w:spacing w:line="257" w:lineRule="atLeast"/>
        <w:jc w:val="both"/>
        <w:textAlignment w:val="baseline"/>
        <w:rPr>
          <w:color w:val="000000"/>
          <w:szCs w:val="24"/>
        </w:rPr>
      </w:pPr>
      <w:r w:rsidRPr="00473855">
        <w:rPr>
          <w:color w:val="000000"/>
          <w:szCs w:val="24"/>
        </w:rPr>
        <w:t>22.2.2.1. Tiekėjui yra iškelta bankroto byla, pradėtas bankroto procesas ne teismo tvarka, jis tampa nemokus arba yra nemokumo tikimybė, sustabdo ūkinę veiklą ar susidaro</w:t>
      </w:r>
      <w:r w:rsidRPr="00473855">
        <w:rPr>
          <w:b/>
          <w:bCs/>
          <w:color w:val="5C5D5D"/>
          <w:szCs w:val="24"/>
        </w:rPr>
        <w:t> </w:t>
      </w:r>
      <w:r w:rsidRPr="00473855">
        <w:rPr>
          <w:color w:val="000000"/>
          <w:szCs w:val="24"/>
        </w:rPr>
        <w:t>įstatymuose ir kituose teisės aktuose nustatyta tvarka analogiška situacija</w:t>
      </w:r>
      <w:r w:rsidRPr="00473855">
        <w:rPr>
          <w:color w:val="000000"/>
          <w:szCs w:val="24"/>
          <w:shd w:val="clear" w:color="auto" w:fill="FFFFFF"/>
        </w:rPr>
        <w:t>;</w:t>
      </w:r>
      <w:r w:rsidRPr="00473855">
        <w:rPr>
          <w:color w:val="000000"/>
          <w:szCs w:val="24"/>
        </w:rPr>
        <w:t> </w:t>
      </w:r>
    </w:p>
    <w:p w14:paraId="42E4BC1C" w14:textId="77777777" w:rsidR="00473855" w:rsidRPr="00473855" w:rsidRDefault="00473855" w:rsidP="00473855">
      <w:pPr>
        <w:spacing w:line="257" w:lineRule="atLeast"/>
        <w:jc w:val="both"/>
        <w:rPr>
          <w:szCs w:val="24"/>
        </w:rPr>
      </w:pPr>
      <w:r w:rsidRPr="00473855">
        <w:rPr>
          <w:szCs w:val="24"/>
        </w:rPr>
        <w:t>22.2.2.2. Tiekėjo padėtis pasikeičia ir jis atitinka pirkimo dokumentuose nustatytą pašalinimo pagrindą;</w:t>
      </w:r>
    </w:p>
    <w:p w14:paraId="5C11565C" w14:textId="77777777" w:rsidR="00473855" w:rsidRPr="00473855" w:rsidRDefault="00473855" w:rsidP="00473855">
      <w:pPr>
        <w:spacing w:line="257" w:lineRule="atLeast"/>
        <w:jc w:val="both"/>
        <w:textAlignment w:val="baseline"/>
        <w:rPr>
          <w:color w:val="000000"/>
          <w:szCs w:val="24"/>
        </w:rPr>
      </w:pPr>
      <w:r w:rsidRPr="00473855">
        <w:rPr>
          <w:szCs w:val="24"/>
        </w:rPr>
        <w:t xml:space="preserve">22.2.2.3. pasikeičia </w:t>
      </w:r>
      <w:r w:rsidRPr="00473855">
        <w:rPr>
          <w:color w:val="000000"/>
          <w:szCs w:val="24"/>
        </w:rPr>
        <w:t>teisės aktai, susiję su Sutarties objektu, Sutarties vykdymu, ar su Pirkėjo vykdoma veikla, kuriai buvo sudaryta Sutartis, ir dėl tokių pakeitimų Pirkėjas nusprendžia nutraukti Sutartį;  </w:t>
      </w:r>
    </w:p>
    <w:p w14:paraId="202AFF9C" w14:textId="77777777" w:rsidR="00473855" w:rsidRPr="00473855" w:rsidRDefault="00473855" w:rsidP="00473855">
      <w:pPr>
        <w:spacing w:line="257" w:lineRule="atLeast"/>
        <w:jc w:val="both"/>
        <w:textAlignment w:val="baseline"/>
        <w:rPr>
          <w:color w:val="000000"/>
          <w:szCs w:val="24"/>
        </w:rPr>
      </w:pPr>
      <w:r w:rsidRPr="00473855">
        <w:rPr>
          <w:color w:val="000000"/>
          <w:szCs w:val="24"/>
        </w:rPr>
        <w:t>22.2.2.4. Pirkėjas nusprendžia nebevykdyti veiklos, kurios vykdymui Sutartimi įsigyjamos Prekės ir Sutarties poreikis išnyksta; </w:t>
      </w:r>
    </w:p>
    <w:p w14:paraId="2C9CC4A3" w14:textId="77777777" w:rsidR="00473855" w:rsidRPr="00473855" w:rsidRDefault="00473855" w:rsidP="00473855">
      <w:pPr>
        <w:spacing w:line="257" w:lineRule="atLeast"/>
        <w:jc w:val="both"/>
        <w:textAlignment w:val="baseline"/>
        <w:rPr>
          <w:color w:val="000000"/>
          <w:szCs w:val="24"/>
        </w:rPr>
      </w:pPr>
      <w:r w:rsidRPr="00473855">
        <w:rPr>
          <w:color w:val="000000"/>
          <w:szCs w:val="24"/>
        </w:rPr>
        <w:t>22.2.2.5. Pirkėjo valdymo organas priima sprendimą, dėl kurio Sutarties poreikis išnyksta; </w:t>
      </w:r>
    </w:p>
    <w:p w14:paraId="15306733" w14:textId="77777777" w:rsidR="00473855" w:rsidRPr="00473855" w:rsidRDefault="00473855" w:rsidP="00473855">
      <w:pPr>
        <w:spacing w:line="257" w:lineRule="atLeast"/>
        <w:jc w:val="both"/>
        <w:textAlignment w:val="baseline"/>
        <w:rPr>
          <w:color w:val="000000"/>
          <w:szCs w:val="24"/>
        </w:rPr>
      </w:pPr>
      <w:r w:rsidRPr="00473855">
        <w:rPr>
          <w:color w:val="000000"/>
          <w:szCs w:val="24"/>
        </w:rPr>
        <w:t>22.2.2.6. pasikeičia (pablogėja) Pirkėjo finansinė padėtis ar Pirkėjas negauna arba netenka finansavimo ir dėl šios priežasties nusprendžia nutraukti Sutartį; </w:t>
      </w:r>
    </w:p>
    <w:p w14:paraId="7CF3DC07" w14:textId="77777777" w:rsidR="00473855" w:rsidRPr="00473855" w:rsidRDefault="00473855" w:rsidP="00473855">
      <w:pPr>
        <w:spacing w:line="257" w:lineRule="atLeast"/>
        <w:jc w:val="both"/>
        <w:textAlignment w:val="baseline"/>
        <w:rPr>
          <w:szCs w:val="24"/>
        </w:rPr>
      </w:pPr>
      <w:r w:rsidRPr="00473855">
        <w:rPr>
          <w:szCs w:val="24"/>
        </w:rPr>
        <w:t>22.2.2.7. keičiasi Pirkėjo organizacinė struktūra – juridinis statusas, pobūdis ar valdymo struktūra ir tai gali turėti įtakos tinkamam Sutarties įvykdymui arba Sutarties poreikiui; </w:t>
      </w:r>
    </w:p>
    <w:p w14:paraId="324CE3D7" w14:textId="77777777" w:rsidR="00473855" w:rsidRPr="00473855" w:rsidRDefault="00473855" w:rsidP="00473855">
      <w:pPr>
        <w:spacing w:line="257" w:lineRule="atLeast"/>
        <w:jc w:val="both"/>
        <w:textAlignment w:val="baseline"/>
        <w:rPr>
          <w:color w:val="000000"/>
          <w:szCs w:val="24"/>
        </w:rPr>
      </w:pPr>
      <w:r w:rsidRPr="00473855">
        <w:rPr>
          <w:color w:val="000000"/>
          <w:szCs w:val="24"/>
        </w:rPr>
        <w:t>22.2.2.8. nebelieka perkamų Prekių poreikio; </w:t>
      </w:r>
    </w:p>
    <w:p w14:paraId="4ACD8D24" w14:textId="77777777" w:rsidR="00473855" w:rsidRPr="00473855" w:rsidRDefault="00473855" w:rsidP="00473855">
      <w:pPr>
        <w:spacing w:line="257" w:lineRule="atLeast"/>
        <w:jc w:val="both"/>
        <w:textAlignment w:val="baseline"/>
        <w:rPr>
          <w:color w:val="000000"/>
          <w:szCs w:val="24"/>
        </w:rPr>
      </w:pPr>
      <w:r w:rsidRPr="00473855">
        <w:rPr>
          <w:color w:val="000000"/>
          <w:szCs w:val="24"/>
        </w:rPr>
        <w:t>22.2.2.9. Pirkėjas iš pirkimų priežiūrą atliekančių institucijų gauna nurodymą ar rekomendaciją nutraukti Sutartį;</w:t>
      </w:r>
    </w:p>
    <w:p w14:paraId="4AAC7658" w14:textId="77777777" w:rsidR="00473855" w:rsidRPr="00473855" w:rsidRDefault="00473855" w:rsidP="00473855">
      <w:pPr>
        <w:spacing w:line="257" w:lineRule="atLeast"/>
        <w:jc w:val="both"/>
        <w:textAlignment w:val="baseline"/>
        <w:rPr>
          <w:color w:val="000000"/>
          <w:szCs w:val="24"/>
        </w:rPr>
      </w:pPr>
      <w:r w:rsidRPr="00473855">
        <w:rPr>
          <w:color w:val="000000"/>
          <w:szCs w:val="24"/>
        </w:rPr>
        <w:lastRenderedPageBreak/>
        <w:t>22.2.2.10. Tiekėjas vėluoja pateikti Sutarties įvykdymo užtikrinimo pratęsimą ilgiau kaip 10 (dešimt) darbo dienų nuo paskutinio Sutarties įvykdymo užtikrinimo galiojimo termino pabaigos arba atsisako jį pateikti;</w:t>
      </w:r>
    </w:p>
    <w:p w14:paraId="5544E6C2" w14:textId="77777777" w:rsidR="00473855" w:rsidRPr="00473855" w:rsidRDefault="00473855" w:rsidP="00473855">
      <w:pPr>
        <w:spacing w:line="257" w:lineRule="atLeast"/>
        <w:jc w:val="both"/>
        <w:textAlignment w:val="baseline"/>
        <w:rPr>
          <w:color w:val="000000"/>
          <w:szCs w:val="24"/>
        </w:rPr>
      </w:pPr>
      <w:r w:rsidRPr="00473855">
        <w:rPr>
          <w:color w:val="000000"/>
          <w:szCs w:val="24"/>
        </w:rPr>
        <w:t>22.2.2.11. Tiekėjas atsisako pašalinti arba nepašalina Prekių trūkumų per Pirkėjo nustatytus protingus terminus;</w:t>
      </w:r>
    </w:p>
    <w:p w14:paraId="4F5583AE" w14:textId="77777777" w:rsidR="00473855" w:rsidRPr="00473855" w:rsidRDefault="00473855" w:rsidP="00473855">
      <w:pPr>
        <w:jc w:val="both"/>
        <w:textAlignment w:val="baseline"/>
        <w:rPr>
          <w:color w:val="000000"/>
          <w:szCs w:val="24"/>
        </w:rPr>
      </w:pPr>
      <w:r w:rsidRPr="00473855">
        <w:rPr>
          <w:color w:val="000000"/>
          <w:szCs w:val="24"/>
        </w:rPr>
        <w:t>22.2.2.12. Tiekėjas pažeidžia Sutartį arba įstatymus bei kitus teisės aktus ir per Pirkėjo rašytinėje pretenzijoje nurodytą terminą neištaiso pažeidimo;</w:t>
      </w:r>
    </w:p>
    <w:p w14:paraId="1EA996EF" w14:textId="77777777" w:rsidR="00473855" w:rsidRPr="00473855" w:rsidRDefault="00473855" w:rsidP="00473855">
      <w:pPr>
        <w:tabs>
          <w:tab w:val="left" w:pos="567"/>
        </w:tabs>
        <w:jc w:val="both"/>
        <w:textAlignment w:val="baseline"/>
        <w:rPr>
          <w:rFonts w:eastAsia="Calibri"/>
          <w:kern w:val="2"/>
          <w:szCs w:val="24"/>
        </w:rPr>
      </w:pPr>
      <w:r w:rsidRPr="00473855">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B1017CD" w14:textId="77777777" w:rsidR="00473855" w:rsidRPr="00473855" w:rsidRDefault="00473855" w:rsidP="00473855">
      <w:pPr>
        <w:tabs>
          <w:tab w:val="left" w:pos="567"/>
        </w:tabs>
        <w:jc w:val="both"/>
        <w:textAlignment w:val="baseline"/>
        <w:rPr>
          <w:rFonts w:eastAsia="Calibri"/>
          <w:kern w:val="2"/>
          <w:szCs w:val="24"/>
        </w:rPr>
      </w:pPr>
      <w:r w:rsidRPr="00473855">
        <w:rPr>
          <w:rFonts w:eastAsia="Calibri"/>
          <w:kern w:val="2"/>
          <w:szCs w:val="24"/>
        </w:rPr>
        <w:t>22.2.2.14. paaiškėja VPĮ 37 straipsnio 8 dalyje ir (ar) 47 straipsnio 8 dalyje nurodytos aplinkybės.</w:t>
      </w:r>
    </w:p>
    <w:p w14:paraId="636E1087" w14:textId="77777777" w:rsidR="00473855" w:rsidRPr="00473855" w:rsidRDefault="00473855" w:rsidP="00473855">
      <w:pPr>
        <w:jc w:val="both"/>
        <w:textAlignment w:val="baseline"/>
        <w:rPr>
          <w:color w:val="000000"/>
          <w:szCs w:val="24"/>
        </w:rPr>
      </w:pPr>
      <w:r w:rsidRPr="00473855">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07CEB08" w14:textId="77777777" w:rsidR="00473855" w:rsidRPr="00473855" w:rsidRDefault="00473855" w:rsidP="00473855">
      <w:pPr>
        <w:spacing w:line="257" w:lineRule="atLeast"/>
        <w:jc w:val="both"/>
        <w:textAlignment w:val="baseline"/>
        <w:rPr>
          <w:color w:val="000000"/>
          <w:szCs w:val="24"/>
        </w:rPr>
      </w:pPr>
      <w:r w:rsidRPr="00473855">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351392C" w14:textId="77777777" w:rsidR="00473855" w:rsidRPr="00473855" w:rsidRDefault="00473855" w:rsidP="00473855">
      <w:pPr>
        <w:spacing w:line="257" w:lineRule="atLeast"/>
        <w:jc w:val="both"/>
        <w:textAlignment w:val="baseline"/>
        <w:rPr>
          <w:color w:val="000000"/>
          <w:szCs w:val="24"/>
        </w:rPr>
      </w:pPr>
      <w:r w:rsidRPr="00473855">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E0B075A" w14:textId="77777777" w:rsidR="00473855" w:rsidRPr="00473855" w:rsidRDefault="00473855" w:rsidP="00473855">
      <w:pPr>
        <w:spacing w:line="257" w:lineRule="atLeast"/>
        <w:jc w:val="both"/>
        <w:textAlignment w:val="baseline"/>
        <w:rPr>
          <w:color w:val="000000"/>
          <w:szCs w:val="24"/>
        </w:rPr>
      </w:pPr>
      <w:r w:rsidRPr="00473855">
        <w:rPr>
          <w:color w:val="000000"/>
          <w:szCs w:val="24"/>
        </w:rPr>
        <w:t>22.2.6. Pirkėjas turi teisę vienašališkai nutraukti Sutartį ir kitais Specialiosiose sąlygose (jei taikoma) ir įstatymuose bei kituose teisės aktuose įtvirtintais atvejais. </w:t>
      </w:r>
    </w:p>
    <w:p w14:paraId="0825F4A5" w14:textId="77777777" w:rsidR="00473855" w:rsidRPr="00473855" w:rsidRDefault="00473855" w:rsidP="00473855">
      <w:pPr>
        <w:spacing w:line="257" w:lineRule="atLeast"/>
        <w:jc w:val="both"/>
        <w:textAlignment w:val="baseline"/>
        <w:rPr>
          <w:color w:val="000000"/>
          <w:szCs w:val="24"/>
        </w:rPr>
      </w:pPr>
      <w:r w:rsidRPr="00473855">
        <w:rPr>
          <w:color w:val="000000"/>
          <w:szCs w:val="24"/>
        </w:rPr>
        <w:t>22.2.7. Sutartis laikoma nutraukta kitą dieną po to, kai pasibaigia įspėjimo apie Sutarties nutraukimą terminas.  </w:t>
      </w:r>
    </w:p>
    <w:p w14:paraId="3327159D" w14:textId="77777777" w:rsidR="00473855" w:rsidRPr="00473855" w:rsidRDefault="00473855" w:rsidP="00473855">
      <w:pPr>
        <w:spacing w:line="257" w:lineRule="atLeast"/>
        <w:jc w:val="both"/>
        <w:textAlignment w:val="baseline"/>
        <w:rPr>
          <w:szCs w:val="24"/>
        </w:rPr>
      </w:pPr>
      <w:r w:rsidRPr="00473855">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473855">
        <w:rPr>
          <w:rFonts w:eastAsia="Calibri"/>
          <w:kern w:val="2"/>
          <w:szCs w:val="24"/>
        </w:rPr>
        <w:t>pateikia informaciją apie pažeidimo pašalinimą ar išnykusias aplinkybes, dėl kurių buvo inicijuota Sutarties nutraukimo procedūra</w:t>
      </w:r>
      <w:r w:rsidRPr="00473855">
        <w:rPr>
          <w:szCs w:val="24"/>
        </w:rPr>
        <w:t>. </w:t>
      </w:r>
    </w:p>
    <w:p w14:paraId="7D75004C" w14:textId="77777777" w:rsidR="00473855" w:rsidRPr="00473855" w:rsidRDefault="00473855" w:rsidP="00473855">
      <w:pPr>
        <w:spacing w:line="257" w:lineRule="atLeast"/>
        <w:ind w:firstLine="62"/>
        <w:jc w:val="both"/>
        <w:textAlignment w:val="baseline"/>
        <w:rPr>
          <w:color w:val="000000"/>
          <w:szCs w:val="24"/>
        </w:rPr>
      </w:pPr>
    </w:p>
    <w:p w14:paraId="0C9962C4" w14:textId="77777777" w:rsidR="00473855" w:rsidRPr="00473855" w:rsidRDefault="00473855" w:rsidP="00473855">
      <w:pPr>
        <w:spacing w:line="257" w:lineRule="atLeast"/>
        <w:jc w:val="center"/>
        <w:rPr>
          <w:color w:val="000000"/>
          <w:szCs w:val="24"/>
        </w:rPr>
      </w:pPr>
      <w:r w:rsidRPr="00473855">
        <w:rPr>
          <w:b/>
          <w:bCs/>
          <w:color w:val="000000"/>
          <w:szCs w:val="24"/>
        </w:rPr>
        <w:t>22.3.  Sutarties nutraukimas Tiekėjo iniciatyva</w:t>
      </w:r>
    </w:p>
    <w:p w14:paraId="736EB61E" w14:textId="77777777" w:rsidR="00473855" w:rsidRPr="00473855" w:rsidRDefault="00473855" w:rsidP="00473855">
      <w:pPr>
        <w:spacing w:line="257" w:lineRule="atLeast"/>
        <w:ind w:firstLine="62"/>
        <w:jc w:val="both"/>
        <w:rPr>
          <w:color w:val="000000"/>
          <w:szCs w:val="24"/>
        </w:rPr>
      </w:pPr>
    </w:p>
    <w:p w14:paraId="794D9096" w14:textId="77777777" w:rsidR="00473855" w:rsidRPr="00473855" w:rsidRDefault="00473855" w:rsidP="00473855">
      <w:pPr>
        <w:spacing w:line="257" w:lineRule="atLeast"/>
        <w:jc w:val="both"/>
        <w:textAlignment w:val="baseline"/>
        <w:rPr>
          <w:color w:val="000000"/>
          <w:szCs w:val="24"/>
        </w:rPr>
      </w:pPr>
      <w:r w:rsidRPr="00473855">
        <w:rPr>
          <w:color w:val="000000"/>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473855">
        <w:rPr>
          <w:color w:val="000000"/>
          <w:szCs w:val="24"/>
        </w:rPr>
        <w:t>mokėjimus</w:t>
      </w:r>
      <w:proofErr w:type="spellEnd"/>
      <w:r w:rsidRPr="00473855">
        <w:rPr>
          <w:color w:val="000000"/>
          <w:szCs w:val="24"/>
        </w:rPr>
        <w:t>), ir Pirkėjo skola Tiekėjui viršija 20 (dvidešimt) proc. Pradinės sutarties vertės ir Pirkėjas, gavęs Tiekėjo pretenziją, per 30 (trisdešimt) dienų nesumoka Tiekėjui mokėtinų sumų. </w:t>
      </w:r>
    </w:p>
    <w:p w14:paraId="2FB0B5B7" w14:textId="77777777" w:rsidR="00473855" w:rsidRPr="00473855" w:rsidRDefault="00473855" w:rsidP="00473855">
      <w:pPr>
        <w:spacing w:line="257" w:lineRule="atLeast"/>
        <w:jc w:val="both"/>
        <w:textAlignment w:val="baseline"/>
        <w:rPr>
          <w:color w:val="000000"/>
          <w:szCs w:val="24"/>
        </w:rPr>
      </w:pPr>
      <w:r w:rsidRPr="00473855">
        <w:rPr>
          <w:color w:val="000000"/>
          <w:szCs w:val="24"/>
        </w:rPr>
        <w:lastRenderedPageBreak/>
        <w:t>22.3.2. Tiekėjas turi teisę vienašališkai nutraukti Sutartį, įspėjęs Pirkėją raštu prieš ne trumpesnį nei 10 (dešimties) dienų terminą, jeigu:</w:t>
      </w:r>
    </w:p>
    <w:p w14:paraId="293804A0" w14:textId="77777777" w:rsidR="00473855" w:rsidRPr="00473855" w:rsidRDefault="00473855" w:rsidP="00473855">
      <w:pPr>
        <w:spacing w:line="257" w:lineRule="atLeast"/>
        <w:jc w:val="both"/>
        <w:textAlignment w:val="baseline"/>
        <w:rPr>
          <w:color w:val="000000"/>
          <w:szCs w:val="24"/>
        </w:rPr>
      </w:pPr>
      <w:r w:rsidRPr="00473855">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5162B1D" w14:textId="77777777" w:rsidR="00473855" w:rsidRPr="00473855" w:rsidRDefault="00473855" w:rsidP="00473855">
      <w:pPr>
        <w:spacing w:line="257" w:lineRule="atLeast"/>
        <w:jc w:val="both"/>
        <w:textAlignment w:val="baseline"/>
        <w:rPr>
          <w:color w:val="000000"/>
          <w:szCs w:val="24"/>
        </w:rPr>
      </w:pPr>
      <w:r w:rsidRPr="00473855">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E80F232" w14:textId="77777777" w:rsidR="00473855" w:rsidRPr="00473855" w:rsidRDefault="00473855" w:rsidP="00473855">
      <w:pPr>
        <w:spacing w:line="257" w:lineRule="atLeast"/>
        <w:jc w:val="both"/>
        <w:textAlignment w:val="baseline"/>
        <w:rPr>
          <w:color w:val="000000"/>
          <w:szCs w:val="24"/>
        </w:rPr>
      </w:pPr>
      <w:r w:rsidRPr="00473855">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3D828E7" w14:textId="77777777" w:rsidR="00473855" w:rsidRPr="00473855" w:rsidRDefault="00473855" w:rsidP="00473855">
      <w:pPr>
        <w:spacing w:line="257" w:lineRule="atLeast"/>
        <w:jc w:val="both"/>
        <w:textAlignment w:val="baseline"/>
        <w:rPr>
          <w:color w:val="000000"/>
          <w:szCs w:val="24"/>
        </w:rPr>
      </w:pPr>
      <w:r w:rsidRPr="00473855">
        <w:rPr>
          <w:color w:val="000000"/>
          <w:szCs w:val="24"/>
        </w:rPr>
        <w:t>22.3.4. Tiekėjas turi teisę vienašališkai nutraukti Sutartį ir kitais įstatymuose bei kituose teisės aktuose įtvirtintais atvejais. </w:t>
      </w:r>
    </w:p>
    <w:p w14:paraId="26A5FD5C" w14:textId="77777777" w:rsidR="00473855" w:rsidRPr="00473855" w:rsidRDefault="00473855" w:rsidP="00473855">
      <w:pPr>
        <w:spacing w:line="257" w:lineRule="atLeast"/>
        <w:jc w:val="both"/>
        <w:textAlignment w:val="baseline"/>
        <w:rPr>
          <w:color w:val="000000"/>
          <w:szCs w:val="24"/>
        </w:rPr>
      </w:pPr>
      <w:r w:rsidRPr="00473855">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8F58B49" w14:textId="77777777" w:rsidR="00473855" w:rsidRPr="00473855" w:rsidRDefault="00473855" w:rsidP="00473855">
      <w:pPr>
        <w:spacing w:line="257" w:lineRule="atLeast"/>
        <w:jc w:val="both"/>
        <w:textAlignment w:val="baseline"/>
        <w:rPr>
          <w:color w:val="000000"/>
          <w:szCs w:val="24"/>
        </w:rPr>
      </w:pPr>
      <w:r w:rsidRPr="00473855">
        <w:rPr>
          <w:color w:val="000000"/>
          <w:szCs w:val="24"/>
        </w:rPr>
        <w:t>22.3.6. Sutartis laikoma nutraukta kitą dieną po to, kai pasibaigia įspėjimo apie Sutarties nutraukimą terminas. </w:t>
      </w:r>
    </w:p>
    <w:p w14:paraId="0EED59B2" w14:textId="77777777" w:rsidR="00473855" w:rsidRPr="00473855" w:rsidRDefault="00473855" w:rsidP="00473855">
      <w:pPr>
        <w:spacing w:line="257" w:lineRule="atLeast"/>
        <w:jc w:val="both"/>
        <w:textAlignment w:val="baseline"/>
        <w:rPr>
          <w:color w:val="000000"/>
          <w:szCs w:val="24"/>
        </w:rPr>
      </w:pPr>
      <w:r w:rsidRPr="00473855">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296C3E7" w14:textId="77777777" w:rsidR="00473855" w:rsidRPr="00473855" w:rsidRDefault="00473855" w:rsidP="00473855">
      <w:pPr>
        <w:spacing w:line="257" w:lineRule="atLeast"/>
        <w:ind w:firstLine="62"/>
        <w:jc w:val="both"/>
        <w:textAlignment w:val="baseline"/>
        <w:rPr>
          <w:color w:val="000000"/>
          <w:szCs w:val="24"/>
        </w:rPr>
      </w:pPr>
    </w:p>
    <w:p w14:paraId="2CE63E46" w14:textId="77777777" w:rsidR="00473855" w:rsidRPr="00473855" w:rsidRDefault="00473855" w:rsidP="00473855">
      <w:pPr>
        <w:spacing w:line="257" w:lineRule="atLeast"/>
        <w:jc w:val="center"/>
        <w:rPr>
          <w:color w:val="000000"/>
          <w:szCs w:val="24"/>
        </w:rPr>
      </w:pPr>
      <w:r w:rsidRPr="00473855">
        <w:rPr>
          <w:b/>
          <w:bCs/>
          <w:color w:val="000000"/>
          <w:szCs w:val="24"/>
        </w:rPr>
        <w:t>22.4.  Šalių teisės ir pareigos Sutarties nutraukimo atveju</w:t>
      </w:r>
    </w:p>
    <w:p w14:paraId="17EFD69A" w14:textId="77777777" w:rsidR="00473855" w:rsidRPr="00473855" w:rsidRDefault="00473855" w:rsidP="00473855">
      <w:pPr>
        <w:spacing w:line="257" w:lineRule="atLeast"/>
        <w:ind w:firstLine="62"/>
        <w:jc w:val="both"/>
        <w:rPr>
          <w:color w:val="000000"/>
          <w:szCs w:val="24"/>
        </w:rPr>
      </w:pPr>
    </w:p>
    <w:p w14:paraId="67089D3F" w14:textId="77777777" w:rsidR="00473855" w:rsidRPr="00473855" w:rsidRDefault="00473855" w:rsidP="00473855">
      <w:pPr>
        <w:spacing w:line="257" w:lineRule="atLeast"/>
        <w:jc w:val="both"/>
        <w:textAlignment w:val="baseline"/>
        <w:rPr>
          <w:color w:val="000000"/>
          <w:szCs w:val="24"/>
        </w:rPr>
      </w:pPr>
      <w:r w:rsidRPr="00473855">
        <w:rPr>
          <w:color w:val="000000"/>
          <w:szCs w:val="24"/>
        </w:rPr>
        <w:t>22.4.1. Sutarties nutraukimas neturi įtakos ginčų nagrinėjimo tvarką nustatančių Sutarties sąlygų ir kitų Sutarties sąlygų, kurios pagal savo esmę lieka galioti ir po Sutarties nutraukimo, galiojimui. </w:t>
      </w:r>
    </w:p>
    <w:p w14:paraId="508568C8" w14:textId="77777777" w:rsidR="00473855" w:rsidRPr="00473855" w:rsidRDefault="00473855" w:rsidP="00473855">
      <w:pPr>
        <w:spacing w:line="257" w:lineRule="atLeast"/>
        <w:jc w:val="both"/>
        <w:textAlignment w:val="baseline"/>
        <w:rPr>
          <w:color w:val="000000"/>
          <w:szCs w:val="24"/>
        </w:rPr>
      </w:pPr>
      <w:r w:rsidRPr="00473855">
        <w:rPr>
          <w:color w:val="000000"/>
          <w:szCs w:val="24"/>
        </w:rPr>
        <w:t>22.4.2. Nutraukus Sutartį, Šalys privalo: </w:t>
      </w:r>
    </w:p>
    <w:p w14:paraId="291193E7" w14:textId="77777777" w:rsidR="00473855" w:rsidRPr="00473855" w:rsidRDefault="00473855" w:rsidP="00473855">
      <w:pPr>
        <w:spacing w:line="257" w:lineRule="atLeast"/>
        <w:jc w:val="both"/>
        <w:textAlignment w:val="baseline"/>
        <w:rPr>
          <w:color w:val="000000"/>
          <w:szCs w:val="24"/>
        </w:rPr>
      </w:pPr>
      <w:r w:rsidRPr="00473855">
        <w:rPr>
          <w:color w:val="000000"/>
          <w:szCs w:val="24"/>
        </w:rPr>
        <w:t>22.4.2.1. įsitikinti, jog iki Sutarties nutraukimo dienos pristatytos Prekės ir kiti atlikti veiksmai atitinka Sutarties reikalavimus ir Šalys dėl to viena kitai nebereikš pretenzijų; </w:t>
      </w:r>
    </w:p>
    <w:p w14:paraId="2263D731" w14:textId="77777777" w:rsidR="00473855" w:rsidRPr="00473855" w:rsidRDefault="00473855" w:rsidP="00473855">
      <w:pPr>
        <w:spacing w:line="257" w:lineRule="atLeast"/>
        <w:jc w:val="both"/>
        <w:textAlignment w:val="baseline"/>
        <w:rPr>
          <w:color w:val="000000"/>
          <w:szCs w:val="24"/>
        </w:rPr>
      </w:pPr>
      <w:r w:rsidRPr="00473855">
        <w:rPr>
          <w:color w:val="000000"/>
          <w:szCs w:val="24"/>
        </w:rPr>
        <w:t>22.4.2.2. atsiskaityti už iki Sutarties nutraukimo pristatytas Prekes, atitinkančias Sutarties reikalavimus; </w:t>
      </w:r>
    </w:p>
    <w:p w14:paraId="6B433735" w14:textId="77777777" w:rsidR="00473855" w:rsidRPr="00473855" w:rsidRDefault="00473855" w:rsidP="00473855">
      <w:pPr>
        <w:spacing w:line="257" w:lineRule="atLeast"/>
        <w:jc w:val="both"/>
        <w:textAlignment w:val="baseline"/>
        <w:rPr>
          <w:color w:val="000000"/>
          <w:szCs w:val="24"/>
        </w:rPr>
      </w:pPr>
      <w:r w:rsidRPr="00473855">
        <w:rPr>
          <w:color w:val="000000"/>
          <w:szCs w:val="24"/>
        </w:rPr>
        <w:t>22.4.2.3. per 10 (dešimt) dienų nuo pranešimo apie Sutarties nutraukimą gavimo dienos ar Susitarimo dėl Sutarties nutraukimo sudarymo dienos</w:t>
      </w:r>
      <w:r w:rsidRPr="00473855">
        <w:rPr>
          <w:b/>
          <w:bCs/>
          <w:color w:val="5C5D5D"/>
          <w:szCs w:val="24"/>
        </w:rPr>
        <w:t> </w:t>
      </w:r>
      <w:r w:rsidRPr="00473855">
        <w:rPr>
          <w:color w:val="000000"/>
          <w:szCs w:val="24"/>
        </w:rPr>
        <w:t>perduoti viena kitai visus dokumentus, kuriuos buvo būtina perduoti pagal Sutarties nuostatas. </w:t>
      </w:r>
    </w:p>
    <w:p w14:paraId="0CA9E63E" w14:textId="77777777" w:rsidR="00473855" w:rsidRPr="00473855" w:rsidRDefault="00473855" w:rsidP="00473855">
      <w:pPr>
        <w:spacing w:line="257" w:lineRule="atLeast"/>
        <w:ind w:firstLine="62"/>
        <w:jc w:val="both"/>
        <w:textAlignment w:val="baseline"/>
        <w:rPr>
          <w:color w:val="000000"/>
          <w:szCs w:val="24"/>
        </w:rPr>
      </w:pPr>
    </w:p>
    <w:p w14:paraId="6CF280E8" w14:textId="77777777" w:rsidR="00473855" w:rsidRPr="00473855" w:rsidRDefault="00473855" w:rsidP="00473855">
      <w:pPr>
        <w:spacing w:line="257" w:lineRule="atLeast"/>
        <w:jc w:val="center"/>
        <w:rPr>
          <w:color w:val="000000"/>
          <w:szCs w:val="24"/>
        </w:rPr>
      </w:pPr>
      <w:r w:rsidRPr="00473855">
        <w:rPr>
          <w:b/>
          <w:bCs/>
          <w:caps/>
          <w:color w:val="000000"/>
          <w:szCs w:val="24"/>
        </w:rPr>
        <w:t>23.  PREKIŲ MODELIO AR GAMINTOJO KEITIMAS</w:t>
      </w:r>
    </w:p>
    <w:p w14:paraId="2E4840D0" w14:textId="77777777" w:rsidR="00473855" w:rsidRPr="00473855" w:rsidRDefault="00473855" w:rsidP="00473855">
      <w:pPr>
        <w:spacing w:line="257" w:lineRule="atLeast"/>
        <w:ind w:firstLine="62"/>
        <w:jc w:val="both"/>
        <w:rPr>
          <w:color w:val="000000"/>
          <w:szCs w:val="24"/>
        </w:rPr>
      </w:pPr>
    </w:p>
    <w:p w14:paraId="24EB4135" w14:textId="77777777" w:rsidR="00473855" w:rsidRPr="00473855" w:rsidRDefault="00473855" w:rsidP="00473855">
      <w:pPr>
        <w:spacing w:line="257" w:lineRule="atLeast"/>
        <w:jc w:val="both"/>
        <w:rPr>
          <w:color w:val="000000"/>
          <w:szCs w:val="24"/>
        </w:rPr>
      </w:pPr>
      <w:r w:rsidRPr="00473855">
        <w:rPr>
          <w:caps/>
          <w:color w:val="000000"/>
          <w:szCs w:val="24"/>
        </w:rPr>
        <w:t>23.1. </w:t>
      </w:r>
      <w:r w:rsidRPr="00473855">
        <w:rPr>
          <w:color w:val="000000"/>
          <w:szCs w:val="24"/>
        </w:rPr>
        <w:t>Tiekėjas turi teisę keisti Prekių modelį ir (ar) gamintoją, jei yra visos toliau nurodytos sąlygos:</w:t>
      </w:r>
    </w:p>
    <w:p w14:paraId="70315954" w14:textId="77777777" w:rsidR="00473855" w:rsidRPr="00473855" w:rsidRDefault="00473855" w:rsidP="00473855">
      <w:pPr>
        <w:spacing w:line="257" w:lineRule="atLeast"/>
        <w:jc w:val="both"/>
        <w:rPr>
          <w:szCs w:val="24"/>
        </w:rPr>
      </w:pPr>
      <w:r w:rsidRPr="00473855">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73855">
        <w:rPr>
          <w:szCs w:val="24"/>
          <w:vertAlign w:val="superscript"/>
        </w:rPr>
        <w:t>1 </w:t>
      </w:r>
      <w:r w:rsidRPr="00473855">
        <w:rPr>
          <w:szCs w:val="24"/>
        </w:rPr>
        <w:t>dalies nuostatų;</w:t>
      </w:r>
    </w:p>
    <w:p w14:paraId="303CEBDE" w14:textId="77777777" w:rsidR="00473855" w:rsidRPr="00473855" w:rsidRDefault="00473855" w:rsidP="00473855">
      <w:pPr>
        <w:spacing w:line="257" w:lineRule="atLeast"/>
        <w:jc w:val="both"/>
        <w:rPr>
          <w:color w:val="000000"/>
          <w:szCs w:val="24"/>
        </w:rPr>
      </w:pPr>
      <w:r w:rsidRPr="00473855">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C318355" w14:textId="77777777" w:rsidR="00473855" w:rsidRPr="00473855" w:rsidRDefault="00473855" w:rsidP="00473855">
      <w:pPr>
        <w:spacing w:line="257" w:lineRule="atLeast"/>
        <w:jc w:val="both"/>
        <w:rPr>
          <w:color w:val="000000"/>
          <w:szCs w:val="24"/>
        </w:rPr>
      </w:pPr>
      <w:r w:rsidRPr="00473855">
        <w:rPr>
          <w:color w:val="000000"/>
          <w:szCs w:val="24"/>
        </w:rPr>
        <w:lastRenderedPageBreak/>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73855">
        <w:rPr>
          <w:color w:val="000000"/>
          <w:szCs w:val="24"/>
          <w:shd w:val="clear" w:color="auto" w:fill="FFFFFF"/>
        </w:rPr>
        <w:t>ir lygiavertiškumo ar geresnės kokybės nei Sutartyje nurodytos Prekės</w:t>
      </w:r>
      <w:r w:rsidRPr="00473855">
        <w:rPr>
          <w:color w:val="000000"/>
          <w:szCs w:val="24"/>
        </w:rPr>
        <w:t>;</w:t>
      </w:r>
    </w:p>
    <w:p w14:paraId="02882C00" w14:textId="77777777" w:rsidR="00473855" w:rsidRPr="00473855" w:rsidRDefault="00473855" w:rsidP="00473855">
      <w:pPr>
        <w:spacing w:line="257" w:lineRule="atLeast"/>
        <w:jc w:val="both"/>
        <w:rPr>
          <w:color w:val="000000"/>
          <w:szCs w:val="24"/>
        </w:rPr>
      </w:pPr>
      <w:r w:rsidRPr="00473855">
        <w:rPr>
          <w:color w:val="000000"/>
          <w:szCs w:val="24"/>
        </w:rPr>
        <w:t>23.1.4. Šalys sudarė rašytinį Susitarimą prie Sutarties dėl Prekių keitimo.</w:t>
      </w:r>
    </w:p>
    <w:p w14:paraId="3D0CA07E" w14:textId="77777777" w:rsidR="00473855" w:rsidRPr="00473855" w:rsidRDefault="00473855" w:rsidP="00473855">
      <w:pPr>
        <w:spacing w:line="257" w:lineRule="atLeast"/>
        <w:jc w:val="both"/>
        <w:rPr>
          <w:color w:val="000000"/>
          <w:szCs w:val="24"/>
        </w:rPr>
      </w:pPr>
      <w:r w:rsidRPr="00473855">
        <w:rPr>
          <w:color w:val="000000"/>
          <w:szCs w:val="24"/>
        </w:rPr>
        <w:t>23.2. Šiame Bendrųjų sąlygų skyriuje nurodytu atveju Prekės turi būti pristatytos už ne didesnę nei pasiūlyme nurodytą kainą.</w:t>
      </w:r>
    </w:p>
    <w:p w14:paraId="2875C6DD" w14:textId="77777777" w:rsidR="00473855" w:rsidRPr="00473855" w:rsidRDefault="00473855" w:rsidP="00473855">
      <w:pPr>
        <w:spacing w:line="257" w:lineRule="atLeast"/>
        <w:ind w:firstLine="62"/>
        <w:jc w:val="both"/>
        <w:rPr>
          <w:color w:val="000000"/>
          <w:szCs w:val="24"/>
        </w:rPr>
      </w:pPr>
    </w:p>
    <w:p w14:paraId="495AC288" w14:textId="77777777" w:rsidR="00473855" w:rsidRPr="00473855" w:rsidRDefault="00473855" w:rsidP="00473855">
      <w:pPr>
        <w:spacing w:line="257" w:lineRule="atLeast"/>
        <w:ind w:left="360" w:hanging="360"/>
        <w:jc w:val="center"/>
        <w:rPr>
          <w:color w:val="000000"/>
          <w:szCs w:val="24"/>
        </w:rPr>
      </w:pPr>
      <w:r w:rsidRPr="00473855">
        <w:rPr>
          <w:b/>
          <w:bCs/>
          <w:caps/>
          <w:color w:val="000000"/>
          <w:szCs w:val="24"/>
        </w:rPr>
        <w:t>24.  BENDRAVIMO TVARKA IR KALBA</w:t>
      </w:r>
    </w:p>
    <w:p w14:paraId="39E5C8BA" w14:textId="77777777" w:rsidR="00473855" w:rsidRPr="00473855" w:rsidRDefault="00473855" w:rsidP="00473855">
      <w:pPr>
        <w:spacing w:line="257" w:lineRule="atLeast"/>
        <w:ind w:left="360" w:firstLine="62"/>
        <w:jc w:val="both"/>
        <w:rPr>
          <w:color w:val="000000"/>
          <w:szCs w:val="24"/>
        </w:rPr>
      </w:pPr>
    </w:p>
    <w:p w14:paraId="3F5261EF" w14:textId="77777777" w:rsidR="00473855" w:rsidRPr="00473855" w:rsidRDefault="00473855" w:rsidP="00473855">
      <w:pPr>
        <w:spacing w:line="257" w:lineRule="atLeast"/>
        <w:jc w:val="both"/>
        <w:rPr>
          <w:color w:val="000000"/>
          <w:szCs w:val="24"/>
        </w:rPr>
      </w:pPr>
      <w:r w:rsidRPr="00473855">
        <w:rPr>
          <w:color w:val="000000"/>
          <w:szCs w:val="24"/>
        </w:rPr>
        <w:t>24.1. Sutartis sudaroma lietuvių kalba. Jeigu Sutartis ar kuris nors ją sudarantis dokumentas sudaromas kita kalba arba išverčiamas į kitą kalbą, visais atvejais </w:t>
      </w:r>
      <w:r w:rsidRPr="00473855">
        <w:rPr>
          <w:color w:val="000000"/>
          <w:szCs w:val="24"/>
          <w:shd w:val="clear" w:color="auto" w:fill="FFFFFF"/>
        </w:rPr>
        <w:t>autentišku laikomas tik lietuvių kalba parengtas Sutarties tekstas (jei yra neatitikimų, pirmenybė teikiama lietuvių kalba parengtam tekstui).</w:t>
      </w:r>
    </w:p>
    <w:p w14:paraId="5683E9E9" w14:textId="77777777" w:rsidR="00473855" w:rsidRPr="00473855" w:rsidRDefault="00473855" w:rsidP="00473855">
      <w:pPr>
        <w:spacing w:line="257" w:lineRule="atLeast"/>
        <w:jc w:val="both"/>
        <w:rPr>
          <w:color w:val="000000"/>
          <w:szCs w:val="24"/>
        </w:rPr>
      </w:pPr>
      <w:r w:rsidRPr="00473855">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DB1728D" w14:textId="77777777" w:rsidR="00473855" w:rsidRPr="00473855" w:rsidRDefault="00473855" w:rsidP="00473855">
      <w:pPr>
        <w:spacing w:line="257" w:lineRule="atLeast"/>
        <w:jc w:val="both"/>
        <w:rPr>
          <w:color w:val="000000"/>
          <w:szCs w:val="24"/>
        </w:rPr>
      </w:pPr>
      <w:r w:rsidRPr="00473855">
        <w:rPr>
          <w:color w:val="000000"/>
          <w:szCs w:val="24"/>
        </w:rPr>
        <w:t>24.3. Jeigu pranešimas yra įteikiamas asmeniškai arba siunčiamas paštu ar per kurjerį, jis turi būti įteikiamas pasirašytinai ir laikomas gautu gavimo patvirtinime nurodytą dieną.</w:t>
      </w:r>
    </w:p>
    <w:p w14:paraId="3B845C12" w14:textId="77777777" w:rsidR="00473855" w:rsidRPr="00473855" w:rsidRDefault="00473855" w:rsidP="00473855">
      <w:pPr>
        <w:spacing w:line="257" w:lineRule="atLeast"/>
        <w:jc w:val="both"/>
        <w:rPr>
          <w:color w:val="000000"/>
          <w:szCs w:val="24"/>
        </w:rPr>
      </w:pPr>
      <w:r w:rsidRPr="00473855">
        <w:rPr>
          <w:color w:val="000000"/>
          <w:szCs w:val="24"/>
        </w:rPr>
        <w:t>24.4. Jeigu pranešimas siunčiamas el. paštu, laikoma, kad Šalis jį gavo kitą darbo dieną.</w:t>
      </w:r>
    </w:p>
    <w:p w14:paraId="5FCCF800" w14:textId="77777777" w:rsidR="00473855" w:rsidRPr="00473855" w:rsidRDefault="00473855" w:rsidP="00473855">
      <w:pPr>
        <w:spacing w:line="257" w:lineRule="atLeast"/>
        <w:jc w:val="both"/>
        <w:rPr>
          <w:color w:val="000000"/>
          <w:szCs w:val="24"/>
        </w:rPr>
      </w:pPr>
      <w:r w:rsidRPr="00473855">
        <w:rPr>
          <w:color w:val="000000"/>
          <w:szCs w:val="24"/>
        </w:rPr>
        <w:t>24.5. Jeigu pranešimas siunčiamas keliais skirtingais būdais, laikoma, kad gavėjas jį gavo tada, kai jis gavo pirmesnįjį pranešimą.</w:t>
      </w:r>
    </w:p>
    <w:p w14:paraId="5553138E" w14:textId="77777777" w:rsidR="00473855" w:rsidRPr="00473855" w:rsidRDefault="00473855" w:rsidP="00473855">
      <w:pPr>
        <w:spacing w:line="257" w:lineRule="atLeast"/>
        <w:ind w:firstLine="62"/>
        <w:jc w:val="both"/>
        <w:rPr>
          <w:color w:val="000000"/>
          <w:szCs w:val="24"/>
        </w:rPr>
      </w:pPr>
    </w:p>
    <w:p w14:paraId="6F221C94" w14:textId="77777777" w:rsidR="00473855" w:rsidRPr="00473855" w:rsidRDefault="00473855" w:rsidP="00473855">
      <w:pPr>
        <w:spacing w:line="257" w:lineRule="atLeast"/>
        <w:ind w:left="360" w:hanging="360"/>
        <w:jc w:val="center"/>
        <w:rPr>
          <w:color w:val="000000"/>
          <w:szCs w:val="24"/>
        </w:rPr>
      </w:pPr>
      <w:r w:rsidRPr="00473855">
        <w:rPr>
          <w:b/>
          <w:bCs/>
          <w:caps/>
          <w:color w:val="000000"/>
          <w:szCs w:val="24"/>
        </w:rPr>
        <w:t>25.  PRETENZIJOS IR GINČŲ SPRENDIMAS</w:t>
      </w:r>
    </w:p>
    <w:p w14:paraId="0AAF4C7C" w14:textId="77777777" w:rsidR="00473855" w:rsidRPr="00473855" w:rsidRDefault="00473855" w:rsidP="00473855">
      <w:pPr>
        <w:spacing w:line="257" w:lineRule="atLeast"/>
        <w:ind w:left="360" w:firstLine="62"/>
        <w:jc w:val="both"/>
        <w:rPr>
          <w:color w:val="000000"/>
          <w:szCs w:val="24"/>
        </w:rPr>
      </w:pPr>
    </w:p>
    <w:p w14:paraId="0215E820" w14:textId="77777777" w:rsidR="00473855" w:rsidRPr="00473855" w:rsidRDefault="00473855" w:rsidP="00473855">
      <w:pPr>
        <w:spacing w:line="257" w:lineRule="atLeast"/>
        <w:jc w:val="both"/>
        <w:rPr>
          <w:color w:val="000000"/>
          <w:szCs w:val="24"/>
        </w:rPr>
      </w:pPr>
      <w:r w:rsidRPr="00473855">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D76B425" w14:textId="77777777" w:rsidR="00473855" w:rsidRPr="00473855" w:rsidRDefault="00473855" w:rsidP="00473855">
      <w:pPr>
        <w:spacing w:line="257" w:lineRule="atLeast"/>
        <w:jc w:val="both"/>
        <w:rPr>
          <w:color w:val="000000"/>
          <w:szCs w:val="24"/>
        </w:rPr>
      </w:pPr>
      <w:r w:rsidRPr="00473855">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DE9C2D6" w14:textId="77777777" w:rsidR="00473855" w:rsidRPr="00473855" w:rsidRDefault="00473855" w:rsidP="00473855">
      <w:pPr>
        <w:spacing w:line="257" w:lineRule="atLeast"/>
        <w:jc w:val="both"/>
        <w:rPr>
          <w:color w:val="000000"/>
          <w:szCs w:val="24"/>
        </w:rPr>
      </w:pPr>
      <w:r w:rsidRPr="00473855">
        <w:rPr>
          <w:color w:val="000000"/>
          <w:szCs w:val="24"/>
        </w:rPr>
        <w:t>25.3. Kilę ginčai nesudaro pagrindo Šalims atsisakyti vykdyti savo prievoles pagal Sutartį.</w:t>
      </w:r>
    </w:p>
    <w:p w14:paraId="3BE482F4" w14:textId="77777777" w:rsidR="00473855" w:rsidRPr="00473855" w:rsidRDefault="00473855" w:rsidP="00473855">
      <w:pPr>
        <w:spacing w:line="257" w:lineRule="atLeast"/>
        <w:textAlignment w:val="center"/>
        <w:rPr>
          <w:color w:val="000000"/>
          <w:szCs w:val="24"/>
        </w:rPr>
      </w:pPr>
    </w:p>
    <w:p w14:paraId="57F6837A" w14:textId="4880A42E" w:rsidR="00B767F3" w:rsidRDefault="00473855" w:rsidP="00473855">
      <w:r w:rsidRPr="00473855">
        <w:rPr>
          <w:kern w:val="2"/>
          <w:szCs w:val="24"/>
        </w:rPr>
        <w:t>______</w:t>
      </w:r>
    </w:p>
    <w:sectPr w:rsidR="00B767F3">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B001F4" w14:textId="77777777" w:rsidR="00D94208" w:rsidRDefault="00D94208">
      <w:r>
        <w:separator/>
      </w:r>
    </w:p>
  </w:endnote>
  <w:endnote w:type="continuationSeparator" w:id="0">
    <w:p w14:paraId="59F58663" w14:textId="77777777" w:rsidR="00D94208" w:rsidRDefault="00D94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795C2" w14:textId="77777777" w:rsidR="0017331C" w:rsidRDefault="0017331C">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7AD10" w14:textId="77777777" w:rsidR="0017331C" w:rsidRDefault="0017331C">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4DC3F" w14:textId="77777777" w:rsidR="0017331C" w:rsidRDefault="0017331C">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F6EF4A" w14:textId="77777777" w:rsidR="00D94208" w:rsidRDefault="00D94208">
      <w:r>
        <w:separator/>
      </w:r>
    </w:p>
  </w:footnote>
  <w:footnote w:type="continuationSeparator" w:id="0">
    <w:p w14:paraId="78930497" w14:textId="77777777" w:rsidR="00D94208" w:rsidRDefault="00D942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8E8F8" w14:textId="77777777" w:rsidR="0017331C" w:rsidRDefault="0017331C">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91EB4" w14:textId="77777777" w:rsidR="0017331C" w:rsidRDefault="0017331C">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D747CF" w14:textId="77777777" w:rsidR="0017331C" w:rsidRDefault="0017331C">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E56F1"/>
    <w:multiLevelType w:val="multilevel"/>
    <w:tmpl w:val="2BF4854E"/>
    <w:lvl w:ilvl="0">
      <w:start w:val="1"/>
      <w:numFmt w:val="decimal"/>
      <w:suff w:val="space"/>
      <w:lvlText w:val="%1."/>
      <w:lvlJc w:val="left"/>
      <w:pPr>
        <w:ind w:left="0" w:firstLine="1134"/>
      </w:pPr>
    </w:lvl>
    <w:lvl w:ilvl="1">
      <w:start w:val="1"/>
      <w:numFmt w:val="decimal"/>
      <w:suff w:val="space"/>
      <w:lvlText w:val="%1.%2."/>
      <w:lvlJc w:val="left"/>
      <w:pPr>
        <w:ind w:left="0" w:firstLine="1134"/>
      </w:pPr>
    </w:lvl>
    <w:lvl w:ilvl="2">
      <w:start w:val="1"/>
      <w:numFmt w:val="decimal"/>
      <w:suff w:val="space"/>
      <w:lvlText w:val="%1.%2.%3."/>
      <w:lvlJc w:val="left"/>
      <w:pPr>
        <w:ind w:left="0" w:firstLine="1134"/>
      </w:pPr>
    </w:lvl>
    <w:lvl w:ilvl="3">
      <w:start w:val="1"/>
      <w:numFmt w:val="decimal"/>
      <w:suff w:val="space"/>
      <w:lvlText w:val="%1.%2.%3.%4."/>
      <w:lvlJc w:val="left"/>
      <w:pPr>
        <w:ind w:left="0" w:firstLine="1134"/>
      </w:pPr>
    </w:lvl>
    <w:lvl w:ilvl="4">
      <w:start w:val="1"/>
      <w:numFmt w:val="decimal"/>
      <w:suff w:val="space"/>
      <w:lvlText w:val="%1.%2.%3.%4.%5."/>
      <w:lvlJc w:val="left"/>
      <w:pPr>
        <w:ind w:left="0" w:firstLine="1134"/>
      </w:pPr>
    </w:lvl>
    <w:lvl w:ilvl="5">
      <w:start w:val="1"/>
      <w:numFmt w:val="decimal"/>
      <w:suff w:val="space"/>
      <w:lvlText w:val="%1.%2.%3.%4.%5.%6."/>
      <w:lvlJc w:val="left"/>
      <w:pPr>
        <w:ind w:left="0" w:firstLine="1134"/>
      </w:pPr>
    </w:lvl>
    <w:lvl w:ilvl="6">
      <w:start w:val="1"/>
      <w:numFmt w:val="decimal"/>
      <w:suff w:val="space"/>
      <w:lvlText w:val="%1.%2.%3.%4.%5.%6.%7."/>
      <w:lvlJc w:val="left"/>
      <w:pPr>
        <w:ind w:left="0" w:firstLine="1134"/>
      </w:pPr>
    </w:lvl>
    <w:lvl w:ilvl="7">
      <w:start w:val="1"/>
      <w:numFmt w:val="decimal"/>
      <w:suff w:val="space"/>
      <w:lvlText w:val="%1.%2.%3.%4.%5.%6.%7.%8."/>
      <w:lvlJc w:val="left"/>
      <w:pPr>
        <w:ind w:left="0" w:firstLine="1134"/>
      </w:pPr>
    </w:lvl>
    <w:lvl w:ilvl="8">
      <w:start w:val="1"/>
      <w:numFmt w:val="decimal"/>
      <w:suff w:val="space"/>
      <w:lvlText w:val="%1.%2.%3.%4.%5.%6.%7.%8.%9."/>
      <w:lvlJc w:val="left"/>
      <w:pPr>
        <w:ind w:left="0" w:firstLine="1134"/>
      </w:pPr>
    </w:lvl>
  </w:abstractNum>
  <w:abstractNum w:abstractNumId="1" w15:restartNumberingAfterBreak="0">
    <w:nsid w:val="13E61834"/>
    <w:multiLevelType w:val="hybridMultilevel"/>
    <w:tmpl w:val="B35EB534"/>
    <w:lvl w:ilvl="0" w:tplc="3CC82EE6">
      <w:start w:val="1"/>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20092DDA"/>
    <w:multiLevelType w:val="hybridMultilevel"/>
    <w:tmpl w:val="E3AE3F3E"/>
    <w:lvl w:ilvl="0" w:tplc="BA805F7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433D4603"/>
    <w:multiLevelType w:val="multilevel"/>
    <w:tmpl w:val="35EC28F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proofState w:spelling="clean" w:grammar="clean"/>
  <w:defaultTabStop w:val="1296"/>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0072B"/>
    <w:rsid w:val="0005102A"/>
    <w:rsid w:val="00061B76"/>
    <w:rsid w:val="00072018"/>
    <w:rsid w:val="00084F4E"/>
    <w:rsid w:val="0009066C"/>
    <w:rsid w:val="00093CAE"/>
    <w:rsid w:val="00094D8F"/>
    <w:rsid w:val="000A5C29"/>
    <w:rsid w:val="00116405"/>
    <w:rsid w:val="0015480A"/>
    <w:rsid w:val="00154FCB"/>
    <w:rsid w:val="001658A5"/>
    <w:rsid w:val="0017331C"/>
    <w:rsid w:val="001807EC"/>
    <w:rsid w:val="001A37C1"/>
    <w:rsid w:val="001B2EB7"/>
    <w:rsid w:val="00201517"/>
    <w:rsid w:val="00202E5E"/>
    <w:rsid w:val="00206CFE"/>
    <w:rsid w:val="00217222"/>
    <w:rsid w:val="00223017"/>
    <w:rsid w:val="00223467"/>
    <w:rsid w:val="00240055"/>
    <w:rsid w:val="00275BBD"/>
    <w:rsid w:val="00290860"/>
    <w:rsid w:val="002A1558"/>
    <w:rsid w:val="002E4D81"/>
    <w:rsid w:val="002F0B5F"/>
    <w:rsid w:val="00320FA8"/>
    <w:rsid w:val="00333504"/>
    <w:rsid w:val="00333F04"/>
    <w:rsid w:val="003765A3"/>
    <w:rsid w:val="003B2818"/>
    <w:rsid w:val="003C4D48"/>
    <w:rsid w:val="003E14DF"/>
    <w:rsid w:val="003E5D1D"/>
    <w:rsid w:val="003F767D"/>
    <w:rsid w:val="0041597D"/>
    <w:rsid w:val="004332D3"/>
    <w:rsid w:val="00436C41"/>
    <w:rsid w:val="0044764E"/>
    <w:rsid w:val="004509A3"/>
    <w:rsid w:val="00451A08"/>
    <w:rsid w:val="00461DE5"/>
    <w:rsid w:val="00473855"/>
    <w:rsid w:val="004A2065"/>
    <w:rsid w:val="00500D68"/>
    <w:rsid w:val="00512A6E"/>
    <w:rsid w:val="005236D9"/>
    <w:rsid w:val="005343CF"/>
    <w:rsid w:val="005650C3"/>
    <w:rsid w:val="005828DD"/>
    <w:rsid w:val="00586D3C"/>
    <w:rsid w:val="00587E3C"/>
    <w:rsid w:val="005A19F5"/>
    <w:rsid w:val="005A38C7"/>
    <w:rsid w:val="005D7114"/>
    <w:rsid w:val="005F469A"/>
    <w:rsid w:val="00600248"/>
    <w:rsid w:val="0060343C"/>
    <w:rsid w:val="0060654D"/>
    <w:rsid w:val="006169C2"/>
    <w:rsid w:val="006279B0"/>
    <w:rsid w:val="0065002A"/>
    <w:rsid w:val="00656D20"/>
    <w:rsid w:val="006845F2"/>
    <w:rsid w:val="006A1660"/>
    <w:rsid w:val="006A2CF4"/>
    <w:rsid w:val="006A4FDE"/>
    <w:rsid w:val="00715B81"/>
    <w:rsid w:val="007758EC"/>
    <w:rsid w:val="007857C4"/>
    <w:rsid w:val="007919E1"/>
    <w:rsid w:val="0079248A"/>
    <w:rsid w:val="007A2130"/>
    <w:rsid w:val="007B18F7"/>
    <w:rsid w:val="007B679C"/>
    <w:rsid w:val="008265A9"/>
    <w:rsid w:val="00827B46"/>
    <w:rsid w:val="00837427"/>
    <w:rsid w:val="00842D1D"/>
    <w:rsid w:val="0085421B"/>
    <w:rsid w:val="00881A4F"/>
    <w:rsid w:val="008944C0"/>
    <w:rsid w:val="008B4DC9"/>
    <w:rsid w:val="008D5D1B"/>
    <w:rsid w:val="009237A2"/>
    <w:rsid w:val="00924835"/>
    <w:rsid w:val="00963822"/>
    <w:rsid w:val="0096655D"/>
    <w:rsid w:val="00974911"/>
    <w:rsid w:val="009A1ADA"/>
    <w:rsid w:val="009D6C8C"/>
    <w:rsid w:val="009E6A24"/>
    <w:rsid w:val="009F18A3"/>
    <w:rsid w:val="00A31A89"/>
    <w:rsid w:val="00A7047E"/>
    <w:rsid w:val="00A8642C"/>
    <w:rsid w:val="00A933E8"/>
    <w:rsid w:val="00AD581D"/>
    <w:rsid w:val="00AE5DD2"/>
    <w:rsid w:val="00AE6EEA"/>
    <w:rsid w:val="00AF0448"/>
    <w:rsid w:val="00AF6807"/>
    <w:rsid w:val="00B06A99"/>
    <w:rsid w:val="00B11621"/>
    <w:rsid w:val="00B23948"/>
    <w:rsid w:val="00B27550"/>
    <w:rsid w:val="00B4074C"/>
    <w:rsid w:val="00B767F3"/>
    <w:rsid w:val="00B77D8E"/>
    <w:rsid w:val="00BA2861"/>
    <w:rsid w:val="00BA79A1"/>
    <w:rsid w:val="00BB271A"/>
    <w:rsid w:val="00BC1C37"/>
    <w:rsid w:val="00BC532A"/>
    <w:rsid w:val="00C25433"/>
    <w:rsid w:val="00C37987"/>
    <w:rsid w:val="00C476C3"/>
    <w:rsid w:val="00C63F33"/>
    <w:rsid w:val="00CC1DE7"/>
    <w:rsid w:val="00CC32D0"/>
    <w:rsid w:val="00CD521E"/>
    <w:rsid w:val="00CF675B"/>
    <w:rsid w:val="00D7369C"/>
    <w:rsid w:val="00D92A8B"/>
    <w:rsid w:val="00D94208"/>
    <w:rsid w:val="00DB2234"/>
    <w:rsid w:val="00DC6B06"/>
    <w:rsid w:val="00DD7479"/>
    <w:rsid w:val="00DF11D7"/>
    <w:rsid w:val="00E05BB8"/>
    <w:rsid w:val="00E10DB6"/>
    <w:rsid w:val="00E745FF"/>
    <w:rsid w:val="00E8263D"/>
    <w:rsid w:val="00E90079"/>
    <w:rsid w:val="00EA2EC5"/>
    <w:rsid w:val="00EA5CB9"/>
    <w:rsid w:val="00F371CE"/>
    <w:rsid w:val="00F46DD5"/>
    <w:rsid w:val="00F6729A"/>
    <w:rsid w:val="00F72857"/>
    <w:rsid w:val="00F75034"/>
    <w:rsid w:val="00F846E8"/>
    <w:rsid w:val="00FB7C90"/>
    <w:rsid w:val="00FC24D9"/>
    <w:rsid w:val="00FE565E"/>
    <w:rsid w:val="00FF41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6D20"/>
    <w:rPr>
      <w:rFonts w:ascii="Calibri" w:eastAsia="Calibri" w:hAnsi="Calibri" w:cs="Arial"/>
      <w:sz w:val="21"/>
      <w:szCs w:val="21"/>
      <w:lang w:eastAsia="lt-LT"/>
    </w:rPr>
  </w:style>
  <w:style w:type="paragraph" w:styleId="ListParagraph">
    <w:name w:val="List Paragraph"/>
    <w:basedOn w:val="Normal"/>
    <w:rsid w:val="001807EC"/>
    <w:pPr>
      <w:ind w:left="720"/>
      <w:contextualSpacing/>
    </w:pPr>
  </w:style>
  <w:style w:type="table" w:customStyle="1" w:styleId="TableGrid21">
    <w:name w:val="Table Grid21"/>
    <w:basedOn w:val="TableNormal"/>
    <w:uiPriority w:val="39"/>
    <w:rsid w:val="0096655D"/>
    <w:pPr>
      <w:suppressAutoHyphens/>
    </w:pPr>
    <w:rPr>
      <w:rFonts w:ascii="Calibri" w:eastAsia="Calibri" w:hAnsi="Calibri"/>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9066C"/>
    <w:rPr>
      <w:rFonts w:asciiTheme="minorHAnsi" w:eastAsiaTheme="minorHAnsi" w:hAnsiTheme="minorHAnsi" w:cstheme="minorBidi"/>
      <w:kern w:val="2"/>
      <w:sz w:val="22"/>
      <w:szCs w:val="2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69649</Words>
  <Characters>39701</Characters>
  <Application>Microsoft Office Word</Application>
  <DocSecurity>0</DocSecurity>
  <Lines>330</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2025-06-20T11:55:00Z</dcterms:created>
  <dcterms:modified xsi:type="dcterms:W3CDTF">2025-06-26T09:29:00Z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