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8B6B69" w:rsidRDefault="0007105D" w:rsidP="007B4975">
      <w:pPr>
        <w:jc w:val="center"/>
        <w:rPr>
          <w:b/>
          <w:caps/>
        </w:rPr>
      </w:pPr>
      <w:r w:rsidRPr="008B6B69">
        <w:rPr>
          <w:b/>
        </w:rPr>
        <w:t>MAŽOS VERTĖS PIRKIMAS</w:t>
      </w:r>
    </w:p>
    <w:p w:rsidR="00D975ED" w:rsidRPr="00314BF3" w:rsidRDefault="0007105D" w:rsidP="007B4975">
      <w:pPr>
        <w:pStyle w:val="Antrat3"/>
        <w:spacing w:after="0" w:line="240" w:lineRule="auto"/>
        <w:jc w:val="center"/>
        <w:rPr>
          <w:b/>
          <w:bCs/>
          <w:smallCaps/>
          <w:szCs w:val="24"/>
        </w:rPr>
      </w:pPr>
      <w:r w:rsidRPr="00314BF3">
        <w:rPr>
          <w:b/>
          <w:szCs w:val="24"/>
        </w:rPr>
        <w:t>„</w:t>
      </w:r>
      <w:r w:rsidR="00314BF3" w:rsidRPr="00314BF3">
        <w:rPr>
          <w:b/>
          <w:color w:val="00241A"/>
          <w:szCs w:val="24"/>
          <w:shd w:val="clear" w:color="auto" w:fill="FFFFFF"/>
        </w:rPr>
        <w:t>GELEŽTĖS OSCILIUOJANČIAM PJŪKLUI ACCULAN IR JŲ TEPIMO PRIEMONĖS</w:t>
      </w:r>
      <w:r w:rsidRPr="00314BF3">
        <w:rPr>
          <w:b/>
          <w:bCs/>
          <w:smallCaps/>
          <w:szCs w:val="24"/>
        </w:rPr>
        <w:t>“</w:t>
      </w:r>
    </w:p>
    <w:p w:rsidR="00056B1A" w:rsidRPr="008B6B69" w:rsidRDefault="00DB1CCA" w:rsidP="007B4975">
      <w:pPr>
        <w:pStyle w:val="Antrat3"/>
        <w:spacing w:after="0" w:line="240" w:lineRule="auto"/>
        <w:jc w:val="center"/>
        <w:rPr>
          <w:b/>
          <w:bCs/>
          <w:smallCaps/>
          <w:szCs w:val="24"/>
        </w:rPr>
      </w:pPr>
      <w:r w:rsidRPr="008B6B69">
        <w:rPr>
          <w:b/>
          <w:bCs/>
          <w:smallCaps/>
          <w:szCs w:val="24"/>
        </w:rPr>
        <w:t>PIRKIMO NUM</w:t>
      </w:r>
      <w:r w:rsidR="001F6207" w:rsidRPr="008B6B69">
        <w:rPr>
          <w:b/>
          <w:bCs/>
          <w:smallCaps/>
          <w:szCs w:val="24"/>
        </w:rPr>
        <w:t>E</w:t>
      </w:r>
      <w:r w:rsidRPr="008B6B69">
        <w:rPr>
          <w:b/>
          <w:bCs/>
          <w:smallCaps/>
          <w:szCs w:val="24"/>
        </w:rPr>
        <w:t xml:space="preserve">RIS CVP IS </w:t>
      </w:r>
      <w:r w:rsidR="00314BF3">
        <w:rPr>
          <w:b/>
          <w:bCs/>
          <w:smallCaps/>
          <w:szCs w:val="24"/>
        </w:rPr>
        <w:t>3403291</w:t>
      </w:r>
    </w:p>
    <w:p w:rsidR="00800428" w:rsidRPr="008B6B69" w:rsidRDefault="0007105D" w:rsidP="007B4975">
      <w:pPr>
        <w:pStyle w:val="Antrat3"/>
        <w:spacing w:after="0" w:line="240" w:lineRule="auto"/>
        <w:jc w:val="center"/>
        <w:rPr>
          <w:b/>
          <w:bCs/>
          <w:caps/>
          <w:szCs w:val="24"/>
        </w:rPr>
      </w:pPr>
      <w:r w:rsidRPr="008B6B69">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314BF3" w:rsidRDefault="00800428" w:rsidP="004E4FE1">
      <w:pPr>
        <w:pStyle w:val="Pagrindinistekstas2"/>
        <w:numPr>
          <w:ilvl w:val="1"/>
          <w:numId w:val="4"/>
        </w:numPr>
        <w:spacing w:after="0" w:line="240" w:lineRule="auto"/>
        <w:ind w:firstLine="567"/>
        <w:jc w:val="both"/>
        <w:rPr>
          <w:sz w:val="22"/>
        </w:rPr>
      </w:pPr>
      <w:r w:rsidRPr="00CF0087">
        <w:rPr>
          <w:sz w:val="22"/>
          <w:lang w:eastAsia="lt-LT"/>
        </w:rPr>
        <w:t>VšĮ Jonavos ligoninė (</w:t>
      </w:r>
      <w:r w:rsidRPr="008B6B69">
        <w:rPr>
          <w:sz w:val="22"/>
          <w:lang w:eastAsia="lt-LT"/>
        </w:rPr>
        <w:t xml:space="preserve">toliau – </w:t>
      </w:r>
      <w:r w:rsidRPr="00314BF3">
        <w:rPr>
          <w:sz w:val="22"/>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314BF3">
        <w:rPr>
          <w:sz w:val="22"/>
          <w:lang w:eastAsia="lt-LT"/>
        </w:rPr>
        <w:t>supaprastintą viešąjį mažos vertės pirkimą „</w:t>
      </w:r>
      <w:bookmarkEnd w:id="2"/>
      <w:bookmarkEnd w:id="3"/>
      <w:r w:rsidR="00314BF3" w:rsidRPr="00314BF3">
        <w:rPr>
          <w:b/>
          <w:color w:val="00241A"/>
          <w:sz w:val="22"/>
          <w:shd w:val="clear" w:color="auto" w:fill="FFFFFF"/>
        </w:rPr>
        <w:t>GELEŽTĖS OSCILIUOJANČIAM PJŪKLUI ACCULAN IR JŲ TEPIMO PRIEMONĖS</w:t>
      </w:r>
      <w:r w:rsidRPr="00314BF3">
        <w:rPr>
          <w:sz w:val="22"/>
          <w:lang w:eastAsia="lt-LT"/>
        </w:rPr>
        <w:t>“ (toliau – Apklausa, pirkimas).</w:t>
      </w:r>
    </w:p>
    <w:p w:rsidR="00800428" w:rsidRPr="008B6B69" w:rsidRDefault="00800428" w:rsidP="004E4FE1">
      <w:pPr>
        <w:pStyle w:val="Pagrindinistekstas2"/>
        <w:numPr>
          <w:ilvl w:val="1"/>
          <w:numId w:val="4"/>
        </w:numPr>
        <w:spacing w:after="0" w:line="240" w:lineRule="auto"/>
        <w:ind w:firstLine="567"/>
        <w:jc w:val="both"/>
        <w:rPr>
          <w:b/>
          <w:sz w:val="22"/>
        </w:rPr>
      </w:pPr>
      <w:r w:rsidRPr="008B6B69">
        <w:rPr>
          <w:sz w:val="22"/>
        </w:rPr>
        <w:t xml:space="preserve">Pirkimui priskirtinas pagrindinis Bendrajame viešųjų pirkimų žodyne (toliau – BVPŽ) nurodytas kodas – </w:t>
      </w:r>
      <w:r w:rsidR="00314BF3" w:rsidRPr="00314BF3">
        <w:rPr>
          <w:b/>
          <w:sz w:val="22"/>
        </w:rPr>
        <w:t>44316400-2, 09211000-1</w:t>
      </w:r>
      <w:r w:rsidR="00D044A8" w:rsidRPr="00314BF3">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314BF3">
        <w:rPr>
          <w:sz w:val="22"/>
          <w:szCs w:val="22"/>
        </w:rPr>
        <w:t>12</w:t>
      </w:r>
      <w:r w:rsidR="00850A0A">
        <w:rPr>
          <w:sz w:val="22"/>
          <w:szCs w:val="22"/>
        </w:rPr>
        <w:t xml:space="preserve"> (dv</w:t>
      </w:r>
      <w:r w:rsidR="00314BF3">
        <w:rPr>
          <w:sz w:val="22"/>
          <w:szCs w:val="22"/>
        </w:rPr>
        <w:t>ylika</w:t>
      </w:r>
      <w:r w:rsidR="006A5CB2">
        <w:rPr>
          <w:sz w:val="22"/>
          <w:szCs w:val="22"/>
        </w:rPr>
        <w:t>) mėnesių nuo sutarties sudarymo</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į</w:t>
      </w:r>
      <w:r w:rsidR="008B6B69" w:rsidRPr="007B4975">
        <w:rPr>
          <w:b/>
          <w:sz w:val="22"/>
          <w:szCs w:val="22"/>
        </w:rPr>
        <w:t xml:space="preserve"> pirkimo objekto </w:t>
      </w:r>
      <w:r w:rsidR="006A4EDD" w:rsidRPr="007B4975">
        <w:rPr>
          <w:b/>
          <w:sz w:val="22"/>
          <w:szCs w:val="22"/>
        </w:rPr>
        <w:t>dali</w:t>
      </w:r>
      <w:r w:rsidR="008B6B69">
        <w:rPr>
          <w:b/>
          <w:sz w:val="22"/>
          <w:szCs w:val="22"/>
        </w:rPr>
        <w:t>s</w:t>
      </w:r>
      <w:r w:rsidR="00314BF3">
        <w:rPr>
          <w:b/>
          <w:sz w:val="22"/>
          <w:szCs w:val="22"/>
        </w:rPr>
        <w:t xml:space="preserve"> -</w:t>
      </w:r>
      <w:r w:rsidR="00314BF3" w:rsidRPr="00314BF3">
        <w:rPr>
          <w:b/>
          <w:sz w:val="22"/>
          <w:szCs w:val="22"/>
        </w:rPr>
        <w:t xml:space="preserve"> </w:t>
      </w:r>
      <w:r w:rsidR="00314BF3">
        <w:rPr>
          <w:b/>
          <w:sz w:val="22"/>
          <w:szCs w:val="22"/>
        </w:rPr>
        <w:t>ne</w:t>
      </w:r>
      <w:r w:rsidR="00314BF3"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w:t>
      </w:r>
      <w:r w:rsidR="00314BF3">
        <w:rPr>
          <w:rFonts w:ascii="Times New Roman" w:hAnsi="Times New Roman" w:cs="Times New Roman"/>
          <w:i w:val="0"/>
          <w:sz w:val="22"/>
          <w:szCs w:val="22"/>
          <w:u w:val="single"/>
        </w:rPr>
        <w:t>7-01</w:t>
      </w:r>
      <w:r w:rsidR="00233764">
        <w:rPr>
          <w:rFonts w:ascii="Times New Roman" w:hAnsi="Times New Roman" w:cs="Times New Roman"/>
          <w:i w:val="0"/>
          <w:sz w:val="22"/>
          <w:szCs w:val="22"/>
          <w:u w:val="single"/>
        </w:rPr>
        <w:t xml:space="preserve">  </w:t>
      </w:r>
      <w:r w:rsidR="00314BF3">
        <w:rPr>
          <w:rFonts w:ascii="Times New Roman" w:hAnsi="Times New Roman" w:cs="Times New Roman"/>
          <w:i w:val="0"/>
          <w:sz w:val="22"/>
          <w:szCs w:val="22"/>
          <w:u w:val="single"/>
        </w:rPr>
        <w:t>10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7-01</w:t>
      </w:r>
      <w:r w:rsidR="00323F39" w:rsidRPr="00A80999">
        <w:rPr>
          <w:b/>
          <w:bCs/>
          <w:sz w:val="22"/>
          <w:szCs w:val="22"/>
        </w:rPr>
        <w:t xml:space="preserve"> </w:t>
      </w:r>
      <w:r w:rsidR="00921634" w:rsidRPr="00A80999">
        <w:rPr>
          <w:b/>
          <w:bCs/>
          <w:sz w:val="22"/>
          <w:szCs w:val="22"/>
        </w:rPr>
        <w:t xml:space="preserve"> </w:t>
      </w:r>
      <w:r w:rsidR="00314BF3">
        <w:rPr>
          <w:b/>
          <w:bCs/>
          <w:sz w:val="22"/>
          <w:szCs w:val="22"/>
        </w:rPr>
        <w:t>1</w:t>
      </w:r>
      <w:r w:rsidR="0031691E" w:rsidRPr="00A80999">
        <w:rPr>
          <w:b/>
          <w:bCs/>
          <w:sz w:val="22"/>
          <w:szCs w:val="22"/>
        </w:rPr>
        <w:t>0</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7-01</w:t>
      </w:r>
      <w:r w:rsidR="008B6B69">
        <w:rPr>
          <w:b/>
          <w:bCs/>
          <w:sz w:val="22"/>
          <w:szCs w:val="22"/>
        </w:rPr>
        <w:t xml:space="preserve"> </w:t>
      </w:r>
      <w:r w:rsidR="00323F39" w:rsidRPr="00A80999">
        <w:rPr>
          <w:b/>
          <w:bCs/>
          <w:sz w:val="22"/>
          <w:szCs w:val="22"/>
        </w:rPr>
        <w:t xml:space="preserve"> </w:t>
      </w:r>
      <w:r w:rsidR="00314BF3">
        <w:rPr>
          <w:b/>
          <w:bCs/>
          <w:sz w:val="22"/>
          <w:szCs w:val="22"/>
        </w:rPr>
        <w:t>1</w:t>
      </w:r>
      <w:r w:rsidR="0031691E" w:rsidRPr="00A80999">
        <w:rPr>
          <w:b/>
          <w:bCs/>
          <w:sz w:val="22"/>
          <w:szCs w:val="22"/>
        </w:rPr>
        <w:t>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w:t>
      </w:r>
      <w:r w:rsidR="00314BF3">
        <w:rPr>
          <w:b/>
          <w:iCs/>
          <w:sz w:val="22"/>
          <w:szCs w:val="22"/>
          <w:u w:val="single"/>
        </w:rPr>
        <w:t>7-01</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4BF3">
        <w:rPr>
          <w:iCs/>
          <w:sz w:val="22"/>
          <w:szCs w:val="22"/>
          <w:u w:val="single"/>
        </w:rPr>
        <w:t>1</w:t>
      </w:r>
      <w:r w:rsidR="0031691E" w:rsidRPr="00A80999">
        <w:rPr>
          <w:b/>
          <w:iCs/>
          <w:sz w:val="22"/>
          <w:szCs w:val="22"/>
          <w:u w:val="single"/>
        </w:rPr>
        <w:t>0</w:t>
      </w:r>
      <w:r w:rsidR="00730B82" w:rsidRPr="00A80999">
        <w:rPr>
          <w:iCs/>
          <w:sz w:val="22"/>
          <w:szCs w:val="22"/>
          <w:u w:val="single"/>
        </w:rPr>
        <w:t>:</w:t>
      </w:r>
      <w:r w:rsidR="0008287A" w:rsidRPr="00A80999">
        <w:rPr>
          <w:b/>
          <w:iCs/>
          <w:sz w:val="22"/>
          <w:szCs w:val="22"/>
          <w:u w:val="single"/>
        </w:rPr>
        <w:t xml:space="preserve">00 – </w:t>
      </w:r>
      <w:r w:rsidR="00314BF3">
        <w:rPr>
          <w:b/>
          <w:iCs/>
          <w:sz w:val="22"/>
          <w:szCs w:val="22"/>
          <w:u w:val="single"/>
        </w:rPr>
        <w:t>1</w:t>
      </w:r>
      <w:r w:rsidR="0031691E" w:rsidRPr="00A80999">
        <w:rPr>
          <w:b/>
          <w:iCs/>
          <w:sz w:val="22"/>
          <w:szCs w:val="22"/>
          <w:u w:val="single"/>
        </w:rPr>
        <w:t>0</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314BF3" w:rsidRPr="00314BF3">
        <w:rPr>
          <w:b/>
          <w:color w:val="00241A"/>
          <w:sz w:val="22"/>
          <w:szCs w:val="22"/>
          <w:shd w:val="clear" w:color="auto" w:fill="FFFFFF"/>
        </w:rPr>
        <w:t>GELEŽTĖS OSCILIUOJANČIAM PJŪKLUI ACCULAN IR JŲ TEPIMO PRIEMONĖS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30B82" w:rsidRPr="008B6B69">
        <w:rPr>
          <w:b/>
          <w:noProof/>
          <w:color w:val="000000" w:themeColor="text1"/>
          <w:sz w:val="22"/>
          <w:szCs w:val="22"/>
        </w:rPr>
        <w:t xml:space="preserve"> </w:t>
      </w:r>
      <w:r w:rsidR="00314BF3">
        <w:rPr>
          <w:b/>
          <w:noProof/>
          <w:color w:val="000000" w:themeColor="text1"/>
          <w:sz w:val="22"/>
          <w:szCs w:val="22"/>
        </w:rPr>
        <w:t>3403291</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992"/>
        <w:gridCol w:w="992"/>
        <w:gridCol w:w="5387"/>
      </w:tblGrid>
      <w:tr w:rsidR="00AB3DC6" w:rsidRPr="008C6B05" w:rsidTr="00AB3DC6">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CF0087">
            <w:pPr>
              <w:pStyle w:val="Standard"/>
              <w:tabs>
                <w:tab w:val="left" w:pos="1093"/>
              </w:tabs>
              <w:snapToGrid w:val="0"/>
              <w:spacing w:after="0" w:line="240" w:lineRule="auto"/>
              <w:ind w:right="9"/>
              <w:rPr>
                <w:b/>
                <w:color w:val="000000"/>
                <w:sz w:val="18"/>
                <w:szCs w:val="18"/>
              </w:rPr>
            </w:pPr>
            <w:r w:rsidRPr="00AB3DC6">
              <w:rPr>
                <w:b/>
                <w:color w:val="000000"/>
                <w:sz w:val="18"/>
                <w:szCs w:val="18"/>
              </w:rPr>
              <w:t>Eil.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0C3DFE">
            <w:pPr>
              <w:pStyle w:val="Standard"/>
              <w:snapToGrid w:val="0"/>
              <w:spacing w:after="0" w:line="240" w:lineRule="auto"/>
              <w:jc w:val="center"/>
              <w:rPr>
                <w:b/>
                <w:color w:val="000000"/>
                <w:sz w:val="18"/>
                <w:szCs w:val="18"/>
              </w:rPr>
            </w:pPr>
            <w:r w:rsidRPr="00AB3DC6">
              <w:rPr>
                <w:b/>
                <w:color w:val="000000"/>
                <w:sz w:val="18"/>
                <w:szCs w:val="18"/>
              </w:rPr>
              <w:t>Prekės pavadinimas (techninė specifikacija, būtini reikalavimai, t. b. siūlomos prekės ne blogesnių savybių ar lygiavertės)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7B4975">
            <w:pPr>
              <w:pStyle w:val="Standard"/>
              <w:snapToGrid w:val="0"/>
              <w:spacing w:after="0" w:line="240" w:lineRule="auto"/>
              <w:jc w:val="center"/>
              <w:rPr>
                <w:b/>
                <w:bCs/>
                <w:sz w:val="18"/>
                <w:szCs w:val="18"/>
              </w:rPr>
            </w:pPr>
            <w:r w:rsidRPr="00AB3DC6">
              <w:rPr>
                <w:b/>
                <w:sz w:val="18"/>
                <w:szCs w:val="18"/>
              </w:rPr>
              <w:t>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8B6B69">
            <w:pPr>
              <w:pStyle w:val="Standard"/>
              <w:spacing w:after="0" w:line="240" w:lineRule="auto"/>
              <w:jc w:val="center"/>
              <w:rPr>
                <w:b/>
                <w:bCs/>
                <w:sz w:val="18"/>
                <w:szCs w:val="18"/>
              </w:rPr>
            </w:pPr>
            <w:r w:rsidRPr="00AB3DC6">
              <w:rPr>
                <w:b/>
                <w:bCs/>
                <w:sz w:val="18"/>
                <w:szCs w:val="18"/>
              </w:rPr>
              <w:t>1 vnt. kaina, € su PVM</w:t>
            </w:r>
          </w:p>
          <w:p w:rsidR="00AB3DC6" w:rsidRPr="00AB3DC6" w:rsidRDefault="00AB3DC6" w:rsidP="008B6B69">
            <w:pPr>
              <w:pStyle w:val="Standard"/>
              <w:spacing w:after="0" w:line="240" w:lineRule="auto"/>
              <w:jc w:val="center"/>
              <w:rPr>
                <w:b/>
                <w:bCs/>
                <w:sz w:val="18"/>
                <w:szCs w:val="18"/>
              </w:rPr>
            </w:pPr>
            <w:r w:rsidRPr="00AB3DC6">
              <w:rPr>
                <w:b/>
                <w:bCs/>
                <w:sz w:val="18"/>
                <w:szCs w:val="18"/>
              </w:rPr>
              <w:t>(skaičiais)</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7B4975">
            <w:pPr>
              <w:suppressAutoHyphens/>
              <w:snapToGrid w:val="0"/>
              <w:jc w:val="center"/>
              <w:rPr>
                <w:b/>
                <w:color w:val="000000"/>
                <w:sz w:val="18"/>
                <w:szCs w:val="18"/>
              </w:rPr>
            </w:pPr>
            <w:r w:rsidRPr="00AB3DC6">
              <w:rPr>
                <w:b/>
                <w:color w:val="000000"/>
                <w:sz w:val="18"/>
                <w:szCs w:val="18"/>
              </w:rPr>
              <w:t>Siūlomų prekių pavadinimas  ir kodas, gamintojas, kilmės šalis, atitikimas techninei specifikacijai, prekių</w:t>
            </w:r>
          </w:p>
          <w:p w:rsidR="00AB3DC6" w:rsidRPr="00AB3DC6" w:rsidRDefault="00AB3DC6" w:rsidP="007B4975">
            <w:pPr>
              <w:suppressAutoHyphens/>
              <w:snapToGrid w:val="0"/>
              <w:jc w:val="center"/>
              <w:rPr>
                <w:b/>
                <w:color w:val="000000"/>
                <w:sz w:val="18"/>
                <w:szCs w:val="18"/>
              </w:rPr>
            </w:pPr>
            <w:r w:rsidRPr="00AB3DC6">
              <w:rPr>
                <w:b/>
                <w:color w:val="000000"/>
                <w:sz w:val="18"/>
                <w:szCs w:val="18"/>
              </w:rPr>
              <w:t>aprašymas, nuoroda į pridėtus dokumentus (etiketes, bukletus, katalogus ir t.t., aktyvias nuorodas į internetinius tinklalapius)</w:t>
            </w:r>
          </w:p>
          <w:p w:rsidR="00AB3DC6" w:rsidRPr="00AB3DC6" w:rsidRDefault="00AB3DC6" w:rsidP="007B4975">
            <w:pPr>
              <w:suppressAutoHyphens/>
              <w:snapToGrid w:val="0"/>
              <w:jc w:val="center"/>
              <w:rPr>
                <w:b/>
                <w:color w:val="0070C0"/>
                <w:sz w:val="18"/>
                <w:szCs w:val="18"/>
              </w:rPr>
            </w:pPr>
            <w:r w:rsidRPr="00AB3DC6">
              <w:rPr>
                <w:b/>
                <w:color w:val="0070C0"/>
                <w:sz w:val="18"/>
                <w:szCs w:val="18"/>
              </w:rPr>
              <w:t>PILDYTI PRIVALOMA</w:t>
            </w:r>
          </w:p>
          <w:p w:rsidR="00AB3DC6" w:rsidRPr="00AB3DC6" w:rsidRDefault="00AB3DC6" w:rsidP="007B4975">
            <w:pPr>
              <w:suppressAutoHyphens/>
              <w:snapToGrid w:val="0"/>
              <w:jc w:val="center"/>
              <w:rPr>
                <w:b/>
                <w:color w:val="000000"/>
                <w:sz w:val="18"/>
                <w:szCs w:val="18"/>
              </w:rPr>
            </w:pPr>
            <w:r w:rsidRPr="00AB3DC6">
              <w:rPr>
                <w:color w:val="0070C0"/>
                <w:sz w:val="18"/>
                <w:szCs w:val="18"/>
              </w:rPr>
              <w:t>Privaloma išsamiai aprašyti siūlomas prekes (parametrus). Pasiūlymai, kuriuose bus įrašyta „Taip/Ne“ arba „Atitinka“ bus atmesti kaip neatitinkantys reikalavimų</w:t>
            </w:r>
          </w:p>
        </w:tc>
      </w:tr>
      <w:tr w:rsidR="00AB3DC6" w:rsidRPr="00897F7F" w:rsidTr="00AB3DC6">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color w:val="000000"/>
                <w:sz w:val="14"/>
                <w:szCs w:val="14"/>
              </w:rPr>
            </w:pPr>
            <w:r>
              <w:rPr>
                <w:b/>
                <w:color w:val="000000"/>
                <w:sz w:val="14"/>
                <w:szCs w:val="14"/>
              </w:rPr>
              <w:t>2</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pacing w:after="0" w:line="240" w:lineRule="auto"/>
              <w:jc w:val="center"/>
              <w:rPr>
                <w:b/>
                <w:bCs/>
                <w:color w:val="000000"/>
                <w:sz w:val="14"/>
                <w:szCs w:val="14"/>
              </w:rPr>
            </w:pPr>
            <w:r>
              <w:rPr>
                <w:b/>
                <w:bCs/>
                <w:color w:val="000000"/>
                <w:sz w:val="14"/>
                <w:szCs w:val="1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897F7F" w:rsidRDefault="00AB3DC6" w:rsidP="00C5655B">
            <w:pPr>
              <w:suppressAutoHyphens/>
              <w:snapToGrid w:val="0"/>
              <w:jc w:val="center"/>
              <w:rPr>
                <w:b/>
                <w:color w:val="000000"/>
                <w:sz w:val="16"/>
                <w:szCs w:val="16"/>
              </w:rPr>
            </w:pPr>
            <w:r>
              <w:rPr>
                <w:b/>
                <w:color w:val="000000"/>
                <w:sz w:val="16"/>
                <w:szCs w:val="16"/>
              </w:rPr>
              <w:t>5</w:t>
            </w:r>
          </w:p>
        </w:tc>
      </w:tr>
      <w:tr w:rsidR="007B4975" w:rsidRPr="003E2B67" w:rsidTr="00AB3DC6">
        <w:trPr>
          <w:trHeight w:val="236"/>
        </w:trPr>
        <w:tc>
          <w:tcPr>
            <w:tcW w:w="15740" w:type="dxa"/>
            <w:gridSpan w:val="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Default="007B4975" w:rsidP="00AB3DC6">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sidR="00AB3DC6">
              <w:rPr>
                <w:color w:val="0070C0"/>
                <w:sz w:val="21"/>
                <w:szCs w:val="21"/>
              </w:rPr>
              <w:t>5</w:t>
            </w:r>
            <w:r w:rsidRPr="008C6B05">
              <w:rPr>
                <w:color w:val="0070C0"/>
                <w:sz w:val="21"/>
                <w:szCs w:val="21"/>
              </w:rPr>
              <w:t xml:space="preserve"> stulpelyje įrašyta i</w:t>
            </w:r>
            <w:r>
              <w:rPr>
                <w:color w:val="0070C0"/>
                <w:sz w:val="21"/>
                <w:szCs w:val="21"/>
              </w:rPr>
              <w:t xml:space="preserve">nformacija. Teikiant pasiūlymą </w:t>
            </w:r>
            <w:r w:rsidR="00AB3DC6">
              <w:rPr>
                <w:color w:val="0070C0"/>
                <w:sz w:val="21"/>
                <w:szCs w:val="21"/>
              </w:rPr>
              <w:t>5</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p w:rsidR="00AB3DC6" w:rsidRPr="003E2B67" w:rsidRDefault="00AB3DC6" w:rsidP="00AB3DC6">
            <w:pPr>
              <w:pStyle w:val="Standard"/>
              <w:spacing w:after="0" w:line="240" w:lineRule="auto"/>
              <w:jc w:val="both"/>
              <w:rPr>
                <w:b/>
                <w:bCs/>
                <w:sz w:val="22"/>
                <w:szCs w:val="22"/>
              </w:rPr>
            </w:pPr>
            <w:r w:rsidRPr="00AB3DC6">
              <w:rPr>
                <w:sz w:val="21"/>
                <w:szCs w:val="21"/>
              </w:rPr>
              <w:t>Sutarties vertė 5000,00 eurų su PVM.</w:t>
            </w:r>
          </w:p>
        </w:tc>
      </w:tr>
      <w:tr w:rsidR="00AB3DC6" w:rsidRPr="00AB3DC6" w:rsidTr="00AB3DC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pStyle w:val="Standard"/>
              <w:numPr>
                <w:ilvl w:val="0"/>
                <w:numId w:val="13"/>
              </w:numPr>
              <w:tabs>
                <w:tab w:val="left" w:pos="1093"/>
              </w:tabs>
              <w:snapToGrid w:val="0"/>
              <w:spacing w:after="0" w:line="240" w:lineRule="auto"/>
              <w:ind w:left="0"/>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B3DC6" w:rsidRPr="00AB3DC6" w:rsidRDefault="00AB3DC6" w:rsidP="00D92FC7">
            <w:pPr>
              <w:jc w:val="both"/>
              <w:rPr>
                <w:sz w:val="21"/>
                <w:szCs w:val="21"/>
              </w:rPr>
            </w:pPr>
            <w:r w:rsidRPr="00AB3DC6">
              <w:rPr>
                <w:b/>
                <w:sz w:val="21"/>
                <w:szCs w:val="21"/>
              </w:rPr>
              <w:t>Geležtės osciliuojančiam pjūklui Acculan 3Ti, Acculan 4.</w:t>
            </w:r>
            <w:r w:rsidRPr="00AB3DC6">
              <w:rPr>
                <w:sz w:val="21"/>
                <w:szCs w:val="21"/>
              </w:rPr>
              <w:t xml:space="preserve"> </w:t>
            </w:r>
          </w:p>
          <w:p w:rsidR="00AB3DC6" w:rsidRPr="00AB3DC6" w:rsidRDefault="00AB3DC6" w:rsidP="00D92FC7">
            <w:pPr>
              <w:jc w:val="both"/>
              <w:rPr>
                <w:sz w:val="21"/>
                <w:szCs w:val="21"/>
              </w:rPr>
            </w:pPr>
            <w:r w:rsidRPr="00AB3DC6">
              <w:rPr>
                <w:sz w:val="21"/>
                <w:szCs w:val="21"/>
                <w:u w:val="single"/>
              </w:rPr>
              <w:t>&gt;</w:t>
            </w:r>
            <w:r w:rsidRPr="00AB3DC6">
              <w:rPr>
                <w:sz w:val="21"/>
                <w:szCs w:val="21"/>
              </w:rPr>
              <w:t xml:space="preserve">10 apvalios formos skylių darbinis paviršius su </w:t>
            </w:r>
            <w:r w:rsidRPr="00AB3DC6">
              <w:rPr>
                <w:sz w:val="21"/>
                <w:szCs w:val="21"/>
                <w:u w:val="single"/>
              </w:rPr>
              <w:t>&gt;</w:t>
            </w:r>
            <w:r w:rsidRPr="00AB3DC6">
              <w:rPr>
                <w:sz w:val="21"/>
                <w:szCs w:val="21"/>
              </w:rPr>
              <w:t>10 skylių (pvz. apvalios formos).</w:t>
            </w:r>
          </w:p>
          <w:p w:rsidR="00AB3DC6" w:rsidRPr="00AB3DC6" w:rsidRDefault="00AB3DC6" w:rsidP="00D92FC7">
            <w:pPr>
              <w:jc w:val="both"/>
              <w:rPr>
                <w:sz w:val="21"/>
                <w:szCs w:val="21"/>
              </w:rPr>
            </w:pPr>
            <w:r w:rsidRPr="00AB3DC6">
              <w:rPr>
                <w:sz w:val="21"/>
                <w:szCs w:val="21"/>
              </w:rPr>
              <w:t xml:space="preserve">Danteliai turi būti: dvejose plokštumose ir jų aukštis dviejų dydžių, kurie išdėstyti pakaitomis. </w:t>
            </w:r>
          </w:p>
          <w:p w:rsidR="00AB3DC6" w:rsidRPr="00AB3DC6" w:rsidRDefault="00AB3DC6" w:rsidP="00D92FC7">
            <w:pPr>
              <w:jc w:val="both"/>
              <w:rPr>
                <w:sz w:val="21"/>
                <w:szCs w:val="21"/>
              </w:rPr>
            </w:pPr>
            <w:r w:rsidRPr="00AB3DC6">
              <w:rPr>
                <w:sz w:val="21"/>
                <w:szCs w:val="21"/>
              </w:rPr>
              <w:t>Darbinis ilgis 100 mm (</w:t>
            </w:r>
            <w:r w:rsidRPr="00AB3DC6">
              <w:rPr>
                <w:sz w:val="21"/>
                <w:szCs w:val="21"/>
                <w:u w:val="single"/>
              </w:rPr>
              <w:t>+</w:t>
            </w:r>
            <w:r w:rsidRPr="00AB3DC6">
              <w:rPr>
                <w:sz w:val="21"/>
                <w:szCs w:val="21"/>
              </w:rPr>
              <w:t>0,05 mm), plotis 19 mm (</w:t>
            </w:r>
            <w:r w:rsidRPr="00AB3DC6">
              <w:rPr>
                <w:sz w:val="21"/>
                <w:szCs w:val="21"/>
                <w:u w:val="single"/>
              </w:rPr>
              <w:t>+</w:t>
            </w:r>
            <w:r w:rsidRPr="00AB3DC6">
              <w:rPr>
                <w:sz w:val="21"/>
                <w:szCs w:val="21"/>
              </w:rPr>
              <w:t>0,05 mm), storis 1,27 mm (</w:t>
            </w:r>
            <w:r w:rsidRPr="00AB3DC6">
              <w:rPr>
                <w:sz w:val="21"/>
                <w:szCs w:val="21"/>
                <w:u w:val="single"/>
              </w:rPr>
              <w:t>+</w:t>
            </w:r>
            <w:r w:rsidRPr="00AB3DC6">
              <w:rPr>
                <w:sz w:val="21"/>
                <w:szCs w:val="21"/>
              </w:rPr>
              <w:t>0,01 mm).</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jc w:val="center"/>
              <w:rPr>
                <w:sz w:val="22"/>
                <w:szCs w:val="22"/>
              </w:rPr>
            </w:pPr>
            <w:r w:rsidRPr="00AB3DC6">
              <w:rPr>
                <w:sz w:val="22"/>
                <w:szCs w:val="22"/>
              </w:rPr>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p>
        </w:tc>
      </w:tr>
      <w:tr w:rsidR="00AB3DC6" w:rsidRPr="00AB3DC6" w:rsidTr="00AB3DC6">
        <w:trPr>
          <w:trHeight w:val="320"/>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AB3DC6">
            <w:pPr>
              <w:pStyle w:val="Standard"/>
              <w:numPr>
                <w:ilvl w:val="0"/>
                <w:numId w:val="13"/>
              </w:numPr>
              <w:tabs>
                <w:tab w:val="left" w:pos="1093"/>
              </w:tabs>
              <w:snapToGrid w:val="0"/>
              <w:spacing w:after="0" w:line="240" w:lineRule="auto"/>
              <w:ind w:left="0"/>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B3DC6" w:rsidRPr="00AB3DC6" w:rsidRDefault="00AB3DC6" w:rsidP="00AB3DC6">
            <w:pPr>
              <w:jc w:val="both"/>
              <w:rPr>
                <w:sz w:val="21"/>
                <w:szCs w:val="21"/>
              </w:rPr>
            </w:pPr>
            <w:r w:rsidRPr="00AB3DC6">
              <w:rPr>
                <w:b/>
                <w:sz w:val="21"/>
                <w:szCs w:val="21"/>
              </w:rPr>
              <w:t>Geležtės osciliuojančiam pjūklui Acculan 3Ti, Acculan 4</w:t>
            </w:r>
            <w:r w:rsidRPr="00AB3DC6">
              <w:rPr>
                <w:sz w:val="21"/>
                <w:szCs w:val="21"/>
              </w:rPr>
              <w:t xml:space="preserve"> </w:t>
            </w:r>
          </w:p>
          <w:p w:rsidR="00AB3DC6" w:rsidRPr="00AB3DC6" w:rsidRDefault="00AB3DC6" w:rsidP="00AB3DC6">
            <w:pPr>
              <w:jc w:val="both"/>
              <w:rPr>
                <w:sz w:val="21"/>
                <w:szCs w:val="21"/>
              </w:rPr>
            </w:pPr>
            <w:r w:rsidRPr="00AB3DC6">
              <w:rPr>
                <w:sz w:val="21"/>
                <w:szCs w:val="21"/>
                <w:u w:val="single"/>
              </w:rPr>
              <w:t>&gt;</w:t>
            </w:r>
            <w:r w:rsidRPr="00AB3DC6">
              <w:rPr>
                <w:sz w:val="21"/>
                <w:szCs w:val="21"/>
              </w:rPr>
              <w:t xml:space="preserve">10 apvalios formos skylių darbinis paviršius su </w:t>
            </w:r>
            <w:r w:rsidRPr="00AB3DC6">
              <w:rPr>
                <w:sz w:val="21"/>
                <w:szCs w:val="21"/>
                <w:u w:val="single"/>
              </w:rPr>
              <w:t>&gt;</w:t>
            </w:r>
            <w:r w:rsidRPr="00AB3DC6">
              <w:rPr>
                <w:sz w:val="21"/>
                <w:szCs w:val="21"/>
              </w:rPr>
              <w:t>10 skylių (pvz. apvalios formos).</w:t>
            </w:r>
          </w:p>
          <w:p w:rsidR="00AB3DC6" w:rsidRPr="00AB3DC6" w:rsidRDefault="00AB3DC6" w:rsidP="00AB3DC6">
            <w:pPr>
              <w:jc w:val="both"/>
              <w:rPr>
                <w:sz w:val="21"/>
                <w:szCs w:val="21"/>
              </w:rPr>
            </w:pPr>
            <w:r w:rsidRPr="00AB3DC6">
              <w:rPr>
                <w:sz w:val="21"/>
                <w:szCs w:val="21"/>
              </w:rPr>
              <w:t xml:space="preserve">Danteliai turi būti: dvejose plokštumose ir jų aukštis dviejų dydžių, kurie išdėstyti pakaitomis. </w:t>
            </w:r>
          </w:p>
          <w:p w:rsidR="00AB3DC6" w:rsidRPr="00AB3DC6" w:rsidRDefault="00AB3DC6" w:rsidP="00AB3DC6">
            <w:pPr>
              <w:jc w:val="both"/>
              <w:rPr>
                <w:sz w:val="21"/>
                <w:szCs w:val="21"/>
              </w:rPr>
            </w:pPr>
            <w:r w:rsidRPr="00AB3DC6">
              <w:rPr>
                <w:sz w:val="21"/>
                <w:szCs w:val="21"/>
              </w:rPr>
              <w:t>Darbinis ilgis 90 mm (</w:t>
            </w:r>
            <w:r w:rsidRPr="00AB3DC6">
              <w:rPr>
                <w:sz w:val="21"/>
                <w:szCs w:val="21"/>
                <w:u w:val="single"/>
              </w:rPr>
              <w:t>+</w:t>
            </w:r>
            <w:r w:rsidRPr="00AB3DC6">
              <w:rPr>
                <w:sz w:val="21"/>
                <w:szCs w:val="21"/>
              </w:rPr>
              <w:t>0,05 mm), plotis 13 mm (</w:t>
            </w:r>
            <w:r w:rsidRPr="00AB3DC6">
              <w:rPr>
                <w:sz w:val="21"/>
                <w:szCs w:val="21"/>
                <w:u w:val="single"/>
              </w:rPr>
              <w:t>+</w:t>
            </w:r>
            <w:r w:rsidRPr="00AB3DC6">
              <w:rPr>
                <w:sz w:val="21"/>
                <w:szCs w:val="21"/>
              </w:rPr>
              <w:t>0,05 mm), storis 1,27 mm (</w:t>
            </w:r>
            <w:r w:rsidRPr="00AB3DC6">
              <w:rPr>
                <w:sz w:val="21"/>
                <w:szCs w:val="21"/>
                <w:u w:val="single"/>
              </w:rPr>
              <w:t>+</w:t>
            </w:r>
            <w:r w:rsidRPr="00AB3DC6">
              <w:rPr>
                <w:sz w:val="21"/>
                <w:szCs w:val="21"/>
              </w:rPr>
              <w:t>0,01 mm).</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Default="00AB3DC6" w:rsidP="00AB3DC6">
            <w:pPr>
              <w:jc w:val="center"/>
            </w:pPr>
            <w:r w:rsidRPr="00B67C46">
              <w:rPr>
                <w:sz w:val="22"/>
                <w:szCs w:val="22"/>
              </w:rPr>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AB3DC6">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AB3DC6">
            <w:pPr>
              <w:pStyle w:val="Standard"/>
              <w:spacing w:after="0" w:line="240" w:lineRule="auto"/>
              <w:jc w:val="center"/>
              <w:rPr>
                <w:b/>
                <w:bCs/>
                <w:sz w:val="22"/>
                <w:szCs w:val="22"/>
              </w:rPr>
            </w:pPr>
          </w:p>
        </w:tc>
      </w:tr>
      <w:tr w:rsidR="00AB3DC6" w:rsidRPr="00AB3DC6" w:rsidTr="00AB3DC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AB3DC6">
            <w:pPr>
              <w:pStyle w:val="Standard"/>
              <w:numPr>
                <w:ilvl w:val="0"/>
                <w:numId w:val="13"/>
              </w:numPr>
              <w:tabs>
                <w:tab w:val="left" w:pos="1093"/>
              </w:tabs>
              <w:snapToGrid w:val="0"/>
              <w:spacing w:after="0" w:line="240" w:lineRule="auto"/>
              <w:ind w:left="0"/>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B3DC6" w:rsidRPr="00AB3DC6" w:rsidRDefault="00AB3DC6" w:rsidP="00AB3DC6">
            <w:pPr>
              <w:autoSpaceDE w:val="0"/>
              <w:autoSpaceDN w:val="0"/>
              <w:adjustRightInd w:val="0"/>
              <w:rPr>
                <w:sz w:val="21"/>
                <w:szCs w:val="21"/>
              </w:rPr>
            </w:pPr>
            <w:r w:rsidRPr="00AB3DC6">
              <w:rPr>
                <w:b/>
                <w:sz w:val="21"/>
                <w:szCs w:val="21"/>
              </w:rPr>
              <w:t>Alyva jėgos sistemų priežiūrai</w:t>
            </w:r>
            <w:r w:rsidRPr="00AB3DC6">
              <w:rPr>
                <w:sz w:val="21"/>
                <w:szCs w:val="21"/>
              </w:rPr>
              <w:t xml:space="preserve">. </w:t>
            </w:r>
          </w:p>
          <w:p w:rsidR="00AB3DC6" w:rsidRPr="00AB3DC6" w:rsidRDefault="00AB3DC6" w:rsidP="00AB3DC6">
            <w:pPr>
              <w:autoSpaceDE w:val="0"/>
              <w:autoSpaceDN w:val="0"/>
              <w:adjustRightInd w:val="0"/>
              <w:jc w:val="both"/>
              <w:rPr>
                <w:b/>
                <w:sz w:val="21"/>
                <w:szCs w:val="21"/>
              </w:rPr>
            </w:pPr>
            <w:r w:rsidRPr="00AB3DC6">
              <w:rPr>
                <w:sz w:val="21"/>
                <w:szCs w:val="21"/>
              </w:rPr>
              <w:t xml:space="preserve">Skirta besisukančių judančių jėgos sistemos dalių supurškimui prieš sterilizavimą. Suteikia lubrikacijos ir antikorozijos efektą. Purškiamas, sudėtyje neturi būti silikono. Supakuota flakonėliuose po </w:t>
            </w:r>
            <w:r w:rsidRPr="00AB3DC6">
              <w:rPr>
                <w:sz w:val="21"/>
                <w:szCs w:val="21"/>
                <w:u w:val="single"/>
              </w:rPr>
              <w:t>&gt;</w:t>
            </w:r>
            <w:r w:rsidRPr="00AB3DC6">
              <w:rPr>
                <w:sz w:val="21"/>
                <w:szCs w:val="21"/>
              </w:rPr>
              <w:t xml:space="preserve">300 ml. </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Default="00AB3DC6" w:rsidP="00AB3DC6">
            <w:pPr>
              <w:jc w:val="center"/>
            </w:pPr>
            <w:r w:rsidRPr="00B67C46">
              <w:rPr>
                <w:sz w:val="22"/>
                <w:szCs w:val="22"/>
              </w:rPr>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AB3DC6">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AB3DC6">
            <w:pPr>
              <w:pStyle w:val="Standard"/>
              <w:spacing w:after="0" w:line="240" w:lineRule="auto"/>
              <w:jc w:val="center"/>
              <w:rPr>
                <w:b/>
                <w:bCs/>
                <w:sz w:val="22"/>
                <w:szCs w:val="22"/>
              </w:rPr>
            </w:pPr>
          </w:p>
        </w:tc>
      </w:tr>
      <w:tr w:rsidR="00AB3DC6" w:rsidRPr="00AB3DC6" w:rsidTr="00AB3DC6">
        <w:trPr>
          <w:trHeight w:val="25"/>
        </w:trPr>
        <w:tc>
          <w:tcPr>
            <w:tcW w:w="9361" w:type="dxa"/>
            <w:gridSpan w:val="3"/>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AB3DC6">
            <w:pPr>
              <w:jc w:val="right"/>
              <w:rPr>
                <w:sz w:val="22"/>
                <w:szCs w:val="22"/>
              </w:rPr>
            </w:pPr>
            <w:r>
              <w:rPr>
                <w:b/>
                <w:sz w:val="20"/>
                <w:szCs w:val="20"/>
              </w:rPr>
              <w:t>Pasiūlymo kaina, € su PVM (skaičiais):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r>
              <w:rPr>
                <w:b/>
                <w:bCs/>
                <w:sz w:val="22"/>
                <w:szCs w:val="22"/>
              </w:rPr>
              <w:t>x</w:t>
            </w:r>
          </w:p>
        </w:tc>
      </w:tr>
      <w:tr w:rsidR="00AB3DC6" w:rsidRPr="00AB3DC6" w:rsidTr="00AB3DC6">
        <w:trPr>
          <w:trHeight w:val="25"/>
        </w:trPr>
        <w:tc>
          <w:tcPr>
            <w:tcW w:w="9361" w:type="dxa"/>
            <w:gridSpan w:val="3"/>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B3DC6" w:rsidRDefault="00AB3DC6" w:rsidP="00AB3DC6">
            <w:pPr>
              <w:jc w:val="right"/>
              <w:rPr>
                <w:b/>
                <w:sz w:val="20"/>
                <w:szCs w:val="20"/>
              </w:rPr>
            </w:pPr>
            <w:r>
              <w:rPr>
                <w:b/>
                <w:sz w:val="20"/>
                <w:szCs w:val="20"/>
              </w:rPr>
              <w:t>Pasiūlymo kaina, € su PVM (</w:t>
            </w:r>
            <w:r>
              <w:rPr>
                <w:b/>
                <w:sz w:val="20"/>
                <w:szCs w:val="20"/>
              </w:rPr>
              <w:t>žodžiais</w:t>
            </w:r>
            <w:r>
              <w:rPr>
                <w:b/>
                <w:sz w:val="20"/>
                <w:szCs w:val="20"/>
              </w:rPr>
              <w:t>)</w:t>
            </w:r>
            <w:r>
              <w:rPr>
                <w:b/>
                <w:sz w:val="20"/>
                <w:szCs w:val="20"/>
              </w:rPr>
              <w:t>:</w:t>
            </w:r>
          </w:p>
        </w:tc>
        <w:tc>
          <w:tcPr>
            <w:tcW w:w="992" w:type="dxa"/>
            <w:tcBorders>
              <w:top w:val="single" w:sz="4" w:space="0" w:color="000000"/>
              <w:left w:val="single" w:sz="4" w:space="0" w:color="000000"/>
              <w:bottom w:val="single" w:sz="4" w:space="0" w:color="auto"/>
            </w:tcBorders>
            <w:shd w:val="clear" w:color="auto" w:fill="FFFF00"/>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r>
              <w:rPr>
                <w:b/>
                <w:bCs/>
                <w:sz w:val="22"/>
                <w:szCs w:val="22"/>
              </w:rPr>
              <w:t>x</w:t>
            </w: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bookmarkStart w:id="10" w:name="_GoBack"/>
      <w:bookmarkEnd w:id="10"/>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B6" w:rsidRDefault="00CA3EB6">
      <w:r>
        <w:separator/>
      </w:r>
    </w:p>
  </w:endnote>
  <w:endnote w:type="continuationSeparator" w:id="0">
    <w:p w:rsidR="00CA3EB6" w:rsidRDefault="00CA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B6" w:rsidRDefault="00CA3EB6">
      <w:r>
        <w:separator/>
      </w:r>
    </w:p>
  </w:footnote>
  <w:footnote w:type="continuationSeparator" w:id="0">
    <w:p w:rsidR="00CA3EB6" w:rsidRDefault="00CA3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C4E6-C28C-45B2-8F36-D6787911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9</Pages>
  <Words>22748</Words>
  <Characters>12967</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„GELEŽTĖS OSCILIUOJANČIAM PJŪKLUI ACCULAN IR JŲ TEPIMO PRIEMONĖS“</vt:lpstr>
      <vt:lpstr>        PIRKIMO NUMERIS CVP IS 3403291</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35644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58</cp:revision>
  <cp:lastPrinted>2022-05-30T11:29:00Z</cp:lastPrinted>
  <dcterms:created xsi:type="dcterms:W3CDTF">2021-02-18T10:18:00Z</dcterms:created>
  <dcterms:modified xsi:type="dcterms:W3CDTF">2025-06-26T18:48:00Z</dcterms:modified>
</cp:coreProperties>
</file>