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2156" w14:textId="46AFAB16" w:rsidR="00071A31" w:rsidRPr="00071A31" w:rsidRDefault="00071A31" w:rsidP="00071A31">
      <w:pPr>
        <w:tabs>
          <w:tab w:val="center" w:pos="1985"/>
          <w:tab w:val="left" w:pos="4962"/>
          <w:tab w:val="left" w:pos="8080"/>
        </w:tabs>
        <w:spacing w:after="0" w:line="240" w:lineRule="auto"/>
        <w:jc w:val="center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  <w:r>
        <w:rPr>
          <w:rFonts w:ascii="Archivo Light" w:eastAsia="Times New Roman" w:hAnsi="Archivo Light" w:cs="Archivo Light"/>
          <w:b/>
          <w:kern w:val="0"/>
          <w:sz w:val="22"/>
          <w:szCs w:val="22"/>
          <w14:ligatures w14:val="none"/>
        </w:rPr>
        <w:t xml:space="preserve">TERMINŲ NUKĖLIMAS </w:t>
      </w:r>
    </w:p>
    <w:p w14:paraId="3C73C758" w14:textId="77777777" w:rsidR="00071A31" w:rsidRPr="00071A31" w:rsidRDefault="00071A31" w:rsidP="00071A31">
      <w:pPr>
        <w:spacing w:after="0" w:line="240" w:lineRule="auto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</w:p>
    <w:p w14:paraId="65029527" w14:textId="2F0A857D" w:rsidR="00071A31" w:rsidRPr="00071A31" w:rsidRDefault="00071A31" w:rsidP="00071A31">
      <w:pPr>
        <w:autoSpaceDE w:val="0"/>
        <w:autoSpaceDN w:val="0"/>
        <w:adjustRightInd w:val="0"/>
        <w:spacing w:after="0" w:line="240" w:lineRule="auto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  <w:r w:rsidRPr="00071A31">
        <w:rPr>
          <w:rFonts w:ascii="Archivo Light" w:eastAsia="Times New Roman" w:hAnsi="Archivo Light" w:cs="Archivo Light"/>
          <w:bCs/>
          <w:kern w:val="0"/>
          <w:sz w:val="22"/>
          <w:szCs w:val="22"/>
          <w14:ligatures w14:val="none"/>
        </w:rPr>
        <w:t>A</w:t>
      </w: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tvir</w:t>
      </w:r>
      <w:r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as</w:t>
      </w: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 xml:space="preserve"> (tarptautini</w:t>
      </w:r>
      <w:r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s</w:t>
      </w: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) konkurs</w:t>
      </w:r>
      <w:r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as</w:t>
      </w: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 xml:space="preserve"> „Objekto „Klaipėdos valstybinio jūrų uosto krantinės Nr. 3, Burių g. 19, Klaipėdoje, rekonstravimo projektas“ statybos darbai“.</w:t>
      </w:r>
    </w:p>
    <w:p w14:paraId="53317B84" w14:textId="77777777" w:rsidR="00071A31" w:rsidRPr="00071A31" w:rsidRDefault="00071A31" w:rsidP="00071A31">
      <w:pPr>
        <w:spacing w:after="0" w:line="240" w:lineRule="auto"/>
        <w:jc w:val="both"/>
        <w:rPr>
          <w:rFonts w:ascii="Archivo Light" w:eastAsia="Times New Roman" w:hAnsi="Archivo Light" w:cs="Archivo Light"/>
          <w:b/>
          <w:kern w:val="0"/>
          <w:sz w:val="22"/>
          <w:szCs w:val="22"/>
          <w14:ligatures w14:val="none"/>
        </w:rPr>
      </w:pPr>
    </w:p>
    <w:p w14:paraId="2C5C65D9" w14:textId="47280708" w:rsidR="00071A31" w:rsidRPr="00071A31" w:rsidRDefault="00071A31" w:rsidP="00071A31">
      <w:pPr>
        <w:spacing w:after="0" w:line="240" w:lineRule="auto"/>
        <w:jc w:val="both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  <w:r w:rsidRPr="00071A31">
        <w:rPr>
          <w:rFonts w:ascii="Archivo Light" w:eastAsia="Times New Roman" w:hAnsi="Archivo Light" w:cs="Archivo Light"/>
          <w:bCs/>
          <w:kern w:val="0"/>
          <w:sz w:val="22"/>
          <w:szCs w:val="22"/>
          <w14:ligatures w14:val="none"/>
        </w:rPr>
        <w:t>Atsižvelgiant į 2025-06-26 tiekėj</w:t>
      </w:r>
      <w:r>
        <w:rPr>
          <w:rFonts w:ascii="Archivo Light" w:eastAsia="Times New Roman" w:hAnsi="Archivo Light" w:cs="Archivo Light"/>
          <w:bCs/>
          <w:kern w:val="0"/>
          <w:sz w:val="22"/>
          <w:szCs w:val="22"/>
          <w14:ligatures w14:val="none"/>
        </w:rPr>
        <w:t>ų</w:t>
      </w:r>
      <w:r w:rsidRPr="00071A31">
        <w:rPr>
          <w:rFonts w:ascii="Archivo Light" w:eastAsia="Times New Roman" w:hAnsi="Archivo Light" w:cs="Archivo Light"/>
          <w:bCs/>
          <w:kern w:val="0"/>
          <w:sz w:val="22"/>
          <w:szCs w:val="22"/>
          <w14:ligatures w14:val="none"/>
        </w:rPr>
        <w:t xml:space="preserve"> prašym</w:t>
      </w:r>
      <w:r>
        <w:rPr>
          <w:rFonts w:ascii="Archivo Light" w:eastAsia="Times New Roman" w:hAnsi="Archivo Light" w:cs="Archivo Light"/>
          <w:bCs/>
          <w:kern w:val="0"/>
          <w:sz w:val="22"/>
          <w:szCs w:val="22"/>
          <w14:ligatures w14:val="none"/>
        </w:rPr>
        <w:t>us</w:t>
      </w:r>
      <w:r w:rsidRPr="00071A31">
        <w:rPr>
          <w:rFonts w:ascii="Archivo Light" w:eastAsia="Times New Roman" w:hAnsi="Archivo Light" w:cs="Archivo Light"/>
          <w:bCs/>
          <w:kern w:val="0"/>
          <w:sz w:val="22"/>
          <w:szCs w:val="22"/>
          <w14:ligatures w14:val="none"/>
        </w:rPr>
        <w:t xml:space="preserve"> ir</w:t>
      </w:r>
      <w:r w:rsidRPr="00071A31">
        <w:rPr>
          <w:rFonts w:ascii="Archivo Light" w:eastAsia="Times New Roman" w:hAnsi="Archivo Light" w:cs="Archivo Light"/>
          <w:b/>
          <w:kern w:val="0"/>
          <w:sz w:val="22"/>
          <w:szCs w:val="22"/>
          <w14:ligatures w14:val="none"/>
        </w:rPr>
        <w:t xml:space="preserve"> </w:t>
      </w: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vadovaujantis minėto atviro (tarptautinio) konkurso pirkimo dokumentų 8.3 p., pasiūlymo pateikimo terminą perkel</w:t>
      </w:r>
      <w:r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iame</w:t>
      </w: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 xml:space="preserve"> iš 2025 m. liepos 10 d. 9.00 val. į 2025 m. liepos 17 d. 9.00 val. ir vokų atplėšimo terminą iš 2025 m. liepos 10 d. 9.30 val. į 2025 m. liepos 17 d. 9.30 val.</w:t>
      </w:r>
    </w:p>
    <w:p w14:paraId="6FBC0913" w14:textId="77777777" w:rsidR="00071A31" w:rsidRPr="00071A31" w:rsidRDefault="00071A31" w:rsidP="00071A31">
      <w:pPr>
        <w:spacing w:after="0" w:line="240" w:lineRule="auto"/>
        <w:ind w:firstLine="720"/>
        <w:jc w:val="both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1BB5168A" w14:textId="77777777" w:rsidR="00071A31" w:rsidRPr="00071A31" w:rsidRDefault="00071A31" w:rsidP="00071A31">
      <w:pPr>
        <w:spacing w:after="0" w:line="240" w:lineRule="auto"/>
        <w:jc w:val="both"/>
        <w:rPr>
          <w:rFonts w:ascii="Archivo Light" w:eastAsia="Times New Roman" w:hAnsi="Archivo Light" w:cs="Archivo Light"/>
          <w:b/>
          <w:kern w:val="0"/>
          <w:sz w:val="22"/>
          <w:szCs w:val="22"/>
          <w14:ligatures w14:val="none"/>
        </w:rPr>
      </w:pPr>
    </w:p>
    <w:p w14:paraId="0D2E70B2" w14:textId="77777777" w:rsidR="00071A31" w:rsidRPr="00071A31" w:rsidRDefault="00071A31" w:rsidP="00071A31">
      <w:pPr>
        <w:spacing w:after="0" w:line="240" w:lineRule="auto"/>
        <w:jc w:val="both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  <w:r w:rsidRPr="00071A31">
        <w:rPr>
          <w:rFonts w:ascii="Archivo Light" w:eastAsia="Times New Roman" w:hAnsi="Archivo Light" w:cs="Archivo Light"/>
          <w:b/>
          <w:kern w:val="0"/>
          <w:sz w:val="22"/>
          <w:szCs w:val="22"/>
          <w14:ligatures w14:val="none"/>
        </w:rPr>
        <w:t xml:space="preserve">Pastaba. </w:t>
      </w: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Teikiant pasiūlymus perkeltai pasiūlymo pateikimo datai, pasiūlymo galiojimo užtikrinimą reikia atnaujinti.</w:t>
      </w:r>
    </w:p>
    <w:p w14:paraId="49A617DB" w14:textId="77777777" w:rsidR="00071A31" w:rsidRPr="00071A31" w:rsidRDefault="00071A31" w:rsidP="00071A31">
      <w:pPr>
        <w:spacing w:after="0" w:line="240" w:lineRule="auto"/>
        <w:jc w:val="both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</w:p>
    <w:p w14:paraId="03EE196F" w14:textId="77777777" w:rsidR="00071A31" w:rsidRPr="00071A31" w:rsidRDefault="00071A31" w:rsidP="00071A31">
      <w:pPr>
        <w:spacing w:after="0" w:line="240" w:lineRule="auto"/>
        <w:jc w:val="both"/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</w:pPr>
      <w:r w:rsidRPr="00071A31">
        <w:rPr>
          <w:rFonts w:ascii="Archivo Light" w:eastAsia="Times New Roman" w:hAnsi="Archivo Light" w:cs="Archivo Light"/>
          <w:kern w:val="0"/>
          <w:sz w:val="22"/>
          <w:szCs w:val="22"/>
          <w14:ligatures w14:val="none"/>
        </w:rPr>
        <w:t>Apie pasiūlymų pateikimo termino perkėlimą bus paskelbtas skelbimas CVP IS.</w:t>
      </w:r>
    </w:p>
    <w:p w14:paraId="572AA783" w14:textId="77777777" w:rsidR="00071A31" w:rsidRDefault="00071A31"/>
    <w:sectPr w:rsidR="00071A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31"/>
    <w:rsid w:val="00071A31"/>
    <w:rsid w:val="003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DF9B"/>
  <w15:chartTrackingRefBased/>
  <w15:docId w15:val="{C0E168F7-06B0-475C-B746-CDEE7D1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337</Characters>
  <Application>Microsoft Office Word</Application>
  <DocSecurity>0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Staponkus</dc:creator>
  <cp:keywords/>
  <dc:description/>
  <cp:lastModifiedBy>Saulius Staponkus</cp:lastModifiedBy>
  <cp:revision>1</cp:revision>
  <dcterms:created xsi:type="dcterms:W3CDTF">2025-06-27T05:32:00Z</dcterms:created>
  <dcterms:modified xsi:type="dcterms:W3CDTF">2025-06-27T05:34:00Z</dcterms:modified>
</cp:coreProperties>
</file>