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372C74"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372C74">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12490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E322BB4" w:rsidR="002E2126" w:rsidRPr="00682B25" w:rsidRDefault="002E2126" w:rsidP="0012490C">
      <w:pPr>
        <w:spacing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2490C" w:rsidRPr="00682B25">
        <w:rPr>
          <w:rFonts w:cstheme="minorHAnsi"/>
          <w:b/>
          <w:bCs/>
          <w:sz w:val="22"/>
          <w:szCs w:val="22"/>
        </w:rPr>
        <w:t>„</w:t>
      </w:r>
      <w:r w:rsidR="0012490C">
        <w:rPr>
          <w:rFonts w:cstheme="minorHAnsi"/>
          <w:b/>
          <w:bCs/>
          <w:sz w:val="22"/>
          <w:szCs w:val="22"/>
        </w:rPr>
        <w:t>AP-63940-</w:t>
      </w:r>
      <w:r w:rsidR="00236FED">
        <w:rPr>
          <w:rFonts w:cstheme="minorHAnsi"/>
          <w:b/>
          <w:bCs/>
          <w:sz w:val="22"/>
          <w:szCs w:val="22"/>
        </w:rPr>
        <w:t xml:space="preserve">2 </w:t>
      </w:r>
      <w:r w:rsidR="0012490C" w:rsidRPr="00DB597F">
        <w:rPr>
          <w:rFonts w:cstheme="minorHAnsi"/>
          <w:b/>
          <w:bCs/>
          <w:sz w:val="22"/>
          <w:szCs w:val="22"/>
        </w:rPr>
        <w:t>DIAGNOSTIKOS REAGENTAI IR PAPILDOMOS PRIEMONĖS ALERGIJŲ TYRIMAMS SU ĮRANGOS ĮSIGIJIMU PANAUDOS BŪDU</w:t>
      </w:r>
      <w:r w:rsidR="0012490C" w:rsidRPr="00682B25">
        <w:rPr>
          <w:rFonts w:cstheme="minorHAnsi"/>
          <w:b/>
          <w:bCs/>
          <w:sz w:val="22"/>
          <w:szCs w:val="22"/>
        </w:rPr>
        <w:t>“</w:t>
      </w:r>
      <w:r w:rsidR="0012490C">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12490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236FE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236FE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2"/>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236FE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236FE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2"/>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(-ių)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2"/>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236FE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236FE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w:t>
            </w:r>
            <w:r w:rsidRPr="00566788">
              <w:rPr>
                <w:rFonts w:asciiTheme="minorHAnsi" w:cstheme="minorHAnsi"/>
                <w:i/>
                <w:iCs/>
              </w:rPr>
              <w:lastRenderedPageBreak/>
              <w:t>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F0B22B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487FC28"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25D9E">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25D9E">
        <w:rPr>
          <w:rFonts w:eastAsia="Arial" w:cstheme="minorHAnsi"/>
          <w:sz w:val="22"/>
          <w:szCs w:val="22"/>
        </w:rPr>
        <w:t xml:space="preserve">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14097">
        <w:rPr>
          <w:rFonts w:eastAsia="Times New Roman" w:cstheme="minorHAnsi"/>
          <w:sz w:val="22"/>
          <w:szCs w:val="22"/>
          <w:lang w:eastAsia="en-US"/>
        </w:rPr>
        <w:t>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14097">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 xml:space="preserve">atveju, kai mokesčius </w:t>
      </w:r>
      <w:r w:rsidRPr="00733F08">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FEF7A67" w:rsidR="002E2126" w:rsidRPr="000D6316"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814097">
        <w:rPr>
          <w:rFonts w:eastAsia="Times New Roman" w:cstheme="minorHAnsi"/>
          <w:b/>
          <w:bCs/>
          <w:sz w:val="22"/>
          <w:szCs w:val="22"/>
        </w:rPr>
        <w:t>105 000,00</w:t>
      </w:r>
      <w:r w:rsidRPr="00814097">
        <w:rPr>
          <w:rFonts w:eastAsia="Times New Roman" w:cstheme="minorHAnsi"/>
          <w:b/>
          <w:bCs/>
          <w:sz w:val="22"/>
          <w:szCs w:val="22"/>
        </w:rPr>
        <w:t xml:space="preserve"> </w:t>
      </w:r>
      <w:r w:rsidRPr="00B23888">
        <w:rPr>
          <w:rFonts w:eastAsia="Times New Roman" w:cstheme="minorHAnsi"/>
          <w:b/>
          <w:bCs/>
          <w:sz w:val="22"/>
          <w:szCs w:val="22"/>
        </w:rPr>
        <w:t xml:space="preserve">Eur įskaitant visus mokesčius. Pasiūlymas, kuriame nurodyta kaina bus didesnė, bus atmestas kaip neatitinkantis pirkimo dokumentuose nustatytų </w:t>
      </w:r>
      <w:r w:rsidRPr="000D6316">
        <w:rPr>
          <w:rFonts w:eastAsia="Times New Roman" w:cstheme="minorHAnsi"/>
          <w:b/>
          <w:bCs/>
          <w:sz w:val="22"/>
          <w:szCs w:val="22"/>
        </w:rPr>
        <w:t>reikalavimų.</w:t>
      </w:r>
    </w:p>
    <w:p w14:paraId="35C687F8" w14:textId="0E43D945" w:rsidR="002E2126"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0D6316">
        <w:rPr>
          <w:rFonts w:eastAsia="Times New Roman" w:cstheme="minorHAnsi"/>
          <w:kern w:val="3"/>
          <w:sz w:val="22"/>
          <w:szCs w:val="22"/>
          <w:lang w:eastAsia="en-US"/>
        </w:rPr>
        <w:t>Siūloma pirkimo objekto kaina (įkainiai) pateikiama (-i)</w:t>
      </w:r>
      <w:r w:rsidRPr="000D6316">
        <w:rPr>
          <w:rFonts w:eastAsia="Times New Roman" w:cstheme="minorHAnsi"/>
          <w:sz w:val="22"/>
          <w:szCs w:val="22"/>
          <w:lang w:eastAsia="en-US"/>
        </w:rPr>
        <w:t xml:space="preserve"> specialiųjų pirkimo sąlygų </w:t>
      </w:r>
      <w:r w:rsidR="005D79D0" w:rsidRPr="000D6316">
        <w:rPr>
          <w:rFonts w:eastAsia="Times New Roman" w:cstheme="minorHAnsi"/>
          <w:sz w:val="22"/>
          <w:szCs w:val="22"/>
          <w:lang w:eastAsia="en-US"/>
        </w:rPr>
        <w:t>2</w:t>
      </w:r>
      <w:r w:rsidR="000D6316" w:rsidRPr="000D6316">
        <w:rPr>
          <w:rFonts w:eastAsia="Times New Roman" w:cstheme="minorHAnsi"/>
          <w:sz w:val="22"/>
          <w:szCs w:val="22"/>
          <w:lang w:eastAsia="en-US"/>
        </w:rPr>
        <w:t>.2</w:t>
      </w:r>
      <w:r w:rsidRPr="000D6316">
        <w:rPr>
          <w:rFonts w:eastAsia="Times New Roman" w:cstheme="minorHAnsi"/>
          <w:sz w:val="22"/>
          <w:szCs w:val="22"/>
          <w:lang w:eastAsia="en-US"/>
        </w:rPr>
        <w:t xml:space="preserve"> priede „</w:t>
      </w:r>
      <w:r w:rsidR="008767D6">
        <w:rPr>
          <w:rFonts w:eastAsia="Times New Roman" w:cstheme="minorHAnsi"/>
          <w:sz w:val="22"/>
          <w:szCs w:val="22"/>
          <w:lang w:eastAsia="en-US"/>
        </w:rPr>
        <w:t>Tyrimų t</w:t>
      </w:r>
      <w:r w:rsidRPr="000D6316">
        <w:rPr>
          <w:rFonts w:eastAsia="Times New Roman" w:cstheme="minorHAnsi"/>
          <w:sz w:val="22"/>
          <w:szCs w:val="22"/>
          <w:lang w:eastAsia="en-US"/>
        </w:rPr>
        <w:t>echninė specifikacija</w:t>
      </w:r>
      <w:r w:rsidR="003B0D0E">
        <w:rPr>
          <w:rFonts w:eastAsia="Times New Roman" w:cstheme="minorHAnsi"/>
          <w:sz w:val="22"/>
          <w:szCs w:val="22"/>
          <w:lang w:eastAsia="en-US"/>
        </w:rPr>
        <w:t>“</w:t>
      </w:r>
      <w:r w:rsidR="000D6316" w:rsidRPr="000D6316">
        <w:rPr>
          <w:rFonts w:eastAsia="Times New Roman" w:cstheme="minorHAnsi"/>
          <w:sz w:val="22"/>
          <w:szCs w:val="22"/>
          <w:lang w:eastAsia="en-US"/>
        </w:rPr>
        <w:t>.</w:t>
      </w:r>
    </w:p>
    <w:p w14:paraId="128DF043" w14:textId="77777777" w:rsidR="000D6316" w:rsidRPr="000D6316" w:rsidRDefault="000D6316" w:rsidP="000D6316">
      <w:pPr>
        <w:pStyle w:val="Sraopastraipa"/>
        <w:spacing w:line="240" w:lineRule="auto"/>
        <w:ind w:left="567"/>
        <w:jc w:val="both"/>
        <w:rPr>
          <w:rFonts w:eastAsia="Times New Roman" w:cstheme="minorHAnsi"/>
          <w:sz w:val="22"/>
          <w:szCs w:val="22"/>
          <w:lang w:eastAsia="en-US"/>
        </w:rPr>
      </w:pPr>
    </w:p>
    <w:p w14:paraId="38F620EE" w14:textId="2AA73EB4" w:rsidR="002E2126" w:rsidRPr="00CD122E" w:rsidRDefault="004431A2" w:rsidP="004431A2">
      <w:pPr>
        <w:pStyle w:val="Sraopastraipa"/>
        <w:numPr>
          <w:ilvl w:val="0"/>
          <w:numId w:val="22"/>
        </w:numPr>
        <w:spacing w:after="0" w:line="240" w:lineRule="auto"/>
        <w:ind w:left="0" w:firstLine="567"/>
        <w:jc w:val="both"/>
        <w:rPr>
          <w:rFonts w:eastAsia="Times New Roman" w:cstheme="minorHAnsi"/>
          <w:sz w:val="22"/>
          <w:szCs w:val="22"/>
          <w:lang w:eastAsia="en-US"/>
        </w:rPr>
      </w:pPr>
      <w:r w:rsidRPr="00CD122E">
        <w:rPr>
          <w:rFonts w:eastAsia="Times New Roman" w:cstheme="minorHAnsi"/>
          <w:sz w:val="22"/>
          <w:szCs w:val="22"/>
          <w:lang w:eastAsia="en-US"/>
        </w:rPr>
        <w:t>Siūlomas pirkimo objektas visiškai atitinka pirkimo dokumentuose nurodytus reikalavimus ir jo savybės nurodytos užpildytoje techninėje specifikacijoje (specialiųjų pirkimo sąlygų 2.1 priede „</w:t>
      </w:r>
      <w:r w:rsidR="008767D6" w:rsidRPr="00CD122E">
        <w:rPr>
          <w:rFonts w:eastAsia="Times New Roman" w:cstheme="minorHAnsi"/>
          <w:sz w:val="22"/>
          <w:szCs w:val="22"/>
          <w:lang w:eastAsia="en-US"/>
        </w:rPr>
        <w:t>Įrangos techninė specifikacija</w:t>
      </w:r>
      <w:r w:rsidRPr="00CD122E">
        <w:rPr>
          <w:rFonts w:eastAsia="Times New Roman" w:cstheme="minorHAnsi"/>
          <w:sz w:val="22"/>
          <w:szCs w:val="22"/>
          <w:lang w:eastAsia="en-US"/>
        </w:rPr>
        <w:t>“</w:t>
      </w:r>
      <w:r w:rsidR="003B0D0E">
        <w:rPr>
          <w:rFonts w:eastAsia="Times New Roman" w:cstheme="minorHAnsi"/>
          <w:sz w:val="22"/>
          <w:szCs w:val="22"/>
          <w:lang w:eastAsia="en-US"/>
        </w:rPr>
        <w:t xml:space="preserve"> ir </w:t>
      </w:r>
      <w:r w:rsidR="003B0D0E" w:rsidRPr="000D6316">
        <w:rPr>
          <w:rFonts w:eastAsia="Times New Roman" w:cstheme="minorHAnsi"/>
          <w:sz w:val="22"/>
          <w:szCs w:val="22"/>
          <w:lang w:eastAsia="en-US"/>
        </w:rPr>
        <w:t>2.2 priede „</w:t>
      </w:r>
      <w:r w:rsidR="003B0D0E">
        <w:rPr>
          <w:rFonts w:eastAsia="Times New Roman" w:cstheme="minorHAnsi"/>
          <w:sz w:val="22"/>
          <w:szCs w:val="22"/>
          <w:lang w:eastAsia="en-US"/>
        </w:rPr>
        <w:t>Tyrimų t</w:t>
      </w:r>
      <w:r w:rsidR="003B0D0E" w:rsidRPr="000D6316">
        <w:rPr>
          <w:rFonts w:eastAsia="Times New Roman" w:cstheme="minorHAnsi"/>
          <w:sz w:val="22"/>
          <w:szCs w:val="22"/>
          <w:lang w:eastAsia="en-US"/>
        </w:rPr>
        <w:t>echninė specifikacija</w:t>
      </w:r>
      <w:r w:rsidR="003B0D0E">
        <w:rPr>
          <w:rFonts w:eastAsia="Times New Roman" w:cstheme="minorHAnsi"/>
          <w:sz w:val="22"/>
          <w:szCs w:val="22"/>
          <w:lang w:eastAsia="en-US"/>
        </w:rPr>
        <w:t>“</w:t>
      </w:r>
      <w:r w:rsidRPr="00CD122E">
        <w:rPr>
          <w:rFonts w:eastAsia="Times New Roman" w:cstheme="minorHAnsi"/>
          <w:sz w:val="22"/>
          <w:szCs w:val="22"/>
          <w:lang w:eastAsia="en-US"/>
        </w:rPr>
        <w:t xml:space="preserve">.  </w:t>
      </w:r>
    </w:p>
    <w:p w14:paraId="791EC821" w14:textId="77777777" w:rsidR="004431A2" w:rsidRPr="00682B25" w:rsidRDefault="004431A2" w:rsidP="004431A2">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FD46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52F22" w:rsidRDefault="002E2126" w:rsidP="00FD46E0">
            <w:pPr>
              <w:jc w:val="cente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FD46E0">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FD46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52F22" w:rsidRDefault="002E2126" w:rsidP="00FD46E0">
            <w:pPr>
              <w:jc w:val="cente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FD46E0">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FD46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3A2C8F8" w:rsidR="002E2126" w:rsidRPr="00752F22" w:rsidRDefault="00257D88" w:rsidP="00FD46E0">
            <w:pPr>
              <w:jc w:val="center"/>
              <w:rPr>
                <w:rFonts w:asciiTheme="minorHAnsi" w:eastAsia="Calibri" w:cstheme="minorHAnsi"/>
                <w:bCs/>
              </w:rPr>
            </w:pPr>
            <w:r>
              <w:rPr>
                <w:rFonts w:asciiTheme="minorHAnsi" w:eastAsia="Calibri" w:cstheme="minorHAnsi"/>
                <w:bCs/>
              </w:rPr>
              <w:lastRenderedPageBreak/>
              <w:t>3</w:t>
            </w:r>
            <w:r w:rsidR="002E212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rsidP="00FD46E0">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rsidP="00FD46E0">
            <w:pPr>
              <w:pStyle w:val="Betarp"/>
              <w:tabs>
                <w:tab w:val="left" w:pos="331"/>
              </w:tabs>
              <w:ind w:left="32" w:hanging="32"/>
              <w:jc w:val="both"/>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D46E0">
            <w:pPr>
              <w:pStyle w:val="Betarp"/>
              <w:numPr>
                <w:ilvl w:val="0"/>
                <w:numId w:val="26"/>
              </w:numPr>
              <w:tabs>
                <w:tab w:val="left" w:pos="331"/>
              </w:tabs>
              <w:ind w:left="0" w:hanging="32"/>
              <w:jc w:val="both"/>
              <w:rPr>
                <w:rFonts w:asciiTheme="minorHAnsi" w:cstheme="minorHAnsi"/>
                <w:bCs/>
              </w:rPr>
            </w:pPr>
            <w:r w:rsidRPr="00695A7A">
              <w:rPr>
                <w:rFonts w:asciiTheme="minorHAnsi" w:cstheme="minorHAnsi"/>
                <w:bCs/>
              </w:rPr>
              <w:t>tiekėjas;</w:t>
            </w:r>
          </w:p>
          <w:p w14:paraId="4B8D4154" w14:textId="77777777" w:rsidR="002E2126" w:rsidRPr="00695A7A" w:rsidRDefault="002E2126" w:rsidP="00FD46E0">
            <w:pPr>
              <w:pStyle w:val="Betarp"/>
              <w:numPr>
                <w:ilvl w:val="0"/>
                <w:numId w:val="26"/>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6F3FFA80" w:rsidR="002E2126" w:rsidRPr="00695A7A" w:rsidRDefault="002E2126" w:rsidP="00FD46E0">
            <w:pPr>
              <w:pStyle w:val="Sraopastraipa"/>
              <w:numPr>
                <w:ilvl w:val="0"/>
                <w:numId w:val="26"/>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FD46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0C809C41" w:rsidR="002E2126" w:rsidRPr="00752F22" w:rsidRDefault="00257D88" w:rsidP="00FD46E0">
            <w:pPr>
              <w:jc w:val="center"/>
              <w:rPr>
                <w:rFonts w:asciiTheme="minorHAnsi" w:eastAsia="Calibri" w:cstheme="minorHAnsi"/>
                <w:bCs/>
              </w:rPr>
            </w:pPr>
            <w:r>
              <w:rPr>
                <w:rFonts w:asciiTheme="minorHAnsi" w:eastAsia="Calibri" w:cstheme="minorHAnsi"/>
                <w:bCs/>
              </w:rPr>
              <w:t>4</w:t>
            </w:r>
            <w:r w:rsidR="002E212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25F996D" w:rsidR="002E2126" w:rsidRPr="00695A7A" w:rsidRDefault="00FD46E0" w:rsidP="00FD46E0">
            <w:pPr>
              <w:pStyle w:val="Sraopastraipa"/>
              <w:tabs>
                <w:tab w:val="left" w:pos="1701"/>
              </w:tabs>
              <w:spacing w:line="20" w:lineRule="atLeast"/>
              <w:ind w:left="32"/>
              <w:jc w:val="both"/>
              <w:rPr>
                <w:rFonts w:asciiTheme="minorHAnsi" w:cstheme="minorHAnsi"/>
                <w:bCs/>
                <w:iCs/>
              </w:rPr>
            </w:pPr>
            <w:r w:rsidRPr="00FD46E0">
              <w:rPr>
                <w:rFonts w:asciiTheme="minorHAnsi" w:cstheme="minorHAnsi"/>
              </w:rPr>
              <w:t>Jei tiekėjas pasitelkia subtiekėjus, subtiekėjo deklaracija ar kitas dokumentas, patvirtinantis jo sutikimą būti subtiekėju pirkime (jeigu reikalaujama)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6C3F9D10" w14:textId="77777777" w:rsidTr="00FD46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F744967" w:rsidR="002E2126" w:rsidRPr="00752F22" w:rsidRDefault="00257D88" w:rsidP="00FD46E0">
            <w:pPr>
              <w:jc w:val="center"/>
              <w:rPr>
                <w:rFonts w:cstheme="minorHAnsi"/>
              </w:rPr>
            </w:pPr>
            <w:r>
              <w:rPr>
                <w:rFonts w:cstheme="minorHAnsi"/>
              </w:rPr>
              <w:t>5</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8B4972E" w:rsidR="002E2126" w:rsidRPr="00695A7A" w:rsidRDefault="00FD46E0" w:rsidP="00FD46E0">
            <w:pPr>
              <w:jc w:val="both"/>
              <w:rPr>
                <w:rFonts w:asciiTheme="minorHAnsi" w:cstheme="minorHAnsi"/>
                <w:bCs/>
                <w:iCs/>
                <w:color w:val="00B050"/>
              </w:rPr>
            </w:pPr>
            <w:r w:rsidRPr="00FD46E0">
              <w:rPr>
                <w:rFonts w:ascii="Calibri" w:hAnsi="Calibri" w:cs="Calibri"/>
              </w:rPr>
              <w:t>Techninė specifikacija, užpildyta pagal specialiųjų pirkimo sąlygų 2.1 ir 2.2 pried</w:t>
            </w:r>
            <w:r>
              <w:rPr>
                <w:rFonts w:ascii="Calibri" w:hAnsi="Calibri" w:cs="Calibri"/>
              </w:rPr>
              <w:t>us</w:t>
            </w:r>
            <w:r w:rsidR="00170956">
              <w:rPr>
                <w:rFonts w:ascii="Calibri" w:hAnsi="Calibri" w:cs="Calibri"/>
              </w:rPr>
              <w:t xml:space="preserve"> bei</w:t>
            </w:r>
            <w:r w:rsidR="00170956">
              <w:rPr>
                <w:rFonts w:asciiTheme="minorHAnsi" w:cs="Calibri"/>
              </w:rPr>
              <w:t xml:space="preserve"> juose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2C8A7ECD"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0A2476D4" w:rsidR="002E2126" w:rsidRPr="00752F22" w:rsidRDefault="00FD46E0">
            <w:pPr>
              <w:rPr>
                <w:rFonts w:cstheme="minorHAnsi"/>
              </w:rPr>
            </w:pPr>
            <w:r>
              <w:rPr>
                <w:rFonts w:cstheme="minorHAnsi"/>
              </w:rPr>
              <w:t>7</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3A745687" w:rsidR="002E2126" w:rsidRPr="004304F9" w:rsidRDefault="009F0675" w:rsidP="00ED446A">
            <w:pPr>
              <w:jc w:val="both"/>
              <w:rPr>
                <w:rFonts w:asciiTheme="minorHAnsi" w:cstheme="minorHAnsi"/>
                <w:bCs/>
                <w:iCs/>
                <w:color w:val="00B050"/>
              </w:rPr>
            </w:pPr>
            <w:r w:rsidRPr="009F0675">
              <w:rPr>
                <w:rFonts w:asciiTheme="minorHAnsi" w:cstheme="minorHAnsi"/>
                <w:b/>
                <w:bCs/>
              </w:rPr>
              <w:t>Taikoma įrangai</w:t>
            </w:r>
            <w:r w:rsidRPr="009F0675">
              <w:rPr>
                <w:rFonts w:asciiTheme="minorHAnsi" w:cstheme="minorHAnsi"/>
                <w:bCs/>
              </w:rPr>
              <w:t xml:space="preserve">: dokumentai </w:t>
            </w:r>
            <w:r w:rsidR="002449BE" w:rsidRPr="002449BE">
              <w:rPr>
                <w:rFonts w:asciiTheme="minorHAnsi" w:cstheme="minorHAnsi"/>
                <w:bCs/>
              </w:rPr>
              <w:t>originalo ir lietuvių arba anglų kalbomis, įrodantys siūlomos prekės atitikimą kokybės ir techniniams reikalavimams, nurodytiems techninėje specifikacijoje: Tiekėjas turi pateikti gamintojo parengtus katalogo / bukleto / brošiūros / instrukcijos ir / ar siūlomos prekės techninių charakteristikų aprašymus (</w:t>
            </w:r>
            <w:r w:rsidR="002449BE" w:rsidRPr="002449BE">
              <w:rPr>
                <w:rFonts w:asciiTheme="minorHAnsi" w:cstheme="minorHAnsi"/>
                <w:bCs/>
                <w:i/>
                <w:iCs/>
              </w:rPr>
              <w:t>jei gamintojo kataloge neišsamiai atsispindi siūlomos prekės atitikimas techninės specifikacijos reikalavimams</w:t>
            </w:r>
            <w:r w:rsidR="002449BE" w:rsidRPr="002449BE">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r w:rsidR="00ED116E" w:rsidRPr="001B11D7" w14:paraId="3890166C" w14:textId="77777777" w:rsidTr="000C7E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2737" w14:textId="01685F58" w:rsidR="00ED116E" w:rsidRDefault="00FD46E0" w:rsidP="000C7E27">
            <w:pPr>
              <w:jc w:val="cente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1CB3B82" w:rsidR="00ED116E" w:rsidRPr="00ED446A" w:rsidRDefault="006209F3" w:rsidP="000C7E27">
            <w:pPr>
              <w:jc w:val="both"/>
              <w:rPr>
                <w:rFonts w:ascii="Calibri" w:hAnsi="Calibri" w:cs="Calibri"/>
              </w:rPr>
            </w:pPr>
            <w:r w:rsidRPr="006209F3">
              <w:rPr>
                <w:rFonts w:ascii="Calibri" w:hAnsi="Calibri" w:cs="Calibri"/>
                <w:b/>
              </w:rPr>
              <w:t>Taikoma įrangai</w:t>
            </w:r>
            <w:r w:rsidRPr="006209F3">
              <w:rPr>
                <w:rFonts w:ascii="Calibri" w:hAnsi="Calibri" w:cs="Calibri"/>
                <w:bCs/>
              </w:rPr>
              <w:t xml:space="preserve">: </w:t>
            </w:r>
            <w:r w:rsidRPr="006209F3">
              <w:rPr>
                <w:rFonts w:ascii="Calibri" w:hAnsi="Calibri" w:cs="Calibri"/>
                <w:iCs/>
              </w:rPr>
              <w:t xml:space="preserve">CE </w:t>
            </w:r>
            <w:r w:rsidR="00A00E0E" w:rsidRPr="00A00E0E">
              <w:rPr>
                <w:rFonts w:ascii="Calibri" w:hAnsi="Calibri" w:cs="Calibri"/>
              </w:rPr>
              <w:t>sertifikato arba kito lygiaverčio dokumento kopija (originalo ir lietuvių arba anglų kalbomis), pagal Europos Parlamento ir Tarybos Direktyvos 98/79/EB dėl in vitro diagnostikos medicinos prietaisų nuostatas arba pagal Europos Parlamento ir Tarybos reglamento (ES) 2017/746 nuostatas</w:t>
            </w:r>
            <w:r w:rsidR="000C7E27" w:rsidRPr="00A00E0E">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E2126" w:rsidRPr="001B11D7" w14:paraId="3FBF5ECA" w14:textId="77777777" w:rsidTr="00ED446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F832" w14:textId="55023873" w:rsidR="002E2126" w:rsidRPr="00752F22" w:rsidRDefault="00FD46E0" w:rsidP="00ED446A">
            <w:pPr>
              <w:jc w:val="cente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275B13B5" w:rsidR="002E2126" w:rsidRPr="00ED446A" w:rsidRDefault="000214F3" w:rsidP="000214F3">
            <w:pPr>
              <w:jc w:val="both"/>
              <w:rPr>
                <w:rFonts w:asciiTheme="minorHAnsi" w:cstheme="minorHAnsi"/>
              </w:rPr>
            </w:pPr>
            <w:r w:rsidRPr="000214F3">
              <w:rPr>
                <w:rFonts w:asciiTheme="minorHAnsi" w:cstheme="minorHAnsi"/>
              </w:rPr>
              <w:t xml:space="preserve">Kiti dokumentai, kuriuos būtina pateikti su pasiūlymu </w:t>
            </w:r>
            <w:r w:rsidRPr="000214F3">
              <w:rPr>
                <w:rFonts w:asciiTheme="minorHAnsi" w:cstheme="minorHAnsi"/>
                <w:i/>
                <w:iCs/>
              </w:rPr>
              <w:t>(pildo tiekėjas)</w:t>
            </w:r>
            <w:r w:rsidRPr="000214F3">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lastRenderedPageBreak/>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001D3E70"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15CDC015"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0214F3">
        <w:rPr>
          <w:rFonts w:eastAsia="Times New Roman" w:cstheme="minorHAnsi"/>
          <w:sz w:val="22"/>
          <w:szCs w:val="22"/>
          <w:lang w:eastAsia="en-US"/>
        </w:rPr>
        <w:t xml:space="preserve"> 2 000,00 Eur bauda.</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054BBDB1" w14:textId="7FEDEFB4" w:rsidR="002F396F" w:rsidRPr="00682B25" w:rsidRDefault="002E2126" w:rsidP="00372C74">
      <w:pPr>
        <w:jc w:val="center"/>
        <w:rPr>
          <w:rFonts w:cstheme="minorHAnsi"/>
          <w:b/>
          <w:bCs/>
          <w:smallCaps/>
          <w:sz w:val="22"/>
          <w:szCs w:val="22"/>
        </w:rPr>
      </w:pPr>
      <w:r w:rsidRPr="00682B25">
        <w:rPr>
          <w:rFonts w:cstheme="minorHAnsi"/>
          <w:sz w:val="22"/>
          <w:szCs w:val="22"/>
        </w:rPr>
        <w:t>__________</w:t>
      </w:r>
    </w:p>
    <w:sectPr w:rsidR="002F396F" w:rsidRPr="00682B25" w:rsidSect="00372C74">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1450" w14:textId="77777777" w:rsidR="005E2800" w:rsidRDefault="005E2800" w:rsidP="00D05666">
      <w:r>
        <w:separator/>
      </w:r>
    </w:p>
  </w:endnote>
  <w:endnote w:type="continuationSeparator" w:id="0">
    <w:p w14:paraId="7696B1FF" w14:textId="77777777" w:rsidR="005E2800" w:rsidRDefault="005E2800" w:rsidP="00D05666">
      <w:r>
        <w:continuationSeparator/>
      </w:r>
    </w:p>
  </w:endnote>
  <w:endnote w:type="continuationNotice" w:id="1">
    <w:p w14:paraId="7FAA84CD" w14:textId="77777777" w:rsidR="005E2800" w:rsidRDefault="005E2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F0E6" w14:textId="77777777" w:rsidR="005E2800" w:rsidRDefault="005E2800" w:rsidP="00D05666">
      <w:r>
        <w:separator/>
      </w:r>
    </w:p>
  </w:footnote>
  <w:footnote w:type="continuationSeparator" w:id="0">
    <w:p w14:paraId="67BE953E" w14:textId="77777777" w:rsidR="005E2800" w:rsidRDefault="005E2800" w:rsidP="00D05666">
      <w:r>
        <w:continuationSeparator/>
      </w:r>
    </w:p>
  </w:footnote>
  <w:footnote w:type="continuationNotice" w:id="1">
    <w:p w14:paraId="1058447E" w14:textId="77777777" w:rsidR="005E2800" w:rsidRDefault="005E2800">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7"/>
  </w:num>
  <w:num w:numId="14" w16cid:durableId="1864435576">
    <w:abstractNumId w:val="38"/>
  </w:num>
  <w:num w:numId="15" w16cid:durableId="1941065713">
    <w:abstractNumId w:val="6"/>
  </w:num>
  <w:num w:numId="16" w16cid:durableId="19859238">
    <w:abstractNumId w:val="9"/>
  </w:num>
  <w:num w:numId="17" w16cid:durableId="1297491117">
    <w:abstractNumId w:val="25"/>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5"/>
  </w:num>
  <w:num w:numId="23" w16cid:durableId="328021677">
    <w:abstractNumId w:val="30"/>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4"/>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796070810">
    <w:abstractNumId w:val="23"/>
  </w:num>
  <w:num w:numId="44" w16cid:durableId="723064401">
    <w:abstractNumId w:val="22"/>
  </w:num>
  <w:num w:numId="45" w16cid:durableId="1767458866">
    <w:abstractNumId w:val="32"/>
  </w:num>
  <w:num w:numId="46" w16cid:durableId="807892817">
    <w:abstractNumId w:val="34"/>
  </w:num>
  <w:num w:numId="47"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4F3"/>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E27"/>
    <w:rsid w:val="000D0768"/>
    <w:rsid w:val="000D0C58"/>
    <w:rsid w:val="000D0F58"/>
    <w:rsid w:val="000D13D6"/>
    <w:rsid w:val="000D1890"/>
    <w:rsid w:val="000D18E9"/>
    <w:rsid w:val="000D2371"/>
    <w:rsid w:val="000D26D8"/>
    <w:rsid w:val="000D412D"/>
    <w:rsid w:val="000D4406"/>
    <w:rsid w:val="000D4B9C"/>
    <w:rsid w:val="000D4E2B"/>
    <w:rsid w:val="000D5C58"/>
    <w:rsid w:val="000D6316"/>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AF"/>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90C"/>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0F8"/>
    <w:rsid w:val="00167160"/>
    <w:rsid w:val="00167192"/>
    <w:rsid w:val="00167555"/>
    <w:rsid w:val="00167687"/>
    <w:rsid w:val="00167E09"/>
    <w:rsid w:val="00170676"/>
    <w:rsid w:val="0017095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593"/>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5D9E"/>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90"/>
    <w:rsid w:val="00236FBF"/>
    <w:rsid w:val="00236FED"/>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9BE"/>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88"/>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BF"/>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3E3"/>
    <w:rsid w:val="003354F0"/>
    <w:rsid w:val="00335A01"/>
    <w:rsid w:val="00335DA5"/>
    <w:rsid w:val="0033642E"/>
    <w:rsid w:val="003369D0"/>
    <w:rsid w:val="003406FD"/>
    <w:rsid w:val="00340E97"/>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C7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D0E"/>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4F9"/>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1A2"/>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314"/>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A08"/>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8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9F3"/>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6C"/>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28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1C2"/>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FC3"/>
    <w:rsid w:val="008122D9"/>
    <w:rsid w:val="008125DB"/>
    <w:rsid w:val="00813105"/>
    <w:rsid w:val="00814097"/>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40A"/>
    <w:rsid w:val="00874FDB"/>
    <w:rsid w:val="00875609"/>
    <w:rsid w:val="008756E3"/>
    <w:rsid w:val="00875E60"/>
    <w:rsid w:val="008767D6"/>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94"/>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B0"/>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75"/>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E0E"/>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81"/>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99A"/>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C89"/>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45B"/>
    <w:rsid w:val="00C137BA"/>
    <w:rsid w:val="00C13AA7"/>
    <w:rsid w:val="00C13D69"/>
    <w:rsid w:val="00C13F9C"/>
    <w:rsid w:val="00C1441F"/>
    <w:rsid w:val="00C1458E"/>
    <w:rsid w:val="00C147E1"/>
    <w:rsid w:val="00C14E2C"/>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22E"/>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5D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3E1"/>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C0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A19"/>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46A"/>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1C5"/>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22"/>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6E0"/>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4353</TotalTime>
  <Pages>6</Pages>
  <Words>7645</Words>
  <Characters>4358</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11980</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1609</cp:revision>
  <cp:lastPrinted>2025-03-01T05:45:00Z</cp:lastPrinted>
  <dcterms:created xsi:type="dcterms:W3CDTF">2024-11-29T23:07:00Z</dcterms:created>
  <dcterms:modified xsi:type="dcterms:W3CDTF">2025-06-26T13:32:00Z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