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60D2" w14:textId="59B33032" w:rsidR="00BB190E" w:rsidRPr="00576D55" w:rsidRDefault="00BB190E" w:rsidP="00BB190E">
      <w:pPr>
        <w:jc w:val="both"/>
        <w:rPr>
          <w:rFonts w:ascii="Arial" w:hAnsi="Arial" w:cs="Arial"/>
          <w:sz w:val="24"/>
          <w:szCs w:val="24"/>
          <w:u w:val="single"/>
        </w:rPr>
      </w:pPr>
      <w:r w:rsidRPr="00576D55">
        <w:rPr>
          <w:rFonts w:ascii="Arial" w:hAnsi="Arial" w:cs="Arial"/>
          <w:b/>
          <w:sz w:val="24"/>
          <w:szCs w:val="24"/>
          <w:u w:val="single"/>
        </w:rPr>
        <w:t>KLAUSIMAI-ATSAKYMAI</w:t>
      </w:r>
    </w:p>
    <w:p w14:paraId="79A21DDC" w14:textId="24295779" w:rsidR="00BB190E" w:rsidRPr="00576D55" w:rsidRDefault="00C50206" w:rsidP="00BB190E">
      <w:pPr>
        <w:pBdr>
          <w:bottom w:val="single" w:sz="12" w:space="1" w:color="auto"/>
        </w:pBdr>
        <w:jc w:val="both"/>
        <w:rPr>
          <w:rFonts w:ascii="Arial" w:hAnsi="Arial" w:cs="Arial"/>
          <w:color w:val="00241A"/>
          <w:sz w:val="24"/>
          <w:szCs w:val="24"/>
          <w:shd w:val="clear" w:color="auto" w:fill="FFFFFF"/>
        </w:rPr>
      </w:pPr>
      <w:r w:rsidRPr="00576D55">
        <w:rPr>
          <w:rFonts w:ascii="Arial" w:hAnsi="Arial" w:cs="Arial"/>
          <w:color w:val="00241A"/>
          <w:sz w:val="24"/>
          <w:szCs w:val="24"/>
          <w:u w:val="single"/>
          <w:shd w:val="clear" w:color="auto" w:fill="FFFFFF"/>
        </w:rPr>
        <w:t>Klausimas</w:t>
      </w:r>
      <w:r w:rsidRPr="00576D55">
        <w:rPr>
          <w:rFonts w:ascii="Arial" w:hAnsi="Arial" w:cs="Arial"/>
          <w:color w:val="00241A"/>
          <w:sz w:val="24"/>
          <w:szCs w:val="24"/>
          <w:shd w:val="clear" w:color="auto" w:fill="FFFFFF"/>
        </w:rPr>
        <w:t xml:space="preserve">. </w:t>
      </w:r>
      <w:r w:rsidR="00BB190E" w:rsidRPr="00576D55">
        <w:rPr>
          <w:rFonts w:ascii="Arial" w:hAnsi="Arial" w:cs="Arial"/>
          <w:color w:val="00241A"/>
          <w:sz w:val="24"/>
          <w:szCs w:val="24"/>
          <w:shd w:val="clear" w:color="auto" w:fill="FFFFFF"/>
        </w:rPr>
        <w:t>Koks numatomas pirkimo biudžetas?</w:t>
      </w:r>
    </w:p>
    <w:p w14:paraId="52E9738D" w14:textId="59449BD4" w:rsidR="00BB190E" w:rsidRPr="00576D55" w:rsidRDefault="00C50206" w:rsidP="00BB190E">
      <w:pPr>
        <w:pBdr>
          <w:bottom w:val="single" w:sz="12" w:space="1" w:color="auto"/>
        </w:pBdr>
        <w:jc w:val="both"/>
        <w:rPr>
          <w:rFonts w:ascii="Arial" w:hAnsi="Arial" w:cs="Arial"/>
          <w:color w:val="BF4E14" w:themeColor="accent2" w:themeShade="BF"/>
          <w:sz w:val="24"/>
          <w:szCs w:val="24"/>
          <w:shd w:val="clear" w:color="auto" w:fill="FFFFFF"/>
        </w:rPr>
      </w:pPr>
      <w:r w:rsidRPr="00576D55">
        <w:rPr>
          <w:rFonts w:ascii="Arial" w:hAnsi="Arial" w:cs="Arial"/>
          <w:color w:val="BF4E14" w:themeColor="accent2" w:themeShade="BF"/>
          <w:sz w:val="24"/>
          <w:szCs w:val="24"/>
          <w:u w:val="single"/>
          <w:shd w:val="clear" w:color="auto" w:fill="FFFFFF"/>
        </w:rPr>
        <w:t>Atsakymas</w:t>
      </w:r>
      <w:r w:rsidRPr="00576D55">
        <w:rPr>
          <w:rFonts w:ascii="Arial" w:hAnsi="Arial" w:cs="Arial"/>
          <w:color w:val="BF4E14" w:themeColor="accent2" w:themeShade="BF"/>
          <w:sz w:val="24"/>
          <w:szCs w:val="24"/>
          <w:shd w:val="clear" w:color="auto" w:fill="FFFFFF"/>
        </w:rPr>
        <w:t xml:space="preserve">. </w:t>
      </w:r>
      <w:r w:rsidR="00BB190E" w:rsidRPr="00576D55">
        <w:rPr>
          <w:rFonts w:ascii="Arial" w:hAnsi="Arial" w:cs="Arial"/>
          <w:color w:val="BF4E14" w:themeColor="accent2" w:themeShade="BF"/>
          <w:sz w:val="24"/>
          <w:szCs w:val="24"/>
          <w:shd w:val="clear" w:color="auto" w:fill="FFFFFF"/>
        </w:rPr>
        <w:t>Perkančioji neviešina pirkimui skirto biudžeto.</w:t>
      </w:r>
    </w:p>
    <w:p w14:paraId="529973BB" w14:textId="0E4FB8FA" w:rsidR="00BB190E" w:rsidRPr="00576D55" w:rsidRDefault="00BB190E" w:rsidP="00BB190E">
      <w:pPr>
        <w:pBdr>
          <w:bottom w:val="single" w:sz="12" w:space="1" w:color="auto"/>
        </w:pBdr>
        <w:jc w:val="both"/>
        <w:rPr>
          <w:rFonts w:ascii="Arial" w:hAnsi="Arial" w:cs="Arial"/>
          <w:color w:val="00241A"/>
          <w:sz w:val="24"/>
          <w:szCs w:val="24"/>
          <w:shd w:val="clear" w:color="auto" w:fill="FFFFFF"/>
        </w:rPr>
      </w:pPr>
      <w:r w:rsidRPr="00576D55">
        <w:rPr>
          <w:rFonts w:ascii="Arial" w:hAnsi="Arial" w:cs="Arial"/>
          <w:color w:val="00241A"/>
          <w:sz w:val="24"/>
          <w:szCs w:val="24"/>
        </w:rPr>
        <w:br/>
      </w:r>
      <w:r w:rsidR="00C50206" w:rsidRPr="00576D55">
        <w:rPr>
          <w:rFonts w:ascii="Arial" w:hAnsi="Arial" w:cs="Arial"/>
          <w:color w:val="00241A"/>
          <w:sz w:val="24"/>
          <w:szCs w:val="24"/>
          <w:u w:val="single"/>
          <w:shd w:val="clear" w:color="auto" w:fill="FFFFFF"/>
        </w:rPr>
        <w:t>Klausimas</w:t>
      </w:r>
      <w:r w:rsidR="00C50206" w:rsidRPr="00576D55">
        <w:rPr>
          <w:rFonts w:ascii="Arial" w:hAnsi="Arial" w:cs="Arial"/>
          <w:color w:val="00241A"/>
          <w:sz w:val="24"/>
          <w:szCs w:val="24"/>
          <w:shd w:val="clear" w:color="auto" w:fill="FFFFFF"/>
        </w:rPr>
        <w:t xml:space="preserve">. </w:t>
      </w:r>
      <w:r w:rsidRPr="00576D55">
        <w:rPr>
          <w:rFonts w:ascii="Arial" w:hAnsi="Arial" w:cs="Arial"/>
          <w:color w:val="00241A"/>
          <w:sz w:val="24"/>
          <w:szCs w:val="24"/>
          <w:shd w:val="clear" w:color="auto" w:fill="FFFFFF"/>
        </w:rPr>
        <w:t>Ar su pasiūlymu reikalinga pateikti užpildytą žiniaraštį?</w:t>
      </w:r>
    </w:p>
    <w:p w14:paraId="67F51C78" w14:textId="689636F3" w:rsidR="00584294" w:rsidRPr="00576D55" w:rsidRDefault="00C50206" w:rsidP="00584294">
      <w:pPr>
        <w:pBdr>
          <w:bottom w:val="single" w:sz="12" w:space="1" w:color="auto"/>
        </w:pBdr>
        <w:jc w:val="both"/>
        <w:rPr>
          <w:rFonts w:ascii="Arial" w:hAnsi="Arial" w:cs="Arial"/>
          <w:color w:val="BF4E14" w:themeColor="accent2" w:themeShade="BF"/>
          <w:sz w:val="24"/>
          <w:szCs w:val="24"/>
          <w:shd w:val="clear" w:color="auto" w:fill="FFFFFF"/>
        </w:rPr>
      </w:pPr>
      <w:r w:rsidRPr="00576D55">
        <w:rPr>
          <w:rFonts w:ascii="Arial" w:hAnsi="Arial" w:cs="Arial"/>
          <w:color w:val="BF4E14" w:themeColor="accent2" w:themeShade="BF"/>
          <w:sz w:val="24"/>
          <w:szCs w:val="24"/>
          <w:u w:val="single"/>
          <w:shd w:val="clear" w:color="auto" w:fill="FFFFFF"/>
        </w:rPr>
        <w:t>Atsakymas</w:t>
      </w:r>
      <w:r w:rsidRPr="00576D55">
        <w:rPr>
          <w:rFonts w:ascii="Arial" w:hAnsi="Arial" w:cs="Arial"/>
          <w:color w:val="BF4E14" w:themeColor="accent2" w:themeShade="BF"/>
          <w:sz w:val="24"/>
          <w:szCs w:val="24"/>
          <w:shd w:val="clear" w:color="auto" w:fill="FFFFFF"/>
        </w:rPr>
        <w:t xml:space="preserve">. </w:t>
      </w:r>
      <w:r w:rsidR="00BB190E" w:rsidRPr="00576D55">
        <w:rPr>
          <w:rFonts w:ascii="Arial" w:hAnsi="Arial" w:cs="Arial"/>
          <w:color w:val="BF4E14" w:themeColor="accent2" w:themeShade="BF"/>
          <w:sz w:val="24"/>
          <w:szCs w:val="24"/>
          <w:shd w:val="clear" w:color="auto" w:fill="FFFFFF"/>
        </w:rPr>
        <w:t>Ne, nereikia. Užpildytą žiniaraštį turės pateikti tik pirkimo laimėtojas po sutarties pasirašymo.</w:t>
      </w:r>
    </w:p>
    <w:p w14:paraId="071E36AD" w14:textId="77777777" w:rsidR="00584294" w:rsidRPr="00576D55" w:rsidRDefault="00584294" w:rsidP="00584294">
      <w:pPr>
        <w:pBdr>
          <w:bottom w:val="single" w:sz="12" w:space="1" w:color="auto"/>
        </w:pBdr>
        <w:jc w:val="both"/>
        <w:rPr>
          <w:rFonts w:ascii="Arial" w:hAnsi="Arial" w:cs="Arial"/>
          <w:color w:val="00241A"/>
          <w:sz w:val="24"/>
          <w:szCs w:val="24"/>
          <w:shd w:val="clear" w:color="auto" w:fill="FFFFFF"/>
        </w:rPr>
      </w:pPr>
    </w:p>
    <w:p w14:paraId="416198D0" w14:textId="34EDD7FD" w:rsidR="00BB190E" w:rsidRPr="00576D55" w:rsidRDefault="00584294" w:rsidP="00584294">
      <w:pPr>
        <w:pBdr>
          <w:bottom w:val="single" w:sz="12" w:space="1" w:color="auto"/>
        </w:pBdr>
        <w:jc w:val="both"/>
        <w:rPr>
          <w:rFonts w:ascii="Arial" w:hAnsi="Arial" w:cs="Arial"/>
          <w:color w:val="00241A"/>
          <w:sz w:val="24"/>
          <w:szCs w:val="24"/>
          <w:shd w:val="clear" w:color="auto" w:fill="FFFFFF"/>
        </w:rPr>
      </w:pPr>
      <w:r w:rsidRPr="00576D55">
        <w:rPr>
          <w:rFonts w:ascii="Arial" w:hAnsi="Arial" w:cs="Arial"/>
          <w:color w:val="00241A"/>
          <w:sz w:val="24"/>
          <w:szCs w:val="24"/>
          <w:u w:val="single"/>
          <w:shd w:val="clear" w:color="auto" w:fill="FFFFFF"/>
        </w:rPr>
        <w:t>Klausimas.</w:t>
      </w:r>
      <w:r w:rsidRPr="00576D55">
        <w:rPr>
          <w:rFonts w:ascii="Arial" w:hAnsi="Arial" w:cs="Arial"/>
          <w:color w:val="00241A"/>
          <w:sz w:val="24"/>
          <w:szCs w:val="24"/>
          <w:shd w:val="clear" w:color="auto" w:fill="FFFFFF"/>
        </w:rPr>
        <w:t xml:space="preserve"> </w:t>
      </w:r>
      <w:r w:rsidR="00BB190E" w:rsidRPr="00576D55">
        <w:rPr>
          <w:rFonts w:ascii="Arial" w:hAnsi="Arial" w:cs="Arial"/>
          <w:color w:val="00241A"/>
          <w:sz w:val="24"/>
          <w:szCs w:val="24"/>
          <w:shd w:val="clear" w:color="auto" w:fill="FFFFFF"/>
        </w:rPr>
        <w:t>Rangovas įvertinęs konkurso Nr. 3282648 Kęstučio gatvės (PR-63-2) dalies, nuo 0,790 iki 2,543 km (1,753 km.), Prienų mieste paprastasis remontas sutarties projekto sąlygas, prašo perkančiosios organizacijos koreguoti sutarties sąlygas.</w:t>
      </w:r>
      <w:r w:rsidR="00BB190E" w:rsidRPr="00576D55">
        <w:rPr>
          <w:rFonts w:ascii="Arial" w:hAnsi="Arial" w:cs="Arial"/>
          <w:color w:val="00241A"/>
          <w:sz w:val="24"/>
          <w:szCs w:val="24"/>
        </w:rPr>
        <w:br/>
      </w:r>
      <w:r w:rsidR="00BB190E" w:rsidRPr="00576D55">
        <w:rPr>
          <w:rFonts w:ascii="Arial" w:hAnsi="Arial" w:cs="Arial"/>
          <w:color w:val="00241A"/>
          <w:sz w:val="24"/>
          <w:szCs w:val="24"/>
          <w:shd w:val="clear" w:color="auto" w:fill="FFFFFF"/>
        </w:rPr>
        <w:t xml:space="preserve">7.2.1. punkte numatoma: jei Rangovas šios Sutarties 6.1 papunktyje nustatytais terminais vėluoja atlikti Darbus, Rangovas Užsakovo reikalavimu moka Užsakovui 500,00 </w:t>
      </w:r>
      <w:proofErr w:type="spellStart"/>
      <w:r w:rsidR="00BB190E" w:rsidRPr="00576D55">
        <w:rPr>
          <w:rFonts w:ascii="Arial" w:hAnsi="Arial" w:cs="Arial"/>
          <w:color w:val="00241A"/>
          <w:sz w:val="24"/>
          <w:szCs w:val="24"/>
          <w:shd w:val="clear" w:color="auto" w:fill="FFFFFF"/>
        </w:rPr>
        <w:t>Eur</w:t>
      </w:r>
      <w:proofErr w:type="spellEnd"/>
      <w:r w:rsidR="00BB190E" w:rsidRPr="00576D55">
        <w:rPr>
          <w:rFonts w:ascii="Arial" w:hAnsi="Arial" w:cs="Arial"/>
          <w:color w:val="00241A"/>
          <w:sz w:val="24"/>
          <w:szCs w:val="24"/>
          <w:shd w:val="clear" w:color="auto" w:fill="FFFFFF"/>
        </w:rPr>
        <w:t xml:space="preserve"> baudą už kiekvieną pavėluotą dieną. Pažymėtina, jog sudarant sutartį šalys turi būti lygios ir negali dominuoti viena kitos atžvilgiu ir tam, kad netesybų taikymas netaptų nepagrįsto vienos šalies praturtėjimo kitos šalies atžvilgiu prielaida, prašome koreguoti pakeičiant baudą į delspinigių 0,02 proc. skaičiavimą nuo neatliktų darbų vertės už kiekvieną uždelstą dieną ir tokiu būdu grąžinti sutarties šalių lygybę. Atkreiptinas dėmesys, jog 9.6. punkte už Užsakovo netinkamą sutartinių įsipareigojimų įvykdymą (mokėjimų vėlavimą) numatyti [0,02] proc. delspinigiai nuo neapmokėtos sumos už kiekvieną pavėluotą dieną. Atitinkamai prašome laikytis sutarties šalių lygybės ir pakoreguoti 7.2.1. punktą.</w:t>
      </w:r>
    </w:p>
    <w:p w14:paraId="59E4AC2F" w14:textId="77777777" w:rsidR="00584294" w:rsidRPr="00576D55" w:rsidRDefault="00BB190E" w:rsidP="00584294">
      <w:pPr>
        <w:pBdr>
          <w:bottom w:val="single" w:sz="12" w:space="1" w:color="auto"/>
        </w:pBdr>
        <w:jc w:val="both"/>
        <w:rPr>
          <w:rFonts w:ascii="Arial" w:hAnsi="Arial" w:cs="Arial"/>
          <w:color w:val="BF4E14" w:themeColor="accent2" w:themeShade="BF"/>
          <w:sz w:val="24"/>
          <w:szCs w:val="24"/>
          <w:shd w:val="clear" w:color="auto" w:fill="FFFFFF"/>
        </w:rPr>
      </w:pPr>
      <w:r w:rsidRPr="00576D55">
        <w:rPr>
          <w:rFonts w:ascii="Arial" w:hAnsi="Arial" w:cs="Arial"/>
          <w:color w:val="BF4E14" w:themeColor="accent2" w:themeShade="BF"/>
          <w:sz w:val="24"/>
          <w:szCs w:val="24"/>
          <w:u w:val="single"/>
          <w:shd w:val="clear" w:color="auto" w:fill="FFFFFF"/>
        </w:rPr>
        <w:t>Atsakymas</w:t>
      </w:r>
      <w:r w:rsidRPr="00576D55">
        <w:rPr>
          <w:rFonts w:ascii="Arial" w:hAnsi="Arial" w:cs="Arial"/>
          <w:color w:val="BF4E14" w:themeColor="accent2" w:themeShade="BF"/>
          <w:sz w:val="24"/>
          <w:szCs w:val="24"/>
          <w:shd w:val="clear" w:color="auto" w:fill="FFFFFF"/>
        </w:rPr>
        <w:t xml:space="preserve">. Perkančiajai organizacijai labai svarbu, kad numatytus darbus rangovas atliktų iki sutartyje nurodyto termino. Neatlikus visų darbų iki Sutartyje nurodyto termino, nebus galimybės už juos rangovui atsiskaityti, t. y. nebus panaudotos Savivaldybei skirtos lėšos. Be to, Sutartyje numatytas ir vieno mėnesio darbų atlikimo termino pratęsimas, todėl rangovas teikdamas pasiūlymą turėtų įsivertinti savo </w:t>
      </w:r>
      <w:proofErr w:type="spellStart"/>
      <w:r w:rsidRPr="00576D55">
        <w:rPr>
          <w:rFonts w:ascii="Arial" w:hAnsi="Arial" w:cs="Arial"/>
          <w:color w:val="BF4E14" w:themeColor="accent2" w:themeShade="BF"/>
          <w:sz w:val="24"/>
          <w:szCs w:val="24"/>
          <w:shd w:val="clear" w:color="auto" w:fill="FFFFFF"/>
        </w:rPr>
        <w:t>pajėgumus</w:t>
      </w:r>
      <w:proofErr w:type="spellEnd"/>
      <w:r w:rsidRPr="00576D55">
        <w:rPr>
          <w:rFonts w:ascii="Arial" w:hAnsi="Arial" w:cs="Arial"/>
          <w:color w:val="BF4E14" w:themeColor="accent2" w:themeShade="BF"/>
          <w:sz w:val="24"/>
          <w:szCs w:val="24"/>
          <w:shd w:val="clear" w:color="auto" w:fill="FFFFFF"/>
        </w:rPr>
        <w:t xml:space="preserve"> atlikti darbus iki nurodyto termino. Rangovui vėluojant atlikti darbus, Perkančioji organizacija gali neįsisavinti visų jai skirtų lėšų, todėl 7.2.1 papunktyje numatytas baudos už vėlavimą dydis yra proporcingas galimiems patirti nuostoliams ir nebus keičiamas. Numatytomis baudomis nesiekiama pasipelnyti ar sukurti sutarties šalių nelygybę, bet norima užtikrinti, kad darbai bus atlikti laiku ir kokybiškai.</w:t>
      </w:r>
    </w:p>
    <w:p w14:paraId="3EE353EC" w14:textId="7A0E1B01" w:rsidR="00584294" w:rsidRPr="00576D55" w:rsidRDefault="00584294" w:rsidP="00584294">
      <w:pPr>
        <w:pBdr>
          <w:bottom w:val="single" w:sz="12" w:space="1" w:color="auto"/>
        </w:pBdr>
        <w:jc w:val="both"/>
        <w:rPr>
          <w:rFonts w:ascii="Arial" w:hAnsi="Arial" w:cs="Arial"/>
          <w:color w:val="00241A"/>
          <w:sz w:val="24"/>
          <w:szCs w:val="24"/>
        </w:rPr>
      </w:pPr>
      <w:r w:rsidRPr="00576D55">
        <w:rPr>
          <w:rFonts w:ascii="Arial" w:hAnsi="Arial" w:cs="Arial"/>
          <w:color w:val="00241A"/>
          <w:sz w:val="24"/>
          <w:szCs w:val="24"/>
          <w:u w:val="single"/>
        </w:rPr>
        <w:t>Klausimas</w:t>
      </w:r>
      <w:r w:rsidRPr="00576D55">
        <w:rPr>
          <w:rFonts w:ascii="Arial" w:hAnsi="Arial" w:cs="Arial"/>
          <w:color w:val="00241A"/>
          <w:sz w:val="24"/>
          <w:szCs w:val="24"/>
        </w:rPr>
        <w:t xml:space="preserve">. </w:t>
      </w:r>
      <w:r w:rsidR="00BB190E" w:rsidRPr="00576D55">
        <w:rPr>
          <w:rFonts w:ascii="Arial" w:hAnsi="Arial" w:cs="Arial"/>
          <w:color w:val="00241A"/>
          <w:sz w:val="24"/>
          <w:szCs w:val="24"/>
        </w:rPr>
        <w:t>Prašome pateikti pradžios ir pabaigos koordinates. Nes nėra aišku kuri atkarpa perkama</w:t>
      </w:r>
    </w:p>
    <w:p w14:paraId="2DB010EA" w14:textId="7E621BCB" w:rsidR="00584294" w:rsidRPr="00576D55" w:rsidRDefault="00BB190E" w:rsidP="00584294">
      <w:pPr>
        <w:pBdr>
          <w:bottom w:val="single" w:sz="12" w:space="1" w:color="auto"/>
        </w:pBdr>
        <w:jc w:val="both"/>
        <w:rPr>
          <w:rFonts w:ascii="Arial" w:hAnsi="Arial" w:cs="Arial"/>
          <w:color w:val="BF4E14" w:themeColor="accent2" w:themeShade="BF"/>
          <w:sz w:val="24"/>
          <w:szCs w:val="24"/>
        </w:rPr>
      </w:pPr>
      <w:r w:rsidRPr="00576D55">
        <w:rPr>
          <w:rFonts w:ascii="Arial" w:hAnsi="Arial" w:cs="Arial"/>
          <w:color w:val="BF4E14" w:themeColor="accent2" w:themeShade="BF"/>
          <w:sz w:val="24"/>
          <w:szCs w:val="24"/>
          <w:u w:val="single"/>
        </w:rPr>
        <w:t>Atsakymas</w:t>
      </w:r>
      <w:r w:rsidRPr="00576D55">
        <w:rPr>
          <w:rFonts w:ascii="Arial" w:hAnsi="Arial" w:cs="Arial"/>
          <w:color w:val="BF4E14" w:themeColor="accent2" w:themeShade="BF"/>
          <w:sz w:val="24"/>
          <w:szCs w:val="24"/>
        </w:rPr>
        <w:t>. Preliminarios koordinatės: pradžios - 496813, 6055905, pabaigos - 498254, 6057004</w:t>
      </w:r>
    </w:p>
    <w:p w14:paraId="2139F3BA" w14:textId="77777777" w:rsidR="00C50206" w:rsidRPr="00576D55" w:rsidRDefault="00C50206" w:rsidP="00C50206">
      <w:pPr>
        <w:pBdr>
          <w:bottom w:val="single" w:sz="12" w:space="1" w:color="auto"/>
        </w:pBdr>
        <w:jc w:val="both"/>
        <w:rPr>
          <w:rFonts w:ascii="Arial" w:hAnsi="Arial" w:cs="Arial"/>
          <w:color w:val="00241A"/>
          <w:sz w:val="24"/>
          <w:szCs w:val="24"/>
          <w:shd w:val="clear" w:color="auto" w:fill="FFFFFF"/>
        </w:rPr>
      </w:pPr>
      <w:r w:rsidRPr="00576D55">
        <w:rPr>
          <w:rFonts w:ascii="Arial" w:hAnsi="Arial" w:cs="Arial"/>
          <w:color w:val="00241A"/>
          <w:sz w:val="24"/>
          <w:szCs w:val="24"/>
          <w:u w:val="single"/>
          <w:shd w:val="clear" w:color="auto" w:fill="FFFFFF"/>
        </w:rPr>
        <w:t>Klausimas.</w:t>
      </w:r>
      <w:r w:rsidRPr="00576D55">
        <w:rPr>
          <w:rFonts w:ascii="Arial" w:hAnsi="Arial" w:cs="Arial"/>
          <w:color w:val="00241A"/>
          <w:sz w:val="24"/>
          <w:szCs w:val="24"/>
          <w:shd w:val="clear" w:color="auto" w:fill="FFFFFF"/>
        </w:rPr>
        <w:t xml:space="preserve"> Patvirtinkite, kad kontrolinės geodezinės nuotraukos nereikalausite, nes TS nėra tokio reikalavimo.</w:t>
      </w:r>
    </w:p>
    <w:p w14:paraId="4747F6E5" w14:textId="325CC865" w:rsidR="00C50206" w:rsidRPr="00576D55" w:rsidRDefault="00C50206" w:rsidP="00C50206">
      <w:pPr>
        <w:pBdr>
          <w:bottom w:val="single" w:sz="12" w:space="1" w:color="auto"/>
        </w:pBdr>
        <w:jc w:val="both"/>
        <w:rPr>
          <w:rFonts w:ascii="Arial" w:hAnsi="Arial" w:cs="Arial"/>
          <w:color w:val="BF4E14" w:themeColor="accent2" w:themeShade="BF"/>
          <w:sz w:val="24"/>
          <w:szCs w:val="24"/>
          <w:shd w:val="clear" w:color="auto" w:fill="FFFFFF"/>
        </w:rPr>
      </w:pPr>
      <w:r w:rsidRPr="00576D55">
        <w:rPr>
          <w:rFonts w:ascii="Arial" w:hAnsi="Arial" w:cs="Arial"/>
          <w:color w:val="BF4E14" w:themeColor="accent2" w:themeShade="BF"/>
          <w:sz w:val="24"/>
          <w:szCs w:val="24"/>
          <w:u w:val="single"/>
          <w:shd w:val="clear" w:color="auto" w:fill="FFFFFF"/>
        </w:rPr>
        <w:t>Atsakymas.</w:t>
      </w:r>
      <w:r w:rsidRPr="00576D55">
        <w:rPr>
          <w:rFonts w:ascii="Arial" w:hAnsi="Arial" w:cs="Arial"/>
          <w:color w:val="BF4E14" w:themeColor="accent2" w:themeShade="BF"/>
          <w:sz w:val="24"/>
          <w:szCs w:val="24"/>
          <w:shd w:val="clear" w:color="auto" w:fill="FFFFFF"/>
        </w:rPr>
        <w:t xml:space="preserve"> Kontrolinės geodezinės nuotraukos nereikalausime, nes atliekamas paprastasis remontas, gatvės ribos nesikeis.</w:t>
      </w:r>
    </w:p>
    <w:p w14:paraId="2C8096D2" w14:textId="5C26BEBE" w:rsidR="00C50206" w:rsidRPr="00576D55" w:rsidRDefault="00C50206" w:rsidP="00C50206">
      <w:pPr>
        <w:pBdr>
          <w:bottom w:val="single" w:sz="12" w:space="1" w:color="auto"/>
        </w:pBdr>
        <w:jc w:val="both"/>
        <w:rPr>
          <w:rFonts w:ascii="Arial" w:hAnsi="Arial" w:cs="Arial"/>
          <w:color w:val="BF4E14" w:themeColor="accent2" w:themeShade="BF"/>
          <w:sz w:val="24"/>
          <w:szCs w:val="24"/>
          <w:shd w:val="clear" w:color="auto" w:fill="FFFFFF"/>
        </w:rPr>
      </w:pPr>
    </w:p>
    <w:p w14:paraId="75707046" w14:textId="404DF61A" w:rsidR="00C50206" w:rsidRPr="00576D55" w:rsidRDefault="00C50206" w:rsidP="00C50206">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000000"/>
          <w:sz w:val="24"/>
          <w:szCs w:val="24"/>
          <w:u w:val="single"/>
          <w14:ligatures w14:val="none"/>
        </w:rPr>
        <w:lastRenderedPageBreak/>
        <w:t>Klausimas</w:t>
      </w:r>
      <w:r w:rsidRPr="00576D55">
        <w:rPr>
          <w:rFonts w:ascii="Arial" w:eastAsia="Times New Roman" w:hAnsi="Arial" w:cs="Arial"/>
          <w:color w:val="000000"/>
          <w:sz w:val="24"/>
          <w:szCs w:val="24"/>
          <w14:ligatures w14:val="none"/>
        </w:rPr>
        <w:t xml:space="preserve">.  DKŽ 3.1 </w:t>
      </w:r>
      <w:proofErr w:type="spellStart"/>
      <w:r w:rsidRPr="00576D55">
        <w:rPr>
          <w:rFonts w:ascii="Arial" w:eastAsia="Times New Roman" w:hAnsi="Arial" w:cs="Arial"/>
          <w:color w:val="000000"/>
          <w:sz w:val="24"/>
          <w:szCs w:val="24"/>
          <w14:ligatures w14:val="none"/>
        </w:rPr>
        <w:t>poz</w:t>
      </w:r>
      <w:proofErr w:type="spellEnd"/>
      <w:r w:rsidRPr="00576D55">
        <w:rPr>
          <w:rFonts w:ascii="Arial" w:eastAsia="Times New Roman" w:hAnsi="Arial" w:cs="Arial"/>
          <w:color w:val="000000"/>
          <w:sz w:val="24"/>
          <w:szCs w:val="24"/>
          <w14:ligatures w14:val="none"/>
        </w:rPr>
        <w:t>. num</w:t>
      </w:r>
      <w:r w:rsidRPr="00576D55">
        <w:rPr>
          <w:rFonts w:ascii="Arial" w:eastAsia="Times New Roman" w:hAnsi="Arial" w:cs="Arial"/>
          <w:color w:val="00241A"/>
          <w:sz w:val="24"/>
          <w:szCs w:val="24"/>
          <w14:ligatures w14:val="none"/>
        </w:rPr>
        <w:t>atyta asfalto frezavimas 648 m2, tačiau nėra nufrezuoto asfalto išvežimo, prašome papildyti kiekių žiniaraštį</w:t>
      </w:r>
    </w:p>
    <w:p w14:paraId="75901D5F" w14:textId="51ECF89C" w:rsidR="00C50206" w:rsidRPr="00576D55" w:rsidRDefault="00C50206" w:rsidP="00C50206">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FF0000"/>
          <w:sz w:val="24"/>
          <w:szCs w:val="24"/>
          <w:u w:val="single"/>
          <w14:ligatures w14:val="none"/>
        </w:rPr>
        <w:t>Atsakymas</w:t>
      </w:r>
      <w:r w:rsidRPr="00576D55">
        <w:rPr>
          <w:rFonts w:ascii="Arial" w:eastAsia="Times New Roman" w:hAnsi="Arial" w:cs="Arial"/>
          <w:color w:val="FF0000"/>
          <w:sz w:val="24"/>
          <w:szCs w:val="24"/>
          <w14:ligatures w14:val="none"/>
        </w:rPr>
        <w:t>: visas statybinių šiukšlių pakrovimas ir išvežimas numatytas 1.4 pozicijoje. Šiuo atveju kiekiai labai neženklūs, nes frezuojamas asfaltas tik suvedimui (vietomis galimas nulinis frezavimas)</w:t>
      </w:r>
    </w:p>
    <w:p w14:paraId="76EE1869" w14:textId="43478E59" w:rsidR="00C50206" w:rsidRPr="00576D55" w:rsidRDefault="00C50206" w:rsidP="00C50206">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000000"/>
          <w:sz w:val="24"/>
          <w:szCs w:val="24"/>
          <w:u w:val="single"/>
          <w14:ligatures w14:val="none"/>
        </w:rPr>
        <w:t>Klausimas</w:t>
      </w:r>
      <w:r w:rsidRPr="00576D55">
        <w:rPr>
          <w:rFonts w:ascii="Arial" w:eastAsia="Times New Roman" w:hAnsi="Arial" w:cs="Arial"/>
          <w:color w:val="000000"/>
          <w:sz w:val="24"/>
          <w:szCs w:val="24"/>
          <w14:ligatures w14:val="none"/>
        </w:rPr>
        <w:t>. Gal</w:t>
      </w:r>
      <w:r w:rsidRPr="00576D55">
        <w:rPr>
          <w:rFonts w:ascii="Arial" w:eastAsia="Times New Roman" w:hAnsi="Arial" w:cs="Arial"/>
          <w:color w:val="00241A"/>
          <w:sz w:val="24"/>
          <w:szCs w:val="24"/>
          <w14:ligatures w14:val="none"/>
        </w:rPr>
        <w:t xml:space="preserve">imai neteisingai nurodytas mato </w:t>
      </w:r>
      <w:proofErr w:type="spellStart"/>
      <w:r w:rsidRPr="00576D55">
        <w:rPr>
          <w:rFonts w:ascii="Arial" w:eastAsia="Times New Roman" w:hAnsi="Arial" w:cs="Arial"/>
          <w:color w:val="00241A"/>
          <w:sz w:val="24"/>
          <w:szCs w:val="24"/>
          <w14:ligatures w14:val="none"/>
        </w:rPr>
        <w:t>vnt</w:t>
      </w:r>
      <w:proofErr w:type="spellEnd"/>
      <w:r w:rsidRPr="00576D55">
        <w:rPr>
          <w:rFonts w:ascii="Arial" w:eastAsia="Times New Roman" w:hAnsi="Arial" w:cs="Arial"/>
          <w:color w:val="00241A"/>
          <w:sz w:val="24"/>
          <w:szCs w:val="24"/>
          <w14:ligatures w14:val="none"/>
        </w:rPr>
        <w:t>, prašome pakoreguoti</w:t>
      </w:r>
      <w:r w:rsidRPr="00576D55">
        <w:rPr>
          <w:rFonts w:ascii="Arial" w:eastAsia="Times New Roman" w:hAnsi="Arial" w:cs="Arial"/>
          <w:sz w:val="24"/>
          <w:szCs w:val="24"/>
          <w14:ligatures w14:val="none"/>
        </w:rPr>
        <w:br/>
      </w:r>
      <w:r w:rsidRPr="00576D55">
        <w:rPr>
          <w:rFonts w:ascii="Arial" w:eastAsia="Times New Roman" w:hAnsi="Arial" w:cs="Arial"/>
          <w:color w:val="00241A"/>
          <w:sz w:val="24"/>
          <w:szCs w:val="24"/>
          <w14:ligatures w14:val="none"/>
        </w:rPr>
        <w:t>3.3 Juodų dangų paviršiaus gruntavimas bitumine emulsija t. m2 6,48</w:t>
      </w:r>
    </w:p>
    <w:p w14:paraId="715F5F43" w14:textId="0348D10F" w:rsidR="002E21C3" w:rsidRPr="00576D55" w:rsidRDefault="002E21C3" w:rsidP="00C50206">
      <w:pPr>
        <w:spacing w:before="100" w:beforeAutospacing="1" w:after="144" w:line="276" w:lineRule="auto"/>
        <w:rPr>
          <w:rFonts w:ascii="Arial" w:eastAsia="Times New Roman" w:hAnsi="Arial" w:cs="Arial"/>
          <w:color w:val="00241A"/>
          <w:sz w:val="24"/>
          <w:szCs w:val="24"/>
          <w14:ligatures w14:val="none"/>
        </w:rPr>
      </w:pPr>
      <w:r w:rsidRPr="00576D55">
        <w:rPr>
          <w:rFonts w:ascii="Arial" w:eastAsia="Times New Roman" w:hAnsi="Arial" w:cs="Arial"/>
          <w:color w:val="FF0000"/>
          <w:sz w:val="24"/>
          <w:szCs w:val="24"/>
          <w14:ligatures w14:val="none"/>
        </w:rPr>
        <w:t>Atsakymas: žiniaraštis patikslintas.</w:t>
      </w:r>
    </w:p>
    <w:p w14:paraId="272B6A62" w14:textId="5BD7ADF2" w:rsidR="00C50206" w:rsidRPr="00576D55" w:rsidRDefault="002E21C3" w:rsidP="00C50206">
      <w:pPr>
        <w:spacing w:before="100" w:beforeAutospacing="1" w:after="144" w:line="276" w:lineRule="auto"/>
        <w:rPr>
          <w:rFonts w:ascii="Arial" w:eastAsia="Times New Roman" w:hAnsi="Arial" w:cs="Arial"/>
          <w:sz w:val="24"/>
          <w:szCs w:val="24"/>
          <w14:ligatures w14:val="none"/>
        </w:rPr>
      </w:pPr>
      <w:r w:rsidRPr="00576D55">
        <w:rPr>
          <w:rFonts w:ascii="Arial" w:eastAsia="Times New Roman" w:hAnsi="Arial" w:cs="Arial"/>
          <w:color w:val="00241A"/>
          <w:sz w:val="24"/>
          <w:szCs w:val="24"/>
          <w:u w:val="single"/>
          <w14:ligatures w14:val="none"/>
        </w:rPr>
        <w:t>Klausimas</w:t>
      </w:r>
      <w:r w:rsidRPr="00576D55">
        <w:rPr>
          <w:rFonts w:ascii="Arial" w:eastAsia="Times New Roman" w:hAnsi="Arial" w:cs="Arial"/>
          <w:color w:val="00241A"/>
          <w:sz w:val="24"/>
          <w:szCs w:val="24"/>
          <w14:ligatures w14:val="none"/>
        </w:rPr>
        <w:t xml:space="preserve">. </w:t>
      </w:r>
      <w:r w:rsidR="00C50206" w:rsidRPr="00576D55">
        <w:rPr>
          <w:rFonts w:ascii="Arial" w:eastAsia="Times New Roman" w:hAnsi="Arial" w:cs="Arial"/>
          <w:color w:val="00241A"/>
          <w:sz w:val="24"/>
          <w:szCs w:val="24"/>
          <w14:ligatures w14:val="none"/>
        </w:rPr>
        <w:t>Kiekių žiniaraščiuose nenumatytas dangos pašiurkštinimas. Prašome patvirtinti, kad nereikalausite atlikti asfalto dangos pašiurkštinimo skaldele arba prašome papildyti kiekių žiniaraštį.</w:t>
      </w:r>
    </w:p>
    <w:p w14:paraId="479CFD5B" w14:textId="7C38FB05" w:rsidR="00C50206" w:rsidRPr="00576D55" w:rsidRDefault="00C50206" w:rsidP="00C50206">
      <w:pPr>
        <w:spacing w:before="100" w:beforeAutospacing="1" w:after="144" w:line="276" w:lineRule="auto"/>
        <w:rPr>
          <w:rFonts w:ascii="Arial" w:eastAsia="Times New Roman" w:hAnsi="Arial" w:cs="Arial"/>
          <w:color w:val="FF0000"/>
          <w:sz w:val="24"/>
          <w:szCs w:val="24"/>
          <w14:ligatures w14:val="none"/>
        </w:rPr>
      </w:pPr>
      <w:r w:rsidRPr="00576D55">
        <w:rPr>
          <w:rFonts w:ascii="Arial" w:eastAsia="Times New Roman" w:hAnsi="Arial" w:cs="Arial"/>
          <w:color w:val="FF0000"/>
          <w:sz w:val="24"/>
          <w:szCs w:val="24"/>
          <w14:ligatures w14:val="none"/>
        </w:rPr>
        <w:t>Atsakymas: Patvirtiname, kad nereikalausime atlikti asfalto dangos šiurkštinimo skaldele.</w:t>
      </w:r>
    </w:p>
    <w:p w14:paraId="166B0895" w14:textId="3FDCC31C" w:rsidR="00584294" w:rsidRPr="00576D55" w:rsidRDefault="00C50206" w:rsidP="00584294">
      <w:pPr>
        <w:spacing w:before="100" w:beforeAutospacing="1" w:after="144" w:line="276" w:lineRule="auto"/>
        <w:rPr>
          <w:rFonts w:ascii="Arial" w:eastAsia="Times New Roman" w:hAnsi="Arial" w:cs="Arial"/>
          <w:sz w:val="24"/>
          <w:szCs w:val="24"/>
          <w14:ligatures w14:val="none"/>
        </w:rPr>
      </w:pPr>
      <w:r w:rsidRPr="00576D55">
        <w:rPr>
          <w:rFonts w:ascii="Arial" w:eastAsia="Times New Roman" w:hAnsi="Arial" w:cs="Arial"/>
          <w:color w:val="00241A"/>
          <w:sz w:val="24"/>
          <w:szCs w:val="24"/>
          <w:u w:val="single"/>
          <w14:ligatures w14:val="none"/>
        </w:rPr>
        <w:t>Klausimas</w:t>
      </w:r>
      <w:r w:rsidRPr="00576D55">
        <w:rPr>
          <w:rFonts w:ascii="Arial" w:eastAsia="Times New Roman" w:hAnsi="Arial" w:cs="Arial"/>
          <w:color w:val="00241A"/>
          <w:sz w:val="24"/>
          <w:szCs w:val="24"/>
          <w14:ligatures w14:val="none"/>
        </w:rPr>
        <w:t xml:space="preserve">. </w:t>
      </w:r>
      <w:r w:rsidR="00584294" w:rsidRPr="00576D55">
        <w:rPr>
          <w:rFonts w:ascii="Arial" w:eastAsia="Times New Roman" w:hAnsi="Arial" w:cs="Arial"/>
          <w:color w:val="00241A"/>
          <w:sz w:val="24"/>
          <w:szCs w:val="24"/>
          <w14:ligatures w14:val="none"/>
        </w:rPr>
        <w:t xml:space="preserve">Patikslinkite, ar bus apmokami papildomi darbai, kurie gali atsirasti nufrezavus viršutinę asfaltbetonio dangą ir radus, pavyzdžiui, skaldos dangą ar atsiradusius plyšius apatiniuose asfaltbetonio sluoksniuose? Kokia maksimali pirkimo suma ir kokia planuojama maksimali papildomų darbų suma yra numatyta? </w:t>
      </w:r>
    </w:p>
    <w:p w14:paraId="23350ACE" w14:textId="77777777" w:rsidR="00584294" w:rsidRPr="00576D55" w:rsidRDefault="00584294" w:rsidP="00584294">
      <w:pPr>
        <w:spacing w:before="100" w:beforeAutospacing="1" w:after="144" w:line="276" w:lineRule="auto"/>
        <w:rPr>
          <w:rFonts w:ascii="Arial" w:eastAsia="Times New Roman" w:hAnsi="Arial" w:cs="Arial"/>
          <w:sz w:val="24"/>
          <w:szCs w:val="24"/>
          <w14:ligatures w14:val="none"/>
        </w:rPr>
      </w:pPr>
      <w:r w:rsidRPr="00576D55">
        <w:rPr>
          <w:rFonts w:ascii="Arial" w:eastAsia="Times New Roman" w:hAnsi="Arial" w:cs="Arial"/>
          <w:color w:val="FF0000"/>
          <w:sz w:val="24"/>
          <w:szCs w:val="24"/>
          <w:u w:val="single"/>
          <w14:ligatures w14:val="none"/>
        </w:rPr>
        <w:t>Atsakymas</w:t>
      </w:r>
      <w:r w:rsidRPr="00576D55">
        <w:rPr>
          <w:rFonts w:ascii="Arial" w:eastAsia="Times New Roman" w:hAnsi="Arial" w:cs="Arial"/>
          <w:color w:val="FF0000"/>
          <w:sz w:val="24"/>
          <w:szCs w:val="24"/>
          <w14:ligatures w14:val="none"/>
        </w:rPr>
        <w:t>: jeigu atsiras tokių papildomų darbų, dėl kurių nebus galima kokybiškai užbaigti paprastojo remonto, jie bus įforminami rangos sutartyje ir teisės aktuose nustatyta tvarka ir apmokami. Maksimalios Pirkimo sumos neatskleidžiame.</w:t>
      </w:r>
    </w:p>
    <w:p w14:paraId="44EC5009" w14:textId="77777777" w:rsidR="00584294" w:rsidRPr="00576D55" w:rsidRDefault="00584294" w:rsidP="00584294">
      <w:pPr>
        <w:spacing w:before="100" w:beforeAutospacing="1" w:after="240" w:line="276" w:lineRule="auto"/>
        <w:rPr>
          <w:rFonts w:ascii="Arial" w:eastAsia="Times New Roman" w:hAnsi="Arial" w:cs="Arial"/>
          <w:sz w:val="24"/>
          <w:szCs w:val="24"/>
          <w14:ligatures w14:val="none"/>
        </w:rPr>
      </w:pPr>
      <w:bookmarkStart w:id="0" w:name="_GoBack"/>
      <w:bookmarkEnd w:id="0"/>
    </w:p>
    <w:p w14:paraId="31143CE1"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t xml:space="preserve">1.Patikslinkite kur turės būti išvežti demontuoti seni šulinių liukai. Ar liukų išvežimas įskaičiuota į Statybinių šiukšlių pakrovimas ir išvežimas </w:t>
      </w:r>
      <w:proofErr w:type="spellStart"/>
      <w:r w:rsidRPr="00576D55">
        <w:rPr>
          <w:rFonts w:ascii="Arial" w:eastAsia="Times New Roman" w:hAnsi="Arial" w:cs="Arial"/>
          <w:sz w:val="24"/>
          <w:szCs w:val="24"/>
          <w14:ligatures w14:val="none"/>
        </w:rPr>
        <w:t>autosavivarčiais</w:t>
      </w:r>
      <w:proofErr w:type="spellEnd"/>
      <w:r w:rsidRPr="00576D55">
        <w:rPr>
          <w:rFonts w:ascii="Arial" w:eastAsia="Times New Roman" w:hAnsi="Arial" w:cs="Arial"/>
          <w:sz w:val="24"/>
          <w:szCs w:val="24"/>
          <w14:ligatures w14:val="none"/>
        </w:rPr>
        <w:t xml:space="preserve"> iki 30 km atstumu poziciją?</w:t>
      </w:r>
    </w:p>
    <w:p w14:paraId="70705F26"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Atsakymas: Seni šulinių demontuoti liukai išvežami rangovo atliekų tvarkytojui utilizuoti. Įskaičiuota 1.4 pozicijoje.</w:t>
      </w:r>
    </w:p>
    <w:p w14:paraId="21FF25B9"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t xml:space="preserve">2.Prašome patikslinti ar pozicija Statybinių šiukšlių pakrovimas ir išvežimas </w:t>
      </w:r>
      <w:proofErr w:type="spellStart"/>
      <w:r w:rsidRPr="00576D55">
        <w:rPr>
          <w:rFonts w:ascii="Arial" w:eastAsia="Times New Roman" w:hAnsi="Arial" w:cs="Arial"/>
          <w:sz w:val="24"/>
          <w:szCs w:val="24"/>
          <w14:ligatures w14:val="none"/>
        </w:rPr>
        <w:t>autosavivarčiais</w:t>
      </w:r>
      <w:proofErr w:type="spellEnd"/>
      <w:r w:rsidRPr="00576D55">
        <w:rPr>
          <w:rFonts w:ascii="Arial" w:eastAsia="Times New Roman" w:hAnsi="Arial" w:cs="Arial"/>
          <w:sz w:val="24"/>
          <w:szCs w:val="24"/>
          <w14:ligatures w14:val="none"/>
        </w:rPr>
        <w:t xml:space="preserve"> iki 30 km atstumu- tai frezuoto asfalto išvežimas? Kur turės būti išvežtas frezuotas asfaltas- ar jis tampa Rangovo nuosavybe, ar turės būti išvežtas į Užsakovo nurodytą vietą.</w:t>
      </w:r>
    </w:p>
    <w:p w14:paraId="5456F9DB"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 xml:space="preserve">Atsakymas: Taip, visas statybinių šiukšlių pakrovimas ir </w:t>
      </w:r>
      <w:proofErr w:type="spellStart"/>
      <w:r w:rsidRPr="00576D55">
        <w:rPr>
          <w:rFonts w:ascii="Arial" w:eastAsia="Times New Roman" w:hAnsi="Arial" w:cs="Arial"/>
          <w:color w:val="C9211E"/>
          <w:sz w:val="24"/>
          <w:szCs w:val="24"/>
          <w14:ligatures w14:val="none"/>
        </w:rPr>
        <w:t>išvažimas</w:t>
      </w:r>
      <w:proofErr w:type="spellEnd"/>
      <w:r w:rsidRPr="00576D55">
        <w:rPr>
          <w:rFonts w:ascii="Arial" w:eastAsia="Times New Roman" w:hAnsi="Arial" w:cs="Arial"/>
          <w:color w:val="C9211E"/>
          <w:sz w:val="24"/>
          <w:szCs w:val="24"/>
          <w14:ligatures w14:val="none"/>
        </w:rPr>
        <w:t xml:space="preserve"> įskaičiuotas 1.4 pozicijoje, frezuoto asfalto išvežimas taip pat. Tačiau šiuo atveju frezuoto asfalto išvežimas bus vykdomas į užsakovo nurodytą vietą (tai numatyta ir techninėje specifikacijoje, priedas Nr. 2).</w:t>
      </w:r>
    </w:p>
    <w:p w14:paraId="27BC239F"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lastRenderedPageBreak/>
        <w:t xml:space="preserve">3.Jeigu pozicija Statybinių šiukšlių pakrovimas ir išvežimas </w:t>
      </w:r>
      <w:proofErr w:type="spellStart"/>
      <w:r w:rsidRPr="00576D55">
        <w:rPr>
          <w:rFonts w:ascii="Arial" w:eastAsia="Times New Roman" w:hAnsi="Arial" w:cs="Arial"/>
          <w:sz w:val="24"/>
          <w:szCs w:val="24"/>
          <w14:ligatures w14:val="none"/>
        </w:rPr>
        <w:t>autosavivarčiais</w:t>
      </w:r>
      <w:proofErr w:type="spellEnd"/>
      <w:r w:rsidRPr="00576D55">
        <w:rPr>
          <w:rFonts w:ascii="Arial" w:eastAsia="Times New Roman" w:hAnsi="Arial" w:cs="Arial"/>
          <w:sz w:val="24"/>
          <w:szCs w:val="24"/>
          <w14:ligatures w14:val="none"/>
        </w:rPr>
        <w:t xml:space="preserve"> iki 30 km atstumu- tai frezuoto asfalto išvežimas, prašome patikslinti ar teisingas tonų kiekis. Nes jeigu vertinti kaip pateikta aprašyme, kad frezuojasi iki 60 mm, tai 1.4 pozicija galimai per mažas kiekis. Galimai neįvertintas tankio koeficientas. Jeigu kiekis teisingas patvirtinkite.</w:t>
      </w:r>
    </w:p>
    <w:p w14:paraId="77AF552A"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Atsakymas: Kiekis teisingas. Iki 60 mm frezuojama tik iškilusios vietos.</w:t>
      </w:r>
    </w:p>
    <w:p w14:paraId="1C631443"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t>4.Prašome patikslinti su kokiu bitumu turės būti AC 16 AN asfalto sluoksnis, nes kiekių žiniaraštyje nenurodyta.</w:t>
      </w:r>
    </w:p>
    <w:p w14:paraId="200D0650"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Atsakymas: Išlyginamasis sluoksnis numatytas iš AC16AN 50/70</w:t>
      </w:r>
    </w:p>
    <w:p w14:paraId="2EB7F8D7"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t xml:space="preserve">5.Numatyta šulinio angos aukščio koregavimas žiedais 22 </w:t>
      </w:r>
      <w:proofErr w:type="spellStart"/>
      <w:r w:rsidRPr="00576D55">
        <w:rPr>
          <w:rFonts w:ascii="Arial" w:eastAsia="Times New Roman" w:hAnsi="Arial" w:cs="Arial"/>
          <w:sz w:val="24"/>
          <w:szCs w:val="24"/>
          <w14:ligatures w14:val="none"/>
        </w:rPr>
        <w:t>vnt</w:t>
      </w:r>
      <w:proofErr w:type="spellEnd"/>
      <w:r w:rsidRPr="00576D55">
        <w:rPr>
          <w:rFonts w:ascii="Arial" w:eastAsia="Times New Roman" w:hAnsi="Arial" w:cs="Arial"/>
          <w:sz w:val="24"/>
          <w:szCs w:val="24"/>
          <w14:ligatures w14:val="none"/>
        </w:rPr>
        <w:t>, o liukų keitimas 15 vnt. Ar teisingi kiekiai. Ar teisingai suprantame, kad 7 liukai lieka nekeičiami.</w:t>
      </w:r>
    </w:p>
    <w:p w14:paraId="62D21869"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 xml:space="preserve">Atsakymas: Taip, 7 liukai – geros būklės, paliekami seni. </w:t>
      </w:r>
    </w:p>
    <w:p w14:paraId="30FF58D9"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t xml:space="preserve">6.Prašome paaiškinti kokiame plote numatyta įrengti asfalto išlyginamasis sluoksnis- ar visame naujai asfaltuojamame ar tik kažkuriuose ruožuose. Nurodykite piketus. </w:t>
      </w:r>
    </w:p>
    <w:p w14:paraId="4F005B77"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 xml:space="preserve">Atsakymas: Išlyginamasis sluoksnis numatytas tik nusėdusiose vietose, iškilę vietos nufrezuojamos. Išlyginamuoju sluoksniu ir frezavimu įrengiamas apatinis dangos sluoksnis. Išlaikant 2,5 proc. dvišlaitį skersinį nuolydį. Gatvės bortas virš naujos viršutinės asfaltbetonio dangos ne mažiau 9-10 cm. (Išskyrus </w:t>
      </w:r>
      <w:proofErr w:type="spellStart"/>
      <w:r w:rsidRPr="00576D55">
        <w:rPr>
          <w:rFonts w:ascii="Arial" w:eastAsia="Times New Roman" w:hAnsi="Arial" w:cs="Arial"/>
          <w:color w:val="C9211E"/>
          <w:sz w:val="24"/>
          <w:szCs w:val="24"/>
          <w14:ligatures w14:val="none"/>
        </w:rPr>
        <w:t>nuovažas</w:t>
      </w:r>
      <w:proofErr w:type="spellEnd"/>
      <w:r w:rsidRPr="00576D55">
        <w:rPr>
          <w:rFonts w:ascii="Arial" w:eastAsia="Times New Roman" w:hAnsi="Arial" w:cs="Arial"/>
          <w:color w:val="C9211E"/>
          <w:sz w:val="24"/>
          <w:szCs w:val="24"/>
          <w14:ligatures w14:val="none"/>
        </w:rPr>
        <w:t xml:space="preserve"> ir pėsčiųjų perėjas).</w:t>
      </w:r>
    </w:p>
    <w:p w14:paraId="5BC1CDE1"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t>7.Gruntavimo kiekis mažesnis negu asfalto dangos įrengimo kiekis, prašome paaiškinti ar gruntuoti reiks ne visą asfaltuojamą ruožą ?</w:t>
      </w:r>
    </w:p>
    <w:p w14:paraId="35040EED"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Atsakymas: Gruntavimo kiekis didesnis, gruntuojama prieš įrengiant išlyginamąjį sluoksnį ir visas plotas nufrezavus. Piketus žiūrėti vietoje.</w:t>
      </w:r>
    </w:p>
    <w:p w14:paraId="77BD59EF"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t xml:space="preserve">8.Kiekių žiniaraštyje nenumatyta </w:t>
      </w:r>
      <w:proofErr w:type="spellStart"/>
      <w:r w:rsidRPr="00576D55">
        <w:rPr>
          <w:rFonts w:ascii="Arial" w:eastAsia="Times New Roman" w:hAnsi="Arial" w:cs="Arial"/>
          <w:sz w:val="24"/>
          <w:szCs w:val="24"/>
          <w14:ligatures w14:val="none"/>
        </w:rPr>
        <w:t>trąsos</w:t>
      </w:r>
      <w:proofErr w:type="spellEnd"/>
      <w:r w:rsidRPr="00576D55">
        <w:rPr>
          <w:rFonts w:ascii="Arial" w:eastAsia="Times New Roman" w:hAnsi="Arial" w:cs="Arial"/>
          <w:sz w:val="24"/>
          <w:szCs w:val="24"/>
          <w14:ligatures w14:val="none"/>
        </w:rPr>
        <w:t xml:space="preserve"> nužymėjimo darbai.</w:t>
      </w:r>
    </w:p>
    <w:p w14:paraId="36301CBD"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Atsakymas: Gatvės dangos remontas atliekamas ant esamos dangos, nusižymi rangovas vietoje pagal esamą dangą.</w:t>
      </w:r>
    </w:p>
    <w:p w14:paraId="6ECB3C53"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t xml:space="preserve">9.Ar sankryžose ir </w:t>
      </w:r>
      <w:proofErr w:type="spellStart"/>
      <w:r w:rsidRPr="00576D55">
        <w:rPr>
          <w:rFonts w:ascii="Arial" w:eastAsia="Times New Roman" w:hAnsi="Arial" w:cs="Arial"/>
          <w:sz w:val="24"/>
          <w:szCs w:val="24"/>
          <w14:ligatures w14:val="none"/>
        </w:rPr>
        <w:t>nuovažose</w:t>
      </w:r>
      <w:proofErr w:type="spellEnd"/>
      <w:r w:rsidRPr="00576D55">
        <w:rPr>
          <w:rFonts w:ascii="Arial" w:eastAsia="Times New Roman" w:hAnsi="Arial" w:cs="Arial"/>
          <w:sz w:val="24"/>
          <w:szCs w:val="24"/>
          <w14:ligatures w14:val="none"/>
        </w:rPr>
        <w:t xml:space="preserve"> nerengiamas išlyginamasis sluoksnis ?</w:t>
      </w:r>
    </w:p>
    <w:p w14:paraId="05D628CD"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 xml:space="preserve">Atsakymas: Nerengiamas. Remontuojamos gatvės danga </w:t>
      </w:r>
      <w:proofErr w:type="spellStart"/>
      <w:r w:rsidRPr="00576D55">
        <w:rPr>
          <w:rFonts w:ascii="Arial" w:eastAsia="Times New Roman" w:hAnsi="Arial" w:cs="Arial"/>
          <w:color w:val="C9211E"/>
          <w:sz w:val="24"/>
          <w:szCs w:val="24"/>
          <w14:ligatures w14:val="none"/>
        </w:rPr>
        <w:t>nuovažose</w:t>
      </w:r>
      <w:proofErr w:type="spellEnd"/>
      <w:r w:rsidRPr="00576D55">
        <w:rPr>
          <w:rFonts w:ascii="Arial" w:eastAsia="Times New Roman" w:hAnsi="Arial" w:cs="Arial"/>
          <w:color w:val="C9211E"/>
          <w:sz w:val="24"/>
          <w:szCs w:val="24"/>
          <w14:ligatures w14:val="none"/>
        </w:rPr>
        <w:t xml:space="preserve"> ir sankryžose sklandžiai suleidžiama su kitomis dangomis atliekant tik frezavimo darbus.</w:t>
      </w:r>
    </w:p>
    <w:p w14:paraId="03E802A3"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sz w:val="24"/>
          <w:szCs w:val="24"/>
          <w14:ligatures w14:val="none"/>
        </w:rPr>
        <w:t>10.Ar tikrai bus reikalaujama kadastrinių bylų atnaujinimo, nes perkami paprastojo remonto darbai. Kurioje pozicijoje vertinti ?</w:t>
      </w:r>
    </w:p>
    <w:p w14:paraId="76B9E999" w14:textId="77777777" w:rsidR="00BB190E" w:rsidRPr="00576D55" w:rsidRDefault="00BB190E" w:rsidP="00BB190E">
      <w:pPr>
        <w:spacing w:before="100" w:beforeAutospacing="1" w:after="158"/>
        <w:rPr>
          <w:rFonts w:ascii="Arial" w:eastAsia="Times New Roman" w:hAnsi="Arial" w:cs="Arial"/>
          <w:sz w:val="24"/>
          <w:szCs w:val="24"/>
          <w14:ligatures w14:val="none"/>
        </w:rPr>
      </w:pPr>
      <w:r w:rsidRPr="00576D55">
        <w:rPr>
          <w:rFonts w:ascii="Arial" w:eastAsia="Times New Roman" w:hAnsi="Arial" w:cs="Arial"/>
          <w:color w:val="C9211E"/>
          <w:sz w:val="24"/>
          <w:szCs w:val="24"/>
          <w14:ligatures w14:val="none"/>
        </w:rPr>
        <w:t>Atsakymas: Kadastrinės bylos tikslinimas reikalingas. Įrašyti įkainius žiniaraštyje (papildytas žiniaraštis), pildant pasiūlymo formą nesudubliuoti, o atskirti pagal prašomas pozicijas.</w:t>
      </w:r>
    </w:p>
    <w:p w14:paraId="26B7EC50" w14:textId="77777777" w:rsidR="00BB190E" w:rsidRPr="00576D55" w:rsidRDefault="00BB190E" w:rsidP="00BB190E">
      <w:pPr>
        <w:jc w:val="both"/>
        <w:rPr>
          <w:rFonts w:ascii="Arial" w:hAnsi="Arial" w:cs="Arial"/>
          <w:sz w:val="24"/>
          <w:szCs w:val="24"/>
        </w:rPr>
      </w:pPr>
    </w:p>
    <w:sectPr w:rsidR="00BB190E" w:rsidRPr="00576D55" w:rsidSect="00C50206">
      <w:pgSz w:w="11906" w:h="16838"/>
      <w:pgMar w:top="1440" w:right="65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93"/>
    <w:rsid w:val="000F3E84"/>
    <w:rsid w:val="00153F78"/>
    <w:rsid w:val="002E21C3"/>
    <w:rsid w:val="00317693"/>
    <w:rsid w:val="003679D3"/>
    <w:rsid w:val="00503345"/>
    <w:rsid w:val="00576D55"/>
    <w:rsid w:val="00584294"/>
    <w:rsid w:val="00595964"/>
    <w:rsid w:val="006464C1"/>
    <w:rsid w:val="008401CB"/>
    <w:rsid w:val="00966051"/>
    <w:rsid w:val="00A246B2"/>
    <w:rsid w:val="00BB190E"/>
    <w:rsid w:val="00BE4B7C"/>
    <w:rsid w:val="00C50206"/>
    <w:rsid w:val="00D34FF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DAD5"/>
  <w15:chartTrackingRefBased/>
  <w15:docId w15:val="{17278D6C-2FD1-4092-924F-6B357051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17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17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176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176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76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176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76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76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76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76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176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176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176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176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176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76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76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76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7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76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76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76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76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7693"/>
    <w:rPr>
      <w:i/>
      <w:iCs/>
      <w:color w:val="404040" w:themeColor="text1" w:themeTint="BF"/>
    </w:rPr>
  </w:style>
  <w:style w:type="paragraph" w:styleId="Sraopastraipa">
    <w:name w:val="List Paragraph"/>
    <w:basedOn w:val="prastasis"/>
    <w:uiPriority w:val="34"/>
    <w:qFormat/>
    <w:rsid w:val="00317693"/>
    <w:pPr>
      <w:ind w:left="720"/>
      <w:contextualSpacing/>
    </w:pPr>
  </w:style>
  <w:style w:type="character" w:styleId="Rykuspabraukimas">
    <w:name w:val="Intense Emphasis"/>
    <w:basedOn w:val="Numatytasispastraiposriftas"/>
    <w:uiPriority w:val="21"/>
    <w:qFormat/>
    <w:rsid w:val="00317693"/>
    <w:rPr>
      <w:i/>
      <w:iCs/>
      <w:color w:val="0F4761" w:themeColor="accent1" w:themeShade="BF"/>
    </w:rPr>
  </w:style>
  <w:style w:type="paragraph" w:styleId="Iskirtacitata">
    <w:name w:val="Intense Quote"/>
    <w:basedOn w:val="prastasis"/>
    <w:next w:val="prastasis"/>
    <w:link w:val="IskirtacitataDiagrama"/>
    <w:uiPriority w:val="30"/>
    <w:qFormat/>
    <w:rsid w:val="00317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7693"/>
    <w:rPr>
      <w:i/>
      <w:iCs/>
      <w:color w:val="0F4761" w:themeColor="accent1" w:themeShade="BF"/>
    </w:rPr>
  </w:style>
  <w:style w:type="character" w:styleId="Rykinuoroda">
    <w:name w:val="Intense Reference"/>
    <w:basedOn w:val="Numatytasispastraiposriftas"/>
    <w:uiPriority w:val="32"/>
    <w:qFormat/>
    <w:rsid w:val="00317693"/>
    <w:rPr>
      <w:b/>
      <w:bCs/>
      <w:smallCaps/>
      <w:color w:val="0F4761" w:themeColor="accent1" w:themeShade="BF"/>
      <w:spacing w:val="5"/>
    </w:rPr>
  </w:style>
  <w:style w:type="paragraph" w:styleId="prastasiniatinklio">
    <w:name w:val="Normal (Web)"/>
    <w:basedOn w:val="prastasis"/>
    <w:uiPriority w:val="99"/>
    <w:unhideWhenUsed/>
    <w:rsid w:val="00BB190E"/>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2054">
      <w:bodyDiv w:val="1"/>
      <w:marLeft w:val="0"/>
      <w:marRight w:val="0"/>
      <w:marTop w:val="0"/>
      <w:marBottom w:val="0"/>
      <w:divBdr>
        <w:top w:val="none" w:sz="0" w:space="0" w:color="auto"/>
        <w:left w:val="none" w:sz="0" w:space="0" w:color="auto"/>
        <w:bottom w:val="none" w:sz="0" w:space="0" w:color="auto"/>
        <w:right w:val="none" w:sz="0" w:space="0" w:color="auto"/>
      </w:divBdr>
      <w:divsChild>
        <w:div w:id="107817650">
          <w:marLeft w:val="-225"/>
          <w:marRight w:val="-225"/>
          <w:marTop w:val="0"/>
          <w:marBottom w:val="0"/>
          <w:divBdr>
            <w:top w:val="none" w:sz="0" w:space="0" w:color="auto"/>
            <w:left w:val="none" w:sz="0" w:space="0" w:color="auto"/>
            <w:bottom w:val="none" w:sz="0" w:space="0" w:color="auto"/>
            <w:right w:val="none" w:sz="0" w:space="0" w:color="auto"/>
          </w:divBdr>
          <w:divsChild>
            <w:div w:id="1831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5817">
      <w:bodyDiv w:val="1"/>
      <w:marLeft w:val="0"/>
      <w:marRight w:val="0"/>
      <w:marTop w:val="0"/>
      <w:marBottom w:val="0"/>
      <w:divBdr>
        <w:top w:val="none" w:sz="0" w:space="0" w:color="auto"/>
        <w:left w:val="none" w:sz="0" w:space="0" w:color="auto"/>
        <w:bottom w:val="none" w:sz="0" w:space="0" w:color="auto"/>
        <w:right w:val="none" w:sz="0" w:space="0" w:color="auto"/>
      </w:divBdr>
    </w:div>
    <w:div w:id="442771339">
      <w:bodyDiv w:val="1"/>
      <w:marLeft w:val="0"/>
      <w:marRight w:val="0"/>
      <w:marTop w:val="0"/>
      <w:marBottom w:val="0"/>
      <w:divBdr>
        <w:top w:val="none" w:sz="0" w:space="0" w:color="auto"/>
        <w:left w:val="none" w:sz="0" w:space="0" w:color="auto"/>
        <w:bottom w:val="none" w:sz="0" w:space="0" w:color="auto"/>
        <w:right w:val="none" w:sz="0" w:space="0" w:color="auto"/>
      </w:divBdr>
    </w:div>
    <w:div w:id="793063443">
      <w:bodyDiv w:val="1"/>
      <w:marLeft w:val="0"/>
      <w:marRight w:val="0"/>
      <w:marTop w:val="0"/>
      <w:marBottom w:val="0"/>
      <w:divBdr>
        <w:top w:val="none" w:sz="0" w:space="0" w:color="auto"/>
        <w:left w:val="none" w:sz="0" w:space="0" w:color="auto"/>
        <w:bottom w:val="none" w:sz="0" w:space="0" w:color="auto"/>
        <w:right w:val="none" w:sz="0" w:space="0" w:color="auto"/>
      </w:divBdr>
    </w:div>
    <w:div w:id="924219832">
      <w:bodyDiv w:val="1"/>
      <w:marLeft w:val="0"/>
      <w:marRight w:val="0"/>
      <w:marTop w:val="0"/>
      <w:marBottom w:val="0"/>
      <w:divBdr>
        <w:top w:val="none" w:sz="0" w:space="0" w:color="auto"/>
        <w:left w:val="none" w:sz="0" w:space="0" w:color="auto"/>
        <w:bottom w:val="none" w:sz="0" w:space="0" w:color="auto"/>
        <w:right w:val="none" w:sz="0" w:space="0" w:color="auto"/>
      </w:divBdr>
    </w:div>
    <w:div w:id="17410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1077</Words>
  <Characters>6142</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Karalevičienė | Alkesta</dc:creator>
  <cp:keywords/>
  <dc:description/>
  <cp:lastModifiedBy>GiedreAu</cp:lastModifiedBy>
  <cp:revision>7</cp:revision>
  <dcterms:created xsi:type="dcterms:W3CDTF">2025-06-26T08:41:00Z</dcterms:created>
  <dcterms:modified xsi:type="dcterms:W3CDTF">2025-06-27T07:10:00Z</dcterms:modified>
</cp:coreProperties>
</file>