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4A2C" w14:textId="77777777" w:rsidR="000C7526" w:rsidRDefault="00F305B7" w:rsidP="00F305B7">
      <w:pPr>
        <w:pStyle w:val="Antrats"/>
        <w:jc w:val="center"/>
        <w:rPr>
          <w:rFonts w:ascii="Arial" w:hAnsi="Arial" w:cs="Arial"/>
          <w:sz w:val="20"/>
          <w:szCs w:val="20"/>
          <w:lang w:val="lt-LT"/>
        </w:rPr>
      </w:pPr>
      <w:r w:rsidRPr="005D512C">
        <w:rPr>
          <w:rFonts w:ascii="Arial" w:hAnsi="Arial" w:cs="Arial"/>
          <w:sz w:val="20"/>
          <w:szCs w:val="20"/>
          <w:lang w:val="lt-LT"/>
        </w:rPr>
        <w:t xml:space="preserve">                                                                                    </w:t>
      </w:r>
    </w:p>
    <w:p w14:paraId="6DD188BA" w14:textId="77777777" w:rsidR="000C7526" w:rsidRDefault="000C7526" w:rsidP="00F305B7">
      <w:pPr>
        <w:pStyle w:val="Antrats"/>
        <w:jc w:val="center"/>
        <w:rPr>
          <w:rFonts w:ascii="Arial" w:hAnsi="Arial" w:cs="Arial"/>
          <w:sz w:val="20"/>
          <w:szCs w:val="20"/>
          <w:lang w:val="lt-LT"/>
        </w:rPr>
      </w:pPr>
    </w:p>
    <w:p w14:paraId="6AE16181" w14:textId="77777777" w:rsidR="000C7526" w:rsidRDefault="000C7526" w:rsidP="00F305B7">
      <w:pPr>
        <w:pStyle w:val="Antrats"/>
        <w:jc w:val="center"/>
        <w:rPr>
          <w:rFonts w:ascii="Arial" w:hAnsi="Arial" w:cs="Arial"/>
          <w:sz w:val="20"/>
          <w:szCs w:val="20"/>
          <w:lang w:val="lt-LT"/>
        </w:rPr>
      </w:pPr>
    </w:p>
    <w:p w14:paraId="5782C2B8" w14:textId="77777777" w:rsidR="00D960A1" w:rsidRPr="005D512C" w:rsidRDefault="00D960A1" w:rsidP="00D960A1">
      <w:pPr>
        <w:tabs>
          <w:tab w:val="left" w:pos="1560"/>
          <w:tab w:val="num" w:pos="1920"/>
          <w:tab w:val="left" w:pos="7513"/>
        </w:tabs>
        <w:contextualSpacing/>
        <w:rPr>
          <w:b/>
          <w:lang w:val="lt-LT"/>
        </w:rPr>
      </w:pPr>
    </w:p>
    <w:p w14:paraId="789CB865" w14:textId="77777777" w:rsidR="00D960A1" w:rsidRPr="005D512C"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5D512C" w:rsidRDefault="007E1002" w:rsidP="00D960A1">
      <w:pPr>
        <w:tabs>
          <w:tab w:val="left" w:pos="1560"/>
          <w:tab w:val="num" w:pos="1920"/>
          <w:tab w:val="left" w:pos="7513"/>
        </w:tabs>
        <w:contextualSpacing/>
        <w:jc w:val="center"/>
        <w:rPr>
          <w:rFonts w:ascii="Arial" w:hAnsi="Arial" w:cs="Arial"/>
          <w:sz w:val="20"/>
          <w:szCs w:val="20"/>
          <w:lang w:val="lt-LT"/>
        </w:rPr>
      </w:pPr>
      <w:r w:rsidRPr="005D512C">
        <w:rPr>
          <w:rFonts w:ascii="Arial" w:hAnsi="Arial" w:cs="Arial"/>
          <w:sz w:val="20"/>
          <w:szCs w:val="20"/>
          <w:lang w:val="lt-LT"/>
        </w:rPr>
        <w:t>_____________________________________________________</w:t>
      </w:r>
    </w:p>
    <w:p w14:paraId="4EA30898"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r w:rsidRPr="005D512C">
        <w:rPr>
          <w:rFonts w:ascii="Arial" w:hAnsi="Arial" w:cs="Arial"/>
          <w:i/>
          <w:sz w:val="20"/>
          <w:szCs w:val="20"/>
          <w:lang w:val="lt-LT"/>
        </w:rPr>
        <w:t>(Tiekėjo pavadinimas)</w:t>
      </w:r>
    </w:p>
    <w:p w14:paraId="5F8D9C2A"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r w:rsidRPr="005D512C">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5D512C" w:rsidRDefault="00D960A1" w:rsidP="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AB „Kauno energija“</w:t>
      </w:r>
    </w:p>
    <w:p w14:paraId="3B658499" w14:textId="77777777" w:rsidR="00D960A1" w:rsidRPr="005D512C"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5D512C" w:rsidRDefault="00CC15FD" w:rsidP="00CC15FD">
      <w:pPr>
        <w:tabs>
          <w:tab w:val="left" w:pos="1560"/>
          <w:tab w:val="num" w:pos="1920"/>
          <w:tab w:val="left" w:pos="7513"/>
        </w:tabs>
        <w:contextualSpacing/>
        <w:jc w:val="center"/>
        <w:rPr>
          <w:rFonts w:ascii="Arial" w:hAnsi="Arial" w:cs="Arial"/>
          <w:b/>
          <w:bCs/>
          <w:sz w:val="20"/>
          <w:szCs w:val="20"/>
          <w:lang w:val="lt-LT"/>
        </w:rPr>
      </w:pPr>
      <w:r w:rsidRPr="005D512C">
        <w:rPr>
          <w:rFonts w:ascii="Arial" w:hAnsi="Arial" w:cs="Arial"/>
          <w:b/>
          <w:bCs/>
          <w:sz w:val="20"/>
          <w:szCs w:val="20"/>
          <w:lang w:val="lt-LT"/>
        </w:rPr>
        <w:t>PASIŪLYMAS</w:t>
      </w:r>
    </w:p>
    <w:p w14:paraId="0184F291" w14:textId="669F799C" w:rsidR="002F037E" w:rsidRPr="005D512C" w:rsidRDefault="002F037E" w:rsidP="002F037E">
      <w:pPr>
        <w:jc w:val="center"/>
        <w:rPr>
          <w:rFonts w:ascii="Arial" w:hAnsi="Arial" w:cs="Arial"/>
          <w:b/>
          <w:sz w:val="20"/>
          <w:szCs w:val="20"/>
          <w:lang w:val="lt-LT"/>
        </w:rPr>
      </w:pPr>
      <w:r w:rsidRPr="005D512C">
        <w:rPr>
          <w:rFonts w:ascii="Arial" w:hAnsi="Arial" w:cs="Arial"/>
          <w:b/>
          <w:sz w:val="20"/>
          <w:szCs w:val="20"/>
          <w:lang w:val="lt-LT"/>
        </w:rPr>
        <w:t xml:space="preserve">DĖL </w:t>
      </w:r>
      <w:r w:rsidR="00C50D14" w:rsidRPr="00C50D14">
        <w:rPr>
          <w:rFonts w:ascii="Arial" w:hAnsi="Arial" w:cs="Arial"/>
          <w:b/>
          <w:sz w:val="20"/>
          <w:szCs w:val="20"/>
          <w:lang w:val="lt-LT"/>
        </w:rPr>
        <w:t>PLOMBOS ŠILUMOS IR KARŠTO VANDENS PRIETAISŲ EKSPLOATACIJOS DARBAM</w:t>
      </w:r>
      <w:r w:rsidR="00C50D14">
        <w:rPr>
          <w:rFonts w:ascii="Arial" w:hAnsi="Arial" w:cs="Arial"/>
          <w:b/>
          <w:sz w:val="20"/>
          <w:szCs w:val="20"/>
          <w:lang w:val="lt-LT"/>
        </w:rPr>
        <w:t xml:space="preserve">S </w:t>
      </w:r>
      <w:r w:rsidRPr="005D512C">
        <w:rPr>
          <w:rFonts w:ascii="Arial" w:hAnsi="Arial" w:cs="Arial"/>
          <w:b/>
          <w:sz w:val="20"/>
          <w:szCs w:val="20"/>
          <w:lang w:val="lt-LT"/>
        </w:rPr>
        <w:t xml:space="preserve">PIRKIMO </w:t>
      </w:r>
    </w:p>
    <w:p w14:paraId="52D91E84" w14:textId="77777777" w:rsidR="001A421D" w:rsidRPr="005D512C" w:rsidRDefault="001A421D" w:rsidP="00D960A1">
      <w:pPr>
        <w:ind w:left="120" w:right="99"/>
        <w:contextualSpacing/>
        <w:jc w:val="center"/>
        <w:rPr>
          <w:rFonts w:ascii="Arial" w:hAnsi="Arial" w:cs="Arial"/>
          <w:sz w:val="20"/>
          <w:szCs w:val="20"/>
          <w:lang w:val="lt-LT"/>
        </w:rPr>
      </w:pPr>
    </w:p>
    <w:p w14:paraId="42780219" w14:textId="6BC41949" w:rsidR="00D960A1" w:rsidRPr="005D512C" w:rsidRDefault="00D960A1" w:rsidP="00D960A1">
      <w:pPr>
        <w:ind w:left="120" w:right="99"/>
        <w:contextualSpacing/>
        <w:jc w:val="center"/>
        <w:rPr>
          <w:rFonts w:ascii="Arial" w:hAnsi="Arial" w:cs="Arial"/>
          <w:b/>
          <w:bCs/>
          <w:sz w:val="20"/>
          <w:szCs w:val="20"/>
          <w:lang w:val="lt-LT"/>
        </w:rPr>
      </w:pPr>
      <w:r w:rsidRPr="005D512C">
        <w:rPr>
          <w:rFonts w:ascii="Arial" w:hAnsi="Arial" w:cs="Arial"/>
          <w:sz w:val="20"/>
          <w:szCs w:val="20"/>
          <w:lang w:val="lt-LT"/>
        </w:rPr>
        <w:t xml:space="preserve"> ____________</w:t>
      </w:r>
      <w:r w:rsidRPr="005D512C">
        <w:rPr>
          <w:rFonts w:ascii="Arial" w:hAnsi="Arial" w:cs="Arial"/>
          <w:b/>
          <w:bCs/>
          <w:sz w:val="20"/>
          <w:szCs w:val="20"/>
          <w:lang w:val="lt-LT"/>
        </w:rPr>
        <w:t xml:space="preserve"> </w:t>
      </w:r>
      <w:r w:rsidRPr="005D512C">
        <w:rPr>
          <w:rFonts w:ascii="Arial" w:hAnsi="Arial" w:cs="Arial"/>
          <w:sz w:val="20"/>
          <w:szCs w:val="20"/>
          <w:lang w:val="lt-LT"/>
        </w:rPr>
        <w:t>Nr.______</w:t>
      </w:r>
    </w:p>
    <w:p w14:paraId="10F54C08" w14:textId="77777777" w:rsidR="00D960A1" w:rsidRPr="005D512C" w:rsidRDefault="00D960A1" w:rsidP="00D960A1">
      <w:pPr>
        <w:ind w:left="3600"/>
        <w:contextualSpacing/>
        <w:rPr>
          <w:rFonts w:ascii="Arial" w:hAnsi="Arial" w:cs="Arial"/>
          <w:bCs/>
          <w:sz w:val="20"/>
          <w:szCs w:val="20"/>
          <w:lang w:val="lt-LT"/>
        </w:rPr>
      </w:pPr>
      <w:r w:rsidRPr="005D512C">
        <w:rPr>
          <w:rFonts w:ascii="Arial" w:hAnsi="Arial" w:cs="Arial"/>
          <w:bCs/>
          <w:sz w:val="20"/>
          <w:szCs w:val="20"/>
          <w:lang w:val="lt-LT"/>
        </w:rPr>
        <w:t xml:space="preserve">             (data)</w:t>
      </w:r>
    </w:p>
    <w:p w14:paraId="2D72854E" w14:textId="77777777" w:rsidR="00D960A1" w:rsidRPr="005D512C" w:rsidRDefault="00D960A1" w:rsidP="00D960A1">
      <w:pPr>
        <w:contextualSpacing/>
        <w:jc w:val="center"/>
        <w:rPr>
          <w:rFonts w:ascii="Arial" w:hAnsi="Arial" w:cs="Arial"/>
          <w:bCs/>
          <w:sz w:val="20"/>
          <w:szCs w:val="20"/>
          <w:lang w:val="lt-LT"/>
        </w:rPr>
      </w:pPr>
      <w:r w:rsidRPr="005D512C">
        <w:rPr>
          <w:rFonts w:ascii="Arial" w:hAnsi="Arial" w:cs="Arial"/>
          <w:bCs/>
          <w:sz w:val="20"/>
          <w:szCs w:val="20"/>
          <w:lang w:val="lt-LT"/>
        </w:rPr>
        <w:t>__________________</w:t>
      </w:r>
    </w:p>
    <w:p w14:paraId="0CD7678F" w14:textId="46FB628E" w:rsidR="00D960A1" w:rsidRDefault="00D960A1" w:rsidP="007015CF">
      <w:pPr>
        <w:contextualSpacing/>
        <w:jc w:val="center"/>
        <w:rPr>
          <w:rFonts w:ascii="Arial" w:hAnsi="Arial" w:cs="Arial"/>
          <w:bCs/>
          <w:sz w:val="20"/>
          <w:szCs w:val="20"/>
          <w:lang w:val="lt-LT"/>
        </w:rPr>
      </w:pPr>
      <w:r w:rsidRPr="005D512C">
        <w:rPr>
          <w:rFonts w:ascii="Arial" w:hAnsi="Arial" w:cs="Arial"/>
          <w:bCs/>
          <w:sz w:val="20"/>
          <w:szCs w:val="20"/>
          <w:lang w:val="lt-LT"/>
        </w:rPr>
        <w:t>(sudarymo vieta)</w:t>
      </w:r>
    </w:p>
    <w:p w14:paraId="17E3480F" w14:textId="77777777" w:rsidR="000C7526" w:rsidRDefault="000C7526" w:rsidP="007015CF">
      <w:pPr>
        <w:contextualSpacing/>
        <w:jc w:val="center"/>
        <w:rPr>
          <w:rFonts w:ascii="Arial" w:hAnsi="Arial" w:cs="Arial"/>
          <w:bCs/>
          <w:sz w:val="20"/>
          <w:szCs w:val="20"/>
          <w:lang w:val="lt-LT"/>
        </w:rPr>
      </w:pPr>
    </w:p>
    <w:p w14:paraId="6D428679" w14:textId="77777777" w:rsidR="000C7526" w:rsidRPr="005D512C" w:rsidRDefault="000C7526" w:rsidP="007015CF">
      <w:pPr>
        <w:contextualSpacing/>
        <w:jc w:val="center"/>
        <w:rPr>
          <w:rFonts w:ascii="Arial" w:hAnsi="Arial" w:cs="Arial"/>
          <w:bCs/>
          <w:sz w:val="20"/>
          <w:szCs w:val="20"/>
          <w:lang w:val="lt-LT"/>
        </w:rPr>
      </w:pPr>
    </w:p>
    <w:p w14:paraId="3EAC8F6C" w14:textId="6F8FB2F0" w:rsidR="00D960A1" w:rsidRPr="00F019CA" w:rsidRDefault="00C6454D" w:rsidP="00D960A1">
      <w:pPr>
        <w:contextualSpacing/>
        <w:jc w:val="right"/>
        <w:rPr>
          <w:rFonts w:ascii="Arial" w:hAnsi="Arial" w:cs="Arial"/>
          <w:bCs/>
          <w:sz w:val="20"/>
          <w:szCs w:val="20"/>
          <w:lang w:val="lt-LT"/>
        </w:rPr>
      </w:pPr>
      <w:r w:rsidRPr="00F019CA">
        <w:rPr>
          <w:rFonts w:ascii="Arial" w:hAnsi="Arial" w:cs="Arial"/>
          <w:b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5D512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 xml:space="preserve">Tiekėjo pavadinimas </w:t>
            </w:r>
            <w:r w:rsidRPr="005D512C">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5D512C" w:rsidRDefault="00D960A1">
            <w:pPr>
              <w:contextualSpacing/>
              <w:rPr>
                <w:rFonts w:ascii="Arial" w:hAnsi="Arial" w:cs="Arial"/>
                <w:sz w:val="20"/>
                <w:szCs w:val="20"/>
                <w:lang w:val="lt-LT"/>
              </w:rPr>
            </w:pPr>
          </w:p>
        </w:tc>
      </w:tr>
      <w:tr w:rsidR="00D960A1" w:rsidRPr="005D512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 xml:space="preserve">Tiekėjo adresas </w:t>
            </w:r>
            <w:r w:rsidRPr="005D512C">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5D512C" w:rsidRDefault="00D960A1">
            <w:pPr>
              <w:contextualSpacing/>
              <w:rPr>
                <w:rFonts w:ascii="Arial" w:hAnsi="Arial" w:cs="Arial"/>
                <w:sz w:val="20"/>
                <w:szCs w:val="20"/>
                <w:lang w:val="lt-LT"/>
              </w:rPr>
            </w:pPr>
          </w:p>
        </w:tc>
      </w:tr>
      <w:tr w:rsidR="00D960A1" w:rsidRPr="005D512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5D512C" w:rsidRDefault="00D960A1">
            <w:pPr>
              <w:contextualSpacing/>
              <w:rPr>
                <w:rFonts w:ascii="Arial" w:hAnsi="Arial" w:cs="Arial"/>
                <w:sz w:val="20"/>
                <w:szCs w:val="20"/>
                <w:lang w:val="lt-LT"/>
              </w:rPr>
            </w:pPr>
          </w:p>
        </w:tc>
      </w:tr>
      <w:tr w:rsidR="00D960A1" w:rsidRPr="005D512C"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5D512C" w:rsidRDefault="00D960A1">
            <w:pPr>
              <w:contextualSpacing/>
              <w:rPr>
                <w:rFonts w:ascii="Arial" w:hAnsi="Arial" w:cs="Arial"/>
                <w:sz w:val="20"/>
                <w:szCs w:val="20"/>
                <w:lang w:val="lt-LT"/>
              </w:rPr>
            </w:pPr>
          </w:p>
        </w:tc>
      </w:tr>
      <w:tr w:rsidR="00D960A1" w:rsidRPr="005D512C"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5D512C" w:rsidRDefault="00D960A1">
            <w:pPr>
              <w:contextualSpacing/>
              <w:rPr>
                <w:rFonts w:ascii="Arial" w:hAnsi="Arial" w:cs="Arial"/>
                <w:sz w:val="20"/>
                <w:szCs w:val="20"/>
                <w:lang w:val="lt-LT"/>
              </w:rPr>
            </w:pPr>
          </w:p>
        </w:tc>
      </w:tr>
    </w:tbl>
    <w:p w14:paraId="081161A3" w14:textId="77777777" w:rsidR="00D960A1" w:rsidRPr="005D512C"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5D512C" w:rsidRDefault="00D960A1" w:rsidP="00D960A1">
      <w:pPr>
        <w:tabs>
          <w:tab w:val="left" w:pos="567"/>
        </w:tabs>
        <w:contextualSpacing/>
        <w:jc w:val="both"/>
        <w:rPr>
          <w:rFonts w:ascii="Arial" w:hAnsi="Arial" w:cs="Arial"/>
          <w:sz w:val="20"/>
          <w:szCs w:val="20"/>
          <w:lang w:val="lt-LT"/>
        </w:rPr>
      </w:pPr>
      <w:r w:rsidRPr="005D512C">
        <w:rPr>
          <w:rFonts w:ascii="Arial" w:hAnsi="Arial" w:cs="Arial"/>
          <w:sz w:val="20"/>
          <w:szCs w:val="20"/>
          <w:lang w:val="lt-LT"/>
        </w:rPr>
        <w:t>Šiuo pasiūlymu pažymime, kad sutinkame su visomis pirkimo sąlygomis, nustatytomis:</w:t>
      </w:r>
    </w:p>
    <w:p w14:paraId="0677A084" w14:textId="35E804F7" w:rsidR="00D960A1" w:rsidRPr="005D512C" w:rsidRDefault="002F037E" w:rsidP="00D960A1">
      <w:pPr>
        <w:numPr>
          <w:ilvl w:val="1"/>
          <w:numId w:val="1"/>
        </w:numPr>
        <w:tabs>
          <w:tab w:val="left" w:pos="284"/>
        </w:tabs>
        <w:ind w:left="0" w:firstLine="0"/>
        <w:contextualSpacing/>
        <w:jc w:val="both"/>
        <w:rPr>
          <w:rFonts w:ascii="Arial" w:hAnsi="Arial" w:cs="Arial"/>
          <w:sz w:val="20"/>
          <w:szCs w:val="20"/>
          <w:lang w:val="lt-LT"/>
        </w:rPr>
      </w:pPr>
      <w:r w:rsidRPr="005D512C">
        <w:rPr>
          <w:rFonts w:ascii="Arial" w:hAnsi="Arial" w:cs="Arial"/>
          <w:sz w:val="20"/>
          <w:szCs w:val="20"/>
          <w:lang w:val="lt-LT"/>
        </w:rPr>
        <w:t>skelbiamos apklausos</w:t>
      </w:r>
      <w:r w:rsidR="00D960A1" w:rsidRPr="005D512C">
        <w:rPr>
          <w:rFonts w:ascii="Arial" w:hAnsi="Arial" w:cs="Arial"/>
          <w:sz w:val="20"/>
          <w:szCs w:val="20"/>
          <w:lang w:val="lt-LT"/>
        </w:rPr>
        <w:t xml:space="preserve"> skelbime;</w:t>
      </w:r>
    </w:p>
    <w:p w14:paraId="36559C67" w14:textId="77777777" w:rsidR="00D960A1" w:rsidRPr="005D512C" w:rsidRDefault="00D960A1" w:rsidP="00D960A1">
      <w:pPr>
        <w:numPr>
          <w:ilvl w:val="1"/>
          <w:numId w:val="1"/>
        </w:numPr>
        <w:tabs>
          <w:tab w:val="left" w:pos="284"/>
        </w:tabs>
        <w:contextualSpacing/>
        <w:jc w:val="both"/>
        <w:rPr>
          <w:rFonts w:ascii="Arial" w:hAnsi="Arial" w:cs="Arial"/>
          <w:sz w:val="20"/>
          <w:szCs w:val="20"/>
          <w:lang w:val="lt-LT"/>
        </w:rPr>
      </w:pPr>
      <w:r w:rsidRPr="005D512C">
        <w:rPr>
          <w:rFonts w:ascii="Arial" w:hAnsi="Arial" w:cs="Arial"/>
          <w:bCs/>
          <w:sz w:val="20"/>
          <w:szCs w:val="20"/>
          <w:lang w:val="lt-LT"/>
        </w:rPr>
        <w:t>šio pirkimo Sąlygose;</w:t>
      </w:r>
    </w:p>
    <w:p w14:paraId="0D5DFAF4" w14:textId="77777777" w:rsidR="00D960A1" w:rsidRPr="005D512C" w:rsidRDefault="00D960A1" w:rsidP="00D960A1">
      <w:pPr>
        <w:numPr>
          <w:ilvl w:val="1"/>
          <w:numId w:val="1"/>
        </w:numPr>
        <w:tabs>
          <w:tab w:val="left" w:pos="284"/>
        </w:tabs>
        <w:contextualSpacing/>
        <w:jc w:val="both"/>
        <w:rPr>
          <w:rFonts w:ascii="Arial" w:hAnsi="Arial" w:cs="Arial"/>
          <w:sz w:val="20"/>
          <w:szCs w:val="20"/>
          <w:lang w:val="lt-LT"/>
        </w:rPr>
      </w:pPr>
      <w:r w:rsidRPr="005D512C">
        <w:rPr>
          <w:rFonts w:ascii="Arial" w:hAnsi="Arial" w:cs="Arial"/>
          <w:sz w:val="20"/>
          <w:szCs w:val="20"/>
          <w:lang w:val="lt-LT"/>
        </w:rPr>
        <w:t>kituose pirkimo dokumentuose (jų paaiškinimuose, papildymuose).</w:t>
      </w:r>
    </w:p>
    <w:p w14:paraId="69712CD1" w14:textId="77777777" w:rsidR="00D960A1" w:rsidRPr="005D512C" w:rsidRDefault="00D960A1" w:rsidP="00D960A1">
      <w:pPr>
        <w:contextualSpacing/>
        <w:rPr>
          <w:rFonts w:ascii="Arial" w:hAnsi="Arial" w:cs="Arial"/>
          <w:sz w:val="20"/>
          <w:szCs w:val="20"/>
          <w:lang w:val="lt-LT"/>
        </w:rPr>
      </w:pPr>
    </w:p>
    <w:p w14:paraId="35D14763" w14:textId="6BC3AF28" w:rsidR="00D960A1" w:rsidRPr="005D512C" w:rsidRDefault="00BA067F"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 xml:space="preserve">Pavojingų atliekų surinkimo, transportavimo ir tvarkymo paslaugos </w:t>
      </w:r>
      <w:r w:rsidR="009F73FF" w:rsidRPr="005D512C">
        <w:rPr>
          <w:rFonts w:ascii="Arial" w:hAnsi="Arial" w:cs="Arial"/>
          <w:sz w:val="20"/>
          <w:szCs w:val="20"/>
          <w:lang w:val="lt-LT"/>
        </w:rPr>
        <w:t>(toliau – P</w:t>
      </w:r>
      <w:r w:rsidR="0031409F" w:rsidRPr="005D512C">
        <w:rPr>
          <w:rFonts w:ascii="Arial" w:hAnsi="Arial" w:cs="Arial"/>
          <w:sz w:val="20"/>
          <w:szCs w:val="20"/>
          <w:lang w:val="lt-LT"/>
        </w:rPr>
        <w:t>aslaugos</w:t>
      </w:r>
      <w:r w:rsidR="009F73FF" w:rsidRPr="005D512C">
        <w:rPr>
          <w:rFonts w:ascii="Arial" w:hAnsi="Arial" w:cs="Arial"/>
          <w:sz w:val="20"/>
          <w:szCs w:val="20"/>
          <w:lang w:val="lt-LT"/>
        </w:rPr>
        <w:t xml:space="preserve">) </w:t>
      </w:r>
      <w:r w:rsidR="00D960A1" w:rsidRPr="005D512C">
        <w:rPr>
          <w:rFonts w:ascii="Arial" w:hAnsi="Arial" w:cs="Arial"/>
          <w:sz w:val="20"/>
          <w:szCs w:val="20"/>
          <w:lang w:val="lt-LT"/>
        </w:rPr>
        <w:t>visiškai atitinka pirkimo dokumentuose nurodytus reikalavimus.</w:t>
      </w:r>
    </w:p>
    <w:p w14:paraId="38AC654D" w14:textId="50596481" w:rsidR="00D960A1" w:rsidRPr="005D512C" w:rsidRDefault="00D960A1"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Teikdami šį pasiūlymą, patvirtiname, kad į mūsų siūlomą kainą</w:t>
      </w:r>
      <w:r w:rsidR="009256BB" w:rsidRPr="005D512C">
        <w:rPr>
          <w:rFonts w:ascii="Arial" w:hAnsi="Arial" w:cs="Arial"/>
          <w:sz w:val="20"/>
          <w:szCs w:val="20"/>
          <w:lang w:val="lt-LT"/>
        </w:rPr>
        <w:t>/įkainius</w:t>
      </w:r>
      <w:r w:rsidRPr="005D512C">
        <w:rPr>
          <w:rFonts w:ascii="Arial" w:hAnsi="Arial" w:cs="Arial"/>
          <w:sz w:val="20"/>
          <w:szCs w:val="20"/>
          <w:lang w:val="lt-LT"/>
        </w:rPr>
        <w:t xml:space="preserve"> įskaičiuotos visos išlaidos ir visi mokesčiai, įskaitant ir PVM sąskaitų faktūrų pateikimą per </w:t>
      </w:r>
      <w:r w:rsidR="004C2B78" w:rsidRPr="005D512C">
        <w:rPr>
          <w:rFonts w:ascii="Arial" w:hAnsi="Arial" w:cs="Arial"/>
          <w:sz w:val="20"/>
          <w:szCs w:val="20"/>
          <w:lang w:val="lt-LT"/>
        </w:rPr>
        <w:t>Sąskaitų administravimo bendrąją informacinę sistemą (SABIS)</w:t>
      </w:r>
      <w:r w:rsidRPr="005D512C">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9256BB" w:rsidRPr="005D512C">
        <w:rPr>
          <w:rFonts w:ascii="Arial" w:hAnsi="Arial" w:cs="Arial"/>
          <w:sz w:val="20"/>
          <w:szCs w:val="20"/>
          <w:lang w:val="lt-LT"/>
        </w:rPr>
        <w:t xml:space="preserve"> / įkainius</w:t>
      </w:r>
      <w:r w:rsidRPr="005D512C">
        <w:rPr>
          <w:rFonts w:ascii="Arial" w:hAnsi="Arial" w:cs="Arial"/>
          <w:sz w:val="20"/>
          <w:szCs w:val="20"/>
          <w:lang w:val="lt-LT"/>
        </w:rPr>
        <w:t>.</w:t>
      </w:r>
    </w:p>
    <w:p w14:paraId="48B707A0" w14:textId="77777777" w:rsidR="00D960A1" w:rsidRPr="005D512C" w:rsidRDefault="00D960A1"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5D512C" w:rsidRDefault="00D960A1" w:rsidP="00D960A1">
      <w:pPr>
        <w:tabs>
          <w:tab w:val="left" w:pos="567"/>
        </w:tabs>
        <w:jc w:val="both"/>
        <w:rPr>
          <w:rFonts w:ascii="Arial" w:hAnsi="Arial" w:cs="Arial"/>
          <w:color w:val="000000"/>
          <w:sz w:val="20"/>
          <w:szCs w:val="20"/>
          <w:lang w:val="lt-LT"/>
        </w:rPr>
      </w:pPr>
      <w:r w:rsidRPr="005D512C">
        <w:rPr>
          <w:rFonts w:ascii="Arial" w:hAnsi="Arial" w:cs="Arial"/>
          <w:color w:val="000000"/>
          <w:sz w:val="20"/>
          <w:szCs w:val="20"/>
          <w:lang w:val="lt-LT"/>
        </w:rPr>
        <w:t>Jeigu mūsų pasiūlymas bus priimtas, mes sutinkame pirkimo sąlygose nurodytu terminu sudaryti pirkimo sutartį.</w:t>
      </w:r>
    </w:p>
    <w:p w14:paraId="49D30A07" w14:textId="77777777" w:rsidR="00711FCA" w:rsidRPr="005D512C" w:rsidRDefault="00711FCA" w:rsidP="00D960A1">
      <w:pPr>
        <w:contextualSpacing/>
        <w:jc w:val="both"/>
        <w:rPr>
          <w:rFonts w:ascii="Arial" w:hAnsi="Arial" w:cs="Arial"/>
          <w:bCs/>
          <w:sz w:val="20"/>
          <w:szCs w:val="20"/>
          <w:lang w:val="lt-LT"/>
        </w:rPr>
      </w:pPr>
    </w:p>
    <w:p w14:paraId="50ECD404" w14:textId="77777777" w:rsidR="005D512C" w:rsidRPr="005D512C" w:rsidRDefault="005D512C" w:rsidP="00D960A1">
      <w:pPr>
        <w:contextualSpacing/>
        <w:jc w:val="both"/>
        <w:rPr>
          <w:rFonts w:ascii="Arial" w:hAnsi="Arial" w:cs="Arial"/>
          <w:bCs/>
          <w:sz w:val="20"/>
          <w:szCs w:val="20"/>
          <w:lang w:val="lt-LT"/>
        </w:rPr>
      </w:pPr>
    </w:p>
    <w:p w14:paraId="7CC28712" w14:textId="77777777" w:rsidR="005D512C" w:rsidRPr="005D512C" w:rsidRDefault="005D512C" w:rsidP="00D960A1">
      <w:pPr>
        <w:contextualSpacing/>
        <w:jc w:val="both"/>
        <w:rPr>
          <w:rFonts w:ascii="Arial" w:hAnsi="Arial" w:cs="Arial"/>
          <w:bCs/>
          <w:sz w:val="20"/>
          <w:szCs w:val="20"/>
          <w:lang w:val="lt-LT"/>
        </w:rPr>
      </w:pPr>
    </w:p>
    <w:p w14:paraId="0D880C9B" w14:textId="77777777" w:rsidR="005D512C" w:rsidRPr="005D512C" w:rsidRDefault="005D512C" w:rsidP="00D960A1">
      <w:pPr>
        <w:contextualSpacing/>
        <w:jc w:val="both"/>
        <w:rPr>
          <w:rFonts w:ascii="Arial" w:hAnsi="Arial" w:cs="Arial"/>
          <w:bCs/>
          <w:sz w:val="20"/>
          <w:szCs w:val="20"/>
          <w:lang w:val="lt-LT"/>
        </w:rPr>
      </w:pPr>
    </w:p>
    <w:p w14:paraId="4FE5A345" w14:textId="77777777" w:rsidR="005D512C" w:rsidRPr="005D512C" w:rsidRDefault="005D512C" w:rsidP="00D960A1">
      <w:pPr>
        <w:contextualSpacing/>
        <w:jc w:val="both"/>
        <w:rPr>
          <w:rFonts w:ascii="Arial" w:hAnsi="Arial" w:cs="Arial"/>
          <w:bCs/>
          <w:sz w:val="20"/>
          <w:szCs w:val="20"/>
          <w:lang w:val="lt-LT"/>
        </w:rPr>
      </w:pPr>
    </w:p>
    <w:p w14:paraId="46E9CF3C" w14:textId="77777777" w:rsidR="005D512C" w:rsidRPr="005D512C" w:rsidRDefault="005D512C" w:rsidP="00D960A1">
      <w:pPr>
        <w:contextualSpacing/>
        <w:jc w:val="both"/>
        <w:rPr>
          <w:rFonts w:ascii="Arial" w:hAnsi="Arial" w:cs="Arial"/>
          <w:bCs/>
          <w:sz w:val="20"/>
          <w:szCs w:val="20"/>
          <w:lang w:val="lt-LT"/>
        </w:rPr>
      </w:pPr>
    </w:p>
    <w:p w14:paraId="6DF46EE8" w14:textId="77777777" w:rsidR="005D512C" w:rsidRPr="005D512C" w:rsidRDefault="005D512C" w:rsidP="00D960A1">
      <w:pPr>
        <w:contextualSpacing/>
        <w:jc w:val="both"/>
        <w:rPr>
          <w:rFonts w:ascii="Arial" w:hAnsi="Arial" w:cs="Arial"/>
          <w:bCs/>
          <w:sz w:val="20"/>
          <w:szCs w:val="20"/>
          <w:lang w:val="lt-LT"/>
        </w:rPr>
      </w:pPr>
    </w:p>
    <w:p w14:paraId="6F0554F7" w14:textId="77777777" w:rsidR="005D512C" w:rsidRPr="005D512C" w:rsidRDefault="005D512C" w:rsidP="00D960A1">
      <w:pPr>
        <w:contextualSpacing/>
        <w:jc w:val="both"/>
        <w:rPr>
          <w:rFonts w:ascii="Arial" w:hAnsi="Arial" w:cs="Arial"/>
          <w:bCs/>
          <w:sz w:val="20"/>
          <w:szCs w:val="20"/>
          <w:lang w:val="lt-LT"/>
        </w:rPr>
      </w:pPr>
    </w:p>
    <w:p w14:paraId="4A5B0DF3" w14:textId="77777777" w:rsidR="000C7526" w:rsidRDefault="000C7526" w:rsidP="00BA067F">
      <w:pPr>
        <w:contextualSpacing/>
        <w:jc w:val="both"/>
        <w:rPr>
          <w:rFonts w:ascii="Arial" w:hAnsi="Arial" w:cs="Arial"/>
          <w:bCs/>
          <w:sz w:val="20"/>
          <w:szCs w:val="20"/>
          <w:lang w:val="lt-LT"/>
        </w:rPr>
      </w:pPr>
    </w:p>
    <w:p w14:paraId="25343910" w14:textId="0C06E107" w:rsidR="00BA067F" w:rsidRPr="005D512C" w:rsidRDefault="00BA067F" w:rsidP="00BA067F">
      <w:pPr>
        <w:contextualSpacing/>
        <w:jc w:val="both"/>
        <w:rPr>
          <w:rFonts w:ascii="Arial" w:hAnsi="Arial" w:cs="Arial"/>
          <w:sz w:val="20"/>
          <w:szCs w:val="20"/>
          <w:lang w:val="lt-LT"/>
        </w:rPr>
      </w:pPr>
      <w:r w:rsidRPr="005D512C">
        <w:rPr>
          <w:rFonts w:ascii="Arial" w:hAnsi="Arial" w:cs="Arial"/>
          <w:bCs/>
          <w:sz w:val="20"/>
          <w:szCs w:val="20"/>
          <w:lang w:val="lt-LT"/>
        </w:rPr>
        <w:lastRenderedPageBreak/>
        <w:t xml:space="preserve">Mes siūlome </w:t>
      </w:r>
      <w:r w:rsidR="00736B00">
        <w:rPr>
          <w:rFonts w:ascii="Arial" w:hAnsi="Arial" w:cs="Arial"/>
          <w:bCs/>
          <w:sz w:val="20"/>
          <w:szCs w:val="20"/>
          <w:lang w:val="lt-LT"/>
        </w:rPr>
        <w:t>Prekes</w:t>
      </w:r>
      <w:r w:rsidRPr="005D512C">
        <w:rPr>
          <w:rFonts w:ascii="Arial" w:hAnsi="Arial" w:cs="Arial"/>
          <w:bCs/>
          <w:sz w:val="20"/>
          <w:szCs w:val="20"/>
          <w:lang w:val="lt-LT"/>
        </w:rPr>
        <w:t xml:space="preserve"> už:</w:t>
      </w:r>
      <w:r w:rsidRPr="005D512C">
        <w:rPr>
          <w:rFonts w:ascii="Arial" w:hAnsi="Arial" w:cs="Arial"/>
          <w:sz w:val="20"/>
          <w:szCs w:val="20"/>
          <w:lang w:val="lt-LT"/>
        </w:rPr>
        <w:t xml:space="preserve"> </w:t>
      </w:r>
    </w:p>
    <w:p w14:paraId="5F7DD3E8" w14:textId="77777777" w:rsidR="00BA067F" w:rsidRPr="005D512C" w:rsidRDefault="00BA067F" w:rsidP="00BA067F">
      <w:pPr>
        <w:contextualSpacing/>
        <w:jc w:val="right"/>
        <w:rPr>
          <w:rFonts w:ascii="Arial" w:hAnsi="Arial" w:cs="Arial"/>
          <w:sz w:val="20"/>
          <w:szCs w:val="20"/>
          <w:lang w:val="lt-LT"/>
        </w:rPr>
      </w:pPr>
      <w:r w:rsidRPr="005D512C">
        <w:rPr>
          <w:rFonts w:ascii="Arial" w:hAnsi="Arial" w:cs="Arial"/>
          <w:sz w:val="20"/>
          <w:szCs w:val="20"/>
          <w:lang w:val="lt-LT"/>
        </w:rPr>
        <w:t>2 lentelė</w:t>
      </w:r>
    </w:p>
    <w:tbl>
      <w:tblPr>
        <w:tblpPr w:leftFromText="180" w:rightFromText="180" w:vertAnchor="text" w:horzAnchor="margin" w:tblpY="88"/>
        <w:tblW w:w="9668" w:type="dxa"/>
        <w:tblLayout w:type="fixed"/>
        <w:tblLook w:val="01E0" w:firstRow="1" w:lastRow="1" w:firstColumn="1" w:lastColumn="1" w:noHBand="0" w:noVBand="0"/>
      </w:tblPr>
      <w:tblGrid>
        <w:gridCol w:w="596"/>
        <w:gridCol w:w="2093"/>
        <w:gridCol w:w="708"/>
        <w:gridCol w:w="1418"/>
        <w:gridCol w:w="1735"/>
        <w:gridCol w:w="1559"/>
        <w:gridCol w:w="1559"/>
      </w:tblGrid>
      <w:tr w:rsidR="00736B00" w:rsidRPr="005D512C" w14:paraId="0A9841B0" w14:textId="77777777" w:rsidTr="00736B00">
        <w:trPr>
          <w:trHeight w:val="91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B9144" w14:textId="51C1BABD"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Eil. Nr.</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CDFE5" w14:textId="77777777" w:rsidR="00736B00" w:rsidRPr="00736B00" w:rsidRDefault="00736B00" w:rsidP="00736B00">
            <w:pPr>
              <w:spacing w:line="276" w:lineRule="auto"/>
              <w:jc w:val="center"/>
              <w:rPr>
                <w:rFonts w:ascii="Arial" w:hAnsi="Arial" w:cs="Arial"/>
                <w:sz w:val="20"/>
                <w:szCs w:val="20"/>
                <w:lang w:val="lt-LT"/>
              </w:rPr>
            </w:pPr>
          </w:p>
          <w:p w14:paraId="5410A243" w14:textId="04060F04"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Prekės pavadinimas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5A6C" w14:textId="77777777" w:rsidR="00736B00" w:rsidRPr="00736B00" w:rsidRDefault="00736B00" w:rsidP="00736B00">
            <w:pPr>
              <w:spacing w:line="276" w:lineRule="auto"/>
              <w:jc w:val="center"/>
              <w:rPr>
                <w:rFonts w:ascii="Arial" w:hAnsi="Arial" w:cs="Arial"/>
                <w:sz w:val="20"/>
                <w:szCs w:val="20"/>
                <w:lang w:val="lt-LT"/>
              </w:rPr>
            </w:pPr>
          </w:p>
          <w:p w14:paraId="2CCD6FBB" w14:textId="3970ADE3" w:rsidR="00736B00" w:rsidRPr="00736B00" w:rsidRDefault="00736B00" w:rsidP="00736B00">
            <w:pPr>
              <w:suppressAutoHyphens/>
              <w:ind w:left="-57" w:right="-57"/>
              <w:jc w:val="center"/>
              <w:rPr>
                <w:rFonts w:ascii="Arial" w:hAnsi="Arial" w:cs="Arial"/>
                <w:sz w:val="20"/>
                <w:szCs w:val="20"/>
                <w:lang w:val="lt-LT"/>
              </w:rPr>
            </w:pPr>
            <w:r w:rsidRPr="00736B00">
              <w:rPr>
                <w:rFonts w:ascii="Arial" w:hAnsi="Arial" w:cs="Arial"/>
                <w:sz w:val="20"/>
                <w:szCs w:val="20"/>
                <w:lang w:val="lt-LT"/>
              </w:rPr>
              <w:t>Mato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8A909" w14:textId="77777777" w:rsidR="00736B00" w:rsidRPr="00736B00" w:rsidRDefault="00736B00" w:rsidP="00736B00">
            <w:pPr>
              <w:spacing w:line="276" w:lineRule="auto"/>
              <w:jc w:val="center"/>
              <w:rPr>
                <w:rFonts w:ascii="Arial" w:hAnsi="Arial" w:cs="Arial"/>
                <w:sz w:val="20"/>
                <w:szCs w:val="20"/>
                <w:lang w:val="lt-LT"/>
              </w:rPr>
            </w:pPr>
          </w:p>
          <w:p w14:paraId="57B99749" w14:textId="77777777" w:rsidR="00736B00" w:rsidRPr="00736B00" w:rsidRDefault="00736B00" w:rsidP="00736B00">
            <w:pPr>
              <w:spacing w:line="276" w:lineRule="auto"/>
              <w:jc w:val="center"/>
              <w:rPr>
                <w:rFonts w:ascii="Arial" w:hAnsi="Arial" w:cs="Arial"/>
                <w:sz w:val="20"/>
                <w:szCs w:val="20"/>
                <w:lang w:val="lt-LT"/>
              </w:rPr>
            </w:pPr>
            <w:r w:rsidRPr="00736B00">
              <w:rPr>
                <w:rFonts w:ascii="Arial" w:hAnsi="Arial" w:cs="Arial"/>
                <w:sz w:val="20"/>
                <w:szCs w:val="20"/>
                <w:lang w:val="lt-LT"/>
              </w:rPr>
              <w:t>Preliminarus kiekis</w:t>
            </w:r>
          </w:p>
          <w:p w14:paraId="60442762" w14:textId="32CBB056" w:rsidR="00736B00" w:rsidRPr="00736B00" w:rsidRDefault="00736B00" w:rsidP="00736B00">
            <w:pPr>
              <w:suppressAutoHyphens/>
              <w:ind w:right="-57"/>
              <w:jc w:val="center"/>
              <w:rPr>
                <w:rFonts w:ascii="Arial" w:hAnsi="Arial" w:cs="Arial"/>
                <w:sz w:val="20"/>
                <w:szCs w:val="20"/>
                <w:lang w:val="lt-LT"/>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FA1EB" w14:textId="77777777" w:rsidR="00736B00" w:rsidRPr="00736B00" w:rsidRDefault="00736B00" w:rsidP="00736B00">
            <w:pPr>
              <w:jc w:val="center"/>
              <w:rPr>
                <w:rFonts w:ascii="Arial" w:hAnsi="Arial" w:cs="Arial"/>
                <w:sz w:val="20"/>
                <w:szCs w:val="20"/>
                <w:lang w:val="lt-LT"/>
              </w:rPr>
            </w:pPr>
            <w:r w:rsidRPr="00736B00">
              <w:rPr>
                <w:rFonts w:ascii="Arial" w:hAnsi="Arial" w:cs="Arial"/>
                <w:sz w:val="20"/>
                <w:szCs w:val="20"/>
                <w:lang w:val="lt-LT"/>
              </w:rPr>
              <w:t>Maksimalus</w:t>
            </w:r>
          </w:p>
          <w:p w14:paraId="31A7C8E6" w14:textId="2C8540E8"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įkainis už 1 vnt.,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E92C0" w14:textId="0F3DED0E"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Siūlomas įkainis už 1 mato vnt.,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92E41" w14:textId="77777777" w:rsidR="00736B00" w:rsidRPr="00736B00" w:rsidRDefault="00736B00" w:rsidP="00736B00">
            <w:pPr>
              <w:spacing w:line="276" w:lineRule="auto"/>
              <w:jc w:val="center"/>
              <w:rPr>
                <w:rFonts w:ascii="Arial" w:hAnsi="Arial" w:cs="Arial"/>
                <w:sz w:val="20"/>
                <w:szCs w:val="20"/>
                <w:lang w:val="lt-LT"/>
              </w:rPr>
            </w:pPr>
            <w:r w:rsidRPr="00736B00">
              <w:rPr>
                <w:rFonts w:ascii="Arial" w:hAnsi="Arial" w:cs="Arial"/>
                <w:sz w:val="20"/>
                <w:szCs w:val="20"/>
                <w:lang w:val="lt-LT"/>
              </w:rPr>
              <w:t>Kaina viso, Eur be PVM****</w:t>
            </w:r>
          </w:p>
          <w:p w14:paraId="53A56172" w14:textId="480BC4C7" w:rsidR="00736B00" w:rsidRPr="00736B00" w:rsidRDefault="00736B00" w:rsidP="00736B00">
            <w:pPr>
              <w:contextualSpacing/>
              <w:jc w:val="center"/>
              <w:rPr>
                <w:rFonts w:ascii="Arial" w:hAnsi="Arial" w:cs="Arial"/>
                <w:sz w:val="20"/>
                <w:szCs w:val="20"/>
                <w:lang w:val="lt-LT"/>
              </w:rPr>
            </w:pPr>
            <w:r w:rsidRPr="00736B00">
              <w:rPr>
                <w:rFonts w:ascii="Arial" w:hAnsi="Arial" w:cs="Arial"/>
                <w:sz w:val="20"/>
                <w:szCs w:val="20"/>
                <w:highlight w:val="yellow"/>
                <w:lang w:val="lt-LT"/>
              </w:rPr>
              <w:t>4 x 6</w:t>
            </w:r>
          </w:p>
        </w:tc>
      </w:tr>
      <w:tr w:rsidR="005D512C" w:rsidRPr="005D512C" w14:paraId="03B8DA3A" w14:textId="77777777" w:rsidTr="000C7526">
        <w:trPr>
          <w:trHeight w:val="87"/>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1CA64D"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1</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2495A3"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D7ADD"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AF3273"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2F2829"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024AA8E"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9AFAE27"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7</w:t>
            </w:r>
          </w:p>
        </w:tc>
      </w:tr>
      <w:tr w:rsidR="00190F52" w:rsidRPr="005D512C" w14:paraId="0945E52B" w14:textId="77777777" w:rsidTr="00C50D14">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3C420" w14:textId="77777777" w:rsidR="00190F52" w:rsidRDefault="00190F52" w:rsidP="00190F52">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6F061A">
              <w:rPr>
                <w:rFonts w:ascii="Arial" w:hAnsi="Arial" w:cs="Arial"/>
                <w:sz w:val="20"/>
                <w:szCs w:val="20"/>
                <w:lang w:val="lt-LT" w:eastAsia="lt-LT"/>
              </w:rPr>
              <w:t>1.</w:t>
            </w:r>
          </w:p>
          <w:p w14:paraId="65988C8F" w14:textId="77777777" w:rsidR="006F061A" w:rsidRPr="006F061A" w:rsidRDefault="006F061A" w:rsidP="00190F52">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543C4" w14:textId="4B70E625" w:rsidR="00190F52" w:rsidRPr="006F061A" w:rsidRDefault="00190F52" w:rsidP="00190F52">
            <w:pPr>
              <w:shd w:val="clear" w:color="auto" w:fill="FFFFFF" w:themeFill="background1"/>
              <w:suppressAutoHyphens/>
              <w:spacing w:line="276" w:lineRule="auto"/>
              <w:jc w:val="both"/>
              <w:outlineLvl w:val="0"/>
              <w:rPr>
                <w:rFonts w:ascii="Arial" w:hAnsi="Arial" w:cs="Arial"/>
                <w:sz w:val="20"/>
                <w:szCs w:val="20"/>
                <w:lang w:val="lt-LT"/>
              </w:rPr>
            </w:pPr>
            <w:r w:rsidRPr="006F061A">
              <w:rPr>
                <w:rFonts w:ascii="Arial" w:hAnsi="Arial" w:cs="Arial"/>
                <w:sz w:val="20"/>
                <w:szCs w:val="20"/>
              </w:rPr>
              <w:t>Plombos rotorinės-užsukamos, geltonos spalvos.</w:t>
            </w:r>
          </w:p>
        </w:tc>
        <w:tc>
          <w:tcPr>
            <w:tcW w:w="708" w:type="dxa"/>
            <w:tcBorders>
              <w:top w:val="single" w:sz="4" w:space="0" w:color="000000" w:themeColor="text1"/>
              <w:left w:val="single" w:sz="4" w:space="0" w:color="000000" w:themeColor="text1"/>
              <w:right w:val="single" w:sz="4" w:space="0" w:color="000000" w:themeColor="text1"/>
            </w:tcBorders>
            <w:vAlign w:val="center"/>
          </w:tcPr>
          <w:p w14:paraId="58A2B3EB" w14:textId="5FCD3FD7" w:rsidR="00190F52" w:rsidRPr="006F061A" w:rsidRDefault="00190F52" w:rsidP="00190F52">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D13A3" w14:textId="1E3EDC86" w:rsidR="00190F52" w:rsidRPr="006F061A" w:rsidRDefault="00190F52" w:rsidP="00190F52">
            <w:pPr>
              <w:suppressAutoHyphens/>
              <w:spacing w:line="360" w:lineRule="auto"/>
              <w:jc w:val="center"/>
              <w:rPr>
                <w:rFonts w:ascii="Arial" w:hAnsi="Arial" w:cs="Arial"/>
                <w:sz w:val="20"/>
                <w:szCs w:val="20"/>
                <w:lang w:val="lt-LT"/>
              </w:rPr>
            </w:pPr>
            <w:r w:rsidRPr="006F061A">
              <w:rPr>
                <w:rFonts w:ascii="Arial" w:hAnsi="Arial" w:cs="Arial"/>
                <w:sz w:val="20"/>
                <w:szCs w:val="20"/>
              </w:rPr>
              <w:t>23026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7492D" w14:textId="61E37383" w:rsidR="00190F52" w:rsidRPr="006F061A" w:rsidRDefault="00190F52" w:rsidP="00190F52">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0,38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9CF3205" w14:textId="77777777" w:rsidR="00190F52" w:rsidRPr="006F061A" w:rsidRDefault="00190F52" w:rsidP="00190F52">
            <w:pPr>
              <w:suppressAutoHyphens/>
              <w:spacing w:line="276" w:lineRule="auto"/>
              <w:jc w:val="center"/>
              <w:rPr>
                <w:rFonts w:ascii="Arial" w:hAnsi="Arial" w:cs="Arial"/>
                <w:sz w:val="20"/>
                <w:szCs w:val="20"/>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CBEA829" w14:textId="77777777" w:rsidR="00190F52" w:rsidRPr="006F061A" w:rsidRDefault="00190F52" w:rsidP="00190F52">
            <w:pPr>
              <w:suppressAutoHyphens/>
              <w:spacing w:line="276" w:lineRule="auto"/>
              <w:jc w:val="center"/>
              <w:rPr>
                <w:rFonts w:ascii="Arial" w:eastAsia="Calibri" w:hAnsi="Arial" w:cs="Arial"/>
                <w:sz w:val="20"/>
                <w:szCs w:val="20"/>
                <w:lang w:val="lt-LT"/>
              </w:rPr>
            </w:pPr>
          </w:p>
        </w:tc>
      </w:tr>
      <w:tr w:rsidR="00190F52" w:rsidRPr="005D512C" w14:paraId="01149665" w14:textId="77777777" w:rsidTr="00C50D14">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B06AC" w14:textId="57A91244" w:rsidR="00190F52" w:rsidRPr="006F061A" w:rsidRDefault="006F061A" w:rsidP="00190F52">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6F061A">
              <w:rPr>
                <w:rFonts w:ascii="Arial" w:hAnsi="Arial" w:cs="Arial"/>
                <w:sz w:val="20"/>
                <w:szCs w:val="20"/>
                <w:lang w:val="lt-LT" w:eastAsia="lt-LT"/>
              </w:rPr>
              <w:t>2.</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3BDA03" w14:textId="4539F41B" w:rsidR="00190F52" w:rsidRPr="006F061A" w:rsidRDefault="00190F52" w:rsidP="00190F52">
            <w:pPr>
              <w:shd w:val="clear" w:color="auto" w:fill="FFFFFF" w:themeFill="background1"/>
              <w:suppressAutoHyphens/>
              <w:spacing w:line="276" w:lineRule="auto"/>
              <w:jc w:val="both"/>
              <w:outlineLvl w:val="0"/>
              <w:rPr>
                <w:rFonts w:ascii="Arial" w:hAnsi="Arial" w:cs="Arial"/>
                <w:sz w:val="20"/>
                <w:szCs w:val="20"/>
                <w:lang w:val="lt-LT"/>
              </w:rPr>
            </w:pPr>
            <w:r w:rsidRPr="006F061A">
              <w:rPr>
                <w:rFonts w:ascii="Arial" w:hAnsi="Arial" w:cs="Arial"/>
                <w:sz w:val="20"/>
                <w:szCs w:val="20"/>
              </w:rPr>
              <w:t>Plombos užspaudžiamos, raudonos spalvos</w:t>
            </w:r>
          </w:p>
        </w:tc>
        <w:tc>
          <w:tcPr>
            <w:tcW w:w="708" w:type="dxa"/>
            <w:tcBorders>
              <w:top w:val="single" w:sz="4" w:space="0" w:color="000000" w:themeColor="text1"/>
              <w:left w:val="single" w:sz="4" w:space="0" w:color="000000" w:themeColor="text1"/>
              <w:right w:val="single" w:sz="4" w:space="0" w:color="000000" w:themeColor="text1"/>
            </w:tcBorders>
            <w:vAlign w:val="center"/>
          </w:tcPr>
          <w:p w14:paraId="3D2783A6" w14:textId="3148CFEE" w:rsidR="00190F52" w:rsidRPr="006F061A" w:rsidRDefault="00190F52" w:rsidP="00190F52">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259FD" w14:textId="6C9EBEA5" w:rsidR="00190F52" w:rsidRPr="006F061A" w:rsidRDefault="00190F52" w:rsidP="00190F52">
            <w:pPr>
              <w:suppressAutoHyphens/>
              <w:spacing w:line="360" w:lineRule="auto"/>
              <w:jc w:val="center"/>
              <w:rPr>
                <w:rFonts w:ascii="Arial" w:hAnsi="Arial" w:cs="Arial"/>
                <w:sz w:val="20"/>
                <w:szCs w:val="20"/>
              </w:rPr>
            </w:pPr>
            <w:r w:rsidRPr="006F061A">
              <w:rPr>
                <w:rFonts w:ascii="Arial" w:hAnsi="Arial" w:cs="Arial"/>
                <w:sz w:val="20"/>
                <w:szCs w:val="20"/>
              </w:rPr>
              <w:t>48000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2FAD9" w14:textId="656854CC" w:rsidR="00190F52" w:rsidRPr="006F061A" w:rsidRDefault="00EB6895" w:rsidP="00190F52">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0,15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90E6305" w14:textId="77777777" w:rsidR="00190F52" w:rsidRPr="006F061A" w:rsidRDefault="00190F52" w:rsidP="00190F52">
            <w:pPr>
              <w:suppressAutoHyphens/>
              <w:spacing w:line="276" w:lineRule="auto"/>
              <w:jc w:val="center"/>
              <w:rPr>
                <w:rFonts w:ascii="Arial" w:hAnsi="Arial" w:cs="Arial"/>
                <w:sz w:val="20"/>
                <w:szCs w:val="20"/>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37F9B153" w14:textId="77777777" w:rsidR="00190F52" w:rsidRPr="006F061A" w:rsidRDefault="00190F52" w:rsidP="00190F52">
            <w:pPr>
              <w:suppressAutoHyphens/>
              <w:spacing w:line="276" w:lineRule="auto"/>
              <w:jc w:val="center"/>
              <w:rPr>
                <w:rFonts w:ascii="Arial" w:eastAsia="Calibri" w:hAnsi="Arial" w:cs="Arial"/>
                <w:sz w:val="20"/>
                <w:szCs w:val="20"/>
                <w:lang w:val="lt-LT"/>
              </w:rPr>
            </w:pPr>
          </w:p>
        </w:tc>
      </w:tr>
      <w:tr w:rsidR="00190F52" w:rsidRPr="005D512C" w14:paraId="1449D8CD" w14:textId="77777777" w:rsidTr="00C50D14">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8C4FB" w14:textId="743BB0B0" w:rsidR="00190F52" w:rsidRPr="006F061A" w:rsidRDefault="006F061A" w:rsidP="00190F52">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6F061A">
              <w:rPr>
                <w:rFonts w:ascii="Arial" w:hAnsi="Arial" w:cs="Arial"/>
                <w:sz w:val="20"/>
                <w:szCs w:val="20"/>
                <w:lang w:val="lt-LT" w:eastAsia="lt-LT"/>
              </w:rPr>
              <w:t>3.</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98A81" w14:textId="5B568167" w:rsidR="00190F52" w:rsidRPr="006F061A" w:rsidRDefault="00190F52" w:rsidP="00190F52">
            <w:pPr>
              <w:shd w:val="clear" w:color="auto" w:fill="FFFFFF" w:themeFill="background1"/>
              <w:suppressAutoHyphens/>
              <w:spacing w:line="276" w:lineRule="auto"/>
              <w:jc w:val="both"/>
              <w:outlineLvl w:val="0"/>
              <w:rPr>
                <w:rFonts w:ascii="Arial" w:hAnsi="Arial" w:cs="Arial"/>
                <w:sz w:val="20"/>
                <w:szCs w:val="20"/>
                <w:lang w:val="lt-LT"/>
              </w:rPr>
            </w:pPr>
            <w:r w:rsidRPr="006F061A">
              <w:rPr>
                <w:rFonts w:ascii="Arial" w:hAnsi="Arial" w:cs="Arial"/>
                <w:sz w:val="20"/>
                <w:szCs w:val="20"/>
              </w:rPr>
              <w:t>Pipe Lock-Plastikinės plombos sujungimams, raudonos spalvos.</w:t>
            </w:r>
          </w:p>
        </w:tc>
        <w:tc>
          <w:tcPr>
            <w:tcW w:w="708" w:type="dxa"/>
            <w:tcBorders>
              <w:top w:val="single" w:sz="4" w:space="0" w:color="000000" w:themeColor="text1"/>
              <w:left w:val="single" w:sz="4" w:space="0" w:color="000000" w:themeColor="text1"/>
              <w:right w:val="single" w:sz="4" w:space="0" w:color="000000" w:themeColor="text1"/>
            </w:tcBorders>
            <w:vAlign w:val="center"/>
          </w:tcPr>
          <w:p w14:paraId="17334EFB" w14:textId="539EFB70" w:rsidR="00190F52" w:rsidRPr="006F061A" w:rsidRDefault="00190F52" w:rsidP="00190F52">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9BE0A" w14:textId="2104A21A" w:rsidR="00190F52" w:rsidRPr="006F061A" w:rsidRDefault="00190F52" w:rsidP="00190F52">
            <w:pPr>
              <w:suppressAutoHyphens/>
              <w:spacing w:line="360" w:lineRule="auto"/>
              <w:jc w:val="center"/>
              <w:rPr>
                <w:rFonts w:ascii="Arial" w:hAnsi="Arial" w:cs="Arial"/>
                <w:sz w:val="20"/>
                <w:szCs w:val="20"/>
              </w:rPr>
            </w:pPr>
            <w:r w:rsidRPr="006F061A">
              <w:rPr>
                <w:rFonts w:ascii="Arial" w:hAnsi="Arial" w:cs="Arial"/>
                <w:sz w:val="20"/>
                <w:szCs w:val="20"/>
              </w:rPr>
              <w:t>6000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C4AB8" w14:textId="764BCDE7" w:rsidR="00190F52" w:rsidRPr="006F061A" w:rsidRDefault="006F061A" w:rsidP="00190F52">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0,45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9BB3A75" w14:textId="77777777" w:rsidR="00190F52" w:rsidRPr="006F061A" w:rsidRDefault="00190F52" w:rsidP="00190F52">
            <w:pPr>
              <w:suppressAutoHyphens/>
              <w:spacing w:line="276" w:lineRule="auto"/>
              <w:jc w:val="center"/>
              <w:rPr>
                <w:rFonts w:ascii="Arial" w:hAnsi="Arial" w:cs="Arial"/>
                <w:sz w:val="20"/>
                <w:szCs w:val="20"/>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EBE4429" w14:textId="77777777" w:rsidR="00190F52" w:rsidRPr="006F061A" w:rsidRDefault="00190F52" w:rsidP="00190F52">
            <w:pPr>
              <w:suppressAutoHyphens/>
              <w:spacing w:line="276" w:lineRule="auto"/>
              <w:jc w:val="center"/>
              <w:rPr>
                <w:rFonts w:ascii="Arial" w:eastAsia="Calibri" w:hAnsi="Arial" w:cs="Arial"/>
                <w:sz w:val="20"/>
                <w:szCs w:val="20"/>
                <w:lang w:val="lt-LT"/>
              </w:rPr>
            </w:pPr>
          </w:p>
        </w:tc>
      </w:tr>
      <w:tr w:rsidR="005D512C" w:rsidRPr="005D512C" w14:paraId="0AFA948A" w14:textId="77777777" w:rsidTr="000C7526">
        <w:trPr>
          <w:trHeight w:val="216"/>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5498F" w14:textId="77777777" w:rsidR="005D512C" w:rsidRPr="005D512C" w:rsidRDefault="005D512C" w:rsidP="005D512C">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Bendra pasiūlymo kaina be 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83DE79" w14:textId="77777777" w:rsidR="005D512C" w:rsidRPr="005D512C" w:rsidRDefault="005D512C" w:rsidP="005D512C">
            <w:pPr>
              <w:suppressAutoHyphens/>
              <w:spacing w:line="276" w:lineRule="auto"/>
              <w:jc w:val="center"/>
              <w:rPr>
                <w:rFonts w:ascii="Arial" w:eastAsia="Calibri" w:hAnsi="Arial" w:cs="Arial"/>
                <w:sz w:val="20"/>
                <w:szCs w:val="20"/>
                <w:lang w:val="lt-LT"/>
              </w:rPr>
            </w:pPr>
          </w:p>
        </w:tc>
      </w:tr>
      <w:tr w:rsidR="005D512C" w:rsidRPr="005D512C" w14:paraId="7EDA50B1" w14:textId="77777777" w:rsidTr="000C7526">
        <w:trPr>
          <w:trHeight w:val="264"/>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117AC" w14:textId="77777777" w:rsidR="005D512C" w:rsidRPr="005D512C" w:rsidRDefault="005D512C" w:rsidP="005D512C">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95FB65" w14:textId="77777777" w:rsidR="005D512C" w:rsidRPr="005D512C" w:rsidRDefault="005D512C" w:rsidP="005D512C">
            <w:pPr>
              <w:suppressAutoHyphens/>
              <w:spacing w:line="276" w:lineRule="auto"/>
              <w:jc w:val="center"/>
              <w:rPr>
                <w:rFonts w:ascii="Arial" w:eastAsia="Calibri" w:hAnsi="Arial" w:cs="Arial"/>
                <w:sz w:val="20"/>
                <w:szCs w:val="20"/>
                <w:lang w:val="lt-LT"/>
              </w:rPr>
            </w:pPr>
          </w:p>
        </w:tc>
      </w:tr>
      <w:tr w:rsidR="005D512C" w:rsidRPr="005D512C" w14:paraId="55AF0397" w14:textId="77777777" w:rsidTr="000C7526">
        <w:trPr>
          <w:trHeight w:val="269"/>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69203" w14:textId="77777777" w:rsidR="005D512C" w:rsidRPr="005D512C" w:rsidRDefault="005D512C" w:rsidP="005D512C">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Bendra pasiūlymo kaina su 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C2C2C5F" w14:textId="77777777" w:rsidR="005D512C" w:rsidRPr="005D512C" w:rsidRDefault="005D512C" w:rsidP="005D512C">
            <w:pPr>
              <w:suppressAutoHyphens/>
              <w:spacing w:line="276" w:lineRule="auto"/>
              <w:jc w:val="center"/>
              <w:rPr>
                <w:rFonts w:ascii="Arial" w:eastAsia="Calibri" w:hAnsi="Arial" w:cs="Arial"/>
                <w:sz w:val="20"/>
                <w:szCs w:val="20"/>
                <w:lang w:val="lt-LT"/>
              </w:rPr>
            </w:pPr>
          </w:p>
        </w:tc>
      </w:tr>
    </w:tbl>
    <w:p w14:paraId="26245426" w14:textId="2E2A16F0" w:rsidR="00BA067F" w:rsidRPr="005D512C" w:rsidRDefault="00BA067F" w:rsidP="005D512C">
      <w:pPr>
        <w:spacing w:line="259" w:lineRule="auto"/>
        <w:ind w:right="-284"/>
        <w:rPr>
          <w:rFonts w:ascii="Arial" w:hAnsi="Arial" w:cs="Arial"/>
          <w:sz w:val="20"/>
          <w:szCs w:val="20"/>
          <w:lang w:val="lt-LT"/>
        </w:rPr>
      </w:pPr>
      <w:r w:rsidRPr="005D512C">
        <w:rPr>
          <w:rFonts w:ascii="Arial" w:hAnsi="Arial" w:cs="Arial"/>
          <w:i/>
          <w:iCs/>
          <w:sz w:val="18"/>
          <w:szCs w:val="18"/>
          <w:lang w:val="lt-LT"/>
        </w:rPr>
        <w:t>*Tiekėjo siūlom</w:t>
      </w:r>
      <w:r w:rsidR="00736B00">
        <w:rPr>
          <w:rFonts w:ascii="Arial" w:hAnsi="Arial" w:cs="Arial"/>
          <w:i/>
          <w:iCs/>
          <w:sz w:val="18"/>
          <w:szCs w:val="18"/>
          <w:lang w:val="lt-LT"/>
        </w:rPr>
        <w:t>as</w:t>
      </w:r>
      <w:r w:rsidRPr="005D512C">
        <w:rPr>
          <w:rFonts w:ascii="Arial" w:hAnsi="Arial" w:cs="Arial"/>
          <w:i/>
          <w:iCs/>
          <w:sz w:val="18"/>
          <w:szCs w:val="18"/>
          <w:lang w:val="lt-LT"/>
        </w:rPr>
        <w:t xml:space="preserve"> įkaini</w:t>
      </w:r>
      <w:r w:rsidR="00736B00">
        <w:rPr>
          <w:rFonts w:ascii="Arial" w:hAnsi="Arial" w:cs="Arial"/>
          <w:i/>
          <w:iCs/>
          <w:sz w:val="18"/>
          <w:szCs w:val="18"/>
          <w:lang w:val="lt-LT"/>
        </w:rPr>
        <w:t>s</w:t>
      </w:r>
      <w:r w:rsidRPr="005D512C">
        <w:rPr>
          <w:rFonts w:ascii="Arial" w:hAnsi="Arial" w:cs="Arial"/>
          <w:i/>
          <w:iCs/>
          <w:sz w:val="18"/>
          <w:szCs w:val="18"/>
          <w:lang w:val="lt-LT"/>
        </w:rPr>
        <w:t xml:space="preserve"> negali viršyti maksimal</w:t>
      </w:r>
      <w:r w:rsidR="00736B00">
        <w:rPr>
          <w:rFonts w:ascii="Arial" w:hAnsi="Arial" w:cs="Arial"/>
          <w:i/>
          <w:iCs/>
          <w:sz w:val="18"/>
          <w:szCs w:val="18"/>
          <w:lang w:val="lt-LT"/>
        </w:rPr>
        <w:t>aus</w:t>
      </w:r>
      <w:r w:rsidRPr="005D512C">
        <w:rPr>
          <w:rFonts w:ascii="Arial" w:hAnsi="Arial" w:cs="Arial"/>
          <w:i/>
          <w:iCs/>
          <w:sz w:val="18"/>
          <w:szCs w:val="18"/>
          <w:lang w:val="lt-LT"/>
        </w:rPr>
        <w:t xml:space="preserve"> įkaini</w:t>
      </w:r>
      <w:r w:rsidR="00736B00">
        <w:rPr>
          <w:rFonts w:ascii="Arial" w:hAnsi="Arial" w:cs="Arial"/>
          <w:i/>
          <w:iCs/>
          <w:sz w:val="18"/>
          <w:szCs w:val="18"/>
          <w:lang w:val="lt-LT"/>
        </w:rPr>
        <w:t>o</w:t>
      </w:r>
      <w:r w:rsidRPr="005D512C">
        <w:rPr>
          <w:rFonts w:ascii="Arial" w:hAnsi="Arial" w:cs="Arial"/>
          <w:i/>
          <w:iCs/>
          <w:sz w:val="18"/>
          <w:szCs w:val="18"/>
          <w:lang w:val="lt-LT"/>
        </w:rPr>
        <w:t xml:space="preserve"> nurodyt</w:t>
      </w:r>
      <w:r w:rsidR="00736B00">
        <w:rPr>
          <w:rFonts w:ascii="Arial" w:hAnsi="Arial" w:cs="Arial"/>
          <w:i/>
          <w:iCs/>
          <w:sz w:val="18"/>
          <w:szCs w:val="18"/>
          <w:lang w:val="lt-LT"/>
        </w:rPr>
        <w:t>o</w:t>
      </w:r>
      <w:r w:rsidRPr="005D512C">
        <w:rPr>
          <w:rFonts w:ascii="Arial" w:hAnsi="Arial" w:cs="Arial"/>
          <w:i/>
          <w:iCs/>
          <w:sz w:val="18"/>
          <w:szCs w:val="18"/>
          <w:lang w:val="lt-LT"/>
        </w:rPr>
        <w:t xml:space="preserve"> </w:t>
      </w:r>
      <w:r w:rsidR="00C16674" w:rsidRPr="005D512C">
        <w:rPr>
          <w:rFonts w:ascii="Arial" w:hAnsi="Arial" w:cs="Arial"/>
          <w:i/>
          <w:iCs/>
          <w:sz w:val="18"/>
          <w:szCs w:val="18"/>
          <w:lang w:val="lt-LT"/>
        </w:rPr>
        <w:t>5</w:t>
      </w:r>
      <w:r w:rsidRPr="005D512C">
        <w:rPr>
          <w:rFonts w:ascii="Arial" w:hAnsi="Arial" w:cs="Arial"/>
          <w:i/>
          <w:iCs/>
          <w:sz w:val="18"/>
          <w:szCs w:val="18"/>
          <w:lang w:val="lt-LT"/>
        </w:rPr>
        <w:t xml:space="preserve"> stulpelyje (priešingu atveju – pasiūlymas bus</w:t>
      </w:r>
      <w:r w:rsidR="005D512C" w:rsidRPr="005D512C">
        <w:rPr>
          <w:rFonts w:ascii="Arial" w:hAnsi="Arial" w:cs="Arial"/>
          <w:i/>
          <w:iCs/>
          <w:sz w:val="18"/>
          <w:szCs w:val="18"/>
          <w:lang w:val="lt-LT"/>
        </w:rPr>
        <w:t xml:space="preserve"> </w:t>
      </w:r>
      <w:r w:rsidRPr="005D512C">
        <w:rPr>
          <w:rFonts w:ascii="Arial" w:hAnsi="Arial" w:cs="Arial"/>
          <w:i/>
          <w:iCs/>
          <w:sz w:val="18"/>
          <w:szCs w:val="18"/>
          <w:lang w:val="lt-LT"/>
        </w:rPr>
        <w:t>atmestas).</w:t>
      </w:r>
    </w:p>
    <w:p w14:paraId="5ABCFD23" w14:textId="77777777"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**Bendra pasiūlymo kaina Eur be PVM skirta tik tiekėjų pasiūlymų palyginimui/vertinimui.</w:t>
      </w:r>
    </w:p>
    <w:p w14:paraId="1F47FE8F" w14:textId="2547B5FE"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***tais atvejais, kai pagal galiojančius teisės aktus tiekėjui/ tiekėjų grupei nereikia mokėti PVM, turi būti nurodytos priežastys, dėl kurių PVM nemokamas: __________________________________.</w:t>
      </w:r>
    </w:p>
    <w:p w14:paraId="27FD7B6F" w14:textId="77777777"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w:t>
      </w:r>
      <w:r w:rsidRPr="005D512C">
        <w:rPr>
          <w:sz w:val="18"/>
          <w:szCs w:val="18"/>
          <w:lang w:val="lt-LT"/>
        </w:rPr>
        <w:t xml:space="preserve"> </w:t>
      </w:r>
      <w:r w:rsidRPr="005D512C">
        <w:rPr>
          <w:rFonts w:ascii="Arial" w:hAnsi="Arial" w:cs="Arial"/>
          <w:i/>
          <w:iCs/>
          <w:sz w:val="18"/>
          <w:szCs w:val="18"/>
          <w:lang w:val="lt-LT"/>
        </w:rPr>
        <w:t>kainos pasiūlyme nurodomos suapvalinus, paliekant du skaitmenis po kablelio.</w:t>
      </w:r>
    </w:p>
    <w:p w14:paraId="74190C54" w14:textId="77777777" w:rsidR="000C7526" w:rsidRPr="005D512C" w:rsidRDefault="000C7526" w:rsidP="000C7526">
      <w:pPr>
        <w:contextualSpacing/>
        <w:rPr>
          <w:rFonts w:ascii="Arial" w:hAnsi="Arial" w:cs="Arial"/>
          <w:sz w:val="20"/>
          <w:szCs w:val="20"/>
          <w:lang w:val="lt-LT"/>
        </w:rPr>
      </w:pPr>
    </w:p>
    <w:p w14:paraId="1FE9AB44" w14:textId="77777777" w:rsidR="00BA067F" w:rsidRPr="005D512C" w:rsidRDefault="00BA067F" w:rsidP="005D512C">
      <w:pPr>
        <w:shd w:val="clear" w:color="auto" w:fill="D9E2F3" w:themeFill="accent1" w:themeFillTint="33"/>
        <w:contextualSpacing/>
        <w:jc w:val="both"/>
        <w:rPr>
          <w:rFonts w:ascii="Arial" w:hAnsi="Arial" w:cs="Arial"/>
          <w:sz w:val="20"/>
          <w:szCs w:val="20"/>
          <w:lang w:val="lt-LT"/>
        </w:rPr>
      </w:pPr>
      <w:r w:rsidRPr="005D512C">
        <w:rPr>
          <w:rFonts w:ascii="Arial" w:hAnsi="Arial" w:cs="Arial"/>
          <w:sz w:val="20"/>
          <w:szCs w:val="20"/>
          <w:lang w:val="lt-LT"/>
        </w:rPr>
        <w:t>Pasiūlymo kaina be PVM, Eur – ...............................................(</w:t>
      </w:r>
      <w:r w:rsidRPr="005D512C">
        <w:rPr>
          <w:rFonts w:ascii="Arial" w:hAnsi="Arial" w:cs="Arial"/>
          <w:i/>
          <w:sz w:val="20"/>
          <w:szCs w:val="20"/>
          <w:lang w:val="lt-LT"/>
        </w:rPr>
        <w:t>kaina žodžiais</w:t>
      </w:r>
      <w:r w:rsidRPr="005D512C">
        <w:rPr>
          <w:rFonts w:ascii="Arial" w:hAnsi="Arial" w:cs="Arial"/>
          <w:sz w:val="20"/>
          <w:szCs w:val="20"/>
          <w:lang w:val="lt-LT"/>
        </w:rPr>
        <w:t>).</w:t>
      </w:r>
    </w:p>
    <w:p w14:paraId="625C0EDE" w14:textId="77777777" w:rsidR="00BA067F" w:rsidRPr="005D512C" w:rsidRDefault="00BA067F" w:rsidP="005D512C">
      <w:pPr>
        <w:shd w:val="clear" w:color="auto" w:fill="D9E2F3" w:themeFill="accent1" w:themeFillTint="33"/>
        <w:contextualSpacing/>
        <w:jc w:val="both"/>
        <w:rPr>
          <w:rFonts w:ascii="Arial" w:hAnsi="Arial" w:cs="Arial"/>
          <w:sz w:val="20"/>
          <w:szCs w:val="20"/>
          <w:lang w:val="lt-LT"/>
        </w:rPr>
      </w:pPr>
      <w:bookmarkStart w:id="0" w:name="_Hlk69894293"/>
      <w:r w:rsidRPr="005D512C">
        <w:rPr>
          <w:rFonts w:ascii="Arial" w:hAnsi="Arial" w:cs="Arial"/>
          <w:sz w:val="20"/>
          <w:szCs w:val="20"/>
          <w:lang w:val="lt-LT"/>
        </w:rPr>
        <w:t>___ proc. PVM, Eur – .............................................................. (</w:t>
      </w:r>
      <w:r w:rsidRPr="005D512C">
        <w:rPr>
          <w:rFonts w:ascii="Arial" w:hAnsi="Arial" w:cs="Arial"/>
          <w:i/>
          <w:sz w:val="20"/>
          <w:szCs w:val="20"/>
          <w:lang w:val="lt-LT"/>
        </w:rPr>
        <w:t>kaina žodžiais</w:t>
      </w:r>
      <w:r w:rsidRPr="005D512C">
        <w:rPr>
          <w:rFonts w:ascii="Arial" w:hAnsi="Arial" w:cs="Arial"/>
          <w:sz w:val="20"/>
          <w:szCs w:val="20"/>
          <w:lang w:val="lt-LT"/>
        </w:rPr>
        <w:t>).</w:t>
      </w:r>
    </w:p>
    <w:p w14:paraId="00B33936" w14:textId="77777777" w:rsidR="00BA067F" w:rsidRPr="005D512C" w:rsidRDefault="00BA067F" w:rsidP="005D512C">
      <w:pPr>
        <w:shd w:val="clear" w:color="auto" w:fill="D9E2F3" w:themeFill="accent1" w:themeFillTint="33"/>
        <w:contextualSpacing/>
        <w:jc w:val="both"/>
        <w:rPr>
          <w:rFonts w:ascii="Arial" w:hAnsi="Arial" w:cs="Arial"/>
          <w:i/>
          <w:iCs/>
          <w:sz w:val="20"/>
          <w:szCs w:val="20"/>
          <w:lang w:val="lt-LT"/>
        </w:rPr>
      </w:pPr>
      <w:r w:rsidRPr="005D512C">
        <w:rPr>
          <w:rFonts w:ascii="Arial" w:hAnsi="Arial" w:cs="Arial"/>
          <w:i/>
          <w:iCs/>
          <w:sz w:val="20"/>
          <w:szCs w:val="20"/>
          <w:lang w:val="lt-LT"/>
        </w:rPr>
        <w:t>(nurodyti)</w:t>
      </w:r>
    </w:p>
    <w:bookmarkEnd w:id="0"/>
    <w:p w14:paraId="76A688EE" w14:textId="77777777" w:rsidR="00BA067F" w:rsidRPr="005D512C" w:rsidRDefault="00BA067F" w:rsidP="005D512C">
      <w:pPr>
        <w:shd w:val="clear" w:color="auto" w:fill="D9E2F3" w:themeFill="accent1" w:themeFillTint="33"/>
        <w:tabs>
          <w:tab w:val="left" w:pos="567"/>
        </w:tabs>
        <w:contextualSpacing/>
        <w:jc w:val="both"/>
        <w:rPr>
          <w:rFonts w:ascii="Arial" w:hAnsi="Arial" w:cs="Arial"/>
          <w:sz w:val="20"/>
          <w:szCs w:val="20"/>
          <w:lang w:val="lt-LT"/>
        </w:rPr>
      </w:pPr>
      <w:r w:rsidRPr="005D512C">
        <w:rPr>
          <w:rFonts w:ascii="Arial" w:hAnsi="Arial" w:cs="Arial"/>
          <w:sz w:val="20"/>
          <w:szCs w:val="20"/>
          <w:lang w:val="lt-LT"/>
        </w:rPr>
        <w:t>Pasiūlymo kaina su PVM, Eur – .............................................. (</w:t>
      </w:r>
      <w:r w:rsidRPr="005D512C">
        <w:rPr>
          <w:rFonts w:ascii="Arial" w:hAnsi="Arial" w:cs="Arial"/>
          <w:i/>
          <w:sz w:val="20"/>
          <w:szCs w:val="20"/>
          <w:lang w:val="lt-LT"/>
        </w:rPr>
        <w:t>kaina žodžiais</w:t>
      </w:r>
      <w:r w:rsidRPr="005D512C">
        <w:rPr>
          <w:rFonts w:ascii="Arial" w:hAnsi="Arial" w:cs="Arial"/>
          <w:sz w:val="20"/>
          <w:szCs w:val="20"/>
          <w:lang w:val="lt-LT"/>
        </w:rPr>
        <w:t xml:space="preserve">). </w:t>
      </w:r>
    </w:p>
    <w:p w14:paraId="58A5F585" w14:textId="77777777" w:rsidR="000C7526" w:rsidRPr="005D512C" w:rsidRDefault="000C7526" w:rsidP="00D960A1">
      <w:pPr>
        <w:ind w:right="278"/>
        <w:contextualSpacing/>
        <w:jc w:val="both"/>
        <w:rPr>
          <w:rFonts w:ascii="Arial" w:hAnsi="Arial" w:cs="Arial"/>
          <w:b/>
          <w:sz w:val="20"/>
          <w:szCs w:val="20"/>
          <w:lang w:val="lt-LT"/>
        </w:rPr>
      </w:pPr>
    </w:p>
    <w:tbl>
      <w:tblPr>
        <w:tblStyle w:val="Lentelstinklelis1"/>
        <w:tblW w:w="0" w:type="auto"/>
        <w:tblLook w:val="04A0" w:firstRow="1" w:lastRow="0" w:firstColumn="1" w:lastColumn="0" w:noHBand="0" w:noVBand="1"/>
      </w:tblPr>
      <w:tblGrid>
        <w:gridCol w:w="562"/>
        <w:gridCol w:w="4962"/>
        <w:gridCol w:w="4104"/>
      </w:tblGrid>
      <w:tr w:rsidR="00C30F58" w:rsidRPr="00C30F58" w14:paraId="50FA4B76" w14:textId="77777777" w:rsidTr="00DD4949">
        <w:tc>
          <w:tcPr>
            <w:tcW w:w="562" w:type="dxa"/>
          </w:tcPr>
          <w:p w14:paraId="25865C91" w14:textId="77777777" w:rsidR="00C30F58" w:rsidRPr="00C30F58" w:rsidRDefault="00C30F58" w:rsidP="00C30F58">
            <w:pPr>
              <w:jc w:val="center"/>
              <w:rPr>
                <w:rFonts w:ascii="Arial" w:eastAsia="Calibri" w:hAnsi="Arial" w:cs="Arial"/>
                <w:b/>
                <w:bCs/>
                <w:sz w:val="20"/>
                <w:szCs w:val="20"/>
                <w:lang w:val="lt-LT"/>
              </w:rPr>
            </w:pPr>
            <w:r w:rsidRPr="00C30F58">
              <w:rPr>
                <w:rFonts w:ascii="Arial" w:eastAsia="Calibri" w:hAnsi="Arial" w:cs="Arial"/>
                <w:b/>
                <w:bCs/>
                <w:sz w:val="20"/>
                <w:szCs w:val="20"/>
                <w:lang w:val="lt-LT"/>
              </w:rPr>
              <w:t>Eil. Nr.</w:t>
            </w:r>
          </w:p>
        </w:tc>
        <w:tc>
          <w:tcPr>
            <w:tcW w:w="4962" w:type="dxa"/>
          </w:tcPr>
          <w:p w14:paraId="2E99F4E7" w14:textId="77777777" w:rsidR="00C30F58" w:rsidRPr="00C30F58" w:rsidRDefault="00C30F58" w:rsidP="00C30F58">
            <w:pPr>
              <w:jc w:val="center"/>
              <w:rPr>
                <w:rFonts w:ascii="Arial" w:eastAsia="Calibri" w:hAnsi="Arial" w:cs="Arial"/>
                <w:b/>
                <w:bCs/>
                <w:sz w:val="20"/>
                <w:szCs w:val="20"/>
                <w:lang w:val="lt-LT"/>
              </w:rPr>
            </w:pPr>
            <w:r w:rsidRPr="00C30F58">
              <w:rPr>
                <w:rFonts w:ascii="Arial" w:eastAsia="Calibri" w:hAnsi="Arial" w:cs="Arial"/>
                <w:b/>
                <w:bCs/>
                <w:sz w:val="20"/>
                <w:szCs w:val="20"/>
                <w:lang w:val="lt-LT"/>
              </w:rPr>
              <w:t>Reikalaujami parametrai</w:t>
            </w:r>
          </w:p>
        </w:tc>
        <w:tc>
          <w:tcPr>
            <w:tcW w:w="4104" w:type="dxa"/>
          </w:tcPr>
          <w:p w14:paraId="63550DAB" w14:textId="77777777" w:rsidR="00C30F58" w:rsidRPr="00C30F58" w:rsidRDefault="00C30F58" w:rsidP="00C30F58">
            <w:pPr>
              <w:jc w:val="center"/>
              <w:rPr>
                <w:rFonts w:ascii="Arial" w:eastAsia="Calibri" w:hAnsi="Arial" w:cs="Arial"/>
                <w:b/>
                <w:bCs/>
                <w:sz w:val="20"/>
                <w:szCs w:val="20"/>
                <w:lang w:val="lt-LT"/>
              </w:rPr>
            </w:pPr>
            <w:r w:rsidRPr="00C30F58">
              <w:rPr>
                <w:rFonts w:ascii="Arial" w:eastAsia="Calibri" w:hAnsi="Arial" w:cs="Arial"/>
                <w:b/>
                <w:bCs/>
                <w:sz w:val="20"/>
                <w:szCs w:val="20"/>
                <w:lang w:val="lt-LT"/>
              </w:rPr>
              <w:t>Siūlomi parametrai</w:t>
            </w:r>
          </w:p>
        </w:tc>
      </w:tr>
      <w:tr w:rsidR="00C30F58" w:rsidRPr="00C30F58" w14:paraId="484BFD32" w14:textId="77777777" w:rsidTr="00DD4949">
        <w:tc>
          <w:tcPr>
            <w:tcW w:w="562" w:type="dxa"/>
          </w:tcPr>
          <w:p w14:paraId="2D2DCEC0"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1.</w:t>
            </w:r>
          </w:p>
        </w:tc>
        <w:tc>
          <w:tcPr>
            <w:tcW w:w="4962" w:type="dxa"/>
          </w:tcPr>
          <w:p w14:paraId="51617045"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vienkartinis panaudojimas</w:t>
            </w:r>
          </w:p>
        </w:tc>
        <w:tc>
          <w:tcPr>
            <w:tcW w:w="4104" w:type="dxa"/>
          </w:tcPr>
          <w:p w14:paraId="221CDCB6" w14:textId="77777777" w:rsidR="00C30F58" w:rsidRPr="00C30F58" w:rsidRDefault="00C30F58" w:rsidP="00C30F58">
            <w:pPr>
              <w:rPr>
                <w:rFonts w:ascii="Arial" w:eastAsia="Calibri" w:hAnsi="Arial" w:cs="Arial"/>
                <w:sz w:val="20"/>
                <w:szCs w:val="20"/>
                <w:lang w:val="lt-LT"/>
              </w:rPr>
            </w:pPr>
          </w:p>
        </w:tc>
      </w:tr>
      <w:tr w:rsidR="00C30F58" w:rsidRPr="00C30F58" w14:paraId="1693E907" w14:textId="77777777" w:rsidTr="00DD4949">
        <w:tc>
          <w:tcPr>
            <w:tcW w:w="562" w:type="dxa"/>
          </w:tcPr>
          <w:p w14:paraId="263D4128"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2.</w:t>
            </w:r>
          </w:p>
        </w:tc>
        <w:tc>
          <w:tcPr>
            <w:tcW w:w="4962" w:type="dxa"/>
          </w:tcPr>
          <w:p w14:paraId="16F954C8"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rotorinės plombos užrakto konstrukcija ‒ neardoma, susideda iš 3 dalių: vienalyčio korpuso, rotoriaus ir inkaro, užrakinama (užsukama ir užspaudžiama). Plombos medžiaga – Polikarbonatas</w:t>
            </w:r>
          </w:p>
        </w:tc>
        <w:tc>
          <w:tcPr>
            <w:tcW w:w="4104" w:type="dxa"/>
          </w:tcPr>
          <w:p w14:paraId="76362770" w14:textId="77777777" w:rsidR="00C30F58" w:rsidRPr="00C30F58" w:rsidRDefault="00C30F58" w:rsidP="00C30F58">
            <w:pPr>
              <w:rPr>
                <w:rFonts w:ascii="Arial" w:eastAsia="Calibri" w:hAnsi="Arial" w:cs="Arial"/>
                <w:sz w:val="20"/>
                <w:szCs w:val="20"/>
                <w:lang w:val="lt-LT"/>
              </w:rPr>
            </w:pPr>
          </w:p>
        </w:tc>
      </w:tr>
      <w:tr w:rsidR="00C30F58" w:rsidRPr="00C30F58" w14:paraId="2A3DCBBE" w14:textId="77777777" w:rsidTr="00DD4949">
        <w:tc>
          <w:tcPr>
            <w:tcW w:w="562" w:type="dxa"/>
          </w:tcPr>
          <w:p w14:paraId="435F7667"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3.</w:t>
            </w:r>
          </w:p>
        </w:tc>
        <w:tc>
          <w:tcPr>
            <w:tcW w:w="4962" w:type="dxa"/>
          </w:tcPr>
          <w:p w14:paraId="404E247C"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Užspaudžiamos plombos konstrukcija – vientisas korpusas su užspaudžiama dalimi. Rakinimo mechanizmas turi turėti bent 2 fiksatorius vienoje eilėje. Plombos medžiaga – Polikarbonatas</w:t>
            </w:r>
          </w:p>
        </w:tc>
        <w:tc>
          <w:tcPr>
            <w:tcW w:w="4104" w:type="dxa"/>
          </w:tcPr>
          <w:p w14:paraId="10DA8570" w14:textId="77777777" w:rsidR="00C30F58" w:rsidRPr="00C30F58" w:rsidRDefault="00C30F58" w:rsidP="00C30F58">
            <w:pPr>
              <w:rPr>
                <w:rFonts w:ascii="Arial" w:eastAsia="Calibri" w:hAnsi="Arial" w:cs="Arial"/>
                <w:sz w:val="20"/>
                <w:szCs w:val="20"/>
                <w:lang w:val="lt-LT"/>
              </w:rPr>
            </w:pPr>
          </w:p>
        </w:tc>
      </w:tr>
      <w:tr w:rsidR="00C30F58" w:rsidRPr="00C30F58" w14:paraId="26A4B7FA" w14:textId="77777777" w:rsidTr="00DD4949">
        <w:tc>
          <w:tcPr>
            <w:tcW w:w="562" w:type="dxa"/>
          </w:tcPr>
          <w:p w14:paraId="1FBDF864" w14:textId="77777777" w:rsidR="00C30F58" w:rsidRPr="00C30F58" w:rsidRDefault="00C30F58" w:rsidP="00C30F58">
            <w:pPr>
              <w:rPr>
                <w:rFonts w:ascii="Arial" w:eastAsia="MS Mincho" w:hAnsi="Arial" w:cs="Arial"/>
                <w:sz w:val="20"/>
                <w:szCs w:val="20"/>
                <w:lang w:val="lt-LT"/>
              </w:rPr>
            </w:pPr>
            <w:r w:rsidRPr="00C30F58">
              <w:rPr>
                <w:rFonts w:ascii="Arial" w:eastAsia="MS Mincho" w:hAnsi="Arial" w:cs="Arial"/>
                <w:sz w:val="20"/>
                <w:szCs w:val="20"/>
                <w:lang w:val="lt-LT"/>
              </w:rPr>
              <w:t>4.</w:t>
            </w:r>
          </w:p>
        </w:tc>
        <w:tc>
          <w:tcPr>
            <w:tcW w:w="4962" w:type="dxa"/>
          </w:tcPr>
          <w:p w14:paraId="55EEC8ED" w14:textId="77777777" w:rsidR="00C30F58" w:rsidRPr="00C30F58" w:rsidRDefault="00C30F58" w:rsidP="00C30F58">
            <w:pPr>
              <w:rPr>
                <w:rFonts w:ascii="Arial" w:eastAsia="Calibri" w:hAnsi="Arial" w:cs="Arial"/>
                <w:sz w:val="20"/>
                <w:szCs w:val="20"/>
                <w:lang w:val="lt-LT"/>
              </w:rPr>
            </w:pPr>
            <w:r w:rsidRPr="00C30F58">
              <w:rPr>
                <w:rFonts w:ascii="Arial" w:eastAsia="MS Mincho" w:hAnsi="Arial" w:cs="Arial"/>
                <w:sz w:val="20"/>
                <w:szCs w:val="20"/>
                <w:lang w:val="lt-LT"/>
              </w:rPr>
              <w:t xml:space="preserve">Pipe Lock plombos konstrukcija - </w:t>
            </w:r>
            <w:r w:rsidRPr="00C30F58">
              <w:rPr>
                <w:rFonts w:ascii="Arial" w:eastAsia="Calibri" w:hAnsi="Arial" w:cs="Arial"/>
                <w:sz w:val="20"/>
                <w:szCs w:val="20"/>
                <w:lang w:val="lt-LT"/>
              </w:rPr>
              <w:t>vientisas korpusas su užspaudžiama dalimi. Plomba skirta uždėti ant vamzdžių sujungimo ½ G - ; ¾ G (skaitiklis - vamzdis). Plombos medžiaga – Polipropilenas</w:t>
            </w:r>
          </w:p>
        </w:tc>
        <w:tc>
          <w:tcPr>
            <w:tcW w:w="4104" w:type="dxa"/>
          </w:tcPr>
          <w:p w14:paraId="449F1991" w14:textId="77777777" w:rsidR="00C30F58" w:rsidRPr="00C30F58" w:rsidRDefault="00C30F58" w:rsidP="00C30F58">
            <w:pPr>
              <w:rPr>
                <w:rFonts w:ascii="Arial" w:eastAsia="Calibri" w:hAnsi="Arial" w:cs="Arial"/>
                <w:sz w:val="20"/>
                <w:szCs w:val="20"/>
                <w:lang w:val="lt-LT"/>
              </w:rPr>
            </w:pPr>
          </w:p>
        </w:tc>
      </w:tr>
      <w:tr w:rsidR="00C30F58" w:rsidRPr="00C30F58" w14:paraId="3EB92DC1" w14:textId="77777777" w:rsidTr="00DD4949">
        <w:tc>
          <w:tcPr>
            <w:tcW w:w="562" w:type="dxa"/>
          </w:tcPr>
          <w:p w14:paraId="1832C5AB"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5.</w:t>
            </w:r>
          </w:p>
        </w:tc>
        <w:tc>
          <w:tcPr>
            <w:tcW w:w="4962" w:type="dxa"/>
          </w:tcPr>
          <w:p w14:paraId="6ED5EE69"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tinkamumas naudoti, kai aplinkos temperatūrų vertė yra nuo −40 ⁰C iki +90 ⁰C</w:t>
            </w:r>
          </w:p>
        </w:tc>
        <w:tc>
          <w:tcPr>
            <w:tcW w:w="4104" w:type="dxa"/>
          </w:tcPr>
          <w:p w14:paraId="20282251" w14:textId="77777777" w:rsidR="00C30F58" w:rsidRPr="00C30F58" w:rsidRDefault="00C30F58" w:rsidP="00C30F58">
            <w:pPr>
              <w:rPr>
                <w:rFonts w:ascii="Arial" w:eastAsia="Calibri" w:hAnsi="Arial" w:cs="Arial"/>
                <w:sz w:val="20"/>
                <w:szCs w:val="20"/>
                <w:lang w:val="lt-LT"/>
              </w:rPr>
            </w:pPr>
          </w:p>
        </w:tc>
      </w:tr>
      <w:tr w:rsidR="00C30F58" w:rsidRPr="00C30F58" w14:paraId="7A2ED6C9" w14:textId="77777777" w:rsidTr="00DD4949">
        <w:tc>
          <w:tcPr>
            <w:tcW w:w="562" w:type="dxa"/>
          </w:tcPr>
          <w:p w14:paraId="611D2505"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6.</w:t>
            </w:r>
          </w:p>
        </w:tc>
        <w:tc>
          <w:tcPr>
            <w:tcW w:w="4962" w:type="dxa"/>
          </w:tcPr>
          <w:p w14:paraId="36221DD7" w14:textId="77777777" w:rsidR="00C30F58" w:rsidRPr="00C30F58" w:rsidRDefault="00C30F58" w:rsidP="00C30F58">
            <w:pPr>
              <w:rPr>
                <w:rFonts w:ascii="Arial" w:eastAsia="Calibri" w:hAnsi="Arial" w:cs="Arial"/>
                <w:sz w:val="20"/>
                <w:szCs w:val="20"/>
                <w:lang w:val="lt-LT"/>
              </w:rPr>
            </w:pPr>
            <w:r w:rsidRPr="00C30F58">
              <w:rPr>
                <w:rFonts w:ascii="Arial" w:eastAsia="Calibri" w:hAnsi="Arial" w:cs="Arial"/>
                <w:sz w:val="20"/>
                <w:szCs w:val="20"/>
                <w:lang w:val="lt-LT"/>
              </w:rPr>
              <w:t>Plombos turi būti supakuotos pakuotėse po 100 vnt. (arba daugiau) Plombų. Ant kiekvienos pakuotės turi būti nurodyta pakuotės unikalus numeris ir pakuotėje supakuotų Plombų numerių seka</w:t>
            </w:r>
          </w:p>
        </w:tc>
        <w:tc>
          <w:tcPr>
            <w:tcW w:w="4104" w:type="dxa"/>
          </w:tcPr>
          <w:p w14:paraId="55DF7F98" w14:textId="77777777" w:rsidR="00C30F58" w:rsidRPr="00C30F58" w:rsidRDefault="00C30F58" w:rsidP="00C30F58">
            <w:pPr>
              <w:rPr>
                <w:rFonts w:ascii="Arial" w:eastAsia="Calibri" w:hAnsi="Arial" w:cs="Arial"/>
                <w:sz w:val="20"/>
                <w:szCs w:val="20"/>
                <w:lang w:val="lt-LT"/>
              </w:rPr>
            </w:pPr>
          </w:p>
        </w:tc>
      </w:tr>
    </w:tbl>
    <w:p w14:paraId="2DD46491" w14:textId="77777777" w:rsidR="00C30F58" w:rsidRDefault="00C30F58" w:rsidP="007B3577">
      <w:pPr>
        <w:contextualSpacing/>
        <w:jc w:val="both"/>
        <w:rPr>
          <w:rFonts w:ascii="Arial" w:hAnsi="Arial" w:cs="Arial"/>
          <w:sz w:val="20"/>
          <w:szCs w:val="20"/>
          <w:lang w:val="lt-LT" w:eastAsia="lt-LT"/>
        </w:rPr>
      </w:pPr>
    </w:p>
    <w:p w14:paraId="3CBBFA36" w14:textId="6536C05D" w:rsidR="007B3577" w:rsidRPr="005D512C" w:rsidRDefault="007B3577" w:rsidP="007B3577">
      <w:pPr>
        <w:contextualSpacing/>
        <w:jc w:val="both"/>
        <w:rPr>
          <w:rFonts w:ascii="Arial" w:hAnsi="Arial" w:cs="Arial"/>
          <w:sz w:val="20"/>
          <w:szCs w:val="20"/>
          <w:lang w:val="lt-LT" w:eastAsia="lt-LT"/>
        </w:rPr>
      </w:pPr>
      <w:r w:rsidRPr="005D512C">
        <w:rPr>
          <w:rFonts w:ascii="Arial" w:hAnsi="Arial" w:cs="Arial"/>
          <w:sz w:val="20"/>
          <w:szCs w:val="20"/>
          <w:lang w:val="lt-LT" w:eastAsia="lt-LT"/>
        </w:rPr>
        <w:t xml:space="preserve">Informacija apie kiekvieno tiekėjų grupės partnerio savo jėgomis numatomų atlikti paslaugų vertę </w:t>
      </w:r>
      <w:r w:rsidRPr="005D512C">
        <w:rPr>
          <w:rFonts w:ascii="Arial" w:hAnsi="Arial" w:cs="Arial"/>
          <w:i/>
          <w:iCs/>
          <w:sz w:val="20"/>
          <w:szCs w:val="20"/>
          <w:lang w:val="lt-LT" w:eastAsia="lt-LT"/>
        </w:rPr>
        <w:t>(pildyti, kai pasiūlymą pateikia tiekėjų grupė)</w:t>
      </w:r>
      <w:r w:rsidRPr="005D512C">
        <w:rPr>
          <w:rFonts w:ascii="Arial" w:hAnsi="Arial" w:cs="Arial"/>
          <w:sz w:val="20"/>
          <w:szCs w:val="20"/>
          <w:lang w:val="lt-LT" w:eastAsia="lt-LT"/>
        </w:rPr>
        <w:t>:</w:t>
      </w:r>
    </w:p>
    <w:p w14:paraId="127AC376" w14:textId="05BB7A08" w:rsidR="007B3577" w:rsidRPr="005D512C" w:rsidRDefault="007B3577" w:rsidP="00E66CB1">
      <w:pPr>
        <w:ind w:right="141"/>
        <w:contextualSpacing/>
        <w:jc w:val="right"/>
        <w:rPr>
          <w:rFonts w:ascii="Arial" w:hAnsi="Arial" w:cs="Arial"/>
          <w:sz w:val="20"/>
          <w:szCs w:val="20"/>
          <w:lang w:val="lt-LT" w:eastAsia="lt-LT"/>
        </w:rPr>
      </w:pPr>
      <w:r w:rsidRPr="005D512C">
        <w:rPr>
          <w:rFonts w:ascii="Arial" w:hAnsi="Arial" w:cs="Arial"/>
          <w:sz w:val="20"/>
          <w:szCs w:val="20"/>
          <w:lang w:val="lt-LT"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7B3577" w:rsidRPr="005D512C" w14:paraId="2F12D453" w14:textId="77777777" w:rsidTr="003D164B">
        <w:tc>
          <w:tcPr>
            <w:tcW w:w="670" w:type="dxa"/>
            <w:vMerge w:val="restart"/>
            <w:shd w:val="clear" w:color="auto" w:fill="auto"/>
            <w:vAlign w:val="center"/>
          </w:tcPr>
          <w:p w14:paraId="0AA9312E"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Eil. Nr.</w:t>
            </w:r>
          </w:p>
        </w:tc>
        <w:tc>
          <w:tcPr>
            <w:tcW w:w="2370" w:type="dxa"/>
            <w:vMerge w:val="restart"/>
            <w:shd w:val="clear" w:color="auto" w:fill="auto"/>
            <w:vAlign w:val="center"/>
          </w:tcPr>
          <w:p w14:paraId="17D064BD"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Partnerio pavadinimas</w:t>
            </w:r>
          </w:p>
        </w:tc>
        <w:tc>
          <w:tcPr>
            <w:tcW w:w="3171" w:type="dxa"/>
            <w:vMerge w:val="restart"/>
            <w:shd w:val="clear" w:color="auto" w:fill="auto"/>
            <w:vAlign w:val="center"/>
          </w:tcPr>
          <w:p w14:paraId="30B574E3"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C51F438"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Partnerio darbų dalies vertė pasiūlymo kainoje</w:t>
            </w:r>
          </w:p>
        </w:tc>
      </w:tr>
      <w:tr w:rsidR="007B3577" w:rsidRPr="005D512C" w14:paraId="55ACDD44" w14:textId="77777777" w:rsidTr="003D164B">
        <w:tc>
          <w:tcPr>
            <w:tcW w:w="670" w:type="dxa"/>
            <w:vMerge/>
            <w:shd w:val="clear" w:color="auto" w:fill="auto"/>
          </w:tcPr>
          <w:p w14:paraId="00682EAD" w14:textId="77777777" w:rsidR="007B3577" w:rsidRPr="005D512C" w:rsidRDefault="007B3577" w:rsidP="003D164B">
            <w:pPr>
              <w:jc w:val="both"/>
              <w:rPr>
                <w:rFonts w:ascii="Arial" w:hAnsi="Arial" w:cs="Arial"/>
                <w:bCs/>
                <w:sz w:val="20"/>
                <w:szCs w:val="20"/>
                <w:lang w:val="lt-LT" w:eastAsia="lt-LT"/>
              </w:rPr>
            </w:pPr>
          </w:p>
        </w:tc>
        <w:tc>
          <w:tcPr>
            <w:tcW w:w="2370" w:type="dxa"/>
            <w:vMerge/>
            <w:shd w:val="clear" w:color="auto" w:fill="auto"/>
          </w:tcPr>
          <w:p w14:paraId="37D35101" w14:textId="77777777" w:rsidR="007B3577" w:rsidRPr="005D512C" w:rsidRDefault="007B3577" w:rsidP="003D164B">
            <w:pPr>
              <w:jc w:val="both"/>
              <w:rPr>
                <w:rFonts w:ascii="Arial" w:hAnsi="Arial" w:cs="Arial"/>
                <w:bCs/>
                <w:sz w:val="20"/>
                <w:szCs w:val="20"/>
                <w:lang w:val="lt-LT" w:eastAsia="lt-LT"/>
              </w:rPr>
            </w:pPr>
          </w:p>
        </w:tc>
        <w:tc>
          <w:tcPr>
            <w:tcW w:w="3171" w:type="dxa"/>
            <w:vMerge/>
            <w:shd w:val="clear" w:color="auto" w:fill="auto"/>
          </w:tcPr>
          <w:p w14:paraId="40D76902"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22E44B31"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Eur be PVM</w:t>
            </w:r>
          </w:p>
        </w:tc>
        <w:tc>
          <w:tcPr>
            <w:tcW w:w="1709" w:type="dxa"/>
            <w:shd w:val="clear" w:color="auto" w:fill="auto"/>
          </w:tcPr>
          <w:p w14:paraId="2B256BFF"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Proc.</w:t>
            </w:r>
          </w:p>
        </w:tc>
      </w:tr>
      <w:tr w:rsidR="007B3577" w:rsidRPr="005D512C" w14:paraId="59F925B3" w14:textId="77777777" w:rsidTr="003D164B">
        <w:tc>
          <w:tcPr>
            <w:tcW w:w="670" w:type="dxa"/>
            <w:shd w:val="clear" w:color="auto" w:fill="auto"/>
          </w:tcPr>
          <w:p w14:paraId="63B16C6B" w14:textId="77777777" w:rsidR="007B3577" w:rsidRPr="005D512C" w:rsidRDefault="007B3577" w:rsidP="003D164B">
            <w:pPr>
              <w:jc w:val="both"/>
              <w:rPr>
                <w:rFonts w:ascii="Arial" w:hAnsi="Arial" w:cs="Arial"/>
                <w:bCs/>
                <w:sz w:val="20"/>
                <w:szCs w:val="20"/>
                <w:lang w:val="lt-LT" w:eastAsia="lt-LT"/>
              </w:rPr>
            </w:pPr>
          </w:p>
        </w:tc>
        <w:tc>
          <w:tcPr>
            <w:tcW w:w="2370" w:type="dxa"/>
            <w:shd w:val="clear" w:color="auto" w:fill="auto"/>
          </w:tcPr>
          <w:p w14:paraId="2899223C" w14:textId="77777777" w:rsidR="007B3577" w:rsidRPr="005D512C" w:rsidRDefault="007B3577" w:rsidP="003D164B">
            <w:pPr>
              <w:jc w:val="both"/>
              <w:rPr>
                <w:rFonts w:ascii="Arial" w:hAnsi="Arial" w:cs="Arial"/>
                <w:bCs/>
                <w:sz w:val="20"/>
                <w:szCs w:val="20"/>
                <w:lang w:val="lt-LT" w:eastAsia="lt-LT"/>
              </w:rPr>
            </w:pPr>
          </w:p>
        </w:tc>
        <w:tc>
          <w:tcPr>
            <w:tcW w:w="3171" w:type="dxa"/>
            <w:shd w:val="clear" w:color="auto" w:fill="auto"/>
          </w:tcPr>
          <w:p w14:paraId="15C317B7"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787178A1"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342DBEB0" w14:textId="77777777" w:rsidR="007B3577" w:rsidRPr="005D512C" w:rsidRDefault="007B3577" w:rsidP="003D164B">
            <w:pPr>
              <w:jc w:val="both"/>
              <w:rPr>
                <w:rFonts w:ascii="Arial" w:hAnsi="Arial" w:cs="Arial"/>
                <w:bCs/>
                <w:sz w:val="20"/>
                <w:szCs w:val="20"/>
                <w:lang w:val="lt-LT" w:eastAsia="lt-LT"/>
              </w:rPr>
            </w:pPr>
          </w:p>
        </w:tc>
      </w:tr>
      <w:tr w:rsidR="007B3577" w:rsidRPr="005D512C" w14:paraId="5F29BCED" w14:textId="77777777" w:rsidTr="003D164B">
        <w:tc>
          <w:tcPr>
            <w:tcW w:w="670" w:type="dxa"/>
            <w:shd w:val="clear" w:color="auto" w:fill="auto"/>
          </w:tcPr>
          <w:p w14:paraId="462833F8" w14:textId="77777777" w:rsidR="007B3577" w:rsidRPr="005D512C" w:rsidRDefault="007B3577" w:rsidP="003D164B">
            <w:pPr>
              <w:jc w:val="both"/>
              <w:rPr>
                <w:rFonts w:ascii="Arial" w:hAnsi="Arial" w:cs="Arial"/>
                <w:bCs/>
                <w:sz w:val="20"/>
                <w:szCs w:val="20"/>
                <w:lang w:val="lt-LT" w:eastAsia="lt-LT"/>
              </w:rPr>
            </w:pPr>
          </w:p>
        </w:tc>
        <w:tc>
          <w:tcPr>
            <w:tcW w:w="2370" w:type="dxa"/>
            <w:shd w:val="clear" w:color="auto" w:fill="auto"/>
          </w:tcPr>
          <w:p w14:paraId="0F5E992C" w14:textId="77777777" w:rsidR="007B3577" w:rsidRPr="005D512C" w:rsidRDefault="007B3577" w:rsidP="003D164B">
            <w:pPr>
              <w:jc w:val="both"/>
              <w:rPr>
                <w:rFonts w:ascii="Arial" w:hAnsi="Arial" w:cs="Arial"/>
                <w:bCs/>
                <w:sz w:val="20"/>
                <w:szCs w:val="20"/>
                <w:lang w:val="lt-LT" w:eastAsia="lt-LT"/>
              </w:rPr>
            </w:pPr>
          </w:p>
        </w:tc>
        <w:tc>
          <w:tcPr>
            <w:tcW w:w="3171" w:type="dxa"/>
            <w:shd w:val="clear" w:color="auto" w:fill="auto"/>
          </w:tcPr>
          <w:p w14:paraId="3B26EBED"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5F35ACC0"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293130CC" w14:textId="77777777" w:rsidR="007B3577" w:rsidRPr="005D512C" w:rsidRDefault="007B3577" w:rsidP="003D164B">
            <w:pPr>
              <w:jc w:val="both"/>
              <w:rPr>
                <w:rFonts w:ascii="Arial" w:hAnsi="Arial" w:cs="Arial"/>
                <w:bCs/>
                <w:sz w:val="20"/>
                <w:szCs w:val="20"/>
                <w:lang w:val="lt-LT" w:eastAsia="lt-LT"/>
              </w:rPr>
            </w:pPr>
          </w:p>
        </w:tc>
      </w:tr>
      <w:tr w:rsidR="007B3577" w:rsidRPr="005D512C" w14:paraId="30C35A79" w14:textId="77777777" w:rsidTr="003D164B">
        <w:tc>
          <w:tcPr>
            <w:tcW w:w="6211" w:type="dxa"/>
            <w:gridSpan w:val="3"/>
            <w:shd w:val="clear" w:color="auto" w:fill="auto"/>
          </w:tcPr>
          <w:p w14:paraId="5F41C07D" w14:textId="77777777" w:rsidR="007B3577" w:rsidRPr="005D512C" w:rsidRDefault="007B3577" w:rsidP="003D164B">
            <w:pPr>
              <w:jc w:val="right"/>
              <w:rPr>
                <w:rFonts w:ascii="Arial" w:hAnsi="Arial" w:cs="Arial"/>
                <w:bCs/>
                <w:sz w:val="20"/>
                <w:szCs w:val="20"/>
                <w:lang w:val="lt-LT" w:eastAsia="lt-LT"/>
              </w:rPr>
            </w:pPr>
            <w:r w:rsidRPr="005D512C">
              <w:rPr>
                <w:rFonts w:ascii="Arial" w:hAnsi="Arial" w:cs="Arial"/>
                <w:bCs/>
                <w:sz w:val="20"/>
                <w:szCs w:val="20"/>
                <w:lang w:val="lt-LT" w:eastAsia="lt-LT"/>
              </w:rPr>
              <w:t>Viso:</w:t>
            </w:r>
          </w:p>
        </w:tc>
        <w:tc>
          <w:tcPr>
            <w:tcW w:w="1709" w:type="dxa"/>
            <w:shd w:val="clear" w:color="auto" w:fill="auto"/>
          </w:tcPr>
          <w:p w14:paraId="788266EE"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3DB3AB67" w14:textId="77777777" w:rsidR="007B3577" w:rsidRPr="005D512C" w:rsidRDefault="007B3577" w:rsidP="003D164B">
            <w:pPr>
              <w:jc w:val="both"/>
              <w:rPr>
                <w:rFonts w:ascii="Arial" w:hAnsi="Arial" w:cs="Arial"/>
                <w:bCs/>
                <w:sz w:val="20"/>
                <w:szCs w:val="20"/>
                <w:lang w:val="lt-LT" w:eastAsia="lt-LT"/>
              </w:rPr>
            </w:pPr>
          </w:p>
        </w:tc>
      </w:tr>
    </w:tbl>
    <w:p w14:paraId="51729572" w14:textId="77777777" w:rsidR="007B3577" w:rsidRPr="005D512C" w:rsidRDefault="007B3577" w:rsidP="007B3577">
      <w:pPr>
        <w:rPr>
          <w:rFonts w:ascii="Arial" w:hAnsi="Arial" w:cs="Arial"/>
          <w:sz w:val="20"/>
          <w:szCs w:val="20"/>
          <w:lang w:val="lt-LT"/>
        </w:rPr>
      </w:pPr>
    </w:p>
    <w:p w14:paraId="33DC06D0"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 xml:space="preserve">Vykdant sutartį bus pasitelkiami šie subtiekėjai (subrangovai, subteikėjai)**, </w:t>
      </w:r>
      <w:r w:rsidRPr="005D512C">
        <w:rPr>
          <w:rFonts w:ascii="Arial" w:hAnsi="Arial" w:cs="Arial"/>
          <w:i/>
          <w:iCs/>
          <w:sz w:val="20"/>
          <w:szCs w:val="20"/>
          <w:lang w:val="lt-LT"/>
        </w:rPr>
        <w:t>(jeigu taikoma)</w:t>
      </w:r>
      <w:r w:rsidRPr="005D512C">
        <w:rPr>
          <w:rFonts w:ascii="Arial" w:hAnsi="Arial" w:cs="Arial"/>
          <w:sz w:val="20"/>
          <w:szCs w:val="20"/>
          <w:lang w:val="lt-LT"/>
        </w:rPr>
        <w:t>:</w:t>
      </w:r>
    </w:p>
    <w:p w14:paraId="1AFE2F95" w14:textId="6CCD8D93"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7B3577" w:rsidRPr="005D512C" w14:paraId="1BCA756E" w14:textId="77777777" w:rsidTr="003D164B">
        <w:tc>
          <w:tcPr>
            <w:tcW w:w="382" w:type="pct"/>
            <w:tcBorders>
              <w:top w:val="single" w:sz="4" w:space="0" w:color="auto"/>
              <w:left w:val="single" w:sz="4" w:space="0" w:color="auto"/>
              <w:bottom w:val="single" w:sz="4" w:space="0" w:color="auto"/>
              <w:right w:val="single" w:sz="4" w:space="0" w:color="auto"/>
            </w:tcBorders>
            <w:vAlign w:val="center"/>
            <w:hideMark/>
          </w:tcPr>
          <w:p w14:paraId="24742EB0"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182FDB53"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EFDBA44"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Procentinė</w:t>
            </w:r>
          </w:p>
          <w:p w14:paraId="66DFCEF8"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3313DB22"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Atliekamų darbų (paslaugų) pavadinimas</w:t>
            </w:r>
          </w:p>
        </w:tc>
      </w:tr>
      <w:tr w:rsidR="007B3577" w:rsidRPr="005D512C" w14:paraId="284C830F" w14:textId="77777777" w:rsidTr="003D164B">
        <w:tc>
          <w:tcPr>
            <w:tcW w:w="382" w:type="pct"/>
            <w:tcBorders>
              <w:top w:val="single" w:sz="4" w:space="0" w:color="auto"/>
              <w:left w:val="single" w:sz="4" w:space="0" w:color="auto"/>
              <w:bottom w:val="single" w:sz="4" w:space="0" w:color="auto"/>
              <w:right w:val="single" w:sz="4" w:space="0" w:color="auto"/>
            </w:tcBorders>
          </w:tcPr>
          <w:p w14:paraId="4107BAC7"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60953883"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57A5D9B9"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09E69C6" w14:textId="77777777" w:rsidR="007B3577" w:rsidRPr="005D512C" w:rsidRDefault="007B3577" w:rsidP="003D164B">
            <w:pPr>
              <w:jc w:val="center"/>
              <w:rPr>
                <w:rFonts w:ascii="Arial" w:hAnsi="Arial" w:cs="Arial"/>
                <w:sz w:val="20"/>
                <w:szCs w:val="20"/>
                <w:lang w:val="lt-LT"/>
              </w:rPr>
            </w:pPr>
          </w:p>
        </w:tc>
      </w:tr>
      <w:tr w:rsidR="007B3577" w:rsidRPr="005D512C" w14:paraId="2CEE34F9" w14:textId="77777777" w:rsidTr="003D164B">
        <w:tc>
          <w:tcPr>
            <w:tcW w:w="382" w:type="pct"/>
            <w:tcBorders>
              <w:top w:val="single" w:sz="4" w:space="0" w:color="auto"/>
              <w:left w:val="single" w:sz="4" w:space="0" w:color="auto"/>
              <w:bottom w:val="single" w:sz="4" w:space="0" w:color="auto"/>
              <w:right w:val="single" w:sz="4" w:space="0" w:color="auto"/>
            </w:tcBorders>
          </w:tcPr>
          <w:p w14:paraId="1A4C9DC9"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84DD880"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D776DFC"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59C31AF6" w14:textId="77777777" w:rsidR="007B3577" w:rsidRPr="005D512C" w:rsidRDefault="007B3577" w:rsidP="003D164B">
            <w:pPr>
              <w:jc w:val="center"/>
              <w:rPr>
                <w:rFonts w:ascii="Arial" w:hAnsi="Arial" w:cs="Arial"/>
                <w:sz w:val="20"/>
                <w:szCs w:val="20"/>
                <w:lang w:val="lt-LT"/>
              </w:rPr>
            </w:pPr>
          </w:p>
        </w:tc>
      </w:tr>
      <w:tr w:rsidR="007B3577" w:rsidRPr="005D512C" w14:paraId="39D80F62" w14:textId="77777777" w:rsidTr="003D164B">
        <w:tc>
          <w:tcPr>
            <w:tcW w:w="382" w:type="pct"/>
            <w:tcBorders>
              <w:top w:val="single" w:sz="4" w:space="0" w:color="auto"/>
              <w:left w:val="single" w:sz="4" w:space="0" w:color="auto"/>
              <w:bottom w:val="single" w:sz="4" w:space="0" w:color="auto"/>
              <w:right w:val="single" w:sz="4" w:space="0" w:color="auto"/>
            </w:tcBorders>
          </w:tcPr>
          <w:p w14:paraId="4972F39F"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59F8F952"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3F81A178"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6B1C5AE6" w14:textId="77777777" w:rsidR="007B3577" w:rsidRPr="005D512C" w:rsidRDefault="007B3577" w:rsidP="003D164B">
            <w:pPr>
              <w:jc w:val="center"/>
              <w:rPr>
                <w:rFonts w:ascii="Arial" w:hAnsi="Arial" w:cs="Arial"/>
                <w:sz w:val="20"/>
                <w:szCs w:val="20"/>
                <w:lang w:val="lt-LT"/>
              </w:rPr>
            </w:pPr>
          </w:p>
        </w:tc>
      </w:tr>
    </w:tbl>
    <w:p w14:paraId="30D2F6BF" w14:textId="507C75E5" w:rsidR="007B3577" w:rsidRPr="005D512C" w:rsidRDefault="007B3577" w:rsidP="007B3577">
      <w:pPr>
        <w:jc w:val="both"/>
        <w:rPr>
          <w:rFonts w:ascii="Arial" w:hAnsi="Arial" w:cs="Arial"/>
          <w:i/>
          <w:iCs/>
          <w:sz w:val="20"/>
          <w:szCs w:val="20"/>
          <w:lang w:val="lt-LT"/>
        </w:rPr>
      </w:pPr>
      <w:r w:rsidRPr="005D512C">
        <w:rPr>
          <w:rFonts w:ascii="Arial" w:hAnsi="Arial" w:cs="Arial"/>
          <w:i/>
          <w:iCs/>
          <w:sz w:val="20"/>
          <w:szCs w:val="20"/>
          <w:lang w:val="lt-LT"/>
        </w:rPr>
        <w:t xml:space="preserve">**Paslaugos teikėjas, ketinantis pasitelkti subtiekėjus (subrangovus, subteikėjus), kartu su pasiūlymu turi pateikti subtiekėjų sutikimus (pirkimo sąlygų </w:t>
      </w:r>
      <w:r w:rsidR="00D05E4B" w:rsidRPr="005D512C">
        <w:rPr>
          <w:rFonts w:ascii="Arial" w:hAnsi="Arial" w:cs="Arial"/>
          <w:i/>
          <w:iCs/>
          <w:sz w:val="20"/>
          <w:szCs w:val="20"/>
          <w:lang w:val="lt-LT"/>
        </w:rPr>
        <w:t>4</w:t>
      </w:r>
      <w:r w:rsidRPr="005D512C">
        <w:rPr>
          <w:rFonts w:ascii="Arial" w:hAnsi="Arial" w:cs="Arial"/>
          <w:i/>
          <w:iCs/>
          <w:sz w:val="20"/>
          <w:szCs w:val="20"/>
          <w:lang w:val="lt-LT"/>
        </w:rPr>
        <w:t xml:space="preserve"> priedas).</w:t>
      </w:r>
    </w:p>
    <w:p w14:paraId="2850D68E" w14:textId="77777777" w:rsidR="007B3577" w:rsidRPr="005D512C" w:rsidRDefault="007B3577" w:rsidP="007B3577">
      <w:pPr>
        <w:jc w:val="both"/>
        <w:rPr>
          <w:rFonts w:ascii="Arial" w:hAnsi="Arial" w:cs="Arial"/>
          <w:i/>
          <w:iCs/>
          <w:sz w:val="20"/>
          <w:szCs w:val="20"/>
          <w:lang w:val="lt-LT"/>
        </w:rPr>
      </w:pPr>
    </w:p>
    <w:p w14:paraId="4043BEE8"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01FFA267" w14:textId="0A8CB5AF"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7B3577" w:rsidRPr="005D512C" w14:paraId="70E529F8" w14:textId="77777777" w:rsidTr="003D164B">
        <w:tc>
          <w:tcPr>
            <w:tcW w:w="649" w:type="dxa"/>
            <w:shd w:val="clear" w:color="auto" w:fill="auto"/>
          </w:tcPr>
          <w:p w14:paraId="4705EDE8"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Eil. Nr.</w:t>
            </w:r>
          </w:p>
        </w:tc>
        <w:tc>
          <w:tcPr>
            <w:tcW w:w="3315" w:type="dxa"/>
            <w:shd w:val="clear" w:color="auto" w:fill="auto"/>
          </w:tcPr>
          <w:p w14:paraId="4984C8BB"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Vardas ir pavardė</w:t>
            </w:r>
          </w:p>
        </w:tc>
        <w:tc>
          <w:tcPr>
            <w:tcW w:w="2974" w:type="dxa"/>
            <w:shd w:val="clear" w:color="auto" w:fill="auto"/>
          </w:tcPr>
          <w:p w14:paraId="06158A8C"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Specialisto ir eksperto dabartinė darbovietė</w:t>
            </w:r>
          </w:p>
        </w:tc>
        <w:tc>
          <w:tcPr>
            <w:tcW w:w="2809" w:type="dxa"/>
            <w:shd w:val="clear" w:color="auto" w:fill="auto"/>
          </w:tcPr>
          <w:p w14:paraId="0370E3D2"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Specialisto pajėgumais remiamasi siekiant atitikti kvalifikacijos reikalavimus</w:t>
            </w:r>
          </w:p>
          <w:p w14:paraId="1CE0A34B"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(Taip/Ne)</w:t>
            </w:r>
          </w:p>
        </w:tc>
      </w:tr>
      <w:tr w:rsidR="007B3577" w:rsidRPr="005D512C" w14:paraId="1F676E78" w14:textId="77777777" w:rsidTr="003D164B">
        <w:tc>
          <w:tcPr>
            <w:tcW w:w="649" w:type="dxa"/>
            <w:shd w:val="clear" w:color="auto" w:fill="auto"/>
          </w:tcPr>
          <w:p w14:paraId="2287F200" w14:textId="77777777" w:rsidR="007B3577" w:rsidRPr="005D512C" w:rsidRDefault="007B3577" w:rsidP="003D164B">
            <w:pPr>
              <w:jc w:val="center"/>
              <w:rPr>
                <w:rFonts w:ascii="Arial" w:hAnsi="Arial" w:cs="Arial"/>
                <w:sz w:val="20"/>
                <w:szCs w:val="20"/>
                <w:lang w:val="lt-LT"/>
              </w:rPr>
            </w:pPr>
          </w:p>
        </w:tc>
        <w:tc>
          <w:tcPr>
            <w:tcW w:w="3315" w:type="dxa"/>
            <w:shd w:val="clear" w:color="auto" w:fill="auto"/>
          </w:tcPr>
          <w:p w14:paraId="545BBAD9" w14:textId="77777777" w:rsidR="007B3577" w:rsidRPr="005D512C" w:rsidRDefault="007B3577" w:rsidP="003D164B">
            <w:pPr>
              <w:jc w:val="center"/>
              <w:rPr>
                <w:rFonts w:ascii="Arial" w:hAnsi="Arial" w:cs="Arial"/>
                <w:sz w:val="20"/>
                <w:szCs w:val="20"/>
                <w:lang w:val="lt-LT"/>
              </w:rPr>
            </w:pPr>
          </w:p>
        </w:tc>
        <w:tc>
          <w:tcPr>
            <w:tcW w:w="2974" w:type="dxa"/>
            <w:shd w:val="clear" w:color="auto" w:fill="auto"/>
          </w:tcPr>
          <w:p w14:paraId="5E1BF04B" w14:textId="77777777" w:rsidR="007B3577" w:rsidRPr="005D512C" w:rsidRDefault="007B3577" w:rsidP="003D164B">
            <w:pPr>
              <w:jc w:val="center"/>
              <w:rPr>
                <w:rFonts w:ascii="Arial" w:hAnsi="Arial" w:cs="Arial"/>
                <w:sz w:val="20"/>
                <w:szCs w:val="20"/>
                <w:lang w:val="lt-LT"/>
              </w:rPr>
            </w:pPr>
          </w:p>
        </w:tc>
        <w:tc>
          <w:tcPr>
            <w:tcW w:w="2809" w:type="dxa"/>
            <w:shd w:val="clear" w:color="auto" w:fill="auto"/>
          </w:tcPr>
          <w:p w14:paraId="70DE68CD" w14:textId="77777777" w:rsidR="007B3577" w:rsidRPr="005D512C" w:rsidRDefault="007B3577" w:rsidP="003D164B">
            <w:pPr>
              <w:jc w:val="center"/>
              <w:rPr>
                <w:rFonts w:ascii="Arial" w:hAnsi="Arial" w:cs="Arial"/>
                <w:sz w:val="20"/>
                <w:szCs w:val="20"/>
                <w:lang w:val="lt-LT"/>
              </w:rPr>
            </w:pPr>
          </w:p>
        </w:tc>
      </w:tr>
    </w:tbl>
    <w:p w14:paraId="5E05BDF2" w14:textId="77777777" w:rsidR="007B3577" w:rsidRPr="005D512C" w:rsidRDefault="007B3577" w:rsidP="007B3577">
      <w:pPr>
        <w:ind w:firstLine="567"/>
        <w:jc w:val="both"/>
        <w:rPr>
          <w:rFonts w:ascii="Arial" w:hAnsi="Arial" w:cs="Arial"/>
          <w:sz w:val="20"/>
          <w:szCs w:val="20"/>
          <w:lang w:val="lt-LT"/>
        </w:rPr>
      </w:pPr>
    </w:p>
    <w:p w14:paraId="1D54CA47"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Kartu su pasiūlymu pateikiami šie dokumentai (</w:t>
      </w:r>
      <w:r w:rsidRPr="005D512C">
        <w:rPr>
          <w:rFonts w:ascii="Arial" w:hAnsi="Arial" w:cs="Arial"/>
          <w:i/>
          <w:sz w:val="20"/>
          <w:szCs w:val="20"/>
          <w:lang w:val="lt-LT"/>
        </w:rPr>
        <w:t>jei būtina pateikti</w:t>
      </w:r>
      <w:r w:rsidRPr="005D512C">
        <w:rPr>
          <w:rFonts w:ascii="Arial" w:hAnsi="Arial" w:cs="Arial"/>
          <w:sz w:val="20"/>
          <w:szCs w:val="20"/>
          <w:lang w:val="lt-LT"/>
        </w:rPr>
        <w:t>):</w:t>
      </w:r>
    </w:p>
    <w:p w14:paraId="58E0C5B5" w14:textId="74BE176B"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7B3577" w:rsidRPr="005D512C" w14:paraId="29C1FA49" w14:textId="77777777" w:rsidTr="003D164B">
        <w:tc>
          <w:tcPr>
            <w:tcW w:w="815" w:type="dxa"/>
            <w:vAlign w:val="center"/>
          </w:tcPr>
          <w:p w14:paraId="420D8845"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5954" w:type="dxa"/>
            <w:vAlign w:val="center"/>
          </w:tcPr>
          <w:p w14:paraId="1C319EE7"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Pateiktų dokumentų pavadinimas</w:t>
            </w:r>
          </w:p>
        </w:tc>
        <w:tc>
          <w:tcPr>
            <w:tcW w:w="2959" w:type="dxa"/>
            <w:vAlign w:val="center"/>
          </w:tcPr>
          <w:p w14:paraId="36A9C39C"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Dokumento puslapių skaičius</w:t>
            </w:r>
          </w:p>
        </w:tc>
      </w:tr>
      <w:tr w:rsidR="007B3577" w:rsidRPr="005D512C" w14:paraId="7FEB8368" w14:textId="77777777" w:rsidTr="003D164B">
        <w:tc>
          <w:tcPr>
            <w:tcW w:w="815" w:type="dxa"/>
            <w:vAlign w:val="center"/>
          </w:tcPr>
          <w:p w14:paraId="11AB885B" w14:textId="77777777" w:rsidR="007B3577" w:rsidRPr="005D512C" w:rsidRDefault="007B3577" w:rsidP="003D164B">
            <w:pPr>
              <w:jc w:val="center"/>
              <w:rPr>
                <w:rFonts w:ascii="Arial" w:hAnsi="Arial" w:cs="Arial"/>
                <w:sz w:val="20"/>
                <w:szCs w:val="20"/>
                <w:lang w:val="lt-LT"/>
              </w:rPr>
            </w:pPr>
          </w:p>
        </w:tc>
        <w:tc>
          <w:tcPr>
            <w:tcW w:w="5954" w:type="dxa"/>
            <w:vAlign w:val="center"/>
          </w:tcPr>
          <w:p w14:paraId="7C9AC99F" w14:textId="77777777" w:rsidR="007B3577" w:rsidRPr="005D512C" w:rsidRDefault="007B3577" w:rsidP="003D164B">
            <w:pPr>
              <w:jc w:val="center"/>
              <w:rPr>
                <w:rFonts w:ascii="Arial" w:hAnsi="Arial" w:cs="Arial"/>
                <w:sz w:val="20"/>
                <w:szCs w:val="20"/>
                <w:lang w:val="lt-LT"/>
              </w:rPr>
            </w:pPr>
          </w:p>
        </w:tc>
        <w:tc>
          <w:tcPr>
            <w:tcW w:w="2959" w:type="dxa"/>
            <w:vAlign w:val="center"/>
          </w:tcPr>
          <w:p w14:paraId="5935CC4D" w14:textId="77777777" w:rsidR="007B3577" w:rsidRPr="005D512C" w:rsidRDefault="007B3577" w:rsidP="003D164B">
            <w:pPr>
              <w:jc w:val="center"/>
              <w:rPr>
                <w:rFonts w:ascii="Arial" w:hAnsi="Arial" w:cs="Arial"/>
                <w:sz w:val="20"/>
                <w:szCs w:val="20"/>
                <w:lang w:val="lt-LT"/>
              </w:rPr>
            </w:pPr>
          </w:p>
        </w:tc>
      </w:tr>
      <w:tr w:rsidR="007B3577" w:rsidRPr="005D512C" w14:paraId="4CB98D01" w14:textId="77777777" w:rsidTr="003D164B">
        <w:tc>
          <w:tcPr>
            <w:tcW w:w="815" w:type="dxa"/>
            <w:vAlign w:val="center"/>
          </w:tcPr>
          <w:p w14:paraId="091D1A08" w14:textId="77777777" w:rsidR="007B3577" w:rsidRPr="005D512C" w:rsidRDefault="007B3577" w:rsidP="003D164B">
            <w:pPr>
              <w:jc w:val="center"/>
              <w:rPr>
                <w:rFonts w:ascii="Arial" w:hAnsi="Arial" w:cs="Arial"/>
                <w:sz w:val="20"/>
                <w:szCs w:val="20"/>
                <w:lang w:val="lt-LT"/>
              </w:rPr>
            </w:pPr>
          </w:p>
        </w:tc>
        <w:tc>
          <w:tcPr>
            <w:tcW w:w="5954" w:type="dxa"/>
            <w:vAlign w:val="center"/>
          </w:tcPr>
          <w:p w14:paraId="3C7C5217" w14:textId="77777777" w:rsidR="007B3577" w:rsidRPr="005D512C" w:rsidRDefault="007B3577" w:rsidP="003D164B">
            <w:pPr>
              <w:jc w:val="center"/>
              <w:rPr>
                <w:rFonts w:ascii="Arial" w:hAnsi="Arial" w:cs="Arial"/>
                <w:sz w:val="20"/>
                <w:szCs w:val="20"/>
                <w:lang w:val="lt-LT"/>
              </w:rPr>
            </w:pPr>
          </w:p>
        </w:tc>
        <w:tc>
          <w:tcPr>
            <w:tcW w:w="2959" w:type="dxa"/>
            <w:vAlign w:val="center"/>
          </w:tcPr>
          <w:p w14:paraId="08660424" w14:textId="77777777" w:rsidR="007B3577" w:rsidRPr="005D512C" w:rsidRDefault="007B3577" w:rsidP="003D164B">
            <w:pPr>
              <w:jc w:val="center"/>
              <w:rPr>
                <w:rFonts w:ascii="Arial" w:hAnsi="Arial" w:cs="Arial"/>
                <w:sz w:val="20"/>
                <w:szCs w:val="20"/>
                <w:lang w:val="lt-LT"/>
              </w:rPr>
            </w:pPr>
          </w:p>
        </w:tc>
      </w:tr>
      <w:tr w:rsidR="007B3577" w:rsidRPr="005D512C" w14:paraId="3BE23CD8" w14:textId="77777777" w:rsidTr="003D164B">
        <w:tc>
          <w:tcPr>
            <w:tcW w:w="815" w:type="dxa"/>
            <w:vAlign w:val="center"/>
          </w:tcPr>
          <w:p w14:paraId="0563347C" w14:textId="77777777" w:rsidR="007B3577" w:rsidRPr="005D512C" w:rsidRDefault="007B3577" w:rsidP="003D164B">
            <w:pPr>
              <w:jc w:val="center"/>
              <w:rPr>
                <w:rFonts w:ascii="Arial" w:hAnsi="Arial" w:cs="Arial"/>
                <w:sz w:val="20"/>
                <w:szCs w:val="20"/>
                <w:lang w:val="lt-LT"/>
              </w:rPr>
            </w:pPr>
          </w:p>
        </w:tc>
        <w:tc>
          <w:tcPr>
            <w:tcW w:w="5954" w:type="dxa"/>
            <w:vAlign w:val="center"/>
          </w:tcPr>
          <w:p w14:paraId="49E139B6" w14:textId="77777777" w:rsidR="007B3577" w:rsidRPr="005D512C" w:rsidRDefault="007B3577" w:rsidP="003D164B">
            <w:pPr>
              <w:jc w:val="center"/>
              <w:rPr>
                <w:rFonts w:ascii="Arial" w:hAnsi="Arial" w:cs="Arial"/>
                <w:sz w:val="20"/>
                <w:szCs w:val="20"/>
                <w:lang w:val="lt-LT"/>
              </w:rPr>
            </w:pPr>
          </w:p>
        </w:tc>
        <w:tc>
          <w:tcPr>
            <w:tcW w:w="2959" w:type="dxa"/>
            <w:vAlign w:val="center"/>
          </w:tcPr>
          <w:p w14:paraId="606FCB97" w14:textId="77777777" w:rsidR="007B3577" w:rsidRPr="005D512C" w:rsidRDefault="007B3577" w:rsidP="003D164B">
            <w:pPr>
              <w:jc w:val="center"/>
              <w:rPr>
                <w:rFonts w:ascii="Arial" w:hAnsi="Arial" w:cs="Arial"/>
                <w:sz w:val="20"/>
                <w:szCs w:val="20"/>
                <w:lang w:val="lt-LT"/>
              </w:rPr>
            </w:pPr>
          </w:p>
        </w:tc>
      </w:tr>
    </w:tbl>
    <w:p w14:paraId="7144EDE7" w14:textId="77777777" w:rsidR="007B3577" w:rsidRPr="005D512C" w:rsidRDefault="007B3577" w:rsidP="007B3577">
      <w:pPr>
        <w:jc w:val="center"/>
        <w:rPr>
          <w:rFonts w:ascii="Arial" w:hAnsi="Arial" w:cs="Arial"/>
          <w:sz w:val="20"/>
          <w:szCs w:val="20"/>
          <w:lang w:val="lt-LT"/>
        </w:rPr>
      </w:pPr>
    </w:p>
    <w:p w14:paraId="7C67A309" w14:textId="77777777" w:rsidR="007B3577" w:rsidRPr="005D512C" w:rsidRDefault="007B3577" w:rsidP="005D512C">
      <w:pPr>
        <w:jc w:val="both"/>
        <w:rPr>
          <w:rFonts w:ascii="Arial" w:hAnsi="Arial" w:cs="Arial"/>
          <w:i/>
          <w:sz w:val="20"/>
          <w:szCs w:val="20"/>
          <w:lang w:val="lt-LT"/>
        </w:rPr>
      </w:pPr>
      <w:r w:rsidRPr="005D512C">
        <w:rPr>
          <w:rFonts w:ascii="Arial" w:hAnsi="Arial" w:cs="Arial"/>
          <w:sz w:val="20"/>
          <w:szCs w:val="20"/>
          <w:lang w:val="lt-LT"/>
        </w:rPr>
        <w:t>Ši pasiūlyme nurodyta informacija yra konfidenciali (</w:t>
      </w:r>
      <w:r w:rsidRPr="005D512C">
        <w:rPr>
          <w:rFonts w:ascii="Arial" w:hAnsi="Arial" w:cs="Arial"/>
          <w:i/>
          <w:sz w:val="20"/>
          <w:szCs w:val="20"/>
          <w:lang w:val="lt-LT"/>
        </w:rPr>
        <w:t>Perkantysis subjektas šios informacijos negali atskleisti tretiesiems asmenims, jei ko kita nenustato Lietuvos Respublikos įstatymai):</w:t>
      </w:r>
    </w:p>
    <w:p w14:paraId="2EE694AB" w14:textId="6A66FE84" w:rsidR="007B3577" w:rsidRPr="005D512C" w:rsidRDefault="007B3577" w:rsidP="007B3577">
      <w:pPr>
        <w:ind w:firstLine="567"/>
        <w:jc w:val="right"/>
        <w:rPr>
          <w:rFonts w:ascii="Arial" w:hAnsi="Arial" w:cs="Arial"/>
          <w:iCs/>
          <w:sz w:val="20"/>
          <w:szCs w:val="20"/>
          <w:lang w:val="lt-LT"/>
        </w:rPr>
      </w:pPr>
      <w:r w:rsidRPr="005D512C">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7B3577" w:rsidRPr="005D512C" w14:paraId="48CC5D59" w14:textId="77777777" w:rsidTr="003D164B">
        <w:tc>
          <w:tcPr>
            <w:tcW w:w="851" w:type="dxa"/>
            <w:tcBorders>
              <w:top w:val="single" w:sz="4" w:space="0" w:color="auto"/>
              <w:left w:val="single" w:sz="4" w:space="0" w:color="auto"/>
              <w:bottom w:val="single" w:sz="4" w:space="0" w:color="auto"/>
              <w:right w:val="single" w:sz="4" w:space="0" w:color="auto"/>
            </w:tcBorders>
            <w:hideMark/>
          </w:tcPr>
          <w:p w14:paraId="5EE23C76"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28365AA1"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483F8B35"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Dokumento puslapių skaičius</w:t>
            </w:r>
          </w:p>
        </w:tc>
      </w:tr>
      <w:tr w:rsidR="007B3577" w:rsidRPr="005D512C" w14:paraId="7764AA1F"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3260B27"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586BF9E"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5D71F22E" w14:textId="77777777" w:rsidR="007B3577" w:rsidRPr="005D512C" w:rsidRDefault="007B3577" w:rsidP="003D164B">
            <w:pPr>
              <w:jc w:val="center"/>
              <w:rPr>
                <w:rFonts w:ascii="Arial" w:hAnsi="Arial" w:cs="Arial"/>
                <w:sz w:val="20"/>
                <w:szCs w:val="20"/>
                <w:lang w:val="lt-LT"/>
              </w:rPr>
            </w:pPr>
          </w:p>
        </w:tc>
      </w:tr>
      <w:tr w:rsidR="007B3577" w:rsidRPr="005D512C" w14:paraId="22ED9966"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BDF582D"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246AC5B"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C4F228F" w14:textId="77777777" w:rsidR="007B3577" w:rsidRPr="005D512C" w:rsidRDefault="007B3577" w:rsidP="003D164B">
            <w:pPr>
              <w:jc w:val="center"/>
              <w:rPr>
                <w:rFonts w:ascii="Arial" w:hAnsi="Arial" w:cs="Arial"/>
                <w:sz w:val="20"/>
                <w:szCs w:val="20"/>
                <w:lang w:val="lt-LT"/>
              </w:rPr>
            </w:pPr>
          </w:p>
        </w:tc>
      </w:tr>
      <w:tr w:rsidR="007B3577" w:rsidRPr="005D512C" w14:paraId="684F7148"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022A28B"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1BC262B9"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0B521DD7" w14:textId="77777777" w:rsidR="007B3577" w:rsidRPr="005D512C" w:rsidRDefault="007B3577" w:rsidP="003D164B">
            <w:pPr>
              <w:jc w:val="center"/>
              <w:rPr>
                <w:rFonts w:ascii="Arial" w:hAnsi="Arial" w:cs="Arial"/>
                <w:sz w:val="20"/>
                <w:szCs w:val="20"/>
                <w:lang w:val="lt-LT"/>
              </w:rPr>
            </w:pPr>
          </w:p>
        </w:tc>
      </w:tr>
    </w:tbl>
    <w:p w14:paraId="4AB9CF7E" w14:textId="77777777" w:rsidR="007B3577" w:rsidRPr="005D512C" w:rsidRDefault="007B3577" w:rsidP="007B3577">
      <w:pPr>
        <w:jc w:val="both"/>
        <w:rPr>
          <w:rFonts w:ascii="Arial" w:hAnsi="Arial" w:cs="Arial"/>
          <w:i/>
          <w:sz w:val="20"/>
          <w:szCs w:val="20"/>
          <w:lang w:val="lt-LT"/>
        </w:rPr>
      </w:pPr>
      <w:r w:rsidRPr="005D512C">
        <w:rPr>
          <w:rFonts w:ascii="Arial" w:hAnsi="Arial" w:cs="Arial"/>
          <w:i/>
          <w:sz w:val="20"/>
          <w:szCs w:val="20"/>
          <w:u w:val="single"/>
          <w:lang w:val="lt-LT"/>
        </w:rPr>
        <w:t>Pastaba</w:t>
      </w:r>
      <w:r w:rsidRPr="005D512C">
        <w:rPr>
          <w:rFonts w:ascii="Arial" w:hAnsi="Arial" w:cs="Arial"/>
          <w:i/>
          <w:sz w:val="20"/>
          <w:szCs w:val="20"/>
          <w:lang w:val="lt-LT"/>
        </w:rPr>
        <w:t>:</w:t>
      </w:r>
    </w:p>
    <w:p w14:paraId="5559E3AC" w14:textId="77777777" w:rsidR="007B3577" w:rsidRPr="005D512C" w:rsidRDefault="007B3577" w:rsidP="007B3577">
      <w:pPr>
        <w:numPr>
          <w:ilvl w:val="0"/>
          <w:numId w:val="4"/>
        </w:numPr>
        <w:tabs>
          <w:tab w:val="left" w:pos="284"/>
        </w:tabs>
        <w:ind w:left="0" w:firstLine="0"/>
        <w:jc w:val="both"/>
        <w:rPr>
          <w:rFonts w:ascii="Arial" w:hAnsi="Arial" w:cs="Arial"/>
          <w:i/>
          <w:sz w:val="20"/>
          <w:szCs w:val="20"/>
          <w:lang w:val="lt-LT"/>
        </w:rPr>
      </w:pPr>
      <w:r w:rsidRPr="005D512C">
        <w:rPr>
          <w:rFonts w:ascii="Arial" w:hAnsi="Arial" w:cs="Arial"/>
          <w:i/>
          <w:sz w:val="20"/>
          <w:szCs w:val="20"/>
          <w:lang w:val="lt-LT"/>
        </w:rPr>
        <w:t xml:space="preserve">Tiekėjui nenurodžius, kokia informacija yra konfidenciali, laikoma, kad konfidencialios informacijos pasiūlyme nėra. </w:t>
      </w:r>
    </w:p>
    <w:p w14:paraId="74802196" w14:textId="77777777" w:rsidR="007B3577" w:rsidRPr="005D512C" w:rsidRDefault="007B3577" w:rsidP="007B3577">
      <w:pPr>
        <w:tabs>
          <w:tab w:val="left" w:pos="1560"/>
          <w:tab w:val="left" w:pos="7513"/>
        </w:tabs>
        <w:contextualSpacing/>
        <w:jc w:val="both"/>
        <w:rPr>
          <w:rFonts w:ascii="Arial" w:hAnsi="Arial" w:cs="Arial"/>
          <w:i/>
          <w:sz w:val="20"/>
          <w:szCs w:val="20"/>
          <w:lang w:val="lt-LT"/>
        </w:rPr>
      </w:pPr>
      <w:r w:rsidRPr="005D512C">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7B3577" w:rsidRPr="005D512C" w14:paraId="5E8F58F4" w14:textId="77777777" w:rsidTr="003D164B">
        <w:trPr>
          <w:gridAfter w:val="1"/>
          <w:wAfter w:w="55" w:type="pct"/>
          <w:trHeight w:val="324"/>
        </w:trPr>
        <w:tc>
          <w:tcPr>
            <w:tcW w:w="4945" w:type="pct"/>
            <w:gridSpan w:val="6"/>
            <w:hideMark/>
          </w:tcPr>
          <w:p w14:paraId="72956B1B" w14:textId="77777777" w:rsidR="007B3577" w:rsidRPr="005D512C" w:rsidRDefault="007B3577" w:rsidP="003D164B">
            <w:pPr>
              <w:ind w:left="-109" w:right="-108"/>
              <w:contextualSpacing/>
              <w:jc w:val="both"/>
              <w:rPr>
                <w:rFonts w:ascii="Arial" w:hAnsi="Arial" w:cs="Arial"/>
                <w:sz w:val="20"/>
                <w:szCs w:val="20"/>
                <w:lang w:val="lt-LT"/>
              </w:rPr>
            </w:pPr>
          </w:p>
          <w:p w14:paraId="693ACF23" w14:textId="5307F32D" w:rsidR="007B3577" w:rsidRPr="005D512C" w:rsidRDefault="007B3577" w:rsidP="003D164B">
            <w:pPr>
              <w:ind w:left="-109" w:right="-108"/>
              <w:contextualSpacing/>
              <w:jc w:val="both"/>
              <w:rPr>
                <w:rFonts w:ascii="Arial" w:hAnsi="Arial" w:cs="Arial"/>
                <w:sz w:val="20"/>
                <w:szCs w:val="20"/>
                <w:lang w:val="lt-LT"/>
              </w:rPr>
            </w:pPr>
            <w:r w:rsidRPr="005D512C">
              <w:rPr>
                <w:rFonts w:ascii="Arial" w:hAnsi="Arial" w:cs="Arial"/>
                <w:sz w:val="20"/>
                <w:szCs w:val="20"/>
                <w:lang w:val="lt-LT"/>
              </w:rPr>
              <w:t xml:space="preserve">Pasiūlymas galioja </w:t>
            </w:r>
            <w:r w:rsidR="00D05E4B" w:rsidRPr="005D512C">
              <w:rPr>
                <w:rFonts w:ascii="Arial" w:hAnsi="Arial" w:cs="Arial"/>
                <w:sz w:val="20"/>
                <w:szCs w:val="20"/>
                <w:lang w:val="lt-LT"/>
              </w:rPr>
              <w:t>60</w:t>
            </w:r>
            <w:r w:rsidRPr="005D512C">
              <w:rPr>
                <w:rFonts w:ascii="Arial" w:hAnsi="Arial" w:cs="Arial"/>
                <w:sz w:val="20"/>
                <w:szCs w:val="20"/>
                <w:lang w:val="lt-LT"/>
              </w:rPr>
              <w:t xml:space="preserve"> (</w:t>
            </w:r>
            <w:r w:rsidR="00D05E4B" w:rsidRPr="005D512C">
              <w:rPr>
                <w:rFonts w:ascii="Arial" w:hAnsi="Arial" w:cs="Arial"/>
                <w:sz w:val="20"/>
                <w:szCs w:val="20"/>
                <w:lang w:val="lt-LT"/>
              </w:rPr>
              <w:t>šešiasdešimt</w:t>
            </w:r>
            <w:r w:rsidRPr="005D512C">
              <w:rPr>
                <w:rFonts w:ascii="Arial" w:hAnsi="Arial" w:cs="Arial"/>
                <w:sz w:val="20"/>
                <w:szCs w:val="20"/>
                <w:lang w:val="lt-LT"/>
              </w:rPr>
              <w:t>) kalendorinių dienų nuo pasiūlymų pateikimo termino pabaigos</w:t>
            </w:r>
          </w:p>
          <w:p w14:paraId="102953F3" w14:textId="77777777" w:rsidR="007B3577" w:rsidRPr="005D512C" w:rsidRDefault="007B3577" w:rsidP="003D164B">
            <w:pPr>
              <w:ind w:left="-109" w:right="-108"/>
              <w:contextualSpacing/>
              <w:jc w:val="both"/>
              <w:rPr>
                <w:rFonts w:ascii="Arial" w:hAnsi="Arial" w:cs="Arial"/>
                <w:b/>
                <w:bCs/>
                <w:sz w:val="20"/>
                <w:szCs w:val="20"/>
                <w:lang w:val="lt-LT"/>
              </w:rPr>
            </w:pPr>
            <w:r w:rsidRPr="005D512C">
              <w:rPr>
                <w:rFonts w:ascii="Arial" w:hAnsi="Arial" w:cs="Arial"/>
                <w:b/>
                <w:bCs/>
                <w:sz w:val="20"/>
                <w:szCs w:val="20"/>
                <w:lang w:val="lt-LT"/>
              </w:rPr>
              <w:t>arba</w:t>
            </w:r>
          </w:p>
          <w:p w14:paraId="1C8649C7" w14:textId="47AE6DED" w:rsidR="007B3577" w:rsidRPr="005D512C" w:rsidRDefault="007B3577" w:rsidP="003D164B">
            <w:pPr>
              <w:ind w:left="-109" w:right="-108"/>
              <w:contextualSpacing/>
              <w:jc w:val="both"/>
              <w:rPr>
                <w:rFonts w:ascii="Arial" w:hAnsi="Arial" w:cs="Arial"/>
                <w:sz w:val="20"/>
                <w:szCs w:val="20"/>
                <w:lang w:val="lt-LT"/>
              </w:rPr>
            </w:pPr>
            <w:r w:rsidRPr="005D512C">
              <w:rPr>
                <w:rFonts w:ascii="Arial" w:hAnsi="Arial" w:cs="Arial"/>
                <w:sz w:val="20"/>
                <w:szCs w:val="20"/>
                <w:lang w:val="lt-LT"/>
              </w:rPr>
              <w:t>iki 202</w:t>
            </w:r>
            <w:r w:rsidR="000C7526">
              <w:rPr>
                <w:rFonts w:ascii="Arial" w:hAnsi="Arial" w:cs="Arial"/>
                <w:sz w:val="20"/>
                <w:szCs w:val="20"/>
                <w:lang w:val="lt-LT"/>
              </w:rPr>
              <w:t>_</w:t>
            </w:r>
            <w:r w:rsidRPr="005D512C">
              <w:rPr>
                <w:rFonts w:ascii="Arial" w:hAnsi="Arial" w:cs="Arial"/>
                <w:sz w:val="20"/>
                <w:szCs w:val="20"/>
                <w:lang w:val="lt-LT"/>
              </w:rPr>
              <w:t xml:space="preserve"> m.______________ d.</w:t>
            </w:r>
          </w:p>
          <w:p w14:paraId="66C9091E" w14:textId="77777777" w:rsidR="007B3577" w:rsidRPr="005D512C" w:rsidRDefault="007B3577" w:rsidP="003D164B">
            <w:pPr>
              <w:contextualSpacing/>
              <w:jc w:val="both"/>
              <w:rPr>
                <w:rFonts w:ascii="Arial" w:hAnsi="Arial" w:cs="Arial"/>
                <w:sz w:val="20"/>
                <w:szCs w:val="20"/>
                <w:lang w:val="lt-LT"/>
              </w:rPr>
            </w:pPr>
          </w:p>
          <w:p w14:paraId="496FBC15" w14:textId="77777777" w:rsidR="007B3577" w:rsidRPr="005D512C" w:rsidRDefault="007B3577" w:rsidP="003D164B">
            <w:pPr>
              <w:tabs>
                <w:tab w:val="left" w:pos="1560"/>
                <w:tab w:val="num" w:pos="1920"/>
                <w:tab w:val="left" w:pos="7513"/>
              </w:tabs>
              <w:contextualSpacing/>
              <w:jc w:val="both"/>
              <w:rPr>
                <w:rFonts w:ascii="Arial" w:hAnsi="Arial" w:cs="Arial"/>
                <w:i/>
                <w:iCs/>
                <w:sz w:val="20"/>
                <w:szCs w:val="20"/>
                <w:lang w:val="lt-LT"/>
              </w:rPr>
            </w:pPr>
          </w:p>
        </w:tc>
      </w:tr>
      <w:tr w:rsidR="007B3577" w:rsidRPr="005D512C" w14:paraId="33E00E81" w14:textId="77777777" w:rsidTr="003D164B">
        <w:trPr>
          <w:trHeight w:val="285"/>
        </w:trPr>
        <w:tc>
          <w:tcPr>
            <w:tcW w:w="1652" w:type="pct"/>
            <w:tcBorders>
              <w:top w:val="nil"/>
              <w:left w:val="nil"/>
              <w:bottom w:val="single" w:sz="4" w:space="0" w:color="auto"/>
              <w:right w:val="nil"/>
            </w:tcBorders>
          </w:tcPr>
          <w:p w14:paraId="3C5474FD" w14:textId="77777777" w:rsidR="007B3577" w:rsidRPr="005D512C" w:rsidRDefault="007B3577" w:rsidP="003D164B">
            <w:pPr>
              <w:ind w:right="-1"/>
              <w:contextualSpacing/>
              <w:rPr>
                <w:rFonts w:ascii="Arial" w:hAnsi="Arial" w:cs="Arial"/>
                <w:sz w:val="20"/>
                <w:szCs w:val="20"/>
                <w:lang w:val="lt-LT"/>
              </w:rPr>
            </w:pPr>
          </w:p>
          <w:p w14:paraId="0F18DA6A" w14:textId="77777777" w:rsidR="007B3577" w:rsidRPr="005D512C" w:rsidRDefault="007B3577" w:rsidP="003D164B">
            <w:pPr>
              <w:ind w:right="-1"/>
              <w:contextualSpacing/>
              <w:rPr>
                <w:rFonts w:ascii="Arial" w:hAnsi="Arial" w:cs="Arial"/>
                <w:sz w:val="20"/>
                <w:szCs w:val="20"/>
                <w:lang w:val="lt-LT"/>
              </w:rPr>
            </w:pPr>
          </w:p>
        </w:tc>
        <w:tc>
          <w:tcPr>
            <w:tcW w:w="307" w:type="pct"/>
          </w:tcPr>
          <w:p w14:paraId="477FD971" w14:textId="77777777" w:rsidR="007B3577" w:rsidRPr="005D512C" w:rsidRDefault="007B3577" w:rsidP="003D164B">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0EC5A217" w14:textId="77777777" w:rsidR="007B3577" w:rsidRPr="005D512C" w:rsidRDefault="007B3577" w:rsidP="003D164B">
            <w:pPr>
              <w:ind w:right="-1"/>
              <w:contextualSpacing/>
              <w:jc w:val="center"/>
              <w:rPr>
                <w:rFonts w:ascii="Arial" w:hAnsi="Arial" w:cs="Arial"/>
                <w:sz w:val="20"/>
                <w:szCs w:val="20"/>
                <w:lang w:val="lt-LT"/>
              </w:rPr>
            </w:pPr>
          </w:p>
        </w:tc>
        <w:tc>
          <w:tcPr>
            <w:tcW w:w="357" w:type="pct"/>
          </w:tcPr>
          <w:p w14:paraId="4EE7FE42" w14:textId="77777777" w:rsidR="007B3577" w:rsidRPr="005D512C" w:rsidRDefault="007B3577" w:rsidP="003D164B">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351202C5" w14:textId="77777777" w:rsidR="007B3577" w:rsidRPr="005D512C" w:rsidRDefault="007B3577" w:rsidP="003D164B">
            <w:pPr>
              <w:ind w:right="-1"/>
              <w:contextualSpacing/>
              <w:jc w:val="right"/>
              <w:rPr>
                <w:rFonts w:ascii="Arial" w:hAnsi="Arial" w:cs="Arial"/>
                <w:sz w:val="20"/>
                <w:szCs w:val="20"/>
                <w:lang w:val="lt-LT"/>
              </w:rPr>
            </w:pPr>
          </w:p>
        </w:tc>
        <w:tc>
          <w:tcPr>
            <w:tcW w:w="349" w:type="pct"/>
            <w:gridSpan w:val="2"/>
          </w:tcPr>
          <w:p w14:paraId="0F00FC69" w14:textId="77777777" w:rsidR="007B3577" w:rsidRPr="005D512C" w:rsidRDefault="007B3577" w:rsidP="003D164B">
            <w:pPr>
              <w:ind w:right="-1"/>
              <w:contextualSpacing/>
              <w:jc w:val="right"/>
              <w:rPr>
                <w:rFonts w:ascii="Arial" w:hAnsi="Arial" w:cs="Arial"/>
                <w:sz w:val="20"/>
                <w:szCs w:val="20"/>
                <w:lang w:val="lt-LT"/>
              </w:rPr>
            </w:pPr>
          </w:p>
        </w:tc>
      </w:tr>
      <w:tr w:rsidR="007B3577" w:rsidRPr="005D512C" w14:paraId="443BB0AD" w14:textId="77777777" w:rsidTr="003D164B">
        <w:trPr>
          <w:trHeight w:val="186"/>
        </w:trPr>
        <w:tc>
          <w:tcPr>
            <w:tcW w:w="1652" w:type="pct"/>
            <w:tcBorders>
              <w:top w:val="single" w:sz="4" w:space="0" w:color="auto"/>
              <w:left w:val="nil"/>
              <w:bottom w:val="nil"/>
              <w:right w:val="nil"/>
            </w:tcBorders>
          </w:tcPr>
          <w:p w14:paraId="359933D8" w14:textId="77777777" w:rsidR="007B3577" w:rsidRPr="005D512C" w:rsidRDefault="007B3577" w:rsidP="003D164B">
            <w:pPr>
              <w:snapToGrid w:val="0"/>
              <w:contextualSpacing/>
              <w:jc w:val="center"/>
              <w:rPr>
                <w:rFonts w:ascii="Arial" w:hAnsi="Arial" w:cs="Arial"/>
                <w:position w:val="6"/>
                <w:sz w:val="20"/>
                <w:szCs w:val="20"/>
                <w:lang w:val="lt-LT"/>
              </w:rPr>
            </w:pPr>
            <w:r w:rsidRPr="005D512C">
              <w:rPr>
                <w:rFonts w:ascii="Arial" w:hAnsi="Arial" w:cs="Arial"/>
                <w:position w:val="6"/>
                <w:sz w:val="20"/>
                <w:szCs w:val="20"/>
                <w:lang w:val="lt-LT"/>
              </w:rPr>
              <w:t>(Tiekėjo arba jo įgalioto asmens pareigų pavadinimas)</w:t>
            </w:r>
          </w:p>
        </w:tc>
        <w:tc>
          <w:tcPr>
            <w:tcW w:w="307" w:type="pct"/>
          </w:tcPr>
          <w:p w14:paraId="5166BC29" w14:textId="77777777" w:rsidR="007B3577" w:rsidRPr="005D512C" w:rsidRDefault="007B3577" w:rsidP="003D164B">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6D4D50CD" w14:textId="77777777" w:rsidR="007B3577" w:rsidRPr="005D512C" w:rsidRDefault="007B3577" w:rsidP="003D164B">
            <w:pPr>
              <w:ind w:right="-1"/>
              <w:contextualSpacing/>
              <w:jc w:val="center"/>
              <w:rPr>
                <w:rFonts w:ascii="Arial" w:hAnsi="Arial" w:cs="Arial"/>
                <w:sz w:val="20"/>
                <w:szCs w:val="20"/>
                <w:lang w:val="lt-LT"/>
              </w:rPr>
            </w:pPr>
            <w:r w:rsidRPr="005D512C">
              <w:rPr>
                <w:rFonts w:ascii="Arial" w:hAnsi="Arial" w:cs="Arial"/>
                <w:position w:val="6"/>
                <w:sz w:val="20"/>
                <w:szCs w:val="20"/>
                <w:lang w:val="lt-LT"/>
              </w:rPr>
              <w:t>(Parašas)</w:t>
            </w:r>
            <w:r w:rsidRPr="005D512C">
              <w:rPr>
                <w:rFonts w:ascii="Arial" w:hAnsi="Arial" w:cs="Arial"/>
                <w:i/>
                <w:sz w:val="20"/>
                <w:szCs w:val="20"/>
                <w:lang w:val="lt-LT"/>
              </w:rPr>
              <w:t xml:space="preserve"> </w:t>
            </w:r>
          </w:p>
        </w:tc>
        <w:tc>
          <w:tcPr>
            <w:tcW w:w="357" w:type="pct"/>
          </w:tcPr>
          <w:p w14:paraId="4A21B57E" w14:textId="77777777" w:rsidR="007B3577" w:rsidRPr="005D512C" w:rsidRDefault="007B3577" w:rsidP="003D164B">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A3C87B5" w14:textId="77777777" w:rsidR="007B3577" w:rsidRPr="005D512C" w:rsidRDefault="007B3577" w:rsidP="003D164B">
            <w:pPr>
              <w:ind w:right="-1"/>
              <w:contextualSpacing/>
              <w:jc w:val="center"/>
              <w:rPr>
                <w:rFonts w:ascii="Arial" w:hAnsi="Arial" w:cs="Arial"/>
                <w:i/>
                <w:sz w:val="20"/>
                <w:szCs w:val="20"/>
                <w:lang w:val="lt-LT"/>
              </w:rPr>
            </w:pPr>
            <w:r w:rsidRPr="005D512C">
              <w:rPr>
                <w:rFonts w:ascii="Arial" w:hAnsi="Arial" w:cs="Arial"/>
                <w:position w:val="6"/>
                <w:sz w:val="20"/>
                <w:szCs w:val="20"/>
                <w:lang w:val="lt-LT"/>
              </w:rPr>
              <w:t>(Vardas ir pavardė)</w:t>
            </w:r>
            <w:r w:rsidRPr="005D512C">
              <w:rPr>
                <w:rFonts w:ascii="Arial" w:hAnsi="Arial" w:cs="Arial"/>
                <w:i/>
                <w:sz w:val="20"/>
                <w:szCs w:val="20"/>
                <w:lang w:val="lt-LT"/>
              </w:rPr>
              <w:t xml:space="preserve"> </w:t>
            </w:r>
          </w:p>
          <w:p w14:paraId="4F2ED191" w14:textId="77777777" w:rsidR="007B3577" w:rsidRPr="005D512C" w:rsidRDefault="007B3577" w:rsidP="003D164B">
            <w:pPr>
              <w:ind w:right="-1"/>
              <w:contextualSpacing/>
              <w:jc w:val="center"/>
              <w:rPr>
                <w:rFonts w:ascii="Arial" w:hAnsi="Arial" w:cs="Arial"/>
                <w:sz w:val="20"/>
                <w:szCs w:val="20"/>
                <w:lang w:val="lt-LT"/>
              </w:rPr>
            </w:pPr>
          </w:p>
        </w:tc>
        <w:tc>
          <w:tcPr>
            <w:tcW w:w="349" w:type="pct"/>
            <w:gridSpan w:val="2"/>
          </w:tcPr>
          <w:p w14:paraId="522A84F6" w14:textId="77777777" w:rsidR="007B3577" w:rsidRPr="005D512C" w:rsidRDefault="007B3577" w:rsidP="003D164B">
            <w:pPr>
              <w:ind w:right="-1"/>
              <w:contextualSpacing/>
              <w:jc w:val="center"/>
              <w:rPr>
                <w:rFonts w:ascii="Arial" w:hAnsi="Arial" w:cs="Arial"/>
                <w:sz w:val="20"/>
                <w:szCs w:val="20"/>
                <w:lang w:val="lt-LT"/>
              </w:rPr>
            </w:pPr>
          </w:p>
        </w:tc>
      </w:tr>
    </w:tbl>
    <w:p w14:paraId="24E693AC" w14:textId="77777777" w:rsidR="007B3577" w:rsidRPr="005D512C" w:rsidRDefault="007B3577" w:rsidP="00D960A1">
      <w:pPr>
        <w:ind w:right="278"/>
        <w:contextualSpacing/>
        <w:jc w:val="both"/>
        <w:rPr>
          <w:rFonts w:ascii="Arial" w:hAnsi="Arial" w:cs="Arial"/>
          <w:b/>
          <w:sz w:val="20"/>
          <w:szCs w:val="20"/>
          <w:lang w:val="lt-LT"/>
        </w:rPr>
      </w:pPr>
    </w:p>
    <w:sectPr w:rsidR="007B3577" w:rsidRPr="005D512C" w:rsidSect="000C7526">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0B75" w14:textId="77777777" w:rsidR="00AB33AB" w:rsidRDefault="00AB33AB" w:rsidP="00D960A1">
      <w:r>
        <w:separator/>
      </w:r>
    </w:p>
  </w:endnote>
  <w:endnote w:type="continuationSeparator" w:id="0">
    <w:p w14:paraId="06F18931" w14:textId="77777777" w:rsidR="00AB33AB" w:rsidRDefault="00AB33AB" w:rsidP="00D960A1">
      <w:r>
        <w:continuationSeparator/>
      </w:r>
    </w:p>
  </w:endnote>
  <w:endnote w:type="continuationNotice" w:id="1">
    <w:p w14:paraId="69B0CF9B" w14:textId="77777777" w:rsidR="00AB33AB" w:rsidRDefault="00AB3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7015" w14:textId="77777777" w:rsidR="00AB33AB" w:rsidRDefault="00AB33AB" w:rsidP="00D960A1">
      <w:r>
        <w:separator/>
      </w:r>
    </w:p>
  </w:footnote>
  <w:footnote w:type="continuationSeparator" w:id="0">
    <w:p w14:paraId="6441944C" w14:textId="77777777" w:rsidR="00AB33AB" w:rsidRDefault="00AB33AB" w:rsidP="00D960A1">
      <w:r>
        <w:continuationSeparator/>
      </w:r>
    </w:p>
  </w:footnote>
  <w:footnote w:type="continuationNotice" w:id="1">
    <w:p w14:paraId="19C40A10" w14:textId="77777777" w:rsidR="00AB33AB" w:rsidRDefault="00AB3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D102" w14:textId="77777777" w:rsidR="000C7526" w:rsidRPr="005D512C" w:rsidRDefault="000C7526" w:rsidP="000C7526">
    <w:pPr>
      <w:pStyle w:val="Antrats"/>
      <w:jc w:val="right"/>
      <w:rPr>
        <w:rFonts w:ascii="Arial" w:hAnsi="Arial" w:cs="Arial"/>
        <w:sz w:val="20"/>
        <w:szCs w:val="20"/>
        <w:lang w:val="lt-LT"/>
      </w:rPr>
    </w:pPr>
    <w:r w:rsidRPr="005D512C">
      <w:rPr>
        <w:rFonts w:ascii="Arial" w:hAnsi="Arial" w:cs="Arial"/>
        <w:sz w:val="20"/>
        <w:szCs w:val="20"/>
        <w:lang w:val="lt-LT"/>
      </w:rPr>
      <w:t xml:space="preserve">            Sąlygų (1 priedas)</w:t>
    </w:r>
  </w:p>
  <w:p w14:paraId="5F316E56" w14:textId="4EB405B6" w:rsidR="00A54795" w:rsidRDefault="00A54795">
    <w:pPr>
      <w:pStyle w:val="Antrats"/>
    </w:pPr>
  </w:p>
  <w:p w14:paraId="6B4BFCF1" w14:textId="7C26ED77" w:rsidR="00345759" w:rsidRPr="00971A52" w:rsidRDefault="004E5C9F">
    <w:pPr>
      <w:pStyle w:val="Antrats"/>
      <w:rPr>
        <w:rFonts w:ascii="Arial" w:hAnsi="Arial" w:cs="Arial"/>
        <w:sz w:val="20"/>
        <w:szCs w:val="20"/>
        <w:lang w:val="lt-LT"/>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5237"/>
    <w:rsid w:val="000271E4"/>
    <w:rsid w:val="000304D6"/>
    <w:rsid w:val="00035BB1"/>
    <w:rsid w:val="0004173F"/>
    <w:rsid w:val="0004267B"/>
    <w:rsid w:val="00044D4F"/>
    <w:rsid w:val="0004706F"/>
    <w:rsid w:val="000674E3"/>
    <w:rsid w:val="0007084D"/>
    <w:rsid w:val="00072B40"/>
    <w:rsid w:val="0008434F"/>
    <w:rsid w:val="00084A3E"/>
    <w:rsid w:val="00095FAF"/>
    <w:rsid w:val="000A16A6"/>
    <w:rsid w:val="000A4D27"/>
    <w:rsid w:val="000B00E7"/>
    <w:rsid w:val="000C3CE3"/>
    <w:rsid w:val="000C4749"/>
    <w:rsid w:val="000C7526"/>
    <w:rsid w:val="000E366E"/>
    <w:rsid w:val="000F1C72"/>
    <w:rsid w:val="000F50A5"/>
    <w:rsid w:val="00102206"/>
    <w:rsid w:val="00112112"/>
    <w:rsid w:val="00112A3A"/>
    <w:rsid w:val="00120135"/>
    <w:rsid w:val="00134E4E"/>
    <w:rsid w:val="00141B56"/>
    <w:rsid w:val="00152D90"/>
    <w:rsid w:val="00160FE3"/>
    <w:rsid w:val="00164BFC"/>
    <w:rsid w:val="00181BBE"/>
    <w:rsid w:val="0018772C"/>
    <w:rsid w:val="00190F52"/>
    <w:rsid w:val="001A1498"/>
    <w:rsid w:val="001A240B"/>
    <w:rsid w:val="001A421D"/>
    <w:rsid w:val="001A43C5"/>
    <w:rsid w:val="001A5CD0"/>
    <w:rsid w:val="001B1A11"/>
    <w:rsid w:val="001B2813"/>
    <w:rsid w:val="001B7869"/>
    <w:rsid w:val="001D115D"/>
    <w:rsid w:val="001D28D2"/>
    <w:rsid w:val="001E6F92"/>
    <w:rsid w:val="001F2272"/>
    <w:rsid w:val="001F73E6"/>
    <w:rsid w:val="00200E7E"/>
    <w:rsid w:val="00220756"/>
    <w:rsid w:val="00223038"/>
    <w:rsid w:val="002237A4"/>
    <w:rsid w:val="002312E6"/>
    <w:rsid w:val="002337B7"/>
    <w:rsid w:val="002344C1"/>
    <w:rsid w:val="00235689"/>
    <w:rsid w:val="00271156"/>
    <w:rsid w:val="00274EC6"/>
    <w:rsid w:val="002849CA"/>
    <w:rsid w:val="00290470"/>
    <w:rsid w:val="002957E8"/>
    <w:rsid w:val="002C0E51"/>
    <w:rsid w:val="002C32C2"/>
    <w:rsid w:val="002D1001"/>
    <w:rsid w:val="002E1407"/>
    <w:rsid w:val="002E3B68"/>
    <w:rsid w:val="002F037E"/>
    <w:rsid w:val="0030797F"/>
    <w:rsid w:val="0031409F"/>
    <w:rsid w:val="0033292F"/>
    <w:rsid w:val="00345759"/>
    <w:rsid w:val="00352BD3"/>
    <w:rsid w:val="00354A8F"/>
    <w:rsid w:val="003640CB"/>
    <w:rsid w:val="003823A1"/>
    <w:rsid w:val="00383A05"/>
    <w:rsid w:val="00390693"/>
    <w:rsid w:val="00394837"/>
    <w:rsid w:val="00397131"/>
    <w:rsid w:val="0039770C"/>
    <w:rsid w:val="003A149C"/>
    <w:rsid w:val="003A2ACB"/>
    <w:rsid w:val="003B13E4"/>
    <w:rsid w:val="003B5EFD"/>
    <w:rsid w:val="003B6979"/>
    <w:rsid w:val="003C6DB2"/>
    <w:rsid w:val="00403678"/>
    <w:rsid w:val="00405EEB"/>
    <w:rsid w:val="004111C0"/>
    <w:rsid w:val="0041492F"/>
    <w:rsid w:val="00421D94"/>
    <w:rsid w:val="00427673"/>
    <w:rsid w:val="00432472"/>
    <w:rsid w:val="00434EF3"/>
    <w:rsid w:val="00435455"/>
    <w:rsid w:val="00450C50"/>
    <w:rsid w:val="0048679F"/>
    <w:rsid w:val="004955FF"/>
    <w:rsid w:val="004B1375"/>
    <w:rsid w:val="004B42C3"/>
    <w:rsid w:val="004B69B2"/>
    <w:rsid w:val="004C2B78"/>
    <w:rsid w:val="004D2427"/>
    <w:rsid w:val="004D4937"/>
    <w:rsid w:val="004D544B"/>
    <w:rsid w:val="004E057F"/>
    <w:rsid w:val="004E3D8F"/>
    <w:rsid w:val="004E5C9F"/>
    <w:rsid w:val="004F39D9"/>
    <w:rsid w:val="004F5146"/>
    <w:rsid w:val="0050043B"/>
    <w:rsid w:val="00507670"/>
    <w:rsid w:val="00512F67"/>
    <w:rsid w:val="0051523E"/>
    <w:rsid w:val="00516A2D"/>
    <w:rsid w:val="00520D56"/>
    <w:rsid w:val="0052702F"/>
    <w:rsid w:val="00527556"/>
    <w:rsid w:val="0054213B"/>
    <w:rsid w:val="00561433"/>
    <w:rsid w:val="005616FA"/>
    <w:rsid w:val="005619D6"/>
    <w:rsid w:val="00572B66"/>
    <w:rsid w:val="00573570"/>
    <w:rsid w:val="00581D85"/>
    <w:rsid w:val="00597070"/>
    <w:rsid w:val="005A274E"/>
    <w:rsid w:val="005B6A45"/>
    <w:rsid w:val="005C5442"/>
    <w:rsid w:val="005D512C"/>
    <w:rsid w:val="005D5410"/>
    <w:rsid w:val="005F1DD7"/>
    <w:rsid w:val="00616370"/>
    <w:rsid w:val="00623699"/>
    <w:rsid w:val="0064125B"/>
    <w:rsid w:val="00641389"/>
    <w:rsid w:val="0064361E"/>
    <w:rsid w:val="006441A8"/>
    <w:rsid w:val="00647651"/>
    <w:rsid w:val="00653A14"/>
    <w:rsid w:val="00667CFD"/>
    <w:rsid w:val="00676E4D"/>
    <w:rsid w:val="00687257"/>
    <w:rsid w:val="00690C6D"/>
    <w:rsid w:val="00692729"/>
    <w:rsid w:val="006A4356"/>
    <w:rsid w:val="006A661B"/>
    <w:rsid w:val="006C723D"/>
    <w:rsid w:val="006D0F13"/>
    <w:rsid w:val="006D4792"/>
    <w:rsid w:val="006D5D60"/>
    <w:rsid w:val="006E3B9D"/>
    <w:rsid w:val="006E6E88"/>
    <w:rsid w:val="006E7F35"/>
    <w:rsid w:val="006F061A"/>
    <w:rsid w:val="006F20FB"/>
    <w:rsid w:val="007015CF"/>
    <w:rsid w:val="00702807"/>
    <w:rsid w:val="00711FCA"/>
    <w:rsid w:val="00713063"/>
    <w:rsid w:val="0071666C"/>
    <w:rsid w:val="00736B00"/>
    <w:rsid w:val="007461A6"/>
    <w:rsid w:val="0074764C"/>
    <w:rsid w:val="00764F29"/>
    <w:rsid w:val="00783451"/>
    <w:rsid w:val="007865BC"/>
    <w:rsid w:val="007972B2"/>
    <w:rsid w:val="007A60D5"/>
    <w:rsid w:val="007B3577"/>
    <w:rsid w:val="007B4EC3"/>
    <w:rsid w:val="007E1002"/>
    <w:rsid w:val="007E7C67"/>
    <w:rsid w:val="007F1D1B"/>
    <w:rsid w:val="0080114F"/>
    <w:rsid w:val="00805D10"/>
    <w:rsid w:val="0081372E"/>
    <w:rsid w:val="008137CD"/>
    <w:rsid w:val="00831FFF"/>
    <w:rsid w:val="008334DA"/>
    <w:rsid w:val="00845914"/>
    <w:rsid w:val="00857051"/>
    <w:rsid w:val="008574B5"/>
    <w:rsid w:val="00863BC1"/>
    <w:rsid w:val="0087287E"/>
    <w:rsid w:val="00872A4B"/>
    <w:rsid w:val="008A36CF"/>
    <w:rsid w:val="008A4DE6"/>
    <w:rsid w:val="008B1FF6"/>
    <w:rsid w:val="008B289D"/>
    <w:rsid w:val="008B5338"/>
    <w:rsid w:val="008B7E8C"/>
    <w:rsid w:val="008C3F9C"/>
    <w:rsid w:val="008C4725"/>
    <w:rsid w:val="008D4E33"/>
    <w:rsid w:val="008E15D2"/>
    <w:rsid w:val="008E545B"/>
    <w:rsid w:val="008F1696"/>
    <w:rsid w:val="00920C3C"/>
    <w:rsid w:val="00923699"/>
    <w:rsid w:val="009256BB"/>
    <w:rsid w:val="0093210D"/>
    <w:rsid w:val="00940A00"/>
    <w:rsid w:val="00953D11"/>
    <w:rsid w:val="00957A8D"/>
    <w:rsid w:val="00971A52"/>
    <w:rsid w:val="00997CC4"/>
    <w:rsid w:val="009A785B"/>
    <w:rsid w:val="009D0F37"/>
    <w:rsid w:val="009F4390"/>
    <w:rsid w:val="009F52F3"/>
    <w:rsid w:val="009F73FF"/>
    <w:rsid w:val="00A10966"/>
    <w:rsid w:val="00A24773"/>
    <w:rsid w:val="00A35A6D"/>
    <w:rsid w:val="00A52A01"/>
    <w:rsid w:val="00A54795"/>
    <w:rsid w:val="00A60D3C"/>
    <w:rsid w:val="00A71372"/>
    <w:rsid w:val="00A74FAC"/>
    <w:rsid w:val="00A804A6"/>
    <w:rsid w:val="00AA0717"/>
    <w:rsid w:val="00AA2118"/>
    <w:rsid w:val="00AB33AB"/>
    <w:rsid w:val="00AC073A"/>
    <w:rsid w:val="00AC235D"/>
    <w:rsid w:val="00AE145E"/>
    <w:rsid w:val="00B11B4F"/>
    <w:rsid w:val="00B13041"/>
    <w:rsid w:val="00B134F1"/>
    <w:rsid w:val="00B17586"/>
    <w:rsid w:val="00B26549"/>
    <w:rsid w:val="00B311B9"/>
    <w:rsid w:val="00B35C78"/>
    <w:rsid w:val="00B528D2"/>
    <w:rsid w:val="00B5307A"/>
    <w:rsid w:val="00B643EA"/>
    <w:rsid w:val="00B70861"/>
    <w:rsid w:val="00B74465"/>
    <w:rsid w:val="00B80CF1"/>
    <w:rsid w:val="00B81AB9"/>
    <w:rsid w:val="00B83930"/>
    <w:rsid w:val="00B86382"/>
    <w:rsid w:val="00B90099"/>
    <w:rsid w:val="00B951D8"/>
    <w:rsid w:val="00BA067F"/>
    <w:rsid w:val="00BA34E3"/>
    <w:rsid w:val="00BC4722"/>
    <w:rsid w:val="00BD0B87"/>
    <w:rsid w:val="00BD5E29"/>
    <w:rsid w:val="00BF2728"/>
    <w:rsid w:val="00C02991"/>
    <w:rsid w:val="00C16674"/>
    <w:rsid w:val="00C30F58"/>
    <w:rsid w:val="00C415B6"/>
    <w:rsid w:val="00C445DF"/>
    <w:rsid w:val="00C50363"/>
    <w:rsid w:val="00C50D14"/>
    <w:rsid w:val="00C57550"/>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5E4B"/>
    <w:rsid w:val="00D075C1"/>
    <w:rsid w:val="00D217CA"/>
    <w:rsid w:val="00D43A71"/>
    <w:rsid w:val="00D45B53"/>
    <w:rsid w:val="00D5085D"/>
    <w:rsid w:val="00D615BC"/>
    <w:rsid w:val="00D62C64"/>
    <w:rsid w:val="00D67EC9"/>
    <w:rsid w:val="00D80C3B"/>
    <w:rsid w:val="00D82968"/>
    <w:rsid w:val="00D83900"/>
    <w:rsid w:val="00D84333"/>
    <w:rsid w:val="00D8577E"/>
    <w:rsid w:val="00D93107"/>
    <w:rsid w:val="00D960A1"/>
    <w:rsid w:val="00D97519"/>
    <w:rsid w:val="00DA6CAE"/>
    <w:rsid w:val="00DD262F"/>
    <w:rsid w:val="00DE1DE6"/>
    <w:rsid w:val="00DF2042"/>
    <w:rsid w:val="00DF2E05"/>
    <w:rsid w:val="00DF483D"/>
    <w:rsid w:val="00E03B3D"/>
    <w:rsid w:val="00E06AB3"/>
    <w:rsid w:val="00E06B0A"/>
    <w:rsid w:val="00E10CD2"/>
    <w:rsid w:val="00E32305"/>
    <w:rsid w:val="00E414C4"/>
    <w:rsid w:val="00E47E69"/>
    <w:rsid w:val="00E60F19"/>
    <w:rsid w:val="00E6485A"/>
    <w:rsid w:val="00E66CB1"/>
    <w:rsid w:val="00E720D6"/>
    <w:rsid w:val="00E74885"/>
    <w:rsid w:val="00E75579"/>
    <w:rsid w:val="00E84D1E"/>
    <w:rsid w:val="00E85128"/>
    <w:rsid w:val="00E85EAD"/>
    <w:rsid w:val="00E877A0"/>
    <w:rsid w:val="00E87C72"/>
    <w:rsid w:val="00E91F9C"/>
    <w:rsid w:val="00E97875"/>
    <w:rsid w:val="00EB0110"/>
    <w:rsid w:val="00EB298F"/>
    <w:rsid w:val="00EB6895"/>
    <w:rsid w:val="00EC2DF0"/>
    <w:rsid w:val="00EC7404"/>
    <w:rsid w:val="00ED3F76"/>
    <w:rsid w:val="00EE65BC"/>
    <w:rsid w:val="00EE79DB"/>
    <w:rsid w:val="00EF12C6"/>
    <w:rsid w:val="00F019CA"/>
    <w:rsid w:val="00F07B4A"/>
    <w:rsid w:val="00F1190F"/>
    <w:rsid w:val="00F11ED2"/>
    <w:rsid w:val="00F12A13"/>
    <w:rsid w:val="00F15650"/>
    <w:rsid w:val="00F159B4"/>
    <w:rsid w:val="00F21212"/>
    <w:rsid w:val="00F305B7"/>
    <w:rsid w:val="00F5172F"/>
    <w:rsid w:val="00F5486A"/>
    <w:rsid w:val="00F575E7"/>
    <w:rsid w:val="00F6073F"/>
    <w:rsid w:val="00F60A61"/>
    <w:rsid w:val="00F6353B"/>
    <w:rsid w:val="00F67247"/>
    <w:rsid w:val="00F94823"/>
    <w:rsid w:val="00FA295C"/>
    <w:rsid w:val="00FB01E8"/>
    <w:rsid w:val="00FB54BA"/>
    <w:rsid w:val="00FB6ACD"/>
    <w:rsid w:val="00FC049A"/>
    <w:rsid w:val="00FC3EF8"/>
    <w:rsid w:val="00FD0541"/>
    <w:rsid w:val="00FD312A"/>
    <w:rsid w:val="00FD5036"/>
    <w:rsid w:val="00FE1422"/>
    <w:rsid w:val="00FE42D9"/>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855018A-F2D7-49F5-862A-895E641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uiPriority w:val="39"/>
    <w:rsid w:val="00C30F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6845">
      <w:bodyDiv w:val="1"/>
      <w:marLeft w:val="0"/>
      <w:marRight w:val="0"/>
      <w:marTop w:val="0"/>
      <w:marBottom w:val="0"/>
      <w:divBdr>
        <w:top w:val="none" w:sz="0" w:space="0" w:color="auto"/>
        <w:left w:val="none" w:sz="0" w:space="0" w:color="auto"/>
        <w:bottom w:val="none" w:sz="0" w:space="0" w:color="auto"/>
        <w:right w:val="none" w:sz="0" w:space="0" w:color="auto"/>
      </w:divBdr>
    </w:div>
    <w:div w:id="316881415">
      <w:bodyDiv w:val="1"/>
      <w:marLeft w:val="0"/>
      <w:marRight w:val="0"/>
      <w:marTop w:val="0"/>
      <w:marBottom w:val="0"/>
      <w:divBdr>
        <w:top w:val="none" w:sz="0" w:space="0" w:color="auto"/>
        <w:left w:val="none" w:sz="0" w:space="0" w:color="auto"/>
        <w:bottom w:val="none" w:sz="0" w:space="0" w:color="auto"/>
        <w:right w:val="none" w:sz="0" w:space="0" w:color="auto"/>
      </w:divBdr>
    </w:div>
    <w:div w:id="615646015">
      <w:bodyDiv w:val="1"/>
      <w:marLeft w:val="0"/>
      <w:marRight w:val="0"/>
      <w:marTop w:val="0"/>
      <w:marBottom w:val="0"/>
      <w:divBdr>
        <w:top w:val="none" w:sz="0" w:space="0" w:color="auto"/>
        <w:left w:val="none" w:sz="0" w:space="0" w:color="auto"/>
        <w:bottom w:val="none" w:sz="0" w:space="0" w:color="auto"/>
        <w:right w:val="none" w:sz="0" w:space="0" w:color="auto"/>
      </w:divBdr>
    </w:div>
    <w:div w:id="757293164">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20777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4072</Words>
  <Characters>2322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Emilija Melnikova</cp:lastModifiedBy>
  <cp:revision>10</cp:revision>
  <cp:lastPrinted>2023-09-06T03:02:00Z</cp:lastPrinted>
  <dcterms:created xsi:type="dcterms:W3CDTF">2025-06-23T12:11:00Z</dcterms:created>
  <dcterms:modified xsi:type="dcterms:W3CDTF">2025-06-27T10:00:00Z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