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3159" w14:textId="5EFB9AFC" w:rsidR="00AB31B7" w:rsidRPr="00F82503" w:rsidRDefault="00AB31B7" w:rsidP="00123AE8">
      <w:pPr>
        <w:jc w:val="both"/>
        <w:rPr>
          <w:rFonts w:ascii="Verdana" w:hAnsi="Verdana"/>
        </w:rPr>
      </w:pPr>
    </w:p>
    <w:p w14:paraId="64B0E03F" w14:textId="5B689803" w:rsidR="00EA39A1" w:rsidRPr="00F82503" w:rsidRDefault="002D083F" w:rsidP="00123AE8">
      <w:pPr>
        <w:ind w:left="5184" w:firstLine="1296"/>
        <w:jc w:val="right"/>
        <w:rPr>
          <w:rFonts w:ascii="Verdana" w:hAnsi="Verdana"/>
        </w:rPr>
      </w:pPr>
      <w:r>
        <w:rPr>
          <w:rFonts w:ascii="Verdana" w:hAnsi="Verdana"/>
        </w:rPr>
        <w:t>3</w:t>
      </w:r>
      <w:r w:rsidR="00EA39A1" w:rsidRPr="00F82503">
        <w:rPr>
          <w:rFonts w:ascii="Verdana" w:hAnsi="Verdana"/>
        </w:rPr>
        <w:t xml:space="preserve"> priedas</w:t>
      </w:r>
    </w:p>
    <w:p w14:paraId="7097C373" w14:textId="5EB4A8C4" w:rsidR="00EA39A1" w:rsidRPr="00F82503" w:rsidRDefault="00EA39A1" w:rsidP="00123AE8">
      <w:pPr>
        <w:jc w:val="right"/>
        <w:rPr>
          <w:rFonts w:ascii="Verdana" w:hAnsi="Verdana"/>
        </w:rPr>
      </w:pPr>
      <w:r w:rsidRPr="00F82503">
        <w:rPr>
          <w:rFonts w:ascii="Verdana" w:hAnsi="Verdana"/>
        </w:rPr>
        <w:t>„</w:t>
      </w:r>
      <w:bookmarkStart w:id="0" w:name="_Hlk125008472"/>
      <w:r w:rsidRPr="00F82503">
        <w:rPr>
          <w:rFonts w:ascii="Verdana" w:hAnsi="Verdana"/>
        </w:rPr>
        <w:t>Sutarties projektas</w:t>
      </w:r>
      <w:bookmarkEnd w:id="0"/>
      <w:r w:rsidRPr="00F82503">
        <w:rPr>
          <w:rFonts w:ascii="Verdana" w:hAnsi="Verdana"/>
        </w:rPr>
        <w:t>“</w:t>
      </w:r>
    </w:p>
    <w:p w14:paraId="682B2723" w14:textId="77777777" w:rsidR="00B82EFE" w:rsidRPr="00F82503" w:rsidRDefault="00B82EFE" w:rsidP="00123AE8">
      <w:pPr>
        <w:jc w:val="right"/>
        <w:rPr>
          <w:rFonts w:ascii="Verdana" w:hAnsi="Verdana"/>
        </w:rPr>
      </w:pPr>
    </w:p>
    <w:p w14:paraId="07E2CB37" w14:textId="3931E4AF" w:rsidR="00B82EFE" w:rsidRPr="00F82503" w:rsidRDefault="00B82EFE" w:rsidP="00123AE8">
      <w:pPr>
        <w:autoSpaceDN w:val="0"/>
        <w:jc w:val="center"/>
        <w:rPr>
          <w:rFonts w:ascii="Verdana" w:eastAsia="Times New Roman" w:hAnsi="Verdana"/>
          <w:b/>
          <w:bCs/>
        </w:rPr>
      </w:pPr>
      <w:r w:rsidRPr="00F82503">
        <w:rPr>
          <w:rFonts w:ascii="Verdana" w:eastAsia="Times New Roman" w:hAnsi="Verdana"/>
          <w:b/>
          <w:bCs/>
        </w:rPr>
        <w:t xml:space="preserve">STATYBOS RANGOS DARBŲ SUTARTIS Nr. </w:t>
      </w:r>
    </w:p>
    <w:p w14:paraId="229ABBD9" w14:textId="77777777" w:rsidR="00B82EFE" w:rsidRPr="00F82503" w:rsidRDefault="00B82EFE" w:rsidP="00123AE8">
      <w:pPr>
        <w:autoSpaceDN w:val="0"/>
        <w:jc w:val="center"/>
        <w:rPr>
          <w:rFonts w:ascii="Verdana" w:eastAsia="Times New Roman" w:hAnsi="Verdana"/>
        </w:rPr>
      </w:pPr>
    </w:p>
    <w:p w14:paraId="25253685" w14:textId="77777777" w:rsidR="00B82EFE" w:rsidRPr="00F82503" w:rsidRDefault="00B82EFE" w:rsidP="00123AE8">
      <w:pPr>
        <w:autoSpaceDN w:val="0"/>
        <w:jc w:val="center"/>
        <w:rPr>
          <w:rFonts w:ascii="Verdana" w:eastAsia="Times New Roman" w:hAnsi="Verdana"/>
        </w:rPr>
      </w:pPr>
      <w:r w:rsidRPr="00F82503">
        <w:rPr>
          <w:rFonts w:ascii="Verdana" w:eastAsia="Times New Roman" w:hAnsi="Verdana"/>
        </w:rPr>
        <w:t>Du tūkstančiai dvidešimt penktųjų metų ___mėnesio ___ diena</w:t>
      </w:r>
    </w:p>
    <w:p w14:paraId="1FA9591F" w14:textId="77777777" w:rsidR="00B82EFE" w:rsidRPr="00F82503" w:rsidRDefault="00B82EFE" w:rsidP="00123AE8">
      <w:pPr>
        <w:autoSpaceDN w:val="0"/>
        <w:jc w:val="center"/>
        <w:rPr>
          <w:rFonts w:ascii="Verdana" w:eastAsia="Times New Roman" w:hAnsi="Verdana"/>
        </w:rPr>
      </w:pPr>
      <w:r w:rsidRPr="00F82503">
        <w:rPr>
          <w:rFonts w:ascii="Verdana" w:eastAsia="Times New Roman" w:hAnsi="Verdana"/>
        </w:rPr>
        <w:t>Marijampolė</w:t>
      </w:r>
    </w:p>
    <w:p w14:paraId="561275AE" w14:textId="77777777" w:rsidR="00447AA4" w:rsidRPr="00F82503" w:rsidRDefault="00447AA4" w:rsidP="00123AE8">
      <w:pPr>
        <w:autoSpaceDN w:val="0"/>
        <w:jc w:val="center"/>
        <w:rPr>
          <w:rFonts w:ascii="Verdana" w:eastAsia="Times New Roman" w:hAnsi="Verdana"/>
        </w:rPr>
      </w:pPr>
    </w:p>
    <w:p w14:paraId="6E426478" w14:textId="70E980C6" w:rsidR="009A39AB" w:rsidRPr="00F82503" w:rsidRDefault="00134341" w:rsidP="00F07460">
      <w:pPr>
        <w:ind w:firstLine="709"/>
        <w:jc w:val="both"/>
        <w:rPr>
          <w:rFonts w:ascii="Verdana" w:hAnsi="Verdana"/>
        </w:rPr>
      </w:pPr>
      <w:r w:rsidRPr="00F82503">
        <w:rPr>
          <w:rFonts w:ascii="Verdana" w:hAnsi="Verdana"/>
        </w:rPr>
        <w:t xml:space="preserve">Marijampolės Jono </w:t>
      </w:r>
      <w:proofErr w:type="spellStart"/>
      <w:r w:rsidRPr="00F82503">
        <w:rPr>
          <w:rFonts w:ascii="Verdana" w:hAnsi="Verdana"/>
        </w:rPr>
        <w:t>Totoraičio</w:t>
      </w:r>
      <w:proofErr w:type="spellEnd"/>
      <w:r w:rsidRPr="00F82503">
        <w:rPr>
          <w:rFonts w:ascii="Verdana" w:hAnsi="Verdana"/>
        </w:rPr>
        <w:t xml:space="preserve"> progimnazija</w:t>
      </w:r>
      <w:r w:rsidR="009A39AB" w:rsidRPr="00F82503">
        <w:rPr>
          <w:rFonts w:ascii="Verdana" w:hAnsi="Verdana"/>
        </w:rPr>
        <w:t>, juridinio asmens kodas</w:t>
      </w:r>
      <w:r w:rsidRPr="00F82503">
        <w:rPr>
          <w:rFonts w:ascii="Verdana" w:hAnsi="Verdana"/>
        </w:rPr>
        <w:t xml:space="preserve"> 290452950, </w:t>
      </w:r>
      <w:r w:rsidR="009A39AB" w:rsidRPr="00F82503">
        <w:rPr>
          <w:rFonts w:ascii="Verdana" w:hAnsi="Verdana"/>
        </w:rPr>
        <w:t>kurios registruota buveinė yr</w:t>
      </w:r>
      <w:r w:rsidRPr="00F82503">
        <w:rPr>
          <w:rFonts w:ascii="Verdana" w:hAnsi="Verdana"/>
        </w:rPr>
        <w:t>a Dariaus ir Girėno g. 7, LT-68256, Marijampolė</w:t>
      </w:r>
      <w:r w:rsidR="009A39AB" w:rsidRPr="00F82503">
        <w:rPr>
          <w:rFonts w:ascii="Verdana" w:hAnsi="Verdana"/>
        </w:rPr>
        <w:t>, duomenys apie įstaigą kaupiami ir saugomi Lietuvos Respublikos juridinių asmenų registre, atstovaujam</w:t>
      </w:r>
      <w:r w:rsidRPr="00F82503">
        <w:rPr>
          <w:rFonts w:ascii="Verdana" w:hAnsi="Verdana"/>
        </w:rPr>
        <w:t xml:space="preserve">a direktorės Gražinos </w:t>
      </w:r>
      <w:proofErr w:type="spellStart"/>
      <w:r w:rsidRPr="00F82503">
        <w:rPr>
          <w:rFonts w:ascii="Verdana" w:hAnsi="Verdana"/>
        </w:rPr>
        <w:t>Jakovickienės</w:t>
      </w:r>
      <w:proofErr w:type="spellEnd"/>
      <w:r w:rsidR="009A39AB" w:rsidRPr="00F82503">
        <w:rPr>
          <w:rFonts w:ascii="Verdana" w:hAnsi="Verdana"/>
        </w:rPr>
        <w:t>, veikiančio</w:t>
      </w:r>
      <w:r w:rsidRPr="00F82503">
        <w:rPr>
          <w:rFonts w:ascii="Verdana" w:hAnsi="Verdana"/>
        </w:rPr>
        <w:t xml:space="preserve">s </w:t>
      </w:r>
      <w:r w:rsidR="009A39AB" w:rsidRPr="00F82503">
        <w:rPr>
          <w:rFonts w:ascii="Verdana" w:hAnsi="Verdana"/>
        </w:rPr>
        <w:t>pagal</w:t>
      </w:r>
      <w:r w:rsidRPr="00F82503">
        <w:rPr>
          <w:rFonts w:ascii="Verdana" w:hAnsi="Verdana"/>
        </w:rPr>
        <w:t xml:space="preserve"> įstaigos nuostatus </w:t>
      </w:r>
      <w:r w:rsidR="009A39AB" w:rsidRPr="00F82503">
        <w:rPr>
          <w:rFonts w:ascii="Verdana" w:hAnsi="Verdana"/>
        </w:rPr>
        <w:t>(toliau – Užsakovas), ir</w:t>
      </w:r>
    </w:p>
    <w:p w14:paraId="0415454F" w14:textId="77777777" w:rsidR="009A39AB" w:rsidRPr="00F82503" w:rsidRDefault="009A39AB" w:rsidP="00F07460">
      <w:pPr>
        <w:jc w:val="both"/>
        <w:rPr>
          <w:rFonts w:ascii="Verdana" w:hAnsi="Verdana"/>
          <w:sz w:val="10"/>
          <w:szCs w:val="10"/>
        </w:rPr>
      </w:pPr>
    </w:p>
    <w:p w14:paraId="3F10A8F6" w14:textId="77777777" w:rsidR="009A39AB" w:rsidRPr="00F82503" w:rsidRDefault="009A39AB" w:rsidP="00F07460">
      <w:pPr>
        <w:ind w:firstLine="709"/>
        <w:jc w:val="both"/>
        <w:rPr>
          <w:rFonts w:ascii="Verdana" w:hAnsi="Verdana"/>
        </w:rPr>
      </w:pPr>
      <w:r w:rsidRPr="00F82503">
        <w:rPr>
          <w:rFonts w:ascii="Verdana" w:hAnsi="Verdana"/>
          <w:i/>
        </w:rPr>
        <w:t>(tiekėjas)</w:t>
      </w:r>
      <w:r w:rsidRPr="00F82503">
        <w:rPr>
          <w:rFonts w:ascii="Verdana" w:hAnsi="Verdana"/>
        </w:rPr>
        <w:t xml:space="preserve">, juridinio asmens kodas </w:t>
      </w:r>
      <w:r w:rsidRPr="00F82503">
        <w:rPr>
          <w:rFonts w:ascii="Verdana" w:hAnsi="Verdana"/>
          <w:i/>
        </w:rPr>
        <w:t>(nurodomas kodas)</w:t>
      </w:r>
      <w:r w:rsidRPr="00F82503">
        <w:rPr>
          <w:rFonts w:ascii="Verdana" w:hAnsi="Verdana"/>
        </w:rPr>
        <w:t xml:space="preserve">, kurio registruota buveinė yra </w:t>
      </w:r>
      <w:r w:rsidRPr="00F82503">
        <w:rPr>
          <w:rFonts w:ascii="Verdana" w:hAnsi="Verdana"/>
          <w:i/>
        </w:rPr>
        <w:t>(adresas)</w:t>
      </w:r>
      <w:r w:rsidRPr="00F82503">
        <w:rPr>
          <w:rFonts w:ascii="Verdana" w:hAnsi="Verdana"/>
        </w:rPr>
        <w:t xml:space="preserve">, duomenys apie įmonę kaupiami ir saugomi Lietuvos Respublikos juridinių asmenų registre, atstovaujama </w:t>
      </w:r>
      <w:r w:rsidRPr="00F82503">
        <w:rPr>
          <w:rFonts w:ascii="Verdana" w:hAnsi="Verdana"/>
          <w:i/>
        </w:rPr>
        <w:t>(pareigos, vardas, pavardė)</w:t>
      </w:r>
      <w:r w:rsidRPr="00F82503">
        <w:rPr>
          <w:rFonts w:ascii="Verdana" w:hAnsi="Verdana"/>
        </w:rPr>
        <w:t>, veikiančio (-</w:t>
      </w:r>
      <w:proofErr w:type="spellStart"/>
      <w:r w:rsidRPr="00F82503">
        <w:rPr>
          <w:rFonts w:ascii="Verdana" w:hAnsi="Verdana"/>
        </w:rPr>
        <w:t>ios</w:t>
      </w:r>
      <w:proofErr w:type="spellEnd"/>
      <w:r w:rsidRPr="00F82503">
        <w:rPr>
          <w:rFonts w:ascii="Verdana" w:hAnsi="Verdana"/>
        </w:rPr>
        <w:t xml:space="preserve">) pagal </w:t>
      </w:r>
      <w:r w:rsidRPr="00F82503">
        <w:rPr>
          <w:rFonts w:ascii="Verdana" w:hAnsi="Verdana"/>
          <w:i/>
        </w:rPr>
        <w:t>(dokumentas, kurio pagrindu veikia asmuo)</w:t>
      </w:r>
      <w:r w:rsidRPr="00F82503">
        <w:rPr>
          <w:rFonts w:ascii="Verdana" w:hAnsi="Verdana"/>
        </w:rPr>
        <w:t xml:space="preserve"> (toliau – Rangovas), </w:t>
      </w:r>
      <w:r w:rsidRPr="00F82503">
        <w:rPr>
          <w:rFonts w:ascii="Verdana" w:hAnsi="Verdana"/>
          <w:i/>
        </w:rPr>
        <w:t>(jei tai ūkio subjektų grupė –atitinkami duomenys apie kiekvieną partnerį)</w:t>
      </w:r>
    </w:p>
    <w:p w14:paraId="7D2EC738" w14:textId="77777777" w:rsidR="009A39AB" w:rsidRPr="00F82503" w:rsidRDefault="009A39AB" w:rsidP="00F07460">
      <w:pPr>
        <w:jc w:val="both"/>
        <w:rPr>
          <w:rFonts w:ascii="Verdana" w:hAnsi="Verdana"/>
          <w:i/>
          <w:sz w:val="10"/>
          <w:szCs w:val="10"/>
        </w:rPr>
      </w:pPr>
    </w:p>
    <w:p w14:paraId="069DB817" w14:textId="19D21D81" w:rsidR="009A39AB" w:rsidRPr="00F82503" w:rsidRDefault="009A39AB" w:rsidP="00F07460">
      <w:pPr>
        <w:ind w:firstLine="709"/>
        <w:jc w:val="both"/>
        <w:rPr>
          <w:rFonts w:ascii="Verdana" w:hAnsi="Verdana"/>
        </w:rPr>
      </w:pPr>
      <w:r w:rsidRPr="00F82503">
        <w:rPr>
          <w:rFonts w:ascii="Verdana" w:hAnsi="Verdana"/>
        </w:rPr>
        <w:t>toliau kartu vadinami „Šalimis“, o kiekvienas atskirai – „Šalimi“, sudarė šią statybos rangos sutartį (toliau – Sutartis) ir susitarė dėl toliau išvardintų sąlygų.</w:t>
      </w:r>
    </w:p>
    <w:p w14:paraId="310BE747" w14:textId="77777777" w:rsidR="00B82EFE" w:rsidRPr="00F82503" w:rsidRDefault="00B82EFE" w:rsidP="00123AE8">
      <w:pPr>
        <w:ind w:firstLine="720"/>
        <w:jc w:val="both"/>
        <w:rPr>
          <w:rFonts w:ascii="Verdana" w:hAnsi="Verdana"/>
        </w:rPr>
      </w:pPr>
    </w:p>
    <w:p w14:paraId="30B45E25" w14:textId="77777777" w:rsidR="00B82EFE" w:rsidRPr="00F82503" w:rsidRDefault="00B82EFE" w:rsidP="00123AE8">
      <w:pPr>
        <w:numPr>
          <w:ilvl w:val="0"/>
          <w:numId w:val="15"/>
        </w:numPr>
        <w:tabs>
          <w:tab w:val="left" w:pos="720"/>
          <w:tab w:val="left" w:pos="1080"/>
          <w:tab w:val="left" w:pos="3360"/>
          <w:tab w:val="left" w:pos="3720"/>
        </w:tabs>
        <w:jc w:val="center"/>
        <w:rPr>
          <w:rFonts w:ascii="Verdana" w:hAnsi="Verdana"/>
          <w:b/>
        </w:rPr>
      </w:pPr>
      <w:r w:rsidRPr="00F82503">
        <w:rPr>
          <w:rFonts w:ascii="Verdana" w:hAnsi="Verdana"/>
          <w:b/>
        </w:rPr>
        <w:t>SUTARTIES OBJEKTAS</w:t>
      </w:r>
    </w:p>
    <w:p w14:paraId="128C72A2" w14:textId="77777777" w:rsidR="00B82EFE" w:rsidRPr="00F82503" w:rsidRDefault="00B82EFE" w:rsidP="00123AE8">
      <w:pPr>
        <w:tabs>
          <w:tab w:val="left" w:pos="720"/>
        </w:tabs>
        <w:ind w:firstLine="720"/>
        <w:rPr>
          <w:rFonts w:ascii="Verdana" w:hAnsi="Verdana"/>
        </w:rPr>
      </w:pPr>
    </w:p>
    <w:p w14:paraId="31166561" w14:textId="39FD6B53" w:rsidR="00B82EFE" w:rsidRPr="00F82503" w:rsidRDefault="00B82EFE" w:rsidP="00123AE8">
      <w:pPr>
        <w:numPr>
          <w:ilvl w:val="0"/>
          <w:numId w:val="16"/>
        </w:numPr>
        <w:tabs>
          <w:tab w:val="left" w:pos="1134"/>
          <w:tab w:val="left" w:pos="6840"/>
          <w:tab w:val="left" w:pos="7020"/>
        </w:tabs>
        <w:ind w:left="0" w:firstLine="709"/>
        <w:jc w:val="both"/>
        <w:rPr>
          <w:rFonts w:ascii="Verdana" w:hAnsi="Verdana"/>
          <w:b/>
          <w:bCs/>
        </w:rPr>
      </w:pPr>
      <w:r w:rsidRPr="00F82503">
        <w:rPr>
          <w:rFonts w:ascii="Verdana" w:hAnsi="Verdana"/>
        </w:rPr>
        <w:t>Šia Sutartimi Rangovas įsipareigoja atlikti</w:t>
      </w:r>
      <w:r w:rsidRPr="00F82503">
        <w:rPr>
          <w:rFonts w:ascii="Verdana" w:hAnsi="Verdana"/>
          <w:bCs/>
        </w:rPr>
        <w:t xml:space="preserve"> </w:t>
      </w:r>
      <w:r w:rsidRPr="00F82503">
        <w:rPr>
          <w:rFonts w:ascii="Verdana" w:hAnsi="Verdana"/>
          <w:bCs/>
          <w:color w:val="auto"/>
          <w:shd w:val="clear" w:color="auto" w:fill="FFFFFF"/>
        </w:rPr>
        <w:t>–</w:t>
      </w:r>
      <w:r w:rsidRPr="00F82503">
        <w:rPr>
          <w:rFonts w:ascii="Verdana" w:hAnsi="Verdana"/>
          <w:b/>
          <w:color w:val="auto"/>
          <w:shd w:val="clear" w:color="auto" w:fill="FFFFFF"/>
        </w:rPr>
        <w:t xml:space="preserve"> </w:t>
      </w:r>
      <w:r w:rsidR="009A39AB" w:rsidRPr="00F82503">
        <w:rPr>
          <w:rFonts w:ascii="Verdana" w:hAnsi="Verdana"/>
          <w:b/>
          <w:bCs/>
          <w:color w:val="000000"/>
        </w:rPr>
        <w:t xml:space="preserve">Marijampolės </w:t>
      </w:r>
      <w:r w:rsidR="00086743" w:rsidRPr="00F82503">
        <w:rPr>
          <w:rFonts w:ascii="Verdana" w:hAnsi="Verdana"/>
          <w:b/>
          <w:bCs/>
          <w:color w:val="000000"/>
        </w:rPr>
        <w:t xml:space="preserve">Jono </w:t>
      </w:r>
      <w:proofErr w:type="spellStart"/>
      <w:r w:rsidR="00086743" w:rsidRPr="00F82503">
        <w:rPr>
          <w:rFonts w:ascii="Verdana" w:hAnsi="Verdana"/>
          <w:b/>
          <w:bCs/>
          <w:color w:val="000000"/>
        </w:rPr>
        <w:t>Totoraičio</w:t>
      </w:r>
      <w:proofErr w:type="spellEnd"/>
      <w:r w:rsidR="00086743" w:rsidRPr="00F82503">
        <w:rPr>
          <w:rFonts w:ascii="Verdana" w:hAnsi="Verdana"/>
          <w:b/>
          <w:bCs/>
          <w:color w:val="000000"/>
        </w:rPr>
        <w:t xml:space="preserve"> progimnazijos</w:t>
      </w:r>
      <w:r w:rsidR="009A39AB" w:rsidRPr="00F82503">
        <w:rPr>
          <w:rFonts w:ascii="Verdana" w:hAnsi="Verdana"/>
          <w:b/>
          <w:bCs/>
          <w:color w:val="000000"/>
        </w:rPr>
        <w:t xml:space="preserve"> </w:t>
      </w:r>
      <w:r w:rsidR="001E477E" w:rsidRPr="00F82503">
        <w:rPr>
          <w:rFonts w:ascii="Verdana" w:hAnsi="Verdana"/>
          <w:b/>
          <w:bCs/>
          <w:color w:val="000000"/>
        </w:rPr>
        <w:t xml:space="preserve">vidinio kiemo </w:t>
      </w:r>
      <w:r w:rsidRPr="00F82503">
        <w:rPr>
          <w:rFonts w:ascii="Verdana" w:hAnsi="Verdana"/>
          <w:b/>
          <w:bCs/>
          <w:color w:val="000000"/>
        </w:rPr>
        <w:t>paprastojo remonto darbus</w:t>
      </w:r>
      <w:r w:rsidRPr="00F82503">
        <w:rPr>
          <w:rFonts w:ascii="Verdana" w:hAnsi="Verdana"/>
        </w:rPr>
        <w:t xml:space="preserve"> (toliau – Darbai).</w:t>
      </w:r>
      <w:r w:rsidRPr="00F82503">
        <w:rPr>
          <w:rFonts w:ascii="Verdana" w:hAnsi="Verdana"/>
          <w:bCs/>
        </w:rPr>
        <w:t xml:space="preserve"> Darbai atliekami atsižvelgiant į </w:t>
      </w:r>
      <w:r w:rsidR="009A39AB" w:rsidRPr="00F82503">
        <w:rPr>
          <w:rFonts w:ascii="Verdana" w:hAnsi="Verdana"/>
          <w:bCs/>
        </w:rPr>
        <w:t>Sutarties 6 priedą „Techninė specifikacija“ ir Sutarties 7 priedą „</w:t>
      </w:r>
      <w:r w:rsidR="00086743" w:rsidRPr="00F82503">
        <w:rPr>
          <w:rFonts w:ascii="Verdana" w:hAnsi="Verdana"/>
          <w:bCs/>
        </w:rPr>
        <w:t>Įkainotų veiklų sąrašas</w:t>
      </w:r>
      <w:r w:rsidR="009A39AB" w:rsidRPr="00F82503">
        <w:rPr>
          <w:rFonts w:ascii="Verdana" w:hAnsi="Verdana"/>
          <w:bCs/>
        </w:rPr>
        <w:t xml:space="preserve">“. Darbai bus vykdomi adresu: </w:t>
      </w:r>
      <w:r w:rsidR="00086743" w:rsidRPr="00F82503">
        <w:rPr>
          <w:rFonts w:ascii="Verdana" w:hAnsi="Verdana"/>
          <w:color w:val="000000"/>
        </w:rPr>
        <w:t>Dariaus ir Girėno g. 7, Marijampolė</w:t>
      </w:r>
      <w:r w:rsidR="009A39AB" w:rsidRPr="00F82503">
        <w:rPr>
          <w:rFonts w:ascii="Verdana" w:hAnsi="Verdana"/>
          <w:color w:val="000000"/>
        </w:rPr>
        <w:t>.</w:t>
      </w:r>
    </w:p>
    <w:p w14:paraId="433BFA61" w14:textId="77777777" w:rsidR="00B82EFE" w:rsidRPr="00F82503" w:rsidRDefault="00B82EFE" w:rsidP="00123AE8">
      <w:pPr>
        <w:numPr>
          <w:ilvl w:val="0"/>
          <w:numId w:val="19"/>
        </w:numPr>
        <w:tabs>
          <w:tab w:val="left" w:pos="1134"/>
          <w:tab w:val="left" w:pos="6840"/>
          <w:tab w:val="left" w:pos="7020"/>
        </w:tabs>
        <w:ind w:left="0" w:firstLine="709"/>
        <w:jc w:val="both"/>
        <w:rPr>
          <w:rFonts w:ascii="Verdana" w:hAnsi="Verdana"/>
        </w:rPr>
      </w:pPr>
      <w:r w:rsidRPr="00F82503">
        <w:rPr>
          <w:rFonts w:ascii="Verdana" w:hAnsi="Verdana"/>
          <w:bCs/>
        </w:rPr>
        <w:t>Užsakovas įsipareigoja priimti Darbų rezultatą ir sumokėti už faktiškai atliktus Darbus pagal Rangovo pasiūlymą.</w:t>
      </w:r>
    </w:p>
    <w:p w14:paraId="6F01214B" w14:textId="77777777" w:rsidR="00B82EFE" w:rsidRPr="00F82503" w:rsidRDefault="00B82EFE" w:rsidP="00123AE8">
      <w:pPr>
        <w:tabs>
          <w:tab w:val="left" w:pos="1134"/>
          <w:tab w:val="left" w:pos="6840"/>
          <w:tab w:val="left" w:pos="7020"/>
        </w:tabs>
        <w:ind w:left="709"/>
        <w:jc w:val="both"/>
        <w:rPr>
          <w:rFonts w:ascii="Verdana" w:hAnsi="Verdana"/>
        </w:rPr>
      </w:pPr>
    </w:p>
    <w:p w14:paraId="19673415"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SUTARTIES KAINA</w:t>
      </w:r>
    </w:p>
    <w:p w14:paraId="2745CA98" w14:textId="77777777" w:rsidR="00B82EFE" w:rsidRPr="00F82503" w:rsidRDefault="00B82EFE" w:rsidP="00123AE8">
      <w:pPr>
        <w:tabs>
          <w:tab w:val="left" w:pos="720"/>
        </w:tabs>
        <w:ind w:firstLine="720"/>
        <w:rPr>
          <w:rFonts w:ascii="Verdana" w:hAnsi="Verdana"/>
        </w:rPr>
      </w:pPr>
    </w:p>
    <w:p w14:paraId="3B79EF34" w14:textId="77777777" w:rsidR="00B82EFE" w:rsidRPr="00F82503" w:rsidRDefault="00B82EFE" w:rsidP="00123AE8">
      <w:pPr>
        <w:numPr>
          <w:ilvl w:val="0"/>
          <w:numId w:val="19"/>
        </w:numPr>
        <w:tabs>
          <w:tab w:val="left" w:pos="567"/>
          <w:tab w:val="left" w:pos="993"/>
        </w:tabs>
        <w:ind w:firstLine="349"/>
        <w:jc w:val="both"/>
        <w:rPr>
          <w:rFonts w:ascii="Verdana" w:hAnsi="Verdana"/>
        </w:rPr>
      </w:pPr>
      <w:r w:rsidRPr="00F82503">
        <w:rPr>
          <w:rFonts w:ascii="Verdana" w:hAnsi="Verdana"/>
        </w:rPr>
        <w:t>Pradinės Sutarties vertė – .................. Eur be PVM.</w:t>
      </w:r>
    </w:p>
    <w:p w14:paraId="4FDA6A64" w14:textId="77777777" w:rsidR="00B82EFE" w:rsidRPr="00F82503" w:rsidRDefault="00B82EFE" w:rsidP="00123AE8">
      <w:pPr>
        <w:numPr>
          <w:ilvl w:val="0"/>
          <w:numId w:val="19"/>
        </w:numPr>
        <w:tabs>
          <w:tab w:val="left" w:pos="993"/>
        </w:tabs>
        <w:ind w:left="0" w:firstLine="709"/>
        <w:jc w:val="both"/>
        <w:rPr>
          <w:rFonts w:ascii="Verdana" w:hAnsi="Verdana"/>
        </w:rPr>
      </w:pPr>
      <w:r w:rsidRPr="00F82503">
        <w:rPr>
          <w:rFonts w:ascii="Verdana" w:hAnsi="Verdana"/>
        </w:rPr>
        <w:t>Sutarties kaina – .................. Eur be PVM; PVM .................... Eur; ............. Eur su PVM. Į Sutarties kainą įeina darbo jėgos, mechanizmų ir medžiagų kaina, mokesčiai, draudimo (jei taikoma</w:t>
      </w:r>
      <w:r w:rsidRPr="00F82503">
        <w:rPr>
          <w:rFonts w:ascii="Verdana" w:hAnsi="Verdana"/>
          <w:color w:val="auto"/>
        </w:rPr>
        <w:t xml:space="preserve">), reikalingos dokumentacijos parengimo, transportavimo ir visos kitos, Rangovui </w:t>
      </w:r>
      <w:r w:rsidRPr="00F82503">
        <w:rPr>
          <w:rFonts w:ascii="Verdana" w:hAnsi="Verdana"/>
        </w:rPr>
        <w:t>priklausančios pagal Lietuvos Respublikos įstatymus ir kitus teisės aktus bei šią Sutartį, išlaidos.</w:t>
      </w:r>
    </w:p>
    <w:p w14:paraId="3A7A88DA" w14:textId="3D0098E5" w:rsidR="009A39AB" w:rsidRPr="00F82503" w:rsidRDefault="00B82EFE" w:rsidP="00123AE8">
      <w:pPr>
        <w:numPr>
          <w:ilvl w:val="0"/>
          <w:numId w:val="19"/>
        </w:numPr>
        <w:tabs>
          <w:tab w:val="left" w:pos="567"/>
          <w:tab w:val="left" w:pos="1134"/>
        </w:tabs>
        <w:ind w:left="0" w:firstLine="709"/>
        <w:jc w:val="both"/>
        <w:rPr>
          <w:rFonts w:ascii="Verdana" w:hAnsi="Verdana"/>
        </w:rPr>
      </w:pPr>
      <w:r w:rsidRPr="00F82503">
        <w:rPr>
          <w:rFonts w:ascii="Verdana" w:hAnsi="Verdana"/>
        </w:rPr>
        <w:t xml:space="preserve">Sutarčiai taikoma </w:t>
      </w:r>
      <w:r w:rsidRPr="00F82503">
        <w:rPr>
          <w:rFonts w:ascii="Verdana" w:hAnsi="Verdana"/>
          <w:b/>
        </w:rPr>
        <w:t>fiksuotos kainos</w:t>
      </w:r>
      <w:r w:rsidRPr="00F82503">
        <w:rPr>
          <w:rFonts w:ascii="Verdana" w:hAnsi="Verdana"/>
        </w:rPr>
        <w:t xml:space="preserve"> kainodara.</w:t>
      </w:r>
      <w:r w:rsidR="00BF58F5" w:rsidRPr="00F82503">
        <w:rPr>
          <w:rFonts w:ascii="Verdana" w:hAnsi="Verdana"/>
        </w:rPr>
        <w:t xml:space="preserve"> </w:t>
      </w:r>
      <w:r w:rsidR="00BF58F5" w:rsidRPr="00F82503">
        <w:rPr>
          <w:rFonts w:ascii="Verdana" w:eastAsia="Times New Roman" w:hAnsi="Verdana"/>
        </w:rPr>
        <w:t xml:space="preserve">Bet koks kiekis, kuris gali būti nustatytas </w:t>
      </w:r>
      <w:r w:rsidR="00A82164" w:rsidRPr="00F82503">
        <w:rPr>
          <w:rFonts w:ascii="Verdana" w:eastAsia="Times New Roman" w:hAnsi="Verdana"/>
        </w:rPr>
        <w:t>įkainotų veiklų sąraše ir/ar techninėje specifikacijoje (paprastojo remonto apraše)</w:t>
      </w:r>
      <w:r w:rsidR="00BF58F5" w:rsidRPr="00F82503">
        <w:rPr>
          <w:rFonts w:ascii="Verdana" w:eastAsia="Times New Roman" w:hAnsi="Verdana"/>
        </w:rPr>
        <w:t>,– yra orientacinis (projektinis) ir neturi būti laikomas faktiniu ir tiksliu Darbų, kuriuos Rangovui reikia atlikti, kiekiu.</w:t>
      </w:r>
    </w:p>
    <w:p w14:paraId="62DF063B"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6. Užsakovas už visus pirkimo dokumentuose ir Sutartyje numatytus Darbus sumoka Rangovo pasiūlyme nurodytą kainą.</w:t>
      </w:r>
    </w:p>
    <w:p w14:paraId="6CD8722C" w14:textId="12BDB2A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7. Sutarties kaina yra nurodyta Sutarties </w:t>
      </w:r>
      <w:r w:rsidR="0019160F" w:rsidRPr="00F82503">
        <w:rPr>
          <w:rFonts w:ascii="Verdana" w:eastAsia="Times New Roman" w:hAnsi="Verdana"/>
        </w:rPr>
        <w:t>4</w:t>
      </w:r>
      <w:r w:rsidRPr="00F82503">
        <w:rPr>
          <w:rFonts w:ascii="Verdana" w:eastAsia="Times New Roman" w:hAnsi="Verdana"/>
        </w:rPr>
        <w:t xml:space="preserve"> punkte. Jei suma skaičiais neatitinka sumos žodžiais, teisinga laikoma suma žodžiais.</w:t>
      </w:r>
    </w:p>
    <w:p w14:paraId="1017379F" w14:textId="79FA5C9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lastRenderedPageBreak/>
        <w:t>8. Sutarties kaina Sutarties galiojimo metu neturi būti keičiama išskyrus šiame punkte nurodytais atvejais:</w:t>
      </w:r>
    </w:p>
    <w:p w14:paraId="65BD89BA" w14:textId="167AFC85"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8.1. pagal 1</w:t>
      </w:r>
      <w:r w:rsidR="0019160F" w:rsidRPr="00F82503">
        <w:rPr>
          <w:rFonts w:ascii="Verdana" w:eastAsia="Times New Roman" w:hAnsi="Verdana"/>
        </w:rPr>
        <w:t>1</w:t>
      </w:r>
      <w:r w:rsidRPr="00F82503">
        <w:rPr>
          <w:rFonts w:ascii="Verdana" w:eastAsia="Times New Roman" w:hAnsi="Verdana"/>
        </w:rPr>
        <w:t xml:space="preserve"> </w:t>
      </w:r>
      <w:r w:rsidR="0019160F" w:rsidRPr="00F82503">
        <w:rPr>
          <w:rFonts w:ascii="Verdana" w:eastAsia="Times New Roman" w:hAnsi="Verdana"/>
        </w:rPr>
        <w:t>punktą</w:t>
      </w:r>
      <w:r w:rsidRPr="00F82503">
        <w:rPr>
          <w:rFonts w:ascii="Verdana" w:eastAsia="Times New Roman" w:hAnsi="Verdana"/>
        </w:rPr>
        <w:t xml:space="preserve"> įforminus Pakeitimą Sutarties kaina gali būti koreguojama papildomų/ keičiamų/ nevykdomų Darbų sumomis sudarant susitarimą dėl Sutarties kainos koregavimo. Papildomų/ keičiamų/ nevykdomų Darbų kainos apskaičiuojamos žemiau pateikiamais būdas, nustatant aukščiau esančio būdo taikymo prioritetą, t. y. tik nesant galimybės taikyti aukščiau esantį būdą, gali būti taikomas žemiau esantis būdas:</w:t>
      </w:r>
    </w:p>
    <w:p w14:paraId="3359A2E7" w14:textId="77777777" w:rsidR="00BF58F5" w:rsidRPr="00F82503" w:rsidRDefault="00BF58F5" w:rsidP="00123AE8">
      <w:pPr>
        <w:numPr>
          <w:ilvl w:val="0"/>
          <w:numId w:val="46"/>
        </w:numPr>
        <w:autoSpaceDN w:val="0"/>
        <w:ind w:left="0" w:firstLine="709"/>
        <w:jc w:val="both"/>
        <w:rPr>
          <w:rFonts w:ascii="Verdana" w:eastAsia="Times New Roman" w:hAnsi="Verdana"/>
        </w:rPr>
      </w:pPr>
      <w:r w:rsidRPr="00F82503">
        <w:rPr>
          <w:rFonts w:ascii="Verdana" w:eastAsia="Times New Roman" w:hAnsi="Verdana"/>
        </w:rPr>
        <w:t>pritaikant Sutartyje numatytų Darbų kainą (jei Sutartyje nustatyti tam tikrų konkrečių darbų įkainiai), jei įmanoma:</w:t>
      </w:r>
    </w:p>
    <w:p w14:paraId="10CB34D6" w14:textId="77777777" w:rsidR="00BF58F5" w:rsidRPr="00F82503" w:rsidRDefault="00BF58F5" w:rsidP="00123AE8">
      <w:pPr>
        <w:numPr>
          <w:ilvl w:val="0"/>
          <w:numId w:val="17"/>
        </w:numPr>
        <w:autoSpaceDE w:val="0"/>
        <w:autoSpaceDN w:val="0"/>
        <w:adjustRightInd w:val="0"/>
        <w:ind w:left="0" w:firstLine="709"/>
        <w:rPr>
          <w:rFonts w:ascii="Verdana" w:eastAsia="Calibri" w:hAnsi="Verdana"/>
        </w:rPr>
      </w:pPr>
      <w:r w:rsidRPr="00F82503">
        <w:rPr>
          <w:rFonts w:ascii="Verdana" w:eastAsia="Calibri" w:hAnsi="Verdana"/>
        </w:rPr>
        <w:t>pritaikant Sutartyje nurodytų darbų įkainius, arba</w:t>
      </w:r>
    </w:p>
    <w:p w14:paraId="5EB6C311" w14:textId="77777777" w:rsidR="00BF58F5" w:rsidRPr="00F82503" w:rsidRDefault="00BF58F5" w:rsidP="00123AE8">
      <w:pPr>
        <w:numPr>
          <w:ilvl w:val="0"/>
          <w:numId w:val="17"/>
        </w:numPr>
        <w:autoSpaceDE w:val="0"/>
        <w:autoSpaceDN w:val="0"/>
        <w:adjustRightInd w:val="0"/>
        <w:ind w:left="0" w:firstLine="709"/>
        <w:rPr>
          <w:rFonts w:ascii="Verdana" w:eastAsia="Calibri" w:hAnsi="Verdana"/>
        </w:rPr>
      </w:pPr>
      <w:r w:rsidRPr="00F82503">
        <w:rPr>
          <w:rFonts w:ascii="Verdana" w:eastAsia="Calibri" w:hAnsi="Verdana"/>
        </w:rPr>
        <w:t>išskaičiuojant kainos dalį iš Sutartyje numatyto įkainio, arba</w:t>
      </w:r>
    </w:p>
    <w:p w14:paraId="24664E66" w14:textId="77777777" w:rsidR="00BF58F5" w:rsidRPr="00F82503" w:rsidRDefault="00BF58F5" w:rsidP="00123AE8">
      <w:pPr>
        <w:numPr>
          <w:ilvl w:val="0"/>
          <w:numId w:val="17"/>
        </w:numPr>
        <w:autoSpaceDE w:val="0"/>
        <w:autoSpaceDN w:val="0"/>
        <w:adjustRightInd w:val="0"/>
        <w:ind w:left="0" w:firstLine="709"/>
        <w:rPr>
          <w:rFonts w:ascii="Verdana" w:eastAsia="Calibri" w:hAnsi="Verdana"/>
        </w:rPr>
      </w:pPr>
      <w:r w:rsidRPr="00F82503">
        <w:rPr>
          <w:rFonts w:ascii="Verdana" w:eastAsia="Calibri" w:hAnsi="Verdana"/>
        </w:rPr>
        <w:t>pritaikant Sutartyje numatytus panašių darbų įkainius. Panašius darbus turi pagrįsti ir nustatyti Užsakovas.</w:t>
      </w:r>
    </w:p>
    <w:p w14:paraId="03DA7620" w14:textId="77777777" w:rsidR="00BF58F5" w:rsidRPr="00F82503" w:rsidRDefault="00BF58F5" w:rsidP="00123AE8">
      <w:pPr>
        <w:numPr>
          <w:ilvl w:val="0"/>
          <w:numId w:val="46"/>
        </w:numPr>
        <w:autoSpaceDN w:val="0"/>
        <w:ind w:left="0" w:firstLine="709"/>
        <w:jc w:val="both"/>
        <w:rPr>
          <w:rFonts w:ascii="Verdana" w:eastAsia="Times New Roman" w:hAnsi="Verdana"/>
        </w:rPr>
      </w:pPr>
      <w:r w:rsidRPr="00F82503">
        <w:rPr>
          <w:rFonts w:ascii="Verdana" w:eastAsia="Times New Roman" w:hAnsi="Verdana"/>
        </w:rPr>
        <w:t>įvertinus pagrįstas tiesiogines (darbo užmokesčio ir su juo susijusius mokesčius, statybos produktų ir įrengimų, mechanizmų sąnaudos) bei netiesiogines (pridėtines, statybvietės, pelno) išlaidas pagal Metodikos</w:t>
      </w:r>
      <w:r w:rsidRPr="00F82503">
        <w:rPr>
          <w:rFonts w:ascii="Verdana" w:eastAsia="Times New Roman" w:hAnsi="Verdana"/>
          <w:vertAlign w:val="superscript"/>
        </w:rPr>
        <w:footnoteReference w:id="1"/>
      </w:r>
      <w:r w:rsidRPr="00F82503">
        <w:rPr>
          <w:rFonts w:ascii="Verdana" w:eastAsia="Times New Roman" w:hAnsi="Verdana"/>
        </w:rPr>
        <w:t xml:space="preserve"> priedo „Tiesioginių ir netiesioginių išlaidų apskaičiavimo taisyklės“ nuostatas.</w:t>
      </w:r>
    </w:p>
    <w:p w14:paraId="6EF25FA5" w14:textId="661D9875"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suma pradedama taikyti nuo Lietuvos Respublikos pridėtinės vertės mokesčio įstatymo pakeitimo, kuriuo keičiamas šio mokesčio tarifas, nurodytos tarifo įsigaliojimo dienos.</w:t>
      </w:r>
    </w:p>
    <w:p w14:paraId="634C3BB8"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Sutarties kainos perskaičiavimo formulė pasikeitus PVM tarifui:</w:t>
      </w:r>
    </w:p>
    <w:p w14:paraId="7E9BE891"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56"/>
        </w:rPr>
        <w:object w:dxaOrig="2940" w:dyaOrig="960" w14:anchorId="229F7F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812372651" r:id="rId9"/>
        </w:object>
      </w:r>
    </w:p>
    <w:p w14:paraId="3E360401"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345" w:dyaOrig="360" w14:anchorId="5BFA39E0">
          <v:shape id="_x0000_i1026" type="#_x0000_t75" style="width:17.25pt;height:18pt" o:ole="">
            <v:imagedata r:id="rId10" o:title=""/>
          </v:shape>
          <o:OLEObject Type="Embed" ProgID="Equation.3" ShapeID="_x0000_i1026" DrawAspect="Content" ObjectID="_1812372652" r:id="rId11"/>
        </w:object>
      </w:r>
      <w:r w:rsidRPr="00F82503">
        <w:rPr>
          <w:rFonts w:ascii="Verdana" w:eastAsia="Calibri" w:hAnsi="Verdana"/>
        </w:rPr>
        <w:t xml:space="preserve"> - Perskaičiuota Sutarties kaina (su PVM)</w:t>
      </w:r>
    </w:p>
    <w:p w14:paraId="3944619F"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300" w:dyaOrig="360" w14:anchorId="298B1D5E">
          <v:shape id="_x0000_i1027" type="#_x0000_t75" style="width:15pt;height:18pt" o:ole="">
            <v:imagedata r:id="rId12" o:title=""/>
          </v:shape>
          <o:OLEObject Type="Embed" ProgID="Equation.3" ShapeID="_x0000_i1027" DrawAspect="Content" ObjectID="_1812372653" r:id="rId13"/>
        </w:object>
      </w:r>
      <w:r w:rsidRPr="00F82503">
        <w:rPr>
          <w:rFonts w:ascii="Verdana" w:eastAsia="Calibri" w:hAnsi="Verdana"/>
        </w:rPr>
        <w:t xml:space="preserve"> - Sutarties kaina (su PVM) iki perskaičiavimo</w:t>
      </w:r>
    </w:p>
    <w:p w14:paraId="0F61E0A3"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rPr>
        <w:t>A – Atliktų darbų kaina (su PVM) iki perskaičiavimo</w:t>
      </w:r>
    </w:p>
    <w:p w14:paraId="38F398D1"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285" w:dyaOrig="360" w14:anchorId="58F27491">
          <v:shape id="_x0000_i1028" type="#_x0000_t75" style="width:14.25pt;height:18pt" o:ole="">
            <v:imagedata r:id="rId14" o:title=""/>
          </v:shape>
          <o:OLEObject Type="Embed" ProgID="Equation.3" ShapeID="_x0000_i1028" DrawAspect="Content" ObjectID="_1812372654" r:id="rId15"/>
        </w:object>
      </w:r>
      <w:r w:rsidRPr="00F82503">
        <w:rPr>
          <w:rFonts w:ascii="Verdana" w:eastAsia="Calibri" w:hAnsi="Verdana"/>
        </w:rPr>
        <w:t xml:space="preserve"> - senas PVM tarifas (procentais)</w:t>
      </w:r>
    </w:p>
    <w:p w14:paraId="743A6E54" w14:textId="77777777" w:rsidR="00BF58F5" w:rsidRPr="00F82503" w:rsidRDefault="00BF58F5" w:rsidP="00123AE8">
      <w:pPr>
        <w:autoSpaceDN w:val="0"/>
        <w:ind w:left="1332"/>
        <w:jc w:val="both"/>
        <w:rPr>
          <w:rFonts w:ascii="Verdana" w:eastAsia="Calibri" w:hAnsi="Verdana"/>
        </w:rPr>
      </w:pPr>
      <w:r w:rsidRPr="00F82503">
        <w:rPr>
          <w:rFonts w:ascii="Verdana" w:eastAsia="Calibri" w:hAnsi="Verdana"/>
          <w:position w:val="-12"/>
        </w:rPr>
        <w:object w:dxaOrig="300" w:dyaOrig="360" w14:anchorId="686EBB36">
          <v:shape id="_x0000_i1029" type="#_x0000_t75" style="width:15pt;height:18pt" o:ole="">
            <v:imagedata r:id="rId16" o:title=""/>
          </v:shape>
          <o:OLEObject Type="Embed" ProgID="Equation.3" ShapeID="_x0000_i1029" DrawAspect="Content" ObjectID="_1812372655" r:id="rId17"/>
        </w:object>
      </w:r>
      <w:r w:rsidRPr="00F82503">
        <w:rPr>
          <w:rFonts w:ascii="Verdana" w:eastAsia="Calibri" w:hAnsi="Verdana"/>
        </w:rPr>
        <w:t xml:space="preserve"> - naujas PVM tarifas (procentais)</w:t>
      </w:r>
    </w:p>
    <w:p w14:paraId="00A775A5" w14:textId="55F3CEF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8.3. </w:t>
      </w:r>
      <w:bookmarkStart w:id="1" w:name="_Hlk92368936"/>
      <w:r w:rsidRPr="00F82503">
        <w:rPr>
          <w:rFonts w:ascii="Verdana" w:eastAsia="Times New Roman" w:hAnsi="Verdana"/>
        </w:rPr>
        <w:t>Sutarties kaina gali būti peržiūrima dėl kainų lygio pokyčio bet kurios iš Šalių rašytiniu prašymu. Peržiūros momentas yra Šalies prašymo kitai Šaliai peržiūrėti Sutarties kainą gavimo diena.</w:t>
      </w:r>
      <w:bookmarkEnd w:id="1"/>
    </w:p>
    <w:p w14:paraId="3358E86D" w14:textId="12D0EF36"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8.4. Gali būti perskaičiuojamos Rangovui mokėtinos sumos tik už Statybos darbus, o už kitus, nei Statybos darbai, Darbus (Darbo projekto parengimą ir pan.) mokėtinos sumos negali būti perskaičiuojamos</w:t>
      </w:r>
      <w:bookmarkStart w:id="2" w:name="_18vjpp8"/>
      <w:bookmarkStart w:id="3" w:name="_Ref88653909"/>
      <w:bookmarkEnd w:id="2"/>
      <w:r w:rsidRPr="00F82503">
        <w:rPr>
          <w:rFonts w:ascii="Verdana" w:eastAsia="Times New Roman" w:hAnsi="Verdana"/>
        </w:rPr>
        <w:t>.</w:t>
      </w:r>
    </w:p>
    <w:p w14:paraId="74D95AE3" w14:textId="30BBC796" w:rsidR="00BF58F5" w:rsidRPr="00F82503" w:rsidRDefault="00BF58F5" w:rsidP="00123AE8">
      <w:pPr>
        <w:autoSpaceDN w:val="0"/>
        <w:ind w:firstLine="720"/>
        <w:jc w:val="both"/>
        <w:rPr>
          <w:rFonts w:ascii="Verdana" w:eastAsia="Times New Roman" w:hAnsi="Verdana"/>
          <w:b/>
        </w:rPr>
      </w:pPr>
      <w:r w:rsidRPr="00F82503">
        <w:rPr>
          <w:rFonts w:ascii="Verdana" w:eastAsia="Times New Roman" w:hAnsi="Verdana"/>
        </w:rPr>
        <w:t>8.5. Rangovui mokėtinos sumos už Statybos darbus gali būti perskaičiuojamos, jeigu Valstybės duomenų agentūros (www.stat.gov.lt) kas mėnesį skelbiamo</w:t>
      </w:r>
      <w:bookmarkStart w:id="4" w:name="_3sv78d1"/>
      <w:bookmarkEnd w:id="3"/>
      <w:bookmarkEnd w:id="4"/>
      <w:r w:rsidRPr="00F82503">
        <w:rPr>
          <w:rFonts w:ascii="Verdana" w:eastAsia="Times New Roman" w:hAnsi="Verdana"/>
        </w:rPr>
        <w:t xml:space="preserve"> statybos sąnaudų elementų kainų indekso, labiausiai atitinkančio objekto rūšį, reikšmė pakinta daugiau kaip 0,05 per bet kurį Darbų </w:t>
      </w:r>
      <w:r w:rsidRPr="00F82503">
        <w:rPr>
          <w:rFonts w:ascii="Verdana" w:eastAsia="Times New Roman" w:hAnsi="Verdana"/>
        </w:rPr>
        <w:lastRenderedPageBreak/>
        <w:t xml:space="preserve">vykdymo laikotarpį. Nurodyti indeksai, toliau kiekvienas atskirai vadinami </w:t>
      </w:r>
      <w:r w:rsidRPr="00F82503">
        <w:rPr>
          <w:rFonts w:ascii="Verdana" w:eastAsia="Times New Roman" w:hAnsi="Verdana"/>
          <w:bCs/>
        </w:rPr>
        <w:t>Indeksu</w:t>
      </w:r>
      <w:r w:rsidRPr="00F82503">
        <w:rPr>
          <w:rFonts w:ascii="Verdana" w:eastAsia="Times New Roman" w:hAnsi="Verdana"/>
          <w:b/>
        </w:rPr>
        <w:t>.</w:t>
      </w:r>
    </w:p>
    <w:p w14:paraId="5180B222" w14:textId="44B6F10A"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8.6. Statybos sąnaudų kainų indekso nustatymo šaltinis: Valstybės duomenų agentūros svetainėje </w:t>
      </w:r>
      <w:hyperlink r:id="rId18" w:history="1">
        <w:r w:rsidRPr="00F82503">
          <w:rPr>
            <w:rStyle w:val="Hipersaitas"/>
            <w:rFonts w:ascii="Verdana" w:eastAsia="Times New Roman" w:hAnsi="Verdana"/>
          </w:rPr>
          <w:t>http://osp.stat.gov.lt/</w:t>
        </w:r>
      </w:hyperlink>
      <w:r w:rsidRPr="00F82503">
        <w:rPr>
          <w:rFonts w:ascii="Verdana" w:eastAsia="Times New Roman" w:hAnsi="Verdana"/>
        </w:rPr>
        <w:t xml:space="preserve"> pasirenkant Visa duomenų bazė/Ūkis ir finansai (makroekonomika)/Kainų indeksai, pokyčiai ir kainos/Rodiklių duomenų bazė/ Statybos sąnaudų elementų kainų indeksai (SSKI), kainų pokyčiai ir svoriai/Pastatų remonto sąnaudų elementų kainų indeksai/Pastatų remonto sąnaudų elementų kainų indeksai (2015 m. – 100). </w:t>
      </w:r>
    </w:p>
    <w:p w14:paraId="513EA7BB" w14:textId="4A3E2AF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8.7. Sutarties kaina perskaičiuojama dėl Indekso pokyčio, pagal Sutartį neišpirktų Statybos darbų vertę padauginant iš Indekso pokyčio koeficiento, kuris apskaičiuojamas pagal toliau nurodytą formulę:</w:t>
      </w:r>
    </w:p>
    <w:p w14:paraId="6BB5818E" w14:textId="77777777" w:rsidR="00BF58F5" w:rsidRPr="00F82503" w:rsidRDefault="00BF58F5" w:rsidP="00123AE8">
      <w:pPr>
        <w:autoSpaceDN w:val="0"/>
        <w:ind w:firstLine="720"/>
        <w:jc w:val="both"/>
        <w:rPr>
          <w:rFonts w:ascii="Verdana" w:eastAsia="Times New Roman" w:hAnsi="Verdana"/>
          <w:b/>
        </w:rPr>
      </w:pPr>
      <w:r w:rsidRPr="00F82503">
        <w:rPr>
          <w:rFonts w:ascii="Verdana" w:eastAsia="Times New Roman" w:hAnsi="Verdana"/>
          <w:b/>
        </w:rPr>
        <w:t xml:space="preserve">K = </w:t>
      </w:r>
      <w:proofErr w:type="spellStart"/>
      <w:r w:rsidRPr="00F82503">
        <w:rPr>
          <w:rFonts w:ascii="Verdana" w:eastAsia="Times New Roman" w:hAnsi="Verdana"/>
          <w:b/>
        </w:rPr>
        <w:t>IPb</w:t>
      </w:r>
      <w:proofErr w:type="spellEnd"/>
      <w:r w:rsidRPr="00F82503">
        <w:rPr>
          <w:rFonts w:ascii="Verdana" w:eastAsia="Times New Roman" w:hAnsi="Verdana"/>
          <w:b/>
        </w:rPr>
        <w:t xml:space="preserve"> / </w:t>
      </w:r>
      <w:proofErr w:type="spellStart"/>
      <w:r w:rsidRPr="00F82503">
        <w:rPr>
          <w:rFonts w:ascii="Verdana" w:eastAsia="Times New Roman" w:hAnsi="Verdana"/>
          <w:b/>
        </w:rPr>
        <w:t>IPr</w:t>
      </w:r>
      <w:proofErr w:type="spellEnd"/>
    </w:p>
    <w:p w14:paraId="2D380F83"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Kur:</w:t>
      </w:r>
      <w:r w:rsidRPr="00F82503">
        <w:rPr>
          <w:rFonts w:ascii="Verdana" w:eastAsia="Times New Roman" w:hAnsi="Verdana"/>
        </w:rPr>
        <w:tab/>
      </w:r>
    </w:p>
    <w:p w14:paraId="5AB7CFDB"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K – Indekso pokyčio koeficientas;</w:t>
      </w:r>
    </w:p>
    <w:p w14:paraId="58ADF866" w14:textId="77777777" w:rsidR="00BF58F5" w:rsidRPr="00F82503" w:rsidRDefault="00BF58F5" w:rsidP="00123AE8">
      <w:pPr>
        <w:autoSpaceDN w:val="0"/>
        <w:ind w:firstLine="720"/>
        <w:jc w:val="both"/>
        <w:rPr>
          <w:rFonts w:ascii="Verdana" w:eastAsia="Times New Roman" w:hAnsi="Verdana"/>
        </w:rPr>
      </w:pPr>
      <w:proofErr w:type="spellStart"/>
      <w:r w:rsidRPr="00F82503">
        <w:rPr>
          <w:rFonts w:ascii="Verdana" w:eastAsia="Times New Roman" w:hAnsi="Verdana"/>
        </w:rPr>
        <w:t>IPr</w:t>
      </w:r>
      <w:proofErr w:type="spellEnd"/>
      <w:r w:rsidRPr="00F82503">
        <w:rPr>
          <w:rFonts w:ascii="Verdana" w:eastAsia="Times New Roman" w:hAnsi="Verdana"/>
        </w:rPr>
        <w:t xml:space="preserve"> – Indekso reikšmė laikotarpio pradžioje;</w:t>
      </w:r>
    </w:p>
    <w:p w14:paraId="251F33DA" w14:textId="77777777" w:rsidR="00BF58F5" w:rsidRPr="00F82503" w:rsidRDefault="00BF58F5" w:rsidP="00123AE8">
      <w:pPr>
        <w:autoSpaceDN w:val="0"/>
        <w:ind w:firstLine="720"/>
        <w:jc w:val="both"/>
        <w:rPr>
          <w:rFonts w:ascii="Verdana" w:eastAsia="Times New Roman" w:hAnsi="Verdana"/>
        </w:rPr>
      </w:pPr>
      <w:proofErr w:type="spellStart"/>
      <w:r w:rsidRPr="00F82503">
        <w:rPr>
          <w:rFonts w:ascii="Verdana" w:eastAsia="Times New Roman" w:hAnsi="Verdana"/>
        </w:rPr>
        <w:t>IPb</w:t>
      </w:r>
      <w:proofErr w:type="spellEnd"/>
      <w:r w:rsidRPr="00F82503">
        <w:rPr>
          <w:rFonts w:ascii="Verdana" w:eastAsia="Times New Roman" w:hAnsi="Verdana"/>
        </w:rPr>
        <w:t xml:space="preserve"> – Indekso reikšmė laikotarpio pabaigoje;</w:t>
      </w:r>
    </w:p>
    <w:p w14:paraId="39150105"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Laikotarpis yra bet koks laikotarpis, kurio pradžia yra ne ankstesnė, negu pasiūlymų pateikimo Pirkime termino pabaigos diena, pabaiga einamųjų metų paskutinio paskelbto mėnesinio vartotojų kainų indekso data.</w:t>
      </w:r>
    </w:p>
    <w:p w14:paraId="75D4F9F3" w14:textId="37DD2CA1"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8.8. 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žiniaraštyje nurodytus įkainius), perskaičiuotą Pradinės sutarties vertę, perskaičiuotą Statybos darbų ir Rangovo civilinės atsakomybės privalomojo draudimo sumą (šios sumos turi būti padauginamos iš Indekso pokyčio koeficiento) bei kitą perskaičiavimui reikšmingą informaciją.</w:t>
      </w:r>
    </w:p>
    <w:p w14:paraId="0685D704" w14:textId="27DE4AE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8.9.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5" w:name="_Hlk92369253"/>
    </w:p>
    <w:p w14:paraId="445AFC7A"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8.10. </w:t>
      </w:r>
      <w:bookmarkEnd w:id="5"/>
      <w:r w:rsidRPr="00F82503">
        <w:rPr>
          <w:rFonts w:ascii="Verdana" w:eastAsia="Times New Roman" w:hAnsi="Verdana"/>
        </w:rPr>
        <w:t xml:space="preserve">Vėlesnis kainų arba įkainių perskaičiavimas negali apimti laikotarpio, už kurį jau buvo atliktas perskaičiavimas. </w:t>
      </w:r>
    </w:p>
    <w:p w14:paraId="41A4D58B" w14:textId="001C1DC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8.11. Jeigu Darbai vėluoja dėl priežasčių, dėl kurių Rangovas neįgyja teisės į Darbų terminų pratęsimą, uždelstų Statybos darbų kaina (įkainiai) neperskaičiuojama dėl kainų lygio kilimo (kai Indekso pokyčio koeficientas yra didesnis nei 1,05), bet turi būti perskaičiuojama dėl kainų lygio kritimo (kai Indekso pokyčio koeficientas yra mažesnis nei 0,95).</w:t>
      </w:r>
    </w:p>
    <w:p w14:paraId="6BA11DDE" w14:textId="2AD8356C"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9. Susitarimai dėl peržiūros ir kiekio (apimties) turi būti įforminti raštu, pagrįsti dokumentais, šalių suderinti ir laikomi sudėtine Sutarties dalimi.</w:t>
      </w:r>
    </w:p>
    <w:p w14:paraId="1F03CED4" w14:textId="799ACE06"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 xml:space="preserve">10. </w:t>
      </w:r>
      <w:r w:rsidRPr="00F82503">
        <w:rPr>
          <w:rFonts w:ascii="Verdana" w:eastAsia="Times New Roman" w:hAnsi="Verdana"/>
          <w:spacing w:val="-3"/>
        </w:rPr>
        <w:t xml:space="preserve">Užsakovas šiame skyriuje nustatytomis sąlygomis gali nurodyti daryti Pakeitimus. </w:t>
      </w:r>
      <w:r w:rsidRPr="00F82503">
        <w:rPr>
          <w:rFonts w:ascii="Verdana" w:eastAsia="Times New Roman" w:hAnsi="Verdana"/>
        </w:rPr>
        <w:t>Pakeitimai gali apimti:</w:t>
      </w:r>
    </w:p>
    <w:p w14:paraId="7022542F" w14:textId="744D002C"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lastRenderedPageBreak/>
        <w:t>10.1. bet kurios Darbų dalies montavimo ar įrengimo vietos ar padėties keitimą, Darbų dalies lygių, pozicijų ir (arba) matmenų pakitimus;</w:t>
      </w:r>
    </w:p>
    <w:p w14:paraId="70047F9D" w14:textId="02CCE00C"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10.2. bet kurio atskiro Darbo atsisakymą arba Darbo apimties sumažinimą;</w:t>
      </w:r>
    </w:p>
    <w:p w14:paraId="77A0A3A4" w14:textId="2C66F0D2"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10.3. Darbo kokybės ar kitų bet kurio atskiro Darbo savybių pakitimus;</w:t>
      </w:r>
    </w:p>
    <w:p w14:paraId="68B2C349" w14:textId="785438F6"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10.4. bet kurį papildomą Darbą, Įrangą, Medžiagas.</w:t>
      </w:r>
    </w:p>
    <w:p w14:paraId="2CFAB956" w14:textId="77777777" w:rsidR="00BF58F5" w:rsidRPr="00F82503" w:rsidRDefault="00BF58F5" w:rsidP="00123AE8">
      <w:pPr>
        <w:autoSpaceDE w:val="0"/>
        <w:autoSpaceDN w:val="0"/>
        <w:adjustRightInd w:val="0"/>
        <w:ind w:firstLine="720"/>
        <w:jc w:val="both"/>
        <w:rPr>
          <w:rFonts w:ascii="Verdana" w:eastAsia="Calibri" w:hAnsi="Verdana"/>
        </w:rPr>
      </w:pPr>
      <w:r w:rsidRPr="00F82503">
        <w:rPr>
          <w:rFonts w:ascii="Verdana" w:eastAsia="Calibri" w:hAnsi="Verdana"/>
        </w:rPr>
        <w:t xml:space="preserve">Pakeitimas pagrindžiamas dokumentais (pvz. defektiniu (pakeitimų) aktu, brėžiniais ar kitais dokumentais), kurie turi būti patvirtinti Rangovo bei raštu suderinti su Užsakovu. </w:t>
      </w:r>
    </w:p>
    <w:p w14:paraId="29A4EEB6" w14:textId="77777777" w:rsidR="00BF58F5" w:rsidRPr="00F82503" w:rsidRDefault="00BF58F5" w:rsidP="00123AE8">
      <w:pPr>
        <w:autoSpaceDE w:val="0"/>
        <w:autoSpaceDN w:val="0"/>
        <w:adjustRightInd w:val="0"/>
        <w:ind w:firstLine="720"/>
        <w:jc w:val="both"/>
        <w:rPr>
          <w:rFonts w:ascii="Verdana" w:eastAsia="Calibri" w:hAnsi="Verdana"/>
        </w:rPr>
      </w:pPr>
      <w:r w:rsidRPr="00F82503">
        <w:rPr>
          <w:rFonts w:ascii="Verdana" w:eastAsia="Calibri" w:hAnsi="Verdana"/>
        </w:rPr>
        <w:t>Pakeitimas įforminamas susitarimu ar protokolu dėl darbų pakeitimo, nurodant darbų pavadinimus, vienetus, kiekius, techninius sprendinius (pavyzdžiui, brėžinius ir kita), įkainių nustatymo pagrindimą ir skaičiavimą (vadovaujantis 10.4.1 papunkčiu). Toks susitarimas ar protokolas turi būti patvirtintas ir pasirašytas Šalių ir laikomas sudėtine Sutarties dalimi.</w:t>
      </w:r>
    </w:p>
    <w:p w14:paraId="3766871F" w14:textId="77777777" w:rsidR="00BF58F5" w:rsidRPr="00F82503" w:rsidRDefault="00BF58F5" w:rsidP="00123AE8">
      <w:pPr>
        <w:autoSpaceDN w:val="0"/>
        <w:ind w:firstLine="567"/>
        <w:jc w:val="both"/>
        <w:rPr>
          <w:rFonts w:ascii="Verdana" w:eastAsia="Times New Roman" w:hAnsi="Verdana"/>
        </w:rPr>
      </w:pPr>
      <w:r w:rsidRPr="00F82503">
        <w:rPr>
          <w:rFonts w:ascii="Verdana" w:eastAsia="Times New Roman" w:hAnsi="Verdana"/>
        </w:rPr>
        <w:t>Jeigu Pakeitimas atliekamas kitais, negu apibrėžti šiame skyriuje, atvejais, tokiam pakeitimui atlikti turi būti vykdomas atskiras pirkimas, t. y. nauja pirkimo procedūra pagal Lietuvos Respublikos viešųjų pirkimų įstatymo reikalavimus.</w:t>
      </w:r>
    </w:p>
    <w:p w14:paraId="735A8348" w14:textId="64F38131" w:rsidR="00BF58F5" w:rsidRPr="00F82503" w:rsidRDefault="00BF58F5" w:rsidP="00123AE8">
      <w:pPr>
        <w:tabs>
          <w:tab w:val="num" w:pos="1080"/>
        </w:tabs>
        <w:autoSpaceDN w:val="0"/>
        <w:ind w:firstLine="709"/>
        <w:jc w:val="both"/>
        <w:rPr>
          <w:rFonts w:ascii="Verdana" w:eastAsia="Times New Roman" w:hAnsi="Verdana"/>
        </w:rPr>
      </w:pPr>
      <w:r w:rsidRPr="00F82503">
        <w:rPr>
          <w:rFonts w:ascii="Verdana" w:eastAsia="Times New Roman" w:hAnsi="Verdana"/>
        </w:rPr>
        <w:t xml:space="preserve">11. </w:t>
      </w:r>
      <w:r w:rsidRPr="00F82503">
        <w:rPr>
          <w:rFonts w:ascii="Verdana" w:eastAsia="Times New Roman" w:hAnsi="Verdana"/>
          <w:spacing w:val="-3"/>
        </w:rPr>
        <w:t>Pakeitimai</w:t>
      </w:r>
      <w:r w:rsidRPr="00F82503">
        <w:rPr>
          <w:rFonts w:ascii="Verdana" w:eastAsia="Times New Roman" w:hAnsi="Verdana"/>
        </w:rPr>
        <w:t xml:space="preserve"> forminami tokia tvarka:</w:t>
      </w:r>
    </w:p>
    <w:p w14:paraId="726B44E2" w14:textId="09090199"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11.1. jei būtina/tikslinga </w:t>
      </w:r>
      <w:r w:rsidRPr="00F82503">
        <w:rPr>
          <w:rFonts w:ascii="Verdana" w:eastAsia="Times New Roman" w:hAnsi="Verdana"/>
          <w:b/>
        </w:rPr>
        <w:t xml:space="preserve">atsisakyti </w:t>
      </w:r>
      <w:r w:rsidRPr="00F82503">
        <w:rPr>
          <w:rFonts w:ascii="Verdana" w:eastAsia="Times New Roman" w:hAnsi="Verdana"/>
        </w:rPr>
        <w:t xml:space="preserve">atskiro Darbo, ar būtina/tikslinga mažinti Darbų apimtis, Rangovas pateikia nevykdytinų Darbų lokalinę sąmatą, kurioje nurodo nevykdytinų Darbų kainas, apskaičiuotas pagal </w:t>
      </w:r>
      <w:r w:rsidR="0019160F" w:rsidRPr="00F82503">
        <w:rPr>
          <w:rFonts w:ascii="Verdana" w:eastAsia="Times New Roman" w:hAnsi="Verdana"/>
        </w:rPr>
        <w:t>8</w:t>
      </w:r>
      <w:r w:rsidRPr="00F82503">
        <w:rPr>
          <w:rFonts w:ascii="Verdana" w:eastAsia="Times New Roman" w:hAnsi="Verdana"/>
        </w:rPr>
        <w:t xml:space="preserve"> </w:t>
      </w:r>
      <w:r w:rsidR="0019160F" w:rsidRPr="00F82503">
        <w:rPr>
          <w:rFonts w:ascii="Verdana" w:eastAsia="Times New Roman" w:hAnsi="Verdana"/>
        </w:rPr>
        <w:t>punkte</w:t>
      </w:r>
      <w:r w:rsidRPr="00F82503">
        <w:rPr>
          <w:rFonts w:ascii="Verdana" w:eastAsia="Times New Roman" w:hAnsi="Verdana"/>
        </w:rPr>
        <w:t xml:space="preserve"> nurodytus Darbų kainų nustatymo būdus, ir, Užsakovui įvertinus Rangovo siūlymą, koreguojama Sutarties kaina;</w:t>
      </w:r>
    </w:p>
    <w:p w14:paraId="183E8951" w14:textId="3FDA634F"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11.2. jei Sutartyje numatytą atskirą Darbą (ar jo dalį) būtina/tikslinga </w:t>
      </w:r>
      <w:r w:rsidRPr="00F82503">
        <w:rPr>
          <w:rFonts w:ascii="Verdana" w:eastAsia="Times New Roman" w:hAnsi="Verdana"/>
          <w:b/>
        </w:rPr>
        <w:t>keisti</w:t>
      </w:r>
      <w:r w:rsidRPr="00F82503">
        <w:rPr>
          <w:rFonts w:ascii="Verdana" w:eastAsia="Times New Roman" w:hAnsi="Verdana"/>
        </w:rPr>
        <w:t xml:space="preserve"> kitu Darbu, Rangovas pateikia nevykdytinų Darbų lokalinę sąmatą, kurioje nurodo nevykdytinų Darbų kainas, apskaičiuotas pagal </w:t>
      </w:r>
      <w:r w:rsidR="0019160F" w:rsidRPr="00F82503">
        <w:rPr>
          <w:rFonts w:ascii="Verdana" w:eastAsia="Times New Roman" w:hAnsi="Verdana"/>
        </w:rPr>
        <w:t>8 punkte</w:t>
      </w:r>
      <w:r w:rsidRPr="00F82503">
        <w:rPr>
          <w:rFonts w:ascii="Verdana" w:eastAsia="Times New Roman" w:hAnsi="Verdana"/>
        </w:rPr>
        <w:t xml:space="preserve"> nurodytus Darbų kainų nustatymo būdus, bei siūlymą dėl kitų Darbų, t. y. vietoje nevykdomų Darbų siūlomų atlikti Darbų lokalinę sąmatą, sudarytą pagal </w:t>
      </w:r>
      <w:r w:rsidR="0019160F" w:rsidRPr="00F82503">
        <w:rPr>
          <w:rFonts w:ascii="Verdana" w:eastAsia="Times New Roman" w:hAnsi="Verdana"/>
        </w:rPr>
        <w:t xml:space="preserve">8 punkte </w:t>
      </w:r>
      <w:r w:rsidRPr="00F82503">
        <w:rPr>
          <w:rFonts w:ascii="Verdana" w:eastAsia="Times New Roman" w:hAnsi="Verdana"/>
        </w:rPr>
        <w:t>nurodytus Darbų kainų nustatymo būdus, ir, Užsakovui įvertinus Rangovo siūlymą, koreguojama Sutarties kaina (jei reikia);</w:t>
      </w:r>
    </w:p>
    <w:p w14:paraId="32269B9A" w14:textId="72C3148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11.3. papildomi darbai, tai Sutartyje neįtraukti Darbai. Jei būtina/tikslinga atlikti </w:t>
      </w:r>
      <w:r w:rsidRPr="00F82503">
        <w:rPr>
          <w:rFonts w:ascii="Verdana" w:eastAsia="Times New Roman" w:hAnsi="Verdana"/>
          <w:b/>
        </w:rPr>
        <w:t>papildomus</w:t>
      </w:r>
      <w:r w:rsidRPr="00F82503">
        <w:rPr>
          <w:rFonts w:ascii="Verdana" w:eastAsia="Times New Roman" w:hAnsi="Verdana"/>
        </w:rPr>
        <w:t xml:space="preserve"> darbus, Rangovas pateikia siūlymą dėl papildomų Darbų, t. y. papildomų Darbų lokalinę sąmatą, sudarytą pagal </w:t>
      </w:r>
      <w:r w:rsidR="0019160F" w:rsidRPr="00F82503">
        <w:rPr>
          <w:rFonts w:ascii="Verdana" w:eastAsia="Times New Roman" w:hAnsi="Verdana"/>
        </w:rPr>
        <w:t>8</w:t>
      </w:r>
      <w:r w:rsidRPr="00F82503">
        <w:rPr>
          <w:rFonts w:ascii="Verdana" w:eastAsia="Times New Roman" w:hAnsi="Verdana"/>
        </w:rPr>
        <w:t xml:space="preserve"> </w:t>
      </w:r>
      <w:r w:rsidR="0019160F" w:rsidRPr="00F82503">
        <w:rPr>
          <w:rFonts w:ascii="Verdana" w:eastAsia="Times New Roman" w:hAnsi="Verdana"/>
        </w:rPr>
        <w:t>punkte</w:t>
      </w:r>
      <w:r w:rsidRPr="00F82503">
        <w:rPr>
          <w:rFonts w:ascii="Verdana" w:eastAsia="Times New Roman" w:hAnsi="Verdana"/>
        </w:rPr>
        <w:t xml:space="preserve"> nurodytus Darbų kainų nustatymo būdus, ir, Užsakovui įvertinus Rangovo siūlymą, koreguojama Sutarties kaina.</w:t>
      </w:r>
    </w:p>
    <w:p w14:paraId="0E2C3F1C" w14:textId="13C30506"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12. Pakeitimai gali būti atliekami neatsižvelgiant į jų vertę ir aplinkybes, jeigu</w:t>
      </w:r>
    </w:p>
    <w:p w14:paraId="527DD8AE" w14:textId="6EBC7B1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12.1. pasirinkimo galimybės </w:t>
      </w:r>
      <w:r w:rsidRPr="00F82503">
        <w:rPr>
          <w:rFonts w:ascii="Verdana" w:eastAsia="Times New Roman" w:hAnsi="Verdana"/>
          <w:i/>
        </w:rPr>
        <w:t>(opcionas)</w:t>
      </w:r>
      <w:r w:rsidRPr="00F82503">
        <w:rPr>
          <w:rFonts w:ascii="Verdana" w:eastAsia="Times New Roman" w:hAnsi="Verdana"/>
        </w:rPr>
        <w:t xml:space="preserve">, įskaitant </w:t>
      </w:r>
      <w:r w:rsidRPr="00F82503">
        <w:rPr>
          <w:rFonts w:ascii="Verdana" w:eastAsia="Times New Roman" w:hAnsi="Verdana"/>
          <w:bCs/>
        </w:rPr>
        <w:t>kiekių, apimties, objekto pakeitimą</w:t>
      </w:r>
      <w:r w:rsidRPr="00F82503">
        <w:rPr>
          <w:rFonts w:ascii="Verdana" w:eastAsia="Times New Roman" w:hAnsi="Verdana"/>
        </w:rPr>
        <w:t xml:space="preserve">, iš anksto buvo aiškiai, tiksliai ir nedviprasmiškai suformuluotos pirkimo dokumentuose, nurodyta pasirinkimo galimybių </w:t>
      </w:r>
      <w:r w:rsidRPr="00F82503">
        <w:rPr>
          <w:rFonts w:ascii="Verdana" w:eastAsia="Times New Roman" w:hAnsi="Verdana"/>
          <w:i/>
        </w:rPr>
        <w:t>(opciono)</w:t>
      </w:r>
      <w:r w:rsidRPr="00F82503">
        <w:rPr>
          <w:rFonts w:ascii="Verdana" w:eastAsia="Times New Roman" w:hAnsi="Verdana"/>
        </w:rPr>
        <w:t xml:space="preserve"> apimtis, pobūdis ir aplinkybės, kuriomis tai gali būti atliekama, ir iš esmės nesikeičia Darbų pobūdis; arba </w:t>
      </w:r>
    </w:p>
    <w:p w14:paraId="40EE7E4D" w14:textId="3A7675E6"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12.2. Pakeitimas nėra esminis, t. y. juo nepakeičiamas Darbų bendrasis pobūdis. Pakeitimas laikomas esminiu, kai dėl jo </w:t>
      </w:r>
    </w:p>
    <w:p w14:paraId="187029D0" w14:textId="77777777" w:rsidR="00BF58F5" w:rsidRPr="00F82503" w:rsidRDefault="00BF58F5" w:rsidP="00123AE8">
      <w:pPr>
        <w:numPr>
          <w:ilvl w:val="1"/>
          <w:numId w:val="48"/>
        </w:numPr>
        <w:tabs>
          <w:tab w:val="left" w:pos="1134"/>
          <w:tab w:val="left" w:pos="1418"/>
        </w:tabs>
        <w:autoSpaceDN w:val="0"/>
        <w:ind w:left="0" w:firstLine="709"/>
        <w:jc w:val="both"/>
        <w:rPr>
          <w:rFonts w:ascii="Verdana" w:eastAsia="Times New Roman" w:hAnsi="Verdana"/>
        </w:rPr>
      </w:pPr>
      <w:r w:rsidRPr="00F82503">
        <w:rPr>
          <w:rFonts w:ascii="Verdana" w:eastAsia="Times New Roman" w:hAnsi="Verdana"/>
        </w:rPr>
        <w:t xml:space="preserve">pakeičiama pradinio pirkimo procedūros konkurencinė padėtis (kiti priimti kandidatai, kitas priimtas dalyvių pasiūlymas, sudominta daugiau tiekėjų), arba </w:t>
      </w:r>
    </w:p>
    <w:p w14:paraId="2200E23D" w14:textId="77777777" w:rsidR="00BF58F5" w:rsidRPr="00F82503" w:rsidRDefault="00BF58F5" w:rsidP="00123AE8">
      <w:pPr>
        <w:numPr>
          <w:ilvl w:val="1"/>
          <w:numId w:val="48"/>
        </w:numPr>
        <w:tabs>
          <w:tab w:val="left" w:pos="1134"/>
          <w:tab w:val="left" w:pos="1418"/>
        </w:tabs>
        <w:autoSpaceDN w:val="0"/>
        <w:ind w:left="0" w:firstLine="709"/>
        <w:jc w:val="both"/>
        <w:rPr>
          <w:rFonts w:ascii="Verdana" w:eastAsia="Times New Roman" w:hAnsi="Verdana"/>
        </w:rPr>
      </w:pPr>
      <w:r w:rsidRPr="00F82503">
        <w:rPr>
          <w:rFonts w:ascii="Verdana" w:eastAsia="Times New Roman" w:hAnsi="Verdana"/>
        </w:rPr>
        <w:t xml:space="preserve">pakeičiama ekonominė pusiausvyra rangovo naudai, arba </w:t>
      </w:r>
    </w:p>
    <w:p w14:paraId="16F3F130" w14:textId="77777777" w:rsidR="00BF58F5" w:rsidRPr="00F82503" w:rsidRDefault="00BF58F5" w:rsidP="00123AE8">
      <w:pPr>
        <w:numPr>
          <w:ilvl w:val="1"/>
          <w:numId w:val="48"/>
        </w:numPr>
        <w:tabs>
          <w:tab w:val="left" w:pos="1134"/>
          <w:tab w:val="left" w:pos="1418"/>
        </w:tabs>
        <w:autoSpaceDN w:val="0"/>
        <w:ind w:left="0" w:firstLine="709"/>
        <w:jc w:val="both"/>
        <w:rPr>
          <w:rFonts w:ascii="Verdana" w:eastAsia="Times New Roman" w:hAnsi="Verdana"/>
        </w:rPr>
      </w:pPr>
      <w:r w:rsidRPr="00F82503">
        <w:rPr>
          <w:rFonts w:ascii="Verdana" w:eastAsia="Times New Roman" w:hAnsi="Verdana"/>
        </w:rPr>
        <w:t>labai padidėja Darbų apimtis.</w:t>
      </w:r>
    </w:p>
    <w:p w14:paraId="27788CAA" w14:textId="7B03945E" w:rsidR="00BF58F5" w:rsidRPr="00F82503" w:rsidRDefault="00BF58F5" w:rsidP="00123AE8">
      <w:pPr>
        <w:autoSpaceDN w:val="0"/>
        <w:ind w:firstLine="720"/>
        <w:jc w:val="both"/>
        <w:rPr>
          <w:rFonts w:ascii="Verdana" w:eastAsia="Calibri" w:hAnsi="Verdana"/>
        </w:rPr>
      </w:pPr>
      <w:r w:rsidRPr="00F82503">
        <w:rPr>
          <w:rFonts w:ascii="Verdana" w:eastAsia="Calibri" w:hAnsi="Verdana"/>
        </w:rPr>
        <w:lastRenderedPageBreak/>
        <w:t xml:space="preserve">13. Atskiri pakeitimai, kurių vertė neviršija 50 procentų Pradinės sutarties vertės, gali būti atliekami šiomis aplinkybėmis: </w:t>
      </w:r>
    </w:p>
    <w:p w14:paraId="56B92182" w14:textId="14109C04"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13.1.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7476A92" w14:textId="4AC59E2A"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 xml:space="preserve">13.2. būtinybė atsirado dėl aplinkybių, kurių protingas ir apdairus Užsakovas negalėjo numatyti, ir iš esmės nesikeičia Darbų pobūdis. </w:t>
      </w:r>
    </w:p>
    <w:p w14:paraId="29D01D8F" w14:textId="77777777"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300ACB78" w14:textId="7451EFC8"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4</w:t>
      </w:r>
      <w:r w:rsidRPr="00F82503">
        <w:rPr>
          <w:rFonts w:ascii="Verdana" w:eastAsia="Times New Roman" w:hAnsi="Verdana"/>
        </w:rPr>
        <w:t>. Pakeitimai, kurių bendra atskirų Pakeitimų pagal šį punktą vertė neviršija 15 procentų Pradinės sutarties vertės, gali būti atliekami neatsižvelgiant į aplinkybes, jeigu iš esmės nesikeičia Darbų pobūdis.</w:t>
      </w:r>
    </w:p>
    <w:p w14:paraId="292C903D" w14:textId="6F154D03"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5</w:t>
      </w:r>
      <w:r w:rsidRPr="00F82503">
        <w:rPr>
          <w:rFonts w:ascii="Verdana" w:eastAsia="Times New Roman" w:hAnsi="Verdana"/>
        </w:rPr>
        <w:t>. Susitarimai dėl peržiūros ir kiekio (apimties) turi būti įforminti raštu, pagrįsti dokumentais, šalių suderinti ir laikomi sudėtine sutarties dalimi.</w:t>
      </w:r>
    </w:p>
    <w:p w14:paraId="2DA63F3D" w14:textId="13D4107F" w:rsidR="00BF58F5" w:rsidRPr="00F82503" w:rsidRDefault="00BF58F5" w:rsidP="00123AE8">
      <w:pPr>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6</w:t>
      </w:r>
      <w:r w:rsidRPr="00F82503">
        <w:rPr>
          <w:rFonts w:ascii="Verdana" w:eastAsia="Times New Roman" w:hAnsi="Verdana"/>
        </w:rPr>
        <w:t>. Avansinis mokėjimas netaikomas.</w:t>
      </w:r>
    </w:p>
    <w:p w14:paraId="5DD4E126" w14:textId="591CF95E" w:rsidR="00BF58F5" w:rsidRPr="00F82503" w:rsidRDefault="00BF58F5" w:rsidP="00123AE8">
      <w:pPr>
        <w:tabs>
          <w:tab w:val="left" w:pos="1440"/>
        </w:tabs>
        <w:autoSpaceDN w:val="0"/>
        <w:ind w:firstLine="709"/>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7</w:t>
      </w:r>
      <w:r w:rsidRPr="00F82503">
        <w:rPr>
          <w:rFonts w:ascii="Verdana" w:eastAsia="Times New Roman" w:hAnsi="Verdana"/>
        </w:rPr>
        <w:t>. Į Darbų kainą įeina Rangovo atlikto darbo atlyginimas ir jo turėtų išlaidų kompensavimas.</w:t>
      </w:r>
    </w:p>
    <w:p w14:paraId="4ACE4E6A" w14:textId="6F66E2BB" w:rsidR="00BF58F5" w:rsidRPr="00F82503" w:rsidRDefault="00BF58F5" w:rsidP="00123AE8">
      <w:pPr>
        <w:tabs>
          <w:tab w:val="left" w:pos="1440"/>
        </w:tabs>
        <w:autoSpaceDN w:val="0"/>
        <w:ind w:firstLine="709"/>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8</w:t>
      </w:r>
      <w:r w:rsidRPr="00F82503">
        <w:rPr>
          <w:rFonts w:ascii="Verdana" w:eastAsia="Times New Roman" w:hAnsi="Verdana"/>
        </w:rPr>
        <w:t>. už Darbus, kuriuos Rangovas atlieka savarankiškai, be Užsakovo leidimo, nukrypdamas nuo Sutarties, neatlyginama. Užsakovui pareikalavus, Rangovas privalo, per Užsakovo nurodytą terminą pašalinti be Užsakovo leidimo atliktus Darbus, priešingu atveju tai atlieka Užsakovas Rangovo sąskaita.</w:t>
      </w:r>
    </w:p>
    <w:p w14:paraId="67A309A7" w14:textId="1F0CAFFC" w:rsidR="00BF58F5" w:rsidRPr="00F82503" w:rsidRDefault="00BF58F5" w:rsidP="00123AE8">
      <w:pPr>
        <w:tabs>
          <w:tab w:val="left" w:pos="1440"/>
        </w:tabs>
        <w:autoSpaceDN w:val="0"/>
        <w:ind w:firstLine="720"/>
        <w:jc w:val="both"/>
        <w:rPr>
          <w:rFonts w:ascii="Verdana" w:eastAsia="Times New Roman" w:hAnsi="Verdana"/>
        </w:rPr>
      </w:pPr>
      <w:r w:rsidRPr="00F82503">
        <w:rPr>
          <w:rFonts w:ascii="Verdana" w:eastAsia="Times New Roman" w:hAnsi="Verdana"/>
        </w:rPr>
        <w:t>1</w:t>
      </w:r>
      <w:r w:rsidR="00410705" w:rsidRPr="00F82503">
        <w:rPr>
          <w:rFonts w:ascii="Verdana" w:eastAsia="Times New Roman" w:hAnsi="Verdana"/>
        </w:rPr>
        <w:t>9</w:t>
      </w:r>
      <w:r w:rsidRPr="00F82503">
        <w:rPr>
          <w:rFonts w:ascii="Verdana" w:eastAsia="Times New Roman" w:hAnsi="Verdana"/>
        </w:rPr>
        <w:t>. kai Rangovo faktinės išlaidos yra mažesnės negu buvo numatyta, nustatant atliekamų Darbų kainą, Rangovui išlieka teisė gauti atlyginimą, numatytą Sutartyje, jeigu Užsakovas neįrodo, kad ekonomija turėjo neigiamos įtakos Sutartyje numatytai darbo kokybei.</w:t>
      </w:r>
    </w:p>
    <w:p w14:paraId="74B64101" w14:textId="7CF3DA2D"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20</w:t>
      </w:r>
      <w:r w:rsidR="00BF58F5" w:rsidRPr="00F82503">
        <w:rPr>
          <w:rFonts w:ascii="Verdana" w:eastAsia="Times New Roman" w:hAnsi="Verdana"/>
        </w:rPr>
        <w:t>. Mokėjimai:</w:t>
      </w:r>
    </w:p>
    <w:p w14:paraId="0EE8AE70" w14:textId="1D04D7FF"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20</w:t>
      </w:r>
      <w:r w:rsidR="00BF58F5" w:rsidRPr="00F82503">
        <w:rPr>
          <w:rFonts w:ascii="Verdana" w:eastAsia="Times New Roman" w:hAnsi="Verdana"/>
        </w:rPr>
        <w:t>.1. Užsakovas privalo sumokėti Rangovui Sutartyje numatytas kainas po to kai yra priimtas Darbų rezultatas (etapas ar Darbai), su sąlyga, kad Darbai atlikti tinkamai ir laiku;</w:t>
      </w:r>
    </w:p>
    <w:p w14:paraId="0F78C7E5" w14:textId="4913A6ED" w:rsidR="00BF58F5" w:rsidRPr="00F82503" w:rsidRDefault="00410705" w:rsidP="00123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N w:val="0"/>
        <w:ind w:firstLine="720"/>
        <w:jc w:val="both"/>
        <w:rPr>
          <w:rFonts w:ascii="Verdana" w:eastAsia="Times New Roman" w:hAnsi="Verdana"/>
        </w:rPr>
      </w:pPr>
      <w:r w:rsidRPr="00F82503">
        <w:rPr>
          <w:rFonts w:ascii="Verdana" w:eastAsia="Times New Roman" w:hAnsi="Verdana"/>
        </w:rPr>
        <w:t>20.</w:t>
      </w:r>
      <w:r w:rsidR="00BF58F5" w:rsidRPr="00F82503">
        <w:rPr>
          <w:rFonts w:ascii="Verdana" w:eastAsia="Times New Roman" w:hAnsi="Verdana"/>
        </w:rPr>
        <w:t>2. Atsiskaitymo už atliktus Darbus pagrindas yra PVM sąskaita faktūra, atliktų Darbų aktas (forma F-2 Sutarties 2 priedas) ir pažyma apie atliktų Darbų vertę (Sutarties 5 priedas).</w:t>
      </w:r>
    </w:p>
    <w:p w14:paraId="2799616D" w14:textId="71C0F4DF"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21</w:t>
      </w:r>
      <w:r w:rsidR="00BF58F5" w:rsidRPr="00F82503">
        <w:rPr>
          <w:rFonts w:ascii="Verdana" w:eastAsia="Times New Roman" w:hAnsi="Verdana"/>
        </w:rPr>
        <w:t xml:space="preserve">. </w:t>
      </w:r>
      <w:r w:rsidR="00BF58F5" w:rsidRPr="00F82503">
        <w:rPr>
          <w:rFonts w:ascii="Verdana" w:eastAsia="Times New Roman" w:hAnsi="Verdana"/>
          <w:bCs/>
        </w:rPr>
        <w:t xml:space="preserve">Rangovas įsipareigoja pateikti detalų atliktų darbų aktą, kuriame atsispindėtų faktiškai atlikti darbai. Aktuose turi būti nurodomi panaudotų medžiagų kiekiai ir kiekvienas atliekamas darbas įvardijamas atskirai. Atlikti Darbai negali būti išreiškiami procentine išraiška. </w:t>
      </w:r>
    </w:p>
    <w:p w14:paraId="423B6625" w14:textId="2F8C4BA9"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22</w:t>
      </w:r>
      <w:r w:rsidR="00BF58F5" w:rsidRPr="00F82503">
        <w:rPr>
          <w:rFonts w:ascii="Verdana" w:eastAsia="Times New Roman" w:hAnsi="Verdana"/>
        </w:rPr>
        <w:t>. Po atliktų Darbų akto pasirašymo, ne vėliau kaip per 3 (tris) darbo dienas Rangovas pateikia Užsakovui PVM sąskaitą faktūrą už faktiškai atliktus Darbus.</w:t>
      </w:r>
    </w:p>
    <w:p w14:paraId="7BCA6138" w14:textId="1FC9EFED"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 Vykdant Sutartį, sąskaitos faktūros Užsakovui teikiamos tik elektroniniu būdu:</w:t>
      </w:r>
    </w:p>
    <w:p w14:paraId="1E00A1FF" w14:textId="0084EA25"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w:t>
      </w:r>
      <w:r w:rsidRPr="00F82503">
        <w:rPr>
          <w:rFonts w:ascii="Verdana" w:eastAsia="Times New Roman" w:hAnsi="Verdana"/>
        </w:rPr>
        <w:t>1.</w:t>
      </w:r>
      <w:r w:rsidR="00BF58F5" w:rsidRPr="00F82503">
        <w:rPr>
          <w:rFonts w:ascii="Verdana" w:eastAsia="Times New Roman" w:hAnsi="Verdana"/>
        </w:rPr>
        <w:t xml:space="preserve"> Elektroninės sąskaitos faktūros, atitinkančios Europos elektroninių sąskaitų faktūrų standartą, kurio nuoroda paskelbta 2017 m. spalio 16 d. Komisijos įgyvendinimo sprendime (ES) 2017/1870 dėl nuorodos į Europos </w:t>
      </w:r>
      <w:r w:rsidR="00BF58F5" w:rsidRPr="00F82503">
        <w:rPr>
          <w:rFonts w:ascii="Verdana" w:eastAsia="Times New Roman" w:hAnsi="Verdana"/>
        </w:rPr>
        <w:lastRenderedPageBreak/>
        <w:t>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195388D5" w14:textId="2EAAEC2D"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.2. Europos elektroninių sąskaitų faktūrų standarto neatitinkančios elektroninės sąskaitos faktūros gali būti teikiamos tik naudojantis informacinės sistemos „SABIS“ priemonėmis.</w:t>
      </w:r>
    </w:p>
    <w:p w14:paraId="34B51B03" w14:textId="62A1C4D6" w:rsidR="00BF58F5" w:rsidRPr="00F82503" w:rsidRDefault="00410705" w:rsidP="00123AE8">
      <w:pPr>
        <w:tabs>
          <w:tab w:val="left" w:pos="709"/>
        </w:tabs>
        <w:suppressAutoHyphens/>
        <w:autoSpaceDN w:val="0"/>
        <w:ind w:firstLine="709"/>
        <w:jc w:val="both"/>
        <w:rPr>
          <w:rFonts w:ascii="Verdana" w:eastAsia="Times New Roman" w:hAnsi="Verdana"/>
        </w:rPr>
      </w:pPr>
      <w:r w:rsidRPr="00F82503">
        <w:rPr>
          <w:rFonts w:ascii="Verdana" w:eastAsia="Times New Roman" w:hAnsi="Verdana"/>
        </w:rPr>
        <w:t>23</w:t>
      </w:r>
      <w:r w:rsidR="00BF58F5" w:rsidRPr="00F82503">
        <w:rPr>
          <w:rFonts w:ascii="Verdana" w:eastAsia="Times New Roman" w:hAnsi="Verdana"/>
        </w:rPr>
        <w:t>.3. Užsakovas elektronines sąskaitas faktūras priima ir apdoroja naudodamasi informacinės sistemos „SABIS“ priemonėmis, išskyrus Lietuvos Respublikos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22DA0E72" w14:textId="69E8E85D" w:rsidR="00BF58F5" w:rsidRPr="00F82503" w:rsidRDefault="00410705" w:rsidP="00123AE8">
      <w:pPr>
        <w:autoSpaceDN w:val="0"/>
        <w:ind w:firstLine="709"/>
        <w:contextualSpacing/>
        <w:jc w:val="both"/>
        <w:rPr>
          <w:rFonts w:ascii="Verdana" w:eastAsia="Times New Roman" w:hAnsi="Verdana"/>
        </w:rPr>
      </w:pPr>
      <w:r w:rsidRPr="00F82503">
        <w:rPr>
          <w:rFonts w:ascii="Verdana" w:eastAsia="Times New Roman" w:hAnsi="Verdana"/>
        </w:rPr>
        <w:t>24</w:t>
      </w:r>
      <w:r w:rsidR="00BF58F5" w:rsidRPr="00F82503">
        <w:rPr>
          <w:rFonts w:ascii="Verdana" w:eastAsia="Times New Roman" w:hAnsi="Verdana"/>
        </w:rPr>
        <w:t xml:space="preserve">. </w:t>
      </w:r>
      <w:bookmarkStart w:id="6" w:name="_Hlk188889031"/>
      <w:r w:rsidR="00BF58F5" w:rsidRPr="00F82503">
        <w:rPr>
          <w:rFonts w:ascii="Verdana" w:eastAsia="Calibri" w:hAnsi="Verdana"/>
        </w:rPr>
        <w:t xml:space="preserve">Už atliktus Darbus Užsakovas atsiskaito su Rangovu pagal pateiktą PVM sąskaitą faktūrą, pervesdamas pinigus į Rangovo Sutarties rekvizituose nurodytą sąskaitą ne vėliau kaip per </w:t>
      </w:r>
      <w:r w:rsidR="001E477E">
        <w:rPr>
          <w:rFonts w:ascii="Verdana" w:eastAsia="Calibri" w:hAnsi="Verdana"/>
          <w:b/>
          <w:bCs/>
        </w:rPr>
        <w:t>3</w:t>
      </w:r>
      <w:r w:rsidR="00BF58F5" w:rsidRPr="00F82503">
        <w:rPr>
          <w:rFonts w:ascii="Verdana" w:eastAsia="Calibri" w:hAnsi="Verdana"/>
          <w:b/>
          <w:bCs/>
        </w:rPr>
        <w:t>0 (</w:t>
      </w:r>
      <w:r w:rsidR="001E477E">
        <w:rPr>
          <w:rFonts w:ascii="Verdana" w:eastAsia="Calibri" w:hAnsi="Verdana"/>
          <w:b/>
          <w:bCs/>
        </w:rPr>
        <w:t>trisdešimt</w:t>
      </w:r>
      <w:r w:rsidR="00BF58F5" w:rsidRPr="00F82503">
        <w:rPr>
          <w:rFonts w:ascii="Verdana" w:eastAsia="Calibri" w:hAnsi="Verdana"/>
          <w:b/>
          <w:bCs/>
        </w:rPr>
        <w:t>)</w:t>
      </w:r>
      <w:r w:rsidR="00BF58F5" w:rsidRPr="00F82503">
        <w:rPr>
          <w:rFonts w:ascii="Verdana" w:eastAsia="Calibri" w:hAnsi="Verdana"/>
        </w:rPr>
        <w:t xml:space="preserve"> kalendorinių dienų.</w:t>
      </w:r>
    </w:p>
    <w:bookmarkEnd w:id="6"/>
    <w:p w14:paraId="2268E26A" w14:textId="0D855BE1" w:rsidR="00BF58F5" w:rsidRPr="00F82503" w:rsidRDefault="00410705" w:rsidP="00123AE8">
      <w:pPr>
        <w:autoSpaceDN w:val="0"/>
        <w:ind w:firstLine="709"/>
        <w:jc w:val="both"/>
        <w:rPr>
          <w:rFonts w:ascii="Verdana" w:eastAsia="Times New Roman" w:hAnsi="Verdana"/>
        </w:rPr>
      </w:pPr>
      <w:r w:rsidRPr="00F82503">
        <w:rPr>
          <w:rFonts w:ascii="Verdana" w:eastAsia="Times New Roman" w:hAnsi="Verdana"/>
          <w:bCs/>
          <w:iCs/>
        </w:rPr>
        <w:t>25</w:t>
      </w:r>
      <w:r w:rsidR="00BF58F5" w:rsidRPr="00F82503">
        <w:rPr>
          <w:rFonts w:ascii="Verdana" w:eastAsia="Times New Roman" w:hAnsi="Verdana"/>
          <w:bCs/>
          <w:iCs/>
        </w:rPr>
        <w:t xml:space="preserve">. </w:t>
      </w:r>
      <w:r w:rsidR="00BF58F5" w:rsidRPr="00F82503">
        <w:rPr>
          <w:rFonts w:ascii="Verdana" w:eastAsia="Times New Roman" w:hAnsi="Verdana"/>
        </w:rPr>
        <w:t>Užsakovas, šioje Sutartyje nustatytu laiku neatsiskaitęs su Rangovu, moka Rangovui 0,05% delspinigių nuo neapmokėtos sumos dydžio už kiekvieną uždelstą atsiskaityti dieną.</w:t>
      </w:r>
    </w:p>
    <w:p w14:paraId="2CC2BC6C" w14:textId="565AD7CE" w:rsidR="00BF58F5" w:rsidRPr="00F82503" w:rsidRDefault="00410705" w:rsidP="00123AE8">
      <w:pPr>
        <w:autoSpaceDN w:val="0"/>
        <w:ind w:firstLine="720"/>
        <w:jc w:val="both"/>
        <w:rPr>
          <w:rFonts w:ascii="Verdana" w:eastAsia="Times New Roman" w:hAnsi="Verdana"/>
        </w:rPr>
      </w:pPr>
      <w:r w:rsidRPr="00F82503">
        <w:rPr>
          <w:rFonts w:ascii="Verdana" w:eastAsia="Times New Roman" w:hAnsi="Verdana"/>
        </w:rPr>
        <w:t>26</w:t>
      </w:r>
      <w:r w:rsidR="00BF58F5" w:rsidRPr="00F82503">
        <w:rPr>
          <w:rFonts w:ascii="Verdana" w:eastAsia="Times New Roman" w:hAnsi="Verdana"/>
        </w:rPr>
        <w:t xml:space="preserve">. Rangovas, </w:t>
      </w:r>
      <w:r w:rsidR="00BF58F5" w:rsidRPr="00F82503">
        <w:rPr>
          <w:rFonts w:ascii="Verdana" w:hAnsi="Verdana"/>
        </w:rPr>
        <w:t>laiku neatlikęs Darbų ar</w:t>
      </w:r>
      <w:r w:rsidR="00BF58F5" w:rsidRPr="00F82503">
        <w:rPr>
          <w:rFonts w:ascii="Verdana" w:eastAsia="Times New Roman" w:hAnsi="Verdana"/>
        </w:rPr>
        <w:t xml:space="preserve"> laiku nepašalinęs defektų, moka Užsakovui 0,05% delspinigių nuo neatliktų Darbų vertės be PVM už kiekvieną uždelstą dieną.</w:t>
      </w:r>
    </w:p>
    <w:p w14:paraId="45C352C0" w14:textId="2950243A" w:rsidR="00BF58F5" w:rsidRPr="00F82503" w:rsidRDefault="00410705" w:rsidP="00123AE8">
      <w:pPr>
        <w:widowControl w:val="0"/>
        <w:tabs>
          <w:tab w:val="left" w:pos="1134"/>
          <w:tab w:val="left" w:pos="1560"/>
        </w:tabs>
        <w:autoSpaceDN w:val="0"/>
        <w:ind w:firstLine="709"/>
        <w:jc w:val="both"/>
        <w:rPr>
          <w:rFonts w:ascii="Verdana" w:eastAsia="Times New Roman" w:hAnsi="Verdana"/>
        </w:rPr>
      </w:pPr>
      <w:r w:rsidRPr="00F82503">
        <w:rPr>
          <w:rFonts w:ascii="Verdana" w:eastAsia="Times New Roman" w:hAnsi="Verdana"/>
        </w:rPr>
        <w:t>27</w:t>
      </w:r>
      <w:r w:rsidR="00BF58F5" w:rsidRPr="00F82503">
        <w:rPr>
          <w:rFonts w:ascii="Verdana" w:eastAsia="Times New Roman" w:hAnsi="Verdana"/>
        </w:rPr>
        <w:t xml:space="preserve">. Rangovas už Sutarties </w:t>
      </w:r>
      <w:r w:rsidR="0019160F" w:rsidRPr="00F82503">
        <w:rPr>
          <w:rFonts w:ascii="Verdana" w:eastAsia="Times New Roman" w:hAnsi="Verdana"/>
        </w:rPr>
        <w:t>62.1</w:t>
      </w:r>
      <w:r w:rsidR="00BF58F5" w:rsidRPr="00F82503">
        <w:rPr>
          <w:rFonts w:ascii="Verdana" w:eastAsia="Times New Roman" w:hAnsi="Verdana"/>
        </w:rPr>
        <w:t xml:space="preserve"> punkte nustatyto reikalavimo nesilaikymą moka Užsakovui 500,00 Eur už kiekvieną atvejį.</w:t>
      </w:r>
    </w:p>
    <w:p w14:paraId="714A6F95" w14:textId="49FCD919" w:rsidR="00BF58F5" w:rsidRPr="00F82503" w:rsidRDefault="00410705" w:rsidP="00123AE8">
      <w:pPr>
        <w:widowControl w:val="0"/>
        <w:tabs>
          <w:tab w:val="left" w:pos="1134"/>
          <w:tab w:val="left" w:pos="1560"/>
        </w:tabs>
        <w:autoSpaceDN w:val="0"/>
        <w:ind w:firstLine="709"/>
        <w:jc w:val="both"/>
        <w:rPr>
          <w:rFonts w:ascii="Verdana" w:eastAsia="Times New Roman" w:hAnsi="Verdana"/>
        </w:rPr>
      </w:pPr>
      <w:r w:rsidRPr="00F82503">
        <w:rPr>
          <w:rFonts w:ascii="Verdana" w:eastAsia="Times New Roman" w:hAnsi="Verdana"/>
        </w:rPr>
        <w:t>28</w:t>
      </w:r>
      <w:r w:rsidR="00BF58F5" w:rsidRPr="00F82503">
        <w:rPr>
          <w:rFonts w:ascii="Verdana" w:eastAsia="Times New Roman" w:hAnsi="Verdana"/>
        </w:rPr>
        <w:t xml:space="preserve">. Bauda gali būti išskaičiuojama iš Rangovui mokėtinos sumos. </w:t>
      </w:r>
      <w:bookmarkStart w:id="7" w:name="_Hlk128053635"/>
      <w:r w:rsidR="00BF58F5" w:rsidRPr="00F82503">
        <w:rPr>
          <w:rFonts w:ascii="Verdana" w:eastAsia="Times New Roman" w:hAnsi="Verdana"/>
        </w:rPr>
        <w:t>Baudos už Sutarties pažeidimus netaikomos pažeidimams, kuomet pažeidimo pagrindu pasinaudojama Sutarties įvykdymo užtikrinimu</w:t>
      </w:r>
      <w:bookmarkEnd w:id="7"/>
      <w:r w:rsidR="00BF58F5" w:rsidRPr="00F82503">
        <w:rPr>
          <w:rFonts w:ascii="Verdana" w:eastAsia="Times New Roman" w:hAnsi="Verdana"/>
        </w:rPr>
        <w:t>.</w:t>
      </w:r>
    </w:p>
    <w:p w14:paraId="4FA78D2E" w14:textId="056A7F81" w:rsidR="00BF58F5" w:rsidRPr="00F82503" w:rsidRDefault="00410705" w:rsidP="00123AE8">
      <w:pPr>
        <w:autoSpaceDN w:val="0"/>
        <w:ind w:firstLine="709"/>
        <w:jc w:val="both"/>
        <w:rPr>
          <w:rFonts w:ascii="Verdana" w:eastAsia="Times New Roman" w:hAnsi="Verdana"/>
        </w:rPr>
      </w:pPr>
      <w:r w:rsidRPr="00F82503">
        <w:rPr>
          <w:rFonts w:ascii="Verdana" w:eastAsia="Times New Roman" w:hAnsi="Verdana"/>
        </w:rPr>
        <w:t>29</w:t>
      </w:r>
      <w:r w:rsidR="00BF58F5" w:rsidRPr="00F82503">
        <w:rPr>
          <w:rFonts w:ascii="Verdana" w:eastAsia="Times New Roman" w:hAnsi="Verdana"/>
        </w:rPr>
        <w:t xml:space="preserve">. Maksimali bendra Šalies atsakomybė yra </w:t>
      </w:r>
      <w:r w:rsidR="00BF58F5" w:rsidRPr="00F82503">
        <w:rPr>
          <w:rFonts w:ascii="Verdana" w:eastAsia="Arial" w:hAnsi="Verdana"/>
        </w:rPr>
        <w:t>10 % nuo Pradinės sutarties vertės arba Sutarties kainos (be PVM), atsižvelgiant į tai, kuri yra didesnė.</w:t>
      </w:r>
    </w:p>
    <w:p w14:paraId="69E006D5" w14:textId="2E352CCB" w:rsidR="00BF58F5" w:rsidRPr="00F82503" w:rsidRDefault="00410705" w:rsidP="00123AE8">
      <w:pPr>
        <w:tabs>
          <w:tab w:val="left" w:pos="1440"/>
        </w:tabs>
        <w:autoSpaceDN w:val="0"/>
        <w:ind w:firstLine="720"/>
        <w:jc w:val="both"/>
        <w:rPr>
          <w:rFonts w:ascii="Verdana" w:eastAsia="Times New Roman" w:hAnsi="Verdana"/>
        </w:rPr>
      </w:pPr>
      <w:r w:rsidRPr="00F82503">
        <w:rPr>
          <w:rFonts w:ascii="Verdana" w:eastAsia="Times New Roman" w:hAnsi="Verdana"/>
        </w:rPr>
        <w:t>30</w:t>
      </w:r>
      <w:r w:rsidR="00BF58F5" w:rsidRPr="00F82503">
        <w:rPr>
          <w:rFonts w:ascii="Verdana" w:eastAsia="Times New Roman" w:hAnsi="Verdana"/>
        </w:rPr>
        <w:t>. Jeigu Užsakovas nevykdo savo įsipareigojimų sumokėti Sutartyje numatytą atlyginimą arba kitokią Sutarties Šalių sutartą sumą, Rangovas turi teisę išieškoti jam pagal Sutartį priklausančias sumas už atliktą Darbą iš Užsakovui priklausančių įrenginių, likusių medžiagų ir kito Užsakovui priklausančio turto, kol Užsakovas visiškai su juo neatsiskaitys arba gali sulaikyti Darbų rezultatą tol, kol Užsakovas tinkamai neįvykdys savo prievolės.</w:t>
      </w:r>
    </w:p>
    <w:p w14:paraId="13F660FF" w14:textId="215E0976" w:rsidR="009A39AB" w:rsidRPr="00F82503" w:rsidRDefault="00410705" w:rsidP="00123AE8">
      <w:pPr>
        <w:autoSpaceDN w:val="0"/>
        <w:ind w:firstLine="720"/>
        <w:jc w:val="both"/>
        <w:rPr>
          <w:rFonts w:ascii="Verdana" w:eastAsia="Times New Roman" w:hAnsi="Verdana"/>
        </w:rPr>
      </w:pPr>
      <w:r w:rsidRPr="00F82503">
        <w:rPr>
          <w:rFonts w:ascii="Verdana" w:eastAsia="Times New Roman" w:hAnsi="Verdana"/>
        </w:rPr>
        <w:t>31</w:t>
      </w:r>
      <w:r w:rsidR="00BF58F5" w:rsidRPr="00F82503">
        <w:rPr>
          <w:rFonts w:ascii="Verdana" w:eastAsia="Times New Roman" w:hAnsi="Verdana"/>
        </w:rPr>
        <w:t>. Sutartiniai mokėjimai Rangovui vykdomi nacionaline ar kita valiuta, kuria leidžiami atsiskaitymai Lietuvos Respublikoje.</w:t>
      </w:r>
    </w:p>
    <w:p w14:paraId="1A478D0E" w14:textId="77777777" w:rsidR="009A39AB" w:rsidRPr="00F82503" w:rsidRDefault="009A39AB" w:rsidP="00123AE8">
      <w:pPr>
        <w:tabs>
          <w:tab w:val="left" w:pos="567"/>
          <w:tab w:val="left" w:pos="1134"/>
        </w:tabs>
        <w:ind w:left="709"/>
        <w:jc w:val="both"/>
        <w:rPr>
          <w:rFonts w:ascii="Verdana" w:hAnsi="Verdana"/>
        </w:rPr>
      </w:pPr>
    </w:p>
    <w:p w14:paraId="27C8685D"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SUTARTIES GALIOJIMAS IR DARBŲ ATLIKIMO TERMINAI</w:t>
      </w:r>
    </w:p>
    <w:p w14:paraId="4E5877EC" w14:textId="77777777" w:rsidR="00B82EFE" w:rsidRPr="00F82503" w:rsidRDefault="00B82EFE" w:rsidP="00123AE8">
      <w:pPr>
        <w:tabs>
          <w:tab w:val="left" w:pos="720"/>
          <w:tab w:val="left" w:pos="1080"/>
        </w:tabs>
        <w:rPr>
          <w:rFonts w:ascii="Verdana" w:hAnsi="Verdana"/>
          <w:b/>
        </w:rPr>
      </w:pPr>
    </w:p>
    <w:p w14:paraId="32FD8528" w14:textId="071C9533" w:rsidR="00B82EFE" w:rsidRPr="00F82503" w:rsidRDefault="00B82EFE" w:rsidP="00123AE8">
      <w:pPr>
        <w:pStyle w:val="Sraopastraipa"/>
        <w:numPr>
          <w:ilvl w:val="0"/>
          <w:numId w:val="44"/>
        </w:numPr>
        <w:tabs>
          <w:tab w:val="left" w:pos="360"/>
        </w:tabs>
        <w:spacing w:after="0" w:line="240" w:lineRule="auto"/>
        <w:ind w:left="0" w:firstLine="709"/>
        <w:jc w:val="both"/>
        <w:rPr>
          <w:rFonts w:ascii="Verdana" w:hAnsi="Verdana"/>
          <w:sz w:val="24"/>
          <w:szCs w:val="24"/>
        </w:rPr>
      </w:pPr>
      <w:bookmarkStart w:id="8" w:name="_Hlk126928232"/>
      <w:r w:rsidRPr="00F82503">
        <w:rPr>
          <w:rFonts w:ascii="Verdana" w:eastAsia="Times New Roman" w:hAnsi="Verdana"/>
          <w:spacing w:val="2"/>
          <w:sz w:val="24"/>
          <w:szCs w:val="24"/>
        </w:rPr>
        <w:t xml:space="preserve">Rangovas turi pradėti vykdyti Darbus kuo greičiau, kaip tai praktiškai įmanoma ir toliau turi veikti taip, kad Darbai būtų vykdomi tinkama sparta ir neuždelsiant. </w:t>
      </w:r>
      <w:r w:rsidRPr="00F82503">
        <w:rPr>
          <w:rFonts w:ascii="Verdana" w:hAnsi="Verdana"/>
          <w:b/>
          <w:sz w:val="24"/>
          <w:szCs w:val="24"/>
        </w:rPr>
        <w:t xml:space="preserve">Darbai turi būti atlikti per </w:t>
      </w:r>
      <w:r w:rsidR="00086743" w:rsidRPr="00F82503">
        <w:rPr>
          <w:rFonts w:ascii="Verdana" w:hAnsi="Verdana"/>
          <w:b/>
          <w:sz w:val="24"/>
          <w:szCs w:val="24"/>
        </w:rPr>
        <w:t>12</w:t>
      </w:r>
      <w:r w:rsidRPr="00F82503">
        <w:rPr>
          <w:rFonts w:ascii="Verdana" w:hAnsi="Verdana"/>
          <w:b/>
          <w:sz w:val="24"/>
          <w:szCs w:val="24"/>
        </w:rPr>
        <w:t xml:space="preserve"> (</w:t>
      </w:r>
      <w:r w:rsidR="00086743" w:rsidRPr="00F82503">
        <w:rPr>
          <w:rFonts w:ascii="Verdana" w:hAnsi="Verdana"/>
          <w:b/>
          <w:sz w:val="24"/>
          <w:szCs w:val="24"/>
        </w:rPr>
        <w:t>dvylika</w:t>
      </w:r>
      <w:r w:rsidRPr="00F82503">
        <w:rPr>
          <w:rFonts w:ascii="Verdana" w:hAnsi="Verdana"/>
          <w:b/>
          <w:sz w:val="24"/>
          <w:szCs w:val="24"/>
        </w:rPr>
        <w:t>) mėnesi</w:t>
      </w:r>
      <w:r w:rsidR="00086743" w:rsidRPr="00F82503">
        <w:rPr>
          <w:rFonts w:ascii="Verdana" w:hAnsi="Verdana"/>
          <w:b/>
          <w:sz w:val="24"/>
          <w:szCs w:val="24"/>
        </w:rPr>
        <w:t>ų</w:t>
      </w:r>
      <w:r w:rsidRPr="00F82503">
        <w:rPr>
          <w:rFonts w:ascii="Verdana" w:hAnsi="Verdana"/>
          <w:b/>
          <w:sz w:val="24"/>
          <w:szCs w:val="24"/>
        </w:rPr>
        <w:t xml:space="preserve"> nuo statybvietės perdavimo-priėmimo akto pasirašymo dienos arba po 14 (keturiolikos) dienų, kai įsigaliojo sutartis, jeigu statybvietės perdavimo-priėmimo aktas per šį dienų skaičių nėra pasirašytas</w:t>
      </w:r>
      <w:r w:rsidR="007B58FD" w:rsidRPr="00F82503">
        <w:rPr>
          <w:rFonts w:ascii="Verdana" w:hAnsi="Verdana"/>
          <w:b/>
          <w:sz w:val="24"/>
          <w:szCs w:val="24"/>
        </w:rPr>
        <w:t>.</w:t>
      </w:r>
    </w:p>
    <w:p w14:paraId="42EA2300" w14:textId="783EF1C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Sutartis įsigalioja, kai abi Šalys pasirašo Sutartį, ir galioja, kol Šalys sutaria ją nutraukti arba kol Sutarties galiojimas pasibaigia (visiškai įvykdomi įsipareigojimai),</w:t>
      </w:r>
      <w:r w:rsidR="007B58FD" w:rsidRPr="00F82503">
        <w:rPr>
          <w:rFonts w:ascii="Verdana" w:hAnsi="Verdana"/>
          <w:sz w:val="24"/>
          <w:szCs w:val="24"/>
        </w:rPr>
        <w:t xml:space="preserve"> </w:t>
      </w:r>
      <w:r w:rsidRPr="00F82503">
        <w:rPr>
          <w:rFonts w:ascii="Verdana" w:hAnsi="Verdana"/>
          <w:sz w:val="24"/>
          <w:szCs w:val="24"/>
        </w:rPr>
        <w:t>nutraukiama įstatymu ar Sutartyje nustatytais atvejais.</w:t>
      </w:r>
    </w:p>
    <w:p w14:paraId="2B4D9E2E" w14:textId="7777777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lastRenderedPageBreak/>
        <w:t>Darbų atlikimo termino pratęsti nenumatoma.</w:t>
      </w:r>
      <w:bookmarkEnd w:id="8"/>
    </w:p>
    <w:p w14:paraId="5BBA02C2" w14:textId="061CE75A"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Rangovas įsipareigoja deramai, kruopščiai ir be vilkinimo atlikti visus Darbus, atsižvelgiant į</w:t>
      </w:r>
      <w:r w:rsidR="007B58FD" w:rsidRPr="00F82503">
        <w:rPr>
          <w:rFonts w:ascii="Verdana" w:hAnsi="Verdana"/>
          <w:sz w:val="24"/>
          <w:szCs w:val="24"/>
        </w:rPr>
        <w:t xml:space="preserve"> </w:t>
      </w:r>
      <w:r w:rsidR="00E0514F" w:rsidRPr="00F82503">
        <w:rPr>
          <w:rFonts w:ascii="Verdana" w:hAnsi="Verdana"/>
          <w:sz w:val="24"/>
          <w:szCs w:val="24"/>
        </w:rPr>
        <w:t>32</w:t>
      </w:r>
      <w:r w:rsidRPr="00F82503">
        <w:rPr>
          <w:rFonts w:ascii="Verdana" w:hAnsi="Verdana"/>
          <w:sz w:val="24"/>
          <w:szCs w:val="24"/>
        </w:rPr>
        <w:t xml:space="preserve"> punkte nurodytą terminą. </w:t>
      </w:r>
    </w:p>
    <w:p w14:paraId="0A08A139" w14:textId="7777777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Darbų pabaiga pagal sutartį bus laikomas momentas, kai bus užbaigti visi Sutartyje numatyti Darbai, ištaisyti defektai, pasirašytas Darbų perdavimo–priėmimo aktas.</w:t>
      </w:r>
    </w:p>
    <w:p w14:paraId="081DCBE5" w14:textId="77777777" w:rsidR="00B82EFE" w:rsidRPr="00F82503" w:rsidRDefault="00B82EFE" w:rsidP="00123AE8">
      <w:pPr>
        <w:pStyle w:val="Sraopastraipa"/>
        <w:numPr>
          <w:ilvl w:val="0"/>
          <w:numId w:val="44"/>
        </w:numPr>
        <w:tabs>
          <w:tab w:val="left" w:pos="709"/>
        </w:tabs>
        <w:spacing w:after="0" w:line="240" w:lineRule="auto"/>
        <w:ind w:left="0" w:firstLine="709"/>
        <w:jc w:val="both"/>
        <w:rPr>
          <w:rFonts w:ascii="Verdana" w:hAnsi="Verdana"/>
          <w:sz w:val="24"/>
          <w:szCs w:val="24"/>
        </w:rPr>
      </w:pPr>
      <w:r w:rsidRPr="00F82503">
        <w:rPr>
          <w:rFonts w:ascii="Verdana" w:hAnsi="Verdana"/>
          <w:sz w:val="24"/>
          <w:szCs w:val="24"/>
        </w:rPr>
        <w:t>Užsakovas, raštu nurodydama priežastį, gali bet kada nurodyti Rangovui sustabdyti darbų (jų dalies) vykdymą. Darbų vykdymas gali būti sustabdomas dėl šių priežasčių:</w:t>
      </w:r>
    </w:p>
    <w:p w14:paraId="070CE740"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dėl Užsakovui sustabdyto (negauto) finansavimo;</w:t>
      </w:r>
    </w:p>
    <w:p w14:paraId="404C1A12"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trečiųjų šalių veikimas ar neveikimas dėl kurio Rangovas negali vykdyti Darbų ar jų dalies;</w:t>
      </w:r>
    </w:p>
    <w:p w14:paraId="2EF23605"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būtinas papildomas laikas įvykdyti papildomų Darbų viešąjį pirkimą;</w:t>
      </w:r>
    </w:p>
    <w:p w14:paraId="3AA4B4C1"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bet koks nenumatomas gamtos jėgų veikimas, kurio joks patyręs rangovas nebūtų galėjęs tikėtis; </w:t>
      </w:r>
    </w:p>
    <w:p w14:paraId="4C4399AC"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fizinės kliūtys arba netikėtos klimatinės sąlygos, su kuriomis vykdant darbus susidurta Statybvietėje, ir tų kliūčių ar sąlygų Rangovas nebūtų galėjęs pagrįstai numatyti; </w:t>
      </w:r>
    </w:p>
    <w:p w14:paraId="23D37021"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bet koks uždelsimas ar negalėjimas vykdyti Darbų ar jų dalies dėl Pakeitimų; </w:t>
      </w:r>
    </w:p>
    <w:p w14:paraId="4707C36D" w14:textId="77777777" w:rsidR="009A39AB"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bet koks uždelsimas ar negalėjimas vykdyti Darbų ar jų dalies dėl supaprastinto projekto pakeitimų;</w:t>
      </w:r>
    </w:p>
    <w:p w14:paraId="6D82C0A4" w14:textId="2CAE594B" w:rsidR="00B82EFE" w:rsidRPr="00F82503" w:rsidRDefault="00B82EFE" w:rsidP="00F07460">
      <w:pPr>
        <w:pStyle w:val="Sraopastraipa"/>
        <w:numPr>
          <w:ilvl w:val="1"/>
          <w:numId w:val="44"/>
        </w:numPr>
        <w:tabs>
          <w:tab w:val="left" w:pos="709"/>
          <w:tab w:val="left" w:pos="1560"/>
        </w:tabs>
        <w:spacing w:after="0" w:line="240" w:lineRule="auto"/>
        <w:ind w:left="0" w:firstLine="709"/>
        <w:jc w:val="both"/>
        <w:rPr>
          <w:rFonts w:ascii="Verdana" w:hAnsi="Verdana"/>
          <w:sz w:val="24"/>
          <w:szCs w:val="24"/>
        </w:rPr>
      </w:pPr>
      <w:r w:rsidRPr="00F82503">
        <w:rPr>
          <w:rFonts w:ascii="Verdana" w:hAnsi="Verdana"/>
          <w:sz w:val="24"/>
          <w:szCs w:val="24"/>
        </w:rPr>
        <w:t xml:space="preserve">kitos aplinkybės, kurios nebuvo žinomos pirkimo vykdymo metu ir su kuriomis susidurtų bet kuris Rangovas. kitų dokumentų, reikalingų darbams atlikti, parengimo, korektūros, gavimo ir pan. (pvz. įvairių planų, nuotraukų, leidimų ir pan.). </w:t>
      </w:r>
    </w:p>
    <w:p w14:paraId="4C25367C" w14:textId="77777777" w:rsidR="00B82EFE" w:rsidRPr="00F82503" w:rsidRDefault="00B82EFE" w:rsidP="00123AE8">
      <w:pPr>
        <w:pStyle w:val="Sraopastraipa"/>
        <w:numPr>
          <w:ilvl w:val="0"/>
          <w:numId w:val="32"/>
        </w:numPr>
        <w:tabs>
          <w:tab w:val="left" w:pos="709"/>
          <w:tab w:val="left" w:pos="1276"/>
        </w:tabs>
        <w:spacing w:after="0" w:line="240" w:lineRule="auto"/>
        <w:ind w:left="0" w:firstLine="709"/>
        <w:jc w:val="both"/>
        <w:rPr>
          <w:rFonts w:ascii="Verdana" w:hAnsi="Verdana"/>
          <w:sz w:val="24"/>
          <w:szCs w:val="24"/>
        </w:rPr>
      </w:pPr>
      <w:r w:rsidRPr="00F82503">
        <w:rPr>
          <w:rFonts w:ascii="Verdana" w:hAnsi="Verdana"/>
          <w:sz w:val="24"/>
          <w:szCs w:val="24"/>
        </w:rPr>
        <w:t>Rangovui baigus Darbus, Užsakovas priima atliktus Darbus pagal atliktų Darbų aktą (priedas Nr. 1) jį pasirašydamas. Pretenzijas, jei tokių yra, Užsakovas raštu pateikia Rangovui per 5 (penkias) darbo dienas nuo Darbų atlikimo pabaigos. Jei Užsakovas vilkina atliktų Darbų akto pasirašymą ilgiau nei 5 (penkios) darbo dienas, nuo Darbų atlikimo pabaigos, Rangovas vienašališkai sudaro komisiją iš 3 (trijų) asmenų, kuri konstatuoja Darbų įvykdymą ir užfiksuoja tai Darbų perdavimo akte, kuris tampa pagrindu PVM sąskaitai faktūrai už atliktus Darbus išrašyti.</w:t>
      </w:r>
    </w:p>
    <w:p w14:paraId="4AA803E5"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hAnsi="Verdana"/>
          <w:sz w:val="24"/>
          <w:szCs w:val="24"/>
        </w:rPr>
        <w:t>Po atliktų Darbų akto pasirašymo, ne vėliau kaip per 3 (tris) darbo dienas Rangovas pateikia Užsakovui PVM sąskaitą faktūrą už faktiškai atliktus Darbus.</w:t>
      </w:r>
    </w:p>
    <w:p w14:paraId="2AAA41A8"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eastAsia="Times New Roman" w:hAnsi="Verdana"/>
          <w:sz w:val="24"/>
          <w:szCs w:val="24"/>
        </w:rPr>
        <w:t>Vykdant Sutartį, sąskaitos faktūros teikiamos tik elektroniniu būdu:</w:t>
      </w:r>
    </w:p>
    <w:p w14:paraId="60A59F39" w14:textId="77777777" w:rsidR="00B82EFE" w:rsidRPr="00F82503" w:rsidRDefault="00B82EFE" w:rsidP="00123AE8">
      <w:pPr>
        <w:pStyle w:val="Sraopastraipa"/>
        <w:numPr>
          <w:ilvl w:val="1"/>
          <w:numId w:val="32"/>
        </w:numPr>
        <w:tabs>
          <w:tab w:val="left" w:pos="709"/>
          <w:tab w:val="left" w:pos="1560"/>
        </w:tabs>
        <w:spacing w:after="0" w:line="240" w:lineRule="auto"/>
        <w:ind w:left="0" w:firstLine="851"/>
        <w:jc w:val="both"/>
        <w:rPr>
          <w:rFonts w:ascii="Verdana" w:hAnsi="Verdana"/>
          <w:sz w:val="24"/>
          <w:szCs w:val="24"/>
        </w:rPr>
      </w:pPr>
      <w:r w:rsidRPr="00F82503">
        <w:rPr>
          <w:rFonts w:ascii="Verdana" w:hAnsi="Verdana"/>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4CDA3BB4" w14:textId="77777777" w:rsidR="00B82EFE" w:rsidRPr="00F82503" w:rsidRDefault="00B82EFE" w:rsidP="00123AE8">
      <w:pPr>
        <w:pStyle w:val="Sraopastraipa"/>
        <w:numPr>
          <w:ilvl w:val="1"/>
          <w:numId w:val="32"/>
        </w:numPr>
        <w:tabs>
          <w:tab w:val="left" w:pos="709"/>
          <w:tab w:val="left" w:pos="1560"/>
        </w:tabs>
        <w:spacing w:after="0" w:line="240" w:lineRule="auto"/>
        <w:ind w:left="0" w:firstLine="851"/>
        <w:jc w:val="both"/>
        <w:rPr>
          <w:rFonts w:ascii="Verdana" w:hAnsi="Verdana"/>
          <w:sz w:val="24"/>
          <w:szCs w:val="24"/>
        </w:rPr>
      </w:pPr>
      <w:r w:rsidRPr="00F82503">
        <w:rPr>
          <w:rFonts w:ascii="Verdana" w:hAnsi="Verdana"/>
          <w:sz w:val="24"/>
          <w:szCs w:val="24"/>
          <w:lang w:eastAsia="lt-LT"/>
        </w:rPr>
        <w:t>Europos elektroninių sąskaitų faktūrų standarto neatitinkančios elektroninės sąskaitos faktūros gali būti teikiamos tik naudojantis informacinės sistemos „SABIS“ priemonėmis.</w:t>
      </w:r>
    </w:p>
    <w:p w14:paraId="6B3134BE"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hAnsi="Verdana"/>
          <w:sz w:val="24"/>
          <w:szCs w:val="24"/>
          <w:lang w:eastAsia="lt-LT"/>
        </w:rPr>
        <w:lastRenderedPageBreak/>
        <w:t>Užsakovas elektronines sąskaitas faktūras priima ir apdoroja naudodamasi informacinės sistemos „SABIS“ priemonėmis, išskyrus VPĮ 22 straipsnio 12 dalyje nustatytus atvejus. Elektroninė sąskaita faktūra suprantama kaip sąskaita faktūra, išrašyta, perduota ir gauta tokiu elektroniniu formatu, kuris sudaro galimybę ją apdoroti automatiniu ir elektroniniu būdu.</w:t>
      </w:r>
    </w:p>
    <w:p w14:paraId="59C13A62" w14:textId="77777777" w:rsidR="00B82EFE" w:rsidRPr="00F82503" w:rsidRDefault="00B82EFE" w:rsidP="00123AE8">
      <w:pPr>
        <w:pStyle w:val="Sraopastraipa"/>
        <w:numPr>
          <w:ilvl w:val="0"/>
          <w:numId w:val="32"/>
        </w:numPr>
        <w:tabs>
          <w:tab w:val="left" w:pos="709"/>
          <w:tab w:val="left" w:pos="1276"/>
        </w:tabs>
        <w:spacing w:after="0" w:line="240" w:lineRule="auto"/>
        <w:ind w:left="0" w:firstLine="851"/>
        <w:jc w:val="both"/>
        <w:rPr>
          <w:rFonts w:ascii="Verdana" w:hAnsi="Verdana"/>
          <w:sz w:val="24"/>
          <w:szCs w:val="24"/>
        </w:rPr>
      </w:pPr>
      <w:r w:rsidRPr="00F82503">
        <w:rPr>
          <w:rFonts w:ascii="Verdana" w:hAnsi="Verdana"/>
          <w:sz w:val="24"/>
          <w:szCs w:val="24"/>
        </w:rPr>
        <w:t xml:space="preserve">Užsakovas už Darbus Rangovui atsiskaito mokėjimo pavedimu į Rangovo nurodytą banko sąskaitą: sąskaitos Nr. </w:t>
      </w:r>
      <w:r w:rsidRPr="00F82503">
        <w:rPr>
          <w:rFonts w:ascii="Verdana" w:hAnsi="Verdana"/>
          <w:i/>
          <w:sz w:val="24"/>
          <w:szCs w:val="24"/>
        </w:rPr>
        <w:t>(nurodyti sąskaitos numerį);(nurodyti banko pavadinimą)</w:t>
      </w:r>
      <w:r w:rsidRPr="00F82503">
        <w:rPr>
          <w:rFonts w:ascii="Verdana" w:hAnsi="Verdana"/>
          <w:sz w:val="24"/>
          <w:szCs w:val="24"/>
        </w:rPr>
        <w:t xml:space="preserve"> bankas;</w:t>
      </w:r>
      <w:r w:rsidRPr="00F82503">
        <w:rPr>
          <w:rFonts w:ascii="Verdana" w:hAnsi="Verdana"/>
          <w:i/>
          <w:sz w:val="24"/>
          <w:szCs w:val="24"/>
        </w:rPr>
        <w:t xml:space="preserve"> </w:t>
      </w:r>
      <w:r w:rsidRPr="00F82503">
        <w:rPr>
          <w:rFonts w:ascii="Verdana" w:hAnsi="Verdana"/>
          <w:sz w:val="24"/>
          <w:szCs w:val="24"/>
        </w:rPr>
        <w:t xml:space="preserve">banko kodas </w:t>
      </w:r>
      <w:r w:rsidRPr="00F82503">
        <w:rPr>
          <w:rFonts w:ascii="Verdana" w:hAnsi="Verdana"/>
          <w:i/>
          <w:sz w:val="24"/>
          <w:szCs w:val="24"/>
        </w:rPr>
        <w:t xml:space="preserve">(nurodyti banko kodą). </w:t>
      </w:r>
      <w:r w:rsidRPr="00F82503">
        <w:rPr>
          <w:rFonts w:ascii="Verdana" w:hAnsi="Verdana"/>
          <w:sz w:val="24"/>
          <w:szCs w:val="24"/>
        </w:rPr>
        <w:t>Apmokėjimas laikomas įvykdytu, kai pinigai patenka į Rangovo šiame punkte nurodytą sąskaitą.</w:t>
      </w:r>
    </w:p>
    <w:p w14:paraId="64E9A807" w14:textId="77777777" w:rsidR="00B82EFE" w:rsidRPr="00F82503" w:rsidRDefault="00B82EFE" w:rsidP="00123AE8">
      <w:pPr>
        <w:rPr>
          <w:rFonts w:ascii="Verdana" w:hAnsi="Verdana"/>
          <w:b/>
        </w:rPr>
      </w:pPr>
    </w:p>
    <w:p w14:paraId="72DFF9FE" w14:textId="77777777" w:rsidR="00B82EFE" w:rsidRPr="00F82503"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82503">
        <w:rPr>
          <w:rFonts w:ascii="Verdana" w:hAnsi="Verdana"/>
          <w:b/>
        </w:rPr>
        <w:t xml:space="preserve"> </w:t>
      </w:r>
      <w:r w:rsidRPr="00F82503">
        <w:rPr>
          <w:rFonts w:ascii="Verdana" w:hAnsi="Verdana"/>
          <w:b/>
          <w:sz w:val="24"/>
          <w:szCs w:val="24"/>
        </w:rPr>
        <w:t>SUTARTIES ĮVYKDYMO UŽTIKRINIMAS</w:t>
      </w:r>
    </w:p>
    <w:p w14:paraId="1586833B" w14:textId="77777777" w:rsidR="00B82EFE" w:rsidRPr="00F82503" w:rsidRDefault="00B82EFE" w:rsidP="00123AE8">
      <w:pPr>
        <w:pStyle w:val="Sraopastraipa"/>
        <w:tabs>
          <w:tab w:val="left" w:pos="720"/>
          <w:tab w:val="left" w:pos="1080"/>
        </w:tabs>
        <w:spacing w:after="0" w:line="240" w:lineRule="auto"/>
        <w:ind w:left="1080"/>
        <w:rPr>
          <w:rFonts w:ascii="Verdana" w:hAnsi="Verdana"/>
          <w:b/>
          <w:sz w:val="24"/>
          <w:szCs w:val="24"/>
        </w:rPr>
      </w:pPr>
    </w:p>
    <w:p w14:paraId="64652EF2" w14:textId="77777777" w:rsidR="00B82EFE" w:rsidRPr="00F82503" w:rsidRDefault="00B82EFE" w:rsidP="00123AE8">
      <w:pPr>
        <w:pStyle w:val="Sraopastraipa"/>
        <w:numPr>
          <w:ilvl w:val="0"/>
          <w:numId w:val="32"/>
        </w:numPr>
        <w:tabs>
          <w:tab w:val="left" w:pos="0"/>
          <w:tab w:val="left" w:pos="851"/>
        </w:tabs>
        <w:spacing w:after="0" w:line="240" w:lineRule="auto"/>
        <w:ind w:left="0" w:firstLine="709"/>
        <w:jc w:val="both"/>
        <w:rPr>
          <w:rFonts w:ascii="Verdana" w:eastAsia="Times New Roman" w:hAnsi="Verdana"/>
          <w:sz w:val="24"/>
          <w:szCs w:val="24"/>
        </w:rPr>
      </w:pPr>
      <w:r w:rsidRPr="00F82503">
        <w:rPr>
          <w:rFonts w:ascii="Verdana" w:eastAsia="Times New Roman" w:hAnsi="Verdana"/>
          <w:color w:val="000000"/>
          <w:sz w:val="24"/>
          <w:szCs w:val="24"/>
        </w:rPr>
        <w:t>Sutarties įvykdymo užtikrinimas (banko garantas ar draudimo bendrovės laidavimo raštas) nereikalaujamas.</w:t>
      </w:r>
    </w:p>
    <w:p w14:paraId="18C6E2D1" w14:textId="77777777" w:rsidR="00B82EFE" w:rsidRPr="00F82503" w:rsidRDefault="00B82EFE" w:rsidP="00123AE8">
      <w:pPr>
        <w:tabs>
          <w:tab w:val="left" w:pos="993"/>
          <w:tab w:val="left" w:pos="1134"/>
        </w:tabs>
        <w:jc w:val="both"/>
        <w:rPr>
          <w:rFonts w:ascii="Verdana" w:hAnsi="Verdana"/>
          <w:b/>
        </w:rPr>
      </w:pPr>
    </w:p>
    <w:p w14:paraId="20F82ACB" w14:textId="77777777" w:rsidR="00B82EFE" w:rsidRPr="00F82503" w:rsidRDefault="00B82EFE" w:rsidP="00123AE8">
      <w:pPr>
        <w:pStyle w:val="Sraopastraipa"/>
        <w:numPr>
          <w:ilvl w:val="0"/>
          <w:numId w:val="15"/>
        </w:numPr>
        <w:tabs>
          <w:tab w:val="left" w:pos="720"/>
          <w:tab w:val="left" w:pos="1080"/>
        </w:tabs>
        <w:spacing w:after="0" w:line="240" w:lineRule="auto"/>
        <w:jc w:val="center"/>
        <w:rPr>
          <w:rFonts w:ascii="Verdana" w:hAnsi="Verdana"/>
          <w:b/>
          <w:sz w:val="24"/>
          <w:szCs w:val="24"/>
        </w:rPr>
      </w:pPr>
      <w:r w:rsidRPr="00F82503">
        <w:rPr>
          <w:rFonts w:ascii="Verdana" w:hAnsi="Verdana"/>
          <w:b/>
          <w:sz w:val="24"/>
          <w:szCs w:val="24"/>
        </w:rPr>
        <w:t>STATYBOS OBJEKTO DRAUDIMAS</w:t>
      </w:r>
    </w:p>
    <w:p w14:paraId="6B8E706E" w14:textId="77777777" w:rsidR="00B82EFE" w:rsidRPr="00F82503" w:rsidRDefault="00B82EFE" w:rsidP="00123AE8">
      <w:pPr>
        <w:tabs>
          <w:tab w:val="left" w:pos="720"/>
        </w:tabs>
        <w:ind w:left="720"/>
        <w:rPr>
          <w:rFonts w:ascii="Verdana" w:hAnsi="Verdana"/>
          <w:b/>
        </w:rPr>
      </w:pPr>
    </w:p>
    <w:p w14:paraId="527C1F20" w14:textId="77777777" w:rsidR="00B82EFE" w:rsidRPr="00F82503" w:rsidRDefault="00B82EFE" w:rsidP="00123AE8">
      <w:pPr>
        <w:numPr>
          <w:ilvl w:val="0"/>
          <w:numId w:val="32"/>
        </w:numPr>
        <w:tabs>
          <w:tab w:val="left" w:pos="567"/>
        </w:tabs>
        <w:ind w:left="0" w:firstLine="709"/>
        <w:contextualSpacing/>
        <w:jc w:val="both"/>
        <w:rPr>
          <w:rFonts w:ascii="Verdana" w:eastAsia="Times New Roman" w:hAnsi="Verdana"/>
          <w:b/>
          <w:color w:val="auto"/>
        </w:rPr>
      </w:pPr>
      <w:r w:rsidRPr="00F82503">
        <w:rPr>
          <w:rFonts w:ascii="Verdana" w:eastAsia="Times New Roman" w:hAnsi="Verdana"/>
          <w:color w:val="auto"/>
        </w:rPr>
        <w:t>Sutartis gali nustatyti Šalies, kuriai tenka objekto atsitiktinio žuvimo ar sugadinimo rizika, pareigą apdrausti Statybos objektą, medžiagas ar kitokį turtą, naudojamą statybos procese, taip pat pareigą apdrausti tos Šalies civilinę atsakomybę už kitiems asmenims padarytą žalą.</w:t>
      </w:r>
    </w:p>
    <w:p w14:paraId="7EC2EF81" w14:textId="77777777" w:rsidR="00B82EFE" w:rsidRPr="00F82503" w:rsidRDefault="00B82EFE" w:rsidP="00123AE8">
      <w:pPr>
        <w:numPr>
          <w:ilvl w:val="0"/>
          <w:numId w:val="32"/>
        </w:numPr>
        <w:tabs>
          <w:tab w:val="left" w:pos="1134"/>
        </w:tabs>
        <w:ind w:left="0" w:firstLine="709"/>
        <w:contextualSpacing/>
        <w:jc w:val="both"/>
        <w:rPr>
          <w:rFonts w:ascii="Verdana" w:eastAsia="Times New Roman" w:hAnsi="Verdana"/>
          <w:color w:val="auto"/>
        </w:rPr>
      </w:pPr>
      <w:r w:rsidRPr="00F82503">
        <w:rPr>
          <w:rFonts w:ascii="Verdana" w:eastAsia="Times New Roman" w:hAnsi="Verdana"/>
          <w:color w:val="auto"/>
        </w:rPr>
        <w:t>Vadovaujantis Lietuvos Respublikos statybos įstatymo 42 str. 10 d., projektuojant, statant, rekonstruojant ir kapitališkai remontuojant nesudėtinguosius statinius, atliekant nesudėtingojo statinio projekto (jo dalies) ekspertizę, taip pat atliekant visų statinių paprastąjį remontą, išskyrus atvejus, kai paprastojo remonto darbais statiniai atnaujinami (modernizuojami), draustis privalomuoju statybos darbų ir civilinės atsakomybės draudimu nebūtina.</w:t>
      </w:r>
    </w:p>
    <w:p w14:paraId="176B22C0" w14:textId="77777777" w:rsidR="00B82EFE" w:rsidRPr="00F82503" w:rsidRDefault="00B82EFE" w:rsidP="00123AE8">
      <w:pPr>
        <w:tabs>
          <w:tab w:val="left" w:pos="720"/>
          <w:tab w:val="left" w:pos="1080"/>
        </w:tabs>
        <w:rPr>
          <w:rFonts w:ascii="Verdana" w:hAnsi="Verdana"/>
          <w:b/>
        </w:rPr>
      </w:pPr>
    </w:p>
    <w:p w14:paraId="0420CF09"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PAKEITIMAI</w:t>
      </w:r>
    </w:p>
    <w:p w14:paraId="79B330FB" w14:textId="77777777" w:rsidR="00B82EFE" w:rsidRPr="00F82503" w:rsidRDefault="00B82EFE" w:rsidP="00123AE8">
      <w:pPr>
        <w:tabs>
          <w:tab w:val="left" w:pos="720"/>
        </w:tabs>
        <w:ind w:left="720"/>
        <w:rPr>
          <w:rFonts w:ascii="Verdana" w:hAnsi="Verdana"/>
          <w:b/>
        </w:rPr>
      </w:pPr>
    </w:p>
    <w:p w14:paraId="6A6B0D89" w14:textId="77777777" w:rsidR="00B82EFE" w:rsidRPr="00F82503" w:rsidRDefault="00B82EFE" w:rsidP="00123AE8">
      <w:pPr>
        <w:numPr>
          <w:ilvl w:val="0"/>
          <w:numId w:val="32"/>
        </w:numPr>
        <w:tabs>
          <w:tab w:val="left" w:pos="1134"/>
          <w:tab w:val="left" w:pos="1418"/>
        </w:tabs>
        <w:ind w:left="0" w:firstLine="709"/>
        <w:jc w:val="both"/>
        <w:rPr>
          <w:rFonts w:ascii="Verdana" w:eastAsia="Calibri" w:hAnsi="Verdana"/>
          <w:color w:val="auto"/>
          <w:lang w:eastAsia="lt-LT"/>
        </w:rPr>
      </w:pPr>
      <w:r w:rsidRPr="00F82503">
        <w:rPr>
          <w:rFonts w:ascii="Verdana" w:eastAsia="Calibri" w:hAnsi="Verdana"/>
          <w:color w:val="000000"/>
          <w:spacing w:val="-3"/>
          <w:lang w:eastAsia="lt-LT"/>
        </w:rPr>
        <w:t xml:space="preserve">Užsakovas šiame skyriuje nustatytomis sąlygomis gali nurodyti daryti pakeitimus (toliau – Pakeitimas). </w:t>
      </w:r>
      <w:r w:rsidRPr="00F82503">
        <w:rPr>
          <w:rFonts w:ascii="Verdana" w:eastAsia="Calibri" w:hAnsi="Verdana"/>
          <w:color w:val="auto"/>
          <w:lang w:eastAsia="lt-LT"/>
        </w:rPr>
        <w:t>Pakeitimai gali apimti:</w:t>
      </w:r>
    </w:p>
    <w:p w14:paraId="27F32074" w14:textId="77777777"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 xml:space="preserve">bet kurios Darbų dalies montavimo ar įrengimo vietos ar padėties keitimą, Darbų dalies lygių, pozicijų ir (arba) matmenų pakitimus; </w:t>
      </w:r>
    </w:p>
    <w:p w14:paraId="3530DA42" w14:textId="43C0D510"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bet kurio atskiro Darbo atsisakymą arba Darbo apimties sumažinimą;</w:t>
      </w:r>
    </w:p>
    <w:p w14:paraId="2E31E0D5" w14:textId="77777777"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 xml:space="preserve"> Darbo kokybės ar kitų bet kurio atskiro Darbo savybių pakitimus;</w:t>
      </w:r>
    </w:p>
    <w:p w14:paraId="4A8B1076" w14:textId="77777777" w:rsidR="00B82EFE" w:rsidRPr="00F82503" w:rsidRDefault="00B82EFE" w:rsidP="00123AE8">
      <w:pPr>
        <w:pStyle w:val="Sraopastraipa"/>
        <w:numPr>
          <w:ilvl w:val="1"/>
          <w:numId w:val="32"/>
        </w:numPr>
        <w:tabs>
          <w:tab w:val="left" w:pos="1276"/>
          <w:tab w:val="left" w:pos="1418"/>
        </w:tabs>
        <w:spacing w:after="0" w:line="240" w:lineRule="auto"/>
        <w:ind w:left="0" w:firstLine="709"/>
        <w:jc w:val="both"/>
        <w:rPr>
          <w:rFonts w:ascii="Verdana" w:hAnsi="Verdana"/>
          <w:sz w:val="24"/>
          <w:szCs w:val="24"/>
          <w:lang w:eastAsia="lt-LT"/>
        </w:rPr>
      </w:pPr>
      <w:r w:rsidRPr="00F82503">
        <w:rPr>
          <w:rFonts w:ascii="Verdana" w:hAnsi="Verdana"/>
          <w:sz w:val="24"/>
          <w:szCs w:val="24"/>
          <w:lang w:eastAsia="lt-LT"/>
        </w:rPr>
        <w:t>bet kurį papildomą Darbą, įrangą, medžiagas.</w:t>
      </w:r>
    </w:p>
    <w:p w14:paraId="54036AD7" w14:textId="57BAB1E2" w:rsidR="00B82EFE" w:rsidRPr="00F82503" w:rsidRDefault="00B82EFE" w:rsidP="00123AE8">
      <w:pPr>
        <w:numPr>
          <w:ilvl w:val="0"/>
          <w:numId w:val="32"/>
        </w:numPr>
        <w:tabs>
          <w:tab w:val="left" w:pos="1134"/>
          <w:tab w:val="left" w:pos="1418"/>
        </w:tabs>
        <w:autoSpaceDE w:val="0"/>
        <w:autoSpaceDN w:val="0"/>
        <w:adjustRightInd w:val="0"/>
        <w:ind w:left="0" w:firstLine="709"/>
        <w:jc w:val="both"/>
        <w:rPr>
          <w:rFonts w:ascii="Verdana" w:eastAsia="Calibri" w:hAnsi="Verdana"/>
          <w:color w:val="000000"/>
          <w:lang w:eastAsia="lt-LT"/>
        </w:rPr>
      </w:pPr>
      <w:bookmarkStart w:id="9" w:name="_Ref67561922"/>
      <w:r w:rsidRPr="00F82503">
        <w:rPr>
          <w:rFonts w:ascii="Verdana" w:eastAsia="Calibri" w:hAnsi="Verdana"/>
          <w:color w:val="000000"/>
          <w:lang w:eastAsia="lt-LT"/>
        </w:rPr>
        <w:t>Pakeitimas pagrindžiamas dokumentais (pvz. defektiniu (pakeitimų) aktu, brėžiniais ar kitais dokumentais), kurie turi būti patvirtinti Rangovo bei raštu suderinti su Užsakovu.</w:t>
      </w:r>
      <w:bookmarkEnd w:id="9"/>
    </w:p>
    <w:p w14:paraId="22268A22" w14:textId="77777777" w:rsidR="00B82EFE" w:rsidRPr="00F82503" w:rsidRDefault="00B82EFE" w:rsidP="00123AE8">
      <w:pPr>
        <w:numPr>
          <w:ilvl w:val="0"/>
          <w:numId w:val="32"/>
        </w:numPr>
        <w:tabs>
          <w:tab w:val="left" w:pos="1134"/>
        </w:tabs>
        <w:autoSpaceDE w:val="0"/>
        <w:autoSpaceDN w:val="0"/>
        <w:adjustRightInd w:val="0"/>
        <w:ind w:left="0" w:firstLine="709"/>
        <w:jc w:val="both"/>
        <w:rPr>
          <w:rFonts w:ascii="Verdana" w:eastAsia="Calibri" w:hAnsi="Verdana"/>
          <w:color w:val="000000"/>
          <w:lang w:eastAsia="lt-LT"/>
        </w:rPr>
      </w:pPr>
      <w:bookmarkStart w:id="10" w:name="_Ref67642516"/>
      <w:r w:rsidRPr="00F82503">
        <w:rPr>
          <w:rFonts w:ascii="Verdana" w:eastAsia="Calibri" w:hAnsi="Verdana"/>
          <w:color w:val="000000"/>
          <w:lang w:eastAsia="lt-LT"/>
        </w:rPr>
        <w:t>Pakeitimas įforminamas susitarimu ar protokolu dėl darbų pakeitimo, nurodant darbų pavadinimus, vienetus, kiekius, techninius sprendinius (pavyzdžiui, brėžinius ir kita), įkainių nustatymo pagrindimą ir skaičiavimą. Toks susitarimas ar protokolas turi būti patvirtintas ir pasirašytas Šalių ir laikomas sudėtine Sutarties dalimi.</w:t>
      </w:r>
      <w:bookmarkEnd w:id="10"/>
    </w:p>
    <w:p w14:paraId="3B8DED87" w14:textId="77777777" w:rsidR="00B82EFE" w:rsidRPr="00F82503" w:rsidRDefault="00B82EFE" w:rsidP="00123AE8">
      <w:pPr>
        <w:numPr>
          <w:ilvl w:val="0"/>
          <w:numId w:val="32"/>
        </w:numPr>
        <w:tabs>
          <w:tab w:val="left" w:pos="1134"/>
        </w:tabs>
        <w:autoSpaceDN w:val="0"/>
        <w:ind w:left="0" w:firstLine="709"/>
        <w:jc w:val="both"/>
        <w:rPr>
          <w:rFonts w:ascii="Verdana" w:eastAsia="Calibri" w:hAnsi="Verdana"/>
          <w:color w:val="auto"/>
          <w:lang w:eastAsia="lt-LT"/>
        </w:rPr>
      </w:pPr>
      <w:r w:rsidRPr="00F82503">
        <w:rPr>
          <w:rFonts w:ascii="Verdana" w:eastAsia="Calibri" w:hAnsi="Verdana"/>
          <w:color w:val="auto"/>
        </w:rPr>
        <w:t xml:space="preserve">Jeigu Pakeitimas atliekamas kitais negu apibrėžti šiame skyriuje atvejais, tokiam pakeitimui atlikti turi būti vykdomas atskiras pirkimas, t. y. </w:t>
      </w:r>
      <w:r w:rsidRPr="00F82503">
        <w:rPr>
          <w:rFonts w:ascii="Verdana" w:eastAsia="Calibri" w:hAnsi="Verdana"/>
          <w:color w:val="auto"/>
        </w:rPr>
        <w:lastRenderedPageBreak/>
        <w:t>nauja pirkimo procedūra pagal Lietuvos Respublikos viešųjų pirkimų įstatymo reikalavimus.</w:t>
      </w:r>
    </w:p>
    <w:p w14:paraId="4EDE3034" w14:textId="77777777" w:rsidR="00B82EFE" w:rsidRPr="00F82503" w:rsidRDefault="00B82EFE" w:rsidP="00123AE8">
      <w:pPr>
        <w:numPr>
          <w:ilvl w:val="0"/>
          <w:numId w:val="32"/>
        </w:numPr>
        <w:ind w:left="57" w:firstLine="652"/>
        <w:jc w:val="both"/>
        <w:rPr>
          <w:rFonts w:ascii="Verdana" w:eastAsia="Calibri" w:hAnsi="Verdana"/>
          <w:color w:val="auto"/>
          <w:lang w:eastAsia="lt-LT"/>
        </w:rPr>
      </w:pPr>
      <w:r w:rsidRPr="00F82503">
        <w:rPr>
          <w:rFonts w:ascii="Verdana" w:eastAsia="Calibri" w:hAnsi="Verdana"/>
          <w:color w:val="000000"/>
          <w:spacing w:val="-3"/>
          <w:lang w:eastAsia="lt-LT"/>
        </w:rPr>
        <w:t>Pakeitimai</w:t>
      </w:r>
      <w:r w:rsidRPr="00F82503">
        <w:rPr>
          <w:rFonts w:ascii="Verdana" w:eastAsia="Calibri" w:hAnsi="Verdana"/>
          <w:color w:val="auto"/>
          <w:lang w:eastAsia="lt-LT"/>
        </w:rPr>
        <w:t xml:space="preserve"> forminami tokia tvarka:</w:t>
      </w:r>
    </w:p>
    <w:p w14:paraId="3CEC24C4" w14:textId="30471A99"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 xml:space="preserve">jei būtina/tikslinga </w:t>
      </w:r>
      <w:r w:rsidRPr="00F82503">
        <w:rPr>
          <w:rFonts w:ascii="Verdana" w:eastAsia="Times New Roman" w:hAnsi="Verdana"/>
          <w:b/>
          <w:color w:val="auto"/>
          <w:lang w:eastAsia="lt-LT"/>
        </w:rPr>
        <w:t xml:space="preserve">atsisakyti </w:t>
      </w:r>
      <w:r w:rsidRPr="00F82503">
        <w:rPr>
          <w:rFonts w:ascii="Verdana" w:eastAsia="Times New Roman" w:hAnsi="Verdana"/>
          <w:color w:val="auto"/>
          <w:lang w:eastAsia="lt-LT"/>
        </w:rPr>
        <w:t xml:space="preserve">atskiro Darbo, ar būtina/tikslinga mažinti Darbų apimtis, Rangovas pateikia nevykdytinų Darbų lokalinę sąmatą, kurioje nurodo nevykdytinų Darbų kainas, apskaičiuotas pagal Sutarties </w:t>
      </w:r>
      <w:r w:rsidR="00E0514F"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punkte nurodytus Darbų kainų nustatymo būdus, ir, Užsakovui įvertinus Rangovo siūlymą, koreguojama Sutarties kaina;</w:t>
      </w:r>
    </w:p>
    <w:p w14:paraId="4A4B3FEE" w14:textId="32D41DD9"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 xml:space="preserve">jei Sutartyje numatytą atskirą Darbą (ar jo dalį) būtina/tikslinga </w:t>
      </w:r>
      <w:r w:rsidRPr="00F82503">
        <w:rPr>
          <w:rFonts w:ascii="Verdana" w:eastAsia="Times New Roman" w:hAnsi="Verdana"/>
          <w:b/>
          <w:color w:val="auto"/>
          <w:lang w:eastAsia="lt-LT"/>
        </w:rPr>
        <w:t>keisti</w:t>
      </w:r>
      <w:r w:rsidRPr="00F82503">
        <w:rPr>
          <w:rFonts w:ascii="Verdana" w:eastAsia="Times New Roman" w:hAnsi="Verdana"/>
          <w:color w:val="auto"/>
          <w:lang w:eastAsia="lt-LT"/>
        </w:rPr>
        <w:t xml:space="preserve"> kitu Darbu, Rangovas pateikia nevykdytinų Darbų lokalinę sąmatą, kurioje nurodo nevykdytinų Darbų kainas, apskaičiuotas pagal Sutarties </w:t>
      </w:r>
      <w:r w:rsidR="00E0514F"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punkte nurodytus Darbų kainų nustatymo būdus, bei siūlymą dėl kitų Darbų, t. y. vietoje nevykdomų Darbų siūlomų atlikti Darbų lokalinę sąmatą, sudarytą pagal Sutarties 6 punkte nurodytus Darbų kainų nustatymo būdus, ir, Užsakovui įvertinus Rangovo siūlymą, koreguojama Sutarties kaina (jei reikia);</w:t>
      </w:r>
    </w:p>
    <w:p w14:paraId="43E0674D" w14:textId="31D98D01"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 xml:space="preserve">papildomi darbai, tai Sutartyje neįtraukti Darbai. Jei būtina/tikslinga atlikti </w:t>
      </w:r>
      <w:r w:rsidRPr="00F82503">
        <w:rPr>
          <w:rFonts w:ascii="Verdana" w:eastAsia="Times New Roman" w:hAnsi="Verdana"/>
          <w:b/>
          <w:color w:val="auto"/>
          <w:lang w:eastAsia="lt-LT"/>
        </w:rPr>
        <w:t>papildomus</w:t>
      </w:r>
      <w:r w:rsidRPr="00F82503">
        <w:rPr>
          <w:rFonts w:ascii="Verdana" w:eastAsia="Times New Roman" w:hAnsi="Verdana"/>
          <w:color w:val="auto"/>
          <w:lang w:eastAsia="lt-LT"/>
        </w:rPr>
        <w:t xml:space="preserve"> darbus, Rangovas pateikia siūlymą dėl papildomų Darbų, t. y. papildomų Darbų lokalinę sąmatą, sudarytą pagal Sutarties </w:t>
      </w:r>
      <w:r w:rsidR="00E0514F"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punkte nurodytus Darbų kainų nustatymo būdus, ir, Užsakovui įvertinus Rangovo siūlymą, koreguojama Sutarties kaina.</w:t>
      </w:r>
    </w:p>
    <w:p w14:paraId="12E7C6A6" w14:textId="77777777" w:rsidR="00B82EFE" w:rsidRPr="00F82503" w:rsidRDefault="00B82EFE" w:rsidP="00123AE8">
      <w:pPr>
        <w:numPr>
          <w:ilvl w:val="0"/>
          <w:numId w:val="32"/>
        </w:numPr>
        <w:tabs>
          <w:tab w:val="left" w:pos="0"/>
        </w:tabs>
        <w:ind w:left="0" w:firstLine="709"/>
        <w:jc w:val="both"/>
        <w:rPr>
          <w:rFonts w:ascii="Verdana" w:eastAsia="Calibri" w:hAnsi="Verdana"/>
          <w:color w:val="auto"/>
          <w:lang w:eastAsia="lt-LT"/>
        </w:rPr>
      </w:pPr>
      <w:r w:rsidRPr="00F82503">
        <w:rPr>
          <w:rFonts w:ascii="Verdana" w:eastAsia="Calibri" w:hAnsi="Verdana"/>
          <w:color w:val="auto"/>
          <w:lang w:eastAsia="lt-LT"/>
        </w:rPr>
        <w:t>Pakeitimai gali būti atliekami neatsižvelgiant į jų vertę ir aplinkybes, jeigu:</w:t>
      </w:r>
    </w:p>
    <w:p w14:paraId="60BC8154" w14:textId="77777777"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Calibri" w:hAnsi="Verdana"/>
          <w:color w:val="auto"/>
          <w:lang w:eastAsia="lt-LT"/>
        </w:rPr>
        <w:t xml:space="preserve">pasirinkimo galimybės </w:t>
      </w:r>
      <w:r w:rsidRPr="00F82503">
        <w:rPr>
          <w:rFonts w:ascii="Verdana" w:eastAsia="Calibri" w:hAnsi="Verdana"/>
          <w:i/>
          <w:color w:val="auto"/>
          <w:lang w:eastAsia="lt-LT"/>
        </w:rPr>
        <w:t>(opcionas)</w:t>
      </w:r>
      <w:r w:rsidRPr="00F82503">
        <w:rPr>
          <w:rFonts w:ascii="Verdana" w:eastAsia="Calibri" w:hAnsi="Verdana"/>
          <w:color w:val="auto"/>
          <w:lang w:eastAsia="lt-LT"/>
        </w:rPr>
        <w:t xml:space="preserve">, įskaitant </w:t>
      </w:r>
      <w:r w:rsidRPr="00F82503">
        <w:rPr>
          <w:rFonts w:ascii="Verdana" w:eastAsia="Calibri" w:hAnsi="Verdana"/>
          <w:bCs/>
          <w:color w:val="000000"/>
          <w:lang w:eastAsia="lt-LT"/>
        </w:rPr>
        <w:t>kiekių, apimties, objekto pakeitimą</w:t>
      </w:r>
      <w:r w:rsidRPr="00F82503">
        <w:rPr>
          <w:rFonts w:ascii="Verdana" w:eastAsia="Calibri" w:hAnsi="Verdana"/>
          <w:color w:val="auto"/>
          <w:lang w:eastAsia="lt-LT"/>
        </w:rPr>
        <w:t xml:space="preserve">, iš anksto buvo aiškiai, tiksliai ir nedviprasmiškai suformuluotos pirkimo dokumentuose, nurodyta pasirinkimo galimybių </w:t>
      </w:r>
      <w:r w:rsidRPr="00F82503">
        <w:rPr>
          <w:rFonts w:ascii="Verdana" w:eastAsia="Calibri" w:hAnsi="Verdana"/>
          <w:i/>
          <w:color w:val="auto"/>
          <w:lang w:eastAsia="lt-LT"/>
        </w:rPr>
        <w:t>(opciono)</w:t>
      </w:r>
      <w:r w:rsidRPr="00F82503">
        <w:rPr>
          <w:rFonts w:ascii="Verdana" w:eastAsia="Calibri" w:hAnsi="Verdana"/>
          <w:color w:val="auto"/>
          <w:lang w:eastAsia="lt-LT"/>
        </w:rPr>
        <w:t xml:space="preserve"> apimtis, pobūdis ir aplinkybės, kuriomis tai gali būti atliekama, ir iš esmės nesikeičia Darbų pobūdis; arba </w:t>
      </w:r>
    </w:p>
    <w:p w14:paraId="3ABA681B" w14:textId="77777777" w:rsidR="00B82EFE" w:rsidRPr="00F82503" w:rsidRDefault="00B82EFE" w:rsidP="00123AE8">
      <w:pPr>
        <w:numPr>
          <w:ilvl w:val="1"/>
          <w:numId w:val="32"/>
        </w:numPr>
        <w:tabs>
          <w:tab w:val="left" w:pos="0"/>
          <w:tab w:val="left" w:pos="142"/>
          <w:tab w:val="left" w:pos="1418"/>
        </w:tabs>
        <w:autoSpaceDN w:val="0"/>
        <w:ind w:left="0" w:firstLine="709"/>
        <w:contextualSpacing/>
        <w:jc w:val="both"/>
        <w:rPr>
          <w:rFonts w:ascii="Verdana" w:eastAsia="Times New Roman" w:hAnsi="Verdana"/>
          <w:color w:val="auto"/>
          <w:lang w:eastAsia="lt-LT"/>
        </w:rPr>
      </w:pPr>
      <w:r w:rsidRPr="00F82503">
        <w:rPr>
          <w:rFonts w:ascii="Verdana" w:eastAsia="Calibri" w:hAnsi="Verdana"/>
          <w:color w:val="auto"/>
          <w:lang w:eastAsia="lt-LT"/>
        </w:rPr>
        <w:t>Pakeitimas</w:t>
      </w:r>
      <w:r w:rsidRPr="00F82503">
        <w:rPr>
          <w:rFonts w:ascii="Verdana" w:eastAsia="Times New Roman" w:hAnsi="Verdana"/>
          <w:color w:val="auto"/>
          <w:lang w:eastAsia="lt-LT"/>
        </w:rPr>
        <w:t xml:space="preserve"> nėra esminis, t. y. juo nepakeičiamas Darbų bendrasis pobūdis. Pakeitimas laikomas esminiu, kai dėl jo:</w:t>
      </w:r>
    </w:p>
    <w:p w14:paraId="1C389F90" w14:textId="77777777" w:rsidR="00B82EFE" w:rsidRPr="00F82503"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82503">
        <w:rPr>
          <w:rFonts w:ascii="Verdana" w:hAnsi="Verdana"/>
          <w:lang w:eastAsia="lt-LT"/>
        </w:rPr>
        <w:t>pakeičiama pradinio pirkimo procedūros konkurencinė padėtis (kiti priimti kandidatai, kitas priimtas dalyvių pasiūlymas, sudominta daugiau tiekėjų), arba</w:t>
      </w:r>
    </w:p>
    <w:p w14:paraId="434E234A" w14:textId="77777777" w:rsidR="00B82EFE" w:rsidRPr="00F82503"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82503">
        <w:rPr>
          <w:rFonts w:ascii="Verdana" w:hAnsi="Verdana"/>
          <w:lang w:eastAsia="lt-LT"/>
        </w:rPr>
        <w:t>pakeičiama ekonominė pusiausvyra Rangovo naudai, arba</w:t>
      </w:r>
    </w:p>
    <w:p w14:paraId="27ACAEC4" w14:textId="77777777" w:rsidR="00B82EFE" w:rsidRPr="00F82503" w:rsidRDefault="00B82EFE" w:rsidP="00123AE8">
      <w:pPr>
        <w:numPr>
          <w:ilvl w:val="1"/>
          <w:numId w:val="18"/>
        </w:numPr>
        <w:tabs>
          <w:tab w:val="left" w:pos="0"/>
          <w:tab w:val="left" w:pos="1134"/>
          <w:tab w:val="left" w:pos="1734"/>
        </w:tabs>
        <w:autoSpaceDN w:val="0"/>
        <w:ind w:left="0" w:firstLine="709"/>
        <w:jc w:val="both"/>
        <w:rPr>
          <w:rFonts w:ascii="Verdana" w:hAnsi="Verdana"/>
          <w:lang w:eastAsia="lt-LT"/>
        </w:rPr>
      </w:pPr>
      <w:r w:rsidRPr="00F82503">
        <w:rPr>
          <w:rFonts w:ascii="Verdana" w:hAnsi="Verdana"/>
          <w:lang w:eastAsia="lt-LT"/>
        </w:rPr>
        <w:t>labai padidėja Darbų apimtis.</w:t>
      </w:r>
    </w:p>
    <w:p w14:paraId="26B969B9" w14:textId="77777777" w:rsidR="00B82EFE" w:rsidRPr="00F82503" w:rsidRDefault="00B82EFE" w:rsidP="00123AE8">
      <w:pPr>
        <w:numPr>
          <w:ilvl w:val="1"/>
          <w:numId w:val="32"/>
        </w:numPr>
        <w:tabs>
          <w:tab w:val="left" w:pos="284"/>
          <w:tab w:val="left" w:pos="851"/>
          <w:tab w:val="left" w:pos="1418"/>
        </w:tabs>
        <w:autoSpaceDN w:val="0"/>
        <w:ind w:left="0" w:firstLine="709"/>
        <w:contextualSpacing/>
        <w:jc w:val="both"/>
        <w:rPr>
          <w:rFonts w:ascii="Verdana" w:eastAsia="Times New Roman" w:hAnsi="Verdana"/>
          <w:color w:val="auto"/>
          <w:lang w:eastAsia="lt-LT"/>
        </w:rPr>
      </w:pPr>
      <w:r w:rsidRPr="00F82503">
        <w:rPr>
          <w:rFonts w:ascii="Verdana" w:eastAsia="Calibri" w:hAnsi="Verdana"/>
        </w:rPr>
        <w:t>Atskiri pakeitimai, kurių vertė neviršija 50 procentų Pradinės sutarties vertės, gali būti atliekami šiomis aplinkybėmis:</w:t>
      </w:r>
    </w:p>
    <w:p w14:paraId="3219B3DA" w14:textId="3D229832" w:rsidR="00B82EFE" w:rsidRPr="00F82503" w:rsidRDefault="00410705"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82503">
        <w:rPr>
          <w:rFonts w:ascii="Verdana" w:eastAsia="Calibri" w:hAnsi="Verdana"/>
        </w:rPr>
        <w:t>51</w:t>
      </w:r>
      <w:r w:rsidR="00B82EFE" w:rsidRPr="00F82503">
        <w:rPr>
          <w:rFonts w:ascii="Verdana" w:eastAsia="Calibri" w:hAnsi="Verdana"/>
        </w:rPr>
        <w:t>.</w:t>
      </w:r>
      <w:r w:rsidRPr="00F82503">
        <w:rPr>
          <w:rFonts w:ascii="Verdana" w:eastAsia="Calibri" w:hAnsi="Verdana"/>
        </w:rPr>
        <w:t>3.</w:t>
      </w:r>
      <w:r w:rsidR="00B82EFE" w:rsidRPr="00F82503">
        <w:rPr>
          <w:rFonts w:ascii="Verdana" w:eastAsia="Calibri" w:hAnsi="Verdana"/>
        </w:rPr>
        <w:t>1</w:t>
      </w:r>
      <w:r w:rsidR="00B82EFE" w:rsidRPr="00F82503">
        <w:rPr>
          <w:rFonts w:ascii="Verdana" w:eastAsia="Times New Roman" w:hAnsi="Verdana"/>
          <w:color w:val="auto"/>
          <w:lang w:eastAsia="lt-LT"/>
        </w:rPr>
        <w:t xml:space="preserve"> prireikia papildomų Darbų, paslaugų ar prekių, kurie tapo būtini Darbams užbaigti, tačiau nebuvo įtraukti į pradinį pirkimą, o Rangovo pakeitimas negalimas dėl ekonominių ar techninių priežasčių ir Užsakovui sukeltų didelių nepatogumų ar nemažą išlaidų dubliavimą; arba</w:t>
      </w:r>
    </w:p>
    <w:p w14:paraId="1F157D47" w14:textId="7D6070C7" w:rsidR="00B82EFE" w:rsidRPr="00F82503" w:rsidRDefault="00410705" w:rsidP="00123AE8">
      <w:pPr>
        <w:tabs>
          <w:tab w:val="left" w:pos="284"/>
          <w:tab w:val="left" w:pos="851"/>
          <w:tab w:val="left" w:pos="1418"/>
        </w:tabs>
        <w:autoSpaceDN w:val="0"/>
        <w:ind w:firstLine="709"/>
        <w:contextualSpacing/>
        <w:jc w:val="both"/>
        <w:rPr>
          <w:rFonts w:ascii="Verdana" w:eastAsia="Times New Roman" w:hAnsi="Verdana"/>
          <w:color w:val="auto"/>
          <w:lang w:eastAsia="lt-LT"/>
        </w:rPr>
      </w:pPr>
      <w:r w:rsidRPr="00F82503">
        <w:rPr>
          <w:rFonts w:ascii="Verdana" w:eastAsia="Times New Roman" w:hAnsi="Verdana"/>
          <w:color w:val="auto"/>
          <w:lang w:eastAsia="lt-LT"/>
        </w:rPr>
        <w:t>51</w:t>
      </w:r>
      <w:r w:rsidR="00B82EFE" w:rsidRPr="00F82503">
        <w:rPr>
          <w:rFonts w:ascii="Verdana" w:eastAsia="Times New Roman" w:hAnsi="Verdana"/>
          <w:color w:val="auto"/>
          <w:lang w:eastAsia="lt-LT"/>
        </w:rPr>
        <w:t xml:space="preserve">.3.2. būtinybė atsirado dėl aplinkybių, kurių protingas ir apdairus Užsakovas negalėjo numatyti, ir </w:t>
      </w:r>
      <w:r w:rsidR="00B82EFE" w:rsidRPr="00F82503">
        <w:rPr>
          <w:rFonts w:ascii="Verdana" w:eastAsia="Calibri" w:hAnsi="Verdana"/>
          <w:color w:val="auto"/>
          <w:lang w:eastAsia="lt-LT"/>
        </w:rPr>
        <w:t>iš esmės nesikeičia Darbų pobūdis.</w:t>
      </w:r>
    </w:p>
    <w:p w14:paraId="1673C06C" w14:textId="77777777" w:rsidR="00B82EFE" w:rsidRPr="00F82503" w:rsidRDefault="00B82EFE" w:rsidP="00123AE8">
      <w:pPr>
        <w:tabs>
          <w:tab w:val="left" w:pos="284"/>
          <w:tab w:val="left" w:pos="851"/>
        </w:tabs>
        <w:ind w:firstLine="709"/>
        <w:jc w:val="both"/>
        <w:rPr>
          <w:rFonts w:ascii="Verdana" w:eastAsia="Calibri" w:hAnsi="Verdana"/>
          <w:color w:val="auto"/>
          <w:lang w:eastAsia="lt-LT"/>
        </w:rPr>
      </w:pPr>
      <w:r w:rsidRPr="00F82503">
        <w:rPr>
          <w:rFonts w:ascii="Verdana" w:eastAsia="Calibri" w:hAnsi="Verdana"/>
          <w:color w:val="auto"/>
          <w:lang w:eastAsia="lt-LT"/>
        </w:rPr>
        <w:t>Nenumatytos aplinkybės reiškia aplinkybes, kurių nebuvo įmanoma nuspėti, nepaisant to, kad Užsakovas pagrįstai apdairiai rengėsi pradiniam sutarties skyrimui, atsižvelgdamas į visas jo turimas priemones, konkretaus projekto pobūdį ir charakteristikas, gerąją praktiką atitinkamoje srityje ir poreikį užtikrinti tinkamą rengiantis sutarties skyrimui panaudotų išteklių ir numatomos jos vertės santykį.</w:t>
      </w:r>
    </w:p>
    <w:p w14:paraId="71A9A87A"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lastRenderedPageBreak/>
        <w:t>Pakeitimai, kurių bendra atskirų Pakeitimų pagal šį punktą vertė neviršija 15 procentų Pradinės sutarties vertės, gali būti atliekami neatsižvelgiant į aplinkybes, jeigu iš esmės nesikeičia Darbų pobūdis.</w:t>
      </w:r>
    </w:p>
    <w:p w14:paraId="14B147D5"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t>Atliktų darbų aktai turi atitikti pagal Užsakovo nurodymą atliktus Darbų vykdymo pakeitimus.</w:t>
      </w:r>
    </w:p>
    <w:p w14:paraId="701D856D"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t>Rangovo pasiūlyme įvardintos Darbų sudėtinės dalys (resursai, techninės specifikacijos ir pan.), kurios nedetalizuotos techninėje užduotyje, gali būti keičiamos tik Užsakovo sutikimu tiek, kiek toks keitimas neprieštarauja techninės užduoties reikalavimams. Tokie keitimai Pakeitimu nelaikomi.</w:t>
      </w:r>
    </w:p>
    <w:p w14:paraId="447DE5B1" w14:textId="3073DAB1" w:rsidR="007B58FD" w:rsidRPr="00F82503" w:rsidRDefault="007B58FD" w:rsidP="00F07460">
      <w:pPr>
        <w:numPr>
          <w:ilvl w:val="0"/>
          <w:numId w:val="32"/>
        </w:numPr>
        <w:tabs>
          <w:tab w:val="left" w:pos="709"/>
        </w:tabs>
        <w:ind w:left="0" w:firstLine="709"/>
        <w:jc w:val="both"/>
        <w:rPr>
          <w:rFonts w:ascii="Verdana" w:eastAsia="Calibri" w:hAnsi="Verdana"/>
          <w:color w:val="auto"/>
          <w:lang w:eastAsia="lt-LT"/>
        </w:rPr>
      </w:pPr>
      <w:r w:rsidRPr="00F82503">
        <w:rPr>
          <w:rFonts w:ascii="Verdana" w:eastAsia="Calibri" w:hAnsi="Verdana"/>
          <w:color w:val="auto"/>
          <w:lang w:eastAsia="lt-LT"/>
        </w:rPr>
        <w:t xml:space="preserve">Jeigu bet kuris statybos dalyvis Darbų vykdymo metu sužino apie </w:t>
      </w:r>
      <w:r w:rsidR="00ED59DB" w:rsidRPr="00F82503">
        <w:rPr>
          <w:rFonts w:ascii="Verdana" w:eastAsia="Calibri" w:hAnsi="Verdana"/>
          <w:color w:val="auto"/>
          <w:lang w:eastAsia="lt-LT"/>
        </w:rPr>
        <w:t>įkainotų veiklų sąraše</w:t>
      </w:r>
      <w:r w:rsidRPr="00F82503">
        <w:rPr>
          <w:rFonts w:ascii="Verdana" w:eastAsia="Calibri" w:hAnsi="Verdana"/>
          <w:color w:val="auto"/>
          <w:lang w:eastAsia="lt-LT"/>
        </w:rPr>
        <w:t xml:space="preserve"> ir/ar techninėje specifikacijoje esančią/-</w:t>
      </w:r>
      <w:proofErr w:type="spellStart"/>
      <w:r w:rsidRPr="00F82503">
        <w:rPr>
          <w:rFonts w:ascii="Verdana" w:eastAsia="Calibri" w:hAnsi="Verdana"/>
          <w:color w:val="auto"/>
          <w:lang w:eastAsia="lt-LT"/>
        </w:rPr>
        <w:t>ias</w:t>
      </w:r>
      <w:proofErr w:type="spellEnd"/>
      <w:r w:rsidRPr="00F82503">
        <w:rPr>
          <w:rFonts w:ascii="Verdana" w:eastAsia="Calibri" w:hAnsi="Verdana"/>
          <w:color w:val="auto"/>
          <w:lang w:eastAsia="lt-LT"/>
        </w:rPr>
        <w:t xml:space="preserve"> klaidą/-</w:t>
      </w:r>
      <w:proofErr w:type="spellStart"/>
      <w:r w:rsidRPr="00F82503">
        <w:rPr>
          <w:rFonts w:ascii="Verdana" w:eastAsia="Calibri" w:hAnsi="Verdana"/>
          <w:color w:val="auto"/>
          <w:lang w:eastAsia="lt-LT"/>
        </w:rPr>
        <w:t>as</w:t>
      </w:r>
      <w:proofErr w:type="spellEnd"/>
      <w:r w:rsidRPr="00F82503">
        <w:rPr>
          <w:rFonts w:ascii="Verdana" w:eastAsia="Calibri" w:hAnsi="Verdana"/>
          <w:color w:val="auto"/>
          <w:lang w:eastAsia="lt-LT"/>
        </w:rPr>
        <w:t xml:space="preserve"> arba techninį trūkumą dokumento, kuriuo vadovaujantis Rangovas privalo vykdyti Darbus, tai jis apie tai privalo nedelsdamas pranešti Užsakovui. Užsakovas, gavęs tokį pranešimą, privalo pateikti Rangovui trūkstamą informaciją, tinkamus paaiškinimus bei (jeigu reikia) įforminti Pakeitimą.</w:t>
      </w:r>
    </w:p>
    <w:p w14:paraId="5AB090BC" w14:textId="77777777" w:rsidR="00B82EFE" w:rsidRPr="00F82503" w:rsidRDefault="00B82EFE" w:rsidP="00123AE8">
      <w:pPr>
        <w:numPr>
          <w:ilvl w:val="0"/>
          <w:numId w:val="32"/>
        </w:numPr>
        <w:ind w:left="0" w:firstLine="709"/>
        <w:jc w:val="both"/>
        <w:rPr>
          <w:rFonts w:ascii="Verdana" w:eastAsia="Calibri" w:hAnsi="Verdana"/>
          <w:color w:val="auto"/>
          <w:lang w:eastAsia="lt-LT"/>
        </w:rPr>
      </w:pPr>
      <w:r w:rsidRPr="00F82503">
        <w:rPr>
          <w:rFonts w:ascii="Verdana" w:eastAsia="Calibri" w:hAnsi="Verdana"/>
          <w:color w:val="auto"/>
          <w:lang w:eastAsia="lt-LT"/>
        </w:rPr>
        <w:t>Jeigu Rangovas, vykdydamas Darbus, susiduria su sąlygomis statybvietėje, kurių jis iki Sutarties pasirašymo pagrįstai negalėjo numatyti, tai Rangovas apie tai privalo nedelsdamas, bet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w:t>
      </w:r>
    </w:p>
    <w:p w14:paraId="42AD6F3D" w14:textId="77777777" w:rsidR="00B82EFE" w:rsidRPr="00F82503" w:rsidRDefault="00B82EFE" w:rsidP="00123AE8">
      <w:pPr>
        <w:tabs>
          <w:tab w:val="left" w:pos="720"/>
        </w:tabs>
        <w:rPr>
          <w:rFonts w:ascii="Verdana" w:hAnsi="Verdana"/>
          <w:b/>
        </w:rPr>
      </w:pPr>
    </w:p>
    <w:p w14:paraId="12914311" w14:textId="77777777" w:rsidR="00B82EFE" w:rsidRPr="00F82503" w:rsidRDefault="00B82EFE" w:rsidP="00123AE8">
      <w:pPr>
        <w:numPr>
          <w:ilvl w:val="0"/>
          <w:numId w:val="15"/>
        </w:numPr>
        <w:tabs>
          <w:tab w:val="left" w:pos="720"/>
          <w:tab w:val="left" w:pos="1080"/>
        </w:tabs>
        <w:ind w:left="0" w:firstLine="720"/>
        <w:jc w:val="center"/>
        <w:rPr>
          <w:rFonts w:ascii="Verdana" w:hAnsi="Verdana"/>
          <w:b/>
        </w:rPr>
      </w:pPr>
      <w:r w:rsidRPr="00F82503">
        <w:rPr>
          <w:rFonts w:ascii="Verdana" w:hAnsi="Verdana"/>
          <w:b/>
        </w:rPr>
        <w:t>ATSISKAITYMAI IR MOKĖJIMAI</w:t>
      </w:r>
    </w:p>
    <w:p w14:paraId="69C696B9" w14:textId="77777777" w:rsidR="00B82EFE" w:rsidRPr="00F82503" w:rsidRDefault="00B82EFE" w:rsidP="00123AE8">
      <w:pPr>
        <w:tabs>
          <w:tab w:val="left" w:pos="720"/>
        </w:tabs>
        <w:ind w:firstLine="720"/>
        <w:rPr>
          <w:rFonts w:ascii="Verdana" w:hAnsi="Verdana"/>
        </w:rPr>
      </w:pPr>
    </w:p>
    <w:p w14:paraId="02913637" w14:textId="77777777" w:rsidR="00B82EFE" w:rsidRPr="00F82503" w:rsidRDefault="00B82EFE" w:rsidP="00123AE8">
      <w:pPr>
        <w:numPr>
          <w:ilvl w:val="0"/>
          <w:numId w:val="32"/>
        </w:numPr>
        <w:tabs>
          <w:tab w:val="left" w:pos="1080"/>
        </w:tabs>
        <w:ind w:left="0" w:firstLine="709"/>
        <w:contextualSpacing/>
        <w:jc w:val="both"/>
        <w:rPr>
          <w:rFonts w:ascii="Verdana" w:eastAsia="Times New Roman" w:hAnsi="Verdana"/>
          <w:color w:val="auto"/>
        </w:rPr>
      </w:pPr>
      <w:r w:rsidRPr="00F82503">
        <w:rPr>
          <w:rFonts w:ascii="Verdana" w:eastAsia="Times New Roman" w:hAnsi="Verdana"/>
          <w:color w:val="auto"/>
        </w:rPr>
        <w:t>Atsiskaitymai vyksta per Užsakovo ir Rangovo sąskaitas bankuose eurais.</w:t>
      </w:r>
    </w:p>
    <w:p w14:paraId="17D98AE3" w14:textId="77777777" w:rsidR="00B82EFE" w:rsidRPr="00F82503" w:rsidRDefault="00B82EFE" w:rsidP="00123AE8">
      <w:pPr>
        <w:numPr>
          <w:ilvl w:val="0"/>
          <w:numId w:val="32"/>
        </w:numPr>
        <w:tabs>
          <w:tab w:val="left" w:pos="1080"/>
        </w:tabs>
        <w:ind w:left="0" w:firstLine="720"/>
        <w:jc w:val="both"/>
        <w:rPr>
          <w:rFonts w:ascii="Verdana" w:hAnsi="Verdana"/>
        </w:rPr>
      </w:pPr>
      <w:r w:rsidRPr="00F82503">
        <w:rPr>
          <w:rFonts w:ascii="Verdana" w:hAnsi="Verdana"/>
        </w:rPr>
        <w:t>Atsiskaitymo už atliktus Darbus pagrindas yra PVM sąskaita faktūra, atliktų darbų aktas (forma F-2 - Sutarties 1 priedas) bei pažyma apie atliktų darbų vertę (forma F3 – Sutarties 3 priedas).</w:t>
      </w:r>
    </w:p>
    <w:p w14:paraId="0FB1F512" w14:textId="77777777" w:rsidR="00B82EFE" w:rsidRPr="00F82503" w:rsidRDefault="00B82EFE" w:rsidP="00123AE8">
      <w:pPr>
        <w:numPr>
          <w:ilvl w:val="0"/>
          <w:numId w:val="32"/>
        </w:numPr>
        <w:tabs>
          <w:tab w:val="left" w:pos="1134"/>
        </w:tabs>
        <w:ind w:left="0" w:firstLine="720"/>
        <w:contextualSpacing/>
        <w:jc w:val="both"/>
        <w:rPr>
          <w:rFonts w:ascii="Verdana" w:eastAsia="Times New Roman" w:hAnsi="Verdana"/>
          <w:color w:val="auto"/>
        </w:rPr>
      </w:pPr>
      <w:r w:rsidRPr="00F82503">
        <w:rPr>
          <w:rFonts w:ascii="Verdana" w:eastAsia="Times New Roman" w:hAnsi="Verdana"/>
          <w:color w:val="auto"/>
        </w:rPr>
        <w:t xml:space="preserve">Rangovas atlikęs sutartyje numatytus Darbus, pateikia Užsakovui </w:t>
      </w:r>
      <w:r w:rsidRPr="00F82503">
        <w:rPr>
          <w:rFonts w:ascii="Verdana" w:eastAsia="Times New Roman" w:hAnsi="Verdana"/>
          <w:bCs/>
          <w:iCs/>
          <w:color w:val="auto"/>
        </w:rPr>
        <w:t>PVM sąskaitą faktūrą, pažymą apie atliktus darbus ir atliktų Darbų aktą.</w:t>
      </w:r>
    </w:p>
    <w:p w14:paraId="39136C69" w14:textId="77777777" w:rsidR="00B82EFE" w:rsidRPr="00F82503" w:rsidRDefault="00B82EFE" w:rsidP="00123AE8">
      <w:pPr>
        <w:numPr>
          <w:ilvl w:val="0"/>
          <w:numId w:val="32"/>
        </w:numPr>
        <w:tabs>
          <w:tab w:val="left" w:pos="1134"/>
        </w:tabs>
        <w:ind w:left="0" w:firstLine="720"/>
        <w:contextualSpacing/>
        <w:jc w:val="both"/>
        <w:rPr>
          <w:rFonts w:ascii="Verdana" w:eastAsia="Times New Roman" w:hAnsi="Verdana"/>
          <w:color w:val="auto"/>
        </w:rPr>
      </w:pPr>
      <w:r w:rsidRPr="00F82503">
        <w:rPr>
          <w:rFonts w:ascii="Verdana" w:eastAsia="Times New Roman" w:hAnsi="Verdana"/>
          <w:color w:val="000000"/>
        </w:rPr>
        <w:t>Už</w:t>
      </w:r>
      <w:r w:rsidRPr="00F82503">
        <w:rPr>
          <w:rFonts w:ascii="Verdana" w:eastAsia="Times New Roman" w:hAnsi="Verdana"/>
          <w:bCs/>
          <w:iCs/>
          <w:color w:val="000000"/>
        </w:rPr>
        <w:t xml:space="preserve"> atliktus Darbus Užsakovas atsiskaito su Rangovu pagal pateiktą PVM sąskaitą faktūrą, pervesdamas pinigus į Rangovo Sutarties rekvizituose nurodytą sąskaitą ne vėliau kaip per 30 (trisdešimt) kalendorinių dienų nuo sąskaitos faktūros pateikimo dienos.</w:t>
      </w:r>
    </w:p>
    <w:p w14:paraId="3932CCD0" w14:textId="77777777" w:rsidR="00B82EFE" w:rsidRPr="00F82503" w:rsidRDefault="00B82EFE" w:rsidP="00123AE8">
      <w:pPr>
        <w:tabs>
          <w:tab w:val="left" w:pos="1080"/>
        </w:tabs>
        <w:jc w:val="both"/>
        <w:rPr>
          <w:rFonts w:ascii="Verdana" w:hAnsi="Verdana"/>
        </w:rPr>
      </w:pPr>
    </w:p>
    <w:p w14:paraId="6CE82B24" w14:textId="77777777" w:rsidR="00B82EFE" w:rsidRPr="00F82503" w:rsidRDefault="00B82EFE" w:rsidP="00123AE8">
      <w:pPr>
        <w:numPr>
          <w:ilvl w:val="0"/>
          <w:numId w:val="15"/>
        </w:numPr>
        <w:tabs>
          <w:tab w:val="clear" w:pos="1080"/>
          <w:tab w:val="num" w:pos="1418"/>
        </w:tabs>
        <w:ind w:left="0" w:firstLine="720"/>
        <w:jc w:val="center"/>
        <w:rPr>
          <w:rFonts w:ascii="Verdana" w:hAnsi="Verdana"/>
          <w:b/>
        </w:rPr>
      </w:pPr>
      <w:r w:rsidRPr="00F82503">
        <w:rPr>
          <w:rFonts w:ascii="Verdana" w:hAnsi="Verdana"/>
          <w:b/>
        </w:rPr>
        <w:t>SUTARTIES ŠALIŲ ĮSIPAREIGOJIMAI</w:t>
      </w:r>
    </w:p>
    <w:p w14:paraId="21CBED48" w14:textId="77777777" w:rsidR="00B82EFE" w:rsidRPr="00F82503" w:rsidRDefault="00B82EFE" w:rsidP="00123AE8">
      <w:pPr>
        <w:ind w:firstLine="720"/>
        <w:rPr>
          <w:rFonts w:ascii="Verdana" w:hAnsi="Verdana"/>
        </w:rPr>
      </w:pPr>
    </w:p>
    <w:p w14:paraId="275A9788" w14:textId="77777777" w:rsidR="00B82EFE" w:rsidRPr="00F82503" w:rsidRDefault="00B82EFE" w:rsidP="00123AE8">
      <w:pPr>
        <w:numPr>
          <w:ilvl w:val="0"/>
          <w:numId w:val="32"/>
        </w:numPr>
        <w:tabs>
          <w:tab w:val="left" w:pos="1080"/>
          <w:tab w:val="left" w:pos="1134"/>
          <w:tab w:val="left" w:pos="2160"/>
        </w:tabs>
        <w:ind w:left="0" w:firstLine="720"/>
        <w:jc w:val="both"/>
        <w:rPr>
          <w:rFonts w:ascii="Verdana" w:hAnsi="Verdana"/>
        </w:rPr>
      </w:pPr>
      <w:r w:rsidRPr="00F82503">
        <w:rPr>
          <w:rFonts w:ascii="Verdana" w:hAnsi="Verdana"/>
        </w:rPr>
        <w:t xml:space="preserve"> Užsakovas įsipareigoja:</w:t>
      </w:r>
    </w:p>
    <w:p w14:paraId="597414F8"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t>laiku suteikti objektą Statybai (Statybvietę), kurios dydis ir būklė turi atitikti Sutarties nustatytas sąlygas bei leisti Rangovui laiku pradėti tinkamai vykdyti ir laiku užbaigti Statybą;</w:t>
      </w:r>
    </w:p>
    <w:p w14:paraId="555562C2"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t>pagal šios Sutarties sąlygas priimti tinkamai atliktus Darbus ir (ar) tinkamai ištaisytus tų Darbų trūkumus;</w:t>
      </w:r>
    </w:p>
    <w:p w14:paraId="47BA7F32"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t>apmokėti Rangovui už tinkamai atliktus Darbus Sutartyje nustatytomis sąlygomis ir tvarka;</w:t>
      </w:r>
    </w:p>
    <w:p w14:paraId="58AE8F62" w14:textId="77777777" w:rsidR="00B82EFE" w:rsidRPr="00F82503" w:rsidRDefault="00B82EFE" w:rsidP="00123AE8">
      <w:pPr>
        <w:numPr>
          <w:ilvl w:val="1"/>
          <w:numId w:val="32"/>
        </w:numPr>
        <w:tabs>
          <w:tab w:val="left" w:pos="1080"/>
          <w:tab w:val="left" w:pos="1276"/>
          <w:tab w:val="left" w:pos="1418"/>
        </w:tabs>
        <w:ind w:left="0" w:firstLine="709"/>
        <w:jc w:val="both"/>
        <w:rPr>
          <w:rFonts w:ascii="Verdana" w:hAnsi="Verdana"/>
        </w:rPr>
      </w:pPr>
      <w:r w:rsidRPr="00F82503">
        <w:rPr>
          <w:rFonts w:ascii="Verdana" w:hAnsi="Verdana"/>
        </w:rPr>
        <w:lastRenderedPageBreak/>
        <w:t>kontroliuoti ir tikrinti Rangovo vykdomus Darbus pagal galiojančiuose normatyviniuose dokumentuose jų kiekiui ir kokybei nustatytus reikalavimus.</w:t>
      </w:r>
    </w:p>
    <w:p w14:paraId="3BBF83DC" w14:textId="77777777" w:rsidR="00B82EFE" w:rsidRPr="00F82503" w:rsidRDefault="00B82EFE" w:rsidP="00123AE8">
      <w:pPr>
        <w:numPr>
          <w:ilvl w:val="0"/>
          <w:numId w:val="32"/>
        </w:numPr>
        <w:tabs>
          <w:tab w:val="left" w:pos="1320"/>
          <w:tab w:val="left" w:pos="1740"/>
        </w:tabs>
        <w:ind w:left="0" w:firstLine="720"/>
        <w:jc w:val="both"/>
        <w:rPr>
          <w:rFonts w:ascii="Verdana" w:hAnsi="Verdana"/>
        </w:rPr>
      </w:pPr>
      <w:r w:rsidRPr="00F82503">
        <w:rPr>
          <w:rFonts w:ascii="Verdana" w:hAnsi="Verdana"/>
        </w:rPr>
        <w:t>Rangovas įsipareigoja:</w:t>
      </w:r>
    </w:p>
    <w:p w14:paraId="3D325FEB" w14:textId="5B3626E8" w:rsidR="00B82EFE" w:rsidRPr="00F82503" w:rsidRDefault="00B82EFE" w:rsidP="00123AE8">
      <w:pPr>
        <w:pStyle w:val="Sraopastraipa"/>
        <w:numPr>
          <w:ilvl w:val="1"/>
          <w:numId w:val="32"/>
        </w:numPr>
        <w:tabs>
          <w:tab w:val="left" w:pos="426"/>
          <w:tab w:val="left" w:pos="1560"/>
          <w:tab w:val="left" w:pos="2160"/>
        </w:tabs>
        <w:spacing w:after="0" w:line="240" w:lineRule="auto"/>
        <w:ind w:left="0" w:firstLine="709"/>
        <w:jc w:val="both"/>
        <w:rPr>
          <w:rFonts w:ascii="Verdana" w:hAnsi="Verdana"/>
          <w:spacing w:val="-2"/>
          <w:sz w:val="24"/>
          <w:szCs w:val="24"/>
        </w:rPr>
      </w:pPr>
      <w:r w:rsidRPr="00F82503">
        <w:rPr>
          <w:rFonts w:ascii="Verdana" w:eastAsia="Times New Roman" w:hAnsi="Verdana"/>
          <w:spacing w:val="-2"/>
          <w:sz w:val="24"/>
          <w:szCs w:val="24"/>
        </w:rPr>
        <w:t xml:space="preserve">atlikdamas Darbus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F82503">
        <w:rPr>
          <w:rFonts w:ascii="Verdana" w:eastAsia="Times New Roman" w:hAnsi="Verdana"/>
          <w:b/>
          <w:bCs/>
          <w:spacing w:val="-2"/>
          <w:sz w:val="24"/>
          <w:szCs w:val="24"/>
        </w:rPr>
        <w:t>Rangovas įsipareigoja ne vėliau kaip per 10 darbo dienas nuo Sutarties įsigaliojimo, Užsakovui pateikti informaciją (planą ar pan.) apie taikytinas aplinkos apsaugos priemones, atlikdamas konkrečius darbus, ir pagal šią informaciją (planą ar pan.) vykdyti Sutartį</w:t>
      </w:r>
      <w:r w:rsidRPr="00F82503">
        <w:rPr>
          <w:rFonts w:ascii="Verdana" w:eastAsia="Times New Roman" w:hAnsi="Verdana"/>
          <w:spacing w:val="-2"/>
          <w:sz w:val="24"/>
          <w:szCs w:val="24"/>
        </w:rPr>
        <w:t xml:space="preserve">. Šio įsipareigojimo vykdymą užtikrina Rangovas, kuris kartu su atliktų darbų priėmimo-perdavimo aktu Užsakovui pateikia ataskaitą apie taikytas aplinkos apsaugos priemones. Užsakovui nustačius, kad Rangovas </w:t>
      </w:r>
      <w:r w:rsidRPr="00F82503">
        <w:rPr>
          <w:rFonts w:ascii="Verdana" w:eastAsia="Times New Roman" w:hAnsi="Verdana"/>
          <w:b/>
          <w:bCs/>
          <w:spacing w:val="-2"/>
          <w:sz w:val="24"/>
          <w:szCs w:val="24"/>
        </w:rPr>
        <w:t>kartu su atliktų darbų priėmimo-perdavimo aktu</w:t>
      </w:r>
      <w:r w:rsidRPr="00F82503">
        <w:rPr>
          <w:rFonts w:ascii="Verdana" w:eastAsia="Times New Roman" w:hAnsi="Verdana"/>
          <w:spacing w:val="-2"/>
          <w:sz w:val="24"/>
          <w:szCs w:val="24"/>
        </w:rPr>
        <w:t xml:space="preserve"> Užsakovui nepateikė ataskaitos apie darbų atlikimo metu taikytas aplinkos apsaugos priemones ir (ar) atlikus darbus Rangovas nepritaikė pateiktoje informacijoje (plane ar pan.) nurodytų aplinkos apsaugos priemonių, Rangovui taikoma Sutarties </w:t>
      </w:r>
      <w:r w:rsidR="00F07460" w:rsidRPr="00F82503">
        <w:rPr>
          <w:rFonts w:ascii="Verdana" w:eastAsia="Times New Roman" w:hAnsi="Verdana"/>
          <w:spacing w:val="-2"/>
          <w:sz w:val="24"/>
          <w:szCs w:val="24"/>
        </w:rPr>
        <w:t>27</w:t>
      </w:r>
      <w:r w:rsidRPr="00F82503">
        <w:rPr>
          <w:rFonts w:ascii="Verdana" w:eastAsia="Times New Roman" w:hAnsi="Verdana"/>
          <w:spacing w:val="-2"/>
          <w:sz w:val="24"/>
          <w:szCs w:val="24"/>
        </w:rPr>
        <w:t xml:space="preserve"> punkte nustatyta atsakomybė.</w:t>
      </w:r>
    </w:p>
    <w:p w14:paraId="5096A1C5"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Darbus atlikti pats, išskyrus atvejus, kai teikiant pasiūlymą buvo nurodyta, kad Darbai bus atliekami pasitelkiant subrangovų pajėgumus. Rangovo pateiktame pasiūlyme nurodyti subrangovai Sutarties vykdymo metu, dėl nenumatytu aplinkybių, gali būti keičiami tik gavus raštišką Užsakovo pritarimą. 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w:t>
      </w:r>
    </w:p>
    <w:p w14:paraId="3DC8F5E2" w14:textId="77777777"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hAnsi="Verdana"/>
        </w:rPr>
        <w:t>apie tai jis turi informuoti Užsakovą, nurodydamas subrangovo pakeitimo priežastis;</w:t>
      </w:r>
    </w:p>
    <w:p w14:paraId="618DA77B" w14:textId="77777777"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hAnsi="Verdana"/>
        </w:rPr>
        <w:t>gavęs tokį pranešimą, Užsakovas kartu su Rangovu protokolu įformina susitarimą dėl subrangovo pakeitimo.</w:t>
      </w:r>
    </w:p>
    <w:p w14:paraId="125F055C" w14:textId="03C0DF77"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eastAsia="Times New Roman" w:hAnsi="Verdana"/>
          <w:color w:val="auto"/>
          <w:lang w:eastAsia="lt-LT"/>
        </w:rPr>
        <w:t>Subrangovai turi teisę pasinaudoti tiesioginio atsiskaitymo galimybe, raštu pateikdami prašymą Užsakovui. Tuo tikslu Užsakovas privalo ne vėliau kaip per 3 darbo dienas nuo Subrangovų sąrašo arba pakeisto Subrangovų sąrašo gavimo informuoti Subrangovus, nurodytus Subrangovų sąraše, apie tokią tiesioginio atsiskaitymo galimybę pagal trišalio susitarimo su Subrangovu sąlygas, pateiktas priede Nr. </w:t>
      </w:r>
      <w:r w:rsidR="007B58FD" w:rsidRPr="00F82503">
        <w:rPr>
          <w:rFonts w:ascii="Verdana" w:eastAsia="Times New Roman" w:hAnsi="Verdana"/>
          <w:color w:val="auto"/>
          <w:lang w:eastAsia="lt-LT"/>
        </w:rPr>
        <w:t>8</w:t>
      </w:r>
      <w:r w:rsidRPr="00F82503">
        <w:rPr>
          <w:rFonts w:ascii="Verdana" w:eastAsia="Times New Roman" w:hAnsi="Verdana"/>
          <w:color w:val="auto"/>
          <w:lang w:eastAsia="lt-LT"/>
        </w:rPr>
        <w:t>, ir pateikti Subrangovams priedą Nr. </w:t>
      </w:r>
      <w:r w:rsidR="007B58FD"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w:t>
      </w:r>
    </w:p>
    <w:p w14:paraId="625D4E92" w14:textId="349E5AA5" w:rsidR="00B82EFE" w:rsidRPr="00F82503" w:rsidRDefault="00B82EFE" w:rsidP="00123AE8">
      <w:pPr>
        <w:numPr>
          <w:ilvl w:val="2"/>
          <w:numId w:val="32"/>
        </w:numPr>
        <w:tabs>
          <w:tab w:val="left" w:pos="426"/>
          <w:tab w:val="left" w:pos="1276"/>
          <w:tab w:val="left" w:pos="1560"/>
          <w:tab w:val="left" w:pos="1701"/>
        </w:tabs>
        <w:ind w:left="0" w:firstLine="709"/>
        <w:jc w:val="both"/>
        <w:rPr>
          <w:rFonts w:ascii="Verdana" w:hAnsi="Verdana"/>
        </w:rPr>
      </w:pPr>
      <w:r w:rsidRPr="00F82503">
        <w:rPr>
          <w:rFonts w:ascii="Verdana" w:eastAsia="Times New Roman" w:hAnsi="Verdana"/>
          <w:color w:val="auto"/>
          <w:lang w:eastAsia="lt-LT"/>
        </w:rPr>
        <w:t xml:space="preserve">Tuo atveju, kai Subrangovas išreiškia norą pasinaudoti tiesioginio atsiskaitymo galimybe, Užsakovas ir Rangovas privalo sudaryti su Subrangovu trišalį susitarimą pagal priede Nr. </w:t>
      </w:r>
      <w:r w:rsidR="007B58FD" w:rsidRPr="00F82503">
        <w:rPr>
          <w:rFonts w:ascii="Verdana" w:eastAsia="Times New Roman" w:hAnsi="Verdana"/>
          <w:color w:val="auto"/>
          <w:lang w:eastAsia="lt-LT"/>
        </w:rPr>
        <w:t>8</w:t>
      </w:r>
      <w:r w:rsidRPr="00F82503">
        <w:rPr>
          <w:rFonts w:ascii="Verdana" w:eastAsia="Times New Roman" w:hAnsi="Verdana"/>
          <w:color w:val="auto"/>
          <w:lang w:eastAsia="lt-LT"/>
        </w:rPr>
        <w:t xml:space="preserve"> pateiktą trišalio susitarimo su Subrangovu formą.</w:t>
      </w:r>
    </w:p>
    <w:p w14:paraId="309C2110"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nustatytu laiku pradėti, kokybiškai atlikti, užbaigti ir perduoti Užsakovui visus Sutartyje nurodytus Darbus ir ištaisyti defektus, nustatytus iki Darbų perdavimo Užsakovui ir (ar) per garantinį laikotarpį;</w:t>
      </w:r>
    </w:p>
    <w:p w14:paraId="70AD3D79"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Darbus atlikti pagal statybos techninių reglamentų ir kitų teisės aktų, reglamentuojančių statybos veiklą (normų, taisyklių) reikalavimus;</w:t>
      </w:r>
    </w:p>
    <w:p w14:paraId="411C42EB"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lastRenderedPageBreak/>
        <w:t>Darbus atlikti savo rizika, medžiagomis ir priemonėmis, naudodamas naujas ir kokybiškas medžiagas;</w:t>
      </w:r>
    </w:p>
    <w:p w14:paraId="744003DD"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Darbų vykdymui naudoti Lietuvos Respublikos įstatymais nustatyta tvarka sertifikuotas medžiagas, dirbinius, gaminius ir įrenginius;</w:t>
      </w:r>
    </w:p>
    <w:p w14:paraId="56E134F6"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visus Darbus atlikti sutartais ir Sutartyje įtvirtintais terminais;</w:t>
      </w:r>
    </w:p>
    <w:p w14:paraId="18B9AEFD"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savo sąskaita ištaisyti Darbus, kurie dėl Rangovo kaltės yra netinkamai įvykdyti ir neatitinkantys Sutarties sąlygų;</w:t>
      </w:r>
    </w:p>
    <w:p w14:paraId="267AEFC9"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54DBD9F"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Darbų atlikimui, esant reikalui, gauti leidimus arba sutikimus atlikti Darbus apsauginėse zonose (elektros tinklų, ryšių linijų, magistralinių vamzdynų), nutiestų požeminių komunikacijų vietose ir kt.;</w:t>
      </w:r>
    </w:p>
    <w:p w14:paraId="2270612B"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išvežti statybines atliekas ir statybinį laužą savo sąskaita;</w:t>
      </w:r>
    </w:p>
    <w:p w14:paraId="4C4C7162"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vykdyti gautus Užsakovo nurodymus, jei šie nurodymai neprieštarauja Sutarties sąlygoms ir normatyviniams dokumentams;</w:t>
      </w:r>
    </w:p>
    <w:p w14:paraId="2BA6905F" w14:textId="77777777" w:rsidR="00B82EFE" w:rsidRPr="00F82503" w:rsidRDefault="00B82EFE" w:rsidP="00123AE8">
      <w:pPr>
        <w:numPr>
          <w:ilvl w:val="1"/>
          <w:numId w:val="32"/>
        </w:numPr>
        <w:tabs>
          <w:tab w:val="left" w:pos="426"/>
          <w:tab w:val="left" w:pos="1276"/>
          <w:tab w:val="left" w:pos="1560"/>
          <w:tab w:val="left" w:pos="2160"/>
        </w:tabs>
        <w:ind w:left="0" w:firstLine="709"/>
        <w:jc w:val="both"/>
        <w:rPr>
          <w:rFonts w:ascii="Verdana" w:hAnsi="Verdana"/>
        </w:rPr>
      </w:pPr>
      <w:r w:rsidRPr="00F82503">
        <w:rPr>
          <w:rFonts w:ascii="Verdana" w:hAnsi="Verdana"/>
        </w:rPr>
        <w:t>Rangovas Užsakovui įsipareigoja, kad Sutartį vykdys tik tokią teisę turintys asmenys;</w:t>
      </w:r>
    </w:p>
    <w:p w14:paraId="2FFD6933" w14:textId="77777777" w:rsidR="00B82EFE" w:rsidRPr="00F82503" w:rsidRDefault="00B82EFE" w:rsidP="00123AE8">
      <w:pPr>
        <w:pStyle w:val="Sraopastraipa"/>
        <w:numPr>
          <w:ilvl w:val="0"/>
          <w:numId w:val="32"/>
        </w:numPr>
        <w:tabs>
          <w:tab w:val="left" w:pos="1276"/>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statybvietėje statybos Darbus atliekantys asmenys, nurodyti Lietuvos Respublikos valstybinio socialinio draudimo įstatymo 15</w:t>
      </w:r>
      <w:r w:rsidRPr="00F82503">
        <w:rPr>
          <w:rFonts w:ascii="Verdana" w:hAnsi="Verdana" w:cs="Helvetica Neue UltraLight"/>
          <w:sz w:val="24"/>
          <w:szCs w:val="24"/>
          <w:vertAlign w:val="superscript"/>
        </w:rPr>
        <w:t>1</w:t>
      </w:r>
      <w:r w:rsidRPr="00F82503">
        <w:rPr>
          <w:rFonts w:ascii="Verdana" w:hAnsi="Verdana" w:cs="Helvetica Neue UltraLight"/>
          <w:sz w:val="24"/>
          <w:szCs w:val="24"/>
        </w:rPr>
        <w:t xml:space="preserve"> straipsnio 1 dalyje, privalo turėti galiojantį Valstybinio socialinio draudimo įstatymo 15</w:t>
      </w:r>
      <w:r w:rsidRPr="00F82503">
        <w:rPr>
          <w:rFonts w:ascii="Verdana" w:hAnsi="Verdana" w:cs="Helvetica Neue UltraLight"/>
          <w:sz w:val="24"/>
          <w:szCs w:val="24"/>
          <w:vertAlign w:val="superscript"/>
        </w:rPr>
        <w:t>1</w:t>
      </w:r>
      <w:r w:rsidRPr="00F82503">
        <w:rPr>
          <w:rFonts w:ascii="Verdana" w:hAnsi="Verdana" w:cs="Helvetica Neue UltraLight"/>
          <w:sz w:val="24"/>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F82503">
        <w:rPr>
          <w:rFonts w:ascii="Verdana" w:hAnsi="Verdana" w:cs="Helvetica Neue UltraLight"/>
          <w:sz w:val="24"/>
          <w:szCs w:val="24"/>
          <w:vertAlign w:val="superscript"/>
        </w:rPr>
        <w:t>1</w:t>
      </w:r>
      <w:r w:rsidRPr="00F82503">
        <w:rPr>
          <w:rFonts w:ascii="Verdana" w:hAnsi="Verdana" w:cs="Helvetica Neue UltraLight"/>
          <w:sz w:val="24"/>
          <w:szCs w:val="24"/>
        </w:rPr>
        <w:t xml:space="preserve"> straipsnio 8 dalyje, pagrindžiančius dokumentus ir pateikti jį (juos):</w:t>
      </w:r>
    </w:p>
    <w:p w14:paraId="27B99774"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patikrinimo metu Lietuvos Respublikos užimtumo įstatymo 55 straipsnyje nurodytoms institucijoms;</w:t>
      </w:r>
    </w:p>
    <w:p w14:paraId="15F41363"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statybos patikrinimo metu Valstybinei teritorijų planavimo ir statybos inspekcijai prie Aplinkos ministerijos;</w:t>
      </w:r>
    </w:p>
    <w:p w14:paraId="4F987310"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hAnsi="Verdana" w:cs="Helvetica Neue UltraLight"/>
          <w:sz w:val="24"/>
          <w:szCs w:val="24"/>
        </w:rPr>
        <w:t>prieš patenkant į statybvietę ir statybvietėje pareikalavus statytojui (Užsakovui) ar jo vienam įgaliotam rangovui ar jų įgaliotiems asmenims;</w:t>
      </w:r>
    </w:p>
    <w:p w14:paraId="26830C33" w14:textId="77777777" w:rsidR="00B82EFE" w:rsidRPr="00F82503" w:rsidRDefault="00B82EFE" w:rsidP="00123AE8">
      <w:pPr>
        <w:pStyle w:val="Sraopastraipa"/>
        <w:numPr>
          <w:ilvl w:val="1"/>
          <w:numId w:val="32"/>
        </w:numPr>
        <w:tabs>
          <w:tab w:val="left" w:pos="1276"/>
          <w:tab w:val="left" w:pos="1418"/>
        </w:tabs>
        <w:suppressAutoHyphens/>
        <w:autoSpaceDN w:val="0"/>
        <w:spacing w:after="0" w:line="240" w:lineRule="auto"/>
        <w:ind w:left="0" w:firstLine="709"/>
        <w:jc w:val="both"/>
        <w:rPr>
          <w:rFonts w:ascii="Verdana" w:hAnsi="Verdana" w:cs="Helvetica Neue UltraLight"/>
          <w:sz w:val="24"/>
          <w:szCs w:val="24"/>
        </w:rPr>
      </w:pPr>
      <w:r w:rsidRPr="00F82503">
        <w:rPr>
          <w:rFonts w:ascii="Verdana" w:eastAsia="Times New Roman" w:hAnsi="Verdana"/>
          <w:sz w:val="24"/>
          <w:szCs w:val="24"/>
        </w:rPr>
        <w:t xml:space="preserve">padėti ir suteikti galimybę Užsakovui susipažinti su visais įrašais statybos darbų elektroniniame žurnale </w:t>
      </w:r>
      <w:r w:rsidRPr="00F82503">
        <w:rPr>
          <w:rFonts w:ascii="Verdana" w:eastAsia="Times New Roman" w:hAnsi="Verdana"/>
          <w:b/>
          <w:bCs/>
          <w:sz w:val="24"/>
          <w:szCs w:val="24"/>
        </w:rPr>
        <w:t>(jei privalomas, žurnalą užsako ir už jį sumoka Rangovas</w:t>
      </w:r>
      <w:r w:rsidRPr="00F82503">
        <w:rPr>
          <w:rFonts w:ascii="Verdana" w:eastAsia="Times New Roman" w:hAnsi="Verdana"/>
          <w:sz w:val="24"/>
          <w:szCs w:val="24"/>
        </w:rPr>
        <w:t>) bei medžiagų kokybės deklaracijomis, kad jis galėtų tinkamai patikrinti atliekamų Darbų kokybę.</w:t>
      </w:r>
    </w:p>
    <w:p w14:paraId="0C77BCC6" w14:textId="77777777" w:rsidR="00B82EFE" w:rsidRPr="00F82503" w:rsidRDefault="00B82EFE" w:rsidP="00123AE8">
      <w:pPr>
        <w:tabs>
          <w:tab w:val="left" w:pos="426"/>
          <w:tab w:val="left" w:pos="1276"/>
          <w:tab w:val="left" w:pos="1560"/>
          <w:tab w:val="left" w:pos="2160"/>
        </w:tabs>
        <w:ind w:left="709"/>
        <w:jc w:val="both"/>
        <w:rPr>
          <w:rFonts w:ascii="Verdana" w:hAnsi="Verdana"/>
        </w:rPr>
      </w:pPr>
    </w:p>
    <w:p w14:paraId="6891ACE7" w14:textId="77777777" w:rsidR="00B82EFE" w:rsidRPr="00F82503" w:rsidRDefault="00B82EFE" w:rsidP="00123AE8">
      <w:pPr>
        <w:numPr>
          <w:ilvl w:val="0"/>
          <w:numId w:val="15"/>
        </w:numPr>
        <w:ind w:left="0" w:firstLine="720"/>
        <w:jc w:val="center"/>
        <w:rPr>
          <w:rFonts w:ascii="Verdana" w:hAnsi="Verdana"/>
          <w:b/>
        </w:rPr>
      </w:pPr>
      <w:r w:rsidRPr="00F82503">
        <w:rPr>
          <w:rFonts w:ascii="Verdana" w:hAnsi="Verdana"/>
          <w:b/>
        </w:rPr>
        <w:t>SUTARTIES ŠALIŲ ATSAKOMYBĖ</w:t>
      </w:r>
    </w:p>
    <w:p w14:paraId="37A303DE" w14:textId="77777777" w:rsidR="00B82EFE" w:rsidRPr="00F82503" w:rsidRDefault="00B82EFE" w:rsidP="00123AE8">
      <w:pPr>
        <w:ind w:left="720"/>
        <w:rPr>
          <w:rFonts w:ascii="Verdana" w:hAnsi="Verdana"/>
          <w:b/>
        </w:rPr>
      </w:pPr>
    </w:p>
    <w:p w14:paraId="03D82F59" w14:textId="77777777" w:rsidR="00B82EFE" w:rsidRPr="00F82503" w:rsidRDefault="00B82EFE" w:rsidP="00123AE8">
      <w:pPr>
        <w:numPr>
          <w:ilvl w:val="0"/>
          <w:numId w:val="32"/>
        </w:numPr>
        <w:ind w:left="0" w:firstLine="709"/>
        <w:jc w:val="both"/>
        <w:rPr>
          <w:rFonts w:ascii="Verdana" w:hAnsi="Verdana"/>
        </w:rPr>
      </w:pPr>
      <w:r w:rsidRPr="00F82503">
        <w:rPr>
          <w:rFonts w:ascii="Verdana" w:hAnsi="Verdana"/>
        </w:rPr>
        <w:t>Šalys privalo tinkamai ir laiku vykdyti savo sutartines prievoles. Šalis, neįvykdžiusi netinkamai įvykdžiusi savo prievolę, privalo atlyginti kitai Šaliai šios patirtus nuostolius.</w:t>
      </w:r>
    </w:p>
    <w:p w14:paraId="179D18B1" w14:textId="77777777" w:rsidR="00B82EFE" w:rsidRPr="00F82503" w:rsidRDefault="00B82EFE" w:rsidP="00123AE8">
      <w:pPr>
        <w:numPr>
          <w:ilvl w:val="0"/>
          <w:numId w:val="32"/>
        </w:numPr>
        <w:ind w:left="0" w:firstLine="709"/>
        <w:jc w:val="both"/>
        <w:rPr>
          <w:rFonts w:ascii="Verdana" w:hAnsi="Verdana"/>
        </w:rPr>
      </w:pPr>
      <w:r w:rsidRPr="00F82503">
        <w:rPr>
          <w:rFonts w:ascii="Verdana" w:hAnsi="Verdana"/>
        </w:rPr>
        <w:t>Užsakovo turtinė atsakomybė:</w:t>
      </w:r>
    </w:p>
    <w:p w14:paraId="00C8E9FD" w14:textId="77777777" w:rsidR="00B82EFE" w:rsidRPr="00F82503" w:rsidRDefault="00B82EFE" w:rsidP="00123AE8">
      <w:pPr>
        <w:numPr>
          <w:ilvl w:val="1"/>
          <w:numId w:val="32"/>
        </w:numPr>
        <w:tabs>
          <w:tab w:val="left" w:pos="284"/>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Užsakovas, šioje Sutartyje nustatytu laiku neatsiskaitęs su Rangovu, moka Rangovui 0,05 % delspinigių nuo neapmokėtos sumos dydžio už kiekvieną uždelstą atsiskaityti dieną.</w:t>
      </w:r>
    </w:p>
    <w:p w14:paraId="36C53E6A" w14:textId="77777777" w:rsidR="00B82EFE" w:rsidRPr="00F82503" w:rsidRDefault="00B82EFE" w:rsidP="00123AE8">
      <w:pPr>
        <w:numPr>
          <w:ilvl w:val="0"/>
          <w:numId w:val="32"/>
        </w:numPr>
        <w:tabs>
          <w:tab w:val="left" w:pos="1276"/>
          <w:tab w:val="left" w:pos="1418"/>
          <w:tab w:val="left" w:pos="1740"/>
        </w:tabs>
        <w:ind w:left="0" w:firstLine="720"/>
        <w:jc w:val="both"/>
        <w:rPr>
          <w:rFonts w:ascii="Verdana" w:hAnsi="Verdana"/>
        </w:rPr>
      </w:pPr>
      <w:r w:rsidRPr="00F82503">
        <w:rPr>
          <w:rFonts w:ascii="Verdana" w:hAnsi="Verdana"/>
        </w:rPr>
        <w:lastRenderedPageBreak/>
        <w:t>Rangovo turtinė atsakomybė:</w:t>
      </w:r>
    </w:p>
    <w:p w14:paraId="47F8487E" w14:textId="77777777" w:rsidR="00B82EFE" w:rsidRPr="00F82503" w:rsidRDefault="00B82EFE" w:rsidP="00123AE8">
      <w:pPr>
        <w:numPr>
          <w:ilvl w:val="1"/>
          <w:numId w:val="32"/>
        </w:numPr>
        <w:tabs>
          <w:tab w:val="left" w:pos="0"/>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Rangovas atsako Užsakovui už nukrypimus nuo normatyvinių dokumentų bei šios Sutarties reikalavimų ir tokiu atveju Užsakovas turi teisę reikalauti iš Rangovo:</w:t>
      </w:r>
    </w:p>
    <w:p w14:paraId="1B01E2DE" w14:textId="77777777" w:rsidR="00B82EFE" w:rsidRPr="00F82503" w:rsidRDefault="00B82EFE" w:rsidP="00123AE8">
      <w:pPr>
        <w:numPr>
          <w:ilvl w:val="2"/>
          <w:numId w:val="32"/>
        </w:numPr>
        <w:tabs>
          <w:tab w:val="left" w:pos="0"/>
          <w:tab w:val="left" w:pos="1080"/>
          <w:tab w:val="left" w:pos="1418"/>
          <w:tab w:val="left" w:pos="1560"/>
          <w:tab w:val="left" w:pos="1701"/>
        </w:tabs>
        <w:ind w:left="0" w:firstLine="709"/>
        <w:contextualSpacing/>
        <w:jc w:val="both"/>
        <w:rPr>
          <w:rFonts w:ascii="Verdana" w:eastAsia="Times New Roman" w:hAnsi="Verdana"/>
          <w:color w:val="auto"/>
        </w:rPr>
      </w:pPr>
      <w:r w:rsidRPr="00F82503">
        <w:rPr>
          <w:rFonts w:ascii="Verdana" w:eastAsia="Times New Roman" w:hAnsi="Verdana"/>
          <w:color w:val="auto"/>
        </w:rPr>
        <w:t>neatlygintinai pašalinti trūkumus per Užsakovo nustatytą terminą;</w:t>
      </w:r>
    </w:p>
    <w:p w14:paraId="32691100" w14:textId="477F7017" w:rsidR="00B82EFE" w:rsidRPr="00F82503" w:rsidRDefault="00B82EFE" w:rsidP="00123AE8">
      <w:pPr>
        <w:numPr>
          <w:ilvl w:val="2"/>
          <w:numId w:val="32"/>
        </w:numPr>
        <w:tabs>
          <w:tab w:val="left" w:pos="0"/>
          <w:tab w:val="left" w:pos="1080"/>
          <w:tab w:val="left" w:pos="1418"/>
          <w:tab w:val="left" w:pos="1560"/>
          <w:tab w:val="left" w:pos="1701"/>
        </w:tabs>
        <w:ind w:left="0" w:firstLine="709"/>
        <w:jc w:val="both"/>
        <w:rPr>
          <w:rFonts w:ascii="Verdana" w:hAnsi="Verdana"/>
        </w:rPr>
      </w:pPr>
      <w:r w:rsidRPr="00F82503">
        <w:rPr>
          <w:rFonts w:ascii="Verdana" w:hAnsi="Verdana"/>
        </w:rPr>
        <w:t>atlyginti Užsakovo patirtas trūkumų šalinimo išlaidas</w:t>
      </w:r>
      <w:r w:rsidR="00F07460" w:rsidRPr="00F82503">
        <w:rPr>
          <w:rFonts w:ascii="Verdana" w:hAnsi="Verdana"/>
        </w:rPr>
        <w:t>.</w:t>
      </w:r>
    </w:p>
    <w:p w14:paraId="2C7533A4" w14:textId="77777777" w:rsidR="00B82EFE" w:rsidRPr="00F82503" w:rsidRDefault="00B82EFE" w:rsidP="00123AE8">
      <w:pPr>
        <w:numPr>
          <w:ilvl w:val="1"/>
          <w:numId w:val="32"/>
        </w:numPr>
        <w:tabs>
          <w:tab w:val="left" w:pos="567"/>
          <w:tab w:val="left" w:pos="1134"/>
          <w:tab w:val="left" w:pos="1560"/>
        </w:tabs>
        <w:ind w:left="0" w:firstLine="709"/>
        <w:jc w:val="both"/>
        <w:rPr>
          <w:rFonts w:ascii="Verdana" w:hAnsi="Verdana"/>
        </w:rPr>
      </w:pPr>
      <w:r w:rsidRPr="00F82503">
        <w:rPr>
          <w:rFonts w:ascii="Verdana" w:hAnsi="Verdana"/>
        </w:rPr>
        <w:t xml:space="preserve">Rangovas, laiku neatlikęs Darbų ar nepašalinęs defektų, moka Užsakovui 0,05% delspinigių nuo neatliktų Darbų vertės už kiekvieną uždelstą dieną. Delspinigiai skaičiuojami nuo neatliktų darbų vertės </w:t>
      </w:r>
      <w:r w:rsidRPr="00F82503">
        <w:rPr>
          <w:rFonts w:ascii="Verdana" w:hAnsi="Verdana"/>
          <w:b/>
          <w:bCs/>
        </w:rPr>
        <w:t>be PVM</w:t>
      </w:r>
      <w:r w:rsidRPr="00F82503">
        <w:rPr>
          <w:rFonts w:ascii="Verdana" w:hAnsi="Verdana"/>
        </w:rPr>
        <w:t>;</w:t>
      </w:r>
    </w:p>
    <w:p w14:paraId="274AE32F" w14:textId="77777777" w:rsidR="00B82EFE" w:rsidRPr="00F82503" w:rsidRDefault="00B82EFE" w:rsidP="00123AE8">
      <w:pPr>
        <w:numPr>
          <w:ilvl w:val="1"/>
          <w:numId w:val="32"/>
        </w:numPr>
        <w:tabs>
          <w:tab w:val="left" w:pos="567"/>
          <w:tab w:val="left" w:pos="1134"/>
          <w:tab w:val="left" w:pos="1560"/>
        </w:tabs>
        <w:ind w:left="0" w:firstLine="709"/>
        <w:jc w:val="both"/>
        <w:rPr>
          <w:rFonts w:ascii="Verdana" w:hAnsi="Verdana"/>
        </w:rPr>
      </w:pPr>
      <w:r w:rsidRPr="00F82503">
        <w:rPr>
          <w:rFonts w:ascii="Verdana" w:hAnsi="Verdana"/>
        </w:rPr>
        <w:t>Rangovas atsako už žalą aplinkos apsaugai, atsiradusią Darbų atlikimo teritorijoje, jei tokia žala atsirado dėl Rangovo ar jo darbuotojų kaltų veiksmų ar jų įtakoje.</w:t>
      </w:r>
    </w:p>
    <w:p w14:paraId="7EFA5C49" w14:textId="77777777" w:rsidR="00B82EFE" w:rsidRPr="00F82503" w:rsidRDefault="00B82EFE" w:rsidP="00123AE8">
      <w:pPr>
        <w:tabs>
          <w:tab w:val="left" w:pos="240"/>
        </w:tabs>
        <w:ind w:left="720"/>
        <w:jc w:val="both"/>
        <w:rPr>
          <w:rFonts w:ascii="Verdana" w:hAnsi="Verdana"/>
        </w:rPr>
      </w:pPr>
    </w:p>
    <w:p w14:paraId="65B35108" w14:textId="77777777" w:rsidR="00B82EFE" w:rsidRPr="00F82503" w:rsidRDefault="00B82EFE" w:rsidP="00123AE8">
      <w:pPr>
        <w:numPr>
          <w:ilvl w:val="0"/>
          <w:numId w:val="15"/>
        </w:numPr>
        <w:jc w:val="center"/>
        <w:rPr>
          <w:rFonts w:ascii="Verdana" w:hAnsi="Verdana"/>
          <w:b/>
        </w:rPr>
      </w:pPr>
      <w:r w:rsidRPr="00F82503">
        <w:rPr>
          <w:rFonts w:ascii="Verdana" w:hAnsi="Verdana"/>
          <w:b/>
        </w:rPr>
        <w:t>GARANTIJŲ SUTEIKIMAS DARBAMS</w:t>
      </w:r>
    </w:p>
    <w:p w14:paraId="2B388B21" w14:textId="77777777" w:rsidR="00B82EFE" w:rsidRPr="00F82503" w:rsidRDefault="00B82EFE" w:rsidP="00123AE8">
      <w:pPr>
        <w:ind w:firstLine="720"/>
        <w:rPr>
          <w:rFonts w:ascii="Verdana" w:hAnsi="Verdana"/>
        </w:rPr>
      </w:pPr>
    </w:p>
    <w:p w14:paraId="333E480E" w14:textId="77777777" w:rsidR="00B82EFE" w:rsidRPr="00F82503" w:rsidRDefault="00B82EFE" w:rsidP="00123AE8">
      <w:pPr>
        <w:numPr>
          <w:ilvl w:val="0"/>
          <w:numId w:val="32"/>
        </w:numPr>
        <w:ind w:left="0" w:firstLine="709"/>
        <w:jc w:val="both"/>
        <w:rPr>
          <w:rFonts w:ascii="Verdana" w:hAnsi="Verdana"/>
        </w:rPr>
      </w:pPr>
      <w:r w:rsidRPr="00F82503">
        <w:rPr>
          <w:rFonts w:ascii="Verdana" w:hAnsi="Verdana"/>
        </w:rPr>
        <w:t>Rangovas medžiagoms ir įrangai privalo suteikti gamintojų taikomas garantijas, bet ne mažiau kaip 2 (dvejų) metų, atliktiems įrengimo (sumontavimo) darbams - 5 (penkerių) metų, paslėptiems statinio elementams (konstrukcijų, vamzdynų ir kt.) – 10 (dešimties) metų, esant tyčia paslėptų defektų – 20 (dvidešimties) metų garantinis terminas (Lietuvos Respublikos statybos įstatymo 41 str. 1 d.).</w:t>
      </w:r>
    </w:p>
    <w:p w14:paraId="775F1D78"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Rangovas per visą garantinį laiką užtikrina, kad atliktų Darbų rezultatas atitinka teisės aktuose ir Sutartyje nustatytus rodiklius ir yra tinkamas naudoti pagal paskirtį.</w:t>
      </w:r>
    </w:p>
    <w:p w14:paraId="16FA8360"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Užsakovas, priimdamas atliktus Darbus, pastebėjęs trūkumus, turi teisę reikalauti iš Rangovo juos pašalinti tiek iš karto juos aptikus, tiek vėliau.</w:t>
      </w:r>
    </w:p>
    <w:p w14:paraId="238EBA3E"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Užsakovas turi teisę atsisakyti priimti atliktų Darbų rezultatą, jeigu nustatomi trūkumai, dėl kurių jo neįmanoma naudoti pagal paskirtį ir jeigu šių trūkumų Rangovas negali pašalinti.</w:t>
      </w:r>
    </w:p>
    <w:p w14:paraId="358B9120" w14:textId="77777777" w:rsidR="00B82EFE" w:rsidRPr="00F82503" w:rsidRDefault="00B82EFE" w:rsidP="00123AE8">
      <w:pPr>
        <w:numPr>
          <w:ilvl w:val="0"/>
          <w:numId w:val="32"/>
        </w:numPr>
        <w:tabs>
          <w:tab w:val="left" w:pos="480"/>
        </w:tabs>
        <w:ind w:left="0" w:firstLine="720"/>
        <w:jc w:val="both"/>
        <w:rPr>
          <w:rFonts w:ascii="Verdana" w:hAnsi="Verdana"/>
          <w:spacing w:val="-2"/>
        </w:rPr>
      </w:pPr>
      <w:r w:rsidRPr="00F82503">
        <w:rPr>
          <w:rFonts w:ascii="Verdana" w:hAnsi="Verdana"/>
          <w:spacing w:val="-2"/>
        </w:rPr>
        <w:t>Rangovas savo jėgomis ir sąskaita defektiniame akte, kurį pasirašo abi Sutarties Šalys, nurodytu terminu (kuris negali būti ilgesnis kaip 15 (penkiolika) kalendorinių dienų) ištaiso Darbų defektus, nustatytus per garantinį laiką.</w:t>
      </w:r>
    </w:p>
    <w:p w14:paraId="464B3FBB" w14:textId="77777777" w:rsidR="00B82EFE" w:rsidRPr="00F82503" w:rsidRDefault="00B82EFE" w:rsidP="00123AE8">
      <w:pPr>
        <w:numPr>
          <w:ilvl w:val="0"/>
          <w:numId w:val="32"/>
        </w:numPr>
        <w:tabs>
          <w:tab w:val="left" w:pos="480"/>
        </w:tabs>
        <w:ind w:left="0" w:firstLine="720"/>
        <w:jc w:val="both"/>
        <w:rPr>
          <w:rFonts w:ascii="Verdana" w:hAnsi="Verdana"/>
        </w:rPr>
      </w:pPr>
      <w:r w:rsidRPr="00F82503">
        <w:rPr>
          <w:rFonts w:ascii="Verdana" w:hAnsi="Verdana"/>
        </w:rPr>
        <w:t xml:space="preserve">Jei </w:t>
      </w:r>
      <w:r w:rsidRPr="00F82503">
        <w:rPr>
          <w:rFonts w:ascii="Verdana" w:hAnsi="Verdana"/>
          <w:bCs/>
        </w:rPr>
        <w:t>Rangovas</w:t>
      </w:r>
      <w:r w:rsidRPr="00F82503">
        <w:rPr>
          <w:rFonts w:ascii="Verdana" w:hAnsi="Verdana"/>
        </w:rPr>
        <w:t xml:space="preserve"> nepradeda ir (ar) neištaiso defektų ar neatitaiso tiesioginės tokio defekto padarytos žalos garantiniu laikotarpiu per </w:t>
      </w:r>
      <w:r w:rsidRPr="00F82503">
        <w:rPr>
          <w:rFonts w:ascii="Verdana" w:hAnsi="Verdana"/>
          <w:bCs/>
        </w:rPr>
        <w:t>Užsakovo</w:t>
      </w:r>
      <w:r w:rsidRPr="00F82503">
        <w:rPr>
          <w:rFonts w:ascii="Verdana" w:hAnsi="Verdana"/>
        </w:rPr>
        <w:t xml:space="preserve"> nurodytą protingą laiką, </w:t>
      </w:r>
      <w:r w:rsidRPr="00F82503">
        <w:rPr>
          <w:rFonts w:ascii="Verdana" w:hAnsi="Verdana"/>
          <w:bCs/>
        </w:rPr>
        <w:t>Užsakovas</w:t>
      </w:r>
      <w:r w:rsidRPr="00F82503">
        <w:rPr>
          <w:rFonts w:ascii="Verdana" w:hAnsi="Verdana"/>
        </w:rPr>
        <w:t xml:space="preserve"> pats arba trečiųjų asmenų pagalba gali atlikti tokius Darbus </w:t>
      </w:r>
      <w:r w:rsidRPr="00F82503">
        <w:rPr>
          <w:rFonts w:ascii="Verdana" w:hAnsi="Verdana"/>
          <w:bCs/>
        </w:rPr>
        <w:t>Rangovo</w:t>
      </w:r>
      <w:r w:rsidRPr="00F82503">
        <w:rPr>
          <w:rFonts w:ascii="Verdana" w:hAnsi="Verdana"/>
        </w:rPr>
        <w:t xml:space="preserve"> sąskaita. Rangovas privalo atlyginti visus nuostolius, kuriuos patiria </w:t>
      </w:r>
      <w:r w:rsidRPr="00F82503">
        <w:rPr>
          <w:rFonts w:ascii="Verdana" w:hAnsi="Verdana"/>
          <w:bCs/>
        </w:rPr>
        <w:t>Užsakovas</w:t>
      </w:r>
      <w:r w:rsidRPr="00F82503">
        <w:rPr>
          <w:rFonts w:ascii="Verdana" w:hAnsi="Verdana"/>
        </w:rPr>
        <w:t xml:space="preserve">, ištaisydamas defektą ir atitaisydamas žalą, įskaitant </w:t>
      </w:r>
      <w:r w:rsidRPr="00F82503">
        <w:rPr>
          <w:rFonts w:ascii="Verdana" w:hAnsi="Verdana"/>
          <w:bCs/>
        </w:rPr>
        <w:t xml:space="preserve">Užsakovo </w:t>
      </w:r>
      <w:r w:rsidRPr="00F82503">
        <w:rPr>
          <w:rFonts w:ascii="Verdana" w:hAnsi="Verdana"/>
        </w:rPr>
        <w:t>kaštus ieškant kito rangovo ir pan.</w:t>
      </w:r>
    </w:p>
    <w:p w14:paraId="4FD8D13C" w14:textId="77777777" w:rsidR="00B82EFE" w:rsidRPr="00F82503" w:rsidRDefault="00B82EFE" w:rsidP="00123AE8">
      <w:pPr>
        <w:jc w:val="both"/>
        <w:rPr>
          <w:rFonts w:ascii="Verdana" w:hAnsi="Verdana"/>
        </w:rPr>
      </w:pPr>
    </w:p>
    <w:p w14:paraId="4BDFBEA4" w14:textId="77777777" w:rsidR="00B82EFE" w:rsidRPr="00F82503" w:rsidRDefault="00B82EFE" w:rsidP="00123AE8">
      <w:pPr>
        <w:numPr>
          <w:ilvl w:val="0"/>
          <w:numId w:val="15"/>
        </w:numPr>
        <w:ind w:left="0" w:firstLine="720"/>
        <w:jc w:val="center"/>
        <w:rPr>
          <w:rFonts w:ascii="Verdana" w:hAnsi="Verdana"/>
          <w:b/>
        </w:rPr>
      </w:pPr>
      <w:r w:rsidRPr="00F82503">
        <w:rPr>
          <w:rFonts w:ascii="Verdana" w:hAnsi="Verdana"/>
          <w:b/>
        </w:rPr>
        <w:t>SUTARTIES NUTRAUKIMAS PRIEŠ TERMINĄ</w:t>
      </w:r>
    </w:p>
    <w:p w14:paraId="61A17D3B" w14:textId="77777777" w:rsidR="00B82EFE" w:rsidRPr="00F82503" w:rsidRDefault="00B82EFE" w:rsidP="00123AE8">
      <w:pPr>
        <w:ind w:firstLine="720"/>
        <w:rPr>
          <w:rFonts w:ascii="Verdana" w:hAnsi="Verdana"/>
        </w:rPr>
      </w:pPr>
    </w:p>
    <w:p w14:paraId="0B4E309B"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hAnsi="Verdana"/>
        </w:rPr>
        <w:t>Sutartis prieš terminą gali būti nutraukta:</w:t>
      </w:r>
    </w:p>
    <w:p w14:paraId="51AB5A90"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raštišku Šalių susitarimu;</w:t>
      </w:r>
    </w:p>
    <w:p w14:paraId="35BE1F41"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vienašališku Užsakovo sprendimu, jeigu Rangovas nevykdo ar vykdo netinkamai savo prisiimtus, šioje Sutartyje numatytus, įsipareigojimus ir tai yra esminis Sutarties pažeidimas;</w:t>
      </w:r>
    </w:p>
    <w:p w14:paraId="59C1CB64"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vienašališku Rangovo sprendimu, jei Užsakovas vykdo netinkamai savo prisiimtus, šioje Sutartyje numatytus, įsipareigojimus ir tai yra esminis Sutarties pažeidimas;</w:t>
      </w:r>
    </w:p>
    <w:p w14:paraId="7AA49FCE"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lastRenderedPageBreak/>
        <w:t>Užsakovas turi teisę vienašališkai nutraukti sutartį, jeigu Rangovas bankrutuoja arba nepajėgia vykdyti sutartinių įsipareigojimų ir Užsakovui pareikalavus, nepateikia patikimų įrodymų dėl įmanomo šių įsipareigojimų vykdymo ateityje;</w:t>
      </w:r>
    </w:p>
    <w:p w14:paraId="189391EE"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Užsakovas gali vienašališkai nutraukti Sutartį, jeigu Sutarties keitimo galiojimo laikotarpiu ji buvo pakeista pažeidžiant Lietuvos Respublikos Viešųjų pirkimų įstatymo 89 straipsnio nuostatas;</w:t>
      </w:r>
    </w:p>
    <w:p w14:paraId="7052271B"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jei paaiškėja, kad Rangovas turėjo būti pašalintas pagal Lietuvos Respublikos Viešųjų pirkimų įstatymo numatytus pagrindus, Užsakovas vienašališku sprendimu gali nutraukti Sutartį;</w:t>
      </w:r>
    </w:p>
    <w:p w14:paraId="1AB33A3C"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 xml:space="preserve">vienašališku Užsakovo sprendimu, jeigu paaiškėja, kad su Rangovu neturėjo būti sudaryta Sutartis </w:t>
      </w:r>
      <w:r w:rsidRPr="00F82503">
        <w:rPr>
          <w:rFonts w:ascii="Verdana" w:eastAsia="Calibri" w:hAnsi="Verdana"/>
          <w:color w:val="auto"/>
        </w:rPr>
        <w:t>dėl to, kad Europos Sąjungos Teisingumo Teismas procese pagal Sutarties dėl Europos Sąjungos veikimo 258 straipsnį pripažino, kad nebuvo įvykdyti įsipareigojimai pagal Europos Sąjungos steigiamąsias sutartis ir Direktyvą 2014/24/ES;</w:t>
      </w:r>
    </w:p>
    <w:p w14:paraId="68CDDA59" w14:textId="77777777" w:rsidR="00B82EFE" w:rsidRPr="00F82503" w:rsidRDefault="00B82EFE" w:rsidP="00123AE8">
      <w:pPr>
        <w:numPr>
          <w:ilvl w:val="1"/>
          <w:numId w:val="32"/>
        </w:numPr>
        <w:tabs>
          <w:tab w:val="left" w:pos="0"/>
          <w:tab w:val="left" w:pos="1276"/>
          <w:tab w:val="left" w:pos="1418"/>
        </w:tabs>
        <w:ind w:left="0" w:firstLine="709"/>
        <w:contextualSpacing/>
        <w:jc w:val="both"/>
        <w:rPr>
          <w:rFonts w:ascii="Verdana" w:eastAsia="Times New Roman" w:hAnsi="Verdana"/>
          <w:color w:val="auto"/>
        </w:rPr>
      </w:pPr>
      <w:r w:rsidRPr="00F82503">
        <w:rPr>
          <w:rStyle w:val="cf01"/>
          <w:rFonts w:ascii="Verdana" w:eastAsiaTheme="majorEastAsia" w:hAnsi="Verdana" w:cs="Times New Roman"/>
          <w:sz w:val="24"/>
          <w:szCs w:val="24"/>
        </w:rPr>
        <w:t>vienašališku Užsakovo sprendimu, jeigu paaiškėja Lietuvos Respublikos viešųjų pirkimų įstatymo 45 straipsnio 2</w:t>
      </w:r>
      <w:r w:rsidRPr="00F82503">
        <w:rPr>
          <w:rStyle w:val="cf01"/>
          <w:rFonts w:ascii="Verdana" w:eastAsiaTheme="majorEastAsia" w:hAnsi="Verdana" w:cs="Times New Roman"/>
          <w:sz w:val="24"/>
          <w:szCs w:val="24"/>
          <w:vertAlign w:val="superscript"/>
        </w:rPr>
        <w:t>1</w:t>
      </w:r>
      <w:r w:rsidRPr="00F82503">
        <w:rPr>
          <w:rStyle w:val="cf01"/>
          <w:rFonts w:ascii="Verdana" w:eastAsiaTheme="majorEastAsia" w:hAnsi="Verdana" w:cs="Times New Roman"/>
          <w:sz w:val="24"/>
          <w:szCs w:val="24"/>
        </w:rPr>
        <w:t xml:space="preserve"> dalyje nurodytos aplinkybės.</w:t>
      </w:r>
    </w:p>
    <w:p w14:paraId="3C3E7E45"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hAnsi="Verdana"/>
        </w:rPr>
        <w:t>Vienašališką sprendimą dėl Sutarties nutraukimo galima priimti tik raštu informavus apie tai kitą Sutarties Šalį ne vėliau kaip prieš 10 (dešimt) kalendorinių dienų.</w:t>
      </w:r>
    </w:p>
    <w:p w14:paraId="447EF329"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hAnsi="Verdana"/>
        </w:rPr>
        <w:t>Jei Sutartis nutraukiama dėl Rangovo kaltės, nuostoliai ar išlaidos išieškomi išskaičiuojant juos iš Rangovui mokėtinų sumų.</w:t>
      </w:r>
    </w:p>
    <w:p w14:paraId="55433A6B" w14:textId="77777777" w:rsidR="00B82EFE" w:rsidRPr="00F82503" w:rsidRDefault="00B82EFE" w:rsidP="00123AE8">
      <w:pPr>
        <w:numPr>
          <w:ilvl w:val="0"/>
          <w:numId w:val="32"/>
        </w:numPr>
        <w:tabs>
          <w:tab w:val="left" w:pos="0"/>
          <w:tab w:val="left" w:pos="480"/>
        </w:tabs>
        <w:ind w:left="0" w:firstLine="720"/>
        <w:jc w:val="both"/>
        <w:rPr>
          <w:rFonts w:ascii="Verdana" w:hAnsi="Verdana"/>
        </w:rPr>
      </w:pPr>
      <w:r w:rsidRPr="00F82503">
        <w:rPr>
          <w:rFonts w:ascii="Verdana" w:eastAsia="Calibri" w:hAnsi="Verdana"/>
        </w:rPr>
        <w:t>Sutartis gali būti nutraukta ir šioje Sutartyje nurodytais atvejais bei kitais Lietuvoje galiojančiais teisės aktų nustatytais atvejais ir tvarka.</w:t>
      </w:r>
    </w:p>
    <w:p w14:paraId="0F250280" w14:textId="77777777" w:rsidR="00B82EFE" w:rsidRPr="00F82503" w:rsidRDefault="00B82EFE" w:rsidP="00123AE8">
      <w:pPr>
        <w:tabs>
          <w:tab w:val="left" w:pos="0"/>
          <w:tab w:val="left" w:pos="480"/>
        </w:tabs>
        <w:jc w:val="both"/>
        <w:rPr>
          <w:rFonts w:ascii="Verdana" w:hAnsi="Verdana"/>
        </w:rPr>
      </w:pPr>
    </w:p>
    <w:p w14:paraId="19DDA3FF" w14:textId="77777777" w:rsidR="00B82EFE" w:rsidRPr="00F82503" w:rsidRDefault="00B82EFE" w:rsidP="00123AE8">
      <w:pPr>
        <w:numPr>
          <w:ilvl w:val="0"/>
          <w:numId w:val="15"/>
        </w:numPr>
        <w:ind w:left="1077"/>
        <w:jc w:val="center"/>
        <w:rPr>
          <w:rFonts w:ascii="Verdana" w:hAnsi="Verdana"/>
          <w:b/>
          <w:caps/>
        </w:rPr>
      </w:pPr>
      <w:r w:rsidRPr="00F82503">
        <w:rPr>
          <w:rFonts w:ascii="Verdana" w:hAnsi="Verdana"/>
          <w:b/>
          <w:caps/>
        </w:rPr>
        <w:t xml:space="preserve">Nenugalimos jėgos aplinkybės </w:t>
      </w:r>
      <w:r w:rsidRPr="00F82503">
        <w:rPr>
          <w:rFonts w:ascii="Verdana" w:hAnsi="Verdana"/>
          <w:b/>
        </w:rPr>
        <w:t>(</w:t>
      </w:r>
      <w:r w:rsidRPr="00F82503">
        <w:rPr>
          <w:rFonts w:ascii="Verdana" w:hAnsi="Verdana"/>
          <w:b/>
          <w:i/>
          <w:iCs/>
        </w:rPr>
        <w:t>force majeure</w:t>
      </w:r>
      <w:r w:rsidRPr="00F82503">
        <w:rPr>
          <w:rFonts w:ascii="Verdana" w:hAnsi="Verdana"/>
          <w:b/>
        </w:rPr>
        <w:t>)</w:t>
      </w:r>
    </w:p>
    <w:p w14:paraId="66E929A7" w14:textId="77777777" w:rsidR="00B82EFE" w:rsidRPr="00F82503" w:rsidRDefault="00B82EFE" w:rsidP="00123AE8">
      <w:pPr>
        <w:ind w:left="1077"/>
        <w:rPr>
          <w:rFonts w:ascii="Verdana" w:hAnsi="Verdana"/>
          <w:b/>
          <w:caps/>
        </w:rPr>
      </w:pPr>
    </w:p>
    <w:p w14:paraId="19EFD877" w14:textId="77777777" w:rsidR="00B82EFE" w:rsidRPr="00F82503" w:rsidRDefault="00B82EFE" w:rsidP="00123AE8">
      <w:pPr>
        <w:numPr>
          <w:ilvl w:val="0"/>
          <w:numId w:val="32"/>
        </w:numPr>
        <w:snapToGrid w:val="0"/>
        <w:ind w:left="0" w:firstLine="709"/>
        <w:jc w:val="both"/>
        <w:rPr>
          <w:rFonts w:ascii="Verdana" w:eastAsia="Times New Roman" w:hAnsi="Verdana"/>
          <w:color w:val="auto"/>
        </w:rPr>
      </w:pPr>
      <w:r w:rsidRPr="00F82503">
        <w:rPr>
          <w:rFonts w:ascii="Verdana" w:eastAsia="Times New Roman" w:hAnsi="Verdana"/>
          <w:color w:val="auto"/>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82503">
        <w:rPr>
          <w:rFonts w:ascii="Verdana" w:eastAsia="Times New Roman" w:hAnsi="Verdana"/>
          <w:i/>
          <w:iCs/>
          <w:color w:val="auto"/>
        </w:rPr>
        <w:t>force majeure</w:t>
      </w:r>
      <w:r w:rsidRPr="00F82503">
        <w:rPr>
          <w:rFonts w:ascii="Verdana" w:eastAsia="Times New Roman" w:hAnsi="Verdana"/>
          <w:color w:val="auto"/>
        </w:rPr>
        <w:t xml:space="preserve">) aplinkybėms taisyklėse, patvirtintose Lietuvos Respublikos Vyriausybės </w:t>
      </w:r>
      <w:smartTag w:uri="urn:schemas-microsoft-com:office:smarttags" w:element="metricconverter">
        <w:smartTagPr>
          <w:attr w:name="ProductID" w:val="1996ﾠm"/>
        </w:smartTagPr>
        <w:r w:rsidRPr="00F82503">
          <w:rPr>
            <w:rFonts w:ascii="Verdana" w:eastAsia="Times New Roman" w:hAnsi="Verdana"/>
            <w:color w:val="auto"/>
          </w:rPr>
          <w:t>1996 m</w:t>
        </w:r>
      </w:smartTag>
      <w:r w:rsidRPr="00F82503">
        <w:rPr>
          <w:rFonts w:ascii="Verdana" w:eastAsia="Times New Roman" w:hAnsi="Verdana"/>
          <w:color w:val="auto"/>
        </w:rPr>
        <w:t xml:space="preserve">. liepos 15 d. nutarimu Nr. 840. Nustatydamos nenugalimos jėgos aplinkybes Šalys vadovaujasi Lietuvos Respublikos Vyriausybės </w:t>
      </w:r>
      <w:smartTag w:uri="urn:schemas-microsoft-com:office:smarttags" w:element="metricconverter">
        <w:smartTagPr>
          <w:attr w:name="ProductID" w:val="1997ﾠm"/>
        </w:smartTagPr>
        <w:r w:rsidRPr="00F82503">
          <w:rPr>
            <w:rFonts w:ascii="Verdana" w:eastAsia="Times New Roman" w:hAnsi="Verdana"/>
            <w:color w:val="auto"/>
          </w:rPr>
          <w:t>1997 m</w:t>
        </w:r>
      </w:smartTag>
      <w:r w:rsidRPr="00F82503">
        <w:rPr>
          <w:rFonts w:ascii="Verdana" w:eastAsia="Times New Roman" w:hAnsi="Verdana"/>
          <w:color w:val="auto"/>
        </w:rPr>
        <w:t>. kovo 13 d. nutarimu Nr. 222 „Dėl nenugalimos jėgos (</w:t>
      </w:r>
      <w:r w:rsidRPr="00F82503">
        <w:rPr>
          <w:rFonts w:ascii="Verdana" w:eastAsia="Times New Roman" w:hAnsi="Verdana"/>
          <w:i/>
          <w:iCs/>
          <w:color w:val="auto"/>
        </w:rPr>
        <w:t>force majeure</w:t>
      </w:r>
      <w:r w:rsidRPr="00F82503">
        <w:rPr>
          <w:rFonts w:ascii="Verdana" w:eastAsia="Times New Roman" w:hAnsi="Verdana"/>
          <w:color w:val="auto"/>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1501D2E" w14:textId="77777777" w:rsidR="00B82EFE" w:rsidRPr="00F82503" w:rsidRDefault="00B82EFE" w:rsidP="00123AE8">
      <w:pPr>
        <w:numPr>
          <w:ilvl w:val="0"/>
          <w:numId w:val="32"/>
        </w:numPr>
        <w:snapToGrid w:val="0"/>
        <w:ind w:left="0" w:firstLine="709"/>
        <w:jc w:val="both"/>
        <w:rPr>
          <w:rFonts w:ascii="Verdana" w:eastAsia="Times New Roman" w:hAnsi="Verdana"/>
          <w:color w:val="auto"/>
        </w:rPr>
      </w:pPr>
      <w:r w:rsidRPr="00F82503">
        <w:rPr>
          <w:rFonts w:ascii="Verdana" w:eastAsia="Times New Roman" w:hAnsi="Verdana"/>
          <w:color w:val="auto"/>
        </w:rPr>
        <w:t xml:space="preserve">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w:t>
      </w:r>
      <w:r w:rsidRPr="00F82503">
        <w:rPr>
          <w:rFonts w:ascii="Verdana" w:eastAsia="Times New Roman" w:hAnsi="Verdana"/>
          <w:color w:val="auto"/>
        </w:rPr>
        <w:lastRenderedPageBreak/>
        <w:t>pastangas, kad sumažintų išlaidas ar neigiamas pasekmes, taip pat pranešti galimą įsipareigojimų įvykdymo terminą. Pranešimo taip pat reikalaujama, kai išnyksta įsipareigojimų nevykdymo pagrindas.</w:t>
      </w:r>
    </w:p>
    <w:p w14:paraId="197C4049" w14:textId="77777777" w:rsidR="00B82EFE" w:rsidRPr="00F82503" w:rsidRDefault="00B82EFE" w:rsidP="00123AE8">
      <w:pPr>
        <w:numPr>
          <w:ilvl w:val="0"/>
          <w:numId w:val="32"/>
        </w:numPr>
        <w:snapToGrid w:val="0"/>
        <w:ind w:left="0" w:firstLine="709"/>
        <w:jc w:val="both"/>
        <w:rPr>
          <w:rFonts w:ascii="Verdana" w:eastAsia="Times New Roman" w:hAnsi="Verdana"/>
          <w:color w:val="auto"/>
        </w:rPr>
      </w:pPr>
      <w:r w:rsidRPr="00F82503">
        <w:rPr>
          <w:rFonts w:ascii="Verdana" w:eastAsia="Times New Roman"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BAEA70" w14:textId="77777777" w:rsidR="00B82EFE" w:rsidRPr="00F82503" w:rsidRDefault="00B82EFE" w:rsidP="00123AE8">
      <w:pPr>
        <w:tabs>
          <w:tab w:val="left" w:pos="480"/>
        </w:tabs>
        <w:jc w:val="both"/>
        <w:rPr>
          <w:rFonts w:ascii="Verdana" w:hAnsi="Verdana"/>
        </w:rPr>
      </w:pPr>
    </w:p>
    <w:p w14:paraId="73C0B42F" w14:textId="77777777" w:rsidR="00B82EFE" w:rsidRPr="00F82503" w:rsidRDefault="00B82EFE" w:rsidP="00123AE8">
      <w:pPr>
        <w:numPr>
          <w:ilvl w:val="0"/>
          <w:numId w:val="15"/>
        </w:numPr>
        <w:jc w:val="center"/>
        <w:rPr>
          <w:rFonts w:ascii="Verdana" w:hAnsi="Verdana"/>
          <w:b/>
        </w:rPr>
      </w:pPr>
      <w:r w:rsidRPr="00F82503">
        <w:rPr>
          <w:rFonts w:ascii="Verdana" w:hAnsi="Verdana"/>
          <w:b/>
        </w:rPr>
        <w:t>KITOS SUTARTIES SĄLYGOS</w:t>
      </w:r>
    </w:p>
    <w:p w14:paraId="42CD65B0" w14:textId="77777777" w:rsidR="00B82EFE" w:rsidRPr="00F82503" w:rsidRDefault="00B82EFE" w:rsidP="00123AE8">
      <w:pPr>
        <w:ind w:left="1080"/>
        <w:rPr>
          <w:rFonts w:ascii="Verdana" w:hAnsi="Verdana"/>
          <w:b/>
        </w:rPr>
      </w:pPr>
    </w:p>
    <w:p w14:paraId="5CC2D918" w14:textId="77777777" w:rsidR="00B82EFE" w:rsidRPr="00F82503" w:rsidRDefault="00B82EFE" w:rsidP="00123AE8">
      <w:pPr>
        <w:numPr>
          <w:ilvl w:val="0"/>
          <w:numId w:val="32"/>
        </w:numPr>
        <w:tabs>
          <w:tab w:val="left" w:pos="142"/>
          <w:tab w:val="left" w:pos="1276"/>
        </w:tabs>
        <w:ind w:left="0" w:firstLine="709"/>
        <w:jc w:val="both"/>
        <w:rPr>
          <w:rFonts w:ascii="Verdana" w:hAnsi="Verdana"/>
        </w:rPr>
      </w:pPr>
      <w:r w:rsidRPr="00F82503">
        <w:rPr>
          <w:rFonts w:ascii="Verdana" w:hAnsi="Verdana"/>
        </w:rPr>
        <w:t>Vykdydamos šią Sutartį, Šalys vadovaujasi Lietuvos Respublikos įstatymais, kitais normatyviniais aktais, šios Sutarties sąlygomis bei šios Sutarties papildymais ir priedais.</w:t>
      </w:r>
    </w:p>
    <w:p w14:paraId="3A0F447D" w14:textId="77777777" w:rsidR="00B82EFE" w:rsidRPr="00F82503" w:rsidRDefault="00B82EFE" w:rsidP="00123AE8">
      <w:pPr>
        <w:numPr>
          <w:ilvl w:val="0"/>
          <w:numId w:val="32"/>
        </w:numPr>
        <w:tabs>
          <w:tab w:val="left" w:pos="480"/>
          <w:tab w:val="left" w:pos="1276"/>
        </w:tabs>
        <w:ind w:left="0" w:firstLine="720"/>
        <w:jc w:val="both"/>
        <w:rPr>
          <w:rFonts w:ascii="Verdana" w:hAnsi="Verdana"/>
        </w:rPr>
      </w:pPr>
      <w:r w:rsidRPr="00F82503">
        <w:rPr>
          <w:rFonts w:ascii="Verdana" w:hAnsi="Verdana"/>
        </w:rPr>
        <w:t>Šioje Sutartyje neaptarti klausimai sprendžiami Lietuvos Respublikos civilinio kodekso nustatyta tvarka.</w:t>
      </w:r>
    </w:p>
    <w:p w14:paraId="76C32FEC" w14:textId="77777777" w:rsidR="00B82EFE" w:rsidRPr="00F82503" w:rsidRDefault="00B82EFE" w:rsidP="00123AE8">
      <w:pPr>
        <w:numPr>
          <w:ilvl w:val="0"/>
          <w:numId w:val="32"/>
        </w:numPr>
        <w:tabs>
          <w:tab w:val="left" w:pos="480"/>
          <w:tab w:val="left" w:pos="1276"/>
        </w:tabs>
        <w:ind w:left="0" w:firstLine="720"/>
        <w:jc w:val="both"/>
        <w:rPr>
          <w:rFonts w:ascii="Verdana" w:hAnsi="Verdana"/>
        </w:rPr>
      </w:pPr>
      <w:r w:rsidRPr="00F82503">
        <w:rPr>
          <w:rFonts w:ascii="Verdana" w:hAnsi="Verdana"/>
        </w:rPr>
        <w:t>Ginčai tarp Sutarties Šalių sprendžiami derybomis arba Lietuvos Respublikos įstatymų nustatyta tvarka.</w:t>
      </w:r>
    </w:p>
    <w:p w14:paraId="391259A2" w14:textId="77777777" w:rsidR="00B82EFE" w:rsidRPr="00F82503" w:rsidRDefault="00B82EFE" w:rsidP="00123AE8">
      <w:pPr>
        <w:numPr>
          <w:ilvl w:val="0"/>
          <w:numId w:val="32"/>
        </w:numPr>
        <w:tabs>
          <w:tab w:val="left" w:pos="480"/>
          <w:tab w:val="left" w:pos="1276"/>
        </w:tabs>
        <w:ind w:left="0" w:firstLine="720"/>
        <w:jc w:val="both"/>
        <w:rPr>
          <w:rFonts w:ascii="Verdana" w:hAnsi="Verdana"/>
        </w:rPr>
      </w:pPr>
      <w:r w:rsidRPr="00F82503">
        <w:rPr>
          <w:rFonts w:ascii="Verdana" w:hAnsi="Verdana"/>
        </w:rPr>
        <w:t>Sutarties sąlygos gali būti keičiamos vadovaujantis Lietuvos Respublikos viešųjų pirkimų įstatymo 89 straipsnio nuostatomis.</w:t>
      </w:r>
    </w:p>
    <w:p w14:paraId="10058115" w14:textId="77777777" w:rsidR="00B82EFE" w:rsidRPr="00F82503" w:rsidRDefault="00B82EFE" w:rsidP="00123AE8">
      <w:pPr>
        <w:numPr>
          <w:ilvl w:val="0"/>
          <w:numId w:val="32"/>
        </w:numPr>
        <w:tabs>
          <w:tab w:val="left" w:pos="480"/>
          <w:tab w:val="left" w:pos="1276"/>
        </w:tabs>
        <w:ind w:left="0" w:firstLine="709"/>
        <w:jc w:val="both"/>
        <w:rPr>
          <w:rFonts w:ascii="Verdana" w:hAnsi="Verdana"/>
        </w:rPr>
      </w:pPr>
      <w:r w:rsidRPr="00F82503">
        <w:rPr>
          <w:rFonts w:ascii="Verdana" w:hAnsi="Verdana"/>
        </w:rPr>
        <w:t>Neesminės Sutarties sąlygos gali būti keičiamos, pasikeitus aplinkybėms, kai:</w:t>
      </w:r>
    </w:p>
    <w:p w14:paraId="3E35C551"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tos aplinkybės atsiranda arba Šaliai tampa žinomos po Sutarties sudarymo;</w:t>
      </w:r>
    </w:p>
    <w:p w14:paraId="2FDF813B"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tų aplinkybių atsiradimo Šalis pasiūlymo pateikimo ar Sutarties sudarymo metu negalėjo protingai numatyti;</w:t>
      </w:r>
    </w:p>
    <w:p w14:paraId="2C6D6EE1"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tų aplinkybių Šalis negalėjo kontroliuoti;</w:t>
      </w:r>
    </w:p>
    <w:p w14:paraId="7D437B49" w14:textId="77777777" w:rsidR="00B82EFE" w:rsidRPr="00F82503" w:rsidRDefault="00B82EFE" w:rsidP="00123AE8">
      <w:pPr>
        <w:numPr>
          <w:ilvl w:val="1"/>
          <w:numId w:val="32"/>
        </w:numPr>
        <w:tabs>
          <w:tab w:val="left" w:pos="0"/>
          <w:tab w:val="left" w:pos="709"/>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Šalis nebuvo prisiėmusi tų aplinkybių atsiradimo rizikos.</w:t>
      </w:r>
    </w:p>
    <w:p w14:paraId="20DD9FA6"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Techninio pobūdžio Sutarties pakeitimai (pavyzdžiui, Sutarties Šalių rekvizitai, klaidos), kurie visiškai nedaro įtakos Šalių tarpusavio įsipareigojimų turinio pasikeitimui, galimi abipusiu Šalių susitarimu.</w:t>
      </w:r>
    </w:p>
    <w:p w14:paraId="71426E28"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Šalys gali būti keičiamos išimtinais atvejais, kai dėl vidinio Sutarties Šalies persitvarkymo jos teises ar pareigas perima kitas ūkio subjektas (pavyzdžiui, Rangovas veiklą, su kuria susijęs Sutarties objektas, perduoda savo įsteigtai dukteriniai įmonei, kai jis valdo šią įmonę šimtu procentų ir užtikrina, kad lieka solidariai atsakingas už sutartinių įsipareigojimų įvykdymą).</w:t>
      </w:r>
    </w:p>
    <w:p w14:paraId="1C88DFFB"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pakeitimas, neturintis įtakos esminėms Sutarties sąlygoms turi būti parengtas raštu, įformintas kaip Sutarties pakeitimas ir sudarytas tomis pačiomis sąlygomis kaip Sutartis. Jei Sutarties pakeitimą inicijuoja Rangovas, jis turi raštu kreiptis į Užsakovą dėl Sutarties keitimo likus ne mažiau kaip 14 (keturiolika) kalendorinių dienų iki numatomo Sutarties pakeitimo įsigaliojimo, išskyrus atvejus, kai Rangovas pateikia pakankamus motyvus, o Užsakovas pritaria aukščiau minėto termino sutrumpinimui. Bet kokiu atveju Rangovas turi pateikti aiškinamąjį raštą dėl planuojamo Sutarties pakeitimo.</w:t>
      </w:r>
    </w:p>
    <w:p w14:paraId="4A0565F1"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Šalys įsipareigoja apie rekvizituose nurodytų duomenų pasikeitimus viena kitą informuoti ne vėliau kaip per 3 (tris) darbo dienas nuo tokių pasikeitimų dienos.</w:t>
      </w:r>
    </w:p>
    <w:p w14:paraId="4C24AC83"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lastRenderedPageBreak/>
        <w:t>Visi pranešimai, prašymai, rašytiniai reikalavimai ar kiti dokumentai pagal šią Sutartį turi būti siunčiami rekvizituose nurodytais adresais. Toks išsiuntimas laikomas tinkamu šiame punkte nurodytų dokumentų įteikimu.</w:t>
      </w:r>
    </w:p>
    <w:p w14:paraId="35FAEEE3"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Šalys pareiškia, kad jos yra teisėtai veikiantys ūkio subjektai, gali sudaryti šią Sutartį ir tinkamai vykdyti prisiimtus įsipareigojimus.</w:t>
      </w:r>
    </w:p>
    <w:p w14:paraId="76AB575F"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Šalys įsipareigoja ir garantuoja, kad asmuo, pasirašantis šią Sutartį jo vardu, yra tinkamai įgaliotas ją pasirašyti.</w:t>
      </w:r>
    </w:p>
    <w:p w14:paraId="2643E0B5"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Šalys pareiškia, kad perskaitė Sutartį, suprato jos turinį, padarinius ir ją pasirašė kaip dokumentą, atitinkantį jų valią ir tikslus.</w:t>
      </w:r>
    </w:p>
    <w:p w14:paraId="151049B6"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Ši Sutartis sudaryta lietuvių kalba, elektroninėmis priemonėmis.</w:t>
      </w:r>
    </w:p>
    <w:p w14:paraId="1A12BA52" w14:textId="45372C12" w:rsidR="007B58FD" w:rsidRPr="00F82503" w:rsidRDefault="00B82EFE" w:rsidP="00123AE8">
      <w:pPr>
        <w:jc w:val="both"/>
        <w:rPr>
          <w:rFonts w:ascii="Verdana" w:hAnsi="Verdana"/>
        </w:rPr>
      </w:pPr>
      <w:r w:rsidRPr="00F82503">
        <w:rPr>
          <w:rFonts w:ascii="Verdana" w:hAnsi="Verdana"/>
        </w:rPr>
        <w:t xml:space="preserve">Užsakovo vadovo sprendimu skiriamas </w:t>
      </w:r>
      <w:r w:rsidRPr="00F82503">
        <w:rPr>
          <w:rFonts w:ascii="Verdana" w:eastAsia="Times New Roman" w:hAnsi="Verdana"/>
        </w:rPr>
        <w:t xml:space="preserve">asmuo atsakingas už Sutarties vykdymą – </w:t>
      </w:r>
      <w:r w:rsidR="007B58FD" w:rsidRPr="00F82503">
        <w:rPr>
          <w:rFonts w:ascii="Verdana" w:hAnsi="Verdana"/>
        </w:rPr>
        <w:t xml:space="preserve">Marijampolės </w:t>
      </w:r>
      <w:r w:rsidR="007565D5" w:rsidRPr="00F82503">
        <w:rPr>
          <w:rFonts w:ascii="Verdana" w:hAnsi="Verdana"/>
        </w:rPr>
        <w:t xml:space="preserve">Jono </w:t>
      </w:r>
      <w:proofErr w:type="spellStart"/>
      <w:r w:rsidR="007565D5" w:rsidRPr="00F82503">
        <w:rPr>
          <w:rFonts w:ascii="Verdana" w:hAnsi="Verdana"/>
        </w:rPr>
        <w:t>Totoraičio</w:t>
      </w:r>
      <w:proofErr w:type="spellEnd"/>
      <w:r w:rsidR="007565D5" w:rsidRPr="00F82503">
        <w:rPr>
          <w:rFonts w:ascii="Verdana" w:hAnsi="Verdana"/>
        </w:rPr>
        <w:t xml:space="preserve"> progimnazijos</w:t>
      </w:r>
      <w:r w:rsidR="007B58FD" w:rsidRPr="00F82503">
        <w:rPr>
          <w:rFonts w:ascii="Verdana" w:hAnsi="Verdana"/>
        </w:rPr>
        <w:t xml:space="preserve"> </w:t>
      </w:r>
      <w:r w:rsidR="007565D5" w:rsidRPr="00F82503">
        <w:rPr>
          <w:rFonts w:ascii="Verdana" w:hAnsi="Verdana"/>
        </w:rPr>
        <w:t xml:space="preserve">direktoriaus pavaduotoja ūkiui Ieva </w:t>
      </w:r>
      <w:proofErr w:type="spellStart"/>
      <w:r w:rsidR="007565D5" w:rsidRPr="00F82503">
        <w:rPr>
          <w:rFonts w:ascii="Verdana" w:hAnsi="Verdana"/>
        </w:rPr>
        <w:t>Ramanovskienė</w:t>
      </w:r>
      <w:proofErr w:type="spellEnd"/>
      <w:r w:rsidR="007565D5" w:rsidRPr="00F82503">
        <w:rPr>
          <w:rFonts w:ascii="Verdana" w:hAnsi="Verdana"/>
        </w:rPr>
        <w:t xml:space="preserve">, tel. +370 671 21 365, el. paštas </w:t>
      </w:r>
      <w:hyperlink r:id="rId19" w:history="1">
        <w:r w:rsidR="007565D5" w:rsidRPr="00F82503">
          <w:rPr>
            <w:rStyle w:val="Hipersaitas"/>
            <w:rFonts w:ascii="Verdana" w:hAnsi="Verdana"/>
          </w:rPr>
          <w:t>i.ramanovskiene@jtotoraitis.lt</w:t>
        </w:r>
      </w:hyperlink>
      <w:r w:rsidR="007565D5" w:rsidRPr="00F82503">
        <w:rPr>
          <w:rFonts w:ascii="Verdana" w:hAnsi="Verdana"/>
        </w:rPr>
        <w:t xml:space="preserve"> arba </w:t>
      </w:r>
      <w:hyperlink r:id="rId20" w:history="1">
        <w:r w:rsidR="007565D5" w:rsidRPr="00F82503">
          <w:rPr>
            <w:rStyle w:val="Hipersaitas"/>
            <w:rFonts w:ascii="Verdana" w:hAnsi="Verdana"/>
          </w:rPr>
          <w:t>totoraitis.pavaduotoja@gmail.com</w:t>
        </w:r>
      </w:hyperlink>
      <w:r w:rsidR="007565D5" w:rsidRPr="00F82503">
        <w:rPr>
          <w:rFonts w:ascii="Verdana" w:hAnsi="Verdana"/>
        </w:rPr>
        <w:t>, adresas: Dariaus ir Girėno g. 7, LT-68255 Marijampolė</w:t>
      </w:r>
      <w:r w:rsidR="007B58FD" w:rsidRPr="00F82503">
        <w:rPr>
          <w:rFonts w:ascii="Verdana" w:hAnsi="Verdana"/>
        </w:rPr>
        <w:t>.</w:t>
      </w:r>
    </w:p>
    <w:p w14:paraId="2CE8894F" w14:textId="3766A9C8" w:rsidR="00B82EFE" w:rsidRPr="00F82503" w:rsidRDefault="007B58FD"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Šalys pareiškia, kad perskaitė Sutartį, suprato jos turinį, padarinius ir ją pasirašė kaip dokumentą, atitinkantį jų valią ir tikslus.</w:t>
      </w:r>
    </w:p>
    <w:p w14:paraId="6FE86C65" w14:textId="77777777" w:rsidR="00B82EFE" w:rsidRPr="00F82503" w:rsidRDefault="00B82EFE" w:rsidP="00123AE8">
      <w:pPr>
        <w:numPr>
          <w:ilvl w:val="0"/>
          <w:numId w:val="32"/>
        </w:numPr>
        <w:tabs>
          <w:tab w:val="left" w:pos="284"/>
          <w:tab w:val="left" w:pos="1276"/>
        </w:tabs>
        <w:ind w:left="0" w:firstLine="709"/>
        <w:jc w:val="both"/>
        <w:rPr>
          <w:rFonts w:ascii="Verdana" w:hAnsi="Verdana"/>
        </w:rPr>
      </w:pPr>
      <w:r w:rsidRPr="00F82503">
        <w:rPr>
          <w:rFonts w:ascii="Verdana" w:hAnsi="Verdana"/>
        </w:rPr>
        <w:t>Sutarties priedai:</w:t>
      </w:r>
    </w:p>
    <w:p w14:paraId="42935095" w14:textId="77777777" w:rsidR="00B82EFE"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atliktų darbų aktas – 1 priedas;</w:t>
      </w:r>
    </w:p>
    <w:p w14:paraId="5DC486FA" w14:textId="77777777" w:rsidR="007121E2"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darbų perdavimo – priėmimo aktas – 2 priedas;</w:t>
      </w:r>
    </w:p>
    <w:p w14:paraId="246797B6" w14:textId="66C09AD5" w:rsidR="007121E2" w:rsidRPr="00F82503" w:rsidRDefault="007121E2"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rPr>
        <w:t>statybvietės perdavimo – priėmimo aktas – 3 priedas;</w:t>
      </w:r>
    </w:p>
    <w:p w14:paraId="67EB1E8E" w14:textId="1435728E" w:rsidR="00B82EFE"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 xml:space="preserve">pažyma apie atliktų darbų vertę – </w:t>
      </w:r>
      <w:r w:rsidR="007121E2" w:rsidRPr="00F82503">
        <w:rPr>
          <w:rFonts w:ascii="Verdana" w:eastAsia="Times New Roman" w:hAnsi="Verdana"/>
          <w:color w:val="auto"/>
        </w:rPr>
        <w:t>4</w:t>
      </w:r>
      <w:r w:rsidRPr="00F82503">
        <w:rPr>
          <w:rFonts w:ascii="Verdana" w:eastAsia="Times New Roman" w:hAnsi="Verdana"/>
          <w:color w:val="auto"/>
        </w:rPr>
        <w:t xml:space="preserve"> priedas;</w:t>
      </w:r>
    </w:p>
    <w:p w14:paraId="42002758" w14:textId="6B003140" w:rsidR="00B82EFE" w:rsidRPr="00F82503" w:rsidRDefault="007121E2"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r</w:t>
      </w:r>
      <w:r w:rsidR="00B82EFE" w:rsidRPr="00F82503">
        <w:rPr>
          <w:rFonts w:ascii="Verdana" w:eastAsia="Times New Roman" w:hAnsi="Verdana"/>
          <w:color w:val="auto"/>
        </w:rPr>
        <w:t xml:space="preserve">angovo pasiūlymas – </w:t>
      </w:r>
      <w:r w:rsidRPr="00F82503">
        <w:rPr>
          <w:rFonts w:ascii="Verdana" w:eastAsia="Times New Roman" w:hAnsi="Verdana"/>
          <w:color w:val="auto"/>
        </w:rPr>
        <w:t>5</w:t>
      </w:r>
      <w:r w:rsidR="00B82EFE" w:rsidRPr="00F82503">
        <w:rPr>
          <w:rFonts w:ascii="Verdana" w:eastAsia="Times New Roman" w:hAnsi="Verdana"/>
          <w:color w:val="auto"/>
        </w:rPr>
        <w:t xml:space="preserve"> priedas;</w:t>
      </w:r>
    </w:p>
    <w:p w14:paraId="08B6D75D" w14:textId="6EE7738B" w:rsidR="009A39AB" w:rsidRPr="00F82503" w:rsidRDefault="009A39AB"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techninė specifikacija – 6 priedas;</w:t>
      </w:r>
    </w:p>
    <w:p w14:paraId="1AF23B2E" w14:textId="7B09065A" w:rsidR="00B82EFE" w:rsidRPr="00F82503" w:rsidRDefault="00ED59DB"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rPr>
        <w:t>įkainotų veiklų sąrašas</w:t>
      </w:r>
      <w:r w:rsidR="00F4304B" w:rsidRPr="00F82503">
        <w:rPr>
          <w:rFonts w:ascii="Verdana" w:eastAsia="Times New Roman" w:hAnsi="Verdana"/>
          <w:color w:val="auto"/>
        </w:rPr>
        <w:t xml:space="preserve"> </w:t>
      </w:r>
      <w:r w:rsidR="00B82EFE" w:rsidRPr="00F82503">
        <w:rPr>
          <w:rFonts w:ascii="Verdana" w:eastAsia="Times New Roman" w:hAnsi="Verdana"/>
          <w:color w:val="auto"/>
        </w:rPr>
        <w:t xml:space="preserve">– </w:t>
      </w:r>
      <w:r w:rsidR="009A39AB" w:rsidRPr="00F82503">
        <w:rPr>
          <w:rFonts w:ascii="Verdana" w:eastAsia="Times New Roman" w:hAnsi="Verdana"/>
          <w:color w:val="auto"/>
        </w:rPr>
        <w:t>7</w:t>
      </w:r>
      <w:r w:rsidR="00B82EFE" w:rsidRPr="00F82503">
        <w:rPr>
          <w:rFonts w:ascii="Verdana" w:eastAsia="Times New Roman" w:hAnsi="Verdana"/>
          <w:color w:val="auto"/>
        </w:rPr>
        <w:t xml:space="preserve"> priedas;</w:t>
      </w:r>
    </w:p>
    <w:p w14:paraId="59D50FE1" w14:textId="0E97CBC0" w:rsidR="00B82EFE" w:rsidRPr="00F82503" w:rsidRDefault="00B82EFE" w:rsidP="00123AE8">
      <w:pPr>
        <w:numPr>
          <w:ilvl w:val="1"/>
          <w:numId w:val="32"/>
        </w:numPr>
        <w:tabs>
          <w:tab w:val="left" w:pos="840"/>
          <w:tab w:val="left" w:pos="1276"/>
          <w:tab w:val="left" w:pos="1418"/>
        </w:tabs>
        <w:ind w:left="0" w:firstLine="709"/>
        <w:contextualSpacing/>
        <w:jc w:val="both"/>
        <w:rPr>
          <w:rFonts w:ascii="Verdana" w:eastAsia="Times New Roman" w:hAnsi="Verdana"/>
          <w:color w:val="auto"/>
        </w:rPr>
      </w:pPr>
      <w:r w:rsidRPr="00F82503">
        <w:rPr>
          <w:rFonts w:ascii="Verdana" w:eastAsia="Times New Roman" w:hAnsi="Verdana"/>
          <w:color w:val="auto"/>
          <w:lang w:eastAsia="lt-LT"/>
        </w:rPr>
        <w:t xml:space="preserve">Trišalio susitarimo su subrangovu forma </w:t>
      </w:r>
      <w:r w:rsidRPr="00F82503">
        <w:rPr>
          <w:rFonts w:ascii="Verdana" w:hAnsi="Verdana"/>
        </w:rPr>
        <w:t xml:space="preserve">– </w:t>
      </w:r>
      <w:r w:rsidR="009A39AB" w:rsidRPr="00F82503">
        <w:rPr>
          <w:rFonts w:ascii="Verdana" w:hAnsi="Verdana"/>
        </w:rPr>
        <w:t>8</w:t>
      </w:r>
      <w:r w:rsidRPr="00F82503">
        <w:rPr>
          <w:rFonts w:ascii="Verdana" w:hAnsi="Verdana"/>
        </w:rPr>
        <w:t xml:space="preserve"> priedas.</w:t>
      </w:r>
    </w:p>
    <w:p w14:paraId="5DCEFF1B" w14:textId="77777777" w:rsidR="00B82EFE" w:rsidRPr="00F82503" w:rsidRDefault="00B82EFE" w:rsidP="00123AE8">
      <w:pPr>
        <w:tabs>
          <w:tab w:val="left" w:pos="840"/>
          <w:tab w:val="left" w:pos="1276"/>
          <w:tab w:val="left" w:pos="1418"/>
        </w:tabs>
        <w:ind w:left="709"/>
        <w:contextualSpacing/>
        <w:jc w:val="both"/>
        <w:rPr>
          <w:rFonts w:ascii="Verdana" w:eastAsia="Times New Roman" w:hAnsi="Verdana"/>
          <w:color w:val="auto"/>
        </w:rPr>
      </w:pPr>
    </w:p>
    <w:p w14:paraId="691D9CE0" w14:textId="77777777" w:rsidR="00B82EFE" w:rsidRPr="00F82503" w:rsidRDefault="00B82EFE" w:rsidP="00123AE8">
      <w:pPr>
        <w:numPr>
          <w:ilvl w:val="0"/>
          <w:numId w:val="15"/>
        </w:numPr>
        <w:jc w:val="center"/>
        <w:rPr>
          <w:rFonts w:ascii="Verdana" w:hAnsi="Verdana"/>
          <w:b/>
          <w:color w:val="auto"/>
        </w:rPr>
      </w:pPr>
      <w:r w:rsidRPr="00F82503">
        <w:rPr>
          <w:rFonts w:ascii="Verdana" w:hAnsi="Verdana"/>
          <w:b/>
          <w:color w:val="auto"/>
        </w:rPr>
        <w:t xml:space="preserve">ŠALIŲ REKVIZITAI </w:t>
      </w:r>
    </w:p>
    <w:p w14:paraId="3018370F" w14:textId="77777777" w:rsidR="00B82EFE" w:rsidRPr="00F82503" w:rsidRDefault="00B82EFE" w:rsidP="00123AE8">
      <w:pPr>
        <w:ind w:left="1080"/>
        <w:rPr>
          <w:rFonts w:ascii="Verdana" w:hAnsi="Verdana"/>
          <w:b/>
          <w:color w:val="auto"/>
        </w:rPr>
      </w:pPr>
    </w:p>
    <w:p w14:paraId="2C0513B1" w14:textId="184ED454" w:rsidR="00B82EFE" w:rsidRPr="00F82503" w:rsidRDefault="00B82EFE" w:rsidP="00123AE8">
      <w:pPr>
        <w:jc w:val="both"/>
        <w:rPr>
          <w:rFonts w:ascii="Verdana" w:hAnsi="Verdana"/>
          <w:color w:val="auto"/>
        </w:rPr>
      </w:pPr>
      <w:r w:rsidRPr="00F82503">
        <w:rPr>
          <w:rFonts w:ascii="Verdana" w:hAnsi="Verdana"/>
          <w:b/>
          <w:bCs/>
          <w:color w:val="auto"/>
        </w:rPr>
        <w:t>Užsakovas</w:t>
      </w:r>
      <w:r w:rsidRPr="00F82503">
        <w:rPr>
          <w:rFonts w:ascii="Verdana" w:hAnsi="Verdana"/>
          <w:b/>
          <w:bCs/>
          <w:color w:val="auto"/>
        </w:rPr>
        <w:tab/>
      </w:r>
      <w:r w:rsidRPr="00F82503">
        <w:rPr>
          <w:rFonts w:ascii="Verdana" w:hAnsi="Verdana"/>
          <w:b/>
          <w:bCs/>
          <w:color w:val="auto"/>
        </w:rPr>
        <w:tab/>
      </w:r>
      <w:r w:rsidRPr="00F82503">
        <w:rPr>
          <w:rFonts w:ascii="Verdana" w:hAnsi="Verdana"/>
          <w:b/>
          <w:bCs/>
          <w:color w:val="auto"/>
        </w:rPr>
        <w:tab/>
      </w:r>
      <w:r w:rsidR="00787EF7" w:rsidRPr="00F82503">
        <w:rPr>
          <w:rFonts w:ascii="Verdana" w:hAnsi="Verdana"/>
          <w:b/>
          <w:bCs/>
          <w:color w:val="auto"/>
        </w:rPr>
        <w:tab/>
        <w:t xml:space="preserve">  </w:t>
      </w:r>
      <w:r w:rsidRPr="00F82503">
        <w:rPr>
          <w:rFonts w:ascii="Verdana" w:hAnsi="Verdana"/>
          <w:b/>
          <w:bCs/>
          <w:color w:val="auto"/>
        </w:rPr>
        <w:t>Rangovas</w:t>
      </w:r>
    </w:p>
    <w:tbl>
      <w:tblPr>
        <w:tblStyle w:val="Lentelstinklelis"/>
        <w:tblW w:w="1049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3"/>
        <w:gridCol w:w="284"/>
        <w:gridCol w:w="3544"/>
      </w:tblGrid>
      <w:tr w:rsidR="00B82EFE" w:rsidRPr="00F82503" w14:paraId="62054377" w14:textId="77777777" w:rsidTr="00787EF7">
        <w:trPr>
          <w:trHeight w:val="3932"/>
        </w:trPr>
        <w:tc>
          <w:tcPr>
            <w:tcW w:w="6663" w:type="dxa"/>
          </w:tcPr>
          <w:p w14:paraId="1CF0D828" w14:textId="4442C4E9" w:rsidR="00661124" w:rsidRPr="00F82503" w:rsidRDefault="00134341"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 xml:space="preserve">Marijampolės Jono </w:t>
            </w:r>
            <w:proofErr w:type="spellStart"/>
            <w:r w:rsidRPr="00F82503">
              <w:rPr>
                <w:rFonts w:ascii="Verdana" w:hAnsi="Verdana" w:cs="Times New Roman"/>
                <w:color w:val="auto"/>
                <w:sz w:val="24"/>
                <w:szCs w:val="24"/>
                <w:lang w:val="lt-LT"/>
              </w:rPr>
              <w:t>Totoraičio</w:t>
            </w:r>
            <w:proofErr w:type="spellEnd"/>
            <w:r w:rsidRPr="00F82503">
              <w:rPr>
                <w:rFonts w:ascii="Verdana" w:hAnsi="Verdana" w:cs="Times New Roman"/>
                <w:color w:val="auto"/>
                <w:sz w:val="24"/>
                <w:szCs w:val="24"/>
                <w:lang w:val="lt-LT"/>
              </w:rPr>
              <w:t xml:space="preserve"> progimnazija</w:t>
            </w:r>
          </w:p>
          <w:p w14:paraId="568AD728" w14:textId="276D0AE6" w:rsidR="00134341" w:rsidRPr="00F82503" w:rsidRDefault="00134341"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 xml:space="preserve">Dariaus ir Girėno g. 7, Marijampolė </w:t>
            </w:r>
          </w:p>
          <w:p w14:paraId="6C44CD50" w14:textId="2F425A45" w:rsidR="00661124" w:rsidRPr="00F82503" w:rsidRDefault="00134341"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Juridinio asmens kodas 290452950</w:t>
            </w:r>
          </w:p>
          <w:p w14:paraId="668A5DBB" w14:textId="3589A5C1"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sąskaitos Nr.</w:t>
            </w:r>
            <w:r w:rsidR="00787EF7" w:rsidRPr="00F82503">
              <w:rPr>
                <w:rFonts w:ascii="Verdana" w:hAnsi="Verdana" w:cs="Times New Roman"/>
                <w:color w:val="auto"/>
                <w:sz w:val="24"/>
                <w:szCs w:val="24"/>
                <w:lang w:val="lt-LT"/>
              </w:rPr>
              <w:t xml:space="preserve"> LT28 7044 0901 0311 8498</w:t>
            </w:r>
          </w:p>
          <w:p w14:paraId="653AB715" w14:textId="361D8F57" w:rsidR="00661124" w:rsidRPr="00F82503" w:rsidRDefault="00787EF7"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AB SEB bankas</w:t>
            </w:r>
          </w:p>
          <w:p w14:paraId="188E8CE7" w14:textId="4963E08C"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kodas</w:t>
            </w:r>
            <w:r w:rsidR="00787EF7" w:rsidRPr="00F82503">
              <w:rPr>
                <w:rFonts w:ascii="Verdana" w:hAnsi="Verdana" w:cs="Times New Roman"/>
                <w:color w:val="auto"/>
                <w:sz w:val="24"/>
                <w:szCs w:val="24"/>
                <w:lang w:val="lt-LT"/>
              </w:rPr>
              <w:t xml:space="preserve"> 70440</w:t>
            </w:r>
          </w:p>
          <w:p w14:paraId="2FC03F74" w14:textId="47AF8B7B"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Tel. Nr.</w:t>
            </w:r>
            <w:r w:rsidR="00787EF7" w:rsidRPr="00F82503">
              <w:rPr>
                <w:rFonts w:ascii="Verdana" w:hAnsi="Verdana" w:cs="Times New Roman"/>
                <w:color w:val="auto"/>
                <w:sz w:val="24"/>
                <w:szCs w:val="24"/>
                <w:lang w:val="lt-LT"/>
              </w:rPr>
              <w:t xml:space="preserve"> +370 671 21366</w:t>
            </w:r>
          </w:p>
          <w:p w14:paraId="7D4F0E31" w14:textId="0111AC08" w:rsidR="00661124" w:rsidRPr="00F82503" w:rsidRDefault="00661124"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El. p.</w:t>
            </w:r>
            <w:r w:rsidR="00787EF7" w:rsidRPr="00F82503">
              <w:rPr>
                <w:rFonts w:ascii="Verdana" w:hAnsi="Verdana" w:cs="Times New Roman"/>
                <w:color w:val="auto"/>
                <w:sz w:val="24"/>
                <w:szCs w:val="24"/>
                <w:lang w:val="lt-LT"/>
              </w:rPr>
              <w:t xml:space="preserve"> </w:t>
            </w:r>
            <w:hyperlink r:id="rId21" w:history="1">
              <w:r w:rsidR="00787EF7" w:rsidRPr="00F82503">
                <w:rPr>
                  <w:rStyle w:val="Hipersaitas"/>
                  <w:rFonts w:ascii="Verdana" w:hAnsi="Verdana"/>
                  <w:sz w:val="24"/>
                  <w:szCs w:val="24"/>
                  <w:lang w:val="lt-LT"/>
                </w:rPr>
                <w:t>jtotoraicio@gmail.com</w:t>
              </w:r>
            </w:hyperlink>
            <w:r w:rsidR="00787EF7" w:rsidRPr="00F82503">
              <w:rPr>
                <w:rFonts w:ascii="Verdana" w:hAnsi="Verdana" w:cs="Times New Roman"/>
                <w:color w:val="auto"/>
                <w:sz w:val="24"/>
                <w:szCs w:val="24"/>
                <w:lang w:val="lt-LT"/>
              </w:rPr>
              <w:t xml:space="preserve"> </w:t>
            </w:r>
          </w:p>
          <w:p w14:paraId="4FE86BB3" w14:textId="77777777" w:rsidR="00661124" w:rsidRPr="00F82503" w:rsidRDefault="00661124" w:rsidP="00123AE8">
            <w:pPr>
              <w:pStyle w:val="Body2"/>
              <w:spacing w:after="0"/>
              <w:rPr>
                <w:rFonts w:ascii="Verdana" w:hAnsi="Verdana" w:cs="Times New Roman"/>
                <w:color w:val="auto"/>
                <w:sz w:val="24"/>
                <w:szCs w:val="24"/>
                <w:lang w:val="lt-LT"/>
              </w:rPr>
            </w:pPr>
          </w:p>
          <w:p w14:paraId="5E5BC221" w14:textId="77777777" w:rsidR="00B82EFE" w:rsidRPr="00F82503" w:rsidRDefault="00787EF7" w:rsidP="00123AE8">
            <w:pPr>
              <w:pStyle w:val="Body2"/>
              <w:spacing w:after="0"/>
              <w:ind w:right="-678"/>
              <w:jc w:val="left"/>
              <w:rPr>
                <w:rFonts w:ascii="Verdana" w:hAnsi="Verdana" w:cs="Times New Roman"/>
                <w:color w:val="auto"/>
                <w:sz w:val="24"/>
                <w:szCs w:val="24"/>
                <w:lang w:val="lt-LT"/>
              </w:rPr>
            </w:pPr>
            <w:r w:rsidRPr="00F82503">
              <w:rPr>
                <w:rFonts w:ascii="Verdana" w:hAnsi="Verdana" w:cs="Times New Roman"/>
                <w:color w:val="auto"/>
                <w:sz w:val="24"/>
                <w:szCs w:val="24"/>
                <w:lang w:val="lt-LT"/>
              </w:rPr>
              <w:t xml:space="preserve">Marijampolės Jono </w:t>
            </w:r>
            <w:proofErr w:type="spellStart"/>
            <w:r w:rsidRPr="00F82503">
              <w:rPr>
                <w:rFonts w:ascii="Verdana" w:hAnsi="Verdana" w:cs="Times New Roman"/>
                <w:color w:val="auto"/>
                <w:sz w:val="24"/>
                <w:szCs w:val="24"/>
                <w:lang w:val="lt-LT"/>
              </w:rPr>
              <w:t>Totoraičio</w:t>
            </w:r>
            <w:proofErr w:type="spellEnd"/>
            <w:r w:rsidRPr="00F82503">
              <w:rPr>
                <w:rFonts w:ascii="Verdana" w:hAnsi="Verdana" w:cs="Times New Roman"/>
                <w:color w:val="auto"/>
                <w:sz w:val="24"/>
                <w:szCs w:val="24"/>
                <w:lang w:val="lt-LT"/>
              </w:rPr>
              <w:t xml:space="preserve"> progimnazijos direktorė</w:t>
            </w:r>
          </w:p>
          <w:p w14:paraId="28CDF363" w14:textId="77777777" w:rsidR="00787EF7" w:rsidRPr="00F82503" w:rsidRDefault="00787EF7" w:rsidP="00123AE8">
            <w:pPr>
              <w:pStyle w:val="Body2"/>
              <w:spacing w:after="0"/>
              <w:ind w:right="-678"/>
              <w:jc w:val="left"/>
              <w:rPr>
                <w:rFonts w:ascii="Verdana" w:hAnsi="Verdana" w:cs="Times New Roman"/>
                <w:color w:val="auto"/>
                <w:sz w:val="24"/>
                <w:szCs w:val="24"/>
                <w:lang w:val="lt-LT"/>
              </w:rPr>
            </w:pPr>
          </w:p>
          <w:p w14:paraId="0A1CF4CA" w14:textId="71A19D38" w:rsidR="00787EF7" w:rsidRPr="00F82503" w:rsidRDefault="00787EF7" w:rsidP="00123AE8">
            <w:pPr>
              <w:pStyle w:val="Body2"/>
              <w:spacing w:after="0"/>
              <w:ind w:right="-678"/>
              <w:jc w:val="left"/>
              <w:rPr>
                <w:rFonts w:ascii="Verdana" w:hAnsi="Verdana" w:cs="Times New Roman"/>
                <w:color w:val="auto"/>
                <w:sz w:val="24"/>
                <w:szCs w:val="24"/>
                <w:lang w:val="lt-LT"/>
              </w:rPr>
            </w:pPr>
            <w:r w:rsidRPr="00F82503">
              <w:rPr>
                <w:rFonts w:ascii="Verdana" w:hAnsi="Verdana" w:cs="Times New Roman"/>
                <w:color w:val="auto"/>
                <w:sz w:val="24"/>
                <w:szCs w:val="24"/>
                <w:lang w:val="lt-LT"/>
              </w:rPr>
              <w:t xml:space="preserve">Gražina </w:t>
            </w:r>
            <w:proofErr w:type="spellStart"/>
            <w:r w:rsidRPr="00F82503">
              <w:rPr>
                <w:rFonts w:ascii="Verdana" w:hAnsi="Verdana" w:cs="Times New Roman"/>
                <w:color w:val="auto"/>
                <w:sz w:val="24"/>
                <w:szCs w:val="24"/>
                <w:lang w:val="lt-LT"/>
              </w:rPr>
              <w:t>Jakovickienė</w:t>
            </w:r>
            <w:proofErr w:type="spellEnd"/>
          </w:p>
        </w:tc>
        <w:tc>
          <w:tcPr>
            <w:tcW w:w="284" w:type="dxa"/>
          </w:tcPr>
          <w:p w14:paraId="13E792BF" w14:textId="77777777" w:rsidR="00B82EFE" w:rsidRPr="00F82503" w:rsidRDefault="00B82EFE" w:rsidP="00123AE8">
            <w:pPr>
              <w:pStyle w:val="Body2"/>
              <w:spacing w:after="0"/>
              <w:rPr>
                <w:rFonts w:ascii="Verdana" w:hAnsi="Verdana" w:cs="Times New Roman"/>
                <w:color w:val="auto"/>
                <w:sz w:val="24"/>
                <w:szCs w:val="24"/>
                <w:lang w:val="lt-LT"/>
              </w:rPr>
            </w:pPr>
          </w:p>
        </w:tc>
        <w:tc>
          <w:tcPr>
            <w:tcW w:w="3544" w:type="dxa"/>
          </w:tcPr>
          <w:p w14:paraId="35F5670E"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Rangovo pavadinimas</w:t>
            </w:r>
          </w:p>
          <w:p w14:paraId="227F4A5F"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Adresas</w:t>
            </w:r>
          </w:p>
          <w:p w14:paraId="0854E087"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Juridinio asmens kodas</w:t>
            </w:r>
          </w:p>
          <w:p w14:paraId="3B364F7E"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PVM mokėtojo kodas</w:t>
            </w:r>
          </w:p>
          <w:p w14:paraId="2D94744F"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sąskaitos Nr.</w:t>
            </w:r>
          </w:p>
          <w:p w14:paraId="333EC4E1"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Bankas</w:t>
            </w:r>
          </w:p>
          <w:p w14:paraId="0A13BED6"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Banko kodas</w:t>
            </w:r>
          </w:p>
          <w:p w14:paraId="328CDC14"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 xml:space="preserve">Tel. </w:t>
            </w:r>
          </w:p>
          <w:p w14:paraId="60E3B7EA"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El. p.</w:t>
            </w:r>
          </w:p>
          <w:p w14:paraId="1B13853F" w14:textId="77777777" w:rsidR="00B82EFE" w:rsidRPr="00F82503" w:rsidRDefault="00B82EFE" w:rsidP="00123AE8">
            <w:pPr>
              <w:pStyle w:val="Body2"/>
              <w:spacing w:after="0"/>
              <w:rPr>
                <w:rFonts w:ascii="Verdana" w:hAnsi="Verdana" w:cs="Times New Roman"/>
                <w:color w:val="auto"/>
                <w:sz w:val="24"/>
                <w:szCs w:val="24"/>
                <w:lang w:val="lt-LT"/>
              </w:rPr>
            </w:pPr>
          </w:p>
          <w:p w14:paraId="56EB7151"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Atstovo pareigos</w:t>
            </w:r>
          </w:p>
          <w:p w14:paraId="21670971" w14:textId="77777777" w:rsidR="00B82EFE" w:rsidRPr="00F82503" w:rsidRDefault="00B82EFE" w:rsidP="00123AE8">
            <w:pPr>
              <w:pStyle w:val="Body2"/>
              <w:spacing w:after="0"/>
              <w:rPr>
                <w:rFonts w:ascii="Verdana" w:hAnsi="Verdana" w:cs="Times New Roman"/>
                <w:color w:val="auto"/>
                <w:sz w:val="24"/>
                <w:szCs w:val="24"/>
                <w:lang w:val="lt-LT"/>
              </w:rPr>
            </w:pPr>
          </w:p>
          <w:p w14:paraId="08E205CD" w14:textId="77777777" w:rsidR="00B82EFE" w:rsidRPr="00F82503" w:rsidRDefault="00B82EFE" w:rsidP="00123AE8">
            <w:pPr>
              <w:pStyle w:val="Body2"/>
              <w:spacing w:after="0"/>
              <w:rPr>
                <w:rFonts w:ascii="Verdana" w:hAnsi="Verdana" w:cs="Times New Roman"/>
                <w:color w:val="auto"/>
                <w:sz w:val="24"/>
                <w:szCs w:val="24"/>
                <w:lang w:val="lt-LT"/>
              </w:rPr>
            </w:pPr>
            <w:r w:rsidRPr="00F82503">
              <w:rPr>
                <w:rFonts w:ascii="Verdana" w:hAnsi="Verdana" w:cs="Times New Roman"/>
                <w:color w:val="auto"/>
                <w:sz w:val="24"/>
                <w:szCs w:val="24"/>
                <w:lang w:val="lt-LT"/>
              </w:rPr>
              <w:t>Atstovo vardas, pavardė</w:t>
            </w:r>
          </w:p>
        </w:tc>
      </w:tr>
    </w:tbl>
    <w:p w14:paraId="14592D8E" w14:textId="2789C490" w:rsidR="00197D73" w:rsidRPr="00F82503" w:rsidRDefault="00197D73" w:rsidP="00123AE8">
      <w:pPr>
        <w:rPr>
          <w:rFonts w:ascii="Verdana" w:hAnsi="Verdana"/>
        </w:rPr>
      </w:pPr>
    </w:p>
    <w:p w14:paraId="6B469D47" w14:textId="77777777" w:rsidR="00197D73" w:rsidRPr="00F82503" w:rsidRDefault="00197D73">
      <w:pPr>
        <w:spacing w:after="160" w:line="259" w:lineRule="auto"/>
        <w:rPr>
          <w:rFonts w:ascii="Verdana" w:hAnsi="Verdana"/>
        </w:rPr>
      </w:pPr>
      <w:r w:rsidRPr="00F82503">
        <w:rPr>
          <w:rFonts w:ascii="Verdana" w:hAnsi="Verdana"/>
        </w:rPr>
        <w:br w:type="page"/>
      </w:r>
    </w:p>
    <w:p w14:paraId="4D82805B" w14:textId="2536A70D" w:rsidR="004D3CF0" w:rsidRPr="00F82503" w:rsidRDefault="004D3CF0" w:rsidP="00123AE8">
      <w:pPr>
        <w:autoSpaceDN w:val="0"/>
        <w:contextualSpacing/>
        <w:jc w:val="right"/>
        <w:rPr>
          <w:rFonts w:ascii="Verdana" w:eastAsia="Times New Roman" w:hAnsi="Verdana"/>
          <w:b/>
        </w:rPr>
      </w:pPr>
      <w:r w:rsidRPr="00F82503">
        <w:rPr>
          <w:rFonts w:ascii="Verdana" w:eastAsia="Times New Roman" w:hAnsi="Verdana"/>
          <w:b/>
        </w:rPr>
        <w:lastRenderedPageBreak/>
        <w:t>Statybos rangos sutarties</w:t>
      </w:r>
    </w:p>
    <w:p w14:paraId="2283084A" w14:textId="1557FB4A" w:rsidR="004D3CF0" w:rsidRPr="00F82503" w:rsidRDefault="007121E2" w:rsidP="00123AE8">
      <w:pPr>
        <w:autoSpaceDN w:val="0"/>
        <w:jc w:val="right"/>
        <w:rPr>
          <w:rFonts w:ascii="Verdana" w:eastAsia="Times New Roman" w:hAnsi="Verdana"/>
          <w:b/>
        </w:rPr>
      </w:pPr>
      <w:r w:rsidRPr="00F82503">
        <w:rPr>
          <w:rFonts w:ascii="Verdana" w:eastAsia="Times New Roman" w:hAnsi="Verdana"/>
          <w:b/>
        </w:rPr>
        <w:t>1</w:t>
      </w:r>
      <w:r w:rsidR="004D3CF0" w:rsidRPr="00F82503">
        <w:rPr>
          <w:rFonts w:ascii="Verdana" w:eastAsia="Times New Roman" w:hAnsi="Verdana"/>
          <w:b/>
        </w:rPr>
        <w:t xml:space="preserve"> priedas</w:t>
      </w:r>
    </w:p>
    <w:p w14:paraId="17E1C192" w14:textId="77777777" w:rsidR="004D3CF0" w:rsidRPr="00F82503" w:rsidRDefault="004D3CF0" w:rsidP="00123AE8">
      <w:pPr>
        <w:tabs>
          <w:tab w:val="left" w:pos="7365"/>
        </w:tabs>
        <w:autoSpaceDN w:val="0"/>
        <w:ind w:left="2592"/>
        <w:jc w:val="center"/>
        <w:rPr>
          <w:rFonts w:ascii="Verdana" w:eastAsia="Times New Roman" w:hAnsi="Verdana"/>
          <w:b/>
        </w:rPr>
      </w:pPr>
    </w:p>
    <w:p w14:paraId="4ACBCAD7" w14:textId="77777777" w:rsidR="004D3CF0" w:rsidRPr="00F82503" w:rsidRDefault="004D3CF0" w:rsidP="00123AE8">
      <w:pPr>
        <w:autoSpaceDE w:val="0"/>
        <w:autoSpaceDN w:val="0"/>
        <w:adjustRightInd w:val="0"/>
        <w:ind w:hanging="142"/>
        <w:jc w:val="both"/>
        <w:rPr>
          <w:rFonts w:ascii="Verdana" w:eastAsia="Times New Roman" w:hAnsi="Verdana"/>
        </w:rPr>
      </w:pPr>
    </w:p>
    <w:p w14:paraId="4964B7B7" w14:textId="086ED7E3" w:rsidR="004D3CF0" w:rsidRPr="00F82503" w:rsidRDefault="004D3CF0" w:rsidP="00123AE8">
      <w:pPr>
        <w:tabs>
          <w:tab w:val="left" w:pos="7365"/>
        </w:tabs>
        <w:autoSpaceDN w:val="0"/>
        <w:ind w:left="-142"/>
        <w:jc w:val="both"/>
        <w:rPr>
          <w:rFonts w:ascii="Verdana" w:eastAsia="Times New Roman" w:hAnsi="Verdana"/>
          <w:b/>
        </w:rPr>
      </w:pPr>
      <w:r w:rsidRPr="00F82503">
        <w:rPr>
          <w:rFonts w:ascii="Verdana" w:eastAsia="Times New Roman" w:hAnsi="Verdana"/>
          <w:noProof/>
        </w:rPr>
        <w:drawing>
          <wp:inline distT="0" distB="0" distL="0" distR="0" wp14:anchorId="25786527" wp14:editId="16CD43EA">
            <wp:extent cx="6124575" cy="4229100"/>
            <wp:effectExtent l="0" t="0" r="9525" b="0"/>
            <wp:docPr id="6" name="Paveikslėlis 3"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Paveikslėlis, kuriame yra žinutė&#10;&#10;Automatiškai sugeneruotas aprašym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4575" cy="4229100"/>
                    </a:xfrm>
                    <a:prstGeom prst="rect">
                      <a:avLst/>
                    </a:prstGeom>
                    <a:noFill/>
                    <a:ln>
                      <a:noFill/>
                    </a:ln>
                  </pic:spPr>
                </pic:pic>
              </a:graphicData>
            </a:graphic>
          </wp:inline>
        </w:drawing>
      </w:r>
      <w:r w:rsidRPr="00F82503">
        <w:rPr>
          <w:rFonts w:ascii="Verdana" w:eastAsia="Times New Roman" w:hAnsi="Verdana"/>
          <w:b/>
        </w:rPr>
        <w:br w:type="page"/>
      </w:r>
    </w:p>
    <w:p w14:paraId="37E8B22F" w14:textId="1F5CD125"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Statybos rangos sutarties</w:t>
      </w:r>
    </w:p>
    <w:p w14:paraId="75089295" w14:textId="79822909" w:rsidR="004D3CF0" w:rsidRPr="00F82503" w:rsidRDefault="007121E2" w:rsidP="00123AE8">
      <w:pPr>
        <w:autoSpaceDN w:val="0"/>
        <w:ind w:left="7776"/>
        <w:jc w:val="right"/>
        <w:rPr>
          <w:rFonts w:ascii="Verdana" w:eastAsia="Times New Roman" w:hAnsi="Verdana"/>
          <w:b/>
          <w:bCs/>
        </w:rPr>
      </w:pPr>
      <w:r w:rsidRPr="00F82503">
        <w:rPr>
          <w:rFonts w:ascii="Verdana" w:eastAsia="Times New Roman" w:hAnsi="Verdana"/>
          <w:b/>
        </w:rPr>
        <w:t>2</w:t>
      </w:r>
      <w:r w:rsidR="004D3CF0" w:rsidRPr="00F82503">
        <w:rPr>
          <w:rFonts w:ascii="Verdana" w:eastAsia="Times New Roman" w:hAnsi="Verdana"/>
          <w:b/>
        </w:rPr>
        <w:t xml:space="preserve"> priedas</w:t>
      </w:r>
    </w:p>
    <w:p w14:paraId="64EC5257" w14:textId="77777777" w:rsidR="004D3CF0" w:rsidRPr="00F82503" w:rsidRDefault="004D3CF0" w:rsidP="00123AE8">
      <w:pPr>
        <w:autoSpaceDN w:val="0"/>
        <w:ind w:firstLine="709"/>
        <w:jc w:val="center"/>
        <w:rPr>
          <w:rFonts w:ascii="Verdana" w:eastAsia="Times New Roman" w:hAnsi="Verdana"/>
          <w:b/>
          <w:bCs/>
        </w:rPr>
      </w:pPr>
      <w:r w:rsidRPr="00F82503">
        <w:rPr>
          <w:rFonts w:ascii="Verdana" w:eastAsia="Times New Roman" w:hAnsi="Verdana"/>
          <w:b/>
          <w:bCs/>
        </w:rPr>
        <w:t>DARBŲ PERDAVIMO</w:t>
      </w:r>
      <w:r w:rsidRPr="00F82503">
        <w:rPr>
          <w:rFonts w:ascii="Verdana" w:eastAsia="Times New Roman" w:hAnsi="Verdana"/>
        </w:rPr>
        <w:t>–</w:t>
      </w:r>
      <w:r w:rsidRPr="00F82503">
        <w:rPr>
          <w:rFonts w:ascii="Verdana" w:eastAsia="Times New Roman" w:hAnsi="Verdana"/>
          <w:b/>
          <w:bCs/>
        </w:rPr>
        <w:t>PRIĖMIMO AKTAS</w:t>
      </w:r>
    </w:p>
    <w:p w14:paraId="591FC951" w14:textId="77777777" w:rsidR="004D3CF0" w:rsidRPr="00F82503" w:rsidRDefault="004D3CF0" w:rsidP="00123AE8">
      <w:pPr>
        <w:autoSpaceDN w:val="0"/>
        <w:ind w:firstLine="709"/>
        <w:jc w:val="center"/>
        <w:rPr>
          <w:rFonts w:ascii="Verdana" w:eastAsia="Times New Roman" w:hAnsi="Verdana"/>
          <w:b/>
          <w:bCs/>
        </w:rPr>
      </w:pPr>
    </w:p>
    <w:p w14:paraId="337B0FFA" w14:textId="77777777" w:rsidR="004D3CF0" w:rsidRPr="00F82503" w:rsidRDefault="004D3CF0" w:rsidP="00123AE8">
      <w:pPr>
        <w:autoSpaceDN w:val="0"/>
        <w:ind w:firstLine="709"/>
        <w:jc w:val="center"/>
        <w:rPr>
          <w:rFonts w:ascii="Verdana" w:eastAsia="Times New Roman" w:hAnsi="Verdana"/>
          <w:b/>
          <w:bCs/>
        </w:rPr>
      </w:pPr>
      <w:r w:rsidRPr="00F82503">
        <w:rPr>
          <w:rFonts w:ascii="Verdana" w:eastAsia="Times New Roman" w:hAnsi="Verdana"/>
          <w:b/>
          <w:bCs/>
        </w:rPr>
        <w:t>Pagal (Sutarties pavadinimas) sutartį Nr. ......................,</w:t>
      </w:r>
    </w:p>
    <w:p w14:paraId="1320C4B6" w14:textId="3DA72BB9" w:rsidR="004D3CF0" w:rsidRPr="00F82503" w:rsidRDefault="004D3CF0" w:rsidP="00123AE8">
      <w:pPr>
        <w:autoSpaceDN w:val="0"/>
        <w:ind w:firstLine="709"/>
        <w:jc w:val="center"/>
        <w:rPr>
          <w:rFonts w:ascii="Verdana" w:eastAsia="Times New Roman" w:hAnsi="Verdana"/>
        </w:rPr>
      </w:pPr>
      <w:r w:rsidRPr="00F82503">
        <w:rPr>
          <w:rFonts w:ascii="Verdana" w:eastAsia="Times New Roman" w:hAnsi="Verdana"/>
        </w:rPr>
        <w:t>sudarytą 20......... m. ..................................... mėn. ..... d.</w:t>
      </w:r>
    </w:p>
    <w:p w14:paraId="6B273A41" w14:textId="77777777" w:rsidR="004D3CF0" w:rsidRPr="00F82503" w:rsidRDefault="004D3CF0" w:rsidP="00123AE8">
      <w:pPr>
        <w:autoSpaceDN w:val="0"/>
        <w:ind w:firstLine="709"/>
        <w:jc w:val="center"/>
        <w:rPr>
          <w:rFonts w:ascii="Verdana" w:eastAsia="Times New Roman" w:hAnsi="Verdana"/>
        </w:rPr>
      </w:pPr>
      <w:r w:rsidRPr="00F82503">
        <w:rPr>
          <w:rFonts w:ascii="Verdana" w:eastAsia="Times New Roman" w:hAnsi="Verdana"/>
        </w:rPr>
        <w:t>(Akto sudarymo vieta)</w:t>
      </w:r>
    </w:p>
    <w:p w14:paraId="5AF2BC09" w14:textId="51451D71" w:rsidR="004D3CF0" w:rsidRPr="00F82503" w:rsidRDefault="004D3CF0" w:rsidP="00123AE8">
      <w:pPr>
        <w:autoSpaceDN w:val="0"/>
        <w:ind w:firstLine="709"/>
        <w:jc w:val="center"/>
        <w:rPr>
          <w:rFonts w:ascii="Verdana" w:eastAsia="Times New Roman" w:hAnsi="Verdana"/>
        </w:rPr>
      </w:pPr>
      <w:r w:rsidRPr="00F82503">
        <w:rPr>
          <w:rFonts w:ascii="Verdana" w:eastAsia="Times New Roman" w:hAnsi="Verdana"/>
        </w:rPr>
        <w:t xml:space="preserve"> 20....... m. ...............................mėn. ........... d.</w:t>
      </w:r>
    </w:p>
    <w:p w14:paraId="2D2478D1" w14:textId="77777777" w:rsidR="004D3CF0" w:rsidRPr="00F82503" w:rsidRDefault="004D3CF0" w:rsidP="00123AE8">
      <w:pPr>
        <w:autoSpaceDN w:val="0"/>
        <w:ind w:firstLine="709"/>
        <w:jc w:val="both"/>
        <w:rPr>
          <w:rFonts w:ascii="Verdana" w:eastAsia="Times New Roman" w:hAnsi="Verdana"/>
        </w:rPr>
      </w:pPr>
    </w:p>
    <w:p w14:paraId="6B3BB1B4" w14:textId="6DF6B2E2"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 xml:space="preserve">(Rangovo pavadinimas), atstovaujama .............................................., veikiančio pagal ........................................................................................................., toliau vadinamas Rangovu, ir Marijampolės </w:t>
      </w:r>
      <w:r w:rsidR="00CA2645" w:rsidRPr="00F82503">
        <w:rPr>
          <w:rFonts w:ascii="Verdana" w:eastAsia="Times New Roman" w:hAnsi="Verdana"/>
        </w:rPr>
        <w:t xml:space="preserve">Jono </w:t>
      </w:r>
      <w:proofErr w:type="spellStart"/>
      <w:r w:rsidR="00CA2645" w:rsidRPr="00F82503">
        <w:rPr>
          <w:rFonts w:ascii="Verdana" w:eastAsia="Times New Roman" w:hAnsi="Verdana"/>
        </w:rPr>
        <w:t>Totoraičio</w:t>
      </w:r>
      <w:proofErr w:type="spellEnd"/>
      <w:r w:rsidR="00CA2645" w:rsidRPr="00F82503">
        <w:rPr>
          <w:rFonts w:ascii="Verdana" w:eastAsia="Times New Roman" w:hAnsi="Verdana"/>
        </w:rPr>
        <w:t xml:space="preserve"> progimnazija</w:t>
      </w:r>
      <w:r w:rsidRPr="00F82503">
        <w:rPr>
          <w:rFonts w:ascii="Verdana" w:eastAsia="Times New Roman" w:hAnsi="Verdana"/>
        </w:rPr>
        <w:t>, atstovaujama direktor</w:t>
      </w:r>
      <w:r w:rsidR="00242456" w:rsidRPr="00F82503">
        <w:rPr>
          <w:rFonts w:ascii="Verdana" w:eastAsia="Times New Roman" w:hAnsi="Verdana"/>
        </w:rPr>
        <w:t>ės</w:t>
      </w:r>
      <w:r w:rsidRPr="00F82503">
        <w:rPr>
          <w:rFonts w:ascii="Verdana" w:eastAsia="Times New Roman" w:hAnsi="Verdana"/>
        </w:rPr>
        <w:t xml:space="preserve"> </w:t>
      </w:r>
      <w:r w:rsidR="00CA2645" w:rsidRPr="00F82503">
        <w:rPr>
          <w:rFonts w:ascii="Verdana" w:eastAsia="Times New Roman" w:hAnsi="Verdana"/>
        </w:rPr>
        <w:t xml:space="preserve">Gražinos </w:t>
      </w:r>
      <w:proofErr w:type="spellStart"/>
      <w:r w:rsidR="00CA2645" w:rsidRPr="00F82503">
        <w:rPr>
          <w:rFonts w:ascii="Verdana" w:eastAsia="Times New Roman" w:hAnsi="Verdana"/>
        </w:rPr>
        <w:t>Jakovickienės</w:t>
      </w:r>
      <w:proofErr w:type="spellEnd"/>
      <w:r w:rsidRPr="00F82503">
        <w:rPr>
          <w:rFonts w:ascii="Verdana" w:eastAsia="Times New Roman" w:hAnsi="Verdana"/>
        </w:rPr>
        <w:t>, veikiančio</w:t>
      </w:r>
      <w:r w:rsidR="00242456" w:rsidRPr="00F82503">
        <w:rPr>
          <w:rFonts w:ascii="Verdana" w:eastAsia="Times New Roman" w:hAnsi="Verdana"/>
        </w:rPr>
        <w:t>s</w:t>
      </w:r>
      <w:r w:rsidRPr="00F82503">
        <w:rPr>
          <w:rFonts w:ascii="Verdana" w:eastAsia="Times New Roman" w:hAnsi="Verdana"/>
        </w:rPr>
        <w:t xml:space="preserve"> pagal </w:t>
      </w:r>
      <w:r w:rsidR="00242456" w:rsidRPr="00F82503">
        <w:rPr>
          <w:rFonts w:ascii="Verdana" w:eastAsia="Times New Roman" w:hAnsi="Verdana"/>
        </w:rPr>
        <w:t>įstaigos</w:t>
      </w:r>
      <w:r w:rsidRPr="00F82503">
        <w:rPr>
          <w:rFonts w:ascii="Verdana" w:eastAsia="Times New Roman" w:hAnsi="Verdana"/>
        </w:rPr>
        <w:t xml:space="preserve"> nuostatus, toliau vadinamas Užsakovu (toliau kartu vadinamos Šalimis, o kiekviena atskirai – Šalimi), remiantis Šalių sudaryta sutartimi (Sutarties pavadinimas, sudarymo data) sudarė šį Darbų perdavimo–priėmimo aktą: </w:t>
      </w:r>
    </w:p>
    <w:p w14:paraId="6C1D470A"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 xml:space="preserve">1. Rangovas perduoda Užsakovui Darbus – ............................................................................ ...................................................................................................................., o Užsakovas šiuos Darbus priima. </w:t>
      </w:r>
    </w:p>
    <w:p w14:paraId="3A3B4631"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2. Už atliktus Darbus Užsakovas įsipareigoja sumokėti Rangovui likusią....................... Eur (.................................................................................................... eurų) sumą Šalių sudarytoje Sutartyje nustatyta tvarka.</w:t>
      </w:r>
    </w:p>
    <w:p w14:paraId="0F008D83"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3. Užsakovas neturi Rangovui pretenzijų dėl atlikto Darbo kokybės.</w:t>
      </w:r>
    </w:p>
    <w:p w14:paraId="2341878D" w14:textId="77777777" w:rsidR="004D3CF0" w:rsidRPr="00F82503" w:rsidRDefault="004D3CF0" w:rsidP="00123AE8">
      <w:pPr>
        <w:autoSpaceDN w:val="0"/>
        <w:ind w:firstLine="709"/>
        <w:jc w:val="both"/>
        <w:rPr>
          <w:rFonts w:ascii="Verdana" w:eastAsia="Times New Roman" w:hAnsi="Verdana"/>
        </w:rPr>
      </w:pPr>
      <w:r w:rsidRPr="00F82503">
        <w:rPr>
          <w:rFonts w:ascii="Verdana" w:eastAsia="Times New Roman" w:hAnsi="Verdana"/>
        </w:rPr>
        <w:t>4. Šis aktas sudarytas dviem egzemplioriais, kurie abu turi vienodą juridinę galią. Vienas egzempliorius pateikiamas Rangovui, kitas lieka Užsakovui.</w:t>
      </w:r>
    </w:p>
    <w:tbl>
      <w:tblPr>
        <w:tblW w:w="9825" w:type="dxa"/>
        <w:tblLayout w:type="fixed"/>
        <w:tblLook w:val="04A0" w:firstRow="1" w:lastRow="0" w:firstColumn="1" w:lastColumn="0" w:noHBand="0" w:noVBand="1"/>
      </w:tblPr>
      <w:tblGrid>
        <w:gridCol w:w="9357"/>
        <w:gridCol w:w="468"/>
      </w:tblGrid>
      <w:tr w:rsidR="004D3CF0" w:rsidRPr="00F82503" w14:paraId="676F8178" w14:textId="77777777" w:rsidTr="009C4D17">
        <w:trPr>
          <w:gridAfter w:val="1"/>
          <w:wAfter w:w="480" w:type="dxa"/>
          <w:trHeight w:val="517"/>
        </w:trPr>
        <w:tc>
          <w:tcPr>
            <w:tcW w:w="9828" w:type="dxa"/>
            <w:vMerge w:val="restart"/>
          </w:tcPr>
          <w:p w14:paraId="23F9DF1A" w14:textId="77777777" w:rsidR="004D3CF0" w:rsidRPr="00F82503" w:rsidRDefault="004D3CF0" w:rsidP="00123AE8">
            <w:pPr>
              <w:autoSpaceDN w:val="0"/>
              <w:jc w:val="both"/>
              <w:rPr>
                <w:rFonts w:ascii="Verdana" w:eastAsia="Times New Roman" w:hAnsi="Verdana"/>
              </w:rPr>
            </w:pPr>
          </w:p>
          <w:p w14:paraId="43F0A8BC" w14:textId="77777777" w:rsidR="004D3CF0" w:rsidRPr="00F82503" w:rsidRDefault="004D3CF0" w:rsidP="00123AE8">
            <w:pPr>
              <w:autoSpaceDN w:val="0"/>
              <w:jc w:val="both"/>
              <w:rPr>
                <w:rFonts w:ascii="Verdana" w:eastAsia="Times New Roman" w:hAnsi="Verdana"/>
              </w:rPr>
            </w:pPr>
          </w:p>
          <w:p w14:paraId="0E1C2E4A" w14:textId="63874B98" w:rsidR="00CA4714" w:rsidRPr="00F82503" w:rsidRDefault="004D3CF0" w:rsidP="00123AE8">
            <w:pPr>
              <w:autoSpaceDN w:val="0"/>
              <w:jc w:val="both"/>
              <w:rPr>
                <w:rFonts w:ascii="Verdana" w:eastAsia="Times New Roman" w:hAnsi="Verdana"/>
              </w:rPr>
            </w:pPr>
            <w:r w:rsidRPr="00F82503">
              <w:rPr>
                <w:rFonts w:ascii="Verdana" w:eastAsia="Times New Roman" w:hAnsi="Verdana"/>
              </w:rPr>
              <w:t>Užsakovas .............................................</w:t>
            </w:r>
          </w:p>
          <w:p w14:paraId="0286084C" w14:textId="586BF45D" w:rsidR="004D3CF0" w:rsidRPr="00F82503" w:rsidRDefault="004D3CF0" w:rsidP="00123AE8">
            <w:pPr>
              <w:autoSpaceDN w:val="0"/>
              <w:jc w:val="both"/>
              <w:rPr>
                <w:rFonts w:ascii="Verdana" w:eastAsia="Times New Roman" w:hAnsi="Verdana"/>
              </w:rPr>
            </w:pPr>
            <w:r w:rsidRPr="00F82503">
              <w:rPr>
                <w:rFonts w:ascii="Verdana" w:eastAsia="Times New Roman" w:hAnsi="Verdana"/>
              </w:rPr>
              <w:t>Rangovas......................................</w:t>
            </w:r>
          </w:p>
          <w:p w14:paraId="6AF8F079"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A.V.                                                                                               A.V.</w:t>
            </w:r>
          </w:p>
          <w:p w14:paraId="6B2E39E2" w14:textId="2F383A8A" w:rsidR="004D3CF0" w:rsidRPr="00F82503" w:rsidRDefault="004D3CF0" w:rsidP="00123AE8">
            <w:pPr>
              <w:autoSpaceDN w:val="0"/>
              <w:jc w:val="both"/>
              <w:rPr>
                <w:rFonts w:ascii="Verdana" w:eastAsia="Times New Roman" w:hAnsi="Verdana"/>
              </w:rPr>
            </w:pPr>
            <w:r w:rsidRPr="00F82503">
              <w:rPr>
                <w:rFonts w:ascii="Verdana" w:eastAsia="Times New Roman" w:hAnsi="Verdana"/>
              </w:rPr>
              <w:t>20......m. .................mėn. ............d. 20.......m.</w:t>
            </w:r>
            <w:r w:rsidR="00CA4714" w:rsidRPr="00F82503">
              <w:rPr>
                <w:rFonts w:ascii="Verdana" w:eastAsia="Times New Roman" w:hAnsi="Verdana"/>
              </w:rPr>
              <w:t>.....</w:t>
            </w:r>
            <w:r w:rsidRPr="00F82503">
              <w:rPr>
                <w:rFonts w:ascii="Verdana" w:eastAsia="Times New Roman" w:hAnsi="Verdana"/>
              </w:rPr>
              <w:t>.........mėn. .........d.</w:t>
            </w:r>
          </w:p>
        </w:tc>
      </w:tr>
      <w:tr w:rsidR="004D3CF0" w:rsidRPr="00F82503" w14:paraId="750DE5C1" w14:textId="77777777" w:rsidTr="009C4D17">
        <w:trPr>
          <w:trHeight w:val="517"/>
        </w:trPr>
        <w:tc>
          <w:tcPr>
            <w:tcW w:w="9828" w:type="dxa"/>
            <w:vMerge/>
            <w:vAlign w:val="center"/>
            <w:hideMark/>
          </w:tcPr>
          <w:p w14:paraId="3BC6C7DD" w14:textId="77777777" w:rsidR="004D3CF0" w:rsidRPr="00F82503" w:rsidRDefault="004D3CF0" w:rsidP="00123AE8">
            <w:pPr>
              <w:rPr>
                <w:rFonts w:ascii="Verdana" w:eastAsia="Times New Roman" w:hAnsi="Verdana"/>
              </w:rPr>
            </w:pPr>
          </w:p>
        </w:tc>
        <w:tc>
          <w:tcPr>
            <w:tcW w:w="480" w:type="dxa"/>
            <w:vAlign w:val="center"/>
            <w:hideMark/>
          </w:tcPr>
          <w:p w14:paraId="53EE3902" w14:textId="77777777" w:rsidR="004D3CF0" w:rsidRPr="00F82503" w:rsidRDefault="004D3CF0" w:rsidP="00123AE8">
            <w:pPr>
              <w:autoSpaceDN w:val="0"/>
              <w:rPr>
                <w:rFonts w:ascii="Verdana" w:eastAsia="Times New Roman" w:hAnsi="Verdana"/>
              </w:rPr>
            </w:pPr>
          </w:p>
        </w:tc>
      </w:tr>
      <w:tr w:rsidR="004D3CF0" w:rsidRPr="00F82503" w14:paraId="780F28BF" w14:textId="77777777" w:rsidTr="009C4D17">
        <w:trPr>
          <w:trHeight w:val="517"/>
        </w:trPr>
        <w:tc>
          <w:tcPr>
            <w:tcW w:w="9828" w:type="dxa"/>
            <w:vMerge/>
            <w:vAlign w:val="center"/>
            <w:hideMark/>
          </w:tcPr>
          <w:p w14:paraId="313409C3" w14:textId="77777777" w:rsidR="004D3CF0" w:rsidRPr="00F82503" w:rsidRDefault="004D3CF0" w:rsidP="00123AE8">
            <w:pPr>
              <w:rPr>
                <w:rFonts w:ascii="Verdana" w:eastAsia="Times New Roman" w:hAnsi="Verdana"/>
              </w:rPr>
            </w:pPr>
          </w:p>
        </w:tc>
        <w:tc>
          <w:tcPr>
            <w:tcW w:w="480" w:type="dxa"/>
            <w:vAlign w:val="center"/>
            <w:hideMark/>
          </w:tcPr>
          <w:p w14:paraId="34674001" w14:textId="77777777" w:rsidR="004D3CF0" w:rsidRPr="00F82503" w:rsidRDefault="004D3CF0" w:rsidP="00123AE8">
            <w:pPr>
              <w:rPr>
                <w:rFonts w:ascii="Verdana" w:eastAsia="Times New Roman" w:hAnsi="Verdana"/>
                <w:sz w:val="20"/>
                <w:szCs w:val="20"/>
              </w:rPr>
            </w:pPr>
          </w:p>
        </w:tc>
      </w:tr>
    </w:tbl>
    <w:p w14:paraId="1BBE9C7E"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br w:type="page"/>
      </w:r>
    </w:p>
    <w:p w14:paraId="7A866177" w14:textId="1B2A8392"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Statybos rangos sutarties</w:t>
      </w:r>
    </w:p>
    <w:p w14:paraId="10560E51" w14:textId="530B3343" w:rsidR="004D3CF0" w:rsidRPr="00F82503" w:rsidRDefault="007121E2" w:rsidP="00123AE8">
      <w:pPr>
        <w:autoSpaceDN w:val="0"/>
        <w:jc w:val="right"/>
        <w:rPr>
          <w:rFonts w:ascii="Verdana" w:eastAsia="Times New Roman" w:hAnsi="Verdana"/>
          <w:b/>
        </w:rPr>
      </w:pPr>
      <w:r w:rsidRPr="00F82503">
        <w:rPr>
          <w:rFonts w:ascii="Verdana" w:eastAsia="Times New Roman" w:hAnsi="Verdana"/>
          <w:b/>
        </w:rPr>
        <w:t>3</w:t>
      </w:r>
      <w:r w:rsidR="004D3CF0" w:rsidRPr="00F82503">
        <w:rPr>
          <w:rFonts w:ascii="Verdana" w:eastAsia="Times New Roman" w:hAnsi="Verdana"/>
          <w:b/>
        </w:rPr>
        <w:t xml:space="preserve"> priedas</w:t>
      </w:r>
    </w:p>
    <w:p w14:paraId="506FE51C" w14:textId="77777777" w:rsidR="004D3CF0" w:rsidRPr="00F82503" w:rsidRDefault="004D3CF0" w:rsidP="00123AE8">
      <w:pPr>
        <w:autoSpaceDN w:val="0"/>
        <w:jc w:val="right"/>
        <w:rPr>
          <w:rFonts w:ascii="Verdana" w:eastAsia="Times New Roman" w:hAnsi="Verdana"/>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9"/>
      </w:tblGrid>
      <w:tr w:rsidR="004D3CF0" w:rsidRPr="00F82503" w14:paraId="5B1109C8"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6FB5390A" w14:textId="77777777" w:rsidR="004D3CF0" w:rsidRPr="00F82503" w:rsidRDefault="004D3CF0" w:rsidP="00123AE8">
            <w:pPr>
              <w:autoSpaceDN w:val="0"/>
              <w:jc w:val="center"/>
              <w:rPr>
                <w:rFonts w:ascii="Verdana" w:eastAsia="Times New Roman" w:hAnsi="Verdana"/>
                <w:b/>
                <w:bCs/>
              </w:rPr>
            </w:pPr>
            <w:r w:rsidRPr="00F82503">
              <w:rPr>
                <w:rFonts w:ascii="Verdana" w:eastAsia="Times New Roman" w:hAnsi="Verdana"/>
                <w:b/>
                <w:bCs/>
              </w:rPr>
              <w:t>Statybvietės perdavimo – priėmimo aktas</w:t>
            </w:r>
          </w:p>
          <w:p w14:paraId="165A149E" w14:textId="77777777" w:rsidR="004D3CF0" w:rsidRPr="00F82503" w:rsidRDefault="004D3CF0" w:rsidP="00123AE8">
            <w:pPr>
              <w:autoSpaceDN w:val="0"/>
              <w:jc w:val="center"/>
              <w:rPr>
                <w:rFonts w:ascii="Verdana" w:eastAsia="Times New Roman" w:hAnsi="Verdana"/>
                <w:b/>
                <w:bCs/>
              </w:rPr>
            </w:pPr>
          </w:p>
          <w:p w14:paraId="18D5BF1A" w14:textId="77777777" w:rsidR="004D3CF0" w:rsidRPr="00F82503" w:rsidRDefault="004D3CF0" w:rsidP="00123AE8">
            <w:pPr>
              <w:autoSpaceDN w:val="0"/>
              <w:jc w:val="center"/>
              <w:rPr>
                <w:rFonts w:ascii="Verdana" w:eastAsia="Times New Roman" w:hAnsi="Verdana"/>
                <w:b/>
                <w:bCs/>
              </w:rPr>
            </w:pPr>
            <w:r w:rsidRPr="00F82503">
              <w:rPr>
                <w:rFonts w:ascii="Verdana" w:eastAsia="Times New Roman" w:hAnsi="Verdana"/>
                <w:b/>
                <w:bCs/>
              </w:rPr>
              <w:t>(Data)</w:t>
            </w:r>
          </w:p>
        </w:tc>
      </w:tr>
      <w:tr w:rsidR="004D3CF0" w:rsidRPr="00F82503" w14:paraId="221E1AF2"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B1267B" w14:textId="77777777" w:rsidR="004D3CF0" w:rsidRPr="00F82503" w:rsidRDefault="004D3CF0" w:rsidP="00123AE8">
            <w:pPr>
              <w:tabs>
                <w:tab w:val="left" w:pos="2410"/>
              </w:tabs>
              <w:autoSpaceDN w:val="0"/>
              <w:rPr>
                <w:rFonts w:ascii="Verdana" w:eastAsia="Times New Roman" w:hAnsi="Verdana"/>
              </w:rPr>
            </w:pPr>
            <w:r w:rsidRPr="00F82503">
              <w:rPr>
                <w:rFonts w:ascii="Verdana" w:eastAsia="Times New Roman" w:hAnsi="Verdana"/>
                <w:b/>
                <w:bCs/>
              </w:rPr>
              <w:t>Sutarties numeris:</w:t>
            </w:r>
          </w:p>
        </w:tc>
      </w:tr>
      <w:tr w:rsidR="004D3CF0" w:rsidRPr="00F82503" w14:paraId="2C4991A3" w14:textId="77777777" w:rsidTr="009C4D17">
        <w:trPr>
          <w:trHeight w:val="423"/>
        </w:trPr>
        <w:tc>
          <w:tcPr>
            <w:tcW w:w="9629" w:type="dxa"/>
            <w:tcBorders>
              <w:top w:val="single" w:sz="4" w:space="0" w:color="000000"/>
              <w:left w:val="single" w:sz="4" w:space="0" w:color="000000"/>
              <w:bottom w:val="single" w:sz="4" w:space="0" w:color="000000"/>
              <w:right w:val="single" w:sz="4" w:space="0" w:color="000000"/>
            </w:tcBorders>
            <w:hideMark/>
          </w:tcPr>
          <w:p w14:paraId="77FC7CB8" w14:textId="77777777" w:rsidR="004D3CF0" w:rsidRPr="00F82503" w:rsidRDefault="004D3CF0" w:rsidP="00123AE8">
            <w:pPr>
              <w:autoSpaceDN w:val="0"/>
              <w:rPr>
                <w:rFonts w:ascii="Verdana" w:eastAsia="Times New Roman" w:hAnsi="Verdana"/>
                <w:b/>
                <w:bCs/>
              </w:rPr>
            </w:pPr>
            <w:r w:rsidRPr="00F82503">
              <w:rPr>
                <w:rFonts w:ascii="Verdana" w:eastAsia="Times New Roman" w:hAnsi="Verdana"/>
                <w:b/>
                <w:bCs/>
              </w:rPr>
              <w:t xml:space="preserve">Statybvietės adresas: </w:t>
            </w:r>
          </w:p>
        </w:tc>
      </w:tr>
      <w:tr w:rsidR="004D3CF0" w:rsidRPr="00F82503" w14:paraId="42F5573C"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1D64D82F" w14:textId="2B200779" w:rsidR="004D3CF0" w:rsidRPr="00F82503" w:rsidRDefault="004D3CF0" w:rsidP="00123AE8">
            <w:pPr>
              <w:autoSpaceDN w:val="0"/>
              <w:jc w:val="both"/>
              <w:rPr>
                <w:rFonts w:ascii="Verdana" w:eastAsia="Times New Roman" w:hAnsi="Verdana"/>
              </w:rPr>
            </w:pPr>
            <w:r w:rsidRPr="00F82503">
              <w:rPr>
                <w:rFonts w:ascii="Verdana" w:eastAsia="Times New Roman" w:hAnsi="Verdana"/>
              </w:rPr>
              <w:t xml:space="preserve">Užsakovas – </w:t>
            </w:r>
            <w:r w:rsidR="00086743" w:rsidRPr="00F82503">
              <w:rPr>
                <w:rFonts w:ascii="Verdana" w:eastAsia="Times New Roman" w:hAnsi="Verdana"/>
              </w:rPr>
              <w:t xml:space="preserve">Marijampolės Jono </w:t>
            </w:r>
            <w:proofErr w:type="spellStart"/>
            <w:r w:rsidR="00086743" w:rsidRPr="00F82503">
              <w:rPr>
                <w:rFonts w:ascii="Verdana" w:eastAsia="Times New Roman" w:hAnsi="Verdana"/>
              </w:rPr>
              <w:t>Totoraičio</w:t>
            </w:r>
            <w:proofErr w:type="spellEnd"/>
            <w:r w:rsidR="00086743" w:rsidRPr="00F82503">
              <w:rPr>
                <w:rFonts w:ascii="Verdana" w:eastAsia="Times New Roman" w:hAnsi="Verdana"/>
              </w:rPr>
              <w:t xml:space="preserve"> progimnazija</w:t>
            </w:r>
            <w:r w:rsidRPr="00F82503">
              <w:rPr>
                <w:rFonts w:ascii="Verdana" w:eastAsia="Times New Roman" w:hAnsi="Verdana"/>
              </w:rPr>
              <w:t xml:space="preserve">, vadovaudamasis sutarties sąlygų </w:t>
            </w:r>
            <w:r w:rsidR="00E0514F" w:rsidRPr="00F82503">
              <w:rPr>
                <w:rFonts w:ascii="Verdana" w:eastAsia="Times New Roman" w:hAnsi="Verdana"/>
              </w:rPr>
              <w:t>61.</w:t>
            </w:r>
            <w:r w:rsidRPr="00F82503">
              <w:rPr>
                <w:rFonts w:ascii="Verdana" w:eastAsia="Times New Roman" w:hAnsi="Verdana"/>
              </w:rPr>
              <w:t>1. punkto nuostatomis</w:t>
            </w:r>
            <w:r w:rsidR="00C90DCA" w:rsidRPr="00F82503">
              <w:rPr>
                <w:rFonts w:ascii="Verdana" w:eastAsia="Times New Roman" w:hAnsi="Verdana"/>
              </w:rPr>
              <w:t>,</w:t>
            </w:r>
            <w:r w:rsidRPr="00F82503">
              <w:rPr>
                <w:rFonts w:ascii="Verdana" w:eastAsia="Times New Roman" w:hAnsi="Verdana"/>
              </w:rPr>
              <w:t xml:space="preserve"> šiuo Statybvietės perdavimo - priėmimo aktu suteikia Rangovui – (pavadinimas) Statybvietės valdymo teisę.</w:t>
            </w:r>
          </w:p>
          <w:p w14:paraId="40C63EDE"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Rangovas, šiuo aktu perėmęs Statybvietę, tampa atsakingu už Statybvietę ir jos prieigas pagal Sutartį. Rangovas, pasirašydamas šį aktą patvirtina, kad:</w:t>
            </w:r>
          </w:p>
          <w:p w14:paraId="1066A28B" w14:textId="77777777" w:rsidR="004D3CF0" w:rsidRPr="00F82503" w:rsidRDefault="004D3CF0" w:rsidP="00123AE8">
            <w:pPr>
              <w:numPr>
                <w:ilvl w:val="0"/>
                <w:numId w:val="20"/>
              </w:numPr>
              <w:autoSpaceDN w:val="0"/>
              <w:ind w:left="0"/>
              <w:jc w:val="both"/>
              <w:rPr>
                <w:rFonts w:ascii="Verdana" w:eastAsia="Times New Roman" w:hAnsi="Verdana"/>
              </w:rPr>
            </w:pPr>
            <w:r w:rsidRPr="00F82503">
              <w:rPr>
                <w:rFonts w:ascii="Verdana" w:eastAsia="Times New Roman" w:hAnsi="Verdana"/>
              </w:rPr>
              <w:t>Statybvietės ribos pažymėtos brėžinyje, fiziškai parodytos Rangovo atstovui.</w:t>
            </w:r>
          </w:p>
          <w:p w14:paraId="4C766472" w14:textId="77777777" w:rsidR="004D3CF0" w:rsidRPr="00F82503" w:rsidRDefault="004D3CF0" w:rsidP="00123AE8">
            <w:pPr>
              <w:numPr>
                <w:ilvl w:val="0"/>
                <w:numId w:val="20"/>
              </w:numPr>
              <w:autoSpaceDN w:val="0"/>
              <w:ind w:left="0"/>
              <w:jc w:val="both"/>
              <w:rPr>
                <w:rFonts w:ascii="Verdana" w:eastAsia="Times New Roman" w:hAnsi="Verdana"/>
              </w:rPr>
            </w:pPr>
            <w:r w:rsidRPr="00F82503">
              <w:rPr>
                <w:rFonts w:ascii="Verdana" w:eastAsia="Times New Roman" w:hAnsi="Verdana"/>
              </w:rPr>
              <w:t>Rangovui yra perduotas Statybvietės ribų brėžinys.</w:t>
            </w:r>
          </w:p>
          <w:p w14:paraId="74F83ADC" w14:textId="77777777" w:rsidR="004D3CF0" w:rsidRPr="00F82503" w:rsidRDefault="004D3CF0" w:rsidP="00123AE8">
            <w:pPr>
              <w:autoSpaceDN w:val="0"/>
              <w:jc w:val="both"/>
              <w:rPr>
                <w:rFonts w:ascii="Verdana" w:eastAsia="Times New Roman" w:hAnsi="Verdana"/>
              </w:rPr>
            </w:pPr>
          </w:p>
          <w:p w14:paraId="71F6F4C4"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Statybvietės perdavimo - priėmimo metu yra užfiksuota esama Statybvietės priklausinių būklė, už kurią Rangovas yra atsakingas:</w:t>
            </w:r>
          </w:p>
          <w:p w14:paraId="2A19044E" w14:textId="49063DCC" w:rsidR="004D3CF0" w:rsidRPr="00F82503" w:rsidRDefault="004D3CF0" w:rsidP="00123AE8">
            <w:pPr>
              <w:numPr>
                <w:ilvl w:val="0"/>
                <w:numId w:val="21"/>
              </w:numPr>
              <w:autoSpaceDN w:val="0"/>
              <w:ind w:left="0"/>
              <w:jc w:val="both"/>
              <w:rPr>
                <w:rFonts w:ascii="Verdana" w:eastAsia="Times New Roman" w:hAnsi="Verdana"/>
              </w:rPr>
            </w:pPr>
          </w:p>
          <w:p w14:paraId="1CC6FCFB" w14:textId="77777777" w:rsidR="004D3CF0" w:rsidRPr="00F82503" w:rsidRDefault="004D3CF0" w:rsidP="00123AE8">
            <w:pPr>
              <w:numPr>
                <w:ilvl w:val="0"/>
                <w:numId w:val="21"/>
              </w:numPr>
              <w:autoSpaceDN w:val="0"/>
              <w:ind w:left="0"/>
              <w:jc w:val="both"/>
              <w:rPr>
                <w:rFonts w:ascii="Verdana" w:eastAsia="Times New Roman" w:hAnsi="Verdana"/>
              </w:rPr>
            </w:pPr>
          </w:p>
          <w:p w14:paraId="18E3D817" w14:textId="77777777" w:rsidR="004D3CF0" w:rsidRPr="00F82503" w:rsidRDefault="004D3CF0" w:rsidP="00123AE8">
            <w:pPr>
              <w:autoSpaceDN w:val="0"/>
              <w:jc w:val="both"/>
              <w:rPr>
                <w:rFonts w:ascii="Verdana" w:eastAsia="Times New Roman" w:hAnsi="Verdana"/>
              </w:rPr>
            </w:pPr>
          </w:p>
          <w:p w14:paraId="77E5B8F4" w14:textId="77777777" w:rsidR="004D3CF0" w:rsidRPr="00F82503" w:rsidRDefault="004D3CF0" w:rsidP="00123AE8">
            <w:pPr>
              <w:autoSpaceDN w:val="0"/>
              <w:jc w:val="both"/>
              <w:rPr>
                <w:rFonts w:ascii="Verdana" w:eastAsia="Times New Roman" w:hAnsi="Verdana"/>
              </w:rPr>
            </w:pPr>
          </w:p>
        </w:tc>
      </w:tr>
      <w:tr w:rsidR="004D3CF0" w:rsidRPr="00F82503" w14:paraId="387D39F6" w14:textId="77777777" w:rsidTr="009C4D17">
        <w:tc>
          <w:tcPr>
            <w:tcW w:w="9629" w:type="dxa"/>
            <w:tcBorders>
              <w:top w:val="single" w:sz="4" w:space="0" w:color="000000"/>
              <w:left w:val="single" w:sz="4" w:space="0" w:color="000000"/>
              <w:bottom w:val="single" w:sz="4" w:space="0" w:color="000000"/>
              <w:right w:val="single" w:sz="4" w:space="0" w:color="000000"/>
            </w:tcBorders>
          </w:tcPr>
          <w:p w14:paraId="59207688"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b/>
                <w:bCs/>
              </w:rPr>
              <w:t>Priedai:</w:t>
            </w:r>
            <w:r w:rsidRPr="00F82503">
              <w:rPr>
                <w:rFonts w:ascii="Verdana" w:eastAsia="Times New Roman" w:hAnsi="Verdana"/>
              </w:rPr>
              <w:t xml:space="preserve"> </w:t>
            </w:r>
          </w:p>
          <w:p w14:paraId="4D702229" w14:textId="77777777" w:rsidR="004D3CF0" w:rsidRPr="00F82503" w:rsidRDefault="004D3CF0" w:rsidP="00123AE8">
            <w:pPr>
              <w:numPr>
                <w:ilvl w:val="0"/>
                <w:numId w:val="22"/>
              </w:numPr>
              <w:autoSpaceDN w:val="0"/>
              <w:ind w:left="0"/>
              <w:jc w:val="both"/>
              <w:rPr>
                <w:rFonts w:ascii="Verdana" w:eastAsia="Times New Roman" w:hAnsi="Verdana"/>
              </w:rPr>
            </w:pPr>
            <w:r w:rsidRPr="00F82503">
              <w:rPr>
                <w:rFonts w:ascii="Verdana" w:eastAsia="Times New Roman" w:hAnsi="Verdana"/>
              </w:rPr>
              <w:t>Statybvietės ribų brėžinys;</w:t>
            </w:r>
          </w:p>
          <w:p w14:paraId="39381B54" w14:textId="606618D6" w:rsidR="004D3CF0" w:rsidRPr="00F82503" w:rsidRDefault="004D3CF0" w:rsidP="00123AE8">
            <w:pPr>
              <w:numPr>
                <w:ilvl w:val="0"/>
                <w:numId w:val="22"/>
              </w:numPr>
              <w:autoSpaceDN w:val="0"/>
              <w:ind w:left="0"/>
              <w:jc w:val="both"/>
              <w:rPr>
                <w:rFonts w:ascii="Verdana" w:eastAsia="Times New Roman" w:hAnsi="Verdana"/>
                <w:b/>
                <w:bCs/>
              </w:rPr>
            </w:pPr>
            <w:r w:rsidRPr="00F82503">
              <w:rPr>
                <w:rFonts w:ascii="Verdana" w:eastAsia="Times New Roman" w:hAnsi="Verdana"/>
              </w:rPr>
              <w:t>Esamą Statybvietės priklausinių būklę apibūdinantys priedai, nuotraukos, aprašymai ar kita.</w:t>
            </w:r>
          </w:p>
        </w:tc>
      </w:tr>
      <w:tr w:rsidR="004D3CF0" w:rsidRPr="00F82503" w14:paraId="58A901C7"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3725610B" w14:textId="77777777" w:rsidR="004D3CF0" w:rsidRPr="00F82503" w:rsidRDefault="004D3CF0" w:rsidP="00123AE8">
            <w:pPr>
              <w:autoSpaceDN w:val="0"/>
              <w:rPr>
                <w:rFonts w:ascii="Verdana" w:eastAsia="Times New Roman" w:hAnsi="Verdana"/>
              </w:rPr>
            </w:pPr>
            <w:r w:rsidRPr="00F82503">
              <w:rPr>
                <w:rFonts w:ascii="Verdana" w:eastAsia="Times New Roman" w:hAnsi="Verdana"/>
                <w:b/>
                <w:bCs/>
              </w:rPr>
              <w:t xml:space="preserve">Rangovas </w:t>
            </w:r>
            <w:r w:rsidRPr="00F82503">
              <w:rPr>
                <w:rFonts w:ascii="Verdana" w:eastAsia="Times New Roman" w:hAnsi="Verdana"/>
              </w:rPr>
              <w:t>_____________________________________</w:t>
            </w:r>
          </w:p>
          <w:p w14:paraId="3008B232" w14:textId="77777777" w:rsidR="004D3CF0" w:rsidRPr="00F82503" w:rsidRDefault="004D3CF0" w:rsidP="00123AE8">
            <w:pPr>
              <w:autoSpaceDN w:val="0"/>
              <w:rPr>
                <w:rFonts w:ascii="Verdana" w:eastAsia="Times New Roman" w:hAnsi="Verdana"/>
                <w:b/>
                <w:bCs/>
              </w:rPr>
            </w:pPr>
            <w:r w:rsidRPr="00F82503">
              <w:rPr>
                <w:rFonts w:ascii="Verdana" w:eastAsia="Times New Roman" w:hAnsi="Verdana"/>
                <w:b/>
                <w:bCs/>
              </w:rPr>
              <w:t>Parašas:______________________                                          Data</w:t>
            </w:r>
          </w:p>
        </w:tc>
      </w:tr>
      <w:tr w:rsidR="004D3CF0" w:rsidRPr="00F82503" w14:paraId="43F91D03" w14:textId="77777777" w:rsidTr="009C4D17">
        <w:tc>
          <w:tcPr>
            <w:tcW w:w="9629" w:type="dxa"/>
            <w:tcBorders>
              <w:top w:val="single" w:sz="4" w:space="0" w:color="000000"/>
              <w:left w:val="single" w:sz="4" w:space="0" w:color="000000"/>
              <w:bottom w:val="single" w:sz="4" w:space="0" w:color="000000"/>
              <w:right w:val="single" w:sz="4" w:space="0" w:color="000000"/>
            </w:tcBorders>
            <w:hideMark/>
          </w:tcPr>
          <w:p w14:paraId="66B6126C" w14:textId="77777777" w:rsidR="004D3CF0" w:rsidRPr="00F82503" w:rsidRDefault="004D3CF0" w:rsidP="00123AE8">
            <w:pPr>
              <w:autoSpaceDN w:val="0"/>
              <w:rPr>
                <w:rFonts w:ascii="Verdana" w:eastAsia="Times New Roman" w:hAnsi="Verdana"/>
              </w:rPr>
            </w:pPr>
            <w:r w:rsidRPr="00F82503">
              <w:rPr>
                <w:rFonts w:ascii="Verdana" w:eastAsia="Times New Roman" w:hAnsi="Verdana"/>
                <w:b/>
                <w:bCs/>
              </w:rPr>
              <w:t xml:space="preserve">Užsakovas </w:t>
            </w:r>
            <w:r w:rsidRPr="00F82503">
              <w:rPr>
                <w:rFonts w:ascii="Verdana" w:eastAsia="Times New Roman" w:hAnsi="Verdana"/>
              </w:rPr>
              <w:t>____________________________________</w:t>
            </w:r>
          </w:p>
          <w:p w14:paraId="71ED9EFC" w14:textId="77777777" w:rsidR="004D3CF0" w:rsidRPr="00F82503" w:rsidRDefault="004D3CF0" w:rsidP="00123AE8">
            <w:pPr>
              <w:autoSpaceDN w:val="0"/>
              <w:rPr>
                <w:rFonts w:ascii="Verdana" w:eastAsia="Times New Roman" w:hAnsi="Verdana"/>
                <w:b/>
                <w:bCs/>
              </w:rPr>
            </w:pPr>
            <w:r w:rsidRPr="00F82503">
              <w:rPr>
                <w:rFonts w:ascii="Verdana" w:eastAsia="Times New Roman" w:hAnsi="Verdana"/>
                <w:b/>
                <w:bCs/>
              </w:rPr>
              <w:t>Parašas:______________________                                          Data</w:t>
            </w:r>
          </w:p>
        </w:tc>
      </w:tr>
    </w:tbl>
    <w:p w14:paraId="46DAD27B" w14:textId="77777777" w:rsidR="004D3CF0" w:rsidRPr="00F82503" w:rsidRDefault="004D3CF0" w:rsidP="00123AE8">
      <w:pPr>
        <w:tabs>
          <w:tab w:val="left" w:pos="7380"/>
          <w:tab w:val="right" w:leader="underscore" w:pos="8640"/>
        </w:tabs>
        <w:autoSpaceDN w:val="0"/>
        <w:jc w:val="both"/>
        <w:rPr>
          <w:rFonts w:ascii="Verdana" w:eastAsia="Times New Roman" w:hAnsi="Verdana"/>
        </w:rPr>
      </w:pPr>
    </w:p>
    <w:p w14:paraId="53C9A315" w14:textId="77777777" w:rsidR="004D3CF0" w:rsidRPr="00F82503" w:rsidRDefault="004D3CF0" w:rsidP="00123AE8">
      <w:pPr>
        <w:rPr>
          <w:rFonts w:ascii="Verdana" w:eastAsia="Times New Roman" w:hAnsi="Verdana"/>
        </w:rPr>
        <w:sectPr w:rsidR="004D3CF0" w:rsidRPr="00F82503" w:rsidSect="00FB6966">
          <w:headerReference w:type="default" r:id="rId23"/>
          <w:headerReference w:type="first" r:id="rId24"/>
          <w:pgSz w:w="11907" w:h="16840"/>
          <w:pgMar w:top="1134" w:right="567" w:bottom="1134" w:left="1701" w:header="567" w:footer="567" w:gutter="0"/>
          <w:cols w:space="1296"/>
          <w:titlePg/>
          <w:docGrid w:linePitch="299"/>
        </w:sectPr>
      </w:pPr>
    </w:p>
    <w:p w14:paraId="798233C4" w14:textId="77777777"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 xml:space="preserve">Statybos rangos sutarties </w:t>
      </w:r>
    </w:p>
    <w:p w14:paraId="1308EFED" w14:textId="5E948B09" w:rsidR="004D3CF0" w:rsidRPr="00F82503" w:rsidRDefault="007121E2" w:rsidP="00123AE8">
      <w:pPr>
        <w:autoSpaceDN w:val="0"/>
        <w:jc w:val="right"/>
        <w:rPr>
          <w:rFonts w:ascii="Verdana" w:eastAsia="Times New Roman" w:hAnsi="Verdana"/>
          <w:b/>
        </w:rPr>
      </w:pPr>
      <w:r w:rsidRPr="00F82503">
        <w:rPr>
          <w:rFonts w:ascii="Verdana" w:eastAsia="Times New Roman" w:hAnsi="Verdana"/>
          <w:b/>
        </w:rPr>
        <w:t>4</w:t>
      </w:r>
      <w:r w:rsidR="004D3CF0" w:rsidRPr="00F82503">
        <w:rPr>
          <w:rFonts w:ascii="Verdana" w:eastAsia="Times New Roman" w:hAnsi="Verdana"/>
          <w:b/>
        </w:rPr>
        <w:t xml:space="preserve"> priedas</w:t>
      </w:r>
    </w:p>
    <w:p w14:paraId="58E9052D" w14:textId="77777777"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t>F-3</w:t>
      </w:r>
    </w:p>
    <w:p w14:paraId="7E788462" w14:textId="1B8EE77B" w:rsidR="004D3CF0" w:rsidRPr="00F82503" w:rsidRDefault="004D3CF0" w:rsidP="00123AE8">
      <w:pPr>
        <w:autoSpaceDN w:val="0"/>
        <w:jc w:val="both"/>
        <w:rPr>
          <w:rFonts w:ascii="Verdana" w:eastAsia="Times New Roman" w:hAnsi="Verdana"/>
          <w:b/>
        </w:rPr>
      </w:pPr>
      <w:r w:rsidRPr="00F82503">
        <w:rPr>
          <w:rFonts w:ascii="Verdana" w:eastAsia="Times New Roman" w:hAnsi="Verdana"/>
          <w:b/>
        </w:rPr>
        <w:t>Užsakovas:</w:t>
      </w:r>
      <w:r w:rsidRPr="00F82503">
        <w:rPr>
          <w:rFonts w:ascii="Verdana" w:eastAsia="Times New Roman" w:hAnsi="Verdana"/>
          <w:b/>
        </w:rPr>
        <w:tab/>
      </w:r>
      <w:r w:rsidRPr="00F82503">
        <w:rPr>
          <w:rFonts w:ascii="Verdana" w:eastAsia="Times New Roman" w:hAnsi="Verdana"/>
        </w:rPr>
        <w:t xml:space="preserve">Marijampolės </w:t>
      </w:r>
      <w:r w:rsidR="00086743" w:rsidRPr="00F82503">
        <w:rPr>
          <w:rFonts w:ascii="Verdana" w:eastAsia="Times New Roman" w:hAnsi="Verdana"/>
        </w:rPr>
        <w:t xml:space="preserve">Jono </w:t>
      </w:r>
      <w:proofErr w:type="spellStart"/>
      <w:r w:rsidR="00086743" w:rsidRPr="00F82503">
        <w:rPr>
          <w:rFonts w:ascii="Verdana" w:eastAsia="Times New Roman" w:hAnsi="Verdana"/>
        </w:rPr>
        <w:t>Totoraičio</w:t>
      </w:r>
      <w:proofErr w:type="spellEnd"/>
      <w:r w:rsidR="00086743" w:rsidRPr="00F82503">
        <w:rPr>
          <w:rFonts w:ascii="Verdana" w:eastAsia="Times New Roman" w:hAnsi="Verdana"/>
        </w:rPr>
        <w:t xml:space="preserve"> progimnazija</w:t>
      </w:r>
    </w:p>
    <w:p w14:paraId="707B9929" w14:textId="77777777" w:rsidR="004D3CF0" w:rsidRPr="00F82503" w:rsidRDefault="004D3CF0" w:rsidP="00123AE8">
      <w:pPr>
        <w:autoSpaceDN w:val="0"/>
        <w:jc w:val="both"/>
        <w:rPr>
          <w:rFonts w:ascii="Verdana" w:eastAsia="Times New Roman" w:hAnsi="Verdana"/>
          <w:b/>
        </w:rPr>
      </w:pPr>
      <w:r w:rsidRPr="00F82503">
        <w:rPr>
          <w:rFonts w:ascii="Verdana" w:eastAsia="Times New Roman" w:hAnsi="Verdana"/>
          <w:b/>
        </w:rPr>
        <w:t>Rangovas:</w:t>
      </w:r>
      <w:r w:rsidRPr="00F82503">
        <w:rPr>
          <w:rFonts w:ascii="Verdana" w:eastAsia="Times New Roman" w:hAnsi="Verdana"/>
          <w:b/>
        </w:rPr>
        <w:tab/>
        <w:t>......................................................................................</w:t>
      </w:r>
    </w:p>
    <w:p w14:paraId="50AFB9F2" w14:textId="77777777" w:rsidR="004D3CF0" w:rsidRPr="00F82503" w:rsidRDefault="004D3CF0" w:rsidP="00123AE8">
      <w:pPr>
        <w:keepNext/>
        <w:autoSpaceDN w:val="0"/>
        <w:jc w:val="center"/>
        <w:outlineLvl w:val="0"/>
        <w:rPr>
          <w:rFonts w:ascii="Verdana" w:eastAsia="Times New Roman" w:hAnsi="Verdana"/>
        </w:rPr>
      </w:pPr>
      <w:bookmarkStart w:id="11" w:name="_Toc417482830"/>
      <w:bookmarkStart w:id="12" w:name="_Toc417894999"/>
      <w:bookmarkStart w:id="13" w:name="_Toc468708210"/>
      <w:bookmarkStart w:id="14" w:name="_Toc488920557"/>
      <w:r w:rsidRPr="00F82503">
        <w:rPr>
          <w:rFonts w:ascii="Verdana" w:eastAsia="Times New Roman" w:hAnsi="Verdana"/>
        </w:rPr>
        <w:t>Pažyma apie atliktų darbų vertę Nr. __________</w:t>
      </w:r>
      <w:bookmarkEnd w:id="11"/>
      <w:bookmarkEnd w:id="12"/>
      <w:bookmarkEnd w:id="13"/>
      <w:bookmarkEnd w:id="14"/>
    </w:p>
    <w:p w14:paraId="007D6317" w14:textId="77777777" w:rsidR="004D3CF0" w:rsidRPr="00F82503" w:rsidRDefault="004D3CF0" w:rsidP="00123AE8">
      <w:pPr>
        <w:keepNext/>
        <w:autoSpaceDN w:val="0"/>
        <w:jc w:val="center"/>
        <w:outlineLvl w:val="0"/>
        <w:rPr>
          <w:rFonts w:ascii="Verdana" w:eastAsia="Times New Roman" w:hAnsi="Verdana"/>
        </w:rPr>
      </w:pPr>
      <w:bookmarkStart w:id="15" w:name="_Toc417482831"/>
      <w:bookmarkStart w:id="16" w:name="_Toc417895000"/>
      <w:bookmarkStart w:id="17" w:name="_Toc468708211"/>
      <w:bookmarkStart w:id="18" w:name="_Toc488920558"/>
      <w:r w:rsidRPr="00F82503">
        <w:rPr>
          <w:rFonts w:ascii="Verdana" w:eastAsia="Times New Roman" w:hAnsi="Verdana"/>
        </w:rPr>
        <w:t>P A Ž Y M A</w:t>
      </w:r>
      <w:bookmarkEnd w:id="15"/>
      <w:bookmarkEnd w:id="16"/>
      <w:bookmarkEnd w:id="17"/>
      <w:bookmarkEnd w:id="18"/>
    </w:p>
    <w:p w14:paraId="654F2B97" w14:textId="77777777" w:rsidR="004D3CF0" w:rsidRPr="00F82503" w:rsidRDefault="004D3CF0" w:rsidP="00123AE8">
      <w:pPr>
        <w:autoSpaceDN w:val="0"/>
        <w:jc w:val="both"/>
        <w:rPr>
          <w:rFonts w:ascii="Verdana" w:eastAsia="Times New Roman" w:hAnsi="Verdana"/>
        </w:rPr>
      </w:pPr>
    </w:p>
    <w:p w14:paraId="29482F94" w14:textId="1936F362" w:rsidR="004D3CF0" w:rsidRPr="00F82503" w:rsidRDefault="004D3CF0" w:rsidP="00123AE8">
      <w:pPr>
        <w:autoSpaceDN w:val="0"/>
        <w:jc w:val="center"/>
        <w:rPr>
          <w:rFonts w:ascii="Verdana" w:eastAsia="Times New Roman" w:hAnsi="Verdana"/>
        </w:rPr>
      </w:pPr>
      <w:r w:rsidRPr="00F82503">
        <w:rPr>
          <w:rFonts w:ascii="Verdana" w:eastAsia="Times New Roman" w:hAnsi="Verdana"/>
        </w:rPr>
        <w:t>Apmokėjimas už 20       m. …………………………… mėn.</w:t>
      </w:r>
    </w:p>
    <w:p w14:paraId="5155F909" w14:textId="77777777" w:rsidR="004D3CF0" w:rsidRPr="00F82503" w:rsidRDefault="004D3CF0" w:rsidP="00123AE8">
      <w:pPr>
        <w:autoSpaceDN w:val="0"/>
        <w:jc w:val="right"/>
        <w:rPr>
          <w:rFonts w:ascii="Verdana" w:eastAsia="Times New Roman" w:hAnsi="Verdana"/>
        </w:rPr>
      </w:pPr>
      <w:r w:rsidRPr="00F82503">
        <w:rPr>
          <w:rFonts w:ascii="Verdana" w:eastAsia="Times New Roman" w:hAnsi="Verdana"/>
        </w:rPr>
        <w:t xml:space="preserve"> </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p>
    <w:tbl>
      <w:tblPr>
        <w:tblW w:w="14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2830"/>
        <w:gridCol w:w="1263"/>
        <w:gridCol w:w="1163"/>
        <w:gridCol w:w="1426"/>
        <w:gridCol w:w="1295"/>
        <w:gridCol w:w="944"/>
        <w:gridCol w:w="1165"/>
        <w:gridCol w:w="1295"/>
        <w:gridCol w:w="1056"/>
        <w:gridCol w:w="1724"/>
      </w:tblGrid>
      <w:tr w:rsidR="004D3CF0" w:rsidRPr="00F82503" w14:paraId="05104C30" w14:textId="77777777" w:rsidTr="009C4D17">
        <w:trPr>
          <w:trHeight w:val="375"/>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6A3FB7EB"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Eil. Nr.</w:t>
            </w:r>
          </w:p>
        </w:tc>
        <w:tc>
          <w:tcPr>
            <w:tcW w:w="2911" w:type="dxa"/>
            <w:vMerge w:val="restart"/>
            <w:tcBorders>
              <w:top w:val="single" w:sz="4" w:space="0" w:color="auto"/>
              <w:left w:val="single" w:sz="4" w:space="0" w:color="auto"/>
              <w:bottom w:val="single" w:sz="4" w:space="0" w:color="auto"/>
              <w:right w:val="single" w:sz="4" w:space="0" w:color="auto"/>
            </w:tcBorders>
            <w:vAlign w:val="center"/>
            <w:hideMark/>
          </w:tcPr>
          <w:p w14:paraId="297F908F"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Objekto pavadinimas</w:t>
            </w:r>
          </w:p>
        </w:tc>
        <w:tc>
          <w:tcPr>
            <w:tcW w:w="1223" w:type="dxa"/>
            <w:vMerge w:val="restart"/>
            <w:tcBorders>
              <w:top w:val="single" w:sz="4" w:space="0" w:color="auto"/>
              <w:left w:val="single" w:sz="4" w:space="0" w:color="auto"/>
              <w:bottom w:val="single" w:sz="4" w:space="0" w:color="auto"/>
              <w:right w:val="single" w:sz="4" w:space="0" w:color="auto"/>
            </w:tcBorders>
            <w:vAlign w:val="center"/>
            <w:hideMark/>
          </w:tcPr>
          <w:p w14:paraId="1DD97DCA"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Rangos sutarties Nr.</w:t>
            </w:r>
          </w:p>
        </w:tc>
        <w:tc>
          <w:tcPr>
            <w:tcW w:w="960" w:type="dxa"/>
            <w:vMerge w:val="restart"/>
            <w:tcBorders>
              <w:top w:val="single" w:sz="4" w:space="0" w:color="auto"/>
              <w:left w:val="single" w:sz="4" w:space="0" w:color="auto"/>
              <w:bottom w:val="single" w:sz="4" w:space="0" w:color="auto"/>
              <w:right w:val="single" w:sz="4" w:space="0" w:color="auto"/>
            </w:tcBorders>
            <w:vAlign w:val="center"/>
            <w:hideMark/>
          </w:tcPr>
          <w:p w14:paraId="3BBB7EEE"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Objekto kaina</w:t>
            </w:r>
          </w:p>
        </w:tc>
        <w:tc>
          <w:tcPr>
            <w:tcW w:w="9120" w:type="dxa"/>
            <w:gridSpan w:val="7"/>
            <w:tcBorders>
              <w:top w:val="single" w:sz="4" w:space="0" w:color="auto"/>
              <w:left w:val="single" w:sz="4" w:space="0" w:color="auto"/>
              <w:bottom w:val="single" w:sz="4" w:space="0" w:color="auto"/>
              <w:right w:val="single" w:sz="4" w:space="0" w:color="auto"/>
            </w:tcBorders>
            <w:vAlign w:val="center"/>
            <w:hideMark/>
          </w:tcPr>
          <w:p w14:paraId="2301546B"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Atlikta darbų</w:t>
            </w:r>
          </w:p>
        </w:tc>
      </w:tr>
      <w:tr w:rsidR="004D3CF0" w:rsidRPr="00F82503" w14:paraId="02D533F6"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479392"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F5227B"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388560"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6192A8" w14:textId="77777777" w:rsidR="004D3CF0" w:rsidRPr="00F82503" w:rsidRDefault="004D3CF0" w:rsidP="00123AE8">
            <w:pPr>
              <w:rPr>
                <w:rFonts w:ascii="Verdana" w:eastAsia="Times New Roman" w:hAnsi="Verdana"/>
              </w:rPr>
            </w:pP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14:paraId="01442E9F"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 xml:space="preserve">Nuo statybos pradžios </w:t>
            </w:r>
          </w:p>
        </w:tc>
        <w:tc>
          <w:tcPr>
            <w:tcW w:w="3480" w:type="dxa"/>
            <w:gridSpan w:val="3"/>
            <w:tcBorders>
              <w:top w:val="single" w:sz="4" w:space="0" w:color="auto"/>
              <w:left w:val="single" w:sz="4" w:space="0" w:color="auto"/>
              <w:bottom w:val="single" w:sz="4" w:space="0" w:color="auto"/>
              <w:right w:val="single" w:sz="4" w:space="0" w:color="auto"/>
            </w:tcBorders>
            <w:vAlign w:val="center"/>
            <w:hideMark/>
          </w:tcPr>
          <w:p w14:paraId="2FBD3958"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Nuo metų pradžios</w:t>
            </w:r>
          </w:p>
        </w:tc>
        <w:tc>
          <w:tcPr>
            <w:tcW w:w="4200" w:type="dxa"/>
            <w:gridSpan w:val="3"/>
            <w:tcBorders>
              <w:top w:val="single" w:sz="4" w:space="0" w:color="auto"/>
              <w:left w:val="single" w:sz="4" w:space="0" w:color="auto"/>
              <w:bottom w:val="single" w:sz="4" w:space="0" w:color="auto"/>
              <w:right w:val="single" w:sz="4" w:space="0" w:color="auto"/>
            </w:tcBorders>
            <w:vAlign w:val="center"/>
            <w:hideMark/>
          </w:tcPr>
          <w:p w14:paraId="094DA590"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Per ataskaitinį laikotarpį</w:t>
            </w:r>
          </w:p>
        </w:tc>
      </w:tr>
      <w:tr w:rsidR="004D3CF0" w:rsidRPr="00F82503" w14:paraId="50816038" w14:textId="77777777" w:rsidTr="009C4D17">
        <w:trPr>
          <w:trHeight w:val="51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370765"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239789"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79096F"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6BB6AE" w14:textId="77777777" w:rsidR="004D3CF0" w:rsidRPr="00F82503" w:rsidRDefault="004D3CF0" w:rsidP="00123AE8">
            <w:pPr>
              <w:rPr>
                <w:rFonts w:ascii="Verdana" w:eastAsia="Times New Roman" w:hAnsi="Verdan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4BE30A" w14:textId="77777777" w:rsidR="004D3CF0" w:rsidRPr="00F82503" w:rsidRDefault="004D3CF0" w:rsidP="00123AE8">
            <w:pPr>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5D51C874"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Darbų vertė</w:t>
            </w:r>
          </w:p>
        </w:tc>
        <w:tc>
          <w:tcPr>
            <w:tcW w:w="960" w:type="dxa"/>
            <w:tcBorders>
              <w:top w:val="single" w:sz="4" w:space="0" w:color="auto"/>
              <w:left w:val="single" w:sz="4" w:space="0" w:color="auto"/>
              <w:bottom w:val="single" w:sz="4" w:space="0" w:color="auto"/>
              <w:right w:val="single" w:sz="4" w:space="0" w:color="auto"/>
            </w:tcBorders>
            <w:vAlign w:val="center"/>
            <w:hideMark/>
          </w:tcPr>
          <w:p w14:paraId="2583FCEF"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PVM</w:t>
            </w:r>
          </w:p>
        </w:tc>
        <w:tc>
          <w:tcPr>
            <w:tcW w:w="1200" w:type="dxa"/>
            <w:tcBorders>
              <w:top w:val="single" w:sz="4" w:space="0" w:color="auto"/>
              <w:left w:val="single" w:sz="4" w:space="0" w:color="auto"/>
              <w:bottom w:val="single" w:sz="4" w:space="0" w:color="auto"/>
              <w:right w:val="single" w:sz="4" w:space="0" w:color="auto"/>
            </w:tcBorders>
            <w:vAlign w:val="center"/>
            <w:hideMark/>
          </w:tcPr>
          <w:p w14:paraId="538B1ACA"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Iš viso</w:t>
            </w:r>
          </w:p>
        </w:tc>
        <w:tc>
          <w:tcPr>
            <w:tcW w:w="1320" w:type="dxa"/>
            <w:tcBorders>
              <w:top w:val="single" w:sz="4" w:space="0" w:color="auto"/>
              <w:left w:val="single" w:sz="4" w:space="0" w:color="auto"/>
              <w:bottom w:val="single" w:sz="4" w:space="0" w:color="auto"/>
              <w:right w:val="single" w:sz="4" w:space="0" w:color="auto"/>
            </w:tcBorders>
            <w:vAlign w:val="center"/>
            <w:hideMark/>
          </w:tcPr>
          <w:p w14:paraId="1A8F998B"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Darbų vertė</w:t>
            </w:r>
          </w:p>
        </w:tc>
        <w:tc>
          <w:tcPr>
            <w:tcW w:w="1080" w:type="dxa"/>
            <w:tcBorders>
              <w:top w:val="single" w:sz="4" w:space="0" w:color="auto"/>
              <w:left w:val="single" w:sz="4" w:space="0" w:color="auto"/>
              <w:bottom w:val="single" w:sz="4" w:space="0" w:color="auto"/>
              <w:right w:val="single" w:sz="4" w:space="0" w:color="auto"/>
            </w:tcBorders>
            <w:vAlign w:val="center"/>
            <w:hideMark/>
          </w:tcPr>
          <w:p w14:paraId="12021B07"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PVM</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5D3917D"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Iš viso</w:t>
            </w:r>
          </w:p>
        </w:tc>
      </w:tr>
      <w:tr w:rsidR="004D3CF0" w:rsidRPr="00F82503" w14:paraId="14BD5E74" w14:textId="77777777" w:rsidTr="009C4D17">
        <w:tc>
          <w:tcPr>
            <w:tcW w:w="534" w:type="dxa"/>
            <w:tcBorders>
              <w:top w:val="single" w:sz="4" w:space="0" w:color="auto"/>
              <w:left w:val="single" w:sz="4" w:space="0" w:color="auto"/>
              <w:bottom w:val="single" w:sz="4" w:space="0" w:color="auto"/>
              <w:right w:val="single" w:sz="4" w:space="0" w:color="auto"/>
            </w:tcBorders>
          </w:tcPr>
          <w:p w14:paraId="0E552F45" w14:textId="77777777" w:rsidR="004D3CF0" w:rsidRPr="00F82503"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75032542" w14:textId="77777777" w:rsidR="004D3CF0" w:rsidRPr="00F82503"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4B941DA"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21FF8D3" w14:textId="77777777" w:rsidR="004D3CF0" w:rsidRPr="00F82503"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3F998C12"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009F6B14"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7EDB9E40" w14:textId="77777777" w:rsidR="004D3CF0" w:rsidRPr="00F82503"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4A530219"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D846068" w14:textId="77777777" w:rsidR="004D3CF0" w:rsidRPr="00F82503"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0A736222" w14:textId="77777777" w:rsidR="004D3CF0" w:rsidRPr="00F82503"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078858A5" w14:textId="77777777" w:rsidR="004D3CF0" w:rsidRPr="00F82503" w:rsidRDefault="004D3CF0" w:rsidP="00123AE8">
            <w:pPr>
              <w:autoSpaceDN w:val="0"/>
              <w:jc w:val="both"/>
              <w:rPr>
                <w:rFonts w:ascii="Verdana" w:eastAsia="Times New Roman" w:hAnsi="Verdana"/>
              </w:rPr>
            </w:pPr>
          </w:p>
        </w:tc>
      </w:tr>
      <w:tr w:rsidR="004D3CF0" w:rsidRPr="00F82503" w14:paraId="2346A40E" w14:textId="77777777" w:rsidTr="009C4D17">
        <w:tc>
          <w:tcPr>
            <w:tcW w:w="534" w:type="dxa"/>
            <w:tcBorders>
              <w:top w:val="single" w:sz="4" w:space="0" w:color="auto"/>
              <w:left w:val="single" w:sz="4" w:space="0" w:color="auto"/>
              <w:bottom w:val="single" w:sz="4" w:space="0" w:color="auto"/>
              <w:right w:val="single" w:sz="4" w:space="0" w:color="auto"/>
            </w:tcBorders>
          </w:tcPr>
          <w:p w14:paraId="3FDD3792" w14:textId="77777777" w:rsidR="004D3CF0" w:rsidRPr="00F82503"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24A9B50E" w14:textId="77777777" w:rsidR="004D3CF0" w:rsidRPr="00F82503"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1D93ABD6"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4533EABD" w14:textId="77777777" w:rsidR="004D3CF0" w:rsidRPr="00F82503"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73C11EC3"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52C61154"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1393B256" w14:textId="77777777" w:rsidR="004D3CF0" w:rsidRPr="00F82503"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242D5985"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7AD019B5" w14:textId="77777777" w:rsidR="004D3CF0" w:rsidRPr="00F82503"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1C771F28" w14:textId="77777777" w:rsidR="004D3CF0" w:rsidRPr="00F82503"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20F2F250" w14:textId="77777777" w:rsidR="004D3CF0" w:rsidRPr="00F82503" w:rsidRDefault="004D3CF0" w:rsidP="00123AE8">
            <w:pPr>
              <w:autoSpaceDN w:val="0"/>
              <w:jc w:val="both"/>
              <w:rPr>
                <w:rFonts w:ascii="Verdana" w:eastAsia="Times New Roman" w:hAnsi="Verdana"/>
              </w:rPr>
            </w:pPr>
          </w:p>
        </w:tc>
      </w:tr>
      <w:tr w:rsidR="004D3CF0" w:rsidRPr="00F82503" w14:paraId="22311921" w14:textId="77777777" w:rsidTr="009C4D17">
        <w:tc>
          <w:tcPr>
            <w:tcW w:w="534" w:type="dxa"/>
            <w:tcBorders>
              <w:top w:val="single" w:sz="4" w:space="0" w:color="auto"/>
              <w:left w:val="single" w:sz="4" w:space="0" w:color="auto"/>
              <w:bottom w:val="single" w:sz="4" w:space="0" w:color="auto"/>
              <w:right w:val="single" w:sz="4" w:space="0" w:color="auto"/>
            </w:tcBorders>
          </w:tcPr>
          <w:p w14:paraId="68108161" w14:textId="77777777" w:rsidR="004D3CF0" w:rsidRPr="00F82503" w:rsidRDefault="004D3CF0" w:rsidP="00123AE8">
            <w:pPr>
              <w:autoSpaceDN w:val="0"/>
              <w:jc w:val="both"/>
              <w:rPr>
                <w:rFonts w:ascii="Verdana" w:eastAsia="Times New Roman" w:hAnsi="Verdana"/>
              </w:rPr>
            </w:pPr>
          </w:p>
        </w:tc>
        <w:tc>
          <w:tcPr>
            <w:tcW w:w="2911" w:type="dxa"/>
            <w:tcBorders>
              <w:top w:val="single" w:sz="4" w:space="0" w:color="auto"/>
              <w:left w:val="single" w:sz="4" w:space="0" w:color="auto"/>
              <w:bottom w:val="single" w:sz="4" w:space="0" w:color="auto"/>
              <w:right w:val="single" w:sz="4" w:space="0" w:color="auto"/>
            </w:tcBorders>
          </w:tcPr>
          <w:p w14:paraId="5C404D57" w14:textId="77777777" w:rsidR="004D3CF0" w:rsidRPr="00F82503" w:rsidRDefault="004D3CF0" w:rsidP="00123AE8">
            <w:pPr>
              <w:autoSpaceDN w:val="0"/>
              <w:jc w:val="both"/>
              <w:rPr>
                <w:rFonts w:ascii="Verdana" w:eastAsia="Times New Roman" w:hAnsi="Verdana"/>
              </w:rPr>
            </w:pPr>
          </w:p>
        </w:tc>
        <w:tc>
          <w:tcPr>
            <w:tcW w:w="1223" w:type="dxa"/>
            <w:tcBorders>
              <w:top w:val="single" w:sz="4" w:space="0" w:color="auto"/>
              <w:left w:val="single" w:sz="4" w:space="0" w:color="auto"/>
              <w:bottom w:val="single" w:sz="4" w:space="0" w:color="auto"/>
              <w:right w:val="single" w:sz="4" w:space="0" w:color="auto"/>
            </w:tcBorders>
          </w:tcPr>
          <w:p w14:paraId="29E3DA0C"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530D73A" w14:textId="77777777" w:rsidR="004D3CF0" w:rsidRPr="00F82503" w:rsidRDefault="004D3CF0" w:rsidP="00123AE8">
            <w:pPr>
              <w:autoSpaceDN w:val="0"/>
              <w:jc w:val="both"/>
              <w:rPr>
                <w:rFonts w:ascii="Verdana" w:eastAsia="Times New Roman" w:hAnsi="Verdana"/>
              </w:rPr>
            </w:pPr>
          </w:p>
        </w:tc>
        <w:tc>
          <w:tcPr>
            <w:tcW w:w="1440" w:type="dxa"/>
            <w:tcBorders>
              <w:top w:val="single" w:sz="4" w:space="0" w:color="auto"/>
              <w:left w:val="single" w:sz="4" w:space="0" w:color="auto"/>
              <w:bottom w:val="single" w:sz="4" w:space="0" w:color="auto"/>
              <w:right w:val="single" w:sz="4" w:space="0" w:color="auto"/>
            </w:tcBorders>
          </w:tcPr>
          <w:p w14:paraId="5DBD8FE1"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4C459356" w14:textId="77777777" w:rsidR="004D3CF0" w:rsidRPr="00F82503" w:rsidRDefault="004D3CF0" w:rsidP="00123AE8">
            <w:pPr>
              <w:autoSpaceDN w:val="0"/>
              <w:jc w:val="both"/>
              <w:rPr>
                <w:rFonts w:ascii="Verdana" w:eastAsia="Times New Roman" w:hAnsi="Verdana"/>
              </w:rPr>
            </w:pPr>
          </w:p>
        </w:tc>
        <w:tc>
          <w:tcPr>
            <w:tcW w:w="960" w:type="dxa"/>
            <w:tcBorders>
              <w:top w:val="single" w:sz="4" w:space="0" w:color="auto"/>
              <w:left w:val="single" w:sz="4" w:space="0" w:color="auto"/>
              <w:bottom w:val="single" w:sz="4" w:space="0" w:color="auto"/>
              <w:right w:val="single" w:sz="4" w:space="0" w:color="auto"/>
            </w:tcBorders>
          </w:tcPr>
          <w:p w14:paraId="243239F6" w14:textId="77777777" w:rsidR="004D3CF0" w:rsidRPr="00F82503" w:rsidRDefault="004D3CF0" w:rsidP="00123AE8">
            <w:pPr>
              <w:autoSpaceDN w:val="0"/>
              <w:jc w:val="both"/>
              <w:rPr>
                <w:rFonts w:ascii="Verdana" w:eastAsia="Times New Roman" w:hAnsi="Verdana"/>
              </w:rPr>
            </w:pPr>
          </w:p>
        </w:tc>
        <w:tc>
          <w:tcPr>
            <w:tcW w:w="1200" w:type="dxa"/>
            <w:tcBorders>
              <w:top w:val="single" w:sz="4" w:space="0" w:color="auto"/>
              <w:left w:val="single" w:sz="4" w:space="0" w:color="auto"/>
              <w:bottom w:val="single" w:sz="4" w:space="0" w:color="auto"/>
              <w:right w:val="single" w:sz="4" w:space="0" w:color="auto"/>
            </w:tcBorders>
          </w:tcPr>
          <w:p w14:paraId="35E6658A" w14:textId="77777777" w:rsidR="004D3CF0" w:rsidRPr="00F82503" w:rsidRDefault="004D3CF0" w:rsidP="00123AE8">
            <w:pPr>
              <w:autoSpaceDN w:val="0"/>
              <w:jc w:val="both"/>
              <w:rPr>
                <w:rFonts w:ascii="Verdana" w:eastAsia="Times New Roman" w:hAnsi="Verdana"/>
              </w:rPr>
            </w:pPr>
          </w:p>
        </w:tc>
        <w:tc>
          <w:tcPr>
            <w:tcW w:w="1320" w:type="dxa"/>
            <w:tcBorders>
              <w:top w:val="single" w:sz="4" w:space="0" w:color="auto"/>
              <w:left w:val="single" w:sz="4" w:space="0" w:color="auto"/>
              <w:bottom w:val="single" w:sz="4" w:space="0" w:color="auto"/>
              <w:right w:val="single" w:sz="4" w:space="0" w:color="auto"/>
            </w:tcBorders>
          </w:tcPr>
          <w:p w14:paraId="62D22A6F" w14:textId="77777777" w:rsidR="004D3CF0" w:rsidRPr="00F82503" w:rsidRDefault="004D3CF0" w:rsidP="00123AE8">
            <w:pPr>
              <w:autoSpaceDN w:val="0"/>
              <w:jc w:val="both"/>
              <w:rPr>
                <w:rFonts w:ascii="Verdana" w:eastAsia="Times New Roman" w:hAnsi="Verdana"/>
              </w:rPr>
            </w:pPr>
          </w:p>
        </w:tc>
        <w:tc>
          <w:tcPr>
            <w:tcW w:w="1080" w:type="dxa"/>
            <w:tcBorders>
              <w:top w:val="single" w:sz="4" w:space="0" w:color="auto"/>
              <w:left w:val="single" w:sz="4" w:space="0" w:color="auto"/>
              <w:bottom w:val="single" w:sz="4" w:space="0" w:color="auto"/>
              <w:right w:val="single" w:sz="4" w:space="0" w:color="auto"/>
            </w:tcBorders>
          </w:tcPr>
          <w:p w14:paraId="33B2D338" w14:textId="77777777" w:rsidR="004D3CF0" w:rsidRPr="00F82503" w:rsidRDefault="004D3CF0" w:rsidP="00123AE8">
            <w:pPr>
              <w:autoSpaceDN w:val="0"/>
              <w:jc w:val="both"/>
              <w:rPr>
                <w:rFonts w:ascii="Verdana" w:eastAsia="Times New Roman" w:hAnsi="Verdana"/>
              </w:rPr>
            </w:pPr>
          </w:p>
        </w:tc>
        <w:tc>
          <w:tcPr>
            <w:tcW w:w="1800" w:type="dxa"/>
            <w:tcBorders>
              <w:top w:val="single" w:sz="4" w:space="0" w:color="auto"/>
              <w:left w:val="single" w:sz="4" w:space="0" w:color="auto"/>
              <w:bottom w:val="single" w:sz="4" w:space="0" w:color="auto"/>
              <w:right w:val="single" w:sz="4" w:space="0" w:color="auto"/>
            </w:tcBorders>
          </w:tcPr>
          <w:p w14:paraId="6E5DDE96" w14:textId="77777777" w:rsidR="004D3CF0" w:rsidRPr="00F82503" w:rsidRDefault="004D3CF0" w:rsidP="00123AE8">
            <w:pPr>
              <w:autoSpaceDN w:val="0"/>
              <w:jc w:val="both"/>
              <w:rPr>
                <w:rFonts w:ascii="Verdana" w:eastAsia="Times New Roman" w:hAnsi="Verdana"/>
              </w:rPr>
            </w:pPr>
          </w:p>
        </w:tc>
      </w:tr>
    </w:tbl>
    <w:p w14:paraId="509DCB8C" w14:textId="77777777" w:rsidR="004D3CF0" w:rsidRPr="00F82503" w:rsidRDefault="004D3CF0" w:rsidP="00123AE8">
      <w:pPr>
        <w:autoSpaceDN w:val="0"/>
        <w:rPr>
          <w:rFonts w:ascii="Verdana" w:eastAsia="Times New Roman" w:hAnsi="Verdana"/>
        </w:rPr>
      </w:pPr>
      <w:r w:rsidRPr="00F82503">
        <w:rPr>
          <w:rFonts w:ascii="Verdana" w:eastAsia="Times New Roman" w:hAnsi="Verdana"/>
        </w:rPr>
        <w:t>Techninis prižiūrėtojas:</w:t>
      </w:r>
      <w:r w:rsidRPr="00F82503">
        <w:rPr>
          <w:rFonts w:ascii="Verdana" w:eastAsia="Times New Roman" w:hAnsi="Verdana"/>
        </w:rPr>
        <w:tab/>
        <w:t>………………………………………………..</w:t>
      </w:r>
    </w:p>
    <w:p w14:paraId="50969B6A" w14:textId="77777777" w:rsidR="004D3CF0" w:rsidRPr="00F82503" w:rsidRDefault="004D3CF0" w:rsidP="00123AE8">
      <w:pPr>
        <w:autoSpaceDN w:val="0"/>
        <w:rPr>
          <w:rFonts w:ascii="Verdana" w:eastAsia="Times New Roman" w:hAnsi="Verdana"/>
        </w:rPr>
      </w:pPr>
      <w:r w:rsidRPr="00F82503">
        <w:rPr>
          <w:rFonts w:ascii="Verdana" w:eastAsia="Times New Roman" w:hAnsi="Verdana"/>
        </w:rPr>
        <w:t>Atestato Nr.</w:t>
      </w:r>
    </w:p>
    <w:p w14:paraId="3CD51E61"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Užsakovas:</w:t>
      </w:r>
      <w:r w:rsidRPr="00F82503">
        <w:rPr>
          <w:rFonts w:ascii="Verdana" w:eastAsia="Times New Roman" w:hAnsi="Verdana"/>
        </w:rPr>
        <w:tab/>
        <w:t>………………………………..</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t>Rangovas:</w:t>
      </w:r>
      <w:r w:rsidRPr="00F82503">
        <w:rPr>
          <w:rFonts w:ascii="Verdana" w:eastAsia="Times New Roman" w:hAnsi="Verdana"/>
        </w:rPr>
        <w:tab/>
        <w:t>…………………………………….</w:t>
      </w:r>
    </w:p>
    <w:p w14:paraId="56FB4627"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A.V.</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t>A.V.</w:t>
      </w:r>
    </w:p>
    <w:p w14:paraId="00BF3AFC"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p>
    <w:p w14:paraId="43468FD7" w14:textId="77777777" w:rsidR="004D3CF0" w:rsidRPr="00F82503" w:rsidRDefault="004D3CF0" w:rsidP="00123AE8">
      <w:pPr>
        <w:autoSpaceDN w:val="0"/>
        <w:jc w:val="both"/>
        <w:rPr>
          <w:rFonts w:ascii="Verdana" w:eastAsia="Times New Roman" w:hAnsi="Verdana"/>
        </w:rPr>
      </w:pPr>
      <w:r w:rsidRPr="00F82503">
        <w:rPr>
          <w:rFonts w:ascii="Verdana" w:eastAsia="Times New Roman" w:hAnsi="Verdana"/>
        </w:rPr>
        <w:t>202.. m. ………………….. mėn. ……. d.</w:t>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r>
      <w:r w:rsidRPr="00F82503">
        <w:rPr>
          <w:rFonts w:ascii="Verdana" w:eastAsia="Times New Roman" w:hAnsi="Verdana"/>
        </w:rPr>
        <w:tab/>
        <w:t>202.. m. ………………….. mėn. ……. d.</w:t>
      </w:r>
    </w:p>
    <w:p w14:paraId="05091117" w14:textId="77777777" w:rsidR="004D3CF0" w:rsidRPr="00F82503" w:rsidRDefault="004D3CF0" w:rsidP="00123AE8">
      <w:pPr>
        <w:rPr>
          <w:rFonts w:ascii="Verdana" w:eastAsia="Times New Roman" w:hAnsi="Verdana"/>
          <w:i/>
        </w:rPr>
      </w:pPr>
      <w:r w:rsidRPr="00F82503">
        <w:rPr>
          <w:rFonts w:ascii="Verdana" w:eastAsia="Times New Roman" w:hAnsi="Verdana"/>
          <w:i/>
        </w:rPr>
        <w:t>*Sutarties vykdymo laikotarpiu forma gali būti keičiama.</w:t>
      </w:r>
    </w:p>
    <w:p w14:paraId="47E14019" w14:textId="77777777" w:rsidR="004D3CF0" w:rsidRPr="00F82503" w:rsidRDefault="004D3CF0" w:rsidP="00123AE8">
      <w:pPr>
        <w:rPr>
          <w:rFonts w:ascii="Verdana" w:eastAsia="Times New Roman" w:hAnsi="Verdana"/>
        </w:rPr>
        <w:sectPr w:rsidR="004D3CF0" w:rsidRPr="00F82503" w:rsidSect="00FB6966">
          <w:pgSz w:w="16838" w:h="11906" w:orient="landscape"/>
          <w:pgMar w:top="1134" w:right="567" w:bottom="1134" w:left="1701" w:header="567" w:footer="567" w:gutter="0"/>
          <w:cols w:space="1296"/>
        </w:sectPr>
      </w:pPr>
    </w:p>
    <w:p w14:paraId="2764E762" w14:textId="6C23ADD2" w:rsidR="004D3CF0" w:rsidRPr="00F82503" w:rsidRDefault="004D3CF0" w:rsidP="00123AE8">
      <w:pPr>
        <w:autoSpaceDN w:val="0"/>
        <w:jc w:val="right"/>
        <w:rPr>
          <w:rFonts w:ascii="Verdana" w:eastAsia="Times New Roman" w:hAnsi="Verdana"/>
          <w:b/>
        </w:rPr>
      </w:pPr>
      <w:r w:rsidRPr="00F82503">
        <w:rPr>
          <w:rFonts w:ascii="Verdana" w:eastAsia="Times New Roman" w:hAnsi="Verdana"/>
          <w:b/>
        </w:rPr>
        <w:lastRenderedPageBreak/>
        <w:t>Statybos rangos sutarties</w:t>
      </w:r>
    </w:p>
    <w:p w14:paraId="650D6E72" w14:textId="546EDCF4" w:rsidR="004D3CF0" w:rsidRPr="00F82503" w:rsidRDefault="009A39AB" w:rsidP="00123AE8">
      <w:pPr>
        <w:autoSpaceDN w:val="0"/>
        <w:jc w:val="right"/>
        <w:rPr>
          <w:rFonts w:ascii="Verdana" w:eastAsia="Times New Roman" w:hAnsi="Verdana"/>
          <w:b/>
        </w:rPr>
      </w:pPr>
      <w:r w:rsidRPr="00F82503">
        <w:rPr>
          <w:rFonts w:ascii="Verdana" w:eastAsia="Times New Roman" w:hAnsi="Verdana"/>
          <w:b/>
        </w:rPr>
        <w:t>8</w:t>
      </w:r>
      <w:r w:rsidR="004D3CF0" w:rsidRPr="00F82503">
        <w:rPr>
          <w:rFonts w:ascii="Verdana" w:eastAsia="Times New Roman" w:hAnsi="Verdana"/>
          <w:b/>
        </w:rPr>
        <w:t xml:space="preserve"> priedas</w:t>
      </w:r>
    </w:p>
    <w:p w14:paraId="4F52EF11" w14:textId="77777777" w:rsidR="004D3CF0" w:rsidRPr="00F82503" w:rsidRDefault="004D3CF0" w:rsidP="00123AE8">
      <w:pPr>
        <w:autoSpaceDN w:val="0"/>
        <w:jc w:val="right"/>
        <w:rPr>
          <w:rFonts w:ascii="Verdana" w:eastAsia="Times New Roman" w:hAnsi="Verdana"/>
          <w:bCs/>
        </w:rPr>
      </w:pPr>
    </w:p>
    <w:p w14:paraId="3BAA4F58" w14:textId="77777777" w:rsidR="004D3CF0" w:rsidRPr="00F82503" w:rsidRDefault="004D3CF0" w:rsidP="00123AE8">
      <w:pPr>
        <w:autoSpaceDN w:val="0"/>
        <w:jc w:val="center"/>
        <w:rPr>
          <w:rFonts w:ascii="Verdana" w:eastAsia="Times New Roman" w:hAnsi="Verdana"/>
          <w:b/>
        </w:rPr>
      </w:pPr>
      <w:r w:rsidRPr="00F82503">
        <w:rPr>
          <w:rFonts w:ascii="Verdana" w:eastAsia="Times New Roman" w:hAnsi="Verdana"/>
          <w:b/>
        </w:rPr>
        <w:t>TRIŠALIS SUSITARIMAS SU SUBRANGOVU</w:t>
      </w:r>
      <w:r w:rsidRPr="00F82503">
        <w:rPr>
          <w:rFonts w:ascii="Verdana" w:eastAsia="Times New Roman" w:hAnsi="Verdana"/>
          <w:b/>
        </w:rPr>
        <w:br/>
        <w:t>DĖL TIESIOGINIO ATSISKAITYMO NR. ___</w:t>
      </w:r>
    </w:p>
    <w:p w14:paraId="0FB2B997" w14:textId="77777777" w:rsidR="004D3CF0" w:rsidRPr="00F82503" w:rsidRDefault="004D3CF0" w:rsidP="00123AE8">
      <w:pPr>
        <w:autoSpaceDN w:val="0"/>
        <w:jc w:val="center"/>
        <w:rPr>
          <w:rFonts w:ascii="Verdana" w:eastAsia="Times New Roman" w:hAnsi="Verdana"/>
        </w:rPr>
      </w:pPr>
    </w:p>
    <w:p w14:paraId="5686886E" w14:textId="77777777" w:rsidR="004D3CF0" w:rsidRPr="00F82503" w:rsidRDefault="004D3CF0" w:rsidP="00123AE8">
      <w:pPr>
        <w:autoSpaceDN w:val="0"/>
        <w:jc w:val="center"/>
        <w:rPr>
          <w:rFonts w:ascii="Verdana" w:eastAsia="Times New Roman" w:hAnsi="Verdana"/>
        </w:rPr>
      </w:pPr>
      <w:r w:rsidRPr="00F82503">
        <w:rPr>
          <w:rFonts w:ascii="Verdana" w:eastAsia="Times New Roman" w:hAnsi="Verdana"/>
        </w:rPr>
        <w:t>[data, vieta]</w:t>
      </w:r>
    </w:p>
    <w:p w14:paraId="022CD51B" w14:textId="77777777" w:rsidR="004D3CF0" w:rsidRPr="00F82503" w:rsidRDefault="004D3CF0" w:rsidP="00123AE8">
      <w:pPr>
        <w:autoSpaceDN w:val="0"/>
        <w:rPr>
          <w:rFonts w:ascii="Verdana" w:eastAsia="Times New Roman" w:hAnsi="Verdana"/>
          <w:sz w:val="22"/>
          <w:szCs w:val="22"/>
        </w:rPr>
      </w:pPr>
    </w:p>
    <w:p w14:paraId="0CF82AED"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b/>
          <w:color w:val="000000"/>
          <w:sz w:val="22"/>
          <w:szCs w:val="22"/>
        </w:rPr>
        <w:t>[Užsakovo pavadinimas]</w:t>
      </w:r>
      <w:r w:rsidRPr="00F82503">
        <w:rPr>
          <w:rFonts w:ascii="Verdana" w:eastAsia="Times New Roman" w:hAnsi="Verdana"/>
          <w:color w:val="000000"/>
          <w:sz w:val="22"/>
          <w:szCs w:val="22"/>
        </w:rPr>
        <w:t xml:space="preserve"> (</w:t>
      </w:r>
      <w:r w:rsidRPr="00F82503">
        <w:rPr>
          <w:rFonts w:ascii="Verdana" w:eastAsia="Times New Roman" w:hAnsi="Verdana"/>
          <w:b/>
          <w:color w:val="000000"/>
          <w:sz w:val="22"/>
          <w:szCs w:val="22"/>
        </w:rPr>
        <w:t>Užsakovas</w:t>
      </w:r>
      <w:r w:rsidRPr="00F82503">
        <w:rPr>
          <w:rFonts w:ascii="Verdana" w:eastAsia="Times New Roman" w:hAnsi="Verdana"/>
          <w:color w:val="000000"/>
          <w:sz w:val="22"/>
          <w:szCs w:val="22"/>
        </w:rPr>
        <w:t xml:space="preserve">), atstovaujamas [pareigos, vardas, pavardė], veikiančio pagal [atstovavimo pagrindas], </w:t>
      </w:r>
    </w:p>
    <w:p w14:paraId="27938FD5" w14:textId="77777777" w:rsidR="004D3CF0" w:rsidRPr="00F82503" w:rsidRDefault="004D3CF0" w:rsidP="00123AE8">
      <w:pPr>
        <w:autoSpaceDN w:val="0"/>
        <w:jc w:val="both"/>
        <w:rPr>
          <w:rFonts w:ascii="Verdana" w:eastAsia="Times New Roman" w:hAnsi="Verdana"/>
          <w:color w:val="000000"/>
          <w:sz w:val="22"/>
          <w:szCs w:val="22"/>
        </w:rPr>
      </w:pPr>
    </w:p>
    <w:p w14:paraId="63019EA8"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b/>
          <w:color w:val="000000"/>
          <w:sz w:val="22"/>
          <w:szCs w:val="22"/>
        </w:rPr>
        <w:t xml:space="preserve">[Rangovo pavadinimas] </w:t>
      </w:r>
      <w:r w:rsidRPr="00F82503">
        <w:rPr>
          <w:rFonts w:ascii="Verdana" w:eastAsia="Times New Roman" w:hAnsi="Verdana"/>
          <w:color w:val="000000"/>
          <w:sz w:val="22"/>
          <w:szCs w:val="22"/>
        </w:rPr>
        <w:t>(</w:t>
      </w:r>
      <w:r w:rsidRPr="00F82503">
        <w:rPr>
          <w:rFonts w:ascii="Verdana" w:eastAsia="Times New Roman" w:hAnsi="Verdana"/>
          <w:b/>
          <w:color w:val="000000"/>
          <w:sz w:val="22"/>
          <w:szCs w:val="22"/>
        </w:rPr>
        <w:t>Rangovas</w:t>
      </w:r>
      <w:r w:rsidRPr="00F82503">
        <w:rPr>
          <w:rFonts w:ascii="Verdana" w:eastAsia="Times New Roman" w:hAnsi="Verdana"/>
          <w:color w:val="000000"/>
          <w:sz w:val="22"/>
          <w:szCs w:val="22"/>
        </w:rPr>
        <w:t xml:space="preserve">), atstovaujamas [pareigos, vardas, pavardė], veikiančio pagal [atstovavimo pagrindas]), ir </w:t>
      </w:r>
    </w:p>
    <w:p w14:paraId="50307E24" w14:textId="77777777" w:rsidR="004D3CF0" w:rsidRPr="00F82503" w:rsidRDefault="004D3CF0" w:rsidP="00123AE8">
      <w:pPr>
        <w:autoSpaceDN w:val="0"/>
        <w:jc w:val="both"/>
        <w:rPr>
          <w:rFonts w:ascii="Verdana" w:eastAsia="Times New Roman" w:hAnsi="Verdana"/>
          <w:color w:val="000000"/>
          <w:sz w:val="22"/>
          <w:szCs w:val="22"/>
        </w:rPr>
      </w:pPr>
    </w:p>
    <w:p w14:paraId="6F640AD5"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b/>
          <w:color w:val="000000"/>
          <w:sz w:val="22"/>
          <w:szCs w:val="22"/>
        </w:rPr>
        <w:t xml:space="preserve">[Subrangovo pavadinimas] </w:t>
      </w:r>
      <w:r w:rsidRPr="00F82503">
        <w:rPr>
          <w:rFonts w:ascii="Verdana" w:eastAsia="Times New Roman" w:hAnsi="Verdana"/>
          <w:color w:val="000000"/>
          <w:sz w:val="22"/>
          <w:szCs w:val="22"/>
        </w:rPr>
        <w:t>(</w:t>
      </w:r>
      <w:r w:rsidRPr="00F82503">
        <w:rPr>
          <w:rFonts w:ascii="Verdana" w:eastAsia="Times New Roman" w:hAnsi="Verdana"/>
          <w:b/>
          <w:color w:val="000000"/>
          <w:sz w:val="22"/>
          <w:szCs w:val="22"/>
        </w:rPr>
        <w:t>Subrangovas</w:t>
      </w:r>
      <w:r w:rsidRPr="00F82503">
        <w:rPr>
          <w:rFonts w:ascii="Verdana" w:eastAsia="Times New Roman" w:hAnsi="Verdana"/>
          <w:color w:val="000000"/>
          <w:sz w:val="22"/>
          <w:szCs w:val="22"/>
        </w:rPr>
        <w:t xml:space="preserve">), atstovaujamas [pareigos, vardas, pavardė], veikiančio pagal [atstovavimo pagrindas], </w:t>
      </w:r>
    </w:p>
    <w:p w14:paraId="6C0092D3" w14:textId="77777777" w:rsidR="004D3CF0" w:rsidRPr="00F82503" w:rsidRDefault="004D3CF0" w:rsidP="00123AE8">
      <w:pPr>
        <w:autoSpaceDN w:val="0"/>
        <w:jc w:val="both"/>
        <w:rPr>
          <w:rFonts w:ascii="Verdana" w:eastAsia="Times New Roman" w:hAnsi="Verdana"/>
          <w:color w:val="000000"/>
          <w:sz w:val="22"/>
          <w:szCs w:val="22"/>
        </w:rPr>
      </w:pPr>
    </w:p>
    <w:p w14:paraId="6D0D95D2" w14:textId="77777777" w:rsidR="004D3CF0" w:rsidRPr="00F82503" w:rsidRDefault="004D3CF0" w:rsidP="00123AE8">
      <w:pPr>
        <w:widowControl w:val="0"/>
        <w:autoSpaceDN w:val="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visi kartu vadinami </w:t>
      </w:r>
      <w:r w:rsidRPr="00F82503">
        <w:rPr>
          <w:rFonts w:ascii="Verdana" w:eastAsia="Times New Roman" w:hAnsi="Verdana"/>
          <w:b/>
          <w:color w:val="000000"/>
          <w:sz w:val="22"/>
          <w:szCs w:val="22"/>
        </w:rPr>
        <w:t>Šalimis</w:t>
      </w:r>
      <w:r w:rsidRPr="00F82503">
        <w:rPr>
          <w:rFonts w:ascii="Verdana" w:eastAsia="Times New Roman" w:hAnsi="Verdana"/>
          <w:color w:val="000000"/>
          <w:sz w:val="22"/>
          <w:szCs w:val="22"/>
        </w:rPr>
        <w:t xml:space="preserve">, o kiekvienas atskirai – </w:t>
      </w:r>
      <w:r w:rsidRPr="00F82503">
        <w:rPr>
          <w:rFonts w:ascii="Verdana" w:eastAsia="Times New Roman" w:hAnsi="Verdana"/>
          <w:b/>
          <w:color w:val="000000"/>
          <w:sz w:val="22"/>
          <w:szCs w:val="22"/>
        </w:rPr>
        <w:t>Šalimi</w:t>
      </w:r>
      <w:r w:rsidRPr="00F82503">
        <w:rPr>
          <w:rFonts w:ascii="Verdana" w:eastAsia="Times New Roman" w:hAnsi="Verdana"/>
          <w:color w:val="000000"/>
          <w:sz w:val="22"/>
          <w:szCs w:val="22"/>
        </w:rPr>
        <w:t>,</w:t>
      </w:r>
    </w:p>
    <w:p w14:paraId="3D398C28" w14:textId="77777777" w:rsidR="004D3CF0" w:rsidRPr="00F82503" w:rsidRDefault="004D3CF0" w:rsidP="00123AE8">
      <w:pPr>
        <w:autoSpaceDN w:val="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atsižvelgdami į tai, kad: </w:t>
      </w:r>
    </w:p>
    <w:p w14:paraId="63C29F8A"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Užsakovas ir Rangovas sudarė Sutartį;</w:t>
      </w:r>
    </w:p>
    <w:p w14:paraId="3C6F5623"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Rangovas perdavė Subrangovui dalį Sutarties vykdymo, </w:t>
      </w:r>
      <w:proofErr w:type="spellStart"/>
      <w:r w:rsidRPr="00F82503">
        <w:rPr>
          <w:rFonts w:ascii="Verdana" w:eastAsia="Times New Roman" w:hAnsi="Verdana"/>
          <w:color w:val="000000"/>
          <w:sz w:val="22"/>
          <w:szCs w:val="22"/>
        </w:rPr>
        <w:t>t.y</w:t>
      </w:r>
      <w:proofErr w:type="spellEnd"/>
      <w:r w:rsidRPr="00F82503">
        <w:rPr>
          <w:rFonts w:ascii="Verdana" w:eastAsia="Times New Roman" w:hAnsi="Verdana"/>
          <w:color w:val="000000"/>
          <w:sz w:val="22"/>
          <w:szCs w:val="22"/>
        </w:rPr>
        <w:t xml:space="preserve">. Darbus; </w:t>
      </w:r>
    </w:p>
    <w:p w14:paraId="164850DD"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Subrangovas pateikė Užsakovui prašymą tiesiogiai atsiskaityti su juo už Darbus; </w:t>
      </w:r>
    </w:p>
    <w:p w14:paraId="6F52E115" w14:textId="0914DBC9" w:rsidR="004D3CF0" w:rsidRPr="00F82503" w:rsidRDefault="004D3CF0" w:rsidP="00123AE8">
      <w:pPr>
        <w:numPr>
          <w:ilvl w:val="0"/>
          <w:numId w:val="29"/>
        </w:numPr>
        <w:autoSpaceDN w:val="0"/>
        <w:ind w:left="567" w:hanging="567"/>
        <w:jc w:val="both"/>
        <w:rPr>
          <w:rFonts w:ascii="Verdana" w:eastAsia="Calibri" w:hAnsi="Verdana"/>
          <w:color w:val="000000"/>
          <w:sz w:val="22"/>
          <w:szCs w:val="22"/>
        </w:rPr>
      </w:pPr>
      <w:r w:rsidRPr="00F82503">
        <w:rPr>
          <w:rFonts w:ascii="Verdana" w:eastAsia="Times New Roman" w:hAnsi="Verdana"/>
          <w:color w:val="000000"/>
          <w:sz w:val="22"/>
          <w:szCs w:val="22"/>
        </w:rPr>
        <w:t xml:space="preserve">Pagal Sutarties sąlygų </w:t>
      </w:r>
      <w:r w:rsidR="00587599" w:rsidRPr="00F82503">
        <w:rPr>
          <w:rFonts w:ascii="Verdana" w:eastAsia="Times New Roman" w:hAnsi="Verdana"/>
          <w:color w:val="000000"/>
          <w:sz w:val="22"/>
          <w:szCs w:val="22"/>
        </w:rPr>
        <w:t>60</w:t>
      </w:r>
      <w:r w:rsidRPr="00F82503">
        <w:rPr>
          <w:rFonts w:ascii="Verdana" w:eastAsia="Times New Roman" w:hAnsi="Verdana"/>
          <w:color w:val="000000"/>
          <w:sz w:val="22"/>
          <w:szCs w:val="22"/>
        </w:rPr>
        <w:t xml:space="preserve"> punktą </w:t>
      </w:r>
      <w:r w:rsidRPr="00F82503">
        <w:rPr>
          <w:rFonts w:ascii="Verdana" w:eastAsia="Calibri" w:hAnsi="Verdana"/>
          <w:color w:val="000000"/>
          <w:sz w:val="22"/>
          <w:szCs w:val="22"/>
        </w:rPr>
        <w:t>už atliktus Darbus Užsakovas atsiskaito su Rangovu pagal pateiktą PVM sąskaitą faktūrą, pervesdamas pinigus į Rangovo Sutarties rekvizituose nurodytą sąskaitą ne vėliau kaip per 30 (trisdešimt) kalendorinių dienų.</w:t>
      </w:r>
    </w:p>
    <w:p w14:paraId="5991E8AD" w14:textId="77777777" w:rsidR="004D3CF0" w:rsidRPr="00F82503" w:rsidRDefault="004D3CF0" w:rsidP="00123AE8">
      <w:pPr>
        <w:numPr>
          <w:ilvl w:val="0"/>
          <w:numId w:val="29"/>
        </w:numPr>
        <w:autoSpaceDN w:val="0"/>
        <w:ind w:left="567" w:hanging="567"/>
        <w:jc w:val="both"/>
        <w:rPr>
          <w:rFonts w:ascii="Verdana" w:eastAsia="Times New Roman" w:hAnsi="Verdana"/>
          <w:color w:val="000000"/>
          <w:sz w:val="22"/>
          <w:szCs w:val="22"/>
        </w:rPr>
      </w:pPr>
      <w:r w:rsidRPr="00F82503">
        <w:rPr>
          <w:rFonts w:ascii="Verdana" w:eastAsia="Times New Roman" w:hAnsi="Verdana"/>
          <w:color w:val="000000"/>
          <w:sz w:val="22"/>
          <w:szCs w:val="22"/>
        </w:rPr>
        <w:t>delspinigiai už pavėluotus mokėjimus pagal Sutartį yra 0,05% nuo neapmokėtos sumos dydžio už kiekvieną uždelstą atsiskaityti dieną;</w:t>
      </w:r>
    </w:p>
    <w:p w14:paraId="4D980D0A" w14:textId="77777777" w:rsidR="004D3CF0" w:rsidRPr="00F82503" w:rsidRDefault="004D3CF0" w:rsidP="00123AE8">
      <w:pPr>
        <w:autoSpaceDN w:val="0"/>
        <w:ind w:left="567"/>
        <w:jc w:val="both"/>
        <w:rPr>
          <w:rFonts w:ascii="Verdana" w:eastAsia="Times New Roman" w:hAnsi="Verdana"/>
          <w:color w:val="000000"/>
          <w:sz w:val="22"/>
          <w:szCs w:val="22"/>
        </w:rPr>
      </w:pPr>
      <w:r w:rsidRPr="00F82503">
        <w:rPr>
          <w:rFonts w:ascii="Verdana" w:eastAsia="Times New Roman" w:hAnsi="Verdana"/>
          <w:color w:val="000000"/>
          <w:sz w:val="22"/>
          <w:szCs w:val="22"/>
        </w:rPr>
        <w:t>sudaro šį Susitarimą:</w:t>
      </w:r>
    </w:p>
    <w:p w14:paraId="5D390A74" w14:textId="77777777" w:rsidR="004D3CF0" w:rsidRPr="00F82503" w:rsidRDefault="004D3CF0" w:rsidP="00123AE8">
      <w:pPr>
        <w:rPr>
          <w:rFonts w:ascii="Verdana" w:eastAsia="Times New Roman" w:hAnsi="Verdana"/>
          <w:color w:val="000000"/>
          <w:sz w:val="22"/>
          <w:szCs w:val="22"/>
        </w:rPr>
        <w:sectPr w:rsidR="004D3CF0" w:rsidRPr="00F82503" w:rsidSect="00FB6966">
          <w:pgSz w:w="11906" w:h="16838"/>
          <w:pgMar w:top="1134" w:right="567" w:bottom="1134" w:left="1701" w:header="567" w:footer="567" w:gutter="0"/>
          <w:pgNumType w:start="1"/>
          <w:cols w:space="1296"/>
          <w:titlePg/>
          <w:docGrid w:linePitch="299"/>
        </w:sectPr>
      </w:pPr>
    </w:p>
    <w:p w14:paraId="7052EB77"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Susitarimo objektas</w:t>
      </w:r>
    </w:p>
    <w:p w14:paraId="38202094"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Užsakovas įsipareigoja Susitarime nurodytomis sąlygomis ir tvarka tiesiogiai atsiskaityti su Subrangovu už atliktus Darbus. </w:t>
      </w:r>
    </w:p>
    <w:p w14:paraId="438E9A6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Šiuo Susitarimu yra įgyvendinamos Sutarties sąlygos. Jokios šio Susitarimo nuostatos neturi būti aiškinamos kaip pakeičiančios Sutarties sąlygas arba joms prieštaraujančios.</w:t>
      </w:r>
    </w:p>
    <w:p w14:paraId="50C6CDBE"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Sąvokos</w:t>
      </w:r>
    </w:p>
    <w:p w14:paraId="75CFC7D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Šiame Susitarime didžiąja raide rašomos sąvokos turi žemiau nurodytas reikšmes:</w:t>
      </w:r>
    </w:p>
    <w:p w14:paraId="3F3175F1" w14:textId="77777777" w:rsidR="004D3CF0" w:rsidRPr="00F82503" w:rsidRDefault="004D3CF0" w:rsidP="00123AE8">
      <w:pPr>
        <w:tabs>
          <w:tab w:val="left" w:pos="426"/>
        </w:tabs>
        <w:autoSpaceDN w:val="0"/>
        <w:rPr>
          <w:rFonts w:ascii="Verdana" w:eastAsia="Times New Roman" w:hAnsi="Verdana"/>
          <w:color w:val="000000"/>
          <w:sz w:val="22"/>
          <w:szCs w:val="22"/>
        </w:rPr>
      </w:pPr>
    </w:p>
    <w:p w14:paraId="6786704C"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Susitarimas</w:t>
      </w:r>
      <w:r w:rsidRPr="00F82503">
        <w:rPr>
          <w:rFonts w:ascii="Verdana" w:eastAsia="Times New Roman" w:hAnsi="Verdana"/>
          <w:color w:val="000000"/>
          <w:sz w:val="22"/>
          <w:szCs w:val="22"/>
        </w:rPr>
        <w:t xml:space="preserve"> – šis Trišalis susitarimas su Subrangovu dėl tiesioginio atsiskaitymo;</w:t>
      </w:r>
    </w:p>
    <w:p w14:paraId="2B8EF3F8"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Sutartis</w:t>
      </w:r>
      <w:r w:rsidRPr="00F82503">
        <w:rPr>
          <w:rFonts w:ascii="Verdana" w:eastAsia="Times New Roman" w:hAnsi="Verdana"/>
          <w:color w:val="000000"/>
          <w:sz w:val="22"/>
          <w:szCs w:val="22"/>
        </w:rPr>
        <w:t xml:space="preserve"> – 20_ m. _________ d. Statybos rangos sutartis Nr. ____, kurią sudarė Užsakovas ir Rangovas dėl [Sutarties pavadinimas];</w:t>
      </w:r>
    </w:p>
    <w:p w14:paraId="26323B33"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Darbai</w:t>
      </w:r>
      <w:r w:rsidRPr="00F82503">
        <w:rPr>
          <w:rFonts w:ascii="Verdana" w:eastAsia="Times New Roman" w:hAnsi="Verdana"/>
          <w:color w:val="000000"/>
          <w:sz w:val="22"/>
          <w:szCs w:val="22"/>
        </w:rPr>
        <w:t xml:space="preserve"> – darbai ir (arba) paslaugos, kuriuos Rangovas įsipareigojo atlikti pagal Sutartį ir kurių vykdymą (teikimą) perdavė Subrangovui;</w:t>
      </w:r>
    </w:p>
    <w:p w14:paraId="7015DFA7"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Atliktų darbų aktas</w:t>
      </w:r>
      <w:r w:rsidRPr="00F82503">
        <w:rPr>
          <w:rFonts w:ascii="Verdana" w:eastAsia="Times New Roman" w:hAnsi="Verdana"/>
          <w:color w:val="000000"/>
          <w:sz w:val="22"/>
          <w:szCs w:val="22"/>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1231F87D"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b/>
          <w:color w:val="000000"/>
          <w:sz w:val="22"/>
          <w:szCs w:val="22"/>
        </w:rPr>
        <w:t>Pažyma apie atliktų darbų vertę</w:t>
      </w:r>
      <w:r w:rsidRPr="00F82503">
        <w:rPr>
          <w:rFonts w:ascii="Verdana" w:eastAsia="Times New Roman" w:hAnsi="Verdana"/>
          <w:color w:val="000000"/>
          <w:sz w:val="22"/>
          <w:szCs w:val="22"/>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22169FC4"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lastRenderedPageBreak/>
        <w:t>Atsiskaitymų tvarka</w:t>
      </w:r>
    </w:p>
    <w:p w14:paraId="58FBD93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Kai Subrangovas atlieka ataskaitinio laikotarpio Darbus, Rangovas privalo patikrinti Subrangovo atliktus Darbus ir į ataskaitinio laikotarpio Atliktų darbų aktą įtraukti tinkamai atliktus Darbus. </w:t>
      </w:r>
    </w:p>
    <w:p w14:paraId="50C85FCE"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Atliktų darbų akto pagrindu Rangovas privalo pagal Sutarties reikalavimus parengti Pažymą apie atliktų darbų vertę, joje išskirti Subrangovui mokėtiną sumą ir pateikti Subrangovui pasirašyti (arba gauti atskirą Subrangovo rašytinį patvirtinimą dėl Subrangovui mokėtinos sumos dydžio). Subrangovui mokėtina suma turi būti nurodyta eurais be PVM ir turi būti išskirta mokėtino Subrangovui PVM suma bei atvirkštinio apmokestinimo PVM suma (jeigu taikoma). </w:t>
      </w:r>
    </w:p>
    <w:p w14:paraId="3210395A"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Po to, kai Užsakovas gauna Atliktų darbų aktą ir Pažymą apie atliktų darbų vertę (su Subrangovo rašytiniu patvirtinimu, jeigu reikalingas),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 joje nurodyta Subrangovui mokėtina suma nesutampa su Subrangovo patvirtinimu arba jeigu Rangovas nevykdo šio Susitarimo </w:t>
      </w:r>
      <w:r w:rsidRPr="00F82503">
        <w:rPr>
          <w:rFonts w:ascii="Verdana" w:eastAsia="Times New Roman" w:hAnsi="Verdana"/>
          <w:color w:val="000000"/>
          <w:sz w:val="22"/>
          <w:szCs w:val="22"/>
        </w:rPr>
        <w:fldChar w:fldCharType="begin"/>
      </w:r>
      <w:r w:rsidRPr="00F82503">
        <w:rPr>
          <w:rFonts w:ascii="Verdana" w:eastAsia="Times New Roman" w:hAnsi="Verdana"/>
          <w:color w:val="000000"/>
          <w:sz w:val="22"/>
          <w:szCs w:val="22"/>
        </w:rPr>
        <w:instrText xml:space="preserve"> REF _Ref83728293 \r \h  \* MERGEFORMAT </w:instrText>
      </w:r>
      <w:r w:rsidRPr="00F82503">
        <w:rPr>
          <w:rFonts w:ascii="Verdana" w:eastAsia="Times New Roman" w:hAnsi="Verdana"/>
          <w:color w:val="000000"/>
          <w:sz w:val="22"/>
          <w:szCs w:val="22"/>
        </w:rPr>
      </w:r>
      <w:r w:rsidRPr="00F82503">
        <w:rPr>
          <w:rFonts w:ascii="Verdana" w:eastAsia="Times New Roman" w:hAnsi="Verdana"/>
          <w:color w:val="000000"/>
          <w:sz w:val="22"/>
          <w:szCs w:val="22"/>
        </w:rPr>
        <w:fldChar w:fldCharType="separate"/>
      </w:r>
      <w:r w:rsidRPr="00F82503">
        <w:rPr>
          <w:rFonts w:ascii="Verdana" w:eastAsia="Times New Roman" w:hAnsi="Verdana"/>
          <w:color w:val="000000"/>
          <w:sz w:val="22"/>
          <w:szCs w:val="22"/>
        </w:rPr>
        <w:t>3.10</w:t>
      </w:r>
      <w:r w:rsidRPr="00F82503">
        <w:rPr>
          <w:rFonts w:ascii="Verdana" w:eastAsia="Times New Roman" w:hAnsi="Verdana"/>
          <w:color w:val="000000"/>
          <w:sz w:val="22"/>
          <w:szCs w:val="22"/>
        </w:rPr>
        <w:fldChar w:fldCharType="end"/>
      </w:r>
      <w:r w:rsidRPr="00F82503">
        <w:rPr>
          <w:rFonts w:ascii="Verdana" w:eastAsia="Times New Roman" w:hAnsi="Verdana"/>
          <w:color w:val="000000"/>
          <w:sz w:val="22"/>
          <w:szCs w:val="22"/>
        </w:rPr>
        <w:t xml:space="preserve"> punkto.</w:t>
      </w:r>
    </w:p>
    <w:p w14:paraId="3375118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Subrangovas neturi </w:t>
      </w:r>
      <w:r w:rsidRPr="00F82503">
        <w:rPr>
          <w:rFonts w:ascii="Verdana" w:eastAsia="Times New Roman" w:hAnsi="Verdana"/>
          <w:color w:val="000000"/>
          <w:sz w:val="22"/>
          <w:szCs w:val="22"/>
        </w:rPr>
        <w:t>teisės išrašyti sąskaitų faktūrų už Darbus tiesiogiai Užsakovui.</w:t>
      </w:r>
    </w:p>
    <w:p w14:paraId="2D2E4E19"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Užsakovo prievolė sumokėti už Darbus atsiranda tik įvykus visoms aukščiau aprašytoms sąlygoms, kurių paskutinioji turi būti gavimas Rangovo sąskaitos faktūros.</w:t>
      </w:r>
    </w:p>
    <w:p w14:paraId="6476D7B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Tuo momentu, kai atsiranda Užsakovo prievolė sumokėti už Darbus, laikoma, kad Subrangovas ir Rangovas įgyja solidarią reikalavimo teisę gauti iš Užsakovo, o Rangovas ir Užsakovas įgyja solidarią prievolę sumokėti Subrangovui apmokėjimą už Darbus, lygų Pažymoje apie atliktų darbų vertę nurodytai Subrangovui mokėtinai sumai.</w:t>
      </w:r>
    </w:p>
    <w:p w14:paraId="3E3D8D7F"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Užsakovas privalo per Sutartyje nustatytą terminą nuo Rangovo sąskaitos faktūros gavimo pervesti:</w:t>
      </w:r>
    </w:p>
    <w:p w14:paraId="5A6A2610"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Subrangovui mokėtiną sumą, nurodytą Pažymoje apie atliktų darbų vertę, į Subrangovo banko sąskaitą, nurodytą šiame Susitarime;</w:t>
      </w:r>
    </w:p>
    <w:p w14:paraId="3543275A"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likusią Rangovui mokėtiną sumą, nurodytą Pažymoje apie atliktų darbų vertę, į Rangovo banko sąskaitą, nurodytą Sutartyje.</w:t>
      </w:r>
    </w:p>
    <w:p w14:paraId="6C4984F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Po to, kai Užsakovas sumoka Subrangovui Pažymoje apie atliktų darbų vertę nurodytą Subrangovui mokėtiną sumą arba jos dalį, Užsakovo prievolė, lygi sumokėtos sumos dydžiui, pasibaigia, taip pat pasibaigia Rangovo prievolė Subrangovui, lygi sumokėtos sumos dydžiui.</w:t>
      </w:r>
    </w:p>
    <w:p w14:paraId="5B7F707E"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Nei Subrangovas, nei Rangovas neturi teisės reikalauti įvykdyti Užsakovo prievolę pagal Susitarimo </w:t>
      </w:r>
      <w:r w:rsidRPr="00F82503">
        <w:rPr>
          <w:rFonts w:ascii="Verdana" w:eastAsia="Times New Roman" w:hAnsi="Verdana"/>
          <w:color w:val="000000"/>
          <w:sz w:val="22"/>
          <w:szCs w:val="22"/>
        </w:rPr>
        <w:fldChar w:fldCharType="begin"/>
      </w:r>
      <w:r w:rsidRPr="00F82503">
        <w:rPr>
          <w:rFonts w:ascii="Verdana" w:eastAsia="Times New Roman" w:hAnsi="Verdana"/>
          <w:color w:val="000000"/>
          <w:sz w:val="22"/>
          <w:szCs w:val="22"/>
        </w:rPr>
        <w:instrText xml:space="preserve"> REF _Ref83726395 \r \h  \* MERGEFORMAT </w:instrText>
      </w:r>
      <w:r w:rsidRPr="00F82503">
        <w:rPr>
          <w:rFonts w:ascii="Verdana" w:eastAsia="Times New Roman" w:hAnsi="Verdana"/>
          <w:color w:val="000000"/>
          <w:sz w:val="22"/>
          <w:szCs w:val="22"/>
        </w:rPr>
      </w:r>
      <w:r w:rsidRPr="00F82503">
        <w:rPr>
          <w:rFonts w:ascii="Verdana" w:eastAsia="Times New Roman" w:hAnsi="Verdana"/>
          <w:color w:val="000000"/>
          <w:sz w:val="22"/>
          <w:szCs w:val="22"/>
        </w:rPr>
        <w:fldChar w:fldCharType="separate"/>
      </w:r>
      <w:r w:rsidRPr="00F82503">
        <w:rPr>
          <w:rFonts w:ascii="Verdana" w:eastAsia="Times New Roman" w:hAnsi="Verdana"/>
          <w:color w:val="000000"/>
          <w:sz w:val="22"/>
          <w:szCs w:val="22"/>
        </w:rPr>
        <w:t>3.7</w:t>
      </w:r>
      <w:r w:rsidRPr="00F82503">
        <w:rPr>
          <w:rFonts w:ascii="Verdana" w:eastAsia="Times New Roman" w:hAnsi="Verdana"/>
          <w:color w:val="000000"/>
          <w:sz w:val="22"/>
          <w:szCs w:val="22"/>
        </w:rPr>
        <w:fldChar w:fldCharType="end"/>
      </w:r>
      <w:r w:rsidRPr="00F82503">
        <w:rPr>
          <w:rFonts w:ascii="Verdana" w:eastAsia="Times New Roman" w:hAnsi="Verdana"/>
          <w:color w:val="000000"/>
          <w:sz w:val="22"/>
          <w:szCs w:val="22"/>
        </w:rPr>
        <w:t xml:space="preserve"> punktą, kol nesuėjo prievolės įvykdymo terminas.</w:t>
      </w:r>
    </w:p>
    <w:p w14:paraId="430B6D69"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Tuo atveju, jeigu Užsakovas Subrangovui mokėtiną sumą, nurodytą Pažymoje apie atliktų darbų vertę, per klaidą perveda į Rangovo banko sąskaitą, Rangovas privalo nedelsdamas sumokėti šią sumą Subrangovui ir pateikti Užsakovui tokio sumokėjimo įrodymus.</w:t>
      </w:r>
    </w:p>
    <w:p w14:paraId="2871349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Užsakovas turi teisę pareikšti Rangovo solidariajam reikalavimui visus atsikirtimus, kylančius iš Užsakovo ir Rangovo teisinių santykių, tarp jų – sulaikyti mokėjimus, daryti įskaitymus pagal Sutartį, tokius kaip įskaityti Rangovo grąžintiną avansą, Rangovo mokėtinas netesybas, Rangovo mokėtinas Užsakovo išlaidų kompensacijas, sumažinti Sutarties kainą (bet tuo neapsiribojant). Tokiu atveju </w:t>
      </w:r>
      <w:r w:rsidRPr="00F82503">
        <w:rPr>
          <w:rFonts w:ascii="Verdana" w:eastAsia="Times New Roman" w:hAnsi="Verdana"/>
          <w:color w:val="000000"/>
          <w:sz w:val="22"/>
          <w:szCs w:val="22"/>
        </w:rPr>
        <w:lastRenderedPageBreak/>
        <w:t>Užsakovas privalo informuoti Subrangovą apie Rangovui pareikštus atsikirtimus ir jų piniginę sumą ir tuomet Subrangovas nebegali reikalauti, kad Užsakovas vykdytų jam mokėjimo prievolę tokiai pačiai sumai.</w:t>
      </w:r>
    </w:p>
    <w:p w14:paraId="19FBE186"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Visi mokėjimai pagal Susitarimą atliekami eurais. Tarptautiniai mokėjimo pavedimai iš Lietuvos į kitą šalį yra daromi gavėjo sąskaita.</w:t>
      </w:r>
    </w:p>
    <w:p w14:paraId="6F07828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Už pavėluotus mokėjimus pagal Susitarimą mokančioji Šalis privalo sumokėti gaunančiajai Šaliai Sutartyje nustatyto dydžio delspinigius, nurodytus Susitarimo preambulėje.</w:t>
      </w:r>
    </w:p>
    <w:p w14:paraId="0E2785BC"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Rangovo nemokumas ar bankroto bylos iškėlimas nepanaikina Subrangovo solidarios reikalavimo teisės, kylančios iš šio Susitarimo.</w:t>
      </w:r>
    </w:p>
    <w:p w14:paraId="1D42272F"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Užsakovo reikalavimo teisė į Subrangovą</w:t>
      </w:r>
    </w:p>
    <w:p w14:paraId="0DE5FE29" w14:textId="77777777" w:rsidR="004D3CF0" w:rsidRPr="00F82503" w:rsidRDefault="004D3CF0" w:rsidP="00123AE8">
      <w:pPr>
        <w:tabs>
          <w:tab w:val="left" w:pos="426"/>
        </w:tabs>
        <w:autoSpaceDN w:val="0"/>
        <w:rPr>
          <w:rFonts w:ascii="Verdana" w:eastAsia="Times New Roman" w:hAnsi="Verdana"/>
          <w:color w:val="000000"/>
          <w:sz w:val="22"/>
          <w:szCs w:val="22"/>
        </w:rPr>
      </w:pPr>
      <w:r w:rsidRPr="00F82503">
        <w:rPr>
          <w:rFonts w:ascii="Verdana" w:eastAsia="Times New Roman" w:hAnsi="Verdana"/>
          <w:color w:val="000000"/>
          <w:sz w:val="22"/>
          <w:szCs w:val="22"/>
        </w:rPr>
        <w:t>Šiuo Susitarimu Užsakovas įgyja tokią pačią reikalavimo teisę į Subrangovą dėl jo atliktų Darbų kokybės ir defektų šalinimo, kokią turi Rangovas.</w:t>
      </w:r>
    </w:p>
    <w:p w14:paraId="4B541454"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color w:val="000000"/>
          <w:sz w:val="22"/>
          <w:szCs w:val="22"/>
        </w:rPr>
      </w:pPr>
      <w:r w:rsidRPr="00F82503">
        <w:rPr>
          <w:rFonts w:ascii="Verdana" w:eastAsia="Times New Roman" w:hAnsi="Verdana"/>
          <w:b/>
          <w:color w:val="000000"/>
          <w:sz w:val="22"/>
          <w:szCs w:val="22"/>
        </w:rPr>
        <w:t>Šalių pareiškimai ir garantijos</w:t>
      </w:r>
    </w:p>
    <w:p w14:paraId="739CC58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Kiekviena iš Šalių pareiškia ir garantuoja kitoms Šalims, kad:</w:t>
      </w:r>
    </w:p>
    <w:p w14:paraId="60521B1D"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48E7105C"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yra teisėtai priimti ir galioja visi būtini sprendimai, gauti leidimai bei sutikimai, taip pat teisėtai atlikti ir galioja kiti teisiniai veiksmai, reikalingi Susitarimo sudarymui, galiojimui ir vykdymui; </w:t>
      </w:r>
    </w:p>
    <w:p w14:paraId="636B77AE"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 xml:space="preserve">sudarydama Susitarimą, Šalis neviršija savo kompetencijos ir nepažeidžia jai </w:t>
      </w:r>
      <w:r w:rsidRPr="00F82503">
        <w:rPr>
          <w:rFonts w:ascii="Verdana" w:eastAsia="Times New Roman" w:hAnsi="Verdana"/>
          <w:color w:val="000000"/>
          <w:sz w:val="22"/>
          <w:szCs w:val="22"/>
        </w:rPr>
        <w:t>taikomų įstatymų, kitų privalomų teisės aktų, teismo ar arbitražo teismo sprendimų, administracinių aktų, sutarčių ar kitų prievolių pagal taikomą privatinę teisę, viešąją teisę, Europos Sąjungos teisę arba tarptautinę teisę;</w:t>
      </w:r>
    </w:p>
    <w:p w14:paraId="2CDB3B62"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7181EB07"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20224FE0"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5F5F003E" w14:textId="77777777" w:rsidR="004D3CF0" w:rsidRPr="00F82503" w:rsidRDefault="004D3CF0" w:rsidP="00123AE8">
      <w:pPr>
        <w:numPr>
          <w:ilvl w:val="2"/>
          <w:numId w:val="30"/>
        </w:numPr>
        <w:tabs>
          <w:tab w:val="left" w:pos="426"/>
        </w:tabs>
        <w:autoSpaceDN w:val="0"/>
        <w:ind w:left="0" w:firstLine="0"/>
        <w:jc w:val="both"/>
        <w:rPr>
          <w:rFonts w:ascii="Verdana" w:eastAsia="Times New Roman" w:hAnsi="Verdana"/>
          <w:color w:val="000000"/>
          <w:sz w:val="22"/>
          <w:szCs w:val="22"/>
        </w:rPr>
      </w:pPr>
      <w:r w:rsidRPr="00F82503">
        <w:rPr>
          <w:rFonts w:ascii="Verdana" w:eastAsia="Times New Roman" w:hAnsi="Verdana"/>
          <w:color w:val="000000"/>
          <w:sz w:val="22"/>
          <w:szCs w:val="22"/>
        </w:rPr>
        <w:t>visi Šalies pareiškimai ir garantijos yra išsamūs ir nepalieka nutylėtų jokių aplinkybių, kurios darytų šiuos pareiškimus ar garantijas neteisingais.</w:t>
      </w:r>
    </w:p>
    <w:p w14:paraId="5A992962"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Nenugalima jėga (force majeure)</w:t>
      </w:r>
    </w:p>
    <w:p w14:paraId="40D56CC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56BB799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133970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Šalis, prašanti ją atleisti nuo atsakomybės, privalo pranešti kitoms Šalims </w:t>
      </w:r>
      <w:r w:rsidRPr="00F82503">
        <w:rPr>
          <w:rFonts w:ascii="Verdana" w:eastAsia="Times New Roman" w:hAnsi="Verdana"/>
          <w:sz w:val="22"/>
          <w:szCs w:val="22"/>
        </w:rPr>
        <w:lastRenderedPageBreak/>
        <w:t>raštu apie nenugalimos jėgos aplinkybes nedelsiant, bet ne vėliau kaip 7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6334C75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AD06DF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Nenugalima jėga nelaikoma tai, kad Šalis neturi reikiamų finansinių išteklių arba skolininko kontrahentai pažeidžia savo prievoles, arba skolininkas pažeidžia savo prievoles kontrahentams. </w:t>
      </w:r>
    </w:p>
    <w:p w14:paraId="29182F6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Nenugalimos jėgos aplinkybės nesudaro pagrindo nė vienai Šaliai nutraukti Susitarimą.</w:t>
      </w:r>
    </w:p>
    <w:p w14:paraId="1FDFF1D1"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Ginčų nagrinėjimo tvarka</w:t>
      </w:r>
    </w:p>
    <w:p w14:paraId="6D4C9F8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Bet kokie ginčai, nesutarimai ar reikalavimai, kylantys iš Susitarimo arba susiję su Susitarimu, jo pažeidimu, nutraukimu ar galiojimu, visų pirma privalo būti sprendžiami derybomis tarp Šalių vadovų.</w:t>
      </w:r>
    </w:p>
    <w:p w14:paraId="2F905476"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Bet kuri Šalis gali inicijuoti ginčą, išsiųsdama pretenziją kitos Šalies vadovui su kopija trečiajai Šaliai. Pretenzijoje turi būti nurodyta, kad ji teikiama pagal šį straipsnį.</w:t>
      </w:r>
    </w:p>
    <w:p w14:paraId="4F04EDAF"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Šalys turi nedelsdamos suteikti visų Šalių vadovams visą informaciją, kurios, nagrinėjant ginčą, gali prireikti Šalių vadovams, </w:t>
      </w:r>
      <w:r w:rsidRPr="00F82503">
        <w:rPr>
          <w:rFonts w:ascii="Verdana" w:eastAsia="Times New Roman" w:hAnsi="Verdana"/>
          <w:sz w:val="22"/>
          <w:szCs w:val="22"/>
        </w:rPr>
        <w:t xml:space="preserve">kad jie galėtų priimti sprendimą kilusiame ginče. </w:t>
      </w:r>
    </w:p>
    <w:p w14:paraId="0B1F42F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Šalių vadovai turi susitarti dėl ginčo išsprendimo. Šalių vadovų priimtas bendras sprendimas bus privalomas Šalims ir Šalys privalės nedelsdamos jį vykdyti.</w:t>
      </w:r>
    </w:p>
    <w:p w14:paraId="4958E94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72F92F3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5C9436B4"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3D03716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Kilę ginčai nesudaro pagrindo Šalims atsisakyti vykdyti savo prievoles pagal Susitarimą arba sustabdyti jų vykdymą.</w:t>
      </w:r>
    </w:p>
    <w:p w14:paraId="482175D9"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Bendravimo tvarka</w:t>
      </w:r>
    </w:p>
    <w:p w14:paraId="46B2D6F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w:t>
      </w:r>
      <w:r w:rsidRPr="00F82503">
        <w:rPr>
          <w:rFonts w:ascii="Verdana" w:eastAsia="Times New Roman" w:hAnsi="Verdana"/>
          <w:sz w:val="22"/>
          <w:szCs w:val="22"/>
        </w:rPr>
        <w:lastRenderedPageBreak/>
        <w:t xml:space="preserve">patvirtinimu apie laiško įteikimą tų Šalių adresais, nurodytais šiame Susitarime. </w:t>
      </w:r>
    </w:p>
    <w:p w14:paraId="55EE2A2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 </w:t>
      </w:r>
    </w:p>
    <w:p w14:paraId="2CD42B9B"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6299A27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3AF98751"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pranešimas yra įteikiamas asmeniškai, arba siunčiamas paštu, ar per kurjerį, jis turi būti įteikiamas pasirašytinai ir laikomas gautu gavimo patvirtinime nurodytą dieną.</w:t>
      </w:r>
    </w:p>
    <w:p w14:paraId="11C9061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Jeigu pranešimas siunčiamas el. paštu, laikoma, kad gavėjas jį gavo kitą darbo dieną. Darbo diena laikoma bet kuri metų diena, </w:t>
      </w:r>
      <w:r w:rsidRPr="00F82503">
        <w:rPr>
          <w:rFonts w:ascii="Verdana" w:eastAsia="Times New Roman" w:hAnsi="Verdana"/>
          <w:sz w:val="22"/>
          <w:szCs w:val="22"/>
        </w:rPr>
        <w:t>išskyrus šeštadienį, sekmadienį ir Lietuvos valstybines šventes.</w:t>
      </w:r>
    </w:p>
    <w:p w14:paraId="67FB8E20" w14:textId="77777777" w:rsidR="004D3CF0" w:rsidRPr="00F82503" w:rsidRDefault="004D3CF0" w:rsidP="00123AE8">
      <w:pPr>
        <w:keepNext/>
        <w:keepLines/>
        <w:numPr>
          <w:ilvl w:val="0"/>
          <w:numId w:val="30"/>
        </w:numPr>
        <w:tabs>
          <w:tab w:val="left" w:pos="426"/>
        </w:tabs>
        <w:autoSpaceDN w:val="0"/>
        <w:ind w:left="0" w:firstLine="0"/>
        <w:jc w:val="both"/>
        <w:rPr>
          <w:rFonts w:ascii="Verdana" w:eastAsia="Times New Roman" w:hAnsi="Verdana"/>
          <w:b/>
          <w:sz w:val="22"/>
          <w:szCs w:val="22"/>
        </w:rPr>
      </w:pPr>
      <w:r w:rsidRPr="00F82503">
        <w:rPr>
          <w:rFonts w:ascii="Verdana" w:eastAsia="Times New Roman" w:hAnsi="Verdana"/>
          <w:b/>
          <w:sz w:val="22"/>
          <w:szCs w:val="22"/>
        </w:rPr>
        <w:t>Baigiamosios nuostatos</w:t>
      </w:r>
    </w:p>
    <w:p w14:paraId="38883F70"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Susitarimas laikomas sudarytu ir įsigalioja, kai jį pasirašo visos Šalys (kai jį pasirašo paskutinioji Šalis), įskaitant kai Šalių atstovai Susitarimą pasirašo kvalifikuotais elektroniniais parašais.</w:t>
      </w:r>
    </w:p>
    <w:p w14:paraId="5DF66F0C"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Šis Susitarimas negali būti nutrauktas tol, kol </w:t>
      </w:r>
      <w:r w:rsidRPr="00F82503">
        <w:rPr>
          <w:rFonts w:ascii="Verdana" w:eastAsia="Times New Roman" w:hAnsi="Verdana"/>
          <w:color w:val="000000"/>
          <w:sz w:val="22"/>
          <w:szCs w:val="22"/>
        </w:rPr>
        <w:t>Rangovas turi reikalavimo teises į Subrangovą dėl jo atliktų Darbų kokybės ir defektų šalinimo.</w:t>
      </w:r>
    </w:p>
    <w:p w14:paraId="520F0483"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Susitarimo sudarymui, vykdymui ir aiškinimui taikoma Lietuvos Respublikos teisė.</w:t>
      </w:r>
    </w:p>
    <w:p w14:paraId="252CF7AC"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Susitarimas jo galiojimo laikotarpiu gali būti keičiamas tik visų Šalių rašytiniu susitarimu. </w:t>
      </w:r>
    </w:p>
    <w:p w14:paraId="49265268"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5E344036"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15904F0E"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5C359417" w14:textId="77777777" w:rsidR="004D3CF0" w:rsidRPr="00F82503" w:rsidRDefault="004D3CF0" w:rsidP="00123AE8">
      <w:pPr>
        <w:numPr>
          <w:ilvl w:val="1"/>
          <w:numId w:val="30"/>
        </w:numPr>
        <w:tabs>
          <w:tab w:val="left" w:pos="426"/>
        </w:tabs>
        <w:autoSpaceDN w:val="0"/>
        <w:ind w:left="0" w:firstLine="0"/>
        <w:jc w:val="both"/>
        <w:rPr>
          <w:rFonts w:ascii="Verdana" w:eastAsia="Times New Roman" w:hAnsi="Verdana"/>
          <w:sz w:val="22"/>
          <w:szCs w:val="22"/>
        </w:rPr>
      </w:pPr>
      <w:r w:rsidRPr="00F82503">
        <w:rPr>
          <w:rFonts w:ascii="Verdana" w:eastAsia="Times New Roman" w:hAnsi="Verdana"/>
          <w:sz w:val="22"/>
          <w:szCs w:val="22"/>
        </w:rPr>
        <w:t>Šalys savo parašais ant Susitarimo patvirtina, kad Susitarimą atidžiai perskaitė, išsiaiškino ir suprato jo turinį ir pasekmes bei priėmė jį kaip atitinkantį jų ketinimus ir tikslus.</w:t>
      </w:r>
    </w:p>
    <w:p w14:paraId="0E7F258D" w14:textId="77777777" w:rsidR="004D3CF0" w:rsidRPr="00F82503" w:rsidRDefault="004D3CF0" w:rsidP="00123AE8">
      <w:pPr>
        <w:rPr>
          <w:rFonts w:ascii="Verdana" w:eastAsia="Times New Roman" w:hAnsi="Verdana"/>
          <w:sz w:val="22"/>
          <w:szCs w:val="22"/>
        </w:rPr>
        <w:sectPr w:rsidR="004D3CF0" w:rsidRPr="00F82503" w:rsidSect="00FB6966">
          <w:type w:val="continuous"/>
          <w:pgSz w:w="11906" w:h="16838"/>
          <w:pgMar w:top="1134" w:right="567" w:bottom="1134" w:left="1701" w:header="567" w:footer="567" w:gutter="0"/>
          <w:cols w:num="2" w:space="1296" w:equalWidth="0">
            <w:col w:w="3969" w:space="710"/>
            <w:col w:w="4959"/>
          </w:cols>
        </w:sectPr>
      </w:pPr>
    </w:p>
    <w:p w14:paraId="3ED05AFA" w14:textId="77777777" w:rsidR="004D3CF0" w:rsidRPr="00F82503" w:rsidRDefault="004D3CF0" w:rsidP="00123AE8">
      <w:pPr>
        <w:keepNext/>
        <w:keepLines/>
        <w:numPr>
          <w:ilvl w:val="0"/>
          <w:numId w:val="30"/>
        </w:numPr>
        <w:autoSpaceDN w:val="0"/>
        <w:jc w:val="both"/>
        <w:rPr>
          <w:rFonts w:ascii="Verdana" w:eastAsia="Times New Roman" w:hAnsi="Verdana"/>
          <w:b/>
          <w:sz w:val="22"/>
          <w:szCs w:val="22"/>
        </w:rPr>
      </w:pPr>
      <w:r w:rsidRPr="00F82503">
        <w:rPr>
          <w:rFonts w:ascii="Verdana" w:eastAsia="Times New Roman" w:hAnsi="Verdana"/>
          <w:b/>
          <w:sz w:val="22"/>
          <w:szCs w:val="22"/>
        </w:rPr>
        <w:lastRenderedPageBreak/>
        <w:t>Šalių kontaktiniai duomenys</w:t>
      </w: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4D3CF0" w:rsidRPr="00F82503" w14:paraId="5B43FC96" w14:textId="77777777" w:rsidTr="009C4D17">
        <w:tc>
          <w:tcPr>
            <w:tcW w:w="3402" w:type="dxa"/>
            <w:tcBorders>
              <w:top w:val="nil"/>
              <w:left w:val="nil"/>
              <w:bottom w:val="nil"/>
              <w:right w:val="nil"/>
            </w:tcBorders>
          </w:tcPr>
          <w:p w14:paraId="5A3F10F8"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r w:rsidRPr="00F82503">
              <w:rPr>
                <w:rFonts w:ascii="Verdana" w:eastAsia="Arial" w:hAnsi="Verdana"/>
                <w:b/>
                <w:sz w:val="22"/>
                <w:szCs w:val="22"/>
              </w:rPr>
              <w:t>Užsakovo pavadinimas</w:t>
            </w:r>
            <w:r w:rsidRPr="00F82503">
              <w:rPr>
                <w:rFonts w:ascii="Verdana" w:eastAsia="Arial" w:hAnsi="Verdana"/>
                <w:sz w:val="22"/>
                <w:szCs w:val="22"/>
              </w:rPr>
              <w:t>]</w:t>
            </w:r>
          </w:p>
          <w:p w14:paraId="407AE65E"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Registruota Lietuvos Respublikos juridinių asmenų registre, registro tvarkytojas – VĮ Registrų centras</w:t>
            </w:r>
          </w:p>
          <w:p w14:paraId="45E469A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Kodas [...]</w:t>
            </w:r>
          </w:p>
          <w:p w14:paraId="66B727A1"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PVM kodas [...]</w:t>
            </w:r>
          </w:p>
          <w:p w14:paraId="1B782927"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Adresas korespondencijai</w:t>
            </w:r>
          </w:p>
          <w:p w14:paraId="6BCF7297"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p>
          <w:p w14:paraId="106BF841"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mob. tel. [...]</w:t>
            </w:r>
          </w:p>
          <w:p w14:paraId="191F9096"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el. p. [...]</w:t>
            </w:r>
          </w:p>
          <w:p w14:paraId="6AFA7C18"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Banko sąskaitos Nr. [...]</w:t>
            </w:r>
          </w:p>
          <w:p w14:paraId="26778800"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 banke, SWIFT kodas [...]</w:t>
            </w:r>
          </w:p>
          <w:p w14:paraId="52A93566" w14:textId="77777777" w:rsidR="004D3CF0" w:rsidRPr="00F82503" w:rsidRDefault="004D3CF0" w:rsidP="00123AE8">
            <w:pPr>
              <w:keepNext/>
              <w:keepLines/>
              <w:autoSpaceDN w:val="0"/>
              <w:rPr>
                <w:rFonts w:ascii="Verdana" w:eastAsia="Arial" w:hAnsi="Verdana"/>
                <w:sz w:val="22"/>
                <w:szCs w:val="22"/>
              </w:rPr>
            </w:pPr>
          </w:p>
          <w:p w14:paraId="40727C3F" w14:textId="77777777" w:rsidR="004D3CF0" w:rsidRPr="00F82503" w:rsidRDefault="004D3CF0" w:rsidP="00123AE8">
            <w:pPr>
              <w:keepNext/>
              <w:keepLines/>
              <w:autoSpaceDN w:val="0"/>
              <w:rPr>
                <w:rFonts w:ascii="Verdana" w:eastAsia="Arial" w:hAnsi="Verdana"/>
                <w:sz w:val="22"/>
                <w:szCs w:val="22"/>
              </w:rPr>
            </w:pPr>
          </w:p>
          <w:p w14:paraId="03154FD6" w14:textId="77777777" w:rsidR="004D3CF0" w:rsidRPr="00F82503" w:rsidRDefault="004D3CF0" w:rsidP="00123AE8">
            <w:pPr>
              <w:keepNext/>
              <w:keepLines/>
              <w:autoSpaceDN w:val="0"/>
              <w:rPr>
                <w:rFonts w:ascii="Verdana" w:eastAsia="Arial" w:hAnsi="Verdana"/>
                <w:sz w:val="22"/>
                <w:szCs w:val="22"/>
              </w:rPr>
            </w:pPr>
          </w:p>
          <w:p w14:paraId="63A47B23" w14:textId="77777777" w:rsidR="004D3CF0" w:rsidRPr="00F82503"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3814E8FA"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r w:rsidRPr="00F82503">
              <w:rPr>
                <w:rFonts w:ascii="Verdana" w:eastAsia="Arial" w:hAnsi="Verdana"/>
                <w:b/>
                <w:sz w:val="22"/>
                <w:szCs w:val="22"/>
              </w:rPr>
              <w:t>Rangovo pavadinimas</w:t>
            </w:r>
            <w:r w:rsidRPr="00F82503">
              <w:rPr>
                <w:rFonts w:ascii="Verdana" w:eastAsia="Arial" w:hAnsi="Verdana"/>
                <w:sz w:val="22"/>
                <w:szCs w:val="22"/>
              </w:rPr>
              <w:t>]</w:t>
            </w:r>
          </w:p>
          <w:p w14:paraId="153A8196"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Registruota [registro pavadinimas], registro tvarkytojas – [registro tvarkytojo pavadinimas]</w:t>
            </w:r>
          </w:p>
          <w:p w14:paraId="008A04E7"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Kodas [...]</w:t>
            </w:r>
          </w:p>
          <w:p w14:paraId="49EAC83E"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PVM kodas [...]</w:t>
            </w:r>
          </w:p>
          <w:p w14:paraId="4F10C073"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Adresas korespondencijai</w:t>
            </w:r>
          </w:p>
          <w:p w14:paraId="50B3DD7C"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p>
          <w:p w14:paraId="1F44B27E"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mob. tel. [...]</w:t>
            </w:r>
          </w:p>
          <w:p w14:paraId="29805A73"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el. p. [...]</w:t>
            </w:r>
          </w:p>
          <w:p w14:paraId="3C1ABCFA"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Banko sąskaitos Nr. [...]</w:t>
            </w:r>
          </w:p>
          <w:p w14:paraId="68D09C6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 banke, SWIFT kodas [...]</w:t>
            </w:r>
          </w:p>
          <w:p w14:paraId="260E3175" w14:textId="77777777" w:rsidR="004D3CF0" w:rsidRPr="00F82503" w:rsidRDefault="004D3CF0" w:rsidP="00123AE8">
            <w:pPr>
              <w:keepNext/>
              <w:keepLines/>
              <w:autoSpaceDN w:val="0"/>
              <w:rPr>
                <w:rFonts w:ascii="Verdana" w:eastAsia="Arial" w:hAnsi="Verdana"/>
                <w:sz w:val="22"/>
                <w:szCs w:val="22"/>
              </w:rPr>
            </w:pPr>
          </w:p>
          <w:p w14:paraId="098C14E6" w14:textId="77777777" w:rsidR="004D3CF0" w:rsidRPr="00F82503" w:rsidRDefault="004D3CF0" w:rsidP="00123AE8">
            <w:pPr>
              <w:keepNext/>
              <w:keepLines/>
              <w:autoSpaceDN w:val="0"/>
              <w:rPr>
                <w:rFonts w:ascii="Verdana" w:eastAsia="Arial" w:hAnsi="Verdana"/>
                <w:sz w:val="22"/>
                <w:szCs w:val="22"/>
              </w:rPr>
            </w:pPr>
          </w:p>
          <w:p w14:paraId="5E0A624B" w14:textId="77777777" w:rsidR="004D3CF0" w:rsidRPr="00F82503" w:rsidRDefault="004D3CF0" w:rsidP="00123AE8">
            <w:pPr>
              <w:keepNext/>
              <w:keepLines/>
              <w:autoSpaceDN w:val="0"/>
              <w:rPr>
                <w:rFonts w:ascii="Verdana" w:eastAsia="Arial" w:hAnsi="Verdana"/>
                <w:sz w:val="22"/>
                <w:szCs w:val="22"/>
              </w:rPr>
            </w:pPr>
          </w:p>
          <w:p w14:paraId="4F69AD90" w14:textId="77777777" w:rsidR="004D3CF0" w:rsidRPr="00F82503" w:rsidRDefault="004D3CF0" w:rsidP="00123AE8">
            <w:pPr>
              <w:keepNext/>
              <w:keepLines/>
              <w:autoSpaceDN w:val="0"/>
              <w:rPr>
                <w:rFonts w:ascii="Verdana" w:eastAsia="Arial" w:hAnsi="Verdana"/>
                <w:sz w:val="22"/>
                <w:szCs w:val="22"/>
              </w:rPr>
            </w:pPr>
          </w:p>
        </w:tc>
        <w:tc>
          <w:tcPr>
            <w:tcW w:w="3402" w:type="dxa"/>
            <w:tcBorders>
              <w:top w:val="nil"/>
              <w:left w:val="nil"/>
              <w:bottom w:val="nil"/>
              <w:right w:val="nil"/>
            </w:tcBorders>
          </w:tcPr>
          <w:p w14:paraId="243450B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r w:rsidRPr="00F82503">
              <w:rPr>
                <w:rFonts w:ascii="Verdana" w:eastAsia="Arial" w:hAnsi="Verdana"/>
                <w:b/>
                <w:sz w:val="22"/>
                <w:szCs w:val="22"/>
              </w:rPr>
              <w:t>Subrangovo pavadinimas</w:t>
            </w:r>
            <w:r w:rsidRPr="00F82503">
              <w:rPr>
                <w:rFonts w:ascii="Verdana" w:eastAsia="Arial" w:hAnsi="Verdana"/>
                <w:sz w:val="22"/>
                <w:szCs w:val="22"/>
              </w:rPr>
              <w:t>]</w:t>
            </w:r>
          </w:p>
          <w:p w14:paraId="060A644A"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Registruota [registro pavadinimas], registro tvarkytojas – [registro tvarkytojo pavadinimas]</w:t>
            </w:r>
          </w:p>
          <w:p w14:paraId="57B62780"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Kodas [...]</w:t>
            </w:r>
          </w:p>
          <w:p w14:paraId="02163152"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PVM kodas [...]</w:t>
            </w:r>
          </w:p>
          <w:p w14:paraId="286EC5C5"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Adresas korespondencijai</w:t>
            </w:r>
          </w:p>
          <w:p w14:paraId="3CA5EC23"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w:t>
            </w:r>
          </w:p>
          <w:p w14:paraId="4460D5D4"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mob. tel. [...]</w:t>
            </w:r>
          </w:p>
          <w:p w14:paraId="51F7FB0F"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Atstovo el. p. [...]</w:t>
            </w:r>
          </w:p>
          <w:p w14:paraId="31674E82"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Banko sąskaitos Nr. [...]</w:t>
            </w:r>
          </w:p>
          <w:p w14:paraId="633BA5D2" w14:textId="77777777" w:rsidR="004D3CF0" w:rsidRPr="00F82503" w:rsidRDefault="004D3CF0" w:rsidP="00123AE8">
            <w:pPr>
              <w:keepNext/>
              <w:keepLines/>
              <w:autoSpaceDN w:val="0"/>
              <w:rPr>
                <w:rFonts w:ascii="Verdana" w:eastAsia="Arial" w:hAnsi="Verdana"/>
                <w:sz w:val="22"/>
                <w:szCs w:val="22"/>
              </w:rPr>
            </w:pPr>
            <w:r w:rsidRPr="00F82503">
              <w:rPr>
                <w:rFonts w:ascii="Verdana" w:eastAsia="Arial" w:hAnsi="Verdana"/>
                <w:sz w:val="22"/>
                <w:szCs w:val="22"/>
              </w:rPr>
              <w:t>[...] banke, SWIFT kodas [...]</w:t>
            </w:r>
          </w:p>
          <w:p w14:paraId="025545E8" w14:textId="77777777" w:rsidR="004D3CF0" w:rsidRPr="00F82503" w:rsidRDefault="004D3CF0" w:rsidP="00123AE8">
            <w:pPr>
              <w:keepNext/>
              <w:keepLines/>
              <w:autoSpaceDN w:val="0"/>
              <w:rPr>
                <w:rFonts w:ascii="Verdana" w:eastAsia="Arial" w:hAnsi="Verdana"/>
                <w:sz w:val="22"/>
                <w:szCs w:val="22"/>
              </w:rPr>
            </w:pPr>
          </w:p>
          <w:p w14:paraId="1C6775E1" w14:textId="77777777" w:rsidR="004D3CF0" w:rsidRPr="00F82503" w:rsidRDefault="004D3CF0" w:rsidP="00123AE8">
            <w:pPr>
              <w:keepNext/>
              <w:keepLines/>
              <w:autoSpaceDN w:val="0"/>
              <w:rPr>
                <w:rFonts w:ascii="Verdana" w:eastAsia="Arial" w:hAnsi="Verdana"/>
                <w:sz w:val="22"/>
                <w:szCs w:val="22"/>
              </w:rPr>
            </w:pPr>
          </w:p>
          <w:p w14:paraId="4821ECBE" w14:textId="77777777" w:rsidR="004D3CF0" w:rsidRPr="00F82503" w:rsidRDefault="004D3CF0" w:rsidP="00123AE8">
            <w:pPr>
              <w:keepNext/>
              <w:keepLines/>
              <w:autoSpaceDN w:val="0"/>
              <w:rPr>
                <w:rFonts w:ascii="Verdana" w:eastAsia="Arial" w:hAnsi="Verdana"/>
                <w:sz w:val="22"/>
                <w:szCs w:val="22"/>
              </w:rPr>
            </w:pPr>
          </w:p>
          <w:p w14:paraId="588401C0" w14:textId="77777777" w:rsidR="004D3CF0" w:rsidRPr="00F82503" w:rsidRDefault="004D3CF0" w:rsidP="00123AE8">
            <w:pPr>
              <w:keepNext/>
              <w:keepLines/>
              <w:autoSpaceDN w:val="0"/>
              <w:rPr>
                <w:rFonts w:ascii="Verdana" w:eastAsia="Arial" w:hAnsi="Verdana"/>
                <w:sz w:val="22"/>
                <w:szCs w:val="22"/>
              </w:rPr>
            </w:pPr>
          </w:p>
        </w:tc>
      </w:tr>
      <w:tr w:rsidR="004D3CF0" w:rsidRPr="00F82503" w14:paraId="4E1DDC05" w14:textId="77777777" w:rsidTr="009C4D17">
        <w:tc>
          <w:tcPr>
            <w:tcW w:w="3402" w:type="dxa"/>
            <w:tcBorders>
              <w:top w:val="nil"/>
              <w:left w:val="nil"/>
              <w:bottom w:val="nil"/>
              <w:right w:val="nil"/>
            </w:tcBorders>
            <w:hideMark/>
          </w:tcPr>
          <w:p w14:paraId="5A3DFE87"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[vardas, pavardė]</w:t>
            </w:r>
          </w:p>
          <w:p w14:paraId="175A5A6F"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[pareigos / atstovavimo pagrindas]</w:t>
            </w:r>
          </w:p>
        </w:tc>
        <w:tc>
          <w:tcPr>
            <w:tcW w:w="3402" w:type="dxa"/>
            <w:tcBorders>
              <w:top w:val="nil"/>
              <w:left w:val="nil"/>
              <w:bottom w:val="nil"/>
              <w:right w:val="nil"/>
            </w:tcBorders>
            <w:hideMark/>
          </w:tcPr>
          <w:p w14:paraId="004C228E"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[vardas, pavardė]</w:t>
            </w:r>
          </w:p>
          <w:p w14:paraId="03D646FB"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[pareigos / atstovavimo pagrindas]</w:t>
            </w:r>
          </w:p>
        </w:tc>
        <w:tc>
          <w:tcPr>
            <w:tcW w:w="3402" w:type="dxa"/>
            <w:tcBorders>
              <w:top w:val="nil"/>
              <w:left w:val="nil"/>
              <w:bottom w:val="nil"/>
              <w:right w:val="nil"/>
            </w:tcBorders>
            <w:hideMark/>
          </w:tcPr>
          <w:p w14:paraId="4E6DB0CC"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[vardas, pavardė]</w:t>
            </w:r>
          </w:p>
          <w:p w14:paraId="6124715D" w14:textId="77777777" w:rsidR="004D3CF0" w:rsidRPr="00F82503" w:rsidRDefault="004D3CF0" w:rsidP="00123AE8">
            <w:pPr>
              <w:autoSpaceDN w:val="0"/>
              <w:rPr>
                <w:rFonts w:ascii="Verdana" w:eastAsia="Arial" w:hAnsi="Verdana"/>
                <w:sz w:val="22"/>
                <w:szCs w:val="22"/>
              </w:rPr>
            </w:pPr>
            <w:r w:rsidRPr="00F82503">
              <w:rPr>
                <w:rFonts w:ascii="Verdana" w:eastAsia="Arial" w:hAnsi="Verdana"/>
                <w:sz w:val="22"/>
                <w:szCs w:val="22"/>
              </w:rPr>
              <w:t>[pareigos / atstovavimo pagrindas]</w:t>
            </w:r>
          </w:p>
        </w:tc>
      </w:tr>
    </w:tbl>
    <w:p w14:paraId="2A17E8DD" w14:textId="74B33BBB" w:rsidR="004D3CF0" w:rsidRPr="00F82503" w:rsidRDefault="004D3CF0" w:rsidP="00123AE8">
      <w:pPr>
        <w:autoSpaceDN w:val="0"/>
        <w:rPr>
          <w:rFonts w:ascii="Verdana" w:eastAsia="Times New Roman" w:hAnsi="Verdana"/>
          <w:b/>
        </w:rPr>
      </w:pPr>
    </w:p>
    <w:sectPr w:rsidR="004D3CF0" w:rsidRPr="00F82503" w:rsidSect="001260DE">
      <w:headerReference w:type="default" r:id="rId25"/>
      <w:footerReference w:type="default" r:id="rId26"/>
      <w:footerReference w:type="first" r:id="rId2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E8F7F" w14:textId="77777777" w:rsidR="005E156A" w:rsidRDefault="005E156A">
      <w:r>
        <w:separator/>
      </w:r>
    </w:p>
  </w:endnote>
  <w:endnote w:type="continuationSeparator" w:id="0">
    <w:p w14:paraId="69AC5092" w14:textId="77777777" w:rsidR="005E156A" w:rsidRDefault="005E1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Helvetica Neue UltraLight">
    <w:altName w:val="Arial"/>
    <w:charset w:val="00"/>
    <w:family w:val="roman"/>
    <w:pitch w:val="default"/>
    <w:sig w:usb0="E50002FF" w:usb1="500079DB" w:usb2="00000010" w:usb3="00000000" w:csb0="00000000" w:csb1="00000000"/>
  </w:font>
  <w:font w:name="Calibri Light">
    <w:panose1 w:val="020F0302020204030204"/>
    <w:charset w:val="BA"/>
    <w:family w:val="swiss"/>
    <w:pitch w:val="variable"/>
    <w:sig w:usb0="E4002EFF" w:usb1="C2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Times New Roman Bold">
    <w:altName w:val="Times New Roman"/>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026E" w14:textId="70DA6020" w:rsidR="00373D4E" w:rsidRPr="00EE347D" w:rsidRDefault="00373D4E"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CE8AD" w14:textId="77777777" w:rsidR="00373D4E" w:rsidRDefault="00373D4E">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B5724" w14:textId="77777777" w:rsidR="005E156A" w:rsidRDefault="005E156A">
      <w:r>
        <w:separator/>
      </w:r>
    </w:p>
  </w:footnote>
  <w:footnote w:type="continuationSeparator" w:id="0">
    <w:p w14:paraId="4A634BE1" w14:textId="77777777" w:rsidR="005E156A" w:rsidRDefault="005E156A">
      <w:r>
        <w:continuationSeparator/>
      </w:r>
    </w:p>
  </w:footnote>
  <w:footnote w:id="1">
    <w:p w14:paraId="26FA22B8" w14:textId="77777777" w:rsidR="00BF58F5" w:rsidRDefault="00BF58F5" w:rsidP="00BF58F5">
      <w:pPr>
        <w:pStyle w:val="Puslapioinaostekstas"/>
        <w:rPr>
          <w:szCs w:val="24"/>
          <w:lang w:val="lt-LT" w:eastAsia="lt-LT"/>
        </w:rPr>
      </w:pPr>
      <w:r>
        <w:rPr>
          <w:rStyle w:val="Puslapioinaosnuoroda"/>
          <w:lang w:val="lt-LT"/>
        </w:rPr>
        <w:footnoteRef/>
      </w:r>
      <w:r>
        <w:rPr>
          <w:lang w:val="lt-LT"/>
        </w:rPr>
        <w:t xml:space="preserve"> </w:t>
      </w:r>
      <w:r>
        <w:rPr>
          <w:szCs w:val="24"/>
          <w:lang w:val="lt-LT" w:eastAsia="lt-LT"/>
        </w:rPr>
        <w:t xml:space="preserve">Viešųjų pirkimų tarnybos direktoriaus 2017 m. birželio 28 d. įsakymu Nr. 1S-95 patvirtinta Kainodaros taisyklių nustatymo metodika (toliau – Metodika).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2878677"/>
      <w:docPartObj>
        <w:docPartGallery w:val="Page Numbers (Top of Page)"/>
        <w:docPartUnique/>
      </w:docPartObj>
    </w:sdtPr>
    <w:sdtContent>
      <w:p w14:paraId="03881AD3" w14:textId="77777777" w:rsidR="004D3CF0" w:rsidRDefault="004D3CF0">
        <w:pPr>
          <w:pStyle w:val="Antrats"/>
          <w:jc w:val="center"/>
        </w:pPr>
        <w:r w:rsidRPr="00CE0AB6">
          <w:rPr>
            <w:rFonts w:ascii="Verdana" w:hAnsi="Verdana"/>
          </w:rPr>
          <w:fldChar w:fldCharType="begin"/>
        </w:r>
        <w:r w:rsidRPr="00CE0AB6">
          <w:rPr>
            <w:rFonts w:ascii="Verdana" w:hAnsi="Verdana"/>
          </w:rPr>
          <w:instrText>PAGE   \* MERGEFORMAT</w:instrText>
        </w:r>
        <w:r w:rsidRPr="00CE0AB6">
          <w:rPr>
            <w:rFonts w:ascii="Verdana" w:hAnsi="Verdana"/>
          </w:rPr>
          <w:fldChar w:fldCharType="separate"/>
        </w:r>
        <w:r w:rsidRPr="00CE0AB6">
          <w:rPr>
            <w:rFonts w:ascii="Verdana" w:hAnsi="Verdana"/>
          </w:rPr>
          <w:t>2</w:t>
        </w:r>
        <w:r w:rsidRPr="00CE0AB6">
          <w:rPr>
            <w:rFonts w:ascii="Verdana" w:hAnsi="Verdana"/>
          </w:rPr>
          <w:fldChar w:fldCharType="end"/>
        </w:r>
      </w:p>
    </w:sdtContent>
  </w:sdt>
  <w:p w14:paraId="1779B67E" w14:textId="77777777" w:rsidR="004D3CF0" w:rsidRDefault="004D3CF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9D357" w14:textId="77777777" w:rsidR="004D3CF0" w:rsidRDefault="004D3CF0" w:rsidP="008B540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7FD042C0" w14:textId="0E528B9A" w:rsidR="00EE347D" w:rsidRDefault="00EE347D">
        <w:pPr>
          <w:pStyle w:val="Antrats"/>
          <w:jc w:val="center"/>
        </w:pPr>
        <w:r>
          <w:fldChar w:fldCharType="begin"/>
        </w:r>
        <w:r>
          <w:instrText>PAGE   \* MERGEFORMAT</w:instrText>
        </w:r>
        <w:r>
          <w:fldChar w:fldCharType="separate"/>
        </w:r>
        <w:r>
          <w:t>2</w:t>
        </w:r>
        <w:r>
          <w:fldChar w:fldCharType="end"/>
        </w:r>
      </w:p>
    </w:sdtContent>
  </w:sdt>
  <w:p w14:paraId="65BCE60E" w14:textId="77777777" w:rsidR="00373D4E" w:rsidRDefault="00373D4E">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08AC6AC6"/>
    <w:multiLevelType w:val="multilevel"/>
    <w:tmpl w:val="DF28A5AE"/>
    <w:lvl w:ilvl="0">
      <w:start w:val="6"/>
      <w:numFmt w:val="decimal"/>
      <w:lvlText w:val="%1."/>
      <w:lvlJc w:val="left"/>
      <w:pPr>
        <w:ind w:left="630" w:hanging="630"/>
      </w:pPr>
      <w:rPr>
        <w:rFonts w:hint="default"/>
        <w:b w:val="0"/>
        <w:bCs w:val="0"/>
      </w:rPr>
    </w:lvl>
    <w:lvl w:ilvl="1">
      <w:start w:val="1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4"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5"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7" w15:restartNumberingAfterBreak="0">
    <w:nsid w:val="19661EDE"/>
    <w:multiLevelType w:val="hybridMultilevel"/>
    <w:tmpl w:val="15B624F8"/>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0427001B">
      <w:start w:val="1"/>
      <w:numFmt w:val="lowerRoman"/>
      <w:lvlText w:val="%3."/>
      <w:lvlJc w:val="right"/>
      <w:pPr>
        <w:ind w:left="2160" w:hanging="180"/>
      </w:pPr>
    </w:lvl>
    <w:lvl w:ilvl="3" w:tplc="6B840DB6">
      <w:start w:val="1"/>
      <w:numFmt w:val="upperRoman"/>
      <w:lvlText w:val="%4."/>
      <w:lvlJc w:val="left"/>
      <w:pPr>
        <w:ind w:left="3240" w:hanging="720"/>
      </w:pPr>
      <w:rPr>
        <w:rFonts w:ascii="Times New Roman" w:hAnsi="Times New Roman" w:cs="Times New Roman" w:hint="default"/>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AB4A71"/>
    <w:multiLevelType w:val="multilevel"/>
    <w:tmpl w:val="E9F29DB8"/>
    <w:lvl w:ilvl="0">
      <w:start w:val="12"/>
      <w:numFmt w:val="decimal"/>
      <w:lvlText w:val="%1."/>
      <w:lvlJc w:val="left"/>
      <w:pPr>
        <w:ind w:left="1099" w:hanging="390"/>
      </w:pPr>
      <w:rPr>
        <w:rFonts w:hint="default"/>
        <w:b w:val="0"/>
        <w:i w:val="0"/>
        <w:iCs w:val="0"/>
        <w:color w:val="auto"/>
        <w:sz w:val="24"/>
        <w:szCs w:val="24"/>
      </w:rPr>
    </w:lvl>
    <w:lvl w:ilvl="1">
      <w:start w:val="1"/>
      <w:numFmt w:val="decimal"/>
      <w:isLgl/>
      <w:lvlText w:val="%1.%2."/>
      <w:lvlJc w:val="left"/>
      <w:pPr>
        <w:ind w:left="1429" w:hanging="720"/>
      </w:pPr>
      <w:rPr>
        <w:rFonts w:hint="default"/>
        <w:b w:val="0"/>
        <w:bCs w:val="0"/>
      </w:rPr>
    </w:lvl>
    <w:lvl w:ilvl="2">
      <w:start w:val="1"/>
      <w:numFmt w:val="decimal"/>
      <w:isLgl/>
      <w:lvlText w:val="%1.%2.%3."/>
      <w:lvlJc w:val="left"/>
      <w:pPr>
        <w:ind w:left="1789" w:hanging="1080"/>
      </w:pPr>
      <w:rPr>
        <w:rFonts w:hint="default"/>
      </w:rPr>
    </w:lvl>
    <w:lvl w:ilvl="3">
      <w:start w:val="1"/>
      <w:numFmt w:val="decimal"/>
      <w:isLgl/>
      <w:lvlText w:val="%1.%2.%3.%4."/>
      <w:lvlJc w:val="left"/>
      <w:pPr>
        <w:ind w:left="2149" w:hanging="1440"/>
      </w:pPr>
      <w:rPr>
        <w:rFonts w:hint="default"/>
      </w:rPr>
    </w:lvl>
    <w:lvl w:ilvl="4">
      <w:start w:val="1"/>
      <w:numFmt w:val="decimal"/>
      <w:isLgl/>
      <w:lvlText w:val="%1.%2.%3.%4.%5."/>
      <w:lvlJc w:val="left"/>
      <w:pPr>
        <w:ind w:left="2149" w:hanging="1440"/>
      </w:pPr>
      <w:rPr>
        <w:rFonts w:hint="default"/>
      </w:rPr>
    </w:lvl>
    <w:lvl w:ilvl="5">
      <w:start w:val="1"/>
      <w:numFmt w:val="decimal"/>
      <w:isLgl/>
      <w:lvlText w:val="%1.%2.%3.%4.%5.%6."/>
      <w:lvlJc w:val="left"/>
      <w:pPr>
        <w:ind w:left="2509" w:hanging="1800"/>
      </w:pPr>
      <w:rPr>
        <w:rFonts w:hint="default"/>
      </w:rPr>
    </w:lvl>
    <w:lvl w:ilvl="6">
      <w:start w:val="1"/>
      <w:numFmt w:val="decimal"/>
      <w:isLgl/>
      <w:lvlText w:val="%1.%2.%3.%4.%5.%6.%7."/>
      <w:lvlJc w:val="left"/>
      <w:pPr>
        <w:ind w:left="2869" w:hanging="2160"/>
      </w:pPr>
      <w:rPr>
        <w:rFonts w:hint="default"/>
      </w:rPr>
    </w:lvl>
    <w:lvl w:ilvl="7">
      <w:start w:val="1"/>
      <w:numFmt w:val="decimal"/>
      <w:isLgl/>
      <w:lvlText w:val="%1.%2.%3.%4.%5.%6.%7.%8."/>
      <w:lvlJc w:val="left"/>
      <w:pPr>
        <w:ind w:left="3229" w:hanging="2520"/>
      </w:pPr>
      <w:rPr>
        <w:rFonts w:hint="default"/>
      </w:rPr>
    </w:lvl>
    <w:lvl w:ilvl="8">
      <w:start w:val="1"/>
      <w:numFmt w:val="decimal"/>
      <w:isLgl/>
      <w:lvlText w:val="%1.%2.%3.%4.%5.%6.%7.%8.%9."/>
      <w:lvlJc w:val="left"/>
      <w:pPr>
        <w:ind w:left="3589" w:hanging="2880"/>
      </w:pPr>
      <w:rPr>
        <w:rFonts w:hint="default"/>
      </w:rPr>
    </w:lvl>
  </w:abstractNum>
  <w:abstractNum w:abstractNumId="9"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7428D8"/>
    <w:multiLevelType w:val="hybridMultilevel"/>
    <w:tmpl w:val="9B84B57E"/>
    <w:lvl w:ilvl="0" w:tplc="116E07E8">
      <w:start w:val="1"/>
      <w:numFmt w:val="bullet"/>
      <w:lvlText w:val="-"/>
      <w:lvlJc w:val="left"/>
      <w:pPr>
        <w:ind w:left="1080" w:hanging="360"/>
      </w:pPr>
      <w:rPr>
        <w:rFonts w:ascii="Times New Roman" w:eastAsia="Arial Unicode MS"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0355C8"/>
    <w:multiLevelType w:val="hybridMultilevel"/>
    <w:tmpl w:val="7578136A"/>
    <w:lvl w:ilvl="0" w:tplc="1402CD1C">
      <w:start w:val="1"/>
      <w:numFmt w:val="decimal"/>
      <w:lvlText w:val="%1)"/>
      <w:lvlJc w:val="left"/>
      <w:pPr>
        <w:ind w:left="720" w:hanging="360"/>
      </w:pPr>
      <w:rPr>
        <w:rFonts w:ascii="Times New Roman" w:eastAsia="Arial Unicode MS" w:hAnsi="Times New Roman" w:cs="Times New Roman"/>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7A64C84"/>
    <w:multiLevelType w:val="hybridMultilevel"/>
    <w:tmpl w:val="085E4852"/>
    <w:lvl w:ilvl="0" w:tplc="5CD82314">
      <w:start w:val="2"/>
      <w:numFmt w:val="bullet"/>
      <w:lvlText w:val="-"/>
      <w:lvlJc w:val="left"/>
      <w:pPr>
        <w:ind w:left="2907" w:hanging="360"/>
      </w:pPr>
      <w:rPr>
        <w:rFonts w:ascii="Times New Roman" w:eastAsia="Times New Roman" w:hAnsi="Times New Roman" w:cs="Times New Roman" w:hint="default"/>
      </w:rPr>
    </w:lvl>
    <w:lvl w:ilvl="1" w:tplc="04270003">
      <w:start w:val="1"/>
      <w:numFmt w:val="bullet"/>
      <w:lvlText w:val="o"/>
      <w:lvlJc w:val="left"/>
      <w:pPr>
        <w:ind w:left="3627" w:hanging="360"/>
      </w:pPr>
      <w:rPr>
        <w:rFonts w:ascii="Courier New" w:hAnsi="Courier New" w:cs="Courier New" w:hint="default"/>
      </w:rPr>
    </w:lvl>
    <w:lvl w:ilvl="2" w:tplc="04270005">
      <w:start w:val="1"/>
      <w:numFmt w:val="bullet"/>
      <w:lvlText w:val=""/>
      <w:lvlJc w:val="left"/>
      <w:pPr>
        <w:ind w:left="4347" w:hanging="360"/>
      </w:pPr>
      <w:rPr>
        <w:rFonts w:ascii="Wingdings" w:hAnsi="Wingdings" w:hint="default"/>
      </w:rPr>
    </w:lvl>
    <w:lvl w:ilvl="3" w:tplc="04270001">
      <w:start w:val="1"/>
      <w:numFmt w:val="bullet"/>
      <w:lvlText w:val=""/>
      <w:lvlJc w:val="left"/>
      <w:pPr>
        <w:ind w:left="5067" w:hanging="360"/>
      </w:pPr>
      <w:rPr>
        <w:rFonts w:ascii="Symbol" w:hAnsi="Symbol" w:hint="default"/>
      </w:rPr>
    </w:lvl>
    <w:lvl w:ilvl="4" w:tplc="04270003">
      <w:start w:val="1"/>
      <w:numFmt w:val="bullet"/>
      <w:lvlText w:val="o"/>
      <w:lvlJc w:val="left"/>
      <w:pPr>
        <w:ind w:left="5787" w:hanging="360"/>
      </w:pPr>
      <w:rPr>
        <w:rFonts w:ascii="Courier New" w:hAnsi="Courier New" w:cs="Courier New" w:hint="default"/>
      </w:rPr>
    </w:lvl>
    <w:lvl w:ilvl="5" w:tplc="04270005">
      <w:start w:val="1"/>
      <w:numFmt w:val="bullet"/>
      <w:lvlText w:val=""/>
      <w:lvlJc w:val="left"/>
      <w:pPr>
        <w:ind w:left="6507" w:hanging="360"/>
      </w:pPr>
      <w:rPr>
        <w:rFonts w:ascii="Wingdings" w:hAnsi="Wingdings" w:hint="default"/>
      </w:rPr>
    </w:lvl>
    <w:lvl w:ilvl="6" w:tplc="04270001">
      <w:start w:val="1"/>
      <w:numFmt w:val="bullet"/>
      <w:lvlText w:val=""/>
      <w:lvlJc w:val="left"/>
      <w:pPr>
        <w:ind w:left="7227" w:hanging="360"/>
      </w:pPr>
      <w:rPr>
        <w:rFonts w:ascii="Symbol" w:hAnsi="Symbol" w:hint="default"/>
      </w:rPr>
    </w:lvl>
    <w:lvl w:ilvl="7" w:tplc="04270003">
      <w:start w:val="1"/>
      <w:numFmt w:val="bullet"/>
      <w:lvlText w:val="o"/>
      <w:lvlJc w:val="left"/>
      <w:pPr>
        <w:ind w:left="7947" w:hanging="360"/>
      </w:pPr>
      <w:rPr>
        <w:rFonts w:ascii="Courier New" w:hAnsi="Courier New" w:cs="Courier New" w:hint="default"/>
      </w:rPr>
    </w:lvl>
    <w:lvl w:ilvl="8" w:tplc="04270005">
      <w:start w:val="1"/>
      <w:numFmt w:val="bullet"/>
      <w:lvlText w:val=""/>
      <w:lvlJc w:val="left"/>
      <w:pPr>
        <w:ind w:left="8667" w:hanging="360"/>
      </w:pPr>
      <w:rPr>
        <w:rFonts w:ascii="Wingdings" w:hAnsi="Wingdings" w:hint="default"/>
      </w:rPr>
    </w:lvl>
  </w:abstractNum>
  <w:abstractNum w:abstractNumId="14" w15:restartNumberingAfterBreak="0">
    <w:nsid w:val="29782550"/>
    <w:multiLevelType w:val="multilevel"/>
    <w:tmpl w:val="61B60688"/>
    <w:lvl w:ilvl="0">
      <w:start w:val="10"/>
      <w:numFmt w:val="decimal"/>
      <w:lvlText w:val="%1."/>
      <w:lvlJc w:val="left"/>
      <w:pPr>
        <w:ind w:left="780" w:hanging="780"/>
      </w:pPr>
    </w:lvl>
    <w:lvl w:ilvl="1">
      <w:start w:val="4"/>
      <w:numFmt w:val="decimal"/>
      <w:lvlText w:val="%1.%2."/>
      <w:lvlJc w:val="left"/>
      <w:pPr>
        <w:ind w:left="1140" w:hanging="780"/>
      </w:pPr>
    </w:lvl>
    <w:lvl w:ilvl="2">
      <w:start w:val="11"/>
      <w:numFmt w:val="decimal"/>
      <w:lvlText w:val="%1.%2.%3."/>
      <w:lvlJc w:val="left"/>
      <w:pPr>
        <w:ind w:left="1500" w:hanging="780"/>
      </w:pPr>
    </w:lvl>
    <w:lvl w:ilvl="3">
      <w:start w:val="1"/>
      <w:numFmt w:val="decimal"/>
      <w:lvlText w:val="%1.%2.%3.%4."/>
      <w:lvlJc w:val="left"/>
      <w:pPr>
        <w:ind w:left="1860" w:hanging="78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2BBE4CAC"/>
    <w:multiLevelType w:val="multilevel"/>
    <w:tmpl w:val="50C04E10"/>
    <w:lvl w:ilvl="0">
      <w:start w:val="1"/>
      <w:numFmt w:val="decimal"/>
      <w:lvlText w:val="10.3.%1."/>
      <w:lvlJc w:val="left"/>
      <w:pPr>
        <w:ind w:left="1211" w:hanging="360"/>
      </w:pPr>
      <w:rPr>
        <w:rFonts w:ascii="Times New Roman" w:hAnsi="Times New Roman" w:cs="Times New Roman"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9460E"/>
    <w:multiLevelType w:val="multilevel"/>
    <w:tmpl w:val="50C04E10"/>
    <w:lvl w:ilvl="0">
      <w:start w:val="1"/>
      <w:numFmt w:val="decimal"/>
      <w:lvlText w:val="10.3.%1."/>
      <w:lvlJc w:val="left"/>
      <w:pPr>
        <w:ind w:left="1211" w:hanging="360"/>
      </w:pPr>
      <w:rPr>
        <w:rFonts w:ascii="Times New Roman" w:hAnsi="Times New Roman" w:cs="Times New Roman" w:hint="default"/>
      </w:rPr>
    </w:lvl>
    <w:lvl w:ilvl="1">
      <w:numFmt w:val="decimal"/>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E454F17"/>
    <w:multiLevelType w:val="multilevel"/>
    <w:tmpl w:val="A8BCAAFA"/>
    <w:lvl w:ilvl="0">
      <w:start w:val="2"/>
      <w:numFmt w:val="decimal"/>
      <w:lvlText w:val="%1."/>
      <w:lvlJc w:val="left"/>
      <w:pPr>
        <w:ind w:left="1070" w:hanging="360"/>
      </w:pPr>
      <w:rPr>
        <w:rFonts w:ascii="Verdana" w:hAnsi="Verdana" w:cs="Times New Roman"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2650337"/>
    <w:multiLevelType w:val="multilevel"/>
    <w:tmpl w:val="206AFA76"/>
    <w:lvl w:ilvl="0">
      <w:start w:val="32"/>
      <w:numFmt w:val="decimal"/>
      <w:lvlText w:val="%1."/>
      <w:lvlJc w:val="left"/>
      <w:pPr>
        <w:ind w:left="750" w:hanging="39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2138" w:hanging="1080"/>
      </w:pPr>
      <w:rPr>
        <w:rFonts w:hint="default"/>
      </w:rPr>
    </w:lvl>
    <w:lvl w:ilvl="3">
      <w:start w:val="1"/>
      <w:numFmt w:val="decimal"/>
      <w:isLgl/>
      <w:lvlText w:val="%1.%2.%3.%4."/>
      <w:lvlJc w:val="left"/>
      <w:pPr>
        <w:ind w:left="2847" w:hanging="144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905" w:hanging="1800"/>
      </w:pPr>
      <w:rPr>
        <w:rFonts w:hint="default"/>
      </w:rPr>
    </w:lvl>
    <w:lvl w:ilvl="6">
      <w:start w:val="1"/>
      <w:numFmt w:val="decimal"/>
      <w:isLgl/>
      <w:lvlText w:val="%1.%2.%3.%4.%5.%6.%7."/>
      <w:lvlJc w:val="left"/>
      <w:pPr>
        <w:ind w:left="4614" w:hanging="2160"/>
      </w:pPr>
      <w:rPr>
        <w:rFonts w:hint="default"/>
      </w:rPr>
    </w:lvl>
    <w:lvl w:ilvl="7">
      <w:start w:val="1"/>
      <w:numFmt w:val="decimal"/>
      <w:isLgl/>
      <w:lvlText w:val="%1.%2.%3.%4.%5.%6.%7.%8."/>
      <w:lvlJc w:val="left"/>
      <w:pPr>
        <w:ind w:left="5323" w:hanging="2520"/>
      </w:pPr>
      <w:rPr>
        <w:rFonts w:hint="default"/>
      </w:rPr>
    </w:lvl>
    <w:lvl w:ilvl="8">
      <w:start w:val="1"/>
      <w:numFmt w:val="decimal"/>
      <w:isLgl/>
      <w:lvlText w:val="%1.%2.%3.%4.%5.%6.%7.%8.%9."/>
      <w:lvlJc w:val="left"/>
      <w:pPr>
        <w:ind w:left="6032" w:hanging="2880"/>
      </w:pPr>
      <w:rPr>
        <w:rFont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4D3D73"/>
    <w:multiLevelType w:val="multilevel"/>
    <w:tmpl w:val="854A06EA"/>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1"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3" w15:restartNumberingAfterBreak="0">
    <w:nsid w:val="39C31DF1"/>
    <w:multiLevelType w:val="hybridMultilevel"/>
    <w:tmpl w:val="A058D89A"/>
    <w:lvl w:ilvl="0" w:tplc="48B49D22">
      <w:start w:val="1"/>
      <w:numFmt w:val="low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4" w15:restartNumberingAfterBreak="0">
    <w:nsid w:val="3D8271A6"/>
    <w:multiLevelType w:val="multilevel"/>
    <w:tmpl w:val="0E9847D2"/>
    <w:lvl w:ilvl="0">
      <w:start w:val="1"/>
      <w:numFmt w:val="decimal"/>
      <w:pStyle w:val="Antrat11"/>
      <w:lvlText w:val="%1."/>
      <w:lvlJc w:val="left"/>
      <w:pPr>
        <w:ind w:left="1191" w:hanging="624"/>
      </w:pPr>
      <w:rPr>
        <w:rFonts w:ascii="Times New Roman" w:eastAsia="Times New Roman" w:hAnsi="Times New Roman" w:cs="Times New Roman"/>
      </w:rPr>
    </w:lvl>
    <w:lvl w:ilvl="1">
      <w:start w:val="1"/>
      <w:numFmt w:val="decimal"/>
      <w:pStyle w:val="Antrat21"/>
      <w:lvlText w:val="%1.%2"/>
      <w:lvlJc w:val="left"/>
      <w:pPr>
        <w:ind w:left="1304" w:hanging="737"/>
      </w:pPr>
    </w:lvl>
    <w:lvl w:ilvl="2">
      <w:start w:val="1"/>
      <w:numFmt w:val="decimal"/>
      <w:pStyle w:val="Antrat31"/>
      <w:lvlText w:val="%1.%2.%3"/>
      <w:lvlJc w:val="left"/>
      <w:pPr>
        <w:ind w:left="1418" w:hanging="851"/>
      </w:pPr>
    </w:lvl>
    <w:lvl w:ilvl="3">
      <w:start w:val="1"/>
      <w:numFmt w:val="decimal"/>
      <w:pStyle w:val="Antrat41"/>
      <w:lvlText w:val="%1.%2.%3.%4"/>
      <w:lvlJc w:val="left"/>
      <w:pPr>
        <w:ind w:left="1531" w:hanging="964"/>
      </w:pPr>
    </w:lvl>
    <w:lvl w:ilvl="4">
      <w:start w:val="1"/>
      <w:numFmt w:val="decimal"/>
      <w:lvlText w:val="%1.%2.%3.%4.%5"/>
      <w:lvlJc w:val="left"/>
      <w:pPr>
        <w:ind w:left="1575" w:hanging="1008"/>
      </w:pPr>
    </w:lvl>
    <w:lvl w:ilvl="5">
      <w:start w:val="1"/>
      <w:numFmt w:val="decimal"/>
      <w:lvlText w:val="%1.%2.%3.%4.%5.%6"/>
      <w:lvlJc w:val="left"/>
      <w:pPr>
        <w:ind w:left="1719" w:hanging="1152"/>
      </w:pPr>
    </w:lvl>
    <w:lvl w:ilvl="6">
      <w:start w:val="1"/>
      <w:numFmt w:val="decimal"/>
      <w:lvlText w:val="%1.%2.%3.%4.%5.%6.%7"/>
      <w:lvlJc w:val="left"/>
      <w:pPr>
        <w:ind w:left="1863" w:hanging="1296"/>
      </w:pPr>
    </w:lvl>
    <w:lvl w:ilvl="7">
      <w:start w:val="1"/>
      <w:numFmt w:val="decimal"/>
      <w:lvlText w:val="%1.%2.%3.%4.%5.%6.%7.%8"/>
      <w:lvlJc w:val="left"/>
      <w:pPr>
        <w:ind w:left="2007" w:hanging="1440"/>
      </w:pPr>
    </w:lvl>
    <w:lvl w:ilvl="8">
      <w:start w:val="1"/>
      <w:numFmt w:val="decimal"/>
      <w:lvlText w:val="%1.%2.%3.%4.%5.%6.%7.%8.%9"/>
      <w:lvlJc w:val="left"/>
      <w:pPr>
        <w:ind w:left="2151" w:hanging="1584"/>
      </w:pPr>
    </w:lvl>
  </w:abstractNum>
  <w:abstractNum w:abstractNumId="25" w15:restartNumberingAfterBreak="0">
    <w:nsid w:val="3DB34824"/>
    <w:multiLevelType w:val="multilevel"/>
    <w:tmpl w:val="810040DA"/>
    <w:lvl w:ilvl="0">
      <w:start w:val="1"/>
      <w:numFmt w:val="upperRoman"/>
      <w:lvlText w:val="%1."/>
      <w:lvlJc w:val="left"/>
      <w:pPr>
        <w:ind w:left="1080" w:hanging="720"/>
      </w:pPr>
      <w:rPr>
        <w:rFonts w:ascii="Verdana" w:hAnsi="Verdana" w:cs="Times New Roman" w:hint="default"/>
      </w:rPr>
    </w:lvl>
    <w:lvl w:ilvl="1">
      <w:start w:val="1"/>
      <w:numFmt w:val="decimal"/>
      <w:isLgl/>
      <w:lvlText w:val="%2."/>
      <w:lvlJc w:val="left"/>
      <w:pPr>
        <w:ind w:left="928" w:hanging="360"/>
      </w:pPr>
      <w:rPr>
        <w:rFonts w:ascii="Verdana" w:eastAsia="Arial Unicode MS" w:hAnsi="Verdana" w:cs="Times New Roman" w:hint="default"/>
        <w:b w:val="0"/>
        <w:bCs w:val="0"/>
        <w:strike w:val="0"/>
      </w:rPr>
    </w:lvl>
    <w:lvl w:ilvl="2">
      <w:start w:val="1"/>
      <w:numFmt w:val="decimal"/>
      <w:isLgl/>
      <w:lvlText w:val="%1.%2.%3"/>
      <w:lvlJc w:val="left"/>
      <w:pPr>
        <w:ind w:left="143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6" w15:restartNumberingAfterBreak="0">
    <w:nsid w:val="46795E69"/>
    <w:multiLevelType w:val="multilevel"/>
    <w:tmpl w:val="5F8CEAC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7" w15:restartNumberingAfterBreak="0">
    <w:nsid w:val="47886626"/>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8" w15:restartNumberingAfterBreak="0">
    <w:nsid w:val="48C04420"/>
    <w:multiLevelType w:val="hybridMultilevel"/>
    <w:tmpl w:val="96BE77FA"/>
    <w:lvl w:ilvl="0" w:tplc="04270017">
      <w:start w:val="1"/>
      <w:numFmt w:val="lowerLetter"/>
      <w:lvlText w:val="%1)"/>
      <w:lvlJc w:val="left"/>
      <w:pPr>
        <w:ind w:left="2052" w:hanging="360"/>
      </w:pPr>
    </w:lvl>
    <w:lvl w:ilvl="1" w:tplc="051654C0">
      <w:numFmt w:val="decimal"/>
      <w:lvlText w:val=""/>
      <w:lvlJc w:val="left"/>
      <w:pPr>
        <w:ind w:left="2772" w:hanging="360"/>
      </w:pPr>
      <w:rPr>
        <w:rFonts w:ascii="Symbol" w:hAnsi="Symbol" w:hint="default"/>
      </w:rPr>
    </w:lvl>
    <w:lvl w:ilvl="2" w:tplc="0427001B">
      <w:start w:val="1"/>
      <w:numFmt w:val="lowerRoman"/>
      <w:lvlText w:val="%3."/>
      <w:lvlJc w:val="right"/>
      <w:pPr>
        <w:ind w:left="3492" w:hanging="180"/>
      </w:pPr>
    </w:lvl>
    <w:lvl w:ilvl="3" w:tplc="0427000F">
      <w:start w:val="1"/>
      <w:numFmt w:val="decimal"/>
      <w:lvlText w:val="%4."/>
      <w:lvlJc w:val="left"/>
      <w:pPr>
        <w:ind w:left="4212" w:hanging="360"/>
      </w:pPr>
    </w:lvl>
    <w:lvl w:ilvl="4" w:tplc="04270019">
      <w:start w:val="1"/>
      <w:numFmt w:val="lowerLetter"/>
      <w:lvlText w:val="%5."/>
      <w:lvlJc w:val="left"/>
      <w:pPr>
        <w:ind w:left="4932" w:hanging="360"/>
      </w:pPr>
    </w:lvl>
    <w:lvl w:ilvl="5" w:tplc="0427001B">
      <w:start w:val="1"/>
      <w:numFmt w:val="lowerRoman"/>
      <w:lvlText w:val="%6."/>
      <w:lvlJc w:val="right"/>
      <w:pPr>
        <w:ind w:left="5652" w:hanging="180"/>
      </w:pPr>
    </w:lvl>
    <w:lvl w:ilvl="6" w:tplc="0427000F">
      <w:start w:val="1"/>
      <w:numFmt w:val="decimal"/>
      <w:lvlText w:val="%7."/>
      <w:lvlJc w:val="left"/>
      <w:pPr>
        <w:ind w:left="6372" w:hanging="360"/>
      </w:pPr>
    </w:lvl>
    <w:lvl w:ilvl="7" w:tplc="04270019">
      <w:start w:val="1"/>
      <w:numFmt w:val="lowerLetter"/>
      <w:lvlText w:val="%8."/>
      <w:lvlJc w:val="left"/>
      <w:pPr>
        <w:ind w:left="7092" w:hanging="360"/>
      </w:pPr>
    </w:lvl>
    <w:lvl w:ilvl="8" w:tplc="0427001B">
      <w:start w:val="1"/>
      <w:numFmt w:val="lowerRoman"/>
      <w:lvlText w:val="%9."/>
      <w:lvlJc w:val="right"/>
      <w:pPr>
        <w:ind w:left="7812"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1" w15:restartNumberingAfterBreak="0">
    <w:nsid w:val="5BC44008"/>
    <w:multiLevelType w:val="multilevel"/>
    <w:tmpl w:val="5C9AF20E"/>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3" w15:restartNumberingAfterBreak="0">
    <w:nsid w:val="5F686576"/>
    <w:multiLevelType w:val="multilevel"/>
    <w:tmpl w:val="652E221C"/>
    <w:lvl w:ilvl="0">
      <w:start w:val="38"/>
      <w:numFmt w:val="decimal"/>
      <w:lvlText w:val="%1."/>
      <w:lvlJc w:val="left"/>
      <w:pPr>
        <w:ind w:left="1099" w:hanging="390"/>
      </w:pPr>
      <w:rPr>
        <w:rFonts w:hint="default"/>
        <w:b w:val="0"/>
        <w:bCs w:val="0"/>
        <w:sz w:val="24"/>
        <w:szCs w:val="24"/>
      </w:rPr>
    </w:lvl>
    <w:lvl w:ilvl="1">
      <w:start w:val="1"/>
      <w:numFmt w:val="decimal"/>
      <w:isLgl/>
      <w:lvlText w:val="%1.%2."/>
      <w:lvlJc w:val="left"/>
      <w:pPr>
        <w:ind w:left="1429" w:hanging="720"/>
      </w:pPr>
      <w:rPr>
        <w:rFonts w:hint="default"/>
        <w:sz w:val="24"/>
        <w:szCs w:val="24"/>
      </w:rPr>
    </w:lvl>
    <w:lvl w:ilvl="2">
      <w:start w:val="1"/>
      <w:numFmt w:val="decimal"/>
      <w:isLgl/>
      <w:lvlText w:val="%1.%2.%3."/>
      <w:lvlJc w:val="left"/>
      <w:pPr>
        <w:ind w:left="1789" w:hanging="1080"/>
      </w:pPr>
      <w:rPr>
        <w:rFonts w:hint="default"/>
        <w:sz w:val="24"/>
        <w:szCs w:val="24"/>
      </w:rPr>
    </w:lvl>
    <w:lvl w:ilvl="3">
      <w:start w:val="1"/>
      <w:numFmt w:val="decimal"/>
      <w:isLgl/>
      <w:lvlText w:val="%1.%2.%3.%4."/>
      <w:lvlJc w:val="left"/>
      <w:pPr>
        <w:ind w:left="2149" w:hanging="1440"/>
      </w:pPr>
      <w:rPr>
        <w:rFonts w:hint="default"/>
        <w:sz w:val="22"/>
      </w:rPr>
    </w:lvl>
    <w:lvl w:ilvl="4">
      <w:start w:val="1"/>
      <w:numFmt w:val="decimal"/>
      <w:isLgl/>
      <w:lvlText w:val="%1.%2.%3.%4.%5."/>
      <w:lvlJc w:val="left"/>
      <w:pPr>
        <w:ind w:left="2149" w:hanging="1440"/>
      </w:pPr>
      <w:rPr>
        <w:rFonts w:hint="default"/>
        <w:sz w:val="22"/>
      </w:rPr>
    </w:lvl>
    <w:lvl w:ilvl="5">
      <w:start w:val="1"/>
      <w:numFmt w:val="decimal"/>
      <w:isLgl/>
      <w:lvlText w:val="%1.%2.%3.%4.%5.%6."/>
      <w:lvlJc w:val="left"/>
      <w:pPr>
        <w:ind w:left="2509" w:hanging="1800"/>
      </w:pPr>
      <w:rPr>
        <w:rFonts w:hint="default"/>
        <w:sz w:val="22"/>
      </w:rPr>
    </w:lvl>
    <w:lvl w:ilvl="6">
      <w:start w:val="1"/>
      <w:numFmt w:val="decimal"/>
      <w:isLgl/>
      <w:lvlText w:val="%1.%2.%3.%4.%5.%6.%7."/>
      <w:lvlJc w:val="left"/>
      <w:pPr>
        <w:ind w:left="2869" w:hanging="2160"/>
      </w:pPr>
      <w:rPr>
        <w:rFonts w:hint="default"/>
        <w:sz w:val="22"/>
      </w:rPr>
    </w:lvl>
    <w:lvl w:ilvl="7">
      <w:start w:val="1"/>
      <w:numFmt w:val="decimal"/>
      <w:isLgl/>
      <w:lvlText w:val="%1.%2.%3.%4.%5.%6.%7.%8."/>
      <w:lvlJc w:val="left"/>
      <w:pPr>
        <w:ind w:left="3229" w:hanging="2520"/>
      </w:pPr>
      <w:rPr>
        <w:rFonts w:hint="default"/>
        <w:sz w:val="22"/>
      </w:rPr>
    </w:lvl>
    <w:lvl w:ilvl="8">
      <w:start w:val="1"/>
      <w:numFmt w:val="decimal"/>
      <w:isLgl/>
      <w:lvlText w:val="%1.%2.%3.%4.%5.%6.%7.%8.%9."/>
      <w:lvlJc w:val="left"/>
      <w:pPr>
        <w:ind w:left="3589" w:hanging="2880"/>
      </w:pPr>
      <w:rPr>
        <w:rFonts w:hint="default"/>
        <w:sz w:val="22"/>
      </w:r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5" w15:restartNumberingAfterBreak="0">
    <w:nsid w:val="683A3BE3"/>
    <w:multiLevelType w:val="multilevel"/>
    <w:tmpl w:val="21E00AEE"/>
    <w:lvl w:ilvl="0">
      <w:start w:val="1"/>
      <w:numFmt w:val="decimal"/>
      <w:lvlText w:val="%1."/>
      <w:lvlJc w:val="left"/>
      <w:pPr>
        <w:tabs>
          <w:tab w:val="num" w:pos="8163"/>
        </w:tabs>
        <w:ind w:left="8299" w:hanging="360"/>
      </w:pPr>
      <w:rPr>
        <w:rFonts w:hint="default"/>
        <w:b w:val="0"/>
        <w:bCs w:val="0"/>
        <w:i w:val="0"/>
        <w:iCs w:val="0"/>
        <w:color w:val="auto"/>
        <w:sz w:val="24"/>
        <w:szCs w:val="24"/>
      </w:rPr>
    </w:lvl>
    <w:lvl w:ilvl="1">
      <w:start w:val="1"/>
      <w:numFmt w:val="decimal"/>
      <w:lvlText w:val="8.%2."/>
      <w:lvlJc w:val="left"/>
      <w:pPr>
        <w:tabs>
          <w:tab w:val="num" w:pos="789"/>
        </w:tabs>
        <w:ind w:left="789" w:hanging="363"/>
      </w:pPr>
      <w:rPr>
        <w:rFonts w:hint="default"/>
        <w:b w:val="0"/>
        <w:bCs w:val="0"/>
        <w:sz w:val="24"/>
        <w:szCs w:val="24"/>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6" w15:restartNumberingAfterBreak="0">
    <w:nsid w:val="68B95E4A"/>
    <w:multiLevelType w:val="hybridMultilevel"/>
    <w:tmpl w:val="D7A42F1E"/>
    <w:lvl w:ilvl="0" w:tplc="486016F2">
      <w:start w:val="1"/>
      <w:numFmt w:val="upperRoman"/>
      <w:lvlText w:val="%1."/>
      <w:lvlJc w:val="left"/>
      <w:pPr>
        <w:tabs>
          <w:tab w:val="num" w:pos="1080"/>
        </w:tabs>
        <w:ind w:left="1080" w:hanging="720"/>
      </w:pPr>
      <w:rPr>
        <w:rFonts w:cs="Times New Roman" w:hint="default"/>
      </w:rPr>
    </w:lvl>
    <w:lvl w:ilvl="1" w:tplc="C0BA4972">
      <w:start w:val="42"/>
      <w:numFmt w:val="decimal"/>
      <w:lvlText w:val="%2."/>
      <w:lvlJc w:val="left"/>
      <w:pPr>
        <w:tabs>
          <w:tab w:val="num" w:pos="1669"/>
        </w:tabs>
        <w:ind w:left="1669" w:hanging="360"/>
      </w:pPr>
      <w:rPr>
        <w:rFonts w:ascii="Arial" w:hAnsi="Arial" w:cs="Times New Roman" w:hint="default"/>
      </w:rPr>
    </w:lvl>
    <w:lvl w:ilvl="2" w:tplc="0427001B">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6DFA5B7F"/>
    <w:multiLevelType w:val="multilevel"/>
    <w:tmpl w:val="AD623428"/>
    <w:lvl w:ilvl="0">
      <w:start w:val="10"/>
      <w:numFmt w:val="decimal"/>
      <w:lvlText w:val="%1."/>
      <w:lvlJc w:val="left"/>
      <w:pPr>
        <w:ind w:left="630" w:hanging="63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498" w:hanging="1080"/>
      </w:pPr>
      <w:rPr>
        <w:rFonts w:hint="default"/>
      </w:rPr>
    </w:lvl>
    <w:lvl w:ilvl="3">
      <w:start w:val="1"/>
      <w:numFmt w:val="decimal"/>
      <w:lvlText w:val="%1.%2.%3.%4."/>
      <w:lvlJc w:val="left"/>
      <w:pPr>
        <w:ind w:left="3567" w:hanging="144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5345" w:hanging="1800"/>
      </w:pPr>
      <w:rPr>
        <w:rFonts w:hint="default"/>
      </w:rPr>
    </w:lvl>
    <w:lvl w:ilvl="6">
      <w:start w:val="1"/>
      <w:numFmt w:val="decimal"/>
      <w:lvlText w:val="%1.%2.%3.%4.%5.%6.%7."/>
      <w:lvlJc w:val="left"/>
      <w:pPr>
        <w:ind w:left="6414" w:hanging="2160"/>
      </w:pPr>
      <w:rPr>
        <w:rFonts w:hint="default"/>
      </w:rPr>
    </w:lvl>
    <w:lvl w:ilvl="7">
      <w:start w:val="1"/>
      <w:numFmt w:val="decimal"/>
      <w:lvlText w:val="%1.%2.%3.%4.%5.%6.%7.%8."/>
      <w:lvlJc w:val="left"/>
      <w:pPr>
        <w:ind w:left="7483" w:hanging="2520"/>
      </w:pPr>
      <w:rPr>
        <w:rFonts w:hint="default"/>
      </w:rPr>
    </w:lvl>
    <w:lvl w:ilvl="8">
      <w:start w:val="1"/>
      <w:numFmt w:val="decimal"/>
      <w:lvlText w:val="%1.%2.%3.%4.%5.%6.%7.%8.%9."/>
      <w:lvlJc w:val="left"/>
      <w:pPr>
        <w:ind w:left="8552" w:hanging="2880"/>
      </w:pPr>
      <w:rPr>
        <w:rFonts w:hint="default"/>
      </w:rPr>
    </w:lvl>
  </w:abstractNum>
  <w:abstractNum w:abstractNumId="39" w15:restartNumberingAfterBreak="0">
    <w:nsid w:val="6F916937"/>
    <w:multiLevelType w:val="multilevel"/>
    <w:tmpl w:val="1D442584"/>
    <w:lvl w:ilvl="0">
      <w:start w:val="2"/>
      <w:numFmt w:val="decimal"/>
      <w:lvlText w:val="%1."/>
      <w:lvlJc w:val="left"/>
      <w:pPr>
        <w:ind w:left="360" w:hanging="360"/>
      </w:pPr>
      <w:rPr>
        <w:rFonts w:eastAsia="Arial Unicode MS" w:hint="default"/>
        <w:b w:val="0"/>
        <w:bCs/>
      </w:rPr>
    </w:lvl>
    <w:lvl w:ilvl="1">
      <w:start w:val="1"/>
      <w:numFmt w:val="decimal"/>
      <w:lvlText w:val="%1.%2."/>
      <w:lvlJc w:val="left"/>
      <w:pPr>
        <w:ind w:left="2869" w:hanging="360"/>
      </w:pPr>
      <w:rPr>
        <w:rFonts w:eastAsia="Arial Unicode MS" w:hint="default"/>
      </w:rPr>
    </w:lvl>
    <w:lvl w:ilvl="2">
      <w:start w:val="1"/>
      <w:numFmt w:val="decimal"/>
      <w:lvlText w:val="%1.%2.%3."/>
      <w:lvlJc w:val="left"/>
      <w:pPr>
        <w:ind w:left="2138" w:hanging="720"/>
      </w:pPr>
      <w:rPr>
        <w:rFonts w:eastAsia="Arial Unicode MS" w:hint="default"/>
      </w:rPr>
    </w:lvl>
    <w:lvl w:ilvl="3">
      <w:start w:val="1"/>
      <w:numFmt w:val="decimal"/>
      <w:lvlText w:val="%1.%2.%3.%4."/>
      <w:lvlJc w:val="left"/>
      <w:pPr>
        <w:ind w:left="8247" w:hanging="720"/>
      </w:pPr>
      <w:rPr>
        <w:rFonts w:eastAsia="Arial Unicode MS" w:hint="default"/>
      </w:rPr>
    </w:lvl>
    <w:lvl w:ilvl="4">
      <w:start w:val="1"/>
      <w:numFmt w:val="decimal"/>
      <w:lvlText w:val="%1.%2.%3.%4.%5."/>
      <w:lvlJc w:val="left"/>
      <w:pPr>
        <w:ind w:left="11116" w:hanging="1080"/>
      </w:pPr>
      <w:rPr>
        <w:rFonts w:eastAsia="Arial Unicode MS" w:hint="default"/>
      </w:rPr>
    </w:lvl>
    <w:lvl w:ilvl="5">
      <w:start w:val="1"/>
      <w:numFmt w:val="decimal"/>
      <w:lvlText w:val="%1.%2.%3.%4.%5.%6."/>
      <w:lvlJc w:val="left"/>
      <w:pPr>
        <w:ind w:left="13625" w:hanging="1080"/>
      </w:pPr>
      <w:rPr>
        <w:rFonts w:eastAsia="Arial Unicode MS" w:hint="default"/>
      </w:rPr>
    </w:lvl>
    <w:lvl w:ilvl="6">
      <w:start w:val="1"/>
      <w:numFmt w:val="decimal"/>
      <w:lvlText w:val="%1.%2.%3.%4.%5.%6.%7."/>
      <w:lvlJc w:val="left"/>
      <w:pPr>
        <w:ind w:left="16494" w:hanging="1440"/>
      </w:pPr>
      <w:rPr>
        <w:rFonts w:eastAsia="Arial Unicode MS" w:hint="default"/>
      </w:rPr>
    </w:lvl>
    <w:lvl w:ilvl="7">
      <w:start w:val="1"/>
      <w:numFmt w:val="decimal"/>
      <w:lvlText w:val="%1.%2.%3.%4.%5.%6.%7.%8."/>
      <w:lvlJc w:val="left"/>
      <w:pPr>
        <w:ind w:left="19003" w:hanging="1440"/>
      </w:pPr>
      <w:rPr>
        <w:rFonts w:eastAsia="Arial Unicode MS" w:hint="default"/>
      </w:rPr>
    </w:lvl>
    <w:lvl w:ilvl="8">
      <w:start w:val="1"/>
      <w:numFmt w:val="decimal"/>
      <w:lvlText w:val="%1.%2.%3.%4.%5.%6.%7.%8.%9."/>
      <w:lvlJc w:val="left"/>
      <w:pPr>
        <w:ind w:left="21872" w:hanging="1800"/>
      </w:pPr>
      <w:rPr>
        <w:rFonts w:eastAsia="Arial Unicode MS" w:hint="default"/>
      </w:rPr>
    </w:lvl>
  </w:abstractNum>
  <w:abstractNum w:abstractNumId="40" w15:restartNumberingAfterBreak="0">
    <w:nsid w:val="717C691C"/>
    <w:multiLevelType w:val="hybridMultilevel"/>
    <w:tmpl w:val="3BDAA544"/>
    <w:lvl w:ilvl="0" w:tplc="DDFCB06C">
      <w:start w:val="1"/>
      <w:numFmt w:val="decimal"/>
      <w:lvlText w:val="%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1"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2"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3"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E3A3AE4"/>
    <w:multiLevelType w:val="hybridMultilevel"/>
    <w:tmpl w:val="67E0648E"/>
    <w:lvl w:ilvl="0" w:tplc="0916159C">
      <w:start w:val="13"/>
      <w:numFmt w:val="decimal"/>
      <w:lvlText w:val="%1."/>
      <w:lvlJc w:val="left"/>
      <w:pPr>
        <w:ind w:left="1099" w:hanging="39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5" w15:restartNumberingAfterBreak="0">
    <w:nsid w:val="7FC57DCD"/>
    <w:multiLevelType w:val="multilevel"/>
    <w:tmpl w:val="94F85B86"/>
    <w:lvl w:ilvl="0">
      <w:start w:val="1"/>
      <w:numFmt w:val="decimal"/>
      <w:lvlText w:val="%1."/>
      <w:lvlJc w:val="left"/>
      <w:pPr>
        <w:ind w:left="1069" w:hanging="360"/>
      </w:pPr>
      <w:rPr>
        <w:b w:val="0"/>
        <w:bCs/>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46886281">
    <w:abstractNumId w:val="30"/>
  </w:num>
  <w:num w:numId="2" w16cid:durableId="187107942">
    <w:abstractNumId w:val="1"/>
  </w:num>
  <w:num w:numId="3" w16cid:durableId="610010506">
    <w:abstractNumId w:val="17"/>
  </w:num>
  <w:num w:numId="4" w16cid:durableId="964576511">
    <w:abstractNumId w:val="5"/>
  </w:num>
  <w:num w:numId="5" w16cid:durableId="914509908">
    <w:abstractNumId w:val="21"/>
  </w:num>
  <w:num w:numId="6" w16cid:durableId="1734700376">
    <w:abstractNumId w:val="10"/>
  </w:num>
  <w:num w:numId="7" w16cid:durableId="23555558">
    <w:abstractNumId w:val="42"/>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448135202">
    <w:abstractNumId w:val="6"/>
  </w:num>
  <w:num w:numId="9" w16cid:durableId="1227450740">
    <w:abstractNumId w:val="42"/>
  </w:num>
  <w:num w:numId="10" w16cid:durableId="1250231887">
    <w:abstractNumId w:val="41"/>
  </w:num>
  <w:num w:numId="11" w16cid:durableId="1079712050">
    <w:abstractNumId w:val="27"/>
  </w:num>
  <w:num w:numId="12" w16cid:durableId="1345672976">
    <w:abstractNumId w:val="3"/>
  </w:num>
  <w:num w:numId="13" w16cid:durableId="2035299231">
    <w:abstractNumId w:val="25"/>
  </w:num>
  <w:num w:numId="14" w16cid:durableId="1769933018">
    <w:abstractNumId w:val="19"/>
  </w:num>
  <w:num w:numId="15" w16cid:durableId="685401613">
    <w:abstractNumId w:val="36"/>
  </w:num>
  <w:num w:numId="16" w16cid:durableId="1032193032">
    <w:abstractNumId w:val="45"/>
  </w:num>
  <w:num w:numId="17" w16cid:durableId="766002708">
    <w:abstractNumId w:val="13"/>
  </w:num>
  <w:num w:numId="18" w16cid:durableId="2057973178">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50124409">
    <w:abstractNumId w:val="39"/>
  </w:num>
  <w:num w:numId="20" w16cid:durableId="94342039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676136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5137237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17895100">
    <w:abstractNumId w:val="38"/>
  </w:num>
  <w:num w:numId="24" w16cid:durableId="1519736066">
    <w:abstractNumId w:val="32"/>
  </w:num>
  <w:num w:numId="25" w16cid:durableId="474416416">
    <w:abstractNumId w:val="34"/>
  </w:num>
  <w:num w:numId="26" w16cid:durableId="1492526420">
    <w:abstractNumId w:val="37"/>
  </w:num>
  <w:num w:numId="27" w16cid:durableId="675108952">
    <w:abstractNumId w:val="0"/>
  </w:num>
  <w:num w:numId="28" w16cid:durableId="1574896248">
    <w:abstractNumId w:val="28"/>
  </w:num>
  <w:num w:numId="29" w16cid:durableId="168266006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832226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5412906">
    <w:abstractNumId w:val="2"/>
  </w:num>
  <w:num w:numId="32" w16cid:durableId="1158691418">
    <w:abstractNumId w:val="33"/>
  </w:num>
  <w:num w:numId="33" w16cid:durableId="1235511499">
    <w:abstractNumId w:val="44"/>
  </w:num>
  <w:num w:numId="34" w16cid:durableId="557130278">
    <w:abstractNumId w:val="26"/>
  </w:num>
  <w:num w:numId="35" w16cid:durableId="18541039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3209207">
    <w:abstractNumId w:val="8"/>
  </w:num>
  <w:num w:numId="37" w16cid:durableId="647055453">
    <w:abstractNumId w:val="12"/>
  </w:num>
  <w:num w:numId="38" w16cid:durableId="1710496055">
    <w:abstractNumId w:val="11"/>
  </w:num>
  <w:num w:numId="39" w16cid:durableId="698314685">
    <w:abstractNumId w:val="7"/>
  </w:num>
  <w:num w:numId="40" w16cid:durableId="247009067">
    <w:abstractNumId w:val="23"/>
  </w:num>
  <w:num w:numId="41" w16cid:durableId="1217008617">
    <w:abstractNumId w:val="35"/>
  </w:num>
  <w:num w:numId="42" w16cid:durableId="400252395">
    <w:abstractNumId w:val="29"/>
  </w:num>
  <w:num w:numId="43" w16cid:durableId="1783452441">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051150531">
    <w:abstractNumId w:val="18"/>
  </w:num>
  <w:num w:numId="45" w16cid:durableId="1009679539">
    <w:abstractNumId w:val="31"/>
  </w:num>
  <w:num w:numId="46" w16cid:durableId="603225834">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486283003">
    <w:abstractNumId w:val="14"/>
    <w:lvlOverride w:ilvl="0">
      <w:startOverride w:val="10"/>
    </w:lvlOverride>
    <w:lvlOverride w:ilvl="1">
      <w:startOverride w:val="4"/>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47306952">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35690484">
    <w:abstractNumId w:val="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BC"/>
    <w:rsid w:val="00000EA4"/>
    <w:rsid w:val="00001180"/>
    <w:rsid w:val="00003024"/>
    <w:rsid w:val="00004DCB"/>
    <w:rsid w:val="00011499"/>
    <w:rsid w:val="00012B7D"/>
    <w:rsid w:val="0001386A"/>
    <w:rsid w:val="000163D7"/>
    <w:rsid w:val="000167FF"/>
    <w:rsid w:val="00020572"/>
    <w:rsid w:val="0002548D"/>
    <w:rsid w:val="000258C4"/>
    <w:rsid w:val="000307B2"/>
    <w:rsid w:val="00030AE8"/>
    <w:rsid w:val="00032761"/>
    <w:rsid w:val="000334CC"/>
    <w:rsid w:val="00033EA6"/>
    <w:rsid w:val="000349B7"/>
    <w:rsid w:val="000406B0"/>
    <w:rsid w:val="00041992"/>
    <w:rsid w:val="0004238A"/>
    <w:rsid w:val="00042756"/>
    <w:rsid w:val="0004403F"/>
    <w:rsid w:val="00044682"/>
    <w:rsid w:val="000453B2"/>
    <w:rsid w:val="00046500"/>
    <w:rsid w:val="0005133D"/>
    <w:rsid w:val="000531FB"/>
    <w:rsid w:val="0005348B"/>
    <w:rsid w:val="00053922"/>
    <w:rsid w:val="00053C71"/>
    <w:rsid w:val="00054308"/>
    <w:rsid w:val="000551C0"/>
    <w:rsid w:val="00055490"/>
    <w:rsid w:val="000566CA"/>
    <w:rsid w:val="000569C3"/>
    <w:rsid w:val="0005714C"/>
    <w:rsid w:val="00060525"/>
    <w:rsid w:val="00060DC2"/>
    <w:rsid w:val="0006420F"/>
    <w:rsid w:val="000722CD"/>
    <w:rsid w:val="000736D6"/>
    <w:rsid w:val="00074F90"/>
    <w:rsid w:val="00076D87"/>
    <w:rsid w:val="00077428"/>
    <w:rsid w:val="0008309C"/>
    <w:rsid w:val="00083312"/>
    <w:rsid w:val="00086743"/>
    <w:rsid w:val="000900BB"/>
    <w:rsid w:val="0009125B"/>
    <w:rsid w:val="000918D2"/>
    <w:rsid w:val="00092627"/>
    <w:rsid w:val="00092B5C"/>
    <w:rsid w:val="00094010"/>
    <w:rsid w:val="000948F7"/>
    <w:rsid w:val="00096ACF"/>
    <w:rsid w:val="000A0B3A"/>
    <w:rsid w:val="000A0D5C"/>
    <w:rsid w:val="000A1F48"/>
    <w:rsid w:val="000A20FE"/>
    <w:rsid w:val="000A2729"/>
    <w:rsid w:val="000A29F4"/>
    <w:rsid w:val="000A3325"/>
    <w:rsid w:val="000A4EA0"/>
    <w:rsid w:val="000A5695"/>
    <w:rsid w:val="000A6C5E"/>
    <w:rsid w:val="000A6FDF"/>
    <w:rsid w:val="000B0223"/>
    <w:rsid w:val="000B2833"/>
    <w:rsid w:val="000B3F4C"/>
    <w:rsid w:val="000B4209"/>
    <w:rsid w:val="000B49A8"/>
    <w:rsid w:val="000C1995"/>
    <w:rsid w:val="000C2C64"/>
    <w:rsid w:val="000C38C3"/>
    <w:rsid w:val="000C4EED"/>
    <w:rsid w:val="000C524E"/>
    <w:rsid w:val="000D06F1"/>
    <w:rsid w:val="000D1936"/>
    <w:rsid w:val="000D3160"/>
    <w:rsid w:val="000D4A0F"/>
    <w:rsid w:val="000D641E"/>
    <w:rsid w:val="000D66D0"/>
    <w:rsid w:val="000E0551"/>
    <w:rsid w:val="000E20E5"/>
    <w:rsid w:val="000F3DE8"/>
    <w:rsid w:val="000F66EB"/>
    <w:rsid w:val="00102BFF"/>
    <w:rsid w:val="001034FC"/>
    <w:rsid w:val="00105246"/>
    <w:rsid w:val="00105C46"/>
    <w:rsid w:val="00105EB8"/>
    <w:rsid w:val="00107E6E"/>
    <w:rsid w:val="001154E5"/>
    <w:rsid w:val="0011624D"/>
    <w:rsid w:val="001170D4"/>
    <w:rsid w:val="0011757C"/>
    <w:rsid w:val="0012337B"/>
    <w:rsid w:val="00123AE8"/>
    <w:rsid w:val="001246DA"/>
    <w:rsid w:val="00124A6F"/>
    <w:rsid w:val="001260DE"/>
    <w:rsid w:val="00134341"/>
    <w:rsid w:val="00140254"/>
    <w:rsid w:val="0014027B"/>
    <w:rsid w:val="0014040B"/>
    <w:rsid w:val="00141938"/>
    <w:rsid w:val="00143FE2"/>
    <w:rsid w:val="001456F0"/>
    <w:rsid w:val="00152D15"/>
    <w:rsid w:val="00152F0B"/>
    <w:rsid w:val="0015348C"/>
    <w:rsid w:val="00155A86"/>
    <w:rsid w:val="00160E95"/>
    <w:rsid w:val="0016173C"/>
    <w:rsid w:val="001630C2"/>
    <w:rsid w:val="001657FD"/>
    <w:rsid w:val="0016592A"/>
    <w:rsid w:val="001714E3"/>
    <w:rsid w:val="001718DA"/>
    <w:rsid w:val="00172EF0"/>
    <w:rsid w:val="00174874"/>
    <w:rsid w:val="00174BB9"/>
    <w:rsid w:val="00175441"/>
    <w:rsid w:val="0018022C"/>
    <w:rsid w:val="001807E5"/>
    <w:rsid w:val="00181C92"/>
    <w:rsid w:val="00184D71"/>
    <w:rsid w:val="00184F6F"/>
    <w:rsid w:val="001854A1"/>
    <w:rsid w:val="00187291"/>
    <w:rsid w:val="0019160F"/>
    <w:rsid w:val="00191A81"/>
    <w:rsid w:val="001971A0"/>
    <w:rsid w:val="00197D73"/>
    <w:rsid w:val="00197D74"/>
    <w:rsid w:val="001A0579"/>
    <w:rsid w:val="001A1679"/>
    <w:rsid w:val="001A1BCE"/>
    <w:rsid w:val="001A2232"/>
    <w:rsid w:val="001A4049"/>
    <w:rsid w:val="001A4C63"/>
    <w:rsid w:val="001A6201"/>
    <w:rsid w:val="001A771B"/>
    <w:rsid w:val="001B0D0A"/>
    <w:rsid w:val="001B1D5E"/>
    <w:rsid w:val="001B3CCC"/>
    <w:rsid w:val="001B467E"/>
    <w:rsid w:val="001B4B90"/>
    <w:rsid w:val="001B5AD5"/>
    <w:rsid w:val="001B62AF"/>
    <w:rsid w:val="001B659A"/>
    <w:rsid w:val="001C16D3"/>
    <w:rsid w:val="001C2016"/>
    <w:rsid w:val="001C5572"/>
    <w:rsid w:val="001C63F4"/>
    <w:rsid w:val="001C710C"/>
    <w:rsid w:val="001D1D60"/>
    <w:rsid w:val="001D326E"/>
    <w:rsid w:val="001D3504"/>
    <w:rsid w:val="001D4E61"/>
    <w:rsid w:val="001D78D8"/>
    <w:rsid w:val="001E17C2"/>
    <w:rsid w:val="001E1B8E"/>
    <w:rsid w:val="001E22E4"/>
    <w:rsid w:val="001E3AA1"/>
    <w:rsid w:val="001E477E"/>
    <w:rsid w:val="001E6BB6"/>
    <w:rsid w:val="001E7DA2"/>
    <w:rsid w:val="001E7EAB"/>
    <w:rsid w:val="001F1960"/>
    <w:rsid w:val="001F319D"/>
    <w:rsid w:val="001F4B75"/>
    <w:rsid w:val="001F4D8F"/>
    <w:rsid w:val="001F65AB"/>
    <w:rsid w:val="001F7C81"/>
    <w:rsid w:val="00200D9A"/>
    <w:rsid w:val="002018DC"/>
    <w:rsid w:val="00202E38"/>
    <w:rsid w:val="002033F5"/>
    <w:rsid w:val="002069EB"/>
    <w:rsid w:val="00210419"/>
    <w:rsid w:val="0021072A"/>
    <w:rsid w:val="00210F3C"/>
    <w:rsid w:val="00211039"/>
    <w:rsid w:val="00211210"/>
    <w:rsid w:val="00211AEB"/>
    <w:rsid w:val="00213C08"/>
    <w:rsid w:val="00214C9A"/>
    <w:rsid w:val="00217743"/>
    <w:rsid w:val="00226BEC"/>
    <w:rsid w:val="0023135B"/>
    <w:rsid w:val="00231C2C"/>
    <w:rsid w:val="0023212D"/>
    <w:rsid w:val="00237D64"/>
    <w:rsid w:val="0024173C"/>
    <w:rsid w:val="00242456"/>
    <w:rsid w:val="0024264A"/>
    <w:rsid w:val="002435F7"/>
    <w:rsid w:val="00244379"/>
    <w:rsid w:val="002458F1"/>
    <w:rsid w:val="00245E1A"/>
    <w:rsid w:val="00246B4F"/>
    <w:rsid w:val="002470BA"/>
    <w:rsid w:val="00253225"/>
    <w:rsid w:val="00253962"/>
    <w:rsid w:val="00253D78"/>
    <w:rsid w:val="00260209"/>
    <w:rsid w:val="00260B63"/>
    <w:rsid w:val="00261A50"/>
    <w:rsid w:val="00261EAA"/>
    <w:rsid w:val="002623B8"/>
    <w:rsid w:val="002646BC"/>
    <w:rsid w:val="002668E1"/>
    <w:rsid w:val="00272B73"/>
    <w:rsid w:val="00275275"/>
    <w:rsid w:val="00280E72"/>
    <w:rsid w:val="0028185F"/>
    <w:rsid w:val="00281D20"/>
    <w:rsid w:val="00285D4F"/>
    <w:rsid w:val="00286026"/>
    <w:rsid w:val="00287EB4"/>
    <w:rsid w:val="00287F44"/>
    <w:rsid w:val="00291CB4"/>
    <w:rsid w:val="00296DDC"/>
    <w:rsid w:val="002976C2"/>
    <w:rsid w:val="002A15AC"/>
    <w:rsid w:val="002A221D"/>
    <w:rsid w:val="002A2361"/>
    <w:rsid w:val="002A3480"/>
    <w:rsid w:val="002A600B"/>
    <w:rsid w:val="002A70CA"/>
    <w:rsid w:val="002B02BA"/>
    <w:rsid w:val="002B048D"/>
    <w:rsid w:val="002B0758"/>
    <w:rsid w:val="002B1012"/>
    <w:rsid w:val="002B2000"/>
    <w:rsid w:val="002B2ECE"/>
    <w:rsid w:val="002C0982"/>
    <w:rsid w:val="002C1BE0"/>
    <w:rsid w:val="002C24B6"/>
    <w:rsid w:val="002C508E"/>
    <w:rsid w:val="002C68B0"/>
    <w:rsid w:val="002C6AC2"/>
    <w:rsid w:val="002C6AEE"/>
    <w:rsid w:val="002D0810"/>
    <w:rsid w:val="002D083F"/>
    <w:rsid w:val="002D1C6E"/>
    <w:rsid w:val="002D237C"/>
    <w:rsid w:val="002D29ED"/>
    <w:rsid w:val="002D4146"/>
    <w:rsid w:val="002D47DE"/>
    <w:rsid w:val="002D544F"/>
    <w:rsid w:val="002D5CC3"/>
    <w:rsid w:val="002E0AE4"/>
    <w:rsid w:val="002E3348"/>
    <w:rsid w:val="002E56DD"/>
    <w:rsid w:val="002E6AFF"/>
    <w:rsid w:val="002F3499"/>
    <w:rsid w:val="002F50B7"/>
    <w:rsid w:val="002F56C1"/>
    <w:rsid w:val="002F6D0A"/>
    <w:rsid w:val="00300157"/>
    <w:rsid w:val="0030178D"/>
    <w:rsid w:val="00301C74"/>
    <w:rsid w:val="003022BF"/>
    <w:rsid w:val="003045A8"/>
    <w:rsid w:val="003047C4"/>
    <w:rsid w:val="0030685B"/>
    <w:rsid w:val="0030749C"/>
    <w:rsid w:val="0031119A"/>
    <w:rsid w:val="00315574"/>
    <w:rsid w:val="00316A08"/>
    <w:rsid w:val="00316B6F"/>
    <w:rsid w:val="00320640"/>
    <w:rsid w:val="00320662"/>
    <w:rsid w:val="00321636"/>
    <w:rsid w:val="00323827"/>
    <w:rsid w:val="00323BCD"/>
    <w:rsid w:val="00323D53"/>
    <w:rsid w:val="003243F8"/>
    <w:rsid w:val="00325318"/>
    <w:rsid w:val="003271E4"/>
    <w:rsid w:val="00331C08"/>
    <w:rsid w:val="003322ED"/>
    <w:rsid w:val="00333B6B"/>
    <w:rsid w:val="003405FC"/>
    <w:rsid w:val="00340AD6"/>
    <w:rsid w:val="00341FA3"/>
    <w:rsid w:val="00343D55"/>
    <w:rsid w:val="00344145"/>
    <w:rsid w:val="00345641"/>
    <w:rsid w:val="00346654"/>
    <w:rsid w:val="00347E78"/>
    <w:rsid w:val="00355883"/>
    <w:rsid w:val="003560E6"/>
    <w:rsid w:val="00357379"/>
    <w:rsid w:val="003609E6"/>
    <w:rsid w:val="00362101"/>
    <w:rsid w:val="00362B1A"/>
    <w:rsid w:val="00362FDD"/>
    <w:rsid w:val="00363A51"/>
    <w:rsid w:val="00367F08"/>
    <w:rsid w:val="00371CB5"/>
    <w:rsid w:val="003720EA"/>
    <w:rsid w:val="00373147"/>
    <w:rsid w:val="00373D4E"/>
    <w:rsid w:val="003757C7"/>
    <w:rsid w:val="00385F26"/>
    <w:rsid w:val="00385F28"/>
    <w:rsid w:val="003862A5"/>
    <w:rsid w:val="0039069E"/>
    <w:rsid w:val="00391DBD"/>
    <w:rsid w:val="00393852"/>
    <w:rsid w:val="00393B62"/>
    <w:rsid w:val="00395CD0"/>
    <w:rsid w:val="00395E9E"/>
    <w:rsid w:val="0039726E"/>
    <w:rsid w:val="003A0621"/>
    <w:rsid w:val="003A2837"/>
    <w:rsid w:val="003A3156"/>
    <w:rsid w:val="003A6847"/>
    <w:rsid w:val="003B06C7"/>
    <w:rsid w:val="003B1A02"/>
    <w:rsid w:val="003B6457"/>
    <w:rsid w:val="003C4316"/>
    <w:rsid w:val="003C6ADF"/>
    <w:rsid w:val="003C7342"/>
    <w:rsid w:val="003D036E"/>
    <w:rsid w:val="003D05BE"/>
    <w:rsid w:val="003D42E9"/>
    <w:rsid w:val="003D448E"/>
    <w:rsid w:val="003D5433"/>
    <w:rsid w:val="003D76D0"/>
    <w:rsid w:val="003E1FBA"/>
    <w:rsid w:val="003E3237"/>
    <w:rsid w:val="003E48DB"/>
    <w:rsid w:val="003E7CFA"/>
    <w:rsid w:val="003F1D2B"/>
    <w:rsid w:val="003F1F1C"/>
    <w:rsid w:val="003F3D34"/>
    <w:rsid w:val="003F4E05"/>
    <w:rsid w:val="003F50B7"/>
    <w:rsid w:val="003F5C0D"/>
    <w:rsid w:val="003F666C"/>
    <w:rsid w:val="003F6A86"/>
    <w:rsid w:val="00401A52"/>
    <w:rsid w:val="00401BDC"/>
    <w:rsid w:val="0040207C"/>
    <w:rsid w:val="00403E3F"/>
    <w:rsid w:val="0040440A"/>
    <w:rsid w:val="004057A8"/>
    <w:rsid w:val="00406AA8"/>
    <w:rsid w:val="00407FE0"/>
    <w:rsid w:val="00410705"/>
    <w:rsid w:val="00415420"/>
    <w:rsid w:val="00417FB4"/>
    <w:rsid w:val="00421A6D"/>
    <w:rsid w:val="00423552"/>
    <w:rsid w:val="00424008"/>
    <w:rsid w:val="00424CE3"/>
    <w:rsid w:val="00424F9C"/>
    <w:rsid w:val="004321FD"/>
    <w:rsid w:val="00432505"/>
    <w:rsid w:val="00435CD4"/>
    <w:rsid w:val="00436511"/>
    <w:rsid w:val="00444B31"/>
    <w:rsid w:val="00445C3A"/>
    <w:rsid w:val="004465E8"/>
    <w:rsid w:val="00447AA4"/>
    <w:rsid w:val="00451260"/>
    <w:rsid w:val="00451288"/>
    <w:rsid w:val="00452CAB"/>
    <w:rsid w:val="004539D0"/>
    <w:rsid w:val="0045764D"/>
    <w:rsid w:val="00460B1F"/>
    <w:rsid w:val="00463CC5"/>
    <w:rsid w:val="0047397D"/>
    <w:rsid w:val="00473E8A"/>
    <w:rsid w:val="0047522B"/>
    <w:rsid w:val="00475663"/>
    <w:rsid w:val="00485051"/>
    <w:rsid w:val="00491A9A"/>
    <w:rsid w:val="00493490"/>
    <w:rsid w:val="0049371F"/>
    <w:rsid w:val="0049479B"/>
    <w:rsid w:val="00495616"/>
    <w:rsid w:val="004965E8"/>
    <w:rsid w:val="004A4D88"/>
    <w:rsid w:val="004B0455"/>
    <w:rsid w:val="004B1BF6"/>
    <w:rsid w:val="004B2372"/>
    <w:rsid w:val="004B256D"/>
    <w:rsid w:val="004B37DA"/>
    <w:rsid w:val="004B4702"/>
    <w:rsid w:val="004B49EB"/>
    <w:rsid w:val="004C04DC"/>
    <w:rsid w:val="004C11BA"/>
    <w:rsid w:val="004C4664"/>
    <w:rsid w:val="004C6DF1"/>
    <w:rsid w:val="004C77A4"/>
    <w:rsid w:val="004D297D"/>
    <w:rsid w:val="004D32B9"/>
    <w:rsid w:val="004D3CF0"/>
    <w:rsid w:val="004D3EFD"/>
    <w:rsid w:val="004D4D2A"/>
    <w:rsid w:val="004D6675"/>
    <w:rsid w:val="004D7592"/>
    <w:rsid w:val="004D7781"/>
    <w:rsid w:val="004E0F05"/>
    <w:rsid w:val="004E2D70"/>
    <w:rsid w:val="004E2F48"/>
    <w:rsid w:val="004E592F"/>
    <w:rsid w:val="004E6A5D"/>
    <w:rsid w:val="004E6B67"/>
    <w:rsid w:val="004E7190"/>
    <w:rsid w:val="004E722B"/>
    <w:rsid w:val="004F0AA1"/>
    <w:rsid w:val="004F1A8C"/>
    <w:rsid w:val="004F2BA3"/>
    <w:rsid w:val="004F5096"/>
    <w:rsid w:val="004F63F2"/>
    <w:rsid w:val="00503A7C"/>
    <w:rsid w:val="00504623"/>
    <w:rsid w:val="0050593F"/>
    <w:rsid w:val="0051451E"/>
    <w:rsid w:val="00514E6A"/>
    <w:rsid w:val="00515BA6"/>
    <w:rsid w:val="005228ED"/>
    <w:rsid w:val="00525CAB"/>
    <w:rsid w:val="005266ED"/>
    <w:rsid w:val="005327FC"/>
    <w:rsid w:val="00534254"/>
    <w:rsid w:val="00535065"/>
    <w:rsid w:val="0054001B"/>
    <w:rsid w:val="005406D1"/>
    <w:rsid w:val="005421D7"/>
    <w:rsid w:val="00543CB8"/>
    <w:rsid w:val="0054553C"/>
    <w:rsid w:val="00545889"/>
    <w:rsid w:val="00546BD2"/>
    <w:rsid w:val="00547D0E"/>
    <w:rsid w:val="005523FB"/>
    <w:rsid w:val="0055378C"/>
    <w:rsid w:val="00555682"/>
    <w:rsid w:val="005571A7"/>
    <w:rsid w:val="00563365"/>
    <w:rsid w:val="00565A71"/>
    <w:rsid w:val="00566EC8"/>
    <w:rsid w:val="005676D7"/>
    <w:rsid w:val="0056778C"/>
    <w:rsid w:val="005703C4"/>
    <w:rsid w:val="00571055"/>
    <w:rsid w:val="005720CA"/>
    <w:rsid w:val="005734C4"/>
    <w:rsid w:val="005742AF"/>
    <w:rsid w:val="005770DB"/>
    <w:rsid w:val="00583720"/>
    <w:rsid w:val="00583C9D"/>
    <w:rsid w:val="005856AB"/>
    <w:rsid w:val="00587262"/>
    <w:rsid w:val="00587599"/>
    <w:rsid w:val="00594365"/>
    <w:rsid w:val="005946BC"/>
    <w:rsid w:val="00595858"/>
    <w:rsid w:val="00595D2A"/>
    <w:rsid w:val="00597FF7"/>
    <w:rsid w:val="005A00BA"/>
    <w:rsid w:val="005A2E50"/>
    <w:rsid w:val="005B0B56"/>
    <w:rsid w:val="005B16AC"/>
    <w:rsid w:val="005B3054"/>
    <w:rsid w:val="005C0737"/>
    <w:rsid w:val="005C149A"/>
    <w:rsid w:val="005C1E89"/>
    <w:rsid w:val="005C40B9"/>
    <w:rsid w:val="005C4C02"/>
    <w:rsid w:val="005C5FE6"/>
    <w:rsid w:val="005C6E08"/>
    <w:rsid w:val="005C7D77"/>
    <w:rsid w:val="005D24C5"/>
    <w:rsid w:val="005D2CCF"/>
    <w:rsid w:val="005D306F"/>
    <w:rsid w:val="005D61E2"/>
    <w:rsid w:val="005E061D"/>
    <w:rsid w:val="005E0730"/>
    <w:rsid w:val="005E0D73"/>
    <w:rsid w:val="005E156A"/>
    <w:rsid w:val="005F0364"/>
    <w:rsid w:val="005F36BD"/>
    <w:rsid w:val="005F5786"/>
    <w:rsid w:val="005F617A"/>
    <w:rsid w:val="005F66EF"/>
    <w:rsid w:val="005F752F"/>
    <w:rsid w:val="006011C5"/>
    <w:rsid w:val="00603C39"/>
    <w:rsid w:val="006064E9"/>
    <w:rsid w:val="00607841"/>
    <w:rsid w:val="00622561"/>
    <w:rsid w:val="00622787"/>
    <w:rsid w:val="00623809"/>
    <w:rsid w:val="00630AB4"/>
    <w:rsid w:val="0063373E"/>
    <w:rsid w:val="00633DE8"/>
    <w:rsid w:val="00634382"/>
    <w:rsid w:val="006353D2"/>
    <w:rsid w:val="00635BF4"/>
    <w:rsid w:val="00637D65"/>
    <w:rsid w:val="00640054"/>
    <w:rsid w:val="006403CA"/>
    <w:rsid w:val="00640D39"/>
    <w:rsid w:val="00641C8F"/>
    <w:rsid w:val="00641CE5"/>
    <w:rsid w:val="00643C88"/>
    <w:rsid w:val="006457F1"/>
    <w:rsid w:val="006468D1"/>
    <w:rsid w:val="006545E6"/>
    <w:rsid w:val="00655461"/>
    <w:rsid w:val="00655479"/>
    <w:rsid w:val="00656CF8"/>
    <w:rsid w:val="00657D6F"/>
    <w:rsid w:val="00660A11"/>
    <w:rsid w:val="0066110E"/>
    <w:rsid w:val="00661124"/>
    <w:rsid w:val="0066216C"/>
    <w:rsid w:val="0066237D"/>
    <w:rsid w:val="006623B0"/>
    <w:rsid w:val="0066739F"/>
    <w:rsid w:val="006709A7"/>
    <w:rsid w:val="006710AC"/>
    <w:rsid w:val="00671817"/>
    <w:rsid w:val="00672577"/>
    <w:rsid w:val="00673BE2"/>
    <w:rsid w:val="00674D47"/>
    <w:rsid w:val="00677E30"/>
    <w:rsid w:val="0068045E"/>
    <w:rsid w:val="00680E81"/>
    <w:rsid w:val="0068172D"/>
    <w:rsid w:val="0068400F"/>
    <w:rsid w:val="00685987"/>
    <w:rsid w:val="0069799A"/>
    <w:rsid w:val="006A0589"/>
    <w:rsid w:val="006A1DA9"/>
    <w:rsid w:val="006A5939"/>
    <w:rsid w:val="006B79D4"/>
    <w:rsid w:val="006C23AA"/>
    <w:rsid w:val="006C2B2F"/>
    <w:rsid w:val="006C3477"/>
    <w:rsid w:val="006C747E"/>
    <w:rsid w:val="006D1AD2"/>
    <w:rsid w:val="006D21B2"/>
    <w:rsid w:val="006D28F2"/>
    <w:rsid w:val="006D3F89"/>
    <w:rsid w:val="006E121E"/>
    <w:rsid w:val="006E24F2"/>
    <w:rsid w:val="006E44E5"/>
    <w:rsid w:val="006E4C9E"/>
    <w:rsid w:val="006E5656"/>
    <w:rsid w:val="006E5EEB"/>
    <w:rsid w:val="006E60A1"/>
    <w:rsid w:val="006E6290"/>
    <w:rsid w:val="006E6361"/>
    <w:rsid w:val="006F0B17"/>
    <w:rsid w:val="006F1C4D"/>
    <w:rsid w:val="006F2ABD"/>
    <w:rsid w:val="006F431C"/>
    <w:rsid w:val="006F70F2"/>
    <w:rsid w:val="007004B6"/>
    <w:rsid w:val="00700ED6"/>
    <w:rsid w:val="007027E6"/>
    <w:rsid w:val="007039D9"/>
    <w:rsid w:val="00704526"/>
    <w:rsid w:val="007061DE"/>
    <w:rsid w:val="00710497"/>
    <w:rsid w:val="0071151C"/>
    <w:rsid w:val="007121E2"/>
    <w:rsid w:val="0071400D"/>
    <w:rsid w:val="00716CB2"/>
    <w:rsid w:val="00717F55"/>
    <w:rsid w:val="00725CFB"/>
    <w:rsid w:val="00730E6B"/>
    <w:rsid w:val="00731412"/>
    <w:rsid w:val="00731780"/>
    <w:rsid w:val="00734598"/>
    <w:rsid w:val="00747EB1"/>
    <w:rsid w:val="00750507"/>
    <w:rsid w:val="00750751"/>
    <w:rsid w:val="00752729"/>
    <w:rsid w:val="0075423F"/>
    <w:rsid w:val="007565D5"/>
    <w:rsid w:val="007605DB"/>
    <w:rsid w:val="0076179F"/>
    <w:rsid w:val="00761DAC"/>
    <w:rsid w:val="00763EE6"/>
    <w:rsid w:val="007641CD"/>
    <w:rsid w:val="0076427D"/>
    <w:rsid w:val="00764C89"/>
    <w:rsid w:val="00766D0B"/>
    <w:rsid w:val="00772B2A"/>
    <w:rsid w:val="00772BF2"/>
    <w:rsid w:val="00775687"/>
    <w:rsid w:val="007767DF"/>
    <w:rsid w:val="00782B1A"/>
    <w:rsid w:val="00786298"/>
    <w:rsid w:val="00786ECD"/>
    <w:rsid w:val="007875BB"/>
    <w:rsid w:val="00787A9F"/>
    <w:rsid w:val="00787EF7"/>
    <w:rsid w:val="007936B6"/>
    <w:rsid w:val="00794A9E"/>
    <w:rsid w:val="00795A20"/>
    <w:rsid w:val="00796738"/>
    <w:rsid w:val="00796C3B"/>
    <w:rsid w:val="007A087D"/>
    <w:rsid w:val="007A305C"/>
    <w:rsid w:val="007A53DC"/>
    <w:rsid w:val="007A654B"/>
    <w:rsid w:val="007A65BC"/>
    <w:rsid w:val="007B087B"/>
    <w:rsid w:val="007B1CE3"/>
    <w:rsid w:val="007B22E1"/>
    <w:rsid w:val="007B496F"/>
    <w:rsid w:val="007B58FD"/>
    <w:rsid w:val="007B59D0"/>
    <w:rsid w:val="007C09D9"/>
    <w:rsid w:val="007C1A07"/>
    <w:rsid w:val="007C4A81"/>
    <w:rsid w:val="007C7927"/>
    <w:rsid w:val="007D1762"/>
    <w:rsid w:val="007D1954"/>
    <w:rsid w:val="007D212E"/>
    <w:rsid w:val="007D2C9E"/>
    <w:rsid w:val="007D3241"/>
    <w:rsid w:val="007D4384"/>
    <w:rsid w:val="007E0159"/>
    <w:rsid w:val="007E13F9"/>
    <w:rsid w:val="007E4518"/>
    <w:rsid w:val="007E5EDB"/>
    <w:rsid w:val="007F5EEA"/>
    <w:rsid w:val="007F6516"/>
    <w:rsid w:val="0080344F"/>
    <w:rsid w:val="00803A88"/>
    <w:rsid w:val="008041BD"/>
    <w:rsid w:val="0080578D"/>
    <w:rsid w:val="008065EB"/>
    <w:rsid w:val="00812828"/>
    <w:rsid w:val="0082034A"/>
    <w:rsid w:val="00820E9D"/>
    <w:rsid w:val="00821B30"/>
    <w:rsid w:val="0082252F"/>
    <w:rsid w:val="00822B77"/>
    <w:rsid w:val="00826B24"/>
    <w:rsid w:val="0083037A"/>
    <w:rsid w:val="008309E0"/>
    <w:rsid w:val="00830BB5"/>
    <w:rsid w:val="00840569"/>
    <w:rsid w:val="0084080F"/>
    <w:rsid w:val="008413C3"/>
    <w:rsid w:val="00842020"/>
    <w:rsid w:val="00843912"/>
    <w:rsid w:val="008446FE"/>
    <w:rsid w:val="00844F76"/>
    <w:rsid w:val="00850101"/>
    <w:rsid w:val="008501A6"/>
    <w:rsid w:val="00850EDD"/>
    <w:rsid w:val="008519E1"/>
    <w:rsid w:val="00854C77"/>
    <w:rsid w:val="00855A3E"/>
    <w:rsid w:val="00856AB6"/>
    <w:rsid w:val="0085799D"/>
    <w:rsid w:val="008627A5"/>
    <w:rsid w:val="0086324B"/>
    <w:rsid w:val="008644F4"/>
    <w:rsid w:val="0086461F"/>
    <w:rsid w:val="008648E4"/>
    <w:rsid w:val="00866916"/>
    <w:rsid w:val="00875405"/>
    <w:rsid w:val="00875782"/>
    <w:rsid w:val="00875F32"/>
    <w:rsid w:val="00876E92"/>
    <w:rsid w:val="00877DB8"/>
    <w:rsid w:val="00881802"/>
    <w:rsid w:val="008859D9"/>
    <w:rsid w:val="00886240"/>
    <w:rsid w:val="00891995"/>
    <w:rsid w:val="00892D13"/>
    <w:rsid w:val="0089316F"/>
    <w:rsid w:val="008933A3"/>
    <w:rsid w:val="008971D4"/>
    <w:rsid w:val="008977F1"/>
    <w:rsid w:val="008A1108"/>
    <w:rsid w:val="008A2C5D"/>
    <w:rsid w:val="008A423C"/>
    <w:rsid w:val="008A532D"/>
    <w:rsid w:val="008A7802"/>
    <w:rsid w:val="008B2A48"/>
    <w:rsid w:val="008B2F70"/>
    <w:rsid w:val="008B4521"/>
    <w:rsid w:val="008B5403"/>
    <w:rsid w:val="008B701A"/>
    <w:rsid w:val="008C1601"/>
    <w:rsid w:val="008C61E1"/>
    <w:rsid w:val="008C7217"/>
    <w:rsid w:val="008D052C"/>
    <w:rsid w:val="008D1EFC"/>
    <w:rsid w:val="008D30CD"/>
    <w:rsid w:val="008D4EF3"/>
    <w:rsid w:val="008D7913"/>
    <w:rsid w:val="008D7AA3"/>
    <w:rsid w:val="008E0812"/>
    <w:rsid w:val="008E0A7E"/>
    <w:rsid w:val="008E12CE"/>
    <w:rsid w:val="008E28C5"/>
    <w:rsid w:val="008E5D95"/>
    <w:rsid w:val="008F0149"/>
    <w:rsid w:val="008F08F3"/>
    <w:rsid w:val="008F68CE"/>
    <w:rsid w:val="008F740A"/>
    <w:rsid w:val="008F78A1"/>
    <w:rsid w:val="00905413"/>
    <w:rsid w:val="00905FDD"/>
    <w:rsid w:val="0090727D"/>
    <w:rsid w:val="00911D4E"/>
    <w:rsid w:val="00912ACA"/>
    <w:rsid w:val="009137EC"/>
    <w:rsid w:val="009139F9"/>
    <w:rsid w:val="009178EB"/>
    <w:rsid w:val="00923098"/>
    <w:rsid w:val="0093114E"/>
    <w:rsid w:val="00932412"/>
    <w:rsid w:val="00932BCD"/>
    <w:rsid w:val="009343BC"/>
    <w:rsid w:val="00936BE8"/>
    <w:rsid w:val="00937C26"/>
    <w:rsid w:val="00943C6A"/>
    <w:rsid w:val="00944B3A"/>
    <w:rsid w:val="00947BEE"/>
    <w:rsid w:val="0095118D"/>
    <w:rsid w:val="00951E4E"/>
    <w:rsid w:val="0095311C"/>
    <w:rsid w:val="0095588C"/>
    <w:rsid w:val="00956F17"/>
    <w:rsid w:val="00960D4F"/>
    <w:rsid w:val="0096129E"/>
    <w:rsid w:val="0096148B"/>
    <w:rsid w:val="00966625"/>
    <w:rsid w:val="00970815"/>
    <w:rsid w:val="0097389D"/>
    <w:rsid w:val="00976BDC"/>
    <w:rsid w:val="009910E1"/>
    <w:rsid w:val="0099197B"/>
    <w:rsid w:val="009925EA"/>
    <w:rsid w:val="00993056"/>
    <w:rsid w:val="00993227"/>
    <w:rsid w:val="00993638"/>
    <w:rsid w:val="00994B14"/>
    <w:rsid w:val="00997288"/>
    <w:rsid w:val="009A39AB"/>
    <w:rsid w:val="009A45E2"/>
    <w:rsid w:val="009A4C78"/>
    <w:rsid w:val="009B2903"/>
    <w:rsid w:val="009B297F"/>
    <w:rsid w:val="009B2CA8"/>
    <w:rsid w:val="009B477B"/>
    <w:rsid w:val="009B6230"/>
    <w:rsid w:val="009C0380"/>
    <w:rsid w:val="009C24AF"/>
    <w:rsid w:val="009C4893"/>
    <w:rsid w:val="009D004B"/>
    <w:rsid w:val="009D0348"/>
    <w:rsid w:val="009D3AAC"/>
    <w:rsid w:val="009D48E9"/>
    <w:rsid w:val="009D7505"/>
    <w:rsid w:val="009E3900"/>
    <w:rsid w:val="009E5B21"/>
    <w:rsid w:val="009E62F7"/>
    <w:rsid w:val="009E7EF3"/>
    <w:rsid w:val="009F0E95"/>
    <w:rsid w:val="009F165E"/>
    <w:rsid w:val="009F1815"/>
    <w:rsid w:val="009F3B75"/>
    <w:rsid w:val="009F71F7"/>
    <w:rsid w:val="00A04BC1"/>
    <w:rsid w:val="00A053AA"/>
    <w:rsid w:val="00A07562"/>
    <w:rsid w:val="00A122CF"/>
    <w:rsid w:val="00A13021"/>
    <w:rsid w:val="00A1500D"/>
    <w:rsid w:val="00A154A5"/>
    <w:rsid w:val="00A16DD1"/>
    <w:rsid w:val="00A22289"/>
    <w:rsid w:val="00A227B6"/>
    <w:rsid w:val="00A25B2F"/>
    <w:rsid w:val="00A26AF0"/>
    <w:rsid w:val="00A27F67"/>
    <w:rsid w:val="00A305C4"/>
    <w:rsid w:val="00A310BA"/>
    <w:rsid w:val="00A33A8E"/>
    <w:rsid w:val="00A37DA0"/>
    <w:rsid w:val="00A40AE5"/>
    <w:rsid w:val="00A40EA1"/>
    <w:rsid w:val="00A41881"/>
    <w:rsid w:val="00A42CFB"/>
    <w:rsid w:val="00A4350F"/>
    <w:rsid w:val="00A43E75"/>
    <w:rsid w:val="00A43E7F"/>
    <w:rsid w:val="00A460CE"/>
    <w:rsid w:val="00A4754A"/>
    <w:rsid w:val="00A47C66"/>
    <w:rsid w:val="00A50F95"/>
    <w:rsid w:val="00A53E53"/>
    <w:rsid w:val="00A564FF"/>
    <w:rsid w:val="00A57378"/>
    <w:rsid w:val="00A67DC6"/>
    <w:rsid w:val="00A735D9"/>
    <w:rsid w:val="00A73B15"/>
    <w:rsid w:val="00A760EA"/>
    <w:rsid w:val="00A764B5"/>
    <w:rsid w:val="00A80632"/>
    <w:rsid w:val="00A82164"/>
    <w:rsid w:val="00A84A73"/>
    <w:rsid w:val="00A8508D"/>
    <w:rsid w:val="00A874D2"/>
    <w:rsid w:val="00A90510"/>
    <w:rsid w:val="00A9211E"/>
    <w:rsid w:val="00AA0253"/>
    <w:rsid w:val="00AA05FB"/>
    <w:rsid w:val="00AA0A33"/>
    <w:rsid w:val="00AA1855"/>
    <w:rsid w:val="00AA211A"/>
    <w:rsid w:val="00AA3970"/>
    <w:rsid w:val="00AA5539"/>
    <w:rsid w:val="00AB249F"/>
    <w:rsid w:val="00AB2881"/>
    <w:rsid w:val="00AB31B7"/>
    <w:rsid w:val="00AB331D"/>
    <w:rsid w:val="00AB332E"/>
    <w:rsid w:val="00AB5C5D"/>
    <w:rsid w:val="00AC0B68"/>
    <w:rsid w:val="00AC1DAF"/>
    <w:rsid w:val="00AC2278"/>
    <w:rsid w:val="00AC2CF1"/>
    <w:rsid w:val="00AC5033"/>
    <w:rsid w:val="00AC717F"/>
    <w:rsid w:val="00AD54BD"/>
    <w:rsid w:val="00AE0969"/>
    <w:rsid w:val="00AE4B75"/>
    <w:rsid w:val="00AE79D9"/>
    <w:rsid w:val="00AF237A"/>
    <w:rsid w:val="00B03B15"/>
    <w:rsid w:val="00B06AC0"/>
    <w:rsid w:val="00B07151"/>
    <w:rsid w:val="00B11304"/>
    <w:rsid w:val="00B120E9"/>
    <w:rsid w:val="00B125A0"/>
    <w:rsid w:val="00B1268A"/>
    <w:rsid w:val="00B12EB0"/>
    <w:rsid w:val="00B176DD"/>
    <w:rsid w:val="00B21EE1"/>
    <w:rsid w:val="00B2425C"/>
    <w:rsid w:val="00B2430D"/>
    <w:rsid w:val="00B26E69"/>
    <w:rsid w:val="00B318CF"/>
    <w:rsid w:val="00B31D6A"/>
    <w:rsid w:val="00B3274A"/>
    <w:rsid w:val="00B3428C"/>
    <w:rsid w:val="00B3582A"/>
    <w:rsid w:val="00B4016D"/>
    <w:rsid w:val="00B40EF8"/>
    <w:rsid w:val="00B40F2F"/>
    <w:rsid w:val="00B50C24"/>
    <w:rsid w:val="00B51419"/>
    <w:rsid w:val="00B51E36"/>
    <w:rsid w:val="00B52109"/>
    <w:rsid w:val="00B55B82"/>
    <w:rsid w:val="00B6203F"/>
    <w:rsid w:val="00B66244"/>
    <w:rsid w:val="00B6726C"/>
    <w:rsid w:val="00B6762F"/>
    <w:rsid w:val="00B67BF6"/>
    <w:rsid w:val="00B67F9B"/>
    <w:rsid w:val="00B706F9"/>
    <w:rsid w:val="00B729B8"/>
    <w:rsid w:val="00B731E3"/>
    <w:rsid w:val="00B752E0"/>
    <w:rsid w:val="00B81E42"/>
    <w:rsid w:val="00B820A5"/>
    <w:rsid w:val="00B82EFE"/>
    <w:rsid w:val="00B83081"/>
    <w:rsid w:val="00B842BC"/>
    <w:rsid w:val="00B85451"/>
    <w:rsid w:val="00B855FF"/>
    <w:rsid w:val="00B874A9"/>
    <w:rsid w:val="00B91FE8"/>
    <w:rsid w:val="00B93F26"/>
    <w:rsid w:val="00B94833"/>
    <w:rsid w:val="00B94AFD"/>
    <w:rsid w:val="00BA0431"/>
    <w:rsid w:val="00BA0DD8"/>
    <w:rsid w:val="00BA1C03"/>
    <w:rsid w:val="00BA1E1D"/>
    <w:rsid w:val="00BA23D6"/>
    <w:rsid w:val="00BA3802"/>
    <w:rsid w:val="00BA3A07"/>
    <w:rsid w:val="00BA733B"/>
    <w:rsid w:val="00BB02C1"/>
    <w:rsid w:val="00BB4FCC"/>
    <w:rsid w:val="00BB6657"/>
    <w:rsid w:val="00BB7055"/>
    <w:rsid w:val="00BB7244"/>
    <w:rsid w:val="00BB7433"/>
    <w:rsid w:val="00BC07A1"/>
    <w:rsid w:val="00BC2A45"/>
    <w:rsid w:val="00BC4B97"/>
    <w:rsid w:val="00BD5CBF"/>
    <w:rsid w:val="00BD7C0D"/>
    <w:rsid w:val="00BD7C1E"/>
    <w:rsid w:val="00BE0349"/>
    <w:rsid w:val="00BE6591"/>
    <w:rsid w:val="00BF33BA"/>
    <w:rsid w:val="00BF513B"/>
    <w:rsid w:val="00BF51BF"/>
    <w:rsid w:val="00BF58F5"/>
    <w:rsid w:val="00C010FD"/>
    <w:rsid w:val="00C1026B"/>
    <w:rsid w:val="00C10368"/>
    <w:rsid w:val="00C1122C"/>
    <w:rsid w:val="00C11E58"/>
    <w:rsid w:val="00C15923"/>
    <w:rsid w:val="00C17AA7"/>
    <w:rsid w:val="00C2372E"/>
    <w:rsid w:val="00C240FA"/>
    <w:rsid w:val="00C24572"/>
    <w:rsid w:val="00C312F2"/>
    <w:rsid w:val="00C35480"/>
    <w:rsid w:val="00C37A72"/>
    <w:rsid w:val="00C37E49"/>
    <w:rsid w:val="00C37F15"/>
    <w:rsid w:val="00C4003E"/>
    <w:rsid w:val="00C402BB"/>
    <w:rsid w:val="00C41529"/>
    <w:rsid w:val="00C445E3"/>
    <w:rsid w:val="00C476BF"/>
    <w:rsid w:val="00C51535"/>
    <w:rsid w:val="00C53C0F"/>
    <w:rsid w:val="00C54689"/>
    <w:rsid w:val="00C609A8"/>
    <w:rsid w:val="00C61E29"/>
    <w:rsid w:val="00C639E3"/>
    <w:rsid w:val="00C65F40"/>
    <w:rsid w:val="00C66FE8"/>
    <w:rsid w:val="00C7034D"/>
    <w:rsid w:val="00C7275F"/>
    <w:rsid w:val="00C740C3"/>
    <w:rsid w:val="00C74F7E"/>
    <w:rsid w:val="00C753F0"/>
    <w:rsid w:val="00C7699C"/>
    <w:rsid w:val="00C7741E"/>
    <w:rsid w:val="00C81795"/>
    <w:rsid w:val="00C81AFF"/>
    <w:rsid w:val="00C83BAF"/>
    <w:rsid w:val="00C85F3C"/>
    <w:rsid w:val="00C86197"/>
    <w:rsid w:val="00C870B2"/>
    <w:rsid w:val="00C87DD8"/>
    <w:rsid w:val="00C90DCA"/>
    <w:rsid w:val="00C910EE"/>
    <w:rsid w:val="00C91346"/>
    <w:rsid w:val="00C9215C"/>
    <w:rsid w:val="00C934FF"/>
    <w:rsid w:val="00C93817"/>
    <w:rsid w:val="00C93B21"/>
    <w:rsid w:val="00C966B8"/>
    <w:rsid w:val="00C9686B"/>
    <w:rsid w:val="00C9799E"/>
    <w:rsid w:val="00CA096D"/>
    <w:rsid w:val="00CA2645"/>
    <w:rsid w:val="00CA4714"/>
    <w:rsid w:val="00CA4B92"/>
    <w:rsid w:val="00CA4C27"/>
    <w:rsid w:val="00CA60BE"/>
    <w:rsid w:val="00CB0596"/>
    <w:rsid w:val="00CB0FD7"/>
    <w:rsid w:val="00CB3438"/>
    <w:rsid w:val="00CB5A31"/>
    <w:rsid w:val="00CB69DE"/>
    <w:rsid w:val="00CB7493"/>
    <w:rsid w:val="00CB7971"/>
    <w:rsid w:val="00CC3CD6"/>
    <w:rsid w:val="00CC5047"/>
    <w:rsid w:val="00CC5E03"/>
    <w:rsid w:val="00CC6014"/>
    <w:rsid w:val="00CC769C"/>
    <w:rsid w:val="00CD1063"/>
    <w:rsid w:val="00CD1619"/>
    <w:rsid w:val="00CD2AB1"/>
    <w:rsid w:val="00CD422A"/>
    <w:rsid w:val="00CD5D3C"/>
    <w:rsid w:val="00CD6B88"/>
    <w:rsid w:val="00CE0AB6"/>
    <w:rsid w:val="00CE29A5"/>
    <w:rsid w:val="00CF0369"/>
    <w:rsid w:val="00CF2664"/>
    <w:rsid w:val="00CF54B0"/>
    <w:rsid w:val="00D0112C"/>
    <w:rsid w:val="00D01B87"/>
    <w:rsid w:val="00D03E61"/>
    <w:rsid w:val="00D0495C"/>
    <w:rsid w:val="00D04BBB"/>
    <w:rsid w:val="00D06310"/>
    <w:rsid w:val="00D07FC4"/>
    <w:rsid w:val="00D10F6A"/>
    <w:rsid w:val="00D130CF"/>
    <w:rsid w:val="00D14CF7"/>
    <w:rsid w:val="00D16730"/>
    <w:rsid w:val="00D168DE"/>
    <w:rsid w:val="00D203AB"/>
    <w:rsid w:val="00D20A08"/>
    <w:rsid w:val="00D21848"/>
    <w:rsid w:val="00D2225C"/>
    <w:rsid w:val="00D2244B"/>
    <w:rsid w:val="00D23D5C"/>
    <w:rsid w:val="00D2519C"/>
    <w:rsid w:val="00D30975"/>
    <w:rsid w:val="00D314C7"/>
    <w:rsid w:val="00D31D31"/>
    <w:rsid w:val="00D3307D"/>
    <w:rsid w:val="00D33439"/>
    <w:rsid w:val="00D34513"/>
    <w:rsid w:val="00D347D4"/>
    <w:rsid w:val="00D357C8"/>
    <w:rsid w:val="00D35AB8"/>
    <w:rsid w:val="00D377CD"/>
    <w:rsid w:val="00D41CEB"/>
    <w:rsid w:val="00D42698"/>
    <w:rsid w:val="00D44068"/>
    <w:rsid w:val="00D4417C"/>
    <w:rsid w:val="00D4559F"/>
    <w:rsid w:val="00D46990"/>
    <w:rsid w:val="00D47DAA"/>
    <w:rsid w:val="00D50486"/>
    <w:rsid w:val="00D51E92"/>
    <w:rsid w:val="00D53BD4"/>
    <w:rsid w:val="00D54028"/>
    <w:rsid w:val="00D576DD"/>
    <w:rsid w:val="00D57B11"/>
    <w:rsid w:val="00D623CE"/>
    <w:rsid w:val="00D63361"/>
    <w:rsid w:val="00D6438C"/>
    <w:rsid w:val="00D65C07"/>
    <w:rsid w:val="00D70751"/>
    <w:rsid w:val="00D7192E"/>
    <w:rsid w:val="00D7216B"/>
    <w:rsid w:val="00D7235B"/>
    <w:rsid w:val="00D74397"/>
    <w:rsid w:val="00D779A8"/>
    <w:rsid w:val="00D814BC"/>
    <w:rsid w:val="00D81AE3"/>
    <w:rsid w:val="00D830FD"/>
    <w:rsid w:val="00D86827"/>
    <w:rsid w:val="00D91CFC"/>
    <w:rsid w:val="00D91DCA"/>
    <w:rsid w:val="00D92EE3"/>
    <w:rsid w:val="00D93E18"/>
    <w:rsid w:val="00D97122"/>
    <w:rsid w:val="00D97A72"/>
    <w:rsid w:val="00D97A88"/>
    <w:rsid w:val="00DA0E0D"/>
    <w:rsid w:val="00DA77B5"/>
    <w:rsid w:val="00DB21FC"/>
    <w:rsid w:val="00DB3A50"/>
    <w:rsid w:val="00DB4993"/>
    <w:rsid w:val="00DB5A76"/>
    <w:rsid w:val="00DC20C4"/>
    <w:rsid w:val="00DC6165"/>
    <w:rsid w:val="00DC6581"/>
    <w:rsid w:val="00DC792F"/>
    <w:rsid w:val="00DC7CD6"/>
    <w:rsid w:val="00DE56A1"/>
    <w:rsid w:val="00DE6A10"/>
    <w:rsid w:val="00DE748D"/>
    <w:rsid w:val="00DF3674"/>
    <w:rsid w:val="00E00CB0"/>
    <w:rsid w:val="00E0514F"/>
    <w:rsid w:val="00E06996"/>
    <w:rsid w:val="00E15F35"/>
    <w:rsid w:val="00E1600E"/>
    <w:rsid w:val="00E16933"/>
    <w:rsid w:val="00E20451"/>
    <w:rsid w:val="00E2239D"/>
    <w:rsid w:val="00E2636E"/>
    <w:rsid w:val="00E27517"/>
    <w:rsid w:val="00E31BD2"/>
    <w:rsid w:val="00E329F4"/>
    <w:rsid w:val="00E34995"/>
    <w:rsid w:val="00E36C16"/>
    <w:rsid w:val="00E36DC7"/>
    <w:rsid w:val="00E370E1"/>
    <w:rsid w:val="00E4181A"/>
    <w:rsid w:val="00E452B4"/>
    <w:rsid w:val="00E469FD"/>
    <w:rsid w:val="00E60689"/>
    <w:rsid w:val="00E624CB"/>
    <w:rsid w:val="00E65487"/>
    <w:rsid w:val="00E661B3"/>
    <w:rsid w:val="00E66B79"/>
    <w:rsid w:val="00E67919"/>
    <w:rsid w:val="00E73855"/>
    <w:rsid w:val="00E740EB"/>
    <w:rsid w:val="00E77747"/>
    <w:rsid w:val="00E814C8"/>
    <w:rsid w:val="00E81928"/>
    <w:rsid w:val="00E82655"/>
    <w:rsid w:val="00E86AD3"/>
    <w:rsid w:val="00E87C4C"/>
    <w:rsid w:val="00EA39A1"/>
    <w:rsid w:val="00EA4D1D"/>
    <w:rsid w:val="00EA550F"/>
    <w:rsid w:val="00EA5521"/>
    <w:rsid w:val="00EA7ED8"/>
    <w:rsid w:val="00EB197C"/>
    <w:rsid w:val="00EB6970"/>
    <w:rsid w:val="00EB7C2E"/>
    <w:rsid w:val="00EC01E6"/>
    <w:rsid w:val="00EC0A4F"/>
    <w:rsid w:val="00EC0C6C"/>
    <w:rsid w:val="00EC0FBE"/>
    <w:rsid w:val="00EC128C"/>
    <w:rsid w:val="00EC13EA"/>
    <w:rsid w:val="00EC2029"/>
    <w:rsid w:val="00EC3E3E"/>
    <w:rsid w:val="00EC3E9A"/>
    <w:rsid w:val="00EC616B"/>
    <w:rsid w:val="00EC7717"/>
    <w:rsid w:val="00EC7830"/>
    <w:rsid w:val="00ED2E83"/>
    <w:rsid w:val="00ED54A5"/>
    <w:rsid w:val="00ED59DB"/>
    <w:rsid w:val="00EE0B83"/>
    <w:rsid w:val="00EE18B5"/>
    <w:rsid w:val="00EE26F6"/>
    <w:rsid w:val="00EE347D"/>
    <w:rsid w:val="00EE4772"/>
    <w:rsid w:val="00EE5770"/>
    <w:rsid w:val="00EF39E6"/>
    <w:rsid w:val="00EF5294"/>
    <w:rsid w:val="00F00BFC"/>
    <w:rsid w:val="00F00C3D"/>
    <w:rsid w:val="00F0209E"/>
    <w:rsid w:val="00F02F80"/>
    <w:rsid w:val="00F05CEB"/>
    <w:rsid w:val="00F06129"/>
    <w:rsid w:val="00F07460"/>
    <w:rsid w:val="00F11394"/>
    <w:rsid w:val="00F15282"/>
    <w:rsid w:val="00F15FF5"/>
    <w:rsid w:val="00F17EC5"/>
    <w:rsid w:val="00F25CDA"/>
    <w:rsid w:val="00F2606C"/>
    <w:rsid w:val="00F26784"/>
    <w:rsid w:val="00F31177"/>
    <w:rsid w:val="00F334F7"/>
    <w:rsid w:val="00F340F7"/>
    <w:rsid w:val="00F36475"/>
    <w:rsid w:val="00F40136"/>
    <w:rsid w:val="00F40ABB"/>
    <w:rsid w:val="00F40CD4"/>
    <w:rsid w:val="00F4117A"/>
    <w:rsid w:val="00F41364"/>
    <w:rsid w:val="00F428E7"/>
    <w:rsid w:val="00F4304B"/>
    <w:rsid w:val="00F516DD"/>
    <w:rsid w:val="00F51E46"/>
    <w:rsid w:val="00F522D3"/>
    <w:rsid w:val="00F553E1"/>
    <w:rsid w:val="00F5598F"/>
    <w:rsid w:val="00F55C1B"/>
    <w:rsid w:val="00F60C2F"/>
    <w:rsid w:val="00F6222E"/>
    <w:rsid w:val="00F62833"/>
    <w:rsid w:val="00F62893"/>
    <w:rsid w:val="00F64BD1"/>
    <w:rsid w:val="00F64C71"/>
    <w:rsid w:val="00F66B45"/>
    <w:rsid w:val="00F66E0E"/>
    <w:rsid w:val="00F70599"/>
    <w:rsid w:val="00F7095F"/>
    <w:rsid w:val="00F712B5"/>
    <w:rsid w:val="00F74B05"/>
    <w:rsid w:val="00F77AA4"/>
    <w:rsid w:val="00F82503"/>
    <w:rsid w:val="00F830AB"/>
    <w:rsid w:val="00F83657"/>
    <w:rsid w:val="00F9059F"/>
    <w:rsid w:val="00F94AB1"/>
    <w:rsid w:val="00F94EED"/>
    <w:rsid w:val="00F9543D"/>
    <w:rsid w:val="00F956EC"/>
    <w:rsid w:val="00F95F01"/>
    <w:rsid w:val="00FA2823"/>
    <w:rsid w:val="00FA4B1E"/>
    <w:rsid w:val="00FA52A6"/>
    <w:rsid w:val="00FA5C79"/>
    <w:rsid w:val="00FA794D"/>
    <w:rsid w:val="00FB031D"/>
    <w:rsid w:val="00FB20AB"/>
    <w:rsid w:val="00FB4B93"/>
    <w:rsid w:val="00FB504D"/>
    <w:rsid w:val="00FB5D2E"/>
    <w:rsid w:val="00FB6966"/>
    <w:rsid w:val="00FB7296"/>
    <w:rsid w:val="00FC20E4"/>
    <w:rsid w:val="00FC47FC"/>
    <w:rsid w:val="00FC4D19"/>
    <w:rsid w:val="00FC63D2"/>
    <w:rsid w:val="00FC660F"/>
    <w:rsid w:val="00FC75E3"/>
    <w:rsid w:val="00FD0156"/>
    <w:rsid w:val="00FD11B8"/>
    <w:rsid w:val="00FD258F"/>
    <w:rsid w:val="00FD7087"/>
    <w:rsid w:val="00FD75F9"/>
    <w:rsid w:val="00FD7A97"/>
    <w:rsid w:val="00FE0948"/>
    <w:rsid w:val="00FE1796"/>
    <w:rsid w:val="00FE17FF"/>
    <w:rsid w:val="00FE381F"/>
    <w:rsid w:val="00FE4149"/>
    <w:rsid w:val="00FE4BB0"/>
    <w:rsid w:val="00FF034B"/>
    <w:rsid w:val="00FF1D7C"/>
    <w:rsid w:val="00FF350A"/>
    <w:rsid w:val="00FF48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6E08"/>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skyrius1,Skyrius"/>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skyrius2,Eilės Numeris"/>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skyrius4"/>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uiPriority w:val="99"/>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uiPriority w:val="99"/>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uiPriority w:val="99"/>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Char Diagrama1,skyrius2 Diagrama1,Eilės Numeris Diagrama1"/>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Sub-Clause Sub-paragraph Diagrama2,Heading 4 Char Char Char Char Char Diagrama1,skyrius4 Diagrama1"/>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skyrius1 Diagrama,Skyrius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skyrius2 Diagrama,Eilės Numeris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skyrius4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uiPriority w:val="99"/>
    <w:locked/>
    <w:rsid w:val="00B842BC"/>
    <w:rPr>
      <w:rFonts w:ascii="Times New Roman" w:eastAsia="Calibri" w:hAnsi="Times New Roman" w:cs="Times New Roman"/>
      <w:sz w:val="48"/>
      <w:szCs w:val="20"/>
    </w:rPr>
  </w:style>
  <w:style w:type="character" w:customStyle="1" w:styleId="Antrat8Diagrama1">
    <w:name w:val="Antraštė 8 Diagrama1"/>
    <w:link w:val="Antrat8"/>
    <w:uiPriority w:val="99"/>
    <w:locked/>
    <w:rsid w:val="00B842BC"/>
    <w:rPr>
      <w:rFonts w:ascii="Times New Roman" w:eastAsia="Calibri" w:hAnsi="Times New Roman" w:cs="Times New Roman"/>
      <w:b/>
      <w:sz w:val="18"/>
      <w:szCs w:val="20"/>
    </w:rPr>
  </w:style>
  <w:style w:type="character" w:customStyle="1" w:styleId="Antrat9Diagrama1">
    <w:name w:val="Antraštė 9 Diagrama1"/>
    <w:link w:val="Antrat9"/>
    <w:uiPriority w:val="9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uiPriority w:val="99"/>
    <w:rsid w:val="00B842BC"/>
    <w:pPr>
      <w:spacing w:after="140" w:line="288" w:lineRule="auto"/>
    </w:pPr>
  </w:style>
  <w:style w:type="character" w:customStyle="1" w:styleId="PagrindinistekstasDiagrama">
    <w:name w:val="Pagrindinis tekstas Diagrama"/>
    <w:basedOn w:val="Numatytasispastraiposriftas"/>
    <w:link w:val="Pagrindinistekstas"/>
    <w:uiPriority w:val="99"/>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List Paragraph"/>
    <w:basedOn w:val="prastasis"/>
    <w:link w:val="ListParagraphChar"/>
    <w:uiPriority w:val="99"/>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aliases w:val="SKYRIAI Diagrama1"/>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uiPriority w:val="99"/>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uiPriority w:val="99"/>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uiPriority w:val="99"/>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Header Char"/>
    <w:basedOn w:val="prastasis"/>
    <w:link w:val="AntratsDiagrama1"/>
    <w:uiPriority w:val="99"/>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aliases w:val="Specialioji žyma Diagrama1"/>
    <w:basedOn w:val="Numatytasispastraiposriftas"/>
    <w:uiPriority w:val="99"/>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Header Char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uiPriority w:val="99"/>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uiPriority w:val="99"/>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uiPriority w:val="99"/>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qFormat/>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uiPriority w:val="99"/>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uiPriority w:val="99"/>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uiPriority w:val="99"/>
    <w:rsid w:val="00B842BC"/>
    <w:rPr>
      <w:rFonts w:ascii="Calibri" w:eastAsia="Times New Roman" w:hAnsi="Calibri" w:cs="Times New Roman"/>
      <w:sz w:val="24"/>
      <w:szCs w:val="20"/>
    </w:rPr>
  </w:style>
  <w:style w:type="paragraph" w:customStyle="1" w:styleId="Point1">
    <w:name w:val="Point 1"/>
    <w:basedOn w:val="prastasis"/>
    <w:uiPriority w:val="99"/>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344145"/>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uiPriority w:val="99"/>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uiPriority w:val="99"/>
    <w:rsid w:val="00B842BC"/>
    <w:rPr>
      <w:rFonts w:ascii="Times New Roman" w:eastAsia="Calibri" w:hAnsi="Times New Roman" w:cs="Times New Roman"/>
      <w:sz w:val="24"/>
      <w:szCs w:val="24"/>
    </w:rPr>
  </w:style>
  <w:style w:type="paragraph" w:customStyle="1" w:styleId="CentrBoldm">
    <w:name w:val="CentrBoldm"/>
    <w:basedOn w:val="prastasis"/>
    <w:uiPriority w:val="99"/>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uiPriority w:val="99"/>
    <w:rsid w:val="00B842BC"/>
    <w:rPr>
      <w:rFonts w:cs="Times New Roman"/>
      <w:vertAlign w:val="superscript"/>
    </w:rPr>
  </w:style>
  <w:style w:type="paragraph" w:styleId="Pagrindinistekstas2">
    <w:name w:val="Body Text 2"/>
    <w:basedOn w:val="prastasis"/>
    <w:link w:val="Pagrindinistekstas2Diagrama"/>
    <w:uiPriority w:val="99"/>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uiPriority w:val="99"/>
    <w:rsid w:val="00B842BC"/>
    <w:rPr>
      <w:rFonts w:ascii="Times New Roman" w:eastAsia="Calibri" w:hAnsi="Times New Roman" w:cs="Times New Roman"/>
      <w:sz w:val="24"/>
      <w:szCs w:val="24"/>
    </w:rPr>
  </w:style>
  <w:style w:type="paragraph" w:customStyle="1" w:styleId="BankNormal">
    <w:name w:val="BankNormal"/>
    <w:basedOn w:val="prastasis"/>
    <w:uiPriority w:val="99"/>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uiPriority w:val="99"/>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uiPriority w:val="99"/>
    <w:rsid w:val="00B842BC"/>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aliases w:val=" Diagrama1 Diagrama"/>
    <w:basedOn w:val="Numatytasispastraiposriftas"/>
    <w:link w:val="Puslapioinaostekstas"/>
    <w:uiPriority w:val="99"/>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uiPriority w:val="99"/>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uiPriority w:val="99"/>
    <w:rsid w:val="00B842BC"/>
    <w:rPr>
      <w:rFonts w:ascii="Times New Roman" w:eastAsia="Calibri" w:hAnsi="Times New Roman" w:cs="Times New Roman"/>
      <w:color w:val="3366FF"/>
      <w:sz w:val="24"/>
      <w:szCs w:val="24"/>
    </w:rPr>
  </w:style>
  <w:style w:type="paragraph" w:styleId="Sraassuenkleliais">
    <w:name w:val="List Bullet"/>
    <w:basedOn w:val="prastasis"/>
    <w:autoRedefine/>
    <w:uiPriority w:val="99"/>
    <w:rsid w:val="00B842BC"/>
    <w:pPr>
      <w:tabs>
        <w:tab w:val="left" w:pos="360"/>
        <w:tab w:val="left" w:pos="720"/>
      </w:tabs>
      <w:ind w:left="-180" w:firstLine="180"/>
      <w:jc w:val="both"/>
    </w:pPr>
    <w:rPr>
      <w:rFonts w:eastAsia="Calibri"/>
      <w:bCs/>
      <w:color w:val="auto"/>
    </w:rPr>
  </w:style>
  <w:style w:type="paragraph" w:customStyle="1" w:styleId="FR2">
    <w:name w:val="FR2"/>
    <w:uiPriority w:val="99"/>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uiPriority w:val="99"/>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uiPriority w:val="99"/>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uiPriority w:val="99"/>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uiPriority w:val="99"/>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uiPriority w:val="99"/>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uiPriority w:val="99"/>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uiPriority w:val="99"/>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uiPriority w:val="99"/>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uiPriority w:val="99"/>
    <w:rsid w:val="00B842BC"/>
    <w:pPr>
      <w:spacing w:before="100" w:beforeAutospacing="1" w:after="100" w:afterAutospacing="1"/>
      <w:textAlignment w:val="top"/>
    </w:pPr>
    <w:rPr>
      <w:rFonts w:ascii="Arial Unicode MS"/>
      <w:color w:val="auto"/>
    </w:rPr>
  </w:style>
  <w:style w:type="paragraph" w:customStyle="1" w:styleId="xl97">
    <w:name w:val="xl97"/>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uiPriority w:val="99"/>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uiPriority w:val="99"/>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uiPriority w:val="99"/>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uiPriority w:val="99"/>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uiPriority w:val="99"/>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uiPriority w:val="99"/>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uiPriority w:val="99"/>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uiPriority w:val="99"/>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uiPriority w:val="99"/>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uiPriority w:val="99"/>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uiPriority w:val="99"/>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uiPriority w:val="99"/>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uiPriority w:val="99"/>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uiPriority w:val="99"/>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uiPriority w:val="99"/>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uiPriority w:val="99"/>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uiPriority w:val="99"/>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uiPriority w:val="99"/>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uiPriority w:val="99"/>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uiPriority w:val="99"/>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uiPriority w:val="99"/>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uiPriority w:val="99"/>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uiPriority w:val="99"/>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uiPriority w:val="99"/>
    <w:rsid w:val="00B842BC"/>
    <w:pPr>
      <w:spacing w:before="100" w:beforeAutospacing="1" w:after="100" w:afterAutospacing="1"/>
      <w:jc w:val="center"/>
    </w:pPr>
    <w:rPr>
      <w:b/>
      <w:bCs/>
      <w:color w:val="auto"/>
    </w:rPr>
  </w:style>
  <w:style w:type="paragraph" w:customStyle="1" w:styleId="prastasis1">
    <w:name w:val="Įprastasis1"/>
    <w:basedOn w:val="prastasis"/>
    <w:next w:val="prastasis"/>
    <w:uiPriority w:val="99"/>
    <w:rsid w:val="00B842BC"/>
    <w:pPr>
      <w:autoSpaceDE w:val="0"/>
      <w:autoSpaceDN w:val="0"/>
      <w:adjustRightInd w:val="0"/>
    </w:pPr>
    <w:rPr>
      <w:rFonts w:eastAsia="Calibri"/>
      <w:color w:val="auto"/>
      <w:lang w:eastAsia="lt-LT"/>
    </w:rPr>
  </w:style>
  <w:style w:type="paragraph" w:styleId="Tekstoblokas">
    <w:name w:val="Block Text"/>
    <w:basedOn w:val="prastasis"/>
    <w:uiPriority w:val="99"/>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uiPriority w:val="99"/>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B842BC"/>
    <w:rPr>
      <w:rFonts w:ascii="Times New Roman" w:eastAsia="Calibri" w:hAnsi="Times New Roman" w:cs="Times New Roman"/>
      <w:sz w:val="20"/>
      <w:szCs w:val="20"/>
    </w:rPr>
  </w:style>
  <w:style w:type="paragraph" w:customStyle="1" w:styleId="Style1">
    <w:name w:val="Style1"/>
    <w:basedOn w:val="Antrat5"/>
    <w:uiPriority w:val="99"/>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uiPriority w:val="99"/>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uiPriority w:val="99"/>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uiPriority w:val="99"/>
    <w:semiHidden/>
    <w:rsid w:val="00B842BC"/>
    <w:rPr>
      <w:rFonts w:ascii="Tahoma" w:eastAsia="Calibri" w:hAnsi="Tahoma" w:cs="Tahoma"/>
      <w:sz w:val="16"/>
      <w:szCs w:val="16"/>
    </w:rPr>
  </w:style>
  <w:style w:type="paragraph" w:styleId="Dokumentostruktra">
    <w:name w:val="Document Map"/>
    <w:basedOn w:val="prastasis"/>
    <w:link w:val="DokumentostruktraDiagrama"/>
    <w:uiPriority w:val="99"/>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uiPriority w:val="99"/>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uiPriority w:val="99"/>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uiPriority w:val="99"/>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uiPriority w:val="99"/>
    <w:qFormat/>
    <w:rsid w:val="00B842BC"/>
    <w:pPr>
      <w:spacing w:before="200"/>
      <w:jc w:val="both"/>
    </w:pPr>
    <w:rPr>
      <w:rFonts w:eastAsia="Calibri"/>
      <w:color w:val="auto"/>
      <w:sz w:val="22"/>
      <w:szCs w:val="22"/>
    </w:rPr>
  </w:style>
  <w:style w:type="paragraph" w:customStyle="1" w:styleId="Stilius1">
    <w:name w:val="Stilius1"/>
    <w:basedOn w:val="prastasis"/>
    <w:autoRedefine/>
    <w:uiPriority w:val="99"/>
    <w:qFormat/>
    <w:rsid w:val="00B842BC"/>
    <w:pPr>
      <w:spacing w:before="240" w:after="240"/>
      <w:ind w:left="181" w:firstLine="1095"/>
      <w:jc w:val="center"/>
    </w:pPr>
    <w:rPr>
      <w:rFonts w:eastAsia="Calibri"/>
      <w:b/>
      <w:color w:val="auto"/>
    </w:rPr>
  </w:style>
  <w:style w:type="paragraph" w:customStyle="1" w:styleId="Bodytxt">
    <w:name w:val="Bodytxt"/>
    <w:basedOn w:val="prastasis"/>
    <w:uiPriority w:val="99"/>
    <w:rsid w:val="00B842BC"/>
    <w:pPr>
      <w:keepNext/>
      <w:jc w:val="both"/>
    </w:pPr>
    <w:rPr>
      <w:rFonts w:eastAsia="Calibri"/>
      <w:color w:val="auto"/>
      <w:sz w:val="22"/>
      <w:szCs w:val="22"/>
      <w:lang w:eastAsia="fi-FI"/>
    </w:rPr>
  </w:style>
  <w:style w:type="paragraph" w:customStyle="1" w:styleId="Diagrama10">
    <w:name w:val="Diagrama10"/>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uiPriority w:val="99"/>
    <w:qFormat/>
    <w:rsid w:val="00B842BC"/>
    <w:pPr>
      <w:jc w:val="center"/>
    </w:pPr>
    <w:rPr>
      <w:rFonts w:eastAsia="Calibri"/>
      <w:b/>
      <w:color w:val="auto"/>
      <w:sz w:val="28"/>
      <w:szCs w:val="28"/>
    </w:rPr>
  </w:style>
  <w:style w:type="paragraph" w:customStyle="1" w:styleId="Head21">
    <w:name w:val="Head 2.1"/>
    <w:basedOn w:val="prastasis"/>
    <w:uiPriority w:val="99"/>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uiPriority w:val="99"/>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uiPriority w:val="99"/>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uiPriority w:val="99"/>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uiPriority w:val="99"/>
    <w:rsid w:val="00B842BC"/>
    <w:pPr>
      <w:suppressLineNumbers/>
      <w:suppressAutoHyphens/>
    </w:pPr>
    <w:rPr>
      <w:rFonts w:eastAsia="Calibri"/>
      <w:color w:val="auto"/>
      <w:lang w:eastAsia="ar-SA"/>
    </w:rPr>
  </w:style>
  <w:style w:type="paragraph" w:customStyle="1" w:styleId="TableHeading">
    <w:name w:val="Table Heading"/>
    <w:basedOn w:val="TableContents"/>
    <w:uiPriority w:val="99"/>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uiPriority w:val="99"/>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uiPriority w:val="99"/>
    <w:rsid w:val="00B842BC"/>
    <w:pPr>
      <w:suppressAutoHyphens/>
      <w:jc w:val="both"/>
    </w:pPr>
    <w:rPr>
      <w:rFonts w:eastAsia="Calibri"/>
      <w:color w:val="auto"/>
      <w:lang w:eastAsia="ar-SA"/>
    </w:rPr>
  </w:style>
  <w:style w:type="paragraph" w:customStyle="1" w:styleId="Style">
    <w:name w:val="Style"/>
    <w:uiPriority w:val="99"/>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uiPriority w:val="99"/>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uiPriority w:val="99"/>
    <w:rsid w:val="00B842BC"/>
    <w:pPr>
      <w:widowControl w:val="0"/>
      <w:autoSpaceDE w:val="0"/>
      <w:autoSpaceDN w:val="0"/>
      <w:adjustRightInd w:val="0"/>
    </w:pPr>
    <w:rPr>
      <w:rFonts w:eastAsia="Calibri"/>
      <w:color w:val="auto"/>
      <w:lang w:val="en-US"/>
    </w:rPr>
  </w:style>
  <w:style w:type="paragraph" w:customStyle="1" w:styleId="Style5">
    <w:name w:val="Style5"/>
    <w:basedOn w:val="prastasis"/>
    <w:uiPriority w:val="99"/>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uiPriority w:val="99"/>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uiPriority w:val="99"/>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uiPriority w:val="99"/>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uiPriority w:val="99"/>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uiPriority w:val="99"/>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uiPriority w:val="99"/>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uiPriority w:val="99"/>
    <w:rsid w:val="00B842BC"/>
    <w:pPr>
      <w:widowControl w:val="0"/>
      <w:autoSpaceDE w:val="0"/>
      <w:autoSpaceDN w:val="0"/>
      <w:adjustRightInd w:val="0"/>
    </w:pPr>
    <w:rPr>
      <w:rFonts w:eastAsia="Calibri"/>
      <w:color w:val="auto"/>
      <w:lang w:val="en-US"/>
    </w:rPr>
  </w:style>
  <w:style w:type="paragraph" w:customStyle="1" w:styleId="Style8">
    <w:name w:val="Style8"/>
    <w:basedOn w:val="prastasis"/>
    <w:uiPriority w:val="99"/>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uiPriority w:val="99"/>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uiPriority w:val="99"/>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uiPriority w:val="99"/>
    <w:rsid w:val="00B842BC"/>
    <w:pPr>
      <w:keepNext/>
      <w:spacing w:before="60" w:after="60"/>
      <w:jc w:val="both"/>
    </w:pPr>
    <w:rPr>
      <w:rFonts w:eastAsia="Times New Roman"/>
      <w:b/>
      <w:bCs/>
      <w:caps/>
      <w:color w:val="auto"/>
      <w:lang w:eastAsia="fi-FI"/>
    </w:rPr>
  </w:style>
  <w:style w:type="paragraph" w:customStyle="1" w:styleId="text">
    <w:name w:val="text"/>
    <w:uiPriority w:val="99"/>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uiPriority w:val="99"/>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uiPriority w:val="99"/>
    <w:rsid w:val="00B842BC"/>
    <w:pPr>
      <w:spacing w:before="120"/>
      <w:jc w:val="center"/>
    </w:pPr>
    <w:rPr>
      <w:rFonts w:eastAsia="Times New Roman"/>
      <w:sz w:val="20"/>
      <w:szCs w:val="20"/>
    </w:rPr>
  </w:style>
  <w:style w:type="character" w:styleId="Grietas">
    <w:name w:val="Strong"/>
    <w:qFormat/>
    <w:rsid w:val="00B842BC"/>
    <w:rPr>
      <w:b/>
      <w:bCs/>
    </w:rPr>
  </w:style>
  <w:style w:type="paragraph" w:customStyle="1" w:styleId="ISTATYMAS">
    <w:name w:val="ISTATYMAS"/>
    <w:uiPriority w:val="99"/>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uiPriority w:val="99"/>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uiPriority w:val="99"/>
    <w:qFormat/>
    <w:rsid w:val="00B842BC"/>
    <w:pPr>
      <w:ind w:firstLine="357"/>
      <w:jc w:val="both"/>
    </w:pPr>
    <w:rPr>
      <w:rFonts w:eastAsia="Calibri"/>
      <w:color w:val="auto"/>
      <w:szCs w:val="22"/>
    </w:rPr>
  </w:style>
  <w:style w:type="paragraph" w:customStyle="1" w:styleId="Sarasas">
    <w:name w:val="Sarasas"/>
    <w:basedOn w:val="Pagrindinistekstas"/>
    <w:uiPriority w:val="99"/>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uiPriority w:val="99"/>
    <w:qFormat/>
    <w:rsid w:val="00B842BC"/>
    <w:rPr>
      <w:sz w:val="20"/>
      <w:szCs w:val="20"/>
    </w:rPr>
  </w:style>
  <w:style w:type="paragraph" w:customStyle="1" w:styleId="Tvarkostekstas">
    <w:name w:val="Tvarkos tekstas"/>
    <w:basedOn w:val="prastasis"/>
    <w:uiPriority w:val="99"/>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uiPriority w:val="99"/>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uiPriority w:val="99"/>
    <w:qFormat/>
    <w:rsid w:val="00B842BC"/>
    <w:rPr>
      <w:rFonts w:cs="Times New Roman"/>
      <w:sz w:val="16"/>
    </w:rPr>
  </w:style>
  <w:style w:type="paragraph" w:customStyle="1" w:styleId="NoSpacing1">
    <w:name w:val="No Spacing1"/>
    <w:uiPriority w:val="99"/>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uiPriority w:val="99"/>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uiPriority w:val="99"/>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uiPriority w:val="99"/>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59"/>
    <w:qFormat/>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uiPriority w:val="99"/>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uiPriority w:val="99"/>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rsid w:val="00B842BC"/>
    <w:rPr>
      <w:rFonts w:ascii="Times New Roman" w:eastAsia="Arial Unicode MS" w:hAnsi="Times New Roman" w:cs="Times New Roman"/>
      <w:b/>
      <w:bCs/>
      <w:color w:val="00000A"/>
      <w:sz w:val="20"/>
      <w:szCs w:val="20"/>
    </w:rPr>
  </w:style>
  <w:style w:type="paragraph" w:customStyle="1" w:styleId="BodyText1">
    <w:name w:val="Body Text1"/>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uiPriority w:val="99"/>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List Paragraph Red Char1,Bullet EY Char1,Numbering Char1,ERP-List Paragraph Char1,List Paragraph11 Char1,List Paragraph2 Char1,Buletai Char1,List Paragraph21 Char1"/>
    <w:uiPriority w:val="34"/>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styleId="Neapdorotaspaminjimas">
    <w:name w:val="Unresolved Mention"/>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uiPriority w:val="99"/>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uiPriority w:val="99"/>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uiPriority w:val="99"/>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4"/>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character" w:customStyle="1" w:styleId="DokumentostruktraDiagrama1">
    <w:name w:val="Dokumento struktūra Diagrama1"/>
    <w:basedOn w:val="Numatytasispastraiposriftas"/>
    <w:uiPriority w:val="99"/>
    <w:semiHidden/>
    <w:rsid w:val="004D3CF0"/>
    <w:rPr>
      <w:rFonts w:ascii="Segoe UI" w:hAnsi="Segoe UI" w:cs="Segoe UI"/>
      <w:sz w:val="16"/>
      <w:szCs w:val="16"/>
    </w:rPr>
  </w:style>
  <w:style w:type="character" w:customStyle="1" w:styleId="DiagramaDiagrama7">
    <w:name w:val="Diagrama Diagrama7"/>
    <w:rsid w:val="004D3CF0"/>
    <w:rPr>
      <w:sz w:val="24"/>
      <w:szCs w:val="24"/>
      <w:lang w:val="en-US" w:eastAsia="en-US"/>
    </w:rPr>
  </w:style>
  <w:style w:type="character" w:customStyle="1" w:styleId="DiagramaDiagrama6">
    <w:name w:val="Diagrama Diagrama6"/>
    <w:rsid w:val="004D3CF0"/>
    <w:rPr>
      <w:b/>
      <w:sz w:val="28"/>
      <w:szCs w:val="28"/>
      <w:lang w:eastAsia="en-US"/>
    </w:rPr>
  </w:style>
  <w:style w:type="paragraph" w:customStyle="1" w:styleId="2Sutrauka">
    <w:name w:val="2 Su įtrauka"/>
    <w:basedOn w:val="prastasis"/>
    <w:link w:val="2SutraukaChar"/>
    <w:qFormat/>
    <w:rsid w:val="004D3CF0"/>
    <w:pPr>
      <w:ind w:firstLine="567"/>
      <w:jc w:val="both"/>
    </w:pPr>
    <w:rPr>
      <w:rFonts w:eastAsia="Times New Roman"/>
      <w:color w:val="auto"/>
      <w:sz w:val="22"/>
      <w:szCs w:val="20"/>
    </w:rPr>
  </w:style>
  <w:style w:type="character" w:customStyle="1" w:styleId="2SutraukaChar">
    <w:name w:val="2 Su įtrauka Char"/>
    <w:link w:val="2Sutrauka"/>
    <w:locked/>
    <w:rsid w:val="004D3CF0"/>
    <w:rPr>
      <w:rFonts w:ascii="Times New Roman" w:eastAsia="Times New Roman" w:hAnsi="Times New Roman" w:cs="Times New Roman"/>
      <w:szCs w:val="20"/>
    </w:rPr>
  </w:style>
  <w:style w:type="paragraph" w:customStyle="1" w:styleId="Lentelsnumeravimas">
    <w:name w:val="Lentelės numeravimas"/>
    <w:basedOn w:val="prastasis"/>
    <w:next w:val="prastasis"/>
    <w:uiPriority w:val="99"/>
    <w:qFormat/>
    <w:rsid w:val="004D3CF0"/>
    <w:pPr>
      <w:spacing w:before="120" w:after="60"/>
      <w:ind w:left="568" w:hanging="284"/>
    </w:pPr>
    <w:rPr>
      <w:rFonts w:eastAsia="Times New Roman"/>
      <w:color w:val="auto"/>
      <w:sz w:val="20"/>
      <w:szCs w:val="20"/>
    </w:rPr>
  </w:style>
  <w:style w:type="paragraph" w:customStyle="1" w:styleId="normal-p">
    <w:name w:val="normal-p"/>
    <w:basedOn w:val="prastasis"/>
    <w:uiPriority w:val="99"/>
    <w:rsid w:val="004D3CF0"/>
    <w:rPr>
      <w:rFonts w:eastAsia="Times New Roman"/>
      <w:color w:val="auto"/>
      <w:lang w:eastAsia="lt-LT"/>
    </w:rPr>
  </w:style>
  <w:style w:type="paragraph" w:styleId="Sraassunumeriais3">
    <w:name w:val="List Number 3"/>
    <w:basedOn w:val="prastasis"/>
    <w:uiPriority w:val="99"/>
    <w:rsid w:val="004D3CF0"/>
    <w:pPr>
      <w:tabs>
        <w:tab w:val="num" w:pos="926"/>
      </w:tabs>
      <w:ind w:left="926" w:hanging="360"/>
    </w:pPr>
    <w:rPr>
      <w:rFonts w:eastAsia="Times New Roman"/>
      <w:color w:val="auto"/>
    </w:rPr>
  </w:style>
  <w:style w:type="character" w:customStyle="1" w:styleId="KomentarotemaDiagrama1">
    <w:name w:val="Komentaro tema Diagrama1"/>
    <w:basedOn w:val="KomentarotekstasDiagrama"/>
    <w:uiPriority w:val="99"/>
    <w:semiHidden/>
    <w:rsid w:val="004D3CF0"/>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4D3CF0"/>
    <w:rPr>
      <w:rFonts w:ascii="Times New Roman" w:hAnsi="Times New Roman" w:cs="Times New Roman"/>
      <w:sz w:val="24"/>
      <w:lang w:eastAsia="en-US"/>
    </w:rPr>
  </w:style>
  <w:style w:type="character" w:customStyle="1" w:styleId="Heading4Char">
    <w:name w:val="Heading 4 Char"/>
    <w:aliases w:val="Sub-Clause Sub-paragraph Char"/>
    <w:locked/>
    <w:rsid w:val="004D3CF0"/>
    <w:rPr>
      <w:rFonts w:ascii="Times New Roman" w:hAnsi="Times New Roman" w:cs="Times New Roman"/>
      <w:b/>
      <w:sz w:val="44"/>
      <w:lang w:eastAsia="en-US"/>
    </w:rPr>
  </w:style>
  <w:style w:type="character" w:customStyle="1" w:styleId="Heading5Char">
    <w:name w:val="Heading 5 Char"/>
    <w:locked/>
    <w:rsid w:val="004D3CF0"/>
    <w:rPr>
      <w:rFonts w:ascii="Times New Roman" w:hAnsi="Times New Roman" w:cs="Times New Roman"/>
      <w:b/>
      <w:sz w:val="40"/>
      <w:lang w:eastAsia="en-US"/>
    </w:rPr>
  </w:style>
  <w:style w:type="character" w:customStyle="1" w:styleId="Heading6Char">
    <w:name w:val="Heading 6 Char"/>
    <w:locked/>
    <w:rsid w:val="004D3CF0"/>
    <w:rPr>
      <w:rFonts w:ascii="Times New Roman" w:hAnsi="Times New Roman" w:cs="Times New Roman"/>
      <w:b/>
      <w:sz w:val="36"/>
      <w:lang w:eastAsia="en-US"/>
    </w:rPr>
  </w:style>
  <w:style w:type="character" w:customStyle="1" w:styleId="Heading7Char">
    <w:name w:val="Heading 7 Char"/>
    <w:locked/>
    <w:rsid w:val="004D3CF0"/>
    <w:rPr>
      <w:rFonts w:ascii="Times New Roman" w:hAnsi="Times New Roman" w:cs="Times New Roman"/>
      <w:sz w:val="48"/>
      <w:lang w:eastAsia="en-US"/>
    </w:rPr>
  </w:style>
  <w:style w:type="character" w:customStyle="1" w:styleId="Heading8Char">
    <w:name w:val="Heading 8 Char"/>
    <w:locked/>
    <w:rsid w:val="004D3CF0"/>
    <w:rPr>
      <w:rFonts w:ascii="Times New Roman" w:hAnsi="Times New Roman" w:cs="Times New Roman"/>
      <w:b/>
      <w:sz w:val="18"/>
      <w:lang w:eastAsia="en-US"/>
    </w:rPr>
  </w:style>
  <w:style w:type="character" w:customStyle="1" w:styleId="Heading9Char">
    <w:name w:val="Heading 9 Char"/>
    <w:locked/>
    <w:rsid w:val="004D3CF0"/>
    <w:rPr>
      <w:rFonts w:ascii="Times New Roman" w:hAnsi="Times New Roman" w:cs="Times New Roman"/>
      <w:sz w:val="40"/>
      <w:lang w:eastAsia="en-US"/>
    </w:rPr>
  </w:style>
  <w:style w:type="character" w:customStyle="1" w:styleId="BodyTextChar0">
    <w:name w:val="Body Text Char"/>
    <w:locked/>
    <w:rsid w:val="004D3CF0"/>
    <w:rPr>
      <w:rFonts w:ascii="Times New Roman" w:hAnsi="Times New Roman" w:cs="Times New Roman"/>
      <w:sz w:val="24"/>
      <w:szCs w:val="24"/>
      <w:lang w:eastAsia="lt-LT"/>
    </w:rPr>
  </w:style>
  <w:style w:type="character" w:customStyle="1" w:styleId="Stilius1Diagrama">
    <w:name w:val="Stilius1 Diagrama"/>
    <w:locked/>
    <w:rsid w:val="004D3CF0"/>
    <w:rPr>
      <w:rFonts w:eastAsia="Times New Roman" w:cs="Times New Roman"/>
      <w:b/>
      <w:sz w:val="22"/>
      <w:szCs w:val="22"/>
      <w:lang w:val="lt-LT" w:eastAsia="en-US" w:bidi="ar-SA"/>
    </w:rPr>
  </w:style>
  <w:style w:type="paragraph" w:customStyle="1" w:styleId="Stilius2">
    <w:name w:val="Stilius2"/>
    <w:basedOn w:val="prastasis"/>
    <w:uiPriority w:val="99"/>
    <w:qFormat/>
    <w:rsid w:val="004D3CF0"/>
    <w:rPr>
      <w:rFonts w:ascii="Calibri" w:eastAsia="Times New Roman" w:hAnsi="Calibri"/>
      <w:color w:val="auto"/>
      <w:sz w:val="22"/>
      <w:szCs w:val="22"/>
    </w:rPr>
  </w:style>
  <w:style w:type="character" w:customStyle="1" w:styleId="Stilius2Diagrama">
    <w:name w:val="Stilius2 Diagrama"/>
    <w:locked/>
    <w:rsid w:val="004D3CF0"/>
    <w:rPr>
      <w:rFonts w:cs="Times New Roman"/>
    </w:rPr>
  </w:style>
  <w:style w:type="character" w:customStyle="1" w:styleId="Stilius3Diagrama">
    <w:name w:val="Stilius3 Diagrama"/>
    <w:locked/>
    <w:rsid w:val="004D3CF0"/>
    <w:rPr>
      <w:rFonts w:ascii="Times New Roman" w:hAnsi="Times New Roman" w:cs="Times New Roman"/>
    </w:rPr>
  </w:style>
  <w:style w:type="character" w:customStyle="1" w:styleId="Stilius4Diagrama">
    <w:name w:val="Stilius4 Diagrama"/>
    <w:locked/>
    <w:rsid w:val="004D3CF0"/>
    <w:rPr>
      <w:rFonts w:ascii="Times New Roman" w:hAnsi="Times New Roman" w:cs="Times New Roman"/>
      <w:sz w:val="22"/>
      <w:szCs w:val="22"/>
      <w:lang w:eastAsia="en-US"/>
    </w:rPr>
  </w:style>
  <w:style w:type="character" w:customStyle="1" w:styleId="Stilius5Diagrama">
    <w:name w:val="Stilius5 Diagrama"/>
    <w:locked/>
    <w:rsid w:val="004D3CF0"/>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w:qFormat/>
    <w:locked/>
    <w:rsid w:val="004D3CF0"/>
    <w:rPr>
      <w:rFonts w:ascii="Times New Roman" w:hAnsi="Times New Roman" w:cs="Times New Roman"/>
      <w:lang w:eastAsia="en-US"/>
    </w:rPr>
  </w:style>
  <w:style w:type="paragraph" w:customStyle="1" w:styleId="DiagramaCharCharDiagramaCharCharChar">
    <w:name w:val="Diagrama Char Char Diagrama Char Char Char"/>
    <w:basedOn w:val="prastasis"/>
    <w:uiPriority w:val="99"/>
    <w:rsid w:val="004D3CF0"/>
    <w:pPr>
      <w:spacing w:after="160" w:line="240" w:lineRule="exact"/>
    </w:pPr>
    <w:rPr>
      <w:rFonts w:ascii="Tahoma" w:eastAsia="Times New Roman" w:hAnsi="Tahoma"/>
      <w:color w:val="auto"/>
      <w:sz w:val="20"/>
      <w:szCs w:val="20"/>
      <w:lang w:val="en-US"/>
    </w:rPr>
  </w:style>
  <w:style w:type="character" w:customStyle="1" w:styleId="BodyText2Char">
    <w:name w:val="Body Text 2 Char"/>
    <w:locked/>
    <w:rsid w:val="004D3CF0"/>
    <w:rPr>
      <w:rFonts w:cs="Times New Roman"/>
      <w:sz w:val="22"/>
      <w:szCs w:val="22"/>
      <w:lang w:eastAsia="en-US"/>
    </w:rPr>
  </w:style>
  <w:style w:type="character" w:customStyle="1" w:styleId="TitleChar">
    <w:name w:val="Title Char"/>
    <w:locked/>
    <w:rsid w:val="004D3CF0"/>
    <w:rPr>
      <w:rFonts w:ascii="Times New Roman" w:hAnsi="Times New Roman" w:cs="Times New Roman"/>
      <w:b/>
      <w:bCs/>
      <w:sz w:val="28"/>
      <w:szCs w:val="28"/>
      <w:lang w:eastAsia="hu-HU"/>
    </w:rPr>
  </w:style>
  <w:style w:type="paragraph" w:customStyle="1" w:styleId="oddl-nadpis">
    <w:name w:val="oddíl-nadpis"/>
    <w:basedOn w:val="prastasis"/>
    <w:uiPriority w:val="99"/>
    <w:rsid w:val="004D3CF0"/>
    <w:pPr>
      <w:keepNext/>
      <w:widowControl w:val="0"/>
      <w:tabs>
        <w:tab w:val="left" w:pos="567"/>
      </w:tabs>
      <w:spacing w:before="240" w:line="240" w:lineRule="exact"/>
    </w:pPr>
    <w:rPr>
      <w:rFonts w:ascii="Arial" w:eastAsia="Times New Roman" w:hAnsi="Arial"/>
      <w:b/>
      <w:snapToGrid w:val="0"/>
      <w:color w:val="auto"/>
      <w:szCs w:val="20"/>
      <w:lang w:val="cs-CZ"/>
    </w:rPr>
  </w:style>
  <w:style w:type="paragraph" w:customStyle="1" w:styleId="tajtip">
    <w:name w:val="tajtip"/>
    <w:basedOn w:val="prastasis"/>
    <w:uiPriority w:val="99"/>
    <w:rsid w:val="004D3CF0"/>
    <w:pPr>
      <w:spacing w:after="150"/>
    </w:pPr>
    <w:rPr>
      <w:rFonts w:eastAsia="Times New Roman"/>
      <w:color w:val="auto"/>
      <w:lang w:eastAsia="lt-LT"/>
    </w:rPr>
  </w:style>
  <w:style w:type="paragraph" w:styleId="Paprastasistekstas">
    <w:name w:val="Plain Text"/>
    <w:basedOn w:val="prastasis"/>
    <w:link w:val="PaprastasistekstasDiagrama"/>
    <w:uiPriority w:val="99"/>
    <w:unhideWhenUsed/>
    <w:rsid w:val="004D3CF0"/>
    <w:rPr>
      <w:rFonts w:ascii="Consolas" w:eastAsiaTheme="minorHAnsi" w:hAnsi="Consolas" w:cstheme="minorBidi"/>
      <w:color w:val="auto"/>
      <w:sz w:val="21"/>
      <w:szCs w:val="21"/>
    </w:rPr>
  </w:style>
  <w:style w:type="character" w:customStyle="1" w:styleId="PaprastasistekstasDiagrama">
    <w:name w:val="Paprastasis tekstas Diagrama"/>
    <w:basedOn w:val="Numatytasispastraiposriftas"/>
    <w:link w:val="Paprastasistekstas"/>
    <w:uiPriority w:val="99"/>
    <w:rsid w:val="004D3CF0"/>
    <w:rPr>
      <w:rFonts w:ascii="Consolas" w:hAnsi="Consolas"/>
      <w:sz w:val="21"/>
      <w:szCs w:val="21"/>
    </w:rPr>
  </w:style>
  <w:style w:type="character" w:customStyle="1" w:styleId="WW8Num32z6">
    <w:name w:val="WW8Num32z6"/>
    <w:qFormat/>
    <w:rsid w:val="004D3CF0"/>
  </w:style>
  <w:style w:type="character" w:customStyle="1" w:styleId="BalloonTextChar">
    <w:name w:val="Balloon Text Char"/>
    <w:semiHidden/>
    <w:locked/>
    <w:rsid w:val="004D3CF0"/>
    <w:rPr>
      <w:rFonts w:ascii="Tahoma" w:eastAsia="Times New Roman" w:hAnsi="Tahoma" w:cs="Tahoma"/>
      <w:color w:val="000000"/>
      <w:sz w:val="16"/>
      <w:szCs w:val="16"/>
    </w:rPr>
  </w:style>
  <w:style w:type="character" w:customStyle="1" w:styleId="CommentSubjectChar">
    <w:name w:val="Comment Subject Char"/>
    <w:semiHidden/>
    <w:rsid w:val="004D3CF0"/>
    <w:rPr>
      <w:rFonts w:ascii="Times New Roman" w:hAnsi="Times New Roman" w:cs="Times New Roman"/>
      <w:b/>
      <w:bCs/>
      <w:lang w:val="lt-LT" w:eastAsia="en-US"/>
    </w:rPr>
  </w:style>
  <w:style w:type="character" w:customStyle="1" w:styleId="DocumentMapChar">
    <w:name w:val="Document Map Char"/>
    <w:semiHidden/>
    <w:rsid w:val="004D3CF0"/>
    <w:rPr>
      <w:rFonts w:ascii="Times New Roman" w:hAnsi="Times New Roman"/>
      <w:sz w:val="0"/>
      <w:szCs w:val="0"/>
      <w:lang w:val="lt-LT"/>
    </w:rPr>
  </w:style>
  <w:style w:type="character" w:customStyle="1" w:styleId="BodyTextIndentChar">
    <w:name w:val="Body Text Indent Char"/>
    <w:semiHidden/>
    <w:locked/>
    <w:rsid w:val="004D3CF0"/>
    <w:rPr>
      <w:rFonts w:cs="Times New Roman"/>
      <w:sz w:val="22"/>
      <w:szCs w:val="22"/>
      <w:lang w:val="x-none" w:eastAsia="en-US"/>
    </w:rPr>
  </w:style>
  <w:style w:type="character" w:customStyle="1" w:styleId="FootnoteTextChar">
    <w:name w:val="Footnote Text Char"/>
    <w:locked/>
    <w:rsid w:val="004D3CF0"/>
    <w:rPr>
      <w:rFonts w:cs="Times New Roman"/>
      <w:lang w:val="lt-LT" w:eastAsia="x-none"/>
    </w:rPr>
  </w:style>
  <w:style w:type="character" w:customStyle="1" w:styleId="CharChar6">
    <w:name w:val="Char Char6"/>
    <w:semiHidden/>
    <w:locked/>
    <w:rsid w:val="004D3CF0"/>
    <w:rPr>
      <w:rFonts w:ascii="Times New Roman" w:hAnsi="Times New Roman" w:cs="Times New Roman"/>
      <w:lang w:val="x-none" w:eastAsia="en-US"/>
    </w:rPr>
  </w:style>
  <w:style w:type="character" w:customStyle="1" w:styleId="BetarpDiagrama">
    <w:name w:val="Be tarpų Diagrama"/>
    <w:basedOn w:val="Numatytasispastraiposriftas"/>
    <w:link w:val="Betarp"/>
    <w:uiPriority w:val="1"/>
    <w:locked/>
    <w:rsid w:val="004D3CF0"/>
    <w:rPr>
      <w:rFonts w:ascii="Times New Roman" w:eastAsia="Calibri" w:hAnsi="Times New Roman" w:cs="Times New Roman"/>
      <w:sz w:val="24"/>
    </w:rPr>
  </w:style>
  <w:style w:type="character" w:customStyle="1" w:styleId="cf51">
    <w:name w:val="cf51"/>
    <w:basedOn w:val="Numatytasispastraiposriftas"/>
    <w:rsid w:val="004D3CF0"/>
    <w:rPr>
      <w:rFonts w:ascii="Segoe UI" w:hAnsi="Segoe UI" w:cs="Segoe UI" w:hint="default"/>
      <w:i/>
      <w:iCs/>
      <w:color w:val="00000A"/>
      <w:sz w:val="18"/>
      <w:szCs w:val="18"/>
      <w:u w:val="single"/>
    </w:rPr>
  </w:style>
  <w:style w:type="numbering" w:customStyle="1" w:styleId="Sraonra1">
    <w:name w:val="Sąrašo nėra1"/>
    <w:next w:val="Sraonra"/>
    <w:uiPriority w:val="99"/>
    <w:semiHidden/>
    <w:unhideWhenUsed/>
    <w:rsid w:val="004D3CF0"/>
  </w:style>
  <w:style w:type="character" w:customStyle="1" w:styleId="PuslapioinaostekstasDiagrama1">
    <w:name w:val="Puslapio išnašos tekstas Diagrama1"/>
    <w:aliases w:val="Diagrama1 Diagrama1"/>
    <w:basedOn w:val="Numatytasispastraiposriftas"/>
    <w:uiPriority w:val="99"/>
    <w:semiHidden/>
    <w:rsid w:val="004D3CF0"/>
    <w:rPr>
      <w:rFonts w:ascii="Tahoma" w:eastAsia="Calibri" w:hAnsi="Tahoma" w:cs="Times New Roman"/>
      <w:sz w:val="20"/>
      <w:szCs w:val="20"/>
      <w:lang w:val="en-US" w:eastAsia="en-US"/>
    </w:rPr>
  </w:style>
  <w:style w:type="paragraph" w:customStyle="1" w:styleId="DiagramaDiagrama2">
    <w:name w:val="Diagrama Diagrama2"/>
    <w:basedOn w:val="prastasis"/>
    <w:uiPriority w:val="99"/>
    <w:rsid w:val="004D3CF0"/>
    <w:pPr>
      <w:autoSpaceDN w:val="0"/>
      <w:spacing w:after="160" w:line="240" w:lineRule="exact"/>
    </w:pPr>
    <w:rPr>
      <w:rFonts w:ascii="Tahoma" w:eastAsia="Calibri" w:hAnsi="Tahoma"/>
      <w:color w:val="auto"/>
      <w:sz w:val="20"/>
      <w:szCs w:val="20"/>
      <w:lang w:val="en-US"/>
    </w:rPr>
  </w:style>
  <w:style w:type="character" w:customStyle="1" w:styleId="KomentarotekstasDiagrama1">
    <w:name w:val="Komentaro tekstas Diagrama1"/>
    <w:basedOn w:val="Numatytasispastraiposriftas"/>
    <w:uiPriority w:val="99"/>
    <w:semiHidden/>
    <w:rsid w:val="004D3CF0"/>
    <w:rPr>
      <w:sz w:val="20"/>
      <w:szCs w:val="20"/>
    </w:rPr>
  </w:style>
  <w:style w:type="character" w:customStyle="1" w:styleId="KomentarotekstasDiagrama2">
    <w:name w:val="Komentaro tekstas Diagrama2"/>
    <w:basedOn w:val="Numatytasispastraiposriftas"/>
    <w:uiPriority w:val="99"/>
    <w:semiHidden/>
    <w:rsid w:val="004D3CF0"/>
    <w:rPr>
      <w:rFonts w:ascii="Calibri" w:eastAsia="Times New Roman" w:hAnsi="Calibri" w:cs="Times New Roman"/>
      <w:sz w:val="20"/>
      <w:szCs w:val="20"/>
    </w:rPr>
  </w:style>
  <w:style w:type="character" w:customStyle="1" w:styleId="Sraopastraipa2">
    <w:name w:val="Sąrašo pastraipa2"/>
    <w:aliases w:val="List Paragraph Char11,Lente Char1,Bullet Char1,List Paragraph22 Char1"/>
    <w:uiPriority w:val="99"/>
    <w:qFormat/>
    <w:locked/>
    <w:rsid w:val="004D3CF0"/>
    <w:rPr>
      <w:rFonts w:ascii="Calibri" w:hAnsi="Calibri" w:cs="Calibri" w:hint="default"/>
      <w:lang w:val="lt-LT" w:eastAsia="lt-LT" w:bidi="ar-SA"/>
    </w:rPr>
  </w:style>
  <w:style w:type="table" w:customStyle="1" w:styleId="Lentelstinklelis1">
    <w:name w:val="Lentelės tinklelis1"/>
    <w:basedOn w:val="prastojilentel"/>
    <w:next w:val="Lentelstinklelis"/>
    <w:uiPriority w:val="39"/>
    <w:rsid w:val="004D3CF0"/>
    <w:pPr>
      <w:spacing w:after="0" w:line="240" w:lineRule="auto"/>
    </w:pPr>
    <w:rPr>
      <w:rFonts w:ascii="Calibri" w:eastAsia="Times New Roman" w:hAnsi="Calibri" w:cs="Times New Roman"/>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Diagrama3">
    <w:name w:val="Diagrama Diagrama3"/>
    <w:basedOn w:val="prastasis"/>
    <w:rsid w:val="004D3CF0"/>
    <w:pPr>
      <w:autoSpaceDN w:val="0"/>
      <w:spacing w:after="160" w:line="240" w:lineRule="exact"/>
    </w:pPr>
    <w:rPr>
      <w:rFonts w:ascii="Tahoma" w:eastAsia="Calibri" w:hAnsi="Tahoma"/>
      <w:color w:val="auto"/>
      <w:sz w:val="20"/>
      <w:szCs w:val="20"/>
      <w:lang w:val="en-US"/>
    </w:rPr>
  </w:style>
  <w:style w:type="paragraph" w:customStyle="1" w:styleId="Antrat11">
    <w:name w:val="Antraštė 11"/>
    <w:basedOn w:val="prastasis"/>
    <w:rsid w:val="004D3CF0"/>
    <w:pPr>
      <w:numPr>
        <w:numId w:val="35"/>
      </w:numPr>
    </w:pPr>
    <w:rPr>
      <w:rFonts w:eastAsia="Times New Roman"/>
      <w:color w:val="auto"/>
      <w:szCs w:val="20"/>
    </w:rPr>
  </w:style>
  <w:style w:type="paragraph" w:customStyle="1" w:styleId="Antrat21">
    <w:name w:val="Antraštė 21"/>
    <w:basedOn w:val="prastasis"/>
    <w:rsid w:val="004D3CF0"/>
    <w:pPr>
      <w:numPr>
        <w:ilvl w:val="1"/>
        <w:numId w:val="35"/>
      </w:numPr>
    </w:pPr>
    <w:rPr>
      <w:rFonts w:eastAsia="Times New Roman"/>
      <w:color w:val="auto"/>
      <w:szCs w:val="20"/>
    </w:rPr>
  </w:style>
  <w:style w:type="paragraph" w:customStyle="1" w:styleId="Antrat31">
    <w:name w:val="Antraštė 31"/>
    <w:basedOn w:val="prastasis"/>
    <w:rsid w:val="004D3CF0"/>
    <w:pPr>
      <w:numPr>
        <w:ilvl w:val="2"/>
        <w:numId w:val="35"/>
      </w:numPr>
    </w:pPr>
    <w:rPr>
      <w:rFonts w:eastAsia="Times New Roman"/>
      <w:color w:val="auto"/>
      <w:szCs w:val="20"/>
    </w:rPr>
  </w:style>
  <w:style w:type="paragraph" w:customStyle="1" w:styleId="Antrat41">
    <w:name w:val="Antraštė 41"/>
    <w:basedOn w:val="prastasis"/>
    <w:rsid w:val="004D3CF0"/>
    <w:pPr>
      <w:numPr>
        <w:ilvl w:val="3"/>
        <w:numId w:val="35"/>
      </w:numPr>
    </w:pPr>
    <w:rPr>
      <w:rFonts w:eastAsia="Times New Roman"/>
      <w:color w:val="auto"/>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7893">
      <w:bodyDiv w:val="1"/>
      <w:marLeft w:val="0"/>
      <w:marRight w:val="0"/>
      <w:marTop w:val="0"/>
      <w:marBottom w:val="0"/>
      <w:divBdr>
        <w:top w:val="none" w:sz="0" w:space="0" w:color="auto"/>
        <w:left w:val="none" w:sz="0" w:space="0" w:color="auto"/>
        <w:bottom w:val="none" w:sz="0" w:space="0" w:color="auto"/>
        <w:right w:val="none" w:sz="0" w:space="0" w:color="auto"/>
      </w:divBdr>
      <w:divsChild>
        <w:div w:id="758135264">
          <w:marLeft w:val="0"/>
          <w:marRight w:val="0"/>
          <w:marTop w:val="0"/>
          <w:marBottom w:val="0"/>
          <w:divBdr>
            <w:top w:val="none" w:sz="0" w:space="0" w:color="auto"/>
            <w:left w:val="none" w:sz="0" w:space="0" w:color="auto"/>
            <w:bottom w:val="none" w:sz="0" w:space="0" w:color="auto"/>
            <w:right w:val="none" w:sz="0" w:space="0" w:color="auto"/>
          </w:divBdr>
        </w:div>
        <w:div w:id="1778133362">
          <w:marLeft w:val="0"/>
          <w:marRight w:val="0"/>
          <w:marTop w:val="0"/>
          <w:marBottom w:val="0"/>
          <w:divBdr>
            <w:top w:val="none" w:sz="0" w:space="0" w:color="auto"/>
            <w:left w:val="none" w:sz="0" w:space="0" w:color="auto"/>
            <w:bottom w:val="none" w:sz="0" w:space="0" w:color="auto"/>
            <w:right w:val="none" w:sz="0" w:space="0" w:color="auto"/>
          </w:divBdr>
          <w:divsChild>
            <w:div w:id="1557087483">
              <w:marLeft w:val="0"/>
              <w:marRight w:val="0"/>
              <w:marTop w:val="0"/>
              <w:marBottom w:val="0"/>
              <w:divBdr>
                <w:top w:val="none" w:sz="0" w:space="0" w:color="auto"/>
                <w:left w:val="none" w:sz="0" w:space="0" w:color="auto"/>
                <w:bottom w:val="none" w:sz="0" w:space="0" w:color="auto"/>
                <w:right w:val="none" w:sz="0" w:space="0" w:color="auto"/>
              </w:divBdr>
            </w:div>
            <w:div w:id="167982309">
              <w:marLeft w:val="0"/>
              <w:marRight w:val="0"/>
              <w:marTop w:val="0"/>
              <w:marBottom w:val="0"/>
              <w:divBdr>
                <w:top w:val="none" w:sz="0" w:space="0" w:color="auto"/>
                <w:left w:val="none" w:sz="0" w:space="0" w:color="auto"/>
                <w:bottom w:val="none" w:sz="0" w:space="0" w:color="auto"/>
                <w:right w:val="none" w:sz="0" w:space="0" w:color="auto"/>
              </w:divBdr>
            </w:div>
            <w:div w:id="8222553">
              <w:marLeft w:val="0"/>
              <w:marRight w:val="0"/>
              <w:marTop w:val="0"/>
              <w:marBottom w:val="0"/>
              <w:divBdr>
                <w:top w:val="none" w:sz="0" w:space="0" w:color="auto"/>
                <w:left w:val="none" w:sz="0" w:space="0" w:color="auto"/>
                <w:bottom w:val="none" w:sz="0" w:space="0" w:color="auto"/>
                <w:right w:val="none" w:sz="0" w:space="0" w:color="auto"/>
              </w:divBdr>
            </w:div>
            <w:div w:id="1825469218">
              <w:marLeft w:val="0"/>
              <w:marRight w:val="0"/>
              <w:marTop w:val="0"/>
              <w:marBottom w:val="0"/>
              <w:divBdr>
                <w:top w:val="none" w:sz="0" w:space="0" w:color="auto"/>
                <w:left w:val="none" w:sz="0" w:space="0" w:color="auto"/>
                <w:bottom w:val="none" w:sz="0" w:space="0" w:color="auto"/>
                <w:right w:val="none" w:sz="0" w:space="0" w:color="auto"/>
              </w:divBdr>
            </w:div>
            <w:div w:id="790784546">
              <w:marLeft w:val="0"/>
              <w:marRight w:val="0"/>
              <w:marTop w:val="0"/>
              <w:marBottom w:val="0"/>
              <w:divBdr>
                <w:top w:val="none" w:sz="0" w:space="0" w:color="auto"/>
                <w:left w:val="none" w:sz="0" w:space="0" w:color="auto"/>
                <w:bottom w:val="none" w:sz="0" w:space="0" w:color="auto"/>
                <w:right w:val="none" w:sz="0" w:space="0" w:color="auto"/>
              </w:divBdr>
            </w:div>
            <w:div w:id="71198358">
              <w:marLeft w:val="0"/>
              <w:marRight w:val="0"/>
              <w:marTop w:val="0"/>
              <w:marBottom w:val="0"/>
              <w:divBdr>
                <w:top w:val="none" w:sz="0" w:space="0" w:color="auto"/>
                <w:left w:val="none" w:sz="0" w:space="0" w:color="auto"/>
                <w:bottom w:val="none" w:sz="0" w:space="0" w:color="auto"/>
                <w:right w:val="none" w:sz="0" w:space="0" w:color="auto"/>
              </w:divBdr>
            </w:div>
            <w:div w:id="1435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60518301">
      <w:bodyDiv w:val="1"/>
      <w:marLeft w:val="0"/>
      <w:marRight w:val="0"/>
      <w:marTop w:val="0"/>
      <w:marBottom w:val="0"/>
      <w:divBdr>
        <w:top w:val="none" w:sz="0" w:space="0" w:color="auto"/>
        <w:left w:val="none" w:sz="0" w:space="0" w:color="auto"/>
        <w:bottom w:val="none" w:sz="0" w:space="0" w:color="auto"/>
        <w:right w:val="none" w:sz="0" w:space="0" w:color="auto"/>
      </w:divBdr>
    </w:div>
    <w:div w:id="61369260">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123353362">
      <w:bodyDiv w:val="1"/>
      <w:marLeft w:val="0"/>
      <w:marRight w:val="0"/>
      <w:marTop w:val="0"/>
      <w:marBottom w:val="0"/>
      <w:divBdr>
        <w:top w:val="none" w:sz="0" w:space="0" w:color="auto"/>
        <w:left w:val="none" w:sz="0" w:space="0" w:color="auto"/>
        <w:bottom w:val="none" w:sz="0" w:space="0" w:color="auto"/>
        <w:right w:val="none" w:sz="0" w:space="0" w:color="auto"/>
      </w:divBdr>
    </w:div>
    <w:div w:id="247661597">
      <w:bodyDiv w:val="1"/>
      <w:marLeft w:val="0"/>
      <w:marRight w:val="0"/>
      <w:marTop w:val="0"/>
      <w:marBottom w:val="0"/>
      <w:divBdr>
        <w:top w:val="none" w:sz="0" w:space="0" w:color="auto"/>
        <w:left w:val="none" w:sz="0" w:space="0" w:color="auto"/>
        <w:bottom w:val="none" w:sz="0" w:space="0" w:color="auto"/>
        <w:right w:val="none" w:sz="0" w:space="0" w:color="auto"/>
      </w:divBdr>
    </w:div>
    <w:div w:id="260341314">
      <w:bodyDiv w:val="1"/>
      <w:marLeft w:val="0"/>
      <w:marRight w:val="0"/>
      <w:marTop w:val="0"/>
      <w:marBottom w:val="0"/>
      <w:divBdr>
        <w:top w:val="none" w:sz="0" w:space="0" w:color="auto"/>
        <w:left w:val="none" w:sz="0" w:space="0" w:color="auto"/>
        <w:bottom w:val="none" w:sz="0" w:space="0" w:color="auto"/>
        <w:right w:val="none" w:sz="0" w:space="0" w:color="auto"/>
      </w:divBdr>
    </w:div>
    <w:div w:id="391315955">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31555456">
      <w:bodyDiv w:val="1"/>
      <w:marLeft w:val="0"/>
      <w:marRight w:val="0"/>
      <w:marTop w:val="0"/>
      <w:marBottom w:val="0"/>
      <w:divBdr>
        <w:top w:val="none" w:sz="0" w:space="0" w:color="auto"/>
        <w:left w:val="none" w:sz="0" w:space="0" w:color="auto"/>
        <w:bottom w:val="none" w:sz="0" w:space="0" w:color="auto"/>
        <w:right w:val="none" w:sz="0" w:space="0" w:color="auto"/>
      </w:divBdr>
    </w:div>
    <w:div w:id="441654640">
      <w:bodyDiv w:val="1"/>
      <w:marLeft w:val="0"/>
      <w:marRight w:val="0"/>
      <w:marTop w:val="0"/>
      <w:marBottom w:val="0"/>
      <w:divBdr>
        <w:top w:val="none" w:sz="0" w:space="0" w:color="auto"/>
        <w:left w:val="none" w:sz="0" w:space="0" w:color="auto"/>
        <w:bottom w:val="none" w:sz="0" w:space="0" w:color="auto"/>
        <w:right w:val="none" w:sz="0" w:space="0" w:color="auto"/>
      </w:divBdr>
    </w:div>
    <w:div w:id="466440466">
      <w:bodyDiv w:val="1"/>
      <w:marLeft w:val="0"/>
      <w:marRight w:val="0"/>
      <w:marTop w:val="0"/>
      <w:marBottom w:val="0"/>
      <w:divBdr>
        <w:top w:val="none" w:sz="0" w:space="0" w:color="auto"/>
        <w:left w:val="none" w:sz="0" w:space="0" w:color="auto"/>
        <w:bottom w:val="none" w:sz="0" w:space="0" w:color="auto"/>
        <w:right w:val="none" w:sz="0" w:space="0" w:color="auto"/>
      </w:divBdr>
    </w:div>
    <w:div w:id="499396971">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591935939">
      <w:bodyDiv w:val="1"/>
      <w:marLeft w:val="0"/>
      <w:marRight w:val="0"/>
      <w:marTop w:val="0"/>
      <w:marBottom w:val="0"/>
      <w:divBdr>
        <w:top w:val="none" w:sz="0" w:space="0" w:color="auto"/>
        <w:left w:val="none" w:sz="0" w:space="0" w:color="auto"/>
        <w:bottom w:val="none" w:sz="0" w:space="0" w:color="auto"/>
        <w:right w:val="none" w:sz="0" w:space="0" w:color="auto"/>
      </w:divBdr>
    </w:div>
    <w:div w:id="666637950">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70462490">
      <w:bodyDiv w:val="1"/>
      <w:marLeft w:val="0"/>
      <w:marRight w:val="0"/>
      <w:marTop w:val="0"/>
      <w:marBottom w:val="0"/>
      <w:divBdr>
        <w:top w:val="none" w:sz="0" w:space="0" w:color="auto"/>
        <w:left w:val="none" w:sz="0" w:space="0" w:color="auto"/>
        <w:bottom w:val="none" w:sz="0" w:space="0" w:color="auto"/>
        <w:right w:val="none" w:sz="0" w:space="0" w:color="auto"/>
      </w:divBdr>
    </w:div>
    <w:div w:id="915937132">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257860572">
      <w:bodyDiv w:val="1"/>
      <w:marLeft w:val="0"/>
      <w:marRight w:val="0"/>
      <w:marTop w:val="0"/>
      <w:marBottom w:val="0"/>
      <w:divBdr>
        <w:top w:val="none" w:sz="0" w:space="0" w:color="auto"/>
        <w:left w:val="none" w:sz="0" w:space="0" w:color="auto"/>
        <w:bottom w:val="none" w:sz="0" w:space="0" w:color="auto"/>
        <w:right w:val="none" w:sz="0" w:space="0" w:color="auto"/>
      </w:divBdr>
    </w:div>
    <w:div w:id="1365520369">
      <w:bodyDiv w:val="1"/>
      <w:marLeft w:val="0"/>
      <w:marRight w:val="0"/>
      <w:marTop w:val="0"/>
      <w:marBottom w:val="0"/>
      <w:divBdr>
        <w:top w:val="none" w:sz="0" w:space="0" w:color="auto"/>
        <w:left w:val="none" w:sz="0" w:space="0" w:color="auto"/>
        <w:bottom w:val="none" w:sz="0" w:space="0" w:color="auto"/>
        <w:right w:val="none" w:sz="0" w:space="0" w:color="auto"/>
      </w:divBdr>
    </w:div>
    <w:div w:id="1462118302">
      <w:bodyDiv w:val="1"/>
      <w:marLeft w:val="0"/>
      <w:marRight w:val="0"/>
      <w:marTop w:val="0"/>
      <w:marBottom w:val="0"/>
      <w:divBdr>
        <w:top w:val="none" w:sz="0" w:space="0" w:color="auto"/>
        <w:left w:val="none" w:sz="0" w:space="0" w:color="auto"/>
        <w:bottom w:val="none" w:sz="0" w:space="0" w:color="auto"/>
        <w:right w:val="none" w:sz="0" w:space="0" w:color="auto"/>
      </w:divBdr>
    </w:div>
    <w:div w:id="1615943608">
      <w:bodyDiv w:val="1"/>
      <w:marLeft w:val="0"/>
      <w:marRight w:val="0"/>
      <w:marTop w:val="0"/>
      <w:marBottom w:val="0"/>
      <w:divBdr>
        <w:top w:val="none" w:sz="0" w:space="0" w:color="auto"/>
        <w:left w:val="none" w:sz="0" w:space="0" w:color="auto"/>
        <w:bottom w:val="none" w:sz="0" w:space="0" w:color="auto"/>
        <w:right w:val="none" w:sz="0" w:space="0" w:color="auto"/>
      </w:divBdr>
    </w:div>
    <w:div w:id="1631402156">
      <w:bodyDiv w:val="1"/>
      <w:marLeft w:val="0"/>
      <w:marRight w:val="0"/>
      <w:marTop w:val="0"/>
      <w:marBottom w:val="0"/>
      <w:divBdr>
        <w:top w:val="none" w:sz="0" w:space="0" w:color="auto"/>
        <w:left w:val="none" w:sz="0" w:space="0" w:color="auto"/>
        <w:bottom w:val="none" w:sz="0" w:space="0" w:color="auto"/>
        <w:right w:val="none" w:sz="0" w:space="0" w:color="auto"/>
      </w:divBdr>
    </w:div>
    <w:div w:id="1666593098">
      <w:bodyDiv w:val="1"/>
      <w:marLeft w:val="0"/>
      <w:marRight w:val="0"/>
      <w:marTop w:val="0"/>
      <w:marBottom w:val="0"/>
      <w:divBdr>
        <w:top w:val="none" w:sz="0" w:space="0" w:color="auto"/>
        <w:left w:val="none" w:sz="0" w:space="0" w:color="auto"/>
        <w:bottom w:val="none" w:sz="0" w:space="0" w:color="auto"/>
        <w:right w:val="none" w:sz="0" w:space="0" w:color="auto"/>
      </w:divBdr>
      <w:divsChild>
        <w:div w:id="982277515">
          <w:marLeft w:val="0"/>
          <w:marRight w:val="0"/>
          <w:marTop w:val="0"/>
          <w:marBottom w:val="0"/>
          <w:divBdr>
            <w:top w:val="none" w:sz="0" w:space="0" w:color="auto"/>
            <w:left w:val="none" w:sz="0" w:space="0" w:color="auto"/>
            <w:bottom w:val="none" w:sz="0" w:space="0" w:color="auto"/>
            <w:right w:val="none" w:sz="0" w:space="0" w:color="auto"/>
          </w:divBdr>
        </w:div>
        <w:div w:id="821628137">
          <w:marLeft w:val="0"/>
          <w:marRight w:val="0"/>
          <w:marTop w:val="0"/>
          <w:marBottom w:val="0"/>
          <w:divBdr>
            <w:top w:val="none" w:sz="0" w:space="0" w:color="auto"/>
            <w:left w:val="none" w:sz="0" w:space="0" w:color="auto"/>
            <w:bottom w:val="none" w:sz="0" w:space="0" w:color="auto"/>
            <w:right w:val="none" w:sz="0" w:space="0" w:color="auto"/>
          </w:divBdr>
        </w:div>
        <w:div w:id="1619795030">
          <w:marLeft w:val="0"/>
          <w:marRight w:val="0"/>
          <w:marTop w:val="0"/>
          <w:marBottom w:val="0"/>
          <w:divBdr>
            <w:top w:val="none" w:sz="0" w:space="0" w:color="auto"/>
            <w:left w:val="none" w:sz="0" w:space="0" w:color="auto"/>
            <w:bottom w:val="none" w:sz="0" w:space="0" w:color="auto"/>
            <w:right w:val="none" w:sz="0" w:space="0" w:color="auto"/>
          </w:divBdr>
        </w:div>
        <w:div w:id="678431640">
          <w:marLeft w:val="0"/>
          <w:marRight w:val="0"/>
          <w:marTop w:val="0"/>
          <w:marBottom w:val="0"/>
          <w:divBdr>
            <w:top w:val="none" w:sz="0" w:space="0" w:color="auto"/>
            <w:left w:val="none" w:sz="0" w:space="0" w:color="auto"/>
            <w:bottom w:val="none" w:sz="0" w:space="0" w:color="auto"/>
            <w:right w:val="none" w:sz="0" w:space="0" w:color="auto"/>
          </w:divBdr>
        </w:div>
        <w:div w:id="1247374439">
          <w:marLeft w:val="0"/>
          <w:marRight w:val="0"/>
          <w:marTop w:val="0"/>
          <w:marBottom w:val="0"/>
          <w:divBdr>
            <w:top w:val="none" w:sz="0" w:space="0" w:color="auto"/>
            <w:left w:val="none" w:sz="0" w:space="0" w:color="auto"/>
            <w:bottom w:val="none" w:sz="0" w:space="0" w:color="auto"/>
            <w:right w:val="none" w:sz="0" w:space="0" w:color="auto"/>
          </w:divBdr>
        </w:div>
      </w:divsChild>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1943803847">
      <w:bodyDiv w:val="1"/>
      <w:marLeft w:val="0"/>
      <w:marRight w:val="0"/>
      <w:marTop w:val="0"/>
      <w:marBottom w:val="0"/>
      <w:divBdr>
        <w:top w:val="none" w:sz="0" w:space="0" w:color="auto"/>
        <w:left w:val="none" w:sz="0" w:space="0" w:color="auto"/>
        <w:bottom w:val="none" w:sz="0" w:space="0" w:color="auto"/>
        <w:right w:val="none" w:sz="0" w:space="0" w:color="auto"/>
      </w:divBdr>
    </w:div>
    <w:div w:id="1965191728">
      <w:bodyDiv w:val="1"/>
      <w:marLeft w:val="0"/>
      <w:marRight w:val="0"/>
      <w:marTop w:val="0"/>
      <w:marBottom w:val="0"/>
      <w:divBdr>
        <w:top w:val="none" w:sz="0" w:space="0" w:color="auto"/>
        <w:left w:val="none" w:sz="0" w:space="0" w:color="auto"/>
        <w:bottom w:val="none" w:sz="0" w:space="0" w:color="auto"/>
        <w:right w:val="none" w:sz="0" w:space="0" w:color="auto"/>
      </w:divBdr>
    </w:div>
    <w:div w:id="2015916309">
      <w:bodyDiv w:val="1"/>
      <w:marLeft w:val="0"/>
      <w:marRight w:val="0"/>
      <w:marTop w:val="0"/>
      <w:marBottom w:val="0"/>
      <w:divBdr>
        <w:top w:val="none" w:sz="0" w:space="0" w:color="auto"/>
        <w:left w:val="none" w:sz="0" w:space="0" w:color="auto"/>
        <w:bottom w:val="none" w:sz="0" w:space="0" w:color="auto"/>
        <w:right w:val="none" w:sz="0" w:space="0" w:color="auto"/>
      </w:divBdr>
    </w:div>
    <w:div w:id="2035494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http://osp.stat.gov.lt/"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jtotoraicio@gmail.com"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hyperlink" Target="mailto:totoraitis.pavaduotoja@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2.wmf"/><Relationship Id="rId19" Type="http://schemas.openxmlformats.org/officeDocument/2006/relationships/hyperlink" Target="mailto:i.ramanovskiene@jtotoraiti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6.png"/><Relationship Id="rId27"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11D22-493A-4607-81E5-805E91833B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26</Pages>
  <Words>43470</Words>
  <Characters>24778</Characters>
  <Application>Microsoft Office Word</Application>
  <DocSecurity>0</DocSecurity>
  <Lines>206</Lines>
  <Paragraphs>136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Rūta Kurtinaitienė</dc:creator>
  <cp:keywords/>
  <dc:description/>
  <cp:lastModifiedBy>Laura Michiejova</cp:lastModifiedBy>
  <cp:revision>43</cp:revision>
  <cp:lastPrinted>2023-02-10T11:24:00Z</cp:lastPrinted>
  <dcterms:created xsi:type="dcterms:W3CDTF">2025-05-27T10:17:00Z</dcterms:created>
  <dcterms:modified xsi:type="dcterms:W3CDTF">2025-06-25T13:04:00Z</dcterms:modified>
</cp:coreProperties>
</file>