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1382BF49" w:rsidR="00A044A2" w:rsidRPr="00FA4C95" w:rsidRDefault="00030978" w:rsidP="00484A4C">
      <w:pPr>
        <w:autoSpaceDE w:val="0"/>
        <w:autoSpaceDN w:val="0"/>
        <w:adjustRightInd w:val="0"/>
        <w:jc w:val="center"/>
      </w:pPr>
      <w:bookmarkStart w:id="0" w:name="_Hlk180232750"/>
      <w:bookmarkStart w:id="1" w:name="_Hlk180150697"/>
      <w:r w:rsidRPr="00030978">
        <w:rPr>
          <w:rFonts w:eastAsia="TimesNewRomanPS-BoldMT"/>
          <w:b/>
          <w:bCs/>
        </w:rPr>
        <w:t>ADMINISTRACINĖS TEISĖS NUSIŽENGIMŲ INFORMACINĖS SISTEMOS DIEGIMO IR PRIEŽIŪROS</w:t>
      </w:r>
      <w:r>
        <w:rPr>
          <w:rFonts w:eastAsia="TimesNewRomanPS-BoldMT"/>
          <w:b/>
          <w:bCs/>
        </w:rPr>
        <w:t xml:space="preserve"> </w:t>
      </w:r>
      <w:r w:rsidRPr="00802B40">
        <w:rPr>
          <w:rFonts w:eastAsia="TimesNewRomanPS-BoldMT"/>
          <w:b/>
          <w:bCs/>
        </w:rPr>
        <w:t>PASLAUG</w:t>
      </w:r>
      <w:r>
        <w:rPr>
          <w:rFonts w:eastAsia="TimesNewRomanPS-BoldMT"/>
          <w:b/>
          <w:bCs/>
        </w:rPr>
        <w:t>Ų</w:t>
      </w:r>
      <w:bookmarkEnd w:id="0"/>
      <w:r w:rsidR="002B4AAB" w:rsidRPr="00FA4C95">
        <w:rPr>
          <w:rFonts w:eastAsia="Calibri"/>
          <w:b/>
        </w:rPr>
        <w:t xml:space="preserve"> </w:t>
      </w:r>
      <w:r w:rsidR="00A044A2" w:rsidRPr="00FA4C95">
        <w:rPr>
          <w:rFonts w:eastAsia="Calibri"/>
          <w:b/>
        </w:rPr>
        <w:t>PIRKIMO</w:t>
      </w:r>
      <w:r w:rsidR="00A044A2" w:rsidRPr="00FA4C95">
        <w:rPr>
          <w:b/>
          <w:caps/>
        </w:rPr>
        <w:t xml:space="preserve"> ATVIRO KONKURSO BŪDU</w:t>
      </w:r>
      <w:bookmarkEnd w:id="1"/>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w:t>
      </w:r>
      <w:bookmarkStart w:id="2" w:name="_Hlk201062603"/>
      <w:r w:rsidRPr="0084256F">
        <w:t>–</w:t>
      </w:r>
      <w:bookmarkEnd w:id="2"/>
      <w:r w:rsidRPr="0084256F">
        <w:t xml:space="preserve"> </w:t>
      </w:r>
      <w:r w:rsidR="002B4AAB" w:rsidRPr="0084256F">
        <w:t>Techninė specifikacija</w:t>
      </w:r>
      <w:r w:rsidR="00030978">
        <w:t>;</w:t>
      </w:r>
    </w:p>
    <w:p w14:paraId="2536AEC3" w14:textId="401329CE" w:rsidR="009763D4" w:rsidRDefault="001A2DED" w:rsidP="00124E66">
      <w:pPr>
        <w:widowControl w:val="0"/>
        <w:jc w:val="both"/>
      </w:pPr>
      <w:r w:rsidRPr="0084256F">
        <w:rPr>
          <w:lang w:val="en-US"/>
        </w:rPr>
        <w:t>3</w:t>
      </w:r>
      <w:r w:rsidRPr="0084256F">
        <w:t xml:space="preserve"> priedas </w:t>
      </w:r>
      <w:r w:rsidR="00AC0727" w:rsidRPr="00AC0727">
        <w:t>–</w:t>
      </w:r>
      <w:r w:rsidR="00030978" w:rsidRPr="00AC0727">
        <w:t xml:space="preserve"> </w:t>
      </w:r>
      <w:r w:rsidR="00AC0727" w:rsidRPr="00AC0727">
        <w:t>Specialistų, atsakingų už sutarties vykdymą, sąrašo forma;</w:t>
      </w:r>
    </w:p>
    <w:p w14:paraId="0795549A" w14:textId="0FE95977" w:rsidR="002B4AAB" w:rsidRPr="0084256F" w:rsidRDefault="00030978" w:rsidP="002B4AAB">
      <w:pPr>
        <w:widowControl w:val="0"/>
        <w:jc w:val="both"/>
      </w:pPr>
      <w:r>
        <w:t>4</w:t>
      </w:r>
      <w:r w:rsidR="002B4AAB">
        <w:t xml:space="preserve"> priedas </w:t>
      </w:r>
      <w:r w:rsidR="002B4AAB" w:rsidRPr="002B4AAB">
        <w:t xml:space="preserve">– </w:t>
      </w:r>
      <w:r w:rsidR="00E00C31" w:rsidRPr="00E00C31">
        <w:t>Sutarties projektas (bendrosios ir specialiosios sąlygos);</w:t>
      </w:r>
    </w:p>
    <w:p w14:paraId="27C30CCB" w14:textId="78B93BC5" w:rsidR="00030978" w:rsidRPr="00030978" w:rsidRDefault="00030978" w:rsidP="00030978">
      <w:pPr>
        <w:widowControl w:val="0"/>
        <w:jc w:val="both"/>
      </w:pPr>
      <w:r>
        <w:t>5</w:t>
      </w:r>
      <w:r w:rsidRPr="00030978">
        <w:t xml:space="preserve"> priedas </w:t>
      </w:r>
      <w:bookmarkStart w:id="3" w:name="_Hlk131409659"/>
      <w:r w:rsidRPr="00030978">
        <w:t>–</w:t>
      </w:r>
      <w:bookmarkEnd w:id="3"/>
      <w:r w:rsidRPr="00030978">
        <w:t xml:space="preserve"> Nacionalinio saugumo reikalavimų atitikties deklaracija;</w:t>
      </w:r>
    </w:p>
    <w:p w14:paraId="00CE8484" w14:textId="1319DBE6" w:rsidR="00030978" w:rsidRPr="00030978" w:rsidRDefault="00030978" w:rsidP="00030978">
      <w:pPr>
        <w:widowControl w:val="0"/>
        <w:jc w:val="both"/>
      </w:pPr>
      <w:r>
        <w:t xml:space="preserve">6 </w:t>
      </w:r>
      <w:r w:rsidRPr="00030978">
        <w:t>priedas – Reikalavimai pagal Lietuvos Respublikos viešųjų pirkimų įstatymo 37 str. 9 d. 2 p.;</w:t>
      </w:r>
    </w:p>
    <w:p w14:paraId="0DBE7B59" w14:textId="2E4E7637" w:rsidR="00030978" w:rsidRPr="00030978" w:rsidRDefault="00030978" w:rsidP="00030978">
      <w:pPr>
        <w:widowControl w:val="0"/>
        <w:jc w:val="both"/>
      </w:pPr>
      <w:r>
        <w:t>7</w:t>
      </w:r>
      <w:r w:rsidRPr="00030978">
        <w:t xml:space="preserve"> priedas – Reikalavimai pagal Lietuvos Respublikos viešųjų pirkimų įstatymo 47 str. 9 d.;</w:t>
      </w:r>
    </w:p>
    <w:p w14:paraId="5F8EAC12" w14:textId="76357A96" w:rsidR="00030978" w:rsidRPr="00030978" w:rsidRDefault="00030978" w:rsidP="00030978">
      <w:pPr>
        <w:widowControl w:val="0"/>
        <w:jc w:val="both"/>
      </w:pPr>
      <w:r>
        <w:t>8</w:t>
      </w:r>
      <w:r w:rsidRPr="00030978">
        <w:t xml:space="preserve"> priedas – Deklaracijos dėl Tarybos Reglamente (ES) 2022/576 nustatytų sąlygų nebuvimo forma;</w:t>
      </w:r>
    </w:p>
    <w:p w14:paraId="7F6C105B" w14:textId="2C78EB10" w:rsidR="00030978" w:rsidRPr="00030978" w:rsidRDefault="00B47A9B" w:rsidP="00030978">
      <w:pPr>
        <w:widowControl w:val="0"/>
        <w:jc w:val="both"/>
      </w:pPr>
      <w:r>
        <w:t>9</w:t>
      </w:r>
      <w:r w:rsidR="00030978" w:rsidRPr="00030978">
        <w:t xml:space="preserve"> priedas – Europos bendrasis viešųjų pirkimų dokumentas (EBVPD).</w:t>
      </w:r>
    </w:p>
    <w:p w14:paraId="6614A0E9" w14:textId="0619D312" w:rsidR="00F61830" w:rsidRPr="00124E66" w:rsidRDefault="00F61830" w:rsidP="00407C77">
      <w:pPr>
        <w:widowControl w:val="0"/>
        <w:jc w:val="both"/>
      </w:pP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1A124396" w14:textId="1193F33F" w:rsidR="00113868" w:rsidRPr="00113868" w:rsidRDefault="00113868" w:rsidP="00113868">
      <w:pPr>
        <w:widowControl w:val="0"/>
        <w:numPr>
          <w:ilvl w:val="0"/>
          <w:numId w:val="1"/>
        </w:numPr>
        <w:tabs>
          <w:tab w:val="left" w:pos="993"/>
        </w:tabs>
        <w:ind w:firstLine="719"/>
        <w:jc w:val="both"/>
      </w:pPr>
      <w:bookmarkStart w:id="6" w:name="_Toc60525483"/>
      <w:bookmarkStart w:id="7"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r w:rsidR="009322D1" w:rsidRPr="009322D1">
        <w:rPr>
          <w:b/>
          <w:bCs/>
        </w:rPr>
        <w:t>Administracinės teisės nusižengimų informacinės sistemos diegimo ir priežiūros</w:t>
      </w:r>
      <w:r w:rsidR="009322D1">
        <w:rPr>
          <w:b/>
          <w:bCs/>
        </w:rPr>
        <w:t xml:space="preserve"> </w:t>
      </w:r>
      <w:r w:rsidRPr="00802B40">
        <w:rPr>
          <w:rFonts w:eastAsia="TimesNewRomanPS-BoldMT"/>
          <w:b/>
          <w:bCs/>
        </w:rPr>
        <w:t>paslaug</w:t>
      </w:r>
      <w:r>
        <w:rPr>
          <w:rFonts w:eastAsia="TimesNewRomanPS-BoldMT"/>
          <w:b/>
          <w:bCs/>
        </w:rPr>
        <w:t>as</w:t>
      </w:r>
      <w:r w:rsidRPr="00113868">
        <w:t>.</w:t>
      </w:r>
    </w:p>
    <w:p w14:paraId="15A7C019" w14:textId="77777777" w:rsidR="00340E73" w:rsidRDefault="00113868" w:rsidP="00113868">
      <w:pPr>
        <w:widowControl w:val="0"/>
        <w:numPr>
          <w:ilvl w:val="0"/>
          <w:numId w:val="1"/>
        </w:numPr>
        <w:tabs>
          <w:tab w:val="left" w:pos="993"/>
        </w:tabs>
        <w:ind w:firstLine="719"/>
        <w:jc w:val="both"/>
      </w:pPr>
      <w:r w:rsidRPr="00113868">
        <w:t xml:space="preserve">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49B78B30" w14:textId="7B73699E" w:rsidR="00113868" w:rsidRPr="00113868" w:rsidRDefault="00113868" w:rsidP="00113868">
      <w:pPr>
        <w:widowControl w:val="0"/>
        <w:numPr>
          <w:ilvl w:val="0"/>
          <w:numId w:val="1"/>
        </w:numPr>
        <w:tabs>
          <w:tab w:val="left" w:pos="993"/>
        </w:tabs>
        <w:ind w:firstLine="719"/>
        <w:jc w:val="both"/>
      </w:pPr>
      <w:r w:rsidRPr="00113868">
        <w:lastRenderedPageBreak/>
        <w:t>Pirkimas vykdomas vadovaujantis Viešųjų pirkimų įstatymu,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73E77553"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00C82676" w:rsidRPr="00F00A9A">
        <w:rPr>
          <w:sz w:val="24"/>
          <w:szCs w:val="24"/>
        </w:rPr>
        <w:t xml:space="preserve">Viešųjų pirkimų </w:t>
      </w:r>
      <w:r w:rsidR="00C82676" w:rsidRPr="00B52353">
        <w:rPr>
          <w:color w:val="000000" w:themeColor="text1"/>
          <w:sz w:val="24"/>
          <w:szCs w:val="24"/>
        </w:rPr>
        <w:t xml:space="preserve">skyriaus </w:t>
      </w:r>
      <w:r w:rsidR="00D12981" w:rsidRPr="00B52353">
        <w:rPr>
          <w:color w:val="000000" w:themeColor="text1"/>
          <w:sz w:val="24"/>
          <w:szCs w:val="24"/>
        </w:rPr>
        <w:t xml:space="preserve">vyr. specialistė </w:t>
      </w:r>
      <w:r w:rsidR="00D76CBB" w:rsidRPr="00D76CBB">
        <w:rPr>
          <w:bCs/>
          <w:color w:val="000000" w:themeColor="text1"/>
          <w:sz w:val="24"/>
          <w:szCs w:val="24"/>
        </w:rPr>
        <w:t xml:space="preserve">Kamilė Gajauskienė, tel. (0 46) 39 61 26, el. paštas </w:t>
      </w:r>
      <w:hyperlink r:id="rId11" w:history="1">
        <w:r w:rsidR="00D76CBB" w:rsidRPr="00D76CBB">
          <w:rPr>
            <w:rStyle w:val="Hipersaitas"/>
            <w:bCs/>
            <w:sz w:val="24"/>
            <w:szCs w:val="24"/>
          </w:rPr>
          <w:t>kamile.gajauskiene@klaipeda.lt</w:t>
        </w:r>
      </w:hyperlink>
      <w:r w:rsidR="00D76CBB" w:rsidRPr="00D76CBB">
        <w:rPr>
          <w:bCs/>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381EFA">
      <w:pPr>
        <w:widowControl w:val="0"/>
        <w:ind w:left="-10" w:firstLine="719"/>
        <w:contextualSpacing/>
        <w:jc w:val="center"/>
        <w:rPr>
          <w:b/>
        </w:rPr>
      </w:pPr>
      <w:r w:rsidRPr="00381EFA">
        <w:rPr>
          <w:b/>
        </w:rPr>
        <w:t>II SKYRIUS</w:t>
      </w:r>
    </w:p>
    <w:p w14:paraId="21EE8C71" w14:textId="77777777" w:rsidR="00B45AD1" w:rsidRPr="00381EFA" w:rsidRDefault="00B45AD1" w:rsidP="00381EFA">
      <w:pPr>
        <w:widowControl w:val="0"/>
        <w:ind w:left="-10" w:firstLine="719"/>
        <w:contextualSpacing/>
        <w:jc w:val="center"/>
        <w:rPr>
          <w:b/>
        </w:rPr>
      </w:pPr>
      <w:r w:rsidRPr="00381EFA">
        <w:rPr>
          <w:b/>
        </w:rPr>
        <w:t>PIRKIMO OBJEKTAS</w:t>
      </w:r>
    </w:p>
    <w:p w14:paraId="578E9F92" w14:textId="77777777" w:rsidR="00B45AD1" w:rsidRPr="008D3BF8" w:rsidRDefault="00B45AD1" w:rsidP="008D3BF8">
      <w:pPr>
        <w:widowControl w:val="0"/>
        <w:ind w:left="-11" w:firstLine="719"/>
        <w:contextualSpacing/>
        <w:jc w:val="center"/>
        <w:rPr>
          <w:b/>
        </w:rPr>
      </w:pPr>
    </w:p>
    <w:p w14:paraId="0FE88EB9" w14:textId="77777777" w:rsidR="008941C5" w:rsidRPr="008D3BF8" w:rsidRDefault="00C82676" w:rsidP="008D3BF8">
      <w:pPr>
        <w:pStyle w:val="Sraopastraipa"/>
        <w:numPr>
          <w:ilvl w:val="0"/>
          <w:numId w:val="1"/>
        </w:numPr>
        <w:tabs>
          <w:tab w:val="left" w:pos="1134"/>
          <w:tab w:val="left" w:pos="1276"/>
        </w:tabs>
        <w:ind w:left="-11"/>
        <w:jc w:val="both"/>
        <w:rPr>
          <w:sz w:val="24"/>
          <w:szCs w:val="24"/>
        </w:rPr>
      </w:pPr>
      <w:bookmarkStart w:id="8" w:name="_Hlk180236463"/>
      <w:r w:rsidRPr="008D3BF8">
        <w:rPr>
          <w:b/>
          <w:sz w:val="24"/>
          <w:szCs w:val="24"/>
        </w:rPr>
        <w:t xml:space="preserve">Pirkimo objektas – </w:t>
      </w:r>
      <w:r w:rsidR="00583106" w:rsidRPr="008D3BF8">
        <w:rPr>
          <w:rFonts w:eastAsia="TimesNewRomanPS-BoldMT"/>
          <w:b/>
          <w:bCs/>
          <w:sz w:val="24"/>
          <w:szCs w:val="24"/>
        </w:rPr>
        <w:t xml:space="preserve"> </w:t>
      </w:r>
      <w:r w:rsidR="006B5415" w:rsidRPr="008D3BF8">
        <w:rPr>
          <w:rFonts w:eastAsia="TimesNewRomanPS-BoldMT"/>
          <w:b/>
          <w:bCs/>
          <w:sz w:val="24"/>
          <w:szCs w:val="24"/>
        </w:rPr>
        <w:t xml:space="preserve">Administracinės teisės nusižengimų informacinės sistemos diegimo ir priežiūros </w:t>
      </w:r>
      <w:r w:rsidR="00583106" w:rsidRPr="008D3BF8">
        <w:rPr>
          <w:rFonts w:eastAsia="TimesNewRomanPS-BoldMT"/>
          <w:b/>
          <w:bCs/>
          <w:sz w:val="24"/>
          <w:szCs w:val="24"/>
        </w:rPr>
        <w:t>paslaugos</w:t>
      </w:r>
      <w:r w:rsidR="007E4B1E" w:rsidRPr="008D3BF8">
        <w:rPr>
          <w:rFonts w:eastAsia="TimesNewRomanPS-BoldMT"/>
          <w:b/>
          <w:bCs/>
          <w:sz w:val="24"/>
          <w:szCs w:val="24"/>
        </w:rPr>
        <w:t xml:space="preserve"> </w:t>
      </w:r>
      <w:r w:rsidR="007E4B1E" w:rsidRPr="008D3BF8">
        <w:rPr>
          <w:rFonts w:eastAsia="TimesNewRomanPS-BoldMT"/>
          <w:sz w:val="24"/>
          <w:szCs w:val="24"/>
        </w:rPr>
        <w:t>(toliau – paslaugos)</w:t>
      </w:r>
      <w:r w:rsidR="00786548" w:rsidRPr="008D3BF8">
        <w:rPr>
          <w:rFonts w:eastAsia="Calibri"/>
          <w:sz w:val="24"/>
          <w:szCs w:val="24"/>
        </w:rPr>
        <w:t>.</w:t>
      </w:r>
      <w:r w:rsidR="00A12292" w:rsidRPr="008D3BF8">
        <w:rPr>
          <w:rFonts w:eastAsia="Calibri"/>
          <w:b/>
          <w:sz w:val="24"/>
          <w:szCs w:val="24"/>
        </w:rPr>
        <w:t xml:space="preserve"> </w:t>
      </w:r>
      <w:r w:rsidR="00BC16AA" w:rsidRPr="008D3BF8">
        <w:rPr>
          <w:sz w:val="24"/>
          <w:szCs w:val="24"/>
        </w:rPr>
        <w:t xml:space="preserve">Išsamesnė perkamų paslaugų informacija ir reikalavimai pateikiami techninėje specifikacijoje </w:t>
      </w:r>
      <w:r w:rsidR="00A3525C" w:rsidRPr="008D3BF8">
        <w:rPr>
          <w:sz w:val="24"/>
          <w:szCs w:val="24"/>
        </w:rPr>
        <w:t xml:space="preserve">(konkurso sąlygų aprašo </w:t>
      </w:r>
      <w:r w:rsidR="008F2046" w:rsidRPr="008D3BF8">
        <w:rPr>
          <w:sz w:val="24"/>
          <w:szCs w:val="24"/>
        </w:rPr>
        <w:t>2</w:t>
      </w:r>
      <w:r w:rsidR="00A3525C" w:rsidRPr="008D3BF8">
        <w:rPr>
          <w:sz w:val="24"/>
          <w:szCs w:val="24"/>
        </w:rPr>
        <w:t xml:space="preserve"> priedas)</w:t>
      </w:r>
      <w:r w:rsidR="00780A76" w:rsidRPr="008D3BF8">
        <w:rPr>
          <w:sz w:val="24"/>
          <w:szCs w:val="24"/>
        </w:rPr>
        <w:t>.</w:t>
      </w:r>
    </w:p>
    <w:p w14:paraId="5DBE982F" w14:textId="77777777" w:rsidR="008D3BF8" w:rsidRPr="008D3BF8" w:rsidRDefault="008941C5" w:rsidP="008D3BF8">
      <w:pPr>
        <w:pStyle w:val="Sraopastraipa"/>
        <w:numPr>
          <w:ilvl w:val="0"/>
          <w:numId w:val="1"/>
        </w:numPr>
        <w:tabs>
          <w:tab w:val="left" w:pos="1134"/>
          <w:tab w:val="left" w:pos="1276"/>
        </w:tabs>
        <w:ind w:left="-11"/>
        <w:jc w:val="both"/>
        <w:rPr>
          <w:sz w:val="24"/>
          <w:szCs w:val="24"/>
        </w:rPr>
      </w:pPr>
      <w:r w:rsidRPr="008D3BF8">
        <w:rPr>
          <w:b/>
          <w:sz w:val="24"/>
          <w:szCs w:val="24"/>
        </w:rPr>
        <w:t xml:space="preserve">Tiekėjas kartu su pasiūlymu turi pateikti užpildytą techninę specifikaciją (konkurso sąlygų aprašo 2 priedas). Atkreipiame dėmesį, kad nepateikus </w:t>
      </w:r>
      <w:r w:rsidR="00B33719" w:rsidRPr="008D3BF8">
        <w:rPr>
          <w:b/>
          <w:sz w:val="24"/>
          <w:szCs w:val="24"/>
        </w:rPr>
        <w:t>techninės specifikacijos</w:t>
      </w:r>
      <w:r w:rsidRPr="008D3BF8">
        <w:rPr>
          <w:b/>
          <w:sz w:val="24"/>
          <w:szCs w:val="24"/>
        </w:rPr>
        <w:t xml:space="preserve"> kartu su pasiūlymu, vėliau jie negalės būti pateikiami ir tiekėjo pasiūlymas turės būti atmetamas.</w:t>
      </w:r>
      <w:bookmarkEnd w:id="8"/>
    </w:p>
    <w:p w14:paraId="409D7026" w14:textId="77777777" w:rsidR="008D3BF8" w:rsidRPr="008D3BF8" w:rsidRDefault="006B5415" w:rsidP="008D3BF8">
      <w:pPr>
        <w:pStyle w:val="Sraopastraipa"/>
        <w:numPr>
          <w:ilvl w:val="0"/>
          <w:numId w:val="1"/>
        </w:numPr>
        <w:tabs>
          <w:tab w:val="left" w:pos="1134"/>
          <w:tab w:val="left" w:pos="1276"/>
        </w:tabs>
        <w:ind w:left="-11"/>
        <w:jc w:val="both"/>
        <w:rPr>
          <w:sz w:val="24"/>
          <w:szCs w:val="24"/>
        </w:rPr>
      </w:pPr>
      <w:r w:rsidRPr="008D3BF8">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3AB26AE" w14:textId="77777777" w:rsidR="00C302E7" w:rsidRPr="00C302E7" w:rsidRDefault="00C82676" w:rsidP="00C302E7">
      <w:pPr>
        <w:pStyle w:val="Sraopastraipa"/>
        <w:numPr>
          <w:ilvl w:val="0"/>
          <w:numId w:val="1"/>
        </w:numPr>
        <w:tabs>
          <w:tab w:val="left" w:pos="1134"/>
          <w:tab w:val="left" w:pos="1276"/>
        </w:tabs>
        <w:ind w:left="-11"/>
        <w:jc w:val="both"/>
        <w:rPr>
          <w:sz w:val="24"/>
          <w:szCs w:val="24"/>
        </w:rPr>
      </w:pPr>
      <w:r w:rsidRPr="00C302E7">
        <w:rPr>
          <w:sz w:val="24"/>
          <w:szCs w:val="24"/>
        </w:rPr>
        <w:t xml:space="preserve">Prievolių įvykdymo terminai bei kitos pirkimo sutarties sąlygos nurodytos konkurso sąlygų aprašo </w:t>
      </w:r>
      <w:r w:rsidR="006B5415" w:rsidRPr="00C302E7">
        <w:rPr>
          <w:sz w:val="24"/>
          <w:szCs w:val="24"/>
        </w:rPr>
        <w:t>4</w:t>
      </w:r>
      <w:r w:rsidRPr="00C302E7">
        <w:rPr>
          <w:sz w:val="24"/>
          <w:szCs w:val="24"/>
        </w:rPr>
        <w:t xml:space="preserve"> priede.</w:t>
      </w:r>
      <w:r w:rsidR="008B183D" w:rsidRPr="00C302E7">
        <w:rPr>
          <w:b/>
          <w:bCs/>
          <w:sz w:val="24"/>
          <w:szCs w:val="24"/>
        </w:rPr>
        <w:t xml:space="preserve"> </w:t>
      </w:r>
      <w:r w:rsidR="008B183D" w:rsidRPr="00C302E7">
        <w:rPr>
          <w:sz w:val="24"/>
          <w:szCs w:val="24"/>
        </w:rPr>
        <w:t>Šiame priede pateiktas pirkimo sutarties projektas, kurį sudaro bendrosios sąlygos ir specialiosios sąlygos.</w:t>
      </w:r>
    </w:p>
    <w:p w14:paraId="73C20E61" w14:textId="11722910" w:rsidR="008D3BF8" w:rsidRPr="00C302E7" w:rsidRDefault="004B2FB4" w:rsidP="00C302E7">
      <w:pPr>
        <w:pStyle w:val="Sraopastraipa"/>
        <w:numPr>
          <w:ilvl w:val="0"/>
          <w:numId w:val="1"/>
        </w:numPr>
        <w:tabs>
          <w:tab w:val="left" w:pos="1134"/>
          <w:tab w:val="left" w:pos="1276"/>
        </w:tabs>
        <w:ind w:left="-11"/>
        <w:jc w:val="both"/>
        <w:rPr>
          <w:sz w:val="24"/>
          <w:szCs w:val="24"/>
        </w:rPr>
      </w:pPr>
      <w:r w:rsidRPr="00C302E7">
        <w:rPr>
          <w:b/>
          <w:sz w:val="24"/>
          <w:szCs w:val="24"/>
        </w:rPr>
        <w:t>Šis</w:t>
      </w:r>
      <w:r w:rsidR="00C97B39" w:rsidRPr="00C302E7">
        <w:rPr>
          <w:b/>
          <w:sz w:val="24"/>
          <w:szCs w:val="24"/>
        </w:rPr>
        <w:t xml:space="preserve"> </w:t>
      </w:r>
      <w:r w:rsidR="008F2046" w:rsidRPr="00C302E7">
        <w:rPr>
          <w:b/>
          <w:sz w:val="24"/>
          <w:szCs w:val="24"/>
        </w:rPr>
        <w:t>pirkimas į dalis neskaidomas, todėl tiekėjas turi pateikti pasiūlymą visai pirkimo apimčiai bendrai. Pagrindimas dėl neskaidymo:</w:t>
      </w:r>
      <w:r w:rsidR="008F2046" w:rsidRPr="00C302E7">
        <w:rPr>
          <w:rFonts w:eastAsiaTheme="minorHAnsi"/>
          <w:b/>
          <w:bCs/>
          <w:color w:val="111322"/>
          <w:sz w:val="24"/>
          <w:szCs w:val="24"/>
        </w:rPr>
        <w:t xml:space="preserve"> </w:t>
      </w:r>
      <w:r w:rsidR="00CB3E8C" w:rsidRPr="00CB3E8C">
        <w:rPr>
          <w:rFonts w:eastAsiaTheme="minorHAnsi"/>
          <w:color w:val="111322"/>
          <w:sz w:val="24"/>
          <w:szCs w:val="24"/>
        </w:rPr>
        <w:t xml:space="preserve">skaidyti būtų per sudėtinga techniniu požiūriu, nes perkama vientisos informacinės sistemos diegimo paslauga (sistema turi būti perkama kaip vientisas produktas). Tai užtikrina, kad sistema bus suderinta ir veiks efektyviai. Jei sistema būtų </w:t>
      </w:r>
      <w:r w:rsidR="00CB3E8C" w:rsidRPr="00CB3E8C">
        <w:rPr>
          <w:rFonts w:eastAsiaTheme="minorHAnsi"/>
          <w:color w:val="111322"/>
          <w:sz w:val="24"/>
          <w:szCs w:val="24"/>
        </w:rPr>
        <w:lastRenderedPageBreak/>
        <w:t>suskaidoma į dalis, tiekėjai galėtų naudoti skirtingus komponentus ir technologijas, o tai gali sukelti problemų su sistemos suderinamumu ir veikimu. Sistemos priežiūros paslaugas gali atlikti tik sistemą sukūręs ir įdiegęs tiekėjas.</w:t>
      </w:r>
    </w:p>
    <w:p w14:paraId="59CB2898" w14:textId="77777777" w:rsidR="008D3BF8" w:rsidRPr="008D3BF8" w:rsidRDefault="006B5415" w:rsidP="008D3BF8">
      <w:pPr>
        <w:pStyle w:val="Sraopastraipa"/>
        <w:numPr>
          <w:ilvl w:val="0"/>
          <w:numId w:val="1"/>
        </w:numPr>
        <w:tabs>
          <w:tab w:val="left" w:pos="1134"/>
          <w:tab w:val="left" w:pos="1276"/>
        </w:tabs>
        <w:ind w:left="-11"/>
        <w:jc w:val="both"/>
        <w:rPr>
          <w:sz w:val="24"/>
          <w:szCs w:val="24"/>
        </w:rPr>
      </w:pPr>
      <w:r w:rsidRPr="00C302E7">
        <w:rPr>
          <w:sz w:val="24"/>
          <w:szCs w:val="24"/>
        </w:rPr>
        <w:t xml:space="preserve">Šis pirkimas laikomas </w:t>
      </w:r>
      <w:r w:rsidRPr="00C302E7">
        <w:rPr>
          <w:b/>
          <w:sz w:val="24"/>
          <w:szCs w:val="24"/>
        </w:rPr>
        <w:t>žaliuoju pirkimu</w:t>
      </w:r>
      <w:r w:rsidRPr="00C302E7">
        <w:rPr>
          <w:sz w:val="24"/>
          <w:szCs w:val="24"/>
        </w:rPr>
        <w:t xml:space="preserve">, nes vadovaujantis </w:t>
      </w:r>
      <w:bookmarkStart w:id="9" w:name="_Hlk159925443"/>
      <w:r w:rsidRPr="00C302E7">
        <w:rPr>
          <w:sz w:val="24"/>
          <w:szCs w:val="24"/>
        </w:rPr>
        <w:t>Aplinkos apsaugos</w:t>
      </w:r>
      <w:r w:rsidRPr="008D3BF8">
        <w:rPr>
          <w:sz w:val="24"/>
          <w:szCs w:val="24"/>
        </w:rPr>
        <w:t xml:space="preserve">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9"/>
      <w:r w:rsidRPr="008D3BF8">
        <w:rPr>
          <w:sz w:val="24"/>
          <w:szCs w:val="24"/>
        </w:rPr>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4571FE25" w14:textId="4C39A065" w:rsidR="008E4989" w:rsidRPr="008D3BF8" w:rsidRDefault="00835C4B" w:rsidP="008D3BF8">
      <w:pPr>
        <w:pStyle w:val="Sraopastraipa"/>
        <w:numPr>
          <w:ilvl w:val="0"/>
          <w:numId w:val="1"/>
        </w:numPr>
        <w:tabs>
          <w:tab w:val="left" w:pos="1134"/>
          <w:tab w:val="left" w:pos="1276"/>
        </w:tabs>
        <w:ind w:left="-11"/>
        <w:jc w:val="both"/>
        <w:rPr>
          <w:sz w:val="24"/>
          <w:szCs w:val="24"/>
        </w:rPr>
      </w:pPr>
      <w:r w:rsidRPr="008D3BF8">
        <w:rPr>
          <w:b/>
          <w:bCs/>
          <w:sz w:val="24"/>
          <w:szCs w:val="24"/>
        </w:rPr>
        <w:t>Perkančiosios organizacijos sprendimo neatlikti pirkimo naudojantis centrinės perkančiosios organizacijos (CPO LT) paslaugomis argumentai</w:t>
      </w:r>
      <w:r w:rsidRPr="008D3BF8">
        <w:rPr>
          <w:sz w:val="24"/>
          <w:szCs w:val="24"/>
        </w:rPr>
        <w:t xml:space="preserve">, kaip numatyta Viešųjų pirkimų įstatymo 82 straipsnio 2 dalies 1 punkte: VšĮ CPO LT </w:t>
      </w:r>
      <w:r w:rsidRPr="008D3BF8">
        <w:rPr>
          <w:rFonts w:eastAsia="LiberationSerif"/>
          <w:sz w:val="24"/>
          <w:szCs w:val="24"/>
        </w:rPr>
        <w:t>centralizuotų pirkimų</w:t>
      </w:r>
      <w:r w:rsidRPr="008D3BF8">
        <w:rPr>
          <w:sz w:val="24"/>
          <w:szCs w:val="24"/>
        </w:rPr>
        <w:t xml:space="preserve"> kataloge nėra </w:t>
      </w:r>
      <w:r w:rsidRPr="008D3BF8">
        <w:rPr>
          <w:color w:val="000000" w:themeColor="text1"/>
          <w:sz w:val="24"/>
          <w:szCs w:val="24"/>
        </w:rPr>
        <w:t>perkamo</w:t>
      </w:r>
      <w:r w:rsidRPr="008D3BF8">
        <w:rPr>
          <w:sz w:val="24"/>
          <w:szCs w:val="24"/>
        </w:rPr>
        <w:t xml:space="preserve"> objekto</w:t>
      </w:r>
      <w:r w:rsidR="008E4989" w:rsidRPr="008D3BF8">
        <w:rPr>
          <w:sz w:val="24"/>
          <w:szCs w:val="24"/>
        </w:rPr>
        <w:t>.</w:t>
      </w:r>
    </w:p>
    <w:p w14:paraId="07611C2C" w14:textId="77777777" w:rsidR="00A9694C" w:rsidRPr="00381EFA" w:rsidRDefault="00A9694C" w:rsidP="00381EFA">
      <w:pPr>
        <w:widowControl w:val="0"/>
        <w:ind w:left="-10" w:firstLine="719"/>
        <w:contextualSpacing/>
        <w:jc w:val="center"/>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42156B67" w14:textId="12DE977E" w:rsidR="00835C4B" w:rsidRPr="008D3BF8" w:rsidRDefault="00835C4B" w:rsidP="008D3BF8">
      <w:pPr>
        <w:pStyle w:val="Sraopastraipa"/>
        <w:widowControl w:val="0"/>
        <w:numPr>
          <w:ilvl w:val="0"/>
          <w:numId w:val="1"/>
        </w:numPr>
        <w:tabs>
          <w:tab w:val="num" w:pos="851"/>
          <w:tab w:val="left" w:pos="1134"/>
        </w:tabs>
        <w:jc w:val="both"/>
        <w:rPr>
          <w:b/>
          <w:sz w:val="24"/>
          <w:szCs w:val="24"/>
        </w:rPr>
      </w:pPr>
      <w:r w:rsidRPr="008D3BF8">
        <w:rPr>
          <w:sz w:val="24"/>
          <w:szCs w:val="24"/>
        </w:rPr>
        <w:t xml:space="preserve">Tiekėjai, dalyvaujantys pirkime, su pasiūlymu turi pateikti konkurso sąlygų aprašo </w:t>
      </w:r>
      <w:r w:rsidR="001C1F61" w:rsidRPr="008D3BF8">
        <w:rPr>
          <w:sz w:val="24"/>
          <w:szCs w:val="24"/>
        </w:rPr>
        <w:t>6</w:t>
      </w:r>
      <w:r w:rsidRPr="008D3BF8">
        <w:rPr>
          <w:sz w:val="24"/>
          <w:szCs w:val="24"/>
        </w:rPr>
        <w:t xml:space="preserve"> priede nustatytos formos užpildytą Europos bendrąjį viešųjų pirkimų dokumentą (toliau </w:t>
      </w:r>
      <w:r w:rsidRPr="008D3BF8">
        <w:rPr>
          <w:b/>
          <w:sz w:val="24"/>
          <w:szCs w:val="24"/>
        </w:rPr>
        <w:t>–</w:t>
      </w:r>
      <w:r w:rsidRPr="008D3BF8">
        <w:rPr>
          <w:sz w:val="24"/>
          <w:szCs w:val="24"/>
        </w:rPr>
        <w:t xml:space="preserve"> EBVPD) </w:t>
      </w:r>
      <w:r w:rsidRPr="008D3BF8">
        <w:rPr>
          <w:color w:val="000000"/>
          <w:sz w:val="24"/>
          <w:szCs w:val="24"/>
        </w:rPr>
        <w:t>pagal Viešųjų pirkimų įstatymo 50 str. nustatytus reikalavimus</w:t>
      </w:r>
      <w:r w:rsidRPr="008D3BF8">
        <w:rPr>
          <w:sz w:val="24"/>
          <w:szCs w:val="24"/>
        </w:rPr>
        <w:t xml:space="preserve">. Tiekėjas, kurio pasiūlymas gali būti pripažintas laimėjusiu, turi neatitikti tiekėjų pašalinimo pagrindų ir atitikti kvalifikacijos reikalavimus. </w:t>
      </w:r>
      <w:r w:rsidRPr="008D3BF8">
        <w:rPr>
          <w:b/>
          <w:bCs/>
          <w:sz w:val="24"/>
          <w:szCs w:val="24"/>
        </w:rPr>
        <w:t xml:space="preserve">Perkančioji organizacija tiekėjo pašalinimo pagrindų </w:t>
      </w:r>
      <w:r w:rsidR="00E6706B" w:rsidRPr="008D3BF8">
        <w:rPr>
          <w:b/>
          <w:bCs/>
          <w:sz w:val="24"/>
          <w:szCs w:val="24"/>
        </w:rPr>
        <w:t xml:space="preserve">nebuvimo, nacionalinio saugumo reikalavimų atitiktį patvirtinančių dokumentų </w:t>
      </w:r>
      <w:r w:rsidRPr="008D3BF8">
        <w:rPr>
          <w:b/>
          <w:bCs/>
          <w:sz w:val="24"/>
          <w:szCs w:val="24"/>
        </w:rPr>
        <w:t>ir atitiktį kvalifikacijos reikalavimams</w:t>
      </w:r>
      <w:r w:rsidR="0086580F" w:rsidRPr="008D3BF8">
        <w:rPr>
          <w:b/>
          <w:bCs/>
          <w:sz w:val="24"/>
          <w:szCs w:val="24"/>
        </w:rPr>
        <w:t xml:space="preserve"> </w:t>
      </w:r>
      <w:r w:rsidRPr="008D3BF8">
        <w:rPr>
          <w:b/>
          <w:sz w:val="24"/>
          <w:szCs w:val="24"/>
        </w:rPr>
        <w:t>patvirtinančių dokumentų</w:t>
      </w:r>
      <w:r w:rsidRPr="008D3BF8">
        <w:rPr>
          <w:sz w:val="24"/>
          <w:szCs w:val="24"/>
        </w:rPr>
        <w:t xml:space="preserve"> </w:t>
      </w:r>
      <w:r w:rsidRPr="008D3BF8">
        <w:rPr>
          <w:b/>
          <w:bCs/>
          <w:sz w:val="24"/>
          <w:szCs w:val="24"/>
        </w:rPr>
        <w:t>reikalaus tik iš to tiekėjo, kurio pasiūlymas pagal vertinimo rezultatus galės būti pripažintas laimėjusiu (po pasiūlymų eilės nustatymo)</w:t>
      </w:r>
      <w:r w:rsidRPr="008D3BF8">
        <w:rPr>
          <w:sz w:val="24"/>
          <w:szCs w:val="24"/>
        </w:rPr>
        <w:t xml:space="preserve">. </w:t>
      </w:r>
      <w:r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8D3BF8">
        <w:rPr>
          <w:rFonts w:eastAsia="Calibri"/>
          <w:b/>
          <w:sz w:val="24"/>
          <w:szCs w:val="24"/>
        </w:rPr>
        <w:t xml:space="preserve">Vadovaujantis Viešųjų pirkimų tarnybos direktoriaus 2022 m. gruodžio 30 d. įsakymu Nr. 1S-240 patvirtintomis </w:t>
      </w:r>
      <w:hyperlink r:id="rId12" w:history="1">
        <w:r w:rsidRPr="008D3BF8">
          <w:rPr>
            <w:rFonts w:eastAsia="Calibri"/>
            <w:b/>
            <w:sz w:val="24"/>
            <w:szCs w:val="24"/>
          </w:rPr>
          <w:t>Pasiūlymo patikslinimo, papildymo ar paaiškinimo taisyklėmis</w:t>
        </w:r>
      </w:hyperlink>
      <w:r w:rsidRPr="008D3BF8">
        <w:rPr>
          <w:rFonts w:eastAsia="Calibri"/>
          <w:b/>
          <w:sz w:val="24"/>
          <w:szCs w:val="24"/>
        </w:rPr>
        <w:t>, pašalinimo pagrindų nebuvimą įrodančių dokumentų patikslinimas, papildymas ar paaiškinimas dėl to paties klausimo atliekamas vieną kartą.</w:t>
      </w:r>
      <w:r w:rsidRPr="008D3BF8">
        <w:rPr>
          <w:rFonts w:eastAsia="Calibri"/>
          <w:b/>
          <w:bCs/>
          <w:sz w:val="24"/>
          <w:szCs w:val="24"/>
        </w:rPr>
        <w:t xml:space="preserve"> </w:t>
      </w:r>
      <w:r w:rsidRPr="008D3BF8">
        <w:rPr>
          <w:iCs/>
          <w:sz w:val="24"/>
          <w:szCs w:val="24"/>
        </w:rPr>
        <w:t xml:space="preserve">Dokumentai dėl tiekėjo kvalifikacijos </w:t>
      </w:r>
      <w:r w:rsidRPr="008D3BF8">
        <w:rPr>
          <w:spacing w:val="2"/>
          <w:sz w:val="24"/>
          <w:szCs w:val="24"/>
        </w:rPr>
        <w:t>reikalavimų</w:t>
      </w:r>
      <w:r w:rsidRPr="008D3BF8">
        <w:rPr>
          <w:bCs/>
          <w:sz w:val="24"/>
          <w:szCs w:val="24"/>
        </w:rPr>
        <w:t xml:space="preserve"> </w:t>
      </w:r>
      <w:r w:rsidRPr="008D3BF8">
        <w:rPr>
          <w:iCs/>
          <w:sz w:val="24"/>
          <w:szCs w:val="24"/>
        </w:rPr>
        <w:t xml:space="preserve">bus priimtini po pasiūlymų pateikimo termino pabaigos, tačiau </w:t>
      </w:r>
      <w:r w:rsidRPr="008D3BF8">
        <w:rPr>
          <w:b/>
          <w:bCs/>
          <w:iCs/>
          <w:sz w:val="24"/>
          <w:szCs w:val="24"/>
        </w:rPr>
        <w:t>tiekėjo kvalifikacija turi būti įgyta iki pasiūlymų pateikimo termino pabaigos</w:t>
      </w:r>
      <w:r w:rsidRPr="008D3BF8">
        <w:rPr>
          <w:iCs/>
          <w:sz w:val="24"/>
          <w:szCs w:val="24"/>
        </w:rPr>
        <w:t>:</w:t>
      </w:r>
    </w:p>
    <w:p w14:paraId="4AC6270F" w14:textId="77777777" w:rsidR="00835C4B" w:rsidRPr="005B2B69" w:rsidRDefault="00835C4B" w:rsidP="008D3BF8">
      <w:pPr>
        <w:widowControl w:val="0"/>
        <w:numPr>
          <w:ilvl w:val="1"/>
          <w:numId w:val="1"/>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C4B" w:rsidRPr="0000783A" w14:paraId="558044AD" w14:textId="77777777" w:rsidTr="00B43450">
        <w:tc>
          <w:tcPr>
            <w:tcW w:w="1134"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253" w:type="dxa"/>
            <w:shd w:val="clear" w:color="auto" w:fill="F2F2F2"/>
            <w:vAlign w:val="center"/>
          </w:tcPr>
          <w:p w14:paraId="45FA4472" w14:textId="77777777" w:rsidR="00835C4B" w:rsidRPr="0000783A" w:rsidRDefault="00835C4B" w:rsidP="00B43450">
            <w:pPr>
              <w:jc w:val="center"/>
              <w:rPr>
                <w:b/>
              </w:rPr>
            </w:pPr>
            <w:r w:rsidRPr="0000783A">
              <w:rPr>
                <w:b/>
              </w:rPr>
              <w:t>Tiekėjų pašalinimo pagrindai</w:t>
            </w:r>
          </w:p>
        </w:tc>
        <w:tc>
          <w:tcPr>
            <w:tcW w:w="4252" w:type="dxa"/>
            <w:shd w:val="clear" w:color="auto" w:fill="F2F2F2"/>
            <w:vAlign w:val="center"/>
          </w:tcPr>
          <w:p w14:paraId="2D2091A5" w14:textId="77777777" w:rsidR="00835C4B" w:rsidRPr="0000783A" w:rsidRDefault="00835C4B" w:rsidP="00B43450">
            <w:pPr>
              <w:jc w:val="center"/>
              <w:rPr>
                <w:b/>
              </w:rPr>
            </w:pPr>
            <w:r w:rsidRPr="0000783A">
              <w:rPr>
                <w:b/>
              </w:rPr>
              <w:t>Pašalinimo pagrindų nebuvimą įrodantys dokumentai</w:t>
            </w:r>
          </w:p>
        </w:tc>
      </w:tr>
      <w:tr w:rsidR="00835C4B" w:rsidRPr="0000783A" w14:paraId="5CB0DBC8" w14:textId="77777777" w:rsidTr="00B43450">
        <w:tc>
          <w:tcPr>
            <w:tcW w:w="1134" w:type="dxa"/>
          </w:tcPr>
          <w:p w14:paraId="34D7839B" w14:textId="70B8E11C" w:rsidR="00835C4B" w:rsidRPr="0000783A" w:rsidRDefault="00835C4B" w:rsidP="00B43450">
            <w:pPr>
              <w:jc w:val="both"/>
            </w:pPr>
            <w:r w:rsidRPr="008820DF">
              <w:t>1</w:t>
            </w:r>
            <w:r w:rsidR="008D3BF8">
              <w:t>8</w:t>
            </w:r>
            <w:r w:rsidRPr="008820DF">
              <w:t>.1.1.</w:t>
            </w:r>
          </w:p>
        </w:tc>
        <w:tc>
          <w:tcPr>
            <w:tcW w:w="4253" w:type="dxa"/>
          </w:tcPr>
          <w:p w14:paraId="4AE09438" w14:textId="77777777" w:rsidR="00835C4B" w:rsidRPr="00840748" w:rsidRDefault="00835C4B" w:rsidP="00B43450">
            <w:pPr>
              <w:jc w:val="both"/>
            </w:pPr>
            <w:r w:rsidRPr="00840748">
              <w:t>Tiekėjas arba jo atsakingas asmuo, nurodytas Viešųjų pirkimų įstatymo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 xml:space="preserve">3) sukčiavimą, turto pasisavinimą, turto iššvaistymą, apgaulingą pareiškimą apie juridinio asmens veiklą, kredito, paskolos ar tikslinės paramos panaudojimą ne pagal paskirtį ar nustatytą tvarką, kreditinį </w:t>
            </w:r>
            <w:r w:rsidRPr="00840748">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77777777" w:rsidR="00835C4B" w:rsidRPr="00840748" w:rsidRDefault="00835C4B" w:rsidP="00B43450">
            <w:pPr>
              <w:jc w:val="both"/>
            </w:pPr>
            <w:r w:rsidRPr="00840748">
              <w:t>5) teroristinį ir su teroristine veikla susijusį nusikaltimą;</w:t>
            </w:r>
          </w:p>
          <w:p w14:paraId="1AC2EFB2" w14:textId="77777777" w:rsidR="00835C4B" w:rsidRPr="00840748" w:rsidRDefault="00835C4B" w:rsidP="00B43450">
            <w:pPr>
              <w:jc w:val="both"/>
            </w:pPr>
            <w:r w:rsidRPr="00840748">
              <w:t>6) 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lastRenderedPageBreak/>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B7123B">
            <w:pPr>
              <w:numPr>
                <w:ilvl w:val="0"/>
                <w:numId w:val="5"/>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0B51C1B5" w14:textId="77777777" w:rsidR="00835C4B" w:rsidRPr="00840748" w:rsidRDefault="00835C4B" w:rsidP="00B43450">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5A80E763" w14:textId="77777777" w:rsidR="00835C4B" w:rsidRPr="00840748" w:rsidRDefault="00835C4B" w:rsidP="00B43450">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E39A85E" w14:textId="77777777" w:rsidR="00835C4B" w:rsidRPr="00840748" w:rsidRDefault="00835C4B" w:rsidP="00B43450">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24FCEB1A" w14:textId="77777777" w:rsidR="00835C4B" w:rsidRDefault="00835C4B" w:rsidP="00B43450">
            <w:pPr>
              <w:jc w:val="both"/>
              <w:rPr>
                <w:b/>
                <w:bCs/>
                <w:spacing w:val="2"/>
              </w:rPr>
            </w:pPr>
            <w:r w:rsidRPr="00840748">
              <w:rPr>
                <w:b/>
                <w:bCs/>
              </w:rPr>
              <w:t xml:space="preserve">Jeigu stebėtojų tarybą ir (ar) valdybą </w:t>
            </w:r>
            <w:r w:rsidRPr="00424D92">
              <w:t xml:space="preserve">(ar kitus atitinkamus priežiūros ar </w:t>
            </w:r>
            <w:r w:rsidRPr="00424D92">
              <w:lastRenderedPageBreak/>
              <w:t>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15D40CD4" w14:textId="77777777" w:rsidR="00835C4B" w:rsidRPr="00840748" w:rsidRDefault="00835C4B" w:rsidP="00B43450">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2FCE654" w14:textId="77777777" w:rsidR="00835C4B" w:rsidRPr="00840748" w:rsidRDefault="00835C4B" w:rsidP="00B43450">
            <w:pPr>
              <w:jc w:val="both"/>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B43450">
        <w:tc>
          <w:tcPr>
            <w:tcW w:w="1134" w:type="dxa"/>
          </w:tcPr>
          <w:p w14:paraId="0E95334A" w14:textId="592668FD" w:rsidR="0098678F" w:rsidRPr="008820DF" w:rsidRDefault="0098678F" w:rsidP="00B43450">
            <w:pPr>
              <w:jc w:val="both"/>
            </w:pPr>
            <w:r w:rsidRPr="0098678F">
              <w:lastRenderedPageBreak/>
              <w:t>1</w:t>
            </w:r>
            <w:r w:rsidR="008D3BF8">
              <w:t>8</w:t>
            </w:r>
            <w:r w:rsidRPr="0098678F">
              <w:t>.1.2.</w:t>
            </w:r>
          </w:p>
        </w:tc>
        <w:tc>
          <w:tcPr>
            <w:tcW w:w="4253"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B43450">
        <w:tc>
          <w:tcPr>
            <w:tcW w:w="1134" w:type="dxa"/>
          </w:tcPr>
          <w:p w14:paraId="07EC7954" w14:textId="76D55DEB" w:rsidR="00835C4B" w:rsidRPr="0000783A" w:rsidRDefault="00835C4B" w:rsidP="00B43450">
            <w:pPr>
              <w:jc w:val="both"/>
            </w:pPr>
            <w:r w:rsidRPr="003A3130">
              <w:t>1</w:t>
            </w:r>
            <w:r w:rsidR="008D3BF8">
              <w:t>8</w:t>
            </w:r>
            <w:r w:rsidRPr="003A3130">
              <w:t>.1.</w:t>
            </w:r>
            <w:r w:rsidR="0098678F">
              <w:t>3</w:t>
            </w:r>
            <w:r w:rsidRPr="003A3130">
              <w:t>.</w:t>
            </w:r>
          </w:p>
        </w:tc>
        <w:tc>
          <w:tcPr>
            <w:tcW w:w="4253"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w:t>
            </w:r>
            <w:r w:rsidRPr="0072405B">
              <w:rPr>
                <w:rFonts w:ascii="Times New Roman" w:hAnsi="Times New Roman" w:cs="Times New Roman"/>
                <w:bCs/>
                <w:sz w:val="24"/>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4779C8C0" w14:textId="77777777" w:rsidR="00835C4B" w:rsidRPr="003C7BDD" w:rsidRDefault="00835C4B" w:rsidP="00B43450">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6175514" w14:textId="77777777" w:rsidR="00835C4B" w:rsidRPr="003C7BDD" w:rsidRDefault="00835C4B" w:rsidP="00B7123B">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827A63F" w14:textId="77777777" w:rsidR="00835C4B" w:rsidRPr="003C7BDD" w:rsidRDefault="00835C4B" w:rsidP="00B7123B">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421B1C0" w14:textId="77777777" w:rsidR="00835C4B" w:rsidRPr="003C7BDD" w:rsidRDefault="00835C4B" w:rsidP="00B43450">
            <w:pPr>
              <w:pStyle w:val="Betarp"/>
              <w:jc w:val="both"/>
              <w:rPr>
                <w:rFonts w:ascii="Times New Roman" w:hAnsi="Times New Roman" w:cs="Times New Roman"/>
                <w:sz w:val="24"/>
                <w:szCs w:val="24"/>
              </w:rPr>
            </w:pPr>
          </w:p>
          <w:p w14:paraId="2BACFE0D" w14:textId="77777777" w:rsidR="00835C4B" w:rsidRPr="003C7BDD" w:rsidRDefault="00835C4B" w:rsidP="00B43450">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269AF065" w14:textId="77777777" w:rsidR="00835C4B" w:rsidRPr="003C7BDD" w:rsidRDefault="00835C4B" w:rsidP="00B7123B">
            <w:pPr>
              <w:pStyle w:val="Betarp"/>
              <w:numPr>
                <w:ilvl w:val="0"/>
                <w:numId w:val="5"/>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21052AF6" w14:textId="77777777" w:rsidR="00835C4B" w:rsidRPr="0067723D" w:rsidRDefault="00835C4B" w:rsidP="00B43450">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perkančiosios organizacijos </w:t>
            </w:r>
            <w:r w:rsidRPr="001F1AF0">
              <w:rPr>
                <w:rFonts w:ascii="Times New Roman" w:eastAsia="Times New Roman" w:hAnsi="Times New Roman" w:cs="Times New Roman"/>
                <w:iCs/>
                <w:sz w:val="24"/>
                <w:szCs w:val="24"/>
              </w:rPr>
              <w:lastRenderedPageBreak/>
              <w:t>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5E4DD1CB" w14:textId="77777777" w:rsidR="00835C4B" w:rsidRPr="00DE7340" w:rsidRDefault="00835C4B" w:rsidP="00B43450">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6A763BF3" w14:textId="77777777" w:rsidR="00835C4B" w:rsidRPr="00DE7340" w:rsidRDefault="00835C4B" w:rsidP="00B43450">
            <w:pPr>
              <w:pStyle w:val="Betarp"/>
              <w:jc w:val="both"/>
              <w:rPr>
                <w:rFonts w:ascii="Times New Roman" w:hAnsi="Times New Roman" w:cs="Times New Roman"/>
                <w:i/>
                <w:iCs/>
                <w:sz w:val="24"/>
                <w:szCs w:val="24"/>
              </w:rPr>
            </w:pPr>
          </w:p>
          <w:p w14:paraId="54E6C5FF" w14:textId="77777777" w:rsidR="00835C4B" w:rsidRPr="00DE7340" w:rsidRDefault="00835C4B" w:rsidP="00B43450">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446B6FB" w14:textId="77777777" w:rsidR="00835C4B" w:rsidRPr="006436B2" w:rsidRDefault="00835C4B" w:rsidP="00B43450">
            <w:pPr>
              <w:pStyle w:val="Betarp"/>
              <w:jc w:val="both"/>
              <w:rPr>
                <w:rFonts w:ascii="Times New Roman" w:hAnsi="Times New Roman" w:cs="Times New Roman"/>
                <w:i/>
                <w:iCs/>
                <w:color w:val="000000" w:themeColor="text1"/>
                <w:sz w:val="24"/>
                <w:szCs w:val="24"/>
              </w:rPr>
            </w:pPr>
          </w:p>
          <w:p w14:paraId="17E691E1" w14:textId="77777777" w:rsidR="00835C4B" w:rsidRPr="006436B2" w:rsidRDefault="00835C4B" w:rsidP="00B43450">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3771E4A" w14:textId="77777777" w:rsidR="00835C4B" w:rsidRPr="008315C9" w:rsidRDefault="00835C4B" w:rsidP="00B43450">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0BD19D2E" w14:textId="77777777" w:rsidR="00835C4B" w:rsidRPr="006436B2" w:rsidRDefault="00835C4B" w:rsidP="00B43450">
            <w:pPr>
              <w:pStyle w:val="Betarp"/>
              <w:jc w:val="both"/>
              <w:rPr>
                <w:rFonts w:ascii="Times New Roman" w:hAnsi="Times New Roman" w:cs="Times New Roman"/>
                <w:b/>
                <w:bCs/>
                <w:sz w:val="24"/>
                <w:szCs w:val="24"/>
              </w:rPr>
            </w:pPr>
          </w:p>
          <w:p w14:paraId="0387AC35" w14:textId="77777777" w:rsidR="00835C4B" w:rsidRDefault="00835C4B" w:rsidP="00B43450">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w:t>
            </w:r>
            <w:r w:rsidRPr="006436B2">
              <w:rPr>
                <w:rFonts w:ascii="Times New Roman" w:hAnsi="Times New Roman" w:cs="Times New Roman"/>
                <w:sz w:val="24"/>
                <w:szCs w:val="24"/>
              </w:rPr>
              <w:lastRenderedPageBreak/>
              <w:t>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E60D1A" w14:textId="77777777" w:rsidR="00835C4B" w:rsidRDefault="00835C4B" w:rsidP="00B43450">
            <w:pPr>
              <w:pStyle w:val="Betarp"/>
              <w:jc w:val="both"/>
              <w:rPr>
                <w:rFonts w:ascii="Times New Roman" w:hAnsi="Times New Roman" w:cs="Times New Roman"/>
                <w:sz w:val="24"/>
                <w:szCs w:val="24"/>
              </w:rPr>
            </w:pPr>
          </w:p>
          <w:p w14:paraId="4291597D" w14:textId="77777777" w:rsidR="00835C4B" w:rsidRDefault="00835C4B" w:rsidP="00B43450">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D22EF58" w14:textId="77777777" w:rsidR="00835C4B" w:rsidRPr="003E4F5A" w:rsidRDefault="00835C4B" w:rsidP="00B43450">
            <w:pPr>
              <w:pStyle w:val="Betarp"/>
              <w:jc w:val="both"/>
              <w:rPr>
                <w:rFonts w:ascii="Times New Roman" w:hAnsi="Times New Roman" w:cs="Times New Roman"/>
                <w:i/>
                <w:sz w:val="24"/>
                <w:szCs w:val="24"/>
              </w:rPr>
            </w:pPr>
          </w:p>
          <w:p w14:paraId="2044E221" w14:textId="77777777" w:rsidR="00835C4B" w:rsidRPr="006436B2" w:rsidRDefault="00835C4B" w:rsidP="00B43450">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3D9B1" w14:textId="77777777" w:rsidR="00835C4B" w:rsidRPr="006436B2" w:rsidRDefault="00835C4B" w:rsidP="00B43450">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1E31CA3" w14:textId="77777777" w:rsidR="00835C4B" w:rsidRPr="006436B2" w:rsidRDefault="00835C4B" w:rsidP="00B7123B">
            <w:pPr>
              <w:pStyle w:val="Betarp"/>
              <w:numPr>
                <w:ilvl w:val="0"/>
                <w:numId w:val="5"/>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0CE820A" w14:textId="77777777" w:rsidR="00835C4B" w:rsidRPr="006436B2" w:rsidRDefault="00835C4B" w:rsidP="00B43450">
            <w:pPr>
              <w:pStyle w:val="Betarp"/>
              <w:jc w:val="both"/>
              <w:rPr>
                <w:rFonts w:ascii="Times New Roman" w:hAnsi="Times New Roman" w:cs="Times New Roman"/>
                <w:b/>
                <w:bCs/>
                <w:sz w:val="24"/>
                <w:szCs w:val="24"/>
              </w:rPr>
            </w:pPr>
          </w:p>
          <w:p w14:paraId="6D5F97E4" w14:textId="77777777" w:rsidR="00835C4B" w:rsidRPr="006436B2" w:rsidRDefault="00835C4B" w:rsidP="00B43450">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 xml:space="preserve">erkančioji organizacija 2022-10-10 kreipėsi į tiekėją </w:t>
            </w:r>
            <w:r w:rsidRPr="006436B2">
              <w:rPr>
                <w:rFonts w:ascii="Times New Roman" w:hAnsi="Times New Roman" w:cs="Times New Roman"/>
                <w:iCs/>
                <w:color w:val="000000" w:themeColor="text1"/>
                <w:sz w:val="24"/>
                <w:szCs w:val="24"/>
              </w:rPr>
              <w:lastRenderedPageBreak/>
              <w:t>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752F301" w14:textId="77777777" w:rsidR="00835C4B" w:rsidRPr="006436B2" w:rsidRDefault="00835C4B" w:rsidP="00B43450">
            <w:pPr>
              <w:pStyle w:val="Betarp"/>
              <w:jc w:val="both"/>
              <w:rPr>
                <w:rFonts w:ascii="Times New Roman" w:hAnsi="Times New Roman" w:cs="Times New Roman"/>
                <w:b/>
                <w:bCs/>
                <w:sz w:val="24"/>
                <w:szCs w:val="24"/>
              </w:rPr>
            </w:pPr>
          </w:p>
          <w:p w14:paraId="14411381" w14:textId="77777777" w:rsidR="00835C4B" w:rsidRPr="00D1532E" w:rsidRDefault="00835C4B" w:rsidP="00B43450">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1F9600CD" w14:textId="77777777" w:rsidR="00835C4B" w:rsidRPr="00D1532E" w:rsidRDefault="00835C4B" w:rsidP="00B43450">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97025" w14:textId="77777777" w:rsidR="00835C4B" w:rsidRDefault="00835C4B" w:rsidP="00B43450">
            <w:pPr>
              <w:jc w:val="both"/>
            </w:pPr>
          </w:p>
          <w:p w14:paraId="774013B4" w14:textId="77777777" w:rsidR="00835C4B" w:rsidRPr="0000783A" w:rsidRDefault="00835C4B" w:rsidP="00B43450">
            <w:pPr>
              <w:jc w:val="both"/>
              <w:rPr>
                <w:i/>
              </w:rPr>
            </w:pPr>
            <w:r>
              <w:rPr>
                <w:i/>
                <w:iCs/>
              </w:rPr>
              <w:t>Pateikiami skenuoti dokumentai elektronine forma ar pasirašyti el. parašu.</w:t>
            </w:r>
          </w:p>
        </w:tc>
      </w:tr>
      <w:tr w:rsidR="00835C4B" w:rsidRPr="0000783A" w14:paraId="136FC5B9" w14:textId="77777777" w:rsidTr="00B43450">
        <w:tc>
          <w:tcPr>
            <w:tcW w:w="1134" w:type="dxa"/>
          </w:tcPr>
          <w:p w14:paraId="03CCBAC8" w14:textId="5B41CAAA" w:rsidR="00835C4B" w:rsidRPr="0000783A" w:rsidRDefault="00835C4B" w:rsidP="00B43450">
            <w:pPr>
              <w:jc w:val="both"/>
            </w:pPr>
            <w:r w:rsidRPr="003A3130">
              <w:lastRenderedPageBreak/>
              <w:t>1</w:t>
            </w:r>
            <w:r w:rsidR="008D3BF8">
              <w:t>8</w:t>
            </w:r>
            <w:r w:rsidRPr="003A3130">
              <w:t>.1.</w:t>
            </w:r>
            <w:r w:rsidR="0098678F">
              <w:t>4</w:t>
            </w:r>
            <w:r w:rsidRPr="003A3130">
              <w:t>.</w:t>
            </w:r>
          </w:p>
        </w:tc>
        <w:tc>
          <w:tcPr>
            <w:tcW w:w="4253"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B43450">
        <w:tc>
          <w:tcPr>
            <w:tcW w:w="1134" w:type="dxa"/>
          </w:tcPr>
          <w:p w14:paraId="4201009B" w14:textId="17FA76F2" w:rsidR="00835C4B" w:rsidRPr="00D52988" w:rsidRDefault="00835C4B" w:rsidP="00B43450">
            <w:pPr>
              <w:jc w:val="both"/>
              <w:rPr>
                <w:highlight w:val="yellow"/>
              </w:rPr>
            </w:pPr>
            <w:r w:rsidRPr="003A3130">
              <w:t>1</w:t>
            </w:r>
            <w:r w:rsidR="008D3BF8">
              <w:t>8</w:t>
            </w:r>
            <w:r w:rsidRPr="003A3130">
              <w:t>.1.</w:t>
            </w:r>
            <w:r w:rsidR="0098678F">
              <w:t>5</w:t>
            </w:r>
            <w:r w:rsidRPr="003A3130">
              <w:t>.</w:t>
            </w:r>
          </w:p>
        </w:tc>
        <w:tc>
          <w:tcPr>
            <w:tcW w:w="4253"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603155C3" w14:textId="77777777" w:rsidTr="00B43450">
        <w:tc>
          <w:tcPr>
            <w:tcW w:w="1134" w:type="dxa"/>
          </w:tcPr>
          <w:p w14:paraId="6115A2F5" w14:textId="08C9DE31" w:rsidR="00835C4B" w:rsidRPr="0000783A" w:rsidRDefault="00835C4B" w:rsidP="00B43450">
            <w:pPr>
              <w:jc w:val="both"/>
            </w:pPr>
            <w:r w:rsidRPr="003A3130">
              <w:t>1</w:t>
            </w:r>
            <w:r w:rsidR="008D3BF8">
              <w:t>8</w:t>
            </w:r>
            <w:r w:rsidRPr="003A3130">
              <w:t>.1.</w:t>
            </w:r>
            <w:r w:rsidR="0098678F">
              <w:t>6</w:t>
            </w:r>
            <w:r w:rsidRPr="003A3130">
              <w:t>.</w:t>
            </w:r>
          </w:p>
        </w:tc>
        <w:tc>
          <w:tcPr>
            <w:tcW w:w="4253"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B43450">
        <w:tc>
          <w:tcPr>
            <w:tcW w:w="1134" w:type="dxa"/>
          </w:tcPr>
          <w:p w14:paraId="5FB3F9AC" w14:textId="7C8940E9" w:rsidR="00835C4B" w:rsidRPr="0000783A" w:rsidRDefault="00835C4B" w:rsidP="00B43450">
            <w:pPr>
              <w:jc w:val="both"/>
            </w:pPr>
            <w:r w:rsidRPr="003A3130">
              <w:t>1</w:t>
            </w:r>
            <w:r w:rsidR="008D3BF8">
              <w:t>8</w:t>
            </w:r>
            <w:r w:rsidRPr="003A3130">
              <w:t>.1.</w:t>
            </w:r>
            <w:r w:rsidR="0098678F">
              <w:t>7</w:t>
            </w:r>
            <w:r w:rsidRPr="003A3130">
              <w:t>.</w:t>
            </w:r>
          </w:p>
        </w:tc>
        <w:tc>
          <w:tcPr>
            <w:tcW w:w="4253"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w:t>
            </w:r>
            <w:r w:rsidRPr="00AF285E">
              <w:lastRenderedPageBreak/>
              <w:t xml:space="preserve">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lastRenderedPageBreak/>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CC07EC" w:rsidP="00B43450">
            <w:pPr>
              <w:pStyle w:val="Betarp"/>
              <w:jc w:val="both"/>
              <w:rPr>
                <w:rFonts w:ascii="Times New Roman" w:hAnsi="Times New Roman" w:cs="Times New Roman"/>
                <w:sz w:val="24"/>
                <w:szCs w:val="24"/>
                <w:u w:val="single"/>
              </w:rPr>
            </w:pPr>
            <w:hyperlink r:id="rId14"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CC07EC" w:rsidP="00B43450">
            <w:pPr>
              <w:jc w:val="both"/>
            </w:pPr>
            <w:hyperlink r:id="rId15" w:history="1"/>
          </w:p>
        </w:tc>
      </w:tr>
      <w:tr w:rsidR="00835C4B" w:rsidRPr="0000783A" w14:paraId="017D5579" w14:textId="77777777" w:rsidTr="00B43450">
        <w:tc>
          <w:tcPr>
            <w:tcW w:w="1134" w:type="dxa"/>
          </w:tcPr>
          <w:p w14:paraId="38917EF5" w14:textId="7299EC7E" w:rsidR="00835C4B" w:rsidRPr="0000783A" w:rsidRDefault="00835C4B" w:rsidP="00B43450">
            <w:pPr>
              <w:jc w:val="both"/>
            </w:pPr>
            <w:r w:rsidRPr="003A3130">
              <w:lastRenderedPageBreak/>
              <w:t>1</w:t>
            </w:r>
            <w:r w:rsidR="008D3BF8">
              <w:t>8</w:t>
            </w:r>
            <w:r w:rsidRPr="003A3130">
              <w:t>.1.</w:t>
            </w:r>
            <w:r w:rsidR="0098678F">
              <w:t>8</w:t>
            </w:r>
            <w:r w:rsidRPr="003A3130">
              <w:t>.</w:t>
            </w:r>
            <w:r w:rsidRPr="0000783A">
              <w:t xml:space="preserve"> </w:t>
            </w:r>
          </w:p>
        </w:tc>
        <w:tc>
          <w:tcPr>
            <w:tcW w:w="4253" w:type="dxa"/>
          </w:tcPr>
          <w:p w14:paraId="40C047EF" w14:textId="77777777" w:rsidR="00835C4B" w:rsidRPr="0000783A" w:rsidRDefault="00835C4B" w:rsidP="00B43450">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9467E1" w14:textId="77777777" w:rsidR="00835C4B" w:rsidRDefault="00835C4B" w:rsidP="00B43450">
            <w:pPr>
              <w:jc w:val="both"/>
            </w:pPr>
            <w:r w:rsidRPr="00BD5988">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B43450">
        <w:tc>
          <w:tcPr>
            <w:tcW w:w="1134" w:type="dxa"/>
          </w:tcPr>
          <w:p w14:paraId="4044B2B0" w14:textId="619CC480" w:rsidR="00835C4B" w:rsidRPr="0000783A" w:rsidRDefault="00835C4B" w:rsidP="00B43450">
            <w:pPr>
              <w:jc w:val="both"/>
            </w:pPr>
            <w:r w:rsidRPr="003A3130">
              <w:t>1</w:t>
            </w:r>
            <w:r w:rsidR="008D3BF8">
              <w:t>8</w:t>
            </w:r>
            <w:r w:rsidRPr="003A3130">
              <w:t>.1.</w:t>
            </w:r>
            <w:r w:rsidR="0098678F">
              <w:t>9</w:t>
            </w:r>
            <w:r w:rsidRPr="003A3130">
              <w:t>.</w:t>
            </w:r>
          </w:p>
        </w:tc>
        <w:tc>
          <w:tcPr>
            <w:tcW w:w="4253"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D13E7">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lastRenderedPageBreak/>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CC07EC" w:rsidP="00B43450">
            <w:pPr>
              <w:pStyle w:val="Betarp"/>
              <w:jc w:val="both"/>
              <w:rPr>
                <w:rFonts w:ascii="Times New Roman" w:hAnsi="Times New Roman" w:cs="Times New Roman"/>
                <w:sz w:val="24"/>
                <w:szCs w:val="24"/>
              </w:rPr>
            </w:pPr>
            <w:hyperlink r:id="rId16"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CC07EC" w:rsidP="00B43450">
            <w:pPr>
              <w:jc w:val="both"/>
            </w:pPr>
            <w:hyperlink r:id="rId17"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B43450">
        <w:tc>
          <w:tcPr>
            <w:tcW w:w="1134" w:type="dxa"/>
          </w:tcPr>
          <w:p w14:paraId="2D0482A7" w14:textId="583193AD" w:rsidR="00835C4B" w:rsidRPr="0000783A" w:rsidDel="005335F4" w:rsidRDefault="00835C4B" w:rsidP="00B43450">
            <w:pPr>
              <w:jc w:val="both"/>
            </w:pPr>
            <w:r w:rsidRPr="003A3130">
              <w:lastRenderedPageBreak/>
              <w:t>1</w:t>
            </w:r>
            <w:r w:rsidR="008D3BF8">
              <w:t>8</w:t>
            </w:r>
            <w:r w:rsidRPr="003A3130">
              <w:t>.1.</w:t>
            </w:r>
            <w:r w:rsidR="0098678F">
              <w:t>10</w:t>
            </w:r>
            <w:r w:rsidRPr="003A3130">
              <w:t>.</w:t>
            </w:r>
          </w:p>
        </w:tc>
        <w:tc>
          <w:tcPr>
            <w:tcW w:w="4253"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CC07EC" w:rsidP="00B43450">
            <w:pPr>
              <w:jc w:val="both"/>
            </w:pPr>
            <w:hyperlink r:id="rId19"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B43450">
        <w:tc>
          <w:tcPr>
            <w:tcW w:w="1134" w:type="dxa"/>
          </w:tcPr>
          <w:p w14:paraId="7AC3E94A" w14:textId="3FCF6234" w:rsidR="00835C4B" w:rsidRPr="003A3130" w:rsidDel="005335F4" w:rsidRDefault="00835C4B" w:rsidP="00B43450">
            <w:pPr>
              <w:jc w:val="both"/>
            </w:pPr>
            <w:r w:rsidRPr="003A3130">
              <w:t>1</w:t>
            </w:r>
            <w:r w:rsidR="008D3BF8">
              <w:t>8</w:t>
            </w:r>
            <w:r w:rsidRPr="003A3130">
              <w:t>.1.1</w:t>
            </w:r>
            <w:r w:rsidR="0098678F">
              <w:t>1</w:t>
            </w:r>
            <w:r w:rsidRPr="003A3130">
              <w:t>.</w:t>
            </w:r>
          </w:p>
        </w:tc>
        <w:tc>
          <w:tcPr>
            <w:tcW w:w="4253" w:type="dxa"/>
          </w:tcPr>
          <w:p w14:paraId="48D9B27E"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1F1AF0">
              <w:lastRenderedPageBreak/>
              <w:t>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lastRenderedPageBreak/>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 xml:space="preserve">Priimant sprendimus dėl tiekėjo pašalinimo iš pirkimo procedūros šiame </w:t>
            </w:r>
            <w:r w:rsidRPr="001F1AF0">
              <w:lastRenderedPageBreak/>
              <w:t>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B43450">
        <w:tc>
          <w:tcPr>
            <w:tcW w:w="1134" w:type="dxa"/>
          </w:tcPr>
          <w:p w14:paraId="7582A0B7" w14:textId="553708AE" w:rsidR="00835C4B" w:rsidRPr="003A3130" w:rsidDel="005335F4" w:rsidRDefault="00835C4B" w:rsidP="00B43450">
            <w:pPr>
              <w:jc w:val="both"/>
            </w:pPr>
            <w:r w:rsidRPr="003A3130">
              <w:lastRenderedPageBreak/>
              <w:t>1</w:t>
            </w:r>
            <w:r w:rsidR="008D3BF8">
              <w:t>8</w:t>
            </w:r>
            <w:r w:rsidRPr="003A3130">
              <w:t>.1.1</w:t>
            </w:r>
            <w:r w:rsidR="0098678F">
              <w:t>2</w:t>
            </w:r>
            <w:r w:rsidRPr="003A3130">
              <w:t>.</w:t>
            </w:r>
          </w:p>
        </w:tc>
        <w:tc>
          <w:tcPr>
            <w:tcW w:w="4253"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915AF5C" w14:textId="77777777" w:rsidR="00835C4B" w:rsidRPr="00831387" w:rsidRDefault="00835C4B" w:rsidP="00B43450">
            <w:pPr>
              <w:jc w:val="both"/>
            </w:pPr>
            <w:r w:rsidRPr="001F1AF0">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CC07EC" w:rsidP="00B43450">
            <w:pPr>
              <w:jc w:val="both"/>
            </w:pPr>
            <w:hyperlink r:id="rId21"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B43450">
        <w:tc>
          <w:tcPr>
            <w:tcW w:w="1134" w:type="dxa"/>
          </w:tcPr>
          <w:p w14:paraId="09D68B6D" w14:textId="431EC722" w:rsidR="00835C4B" w:rsidRPr="0000783A" w:rsidDel="005335F4" w:rsidRDefault="00835C4B" w:rsidP="00B43450">
            <w:pPr>
              <w:jc w:val="both"/>
            </w:pPr>
            <w:r w:rsidRPr="0000783A">
              <w:t>1</w:t>
            </w:r>
            <w:r w:rsidR="008D3BF8">
              <w:t>8</w:t>
            </w:r>
            <w:r w:rsidRPr="0000783A">
              <w:t>.1.1</w:t>
            </w:r>
            <w:r w:rsidR="0098678F">
              <w:t>3</w:t>
            </w:r>
            <w:r w:rsidRPr="0000783A">
              <w:t>.</w:t>
            </w:r>
          </w:p>
        </w:tc>
        <w:tc>
          <w:tcPr>
            <w:tcW w:w="4253"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CC07EC" w:rsidP="00B43450">
            <w:pPr>
              <w:pStyle w:val="Betarp"/>
              <w:jc w:val="both"/>
              <w:rPr>
                <w:rFonts w:ascii="Times New Roman" w:hAnsi="Times New Roman" w:cs="Times New Roman"/>
                <w:bCs/>
                <w:sz w:val="24"/>
                <w:szCs w:val="24"/>
              </w:rPr>
            </w:pPr>
            <w:hyperlink r:id="rId22"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7777777"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E770D7" w:rsidRDefault="00835C4B" w:rsidP="00B43450">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lastRenderedPageBreak/>
              <w:t>Pateikiami skenuoti dokumentai elektronine forma ar pasirašyti el. parašu.</w:t>
            </w:r>
          </w:p>
        </w:tc>
      </w:tr>
    </w:tbl>
    <w:p w14:paraId="574C1D1C" w14:textId="77777777" w:rsidR="0046062B" w:rsidRPr="00F77F11" w:rsidRDefault="0046062B" w:rsidP="00F3647F">
      <w:pPr>
        <w:widowControl w:val="0"/>
        <w:contextualSpacing/>
        <w:outlineLvl w:val="0"/>
        <w:rPr>
          <w:b/>
        </w:rPr>
      </w:pPr>
    </w:p>
    <w:p w14:paraId="2F396E30" w14:textId="39C687BC" w:rsidR="00003554" w:rsidRPr="00A76358" w:rsidRDefault="00003554" w:rsidP="008D3BF8">
      <w:pPr>
        <w:pStyle w:val="Sraopastraipa"/>
        <w:numPr>
          <w:ilvl w:val="1"/>
          <w:numId w:val="1"/>
        </w:numPr>
        <w:tabs>
          <w:tab w:val="left" w:pos="1134"/>
          <w:tab w:val="left" w:pos="1276"/>
          <w:tab w:val="left" w:pos="1418"/>
        </w:tabs>
        <w:ind w:left="0"/>
        <w:jc w:val="both"/>
        <w:rPr>
          <w:rFonts w:eastAsia="Calibri"/>
          <w:b/>
          <w:sz w:val="24"/>
          <w:szCs w:val="24"/>
        </w:rPr>
      </w:pPr>
      <w:r w:rsidRPr="00A76358">
        <w:rPr>
          <w:rFonts w:eastAsia="Calibri"/>
          <w:b/>
          <w:sz w:val="24"/>
          <w:szCs w:val="24"/>
        </w:rPr>
        <w:t xml:space="preserve">Tiekėjų kvalifikacijos reikalavimai: </w:t>
      </w:r>
    </w:p>
    <w:p w14:paraId="38590E03" w14:textId="28A7CC01" w:rsidR="0054610D" w:rsidRPr="00003554" w:rsidRDefault="0086580F" w:rsidP="00003554">
      <w:pPr>
        <w:tabs>
          <w:tab w:val="left" w:pos="1134"/>
          <w:tab w:val="left" w:pos="1276"/>
          <w:tab w:val="left" w:pos="1418"/>
        </w:tabs>
        <w:ind w:firstLine="709"/>
        <w:jc w:val="both"/>
        <w:rPr>
          <w:rFonts w:eastAsia="Calibri"/>
          <w:b/>
        </w:rPr>
      </w:pPr>
      <w:r w:rsidRPr="00A76358">
        <w:rPr>
          <w:b/>
          <w:bCs/>
          <w:i/>
          <w:color w:val="000000" w:themeColor="text1"/>
        </w:rPr>
        <w:t xml:space="preserve">Pastaba. </w:t>
      </w:r>
      <w:bookmarkStart w:id="10" w:name="_Hlk180233359"/>
      <w:r w:rsidRPr="00A76358">
        <w:rPr>
          <w:b/>
          <w:i/>
          <w:iCs/>
        </w:rPr>
        <w:t xml:space="preserve">Vadovaujantis </w:t>
      </w:r>
      <w:r w:rsidRPr="00A76358">
        <w:rPr>
          <w:b/>
          <w:bCs/>
          <w:i/>
          <w:iCs/>
        </w:rPr>
        <w:t>Viešųjų pirkimų tarnybos direktoriaus 2022 m. gruodžio 30 d. įsakymu Nr. 1S-240 patvirtintomis Pasiūlymo patikslinimo, papildymo ar paaiškinimo taisyklėmis</w:t>
      </w:r>
      <w:r w:rsidRPr="00A76358">
        <w:rPr>
          <w:rStyle w:val="Hipersaitas"/>
          <w:b/>
          <w:i/>
          <w:iCs/>
          <w:color w:val="auto"/>
          <w:u w:val="none"/>
        </w:rPr>
        <w:t xml:space="preserve">, </w:t>
      </w:r>
      <w:r w:rsidRPr="00A76358">
        <w:rPr>
          <w:b/>
          <w:i/>
          <w:iCs/>
        </w:rPr>
        <w:t xml:space="preserve">tiekėjas </w:t>
      </w:r>
      <w:r w:rsidRPr="00A76358">
        <w:rPr>
          <w:b/>
          <w:i/>
          <w:iCs/>
          <w:u w:val="single"/>
        </w:rPr>
        <w:t>gali tikslinti tik pradinius kvalifikacijos duomenis</w:t>
      </w:r>
      <w:r w:rsidRPr="00A76358">
        <w:rPr>
          <w:b/>
          <w:i/>
          <w:iCs/>
        </w:rPr>
        <w:t xml:space="preserve"> (nepriklausomai, ar pateiktus su pasiūlymu ar Perkančiosios organizacijos prašymu). Tai reiškia, kad jeigu tiekėjo pateikti pradiniai kvalifikacijos</w:t>
      </w:r>
      <w:r w:rsidRPr="00283ED1">
        <w:rPr>
          <w:b/>
          <w:i/>
          <w:iCs/>
        </w:rPr>
        <w:t xml:space="preserve"> duomenys</w:t>
      </w:r>
      <w:r>
        <w:rPr>
          <w:b/>
          <w:i/>
          <w:iCs/>
        </w:rPr>
        <w:t xml:space="preserve"> bus neaiškūs, netikslūs</w:t>
      </w:r>
      <w:r w:rsidRPr="00283ED1">
        <w:rPr>
          <w:b/>
          <w:i/>
          <w:iCs/>
        </w:rPr>
        <w:t xml:space="preserve">, į tokį tiekėją dėl kvalifikacijos patikslinimo </w:t>
      </w:r>
      <w:r w:rsidRPr="00283ED1">
        <w:rPr>
          <w:b/>
          <w:bCs/>
          <w:i/>
          <w:iCs/>
          <w:color w:val="000000"/>
        </w:rPr>
        <w:t>(dėl to paties klausimo)</w:t>
      </w:r>
      <w:r w:rsidRPr="00283ED1">
        <w:rPr>
          <w:b/>
          <w:i/>
          <w:iCs/>
        </w:rPr>
        <w:t xml:space="preserve"> Perkančioji organizacija turi teisę kreiptis tik vieną kartą </w:t>
      </w:r>
      <w:r w:rsidRPr="00283ED1">
        <w:rPr>
          <w:b/>
          <w:bCs/>
          <w:i/>
          <w:iCs/>
          <w:color w:val="000000"/>
        </w:rPr>
        <w:t>(</w:t>
      </w:r>
      <w:r w:rsidRPr="00283ED1">
        <w:rPr>
          <w:b/>
          <w:bCs/>
          <w:i/>
          <w:iCs/>
          <w:color w:val="000000"/>
          <w:u w:val="single"/>
        </w:rPr>
        <w:t>pasiūlymo patikslinimas, papildymas ar paaiškinimas dėl to paties klausimo atliekamas vieną kartą</w:t>
      </w:r>
      <w:r w:rsidRPr="00283ED1">
        <w:rPr>
          <w:b/>
          <w:bCs/>
          <w:i/>
          <w:iCs/>
          <w:color w:val="000000"/>
        </w:rPr>
        <w:t>)</w:t>
      </w:r>
      <w:r w:rsidRPr="00283ED1">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003554" w:rsidRPr="00003554">
        <w:rPr>
          <w:b/>
          <w:i/>
          <w:iCs/>
        </w:rPr>
        <w:t xml:space="preserve">. </w:t>
      </w:r>
      <w:bookmarkEnd w:id="10"/>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003554" w:rsidRPr="001C4794" w14:paraId="4EB37903" w14:textId="77777777" w:rsidTr="007A2BCE">
        <w:tc>
          <w:tcPr>
            <w:tcW w:w="988" w:type="dxa"/>
            <w:shd w:val="clear" w:color="auto" w:fill="F2F2F2"/>
            <w:vAlign w:val="center"/>
          </w:tcPr>
          <w:p w14:paraId="4B7B5C8F" w14:textId="60CCAAFA" w:rsidR="00003554" w:rsidRPr="00113444" w:rsidRDefault="00003554" w:rsidP="00003554">
            <w:pPr>
              <w:widowControl w:val="0"/>
              <w:jc w:val="center"/>
              <w:rPr>
                <w:b/>
              </w:rPr>
            </w:pPr>
            <w:r w:rsidRPr="00113444">
              <w:rPr>
                <w:b/>
              </w:rPr>
              <w:t>Eil. Nr.</w:t>
            </w:r>
          </w:p>
        </w:tc>
        <w:tc>
          <w:tcPr>
            <w:tcW w:w="4394" w:type="dxa"/>
            <w:shd w:val="clear" w:color="auto" w:fill="F2F2F2"/>
            <w:vAlign w:val="center"/>
          </w:tcPr>
          <w:p w14:paraId="569AC120" w14:textId="679A0B5F" w:rsidR="00003554" w:rsidRPr="00113444" w:rsidRDefault="00003554" w:rsidP="00003554">
            <w:pPr>
              <w:widowControl w:val="0"/>
              <w:jc w:val="center"/>
              <w:rPr>
                <w:b/>
              </w:rPr>
            </w:pPr>
            <w:r w:rsidRPr="00113444">
              <w:rPr>
                <w:b/>
              </w:rPr>
              <w:t>Kvalifikacijos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CF18ED" w:rsidRPr="00853776" w14:paraId="3E49D8E2" w14:textId="77777777" w:rsidTr="007A2BCE">
        <w:tc>
          <w:tcPr>
            <w:tcW w:w="988" w:type="dxa"/>
            <w:shd w:val="clear" w:color="auto" w:fill="auto"/>
          </w:tcPr>
          <w:p w14:paraId="0723DD58" w14:textId="5CB9A97F" w:rsidR="00CF18ED" w:rsidRPr="00113444" w:rsidRDefault="00CF18ED" w:rsidP="00470E62">
            <w:pPr>
              <w:widowControl w:val="0"/>
            </w:pPr>
            <w:r w:rsidRPr="00113444">
              <w:t>1</w:t>
            </w:r>
            <w:r w:rsidR="008D3BF8" w:rsidRPr="00113444">
              <w:t>8</w:t>
            </w:r>
            <w:r w:rsidRPr="00113444">
              <w:t>.2.</w:t>
            </w:r>
            <w:r w:rsidR="005B1051">
              <w:t>1</w:t>
            </w:r>
            <w:r w:rsidRPr="00113444">
              <w:t>.</w:t>
            </w:r>
          </w:p>
        </w:tc>
        <w:tc>
          <w:tcPr>
            <w:tcW w:w="4394" w:type="dxa"/>
            <w:shd w:val="clear" w:color="auto" w:fill="auto"/>
          </w:tcPr>
          <w:p w14:paraId="19A4A9A4" w14:textId="77777777" w:rsidR="00CB3E8C" w:rsidRPr="00CB3E8C" w:rsidRDefault="00CB3E8C" w:rsidP="00CB3E8C">
            <w:pPr>
              <w:tabs>
                <w:tab w:val="left" w:pos="172"/>
                <w:tab w:val="left" w:pos="456"/>
              </w:tabs>
              <w:ind w:left="24"/>
              <w:jc w:val="both"/>
              <w:rPr>
                <w:rFonts w:eastAsiaTheme="minorHAnsi"/>
              </w:rPr>
            </w:pPr>
            <w:r w:rsidRPr="00CB3E8C">
              <w:rPr>
                <w:rFonts w:eastAsiaTheme="minorHAnsi"/>
              </w:rPr>
              <w:t>Tiekėjas sutarčiai vykdyti turi pasiūlyti:</w:t>
            </w:r>
          </w:p>
          <w:p w14:paraId="5D0CA815" w14:textId="77777777" w:rsidR="00CB3E8C" w:rsidRPr="00CB3E8C" w:rsidRDefault="00CB3E8C" w:rsidP="00CB3E8C">
            <w:pPr>
              <w:tabs>
                <w:tab w:val="left" w:pos="172"/>
                <w:tab w:val="left" w:pos="456"/>
              </w:tabs>
              <w:ind w:left="24"/>
              <w:jc w:val="both"/>
              <w:rPr>
                <w:rFonts w:eastAsiaTheme="minorHAnsi"/>
              </w:rPr>
            </w:pPr>
            <w:r w:rsidRPr="00CB3E8C">
              <w:rPr>
                <w:rFonts w:eastAsiaTheme="minorHAnsi"/>
              </w:rPr>
              <w:t xml:space="preserve">1) </w:t>
            </w:r>
            <w:r w:rsidRPr="00CB3E8C">
              <w:rPr>
                <w:rFonts w:eastAsiaTheme="minorHAnsi"/>
                <w:b/>
                <w:bCs/>
              </w:rPr>
              <w:t>vadovaujantį specialistą, turintį projektų vadovo kvalifikaciją</w:t>
            </w:r>
            <w:r w:rsidRPr="00CB3E8C">
              <w:rPr>
                <w:rFonts w:eastAsiaTheme="minorHAnsi"/>
              </w:rPr>
              <w:t>, kuri būtų patvirtinta PMP ir / arba COMPTIA PROJECT + ir / arba PRINCE2 arba lygiaverčiu tarptautiniu mastu pripažįstamu sertifikatu ar kitu lygiaverčiu dokumentu;</w:t>
            </w:r>
          </w:p>
          <w:p w14:paraId="49990D9D" w14:textId="77777777" w:rsidR="00CB3E8C" w:rsidRPr="00CB3E8C" w:rsidRDefault="00CB3E8C" w:rsidP="00CB3E8C">
            <w:pPr>
              <w:tabs>
                <w:tab w:val="left" w:pos="172"/>
                <w:tab w:val="left" w:pos="456"/>
              </w:tabs>
              <w:ind w:left="24"/>
              <w:jc w:val="both"/>
              <w:rPr>
                <w:rFonts w:eastAsiaTheme="minorHAnsi"/>
              </w:rPr>
            </w:pPr>
            <w:r w:rsidRPr="00CB3E8C">
              <w:rPr>
                <w:rFonts w:eastAsiaTheme="minorHAnsi"/>
              </w:rPr>
              <w:t xml:space="preserve">2)  </w:t>
            </w:r>
            <w:r w:rsidRPr="00CB3E8C">
              <w:rPr>
                <w:rFonts w:eastAsiaTheme="minorHAnsi"/>
                <w:b/>
                <w:bCs/>
              </w:rPr>
              <w:t>programuotoją</w:t>
            </w:r>
            <w:r w:rsidRPr="00CB3E8C">
              <w:rPr>
                <w:rFonts w:eastAsiaTheme="minorHAnsi"/>
              </w:rPr>
              <w:t>, kuris per pastaruosius 3 metus iki pasiūlymo pateikimo termino pabaigos yra dalyvavęs (t. y. atlikęs programuotojo funkcijas) bent viename projekte (sutartyje), diegiant ir (ar) prižiūrint ir (ar) tobulinant ir (ar) plėtojant informacines sistemas.</w:t>
            </w:r>
          </w:p>
          <w:p w14:paraId="0FAC0DAA" w14:textId="77777777" w:rsidR="00CB3E8C" w:rsidRPr="00CB3E8C" w:rsidRDefault="00CB3E8C" w:rsidP="00CB3E8C">
            <w:pPr>
              <w:tabs>
                <w:tab w:val="left" w:pos="172"/>
                <w:tab w:val="left" w:pos="456"/>
              </w:tabs>
              <w:ind w:left="24"/>
              <w:jc w:val="both"/>
              <w:rPr>
                <w:rFonts w:eastAsiaTheme="minorHAnsi"/>
                <w:i/>
                <w:iCs/>
              </w:rPr>
            </w:pPr>
            <w:r w:rsidRPr="00CB3E8C">
              <w:rPr>
                <w:rFonts w:eastAsiaTheme="minorHAnsi"/>
                <w:i/>
                <w:iCs/>
              </w:rPr>
              <w:t xml:space="preserve">Pastabos: </w:t>
            </w:r>
          </w:p>
          <w:p w14:paraId="5694ED20" w14:textId="77777777" w:rsidR="00CB3E8C" w:rsidRPr="00CB3E8C" w:rsidRDefault="00CB3E8C" w:rsidP="00CB3E8C">
            <w:pPr>
              <w:tabs>
                <w:tab w:val="left" w:pos="172"/>
                <w:tab w:val="left" w:pos="456"/>
              </w:tabs>
              <w:ind w:left="24"/>
              <w:jc w:val="both"/>
              <w:rPr>
                <w:rFonts w:eastAsiaTheme="minorHAnsi"/>
                <w:i/>
                <w:iCs/>
              </w:rPr>
            </w:pPr>
            <w:r w:rsidRPr="00CB3E8C">
              <w:rPr>
                <w:rFonts w:eastAsiaTheme="minorHAnsi"/>
                <w:i/>
                <w:iCs/>
              </w:rPr>
              <w:t xml:space="preserve">- Reikalaujama patirtis turi būti įgyta iki pasiūlymų pateikimo dienos. </w:t>
            </w:r>
          </w:p>
          <w:p w14:paraId="05EF2ED9" w14:textId="2A59D193" w:rsidR="0035572F" w:rsidRPr="00113444" w:rsidRDefault="00CB3E8C" w:rsidP="00CB3E8C">
            <w:pPr>
              <w:tabs>
                <w:tab w:val="left" w:pos="172"/>
                <w:tab w:val="left" w:pos="456"/>
              </w:tabs>
              <w:ind w:left="24"/>
              <w:jc w:val="both"/>
              <w:rPr>
                <w:rFonts w:eastAsiaTheme="minorHAnsi"/>
              </w:rPr>
            </w:pPr>
            <w:r w:rsidRPr="00CB3E8C">
              <w:rPr>
                <w:rFonts w:eastAsiaTheme="minorHAnsi"/>
                <w:i/>
                <w:iCs/>
              </w:rPr>
              <w:t>- Tiekėjas gali siūlyti vieną asmenį kelioms pozicijoms, jei šis asmuo atitinka visus toms pozicijoms keliamus reikalavimus</w:t>
            </w:r>
          </w:p>
        </w:tc>
        <w:tc>
          <w:tcPr>
            <w:tcW w:w="4252" w:type="dxa"/>
            <w:shd w:val="clear" w:color="auto" w:fill="auto"/>
          </w:tcPr>
          <w:p w14:paraId="59023AE6" w14:textId="77777777" w:rsidR="00CB3E8C" w:rsidRPr="002B351D" w:rsidRDefault="00CB3E8C" w:rsidP="00CB3E8C">
            <w:pPr>
              <w:jc w:val="both"/>
            </w:pPr>
            <w:r w:rsidRPr="002B351D">
              <w:t>Pateikiama:</w:t>
            </w:r>
          </w:p>
          <w:p w14:paraId="459A6BEF" w14:textId="77777777" w:rsidR="00CB3E8C" w:rsidRPr="002B351D" w:rsidRDefault="00CB3E8C" w:rsidP="00CB3E8C">
            <w:pPr>
              <w:pStyle w:val="Sraopastraipa"/>
              <w:numPr>
                <w:ilvl w:val="0"/>
                <w:numId w:val="41"/>
              </w:numPr>
              <w:tabs>
                <w:tab w:val="left" w:pos="315"/>
              </w:tabs>
              <w:ind w:left="0" w:firstLine="39"/>
              <w:jc w:val="both"/>
              <w:rPr>
                <w:sz w:val="24"/>
                <w:szCs w:val="24"/>
              </w:rPr>
            </w:pPr>
            <w:bookmarkStart w:id="11" w:name="_Hlk129684890"/>
            <w:r w:rsidRPr="002B351D">
              <w:rPr>
                <w:sz w:val="24"/>
                <w:szCs w:val="24"/>
              </w:rPr>
              <w:t>siūlomų specialistų, kurie bus atsakingi už sutarties vykdymą, sąraš</w:t>
            </w:r>
            <w:r w:rsidRPr="005B530A">
              <w:rPr>
                <w:sz w:val="24"/>
                <w:szCs w:val="24"/>
              </w:rPr>
              <w:t>as, užpildytas pagal konkurso sąlygų aprašo 3 priedą;</w:t>
            </w:r>
          </w:p>
          <w:p w14:paraId="502B9C9F" w14:textId="77777777" w:rsidR="00CB3E8C" w:rsidRPr="002B351D" w:rsidRDefault="00CB3E8C" w:rsidP="00CB3E8C">
            <w:pPr>
              <w:pStyle w:val="Sraopastraipa"/>
              <w:tabs>
                <w:tab w:val="left" w:pos="315"/>
              </w:tabs>
              <w:ind w:left="39"/>
              <w:jc w:val="both"/>
              <w:rPr>
                <w:sz w:val="24"/>
                <w:szCs w:val="24"/>
              </w:rPr>
            </w:pPr>
          </w:p>
          <w:p w14:paraId="34244FB6" w14:textId="77777777" w:rsidR="00CB3E8C" w:rsidRPr="002B351D" w:rsidRDefault="00CB3E8C" w:rsidP="00CB3E8C">
            <w:pPr>
              <w:pStyle w:val="Sraopastraipa"/>
              <w:numPr>
                <w:ilvl w:val="0"/>
                <w:numId w:val="41"/>
              </w:numPr>
              <w:tabs>
                <w:tab w:val="left" w:pos="315"/>
              </w:tabs>
              <w:ind w:left="0" w:firstLine="39"/>
              <w:jc w:val="both"/>
              <w:rPr>
                <w:i/>
                <w:iCs/>
                <w:sz w:val="24"/>
                <w:szCs w:val="24"/>
              </w:rPr>
            </w:pPr>
            <w:r w:rsidRPr="002B351D">
              <w:rPr>
                <w:rFonts w:eastAsia="Calibri"/>
                <w:sz w:val="24"/>
                <w:szCs w:val="24"/>
              </w:rPr>
              <w:t xml:space="preserve"> </w:t>
            </w:r>
            <w:r w:rsidRPr="00117D31">
              <w:rPr>
                <w:rFonts w:eastAsia="Calibri"/>
                <w:sz w:val="24"/>
                <w:szCs w:val="24"/>
              </w:rPr>
              <w:t>sąraše nurodytų specialistų kvalifikacij</w:t>
            </w:r>
            <w:r>
              <w:rPr>
                <w:rFonts w:eastAsia="Calibri"/>
                <w:sz w:val="24"/>
                <w:szCs w:val="24"/>
              </w:rPr>
              <w:t>ą patvirtinantys dokumentai</w:t>
            </w:r>
            <w:r w:rsidRPr="00117D31">
              <w:rPr>
                <w:rFonts w:eastAsia="Calibri"/>
                <w:sz w:val="24"/>
                <w:szCs w:val="24"/>
              </w:rPr>
              <w:t xml:space="preserve"> </w:t>
            </w:r>
            <w:r w:rsidRPr="002B351D">
              <w:rPr>
                <w:rFonts w:eastAsia="Calibri"/>
                <w:i/>
                <w:iCs/>
                <w:sz w:val="24"/>
                <w:szCs w:val="24"/>
              </w:rPr>
              <w:t>(dėl 1 pozicijos);</w:t>
            </w:r>
          </w:p>
          <w:p w14:paraId="7012CBB0" w14:textId="77777777" w:rsidR="00CB3E8C" w:rsidRPr="002B351D" w:rsidRDefault="00CB3E8C" w:rsidP="00CB3E8C">
            <w:pPr>
              <w:pStyle w:val="Sraopastraipa"/>
              <w:rPr>
                <w:sz w:val="24"/>
                <w:szCs w:val="24"/>
              </w:rPr>
            </w:pPr>
          </w:p>
          <w:p w14:paraId="1C1CFF39" w14:textId="77777777" w:rsidR="00CB3E8C" w:rsidRPr="00E64285" w:rsidRDefault="00CB3E8C" w:rsidP="00CB3E8C">
            <w:pPr>
              <w:pStyle w:val="Sraopastraipa"/>
              <w:numPr>
                <w:ilvl w:val="0"/>
                <w:numId w:val="41"/>
              </w:numPr>
              <w:tabs>
                <w:tab w:val="left" w:pos="315"/>
              </w:tabs>
              <w:ind w:left="0" w:firstLine="39"/>
              <w:jc w:val="both"/>
              <w:rPr>
                <w:sz w:val="24"/>
                <w:szCs w:val="24"/>
              </w:rPr>
            </w:pPr>
            <w:r w:rsidRPr="002B351D">
              <w:rPr>
                <w:sz w:val="24"/>
                <w:szCs w:val="24"/>
              </w:rPr>
              <w:t>siūlom</w:t>
            </w:r>
            <w:r>
              <w:rPr>
                <w:sz w:val="24"/>
                <w:szCs w:val="24"/>
              </w:rPr>
              <w:t>o</w:t>
            </w:r>
            <w:r w:rsidRPr="002B351D">
              <w:rPr>
                <w:sz w:val="24"/>
                <w:szCs w:val="24"/>
              </w:rPr>
              <w:t xml:space="preserve"> specialist</w:t>
            </w:r>
            <w:r>
              <w:rPr>
                <w:sz w:val="24"/>
                <w:szCs w:val="24"/>
              </w:rPr>
              <w:t>o</w:t>
            </w:r>
            <w:r w:rsidRPr="002B351D">
              <w:rPr>
                <w:sz w:val="24"/>
                <w:szCs w:val="24"/>
              </w:rPr>
              <w:t xml:space="preserve"> darbo patirties aprašyma</w:t>
            </w:r>
            <w:r>
              <w:rPr>
                <w:sz w:val="24"/>
                <w:szCs w:val="24"/>
              </w:rPr>
              <w:t>s</w:t>
            </w:r>
            <w:r w:rsidRPr="002B351D">
              <w:rPr>
                <w:sz w:val="24"/>
                <w:szCs w:val="24"/>
              </w:rPr>
              <w:t>, nurodytas konkurso sąlygų aprašo 3 priedo lentelės skiltyje „Darbo patirties aprašymas“</w:t>
            </w:r>
            <w:r>
              <w:rPr>
                <w:sz w:val="24"/>
                <w:szCs w:val="24"/>
              </w:rPr>
              <w:t xml:space="preserve"> </w:t>
            </w:r>
            <w:r w:rsidRPr="00E64285">
              <w:rPr>
                <w:rFonts w:eastAsia="Calibri"/>
                <w:i/>
                <w:iCs/>
                <w:sz w:val="24"/>
                <w:szCs w:val="24"/>
              </w:rPr>
              <w:t>(dėl 2 pozicijos).</w:t>
            </w:r>
          </w:p>
          <w:p w14:paraId="1F77F0EC" w14:textId="77777777" w:rsidR="00CB3E8C" w:rsidRPr="00347953" w:rsidRDefault="00CB3E8C" w:rsidP="00CB3E8C">
            <w:pPr>
              <w:tabs>
                <w:tab w:val="left" w:pos="315"/>
              </w:tabs>
              <w:jc w:val="both"/>
              <w:rPr>
                <w:i/>
                <w:iCs/>
              </w:rPr>
            </w:pPr>
          </w:p>
          <w:bookmarkEnd w:id="11"/>
          <w:p w14:paraId="57623E96" w14:textId="77777777" w:rsidR="00CB3E8C" w:rsidRPr="002B351D" w:rsidRDefault="00CB3E8C" w:rsidP="00CB3E8C">
            <w:pPr>
              <w:jc w:val="both"/>
              <w:rPr>
                <w:iCs/>
              </w:rPr>
            </w:pPr>
            <w:r w:rsidRPr="002B351D">
              <w:rPr>
                <w:b/>
                <w:bCs/>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2B351D">
              <w:rPr>
                <w:iCs/>
              </w:rPr>
              <w:t xml:space="preserve">.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w:t>
            </w:r>
            <w:r w:rsidRPr="002B351D">
              <w:rPr>
                <w:iCs/>
              </w:rPr>
              <w:lastRenderedPageBreak/>
              <w:t>organizacija turi teisę kreiptis į tiekėją dėl atitiktį patvirtinančių dokumentų pateikimo.</w:t>
            </w:r>
          </w:p>
          <w:p w14:paraId="6F07EAD0" w14:textId="77777777" w:rsidR="00CB3E8C" w:rsidRPr="002B351D" w:rsidRDefault="00CB3E8C" w:rsidP="00CB3E8C">
            <w:pPr>
              <w:jc w:val="both"/>
              <w:rPr>
                <w:i/>
              </w:rPr>
            </w:pPr>
            <w:r w:rsidRPr="002B351D">
              <w:rPr>
                <w:i/>
              </w:rPr>
              <w:t xml:space="preserve">Pastabos: </w:t>
            </w:r>
          </w:p>
          <w:p w14:paraId="1DC8241A" w14:textId="77777777" w:rsidR="00CB3E8C" w:rsidRPr="002B351D" w:rsidRDefault="00CB3E8C" w:rsidP="00CB3E8C">
            <w:pPr>
              <w:jc w:val="both"/>
              <w:rPr>
                <w:b/>
                <w:i/>
                <w:iCs/>
              </w:rPr>
            </w:pPr>
            <w:r w:rsidRPr="002B351D">
              <w:rPr>
                <w:bCs/>
                <w:i/>
                <w:iCs/>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w:t>
            </w:r>
            <w:r w:rsidRPr="002B351D">
              <w:rPr>
                <w:b/>
                <w:i/>
                <w:iCs/>
              </w:rPr>
              <w:t xml:space="preserve"> </w:t>
            </w:r>
            <w:proofErr w:type="spellStart"/>
            <w:r w:rsidRPr="002B351D">
              <w:rPr>
                <w:b/>
                <w:i/>
                <w:iCs/>
              </w:rPr>
              <w:t>kvazisubtiekėjas</w:t>
            </w:r>
            <w:proofErr w:type="spellEnd"/>
            <w:r w:rsidRPr="002B351D">
              <w:rPr>
                <w:b/>
                <w:i/>
                <w:iCs/>
              </w:rPr>
              <w:t>;</w:t>
            </w:r>
          </w:p>
          <w:p w14:paraId="221DBAB6" w14:textId="77777777" w:rsidR="00CB3E8C" w:rsidRPr="002B351D" w:rsidRDefault="00CB3E8C" w:rsidP="00CB3E8C">
            <w:pPr>
              <w:jc w:val="both"/>
              <w:rPr>
                <w:bCs/>
                <w:i/>
                <w:iCs/>
              </w:rPr>
            </w:pPr>
            <w:r w:rsidRPr="002B351D">
              <w:rPr>
                <w:b/>
                <w:i/>
                <w:iCs/>
              </w:rPr>
              <w:t xml:space="preserve">- </w:t>
            </w:r>
            <w:r w:rsidRPr="002B351D">
              <w:rPr>
                <w:bCs/>
                <w:i/>
                <w:iCs/>
              </w:rPr>
              <w:t>Sutartį galės vykdyti tik nustatytus kvalifikacijos reikalavimus atitinkantys specialistai.</w:t>
            </w:r>
          </w:p>
          <w:p w14:paraId="43E4DEF3" w14:textId="6990939C" w:rsidR="009D52BE" w:rsidRPr="00BB34AB" w:rsidRDefault="00CB3E8C" w:rsidP="00CB3E8C">
            <w:pPr>
              <w:tabs>
                <w:tab w:val="left" w:pos="315"/>
              </w:tabs>
              <w:spacing w:after="160" w:line="259" w:lineRule="auto"/>
              <w:ind w:left="39"/>
              <w:contextualSpacing/>
              <w:jc w:val="both"/>
              <w:rPr>
                <w:highlight w:val="yellow"/>
              </w:rPr>
            </w:pPr>
            <w:r w:rsidRPr="002B351D">
              <w:rPr>
                <w:i/>
                <w:iCs/>
              </w:rPr>
              <w:t>Pateikiami skenuoti arba el. parašu pasirašyti dokumentai.</w:t>
            </w:r>
          </w:p>
        </w:tc>
      </w:tr>
    </w:tbl>
    <w:p w14:paraId="12A26E70" w14:textId="77777777" w:rsidR="009A090C" w:rsidRPr="00A76358" w:rsidRDefault="009A090C" w:rsidP="008D3BF8">
      <w:pPr>
        <w:pStyle w:val="Sraopastraipa"/>
        <w:numPr>
          <w:ilvl w:val="1"/>
          <w:numId w:val="1"/>
        </w:numPr>
        <w:tabs>
          <w:tab w:val="left" w:pos="1276"/>
          <w:tab w:val="left" w:pos="1418"/>
        </w:tabs>
        <w:spacing w:before="120"/>
        <w:ind w:left="0" w:firstLine="709"/>
        <w:jc w:val="both"/>
        <w:rPr>
          <w:rFonts w:eastAsia="Calibri"/>
          <w:sz w:val="24"/>
          <w:szCs w:val="24"/>
        </w:rPr>
      </w:pPr>
      <w:r w:rsidRPr="00A76358">
        <w:rPr>
          <w:b/>
          <w:sz w:val="24"/>
          <w:szCs w:val="24"/>
        </w:rPr>
        <w:lastRenderedPageBreak/>
        <w:t xml:space="preserve">Tarybos reglamente </w:t>
      </w:r>
      <w:r w:rsidRPr="00A76358">
        <w:rPr>
          <w:b/>
          <w:bCs/>
          <w:sz w:val="24"/>
          <w:szCs w:val="24"/>
          <w:shd w:val="clear" w:color="auto" w:fill="FFFFFF"/>
        </w:rPr>
        <w:t>(ES) 2022/576</w:t>
      </w:r>
      <w:r w:rsidRPr="00A76358">
        <w:rPr>
          <w:b/>
          <w:sz w:val="24"/>
          <w:szCs w:val="24"/>
        </w:rPr>
        <w:t xml:space="preserve"> nustatytos sąlygos</w:t>
      </w:r>
      <w:r w:rsidRPr="00A76358">
        <w:rPr>
          <w:rFonts w:eastAsia="Calibri"/>
          <w:bCs/>
          <w:sz w:val="24"/>
          <w:szCs w:val="24"/>
        </w:rPr>
        <w:t>:</w:t>
      </w:r>
    </w:p>
    <w:p w14:paraId="20172781" w14:textId="7E4098F9"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bCs/>
          <w:sz w:val="24"/>
          <w:szCs w:val="24"/>
        </w:rPr>
      </w:pPr>
      <w:bookmarkStart w:id="12" w:name="_Hlk150328878"/>
      <w:r w:rsidRPr="00A76358">
        <w:rPr>
          <w:bCs/>
          <w:sz w:val="24"/>
          <w:szCs w:val="24"/>
        </w:rPr>
        <w:t xml:space="preserve">Tiekėjai, taip pat jų pasitelkiami kiti ūkio subjektai, kurių pajėgumais remiamasi, ir </w:t>
      </w:r>
      <w:r w:rsidRPr="00A76358">
        <w:rPr>
          <w:sz w:val="24"/>
          <w:szCs w:val="24"/>
        </w:rPr>
        <w:t>subteikėjai</w:t>
      </w:r>
      <w:r w:rsidRPr="00A76358">
        <w:rPr>
          <w:bCs/>
          <w:sz w:val="24"/>
          <w:szCs w:val="24"/>
        </w:rPr>
        <w:t>, kai šių subjektų vykdomos sutarties dalis yra daugiau kaip 10 proc</w:t>
      </w:r>
      <w:bookmarkEnd w:id="12"/>
      <w:r w:rsidRPr="00A76358">
        <w:rPr>
          <w:bCs/>
          <w:sz w:val="24"/>
          <w:szCs w:val="24"/>
        </w:rPr>
        <w:t xml:space="preserve">., turi neatitikti Tarybos reglamente </w:t>
      </w:r>
      <w:r w:rsidRPr="00A76358">
        <w:rPr>
          <w:bCs/>
          <w:sz w:val="24"/>
          <w:szCs w:val="24"/>
          <w:shd w:val="clear" w:color="auto" w:fill="FFFFFF"/>
        </w:rPr>
        <w:t xml:space="preserve">(ES) 2022/576 (toliau – </w:t>
      </w:r>
      <w:r w:rsidRPr="00F870A9">
        <w:rPr>
          <w:bCs/>
          <w:sz w:val="24"/>
          <w:szCs w:val="24"/>
          <w:shd w:val="clear" w:color="auto" w:fill="FFFFFF"/>
        </w:rPr>
        <w:t>Reglamentas)</w:t>
      </w:r>
      <w:r w:rsidRPr="00F870A9">
        <w:rPr>
          <w:bCs/>
          <w:sz w:val="24"/>
          <w:szCs w:val="24"/>
        </w:rPr>
        <w:t xml:space="preserve"> nustatytų sąlygų ir </w:t>
      </w:r>
      <w:r w:rsidRPr="00F870A9">
        <w:rPr>
          <w:b/>
          <w:sz w:val="24"/>
          <w:szCs w:val="24"/>
        </w:rPr>
        <w:t>kartu su pasiūlymu turi pateikti</w:t>
      </w:r>
      <w:r w:rsidRPr="00F870A9">
        <w:rPr>
          <w:bCs/>
          <w:sz w:val="24"/>
          <w:szCs w:val="24"/>
        </w:rPr>
        <w:t xml:space="preserve"> konkurso sąlygų </w:t>
      </w:r>
      <w:r w:rsidRPr="00DE6D17">
        <w:rPr>
          <w:bCs/>
          <w:sz w:val="24"/>
          <w:szCs w:val="24"/>
        </w:rPr>
        <w:t xml:space="preserve">aprašo </w:t>
      </w:r>
      <w:r w:rsidR="00C302E7" w:rsidRPr="00DE6D17">
        <w:rPr>
          <w:bCs/>
          <w:sz w:val="24"/>
          <w:szCs w:val="24"/>
        </w:rPr>
        <w:t>8</w:t>
      </w:r>
      <w:r w:rsidRPr="00DE6D17">
        <w:rPr>
          <w:bCs/>
          <w:sz w:val="24"/>
          <w:szCs w:val="24"/>
        </w:rPr>
        <w:t xml:space="preserve"> priede nustatytos</w:t>
      </w:r>
      <w:r w:rsidRPr="00A76358">
        <w:rPr>
          <w:bCs/>
          <w:sz w:val="24"/>
          <w:szCs w:val="24"/>
        </w:rPr>
        <w:t xml:space="preserve"> formos </w:t>
      </w:r>
      <w:r w:rsidRPr="00A76358">
        <w:rPr>
          <w:b/>
          <w:sz w:val="24"/>
          <w:szCs w:val="24"/>
        </w:rPr>
        <w:t xml:space="preserve">užpildytą deklaraciją dėl Tarybos reglamente </w:t>
      </w:r>
      <w:r w:rsidRPr="00A76358">
        <w:rPr>
          <w:b/>
          <w:sz w:val="24"/>
          <w:szCs w:val="24"/>
          <w:shd w:val="clear" w:color="auto" w:fill="FFFFFF"/>
        </w:rPr>
        <w:t>(ES) 2022/576</w:t>
      </w:r>
      <w:r w:rsidRPr="00A76358">
        <w:rPr>
          <w:b/>
          <w:sz w:val="24"/>
          <w:szCs w:val="24"/>
        </w:rPr>
        <w:t xml:space="preserve"> nustatytų sąlygų nebuvimo (toliau – Deklaracija)</w:t>
      </w:r>
      <w:r w:rsidRPr="00A76358">
        <w:rPr>
          <w:b/>
          <w:iCs/>
          <w:sz w:val="24"/>
          <w:szCs w:val="24"/>
        </w:rPr>
        <w:t>.</w:t>
      </w:r>
      <w:r w:rsidRPr="00A76358">
        <w:rPr>
          <w:sz w:val="24"/>
          <w:szCs w:val="24"/>
        </w:rPr>
        <w:t xml:space="preserve"> Deklaraciją pildo tik tiekėjas, tuo pačiu pažymėdamas (</w:t>
      </w:r>
      <w:r w:rsidRPr="008225F5">
        <w:rPr>
          <w:sz w:val="24"/>
          <w:szCs w:val="24"/>
        </w:rPr>
        <w:t>deklaruodamas) ir apie savo pasitelkiamus kitus ūkio subjektus, kurių pajėgumais remiasi, ir sub</w:t>
      </w:r>
      <w:r w:rsidR="008225F5" w:rsidRPr="008225F5">
        <w:rPr>
          <w:sz w:val="24"/>
          <w:szCs w:val="24"/>
        </w:rPr>
        <w:t>teikėj</w:t>
      </w:r>
      <w:r w:rsidRPr="008225F5">
        <w:rPr>
          <w:sz w:val="24"/>
          <w:szCs w:val="24"/>
        </w:rPr>
        <w:t xml:space="preserve">us (jei tokie pasitelkiami) ir jų vykdomos sutarties dalis yra </w:t>
      </w:r>
      <w:r w:rsidRPr="008225F5">
        <w:rPr>
          <w:bCs/>
          <w:sz w:val="24"/>
          <w:szCs w:val="24"/>
        </w:rPr>
        <w:t>daugiau kaip 10 proc.</w:t>
      </w:r>
      <w:r w:rsidRPr="008225F5">
        <w:rPr>
          <w:sz w:val="24"/>
          <w:szCs w:val="24"/>
        </w:rPr>
        <w:t>, tuo pačiu pažymėdamas (deklaruodamas</w:t>
      </w:r>
      <w:r w:rsidRPr="00A76358">
        <w:rPr>
          <w:sz w:val="24"/>
          <w:szCs w:val="24"/>
        </w:rPr>
        <w:t>) ir apie tiekėjų grupę (jeigu pasiūlymą teikia tiekėjų grupė).</w:t>
      </w:r>
    </w:p>
    <w:p w14:paraId="335334EA" w14:textId="5490104E"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bCs/>
          <w:sz w:val="24"/>
          <w:szCs w:val="24"/>
        </w:rPr>
      </w:pPr>
      <w:r w:rsidRPr="00A76358">
        <w:rPr>
          <w:rFonts w:eastAsia="Calibri"/>
          <w:sz w:val="24"/>
          <w:szCs w:val="24"/>
        </w:rPr>
        <w:t xml:space="preserve">Komisija įvertina </w:t>
      </w:r>
      <w:r w:rsidRPr="00A76358">
        <w:rPr>
          <w:sz w:val="24"/>
          <w:szCs w:val="24"/>
        </w:rPr>
        <w:t xml:space="preserve">Deklaracijoje nurodytą informaciją, ar tiekėjui (taip pat tiekėjo pasiūlyme nurodytam kitam ūkio subjektui, kurio pajėgumais remiamasi, </w:t>
      </w:r>
      <w:r w:rsidR="008225F5" w:rsidRPr="008225F5">
        <w:rPr>
          <w:sz w:val="24"/>
          <w:szCs w:val="24"/>
        </w:rPr>
        <w:t>subteikėj</w:t>
      </w:r>
      <w:r w:rsidRPr="00A76358">
        <w:rPr>
          <w:sz w:val="24"/>
          <w:szCs w:val="24"/>
        </w:rPr>
        <w:t xml:space="preserve">ui, kai šių subjektų vykdomos sutarties dalis yra </w:t>
      </w:r>
      <w:r w:rsidRPr="00A76358">
        <w:rPr>
          <w:bCs/>
          <w:sz w:val="24"/>
          <w:szCs w:val="24"/>
        </w:rPr>
        <w:t>daugiau kaip 10 proc.</w:t>
      </w:r>
      <w:r w:rsidRPr="00A76358">
        <w:rPr>
          <w:sz w:val="24"/>
          <w:szCs w:val="24"/>
        </w:rPr>
        <w:t xml:space="preserve">) nėra taikomi </w:t>
      </w:r>
      <w:r w:rsidRPr="00A76358">
        <w:rPr>
          <w:bCs/>
          <w:sz w:val="24"/>
          <w:szCs w:val="24"/>
          <w:shd w:val="clear" w:color="auto" w:fill="FFFFFF"/>
        </w:rPr>
        <w:t xml:space="preserve">Reglamente </w:t>
      </w:r>
      <w:r w:rsidRPr="00A76358">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A76358">
        <w:rPr>
          <w:rFonts w:eastAsia="Calibri"/>
          <w:bCs/>
          <w:sz w:val="24"/>
          <w:szCs w:val="24"/>
        </w:rPr>
        <w:t>dėl to paties klausimo</w:t>
      </w:r>
      <w:r w:rsidRPr="00A76358">
        <w:rPr>
          <w:bCs/>
          <w:sz w:val="24"/>
          <w:szCs w:val="24"/>
        </w:rPr>
        <w:t xml:space="preserve"> </w:t>
      </w:r>
      <w:r w:rsidRPr="00A76358">
        <w:rPr>
          <w:sz w:val="24"/>
          <w:szCs w:val="24"/>
        </w:rPr>
        <w:t xml:space="preserve">tikslinami, papildomi arba paaiškinami </w:t>
      </w:r>
      <w:r w:rsidRPr="00A76358">
        <w:rPr>
          <w:rFonts w:eastAsia="Calibri"/>
          <w:bCs/>
          <w:sz w:val="24"/>
          <w:szCs w:val="24"/>
        </w:rPr>
        <w:t xml:space="preserve">vieną kartą, </w:t>
      </w:r>
      <w:r w:rsidRPr="00A76358">
        <w:rPr>
          <w:sz w:val="24"/>
          <w:szCs w:val="24"/>
        </w:rPr>
        <w:t xml:space="preserve">vadovaujantis Viešųjų pirkimų tarnybos direktoriaus 2022 m. gruodžio 30 d. įsakymu Nr. 1S-240 patvirtintomis </w:t>
      </w:r>
      <w:hyperlink r:id="rId23" w:history="1">
        <w:r w:rsidRPr="00A76358">
          <w:rPr>
            <w:rStyle w:val="Hipersaitas"/>
            <w:color w:val="auto"/>
            <w:sz w:val="24"/>
            <w:szCs w:val="24"/>
            <w:u w:val="none"/>
          </w:rPr>
          <w:t>Pasiūlymo patikslinimo, papildymo ar paaiškinimo taisyklėmis</w:t>
        </w:r>
      </w:hyperlink>
      <w:r w:rsidRPr="00A76358">
        <w:rPr>
          <w:sz w:val="24"/>
          <w:szCs w:val="24"/>
        </w:rPr>
        <w:t xml:space="preserve">. Tokiu atveju Komisija vertina tiekėjo pasiūlymą tik jam pateikus ir (ar) patikslinus Deklaraciją ir (ar) Reglamente nustatytų sąlygų nebuvimą įrodančius dokumentus. </w:t>
      </w:r>
      <w:r w:rsidRPr="00A76358">
        <w:rPr>
          <w:b/>
          <w:bCs/>
          <w:sz w:val="24"/>
          <w:szCs w:val="24"/>
        </w:rPr>
        <w:t>Jei Deklaracijoje pažymima</w:t>
      </w:r>
      <w:r w:rsidRPr="00A76358">
        <w:rPr>
          <w:sz w:val="24"/>
          <w:szCs w:val="24"/>
        </w:rPr>
        <w:t xml:space="preserve"> </w:t>
      </w:r>
      <w:r w:rsidRPr="00A76358">
        <w:rPr>
          <w:b/>
          <w:bCs/>
          <w:sz w:val="24"/>
          <w:szCs w:val="24"/>
        </w:rPr>
        <w:t xml:space="preserve">arba Perkančioji organizacija nustato, kad </w:t>
      </w:r>
      <w:r w:rsidRPr="00A76358">
        <w:rPr>
          <w:sz w:val="24"/>
          <w:szCs w:val="24"/>
        </w:rPr>
        <w:t>tiekėjas</w:t>
      </w:r>
      <w:r w:rsidRPr="00A76358">
        <w:rPr>
          <w:b/>
          <w:bCs/>
          <w:sz w:val="24"/>
          <w:szCs w:val="24"/>
        </w:rPr>
        <w:t xml:space="preserve"> </w:t>
      </w:r>
      <w:r w:rsidRPr="00A76358">
        <w:rPr>
          <w:sz w:val="24"/>
          <w:szCs w:val="24"/>
        </w:rPr>
        <w:t>ir (ar) ūkio subjektas (-ai), kurio (-</w:t>
      </w:r>
      <w:proofErr w:type="spellStart"/>
      <w:r w:rsidRPr="00A76358">
        <w:rPr>
          <w:sz w:val="24"/>
          <w:szCs w:val="24"/>
        </w:rPr>
        <w:t>ių</w:t>
      </w:r>
      <w:proofErr w:type="spellEnd"/>
      <w:r w:rsidRPr="00A76358">
        <w:rPr>
          <w:sz w:val="24"/>
          <w:szCs w:val="24"/>
        </w:rPr>
        <w:t xml:space="preserve">) pajėgumais remiamasi, ir (ar) </w:t>
      </w:r>
      <w:r w:rsidR="008225F5" w:rsidRPr="008225F5">
        <w:rPr>
          <w:sz w:val="24"/>
          <w:szCs w:val="24"/>
        </w:rPr>
        <w:t>subteikėj</w:t>
      </w:r>
      <w:r w:rsidRPr="00A76358">
        <w:rPr>
          <w:sz w:val="24"/>
          <w:szCs w:val="24"/>
        </w:rPr>
        <w:t>as (-ai) (jeigu dėl šių subjektų deklaruojama</w:t>
      </w:r>
      <w:r w:rsidRPr="00A76358">
        <w:rPr>
          <w:b/>
          <w:bCs/>
          <w:sz w:val="24"/>
          <w:szCs w:val="24"/>
        </w:rPr>
        <w:t>) atitinka bent vieną nustatytą sąlygą, tiekėjo pasiūlymas atmetamas.</w:t>
      </w:r>
    </w:p>
    <w:p w14:paraId="1A21BF90" w14:textId="40A6B618" w:rsidR="00A76358" w:rsidRPr="00A76358" w:rsidRDefault="00A76358" w:rsidP="00A76358">
      <w:pPr>
        <w:pStyle w:val="Sraopastraipa"/>
        <w:tabs>
          <w:tab w:val="left" w:pos="1134"/>
          <w:tab w:val="left" w:pos="1276"/>
          <w:tab w:val="left" w:pos="1418"/>
          <w:tab w:val="left" w:pos="1560"/>
        </w:tabs>
        <w:ind w:left="0" w:firstLine="709"/>
        <w:jc w:val="both"/>
        <w:rPr>
          <w:rFonts w:eastAsia="Calibri"/>
          <w:bCs/>
          <w:i/>
          <w:iCs/>
          <w:sz w:val="24"/>
          <w:szCs w:val="24"/>
        </w:rPr>
      </w:pPr>
      <w:bookmarkStart w:id="13" w:name="_Hlk153522167"/>
      <w:r w:rsidRPr="00A76358">
        <w:rPr>
          <w:i/>
          <w:iCs/>
          <w:sz w:val="24"/>
          <w:szCs w:val="24"/>
        </w:rPr>
        <w:t xml:space="preserve">Pastaba. Jei tiekėjas Deklaracijoje deklaruoja kito ūkio subjekto, kurio pajėgumais remiamasi, </w:t>
      </w:r>
      <w:r w:rsidR="008225F5" w:rsidRPr="008225F5">
        <w:rPr>
          <w:i/>
          <w:iCs/>
          <w:sz w:val="24"/>
          <w:szCs w:val="24"/>
        </w:rPr>
        <w:t>subteikėj</w:t>
      </w:r>
      <w:r w:rsidRPr="008225F5">
        <w:rPr>
          <w:i/>
          <w:iCs/>
          <w:sz w:val="24"/>
          <w:szCs w:val="24"/>
        </w:rPr>
        <w:t>o, duomenis, tačiau tiekėjo pateiktame pasiūlyme kitam ūkio subjektui, kurio pajėgumais re</w:t>
      </w:r>
      <w:r w:rsidRPr="00A76358">
        <w:rPr>
          <w:i/>
          <w:iCs/>
          <w:sz w:val="24"/>
          <w:szCs w:val="24"/>
        </w:rPr>
        <w:t xml:space="preserve">miamasi, </w:t>
      </w:r>
      <w:r w:rsidR="008225F5" w:rsidRPr="008225F5">
        <w:rPr>
          <w:i/>
          <w:iCs/>
          <w:sz w:val="24"/>
          <w:szCs w:val="24"/>
        </w:rPr>
        <w:t>subteikėj</w:t>
      </w:r>
      <w:r w:rsidRPr="008225F5">
        <w:rPr>
          <w:i/>
          <w:iCs/>
          <w:sz w:val="24"/>
          <w:szCs w:val="24"/>
        </w:rPr>
        <w:t>ui nurodyta perduodamų įsipareigojimų/sutartinių prievolių dalis proc. yra lygi 10 proc. ar</w:t>
      </w:r>
      <w:r w:rsidRPr="00A76358">
        <w:rPr>
          <w:i/>
          <w:iCs/>
          <w:sz w:val="24"/>
          <w:szCs w:val="24"/>
        </w:rPr>
        <w:t xml:space="preserve"> mažesnė nei 10 proc., tokiu atveju bus vadovaujamasi pasiūlyme nurodytais duomenimis ir Deklaracijoje nurodyti kito ūkio subjekto, kurio pajėgumais remiamasi, </w:t>
      </w:r>
      <w:r w:rsidR="008225F5" w:rsidRPr="008225F5">
        <w:rPr>
          <w:i/>
          <w:iCs/>
          <w:sz w:val="24"/>
          <w:szCs w:val="24"/>
        </w:rPr>
        <w:t>subteikėj</w:t>
      </w:r>
      <w:r w:rsidRPr="008225F5">
        <w:rPr>
          <w:i/>
          <w:iCs/>
          <w:sz w:val="24"/>
          <w:szCs w:val="24"/>
        </w:rPr>
        <w:t xml:space="preserve">o duomenys nebus vertinami bei dėl Deklaracijos tikslinimo nebus kreipiamasi. Jei tiekėjas Deklaracijoje deklaruoja </w:t>
      </w:r>
      <w:proofErr w:type="spellStart"/>
      <w:r w:rsidRPr="008225F5">
        <w:rPr>
          <w:i/>
          <w:iCs/>
          <w:sz w:val="24"/>
          <w:szCs w:val="24"/>
        </w:rPr>
        <w:t>kvazisubtiekėjo</w:t>
      </w:r>
      <w:proofErr w:type="spellEnd"/>
      <w:r w:rsidRPr="008225F5">
        <w:rPr>
          <w:i/>
          <w:iCs/>
          <w:sz w:val="24"/>
          <w:szCs w:val="24"/>
        </w:rPr>
        <w:t xml:space="preserve"> ar trečiųjų asmenų, kurie tiesiogiai aktyviai nedalyvaus</w:t>
      </w:r>
      <w:r w:rsidRPr="00A76358">
        <w:rPr>
          <w:i/>
          <w:iCs/>
          <w:sz w:val="24"/>
          <w:szCs w:val="24"/>
        </w:rPr>
        <w:t xml:space="preserve"> sutarties vykdyme, duomenis, kadangi šių asmenų duomenų deklaravimo Deklaracijoje nėra </w:t>
      </w:r>
      <w:r w:rsidRPr="00A76358">
        <w:rPr>
          <w:i/>
          <w:iCs/>
          <w:sz w:val="24"/>
          <w:szCs w:val="24"/>
        </w:rPr>
        <w:lastRenderedPageBreak/>
        <w:t>reikalaujama, šie duomenys nebus vertinami ir dėl Deklaracijos tikslinimo taip pat nebus kreipiamasi</w:t>
      </w:r>
      <w:bookmarkEnd w:id="13"/>
      <w:r w:rsidRPr="00A76358">
        <w:rPr>
          <w:i/>
          <w:iCs/>
          <w:sz w:val="24"/>
          <w:szCs w:val="24"/>
        </w:rPr>
        <w:t>.</w:t>
      </w:r>
    </w:p>
    <w:p w14:paraId="1BBEC6E4" w14:textId="02956344" w:rsidR="00A76358" w:rsidRPr="00A76358" w:rsidRDefault="00A76358" w:rsidP="008D3BF8">
      <w:pPr>
        <w:pStyle w:val="Sraopastraipa"/>
        <w:numPr>
          <w:ilvl w:val="2"/>
          <w:numId w:val="1"/>
        </w:numPr>
        <w:tabs>
          <w:tab w:val="left" w:pos="1134"/>
          <w:tab w:val="left" w:pos="1276"/>
          <w:tab w:val="left" w:pos="1418"/>
        </w:tabs>
        <w:ind w:left="0" w:firstLine="709"/>
        <w:jc w:val="both"/>
        <w:rPr>
          <w:rFonts w:eastAsia="Calibri"/>
          <w:sz w:val="24"/>
          <w:szCs w:val="24"/>
        </w:rPr>
      </w:pPr>
      <w:r w:rsidRPr="00A76358">
        <w:rPr>
          <w:b/>
          <w:spacing w:val="2"/>
          <w:sz w:val="24"/>
          <w:szCs w:val="24"/>
          <w:shd w:val="clear" w:color="auto" w:fill="FFFFFF"/>
        </w:rPr>
        <w:t xml:space="preserve">Kilus abejonių, </w:t>
      </w:r>
      <w:r w:rsidRPr="00A76358">
        <w:rPr>
          <w:spacing w:val="2"/>
          <w:sz w:val="24"/>
          <w:szCs w:val="24"/>
          <w:shd w:val="clear" w:color="auto" w:fill="FFFFFF"/>
        </w:rPr>
        <w:t xml:space="preserve">kad </w:t>
      </w:r>
      <w:r w:rsidRPr="00A76358">
        <w:rPr>
          <w:sz w:val="24"/>
          <w:szCs w:val="24"/>
        </w:rPr>
        <w:t xml:space="preserve">tiekėjui (taip pat jo pasitelkiamiems kitiems ūkio subjektams, kurių pajėgumais remiamasi, ir </w:t>
      </w:r>
      <w:r w:rsidR="008225F5" w:rsidRPr="008225F5">
        <w:rPr>
          <w:sz w:val="24"/>
          <w:szCs w:val="24"/>
        </w:rPr>
        <w:t>subteikėj</w:t>
      </w:r>
      <w:r w:rsidRPr="00A76358">
        <w:rPr>
          <w:sz w:val="24"/>
          <w:szCs w:val="24"/>
        </w:rPr>
        <w:t xml:space="preserve">ams, kai šių subjektų vykdomos sutarties dalis yra </w:t>
      </w:r>
      <w:r w:rsidRPr="00A76358">
        <w:rPr>
          <w:bCs/>
          <w:sz w:val="24"/>
          <w:szCs w:val="24"/>
        </w:rPr>
        <w:t>daugiau kaip 10 proc.</w:t>
      </w:r>
      <w:r w:rsidRPr="00A76358">
        <w:rPr>
          <w:sz w:val="24"/>
          <w:szCs w:val="24"/>
        </w:rPr>
        <w:t xml:space="preserve">), kurio pasiūlymas pagal vertinimo rezultatus galės būti pripažintas laimėjusiu (po pasiūlymų eilės nustatymo), o, esant poreikiui, ir kitiems tiekėjams, </w:t>
      </w:r>
      <w:r w:rsidRPr="00A76358">
        <w:rPr>
          <w:iCs/>
          <w:sz w:val="24"/>
          <w:szCs w:val="24"/>
        </w:rPr>
        <w:t>gali būti taikomi</w:t>
      </w:r>
      <w:r w:rsidRPr="00A76358">
        <w:rPr>
          <w:i/>
          <w:iCs/>
          <w:sz w:val="24"/>
          <w:szCs w:val="24"/>
        </w:rPr>
        <w:t xml:space="preserve"> </w:t>
      </w:r>
      <w:r w:rsidRPr="00A76358">
        <w:rPr>
          <w:sz w:val="24"/>
          <w:szCs w:val="24"/>
        </w:rPr>
        <w:t xml:space="preserve">Reglamente </w:t>
      </w:r>
      <w:r w:rsidRPr="00A76358">
        <w:rPr>
          <w:iCs/>
          <w:sz w:val="24"/>
          <w:szCs w:val="24"/>
        </w:rPr>
        <w:t>nustatyti ribojimai</w:t>
      </w:r>
      <w:r w:rsidRPr="00A76358">
        <w:rPr>
          <w:sz w:val="24"/>
          <w:szCs w:val="24"/>
        </w:rPr>
        <w:t xml:space="preserve">, Perkančioji organizacija prašys pateikti Deklaracijoje nustatytų sąlygų nebuvimo nurodytus duomenis patvirtinančius dokumentus: </w:t>
      </w:r>
      <w:r w:rsidRPr="00A76358">
        <w:rPr>
          <w:b/>
          <w:i/>
          <w:sz w:val="24"/>
          <w:szCs w:val="24"/>
        </w:rPr>
        <w:t>juridinio asmens</w:t>
      </w:r>
      <w:r w:rsidRPr="00A76358">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A76358">
        <w:rPr>
          <w:b/>
          <w:i/>
          <w:sz w:val="24"/>
          <w:szCs w:val="24"/>
        </w:rPr>
        <w:t>fizinio asmens</w:t>
      </w:r>
      <w:r w:rsidRPr="00A76358">
        <w:rPr>
          <w:i/>
          <w:sz w:val="24"/>
          <w:szCs w:val="24"/>
        </w:rPr>
        <w:t xml:space="preserve"> – asmens tapatybę patvirtinančio dokumento (tapatybės kortelės ar paso) kopiją, </w:t>
      </w:r>
      <w:r w:rsidRPr="00A76358">
        <w:rPr>
          <w:i/>
          <w:sz w:val="24"/>
          <w:szCs w:val="24"/>
          <w:shd w:val="clear" w:color="auto" w:fill="FFFFFF"/>
        </w:rPr>
        <w:t xml:space="preserve">leidimo verstis atitinkama ūkine veikla patvirtinančio dokumento (pavyzdžiui, verslo liudijimo, individualios veiklos pažymėjimo ir pan.) kopiją </w:t>
      </w:r>
      <w:r w:rsidRPr="00A76358">
        <w:rPr>
          <w:i/>
          <w:sz w:val="24"/>
          <w:szCs w:val="24"/>
        </w:rPr>
        <w:t xml:space="preserve">ir pažymą apie deklaruotą gyvenamąją vietą arba atitinkami valstybės narės ar trečiosios šalies dokumentus (pateikiamos skaitmeninės dokumentų kopijos arba pasirašyti el. parašu). </w:t>
      </w:r>
      <w:r w:rsidRPr="00A76358">
        <w:rPr>
          <w:rFonts w:eastAsia="Calibri"/>
          <w:b/>
          <w:bCs/>
          <w:sz w:val="24"/>
          <w:szCs w:val="24"/>
        </w:rPr>
        <w:t xml:space="preserve">Nurodyti dokumentai turi būti išduoti ne anksčiau kaip 90 dienų* iki tos dienos, kai </w:t>
      </w:r>
      <w:r w:rsidRPr="00A76358">
        <w:rPr>
          <w:b/>
          <w:bCs/>
          <w:iCs/>
          <w:sz w:val="24"/>
          <w:szCs w:val="24"/>
        </w:rPr>
        <w:t>tiekėjas, Perkančiosios organizacijos prašymu, turės pateikti įrodančius dok</w:t>
      </w:r>
      <w:r w:rsidRPr="00A76358">
        <w:rPr>
          <w:b/>
          <w:bCs/>
          <w:sz w:val="24"/>
          <w:szCs w:val="24"/>
        </w:rPr>
        <w:t>umentus</w:t>
      </w:r>
      <w:r w:rsidRPr="00A76358">
        <w:rPr>
          <w:rFonts w:eastAsia="Calibri"/>
          <w:b/>
          <w:bCs/>
          <w:sz w:val="24"/>
          <w:szCs w:val="24"/>
        </w:rPr>
        <w:t>.</w:t>
      </w:r>
      <w:r w:rsidRPr="00A76358">
        <w:rPr>
          <w:rFonts w:eastAsia="Calibri"/>
          <w:sz w:val="24"/>
          <w:szCs w:val="24"/>
        </w:rPr>
        <w:t xml:space="preserve"> Tuo atveju, jei </w:t>
      </w:r>
      <w:r w:rsidRPr="00A76358">
        <w:rPr>
          <w:sz w:val="24"/>
          <w:szCs w:val="24"/>
        </w:rPr>
        <w:t>Reglamente nustatytų sąlygų nebuvimą</w:t>
      </w:r>
      <w:r w:rsidRPr="00A76358">
        <w:rPr>
          <w:rFonts w:eastAsia="Calibri"/>
          <w:sz w:val="24"/>
          <w:szCs w:val="24"/>
        </w:rPr>
        <w:t xml:space="preserve"> patvirtinantys dokumentai buvo pateikti kartu su pasiūlymu, dokumentas turi būti išduotas ne anksčiau kaip 90 dienų* iki pasiūlymų pateikimo termino paskutinės dienos.</w:t>
      </w:r>
    </w:p>
    <w:p w14:paraId="00E0C890" w14:textId="77777777" w:rsidR="00A76358" w:rsidRPr="00A76358" w:rsidRDefault="00A76358" w:rsidP="00A76358">
      <w:pPr>
        <w:tabs>
          <w:tab w:val="left" w:pos="1276"/>
          <w:tab w:val="left" w:pos="1418"/>
        </w:tabs>
        <w:ind w:firstLine="709"/>
        <w:jc w:val="both"/>
        <w:rPr>
          <w:i/>
        </w:rPr>
      </w:pPr>
      <w:r w:rsidRPr="00A76358">
        <w:rPr>
          <w:rFonts w:eastAsia="Calibri"/>
          <w:i/>
        </w:rPr>
        <w:t>* A</w:t>
      </w:r>
      <w:r w:rsidRPr="00A76358">
        <w:rPr>
          <w:i/>
        </w:rPr>
        <w:t>smens tapatybę patvirtinančiam dokumentui (tapatybės kortelei ar pasui),</w:t>
      </w:r>
      <w:r w:rsidRPr="00A76358">
        <w:rPr>
          <w:i/>
          <w:spacing w:val="2"/>
          <w:shd w:val="clear" w:color="auto" w:fill="FFFFFF"/>
        </w:rPr>
        <w:t xml:space="preserve"> leidimo verstis atitinkama ūkine veikla patvirtinančiam dokumentui</w:t>
      </w:r>
      <w:r w:rsidRPr="00A76358">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A7AE479" w14:textId="0661E81B" w:rsidR="00A76358" w:rsidRPr="00161970" w:rsidRDefault="00A76358" w:rsidP="008D3BF8">
      <w:pPr>
        <w:pStyle w:val="Sraopastraipa"/>
        <w:numPr>
          <w:ilvl w:val="2"/>
          <w:numId w:val="1"/>
        </w:numPr>
        <w:tabs>
          <w:tab w:val="left" w:pos="1276"/>
          <w:tab w:val="left" w:pos="1418"/>
        </w:tabs>
        <w:ind w:left="0" w:firstLine="709"/>
        <w:jc w:val="both"/>
        <w:rPr>
          <w:i/>
          <w:sz w:val="24"/>
          <w:szCs w:val="24"/>
        </w:rPr>
      </w:pPr>
      <w:r w:rsidRPr="00A76358">
        <w:rPr>
          <w:bCs/>
          <w:sz w:val="24"/>
          <w:szCs w:val="24"/>
        </w:rPr>
        <w:t xml:space="preserve">Perkančiajai organizacijai paprašius tiekėjo pateikti </w:t>
      </w:r>
      <w:r w:rsidRPr="00A76358">
        <w:rPr>
          <w:sz w:val="24"/>
          <w:szCs w:val="24"/>
        </w:rPr>
        <w:t>Deklaracijoje nurodytus duomenis</w:t>
      </w:r>
      <w:r w:rsidRPr="00B12300">
        <w:rPr>
          <w:sz w:val="24"/>
          <w:szCs w:val="24"/>
        </w:rPr>
        <w:t xml:space="preserve">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B12300">
        <w:rPr>
          <w:rFonts w:eastAsia="Calibri"/>
          <w:bCs/>
          <w:sz w:val="24"/>
          <w:szCs w:val="24"/>
        </w:rPr>
        <w:t>dėl to paties klausimo</w:t>
      </w:r>
      <w:r w:rsidRPr="00B12300">
        <w:rPr>
          <w:bCs/>
          <w:sz w:val="24"/>
          <w:szCs w:val="24"/>
        </w:rPr>
        <w:t xml:space="preserve"> </w:t>
      </w:r>
      <w:r w:rsidRPr="00B12300">
        <w:rPr>
          <w:sz w:val="24"/>
          <w:szCs w:val="24"/>
        </w:rPr>
        <w:t xml:space="preserve">tikslinami, papildomi arba paaiškinami </w:t>
      </w:r>
      <w:r w:rsidRPr="00B12300">
        <w:rPr>
          <w:rFonts w:eastAsia="Calibri"/>
          <w:bCs/>
          <w:sz w:val="24"/>
          <w:szCs w:val="24"/>
        </w:rPr>
        <w:t xml:space="preserve">vieną kartą, </w:t>
      </w:r>
      <w:r w:rsidRPr="00B12300">
        <w:rPr>
          <w:sz w:val="24"/>
          <w:szCs w:val="24"/>
        </w:rPr>
        <w:t xml:space="preserve">vadovaujantis Viešųjų pirkimų tarnybos direktoriaus 2022 m. gruodžio 30 d. įsakymu Nr. 1S-240 patvirtintomis </w:t>
      </w:r>
      <w:hyperlink r:id="rId24" w:history="1">
        <w:r w:rsidRPr="00B12300">
          <w:rPr>
            <w:rStyle w:val="Hipersaitas"/>
            <w:color w:val="auto"/>
            <w:sz w:val="24"/>
            <w:szCs w:val="24"/>
            <w:u w:val="none"/>
          </w:rPr>
          <w:t>Pasiūlymo patikslinimo, papildymo ar paaiškinimo taisyklėmis</w:t>
        </w:r>
      </w:hyperlink>
      <w:r w:rsidRPr="00B12300">
        <w:rPr>
          <w:sz w:val="24"/>
          <w:szCs w:val="24"/>
        </w:rPr>
        <w:t>.</w:t>
      </w:r>
      <w:r w:rsidRPr="00161970">
        <w:rPr>
          <w:sz w:val="24"/>
          <w:szCs w:val="24"/>
        </w:rPr>
        <w:t xml:space="preserve"> Jei Perkančioji organizacija nustato, kad tiekėjas ir (ar) ūkio subjektas (-ai), kurio (-</w:t>
      </w:r>
      <w:proofErr w:type="spellStart"/>
      <w:r w:rsidRPr="00161970">
        <w:rPr>
          <w:sz w:val="24"/>
          <w:szCs w:val="24"/>
        </w:rPr>
        <w:t>ių</w:t>
      </w:r>
      <w:proofErr w:type="spellEnd"/>
      <w:r w:rsidRPr="00161970">
        <w:rPr>
          <w:sz w:val="24"/>
          <w:szCs w:val="24"/>
        </w:rPr>
        <w:t xml:space="preserve">) pajėgumais remiamasi, ir (ar) </w:t>
      </w:r>
      <w:r w:rsidR="008225F5" w:rsidRPr="008225F5">
        <w:rPr>
          <w:sz w:val="24"/>
          <w:szCs w:val="24"/>
        </w:rPr>
        <w:t>subteikėj</w:t>
      </w:r>
      <w:r w:rsidRPr="00161970">
        <w:rPr>
          <w:sz w:val="24"/>
          <w:szCs w:val="24"/>
        </w:rPr>
        <w:t>as (-ai) (jeigu dėl šių subjektų deklaruojama) atitinka bent vieną Reglamente nustatytą ribojimų taikymo sąlygą, tiekėjo pasiūlymas atmetamas</w:t>
      </w:r>
      <w:r w:rsidRPr="00161970">
        <w:t>.</w:t>
      </w:r>
    </w:p>
    <w:p w14:paraId="679BDD95"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12300" w:rsidDel="00DC4521">
        <w:rPr>
          <w:rFonts w:eastAsia="Calibri"/>
          <w:sz w:val="24"/>
          <w:szCs w:val="24"/>
        </w:rPr>
        <w:t xml:space="preserve"> </w:t>
      </w:r>
      <w:r w:rsidRPr="00B12300">
        <w:rPr>
          <w:rFonts w:eastAsia="Calibri"/>
          <w:sz w:val="24"/>
          <w:szCs w:val="24"/>
        </w:rPr>
        <w:t>nurodytų pašalinimo pagrindų taikymo.</w:t>
      </w:r>
    </w:p>
    <w:p w14:paraId="61908A73"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011C3825" w14:textId="77777777" w:rsidR="00A76358" w:rsidRPr="00B12300" w:rsidRDefault="00A76358" w:rsidP="008D3BF8">
      <w:pPr>
        <w:pStyle w:val="Sraopastraipa"/>
        <w:widowControl w:val="0"/>
        <w:numPr>
          <w:ilvl w:val="0"/>
          <w:numId w:val="1"/>
        </w:numPr>
        <w:tabs>
          <w:tab w:val="left" w:pos="1134"/>
        </w:tabs>
        <w:jc w:val="both"/>
        <w:rPr>
          <w:rFonts w:eastAsia="Calibri"/>
          <w:sz w:val="24"/>
          <w:szCs w:val="24"/>
        </w:rPr>
      </w:pPr>
      <w:r w:rsidRPr="00B12300">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B12300" w:rsidDel="00E21F30">
        <w:rPr>
          <w:rFonts w:eastAsia="Calibri"/>
          <w:sz w:val="24"/>
          <w:szCs w:val="24"/>
        </w:rPr>
        <w:t xml:space="preserve"> </w:t>
      </w:r>
      <w:r w:rsidRPr="00B12300">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32A2992B" w14:textId="1F4BA384" w:rsidR="00A76358" w:rsidRPr="00B12300" w:rsidRDefault="00A76358" w:rsidP="008D3BF8">
      <w:pPr>
        <w:numPr>
          <w:ilvl w:val="0"/>
          <w:numId w:val="1"/>
        </w:numPr>
        <w:tabs>
          <w:tab w:val="left" w:pos="1134"/>
        </w:tabs>
        <w:jc w:val="both"/>
        <w:rPr>
          <w:lang w:eastAsia="lt-LT"/>
        </w:rPr>
      </w:pPr>
      <w:r w:rsidRPr="00B12300">
        <w:rPr>
          <w:color w:val="000000"/>
          <w:lang w:eastAsia="lt-LT"/>
        </w:rPr>
        <w:t xml:space="preserve">Jeigu tiekėjas atitinka bent vieną iš pašalinimo pagrindų, nustatytų Viešųjų pirkimų įstatymo 46 </w:t>
      </w:r>
      <w:r w:rsidRPr="00B12300">
        <w:rPr>
          <w:rFonts w:eastAsia="Calibri"/>
          <w:lang w:eastAsia="lt-LT"/>
        </w:rPr>
        <w:t xml:space="preserve">straipsnio 1, 4 ir 6 dalyse, Perkančioji organizacija tiekėjo nepašalina iš pirkimo </w:t>
      </w:r>
      <w:r w:rsidRPr="00B12300">
        <w:rPr>
          <w:rFonts w:eastAsia="Calibri"/>
          <w:lang w:eastAsia="lt-LT"/>
        </w:rPr>
        <w:lastRenderedPageBreak/>
        <w:t xml:space="preserve">procedūros, jei yra visos Viešųjų pirkimų įstatymo 46 straipsnio 10 dalyje nurodytos sąlygos kartu. </w:t>
      </w:r>
      <w:r w:rsidRPr="00B12300">
        <w:rPr>
          <w:color w:val="000000"/>
          <w:lang w:eastAsia="lt-LT"/>
        </w:rPr>
        <w:t xml:space="preserve">Tiekėjas negali pasinaudoti </w:t>
      </w:r>
      <w:r w:rsidRPr="00B12300">
        <w:rPr>
          <w:rFonts w:eastAsia="Calibri"/>
          <w:lang w:eastAsia="lt-LT"/>
        </w:rPr>
        <w:t>Viešųjų pirkimų įstatymo 46</w:t>
      </w:r>
      <w:r w:rsidRPr="00B12300">
        <w:rPr>
          <w:color w:val="000000"/>
          <w:lang w:eastAsia="lt-LT"/>
        </w:rPr>
        <w:t xml:space="preserve">  straipsnio 10 dalyje nustatyta galimybe, kai jis priimtu ir įsiteisėjusiu teismo sprendimu pašalintas iš pirkimo ar koncesijos suteikimo procedūrų, teismo sprendime nurodytą laikotarpį</w:t>
      </w:r>
      <w:r w:rsidRPr="00B12300">
        <w:rPr>
          <w:lang w:eastAsia="lt-LT"/>
        </w:rPr>
        <w:t xml:space="preserve">. Kai priimtu ir įsiteisėjusiu teismo sprendimu tiekėjui yra nustatytas Viešųjų pirkimų įstatymo 46 straipsnio 1, 2, </w:t>
      </w:r>
      <w:r w:rsidR="00106712" w:rsidRPr="00106712">
        <w:rPr>
          <w:lang w:eastAsia="lt-LT"/>
        </w:rPr>
        <w:t>2</w:t>
      </w:r>
      <w:r w:rsidR="00106712" w:rsidRPr="00106712">
        <w:rPr>
          <w:vertAlign w:val="superscript"/>
          <w:lang w:eastAsia="lt-LT"/>
        </w:rPr>
        <w:t>1</w:t>
      </w:r>
      <w:r w:rsidR="00106712" w:rsidRPr="00106712">
        <w:rPr>
          <w:lang w:eastAsia="lt-LT"/>
        </w:rPr>
        <w:t xml:space="preserve">, </w:t>
      </w:r>
      <w:r w:rsidRPr="00B12300">
        <w:rPr>
          <w:lang w:eastAsia="lt-LT"/>
        </w:rPr>
        <w:t>4 ir 6 dalyse nurodytų pašalinimo pagrindų laikotarpis, Perkančioji organizacija tiekėją iš pirkimo procedūros šalina teismo sprendime nurodytą laikotarpį.</w:t>
      </w:r>
    </w:p>
    <w:p w14:paraId="22DAC32B" w14:textId="77777777" w:rsidR="00A76358" w:rsidRPr="00B12300" w:rsidRDefault="00A76358" w:rsidP="008D3BF8">
      <w:pPr>
        <w:pStyle w:val="Sraopastraipa"/>
        <w:numPr>
          <w:ilvl w:val="0"/>
          <w:numId w:val="1"/>
        </w:numPr>
        <w:tabs>
          <w:tab w:val="left" w:pos="1134"/>
        </w:tabs>
        <w:jc w:val="both"/>
        <w:rPr>
          <w:sz w:val="24"/>
          <w:szCs w:val="24"/>
        </w:rPr>
      </w:pPr>
      <w:r w:rsidRPr="00B12300">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3D7DFE9B" w14:textId="432EA9D4" w:rsidR="00A76358" w:rsidRPr="00F3647F" w:rsidRDefault="00A76358" w:rsidP="008D3BF8">
      <w:pPr>
        <w:pStyle w:val="Sraopastraipa"/>
        <w:numPr>
          <w:ilvl w:val="0"/>
          <w:numId w:val="1"/>
        </w:numPr>
        <w:tabs>
          <w:tab w:val="left" w:pos="1134"/>
        </w:tabs>
        <w:jc w:val="both"/>
        <w:rPr>
          <w:sz w:val="24"/>
          <w:szCs w:val="24"/>
        </w:rPr>
      </w:pPr>
      <w:r w:rsidRPr="00B1230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12300">
        <w:rPr>
          <w:rFonts w:eastAsia="Verdana"/>
          <w:sz w:val="24"/>
          <w:szCs w:val="24"/>
        </w:rPr>
        <w:t>Certis</w:t>
      </w:r>
      <w:proofErr w:type="spellEnd"/>
      <w:r w:rsidRPr="00F3647F">
        <w:rPr>
          <w:rFonts w:eastAsia="Verdana"/>
          <w:sz w:val="24"/>
          <w:szCs w:val="24"/>
        </w:rPr>
        <w:t xml:space="preserve">“. Konkurso sąlygų aprašo </w:t>
      </w:r>
      <w:r w:rsidRPr="00DE6D17">
        <w:rPr>
          <w:rFonts w:eastAsia="Verdana"/>
          <w:sz w:val="24"/>
          <w:szCs w:val="24"/>
        </w:rPr>
        <w:t>1</w:t>
      </w:r>
      <w:r w:rsidR="00E228E5" w:rsidRPr="00DE6D17">
        <w:rPr>
          <w:rFonts w:eastAsia="Verdana"/>
          <w:sz w:val="24"/>
          <w:szCs w:val="24"/>
        </w:rPr>
        <w:t>8</w:t>
      </w:r>
      <w:r w:rsidRPr="00DE6D17">
        <w:rPr>
          <w:rFonts w:eastAsia="Verdana"/>
          <w:sz w:val="24"/>
          <w:szCs w:val="24"/>
        </w:rPr>
        <w:t>.1 p. lentelės trečiame stulpelyje nurodomi doku</w:t>
      </w:r>
      <w:r w:rsidRPr="00DE6D17">
        <w:rPr>
          <w:sz w:val="24"/>
          <w:szCs w:val="24"/>
        </w:rPr>
        <w:t>mentai, kuriuos turi pateikti Lietuvos Respublikoje</w:t>
      </w:r>
      <w:r w:rsidRPr="00F3647F">
        <w:rPr>
          <w:sz w:val="24"/>
          <w:szCs w:val="24"/>
        </w:rPr>
        <w:t xml:space="preserve"> registruoti tiekėjai. Dėl dokumentų, kuriuos turi pateikti užsienio šalių tiekėjai (ir </w:t>
      </w:r>
      <w:r w:rsidRPr="00F3647F">
        <w:rPr>
          <w:bCs/>
          <w:sz w:val="24"/>
          <w:szCs w:val="24"/>
        </w:rPr>
        <w:t>stebėtojų tarybos ir (ar) valdybos sudėtyje esantys užsienio šalių piliečiai)</w:t>
      </w:r>
      <w:r w:rsidRPr="00F3647F">
        <w:rPr>
          <w:sz w:val="24"/>
          <w:szCs w:val="24"/>
        </w:rPr>
        <w:t>, informaciją Perkančioji organizacija pasitikrina „e-</w:t>
      </w:r>
      <w:proofErr w:type="spellStart"/>
      <w:r w:rsidRPr="00F3647F">
        <w:rPr>
          <w:sz w:val="24"/>
          <w:szCs w:val="24"/>
        </w:rPr>
        <w:t>Certis</w:t>
      </w:r>
      <w:proofErr w:type="spellEnd"/>
      <w:r w:rsidRPr="00F3647F">
        <w:rPr>
          <w:sz w:val="24"/>
          <w:szCs w:val="24"/>
        </w:rPr>
        <w:t xml:space="preserve">“, adresu </w:t>
      </w:r>
      <w:hyperlink r:id="rId25">
        <w:r w:rsidRPr="00F3647F">
          <w:rPr>
            <w:rStyle w:val="Hipersaitas"/>
            <w:rFonts w:eastAsia="Calibri"/>
            <w:sz w:val="24"/>
            <w:szCs w:val="24"/>
          </w:rPr>
          <w:t>https://ec.europa.eu/tools/ecertis/</w:t>
        </w:r>
      </w:hyperlink>
      <w:r w:rsidRPr="00F3647F">
        <w:rPr>
          <w:sz w:val="24"/>
          <w:szCs w:val="24"/>
        </w:rPr>
        <w:t>.</w:t>
      </w:r>
    </w:p>
    <w:p w14:paraId="259D686C" w14:textId="77777777" w:rsidR="00A76358" w:rsidRPr="00F3647F" w:rsidRDefault="00A76358" w:rsidP="008D3BF8">
      <w:pPr>
        <w:pStyle w:val="Sraopastraipa"/>
        <w:numPr>
          <w:ilvl w:val="0"/>
          <w:numId w:val="1"/>
        </w:numPr>
        <w:tabs>
          <w:tab w:val="left" w:pos="1134"/>
        </w:tabs>
        <w:jc w:val="both"/>
        <w:rPr>
          <w:sz w:val="24"/>
          <w:szCs w:val="24"/>
        </w:rPr>
      </w:pPr>
      <w:r w:rsidRPr="00F3647F">
        <w:rPr>
          <w:sz w:val="24"/>
          <w:szCs w:val="24"/>
        </w:rPr>
        <w:t>Perkančioji organizacija nereikalauja iš tiekėjo pateikti dokumentų, patvirtinančių jo pašalinimo pagrindų nebuvimą, jeigu ji:</w:t>
      </w:r>
    </w:p>
    <w:p w14:paraId="22BBCCCE" w14:textId="77777777" w:rsidR="00A76358" w:rsidRPr="00F3647F" w:rsidRDefault="00A76358" w:rsidP="008D3BF8">
      <w:pPr>
        <w:pStyle w:val="Sraopastraipa"/>
        <w:numPr>
          <w:ilvl w:val="1"/>
          <w:numId w:val="1"/>
        </w:numPr>
        <w:tabs>
          <w:tab w:val="left" w:pos="1276"/>
          <w:tab w:val="left" w:pos="1701"/>
        </w:tabs>
        <w:ind w:left="0"/>
        <w:jc w:val="both"/>
        <w:rPr>
          <w:sz w:val="24"/>
          <w:szCs w:val="24"/>
        </w:rPr>
      </w:pPr>
      <w:r w:rsidRPr="00F3647F">
        <w:rPr>
          <w:sz w:val="24"/>
          <w:szCs w:val="24"/>
        </w:rPr>
        <w:t xml:space="preserve">turi galimybę susipažinti su šiais dokumentais ar informacija </w:t>
      </w:r>
      <w:r w:rsidRPr="00F3647F">
        <w:rPr>
          <w:bCs/>
          <w:sz w:val="24"/>
          <w:szCs w:val="24"/>
        </w:rPr>
        <w:t>tiesiogiai ir neatlygintinai</w:t>
      </w:r>
      <w:r w:rsidRPr="00F3647F">
        <w:rPr>
          <w:sz w:val="24"/>
          <w:szCs w:val="24"/>
        </w:rPr>
        <w:t xml:space="preserve"> prisijungusi prie nacionalinės duomenų bazės bet kurioje valstybėje narėje arba naudodamasi CVP IS priemonėmis;</w:t>
      </w:r>
    </w:p>
    <w:p w14:paraId="19ACBEF3" w14:textId="627B4306" w:rsidR="00A76358" w:rsidRPr="00DE6D17" w:rsidRDefault="00A76358" w:rsidP="008D3BF8">
      <w:pPr>
        <w:pStyle w:val="Betarp"/>
        <w:numPr>
          <w:ilvl w:val="1"/>
          <w:numId w:val="1"/>
        </w:numPr>
        <w:tabs>
          <w:tab w:val="left" w:pos="1276"/>
          <w:tab w:val="left" w:pos="1701"/>
        </w:tabs>
        <w:jc w:val="both"/>
        <w:rPr>
          <w:rFonts w:ascii="Times New Roman" w:hAnsi="Times New Roman" w:cs="Times New Roman"/>
          <w:sz w:val="24"/>
          <w:szCs w:val="24"/>
        </w:rPr>
      </w:pPr>
      <w:r w:rsidRPr="00F3647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w:t>
      </w:r>
      <w:r w:rsidRPr="00DE6D17">
        <w:rPr>
          <w:rFonts w:ascii="Times New Roman" w:hAnsi="Times New Roman" w:cs="Times New Roman"/>
          <w:sz w:val="24"/>
          <w:szCs w:val="24"/>
        </w:rPr>
        <w:t>ašo 1</w:t>
      </w:r>
      <w:r w:rsidR="00E228E5" w:rsidRPr="00DE6D17">
        <w:rPr>
          <w:rFonts w:ascii="Times New Roman" w:hAnsi="Times New Roman" w:cs="Times New Roman"/>
          <w:sz w:val="24"/>
          <w:szCs w:val="24"/>
        </w:rPr>
        <w:t>8</w:t>
      </w:r>
      <w:r w:rsidRPr="00DE6D17">
        <w:rPr>
          <w:rFonts w:ascii="Times New Roman" w:hAnsi="Times New Roman" w:cs="Times New Roman"/>
          <w:sz w:val="24"/>
          <w:szCs w:val="24"/>
        </w:rPr>
        <w:t>.1 p. papunktyje).</w:t>
      </w:r>
    </w:p>
    <w:p w14:paraId="13262807" w14:textId="77777777" w:rsidR="00A76358" w:rsidRPr="00B12300" w:rsidRDefault="00A76358" w:rsidP="008D3BF8">
      <w:pPr>
        <w:pStyle w:val="Betarp"/>
        <w:numPr>
          <w:ilvl w:val="0"/>
          <w:numId w:val="1"/>
        </w:numPr>
        <w:tabs>
          <w:tab w:val="left" w:pos="1134"/>
        </w:tabs>
        <w:ind w:left="0"/>
        <w:jc w:val="both"/>
        <w:rPr>
          <w:rFonts w:ascii="Times New Roman" w:hAnsi="Times New Roman" w:cs="Times New Roman"/>
          <w:sz w:val="24"/>
          <w:szCs w:val="24"/>
        </w:rPr>
      </w:pPr>
      <w:r w:rsidRPr="00DE6D17">
        <w:rPr>
          <w:rFonts w:ascii="Times New Roman" w:hAnsi="Times New Roman" w:cs="Times New Roman"/>
          <w:sz w:val="24"/>
          <w:szCs w:val="24"/>
        </w:rPr>
        <w:t>Jeigu tiekėjas negali pateikti nurodytų</w:t>
      </w:r>
      <w:r w:rsidRPr="00B12300">
        <w:rPr>
          <w:rFonts w:ascii="Times New Roman" w:hAnsi="Times New Roman" w:cs="Times New Roman"/>
          <w:sz w:val="24"/>
          <w:szCs w:val="24"/>
        </w:rPr>
        <w:t xml:space="preserve">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DA4D6A" w14:textId="77777777" w:rsidR="00A76358" w:rsidRPr="00B12300" w:rsidRDefault="00A76358" w:rsidP="008D3BF8">
      <w:pPr>
        <w:pStyle w:val="Betarp"/>
        <w:numPr>
          <w:ilvl w:val="1"/>
          <w:numId w:val="1"/>
        </w:numPr>
        <w:tabs>
          <w:tab w:val="left" w:pos="1276"/>
          <w:tab w:val="left" w:pos="1701"/>
        </w:tabs>
        <w:jc w:val="both"/>
        <w:rPr>
          <w:rFonts w:ascii="Times New Roman" w:hAnsi="Times New Roman" w:cs="Times New Roman"/>
          <w:sz w:val="24"/>
          <w:szCs w:val="24"/>
        </w:rPr>
      </w:pPr>
      <w:r w:rsidRPr="00B12300">
        <w:rPr>
          <w:rFonts w:ascii="Times New Roman" w:hAnsi="Times New Roman" w:cs="Times New Roman"/>
          <w:sz w:val="24"/>
          <w:szCs w:val="24"/>
        </w:rPr>
        <w:t>priesaikos deklaracija;</w:t>
      </w:r>
    </w:p>
    <w:p w14:paraId="06D8B02E" w14:textId="77777777" w:rsidR="00A76358" w:rsidRPr="00B12300" w:rsidRDefault="00A76358" w:rsidP="008D3BF8">
      <w:pPr>
        <w:pStyle w:val="Betarp"/>
        <w:numPr>
          <w:ilvl w:val="1"/>
          <w:numId w:val="1"/>
        </w:numPr>
        <w:tabs>
          <w:tab w:val="left" w:pos="1276"/>
          <w:tab w:val="left" w:pos="1560"/>
        </w:tabs>
        <w:jc w:val="both"/>
        <w:rPr>
          <w:rFonts w:ascii="Times New Roman" w:hAnsi="Times New Roman" w:cs="Times New Roman"/>
          <w:sz w:val="24"/>
          <w:szCs w:val="24"/>
        </w:rPr>
      </w:pPr>
      <w:r w:rsidRPr="00B1230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EB91ED" w14:textId="77777777" w:rsidR="00A76358" w:rsidRPr="00B12300" w:rsidRDefault="00A76358" w:rsidP="008D3BF8">
      <w:pPr>
        <w:widowControl w:val="0"/>
        <w:numPr>
          <w:ilvl w:val="0"/>
          <w:numId w:val="1"/>
        </w:numPr>
        <w:tabs>
          <w:tab w:val="left" w:pos="1134"/>
        </w:tabs>
        <w:ind w:left="0"/>
        <w:jc w:val="both"/>
        <w:rPr>
          <w:rFonts w:eastAsia="Calibri"/>
          <w:lang w:eastAsia="lt-LT"/>
        </w:rPr>
      </w:pPr>
      <w:r w:rsidRPr="00B12300">
        <w:rPr>
          <w:rFonts w:eastAsia="Calibri"/>
          <w:lang w:eastAsia="lt-LT"/>
        </w:rPr>
        <w:t xml:space="preserve">Užsienio valstybėse išduoti pašalinimo pagrindų nebuvimo, </w:t>
      </w:r>
      <w:r w:rsidRPr="00B12300">
        <w:t xml:space="preserve">Reglamente nustatytų sąlygų nebuvimo, </w:t>
      </w:r>
      <w:r w:rsidRPr="00B12300">
        <w:rPr>
          <w:rFonts w:eastAsia="Calibri"/>
          <w:lang w:eastAsia="lt-LT"/>
        </w:rPr>
        <w:t>kvalifikacijos atitiktį įrodantys dokumentai 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p>
    <w:p w14:paraId="054A1A4D" w14:textId="4EC85789" w:rsidR="00A76358" w:rsidRPr="00B12300" w:rsidRDefault="00A76358" w:rsidP="008D3BF8">
      <w:pPr>
        <w:numPr>
          <w:ilvl w:val="0"/>
          <w:numId w:val="1"/>
        </w:numPr>
        <w:tabs>
          <w:tab w:val="left" w:pos="1134"/>
        </w:tabs>
        <w:ind w:left="0"/>
        <w:jc w:val="both"/>
        <w:rPr>
          <w:lang w:eastAsia="lt-LT"/>
        </w:rPr>
      </w:pPr>
      <w:r w:rsidRPr="00B12300">
        <w:rPr>
          <w:lang w:eastAsia="lt-LT"/>
        </w:rPr>
        <w:t xml:space="preserve">Šiame konkurso sąlygų apraše vartojamos ūkio subjekto, kurio pajėgumais remiamasi, </w:t>
      </w:r>
      <w:r w:rsidR="008225F5" w:rsidRPr="008225F5">
        <w:t>subteikėj</w:t>
      </w:r>
      <w:r w:rsidRPr="00B12300">
        <w:rPr>
          <w:lang w:eastAsia="lt-LT"/>
        </w:rPr>
        <w:t xml:space="preserve">o, </w:t>
      </w:r>
      <w:proofErr w:type="spellStart"/>
      <w:r w:rsidRPr="00B12300">
        <w:rPr>
          <w:lang w:eastAsia="lt-LT"/>
        </w:rPr>
        <w:t>kvazisubtiekėjo</w:t>
      </w:r>
      <w:proofErr w:type="spellEnd"/>
      <w:r w:rsidRPr="00B12300">
        <w:rPr>
          <w:lang w:eastAsia="lt-LT"/>
        </w:rPr>
        <w:t xml:space="preserve"> sąvokų reikšmės:</w:t>
      </w:r>
    </w:p>
    <w:p w14:paraId="06DFB05A" w14:textId="77777777" w:rsidR="00A76358" w:rsidRPr="00B12300" w:rsidRDefault="00A76358" w:rsidP="008D3BF8">
      <w:pPr>
        <w:numPr>
          <w:ilvl w:val="1"/>
          <w:numId w:val="1"/>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4E7D1EE6" w14:textId="39E4324A" w:rsidR="00A76358" w:rsidRPr="00B12300" w:rsidRDefault="00A76358" w:rsidP="008D3BF8">
      <w:pPr>
        <w:numPr>
          <w:ilvl w:val="1"/>
          <w:numId w:val="1"/>
        </w:numPr>
        <w:tabs>
          <w:tab w:val="left" w:pos="1276"/>
        </w:tabs>
        <w:jc w:val="both"/>
        <w:rPr>
          <w:b/>
          <w:bCs/>
          <w:lang w:eastAsia="lt-LT"/>
        </w:rPr>
      </w:pPr>
      <w:r w:rsidRPr="00B12300">
        <w:rPr>
          <w:b/>
          <w:bCs/>
          <w:lang w:eastAsia="lt-LT"/>
        </w:rPr>
        <w:lastRenderedPageBreak/>
        <w:t>sub</w:t>
      </w:r>
      <w:r w:rsidR="008225F5">
        <w:rPr>
          <w:b/>
          <w:bCs/>
          <w:lang w:eastAsia="lt-LT"/>
        </w:rPr>
        <w:t>teikėj</w:t>
      </w:r>
      <w:r w:rsidRPr="00B12300">
        <w:rPr>
          <w:b/>
          <w:bCs/>
          <w:lang w:eastAsia="lt-LT"/>
        </w:rPr>
        <w:t>as, kurio pajėgumais tiekėjas nesiremia (toliau – sub</w:t>
      </w:r>
      <w:r w:rsidR="008225F5">
        <w:rPr>
          <w:b/>
          <w:bCs/>
          <w:lang w:eastAsia="lt-LT"/>
        </w:rPr>
        <w:t>teikėj</w:t>
      </w:r>
      <w:r w:rsidRPr="00B12300">
        <w:rPr>
          <w:b/>
          <w:bCs/>
          <w:lang w:eastAsia="lt-LT"/>
        </w:rPr>
        <w:t>as) –</w:t>
      </w:r>
      <w:r w:rsidRPr="00B12300">
        <w:rPr>
          <w:bCs/>
          <w:lang w:eastAsia="lt-LT"/>
        </w:rPr>
        <w:t xml:space="preserve"> tiekėjo pirkimo sutarties vykdymui pasitelkiamas trečiasis asmuo, kurio kvalifikacija tiekėjas nesiremia, kad atitiktų kvalifikacijos reikalavimus;</w:t>
      </w:r>
    </w:p>
    <w:p w14:paraId="31172BDB" w14:textId="77777777" w:rsidR="00A76358" w:rsidRPr="00B12300" w:rsidRDefault="00A76358" w:rsidP="008D3BF8">
      <w:pPr>
        <w:numPr>
          <w:ilvl w:val="1"/>
          <w:numId w:val="1"/>
        </w:numPr>
        <w:tabs>
          <w:tab w:val="left" w:pos="1276"/>
        </w:tabs>
        <w:jc w:val="both"/>
        <w:rPr>
          <w:lang w:eastAsia="lt-LT"/>
        </w:rPr>
      </w:pPr>
      <w:proofErr w:type="spellStart"/>
      <w:r w:rsidRPr="00B12300">
        <w:rPr>
          <w:b/>
          <w:bCs/>
          <w:lang w:eastAsia="lt-LT"/>
        </w:rPr>
        <w:t>kvazisubtiekėjas</w:t>
      </w:r>
      <w:proofErr w:type="spellEnd"/>
      <w:r w:rsidRPr="00B12300">
        <w:rPr>
          <w:b/>
          <w:bCs/>
          <w:lang w:eastAsia="lt-LT"/>
        </w:rPr>
        <w:t xml:space="preserve">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FA4347" w14:textId="3F092D23" w:rsidR="00A76358" w:rsidRPr="00B12300" w:rsidRDefault="00A76358" w:rsidP="008D3BF8">
      <w:pPr>
        <w:numPr>
          <w:ilvl w:val="0"/>
          <w:numId w:val="1"/>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8225F5" w:rsidRPr="008225F5">
        <w:t>subteikėj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8225F5" w:rsidRPr="008225F5">
        <w:t>subteikėj</w:t>
      </w:r>
      <w:r w:rsidRPr="00B12300">
        <w:rPr>
          <w:lang w:eastAsia="lt-LT"/>
        </w:rPr>
        <w:t xml:space="preserve">o dalyvavimas kelių tiekėjų pasiūlymuose nėra ribojamas. </w:t>
      </w:r>
    </w:p>
    <w:p w14:paraId="7BF3E902" w14:textId="7CAFD4B4" w:rsidR="00A76358" w:rsidRPr="00B12300" w:rsidRDefault="00A76358" w:rsidP="008D3BF8">
      <w:pPr>
        <w:numPr>
          <w:ilvl w:val="0"/>
          <w:numId w:val="1"/>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Jeigu reikalaujama išsilavinimo ar profesinės kvalifikacijos, kaip nustatyta Viešųjų pirkimų įstatymo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4"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4"/>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w:t>
      </w:r>
      <w:r w:rsidRPr="00F3647F">
        <w:rPr>
          <w:lang w:eastAsia="lt-LT"/>
        </w:rPr>
        <w:t xml:space="preserve">pateikti </w:t>
      </w:r>
      <w:r w:rsidRPr="00F3647F">
        <w:rPr>
          <w:rFonts w:eastAsia="Calibri"/>
        </w:rPr>
        <w:t xml:space="preserve">dokumentai, įrodantys, kad ūkio subjektai, kurių pajėgumais tiekėjas ketina remtis, neatitinka </w:t>
      </w:r>
      <w:r w:rsidRPr="00DE6D17">
        <w:rPr>
          <w:rFonts w:eastAsia="Calibri"/>
        </w:rPr>
        <w:t>šio konkurso sąlygų aprašo 1</w:t>
      </w:r>
      <w:r w:rsidR="000B5674" w:rsidRPr="00DE6D17">
        <w:rPr>
          <w:rFonts w:eastAsia="Calibri"/>
        </w:rPr>
        <w:t>8</w:t>
      </w:r>
      <w:r w:rsidRPr="00DE6D17">
        <w:rPr>
          <w:rFonts w:eastAsia="Calibri"/>
        </w:rPr>
        <w:t>.1 p. nustatytų pašalinimo pagrindų ir atitinka konkurso sąlygų aprašo 1</w:t>
      </w:r>
      <w:r w:rsidR="00DE6D17" w:rsidRPr="00DE6D17">
        <w:rPr>
          <w:rFonts w:eastAsia="Calibri"/>
        </w:rPr>
        <w:t>8</w:t>
      </w:r>
      <w:r w:rsidRPr="00DE6D17">
        <w:rPr>
          <w:rFonts w:eastAsia="Calibri"/>
        </w:rPr>
        <w:t xml:space="preserve">.2 p. nustatytus kvalifikacijos reikalavimus (jeigu atitiktį jiems tiekėjas grindžia pasitelkiamo kito ūkio subjekto pajėgumais). Jeigu ūkio subjektas netenkina jam </w:t>
      </w:r>
      <w:r w:rsidR="00F870A9" w:rsidRPr="00DE6D17">
        <w:rPr>
          <w:rFonts w:eastAsia="Calibri"/>
        </w:rPr>
        <w:t xml:space="preserve">nustatyto </w:t>
      </w:r>
      <w:r w:rsidRPr="00DE6D17">
        <w:rPr>
          <w:rFonts w:eastAsia="Calibri"/>
        </w:rPr>
        <w:t>bent vieno kvalifikacijos reikalavimo</w:t>
      </w:r>
      <w:r w:rsidRPr="00B12300">
        <w:rPr>
          <w:rFonts w:eastAsia="Calibri"/>
        </w:rPr>
        <w:t xml:space="preserve">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B12300">
        <w:rPr>
          <w:b/>
          <w:bCs/>
        </w:rPr>
        <w:t>.</w:t>
      </w:r>
      <w:r w:rsidRPr="00B12300">
        <w:rPr>
          <w:lang w:eastAsia="lt-LT"/>
        </w:rPr>
        <w:t xml:space="preserve"> </w:t>
      </w:r>
    </w:p>
    <w:p w14:paraId="573EF958" w14:textId="794A53E4" w:rsidR="00A76358" w:rsidRPr="00B12300" w:rsidRDefault="00A76358" w:rsidP="00A76358">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8225F5" w:rsidRPr="008225F5">
        <w:rPr>
          <w:i/>
          <w:iCs/>
        </w:rPr>
        <w:t>subteikėj</w:t>
      </w:r>
      <w:r w:rsidRPr="008225F5">
        <w:rPr>
          <w:i/>
          <w:iCs/>
          <w:lang w:eastAsia="lt-LT"/>
        </w:rPr>
        <w:t>u ar kita pan. sąvoka, tačiau pasiūlyme yra nurodytas kaip ūkio subjektas, kurio pajėgumai</w:t>
      </w:r>
      <w:r w:rsidRPr="00B12300">
        <w:rPr>
          <w:i/>
          <w:iCs/>
          <w:lang w:eastAsia="lt-LT"/>
        </w:rPr>
        <w:t>s remiamasi, ir iš pasiūlymo visumos yra aišku, kad juridinis ar fizinis asmuo yra pasitelkiamas dėl rėmimosi jo pajėgumais (kvalifikacija), tai tokiu atveju dėl dvišalio dokumento tikslinimo nesikreipiama ir vadovaujamasi pasiūlyme nurodyta informacija.</w:t>
      </w:r>
    </w:p>
    <w:p w14:paraId="25F09C7B" w14:textId="7FF29065" w:rsidR="00A76358" w:rsidRPr="00231067" w:rsidRDefault="00A76358" w:rsidP="008D3BF8">
      <w:pPr>
        <w:numPr>
          <w:ilvl w:val="0"/>
          <w:numId w:val="1"/>
        </w:numPr>
        <w:tabs>
          <w:tab w:val="left" w:pos="1134"/>
        </w:tabs>
        <w:jc w:val="both"/>
      </w:pPr>
      <w:r w:rsidRPr="00B12300">
        <w:t xml:space="preserve">Tiekėjas pirkimo sutarties vykdymui gali pasitelkti </w:t>
      </w:r>
      <w:r w:rsidRPr="00B12300">
        <w:rPr>
          <w:b/>
        </w:rPr>
        <w:t>sub</w:t>
      </w:r>
      <w:r w:rsidR="008225F5">
        <w:rPr>
          <w:b/>
        </w:rPr>
        <w:t>teikėj</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00231067" w:rsidRPr="00357ED3">
        <w:rPr>
          <w:b/>
          <w:bCs/>
          <w:lang w:eastAsia="lt-LT"/>
        </w:rPr>
        <w:t>Tiekėjas savo pasiūlyme (konkurso sąlygų aprašo 1 priede) privalo nurodyti, kokiai pirkimo sutarties daliai ir kokius subteikėjus, jeigu jie yra žinomi, jis ketina pasitelkti</w:t>
      </w:r>
      <w:r w:rsidR="00231067" w:rsidRPr="00231067">
        <w:rPr>
          <w:lang w:eastAsia="lt-LT"/>
        </w:rPr>
        <w:t xml:space="preserve">. </w:t>
      </w:r>
      <w:r w:rsidRPr="00231067">
        <w:t>Perkančioji organizacija</w:t>
      </w:r>
      <w:r w:rsidRPr="00B12300">
        <w:t xml:space="preserve"> nereikalauja, kad tiekėjas pateiktų </w:t>
      </w:r>
      <w:r w:rsidR="008225F5" w:rsidRPr="008225F5">
        <w:t>subteikėj</w:t>
      </w:r>
      <w:r w:rsidRPr="00B12300">
        <w:t xml:space="preserve">ų EBVPD ir nevertina jų informacijos dėl pašalinimo pagrindų ar kvalifikacijos. Nors Perkančioji organizacija nevertina </w:t>
      </w:r>
      <w:r w:rsidR="008225F5" w:rsidRPr="008225F5">
        <w:t>subteikėj</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8225F5" w:rsidRPr="008225F5">
        <w:t>subteikėj</w:t>
      </w:r>
      <w:r w:rsidRPr="00B12300">
        <w:t>o teisę verstis atitinkama veikla, kuriai jis pasitelkiamas</w:t>
      </w:r>
      <w:r w:rsidRPr="00B12300">
        <w:rPr>
          <w:lang w:eastAsia="lt-LT"/>
        </w:rPr>
        <w:t>.</w:t>
      </w:r>
      <w:r w:rsidRPr="00B12300">
        <w:t xml:space="preserve"> Sub</w:t>
      </w:r>
      <w:r w:rsidR="008225F5">
        <w:t>teikėj</w:t>
      </w:r>
      <w:r w:rsidRPr="00B12300">
        <w:t xml:space="preserve">ams yra taikomos Reglamente nustatytos sąlygos, kai jų vykdomos sutarties </w:t>
      </w:r>
      <w:r w:rsidRPr="00B12300">
        <w:lastRenderedPageBreak/>
        <w:t xml:space="preserve">dalis yra </w:t>
      </w:r>
      <w:r w:rsidRPr="00B12300">
        <w:rPr>
          <w:bCs/>
        </w:rPr>
        <w:t>daugiau kaip 10 proc.</w:t>
      </w:r>
      <w:r w:rsidRPr="00B12300">
        <w:t xml:space="preserve"> </w:t>
      </w:r>
      <w:r w:rsidRPr="00B12300">
        <w:rPr>
          <w:rFonts w:eastAsia="Calibri"/>
        </w:rPr>
        <w:t xml:space="preserve">Jeigu </w:t>
      </w:r>
      <w:r w:rsidR="008225F5" w:rsidRPr="008225F5">
        <w:t>subteikėj</w:t>
      </w:r>
      <w:r w:rsidRPr="00B12300">
        <w:rPr>
          <w:rFonts w:eastAsia="Calibri"/>
        </w:rPr>
        <w:t xml:space="preserve">o padėtis atitinka </w:t>
      </w:r>
      <w:r w:rsidRPr="00B12300">
        <w:t>Reglamente nustatytas sąlygas,</w:t>
      </w:r>
      <w:r w:rsidRPr="00B12300">
        <w:rPr>
          <w:rFonts w:eastAsia="Calibri"/>
        </w:rPr>
        <w:t xml:space="preserve"> Perkančioji organizacija turi pareikalauti per jos nustatytą terminą pakeisti jį kitu </w:t>
      </w:r>
      <w:r w:rsidR="008225F5" w:rsidRPr="008225F5">
        <w:t>subteikėj</w:t>
      </w:r>
      <w:r w:rsidRPr="00B12300">
        <w:rPr>
          <w:rFonts w:eastAsia="Calibri"/>
        </w:rPr>
        <w:t xml:space="preserve">u. Tiekėjui, neatsisakius ar nepakeitus tokio </w:t>
      </w:r>
      <w:r w:rsidR="008225F5" w:rsidRPr="008225F5">
        <w:t>subteikėj</w:t>
      </w:r>
      <w:r w:rsidRPr="00B12300">
        <w:rPr>
          <w:rFonts w:eastAsia="Calibri"/>
        </w:rPr>
        <w:t>u, tiekėjo pasiūlymas yra atmetamas.</w:t>
      </w:r>
    </w:p>
    <w:p w14:paraId="1AAFE9A9" w14:textId="5AB1C16A" w:rsidR="00A76358" w:rsidRPr="00B12300" w:rsidRDefault="00A76358" w:rsidP="008D3BF8">
      <w:pPr>
        <w:numPr>
          <w:ilvl w:val="0"/>
          <w:numId w:val="1"/>
        </w:numPr>
        <w:tabs>
          <w:tab w:val="left" w:pos="1134"/>
        </w:tabs>
        <w:jc w:val="both"/>
      </w:pPr>
      <w:r w:rsidRPr="00B12300">
        <w:rPr>
          <w:b/>
          <w:bCs/>
          <w:lang w:eastAsia="lt-LT"/>
        </w:rPr>
        <w:t xml:space="preserve">Pašalinimo pagrindai, kvalifikacijos, </w:t>
      </w:r>
      <w:r w:rsidRPr="00B12300">
        <w:rPr>
          <w:b/>
          <w:bCs/>
        </w:rPr>
        <w:t xml:space="preserve">Reglamente nustatytų sąlygų </w:t>
      </w:r>
      <w:r w:rsidRPr="00B12300">
        <w:rPr>
          <w:b/>
          <w:bCs/>
          <w:lang w:eastAsia="lt-LT"/>
        </w:rPr>
        <w:t>reikalavimai tiekėjų grupės nariams</w:t>
      </w:r>
      <w:r w:rsidRPr="00B12300">
        <w:rPr>
          <w:lang w:eastAsia="lt-LT"/>
        </w:rPr>
        <w:t xml:space="preserve">: </w:t>
      </w:r>
      <w:r w:rsidRPr="003E450F">
        <w:rPr>
          <w:lang w:eastAsia="lt-LT"/>
        </w:rPr>
        <w:t xml:space="preserve">jei bendrą pasiūlymą pateikia tiekėjų grupė, EBVPD pildo kiekvienas </w:t>
      </w:r>
      <w:r w:rsidRPr="00DE6D17">
        <w:rPr>
          <w:lang w:eastAsia="lt-LT"/>
        </w:rPr>
        <w:t>tiekėjų grupės narys atskirai. Nei vieno iš tiekėjų grupės narių padėtis negali atitikti šio konkurso sąlygų aprašo 1</w:t>
      </w:r>
      <w:r w:rsidR="00E228E5" w:rsidRPr="00DE6D17">
        <w:rPr>
          <w:lang w:eastAsia="lt-LT"/>
        </w:rPr>
        <w:t>8</w:t>
      </w:r>
      <w:r w:rsidRPr="00DE6D17">
        <w:rPr>
          <w:lang w:eastAsia="lt-LT"/>
        </w:rPr>
        <w:t>.1 p. nustatytų pašalinimo pagrindų, 1</w:t>
      </w:r>
      <w:r w:rsidR="00E228E5" w:rsidRPr="00DE6D17">
        <w:rPr>
          <w:lang w:eastAsia="lt-LT"/>
        </w:rPr>
        <w:t>8</w:t>
      </w:r>
      <w:r w:rsidRPr="00DE6D17">
        <w:rPr>
          <w:lang w:eastAsia="lt-LT"/>
        </w:rPr>
        <w:t xml:space="preserve">.3 p. nustatytų </w:t>
      </w:r>
      <w:r w:rsidRPr="00DE6D17">
        <w:t>draudimų</w:t>
      </w:r>
      <w:r w:rsidRPr="00DE6D17">
        <w:rPr>
          <w:lang w:eastAsia="lt-LT"/>
        </w:rPr>
        <w:t>. Konkurso sąlygų aprašo 1</w:t>
      </w:r>
      <w:r w:rsidR="00E228E5" w:rsidRPr="00DE6D17">
        <w:rPr>
          <w:lang w:eastAsia="lt-LT"/>
        </w:rPr>
        <w:t>8</w:t>
      </w:r>
      <w:r w:rsidRPr="00DE6D17">
        <w:rPr>
          <w:lang w:eastAsia="lt-LT"/>
        </w:rPr>
        <w:t>.2 p. nurodytus reikalavimus turi atitikti ir tai patvirtinančius dokumentus pateikti bent vienas tiekėjų grupės</w:t>
      </w:r>
      <w:r w:rsidRPr="00225AD7">
        <w:rPr>
          <w:lang w:eastAsia="lt-LT"/>
        </w:rPr>
        <w:t xml:space="preserve">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EDCFF71" w14:textId="77777777" w:rsidR="00636C5E" w:rsidRDefault="00A76358" w:rsidP="008D3BF8">
      <w:pPr>
        <w:numPr>
          <w:ilvl w:val="0"/>
          <w:numId w:val="1"/>
        </w:numPr>
        <w:tabs>
          <w:tab w:val="left" w:pos="1134"/>
        </w:tabs>
        <w:jc w:val="both"/>
        <w:rPr>
          <w:color w:val="FF0000"/>
          <w:lang w:eastAsia="lt-LT"/>
        </w:rPr>
      </w:pPr>
      <w:bookmarkStart w:id="16"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B12300">
        <w:rPr>
          <w:b/>
          <w:bCs/>
          <w:i/>
          <w:i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6"/>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7B02FD01" w14:textId="1AEC65A9" w:rsidR="00EB5323" w:rsidRPr="00636C5E" w:rsidRDefault="00A76358" w:rsidP="008D3BF8">
      <w:pPr>
        <w:numPr>
          <w:ilvl w:val="0"/>
          <w:numId w:val="1"/>
        </w:numPr>
        <w:tabs>
          <w:tab w:val="left" w:pos="1134"/>
        </w:tabs>
        <w:jc w:val="both"/>
        <w:rPr>
          <w:color w:val="FF0000"/>
          <w:lang w:eastAsia="lt-LT"/>
        </w:rPr>
      </w:pPr>
      <w:r w:rsidRPr="00B12300">
        <w:rPr>
          <w:lang w:eastAsia="lt-LT"/>
        </w:rPr>
        <w:t>Tiekėjo pasiūlymas atmetamas, jeigu apie nustatytų reikalavimų atitikimą jis pateikė melagingą informaciją, kurią Perkančioji organizacija gali įrodyti bet kokiomis teisėtomis priemonėmis</w:t>
      </w:r>
      <w:r w:rsidR="002402E5">
        <w:rPr>
          <w:lang w:eastAsia="lt-LT"/>
        </w:rPr>
        <w:t>.</w:t>
      </w:r>
    </w:p>
    <w:p w14:paraId="3CB10261" w14:textId="6D8A68DC"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8D3BF8">
      <w:pPr>
        <w:pStyle w:val="Sraopastraipa1"/>
        <w:widowControl w:val="0"/>
        <w:numPr>
          <w:ilvl w:val="0"/>
          <w:numId w:val="1"/>
        </w:numPr>
        <w:tabs>
          <w:tab w:val="left" w:pos="1134"/>
        </w:tabs>
        <w:ind w:left="0" w:firstLine="709"/>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31835A14" w14:textId="11976B8A" w:rsidR="00B45AD1" w:rsidRPr="00381EFA" w:rsidRDefault="00316544" w:rsidP="008D3BF8">
      <w:pPr>
        <w:widowControl w:val="0"/>
        <w:numPr>
          <w:ilvl w:val="0"/>
          <w:numId w:val="1"/>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381EFA">
      <w:pPr>
        <w:widowControl w:val="0"/>
        <w:spacing w:before="120" w:after="240"/>
        <w:ind w:firstLine="709"/>
        <w:contextualSpacing/>
        <w:jc w:val="center"/>
        <w:rPr>
          <w:b/>
        </w:rPr>
      </w:pPr>
      <w:r w:rsidRPr="00381EFA">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8D3BF8">
      <w:pPr>
        <w:pStyle w:val="Sraopastraipa1"/>
        <w:widowControl w:val="0"/>
        <w:numPr>
          <w:ilvl w:val="0"/>
          <w:numId w:val="1"/>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6"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77777777" w:rsidR="008941C5" w:rsidRDefault="000270C4" w:rsidP="008D3BF8">
      <w:pPr>
        <w:widowControl w:val="0"/>
        <w:numPr>
          <w:ilvl w:val="0"/>
          <w:numId w:val="1"/>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w:t>
      </w:r>
      <w:r w:rsidRPr="000270C4">
        <w:rPr>
          <w:bCs/>
        </w:rPr>
        <w:lastRenderedPageBreak/>
        <w:t xml:space="preserve">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18" w:name="_Hlk128677487"/>
    </w:p>
    <w:p w14:paraId="4E06877C" w14:textId="352D1A4F" w:rsidR="008941C5" w:rsidRPr="008941C5" w:rsidRDefault="008941C5" w:rsidP="008D3BF8">
      <w:pPr>
        <w:widowControl w:val="0"/>
        <w:numPr>
          <w:ilvl w:val="0"/>
          <w:numId w:val="1"/>
        </w:numPr>
        <w:tabs>
          <w:tab w:val="left" w:pos="1134"/>
        </w:tabs>
        <w:jc w:val="both"/>
        <w:rPr>
          <w:iCs/>
        </w:rPr>
      </w:pPr>
      <w:r w:rsidRPr="00CB53CD">
        <w:t xml:space="preserve">Perkančioji organizacija nereikalauja, kad pasiūlymas (pagal šio </w:t>
      </w:r>
      <w:r>
        <w:t>derybų</w:t>
      </w:r>
      <w:r w:rsidRPr="00CB53CD">
        <w:t xml:space="preserve"> sąlygų aprašo 1 priede pateiktą formą) būtų pasirašytas. Tiekėjui pateikus pasirašytą pasiūlymą, jo pasirašymas nebus vertinamas.</w:t>
      </w:r>
    </w:p>
    <w:p w14:paraId="11FEA315" w14:textId="003D62DE" w:rsidR="00B31CFE" w:rsidRPr="000270C4" w:rsidRDefault="000270C4" w:rsidP="008D3BF8">
      <w:pPr>
        <w:pStyle w:val="Sraopastraipa1"/>
        <w:widowControl w:val="0"/>
        <w:numPr>
          <w:ilvl w:val="0"/>
          <w:numId w:val="1"/>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8"/>
      <w:r w:rsidR="00B31CFE" w:rsidRPr="000270C4">
        <w:rPr>
          <w:sz w:val="24"/>
          <w:szCs w:val="24"/>
        </w:rPr>
        <w:t xml:space="preserve">. </w:t>
      </w:r>
    </w:p>
    <w:p w14:paraId="70C31280" w14:textId="11EB1CB1" w:rsidR="00925479" w:rsidRPr="00360BE0" w:rsidRDefault="00925479" w:rsidP="008D3BF8">
      <w:pPr>
        <w:widowControl w:val="0"/>
        <w:numPr>
          <w:ilvl w:val="0"/>
          <w:numId w:val="1"/>
        </w:numPr>
        <w:tabs>
          <w:tab w:val="left" w:pos="1080"/>
        </w:tabs>
        <w:ind w:left="0" w:firstLine="709"/>
        <w:jc w:val="both"/>
      </w:pPr>
      <w:r w:rsidRPr="000270C4">
        <w:t xml:space="preserve">Pasiūlyme </w:t>
      </w:r>
      <w:r w:rsidR="006B2459" w:rsidRPr="006B2459">
        <w:t>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6B2459" w:rsidRPr="006B2459">
        <w:rPr>
          <w:b/>
        </w:rPr>
        <w:t xml:space="preserve"> </w:t>
      </w:r>
      <w:r w:rsidR="006B2459" w:rsidRPr="006B2459">
        <w:t>Išlaidos, kurių tiekėjas teikdamas pasiūlymą neįskaičiavo, nebus papildomai apmokamos. Visas išlaidas, susijusias su sutarties vykdymu, kurios nebus nurodytos (įskaičiuotos) pasiūlyme ar sutartyje, prisiima tiekėjas</w:t>
      </w:r>
      <w:r w:rsidR="006B2459" w:rsidRPr="006B2459">
        <w:rPr>
          <w:i/>
        </w:rPr>
        <w:t>.</w:t>
      </w:r>
      <w:r w:rsidR="006B2459" w:rsidRPr="006B2459">
        <w:t xml:space="preserve"> </w:t>
      </w:r>
      <w:r w:rsidR="006B2459" w:rsidRPr="006B2459">
        <w:rPr>
          <w:b/>
        </w:rPr>
        <w:t xml:space="preserve">Visuose atliekamuose skaičiavimuose bei apvalinimuose turi būti laikomasi bendrų skaičių apvalinimo taisyklių ir kainos pasiūlyme turi būti nurodomos paliekant du skaitmenis po kablelio, </w:t>
      </w:r>
      <w:r w:rsidR="006B2459" w:rsidRPr="006B2459">
        <w:rPr>
          <w:bCs/>
        </w:rPr>
        <w:t>t. y.</w:t>
      </w:r>
      <w:r w:rsidR="006B2459" w:rsidRPr="006B2459">
        <w:rPr>
          <w:b/>
        </w:rPr>
        <w:t xml:space="preserve"> </w:t>
      </w:r>
      <w:r w:rsidR="006B2459" w:rsidRPr="006B245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038485" w14:textId="6F4F6039" w:rsidR="00360BE0" w:rsidRPr="00360BE0" w:rsidRDefault="00360BE0" w:rsidP="008D3BF8">
      <w:pPr>
        <w:pStyle w:val="Sraopastraipa"/>
        <w:widowControl w:val="0"/>
        <w:numPr>
          <w:ilvl w:val="0"/>
          <w:numId w:val="1"/>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77777777" w:rsidR="00360BE0" w:rsidRPr="00B12300" w:rsidRDefault="00360BE0" w:rsidP="008D3BF8">
      <w:pPr>
        <w:widowControl w:val="0"/>
        <w:numPr>
          <w:ilvl w:val="0"/>
          <w:numId w:val="1"/>
        </w:numPr>
        <w:tabs>
          <w:tab w:val="left" w:pos="993"/>
          <w:tab w:val="left" w:pos="1134"/>
        </w:tabs>
        <w:jc w:val="both"/>
        <w:rPr>
          <w:i/>
          <w:color w:val="000080"/>
        </w:rPr>
      </w:pPr>
      <w:r w:rsidRPr="00360BE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p>
    <w:p w14:paraId="3D27701F" w14:textId="77777777" w:rsidR="00360BE0" w:rsidRPr="00B12300" w:rsidRDefault="00360BE0" w:rsidP="008D3BF8">
      <w:pPr>
        <w:widowControl w:val="0"/>
        <w:numPr>
          <w:ilvl w:val="0"/>
          <w:numId w:val="1"/>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77777777" w:rsidR="009C1AA8" w:rsidRPr="009C1AA8" w:rsidRDefault="00360BE0" w:rsidP="008D3BF8">
      <w:pPr>
        <w:pStyle w:val="Sraopastraipa"/>
        <w:numPr>
          <w:ilvl w:val="1"/>
          <w:numId w:val="1"/>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19" w:name="_Hlk128677530"/>
      <w:r w:rsidRPr="00B12300">
        <w:rPr>
          <w:i/>
          <w:sz w:val="24"/>
          <w:szCs w:val="24"/>
        </w:rPr>
        <w:t xml:space="preserve">Tiekėjui, </w:t>
      </w:r>
      <w:r w:rsidRPr="009C1AA8">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19"/>
      <w:r w:rsidRPr="009C1AA8">
        <w:rPr>
          <w:i/>
          <w:iCs/>
          <w:sz w:val="24"/>
          <w:szCs w:val="24"/>
        </w:rPr>
        <w:t xml:space="preserve">: </w:t>
      </w:r>
      <w:hyperlink r:id="rId27"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8"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1AD96182" w14:textId="0D21510A" w:rsidR="009C1AA8" w:rsidRPr="00DE6D17" w:rsidRDefault="009C1AA8" w:rsidP="008D3BF8">
      <w:pPr>
        <w:pStyle w:val="Sraopastraipa"/>
        <w:numPr>
          <w:ilvl w:val="1"/>
          <w:numId w:val="1"/>
        </w:numPr>
        <w:tabs>
          <w:tab w:val="left" w:pos="1276"/>
          <w:tab w:val="left" w:pos="1418"/>
        </w:tabs>
        <w:ind w:left="-10"/>
        <w:jc w:val="both"/>
        <w:rPr>
          <w:sz w:val="24"/>
          <w:szCs w:val="24"/>
        </w:rPr>
      </w:pPr>
      <w:r w:rsidRPr="009C1AA8">
        <w:rPr>
          <w:b/>
          <w:sz w:val="24"/>
          <w:szCs w:val="24"/>
        </w:rPr>
        <w:t xml:space="preserve">Užpildyta techninė specifikacija (konkurso sąlygų </w:t>
      </w:r>
      <w:r w:rsidRPr="00DE6D17">
        <w:rPr>
          <w:b/>
          <w:sz w:val="24"/>
          <w:szCs w:val="24"/>
        </w:rPr>
        <w:t>aprašo 2 priedas);</w:t>
      </w:r>
    </w:p>
    <w:p w14:paraId="7DD63E8F" w14:textId="360F5725" w:rsidR="00925479" w:rsidRPr="00381EFA" w:rsidRDefault="00360BE0" w:rsidP="008D3BF8">
      <w:pPr>
        <w:pStyle w:val="Sraopastraipa"/>
        <w:widowControl w:val="0"/>
        <w:numPr>
          <w:ilvl w:val="1"/>
          <w:numId w:val="1"/>
        </w:numPr>
        <w:tabs>
          <w:tab w:val="left" w:pos="1276"/>
          <w:tab w:val="left" w:pos="1418"/>
        </w:tabs>
        <w:ind w:left="0" w:firstLine="709"/>
        <w:jc w:val="both"/>
        <w:rPr>
          <w:sz w:val="24"/>
          <w:szCs w:val="24"/>
        </w:rPr>
      </w:pPr>
      <w:r w:rsidRPr="00DE6D17">
        <w:rPr>
          <w:b/>
          <w:bCs/>
          <w:sz w:val="24"/>
          <w:szCs w:val="24"/>
          <w:lang w:eastAsia="en-US"/>
        </w:rPr>
        <w:t>užpildytas EBVPD</w:t>
      </w:r>
      <w:r w:rsidRPr="00DE6D17">
        <w:rPr>
          <w:sz w:val="24"/>
          <w:szCs w:val="24"/>
          <w:lang w:eastAsia="en-US"/>
        </w:rPr>
        <w:t>, parengtas pagal šio sąlygų aprašo</w:t>
      </w:r>
      <w:r w:rsidR="00334D13" w:rsidRPr="00DE6D17">
        <w:rPr>
          <w:sz w:val="24"/>
          <w:szCs w:val="24"/>
          <w:lang w:eastAsia="en-US"/>
        </w:rPr>
        <w:t xml:space="preserve"> </w:t>
      </w:r>
      <w:r w:rsidR="00C302E7" w:rsidRPr="00DE6D17">
        <w:rPr>
          <w:sz w:val="24"/>
          <w:szCs w:val="24"/>
          <w:lang w:eastAsia="en-US"/>
        </w:rPr>
        <w:t>9</w:t>
      </w:r>
      <w:r w:rsidRPr="00DE6D17">
        <w:rPr>
          <w:sz w:val="24"/>
          <w:szCs w:val="24"/>
          <w:lang w:eastAsia="en-US"/>
        </w:rPr>
        <w:t xml:space="preserve"> priede pateiktą formą </w:t>
      </w:r>
      <w:r w:rsidRPr="00DE6D17">
        <w:rPr>
          <w:sz w:val="24"/>
          <w:szCs w:val="24"/>
        </w:rPr>
        <w:t>XML formatu</w:t>
      </w:r>
      <w:r w:rsidRPr="00DE6D17">
        <w:rPr>
          <w:sz w:val="24"/>
          <w:szCs w:val="24"/>
          <w:lang w:eastAsia="en-US"/>
        </w:rPr>
        <w:t xml:space="preserve"> </w:t>
      </w:r>
      <w:r w:rsidRPr="00DE6D17">
        <w:rPr>
          <w:i/>
          <w:sz w:val="24"/>
          <w:szCs w:val="24"/>
          <w:lang w:eastAsia="en-US"/>
        </w:rPr>
        <w:t>(tiekėjas išsaugo Perkančiosios organizacijos pateiktą EBVPD formą</w:t>
      </w:r>
      <w:r w:rsidRPr="009C1AA8">
        <w:rPr>
          <w:i/>
          <w:sz w:val="24"/>
          <w:szCs w:val="24"/>
          <w:lang w:eastAsia="en-US"/>
        </w:rPr>
        <w:t xml:space="preserve"> XML formatu, įkelia (importuoja) formą į tinklapį adresu: </w:t>
      </w:r>
      <w:hyperlink r:id="rId29" w:history="1">
        <w:r w:rsidRPr="009C1AA8">
          <w:rPr>
            <w:rStyle w:val="Hipersaitas"/>
            <w:i/>
            <w:sz w:val="24"/>
            <w:szCs w:val="24"/>
            <w:u w:val="none"/>
            <w:lang w:eastAsia="en-US"/>
          </w:rPr>
          <w:t>http://ebvpd.eviesiejipirkimai.lt/espd-web/filter?lang=lt</w:t>
        </w:r>
      </w:hyperlink>
      <w:r w:rsidRPr="009C1AA8">
        <w:rPr>
          <w:i/>
          <w:sz w:val="24"/>
          <w:szCs w:val="24"/>
          <w:lang w:eastAsia="en-US"/>
        </w:rPr>
        <w:t xml:space="preserve"> pateikia (užpildo) atsakymus</w:t>
      </w:r>
      <w:r w:rsidRPr="00B12300">
        <w:rPr>
          <w:i/>
          <w:sz w:val="24"/>
          <w:szCs w:val="24"/>
          <w:lang w:eastAsia="en-US"/>
        </w:rPr>
        <w:t xml:space="preserve">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w:t>
      </w:r>
      <w:r w:rsidRPr="00B12300">
        <w:rPr>
          <w:bCs/>
          <w:i/>
          <w:iCs/>
          <w:sz w:val="24"/>
          <w:szCs w:val="24"/>
        </w:rPr>
        <w:lastRenderedPageBreak/>
        <w:t>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381EFA">
        <w:rPr>
          <w:i/>
          <w:color w:val="000000" w:themeColor="text1"/>
          <w:sz w:val="24"/>
          <w:szCs w:val="24"/>
        </w:rPr>
        <w:t>;</w:t>
      </w:r>
    </w:p>
    <w:p w14:paraId="664C0C7B" w14:textId="5786B8CC" w:rsidR="008941C5" w:rsidRPr="00DE6D17" w:rsidRDefault="00360BE0" w:rsidP="008D3BF8">
      <w:pPr>
        <w:pStyle w:val="Sraopastraipa"/>
        <w:numPr>
          <w:ilvl w:val="1"/>
          <w:numId w:val="1"/>
        </w:numPr>
        <w:tabs>
          <w:tab w:val="left" w:pos="1276"/>
          <w:tab w:val="left" w:pos="1418"/>
        </w:tabs>
        <w:ind w:left="0" w:firstLine="709"/>
        <w:jc w:val="both"/>
        <w:rPr>
          <w:b/>
          <w:color w:val="242424"/>
          <w:sz w:val="24"/>
          <w:szCs w:val="24"/>
        </w:rPr>
      </w:pPr>
      <w:r w:rsidRPr="00B12300">
        <w:rPr>
          <w:b/>
          <w:color w:val="242424"/>
          <w:sz w:val="24"/>
          <w:szCs w:val="24"/>
        </w:rPr>
        <w:t xml:space="preserve">deklaracija dėl </w:t>
      </w:r>
      <w:r w:rsidRPr="00DE6D17">
        <w:rPr>
          <w:b/>
          <w:color w:val="000000"/>
          <w:sz w:val="24"/>
          <w:szCs w:val="24"/>
        </w:rPr>
        <w:t>Tarybos Reglamente (ES) 2022/576 nustatytų sąlygų nebuvimo,</w:t>
      </w:r>
      <w:r w:rsidRPr="00DE6D17">
        <w:rPr>
          <w:color w:val="000000"/>
          <w:sz w:val="24"/>
          <w:szCs w:val="24"/>
        </w:rPr>
        <w:t xml:space="preserve"> </w:t>
      </w:r>
      <w:r w:rsidRPr="00DE6D17">
        <w:rPr>
          <w:bCs/>
          <w:color w:val="000000"/>
          <w:sz w:val="24"/>
          <w:szCs w:val="24"/>
        </w:rPr>
        <w:t xml:space="preserve">užpildyta pagal konkurso sąlygų </w:t>
      </w:r>
      <w:r w:rsidRPr="00DE6D17">
        <w:rPr>
          <w:bCs/>
          <w:sz w:val="24"/>
          <w:szCs w:val="24"/>
        </w:rPr>
        <w:t xml:space="preserve">aprašo </w:t>
      </w:r>
      <w:r w:rsidR="00C302E7" w:rsidRPr="00DE6D17">
        <w:rPr>
          <w:bCs/>
          <w:sz w:val="24"/>
          <w:szCs w:val="24"/>
          <w:lang w:val="en-US"/>
        </w:rPr>
        <w:t>8</w:t>
      </w:r>
      <w:r w:rsidRPr="00DE6D17">
        <w:rPr>
          <w:bCs/>
          <w:sz w:val="24"/>
          <w:szCs w:val="24"/>
        </w:rPr>
        <w:t xml:space="preserve"> priede pateiktą </w:t>
      </w:r>
      <w:r w:rsidRPr="00DE6D17">
        <w:rPr>
          <w:bCs/>
          <w:color w:val="000000"/>
          <w:sz w:val="24"/>
          <w:szCs w:val="24"/>
        </w:rPr>
        <w:t>formą</w:t>
      </w:r>
      <w:r w:rsidR="004970AF" w:rsidRPr="00DE6D17">
        <w:rPr>
          <w:b/>
          <w:color w:val="000000"/>
          <w:sz w:val="24"/>
          <w:szCs w:val="24"/>
        </w:rPr>
        <w:t>;</w:t>
      </w:r>
    </w:p>
    <w:p w14:paraId="53E872AF" w14:textId="596479B6" w:rsidR="008941C5" w:rsidRPr="00DE6D17" w:rsidRDefault="008941C5" w:rsidP="008D3BF8">
      <w:pPr>
        <w:pStyle w:val="Sraopastraipa"/>
        <w:numPr>
          <w:ilvl w:val="1"/>
          <w:numId w:val="1"/>
        </w:numPr>
        <w:tabs>
          <w:tab w:val="left" w:pos="1276"/>
          <w:tab w:val="left" w:pos="1418"/>
        </w:tabs>
        <w:ind w:left="0" w:firstLine="709"/>
        <w:jc w:val="both"/>
        <w:rPr>
          <w:b/>
          <w:color w:val="242424"/>
          <w:sz w:val="24"/>
          <w:szCs w:val="24"/>
        </w:rPr>
      </w:pPr>
      <w:r w:rsidRPr="00DE6D17">
        <w:rPr>
          <w:b/>
          <w:bCs/>
          <w:sz w:val="24"/>
          <w:szCs w:val="24"/>
        </w:rPr>
        <w:t>Nacionalinio saugumo reikalavimų atitikties deklaracija (NSRAD</w:t>
      </w:r>
      <w:r w:rsidRPr="00DE6D17">
        <w:rPr>
          <w:sz w:val="24"/>
          <w:szCs w:val="24"/>
        </w:rPr>
        <w:t>)</w:t>
      </w:r>
      <w:r w:rsidRPr="00DE6D17">
        <w:rPr>
          <w:b/>
          <w:bCs/>
          <w:sz w:val="24"/>
          <w:szCs w:val="24"/>
        </w:rPr>
        <w:t xml:space="preserve">, užpildyta pagal konkurso sąlygų aprašo </w:t>
      </w:r>
      <w:r w:rsidR="006F545D" w:rsidRPr="00DE6D17">
        <w:rPr>
          <w:b/>
          <w:bCs/>
          <w:sz w:val="24"/>
          <w:szCs w:val="24"/>
        </w:rPr>
        <w:t>5</w:t>
      </w:r>
      <w:r w:rsidRPr="00DE6D17">
        <w:rPr>
          <w:b/>
          <w:bCs/>
          <w:sz w:val="24"/>
          <w:szCs w:val="24"/>
        </w:rPr>
        <w:t xml:space="preserve"> priedą;</w:t>
      </w:r>
    </w:p>
    <w:p w14:paraId="01EDB508" w14:textId="6D6E3CC2" w:rsidR="00B7123B" w:rsidRPr="00DE6D17" w:rsidRDefault="00B7123B" w:rsidP="008D3BF8">
      <w:pPr>
        <w:pStyle w:val="Sraopastraipa"/>
        <w:numPr>
          <w:ilvl w:val="1"/>
          <w:numId w:val="1"/>
        </w:numPr>
        <w:tabs>
          <w:tab w:val="left" w:pos="1276"/>
          <w:tab w:val="left" w:pos="1418"/>
        </w:tabs>
        <w:ind w:left="0"/>
        <w:jc w:val="both"/>
        <w:rPr>
          <w:sz w:val="24"/>
          <w:szCs w:val="24"/>
        </w:rPr>
      </w:pPr>
      <w:r w:rsidRPr="00DE6D17">
        <w:rPr>
          <w:sz w:val="24"/>
          <w:szCs w:val="24"/>
        </w:rPr>
        <w:t xml:space="preserve">su ūkio subjektais, kurių pajėgumais remiamasi, sudaryti </w:t>
      </w:r>
      <w:r w:rsidRPr="00DE6D17">
        <w:rPr>
          <w:i/>
          <w:sz w:val="24"/>
          <w:szCs w:val="24"/>
        </w:rPr>
        <w:t>dvišaliai</w:t>
      </w:r>
      <w:r w:rsidRPr="00DE6D17">
        <w:rPr>
          <w:sz w:val="24"/>
          <w:szCs w:val="24"/>
        </w:rPr>
        <w:t xml:space="preserve"> ketinimų protokolai, sutartys ar pan. (jei pasitelkiami);</w:t>
      </w:r>
    </w:p>
    <w:p w14:paraId="5CFD7306" w14:textId="77777777" w:rsidR="008941C5" w:rsidRPr="008941C5" w:rsidRDefault="00B7123B" w:rsidP="008D3BF8">
      <w:pPr>
        <w:pStyle w:val="Sraopastraipa"/>
        <w:numPr>
          <w:ilvl w:val="1"/>
          <w:numId w:val="1"/>
        </w:numPr>
        <w:tabs>
          <w:tab w:val="left" w:pos="1276"/>
          <w:tab w:val="left" w:pos="1418"/>
        </w:tabs>
        <w:ind w:left="-10"/>
        <w:jc w:val="both"/>
        <w:rPr>
          <w:sz w:val="24"/>
          <w:szCs w:val="24"/>
        </w:rPr>
      </w:pPr>
      <w:r w:rsidRPr="00B7123B">
        <w:rPr>
          <w:sz w:val="24"/>
          <w:szCs w:val="24"/>
        </w:rPr>
        <w:t xml:space="preserve">su </w:t>
      </w:r>
      <w:proofErr w:type="spellStart"/>
      <w:r w:rsidRPr="008941C5">
        <w:rPr>
          <w:sz w:val="24"/>
          <w:szCs w:val="24"/>
        </w:rPr>
        <w:t>kvazisubtiekėjais</w:t>
      </w:r>
      <w:proofErr w:type="spellEnd"/>
      <w:r w:rsidRPr="008941C5">
        <w:rPr>
          <w:sz w:val="24"/>
          <w:szCs w:val="24"/>
        </w:rPr>
        <w:t xml:space="preserve"> (t. y. ketinamais įdarbinti specialistais (fiziniais asmenimis)) sudaryti </w:t>
      </w:r>
      <w:r w:rsidRPr="008941C5">
        <w:rPr>
          <w:i/>
          <w:sz w:val="24"/>
          <w:szCs w:val="24"/>
        </w:rPr>
        <w:t>dvišaliai</w:t>
      </w:r>
      <w:r w:rsidRPr="008941C5">
        <w:rPr>
          <w:sz w:val="24"/>
          <w:szCs w:val="24"/>
        </w:rPr>
        <w:t xml:space="preserve"> dokumentai, pagrindžiantys, kad konkurso laimėjimo atveju specialistas </w:t>
      </w:r>
      <w:r w:rsidRPr="008941C5">
        <w:rPr>
          <w:i/>
          <w:iCs/>
          <w:sz w:val="24"/>
          <w:szCs w:val="24"/>
        </w:rPr>
        <w:t>bus įdarbintas</w:t>
      </w:r>
      <w:r w:rsidRPr="008941C5">
        <w:rPr>
          <w:sz w:val="24"/>
          <w:szCs w:val="24"/>
        </w:rPr>
        <w:t xml:space="preserve"> (jeigu ketinama įdarbinti);</w:t>
      </w:r>
    </w:p>
    <w:p w14:paraId="0E807F92" w14:textId="173AB891" w:rsidR="008941C5" w:rsidRPr="008941C5" w:rsidRDefault="008941C5" w:rsidP="008D3BF8">
      <w:pPr>
        <w:pStyle w:val="Sraopastraipa"/>
        <w:numPr>
          <w:ilvl w:val="1"/>
          <w:numId w:val="1"/>
        </w:numPr>
        <w:tabs>
          <w:tab w:val="left" w:pos="1276"/>
          <w:tab w:val="left" w:pos="1418"/>
        </w:tabs>
        <w:ind w:left="-10"/>
        <w:jc w:val="both"/>
        <w:rPr>
          <w:sz w:val="24"/>
          <w:szCs w:val="24"/>
        </w:rPr>
      </w:pPr>
      <w:r w:rsidRPr="008941C5">
        <w:rPr>
          <w:sz w:val="24"/>
          <w:szCs w:val="24"/>
        </w:rPr>
        <w:t>Įgaliojimas pasirašyti dvišalius (pvz. sudarytus su kitais ūkio subjektais, kurių pajėgumais remiamasi), daugiašalius (pvz. jungtinės veiklos sutartis), kitus dokumentus (jeigu pasirašo ne tiekėjo vadovas);</w:t>
      </w:r>
    </w:p>
    <w:p w14:paraId="110C6872" w14:textId="73152D87" w:rsidR="00B7123B" w:rsidRPr="00B12300" w:rsidRDefault="00B7123B" w:rsidP="008D3BF8">
      <w:pPr>
        <w:pStyle w:val="Sraopastraipa"/>
        <w:numPr>
          <w:ilvl w:val="1"/>
          <w:numId w:val="1"/>
        </w:numPr>
        <w:tabs>
          <w:tab w:val="left" w:pos="1080"/>
          <w:tab w:val="left" w:pos="1276"/>
          <w:tab w:val="left" w:pos="1418"/>
          <w:tab w:val="left" w:pos="1560"/>
        </w:tabs>
        <w:ind w:left="-10"/>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8D3BF8">
      <w:pPr>
        <w:pStyle w:val="Sraopastraipa"/>
        <w:numPr>
          <w:ilvl w:val="1"/>
          <w:numId w:val="1"/>
        </w:numPr>
        <w:tabs>
          <w:tab w:val="left" w:pos="1276"/>
          <w:tab w:val="left" w:pos="1418"/>
        </w:tabs>
        <w:ind w:left="-10"/>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8D3BF8">
      <w:pPr>
        <w:pStyle w:val="Sraopastraipa"/>
        <w:numPr>
          <w:ilvl w:val="1"/>
          <w:numId w:val="1"/>
        </w:numPr>
        <w:tabs>
          <w:tab w:val="left" w:pos="1276"/>
          <w:tab w:val="left" w:pos="1418"/>
          <w:tab w:val="left" w:pos="1560"/>
        </w:tabs>
        <w:ind w:left="0"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777C25B2" w14:textId="5569AA0A" w:rsidR="00240194" w:rsidRPr="00807ED9" w:rsidRDefault="00AE4049" w:rsidP="008D3BF8">
      <w:pPr>
        <w:widowControl w:val="0"/>
        <w:numPr>
          <w:ilvl w:val="0"/>
          <w:numId w:val="1"/>
        </w:numPr>
        <w:tabs>
          <w:tab w:val="left" w:pos="1134"/>
        </w:tabs>
        <w:ind w:left="0" w:firstLine="709"/>
        <w:jc w:val="both"/>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 xml:space="preserve">. </w:t>
      </w:r>
    </w:p>
    <w:p w14:paraId="288B6F6B" w14:textId="576A4261" w:rsidR="00807ED9" w:rsidRPr="00807ED9" w:rsidRDefault="00807ED9" w:rsidP="008D3BF8">
      <w:pPr>
        <w:pStyle w:val="Sraopastraipa"/>
        <w:widowControl w:val="0"/>
        <w:numPr>
          <w:ilvl w:val="0"/>
          <w:numId w:val="1"/>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7777777" w:rsidR="00807ED9" w:rsidRPr="00B12300" w:rsidRDefault="00807ED9" w:rsidP="008D3BF8">
      <w:pPr>
        <w:widowControl w:val="0"/>
        <w:numPr>
          <w:ilvl w:val="0"/>
          <w:numId w:val="1"/>
        </w:numPr>
        <w:tabs>
          <w:tab w:val="left" w:pos="1080"/>
          <w:tab w:val="left" w:pos="1134"/>
        </w:tabs>
        <w:jc w:val="both"/>
      </w:pPr>
      <w:r w:rsidRPr="00807ED9">
        <w:rPr>
          <w:b/>
        </w:rPr>
        <w:t>Pasiūlymas turi būti pateiktas iki skelbime apie pirkimą</w:t>
      </w:r>
      <w:r w:rsidRPr="00807ED9">
        <w:t xml:space="preserve"> </w:t>
      </w:r>
      <w:r w:rsidRPr="00807ED9">
        <w:rPr>
          <w:bCs/>
        </w:rPr>
        <w:t xml:space="preserve">(jeigu keičiamas </w:t>
      </w:r>
      <w:r w:rsidRPr="00807ED9">
        <w:rPr>
          <w:bCs/>
          <w:iCs/>
        </w:rPr>
        <w:t xml:space="preserve">pasiūlymų pateikimo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B12300">
        <w:rPr>
          <w:b/>
          <w:i/>
        </w:rPr>
        <w:t>.</w:t>
      </w:r>
    </w:p>
    <w:p w14:paraId="423BAE47" w14:textId="77777777" w:rsidR="00334D13" w:rsidRPr="00334D13" w:rsidRDefault="00807ED9" w:rsidP="008D3BF8">
      <w:pPr>
        <w:pStyle w:val="Sraopastraipa"/>
        <w:numPr>
          <w:ilvl w:val="0"/>
          <w:numId w:val="1"/>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1" w:name="_Hlk128677620"/>
      <w:r w:rsidR="00334D13" w:rsidRPr="00334D13">
        <w:rPr>
          <w:sz w:val="24"/>
          <w:szCs w:val="24"/>
        </w:rPr>
        <w:t>Pasiūlymas galioti</w:t>
      </w:r>
      <w:r w:rsidR="00334D13" w:rsidRPr="00334D13">
        <w:rPr>
          <w:b/>
          <w:sz w:val="24"/>
          <w:szCs w:val="24"/>
        </w:rPr>
        <w:t xml:space="preserve"> </w:t>
      </w:r>
      <w:r w:rsidR="00334D13" w:rsidRPr="00334D13">
        <w:rPr>
          <w:bCs/>
          <w:sz w:val="24"/>
          <w:szCs w:val="24"/>
        </w:rPr>
        <w:t>3</w:t>
      </w:r>
      <w:r w:rsidR="00334D13" w:rsidRPr="00334D13">
        <w:rPr>
          <w:b/>
          <w:sz w:val="24"/>
          <w:szCs w:val="24"/>
        </w:rPr>
        <w:t xml:space="preserve"> </w:t>
      </w:r>
      <w:r w:rsidR="00334D13" w:rsidRPr="00334D13">
        <w:rPr>
          <w:sz w:val="24"/>
          <w:szCs w:val="24"/>
        </w:rPr>
        <w:t>mėn. nuo pasiūlymo pateikimo termino paskutinės dienos.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00334D13" w:rsidRPr="00334D13">
        <w:rPr>
          <w:sz w:val="24"/>
          <w:szCs w:val="24"/>
        </w:rPr>
        <w:t>.</w:t>
      </w:r>
    </w:p>
    <w:p w14:paraId="2B399DD3" w14:textId="66CF855A" w:rsidR="00334D13" w:rsidRPr="00334D13" w:rsidRDefault="00334D13" w:rsidP="008D3BF8">
      <w:pPr>
        <w:pStyle w:val="Sraopastraipa"/>
        <w:numPr>
          <w:ilvl w:val="0"/>
          <w:numId w:val="1"/>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8D3BF8">
      <w:pPr>
        <w:pStyle w:val="Sraopastraipa1"/>
        <w:widowControl w:val="0"/>
        <w:numPr>
          <w:ilvl w:val="0"/>
          <w:numId w:val="1"/>
        </w:numPr>
        <w:tabs>
          <w:tab w:val="left" w:pos="142"/>
          <w:tab w:val="left" w:pos="1134"/>
          <w:tab w:val="left" w:pos="1276"/>
          <w:tab w:val="left" w:pos="1418"/>
        </w:tabs>
        <w:jc w:val="both"/>
        <w:rPr>
          <w:color w:val="000000"/>
          <w:sz w:val="24"/>
          <w:szCs w:val="24"/>
        </w:rPr>
      </w:pPr>
      <w:bookmarkStart w:id="22"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8D3BF8">
      <w:pPr>
        <w:pStyle w:val="Sraopastraipa1"/>
        <w:widowControl w:val="0"/>
        <w:numPr>
          <w:ilvl w:val="1"/>
          <w:numId w:val="1"/>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2" w:tgtFrame="_blank" w:history="1">
        <w:r w:rsidRPr="001A1C57">
          <w:rPr>
            <w:rStyle w:val="Hipersaitas"/>
            <w:color w:val="548DD4" w:themeColor="text2" w:themeTint="99"/>
            <w:spacing w:val="2"/>
            <w:sz w:val="24"/>
            <w:szCs w:val="24"/>
            <w:u w:val="none"/>
            <w:shd w:val="clear" w:color="auto" w:fill="FFFFFF"/>
          </w:rPr>
          <w:t xml:space="preserve">interneto </w:t>
        </w:r>
        <w:r w:rsidRPr="001A1C57">
          <w:rPr>
            <w:rStyle w:val="Hipersaitas"/>
            <w:color w:val="548DD4" w:themeColor="text2" w:themeTint="99"/>
            <w:spacing w:val="2"/>
            <w:sz w:val="24"/>
            <w:szCs w:val="24"/>
            <w:u w:val="none"/>
            <w:shd w:val="clear" w:color="auto" w:fill="FFFFFF"/>
          </w:rPr>
          <w:lastRenderedPageBreak/>
          <w:t>svetainėje</w:t>
        </w:r>
      </w:hyperlink>
      <w:r w:rsidRPr="008C16C4">
        <w:rPr>
          <w:sz w:val="24"/>
          <w:szCs w:val="24"/>
        </w:rPr>
        <w:t>.</w:t>
      </w:r>
    </w:p>
    <w:p w14:paraId="600CC0BA" w14:textId="77777777" w:rsidR="004D5A8D" w:rsidRPr="00B12300" w:rsidRDefault="004D5A8D" w:rsidP="008D3BF8">
      <w:pPr>
        <w:pStyle w:val="Sraopastraipa1"/>
        <w:widowControl w:val="0"/>
        <w:numPr>
          <w:ilvl w:val="1"/>
          <w:numId w:val="1"/>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2"/>
    <w:p w14:paraId="70DE9E7E" w14:textId="644A86F8" w:rsidR="00B45AD1" w:rsidRPr="00381EFA" w:rsidRDefault="004D5A8D" w:rsidP="008D3BF8">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4AA35B5" w:rsidR="00B45AD1" w:rsidRPr="00585EEC" w:rsidRDefault="00A50F7F" w:rsidP="008D3BF8">
      <w:pPr>
        <w:widowControl w:val="0"/>
        <w:numPr>
          <w:ilvl w:val="0"/>
          <w:numId w:val="1"/>
        </w:numPr>
        <w:tabs>
          <w:tab w:val="left" w:pos="567"/>
          <w:tab w:val="left" w:pos="1134"/>
          <w:tab w:val="left" w:pos="1276"/>
        </w:tabs>
        <w:ind w:left="0" w:firstLine="709"/>
        <w:contextualSpacing/>
        <w:jc w:val="both"/>
        <w:rPr>
          <w:u w:val="single"/>
        </w:rPr>
      </w:pPr>
      <w:r w:rsidRPr="00585EEC">
        <w:t xml:space="preserve">Perkančioji </w:t>
      </w:r>
      <w:r w:rsidR="00585EEC" w:rsidRPr="00585EEC">
        <w:t xml:space="preserve">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85EEC" w:rsidRPr="00585EEC">
        <w:rPr>
          <w:b/>
          <w:bCs/>
        </w:rPr>
        <w:t>įsipareigoja sumokėti Perkančiajai organizacijai 2 procentų nuo pasiūlymo sumos be PVM dydžio baudą ir padengti Perkančiosios organizacijos patirtus tiesioginius nuostolius,</w:t>
      </w:r>
      <w:r w:rsidR="00585EEC" w:rsidRPr="00585EEC">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85EEC" w:rsidRPr="00585EEC">
        <w:rPr>
          <w:b/>
          <w:bCs/>
        </w:rPr>
        <w:t>Tiekėjas teikdamas pasiūlymą, sutinka su šiomis nuostatomis.</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05A35067" w14:textId="77777777" w:rsidR="009D1233" w:rsidRPr="00381EFA" w:rsidRDefault="009D1233" w:rsidP="008D3BF8">
      <w:pPr>
        <w:pStyle w:val="Sraopastraipa"/>
        <w:numPr>
          <w:ilvl w:val="0"/>
          <w:numId w:val="1"/>
        </w:numPr>
        <w:tabs>
          <w:tab w:val="left" w:pos="1080"/>
          <w:tab w:val="left" w:pos="1276"/>
        </w:tabs>
        <w:jc w:val="both"/>
        <w:rPr>
          <w:i/>
          <w:sz w:val="24"/>
          <w:szCs w:val="24"/>
        </w:rPr>
      </w:pPr>
      <w:bookmarkStart w:id="23" w:name="_Toc47844933"/>
      <w:bookmarkStart w:id="2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0342A" w14:textId="77777777" w:rsidR="009D1233" w:rsidRPr="00381EFA" w:rsidRDefault="009D1233" w:rsidP="008D3BF8">
      <w:pPr>
        <w:numPr>
          <w:ilvl w:val="0"/>
          <w:numId w:val="1"/>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8D3BF8">
      <w:pPr>
        <w:numPr>
          <w:ilvl w:val="0"/>
          <w:numId w:val="1"/>
        </w:numPr>
        <w:tabs>
          <w:tab w:val="left" w:pos="1080"/>
          <w:tab w:val="left" w:pos="1276"/>
        </w:tabs>
        <w:contextualSpacing/>
        <w:jc w:val="both"/>
        <w:rPr>
          <w:i/>
        </w:rPr>
      </w:pPr>
      <w:bookmarkStart w:id="2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5"/>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w:t>
      </w:r>
      <w:r w:rsidRPr="00381EFA">
        <w:lastRenderedPageBreak/>
        <w:t xml:space="preserve">aiškindama, tikslindama pirkimo dokumentus savo iniciatyva, tiek tiekėjų iniciatyva visus paaiškinimus ir patikslinimus skelbia CVP IS. </w:t>
      </w:r>
    </w:p>
    <w:p w14:paraId="5BE79BD1" w14:textId="77777777" w:rsidR="009D1233" w:rsidRPr="00381EFA" w:rsidRDefault="009D1233" w:rsidP="008D3BF8">
      <w:pPr>
        <w:numPr>
          <w:ilvl w:val="0"/>
          <w:numId w:val="1"/>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8D3BF8">
      <w:pPr>
        <w:numPr>
          <w:ilvl w:val="0"/>
          <w:numId w:val="1"/>
        </w:numPr>
        <w:tabs>
          <w:tab w:val="left" w:pos="1080"/>
          <w:tab w:val="left" w:pos="1276"/>
        </w:tabs>
        <w:contextualSpacing/>
        <w:jc w:val="both"/>
        <w:rPr>
          <w:i/>
        </w:rPr>
      </w:pPr>
      <w:r w:rsidRPr="00381EFA">
        <w:t>Perkančioji organizacija nerengs susitikimų su tiekėjais dėl pirkimo dokumentų paaiškinimų.</w:t>
      </w:r>
    </w:p>
    <w:bookmarkEnd w:id="23"/>
    <w:bookmarkEnd w:id="24"/>
    <w:p w14:paraId="53164BED" w14:textId="77777777" w:rsidR="009D1233" w:rsidRPr="00381EFA" w:rsidRDefault="009D1233" w:rsidP="008D3BF8">
      <w:pPr>
        <w:numPr>
          <w:ilvl w:val="0"/>
          <w:numId w:val="1"/>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8D3BF8">
      <w:pPr>
        <w:numPr>
          <w:ilvl w:val="0"/>
          <w:numId w:val="1"/>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6"/>
    <w:bookmarkEnd w:id="7"/>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5827EB6" w14:textId="1B111139"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D3BF8">
      <w:pPr>
        <w:widowControl w:val="0"/>
        <w:numPr>
          <w:ilvl w:val="0"/>
          <w:numId w:val="1"/>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3FC1848E" w14:textId="59DF5E63"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8D3BF8">
      <w:pPr>
        <w:pStyle w:val="Sraopastraipa"/>
        <w:numPr>
          <w:ilvl w:val="0"/>
          <w:numId w:val="1"/>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65A93B93"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EBVPD, Deklaracijoje dėl Reglamento, Nacionalinio saugumo atitikties deklaracijoje pateiktą informaciją</w:t>
      </w:r>
      <w:r w:rsidR="00A12A98">
        <w:rPr>
          <w:sz w:val="24"/>
          <w:szCs w:val="24"/>
        </w:rPr>
        <w:t>.</w:t>
      </w:r>
    </w:p>
    <w:p w14:paraId="4EA991B2" w14:textId="16642319"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r w:rsidR="00AB736A">
        <w:rPr>
          <w:sz w:val="24"/>
          <w:szCs w:val="24"/>
        </w:rPr>
        <w:t xml:space="preserve">, </w:t>
      </w:r>
      <w:r w:rsidR="00AB736A" w:rsidRPr="00AB736A">
        <w:rPr>
          <w:sz w:val="24"/>
          <w:szCs w:val="24"/>
        </w:rPr>
        <w:t>kviečia tiekėjus į pasiūlymo demonstraciją;</w:t>
      </w:r>
    </w:p>
    <w:p w14:paraId="5A473693" w14:textId="36B1E861" w:rsidR="00E51554" w:rsidRPr="00C66885"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 xml:space="preserve">ekonomiškai naudingiausią pasiūlymą pateikusio tiekėjo pateiktus dokumentus, patvirtinančius pašalinimo pagrindų nebuvimą, </w:t>
      </w:r>
      <w:bookmarkStart w:id="26" w:name="_Hlk128677779"/>
      <w:r w:rsidR="00A12A98" w:rsidRPr="00A12A98">
        <w:rPr>
          <w:sz w:val="24"/>
          <w:szCs w:val="24"/>
        </w:rPr>
        <w:t>atitiktį kvalifikacijos reikalavimams, atitiktį nacionalinio saugumo interesų užtikrinimo reikalavimams, pasitelkiamus subteikėjus (jeigu tokie pasitelkiami)</w:t>
      </w:r>
      <w:bookmarkEnd w:id="26"/>
      <w:r w:rsidR="00A12A98">
        <w:rPr>
          <w:sz w:val="24"/>
          <w:szCs w:val="24"/>
        </w:rPr>
        <w:t>.</w:t>
      </w:r>
    </w:p>
    <w:p w14:paraId="7905883B" w14:textId="04959A71" w:rsidR="00E51554" w:rsidRPr="00C66885" w:rsidRDefault="00E51554" w:rsidP="008D3BF8">
      <w:pPr>
        <w:pStyle w:val="Sraopastraipa1"/>
        <w:widowControl w:val="0"/>
        <w:numPr>
          <w:ilvl w:val="0"/>
          <w:numId w:val="1"/>
        </w:numPr>
        <w:tabs>
          <w:tab w:val="left" w:pos="993"/>
          <w:tab w:val="left" w:pos="1134"/>
        </w:tabs>
        <w:jc w:val="both"/>
        <w:rPr>
          <w:sz w:val="24"/>
          <w:szCs w:val="24"/>
        </w:rPr>
      </w:pPr>
      <w:r w:rsidRPr="003236BB">
        <w:rPr>
          <w:sz w:val="24"/>
          <w:szCs w:val="24"/>
        </w:rPr>
        <w:t xml:space="preserve">Jei </w:t>
      </w:r>
      <w:r w:rsidR="00A12A98" w:rsidRPr="00A12A98">
        <w:rPr>
          <w:sz w:val="24"/>
          <w:szCs w:val="24"/>
        </w:rPr>
        <w:t xml:space="preserve">tiekėjas kartu su EBVPD ir Nacionalinio saugumo atitikties deklaracija pateikė dokumentus, patvirtinančius pašalinimo pagrindų nebuvimą, atitiktį kvalifikacijos, nacionalinio </w:t>
      </w:r>
      <w:r w:rsidR="00A12A98" w:rsidRPr="00A12A98">
        <w:rPr>
          <w:sz w:val="24"/>
          <w:szCs w:val="24"/>
        </w:rPr>
        <w:lastRenderedPageBreak/>
        <w:t>saugumo interesų užtikrinimo reikalavimams, Perkančioji organizacija šiuos dokumentus tikrina tik po pasiūlymų eilės sudarymo, nustačius galimą pirkimo laimėtoją. Jeigu tiekėjas nepateikė EBVPD ir (ar) Nacionalinio saugumo atitikties deklaracijos ir (ar) Deklaracijos dėl Reglamento arba pildydamas EBVPD ir (ar) Nacionalinio saugumo atitikties deklaraciją, ir (ar) Deklaraciją dėl Reglamento nepažymėjo, ar atitinka nustatytą (-</w:t>
      </w:r>
      <w:proofErr w:type="spellStart"/>
      <w:r w:rsidR="00A12A98" w:rsidRPr="00A12A98">
        <w:rPr>
          <w:sz w:val="24"/>
          <w:szCs w:val="24"/>
        </w:rPr>
        <w:t>us</w:t>
      </w:r>
      <w:proofErr w:type="spellEnd"/>
      <w:r w:rsidR="00A12A98" w:rsidRPr="00A12A98">
        <w:rPr>
          <w:sz w:val="24"/>
          <w:szCs w:val="24"/>
        </w:rPr>
        <w:t>) reikalavimą (-</w:t>
      </w:r>
      <w:proofErr w:type="spellStart"/>
      <w:r w:rsidR="00A12A98" w:rsidRPr="00A12A98">
        <w:rPr>
          <w:sz w:val="24"/>
          <w:szCs w:val="24"/>
        </w:rPr>
        <w:t>us</w:t>
      </w:r>
      <w:proofErr w:type="spellEnd"/>
      <w:r w:rsidR="00A12A98" w:rsidRPr="00A12A98">
        <w:rPr>
          <w:sz w:val="24"/>
          <w:szCs w:val="24"/>
        </w:rPr>
        <w:t>) arba jei pateiktame EBVPD ir (ar) Nacionalinio saugumo atitikties deklaracijoje ir (ar) Deklaracijoje dėl Reglamento nurodyti duomenys yra netikslūs, tuomet Komisija turi prašyti tiekėjo pateikti, patikslinti EBVPD ir (ar) Nacionalinio saugumo atitikties deklaraciją ir (ar) Deklaraciją dėl Reglamento per protingą terminą. Tokiu atveju Komisija vertina tiekėjo pasiūlymą tik jam pateikus, patikslinus EBVPD ir (ar) Nacionalinio saugumo atitikties deklaraciją ir (ar) Deklaraciją dėl Reglamento. Pasiūlymas atmetamas, kai tiekėjas, Komisijai paprašius, nepateikė, nepatikslino EBVPD ir (ar) Nacionalinio saugumo atitikties deklaracijos ir (ar) Deklaracijos dėl Reglamento. Apie tokio pasiūlymo atmetimą tiekėjas informuojamas nedelsiant, bet ne vėliau kaip per 3 darbo dienas, raštu pranešant apie šio patikrinimo rezultatus bei pagrindžiant priimtus sprendimus.</w:t>
      </w:r>
    </w:p>
    <w:p w14:paraId="64482FAD" w14:textId="77777777" w:rsidR="00E51554" w:rsidRPr="00C66885" w:rsidRDefault="00E51554" w:rsidP="008D3BF8">
      <w:pPr>
        <w:widowControl w:val="0"/>
        <w:numPr>
          <w:ilvl w:val="0"/>
          <w:numId w:val="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22AE0D83" w:rsidR="00E51554" w:rsidRPr="00C66885" w:rsidRDefault="00E51554" w:rsidP="008D3BF8">
      <w:pPr>
        <w:widowControl w:val="0"/>
        <w:numPr>
          <w:ilvl w:val="0"/>
          <w:numId w:val="1"/>
        </w:numPr>
        <w:tabs>
          <w:tab w:val="left" w:pos="993"/>
          <w:tab w:val="left" w:pos="1134"/>
        </w:tabs>
        <w:jc w:val="both"/>
      </w:pPr>
      <w:r w:rsidRPr="00C66885">
        <w:t xml:space="preserve">Perkančioji </w:t>
      </w:r>
      <w:r w:rsidR="00A12A98" w:rsidRPr="00A12A98">
        <w:t>organizacija bet kuriuo pirkimo procedūros metu gali paprašyti tiekėjų pateikti visus ar dalį dokumentų, patvirtinančių jų pašalinimo pagrindų nebuvimą, atitiktį kvalifikacijos, nacionalinio saugumo interesų užtikrinimo reikalavimams, subteikėjų pasitelkimą,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4945F69B" w:rsidR="00E51554" w:rsidRPr="00C66885" w:rsidRDefault="00E51554" w:rsidP="008D3BF8">
      <w:pPr>
        <w:widowControl w:val="0"/>
        <w:numPr>
          <w:ilvl w:val="0"/>
          <w:numId w:val="1"/>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 xml:space="preserve">Deklaracijoje dėl Reglamento, </w:t>
      </w:r>
      <w:r w:rsidR="00A12A98" w:rsidRPr="00A12A98">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72B4EA5F" w14:textId="77777777" w:rsidR="00E51554" w:rsidRPr="00C66885" w:rsidRDefault="00E51554" w:rsidP="008D3BF8">
      <w:pPr>
        <w:widowControl w:val="0"/>
        <w:numPr>
          <w:ilvl w:val="0"/>
          <w:numId w:val="1"/>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69F42C22" w14:textId="77777777" w:rsidR="009C1AA8" w:rsidRDefault="00E51554" w:rsidP="008D3BF8">
      <w:pPr>
        <w:widowControl w:val="0"/>
        <w:numPr>
          <w:ilvl w:val="0"/>
          <w:numId w:val="1"/>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8EC03D6" w14:textId="4CB79F35" w:rsidR="009C1AA8" w:rsidRPr="00C66885" w:rsidRDefault="009C1AA8" w:rsidP="008D3BF8">
      <w:pPr>
        <w:widowControl w:val="0"/>
        <w:numPr>
          <w:ilvl w:val="0"/>
          <w:numId w:val="1"/>
        </w:numPr>
        <w:tabs>
          <w:tab w:val="left" w:pos="993"/>
          <w:tab w:val="left" w:pos="1134"/>
        </w:tabs>
        <w:jc w:val="both"/>
      </w:pPr>
      <w:r w:rsidRPr="009C1AA8">
        <w:rPr>
          <w:b/>
        </w:rPr>
        <w:t xml:space="preserve">Tiekėjas su Perkančiąja organizacija suderintu laiku ir būdu (savo patalpose arba nuotoliniu būdu (pvz. vaizdo konferencija)) turės pademonstruoti (pristatyti) techninėje specifikacijoje nurodytus sistemos parametrus. </w:t>
      </w:r>
      <w:r w:rsidR="0077135F" w:rsidRPr="0077135F">
        <w:rPr>
          <w:b/>
          <w:bCs/>
        </w:rPr>
        <w:t xml:space="preserve">Sistemos demonstravimo aplinką, reikiamas priemones ir įrangą </w:t>
      </w:r>
      <w:r w:rsidR="00CC07EC">
        <w:rPr>
          <w:b/>
          <w:bCs/>
        </w:rPr>
        <w:t>užsitikrina</w:t>
      </w:r>
      <w:r w:rsidR="0077135F" w:rsidRPr="0077135F">
        <w:rPr>
          <w:b/>
          <w:bCs/>
        </w:rPr>
        <w:t xml:space="preserve"> pats tiekėjas. </w:t>
      </w:r>
      <w:r w:rsidRPr="009C1AA8">
        <w:rPr>
          <w:b/>
        </w:rPr>
        <w:t>Jei demonstracijos (pristatymo) metu bus nustatyta, kad tiekėjo užpildyta techninė specifikacija neatitinka demonstruojamos (pristatomos) sistemos – tiekėjo pasiūlymas bus atmetamas, kaip neatitinkantis pirkimo dokumentuose nustatytų reikalavimų. Demonstracija (pristatymas) įforminama protokolu. Demonstracija (pristatymas) reikalinga tik tiekėjo nurodytiems sistemos funkcionalumams patikrinti.</w:t>
      </w:r>
    </w:p>
    <w:p w14:paraId="36F09693" w14:textId="77777777" w:rsidR="00E51554" w:rsidRPr="00C66885" w:rsidRDefault="00E51554" w:rsidP="008D3BF8">
      <w:pPr>
        <w:widowControl w:val="0"/>
        <w:numPr>
          <w:ilvl w:val="0"/>
          <w:numId w:val="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w:t>
      </w:r>
      <w:r w:rsidRPr="003236BB">
        <w:lastRenderedPageBreak/>
        <w:t>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46CD5414" w14:textId="5EDC2AF9" w:rsidR="00E51554" w:rsidRPr="00C66885" w:rsidRDefault="00E51554" w:rsidP="008D3BF8">
      <w:pPr>
        <w:widowControl w:val="0"/>
        <w:numPr>
          <w:ilvl w:val="0"/>
          <w:numId w:val="1"/>
        </w:numPr>
        <w:tabs>
          <w:tab w:val="left" w:pos="993"/>
          <w:tab w:val="left" w:pos="1134"/>
        </w:tabs>
        <w:jc w:val="both"/>
      </w:pPr>
      <w:bookmarkStart w:id="27" w:name="_Hlk128677991"/>
      <w:r w:rsidRPr="00C66885">
        <w:rPr>
          <w:b/>
        </w:rPr>
        <w:t>Pašalinimo pagrindų nebuvimo ir atitikties kvalifikacijos</w:t>
      </w:r>
      <w:r>
        <w:rPr>
          <w:b/>
        </w:rPr>
        <w:t xml:space="preserve"> </w:t>
      </w:r>
      <w:r w:rsidRPr="00C66885">
        <w:rPr>
          <w:b/>
        </w:rPr>
        <w:t>reikalavimams</w:t>
      </w:r>
      <w:r w:rsidR="00A12A98">
        <w:rPr>
          <w:b/>
        </w:rPr>
        <w:t xml:space="preserve">, </w:t>
      </w:r>
      <w:r w:rsidR="00A12A98" w:rsidRPr="00A12A98">
        <w:rPr>
          <w:b/>
        </w:rPr>
        <w:t>nacionalinio saugumo reikalavimams,</w:t>
      </w:r>
      <w:r>
        <w:rPr>
          <w:b/>
        </w:rPr>
        <w:t xml:space="preserve"> </w:t>
      </w:r>
      <w:r w:rsidRPr="003236BB">
        <w:rPr>
          <w:b/>
        </w:rPr>
        <w:t>(dokumentų pagal EBVPD)</w:t>
      </w:r>
      <w:bookmarkStart w:id="28" w:name="_Hlk127458020"/>
      <w:r>
        <w:rPr>
          <w:b/>
        </w:rPr>
        <w:t xml:space="preserve"> </w:t>
      </w:r>
      <w:r w:rsidRPr="00C66885">
        <w:rPr>
          <w:b/>
        </w:rPr>
        <w:t>patvirtinančių dokumentų</w:t>
      </w:r>
      <w:bookmarkEnd w:id="28"/>
      <w:r w:rsidRPr="00C66885">
        <w:rPr>
          <w:b/>
        </w:rPr>
        <w:t xml:space="preserve"> reikalaujama tik iš to tiekėjo, kurio pasiūlymas pagal vertinimo rezultatus gali būti pripažintas laimėjusiu (po pasiūlymų eilės sudarymo)</w:t>
      </w:r>
      <w:bookmarkEnd w:id="27"/>
      <w:r w:rsidRPr="00C66885">
        <w:rPr>
          <w:b/>
        </w:rPr>
        <w:t>.</w:t>
      </w:r>
    </w:p>
    <w:p w14:paraId="4E1F5277" w14:textId="77777777" w:rsidR="00E51554" w:rsidRPr="00C66885" w:rsidRDefault="00E51554" w:rsidP="008D3BF8">
      <w:pPr>
        <w:widowControl w:val="0"/>
        <w:numPr>
          <w:ilvl w:val="0"/>
          <w:numId w:val="1"/>
        </w:numPr>
        <w:tabs>
          <w:tab w:val="left" w:pos="993"/>
          <w:tab w:val="left" w:pos="1134"/>
        </w:tabs>
        <w:jc w:val="both"/>
      </w:pPr>
      <w:bookmarkStart w:id="2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9"/>
      <w:r w:rsidRPr="00C66885">
        <w:t>:</w:t>
      </w:r>
    </w:p>
    <w:p w14:paraId="22AB78D9" w14:textId="2C29EDF0" w:rsidR="00E51554" w:rsidRPr="00C66885" w:rsidRDefault="00E51554" w:rsidP="008D3BF8">
      <w:pPr>
        <w:numPr>
          <w:ilvl w:val="1"/>
          <w:numId w:val="1"/>
        </w:numPr>
        <w:tabs>
          <w:tab w:val="left" w:pos="1276"/>
          <w:tab w:val="left" w:pos="1418"/>
        </w:tabs>
        <w:ind w:left="-10" w:right="40"/>
        <w:jc w:val="both"/>
      </w:pPr>
      <w:bookmarkStart w:id="30" w:name="_Hlk127458062"/>
      <w:r w:rsidRPr="00C66885">
        <w:t>jeigu tiekėjas, kurio pasiūlymas gali būti pripažintas laimėjusiu, neatitiko pašalinimo pagrindų ir atitiko Perkančiosios organizacijos nustatytus kvalifikacijos reikalavimus,</w:t>
      </w:r>
      <w:r w:rsidR="00AB7D4D" w:rsidRPr="00AB7D4D">
        <w:t xml:space="preserve"> nacionalinio saugumo interesų užtikrinimo reikalavimus,</w:t>
      </w:r>
      <w:r w:rsidR="00AB7D4D">
        <w:t xml:space="preserve"> </w:t>
      </w:r>
      <w:r w:rsidRPr="00C66885">
        <w:t>kitų tiekėjų pašalinimo pagrindų nebuvimas</w:t>
      </w:r>
      <w:r>
        <w:t xml:space="preserve">, </w:t>
      </w:r>
      <w:bookmarkEnd w:id="30"/>
      <w:r w:rsidR="00AB7D4D" w:rsidRPr="00AB7D4D">
        <w:t>kvalifikacija, atitiktis nacionalinio saugumo interesų užtikrinimo reikalavimams</w:t>
      </w:r>
      <w:r w:rsidR="00AB7D4D">
        <w:t xml:space="preserve"> </w:t>
      </w:r>
      <w:r w:rsidR="00AB7D4D" w:rsidRPr="00AB7D4D">
        <w:t>netikrinami;</w:t>
      </w:r>
    </w:p>
    <w:p w14:paraId="05D05D63" w14:textId="77777777" w:rsidR="00AB7D4D" w:rsidRDefault="00E51554" w:rsidP="008D3BF8">
      <w:pPr>
        <w:numPr>
          <w:ilvl w:val="1"/>
          <w:numId w:val="1"/>
        </w:numPr>
        <w:tabs>
          <w:tab w:val="left" w:pos="1276"/>
          <w:tab w:val="left" w:pos="1418"/>
        </w:tabs>
        <w:ind w:left="-10" w:right="40"/>
        <w:jc w:val="both"/>
      </w:pPr>
      <w:bookmarkStart w:id="31"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w:t>
      </w:r>
      <w:r w:rsidR="00AB7D4D">
        <w:t xml:space="preserve"> </w:t>
      </w:r>
      <w:r w:rsidR="00AB7D4D" w:rsidRPr="00AB7D4D">
        <w:t>ir (ar) 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31"/>
      <w:r>
        <w:t>;</w:t>
      </w:r>
      <w:r w:rsidRPr="00C66885">
        <w:t xml:space="preserve"> </w:t>
      </w:r>
      <w:bookmarkStart w:id="32" w:name="_Hlk127458147"/>
    </w:p>
    <w:p w14:paraId="03D3FCAE" w14:textId="01E4EB3E" w:rsidR="00AB7D4D" w:rsidRPr="00AB7D4D" w:rsidRDefault="00AB7D4D" w:rsidP="008D3BF8">
      <w:pPr>
        <w:numPr>
          <w:ilvl w:val="1"/>
          <w:numId w:val="1"/>
        </w:numPr>
        <w:tabs>
          <w:tab w:val="left" w:pos="1276"/>
          <w:tab w:val="left" w:pos="1418"/>
        </w:tabs>
        <w:ind w:left="-10"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 kvalifikacijos, nacionalinio saugumo interesų užtikrinimo reikalavimams, </w:t>
      </w:r>
      <w:bookmarkStart w:id="33" w:name="_Hlk128678136"/>
      <w:r w:rsidRPr="00C66885">
        <w:t>subteikėjų pasitelkimą</w:t>
      </w:r>
      <w:bookmarkEnd w:id="32"/>
      <w:bookmarkEnd w:id="33"/>
      <w:r>
        <w:t>.</w:t>
      </w:r>
    </w:p>
    <w:p w14:paraId="120DB859" w14:textId="23531DA0" w:rsidR="00E51554" w:rsidRPr="003236BB" w:rsidRDefault="00E51554" w:rsidP="008D3BF8">
      <w:pPr>
        <w:widowControl w:val="0"/>
        <w:numPr>
          <w:ilvl w:val="0"/>
          <w:numId w:val="1"/>
        </w:numPr>
        <w:tabs>
          <w:tab w:val="left" w:pos="1134"/>
        </w:tabs>
        <w:jc w:val="both"/>
        <w:rPr>
          <w:b/>
        </w:rPr>
      </w:pPr>
      <w:r w:rsidRPr="003236BB">
        <w:rPr>
          <w:b/>
        </w:rPr>
        <w:t>Komisija atmeta pasiūlymą, jeigu:</w:t>
      </w:r>
    </w:p>
    <w:p w14:paraId="3365DE4A" w14:textId="2531CF11"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bookmarkStart w:id="3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4"/>
      <w:r w:rsidRPr="00C66885">
        <w:rPr>
          <w:sz w:val="24"/>
          <w:szCs w:val="24"/>
        </w:rPr>
        <w:t xml:space="preserve">; </w:t>
      </w:r>
    </w:p>
    <w:p w14:paraId="39424490" w14:textId="77777777" w:rsidR="00AB7D4D" w:rsidRDefault="00E51554" w:rsidP="008D3BF8">
      <w:pPr>
        <w:pStyle w:val="Sraopastraipa1"/>
        <w:widowControl w:val="0"/>
        <w:numPr>
          <w:ilvl w:val="1"/>
          <w:numId w:val="1"/>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0DB9C6" w14:textId="38F8BB9D" w:rsidR="00AB7D4D" w:rsidRPr="00AB7D4D" w:rsidRDefault="00AB7D4D" w:rsidP="008D3BF8">
      <w:pPr>
        <w:pStyle w:val="Sraopastraipa1"/>
        <w:widowControl w:val="0"/>
        <w:numPr>
          <w:ilvl w:val="1"/>
          <w:numId w:val="1"/>
        </w:numPr>
        <w:tabs>
          <w:tab w:val="left" w:pos="993"/>
          <w:tab w:val="left" w:pos="1276"/>
        </w:tabs>
        <w:ind w:left="-10"/>
        <w:jc w:val="both"/>
        <w:rPr>
          <w:sz w:val="24"/>
          <w:szCs w:val="24"/>
        </w:rPr>
      </w:pPr>
      <w:r w:rsidRPr="00AB7D4D">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 ir (ar) 47 str. 9 d., ir (ar), Komisijai paprašius, nepatikslino, nepapildė arba nepaaiškino pateiktų netikslių ar neišsamių duomenų apie atitiktį nacionalinio saugumo interesų užtikrinimo reikalavimams pagal Viešųjų pirkimų įstatymo 37 str. 9 d., 47 str. 9 d.;</w:t>
      </w:r>
    </w:p>
    <w:p w14:paraId="2E0C3A8B" w14:textId="18C0383A" w:rsidR="00E51554" w:rsidRPr="00E51554" w:rsidRDefault="00E51554" w:rsidP="008D3BF8">
      <w:pPr>
        <w:pStyle w:val="Sraopastraipa1"/>
        <w:widowControl w:val="0"/>
        <w:numPr>
          <w:ilvl w:val="1"/>
          <w:numId w:val="1"/>
        </w:numPr>
        <w:tabs>
          <w:tab w:val="left" w:pos="993"/>
          <w:tab w:val="left" w:pos="1276"/>
        </w:tabs>
        <w:ind w:left="-10"/>
        <w:jc w:val="both"/>
        <w:rPr>
          <w:i/>
          <w:iCs/>
          <w:color w:val="FF0000"/>
          <w:sz w:val="24"/>
          <w:szCs w:val="24"/>
        </w:rPr>
      </w:pPr>
      <w:r w:rsidRPr="001C7104">
        <w:rPr>
          <w:sz w:val="24"/>
          <w:szCs w:val="24"/>
        </w:rPr>
        <w:lastRenderedPageBreak/>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8D3BF8">
      <w:pPr>
        <w:widowControl w:val="0"/>
        <w:numPr>
          <w:ilvl w:val="1"/>
          <w:numId w:val="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77777777" w:rsidR="000A5A46" w:rsidRDefault="00E51554" w:rsidP="008D3BF8">
      <w:pPr>
        <w:widowControl w:val="0"/>
        <w:numPr>
          <w:ilvl w:val="1"/>
          <w:numId w:val="1"/>
        </w:numPr>
        <w:tabs>
          <w:tab w:val="left" w:pos="993"/>
          <w:tab w:val="left" w:pos="1276"/>
        </w:tabs>
        <w:ind w:left="-10"/>
        <w:jc w:val="both"/>
      </w:pPr>
      <w:r w:rsidRPr="00C66885">
        <w:t>pasiūlymas buvo pateiktas ne Perkančiosios organizacijos nurodytomis elektroninėmis priemonėmis;</w:t>
      </w:r>
      <w:bookmarkStart w:id="35" w:name="_Hlk128678190"/>
    </w:p>
    <w:p w14:paraId="466FC483" w14:textId="1B71EA32" w:rsidR="00D952BC" w:rsidRPr="000A5A46" w:rsidRDefault="00E51554" w:rsidP="008D3BF8">
      <w:pPr>
        <w:widowControl w:val="0"/>
        <w:numPr>
          <w:ilvl w:val="1"/>
          <w:numId w:val="1"/>
        </w:numPr>
        <w:tabs>
          <w:tab w:val="left" w:pos="993"/>
          <w:tab w:val="left" w:pos="1276"/>
        </w:tabs>
        <w:ind w:left="-10"/>
        <w:jc w:val="both"/>
      </w:pPr>
      <w:r w:rsidRPr="00C66885">
        <w:t xml:space="preserve">tiekėjas </w:t>
      </w:r>
      <w:bookmarkEnd w:id="35"/>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D2C4150" w14:textId="77777777" w:rsidR="000A5A46" w:rsidRPr="000A5A46" w:rsidRDefault="000A5A46"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254A9011" w14:textId="5435B212" w:rsidR="00E51554" w:rsidRPr="00E51554" w:rsidRDefault="00E51554" w:rsidP="008D3BF8">
      <w:pPr>
        <w:pStyle w:val="Sraopastraipa"/>
        <w:widowControl w:val="0"/>
        <w:numPr>
          <w:ilvl w:val="0"/>
          <w:numId w:val="1"/>
        </w:numPr>
        <w:tabs>
          <w:tab w:val="left" w:pos="1134"/>
        </w:tabs>
        <w:jc w:val="both"/>
        <w:rPr>
          <w:sz w:val="24"/>
          <w:szCs w:val="24"/>
        </w:rPr>
      </w:pPr>
      <w:bookmarkStart w:id="36" w:name="_Hlk127458282"/>
      <w:bookmarkStart w:id="37" w:name="_Hlk160297805"/>
      <w:bookmarkStart w:id="38" w:name="_Hlk150329078"/>
      <w:r w:rsidRPr="00E51554">
        <w:rPr>
          <w:sz w:val="24"/>
          <w:szCs w:val="24"/>
        </w:rPr>
        <w:t xml:space="preserve">Pasiūlymuose </w:t>
      </w:r>
      <w:bookmarkEnd w:id="36"/>
      <w:r w:rsidRPr="00E51554">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E51554">
        <w:rPr>
          <w:sz w:val="24"/>
          <w:szCs w:val="24"/>
        </w:rPr>
        <w:t xml:space="preserve">. </w:t>
      </w:r>
    </w:p>
    <w:p w14:paraId="32752580" w14:textId="2C752E43" w:rsidR="000A5A46" w:rsidRPr="00AB7D4D" w:rsidRDefault="00E51554" w:rsidP="008D3BF8">
      <w:pPr>
        <w:pStyle w:val="Sraopastraipa"/>
        <w:widowControl w:val="0"/>
        <w:numPr>
          <w:ilvl w:val="0"/>
          <w:numId w:val="1"/>
        </w:numPr>
        <w:tabs>
          <w:tab w:val="left" w:pos="1134"/>
        </w:tabs>
        <w:jc w:val="both"/>
        <w:rPr>
          <w:sz w:val="24"/>
          <w:szCs w:val="24"/>
        </w:rPr>
      </w:pPr>
      <w:r w:rsidRPr="00E51554">
        <w:rPr>
          <w:sz w:val="24"/>
          <w:szCs w:val="24"/>
        </w:rPr>
        <w:t xml:space="preserve">Perkančioji organizacija </w:t>
      </w:r>
      <w:bookmarkEnd w:id="38"/>
      <w:r w:rsidR="000A5A46" w:rsidRPr="000A5A46">
        <w:rPr>
          <w:sz w:val="24"/>
          <w:szCs w:val="24"/>
        </w:rPr>
        <w:t xml:space="preserve">ekonomiškai naudingiausią pasiūlymą išrenka </w:t>
      </w:r>
      <w:r w:rsidR="000A5A46" w:rsidRPr="000A5A46">
        <w:rPr>
          <w:b/>
          <w:sz w:val="24"/>
          <w:szCs w:val="24"/>
        </w:rPr>
        <w:t>pagal mažiausios kainos kriterijų.</w:t>
      </w:r>
    </w:p>
    <w:p w14:paraId="1B96EBAD" w14:textId="532C80AE" w:rsidR="000A5A46" w:rsidRDefault="000A5A46" w:rsidP="000A5A46">
      <w:pPr>
        <w:pStyle w:val="Sraopastraipa"/>
        <w:widowControl w:val="0"/>
        <w:tabs>
          <w:tab w:val="left" w:pos="1134"/>
        </w:tabs>
        <w:ind w:left="710"/>
        <w:jc w:val="both"/>
      </w:pPr>
    </w:p>
    <w:p w14:paraId="40EDAFBC" w14:textId="77777777"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4DAB5CDA" w14:textId="2B836465" w:rsidR="001D5203" w:rsidRPr="003A6696" w:rsidRDefault="003F295E" w:rsidP="008D3BF8">
      <w:pPr>
        <w:pStyle w:val="Sraopastraipa"/>
        <w:widowControl w:val="0"/>
        <w:numPr>
          <w:ilvl w:val="0"/>
          <w:numId w:val="1"/>
        </w:numPr>
        <w:tabs>
          <w:tab w:val="left" w:pos="1134"/>
        </w:tabs>
        <w:jc w:val="both"/>
        <w:rPr>
          <w:sz w:val="24"/>
          <w:szCs w:val="24"/>
        </w:rPr>
      </w:pPr>
      <w:r w:rsidRPr="003A6696">
        <w:rPr>
          <w:rFonts w:eastAsia="Calibri"/>
          <w:sz w:val="24"/>
          <w:szCs w:val="24"/>
        </w:rPr>
        <w:t xml:space="preserve">Išnagrinėjusi ir įvertinusi </w:t>
      </w:r>
      <w:r w:rsidR="00E0599B" w:rsidRPr="00E0599B">
        <w:rPr>
          <w:rFonts w:eastAsia="Calibri"/>
          <w:sz w:val="24"/>
          <w:szCs w:val="24"/>
        </w:rPr>
        <w:t xml:space="preserve">tiekėjų pateiktus EBVPD, </w:t>
      </w:r>
      <w:r w:rsidR="00AB7D4D">
        <w:rPr>
          <w:rFonts w:eastAsia="Calibri"/>
          <w:sz w:val="24"/>
          <w:szCs w:val="24"/>
        </w:rPr>
        <w:t>d</w:t>
      </w:r>
      <w:r w:rsidR="00AB7D4D" w:rsidRPr="00AB7D4D">
        <w:rPr>
          <w:rFonts w:eastAsia="Calibri"/>
          <w:sz w:val="24"/>
          <w:szCs w:val="24"/>
        </w:rPr>
        <w:t>eklaracijas dėl Reglamento, Nacionalinio saugumo atitikties deklaracijas ir pasiūlymus</w:t>
      </w:r>
      <w:r w:rsidR="00E0599B" w:rsidRPr="00E0599B">
        <w:rPr>
          <w:rFonts w:eastAsia="Calibri"/>
          <w:sz w:val="24"/>
          <w:szCs w:val="24"/>
        </w:rPr>
        <w:t>,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4382ACAB" w14:textId="216DBD29" w:rsidR="00302193" w:rsidRPr="00381EFA" w:rsidRDefault="00A61E42" w:rsidP="008D3BF8">
      <w:pPr>
        <w:pStyle w:val="Sraopastraipa"/>
        <w:widowControl w:val="0"/>
        <w:numPr>
          <w:ilvl w:val="0"/>
          <w:numId w:val="1"/>
        </w:numPr>
        <w:tabs>
          <w:tab w:val="left" w:pos="1134"/>
        </w:tabs>
        <w:ind w:left="0" w:firstLine="709"/>
        <w:jc w:val="both"/>
        <w:rPr>
          <w:sz w:val="24"/>
          <w:szCs w:val="24"/>
        </w:rPr>
      </w:pPr>
      <w:r w:rsidRPr="00B65BEA">
        <w:rPr>
          <w:sz w:val="24"/>
          <w:szCs w:val="24"/>
        </w:rPr>
        <w:t xml:space="preserve">Patikrinusi </w:t>
      </w:r>
      <w:r w:rsidRPr="009249ED">
        <w:rPr>
          <w:sz w:val="24"/>
          <w:szCs w:val="24"/>
        </w:rPr>
        <w:t>galimo laimėtojo pašalinimo pagrindų nebuvimą ir atitiktį kvalifikacijos</w:t>
      </w:r>
      <w:r w:rsidR="00AB736A">
        <w:rPr>
          <w:sz w:val="24"/>
          <w:szCs w:val="24"/>
        </w:rPr>
        <w:t xml:space="preserve">, </w:t>
      </w:r>
      <w:r w:rsidR="00AB736A" w:rsidRPr="00AB736A">
        <w:rPr>
          <w:sz w:val="24"/>
          <w:szCs w:val="24"/>
        </w:rPr>
        <w:t xml:space="preserve">nacionalinio saugumo reikalavimams, </w:t>
      </w:r>
      <w:r w:rsidR="009249ED" w:rsidRPr="009249ED">
        <w:rPr>
          <w:sz w:val="24"/>
          <w:szCs w:val="24"/>
        </w:rPr>
        <w:t xml:space="preserve"> </w:t>
      </w:r>
      <w:r w:rsidRPr="009249ED">
        <w:rPr>
          <w:sz w:val="24"/>
          <w:szCs w:val="24"/>
        </w:rPr>
        <w:t>Komisija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302193" w:rsidRPr="00381EFA">
        <w:rPr>
          <w:sz w:val="24"/>
          <w:szCs w:val="24"/>
        </w:rPr>
        <w:t>.</w:t>
      </w:r>
    </w:p>
    <w:p w14:paraId="0726FAAF" w14:textId="5E36A64E" w:rsidR="00302193" w:rsidRPr="00381EFA" w:rsidRDefault="00A61E42" w:rsidP="008D3BF8">
      <w:pPr>
        <w:numPr>
          <w:ilvl w:val="0"/>
          <w:numId w:val="1"/>
        </w:numPr>
        <w:tabs>
          <w:tab w:val="left" w:pos="993"/>
          <w:tab w:val="left" w:pos="1134"/>
        </w:tabs>
        <w:ind w:left="0" w:firstLine="709"/>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r w:rsidR="00302193" w:rsidRPr="00381EFA">
        <w:t>.</w:t>
      </w:r>
    </w:p>
    <w:p w14:paraId="7D6BC7E3" w14:textId="09201CBD" w:rsidR="00302193" w:rsidRPr="00381EFA" w:rsidRDefault="00A61E42" w:rsidP="008D3BF8">
      <w:pPr>
        <w:numPr>
          <w:ilvl w:val="0"/>
          <w:numId w:val="1"/>
        </w:numPr>
        <w:tabs>
          <w:tab w:val="left" w:pos="993"/>
          <w:tab w:val="left" w:pos="1134"/>
        </w:tabs>
        <w:ind w:left="0" w:firstLine="709"/>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8D3BF8">
      <w:pPr>
        <w:pStyle w:val="Sraopastraipa"/>
        <w:numPr>
          <w:ilvl w:val="0"/>
          <w:numId w:val="1"/>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8D3BF8">
      <w:pPr>
        <w:widowControl w:val="0"/>
        <w:numPr>
          <w:ilvl w:val="0"/>
          <w:numId w:val="1"/>
        </w:numPr>
        <w:tabs>
          <w:tab w:val="left" w:pos="1134"/>
        </w:tabs>
        <w:ind w:left="0" w:firstLine="709"/>
        <w:jc w:val="both"/>
      </w:pPr>
      <w:r w:rsidRPr="00B65BEA">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262CDC9B" w:rsidR="00302193" w:rsidRPr="000A5A46" w:rsidRDefault="00A61E42" w:rsidP="008D3BF8">
      <w:pPr>
        <w:widowControl w:val="0"/>
        <w:numPr>
          <w:ilvl w:val="0"/>
          <w:numId w:val="1"/>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39" w:name="_Hlk128678358"/>
      <w:r w:rsidR="000A5A46" w:rsidRPr="000A5A46">
        <w:t>kvalifikacijos atitiktį</w:t>
      </w:r>
      <w:bookmarkStart w:id="40" w:name="_Hlk127458430"/>
      <w:r w:rsidR="00AB736A">
        <w:t xml:space="preserve">, </w:t>
      </w:r>
      <w:r w:rsidR="00AB736A" w:rsidRPr="00140774">
        <w:t>atitiktį nacionalinio saugumo reikalavimams</w:t>
      </w:r>
      <w:r w:rsidR="000A5A46" w:rsidRPr="000A5A46">
        <w:t>, jei prieš tai nebuvo įvertinta</w:t>
      </w:r>
      <w:bookmarkEnd w:id="39"/>
      <w:bookmarkEnd w:id="40"/>
      <w:r w:rsidR="00AB736A">
        <w:t>.</w:t>
      </w:r>
    </w:p>
    <w:p w14:paraId="562F7D29" w14:textId="77777777" w:rsidR="000A5A46" w:rsidRPr="000A5A46" w:rsidRDefault="000A5A46" w:rsidP="000A5A46">
      <w:pPr>
        <w:widowControl w:val="0"/>
        <w:tabs>
          <w:tab w:val="left" w:pos="1134"/>
        </w:tabs>
        <w:spacing w:before="120" w:after="240"/>
        <w:ind w:left="709"/>
        <w:contextualSpacing/>
        <w:rPr>
          <w:b/>
        </w:rPr>
      </w:pPr>
    </w:p>
    <w:p w14:paraId="75559E40" w14:textId="40D09D11" w:rsidR="0064561E" w:rsidRPr="00381EFA" w:rsidRDefault="0064561E" w:rsidP="007023D4">
      <w:pPr>
        <w:widowControl w:val="0"/>
        <w:spacing w:before="120" w:after="240"/>
        <w:ind w:firstLine="709"/>
        <w:contextualSpacing/>
        <w:jc w:val="center"/>
        <w:rPr>
          <w:b/>
        </w:rPr>
      </w:pPr>
      <w:r w:rsidRPr="00381EFA">
        <w:rPr>
          <w:b/>
        </w:rPr>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7FF6BC95" w14:textId="59468147" w:rsidR="00ED3B40" w:rsidRPr="00381EFA" w:rsidRDefault="00E64C0D" w:rsidP="008D3BF8">
      <w:pPr>
        <w:numPr>
          <w:ilvl w:val="0"/>
          <w:numId w:val="1"/>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3CC166D3" w14:textId="1C95A988" w:rsidR="00C33E43" w:rsidRPr="00381EFA" w:rsidRDefault="00E64C0D" w:rsidP="008D3BF8">
      <w:pPr>
        <w:pStyle w:val="Sraopastraipa1"/>
        <w:widowControl w:val="0"/>
        <w:numPr>
          <w:ilvl w:val="0"/>
          <w:numId w:val="1"/>
        </w:numPr>
        <w:tabs>
          <w:tab w:val="left" w:pos="1134"/>
          <w:tab w:val="left" w:pos="1276"/>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14376E6B" w:rsidR="003619AC" w:rsidRPr="00DE6D17" w:rsidRDefault="003619AC" w:rsidP="008D3BF8">
      <w:pPr>
        <w:pStyle w:val="Sraopastraipa1"/>
        <w:widowControl w:val="0"/>
        <w:numPr>
          <w:ilvl w:val="0"/>
          <w:numId w:val="1"/>
        </w:numPr>
        <w:tabs>
          <w:tab w:val="left" w:pos="1134"/>
        </w:tabs>
        <w:ind w:left="0" w:firstLine="709"/>
        <w:jc w:val="both"/>
        <w:rPr>
          <w:sz w:val="24"/>
          <w:szCs w:val="24"/>
        </w:rPr>
      </w:pPr>
      <w:r w:rsidRPr="00381EFA">
        <w:rPr>
          <w:sz w:val="24"/>
          <w:szCs w:val="24"/>
        </w:rPr>
        <w:t xml:space="preserve">Sudaroma paslaugų sutartis (toliau – Sutartis) atitinka laimėjusio tiekėjo pasiūlymą ir šį konkurso sąlygų </w:t>
      </w:r>
      <w:r w:rsidRPr="00DE6D17">
        <w:rPr>
          <w:sz w:val="24"/>
          <w:szCs w:val="24"/>
        </w:rPr>
        <w:t xml:space="preserve">aprašą. Sutartis sudaroma vadovaujantis Viešųjų pirkimų įstatymo V skyriumi pagal konkurso sąlygų aprašo </w:t>
      </w:r>
      <w:r w:rsidR="006F545D" w:rsidRPr="00DE6D17">
        <w:rPr>
          <w:sz w:val="24"/>
          <w:szCs w:val="24"/>
        </w:rPr>
        <w:t>4</w:t>
      </w:r>
      <w:r w:rsidRPr="00DE6D17">
        <w:rPr>
          <w:sz w:val="24"/>
          <w:szCs w:val="24"/>
        </w:rPr>
        <w:t xml:space="preserve"> priede pateikiamą Sutarties projektą.</w:t>
      </w:r>
    </w:p>
    <w:p w14:paraId="24415C3F" w14:textId="77777777" w:rsidR="003619AC" w:rsidRPr="00381EFA" w:rsidRDefault="003619AC" w:rsidP="008D3BF8">
      <w:pPr>
        <w:widowControl w:val="0"/>
        <w:numPr>
          <w:ilvl w:val="0"/>
          <w:numId w:val="1"/>
        </w:numPr>
        <w:tabs>
          <w:tab w:val="left" w:pos="900"/>
          <w:tab w:val="left" w:pos="1134"/>
          <w:tab w:val="left" w:pos="1418"/>
        </w:tabs>
        <w:ind w:left="0" w:firstLine="709"/>
        <w:jc w:val="both"/>
      </w:pPr>
      <w:r w:rsidRPr="00DE6D17">
        <w:t>Šalių susitarimu tiekėjo prievolė suteikti paslaugas yra laikoma prievole pasiekti (užtikrinti) Sutartyje numatytą</w:t>
      </w:r>
      <w:r w:rsidRPr="00381EFA">
        <w:t xml:space="preserve">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8D3BF8">
      <w:pPr>
        <w:widowControl w:val="0"/>
        <w:numPr>
          <w:ilvl w:val="0"/>
          <w:numId w:val="1"/>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106E3482" w14:textId="65076ADB" w:rsidR="00935CFD" w:rsidRDefault="00AF653E" w:rsidP="001E2393">
      <w:pPr>
        <w:widowControl w:val="0"/>
        <w:tabs>
          <w:tab w:val="left" w:pos="900"/>
          <w:tab w:val="left" w:pos="1080"/>
          <w:tab w:val="left" w:pos="1134"/>
        </w:tabs>
        <w:ind w:left="710"/>
        <w:jc w:val="center"/>
      </w:pPr>
      <w:r w:rsidRPr="00381EFA">
        <w:t>____________</w:t>
      </w:r>
      <w:r w:rsidR="00953BAF">
        <w:t>_____________</w:t>
      </w:r>
    </w:p>
    <w:sectPr w:rsidR="00935CFD" w:rsidSect="00C810D8">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5A58D909" w14:textId="77777777" w:rsidR="00835C4B" w:rsidRPr="00CB4C6A" w:rsidRDefault="00835C4B" w:rsidP="00835C4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B7123B">
      <w:pPr>
        <w:pStyle w:val="Puslapioinaostekstas"/>
        <w:numPr>
          <w:ilvl w:val="0"/>
          <w:numId w:val="6"/>
        </w:numPr>
        <w:tabs>
          <w:tab w:val="left" w:pos="284"/>
        </w:tabs>
        <w:ind w:left="0" w:firstLine="0"/>
        <w:jc w:val="both"/>
        <w:rPr>
          <w:rFonts w:eastAsia="Yu Mincho"/>
          <w:i/>
          <w:iCs/>
        </w:rPr>
      </w:pPr>
      <w:r w:rsidRPr="00CB4C6A">
        <w:rPr>
          <w:rFonts w:eastAsia="Yu Mincho"/>
          <w:i/>
          <w:iCs/>
        </w:rPr>
        <w:t xml:space="preserve">priesaikos deklaracija; </w:t>
      </w:r>
    </w:p>
    <w:p w14:paraId="7952D0E2" w14:textId="77777777" w:rsidR="00835C4B" w:rsidRDefault="00835C4B" w:rsidP="00B7123B">
      <w:pPr>
        <w:pStyle w:val="Puslapioinaostekstas"/>
        <w:numPr>
          <w:ilvl w:val="0"/>
          <w:numId w:val="6"/>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24751F"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0C65"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5E1E21FB"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0A893A"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F5741"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90322A4"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6C7234"/>
    <w:multiLevelType w:val="hybridMultilevel"/>
    <w:tmpl w:val="49629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F13189"/>
    <w:multiLevelType w:val="hybridMultilevel"/>
    <w:tmpl w:val="49629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CE44A844"/>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23A22C08"/>
    <w:multiLevelType w:val="multilevel"/>
    <w:tmpl w:val="E23257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i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D01ED3"/>
    <w:multiLevelType w:val="multilevel"/>
    <w:tmpl w:val="54D28490"/>
    <w:lvl w:ilvl="0">
      <w:start w:val="4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D4D1F59"/>
    <w:multiLevelType w:val="multilevel"/>
    <w:tmpl w:val="521692C4"/>
    <w:lvl w:ilvl="0">
      <w:start w:val="22"/>
      <w:numFmt w:val="decimal"/>
      <w:lvlText w:val="%1."/>
      <w:lvlJc w:val="left"/>
      <w:pPr>
        <w:ind w:left="480" w:hanging="480"/>
      </w:pPr>
      <w:rPr>
        <w:rFonts w:hint="default"/>
        <w:b w:val="0"/>
        <w:bCs/>
        <w:i w:val="0"/>
        <w:iCs/>
        <w:color w:val="auto"/>
        <w:sz w:val="24"/>
        <w:szCs w:val="24"/>
      </w:rPr>
    </w:lvl>
    <w:lvl w:ilvl="1">
      <w:start w:val="1"/>
      <w:numFmt w:val="decimal"/>
      <w:lvlText w:val="%1.%2."/>
      <w:lvlJc w:val="left"/>
      <w:pPr>
        <w:ind w:left="1190" w:hanging="480"/>
      </w:pPr>
      <w:rPr>
        <w:rFonts w:hint="default"/>
        <w:b w:val="0"/>
        <w:bCs/>
        <w:i w:val="0"/>
        <w:i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1182BE9"/>
    <w:multiLevelType w:val="multilevel"/>
    <w:tmpl w:val="A92EEC6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651BA7"/>
    <w:multiLevelType w:val="hybridMultilevel"/>
    <w:tmpl w:val="10E0CAF4"/>
    <w:lvl w:ilvl="0" w:tplc="AF469380">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6E4F2A"/>
    <w:multiLevelType w:val="hybridMultilevel"/>
    <w:tmpl w:val="98349B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3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BE546D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7"/>
  </w:num>
  <w:num w:numId="4">
    <w:abstractNumId w:val="33"/>
  </w:num>
  <w:num w:numId="5">
    <w:abstractNumId w:val="27"/>
  </w:num>
  <w:num w:numId="6">
    <w:abstractNumId w:val="30"/>
  </w:num>
  <w:num w:numId="7">
    <w:abstractNumId w:val="20"/>
  </w:num>
  <w:num w:numId="8">
    <w:abstractNumId w:val="32"/>
  </w:num>
  <w:num w:numId="9">
    <w:abstractNumId w:val="34"/>
  </w:num>
  <w:num w:numId="10">
    <w:abstractNumId w:val="1"/>
  </w:num>
  <w:num w:numId="11">
    <w:abstractNumId w:val="2"/>
  </w:num>
  <w:num w:numId="12">
    <w:abstractNumId w:val="21"/>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0"/>
  </w:num>
  <w:num w:numId="19">
    <w:abstractNumId w:val="9"/>
  </w:num>
  <w:num w:numId="20">
    <w:abstractNumId w:val="16"/>
  </w:num>
  <w:num w:numId="21">
    <w:abstractNumId w:val="35"/>
  </w:num>
  <w:num w:numId="22">
    <w:abstractNumId w:val="24"/>
  </w:num>
  <w:num w:numId="23">
    <w:abstractNumId w:val="26"/>
  </w:num>
  <w:num w:numId="24">
    <w:abstractNumId w:val="13"/>
  </w:num>
  <w:num w:numId="25">
    <w:abstractNumId w:val="22"/>
  </w:num>
  <w:num w:numId="26">
    <w:abstractNumId w:val="29"/>
  </w:num>
  <w:num w:numId="27">
    <w:abstractNumId w:val="3"/>
  </w:num>
  <w:num w:numId="28">
    <w:abstractNumId w:val="11"/>
  </w:num>
  <w:num w:numId="29">
    <w:abstractNumId w:val="39"/>
  </w:num>
  <w:num w:numId="30">
    <w:abstractNumId w:val="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4"/>
  </w:num>
  <w:num w:numId="34">
    <w:abstractNumId w:val="38"/>
  </w:num>
  <w:num w:numId="35">
    <w:abstractNumId w:val="5"/>
  </w:num>
  <w:num w:numId="36">
    <w:abstractNumId w:val="40"/>
  </w:num>
  <w:num w:numId="37">
    <w:abstractNumId w:val="12"/>
  </w:num>
  <w:num w:numId="38">
    <w:abstractNumId w:val="37"/>
  </w:num>
  <w:num w:numId="39">
    <w:abstractNumId w:val="8"/>
  </w:num>
  <w:num w:numId="40">
    <w:abstractNumId w:val="23"/>
  </w:num>
  <w:num w:numId="41">
    <w:abstractNumId w:val="19"/>
  </w:num>
  <w:num w:numId="42">
    <w:abstractNumId w:val="6"/>
  </w:num>
  <w:num w:numId="43">
    <w:abstractNumId w:val="4"/>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B92"/>
    <w:rsid w:val="00016EA8"/>
    <w:rsid w:val="0001735D"/>
    <w:rsid w:val="00017525"/>
    <w:rsid w:val="0001792B"/>
    <w:rsid w:val="00017DF4"/>
    <w:rsid w:val="00020207"/>
    <w:rsid w:val="00020736"/>
    <w:rsid w:val="00020DFC"/>
    <w:rsid w:val="0002195F"/>
    <w:rsid w:val="00021A1C"/>
    <w:rsid w:val="00021FA5"/>
    <w:rsid w:val="00022E5F"/>
    <w:rsid w:val="00023871"/>
    <w:rsid w:val="0002485A"/>
    <w:rsid w:val="00024A97"/>
    <w:rsid w:val="00025662"/>
    <w:rsid w:val="00025671"/>
    <w:rsid w:val="00025F9C"/>
    <w:rsid w:val="00026152"/>
    <w:rsid w:val="000270C4"/>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DB3"/>
    <w:rsid w:val="00056C32"/>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F3B"/>
    <w:rsid w:val="0007711C"/>
    <w:rsid w:val="00077A37"/>
    <w:rsid w:val="000809B0"/>
    <w:rsid w:val="000811D0"/>
    <w:rsid w:val="000813B7"/>
    <w:rsid w:val="000826FD"/>
    <w:rsid w:val="00082E91"/>
    <w:rsid w:val="00082F6C"/>
    <w:rsid w:val="000834E1"/>
    <w:rsid w:val="00083767"/>
    <w:rsid w:val="00085219"/>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674"/>
    <w:rsid w:val="000B5F5E"/>
    <w:rsid w:val="000B708B"/>
    <w:rsid w:val="000B72C7"/>
    <w:rsid w:val="000B78BA"/>
    <w:rsid w:val="000C2375"/>
    <w:rsid w:val="000C3374"/>
    <w:rsid w:val="000C376F"/>
    <w:rsid w:val="000C3DFD"/>
    <w:rsid w:val="000C4B42"/>
    <w:rsid w:val="000C6491"/>
    <w:rsid w:val="000C6CEB"/>
    <w:rsid w:val="000C7550"/>
    <w:rsid w:val="000C7559"/>
    <w:rsid w:val="000D1360"/>
    <w:rsid w:val="000D1D36"/>
    <w:rsid w:val="000D1DA9"/>
    <w:rsid w:val="000D2E4C"/>
    <w:rsid w:val="000D33DC"/>
    <w:rsid w:val="000D3DA5"/>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AC4"/>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F0076"/>
    <w:rsid w:val="000F0184"/>
    <w:rsid w:val="000F0B9C"/>
    <w:rsid w:val="000F0DA2"/>
    <w:rsid w:val="000F12CC"/>
    <w:rsid w:val="000F2252"/>
    <w:rsid w:val="000F23F8"/>
    <w:rsid w:val="000F27E0"/>
    <w:rsid w:val="000F2C73"/>
    <w:rsid w:val="000F3913"/>
    <w:rsid w:val="000F3DAF"/>
    <w:rsid w:val="000F3E5B"/>
    <w:rsid w:val="000F3E75"/>
    <w:rsid w:val="000F3F3D"/>
    <w:rsid w:val="000F41E1"/>
    <w:rsid w:val="000F456B"/>
    <w:rsid w:val="000F456F"/>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444"/>
    <w:rsid w:val="00113868"/>
    <w:rsid w:val="00114289"/>
    <w:rsid w:val="001150DE"/>
    <w:rsid w:val="0011714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44D1"/>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E01DA"/>
    <w:rsid w:val="001E0435"/>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5243"/>
    <w:rsid w:val="00245458"/>
    <w:rsid w:val="00245BFA"/>
    <w:rsid w:val="00245E70"/>
    <w:rsid w:val="00246BD7"/>
    <w:rsid w:val="00246D31"/>
    <w:rsid w:val="00247264"/>
    <w:rsid w:val="00250D4C"/>
    <w:rsid w:val="00250D53"/>
    <w:rsid w:val="00251539"/>
    <w:rsid w:val="00252306"/>
    <w:rsid w:val="002534C7"/>
    <w:rsid w:val="002541D4"/>
    <w:rsid w:val="002554D5"/>
    <w:rsid w:val="00255C66"/>
    <w:rsid w:val="00256EB9"/>
    <w:rsid w:val="00257C4D"/>
    <w:rsid w:val="00260130"/>
    <w:rsid w:val="00260F52"/>
    <w:rsid w:val="00261842"/>
    <w:rsid w:val="00262123"/>
    <w:rsid w:val="00262B40"/>
    <w:rsid w:val="00262BA7"/>
    <w:rsid w:val="00262EB1"/>
    <w:rsid w:val="00262F72"/>
    <w:rsid w:val="00263B28"/>
    <w:rsid w:val="00263C42"/>
    <w:rsid w:val="00265607"/>
    <w:rsid w:val="00265811"/>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382"/>
    <w:rsid w:val="00274620"/>
    <w:rsid w:val="00274B63"/>
    <w:rsid w:val="00275667"/>
    <w:rsid w:val="0027651C"/>
    <w:rsid w:val="00277F37"/>
    <w:rsid w:val="00280D6E"/>
    <w:rsid w:val="00281BB2"/>
    <w:rsid w:val="0028335A"/>
    <w:rsid w:val="00283D20"/>
    <w:rsid w:val="002843A3"/>
    <w:rsid w:val="002855C0"/>
    <w:rsid w:val="00285E2A"/>
    <w:rsid w:val="00286635"/>
    <w:rsid w:val="002867F9"/>
    <w:rsid w:val="00287B89"/>
    <w:rsid w:val="0029116B"/>
    <w:rsid w:val="002919CC"/>
    <w:rsid w:val="00291D39"/>
    <w:rsid w:val="00292EBC"/>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4F83"/>
    <w:rsid w:val="002A59AD"/>
    <w:rsid w:val="002A683A"/>
    <w:rsid w:val="002A6930"/>
    <w:rsid w:val="002B059F"/>
    <w:rsid w:val="002B0F2A"/>
    <w:rsid w:val="002B286C"/>
    <w:rsid w:val="002B2A54"/>
    <w:rsid w:val="002B2F88"/>
    <w:rsid w:val="002B3064"/>
    <w:rsid w:val="002B30D8"/>
    <w:rsid w:val="002B4AAB"/>
    <w:rsid w:val="002B4F19"/>
    <w:rsid w:val="002B5993"/>
    <w:rsid w:val="002B680A"/>
    <w:rsid w:val="002B6DBC"/>
    <w:rsid w:val="002B7452"/>
    <w:rsid w:val="002B7A42"/>
    <w:rsid w:val="002B7CAD"/>
    <w:rsid w:val="002C11EB"/>
    <w:rsid w:val="002C1593"/>
    <w:rsid w:val="002C1B38"/>
    <w:rsid w:val="002C1F41"/>
    <w:rsid w:val="002C263A"/>
    <w:rsid w:val="002C26E8"/>
    <w:rsid w:val="002C30A7"/>
    <w:rsid w:val="002C3B66"/>
    <w:rsid w:val="002C3DA8"/>
    <w:rsid w:val="002C48BD"/>
    <w:rsid w:val="002C4FA8"/>
    <w:rsid w:val="002C52A1"/>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400A"/>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5E2A"/>
    <w:rsid w:val="00326010"/>
    <w:rsid w:val="00326C83"/>
    <w:rsid w:val="00326EBF"/>
    <w:rsid w:val="00326F28"/>
    <w:rsid w:val="0032723D"/>
    <w:rsid w:val="003275EB"/>
    <w:rsid w:val="0033146E"/>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39B3"/>
    <w:rsid w:val="00353DA7"/>
    <w:rsid w:val="00353FD9"/>
    <w:rsid w:val="00354A35"/>
    <w:rsid w:val="003553B1"/>
    <w:rsid w:val="0035572F"/>
    <w:rsid w:val="00355BB1"/>
    <w:rsid w:val="003572E0"/>
    <w:rsid w:val="00357309"/>
    <w:rsid w:val="00357A35"/>
    <w:rsid w:val="00357D37"/>
    <w:rsid w:val="00357ED3"/>
    <w:rsid w:val="00360072"/>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B46"/>
    <w:rsid w:val="00392E47"/>
    <w:rsid w:val="003933BF"/>
    <w:rsid w:val="00393AD9"/>
    <w:rsid w:val="00393D0A"/>
    <w:rsid w:val="00393FE2"/>
    <w:rsid w:val="003953A1"/>
    <w:rsid w:val="00395A8F"/>
    <w:rsid w:val="00395C00"/>
    <w:rsid w:val="00396ADE"/>
    <w:rsid w:val="00397116"/>
    <w:rsid w:val="0039730B"/>
    <w:rsid w:val="00397900"/>
    <w:rsid w:val="00397FAA"/>
    <w:rsid w:val="003A039B"/>
    <w:rsid w:val="003A0422"/>
    <w:rsid w:val="003A0F18"/>
    <w:rsid w:val="003A107F"/>
    <w:rsid w:val="003A1607"/>
    <w:rsid w:val="003A2131"/>
    <w:rsid w:val="003A2A00"/>
    <w:rsid w:val="003A30DF"/>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D2C"/>
    <w:rsid w:val="003B5DF7"/>
    <w:rsid w:val="003B638A"/>
    <w:rsid w:val="003B78DD"/>
    <w:rsid w:val="003B7A7F"/>
    <w:rsid w:val="003C19CC"/>
    <w:rsid w:val="003C316F"/>
    <w:rsid w:val="003C3676"/>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D7F"/>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774"/>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2AC6"/>
    <w:rsid w:val="00492B86"/>
    <w:rsid w:val="00493DF6"/>
    <w:rsid w:val="004961BD"/>
    <w:rsid w:val="00496ACF"/>
    <w:rsid w:val="00496E39"/>
    <w:rsid w:val="00496ED2"/>
    <w:rsid w:val="004970AF"/>
    <w:rsid w:val="004976E6"/>
    <w:rsid w:val="00497735"/>
    <w:rsid w:val="004979D3"/>
    <w:rsid w:val="004A1ED4"/>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47A"/>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44A"/>
    <w:rsid w:val="004D0F8B"/>
    <w:rsid w:val="004D20F1"/>
    <w:rsid w:val="004D230D"/>
    <w:rsid w:val="004D3A0F"/>
    <w:rsid w:val="004D4896"/>
    <w:rsid w:val="004D4F31"/>
    <w:rsid w:val="004D524B"/>
    <w:rsid w:val="004D5A8D"/>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347"/>
    <w:rsid w:val="0050287D"/>
    <w:rsid w:val="00502D45"/>
    <w:rsid w:val="005031D9"/>
    <w:rsid w:val="00503C7E"/>
    <w:rsid w:val="005050A5"/>
    <w:rsid w:val="00505496"/>
    <w:rsid w:val="00506887"/>
    <w:rsid w:val="00506D65"/>
    <w:rsid w:val="00510349"/>
    <w:rsid w:val="00510517"/>
    <w:rsid w:val="005118D1"/>
    <w:rsid w:val="00511BDE"/>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367"/>
    <w:rsid w:val="0056648F"/>
    <w:rsid w:val="005672E6"/>
    <w:rsid w:val="00567445"/>
    <w:rsid w:val="00567D8C"/>
    <w:rsid w:val="00571AA5"/>
    <w:rsid w:val="00571E73"/>
    <w:rsid w:val="00572A4F"/>
    <w:rsid w:val="005737C2"/>
    <w:rsid w:val="00574035"/>
    <w:rsid w:val="00574690"/>
    <w:rsid w:val="005753AF"/>
    <w:rsid w:val="00575402"/>
    <w:rsid w:val="00575C7F"/>
    <w:rsid w:val="00576704"/>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051"/>
    <w:rsid w:val="005B1B03"/>
    <w:rsid w:val="005B1FD5"/>
    <w:rsid w:val="005B298C"/>
    <w:rsid w:val="005B2A2A"/>
    <w:rsid w:val="005B3E75"/>
    <w:rsid w:val="005B4262"/>
    <w:rsid w:val="005B4379"/>
    <w:rsid w:val="005B499F"/>
    <w:rsid w:val="005B51B8"/>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5844"/>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3F7"/>
    <w:rsid w:val="006301BF"/>
    <w:rsid w:val="006306A6"/>
    <w:rsid w:val="00631F52"/>
    <w:rsid w:val="00632414"/>
    <w:rsid w:val="006327D4"/>
    <w:rsid w:val="006328A0"/>
    <w:rsid w:val="00632E8B"/>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A9D"/>
    <w:rsid w:val="00665357"/>
    <w:rsid w:val="00665D47"/>
    <w:rsid w:val="00665D5A"/>
    <w:rsid w:val="00666151"/>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BBF"/>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6D1F"/>
    <w:rsid w:val="006A71E6"/>
    <w:rsid w:val="006A75C5"/>
    <w:rsid w:val="006B0994"/>
    <w:rsid w:val="006B09E5"/>
    <w:rsid w:val="006B1121"/>
    <w:rsid w:val="006B1D50"/>
    <w:rsid w:val="006B2459"/>
    <w:rsid w:val="006B2BAF"/>
    <w:rsid w:val="006B2EE4"/>
    <w:rsid w:val="006B30ED"/>
    <w:rsid w:val="006B31B7"/>
    <w:rsid w:val="006B3366"/>
    <w:rsid w:val="006B3AB9"/>
    <w:rsid w:val="006B3BE8"/>
    <w:rsid w:val="006B3EDC"/>
    <w:rsid w:val="006B4DBD"/>
    <w:rsid w:val="006B4FAC"/>
    <w:rsid w:val="006B5415"/>
    <w:rsid w:val="006B58CD"/>
    <w:rsid w:val="006B5C91"/>
    <w:rsid w:val="006B5F44"/>
    <w:rsid w:val="006B5F78"/>
    <w:rsid w:val="006B679C"/>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4EDD"/>
    <w:rsid w:val="006F50BD"/>
    <w:rsid w:val="006F545D"/>
    <w:rsid w:val="006F5579"/>
    <w:rsid w:val="006F5B7D"/>
    <w:rsid w:val="006F60AD"/>
    <w:rsid w:val="006F650A"/>
    <w:rsid w:val="006F7AEF"/>
    <w:rsid w:val="00700237"/>
    <w:rsid w:val="007018C2"/>
    <w:rsid w:val="007023D4"/>
    <w:rsid w:val="00703B51"/>
    <w:rsid w:val="00703D8D"/>
    <w:rsid w:val="00705263"/>
    <w:rsid w:val="007052ED"/>
    <w:rsid w:val="00705498"/>
    <w:rsid w:val="007059AA"/>
    <w:rsid w:val="007066A1"/>
    <w:rsid w:val="00706DA3"/>
    <w:rsid w:val="007070C6"/>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35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50"/>
    <w:rsid w:val="00786363"/>
    <w:rsid w:val="00786548"/>
    <w:rsid w:val="00786CE9"/>
    <w:rsid w:val="00787023"/>
    <w:rsid w:val="007872AF"/>
    <w:rsid w:val="007879DE"/>
    <w:rsid w:val="00787A0D"/>
    <w:rsid w:val="007903C4"/>
    <w:rsid w:val="00790D3E"/>
    <w:rsid w:val="00791D14"/>
    <w:rsid w:val="00793243"/>
    <w:rsid w:val="007936D2"/>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4AD"/>
    <w:rsid w:val="007B4FEB"/>
    <w:rsid w:val="007B56B3"/>
    <w:rsid w:val="007B5AC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F0F23"/>
    <w:rsid w:val="007F1AE3"/>
    <w:rsid w:val="007F1CCD"/>
    <w:rsid w:val="007F1DDF"/>
    <w:rsid w:val="007F2E19"/>
    <w:rsid w:val="007F2EBA"/>
    <w:rsid w:val="007F2F4B"/>
    <w:rsid w:val="007F345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918"/>
    <w:rsid w:val="00804A91"/>
    <w:rsid w:val="00805B0F"/>
    <w:rsid w:val="00805DD1"/>
    <w:rsid w:val="008063A3"/>
    <w:rsid w:val="00806538"/>
    <w:rsid w:val="00806ACB"/>
    <w:rsid w:val="008075B7"/>
    <w:rsid w:val="00807841"/>
    <w:rsid w:val="0080791C"/>
    <w:rsid w:val="00807ED9"/>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787C"/>
    <w:rsid w:val="00857D68"/>
    <w:rsid w:val="008605B5"/>
    <w:rsid w:val="00861594"/>
    <w:rsid w:val="008618AE"/>
    <w:rsid w:val="008618F4"/>
    <w:rsid w:val="00861F48"/>
    <w:rsid w:val="00861F5E"/>
    <w:rsid w:val="00862399"/>
    <w:rsid w:val="00862CB0"/>
    <w:rsid w:val="008638FF"/>
    <w:rsid w:val="00863D64"/>
    <w:rsid w:val="00864918"/>
    <w:rsid w:val="00864CEF"/>
    <w:rsid w:val="008650D7"/>
    <w:rsid w:val="0086560C"/>
    <w:rsid w:val="0086580F"/>
    <w:rsid w:val="00865C58"/>
    <w:rsid w:val="00866940"/>
    <w:rsid w:val="00866A3F"/>
    <w:rsid w:val="00866BC6"/>
    <w:rsid w:val="008670D1"/>
    <w:rsid w:val="0086779E"/>
    <w:rsid w:val="00867A77"/>
    <w:rsid w:val="00867B17"/>
    <w:rsid w:val="00867B44"/>
    <w:rsid w:val="00870237"/>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59C"/>
    <w:rsid w:val="008A7AD8"/>
    <w:rsid w:val="008B0051"/>
    <w:rsid w:val="008B17CB"/>
    <w:rsid w:val="008B183D"/>
    <w:rsid w:val="008B1D12"/>
    <w:rsid w:val="008B2D4D"/>
    <w:rsid w:val="008B3371"/>
    <w:rsid w:val="008B3C84"/>
    <w:rsid w:val="008B446F"/>
    <w:rsid w:val="008B4ABB"/>
    <w:rsid w:val="008B610D"/>
    <w:rsid w:val="008B70F6"/>
    <w:rsid w:val="008B7251"/>
    <w:rsid w:val="008B733F"/>
    <w:rsid w:val="008B74B3"/>
    <w:rsid w:val="008B7867"/>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C63"/>
    <w:rsid w:val="008D1C82"/>
    <w:rsid w:val="008D1F05"/>
    <w:rsid w:val="008D270A"/>
    <w:rsid w:val="008D3012"/>
    <w:rsid w:val="008D3BF8"/>
    <w:rsid w:val="008D4415"/>
    <w:rsid w:val="008D518E"/>
    <w:rsid w:val="008D5547"/>
    <w:rsid w:val="008D59EE"/>
    <w:rsid w:val="008D5DFA"/>
    <w:rsid w:val="008D637A"/>
    <w:rsid w:val="008D6ED8"/>
    <w:rsid w:val="008D7C0D"/>
    <w:rsid w:val="008E04D9"/>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32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90079"/>
    <w:rsid w:val="0099082C"/>
    <w:rsid w:val="00990B3E"/>
    <w:rsid w:val="009918BB"/>
    <w:rsid w:val="00991D4B"/>
    <w:rsid w:val="009921E1"/>
    <w:rsid w:val="00992645"/>
    <w:rsid w:val="00992B3C"/>
    <w:rsid w:val="00992CD3"/>
    <w:rsid w:val="00992D72"/>
    <w:rsid w:val="009949DA"/>
    <w:rsid w:val="00994A22"/>
    <w:rsid w:val="00995D40"/>
    <w:rsid w:val="00996853"/>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E91"/>
    <w:rsid w:val="009A711A"/>
    <w:rsid w:val="009B0001"/>
    <w:rsid w:val="009B0A17"/>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6A45"/>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19D8"/>
    <w:rsid w:val="009F2048"/>
    <w:rsid w:val="009F333D"/>
    <w:rsid w:val="009F3482"/>
    <w:rsid w:val="009F3701"/>
    <w:rsid w:val="009F54C9"/>
    <w:rsid w:val="009F68D2"/>
    <w:rsid w:val="009F6C5E"/>
    <w:rsid w:val="00A01453"/>
    <w:rsid w:val="00A01E6B"/>
    <w:rsid w:val="00A01F8C"/>
    <w:rsid w:val="00A023FE"/>
    <w:rsid w:val="00A029C5"/>
    <w:rsid w:val="00A02A64"/>
    <w:rsid w:val="00A02FBE"/>
    <w:rsid w:val="00A03131"/>
    <w:rsid w:val="00A03B6B"/>
    <w:rsid w:val="00A044A2"/>
    <w:rsid w:val="00A04912"/>
    <w:rsid w:val="00A056D0"/>
    <w:rsid w:val="00A05B6D"/>
    <w:rsid w:val="00A05D9F"/>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E49"/>
    <w:rsid w:val="00A154B6"/>
    <w:rsid w:val="00A15588"/>
    <w:rsid w:val="00A15D1A"/>
    <w:rsid w:val="00A16470"/>
    <w:rsid w:val="00A17BC5"/>
    <w:rsid w:val="00A2053E"/>
    <w:rsid w:val="00A20EF3"/>
    <w:rsid w:val="00A22240"/>
    <w:rsid w:val="00A237BC"/>
    <w:rsid w:val="00A242B9"/>
    <w:rsid w:val="00A24FD0"/>
    <w:rsid w:val="00A267B5"/>
    <w:rsid w:val="00A2686A"/>
    <w:rsid w:val="00A268BA"/>
    <w:rsid w:val="00A26EED"/>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6A0"/>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4B0D"/>
    <w:rsid w:val="00A955B3"/>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D4D"/>
    <w:rsid w:val="00AC0120"/>
    <w:rsid w:val="00AC0724"/>
    <w:rsid w:val="00AC0727"/>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65D"/>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CFE"/>
    <w:rsid w:val="00B327EF"/>
    <w:rsid w:val="00B3289B"/>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50DC5"/>
    <w:rsid w:val="00B50F84"/>
    <w:rsid w:val="00B51037"/>
    <w:rsid w:val="00B52353"/>
    <w:rsid w:val="00B53497"/>
    <w:rsid w:val="00B534F9"/>
    <w:rsid w:val="00B53BBB"/>
    <w:rsid w:val="00B541E2"/>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CFB"/>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C066B"/>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870"/>
    <w:rsid w:val="00BD694A"/>
    <w:rsid w:val="00BD7904"/>
    <w:rsid w:val="00BD7940"/>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61"/>
    <w:rsid w:val="00C13476"/>
    <w:rsid w:val="00C13A2F"/>
    <w:rsid w:val="00C13AC4"/>
    <w:rsid w:val="00C147B7"/>
    <w:rsid w:val="00C155EF"/>
    <w:rsid w:val="00C157E6"/>
    <w:rsid w:val="00C15FF5"/>
    <w:rsid w:val="00C161F2"/>
    <w:rsid w:val="00C16B7A"/>
    <w:rsid w:val="00C174E8"/>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2E7"/>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917"/>
    <w:rsid w:val="00CA4D3B"/>
    <w:rsid w:val="00CA573A"/>
    <w:rsid w:val="00CA60B2"/>
    <w:rsid w:val="00CA721A"/>
    <w:rsid w:val="00CA7442"/>
    <w:rsid w:val="00CA7482"/>
    <w:rsid w:val="00CA7CB5"/>
    <w:rsid w:val="00CA7FDB"/>
    <w:rsid w:val="00CB0009"/>
    <w:rsid w:val="00CB0776"/>
    <w:rsid w:val="00CB0A75"/>
    <w:rsid w:val="00CB0A9F"/>
    <w:rsid w:val="00CB104C"/>
    <w:rsid w:val="00CB1339"/>
    <w:rsid w:val="00CB1899"/>
    <w:rsid w:val="00CB19B1"/>
    <w:rsid w:val="00CB1B43"/>
    <w:rsid w:val="00CB1FF6"/>
    <w:rsid w:val="00CB29B3"/>
    <w:rsid w:val="00CB3475"/>
    <w:rsid w:val="00CB363D"/>
    <w:rsid w:val="00CB3E8C"/>
    <w:rsid w:val="00CB4A9C"/>
    <w:rsid w:val="00CB54DC"/>
    <w:rsid w:val="00CB5671"/>
    <w:rsid w:val="00CB69D8"/>
    <w:rsid w:val="00CB6AD2"/>
    <w:rsid w:val="00CB6C6B"/>
    <w:rsid w:val="00CB75BF"/>
    <w:rsid w:val="00CB7BCA"/>
    <w:rsid w:val="00CC00EA"/>
    <w:rsid w:val="00CC0447"/>
    <w:rsid w:val="00CC07EC"/>
    <w:rsid w:val="00CC136B"/>
    <w:rsid w:val="00CC20A7"/>
    <w:rsid w:val="00CC2852"/>
    <w:rsid w:val="00CC371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3C7"/>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3AC"/>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A06A6"/>
    <w:rsid w:val="00DA0A80"/>
    <w:rsid w:val="00DA1891"/>
    <w:rsid w:val="00DA2830"/>
    <w:rsid w:val="00DA49F7"/>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E6D17"/>
    <w:rsid w:val="00DF02B0"/>
    <w:rsid w:val="00DF157C"/>
    <w:rsid w:val="00DF1954"/>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773"/>
    <w:rsid w:val="00E04F42"/>
    <w:rsid w:val="00E0599B"/>
    <w:rsid w:val="00E065B7"/>
    <w:rsid w:val="00E065F1"/>
    <w:rsid w:val="00E06E94"/>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3BB"/>
    <w:rsid w:val="00E3741D"/>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554"/>
    <w:rsid w:val="00E5165F"/>
    <w:rsid w:val="00E51918"/>
    <w:rsid w:val="00E539FB"/>
    <w:rsid w:val="00E53D05"/>
    <w:rsid w:val="00E53D23"/>
    <w:rsid w:val="00E544A1"/>
    <w:rsid w:val="00E54874"/>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BAA"/>
    <w:rsid w:val="00E64C0D"/>
    <w:rsid w:val="00E6509F"/>
    <w:rsid w:val="00E6706B"/>
    <w:rsid w:val="00E6707C"/>
    <w:rsid w:val="00E677E3"/>
    <w:rsid w:val="00E67C10"/>
    <w:rsid w:val="00E701A4"/>
    <w:rsid w:val="00E70A90"/>
    <w:rsid w:val="00E70E78"/>
    <w:rsid w:val="00E7155F"/>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7C6"/>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1EF5"/>
    <w:rsid w:val="00EA2B0F"/>
    <w:rsid w:val="00EA3B02"/>
    <w:rsid w:val="00EA40EC"/>
    <w:rsid w:val="00EA418E"/>
    <w:rsid w:val="00EA4695"/>
    <w:rsid w:val="00EA5FD1"/>
    <w:rsid w:val="00EA6887"/>
    <w:rsid w:val="00EA6D5D"/>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84"/>
    <w:rsid w:val="00F11B26"/>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3647F"/>
    <w:rsid w:val="00F402DA"/>
    <w:rsid w:val="00F408B2"/>
    <w:rsid w:val="00F424EB"/>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1527"/>
    <w:rsid w:val="00F61618"/>
    <w:rsid w:val="00F61830"/>
    <w:rsid w:val="00F61BB1"/>
    <w:rsid w:val="00F62362"/>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7FB"/>
    <w:rsid w:val="00F86AAB"/>
    <w:rsid w:val="00F86D29"/>
    <w:rsid w:val="00F870A9"/>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CF4"/>
    <w:rsid w:val="00FB2B0C"/>
    <w:rsid w:val="00FB306E"/>
    <w:rsid w:val="00FB33FD"/>
    <w:rsid w:val="00FB4575"/>
    <w:rsid w:val="00FB4CEA"/>
    <w:rsid w:val="00FB4EE9"/>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326"/>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7"/>
      </w:numPr>
    </w:pPr>
    <w:rPr>
      <w:lang w:eastAsia="lt-LT"/>
    </w:rPr>
  </w:style>
  <w:style w:type="paragraph" w:styleId="Sraassunumeriais">
    <w:name w:val="List Number"/>
    <w:aliases w:val="List Number1"/>
    <w:basedOn w:val="prastasis"/>
    <w:uiPriority w:val="99"/>
    <w:unhideWhenUsed/>
    <w:rsid w:val="00302193"/>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880748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16524637">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e.gajauskien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25</Pages>
  <Words>56595</Words>
  <Characters>32260</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414</cp:revision>
  <cp:lastPrinted>2021-07-21T06:28:00Z</cp:lastPrinted>
  <dcterms:created xsi:type="dcterms:W3CDTF">2024-01-02T11:04:00Z</dcterms:created>
  <dcterms:modified xsi:type="dcterms:W3CDTF">2025-06-20T10:05:00Z</dcterms:modified>
</cp:coreProperties>
</file>