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78862360" w14:textId="3B5D400F" w:rsidR="00C6290F" w:rsidRPr="00C9252D" w:rsidRDefault="00C6290F" w:rsidP="00C6290F">
          <w:pPr>
            <w:spacing w:after="120"/>
            <w:ind w:left="567" w:firstLine="0"/>
            <w:contextualSpacing/>
            <w:jc w:val="center"/>
            <w:rPr>
              <w:rFonts w:ascii="Times New Roman" w:hAnsi="Times New Roman" w:cs="Times New Roman"/>
              <w:sz w:val="23"/>
              <w:szCs w:val="23"/>
            </w:rPr>
          </w:pPr>
          <w:r w:rsidRPr="00C9252D">
            <w:rPr>
              <w:rFonts w:ascii="Times New Roman" w:hAnsi="Times New Roman" w:cs="Times New Roman"/>
              <w:noProof/>
              <w:sz w:val="23"/>
              <w:szCs w:val="23"/>
            </w:rPr>
            <mc:AlternateContent>
              <mc:Choice Requires="wps">
                <w:drawing>
                  <wp:anchor distT="0" distB="0" distL="0" distR="0" simplePos="0" relativeHeight="251659264" behindDoc="0" locked="0" layoutInCell="0" allowOverlap="1" wp14:anchorId="0D75899B" wp14:editId="712CA645">
                    <wp:simplePos x="0" y="0"/>
                    <wp:positionH relativeFrom="column">
                      <wp:posOffset>0</wp:posOffset>
                    </wp:positionH>
                    <wp:positionV relativeFrom="paragraph">
                      <wp:posOffset>635</wp:posOffset>
                    </wp:positionV>
                    <wp:extent cx="739140" cy="739140"/>
                    <wp:effectExtent l="0" t="0" r="0" b="0"/>
                    <wp:wrapNone/>
                    <wp:docPr id="1" name="_x005F_x0000_tole_rId2" hidden="1"/>
                    <wp:cNvGraphicFramePr/>
                    <a:graphic xmlns:a="http://schemas.openxmlformats.org/drawingml/2006/main">
                      <a:graphicData uri="http://schemas.microsoft.com/office/word/2010/wordprocessingShape">
                        <wps:wsp>
                          <wps:cNvSpPr/>
                          <wps:spPr>
                            <a:xfrm>
                              <a:off x="0" y="0"/>
                              <a:ext cx="738360" cy="738360"/>
                            </a:xfrm>
                            <a:prstGeom prst="rect">
                              <a:avLst/>
                            </a:prstGeom>
                            <a:noFill/>
                            <a:ln w="0">
                              <a:noFill/>
                            </a:ln>
                            <a:effectLst/>
                          </wps:spPr>
                          <wps:bodyPr/>
                        </wps:wsp>
                      </a:graphicData>
                    </a:graphic>
                  </wp:anchor>
                </w:drawing>
              </mc:Choice>
              <mc:Fallback>
                <w:pict>
                  <v:rect w14:anchorId="610DA87E" id="_x005F_x0000_tole_rId2" o:spid="_x0000_s1026" style="position:absolute;margin-left:0;margin-top:.05pt;width:58.2pt;height:58.2pt;z-index:25165926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" o:allowincell="f" filled="f" stroked="f" strokeweight="0"/>
                </w:pict>
              </mc:Fallback>
            </mc:AlternateContent>
          </w:r>
          <w:r w:rsidRPr="00C9252D">
            <w:rPr>
              <w:rFonts w:ascii="Times New Roman" w:hAnsi="Times New Roman" w:cs="Times New Roman"/>
              <w:noProof/>
              <w:sz w:val="23"/>
              <w:szCs w:val="23"/>
            </w:rPr>
            <mc:AlternateContent>
              <mc:Choice Requires="wps">
                <w:drawing>
                  <wp:anchor distT="0" distB="0" distL="0" distR="0" simplePos="0" relativeHeight="251660288" behindDoc="0" locked="0" layoutInCell="0" allowOverlap="1" wp14:anchorId="58F3904A" wp14:editId="12F33E07">
                    <wp:simplePos x="0" y="0"/>
                    <wp:positionH relativeFrom="column">
                      <wp:posOffset>635</wp:posOffset>
                    </wp:positionH>
                    <wp:positionV relativeFrom="paragraph">
                      <wp:posOffset>635</wp:posOffset>
                    </wp:positionV>
                    <wp:extent cx="639445" cy="639445"/>
                    <wp:effectExtent l="0" t="0" r="0" b="0"/>
                    <wp:wrapNone/>
                    <wp:docPr id="2" name="shapetype_ole_rId2"/>
                    <wp:cNvGraphicFramePr/>
                    <a:graphic xmlns:a="http://schemas.openxmlformats.org/drawingml/2006/main">
                      <a:graphicData uri="http://schemas.microsoft.com/office/word/2010/wordprocessingShape">
                        <wps:wsp>
                          <wps:cNvSpPr/>
                          <wps:spPr>
                            <a:xfrm>
                              <a:off x="0" y="0"/>
                              <a:ext cx="638640" cy="638640"/>
                            </a:xfrm>
                            <a:prstGeom prst="rect">
                              <a:avLst/>
                            </a:prstGeom>
                            <a:noFill/>
                            <a:ln w="0">
                              <a:noFill/>
                            </a:ln>
                            <a:effectLst/>
                          </wps:spPr>
                          <wps:bodyPr/>
                        </wps:wsp>
                      </a:graphicData>
                    </a:graphic>
                  </wp:anchor>
                </w:drawing>
              </mc:Choice>
              <mc:Fallback>
                <w:pict>
                  <v:rect w14:anchorId="2ADDBC9B" id="shapetype_ole_rId2" o:spid="_x0000_s1026" style="position:absolute;margin-left:.05pt;margin-top:.05pt;width:50.35pt;height:50.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" o:allowincell="f" filled="f" stroked="f" strokeweight="0"/>
                </w:pict>
              </mc:Fallback>
            </mc:AlternateContent>
          </w:r>
          <w:r w:rsidRPr="00C9252D">
            <w:rPr>
              <w:rFonts w:ascii="Times New Roman" w:hAnsi="Times New Roman" w:cs="Times New Roman"/>
              <w:noProof/>
              <w:sz w:val="23"/>
              <w:szCs w:val="23"/>
            </w:rPr>
            <mc:AlternateContent>
              <mc:Choice Requires="wps">
                <w:drawing>
                  <wp:anchor distT="0" distB="0" distL="0" distR="0" simplePos="0" relativeHeight="251661312" behindDoc="0" locked="0" layoutInCell="0" allowOverlap="1" wp14:anchorId="189F4F8A" wp14:editId="32BB0F11">
                    <wp:simplePos x="0" y="0"/>
                    <wp:positionH relativeFrom="column">
                      <wp:posOffset>635</wp:posOffset>
                    </wp:positionH>
                    <wp:positionV relativeFrom="paragraph">
                      <wp:posOffset>635</wp:posOffset>
                    </wp:positionV>
                    <wp:extent cx="638810" cy="638810"/>
                    <wp:effectExtent l="0" t="0" r="0" b="0"/>
                    <wp:wrapNone/>
                    <wp:docPr id="3" name="shapetype_ole_rId2"/>
                    <wp:cNvGraphicFramePr/>
                    <a:graphic xmlns:a="http://schemas.openxmlformats.org/drawingml/2006/main">
                      <a:graphicData uri="http://schemas.microsoft.com/office/word/2010/wordprocessingShape">
                        <wps:wsp>
                          <wps:cNvSpPr/>
                          <wps:spPr>
                            <a:xfrm>
                              <a:off x="0" y="0"/>
                              <a:ext cx="638280" cy="638280"/>
                            </a:xfrm>
                            <a:prstGeom prst="rect">
                              <a:avLst/>
                            </a:prstGeom>
                            <a:noFill/>
                            <a:ln w="0">
                              <a:noFill/>
                            </a:ln>
                            <a:effectLst/>
                          </wps:spPr>
                          <wps:bodyPr/>
                        </wps:wsp>
                      </a:graphicData>
                    </a:graphic>
                  </wp:anchor>
                </w:drawing>
              </mc:Choice>
              <mc:Fallback>
                <w:pict>
                  <v:rect w14:anchorId="35A6D8AE" id="shapetype_ole_rId2" o:spid="_x0000_s1026" style="position:absolute;margin-left:.05pt;margin-top:.05pt;width:50.3pt;height:50.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" o:allowincell="f" filled="f" stroked="f" strokeweight="0"/>
                </w:pict>
              </mc:Fallback>
            </mc:AlternateContent>
          </w:r>
          <w:r w:rsidRPr="00C9252D">
            <w:rPr>
              <w:rFonts w:ascii="Times New Roman" w:hAnsi="Times New Roman" w:cs="Times New Roman"/>
              <w:noProof/>
              <w:sz w:val="23"/>
              <w:szCs w:val="23"/>
            </w:rPr>
            <mc:AlternateContent>
              <mc:Choice Requires="wps">
                <w:drawing>
                  <wp:anchor distT="0" distB="0" distL="0" distR="0" simplePos="0" relativeHeight="251662336" behindDoc="0" locked="0" layoutInCell="0" allowOverlap="1" wp14:anchorId="4D3DBFEA" wp14:editId="54F84B73">
                    <wp:simplePos x="0" y="0"/>
                    <wp:positionH relativeFrom="column">
                      <wp:posOffset>635</wp:posOffset>
                    </wp:positionH>
                    <wp:positionV relativeFrom="paragraph">
                      <wp:posOffset>635</wp:posOffset>
                    </wp:positionV>
                    <wp:extent cx="638175" cy="638175"/>
                    <wp:effectExtent l="0" t="0" r="0" b="0"/>
                    <wp:wrapNone/>
                    <wp:docPr id="4" name="shapetype_ole_rId2"/>
                    <wp:cNvGraphicFramePr/>
                    <a:graphic xmlns:a="http://schemas.openxmlformats.org/drawingml/2006/main">
                      <a:graphicData uri="http://schemas.microsoft.com/office/word/2010/wordprocessingShape">
                        <wps:wsp>
                          <wps:cNvSpPr/>
                          <wps:spPr>
                            <a:xfrm>
                              <a:off x="0" y="0"/>
                              <a:ext cx="637560" cy="637560"/>
                            </a:xfrm>
                            <a:prstGeom prst="rect">
                              <a:avLst/>
                            </a:prstGeom>
                            <a:noFill/>
                            <a:ln w="0">
                              <a:noFill/>
                            </a:ln>
                            <a:effectLst/>
                          </wps:spPr>
                          <wps:bodyPr/>
                        </wps:wsp>
                      </a:graphicData>
                    </a:graphic>
                  </wp:anchor>
                </w:drawing>
              </mc:Choice>
              <mc:Fallback>
                <w:pict>
                  <v:rect w14:anchorId="743546D2" id="shapetype_ole_rId2" o:spid="_x0000_s1026" style="position:absolute;margin-left:.05pt;margin-top:.05pt;width:50.25pt;height:50.2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" o:allowincell="f" filled="f" stroked="f" strokeweight="0"/>
                </w:pict>
              </mc:Fallback>
            </mc:AlternateContent>
          </w:r>
          <w:r w:rsidRPr="00C9252D">
            <w:rPr>
              <w:rFonts w:ascii="Times New Roman" w:hAnsi="Times New Roman" w:cs="Times New Roman"/>
              <w:noProof/>
              <w:sz w:val="23"/>
              <w:szCs w:val="23"/>
            </w:rPr>
            <mc:AlternateContent>
              <mc:Choice Requires="wps">
                <w:drawing>
                  <wp:anchor distT="0" distB="0" distL="0" distR="0" simplePos="0" relativeHeight="251663360" behindDoc="0" locked="0" layoutInCell="0" allowOverlap="1" wp14:anchorId="547353A4" wp14:editId="675CA4C0">
                    <wp:simplePos x="0" y="0"/>
                    <wp:positionH relativeFrom="column">
                      <wp:posOffset>635</wp:posOffset>
                    </wp:positionH>
                    <wp:positionV relativeFrom="paragraph">
                      <wp:posOffset>635</wp:posOffset>
                    </wp:positionV>
                    <wp:extent cx="637540" cy="637540"/>
                    <wp:effectExtent l="0" t="0" r="0" b="0"/>
                    <wp:wrapNone/>
                    <wp:docPr id="5" name="shapetype_ole_rId2"/>
                    <wp:cNvGraphicFramePr/>
                    <a:graphic xmlns:a="http://schemas.openxmlformats.org/drawingml/2006/main">
                      <a:graphicData uri="http://schemas.microsoft.com/office/word/2010/wordprocessingShape">
                        <wps:wsp>
                          <wps:cNvSpPr/>
                          <wps:spPr>
                            <a:xfrm>
                              <a:off x="0" y="0"/>
                              <a:ext cx="636840" cy="636840"/>
                            </a:xfrm>
                            <a:prstGeom prst="rect">
                              <a:avLst/>
                            </a:prstGeom>
                            <a:noFill/>
                            <a:ln w="0">
                              <a:noFill/>
                            </a:ln>
                            <a:effectLst/>
                          </wps:spPr>
                          <wps:bodyPr/>
                        </wps:wsp>
                      </a:graphicData>
                    </a:graphic>
                  </wp:anchor>
                </w:drawing>
              </mc:Choice>
              <mc:Fallback>
                <w:pict>
                  <v:rect w14:anchorId="7ED43ABE" id="shapetype_ole_rId2" o:spid="_x0000_s1026" style="position:absolute;margin-left:.05pt;margin-top:.05pt;width:50.2pt;height:50.2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" o:allowincell="f" filled="f" stroked="f" strokeweight="0"/>
                </w:pict>
              </mc:Fallback>
            </mc:AlternateContent>
          </w:r>
          <w:r w:rsidRPr="00C9252D">
            <w:rPr>
              <w:rFonts w:ascii="Times New Roman" w:hAnsi="Times New Roman" w:cs="Times New Roman"/>
              <w:noProof/>
              <w:sz w:val="23"/>
              <w:szCs w:val="23"/>
            </w:rPr>
            <mc:AlternateContent>
              <mc:Choice Requires="wps">
                <w:drawing>
                  <wp:anchor distT="0" distB="0" distL="0" distR="0" simplePos="0" relativeHeight="251666432" behindDoc="0" locked="0" layoutInCell="0" allowOverlap="1" wp14:anchorId="68294259" wp14:editId="11E3400E">
                    <wp:simplePos x="0" y="0"/>
                    <wp:positionH relativeFrom="column">
                      <wp:posOffset>635</wp:posOffset>
                    </wp:positionH>
                    <wp:positionV relativeFrom="paragraph">
                      <wp:posOffset>635</wp:posOffset>
                    </wp:positionV>
                    <wp:extent cx="636905" cy="636905"/>
                    <wp:effectExtent l="0" t="0" r="0" b="0"/>
                    <wp:wrapNone/>
                    <wp:docPr id="6" name="shapetype_ole_rId2"/>
                    <wp:cNvGraphicFramePr/>
                    <a:graphic xmlns:a="http://schemas.openxmlformats.org/drawingml/2006/main">
                      <a:graphicData uri="http://schemas.microsoft.com/office/word/2010/wordprocessingShape">
                        <wps:wsp>
                          <wps:cNvSpPr/>
                          <wps:spPr>
                            <a:xfrm>
                              <a:off x="0" y="0"/>
                              <a:ext cx="636120" cy="636120"/>
                            </a:xfrm>
                            <a:prstGeom prst="rect">
                              <a:avLst/>
                            </a:prstGeom>
                            <a:noFill/>
                            <a:ln w="0">
                              <a:noFill/>
                            </a:ln>
                            <a:effectLst/>
                          </wps:spPr>
                          <wps:bodyPr/>
                        </wps:wsp>
                      </a:graphicData>
                    </a:graphic>
                  </wp:anchor>
                </w:drawing>
              </mc:Choice>
              <mc:Fallback>
                <w:pict>
                  <v:rect w14:anchorId="02497607" id="shapetype_ole_rId2" o:spid="_x0000_s1026" style="position:absolute;margin-left:.05pt;margin-top:.05pt;width:50.15pt;height:50.1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" o:allowincell="f" filled="f" stroked="f" strokeweight="0"/>
                </w:pict>
              </mc:Fallback>
            </mc:AlternateContent>
          </w:r>
          <w:r w:rsidRPr="00C9252D">
            <w:rPr>
              <w:rFonts w:ascii="Times New Roman" w:hAnsi="Times New Roman" w:cs="Times New Roman"/>
              <w:noProof/>
              <w:sz w:val="23"/>
              <w:szCs w:val="23"/>
            </w:rPr>
            <mc:AlternateContent>
              <mc:Choice Requires="wps">
                <w:drawing>
                  <wp:anchor distT="0" distB="0" distL="114300" distR="114300" simplePos="0" relativeHeight="251665408" behindDoc="0" locked="0" layoutInCell="0" allowOverlap="1" wp14:anchorId="3DDEE9AB" wp14:editId="036F6223">
                    <wp:simplePos x="0" y="0"/>
                    <wp:positionH relativeFrom="column">
                      <wp:posOffset>635</wp:posOffset>
                    </wp:positionH>
                    <wp:positionV relativeFrom="paragraph">
                      <wp:posOffset>635</wp:posOffset>
                    </wp:positionV>
                    <wp:extent cx="635635" cy="635635"/>
                    <wp:effectExtent l="0" t="0" r="0" b="0"/>
                    <wp:wrapNone/>
                    <wp:docPr id="8" name="shapetype_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a:effectLst/>
                          </wps:spPr>
                          <wps:bodyPr/>
                        </wps:wsp>
                      </a:graphicData>
                    </a:graphic>
                  </wp:anchor>
                </w:drawing>
              </mc:Choice>
              <mc:Fallback>
                <w:pict>
                  <v:rect w14:anchorId="4858B230" id="shapetype_ole_rId2" o:spid="_x0000_s1026" style="position:absolute;margin-left:.05pt;margin-top:.05pt;width:50.05pt;height:5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" o:allowincell="f" filled="f" stroked="f" strokeweight="0"/>
                </w:pict>
              </mc:Fallback>
            </mc:AlternateContent>
          </w:r>
          <w:r w:rsidRPr="00C9252D">
            <w:rPr>
              <w:rFonts w:ascii="Times New Roman" w:hAnsi="Times New Roman" w:cs="Times New Roman"/>
              <w:noProof/>
              <w:sz w:val="23"/>
              <w:szCs w:val="23"/>
            </w:rPr>
            <mc:AlternateContent>
              <mc:Choice Requires="wps">
                <w:drawing>
                  <wp:anchor distT="0" distB="0" distL="114300" distR="114300" simplePos="0" relativeHeight="251664384" behindDoc="0" locked="0" layoutInCell="1" allowOverlap="1" wp14:anchorId="2A2EA06C" wp14:editId="59CD13A5">
                    <wp:simplePos x="0" y="0"/>
                    <wp:positionH relativeFrom="column">
                      <wp:posOffset>0</wp:posOffset>
                    </wp:positionH>
                    <wp:positionV relativeFrom="paragraph">
                      <wp:posOffset>0</wp:posOffset>
                    </wp:positionV>
                    <wp:extent cx="635000" cy="635000"/>
                    <wp:effectExtent l="0" t="0" r="3175" b="3175"/>
                    <wp:wrapNone/>
                    <wp:docPr id="10" name="Stačiakampis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CB199" id="Stačiakampis 10"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M4HCO1gAgAAsgQAAA4AAAAAAAAAAAAAAAAALgIAAGRycy9lMm9Eb2MueG1s&#10;UEsBAi0AFAAGAAgAAAAhAIZbh9XYAAAABQEAAA8AAAAAAAAAAAAAAAAAugQAAGRycy9kb3ducmV2&#10;LnhtbFBLBQYAAAAABAAEAPMAAAC/BQAAAAA=&#10;" filled="f" stroked="f">
                    <o:lock v:ext="edit" aspectratio="t" selection="t"/>
                  </v:rect>
                </w:pict>
              </mc:Fallback>
            </mc:AlternateContent>
          </w:r>
          <w:r w:rsidRPr="00C9252D">
            <w:rPr>
              <w:rFonts w:ascii="Times New Roman" w:hAnsi="Times New Roman" w:cs="Times New Roman"/>
              <w:sz w:val="23"/>
              <w:szCs w:val="23"/>
            </w:rPr>
            <w:object w:dxaOrig="1075" w:dyaOrig="1125" w14:anchorId="556D2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1pt;height:50.25pt;visibility:visible;mso-wrap-distance-right:0" o:ole="" filled="t">
                <v:imagedata r:id="rId11" o:title=""/>
              </v:shape>
              <o:OLEObject Type="Embed" ProgID="Word.Picture.8" ShapeID="ole_rId2" DrawAspect="Content" ObjectID="_1812459998" r:id="rId12"/>
            </w:object>
          </w:r>
        </w:p>
        <w:p w14:paraId="4D081249" w14:textId="77777777" w:rsidR="00C6290F" w:rsidRPr="00C9252D" w:rsidRDefault="00C6290F" w:rsidP="00C6290F">
          <w:pPr>
            <w:spacing w:line="240" w:lineRule="auto"/>
            <w:jc w:val="center"/>
            <w:rPr>
              <w:rFonts w:ascii="Times New Roman" w:hAnsi="Times New Roman" w:cs="Times New Roman"/>
              <w:sz w:val="23"/>
              <w:szCs w:val="23"/>
            </w:rPr>
          </w:pPr>
        </w:p>
        <w:p w14:paraId="49B25076" w14:textId="77777777" w:rsidR="00C6290F" w:rsidRPr="00C9252D" w:rsidRDefault="00C6290F" w:rsidP="00C6290F">
          <w:pPr>
            <w:tabs>
              <w:tab w:val="left" w:pos="5103"/>
              <w:tab w:val="left" w:pos="5387"/>
              <w:tab w:val="left" w:pos="7371"/>
              <w:tab w:val="left" w:pos="7938"/>
              <w:tab w:val="left" w:pos="9356"/>
            </w:tabs>
            <w:spacing w:line="240" w:lineRule="auto"/>
            <w:jc w:val="center"/>
            <w:rPr>
              <w:rFonts w:ascii="Times New Roman" w:hAnsi="Times New Roman" w:cs="Times New Roman"/>
              <w:sz w:val="23"/>
              <w:szCs w:val="23"/>
            </w:rPr>
          </w:pPr>
          <w:r w:rsidRPr="00C9252D">
            <w:rPr>
              <w:rFonts w:ascii="Times New Roman" w:hAnsi="Times New Roman" w:cs="Times New Roman"/>
              <w:b/>
              <w:bCs/>
              <w:kern w:val="2"/>
              <w:sz w:val="23"/>
              <w:szCs w:val="23"/>
              <w:lang w:eastAsia="zh-CN"/>
            </w:rPr>
            <w:t xml:space="preserve">POLICIJOS DEPARTAMENTAS </w:t>
          </w:r>
        </w:p>
        <w:p w14:paraId="58C5A5D1" w14:textId="77777777" w:rsidR="00C6290F" w:rsidRPr="00C9252D" w:rsidRDefault="00C6290F" w:rsidP="00C6290F">
          <w:pPr>
            <w:spacing w:line="240" w:lineRule="auto"/>
            <w:jc w:val="center"/>
            <w:rPr>
              <w:rFonts w:ascii="Times New Roman" w:hAnsi="Times New Roman" w:cs="Times New Roman"/>
              <w:sz w:val="23"/>
              <w:szCs w:val="23"/>
            </w:rPr>
          </w:pPr>
          <w:r w:rsidRPr="00C9252D">
            <w:rPr>
              <w:rFonts w:ascii="Times New Roman" w:hAnsi="Times New Roman" w:cs="Times New Roman"/>
              <w:b/>
              <w:bCs/>
              <w:sz w:val="23"/>
              <w:szCs w:val="23"/>
            </w:rPr>
            <w:t>PRIE LIETUVOS RESPUBLIKOS VIDAUS REIKALŲ MINISTERIJOS</w:t>
          </w:r>
        </w:p>
        <w:p w14:paraId="44E476DA" w14:textId="77777777" w:rsidR="00C6290F" w:rsidRPr="00C9252D" w:rsidRDefault="00C6290F" w:rsidP="00C6290F">
          <w:pPr>
            <w:spacing w:line="240" w:lineRule="auto"/>
            <w:ind w:firstLine="5670"/>
            <w:rPr>
              <w:rFonts w:ascii="Times New Roman" w:hAnsi="Times New Roman" w:cs="Times New Roman"/>
              <w:sz w:val="23"/>
              <w:szCs w:val="23"/>
            </w:rPr>
          </w:pPr>
        </w:p>
        <w:tbl>
          <w:tblPr>
            <w:tblStyle w:val="Lentelstinklelis"/>
            <w:tblW w:w="968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43"/>
          </w:tblGrid>
          <w:tr w:rsidR="00220FC8" w:rsidRPr="00C9252D" w14:paraId="4C9A5C12" w14:textId="77777777" w:rsidTr="00220FC8">
            <w:trPr>
              <w:trHeight w:val="2930"/>
              <w:jc w:val="center"/>
            </w:trPr>
            <w:tc>
              <w:tcPr>
                <w:tcW w:w="4842" w:type="dxa"/>
                <w:vAlign w:val="center"/>
              </w:tcPr>
              <w:p w14:paraId="0FBE58DC" w14:textId="77777777" w:rsidR="00220FC8" w:rsidRPr="00C9252D" w:rsidRDefault="00220FC8" w:rsidP="00CF755E">
                <w:pPr>
                  <w:jc w:val="center"/>
                  <w:rPr>
                    <w:rFonts w:hAnsi="Times New Roman" w:cs="Times New Roman"/>
                    <w:sz w:val="23"/>
                    <w:szCs w:val="23"/>
                  </w:rPr>
                </w:pPr>
                <w:r w:rsidRPr="00C9252D">
                  <w:rPr>
                    <w:noProof/>
                  </w:rPr>
                  <w:drawing>
                    <wp:inline distT="0" distB="0" distL="0" distR="0" wp14:anchorId="58CB0EB5" wp14:editId="01000C60">
                      <wp:extent cx="2051436" cy="1640382"/>
                      <wp:effectExtent l="0" t="0" r="6350" b="0"/>
                      <wp:docPr id="8713731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2060" cy="1664870"/>
                              </a:xfrm>
                              <a:prstGeom prst="rect">
                                <a:avLst/>
                              </a:prstGeom>
                              <a:noFill/>
                              <a:ln>
                                <a:noFill/>
                              </a:ln>
                            </pic:spPr>
                          </pic:pic>
                        </a:graphicData>
                      </a:graphic>
                    </wp:inline>
                  </w:drawing>
                </w:r>
              </w:p>
            </w:tc>
            <w:tc>
              <w:tcPr>
                <w:tcW w:w="4843" w:type="dxa"/>
                <w:vAlign w:val="center"/>
              </w:tcPr>
              <w:p w14:paraId="14639D68" w14:textId="77777777" w:rsidR="00220FC8" w:rsidRPr="00C9252D" w:rsidRDefault="00220FC8" w:rsidP="00CF755E">
                <w:pPr>
                  <w:jc w:val="center"/>
                  <w:rPr>
                    <w:rFonts w:hAnsi="Times New Roman" w:cs="Times New Roman"/>
                    <w:sz w:val="23"/>
                    <w:szCs w:val="23"/>
                  </w:rPr>
                </w:pPr>
                <w:r w:rsidRPr="00C9252D">
                  <w:rPr>
                    <w:noProof/>
                  </w:rPr>
                  <w:drawing>
                    <wp:inline distT="0" distB="0" distL="0" distR="0" wp14:anchorId="79E77173" wp14:editId="3EF839EC">
                      <wp:extent cx="2041526" cy="866558"/>
                      <wp:effectExtent l="0" t="0" r="0" b="0"/>
                      <wp:docPr id="1843785025" name="Paveikslėlis 1" descr="Lietuvos Respublikos valstybės saugumo departam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uvos Respublikos valstybės saugumo departament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4936" cy="910452"/>
                              </a:xfrm>
                              <a:prstGeom prst="rect">
                                <a:avLst/>
                              </a:prstGeom>
                              <a:noFill/>
                              <a:ln>
                                <a:noFill/>
                              </a:ln>
                            </pic:spPr>
                          </pic:pic>
                        </a:graphicData>
                      </a:graphic>
                    </wp:inline>
                  </w:drawing>
                </w:r>
              </w:p>
            </w:tc>
          </w:tr>
        </w:tbl>
        <w:p w14:paraId="437CC4CC"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410D2440" w14:textId="77777777" w:rsidR="00C6290F" w:rsidRPr="00C9252D" w:rsidRDefault="00C6290F" w:rsidP="00C6290F">
          <w:pPr>
            <w:widowControl w:val="0"/>
            <w:spacing w:line="240" w:lineRule="auto"/>
            <w:ind w:left="1008"/>
            <w:jc w:val="right"/>
            <w:rPr>
              <w:rFonts w:ascii="Times New Roman" w:hAnsi="Times New Roman" w:cs="Times New Roman"/>
              <w:i/>
              <w:caps/>
              <w:sz w:val="23"/>
              <w:szCs w:val="23"/>
            </w:rPr>
          </w:pPr>
        </w:p>
        <w:p w14:paraId="30349427" w14:textId="098EFDC3" w:rsidR="00C6290F" w:rsidRPr="00C9252D" w:rsidRDefault="00C6290F" w:rsidP="00C6290F">
          <w:pPr>
            <w:widowControl w:val="0"/>
            <w:spacing w:line="240" w:lineRule="auto"/>
            <w:jc w:val="center"/>
            <w:rPr>
              <w:rFonts w:ascii="Times New Roman" w:hAnsi="Times New Roman" w:cs="Times New Roman"/>
              <w:sz w:val="23"/>
              <w:szCs w:val="23"/>
            </w:rPr>
          </w:pPr>
          <w:r w:rsidRPr="00C9252D">
            <w:rPr>
              <w:rFonts w:ascii="Times New Roman" w:hAnsi="Times New Roman" w:cs="Times New Roman"/>
              <w:b/>
              <w:caps/>
              <w:sz w:val="23"/>
              <w:szCs w:val="23"/>
            </w:rPr>
            <w:t xml:space="preserve">MAŽOS VERTĖS VIEŠOJO PIRKIMO </w:t>
          </w:r>
        </w:p>
        <w:p w14:paraId="6C245B08" w14:textId="0CDE24D0" w:rsidR="00C6290F" w:rsidRPr="00C9252D" w:rsidRDefault="00C6290F" w:rsidP="00C6290F">
          <w:pPr>
            <w:widowControl w:val="0"/>
            <w:spacing w:line="240" w:lineRule="auto"/>
            <w:jc w:val="center"/>
            <w:rPr>
              <w:rFonts w:ascii="Times New Roman" w:hAnsi="Times New Roman" w:cs="Times New Roman"/>
              <w:b/>
              <w:sz w:val="23"/>
              <w:szCs w:val="23"/>
            </w:rPr>
          </w:pPr>
          <w:r w:rsidRPr="00C9252D">
            <w:rPr>
              <w:rFonts w:ascii="Times New Roman" w:hAnsi="Times New Roman" w:cs="Times New Roman"/>
              <w:b/>
              <w:caps/>
              <w:sz w:val="23"/>
              <w:szCs w:val="23"/>
            </w:rPr>
            <w:t>„</w:t>
          </w:r>
          <w:r w:rsidR="00B12974" w:rsidRPr="00C9252D">
            <w:rPr>
              <w:rFonts w:ascii="Times New Roman" w:hAnsi="Times New Roman"/>
              <w:b/>
              <w:sz w:val="23"/>
              <w:szCs w:val="23"/>
            </w:rPr>
            <w:t xml:space="preserve">B1, B2 IR C1 </w:t>
          </w:r>
          <w:r w:rsidR="00B12974" w:rsidRPr="00C9252D">
            <w:rPr>
              <w:rFonts w:ascii="Times New Roman" w:eastAsia="Times New Roman" w:hAnsi="Times New Roman"/>
              <w:b/>
              <w:spacing w:val="3"/>
              <w:sz w:val="23"/>
              <w:szCs w:val="23"/>
            </w:rPr>
            <w:t>LYGIO</w:t>
          </w:r>
          <w:r w:rsidR="00B12974" w:rsidRPr="00C9252D">
            <w:rPr>
              <w:rFonts w:ascii="Times New Roman" w:eastAsia="Times New Roman" w:hAnsi="Times New Roman"/>
              <w:spacing w:val="3"/>
            </w:rPr>
            <w:t xml:space="preserve"> </w:t>
          </w:r>
          <w:r w:rsidR="00B12974" w:rsidRPr="00C9252D">
            <w:rPr>
              <w:rFonts w:ascii="Times New Roman" w:hAnsi="Times New Roman" w:cs="Times New Roman"/>
              <w:b/>
              <w:sz w:val="23"/>
              <w:szCs w:val="23"/>
            </w:rPr>
            <w:t xml:space="preserve">PROFESINĖS </w:t>
          </w:r>
          <w:r w:rsidR="00B4034E" w:rsidRPr="00C9252D">
            <w:rPr>
              <w:rFonts w:ascii="Times New Roman" w:hAnsi="Times New Roman" w:cs="Times New Roman"/>
              <w:b/>
              <w:sz w:val="23"/>
              <w:szCs w:val="23"/>
            </w:rPr>
            <w:t>ANGLŲ KALBOS MOKYMO</w:t>
          </w:r>
          <w:r w:rsidR="00917409" w:rsidRPr="00C9252D">
            <w:rPr>
              <w:rFonts w:ascii="Times New Roman" w:hAnsi="Times New Roman" w:cs="Times New Roman"/>
              <w:b/>
              <w:sz w:val="23"/>
              <w:szCs w:val="23"/>
            </w:rPr>
            <w:t xml:space="preserve"> </w:t>
          </w:r>
          <w:r w:rsidR="008A3B96">
            <w:rPr>
              <w:rFonts w:ascii="Times New Roman" w:hAnsi="Times New Roman" w:cs="Times New Roman"/>
              <w:b/>
              <w:sz w:val="23"/>
              <w:szCs w:val="23"/>
            </w:rPr>
            <w:t>NUOTOLINIU SINCH</w:t>
          </w:r>
          <w:r w:rsidR="00B12974" w:rsidRPr="00C9252D">
            <w:rPr>
              <w:rFonts w:ascii="Times New Roman" w:hAnsi="Times New Roman" w:cs="Times New Roman"/>
              <w:b/>
              <w:sz w:val="23"/>
              <w:szCs w:val="23"/>
            </w:rPr>
            <w:t xml:space="preserve">RONINIU BŪDU </w:t>
          </w:r>
          <w:r w:rsidR="00B4034E" w:rsidRPr="00C9252D">
            <w:rPr>
              <w:rFonts w:ascii="Times New Roman" w:hAnsi="Times New Roman" w:cs="Times New Roman"/>
              <w:b/>
              <w:sz w:val="23"/>
              <w:szCs w:val="23"/>
            </w:rPr>
            <w:t>PASLAUGŲ</w:t>
          </w:r>
          <w:r w:rsidR="00B12974" w:rsidRPr="00C9252D">
            <w:rPr>
              <w:rFonts w:ascii="Times New Roman" w:hAnsi="Times New Roman" w:cs="Times New Roman"/>
              <w:b/>
              <w:sz w:val="23"/>
              <w:szCs w:val="23"/>
            </w:rPr>
            <w:t xml:space="preserve"> LIETUVOJE</w:t>
          </w:r>
          <w:r w:rsidRPr="00C9252D">
            <w:rPr>
              <w:rFonts w:ascii="Times New Roman" w:hAnsi="Times New Roman" w:cs="Times New Roman"/>
              <w:b/>
              <w:bCs/>
              <w:caps/>
              <w:sz w:val="23"/>
              <w:szCs w:val="23"/>
            </w:rPr>
            <w:t xml:space="preserve"> pirkimas</w:t>
          </w:r>
          <w:r w:rsidRPr="00C9252D">
            <w:rPr>
              <w:rFonts w:ascii="Times New Roman" w:hAnsi="Times New Roman" w:cs="Times New Roman"/>
              <w:b/>
              <w:caps/>
              <w:sz w:val="23"/>
              <w:szCs w:val="23"/>
            </w:rPr>
            <w:t>“</w:t>
          </w:r>
        </w:p>
        <w:p w14:paraId="49C52AF5" w14:textId="32C6AAE4" w:rsidR="00C6290F" w:rsidRPr="00C9252D" w:rsidRDefault="00C6290F" w:rsidP="00C6290F">
          <w:pPr>
            <w:widowControl w:val="0"/>
            <w:spacing w:line="240" w:lineRule="auto"/>
            <w:jc w:val="center"/>
            <w:rPr>
              <w:rFonts w:ascii="Times New Roman" w:hAnsi="Times New Roman" w:cs="Times New Roman"/>
              <w:b/>
              <w:caps/>
              <w:sz w:val="23"/>
              <w:szCs w:val="23"/>
            </w:rPr>
          </w:pPr>
          <w:r w:rsidRPr="00C9252D">
            <w:rPr>
              <w:rFonts w:ascii="Times New Roman" w:hAnsi="Times New Roman" w:cs="Times New Roman"/>
              <w:b/>
              <w:caps/>
              <w:sz w:val="23"/>
              <w:szCs w:val="23"/>
            </w:rPr>
            <w:t>Skelbiamos apklausos SPECIALIOSIOS SĄLYGOS</w:t>
          </w:r>
        </w:p>
        <w:p w14:paraId="2C0DC5F5" w14:textId="0593A988" w:rsidR="00C6290F" w:rsidRPr="00C9252D" w:rsidRDefault="00C6290F" w:rsidP="00C6290F">
          <w:pPr>
            <w:widowControl w:val="0"/>
            <w:spacing w:line="240" w:lineRule="auto"/>
            <w:jc w:val="center"/>
            <w:rPr>
              <w:rFonts w:ascii="Times New Roman" w:hAnsi="Times New Roman" w:cs="Times New Roman"/>
              <w:sz w:val="23"/>
              <w:szCs w:val="23"/>
            </w:rPr>
          </w:pPr>
          <w:r w:rsidRPr="00C9252D">
            <w:rPr>
              <w:rFonts w:ascii="Times New Roman" w:hAnsi="Times New Roman" w:cs="Times New Roman"/>
              <w:b/>
              <w:sz w:val="23"/>
              <w:szCs w:val="23"/>
            </w:rPr>
            <w:t>Versija Nr. 1</w:t>
          </w:r>
        </w:p>
        <w:p w14:paraId="27701063" w14:textId="77777777" w:rsidR="00C6290F" w:rsidRPr="00C9252D" w:rsidRDefault="00C6290F" w:rsidP="00C6290F">
          <w:pPr>
            <w:widowControl w:val="0"/>
            <w:spacing w:line="240" w:lineRule="auto"/>
            <w:jc w:val="center"/>
            <w:rPr>
              <w:rFonts w:ascii="Times New Roman" w:hAnsi="Times New Roman" w:cs="Times New Roman"/>
              <w:color w:val="FF0000"/>
              <w:sz w:val="23"/>
              <w:szCs w:val="23"/>
            </w:rPr>
          </w:pPr>
        </w:p>
        <w:p w14:paraId="11316B47" w14:textId="77777777" w:rsidR="00C6290F" w:rsidRPr="00C9252D" w:rsidRDefault="00C6290F" w:rsidP="00C6290F">
          <w:pPr>
            <w:widowControl w:val="0"/>
            <w:spacing w:line="240" w:lineRule="auto"/>
            <w:rPr>
              <w:rFonts w:ascii="Times New Roman" w:hAnsi="Times New Roman" w:cs="Times New Roman"/>
              <w:iCs/>
              <w:sz w:val="23"/>
              <w:szCs w:val="23"/>
            </w:rPr>
          </w:pPr>
        </w:p>
        <w:p w14:paraId="2FED36F2"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3A61A593"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4F19D311"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2CC304C6"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bookmarkStart w:id="0" w:name="_GoBack"/>
          <w:bookmarkEnd w:id="0"/>
        </w:p>
        <w:p w14:paraId="509AF25A"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6350390A"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17A92660" w14:textId="13B3F555"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79D77313" w14:textId="59669EC1"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50E53FE2" w14:textId="05D09EEA"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2F6D3A5F" w14:textId="77777777" w:rsidR="00C6290F" w:rsidRPr="00C9252D" w:rsidRDefault="00C6290F" w:rsidP="00C6290F">
          <w:pPr>
            <w:widowControl w:val="0"/>
            <w:spacing w:line="240" w:lineRule="auto"/>
            <w:ind w:left="1008"/>
            <w:jc w:val="right"/>
            <w:rPr>
              <w:rFonts w:ascii="Times New Roman" w:hAnsi="Times New Roman" w:cs="Times New Roman"/>
              <w:i/>
              <w:sz w:val="23"/>
              <w:szCs w:val="23"/>
            </w:rPr>
          </w:pPr>
        </w:p>
        <w:p w14:paraId="4F320060" w14:textId="77777777" w:rsidR="00C6290F" w:rsidRPr="00C9252D" w:rsidRDefault="00C6290F" w:rsidP="00C6290F">
          <w:pPr>
            <w:spacing w:line="240" w:lineRule="auto"/>
            <w:rPr>
              <w:rFonts w:ascii="Times New Roman" w:hAnsi="Times New Roman" w:cs="Times New Roman"/>
              <w:b/>
              <w:bCs/>
              <w:sz w:val="23"/>
              <w:szCs w:val="23"/>
              <w:shd w:val="clear" w:color="auto" w:fill="C0C0C0"/>
            </w:rPr>
          </w:pPr>
        </w:p>
        <w:p w14:paraId="4C453200" w14:textId="77777777" w:rsidR="00C6290F" w:rsidRPr="00C9252D" w:rsidRDefault="00C6290F" w:rsidP="00C6290F">
          <w:pPr>
            <w:spacing w:line="240" w:lineRule="auto"/>
            <w:rPr>
              <w:rFonts w:ascii="Times New Roman" w:hAnsi="Times New Roman" w:cs="Times New Roman"/>
              <w:b/>
              <w:bCs/>
              <w:sz w:val="23"/>
              <w:szCs w:val="23"/>
              <w:shd w:val="clear" w:color="auto" w:fill="C0C0C0"/>
            </w:rPr>
          </w:pPr>
        </w:p>
        <w:p w14:paraId="159BFCA6" w14:textId="77777777" w:rsidR="00C6290F" w:rsidRPr="00C9252D" w:rsidRDefault="00C6290F" w:rsidP="00C6290F">
          <w:pPr>
            <w:spacing w:line="240" w:lineRule="auto"/>
            <w:rPr>
              <w:rFonts w:ascii="Times New Roman" w:hAnsi="Times New Roman" w:cs="Times New Roman"/>
              <w:b/>
              <w:bCs/>
              <w:sz w:val="23"/>
              <w:szCs w:val="23"/>
              <w:shd w:val="clear" w:color="auto" w:fill="C0C0C0"/>
            </w:rPr>
          </w:pPr>
        </w:p>
        <w:p w14:paraId="1C382D32" w14:textId="3181ACBA" w:rsidR="00C6290F" w:rsidRPr="00C9252D" w:rsidRDefault="00C6290F" w:rsidP="00C6290F">
          <w:pPr>
            <w:spacing w:line="240" w:lineRule="auto"/>
            <w:rPr>
              <w:rFonts w:ascii="Times New Roman" w:hAnsi="Times New Roman" w:cs="Times New Roman"/>
              <w:b/>
              <w:bCs/>
              <w:sz w:val="23"/>
              <w:szCs w:val="23"/>
              <w:shd w:val="clear" w:color="auto" w:fill="C0C0C0"/>
            </w:rPr>
          </w:pPr>
        </w:p>
        <w:p w14:paraId="56CC3C60" w14:textId="743522C9" w:rsidR="00C6290F" w:rsidRPr="00C9252D" w:rsidRDefault="00C6290F" w:rsidP="00C6290F">
          <w:pPr>
            <w:spacing w:line="240" w:lineRule="auto"/>
            <w:rPr>
              <w:rFonts w:ascii="Times New Roman" w:hAnsi="Times New Roman" w:cs="Times New Roman"/>
              <w:b/>
              <w:bCs/>
              <w:sz w:val="23"/>
              <w:szCs w:val="23"/>
              <w:shd w:val="clear" w:color="auto" w:fill="C0C0C0"/>
            </w:rPr>
          </w:pPr>
        </w:p>
        <w:p w14:paraId="35847926" w14:textId="362871A9" w:rsidR="00C6290F" w:rsidRPr="00C9252D" w:rsidRDefault="00C6290F" w:rsidP="00C6290F">
          <w:pPr>
            <w:spacing w:line="240" w:lineRule="auto"/>
            <w:rPr>
              <w:rFonts w:ascii="Times New Roman" w:hAnsi="Times New Roman" w:cs="Times New Roman"/>
              <w:b/>
              <w:bCs/>
              <w:sz w:val="23"/>
              <w:szCs w:val="23"/>
              <w:shd w:val="clear" w:color="auto" w:fill="C0C0C0"/>
            </w:rPr>
          </w:pPr>
        </w:p>
        <w:p w14:paraId="489D257A" w14:textId="4FB3A54B" w:rsidR="00C6290F" w:rsidRPr="00C9252D" w:rsidRDefault="00C6290F" w:rsidP="00C6290F">
          <w:pPr>
            <w:spacing w:line="240" w:lineRule="auto"/>
            <w:rPr>
              <w:rFonts w:ascii="Times New Roman" w:hAnsi="Times New Roman" w:cs="Times New Roman"/>
              <w:b/>
              <w:bCs/>
              <w:sz w:val="23"/>
              <w:szCs w:val="23"/>
              <w:shd w:val="clear" w:color="auto" w:fill="C0C0C0"/>
            </w:rPr>
          </w:pPr>
        </w:p>
        <w:p w14:paraId="798AFE7F" w14:textId="77777777" w:rsidR="00C6290F" w:rsidRPr="00C9252D" w:rsidRDefault="00C6290F" w:rsidP="00C6290F">
          <w:pPr>
            <w:spacing w:line="240" w:lineRule="auto"/>
            <w:rPr>
              <w:rFonts w:ascii="Times New Roman" w:hAnsi="Times New Roman" w:cs="Times New Roman"/>
              <w:b/>
              <w:bCs/>
              <w:sz w:val="23"/>
              <w:szCs w:val="23"/>
              <w:shd w:val="clear" w:color="auto" w:fill="C0C0C0"/>
            </w:rPr>
          </w:pPr>
        </w:p>
        <w:p w14:paraId="645249EB" w14:textId="77777777" w:rsidR="00C6290F" w:rsidRPr="00C9252D" w:rsidRDefault="00C6290F" w:rsidP="00C6290F">
          <w:pPr>
            <w:spacing w:line="240" w:lineRule="auto"/>
            <w:rPr>
              <w:rFonts w:ascii="Times New Roman" w:hAnsi="Times New Roman" w:cs="Times New Roman"/>
              <w:b/>
              <w:bCs/>
              <w:sz w:val="23"/>
              <w:szCs w:val="23"/>
              <w:shd w:val="clear" w:color="auto" w:fill="C0C0C0"/>
            </w:rPr>
          </w:pPr>
        </w:p>
        <w:tbl>
          <w:tblPr>
            <w:tblW w:w="9986" w:type="dxa"/>
            <w:jc w:val="right"/>
            <w:tblLayout w:type="fixed"/>
            <w:tblLook w:val="0000" w:firstRow="0" w:lastRow="0" w:firstColumn="0" w:lastColumn="0" w:noHBand="0" w:noVBand="0"/>
          </w:tblPr>
          <w:tblGrid>
            <w:gridCol w:w="1984"/>
            <w:gridCol w:w="2333"/>
            <w:gridCol w:w="3338"/>
            <w:gridCol w:w="2331"/>
          </w:tblGrid>
          <w:tr w:rsidR="00C6290F" w:rsidRPr="00C9252D" w14:paraId="504C4A5F" w14:textId="77777777" w:rsidTr="00D8453D">
            <w:trPr>
              <w:trHeight w:val="850"/>
              <w:jc w:val="right"/>
            </w:trPr>
            <w:tc>
              <w:tcPr>
                <w:tcW w:w="1984" w:type="dxa"/>
                <w:tcBorders>
                  <w:top w:val="single" w:sz="4" w:space="0" w:color="000000"/>
                </w:tcBorders>
              </w:tcPr>
              <w:p w14:paraId="19F8E2A3" w14:textId="77777777" w:rsidR="00C6290F" w:rsidRPr="00C9252D" w:rsidRDefault="00C6290F" w:rsidP="00C6290F">
                <w:pPr>
                  <w:pStyle w:val="Porat"/>
                  <w:widowControl w:val="0"/>
                  <w:tabs>
                    <w:tab w:val="center" w:pos="4153"/>
                    <w:tab w:val="right" w:pos="8306"/>
                    <w:tab w:val="right" w:pos="8931"/>
                  </w:tabs>
                  <w:spacing w:line="240" w:lineRule="auto"/>
                  <w:ind w:firstLine="0"/>
                  <w:rPr>
                    <w:rFonts w:ascii="Times New Roman" w:hAnsi="Times New Roman" w:cs="Times New Roman"/>
                    <w:sz w:val="23"/>
                    <w:szCs w:val="23"/>
                  </w:rPr>
                </w:pPr>
                <w:r w:rsidRPr="00C9252D">
                  <w:rPr>
                    <w:rFonts w:ascii="Times New Roman" w:hAnsi="Times New Roman" w:cs="Times New Roman"/>
                    <w:sz w:val="23"/>
                    <w:szCs w:val="23"/>
                  </w:rPr>
                  <w:t>Biudžetinė įstaiga</w:t>
                </w:r>
              </w:p>
              <w:p w14:paraId="7C1B3F55" w14:textId="77777777" w:rsidR="00C6290F" w:rsidRPr="00C9252D" w:rsidRDefault="00C6290F" w:rsidP="00C6290F">
                <w:pPr>
                  <w:pStyle w:val="Porat"/>
                  <w:widowControl w:val="0"/>
                  <w:tabs>
                    <w:tab w:val="right" w:pos="2247"/>
                  </w:tabs>
                  <w:spacing w:line="240" w:lineRule="auto"/>
                  <w:ind w:firstLine="0"/>
                  <w:rPr>
                    <w:rFonts w:ascii="Times New Roman" w:hAnsi="Times New Roman" w:cs="Times New Roman"/>
                    <w:sz w:val="23"/>
                    <w:szCs w:val="23"/>
                  </w:rPr>
                </w:pPr>
                <w:r w:rsidRPr="00C9252D">
                  <w:rPr>
                    <w:rFonts w:ascii="Times New Roman" w:hAnsi="Times New Roman" w:cs="Times New Roman"/>
                    <w:sz w:val="23"/>
                    <w:szCs w:val="23"/>
                  </w:rPr>
                  <w:t>Saltoniškių g. 19</w:t>
                </w:r>
              </w:p>
              <w:p w14:paraId="3C59A1F4" w14:textId="77777777" w:rsidR="00C6290F" w:rsidRPr="00C9252D" w:rsidRDefault="00C6290F" w:rsidP="00C6290F">
                <w:pPr>
                  <w:pStyle w:val="Porat"/>
                  <w:widowControl w:val="0"/>
                  <w:tabs>
                    <w:tab w:val="right" w:pos="2247"/>
                  </w:tabs>
                  <w:spacing w:line="240" w:lineRule="auto"/>
                  <w:ind w:firstLine="0"/>
                  <w:rPr>
                    <w:rFonts w:ascii="Times New Roman" w:hAnsi="Times New Roman" w:cs="Times New Roman"/>
                    <w:sz w:val="23"/>
                    <w:szCs w:val="23"/>
                  </w:rPr>
                </w:pPr>
                <w:r w:rsidRPr="00C9252D">
                  <w:rPr>
                    <w:rFonts w:ascii="Times New Roman" w:hAnsi="Times New Roman" w:cs="Times New Roman"/>
                    <w:sz w:val="23"/>
                    <w:szCs w:val="23"/>
                  </w:rPr>
                  <w:t>LT-08106 Vilnius</w:t>
                </w:r>
              </w:p>
            </w:tc>
            <w:tc>
              <w:tcPr>
                <w:tcW w:w="2333" w:type="dxa"/>
                <w:tcBorders>
                  <w:top w:val="single" w:sz="4" w:space="0" w:color="000000"/>
                </w:tcBorders>
              </w:tcPr>
              <w:p w14:paraId="55A6F411" w14:textId="77777777" w:rsidR="00C6290F" w:rsidRPr="00C9252D" w:rsidRDefault="00C6290F" w:rsidP="00C6290F">
                <w:pPr>
                  <w:widowControl w:val="0"/>
                  <w:spacing w:line="240" w:lineRule="auto"/>
                  <w:ind w:firstLine="0"/>
                  <w:rPr>
                    <w:rFonts w:ascii="Times New Roman" w:hAnsi="Times New Roman" w:cs="Times New Roman"/>
                    <w:sz w:val="23"/>
                    <w:szCs w:val="23"/>
                  </w:rPr>
                </w:pPr>
                <w:r w:rsidRPr="00C9252D">
                  <w:rPr>
                    <w:rFonts w:ascii="Times New Roman" w:hAnsi="Times New Roman" w:cs="Times New Roman"/>
                    <w:sz w:val="23"/>
                    <w:szCs w:val="23"/>
                  </w:rPr>
                  <w:t>Tel. +370 700  60 000</w:t>
                </w:r>
              </w:p>
              <w:p w14:paraId="00EE15A2" w14:textId="77777777" w:rsidR="00C6290F" w:rsidRPr="00C9252D" w:rsidRDefault="00C6290F" w:rsidP="00C6290F">
                <w:pPr>
                  <w:widowControl w:val="0"/>
                  <w:spacing w:line="240" w:lineRule="auto"/>
                  <w:ind w:firstLine="0"/>
                  <w:rPr>
                    <w:rFonts w:ascii="Times New Roman" w:hAnsi="Times New Roman" w:cs="Times New Roman"/>
                    <w:sz w:val="23"/>
                    <w:szCs w:val="23"/>
                  </w:rPr>
                </w:pPr>
                <w:r w:rsidRPr="00C9252D">
                  <w:rPr>
                    <w:rFonts w:ascii="Times New Roman" w:hAnsi="Times New Roman" w:cs="Times New Roman"/>
                    <w:sz w:val="23"/>
                    <w:szCs w:val="23"/>
                  </w:rPr>
                  <w:t>El. p. info@policija.lt</w:t>
                </w:r>
              </w:p>
            </w:tc>
            <w:tc>
              <w:tcPr>
                <w:tcW w:w="3338" w:type="dxa"/>
                <w:tcBorders>
                  <w:top w:val="single" w:sz="4" w:space="0" w:color="000000"/>
                </w:tcBorders>
              </w:tcPr>
              <w:p w14:paraId="48C09914" w14:textId="77777777" w:rsidR="00C6290F" w:rsidRPr="00C9252D" w:rsidRDefault="00C6290F" w:rsidP="00C6290F">
                <w:pPr>
                  <w:pStyle w:val="Porat"/>
                  <w:widowControl w:val="0"/>
                  <w:tabs>
                    <w:tab w:val="center" w:pos="4153"/>
                    <w:tab w:val="right" w:pos="8306"/>
                    <w:tab w:val="right" w:pos="8931"/>
                  </w:tabs>
                  <w:spacing w:line="240" w:lineRule="auto"/>
                  <w:ind w:firstLine="0"/>
                  <w:rPr>
                    <w:rFonts w:ascii="Times New Roman" w:hAnsi="Times New Roman" w:cs="Times New Roman"/>
                    <w:sz w:val="23"/>
                    <w:szCs w:val="23"/>
                  </w:rPr>
                </w:pPr>
                <w:r w:rsidRPr="00C9252D">
                  <w:rPr>
                    <w:rFonts w:ascii="Times New Roman" w:hAnsi="Times New Roman" w:cs="Times New Roman"/>
                    <w:sz w:val="23"/>
                    <w:szCs w:val="23"/>
                  </w:rPr>
                  <w:t>Duomenys kaupiami ir saugomi Juridinių asmenų registre</w:t>
                </w:r>
              </w:p>
              <w:p w14:paraId="1FBD7B12" w14:textId="77777777" w:rsidR="00C6290F" w:rsidRPr="00C9252D" w:rsidRDefault="00C6290F" w:rsidP="00C6290F">
                <w:pPr>
                  <w:pStyle w:val="Porat"/>
                  <w:widowControl w:val="0"/>
                  <w:tabs>
                    <w:tab w:val="center" w:pos="4153"/>
                    <w:tab w:val="right" w:pos="8306"/>
                    <w:tab w:val="right" w:pos="8931"/>
                  </w:tabs>
                  <w:spacing w:line="240" w:lineRule="auto"/>
                  <w:ind w:firstLine="0"/>
                  <w:rPr>
                    <w:rFonts w:ascii="Times New Roman" w:hAnsi="Times New Roman" w:cs="Times New Roman"/>
                    <w:sz w:val="23"/>
                    <w:szCs w:val="23"/>
                  </w:rPr>
                </w:pPr>
                <w:r w:rsidRPr="00C9252D">
                  <w:rPr>
                    <w:rFonts w:ascii="Times New Roman" w:hAnsi="Times New Roman" w:cs="Times New Roman"/>
                    <w:sz w:val="23"/>
                    <w:szCs w:val="23"/>
                  </w:rPr>
                  <w:t>Kodas 188785847</w:t>
                </w:r>
              </w:p>
            </w:tc>
            <w:tc>
              <w:tcPr>
                <w:tcW w:w="2331" w:type="dxa"/>
                <w:tcBorders>
                  <w:top w:val="single" w:sz="4" w:space="0" w:color="000000"/>
                </w:tcBorders>
              </w:tcPr>
              <w:p w14:paraId="43272892" w14:textId="77777777" w:rsidR="00C6290F" w:rsidRPr="00C9252D" w:rsidRDefault="00C6290F" w:rsidP="00C6290F">
                <w:pPr>
                  <w:pStyle w:val="Porat"/>
                  <w:widowControl w:val="0"/>
                  <w:tabs>
                    <w:tab w:val="center" w:pos="4153"/>
                    <w:tab w:val="right" w:pos="8306"/>
                    <w:tab w:val="right" w:pos="8931"/>
                  </w:tabs>
                  <w:spacing w:line="240" w:lineRule="auto"/>
                  <w:ind w:firstLine="0"/>
                  <w:rPr>
                    <w:rFonts w:ascii="Times New Roman" w:hAnsi="Times New Roman" w:cs="Times New Roman"/>
                    <w:sz w:val="23"/>
                    <w:szCs w:val="23"/>
                  </w:rPr>
                </w:pPr>
                <w:r w:rsidRPr="00C9252D">
                  <w:rPr>
                    <w:rFonts w:ascii="Times New Roman" w:hAnsi="Times New Roman" w:cs="Times New Roman"/>
                    <w:noProof/>
                    <w:sz w:val="23"/>
                    <w:szCs w:val="23"/>
                  </w:rPr>
                  <w:drawing>
                    <wp:inline distT="0" distB="0" distL="0" distR="0" wp14:anchorId="2B777490" wp14:editId="20BF8710">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5"/>
                              <a:stretch>
                                <a:fillRect/>
                              </a:stretch>
                            </pic:blipFill>
                            <pic:spPr bwMode="auto">
                              <a:xfrm>
                                <a:off x="0" y="0"/>
                                <a:ext cx="1352550" cy="342900"/>
                              </a:xfrm>
                              <a:prstGeom prst="rect">
                                <a:avLst/>
                              </a:prstGeom>
                            </pic:spPr>
                          </pic:pic>
                        </a:graphicData>
                      </a:graphic>
                    </wp:inline>
                  </w:drawing>
                </w:r>
              </w:p>
            </w:tc>
          </w:tr>
        </w:tbl>
        <w:p w14:paraId="19CDF67B" w14:textId="27EFAC8E" w:rsidR="00C6290F" w:rsidRPr="00C9252D" w:rsidRDefault="00C6290F" w:rsidP="00C6290F">
          <w:pPr>
            <w:rPr>
              <w:rFonts w:ascii="Times New Roman" w:hAnsi="Times New Roman" w:cs="Times New Roman"/>
              <w:sz w:val="23"/>
              <w:szCs w:val="23"/>
            </w:rPr>
          </w:pPr>
        </w:p>
        <w:p w14:paraId="2766A5B4" w14:textId="6E786960" w:rsidR="00C6290F" w:rsidRDefault="00C6290F" w:rsidP="00C6290F">
          <w:pPr>
            <w:rPr>
              <w:rFonts w:ascii="Times New Roman" w:hAnsi="Times New Roman" w:cs="Times New Roman"/>
              <w:sz w:val="23"/>
              <w:szCs w:val="23"/>
            </w:rPr>
          </w:pPr>
        </w:p>
        <w:p w14:paraId="1C6F6B75" w14:textId="244FA167" w:rsidR="00BA7003" w:rsidRDefault="00BA7003" w:rsidP="00C6290F">
          <w:pPr>
            <w:rPr>
              <w:rFonts w:ascii="Times New Roman" w:hAnsi="Times New Roman" w:cs="Times New Roman"/>
              <w:sz w:val="23"/>
              <w:szCs w:val="23"/>
            </w:rPr>
          </w:pPr>
        </w:p>
        <w:p w14:paraId="6FC18D86" w14:textId="7093C621" w:rsidR="00FA5842" w:rsidRDefault="00242008" w:rsidP="00A132A9">
          <w:pPr>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98887182" w:displacedByCustomXml="prev"/>
    <w:bookmarkStart w:id="7" w:name="_Ref39666794" w:displacedByCustomXml="prev"/>
    <w:bookmarkStart w:id="8" w:name="_Ref39666796" w:displacedByCustomXml="prev"/>
    <w:bookmarkStart w:id="9" w:name="_Toc48053171" w:displacedByCustomXml="prev"/>
    <w:bookmarkStart w:id="10" w:name="_Toc147739116" w:displacedByCustomXml="prev"/>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FA5842" w14:paraId="3C8A416F" w14:textId="77777777" w:rsidTr="00FA5842">
        <w:tc>
          <w:tcPr>
            <w:tcW w:w="10055" w:type="dxa"/>
          </w:tcPr>
          <w:p w14:paraId="2DFC3FFF" w14:textId="77777777" w:rsidR="00FA5842" w:rsidRPr="00FC397D" w:rsidRDefault="00FA5842" w:rsidP="00FA5842">
            <w:pPr>
              <w:ind w:right="142" w:firstLine="0"/>
              <w:rPr>
                <w:rFonts w:hAnsi="Times New Roman" w:cs="Times New Roman"/>
                <w:sz w:val="24"/>
                <w:szCs w:val="24"/>
              </w:rPr>
            </w:pPr>
            <w:r w:rsidRPr="00FC397D">
              <w:rPr>
                <w:rFonts w:hAnsi="Times New Roman" w:cs="Times New Roman"/>
                <w:sz w:val="24"/>
                <w:szCs w:val="24"/>
              </w:rPr>
              <w:t>TURINYS</w:t>
            </w:r>
          </w:p>
          <w:p w14:paraId="412FD654" w14:textId="77777777" w:rsidR="00FA5842" w:rsidRPr="00FC397D" w:rsidRDefault="00FA5842" w:rsidP="00FA5842">
            <w:pPr>
              <w:pStyle w:val="Turinys1"/>
              <w:ind w:left="35" w:right="142"/>
              <w:rPr>
                <w:rFonts w:hAnsi="Times New Roman" w:cs="Times New Roman"/>
                <w:noProof/>
                <w:sz w:val="24"/>
                <w:szCs w:val="24"/>
              </w:rPr>
            </w:pPr>
            <w:r w:rsidRPr="00FC397D">
              <w:rPr>
                <w:rFonts w:hAnsi="Times New Roman" w:cs="Times New Roman"/>
                <w:noProof/>
                <w:sz w:val="24"/>
                <w:szCs w:val="24"/>
              </w:rPr>
              <w:t>1.</w:t>
            </w:r>
            <w:r w:rsidRPr="00FC397D">
              <w:rPr>
                <w:rFonts w:hAnsi="Times New Roman" w:cs="Times New Roman"/>
                <w:noProof/>
                <w:sz w:val="24"/>
                <w:szCs w:val="24"/>
              </w:rPr>
              <w:tab/>
              <w:t>Bendra informacija</w:t>
            </w:r>
            <w:r w:rsidRPr="00FC397D">
              <w:rPr>
                <w:rFonts w:hAnsi="Times New Roman" w:cs="Times New Roman"/>
                <w:noProof/>
                <w:webHidden/>
                <w:sz w:val="24"/>
                <w:szCs w:val="24"/>
              </w:rPr>
              <w:tab/>
              <w:t>3</w:t>
            </w:r>
          </w:p>
          <w:p w14:paraId="633E334C" w14:textId="77777777" w:rsidR="00FA5842" w:rsidRPr="00FC397D" w:rsidRDefault="00FA5842" w:rsidP="00FA5842">
            <w:pPr>
              <w:pStyle w:val="Turinys1"/>
              <w:ind w:left="35" w:right="142"/>
              <w:rPr>
                <w:rFonts w:hAnsi="Times New Roman" w:cs="Times New Roman"/>
                <w:noProof/>
                <w:sz w:val="24"/>
                <w:szCs w:val="24"/>
              </w:rPr>
            </w:pPr>
            <w:r w:rsidRPr="00FC397D">
              <w:rPr>
                <w:rFonts w:eastAsia="Calibri" w:hAnsi="Times New Roman" w:cs="Times New Roman"/>
                <w:noProof/>
                <w:sz w:val="24"/>
                <w:szCs w:val="24"/>
              </w:rPr>
              <w:t>2.</w:t>
            </w:r>
            <w:r w:rsidRPr="00FC397D">
              <w:rPr>
                <w:rFonts w:hAnsi="Times New Roman" w:cs="Times New Roman"/>
                <w:noProof/>
                <w:sz w:val="24"/>
                <w:szCs w:val="24"/>
              </w:rPr>
              <w:tab/>
              <w:t>Pirkimo objektas</w:t>
            </w:r>
            <w:r w:rsidRPr="00FC397D">
              <w:rPr>
                <w:rFonts w:hAnsi="Times New Roman" w:cs="Times New Roman"/>
                <w:noProof/>
                <w:webHidden/>
                <w:sz w:val="24"/>
                <w:szCs w:val="24"/>
              </w:rPr>
              <w:tab/>
              <w:t>3</w:t>
            </w:r>
          </w:p>
          <w:p w14:paraId="6442E231" w14:textId="77777777" w:rsidR="00FA5842" w:rsidRPr="00FC397D" w:rsidRDefault="00FA5842" w:rsidP="00FA5842">
            <w:pPr>
              <w:pStyle w:val="Turinys1"/>
              <w:ind w:left="35" w:right="142"/>
              <w:rPr>
                <w:rFonts w:hAnsi="Times New Roman" w:cs="Times New Roman"/>
                <w:noProof/>
                <w:sz w:val="24"/>
                <w:szCs w:val="24"/>
              </w:rPr>
            </w:pPr>
            <w:r w:rsidRPr="00FC397D">
              <w:rPr>
                <w:rFonts w:eastAsia="Calibri" w:hAnsi="Times New Roman" w:cs="Times New Roman"/>
                <w:noProof/>
                <w:sz w:val="24"/>
                <w:szCs w:val="24"/>
              </w:rPr>
              <w:t>3.</w:t>
            </w:r>
            <w:r w:rsidRPr="00FC397D">
              <w:rPr>
                <w:rFonts w:hAnsi="Times New Roman" w:cs="Times New Roman"/>
                <w:noProof/>
                <w:sz w:val="24"/>
                <w:szCs w:val="24"/>
              </w:rPr>
              <w:tab/>
              <w:t>Tiekėjų pašalinimo pagrindai, kvalifikacijos reikalavimai ir reikalaujami kokybės vadybos sistemos ir (arba) aplinkos apsaugos vadybos sistemos standartai</w:t>
            </w:r>
            <w:r w:rsidRPr="00FC397D">
              <w:rPr>
                <w:rFonts w:hAnsi="Times New Roman" w:cs="Times New Roman"/>
                <w:noProof/>
                <w:webHidden/>
                <w:sz w:val="24"/>
                <w:szCs w:val="24"/>
              </w:rPr>
              <w:tab/>
              <w:t>3</w:t>
            </w:r>
          </w:p>
          <w:p w14:paraId="74EC6E1B" w14:textId="77777777" w:rsidR="00FA5842" w:rsidRPr="00FC397D" w:rsidRDefault="00FA5842" w:rsidP="00FA5842">
            <w:pPr>
              <w:pStyle w:val="Turinys1"/>
              <w:ind w:left="35" w:right="142"/>
              <w:rPr>
                <w:rFonts w:hAnsi="Times New Roman" w:cs="Times New Roman"/>
                <w:noProof/>
                <w:sz w:val="24"/>
                <w:szCs w:val="24"/>
              </w:rPr>
            </w:pPr>
            <w:r w:rsidRPr="00FC397D">
              <w:rPr>
                <w:rFonts w:eastAsia="Calibri" w:hAnsi="Times New Roman" w:cs="Times New Roman"/>
                <w:noProof/>
                <w:sz w:val="24"/>
                <w:szCs w:val="24"/>
              </w:rPr>
              <w:t>4.</w:t>
            </w:r>
            <w:r w:rsidRPr="00FC397D">
              <w:rPr>
                <w:rFonts w:hAnsi="Times New Roman" w:cs="Times New Roman"/>
                <w:noProof/>
                <w:sz w:val="24"/>
                <w:szCs w:val="24"/>
              </w:rPr>
              <w:tab/>
              <w:t>Reikalavimai, susiję su nacionaliniu saugumu</w:t>
            </w:r>
            <w:r w:rsidRPr="00FC397D">
              <w:rPr>
                <w:rFonts w:hAnsi="Times New Roman" w:cs="Times New Roman"/>
                <w:noProof/>
                <w:webHidden/>
                <w:sz w:val="24"/>
                <w:szCs w:val="24"/>
              </w:rPr>
              <w:tab/>
              <w:t>4</w:t>
            </w:r>
          </w:p>
          <w:p w14:paraId="2D48E8C3" w14:textId="77777777" w:rsidR="00FA5842" w:rsidRPr="00FC397D" w:rsidRDefault="00FA5842" w:rsidP="00FA5842">
            <w:pPr>
              <w:pStyle w:val="Turinys1"/>
              <w:ind w:left="35" w:right="142"/>
              <w:rPr>
                <w:rFonts w:hAnsi="Times New Roman" w:cs="Times New Roman"/>
                <w:noProof/>
                <w:sz w:val="24"/>
                <w:szCs w:val="24"/>
              </w:rPr>
            </w:pPr>
            <w:r w:rsidRPr="00FC397D">
              <w:rPr>
                <w:rFonts w:eastAsia="Calibri" w:hAnsi="Times New Roman" w:cs="Times New Roman"/>
                <w:noProof/>
                <w:sz w:val="24"/>
                <w:szCs w:val="24"/>
              </w:rPr>
              <w:t>5.</w:t>
            </w:r>
            <w:r w:rsidRPr="00FC397D">
              <w:rPr>
                <w:rFonts w:hAnsi="Times New Roman" w:cs="Times New Roman"/>
                <w:noProof/>
                <w:sz w:val="24"/>
                <w:szCs w:val="24"/>
              </w:rPr>
              <w:tab/>
              <w:t>Specialieji reikalavimai pasiūlymų rengimui ir pateikimui</w:t>
            </w:r>
            <w:r w:rsidRPr="00FC397D">
              <w:rPr>
                <w:rFonts w:hAnsi="Times New Roman" w:cs="Times New Roman"/>
                <w:noProof/>
                <w:webHidden/>
                <w:sz w:val="24"/>
                <w:szCs w:val="24"/>
              </w:rPr>
              <w:tab/>
              <w:t>4</w:t>
            </w:r>
          </w:p>
          <w:p w14:paraId="61164A7E" w14:textId="77777777" w:rsidR="00FA5842" w:rsidRPr="00FC397D" w:rsidRDefault="00FA5842" w:rsidP="00FA5842">
            <w:pPr>
              <w:pStyle w:val="Turinys1"/>
              <w:ind w:left="35" w:right="142"/>
              <w:rPr>
                <w:rFonts w:hAnsi="Times New Roman" w:cs="Times New Roman"/>
                <w:noProof/>
                <w:sz w:val="24"/>
                <w:szCs w:val="24"/>
              </w:rPr>
            </w:pPr>
            <w:r w:rsidRPr="00FC397D">
              <w:rPr>
                <w:rFonts w:hAnsi="Times New Roman" w:cs="Times New Roman"/>
                <w:noProof/>
                <w:sz w:val="24"/>
                <w:szCs w:val="24"/>
              </w:rPr>
              <w:t>6.  Pasiūlymo galiojimo užtikrinimas</w:t>
            </w:r>
            <w:r w:rsidRPr="00FC397D">
              <w:rPr>
                <w:rFonts w:hAnsi="Times New Roman" w:cs="Times New Roman"/>
                <w:noProof/>
                <w:webHidden/>
                <w:sz w:val="24"/>
                <w:szCs w:val="24"/>
              </w:rPr>
              <w:tab/>
              <w:t>5</w:t>
            </w:r>
          </w:p>
          <w:p w14:paraId="2F34B2D2" w14:textId="77777777" w:rsidR="00FA5842" w:rsidRPr="000924DE" w:rsidRDefault="00FA5842" w:rsidP="00FA5842">
            <w:pPr>
              <w:pStyle w:val="Turinys1"/>
              <w:ind w:left="35" w:right="142"/>
              <w:rPr>
                <w:rFonts w:hAnsi="Times New Roman" w:cs="Times New Roman"/>
                <w:noProof/>
                <w:sz w:val="24"/>
                <w:szCs w:val="24"/>
              </w:rPr>
            </w:pPr>
            <w:r w:rsidRPr="00FC397D">
              <w:rPr>
                <w:rFonts w:hAnsi="Times New Roman" w:cs="Times New Roman"/>
                <w:noProof/>
                <w:sz w:val="24"/>
                <w:szCs w:val="24"/>
              </w:rPr>
              <w:t>7.</w:t>
            </w:r>
            <w:r w:rsidRPr="00FC397D">
              <w:rPr>
                <w:rFonts w:hAnsi="Times New Roman" w:cs="Times New Roman"/>
                <w:noProof/>
                <w:sz w:val="24"/>
                <w:szCs w:val="24"/>
              </w:rPr>
              <w:tab/>
            </w:r>
            <w:r w:rsidRPr="000924DE">
              <w:rPr>
                <w:rFonts w:hAnsi="Times New Roman" w:cs="Times New Roman"/>
                <w:noProof/>
                <w:sz w:val="24"/>
                <w:szCs w:val="24"/>
              </w:rPr>
              <w:t>Pasiūlymų vertinimas</w:t>
            </w:r>
            <w:r w:rsidRPr="000924DE">
              <w:rPr>
                <w:rFonts w:hAnsi="Times New Roman" w:cs="Times New Roman"/>
                <w:noProof/>
                <w:webHidden/>
                <w:sz w:val="24"/>
                <w:szCs w:val="24"/>
              </w:rPr>
              <w:tab/>
              <w:t>6</w:t>
            </w:r>
          </w:p>
          <w:p w14:paraId="13BCDD1C" w14:textId="77777777" w:rsidR="00FA5842" w:rsidRPr="000924DE" w:rsidRDefault="00242008" w:rsidP="00FA5842">
            <w:pPr>
              <w:pStyle w:val="Turinys1"/>
              <w:ind w:left="35" w:right="142"/>
              <w:rPr>
                <w:rFonts w:hAnsi="Times New Roman" w:cs="Times New Roman"/>
                <w:noProof/>
                <w:sz w:val="24"/>
                <w:szCs w:val="24"/>
              </w:rPr>
            </w:pPr>
            <w:hyperlink w:anchor="_Toc198887189" w:history="1">
              <w:r w:rsidR="00FA5842" w:rsidRPr="000924DE">
                <w:rPr>
                  <w:rStyle w:val="Hipersaitas"/>
                  <w:rFonts w:hAnsi="Times New Roman" w:cs="Times New Roman"/>
                  <w:noProof/>
                  <w:sz w:val="24"/>
                  <w:szCs w:val="24"/>
                </w:rPr>
                <w:t>8. Sutarties sudarymas</w:t>
              </w:r>
              <w:r w:rsidR="00FA5842" w:rsidRPr="000924DE">
                <w:rPr>
                  <w:rFonts w:hAnsi="Times New Roman" w:cs="Times New Roman"/>
                  <w:noProof/>
                  <w:webHidden/>
                  <w:sz w:val="24"/>
                  <w:szCs w:val="24"/>
                </w:rPr>
                <w:tab/>
                <w:t>6</w:t>
              </w:r>
            </w:hyperlink>
          </w:p>
          <w:p w14:paraId="4F7B4533" w14:textId="77777777" w:rsidR="00FA5842" w:rsidRPr="000924DE" w:rsidRDefault="00FA5842" w:rsidP="00FA5842">
            <w:pPr>
              <w:pStyle w:val="Turinys1"/>
              <w:ind w:left="35" w:right="142"/>
              <w:rPr>
                <w:rStyle w:val="Hipersaitas"/>
                <w:rFonts w:hAnsi="Times New Roman" w:cs="Times New Roman"/>
                <w:noProof/>
                <w:sz w:val="24"/>
                <w:szCs w:val="24"/>
              </w:rPr>
            </w:pPr>
            <w:r w:rsidRPr="000924DE">
              <w:rPr>
                <w:rStyle w:val="Hipersaitas"/>
                <w:rFonts w:hAnsi="Times New Roman" w:cs="Times New Roman"/>
                <w:noProof/>
                <w:sz w:val="24"/>
                <w:szCs w:val="24"/>
              </w:rPr>
              <w:t>9. Priedai:</w:t>
            </w:r>
          </w:p>
          <w:p w14:paraId="471AA10D" w14:textId="77777777" w:rsidR="00FA5842" w:rsidRPr="000924DE" w:rsidRDefault="00FA5842" w:rsidP="00FA5842">
            <w:pPr>
              <w:pStyle w:val="Turinys1"/>
              <w:ind w:left="35" w:right="142"/>
              <w:rPr>
                <w:rFonts w:hAnsi="Times New Roman" w:cs="Times New Roman"/>
                <w:noProof/>
                <w:sz w:val="24"/>
                <w:szCs w:val="24"/>
              </w:rPr>
            </w:pPr>
            <w:r w:rsidRPr="000924DE">
              <w:rPr>
                <w:rFonts w:hAnsi="Times New Roman" w:cs="Times New Roman"/>
                <w:sz w:val="24"/>
                <w:szCs w:val="24"/>
              </w:rPr>
              <w:t xml:space="preserve">9.1. </w:t>
            </w:r>
            <w:hyperlink w:anchor="_Toc191392993" w:history="1">
              <w:r w:rsidRPr="000924DE">
                <w:rPr>
                  <w:rStyle w:val="Hipersaitas"/>
                  <w:rFonts w:hAnsi="Times New Roman" w:cs="Times New Roman"/>
                  <w:noProof/>
                  <w:sz w:val="24"/>
                  <w:szCs w:val="24"/>
                </w:rPr>
                <w:t>Pirkimo sąlygų 1 priedas „Terminai“</w:t>
              </w:r>
              <w:r w:rsidRPr="000924DE">
                <w:rPr>
                  <w:rFonts w:hAnsi="Times New Roman" w:cs="Times New Roman"/>
                  <w:noProof/>
                  <w:webHidden/>
                  <w:sz w:val="24"/>
                  <w:szCs w:val="24"/>
                </w:rPr>
                <w:tab/>
                <w:t>7</w:t>
              </w:r>
            </w:hyperlink>
          </w:p>
          <w:p w14:paraId="63A13C4C" w14:textId="77777777" w:rsidR="00FA5842" w:rsidRPr="000924DE" w:rsidRDefault="00FA5842" w:rsidP="00FA5842">
            <w:pPr>
              <w:pStyle w:val="Turinys2"/>
              <w:ind w:left="35"/>
              <w:rPr>
                <w:rFonts w:hAnsi="Times New Roman" w:cs="Times New Roman"/>
                <w:noProof/>
                <w:sz w:val="24"/>
                <w:szCs w:val="24"/>
              </w:rPr>
            </w:pPr>
            <w:r w:rsidRPr="000924DE">
              <w:rPr>
                <w:rFonts w:hAnsi="Times New Roman" w:cs="Times New Roman"/>
                <w:sz w:val="24"/>
                <w:szCs w:val="24"/>
              </w:rPr>
              <w:t xml:space="preserve">9.2. </w:t>
            </w:r>
            <w:r w:rsidRPr="000924DE">
              <w:rPr>
                <w:rFonts w:hAnsi="Times New Roman" w:cs="Times New Roman"/>
                <w:noProof/>
                <w:sz w:val="24"/>
                <w:szCs w:val="24"/>
              </w:rPr>
              <w:t>Pirkimo sąlygų 2 priedas „Techninė specifikacija“</w:t>
            </w:r>
            <w:r w:rsidRPr="000924DE">
              <w:rPr>
                <w:rFonts w:hAnsi="Times New Roman" w:cs="Times New Roman"/>
                <w:noProof/>
                <w:webHidden/>
                <w:sz w:val="24"/>
                <w:szCs w:val="24"/>
              </w:rPr>
              <w:tab/>
              <w:t>..9</w:t>
            </w:r>
          </w:p>
          <w:p w14:paraId="3B9321E0" w14:textId="77777777" w:rsidR="00FA5842" w:rsidRPr="000924DE" w:rsidRDefault="00FA5842" w:rsidP="00FA5842">
            <w:pPr>
              <w:pStyle w:val="Turinys2"/>
              <w:ind w:left="35"/>
              <w:rPr>
                <w:rFonts w:hAnsi="Times New Roman" w:cs="Times New Roman"/>
                <w:noProof/>
                <w:sz w:val="24"/>
                <w:szCs w:val="24"/>
              </w:rPr>
            </w:pPr>
            <w:r w:rsidRPr="000924DE">
              <w:rPr>
                <w:rFonts w:hAnsi="Times New Roman" w:cs="Times New Roman"/>
                <w:sz w:val="24"/>
                <w:szCs w:val="24"/>
              </w:rPr>
              <w:t xml:space="preserve">9.3. </w:t>
            </w:r>
            <w:r w:rsidRPr="000924DE">
              <w:rPr>
                <w:rFonts w:hAnsi="Times New Roman" w:cs="Times New Roman"/>
                <w:noProof/>
                <w:sz w:val="24"/>
                <w:szCs w:val="24"/>
              </w:rPr>
              <w:t>Pirkimo sąlygų 3 priedas „Tiekėjų pašalinimo pagrindai“</w:t>
            </w:r>
            <w:r w:rsidRPr="000924DE">
              <w:rPr>
                <w:rFonts w:hAnsi="Times New Roman" w:cs="Times New Roman"/>
                <w:webHidden/>
                <w:sz w:val="24"/>
                <w:szCs w:val="24"/>
              </w:rPr>
              <w:t xml:space="preserve"> </w:t>
            </w:r>
            <w:r w:rsidRPr="000924DE">
              <w:rPr>
                <w:rFonts w:hAnsi="Times New Roman" w:cs="Times New Roman"/>
                <w:noProof/>
                <w:webHidden/>
                <w:sz w:val="24"/>
                <w:szCs w:val="24"/>
              </w:rPr>
              <w:tab/>
              <w:t>..11</w:t>
            </w:r>
          </w:p>
          <w:p w14:paraId="1687684B" w14:textId="77777777" w:rsidR="00FA5842" w:rsidRPr="000924DE" w:rsidRDefault="00FA5842" w:rsidP="00FA5842">
            <w:pPr>
              <w:pStyle w:val="Turinys2"/>
              <w:ind w:left="35"/>
              <w:rPr>
                <w:rFonts w:hAnsi="Times New Roman" w:cs="Times New Roman"/>
                <w:noProof/>
                <w:sz w:val="24"/>
                <w:szCs w:val="24"/>
              </w:rPr>
            </w:pPr>
            <w:r w:rsidRPr="000924DE">
              <w:rPr>
                <w:rFonts w:hAnsi="Times New Roman" w:cs="Times New Roman"/>
                <w:sz w:val="24"/>
                <w:szCs w:val="24"/>
              </w:rPr>
              <w:t xml:space="preserve">9.4. </w:t>
            </w:r>
            <w:hyperlink w:anchor="_Toc191392996" w:history="1">
              <w:r w:rsidRPr="000924DE">
                <w:rPr>
                  <w:rStyle w:val="Hipersaitas"/>
                  <w:rFonts w:eastAsia="Calibri" w:hAnsi="Times New Roman" w:cs="Times New Roman"/>
                  <w:noProof/>
                  <w:sz w:val="24"/>
                  <w:szCs w:val="24"/>
                </w:rPr>
                <w:t xml:space="preserve">Pirkimo sąlygų 4 priedas „Tiekėjų kvalifikacijos reikalavimai ir </w:t>
              </w:r>
              <w:r w:rsidRPr="000924DE">
                <w:rPr>
                  <w:rStyle w:val="Hipersaitas"/>
                  <w:rFonts w:eastAsia="Calibri" w:hAnsi="Times New Roman" w:cs="Times New Roman"/>
                  <w:noProof/>
                  <w:webHidden/>
                  <w:sz w:val="24"/>
                  <w:szCs w:val="24"/>
                </w:rPr>
                <w:t>reikalaujami kokybės bei aplinkos apsaugos vadybos sistemų standartai“</w:t>
              </w:r>
            </w:hyperlink>
            <w:r w:rsidRPr="000924DE">
              <w:rPr>
                <w:rFonts w:hAnsi="Times New Roman" w:cs="Times New Roman"/>
                <w:noProof/>
                <w:sz w:val="24"/>
                <w:szCs w:val="24"/>
              </w:rPr>
              <w:t>..............................</w:t>
            </w:r>
            <w:r>
              <w:rPr>
                <w:rFonts w:hAnsi="Times New Roman" w:cs="Times New Roman"/>
                <w:noProof/>
                <w:sz w:val="24"/>
                <w:szCs w:val="24"/>
              </w:rPr>
              <w:t>..........................</w:t>
            </w:r>
            <w:r w:rsidRPr="000924DE">
              <w:rPr>
                <w:rFonts w:hAnsi="Times New Roman" w:cs="Times New Roman"/>
                <w:noProof/>
                <w:sz w:val="24"/>
                <w:szCs w:val="24"/>
              </w:rPr>
              <w:t>......</w:t>
            </w:r>
            <w:r>
              <w:rPr>
                <w:rFonts w:hAnsi="Times New Roman" w:cs="Times New Roman"/>
                <w:noProof/>
                <w:sz w:val="24"/>
                <w:szCs w:val="24"/>
              </w:rPr>
              <w:t>.........</w:t>
            </w:r>
            <w:r w:rsidRPr="000924DE">
              <w:rPr>
                <w:rFonts w:hAnsi="Times New Roman" w:cs="Times New Roman"/>
                <w:noProof/>
                <w:sz w:val="24"/>
                <w:szCs w:val="24"/>
              </w:rPr>
              <w:t>.....</w:t>
            </w:r>
            <w:r>
              <w:rPr>
                <w:rFonts w:hAnsi="Times New Roman" w:cs="Times New Roman"/>
                <w:noProof/>
                <w:sz w:val="24"/>
                <w:szCs w:val="24"/>
              </w:rPr>
              <w:t>....</w:t>
            </w:r>
            <w:r w:rsidRPr="000924DE">
              <w:rPr>
                <w:rFonts w:hAnsi="Times New Roman" w:cs="Times New Roman"/>
                <w:noProof/>
                <w:sz w:val="24"/>
                <w:szCs w:val="24"/>
              </w:rPr>
              <w:t>. 12</w:t>
            </w:r>
          </w:p>
          <w:p w14:paraId="63B8B785" w14:textId="77777777" w:rsidR="00FA5842" w:rsidRPr="000924DE" w:rsidRDefault="00FA5842" w:rsidP="00FA5842">
            <w:pPr>
              <w:pStyle w:val="Turinys2"/>
              <w:ind w:left="35"/>
              <w:rPr>
                <w:rFonts w:hAnsi="Times New Roman" w:cs="Times New Roman"/>
                <w:noProof/>
                <w:sz w:val="24"/>
                <w:szCs w:val="24"/>
              </w:rPr>
            </w:pPr>
            <w:r w:rsidRPr="000924DE">
              <w:rPr>
                <w:rFonts w:hAnsi="Times New Roman" w:cs="Times New Roman"/>
                <w:sz w:val="24"/>
                <w:szCs w:val="24"/>
              </w:rPr>
              <w:t xml:space="preserve">9.5. </w:t>
            </w:r>
            <w:hyperlink w:anchor="_Toc191392997" w:history="1">
              <w:r w:rsidRPr="000924DE">
                <w:rPr>
                  <w:rStyle w:val="Hipersaitas"/>
                  <w:rFonts w:hAnsi="Times New Roman" w:cs="Times New Roman"/>
                  <w:noProof/>
                  <w:sz w:val="24"/>
                  <w:szCs w:val="24"/>
                </w:rPr>
                <w:t>Pirkimo sąlygų 5 priedas „EBVPD“ (XML formatu)</w:t>
              </w:r>
              <w:r w:rsidRPr="000924DE">
                <w:rPr>
                  <w:rFonts w:hAnsi="Times New Roman" w:cs="Times New Roman"/>
                  <w:noProof/>
                  <w:webHidden/>
                  <w:sz w:val="24"/>
                  <w:szCs w:val="24"/>
                </w:rPr>
                <w:tab/>
                <w:t>1</w:t>
              </w:r>
            </w:hyperlink>
            <w:r w:rsidRPr="000924DE">
              <w:rPr>
                <w:rFonts w:hAnsi="Times New Roman" w:cs="Times New Roman"/>
                <w:noProof/>
                <w:sz w:val="24"/>
                <w:szCs w:val="24"/>
              </w:rPr>
              <w:t>4</w:t>
            </w:r>
          </w:p>
          <w:p w14:paraId="406564F3" w14:textId="77777777" w:rsidR="00FA5842" w:rsidRPr="000924DE" w:rsidRDefault="00FA5842" w:rsidP="00FA5842">
            <w:pPr>
              <w:pStyle w:val="Turinys2"/>
              <w:ind w:left="35"/>
              <w:rPr>
                <w:rFonts w:hAnsi="Times New Roman" w:cs="Times New Roman"/>
                <w:noProof/>
                <w:sz w:val="24"/>
                <w:szCs w:val="24"/>
              </w:rPr>
            </w:pPr>
            <w:r w:rsidRPr="000924DE">
              <w:rPr>
                <w:rFonts w:hAnsi="Times New Roman" w:cs="Times New Roman"/>
                <w:sz w:val="24"/>
                <w:szCs w:val="24"/>
              </w:rPr>
              <w:t xml:space="preserve">9.6. </w:t>
            </w:r>
            <w:hyperlink w:anchor="_Toc191393000" w:history="1">
              <w:r w:rsidRPr="000924DE">
                <w:rPr>
                  <w:rStyle w:val="Hipersaitas"/>
                  <w:rFonts w:hAnsi="Times New Roman" w:cs="Times New Roman"/>
                  <w:noProof/>
                  <w:sz w:val="24"/>
                  <w:szCs w:val="24"/>
                </w:rPr>
                <w:t>Pirkimo sąlygų 6 priedas „Pasiūlymo forma“ (pridedamas atskiru failu)</w:t>
              </w:r>
            </w:hyperlink>
            <w:r w:rsidRPr="000924DE">
              <w:rPr>
                <w:rFonts w:hAnsi="Times New Roman" w:cs="Times New Roman"/>
                <w:noProof/>
                <w:sz w:val="24"/>
                <w:szCs w:val="24"/>
              </w:rPr>
              <w:t xml:space="preserve"> </w:t>
            </w:r>
          </w:p>
          <w:p w14:paraId="0CDE8CE1" w14:textId="77777777" w:rsidR="00FA5842" w:rsidRPr="000924DE" w:rsidRDefault="00FA5842" w:rsidP="00FA5842">
            <w:pPr>
              <w:pStyle w:val="Turinys2"/>
              <w:ind w:left="35"/>
              <w:rPr>
                <w:rFonts w:hAnsi="Times New Roman" w:cs="Times New Roman"/>
                <w:noProof/>
                <w:sz w:val="24"/>
                <w:szCs w:val="24"/>
              </w:rPr>
            </w:pPr>
            <w:r w:rsidRPr="000924DE">
              <w:rPr>
                <w:rFonts w:hAnsi="Times New Roman" w:cs="Times New Roman"/>
                <w:sz w:val="24"/>
                <w:szCs w:val="24"/>
              </w:rPr>
              <w:t xml:space="preserve">9.7. </w:t>
            </w:r>
            <w:r w:rsidRPr="000924DE">
              <w:rPr>
                <w:rFonts w:hAnsi="Times New Roman" w:cs="Times New Roman"/>
                <w:noProof/>
                <w:sz w:val="24"/>
                <w:szCs w:val="24"/>
              </w:rPr>
              <w:t>Pirkimo sąlygų 7 priedas „Pasiūlymų vertinimo kriterijai ir sąlygos“</w:t>
            </w:r>
            <w:r w:rsidRPr="000924DE">
              <w:rPr>
                <w:rFonts w:hAnsi="Times New Roman" w:cs="Times New Roman"/>
                <w:noProof/>
                <w:webHidden/>
                <w:sz w:val="24"/>
                <w:szCs w:val="24"/>
              </w:rPr>
              <w:tab/>
              <w:t>15</w:t>
            </w:r>
          </w:p>
          <w:p w14:paraId="50CF5BF8" w14:textId="77777777" w:rsidR="00FA5842" w:rsidRPr="000924DE" w:rsidRDefault="00FA5842" w:rsidP="00FA5842">
            <w:pPr>
              <w:pStyle w:val="Turinys2"/>
              <w:ind w:left="35"/>
              <w:rPr>
                <w:rFonts w:hAnsi="Times New Roman" w:cs="Times New Roman"/>
                <w:noProof/>
                <w:sz w:val="24"/>
                <w:szCs w:val="24"/>
              </w:rPr>
            </w:pPr>
            <w:r w:rsidRPr="000924DE">
              <w:rPr>
                <w:rFonts w:hAnsi="Times New Roman" w:cs="Times New Roman"/>
                <w:sz w:val="24"/>
                <w:szCs w:val="24"/>
              </w:rPr>
              <w:t xml:space="preserve">9.8. </w:t>
            </w:r>
            <w:r w:rsidRPr="000924DE">
              <w:rPr>
                <w:rFonts w:hAnsi="Times New Roman" w:cs="Times New Roman"/>
                <w:noProof/>
                <w:sz w:val="24"/>
                <w:szCs w:val="24"/>
              </w:rPr>
              <w:t>Pirkimo sąlygų 8 priedas „Siūlomų specialistų sąrašas“</w:t>
            </w:r>
            <w:r w:rsidRPr="000924DE">
              <w:rPr>
                <w:rFonts w:hAnsi="Times New Roman" w:cs="Times New Roman"/>
                <w:noProof/>
                <w:webHidden/>
                <w:sz w:val="24"/>
                <w:szCs w:val="24"/>
              </w:rPr>
              <w:tab/>
              <w:t>16</w:t>
            </w:r>
          </w:p>
          <w:p w14:paraId="5760A5C5" w14:textId="15C6B5CB" w:rsidR="00FA5842" w:rsidRPr="00024050" w:rsidRDefault="00FA5842" w:rsidP="00A17C88">
            <w:pPr>
              <w:ind w:right="142" w:firstLine="0"/>
              <w:rPr>
                <w:rFonts w:hAnsi="Times New Roman" w:cs="Times New Roman"/>
                <w:sz w:val="24"/>
                <w:szCs w:val="24"/>
              </w:rPr>
            </w:pPr>
            <w:r w:rsidRPr="000924DE">
              <w:rPr>
                <w:rFonts w:hAnsi="Times New Roman" w:cs="Times New Roman"/>
                <w:sz w:val="24"/>
                <w:szCs w:val="24"/>
              </w:rPr>
              <w:t xml:space="preserve">9.9. </w:t>
            </w:r>
            <w:hyperlink w:anchor="_Toc191393000" w:history="1">
              <w:r w:rsidRPr="000924DE">
                <w:rPr>
                  <w:rStyle w:val="Hipersaitas"/>
                  <w:rFonts w:hAnsi="Times New Roman" w:cs="Times New Roman"/>
                  <w:noProof/>
                  <w:sz w:val="24"/>
                  <w:szCs w:val="24"/>
                </w:rPr>
                <w:t>Pirkimo sąlygų 9 priedas „Sutarties projektas“ (pridedamas atskiru failu)</w:t>
              </w:r>
            </w:hyperlink>
          </w:p>
          <w:p w14:paraId="6494D3B2" w14:textId="77777777" w:rsidR="00FA5842" w:rsidRDefault="00FA5842">
            <w:pPr>
              <w:ind w:firstLine="0"/>
              <w:rPr>
                <w:rFonts w:ascii="Arial" w:hAnsi="Arial" w:cs="Arial"/>
              </w:rPr>
            </w:pPr>
          </w:p>
        </w:tc>
      </w:tr>
    </w:tbl>
    <w:p w14:paraId="7024D83F" w14:textId="77777777" w:rsidR="00FA5842" w:rsidRDefault="00FA5842">
      <w:pPr>
        <w:rPr>
          <w:rFonts w:ascii="Arial" w:hAnsi="Arial" w:cs="Arial"/>
        </w:rPr>
      </w:pPr>
      <w:r>
        <w:rPr>
          <w:rFonts w:ascii="Arial" w:hAnsi="Arial" w:cs="Arial"/>
        </w:rPr>
        <w:br w:type="page"/>
      </w:r>
    </w:p>
    <w:p w14:paraId="12085CDF" w14:textId="2B1F6DBC" w:rsidR="00746BAF" w:rsidRPr="00C9252D" w:rsidRDefault="00C31EC9" w:rsidP="00C85F2B">
      <w:pPr>
        <w:pStyle w:val="Antrat1"/>
        <w:numPr>
          <w:ilvl w:val="0"/>
          <w:numId w:val="5"/>
        </w:numPr>
        <w:suppressAutoHyphens/>
        <w:spacing w:before="0" w:after="0"/>
        <w:ind w:left="357" w:hanging="357"/>
        <w:rPr>
          <w:rFonts w:ascii="Times New Roman" w:hAnsi="Times New Roman" w:cs="Times New Roman"/>
          <w:b/>
          <w:color w:val="auto"/>
          <w:sz w:val="24"/>
          <w:szCs w:val="24"/>
        </w:rPr>
      </w:pPr>
      <w:r w:rsidRPr="00C9252D">
        <w:rPr>
          <w:rFonts w:ascii="Times New Roman" w:hAnsi="Times New Roman" w:cs="Times New Roman"/>
          <w:b/>
          <w:color w:val="auto"/>
          <w:sz w:val="24"/>
          <w:szCs w:val="24"/>
        </w:rPr>
        <w:lastRenderedPageBreak/>
        <w:t>Bendra informacij</w:t>
      </w:r>
      <w:r w:rsidR="00B076FD" w:rsidRPr="00C9252D">
        <w:rPr>
          <w:rFonts w:ascii="Times New Roman" w:hAnsi="Times New Roman" w:cs="Times New Roman"/>
          <w:b/>
          <w:color w:val="auto"/>
          <w:sz w:val="24"/>
          <w:szCs w:val="24"/>
        </w:rPr>
        <w:t>a</w:t>
      </w:r>
      <w:bookmarkEnd w:id="6"/>
      <w:r w:rsidR="6B81CCAC" w:rsidRPr="00C9252D">
        <w:rPr>
          <w:rFonts w:ascii="Times New Roman" w:hAnsi="Times New Roman" w:cs="Times New Roman"/>
          <w:b/>
          <w:color w:val="auto"/>
          <w:sz w:val="24"/>
          <w:szCs w:val="24"/>
        </w:rPr>
        <w:t xml:space="preserve"> </w:t>
      </w:r>
    </w:p>
    <w:p w14:paraId="17CFA583" w14:textId="0DFCF573" w:rsidR="00881A15" w:rsidRPr="00C9252D" w:rsidRDefault="639AD35A"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w:t>
      </w:r>
      <w:r w:rsidR="00B312C4" w:rsidRPr="00C9252D">
        <w:rPr>
          <w:rFonts w:ascii="Times New Roman" w:hAnsi="Times New Roman" w:cs="Times New Roman"/>
          <w:sz w:val="24"/>
          <w:szCs w:val="24"/>
        </w:rPr>
        <w:t>erkančioji organizacija</w:t>
      </w:r>
      <w:r w:rsidR="00291EAC" w:rsidRPr="00C9252D">
        <w:rPr>
          <w:rFonts w:ascii="Times New Roman" w:hAnsi="Times New Roman" w:cs="Times New Roman"/>
          <w:sz w:val="24"/>
          <w:szCs w:val="24"/>
        </w:rPr>
        <w:t xml:space="preserve"> </w:t>
      </w:r>
      <w:r w:rsidR="00FB3C75" w:rsidRPr="00C9252D">
        <w:rPr>
          <w:rFonts w:ascii="Times New Roman" w:hAnsi="Times New Roman" w:cs="Times New Roman"/>
          <w:sz w:val="24"/>
          <w:szCs w:val="24"/>
        </w:rPr>
        <w:t xml:space="preserve">– </w:t>
      </w:r>
      <w:r w:rsidR="00956FD1" w:rsidRPr="00C9252D">
        <w:rPr>
          <w:rFonts w:ascii="Times New Roman" w:hAnsi="Times New Roman" w:cs="Times New Roman"/>
          <w:sz w:val="24"/>
          <w:szCs w:val="24"/>
          <w:lang w:eastAsia="en-US"/>
        </w:rPr>
        <w:t xml:space="preserve">Policijos sistemos centrinė perkančioji organizacija – </w:t>
      </w:r>
      <w:r w:rsidR="00956FD1" w:rsidRPr="00C9252D">
        <w:rPr>
          <w:rFonts w:ascii="Times New Roman" w:hAnsi="Times New Roman" w:cs="Times New Roman"/>
          <w:iCs/>
          <w:sz w:val="24"/>
          <w:szCs w:val="24"/>
        </w:rPr>
        <w:t>Policijos departamentas prie Lietuvos Respublikos vidaus reikalų ministerijos (toliau – Policijos departamentas), juridinio asmens kodas 188785847, adresas Saltoniškių g. 19, LT-08106 Vilnius</w:t>
      </w:r>
      <w:r w:rsidR="00C31093" w:rsidRPr="00C9252D">
        <w:rPr>
          <w:rFonts w:ascii="Times New Roman" w:hAnsi="Times New Roman" w:cs="Times New Roman"/>
          <w:iCs/>
          <w:sz w:val="24"/>
          <w:szCs w:val="24"/>
        </w:rPr>
        <w:t xml:space="preserve">, </w:t>
      </w:r>
      <w:r w:rsidR="00C31093" w:rsidRPr="00C9252D">
        <w:rPr>
          <w:rFonts w:ascii="Times New Roman" w:hAnsi="Times New Roman" w:cs="Times New Roman"/>
          <w:sz w:val="24"/>
          <w:szCs w:val="24"/>
        </w:rPr>
        <w:t>darbo laikas I-IV  08.00-17.00  val., V 08.00-16.45 val.</w:t>
      </w:r>
      <w:r w:rsidR="00956FD1" w:rsidRPr="00C9252D">
        <w:rPr>
          <w:rFonts w:ascii="Times New Roman" w:eastAsia="Calibri" w:hAnsi="Times New Roman" w:cs="Times New Roman"/>
          <w:sz w:val="24"/>
          <w:szCs w:val="24"/>
        </w:rPr>
        <w:t xml:space="preserve"> Perkančioji organizacija yra PVM mokėtoja.</w:t>
      </w:r>
    </w:p>
    <w:p w14:paraId="47C62AA7" w14:textId="77777777" w:rsidR="00E25171" w:rsidRPr="00C9252D" w:rsidRDefault="00956FD1"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Pirkimas neatliekamas naudojantis</w:t>
      </w:r>
      <w:r w:rsidR="009F7980" w:rsidRPr="00C9252D">
        <w:rPr>
          <w:rFonts w:ascii="Times New Roman" w:hAnsi="Times New Roman" w:cs="Times New Roman"/>
          <w:sz w:val="24"/>
          <w:szCs w:val="24"/>
        </w:rPr>
        <w:t xml:space="preserve"> </w:t>
      </w:r>
      <w:r w:rsidRPr="00C9252D">
        <w:rPr>
          <w:rFonts w:ascii="Times New Roman" w:hAnsi="Times New Roman" w:cs="Times New Roman"/>
          <w:sz w:val="24"/>
          <w:szCs w:val="24"/>
        </w:rPr>
        <w:t>centralizuotų pirkimų katalogu (toliau –CPO), nes CPO kataloge nėra pirkimo objekto atitinkančių paslaugų</w:t>
      </w:r>
      <w:r w:rsidR="009F7980" w:rsidRPr="00C9252D">
        <w:rPr>
          <w:rFonts w:ascii="Times New Roman" w:hAnsi="Times New Roman" w:cs="Times New Roman"/>
          <w:sz w:val="24"/>
          <w:szCs w:val="24"/>
        </w:rPr>
        <w:t>.</w:t>
      </w:r>
    </w:p>
    <w:p w14:paraId="69B15370" w14:textId="2CC2C9D8" w:rsidR="00E25171" w:rsidRPr="00C9252D" w:rsidRDefault="00E25171"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eastAsia="Times New Roman" w:hAnsi="Times New Roman" w:cs="Times New Roman"/>
          <w:sz w:val="24"/>
          <w:szCs w:val="24"/>
        </w:rPr>
        <w:t>Perkančioji organizacija nerezervuoja teisės dalyvauti pirkime.</w:t>
      </w:r>
    </w:p>
    <w:p w14:paraId="22ED3B64" w14:textId="77777777" w:rsidR="00C31093" w:rsidRPr="00C9252D" w:rsidRDefault="00091F01"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Pirkimo Komisija</w:t>
      </w:r>
      <w:r w:rsidR="00E366BE" w:rsidRPr="00C9252D">
        <w:rPr>
          <w:rFonts w:ascii="Times New Roman" w:hAnsi="Times New Roman" w:cs="Times New Roman"/>
          <w:sz w:val="24"/>
          <w:szCs w:val="24"/>
        </w:rPr>
        <w:t xml:space="preserve"> nėra</w:t>
      </w:r>
      <w:r w:rsidRPr="00C9252D">
        <w:rPr>
          <w:rFonts w:ascii="Times New Roman" w:hAnsi="Times New Roman" w:cs="Times New Roman"/>
          <w:sz w:val="24"/>
          <w:szCs w:val="24"/>
        </w:rPr>
        <w:t xml:space="preserve"> </w:t>
      </w:r>
      <w:r w:rsidR="00A100C8" w:rsidRPr="00C9252D" w:rsidDel="00A100C8">
        <w:rPr>
          <w:rFonts w:ascii="Times New Roman" w:hAnsi="Times New Roman" w:cs="Times New Roman"/>
          <w:sz w:val="24"/>
          <w:szCs w:val="24"/>
        </w:rPr>
        <w:t xml:space="preserve"> </w:t>
      </w:r>
      <w:r w:rsidRPr="00C9252D">
        <w:rPr>
          <w:rFonts w:ascii="Times New Roman" w:hAnsi="Times New Roman" w:cs="Times New Roman"/>
          <w:sz w:val="24"/>
          <w:szCs w:val="24"/>
        </w:rPr>
        <w:t xml:space="preserve">sudaroma. </w:t>
      </w:r>
    </w:p>
    <w:p w14:paraId="414C1FDE" w14:textId="12CE95A0" w:rsidR="00C31093" w:rsidRPr="00C9252D" w:rsidRDefault="00D459E3" w:rsidP="00C85F2B">
      <w:pPr>
        <w:pStyle w:val="Sraopastraipa"/>
        <w:numPr>
          <w:ilvl w:val="1"/>
          <w:numId w:val="5"/>
        </w:numPr>
        <w:tabs>
          <w:tab w:val="left" w:pos="993"/>
        </w:tabs>
        <w:suppressAutoHyphens/>
        <w:spacing w:line="240" w:lineRule="auto"/>
        <w:ind w:left="0" w:firstLine="567"/>
        <w:rPr>
          <w:rFonts w:ascii="Times New Roman" w:hAnsi="Times New Roman" w:cs="Times New Roman"/>
          <w:color w:val="0000FF"/>
          <w:sz w:val="24"/>
          <w:szCs w:val="24"/>
        </w:rPr>
      </w:pPr>
      <w:r w:rsidRPr="00C9252D">
        <w:rPr>
          <w:rFonts w:ascii="Times New Roman" w:hAnsi="Times New Roman" w:cs="Times New Roman"/>
          <w:sz w:val="24"/>
          <w:szCs w:val="24"/>
        </w:rPr>
        <w:t xml:space="preserve">Atliekamas žaliasis pirkimas. Pirkimas vykdomas vadovaujantis </w:t>
      </w:r>
      <w:hyperlink r:id="rId16" w:history="1">
        <w:r w:rsidR="009B66AB" w:rsidRPr="00C9252D">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9252D">
        <w:rPr>
          <w:rFonts w:ascii="Times New Roman" w:hAnsi="Times New Roman" w:cs="Times New Roman"/>
          <w:color w:val="00B050"/>
          <w:sz w:val="24"/>
          <w:szCs w:val="24"/>
        </w:rPr>
        <w:t xml:space="preserve"> </w:t>
      </w:r>
      <w:r w:rsidR="002E4679" w:rsidRPr="00C9252D">
        <w:rPr>
          <w:rFonts w:ascii="Times New Roman" w:hAnsi="Times New Roman" w:cs="Times New Roman"/>
          <w:sz w:val="24"/>
          <w:szCs w:val="24"/>
        </w:rPr>
        <w:t xml:space="preserve">4 punkto </w:t>
      </w:r>
      <w:r w:rsidR="00E366BE" w:rsidRPr="00C9252D">
        <w:rPr>
          <w:rFonts w:ascii="Times New Roman" w:hAnsi="Times New Roman" w:cs="Times New Roman"/>
          <w:sz w:val="24"/>
          <w:szCs w:val="24"/>
        </w:rPr>
        <w:t>4.4.3</w:t>
      </w:r>
      <w:r w:rsidRPr="00C9252D">
        <w:rPr>
          <w:rFonts w:ascii="Times New Roman" w:hAnsi="Times New Roman" w:cs="Times New Roman"/>
          <w:sz w:val="24"/>
          <w:szCs w:val="24"/>
        </w:rPr>
        <w:t xml:space="preserve"> </w:t>
      </w:r>
      <w:r w:rsidR="00E366BE" w:rsidRPr="00C9252D">
        <w:rPr>
          <w:rFonts w:ascii="Times New Roman" w:hAnsi="Times New Roman" w:cs="Times New Roman"/>
          <w:sz w:val="24"/>
          <w:szCs w:val="24"/>
        </w:rPr>
        <w:t>papunkčiu</w:t>
      </w:r>
      <w:r w:rsidRPr="00C9252D">
        <w:rPr>
          <w:rFonts w:ascii="Times New Roman" w:hAnsi="Times New Roman" w:cs="Times New Roman"/>
          <w:sz w:val="24"/>
          <w:szCs w:val="24"/>
        </w:rPr>
        <w:t xml:space="preserve">. Aplinkos apaugos kriterijai nustatyti </w:t>
      </w:r>
      <w:r w:rsidR="00E366BE" w:rsidRPr="00C9252D">
        <w:rPr>
          <w:rFonts w:ascii="Times New Roman" w:hAnsi="Times New Roman" w:cs="Times New Roman"/>
          <w:sz w:val="24"/>
          <w:szCs w:val="24"/>
        </w:rPr>
        <w:t>specialiųjų pirkimo</w:t>
      </w:r>
      <w:r w:rsidR="005A5D5D" w:rsidRPr="00C9252D">
        <w:rPr>
          <w:rFonts w:ascii="Times New Roman" w:hAnsi="Times New Roman" w:cs="Times New Roman"/>
          <w:sz w:val="24"/>
          <w:szCs w:val="24"/>
        </w:rPr>
        <w:t xml:space="preserve"> </w:t>
      </w:r>
      <w:r w:rsidR="00E366BE" w:rsidRPr="00C9252D">
        <w:rPr>
          <w:rFonts w:ascii="Times New Roman" w:hAnsi="Times New Roman" w:cs="Times New Roman"/>
          <w:sz w:val="24"/>
          <w:szCs w:val="24"/>
        </w:rPr>
        <w:t xml:space="preserve"> sąlygų </w:t>
      </w:r>
      <w:r w:rsidR="00A46FAB" w:rsidRPr="00C9252D">
        <w:rPr>
          <w:rFonts w:ascii="Times New Roman" w:hAnsi="Times New Roman" w:cs="Times New Roman"/>
          <w:sz w:val="24"/>
          <w:szCs w:val="24"/>
        </w:rPr>
        <w:t>9</w:t>
      </w:r>
      <w:r w:rsidR="003A262D" w:rsidRPr="00C9252D">
        <w:rPr>
          <w:rFonts w:ascii="Times New Roman" w:hAnsi="Times New Roman" w:cs="Times New Roman"/>
          <w:sz w:val="24"/>
          <w:szCs w:val="24"/>
        </w:rPr>
        <w:t xml:space="preserve"> priede „Sutarties projektas“</w:t>
      </w:r>
      <w:r w:rsidR="00E366BE" w:rsidRPr="00C9252D">
        <w:rPr>
          <w:rFonts w:ascii="Times New Roman" w:hAnsi="Times New Roman" w:cs="Times New Roman"/>
          <w:sz w:val="24"/>
          <w:szCs w:val="24"/>
        </w:rPr>
        <w:t>.</w:t>
      </w:r>
    </w:p>
    <w:p w14:paraId="25D8386F" w14:textId="77777777" w:rsidR="00C31093" w:rsidRPr="00C9252D" w:rsidRDefault="4B7098B6"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eastAsia="Arial" w:hAnsi="Times New Roman" w:cs="Times New Roman"/>
          <w:sz w:val="24"/>
          <w:szCs w:val="24"/>
        </w:rPr>
        <w:t>Bendrosios</w:t>
      </w:r>
      <w:r w:rsidR="00931CA2" w:rsidRPr="00C9252D">
        <w:rPr>
          <w:rFonts w:ascii="Times New Roman" w:eastAsia="Arial" w:hAnsi="Times New Roman" w:cs="Times New Roman"/>
          <w:sz w:val="24"/>
          <w:szCs w:val="24"/>
        </w:rPr>
        <w:t xml:space="preserve"> pirkimo</w:t>
      </w:r>
      <w:r w:rsidRPr="00C9252D">
        <w:rPr>
          <w:rFonts w:ascii="Times New Roman" w:eastAsia="Arial" w:hAnsi="Times New Roman" w:cs="Times New Roman"/>
          <w:sz w:val="24"/>
          <w:szCs w:val="24"/>
        </w:rPr>
        <w:t xml:space="preserve"> sąlygos yra neatskiriama ši</w:t>
      </w:r>
      <w:r w:rsidR="00931CA2" w:rsidRPr="00C9252D">
        <w:rPr>
          <w:rFonts w:ascii="Times New Roman" w:eastAsia="Arial" w:hAnsi="Times New Roman" w:cs="Times New Roman"/>
          <w:sz w:val="24"/>
          <w:szCs w:val="24"/>
        </w:rPr>
        <w:t>ų</w:t>
      </w:r>
      <w:r w:rsidRPr="00C9252D">
        <w:rPr>
          <w:rFonts w:ascii="Times New Roman" w:eastAsia="Arial" w:hAnsi="Times New Roman" w:cs="Times New Roman"/>
          <w:sz w:val="24"/>
          <w:szCs w:val="24"/>
        </w:rPr>
        <w:t xml:space="preserve"> pirkimo sąlygų dalis.</w:t>
      </w:r>
    </w:p>
    <w:p w14:paraId="2680BE19" w14:textId="50DD77BE" w:rsidR="00933689" w:rsidRPr="00C9252D" w:rsidRDefault="00E366BE"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Pirkimas finansuojamas</w:t>
      </w:r>
      <w:r w:rsidR="00933689" w:rsidRPr="00C9252D">
        <w:rPr>
          <w:rFonts w:ascii="Times New Roman" w:hAnsi="Times New Roman" w:cs="Times New Roman"/>
          <w:sz w:val="24"/>
          <w:szCs w:val="24"/>
        </w:rPr>
        <w:t xml:space="preserve"> projekto</w:t>
      </w:r>
      <w:r w:rsidR="00875F78" w:rsidRPr="00C9252D">
        <w:rPr>
          <w:rFonts w:ascii="Times New Roman" w:hAnsi="Times New Roman" w:cs="Times New Roman"/>
          <w:sz w:val="24"/>
          <w:szCs w:val="24"/>
        </w:rPr>
        <w:t xml:space="preserve"> </w:t>
      </w:r>
      <w:r w:rsidR="00933689" w:rsidRPr="00C9252D">
        <w:rPr>
          <w:rFonts w:ascii="Times New Roman" w:hAnsi="Times New Roman" w:cs="Times New Roman"/>
          <w:sz w:val="24"/>
          <w:szCs w:val="24"/>
        </w:rPr>
        <w:t>VSF/2024/121 „Šengeno vertinimų rekomendacijų įgyvendinimas“ lėšomis.</w:t>
      </w:r>
    </w:p>
    <w:p w14:paraId="2A221D52" w14:textId="059AA9A8" w:rsidR="00136780" w:rsidRPr="00C9252D" w:rsidRDefault="00136780"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Perkančioji organizacija nerengs susitikimo su tiekėjais dėl pirkimo sąlygų paaiškinimo.</w:t>
      </w:r>
    </w:p>
    <w:p w14:paraId="6C8498FA" w14:textId="7E45C432" w:rsidR="00FC59B5" w:rsidRPr="00C9252D" w:rsidRDefault="00FC59B5" w:rsidP="00C85F2B">
      <w:pPr>
        <w:pStyle w:val="Sraopastraipa"/>
        <w:numPr>
          <w:ilvl w:val="1"/>
          <w:numId w:val="5"/>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Pirkime neleidžiama pateikti alternatyvių pasiūlymų.</w:t>
      </w:r>
    </w:p>
    <w:p w14:paraId="5584A5ED" w14:textId="77777777" w:rsidR="00BA4C4B" w:rsidRPr="00C9252D" w:rsidRDefault="00BA4C4B" w:rsidP="00C85F2B">
      <w:pPr>
        <w:pStyle w:val="Sraopastraipa"/>
        <w:suppressAutoHyphens/>
        <w:spacing w:line="240" w:lineRule="auto"/>
        <w:ind w:left="710" w:firstLine="0"/>
        <w:rPr>
          <w:rFonts w:ascii="Times New Roman" w:hAnsi="Times New Roman" w:cs="Times New Roman"/>
          <w:color w:val="0000FF"/>
          <w:sz w:val="24"/>
          <w:szCs w:val="24"/>
        </w:rPr>
      </w:pPr>
    </w:p>
    <w:p w14:paraId="4ED932F3" w14:textId="21E9896A" w:rsidR="00FB3C75" w:rsidRPr="00C9252D" w:rsidRDefault="00244994" w:rsidP="00C85F2B">
      <w:pPr>
        <w:pStyle w:val="Antrat1"/>
        <w:numPr>
          <w:ilvl w:val="0"/>
          <w:numId w:val="7"/>
        </w:numPr>
        <w:suppressAutoHyphens/>
        <w:spacing w:before="0" w:after="0"/>
        <w:rPr>
          <w:rFonts w:ascii="Times New Roman" w:hAnsi="Times New Roman" w:cs="Times New Roman"/>
          <w:b/>
          <w:color w:val="auto"/>
          <w:sz w:val="24"/>
          <w:szCs w:val="24"/>
        </w:rPr>
      </w:pPr>
      <w:bookmarkStart w:id="11" w:name="_Toc198887183"/>
      <w:r w:rsidRPr="00C9252D">
        <w:rPr>
          <w:rFonts w:ascii="Times New Roman" w:hAnsi="Times New Roman" w:cs="Times New Roman"/>
          <w:b/>
          <w:color w:val="auto"/>
          <w:sz w:val="24"/>
          <w:szCs w:val="24"/>
        </w:rPr>
        <w:t>Pirkimo objektas</w:t>
      </w:r>
      <w:bookmarkEnd w:id="11"/>
    </w:p>
    <w:p w14:paraId="0AEFEE07" w14:textId="5EA06A78" w:rsidR="00FB3C75" w:rsidRPr="00C9252D" w:rsidRDefault="4A330118" w:rsidP="00C85F2B">
      <w:pPr>
        <w:pStyle w:val="Betarp"/>
        <w:numPr>
          <w:ilvl w:val="1"/>
          <w:numId w:val="7"/>
        </w:numPr>
        <w:tabs>
          <w:tab w:val="left" w:pos="993"/>
        </w:tabs>
        <w:suppressAutoHyphens/>
        <w:ind w:left="0" w:firstLine="567"/>
        <w:contextualSpacing/>
        <w:rPr>
          <w:rFonts w:ascii="Times New Roman" w:hAnsi="Times New Roman" w:cs="Times New Roman"/>
          <w:sz w:val="24"/>
          <w:szCs w:val="24"/>
        </w:rPr>
      </w:pPr>
      <w:r w:rsidRPr="00C9252D">
        <w:rPr>
          <w:rFonts w:ascii="Times New Roman" w:hAnsi="Times New Roman" w:cs="Times New Roman"/>
          <w:sz w:val="24"/>
          <w:szCs w:val="24"/>
        </w:rPr>
        <w:t xml:space="preserve"> </w:t>
      </w:r>
      <w:r w:rsidR="00651664" w:rsidRPr="00C9252D">
        <w:rPr>
          <w:rFonts w:ascii="Times New Roman" w:hAnsi="Times New Roman" w:cs="Times New Roman"/>
          <w:sz w:val="24"/>
          <w:szCs w:val="24"/>
        </w:rPr>
        <w:t xml:space="preserve">Perkančioji organizacija </w:t>
      </w:r>
      <w:r w:rsidR="00FB3C75" w:rsidRPr="00C9252D">
        <w:rPr>
          <w:rFonts w:ascii="Times New Roman" w:eastAsia="Calibri" w:hAnsi="Times New Roman" w:cs="Times New Roman"/>
          <w:color w:val="000000" w:themeColor="text1"/>
          <w:sz w:val="24"/>
          <w:szCs w:val="24"/>
        </w:rPr>
        <w:t xml:space="preserve">numato </w:t>
      </w:r>
      <w:r w:rsidR="00FB3C75" w:rsidRPr="00C9252D">
        <w:rPr>
          <w:rFonts w:ascii="Times New Roman" w:eastAsia="Calibri" w:hAnsi="Times New Roman" w:cs="Times New Roman"/>
          <w:sz w:val="24"/>
          <w:szCs w:val="24"/>
        </w:rPr>
        <w:t xml:space="preserve">įsigyti </w:t>
      </w:r>
      <w:r w:rsidR="00C31093" w:rsidRPr="00C9252D">
        <w:rPr>
          <w:rFonts w:ascii="Times New Roman" w:hAnsi="Times New Roman" w:cs="Times New Roman"/>
          <w:sz w:val="24"/>
          <w:szCs w:val="24"/>
        </w:rPr>
        <w:t xml:space="preserve">B1, B2 ir C1 </w:t>
      </w:r>
      <w:r w:rsidR="00C31093" w:rsidRPr="00C9252D">
        <w:rPr>
          <w:rFonts w:ascii="Times New Roman" w:eastAsia="Times New Roman" w:hAnsi="Times New Roman" w:cs="Times New Roman"/>
          <w:spacing w:val="3"/>
          <w:sz w:val="24"/>
          <w:szCs w:val="24"/>
        </w:rPr>
        <w:t>lygio profesinės anglų kalbos mokymo nuotoliniu sinchroniniu būdu paslaugas Lietuvoje</w:t>
      </w:r>
      <w:r w:rsidR="00C31093" w:rsidRPr="00C9252D">
        <w:rPr>
          <w:rFonts w:ascii="Times New Roman" w:hAnsi="Times New Roman" w:cs="Times New Roman"/>
          <w:sz w:val="24"/>
          <w:szCs w:val="24"/>
        </w:rPr>
        <w:t xml:space="preserve">. </w:t>
      </w:r>
      <w:r w:rsidR="00FB3C75" w:rsidRPr="00C9252D">
        <w:rPr>
          <w:rFonts w:ascii="Times New Roman" w:hAnsi="Times New Roman" w:cs="Times New Roman"/>
          <w:sz w:val="24"/>
          <w:szCs w:val="24"/>
        </w:rPr>
        <w:t xml:space="preserve">Reikalavimai </w:t>
      </w:r>
      <w:r w:rsidR="00966703" w:rsidRPr="00C9252D">
        <w:rPr>
          <w:rFonts w:ascii="Times New Roman" w:hAnsi="Times New Roman" w:cs="Times New Roman"/>
          <w:sz w:val="24"/>
          <w:szCs w:val="24"/>
        </w:rPr>
        <w:t>p</w:t>
      </w:r>
      <w:r w:rsidR="00FB3C75" w:rsidRPr="00C9252D">
        <w:rPr>
          <w:rFonts w:ascii="Times New Roman" w:hAnsi="Times New Roman" w:cs="Times New Roman"/>
          <w:sz w:val="24"/>
          <w:szCs w:val="24"/>
        </w:rPr>
        <w:t>irkimo objektui nustatyti</w:t>
      </w:r>
      <w:r w:rsidR="00AE2AEF" w:rsidRPr="00C9252D">
        <w:rPr>
          <w:rFonts w:ascii="Times New Roman" w:hAnsi="Times New Roman" w:cs="Times New Roman"/>
          <w:sz w:val="24"/>
          <w:szCs w:val="24"/>
        </w:rPr>
        <w:t xml:space="preserve"> </w:t>
      </w:r>
      <w:r w:rsidR="00966703" w:rsidRPr="00C9252D">
        <w:rPr>
          <w:rFonts w:ascii="Times New Roman" w:hAnsi="Times New Roman" w:cs="Times New Roman"/>
          <w:sz w:val="24"/>
          <w:szCs w:val="24"/>
        </w:rPr>
        <w:t>s</w:t>
      </w:r>
      <w:r w:rsidR="00044836" w:rsidRPr="00C9252D">
        <w:rPr>
          <w:rFonts w:ascii="Times New Roman" w:hAnsi="Times New Roman" w:cs="Times New Roman"/>
          <w:sz w:val="24"/>
          <w:szCs w:val="24"/>
        </w:rPr>
        <w:t>pecialiųjų p</w:t>
      </w:r>
      <w:r w:rsidR="00AE2AEF" w:rsidRPr="00C9252D">
        <w:rPr>
          <w:rFonts w:ascii="Times New Roman" w:hAnsi="Times New Roman" w:cs="Times New Roman"/>
          <w:sz w:val="24"/>
          <w:szCs w:val="24"/>
        </w:rPr>
        <w:t>irkimo sąlygų</w:t>
      </w:r>
      <w:r w:rsidR="00C31093" w:rsidRPr="00C9252D">
        <w:rPr>
          <w:rFonts w:ascii="Times New Roman" w:hAnsi="Times New Roman" w:cs="Times New Roman"/>
          <w:sz w:val="24"/>
          <w:szCs w:val="24"/>
        </w:rPr>
        <w:t xml:space="preserve"> 2 priede „Techninė specifikacija“</w:t>
      </w:r>
      <w:r w:rsidR="00AE2AEF" w:rsidRPr="00C9252D">
        <w:rPr>
          <w:rFonts w:ascii="Times New Roman" w:hAnsi="Times New Roman" w:cs="Times New Roman"/>
          <w:sz w:val="24"/>
          <w:szCs w:val="24"/>
        </w:rPr>
        <w:t>.</w:t>
      </w:r>
    </w:p>
    <w:p w14:paraId="49117D58" w14:textId="1E1D441D" w:rsidR="005D280D" w:rsidRPr="00C9252D" w:rsidRDefault="002C41AA" w:rsidP="00C85F2B">
      <w:pPr>
        <w:pStyle w:val="Betarp"/>
        <w:tabs>
          <w:tab w:val="left" w:pos="993"/>
        </w:tabs>
        <w:suppressAutoHyphens/>
        <w:ind w:firstLine="567"/>
        <w:contextualSpacing/>
        <w:rPr>
          <w:rFonts w:ascii="Times New Roman" w:hAnsi="Times New Roman" w:cs="Times New Roman"/>
          <w:sz w:val="24"/>
          <w:szCs w:val="24"/>
        </w:rPr>
      </w:pPr>
      <w:r w:rsidRPr="00C9252D">
        <w:rPr>
          <w:rFonts w:ascii="Times New Roman" w:hAnsi="Times New Roman" w:cs="Times New Roman"/>
          <w:sz w:val="24"/>
          <w:szCs w:val="24"/>
        </w:rPr>
        <w:t>2.2.</w:t>
      </w:r>
      <w:r w:rsidR="00ED1C85" w:rsidRPr="00C9252D">
        <w:rPr>
          <w:rFonts w:ascii="Times New Roman" w:hAnsi="Times New Roman" w:cs="Times New Roman"/>
          <w:sz w:val="24"/>
          <w:szCs w:val="24"/>
        </w:rPr>
        <w:t xml:space="preserve"> </w:t>
      </w:r>
      <w:r w:rsidR="00FB3C75" w:rsidRPr="00C9252D">
        <w:rPr>
          <w:rFonts w:ascii="Times New Roman" w:hAnsi="Times New Roman" w:cs="Times New Roman"/>
          <w:sz w:val="24"/>
          <w:szCs w:val="24"/>
        </w:rPr>
        <w:t>Pirkimo objektas į dalis neskaidomas.</w:t>
      </w:r>
      <w:r w:rsidR="00702B7B" w:rsidRPr="00C9252D">
        <w:rPr>
          <w:rFonts w:ascii="Times New Roman" w:hAnsi="Times New Roman" w:cs="Times New Roman"/>
          <w:sz w:val="24"/>
          <w:szCs w:val="24"/>
        </w:rPr>
        <w:t xml:space="preserve"> Pirkimo apimtys, reikalavimai ir techninė specifikacija apibrėžti </w:t>
      </w:r>
      <w:r w:rsidR="00C314B2" w:rsidRPr="00C9252D">
        <w:rPr>
          <w:rFonts w:ascii="Times New Roman" w:hAnsi="Times New Roman" w:cs="Times New Roman"/>
          <w:sz w:val="24"/>
          <w:szCs w:val="24"/>
        </w:rPr>
        <w:t>s</w:t>
      </w:r>
      <w:r w:rsidR="000B6976" w:rsidRPr="00C9252D">
        <w:rPr>
          <w:rFonts w:ascii="Times New Roman" w:hAnsi="Times New Roman" w:cs="Times New Roman"/>
          <w:sz w:val="24"/>
          <w:szCs w:val="24"/>
        </w:rPr>
        <w:t>pecialiųjų p</w:t>
      </w:r>
      <w:r w:rsidR="00702B7B" w:rsidRPr="00C9252D">
        <w:rPr>
          <w:rFonts w:ascii="Times New Roman" w:hAnsi="Times New Roman" w:cs="Times New Roman"/>
          <w:sz w:val="24"/>
          <w:szCs w:val="24"/>
        </w:rPr>
        <w:t xml:space="preserve">irkimo sąlygų </w:t>
      </w:r>
      <w:r w:rsidR="002A00C0" w:rsidRPr="00C9252D">
        <w:rPr>
          <w:rFonts w:ascii="Times New Roman" w:hAnsi="Times New Roman" w:cs="Times New Roman"/>
          <w:sz w:val="24"/>
          <w:szCs w:val="24"/>
        </w:rPr>
        <w:t>2</w:t>
      </w:r>
      <w:r w:rsidR="00702B7B" w:rsidRPr="00C9252D">
        <w:rPr>
          <w:rFonts w:ascii="Times New Roman" w:hAnsi="Times New Roman" w:cs="Times New Roman"/>
          <w:sz w:val="24"/>
          <w:szCs w:val="24"/>
        </w:rPr>
        <w:t xml:space="preserve"> priede</w:t>
      </w:r>
      <w:r w:rsidR="002A00C0" w:rsidRPr="00C9252D">
        <w:rPr>
          <w:rFonts w:ascii="Times New Roman" w:hAnsi="Times New Roman" w:cs="Times New Roman"/>
          <w:sz w:val="24"/>
          <w:szCs w:val="24"/>
        </w:rPr>
        <w:t xml:space="preserve"> „Techninė specifikacija“.</w:t>
      </w:r>
    </w:p>
    <w:p w14:paraId="2B9FCCA2" w14:textId="34073C68" w:rsidR="003943EC" w:rsidRPr="00C9252D" w:rsidRDefault="003943EC" w:rsidP="00C85F2B">
      <w:pPr>
        <w:pStyle w:val="Sraopastraipa"/>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2.</w:t>
      </w:r>
      <w:r w:rsidR="001F568A" w:rsidRPr="00C9252D">
        <w:rPr>
          <w:rFonts w:ascii="Times New Roman" w:hAnsi="Times New Roman" w:cs="Times New Roman"/>
          <w:sz w:val="24"/>
          <w:szCs w:val="24"/>
        </w:rPr>
        <w:t>3</w:t>
      </w:r>
      <w:r w:rsidRPr="00C9252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8783D60" w14:textId="77777777" w:rsidR="00802596" w:rsidRPr="00C9252D" w:rsidRDefault="003943EC" w:rsidP="00C85F2B">
      <w:pPr>
        <w:pStyle w:val="Sraopastraipa"/>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2.</w:t>
      </w:r>
      <w:r w:rsidR="001F568A" w:rsidRPr="00C9252D">
        <w:rPr>
          <w:rFonts w:ascii="Times New Roman" w:hAnsi="Times New Roman" w:cs="Times New Roman"/>
          <w:sz w:val="24"/>
          <w:szCs w:val="24"/>
        </w:rPr>
        <w:t>4</w:t>
      </w:r>
      <w:r w:rsidRPr="00C9252D">
        <w:rPr>
          <w:rFonts w:ascii="Times New Roman" w:hAnsi="Times New Roman" w:cs="Times New Roman"/>
          <w:sz w:val="24"/>
          <w:szCs w:val="24"/>
        </w:rPr>
        <w:t xml:space="preserve">. Jeigu apibūdinant pirkimo objektą techninėje specifikacijoje nurodytas standartas, </w:t>
      </w:r>
      <w:r w:rsidRPr="00C9252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9252D">
        <w:rPr>
          <w:rFonts w:ascii="Times New Roman" w:hAnsi="Times New Roman" w:cs="Times New Roman"/>
          <w:sz w:val="24"/>
          <w:szCs w:val="24"/>
        </w:rPr>
        <w:t xml:space="preserve">turi būti laikoma, kad kiekviena tokia nuoroda yra pateikta su žodžiais „arba lygiavertis“. </w:t>
      </w:r>
    </w:p>
    <w:p w14:paraId="4EE1F08F" w14:textId="551BF864" w:rsidR="00802596" w:rsidRPr="00C9252D" w:rsidRDefault="00802596" w:rsidP="00C85F2B">
      <w:pPr>
        <w:tabs>
          <w:tab w:val="left" w:pos="993"/>
        </w:tabs>
        <w:suppressAutoHyphens/>
        <w:spacing w:line="240" w:lineRule="auto"/>
        <w:ind w:firstLine="567"/>
        <w:rPr>
          <w:rFonts w:ascii="Times New Roman" w:hAnsi="Times New Roman" w:cs="Times New Roman"/>
          <w:sz w:val="24"/>
          <w:szCs w:val="24"/>
        </w:rPr>
      </w:pPr>
      <w:r w:rsidRPr="00C9252D">
        <w:rPr>
          <w:rFonts w:ascii="Times New Roman" w:hAnsi="Times New Roman" w:cs="Times New Roman"/>
          <w:sz w:val="24"/>
          <w:szCs w:val="24"/>
        </w:rPr>
        <w:t>2.5.</w:t>
      </w:r>
      <w:r w:rsidR="00EC445D" w:rsidRPr="00C9252D">
        <w:rPr>
          <w:rFonts w:ascii="Times New Roman" w:hAnsi="Times New Roman" w:cs="Times New Roman"/>
          <w:sz w:val="24"/>
          <w:szCs w:val="24"/>
        </w:rPr>
        <w:t xml:space="preserve"> </w:t>
      </w:r>
      <w:r w:rsidR="00EC445D" w:rsidRPr="00C9252D">
        <w:rPr>
          <w:rStyle w:val="Internetosaitas"/>
          <w:rFonts w:ascii="Times New Roman" w:eastAsia="Arial Unicode MS" w:hAnsi="Times New Roman" w:cs="Times New Roman"/>
          <w:iCs/>
          <w:color w:val="auto"/>
          <w:sz w:val="24"/>
          <w:szCs w:val="24"/>
          <w:u w:val="none"/>
        </w:rPr>
        <w:t>P</w:t>
      </w:r>
      <w:r w:rsidR="00EC445D" w:rsidRPr="00C9252D">
        <w:rPr>
          <w:rStyle w:val="Internetosaitas"/>
          <w:rFonts w:ascii="Times New Roman" w:hAnsi="Times New Roman" w:cs="Times New Roman"/>
          <w:iCs/>
          <w:color w:val="auto"/>
          <w:sz w:val="24"/>
          <w:szCs w:val="24"/>
          <w:u w:val="none"/>
        </w:rPr>
        <w:t>irkimo objekto bendra</w:t>
      </w:r>
      <w:r w:rsidR="00EC445D" w:rsidRPr="00C9252D">
        <w:rPr>
          <w:rStyle w:val="Internetosaitas"/>
          <w:rFonts w:ascii="Times New Roman" w:eastAsia="Arial Unicode MS" w:hAnsi="Times New Roman" w:cs="Times New Roman"/>
          <w:color w:val="auto"/>
          <w:sz w:val="24"/>
          <w:szCs w:val="24"/>
          <w:u w:val="none"/>
        </w:rPr>
        <w:t xml:space="preserve"> pasiūlyta kaina su visomis įskaičiuotomis išlaidomis ir visais mokesčiais (taip pat ir PVM) bus laikoma per didelė ir nepriimtina perkančiajai organizacijai,</w:t>
      </w:r>
      <w:r w:rsidR="00EC445D" w:rsidRPr="00C9252D">
        <w:rPr>
          <w:rStyle w:val="Internetosaitas"/>
          <w:rFonts w:ascii="Times New Roman" w:hAnsi="Times New Roman" w:cs="Times New Roman"/>
          <w:color w:val="auto"/>
          <w:sz w:val="24"/>
          <w:szCs w:val="24"/>
          <w:u w:val="none"/>
        </w:rPr>
        <w:t xml:space="preserve"> kai ji viršija</w:t>
      </w:r>
      <w:r w:rsidRPr="00C9252D">
        <w:rPr>
          <w:rFonts w:ascii="Times New Roman" w:hAnsi="Times New Roman" w:cs="Times New Roman"/>
          <w:sz w:val="24"/>
          <w:szCs w:val="24"/>
        </w:rPr>
        <w:t xml:space="preserve"> 50 622,00 </w:t>
      </w:r>
      <w:proofErr w:type="spellStart"/>
      <w:r w:rsidRPr="00C9252D">
        <w:rPr>
          <w:rFonts w:ascii="Times New Roman" w:hAnsi="Times New Roman" w:cs="Times New Roman"/>
          <w:sz w:val="24"/>
          <w:szCs w:val="24"/>
        </w:rPr>
        <w:t>Eur</w:t>
      </w:r>
      <w:proofErr w:type="spellEnd"/>
      <w:r w:rsidRPr="00C9252D">
        <w:rPr>
          <w:rFonts w:ascii="Times New Roman" w:hAnsi="Times New Roman" w:cs="Times New Roman"/>
          <w:sz w:val="24"/>
          <w:szCs w:val="24"/>
        </w:rPr>
        <w:t xml:space="preserve"> su PVM.</w:t>
      </w:r>
    </w:p>
    <w:p w14:paraId="2D8D0C13" w14:textId="00508FDE" w:rsidR="00CB2CFC" w:rsidRPr="00C9252D" w:rsidRDefault="00CB2CFC" w:rsidP="00C85F2B">
      <w:pPr>
        <w:suppressAutoHyphens/>
        <w:spacing w:line="240" w:lineRule="auto"/>
        <w:ind w:firstLine="0"/>
        <w:rPr>
          <w:rFonts w:ascii="Times New Roman" w:hAnsi="Times New Roman" w:cs="Times New Roman"/>
          <w:color w:val="FF0000"/>
          <w:sz w:val="24"/>
          <w:szCs w:val="24"/>
        </w:rPr>
      </w:pPr>
    </w:p>
    <w:p w14:paraId="0CEA2D40" w14:textId="4F1FCB77" w:rsidR="00FB3C75" w:rsidRPr="00C9252D" w:rsidRDefault="00BF3638" w:rsidP="00C85F2B">
      <w:pPr>
        <w:pStyle w:val="Antrat1"/>
        <w:numPr>
          <w:ilvl w:val="0"/>
          <w:numId w:val="7"/>
        </w:numPr>
        <w:suppressAutoHyphens/>
        <w:spacing w:before="0" w:after="0"/>
        <w:ind w:left="357" w:hanging="357"/>
        <w:rPr>
          <w:rFonts w:ascii="Times New Roman" w:hAnsi="Times New Roman" w:cs="Times New Roman"/>
          <w:b/>
          <w:color w:val="auto"/>
          <w:sz w:val="24"/>
          <w:szCs w:val="24"/>
        </w:rPr>
      </w:pPr>
      <w:bookmarkStart w:id="12" w:name="_Toc198887184"/>
      <w:r w:rsidRPr="00C9252D">
        <w:rPr>
          <w:rFonts w:ascii="Times New Roman" w:hAnsi="Times New Roman" w:cs="Times New Roman"/>
          <w:b/>
          <w:color w:val="auto"/>
          <w:sz w:val="24"/>
          <w:szCs w:val="24"/>
        </w:rPr>
        <w:t>Tiekėjų pašalinimo pagrindai</w:t>
      </w:r>
      <w:r w:rsidR="00E201D8" w:rsidRPr="00C9252D">
        <w:rPr>
          <w:rFonts w:ascii="Times New Roman" w:hAnsi="Times New Roman" w:cs="Times New Roman"/>
          <w:b/>
          <w:color w:val="auto"/>
          <w:sz w:val="24"/>
          <w:szCs w:val="24"/>
        </w:rPr>
        <w:t>, kvalifikacijos reikalavimai ir reikalaujami kokybės vadybos sistemos ir (ar</w:t>
      </w:r>
      <w:r w:rsidR="00817AB9" w:rsidRPr="00C9252D">
        <w:rPr>
          <w:rFonts w:ascii="Times New Roman" w:hAnsi="Times New Roman" w:cs="Times New Roman"/>
          <w:b/>
          <w:color w:val="auto"/>
          <w:sz w:val="24"/>
          <w:szCs w:val="24"/>
        </w:rPr>
        <w:t>ba</w:t>
      </w:r>
      <w:r w:rsidR="00E201D8" w:rsidRPr="00C9252D">
        <w:rPr>
          <w:rFonts w:ascii="Times New Roman" w:hAnsi="Times New Roman" w:cs="Times New Roman"/>
          <w:b/>
          <w:color w:val="auto"/>
          <w:sz w:val="24"/>
          <w:szCs w:val="24"/>
        </w:rPr>
        <w:t xml:space="preserve">) </w:t>
      </w:r>
      <w:r w:rsidR="00817AB9" w:rsidRPr="00C9252D">
        <w:rPr>
          <w:rFonts w:ascii="Times New Roman" w:hAnsi="Times New Roman" w:cs="Times New Roman"/>
          <w:b/>
          <w:color w:val="auto"/>
          <w:sz w:val="24"/>
          <w:szCs w:val="24"/>
        </w:rPr>
        <w:t>aplinkos apsaugos vadybos sistemos standartai</w:t>
      </w:r>
      <w:bookmarkEnd w:id="12"/>
      <w:r w:rsidR="00817AB9" w:rsidRPr="00C9252D">
        <w:rPr>
          <w:rFonts w:ascii="Times New Roman" w:hAnsi="Times New Roman" w:cs="Times New Roman"/>
          <w:b/>
          <w:color w:val="auto"/>
          <w:sz w:val="24"/>
          <w:szCs w:val="24"/>
        </w:rPr>
        <w:t xml:space="preserve"> </w:t>
      </w:r>
    </w:p>
    <w:p w14:paraId="3E0979A0" w14:textId="77777777" w:rsidR="000F41A4" w:rsidRPr="00C9252D" w:rsidRDefault="005D280D" w:rsidP="00C4509B">
      <w:pPr>
        <w:pStyle w:val="Sraopastraipa"/>
        <w:numPr>
          <w:ilvl w:val="1"/>
          <w:numId w:val="7"/>
        </w:numPr>
        <w:tabs>
          <w:tab w:val="left" w:pos="993"/>
        </w:tabs>
        <w:suppressAutoHyphens/>
        <w:spacing w:line="240" w:lineRule="auto"/>
        <w:ind w:left="0" w:firstLine="567"/>
        <w:rPr>
          <w:rFonts w:ascii="Times New Roman" w:hAnsi="Times New Roman" w:cs="Times New Roman"/>
          <w:i/>
          <w:iCs/>
          <w:sz w:val="24"/>
          <w:szCs w:val="24"/>
        </w:rPr>
      </w:pPr>
      <w:r w:rsidRPr="00C9252D">
        <w:rPr>
          <w:rFonts w:ascii="Times New Roman" w:hAnsi="Times New Roman" w:cs="Times New Roman"/>
          <w:sz w:val="24"/>
          <w:szCs w:val="24"/>
        </w:rPr>
        <w:t>Reikalavimai dėl tiekėjo ir</w:t>
      </w:r>
      <w:r w:rsidR="00F17EDA" w:rsidRPr="00C9252D">
        <w:rPr>
          <w:rFonts w:ascii="Times New Roman" w:hAnsi="Times New Roman" w:cs="Times New Roman"/>
          <w:sz w:val="24"/>
          <w:szCs w:val="24"/>
        </w:rPr>
        <w:t xml:space="preserve"> </w:t>
      </w:r>
      <w:r w:rsidRPr="00C9252D">
        <w:rPr>
          <w:rFonts w:ascii="Times New Roman" w:hAnsi="Times New Roman" w:cs="Times New Roman"/>
          <w:sz w:val="24"/>
          <w:szCs w:val="24"/>
        </w:rPr>
        <w:t>subtiekėjų</w:t>
      </w:r>
      <w:r w:rsidR="00DF6485" w:rsidRPr="00C9252D">
        <w:rPr>
          <w:rFonts w:ascii="Times New Roman" w:hAnsi="Times New Roman" w:cs="Times New Roman"/>
          <w:sz w:val="24"/>
          <w:szCs w:val="24"/>
        </w:rPr>
        <w:t xml:space="preserve"> (jeigu taikoma)</w:t>
      </w:r>
      <w:r w:rsidR="00A857C4" w:rsidRPr="00C9252D">
        <w:rPr>
          <w:rFonts w:ascii="Times New Roman" w:hAnsi="Times New Roman" w:cs="Times New Roman"/>
          <w:sz w:val="24"/>
          <w:szCs w:val="24"/>
        </w:rPr>
        <w:t xml:space="preserve">, ūkio subjektų, kurių </w:t>
      </w:r>
      <w:proofErr w:type="spellStart"/>
      <w:r w:rsidR="00A857C4" w:rsidRPr="00C9252D">
        <w:rPr>
          <w:rFonts w:ascii="Times New Roman" w:hAnsi="Times New Roman" w:cs="Times New Roman"/>
          <w:sz w:val="24"/>
          <w:szCs w:val="24"/>
        </w:rPr>
        <w:t>pajėgumais</w:t>
      </w:r>
      <w:proofErr w:type="spellEnd"/>
      <w:r w:rsidR="00A857C4" w:rsidRPr="00C9252D">
        <w:rPr>
          <w:rFonts w:ascii="Times New Roman" w:hAnsi="Times New Roman" w:cs="Times New Roman"/>
          <w:sz w:val="24"/>
          <w:szCs w:val="24"/>
        </w:rPr>
        <w:t xml:space="preserve"> </w:t>
      </w:r>
      <w:r w:rsidR="00CF1B69" w:rsidRPr="00C9252D">
        <w:rPr>
          <w:rFonts w:ascii="Times New Roman" w:hAnsi="Times New Roman" w:cs="Times New Roman"/>
          <w:sz w:val="24"/>
          <w:szCs w:val="24"/>
        </w:rPr>
        <w:t>tiekėjas remiasi,</w:t>
      </w:r>
      <w:r w:rsidR="00FB4B5E" w:rsidRPr="00C9252D">
        <w:rPr>
          <w:rFonts w:ascii="Times New Roman" w:hAnsi="Times New Roman" w:cs="Times New Roman"/>
          <w:sz w:val="24"/>
          <w:szCs w:val="24"/>
        </w:rPr>
        <w:t xml:space="preserve"> </w:t>
      </w:r>
      <w:r w:rsidRPr="00C9252D">
        <w:rPr>
          <w:rFonts w:ascii="Times New Roman" w:hAnsi="Times New Roman" w:cs="Times New Roman"/>
          <w:sz w:val="24"/>
          <w:szCs w:val="24"/>
        </w:rPr>
        <w:t>pašalinimo pagrindų nebuvimo</w:t>
      </w:r>
      <w:r w:rsidR="004A415C" w:rsidRPr="00C9252D">
        <w:rPr>
          <w:rFonts w:ascii="Times New Roman" w:hAnsi="Times New Roman" w:cs="Times New Roman"/>
          <w:sz w:val="24"/>
          <w:szCs w:val="24"/>
        </w:rPr>
        <w:t xml:space="preserve"> </w:t>
      </w:r>
      <w:r w:rsidRPr="00C9252D">
        <w:rPr>
          <w:rFonts w:ascii="Times New Roman" w:hAnsi="Times New Roman" w:cs="Times New Roman"/>
          <w:sz w:val="24"/>
          <w:szCs w:val="24"/>
        </w:rPr>
        <w:t xml:space="preserve">bei jų nebuvimą patvirtinantys dokumentai nurodyti </w:t>
      </w:r>
      <w:r w:rsidR="00CF1B69" w:rsidRPr="00C9252D">
        <w:rPr>
          <w:rFonts w:ascii="Times New Roman" w:hAnsi="Times New Roman" w:cs="Times New Roman"/>
          <w:sz w:val="24"/>
          <w:szCs w:val="24"/>
        </w:rPr>
        <w:t>s</w:t>
      </w:r>
      <w:r w:rsidR="0035091B" w:rsidRPr="00C9252D">
        <w:rPr>
          <w:rFonts w:ascii="Times New Roman" w:hAnsi="Times New Roman" w:cs="Times New Roman"/>
          <w:sz w:val="24"/>
          <w:szCs w:val="24"/>
        </w:rPr>
        <w:t>pecialiųjų p</w:t>
      </w:r>
      <w:r w:rsidRPr="00C9252D">
        <w:rPr>
          <w:rFonts w:ascii="Times New Roman" w:hAnsi="Times New Roman" w:cs="Times New Roman"/>
          <w:sz w:val="24"/>
          <w:szCs w:val="24"/>
        </w:rPr>
        <w:t xml:space="preserve">irkimo sąlygų </w:t>
      </w:r>
      <w:r w:rsidR="000F41A4" w:rsidRPr="00C9252D">
        <w:rPr>
          <w:rFonts w:ascii="Times New Roman" w:hAnsi="Times New Roman" w:cs="Times New Roman"/>
          <w:sz w:val="24"/>
          <w:szCs w:val="24"/>
        </w:rPr>
        <w:t>3 priede „Tiekėjų pašalinimo pagrindai“</w:t>
      </w:r>
      <w:r w:rsidRPr="00C9252D">
        <w:rPr>
          <w:rFonts w:ascii="Times New Roman" w:hAnsi="Times New Roman" w:cs="Times New Roman"/>
          <w:sz w:val="24"/>
          <w:szCs w:val="24"/>
        </w:rPr>
        <w:t xml:space="preserve">. </w:t>
      </w:r>
    </w:p>
    <w:p w14:paraId="317A11F7" w14:textId="1B5DED45" w:rsidR="00464D07" w:rsidRPr="00C9252D" w:rsidRDefault="00464D07" w:rsidP="00C4509B">
      <w:pPr>
        <w:tabs>
          <w:tab w:val="left" w:pos="993"/>
        </w:tabs>
        <w:suppressAutoHyphens/>
        <w:spacing w:line="240" w:lineRule="auto"/>
        <w:ind w:firstLine="567"/>
        <w:rPr>
          <w:rFonts w:ascii="Times New Roman" w:hAnsi="Times New Roman" w:cs="Times New Roman"/>
          <w:sz w:val="24"/>
          <w:szCs w:val="24"/>
        </w:rPr>
      </w:pPr>
      <w:r w:rsidRPr="00C9252D">
        <w:rPr>
          <w:rFonts w:ascii="Times New Roman" w:hAnsi="Times New Roman" w:cs="Times New Roman"/>
          <w:sz w:val="24"/>
          <w:szCs w:val="24"/>
        </w:rPr>
        <w:t>3.</w:t>
      </w:r>
      <w:r w:rsidR="001B5CAB" w:rsidRPr="00C9252D">
        <w:rPr>
          <w:rFonts w:ascii="Times New Roman" w:hAnsi="Times New Roman" w:cs="Times New Roman"/>
          <w:sz w:val="24"/>
          <w:szCs w:val="24"/>
        </w:rPr>
        <w:t>2.</w:t>
      </w:r>
      <w:r w:rsidRPr="00C9252D">
        <w:rPr>
          <w:rFonts w:ascii="Times New Roman" w:hAnsi="Times New Roman" w:cs="Times New Roman"/>
          <w:sz w:val="24"/>
          <w:szCs w:val="24"/>
        </w:rPr>
        <w:t xml:space="preserve"> Tiekėjams nustatomi kvalifikacijos reikalavimai,</w:t>
      </w:r>
      <w:r w:rsidR="00774FA3" w:rsidRPr="00C9252D">
        <w:rPr>
          <w:rFonts w:ascii="Times New Roman" w:hAnsi="Times New Roman" w:cs="Times New Roman"/>
          <w:sz w:val="24"/>
          <w:szCs w:val="24"/>
        </w:rPr>
        <w:t xml:space="preserve"> </w:t>
      </w:r>
      <w:r w:rsidRPr="00C9252D">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9252D">
        <w:rPr>
          <w:rFonts w:ascii="Times New Roman" w:hAnsi="Times New Roman" w:cs="Times New Roman"/>
          <w:sz w:val="24"/>
          <w:szCs w:val="24"/>
        </w:rPr>
        <w:t>s</w:t>
      </w:r>
      <w:r w:rsidR="006E42EC" w:rsidRPr="00C9252D">
        <w:rPr>
          <w:rFonts w:ascii="Times New Roman" w:hAnsi="Times New Roman" w:cs="Times New Roman"/>
          <w:sz w:val="24"/>
          <w:szCs w:val="24"/>
        </w:rPr>
        <w:t>pecialiųjų p</w:t>
      </w:r>
      <w:r w:rsidRPr="00C9252D">
        <w:rPr>
          <w:rFonts w:ascii="Times New Roman" w:hAnsi="Times New Roman" w:cs="Times New Roman"/>
          <w:sz w:val="24"/>
          <w:szCs w:val="24"/>
        </w:rPr>
        <w:t xml:space="preserve">irkimo sąlygų </w:t>
      </w:r>
      <w:r w:rsidR="000F41A4" w:rsidRPr="00C9252D">
        <w:rPr>
          <w:rFonts w:ascii="Times New Roman" w:hAnsi="Times New Roman" w:cs="Times New Roman"/>
          <w:sz w:val="24"/>
          <w:szCs w:val="24"/>
        </w:rPr>
        <w:t>4</w:t>
      </w:r>
      <w:r w:rsidRPr="00C9252D">
        <w:rPr>
          <w:rFonts w:ascii="Times New Roman" w:hAnsi="Times New Roman" w:cs="Times New Roman"/>
          <w:sz w:val="24"/>
          <w:szCs w:val="24"/>
        </w:rPr>
        <w:t xml:space="preserve"> priede</w:t>
      </w:r>
      <w:r w:rsidR="000F41A4" w:rsidRPr="00C9252D">
        <w:rPr>
          <w:rFonts w:ascii="Times New Roman" w:hAnsi="Times New Roman" w:cs="Times New Roman"/>
          <w:sz w:val="24"/>
          <w:szCs w:val="24"/>
        </w:rPr>
        <w:t xml:space="preserve"> „Tiekėjų kvalifikacijos reikalavimai ir </w:t>
      </w:r>
      <w:r w:rsidR="000F41A4" w:rsidRPr="00C9252D">
        <w:rPr>
          <w:rFonts w:ascii="Times New Roman" w:hAnsi="Times New Roman" w:cs="Times New Roman"/>
          <w:sz w:val="24"/>
          <w:szCs w:val="24"/>
        </w:rPr>
        <w:lastRenderedPageBreak/>
        <w:t>reika</w:t>
      </w:r>
      <w:r w:rsidR="001317A1" w:rsidRPr="00C9252D">
        <w:rPr>
          <w:rFonts w:ascii="Times New Roman" w:hAnsi="Times New Roman" w:cs="Times New Roman"/>
          <w:sz w:val="24"/>
          <w:szCs w:val="24"/>
        </w:rPr>
        <w:t xml:space="preserve">laujami </w:t>
      </w:r>
      <w:r w:rsidR="001317A1" w:rsidRPr="00C9252D">
        <w:rPr>
          <w:rFonts w:ascii="Times New Roman" w:hAnsi="Times New Roman" w:cs="Times New Roman"/>
          <w:webHidden/>
          <w:sz w:val="24"/>
          <w:szCs w:val="24"/>
        </w:rPr>
        <w:t>kokybės bei aplinkos apsaugos vadybos sistemų standartai</w:t>
      </w:r>
      <w:r w:rsidR="000F41A4" w:rsidRPr="00C9252D">
        <w:rPr>
          <w:rFonts w:ascii="Times New Roman" w:hAnsi="Times New Roman" w:cs="Times New Roman"/>
          <w:sz w:val="24"/>
          <w:szCs w:val="24"/>
        </w:rPr>
        <w:t>“</w:t>
      </w:r>
      <w:r w:rsidRPr="00C9252D">
        <w:rPr>
          <w:rFonts w:ascii="Times New Roman" w:hAnsi="Times New Roman" w:cs="Times New Roman"/>
          <w:sz w:val="24"/>
          <w:szCs w:val="24"/>
        </w:rPr>
        <w:t>. Tiekėjas, teikdamas pasiūlymą</w:t>
      </w:r>
      <w:r w:rsidR="00FD0F2E" w:rsidRPr="00C9252D">
        <w:rPr>
          <w:rFonts w:ascii="Times New Roman" w:hAnsi="Times New Roman" w:cs="Times New Roman"/>
          <w:sz w:val="24"/>
          <w:szCs w:val="24"/>
        </w:rPr>
        <w:t>,</w:t>
      </w:r>
      <w:r w:rsidRPr="00C9252D">
        <w:rPr>
          <w:rFonts w:ascii="Times New Roman" w:hAnsi="Times New Roman" w:cs="Times New Roman"/>
          <w:sz w:val="24"/>
          <w:szCs w:val="24"/>
        </w:rPr>
        <w:t xml:space="preserve"> įsipareigoja, kad sutartį vykdys tik teisę verstis atitinkama veikla turintys asmenys.</w:t>
      </w:r>
    </w:p>
    <w:p w14:paraId="07025C5A" w14:textId="404C32DD" w:rsidR="002F2B3C" w:rsidRPr="00C9252D" w:rsidRDefault="0008617B" w:rsidP="00C4509B">
      <w:pPr>
        <w:pStyle w:val="Sraopastraipa"/>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3.</w:t>
      </w:r>
      <w:r w:rsidR="001B5CAB" w:rsidRPr="00C9252D">
        <w:rPr>
          <w:rFonts w:ascii="Times New Roman" w:hAnsi="Times New Roman" w:cs="Times New Roman"/>
          <w:sz w:val="24"/>
          <w:szCs w:val="24"/>
        </w:rPr>
        <w:t xml:space="preserve">3. </w:t>
      </w:r>
      <w:r w:rsidRPr="00C9252D">
        <w:rPr>
          <w:rFonts w:ascii="Times New Roman" w:eastAsia="Arial" w:hAnsi="Times New Roman" w:cs="Times New Roman"/>
          <w:sz w:val="24"/>
          <w:szCs w:val="24"/>
        </w:rPr>
        <w:t>Tiekėjas teikdamas pasiūlymą</w:t>
      </w:r>
      <w:r w:rsidR="00824C7C" w:rsidRPr="00C9252D">
        <w:rPr>
          <w:rFonts w:ascii="Times New Roman" w:eastAsia="Arial" w:hAnsi="Times New Roman" w:cs="Times New Roman"/>
          <w:sz w:val="24"/>
          <w:szCs w:val="24"/>
        </w:rPr>
        <w:t>, kartu su pasiūlymu</w:t>
      </w:r>
      <w:r w:rsidRPr="00C9252D">
        <w:rPr>
          <w:rFonts w:ascii="Times New Roman" w:eastAsia="Arial" w:hAnsi="Times New Roman" w:cs="Times New Roman"/>
          <w:sz w:val="24"/>
          <w:szCs w:val="24"/>
        </w:rPr>
        <w:t xml:space="preserve"> </w:t>
      </w:r>
      <w:r w:rsidR="002C50AE" w:rsidRPr="00C9252D">
        <w:rPr>
          <w:rFonts w:ascii="Times New Roman" w:eastAsia="Arial" w:hAnsi="Times New Roman" w:cs="Times New Roman"/>
          <w:sz w:val="24"/>
          <w:szCs w:val="24"/>
        </w:rPr>
        <w:t xml:space="preserve">turi </w:t>
      </w:r>
      <w:r w:rsidRPr="00C9252D">
        <w:rPr>
          <w:rFonts w:ascii="Times New Roman" w:eastAsia="Arial" w:hAnsi="Times New Roman" w:cs="Times New Roman"/>
          <w:sz w:val="24"/>
          <w:szCs w:val="24"/>
        </w:rPr>
        <w:t xml:space="preserve">pateikti </w:t>
      </w:r>
      <w:r w:rsidR="00CA4FA0" w:rsidRPr="00C9252D">
        <w:rPr>
          <w:rFonts w:ascii="Times New Roman" w:eastAsia="Arial" w:hAnsi="Times New Roman" w:cs="Times New Roman"/>
          <w:sz w:val="24"/>
          <w:szCs w:val="24"/>
        </w:rPr>
        <w:t xml:space="preserve">pasirašytą </w:t>
      </w:r>
      <w:r w:rsidRPr="00C9252D">
        <w:rPr>
          <w:rFonts w:ascii="Times New Roman" w:eastAsia="Arial" w:hAnsi="Times New Roman" w:cs="Times New Roman"/>
          <w:sz w:val="24"/>
          <w:szCs w:val="24"/>
        </w:rPr>
        <w:t>laisvos formos deklaracij</w:t>
      </w:r>
      <w:r w:rsidR="00824C7C" w:rsidRPr="00C9252D">
        <w:rPr>
          <w:rFonts w:ascii="Times New Roman" w:eastAsia="Arial" w:hAnsi="Times New Roman" w:cs="Times New Roman"/>
          <w:sz w:val="24"/>
          <w:szCs w:val="24"/>
        </w:rPr>
        <w:t>ą</w:t>
      </w:r>
      <w:r w:rsidR="000F4786" w:rsidRPr="00C9252D">
        <w:rPr>
          <w:rFonts w:ascii="Times New Roman" w:eastAsia="Arial" w:hAnsi="Times New Roman" w:cs="Times New Roman"/>
          <w:sz w:val="24"/>
          <w:szCs w:val="24"/>
        </w:rPr>
        <w:t xml:space="preserve"> </w:t>
      </w:r>
      <w:r w:rsidRPr="00C9252D">
        <w:rPr>
          <w:rFonts w:ascii="Times New Roman" w:eastAsia="Arial" w:hAnsi="Times New Roman" w:cs="Times New Roman"/>
          <w:sz w:val="24"/>
          <w:szCs w:val="24"/>
        </w:rPr>
        <w:t xml:space="preserve">dėl atitikties </w:t>
      </w:r>
      <w:r w:rsidR="00824C7C" w:rsidRPr="00C9252D">
        <w:rPr>
          <w:rFonts w:ascii="Times New Roman" w:eastAsia="Arial" w:hAnsi="Times New Roman" w:cs="Times New Roman"/>
          <w:sz w:val="24"/>
          <w:szCs w:val="24"/>
        </w:rPr>
        <w:t>keliamiems</w:t>
      </w:r>
      <w:r w:rsidR="00241900" w:rsidRPr="00C9252D">
        <w:rPr>
          <w:rFonts w:ascii="Times New Roman" w:eastAsia="Arial" w:hAnsi="Times New Roman" w:cs="Times New Roman"/>
          <w:sz w:val="24"/>
          <w:szCs w:val="24"/>
        </w:rPr>
        <w:t xml:space="preserve"> reikalavimams, nurodytiems speci</w:t>
      </w:r>
      <w:r w:rsidR="00DC4ACC" w:rsidRPr="00C9252D">
        <w:rPr>
          <w:rFonts w:ascii="Times New Roman" w:eastAsia="Arial" w:hAnsi="Times New Roman" w:cs="Times New Roman"/>
          <w:sz w:val="24"/>
          <w:szCs w:val="24"/>
        </w:rPr>
        <w:t>a</w:t>
      </w:r>
      <w:r w:rsidR="00241900" w:rsidRPr="00C9252D">
        <w:rPr>
          <w:rFonts w:ascii="Times New Roman" w:eastAsia="Arial" w:hAnsi="Times New Roman" w:cs="Times New Roman"/>
          <w:sz w:val="24"/>
          <w:szCs w:val="24"/>
        </w:rPr>
        <w:t>liųjų pirkimo</w:t>
      </w:r>
      <w:r w:rsidR="00824C7C" w:rsidRPr="00C9252D">
        <w:rPr>
          <w:rFonts w:ascii="Times New Roman" w:eastAsia="Arial" w:hAnsi="Times New Roman" w:cs="Times New Roman"/>
          <w:sz w:val="24"/>
          <w:szCs w:val="24"/>
        </w:rPr>
        <w:t xml:space="preserve"> sąlygų 3.1 ir 3.2 punktuose.</w:t>
      </w:r>
    </w:p>
    <w:p w14:paraId="52D80500" w14:textId="426252E5" w:rsidR="00894FEF" w:rsidRPr="00C9252D" w:rsidRDefault="00894FEF" w:rsidP="00C85F2B">
      <w:pPr>
        <w:suppressAutoHyphens/>
        <w:spacing w:line="240" w:lineRule="auto"/>
        <w:ind w:firstLine="709"/>
        <w:rPr>
          <w:rFonts w:ascii="Times New Roman" w:eastAsia="Arial" w:hAnsi="Times New Roman" w:cs="Times New Roman"/>
          <w:color w:val="FF0000"/>
          <w:sz w:val="24"/>
          <w:szCs w:val="24"/>
        </w:rPr>
      </w:pPr>
    </w:p>
    <w:p w14:paraId="69360CD7" w14:textId="177B3EE8" w:rsidR="00894FEF" w:rsidRPr="00C9252D" w:rsidRDefault="00817AB9" w:rsidP="00C85F2B">
      <w:pPr>
        <w:pStyle w:val="Antrat1"/>
        <w:numPr>
          <w:ilvl w:val="0"/>
          <w:numId w:val="7"/>
        </w:numPr>
        <w:suppressAutoHyphens/>
        <w:spacing w:before="0" w:after="0"/>
        <w:ind w:left="357" w:hanging="357"/>
        <w:rPr>
          <w:rFonts w:ascii="Times New Roman" w:hAnsi="Times New Roman" w:cs="Times New Roman"/>
          <w:b/>
          <w:color w:val="auto"/>
          <w:sz w:val="24"/>
          <w:szCs w:val="24"/>
        </w:rPr>
      </w:pPr>
      <w:bookmarkStart w:id="13" w:name="_Toc198887185"/>
      <w:r w:rsidRPr="00C9252D">
        <w:rPr>
          <w:rFonts w:ascii="Times New Roman" w:hAnsi="Times New Roman" w:cs="Times New Roman"/>
          <w:b/>
          <w:color w:val="auto"/>
          <w:sz w:val="24"/>
          <w:szCs w:val="24"/>
        </w:rPr>
        <w:t>Reikalavima</w:t>
      </w:r>
      <w:r w:rsidR="00202139" w:rsidRPr="00C9252D">
        <w:rPr>
          <w:rFonts w:ascii="Times New Roman" w:hAnsi="Times New Roman" w:cs="Times New Roman"/>
          <w:b/>
          <w:color w:val="auto"/>
          <w:sz w:val="24"/>
          <w:szCs w:val="24"/>
        </w:rPr>
        <w:t xml:space="preserve">i, </w:t>
      </w:r>
      <w:r w:rsidRPr="00C9252D">
        <w:rPr>
          <w:rFonts w:ascii="Times New Roman" w:hAnsi="Times New Roman" w:cs="Times New Roman"/>
          <w:b/>
          <w:color w:val="auto"/>
          <w:sz w:val="24"/>
          <w:szCs w:val="24"/>
        </w:rPr>
        <w:t>susiję su nacionaliniu saugumu</w:t>
      </w:r>
      <w:bookmarkEnd w:id="13"/>
      <w:r w:rsidRPr="00C9252D">
        <w:rPr>
          <w:rFonts w:ascii="Times New Roman" w:hAnsi="Times New Roman" w:cs="Times New Roman"/>
          <w:b/>
          <w:color w:val="auto"/>
          <w:sz w:val="24"/>
          <w:szCs w:val="24"/>
        </w:rPr>
        <w:t xml:space="preserve"> </w:t>
      </w:r>
    </w:p>
    <w:p w14:paraId="32F75915" w14:textId="1FDBBCC9" w:rsidR="00DB02C7" w:rsidRPr="00C9252D" w:rsidRDefault="00C93C3C" w:rsidP="00C4509B">
      <w:pPr>
        <w:pStyle w:val="Sraopastraipa"/>
        <w:numPr>
          <w:ilvl w:val="1"/>
          <w:numId w:val="7"/>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iCs/>
          <w:sz w:val="24"/>
          <w:szCs w:val="24"/>
        </w:rPr>
        <w:t>Perkančioji organizacija laiko, kad pirkimo objektas nekelia grėsmės nacionaliniam saugumui, todėl reikalavimų, susijusių su nacionaliniu saugumu nekelia.</w:t>
      </w:r>
    </w:p>
    <w:p w14:paraId="0221A2F3" w14:textId="11959810" w:rsidR="006631AF" w:rsidRPr="00C9252D" w:rsidRDefault="006631AF" w:rsidP="00C4509B">
      <w:pPr>
        <w:pStyle w:val="Sraopastraipa"/>
        <w:numPr>
          <w:ilvl w:val="1"/>
          <w:numId w:val="7"/>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w:t>
      </w:r>
      <w:r w:rsidR="002C17BA" w:rsidRPr="00C9252D">
        <w:rPr>
          <w:rFonts w:ascii="Times New Roman" w:hAnsi="Times New Roman" w:cs="Times New Roman"/>
          <w:sz w:val="24"/>
          <w:szCs w:val="24"/>
        </w:rPr>
        <w:t xml:space="preserve">tiekėjo </w:t>
      </w:r>
      <w:r w:rsidRPr="00C9252D">
        <w:rPr>
          <w:rFonts w:ascii="Times New Roman" w:hAnsi="Times New Roman" w:cs="Times New Roman"/>
          <w:sz w:val="24"/>
          <w:szCs w:val="24"/>
        </w:rPr>
        <w:t>pasiūlymą, jeigu yra bent viena iš šių sąlygų:</w:t>
      </w:r>
    </w:p>
    <w:p w14:paraId="7C73598A" w14:textId="77777777" w:rsidR="00E03A6D" w:rsidRPr="00C9252D" w:rsidRDefault="006631AF" w:rsidP="00C4509B">
      <w:pPr>
        <w:pStyle w:val="Sraopastraipa"/>
        <w:numPr>
          <w:ilvl w:val="2"/>
          <w:numId w:val="7"/>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tiekėjas, jo subtiekėjas, ūkio subjektai, kurių </w:t>
      </w:r>
      <w:proofErr w:type="spellStart"/>
      <w:r w:rsidRPr="00C9252D">
        <w:rPr>
          <w:rFonts w:ascii="Times New Roman" w:hAnsi="Times New Roman" w:cs="Times New Roman"/>
          <w:sz w:val="24"/>
          <w:szCs w:val="24"/>
        </w:rPr>
        <w:t>pajėgumais</w:t>
      </w:r>
      <w:proofErr w:type="spellEnd"/>
      <w:r w:rsidRPr="00C9252D">
        <w:rPr>
          <w:rFonts w:ascii="Times New Roman" w:hAnsi="Times New Roman" w:cs="Times New Roman"/>
          <w:sz w:val="24"/>
          <w:szCs w:val="24"/>
        </w:rPr>
        <w:t xml:space="preserve"> remiamasi, tiekėjo siūlomų prekių gamintojas ar juos kontroliuojantys asmenys yra juridiniai asmenys, registruoti (jeigu tiekėjas, jo subtiekėjas, ūkio subjektas, kurio </w:t>
      </w:r>
      <w:proofErr w:type="spellStart"/>
      <w:r w:rsidRPr="00C9252D">
        <w:rPr>
          <w:rFonts w:ascii="Times New Roman" w:hAnsi="Times New Roman" w:cs="Times New Roman"/>
          <w:sz w:val="24"/>
          <w:szCs w:val="24"/>
        </w:rPr>
        <w:t>pajėgumais</w:t>
      </w:r>
      <w:proofErr w:type="spellEnd"/>
      <w:r w:rsidRPr="00C9252D">
        <w:rPr>
          <w:rFonts w:ascii="Times New Roman" w:hAnsi="Times New Roman" w:cs="Times New Roman"/>
          <w:sz w:val="24"/>
          <w:szCs w:val="24"/>
        </w:rPr>
        <w:t xml:space="preserve"> remiamasi, ar kontroliuojantis asmuo yra fizinis asmuo – nuolat gyvenantis ar turintis pilietybę) VPĮ 92 straipsnio 15 dalyje numatytame sąraše nurodytose valstybėse ar teritorijose;</w:t>
      </w:r>
      <w:r w:rsidR="00CF210B" w:rsidRPr="00C9252D">
        <w:rPr>
          <w:rFonts w:ascii="Times New Roman" w:hAnsi="Times New Roman" w:cs="Times New Roman"/>
          <w:sz w:val="24"/>
          <w:szCs w:val="24"/>
        </w:rPr>
        <w:t xml:space="preserve"> </w:t>
      </w:r>
    </w:p>
    <w:p w14:paraId="176D056E" w14:textId="54DB4F05" w:rsidR="00EA25DD" w:rsidRPr="00C9252D" w:rsidRDefault="006631AF" w:rsidP="00C4509B">
      <w:pPr>
        <w:pStyle w:val="Sraopastraipa"/>
        <w:numPr>
          <w:ilvl w:val="2"/>
          <w:numId w:val="7"/>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perkančioji organizacija turi kompetentingų institucijų informacijos, kad tiekėjas, jo subtiekėjas, ūkio subjektai, kurių </w:t>
      </w:r>
      <w:proofErr w:type="spellStart"/>
      <w:r w:rsidRPr="00C9252D">
        <w:rPr>
          <w:rFonts w:ascii="Times New Roman" w:hAnsi="Times New Roman" w:cs="Times New Roman"/>
          <w:sz w:val="24"/>
          <w:szCs w:val="24"/>
        </w:rPr>
        <w:t>pajėgumais</w:t>
      </w:r>
      <w:proofErr w:type="spellEnd"/>
      <w:r w:rsidRPr="00C9252D">
        <w:rPr>
          <w:rFonts w:ascii="Times New Roman" w:hAnsi="Times New Roman" w:cs="Times New Roman"/>
          <w:sz w:val="24"/>
          <w:szCs w:val="24"/>
        </w:rPr>
        <w:t xml:space="preserve"> remiamasi ar juos kontroliuojantys asmenys yra juridiniai asmenys turi interesų, galinčių kelti grėsmę nacionaliniam saugumui;</w:t>
      </w:r>
      <w:r w:rsidR="00CF210B" w:rsidRPr="00C9252D">
        <w:rPr>
          <w:rFonts w:ascii="Times New Roman" w:hAnsi="Times New Roman" w:cs="Times New Roman"/>
          <w:sz w:val="24"/>
          <w:szCs w:val="24"/>
        </w:rPr>
        <w:t xml:space="preserve"> </w:t>
      </w:r>
    </w:p>
    <w:p w14:paraId="35ADDA9A" w14:textId="5CCB125E" w:rsidR="006631AF" w:rsidRPr="00C9252D" w:rsidRDefault="006631AF" w:rsidP="00C4509B">
      <w:pPr>
        <w:pStyle w:val="Sraopastraipa"/>
        <w:numPr>
          <w:ilvl w:val="2"/>
          <w:numId w:val="7"/>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tiekėjas, jo subtiekėjas, ūkio subjektas, kurio </w:t>
      </w:r>
      <w:proofErr w:type="spellStart"/>
      <w:r w:rsidRPr="00C9252D">
        <w:rPr>
          <w:rFonts w:ascii="Times New Roman" w:hAnsi="Times New Roman" w:cs="Times New Roman"/>
          <w:sz w:val="24"/>
          <w:szCs w:val="24"/>
        </w:rPr>
        <w:t>pajėgumais</w:t>
      </w:r>
      <w:proofErr w:type="spellEnd"/>
      <w:r w:rsidRPr="00C9252D">
        <w:rPr>
          <w:rFonts w:ascii="Times New Roman" w:hAnsi="Times New Roman" w:cs="Times New Roman"/>
          <w:sz w:val="24"/>
          <w:szCs w:val="24"/>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C9252D">
        <w:rPr>
          <w:rFonts w:ascii="Times New Roman" w:hAnsi="Times New Roman" w:cs="Times New Roman"/>
          <w:sz w:val="24"/>
          <w:szCs w:val="24"/>
        </w:rPr>
        <w:t>pajėgumais</w:t>
      </w:r>
      <w:proofErr w:type="spellEnd"/>
      <w:r w:rsidRPr="00C9252D">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p>
    <w:p w14:paraId="69A81B96" w14:textId="5304BD34" w:rsidR="006631AF" w:rsidRPr="00C9252D" w:rsidRDefault="006631AF" w:rsidP="00C4509B">
      <w:pPr>
        <w:tabs>
          <w:tab w:val="left" w:pos="993"/>
        </w:tabs>
        <w:suppressAutoHyphens/>
        <w:spacing w:line="240" w:lineRule="auto"/>
        <w:ind w:firstLine="567"/>
        <w:rPr>
          <w:rFonts w:ascii="Times New Roman" w:hAnsi="Times New Roman" w:cs="Times New Roman"/>
          <w:sz w:val="24"/>
          <w:szCs w:val="24"/>
        </w:rPr>
      </w:pPr>
      <w:r w:rsidRPr="00C9252D">
        <w:rPr>
          <w:rFonts w:ascii="Times New Roman" w:hAnsi="Times New Roman" w:cs="Times New Roman"/>
          <w:sz w:val="24"/>
          <w:szCs w:val="24"/>
        </w:rPr>
        <w:t>4.</w:t>
      </w:r>
      <w:r w:rsidR="00DB02C7" w:rsidRPr="00C9252D">
        <w:rPr>
          <w:rFonts w:ascii="Times New Roman" w:hAnsi="Times New Roman" w:cs="Times New Roman"/>
          <w:sz w:val="24"/>
          <w:szCs w:val="24"/>
        </w:rPr>
        <w:t>3</w:t>
      </w:r>
      <w:r w:rsidRPr="00C9252D">
        <w:rPr>
          <w:rFonts w:ascii="Times New Roman" w:hAnsi="Times New Roman" w:cs="Times New Roman"/>
          <w:sz w:val="24"/>
          <w:szCs w:val="24"/>
        </w:rPr>
        <w:t xml:space="preserve">. Tiekėjas teikdamas pasiūlymą, pasiūlymo formoje patvirtina (specialiųjų pirkimo sąlygų 6 priedas „Pasiūlymo forma“) atitiktį </w:t>
      </w:r>
      <w:r w:rsidR="002C17BA" w:rsidRPr="00C9252D">
        <w:rPr>
          <w:rFonts w:ascii="Times New Roman" w:hAnsi="Times New Roman" w:cs="Times New Roman"/>
          <w:sz w:val="24"/>
          <w:szCs w:val="24"/>
        </w:rPr>
        <w:t>4</w:t>
      </w:r>
      <w:r w:rsidRPr="00C9252D">
        <w:rPr>
          <w:rFonts w:ascii="Times New Roman" w:hAnsi="Times New Roman" w:cs="Times New Roman"/>
          <w:sz w:val="24"/>
          <w:szCs w:val="24"/>
        </w:rPr>
        <w:t>.</w:t>
      </w:r>
      <w:r w:rsidR="00DB02C7" w:rsidRPr="00C9252D">
        <w:rPr>
          <w:rFonts w:ascii="Times New Roman" w:hAnsi="Times New Roman" w:cs="Times New Roman"/>
          <w:sz w:val="24"/>
          <w:szCs w:val="24"/>
        </w:rPr>
        <w:t>2</w:t>
      </w:r>
      <w:r w:rsidRPr="00C9252D">
        <w:rPr>
          <w:rFonts w:ascii="Times New Roman" w:hAnsi="Times New Roman" w:cs="Times New Roman"/>
          <w:sz w:val="24"/>
          <w:szCs w:val="24"/>
        </w:rPr>
        <w:t xml:space="preserve"> punkto reikalavimams. Jeigu </w:t>
      </w:r>
      <w:r w:rsidR="002C17BA" w:rsidRPr="00C9252D">
        <w:rPr>
          <w:rFonts w:ascii="Times New Roman" w:hAnsi="Times New Roman" w:cs="Times New Roman"/>
          <w:sz w:val="24"/>
          <w:szCs w:val="24"/>
        </w:rPr>
        <w:t>p</w:t>
      </w:r>
      <w:r w:rsidRPr="00C9252D">
        <w:rPr>
          <w:rFonts w:ascii="Times New Roman" w:hAnsi="Times New Roman" w:cs="Times New Roman"/>
          <w:sz w:val="24"/>
          <w:szCs w:val="24"/>
        </w:rPr>
        <w:t xml:space="preserve">erkančiajai organizacijai kyla abejonių dėl </w:t>
      </w:r>
      <w:r w:rsidR="002C17BA" w:rsidRPr="00C9252D">
        <w:rPr>
          <w:rFonts w:ascii="Times New Roman" w:hAnsi="Times New Roman" w:cs="Times New Roman"/>
          <w:sz w:val="24"/>
          <w:szCs w:val="24"/>
        </w:rPr>
        <w:t>t</w:t>
      </w:r>
      <w:r w:rsidRPr="00C9252D">
        <w:rPr>
          <w:rFonts w:ascii="Times New Roman" w:hAnsi="Times New Roman" w:cs="Times New Roman"/>
          <w:sz w:val="24"/>
          <w:szCs w:val="24"/>
        </w:rPr>
        <w:t xml:space="preserve">iekėjo nurodytos informacijos teisingumo, ji prašys ekonomiškai naudingiausią pasiūlymą pateikusio </w:t>
      </w:r>
      <w:r w:rsidR="002C17BA" w:rsidRPr="00C9252D">
        <w:rPr>
          <w:rFonts w:ascii="Times New Roman" w:hAnsi="Times New Roman" w:cs="Times New Roman"/>
          <w:sz w:val="24"/>
          <w:szCs w:val="24"/>
        </w:rPr>
        <w:t>t</w:t>
      </w:r>
      <w:r w:rsidRPr="00C9252D">
        <w:rPr>
          <w:rFonts w:ascii="Times New Roman" w:hAnsi="Times New Roman" w:cs="Times New Roman"/>
          <w:sz w:val="24"/>
          <w:szCs w:val="24"/>
        </w:rPr>
        <w:t xml:space="preserve">iekėjo pateikti informaciją patvirtinančius VPĮ 51 straipsnio 12 dalyje nurodytus (vieną ar kelis) ar kitus </w:t>
      </w:r>
      <w:r w:rsidR="002C17BA" w:rsidRPr="00C9252D">
        <w:rPr>
          <w:rFonts w:ascii="Times New Roman" w:hAnsi="Times New Roman" w:cs="Times New Roman"/>
          <w:sz w:val="24"/>
          <w:szCs w:val="24"/>
        </w:rPr>
        <w:t>p</w:t>
      </w:r>
      <w:r w:rsidRPr="00C9252D">
        <w:rPr>
          <w:rFonts w:ascii="Times New Roman" w:hAnsi="Times New Roman" w:cs="Times New Roman"/>
          <w:sz w:val="24"/>
          <w:szCs w:val="24"/>
        </w:rPr>
        <w:t>erkančiajai organizacijai priimtinus dokumentus. Šių dokumentų</w:t>
      </w:r>
      <w:r w:rsidR="00B04A8A" w:rsidRPr="00C9252D">
        <w:rPr>
          <w:rFonts w:ascii="Times New Roman" w:hAnsi="Times New Roman" w:cs="Times New Roman"/>
          <w:sz w:val="24"/>
          <w:szCs w:val="24"/>
        </w:rPr>
        <w:t xml:space="preserve"> </w:t>
      </w:r>
      <w:r w:rsidR="00826CCC" w:rsidRPr="00C9252D">
        <w:rPr>
          <w:rFonts w:ascii="Times New Roman" w:hAnsi="Times New Roman" w:cs="Times New Roman"/>
          <w:sz w:val="24"/>
          <w:szCs w:val="24"/>
        </w:rPr>
        <w:t>perkančioji organizacija</w:t>
      </w:r>
      <w:r w:rsidR="008169D3" w:rsidRPr="00C9252D">
        <w:rPr>
          <w:rFonts w:ascii="Times New Roman" w:hAnsi="Times New Roman" w:cs="Times New Roman"/>
          <w:sz w:val="24"/>
          <w:szCs w:val="24"/>
        </w:rPr>
        <w:t xml:space="preserve"> </w:t>
      </w:r>
      <w:r w:rsidRPr="00C9252D">
        <w:rPr>
          <w:rFonts w:ascii="Times New Roman" w:hAnsi="Times New Roman" w:cs="Times New Roman"/>
          <w:sz w:val="24"/>
          <w:szCs w:val="24"/>
        </w:rPr>
        <w:t>gali paprašyti ir bet kuriuo pirkimo procedūros metu, jeigu tai būtina siekiant užtikrinti tinkamą pirkimo procedūros atlikimą.</w:t>
      </w:r>
    </w:p>
    <w:p w14:paraId="4A922974" w14:textId="77777777" w:rsidR="00C93C3C" w:rsidRPr="00C9252D" w:rsidRDefault="00C93C3C" w:rsidP="00C85F2B">
      <w:pPr>
        <w:suppressAutoHyphens/>
        <w:spacing w:line="240" w:lineRule="auto"/>
        <w:ind w:firstLine="567"/>
        <w:rPr>
          <w:rFonts w:ascii="Times New Roman" w:hAnsi="Times New Roman" w:cs="Times New Roman"/>
          <w:iCs/>
          <w:color w:val="0000FF"/>
          <w:sz w:val="24"/>
          <w:szCs w:val="24"/>
        </w:rPr>
      </w:pPr>
      <w:bookmarkStart w:id="14" w:name="part_29487b7782f74ee9be5d1642b97e750c"/>
      <w:bookmarkStart w:id="15" w:name="part_0bf49b47971946ecbbec156f895bdd28"/>
      <w:bookmarkStart w:id="16" w:name="part_ce0c1ec65cd04504a5c7e7a6019a52b2"/>
      <w:bookmarkStart w:id="17" w:name="part_4d260bdcf87f459c83aabd2d136ae520"/>
      <w:bookmarkStart w:id="18" w:name="part_a491402f5e924f31a6416d99deb47276"/>
      <w:bookmarkEnd w:id="14"/>
      <w:bookmarkEnd w:id="15"/>
      <w:bookmarkEnd w:id="16"/>
      <w:bookmarkEnd w:id="17"/>
      <w:bookmarkEnd w:id="18"/>
    </w:p>
    <w:p w14:paraId="490591E3" w14:textId="6E9BF15C" w:rsidR="006D3202" w:rsidRPr="00C9252D" w:rsidRDefault="003630A0" w:rsidP="00C85F2B">
      <w:pPr>
        <w:pStyle w:val="Antrat1"/>
        <w:numPr>
          <w:ilvl w:val="0"/>
          <w:numId w:val="7"/>
        </w:numPr>
        <w:suppressAutoHyphens/>
        <w:spacing w:before="0" w:after="0"/>
        <w:rPr>
          <w:rFonts w:ascii="Times New Roman" w:hAnsi="Times New Roman" w:cs="Times New Roman"/>
          <w:b/>
          <w:color w:val="auto"/>
          <w:sz w:val="24"/>
          <w:szCs w:val="24"/>
        </w:rPr>
      </w:pPr>
      <w:bookmarkStart w:id="19" w:name="_Toc198887186"/>
      <w:r w:rsidRPr="00C9252D">
        <w:rPr>
          <w:rFonts w:ascii="Times New Roman" w:hAnsi="Times New Roman" w:cs="Times New Roman"/>
          <w:b/>
          <w:color w:val="auto"/>
          <w:sz w:val="24"/>
          <w:szCs w:val="24"/>
        </w:rPr>
        <w:t>Specialieji reikalavimai pasiūlymų rengimui ir pateikimui</w:t>
      </w:r>
      <w:bookmarkEnd w:id="9"/>
      <w:bookmarkEnd w:id="8"/>
      <w:bookmarkEnd w:id="7"/>
      <w:bookmarkEnd w:id="19"/>
    </w:p>
    <w:p w14:paraId="42752441" w14:textId="2D0035F0" w:rsidR="008B12C0" w:rsidRPr="00C9252D" w:rsidRDefault="000010DA" w:rsidP="00C4509B">
      <w:pPr>
        <w:pStyle w:val="Sraopastraipa"/>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5</w:t>
      </w:r>
      <w:r w:rsidR="00CC654F" w:rsidRPr="00C9252D">
        <w:rPr>
          <w:rFonts w:ascii="Times New Roman" w:hAnsi="Times New Roman" w:cs="Times New Roman"/>
          <w:sz w:val="24"/>
          <w:szCs w:val="24"/>
        </w:rPr>
        <w:t>.</w:t>
      </w:r>
      <w:r w:rsidR="00BD2E81" w:rsidRPr="00C9252D">
        <w:rPr>
          <w:rFonts w:ascii="Times New Roman" w:hAnsi="Times New Roman" w:cs="Times New Roman"/>
          <w:sz w:val="24"/>
          <w:szCs w:val="24"/>
        </w:rPr>
        <w:t>1</w:t>
      </w:r>
      <w:r w:rsidR="00CC654F" w:rsidRPr="00C9252D">
        <w:rPr>
          <w:rFonts w:ascii="Times New Roman" w:hAnsi="Times New Roman" w:cs="Times New Roman"/>
          <w:sz w:val="24"/>
          <w:szCs w:val="24"/>
        </w:rPr>
        <w:t>.</w:t>
      </w:r>
      <w:r w:rsidR="00291C92" w:rsidRPr="00C9252D">
        <w:rPr>
          <w:rFonts w:ascii="Times New Roman" w:hAnsi="Times New Roman" w:cs="Times New Roman"/>
          <w:sz w:val="24"/>
          <w:szCs w:val="24"/>
        </w:rPr>
        <w:t xml:space="preserve"> </w:t>
      </w:r>
      <w:r w:rsidR="00D41416" w:rsidRPr="00C9252D">
        <w:rPr>
          <w:rFonts w:ascii="Times New Roman" w:hAnsi="Times New Roman" w:cs="Times New Roman"/>
          <w:b/>
          <w:bCs/>
          <w:sz w:val="24"/>
          <w:szCs w:val="24"/>
        </w:rPr>
        <w:t xml:space="preserve">CVP IS pasiūlymo lango </w:t>
      </w:r>
      <w:r w:rsidR="00F16BEB" w:rsidRPr="00C9252D">
        <w:rPr>
          <w:rFonts w:ascii="Times New Roman" w:hAnsi="Times New Roman" w:cs="Times New Roman"/>
          <w:b/>
          <w:bCs/>
          <w:sz w:val="24"/>
          <w:szCs w:val="24"/>
        </w:rPr>
        <w:t xml:space="preserve">eilutėje </w:t>
      </w:r>
      <w:r w:rsidR="008D277C" w:rsidRPr="00C9252D">
        <w:rPr>
          <w:rFonts w:ascii="Times New Roman" w:hAnsi="Times New Roman" w:cs="Times New Roman"/>
          <w:b/>
          <w:bCs/>
          <w:sz w:val="24"/>
          <w:szCs w:val="24"/>
        </w:rPr>
        <w:t>„Prisegti dokument</w:t>
      </w:r>
      <w:r w:rsidR="00B7716A" w:rsidRPr="00C9252D">
        <w:rPr>
          <w:rFonts w:ascii="Times New Roman" w:hAnsi="Times New Roman" w:cs="Times New Roman"/>
          <w:b/>
          <w:bCs/>
          <w:sz w:val="24"/>
          <w:szCs w:val="24"/>
        </w:rPr>
        <w:t>us</w:t>
      </w:r>
      <w:r w:rsidR="008D277C" w:rsidRPr="00C9252D">
        <w:rPr>
          <w:rFonts w:ascii="Times New Roman" w:hAnsi="Times New Roman" w:cs="Times New Roman"/>
          <w:b/>
          <w:bCs/>
          <w:sz w:val="24"/>
          <w:szCs w:val="24"/>
        </w:rPr>
        <w:t>“ pateikiama</w:t>
      </w:r>
      <w:r w:rsidR="005964CC" w:rsidRPr="00C9252D">
        <w:rPr>
          <w:rFonts w:ascii="Times New Roman" w:hAnsi="Times New Roman" w:cs="Times New Roman"/>
          <w:b/>
          <w:bCs/>
          <w:sz w:val="24"/>
          <w:szCs w:val="24"/>
        </w:rPr>
        <w:t>s</w:t>
      </w:r>
      <w:r w:rsidR="005964CC" w:rsidRPr="00C9252D">
        <w:rPr>
          <w:rFonts w:ascii="Times New Roman" w:hAnsi="Times New Roman" w:cs="Times New Roman"/>
          <w:sz w:val="24"/>
          <w:szCs w:val="24"/>
        </w:rPr>
        <w:t xml:space="preserve"> </w:t>
      </w:r>
      <w:r w:rsidR="005A5204" w:rsidRPr="00C9252D">
        <w:rPr>
          <w:rFonts w:ascii="Times New Roman" w:hAnsi="Times New Roman" w:cs="Times New Roman"/>
          <w:sz w:val="24"/>
          <w:szCs w:val="24"/>
        </w:rPr>
        <w:t xml:space="preserve">tiekėjo pasirašytas pasiūlymas, parengtas pagal </w:t>
      </w:r>
      <w:r w:rsidR="00820787" w:rsidRPr="00C9252D">
        <w:rPr>
          <w:rFonts w:ascii="Times New Roman" w:hAnsi="Times New Roman" w:cs="Times New Roman"/>
          <w:sz w:val="24"/>
          <w:szCs w:val="24"/>
        </w:rPr>
        <w:t>s</w:t>
      </w:r>
      <w:r w:rsidR="00D85943" w:rsidRPr="00C9252D">
        <w:rPr>
          <w:rFonts w:ascii="Times New Roman" w:hAnsi="Times New Roman" w:cs="Times New Roman"/>
          <w:sz w:val="24"/>
          <w:szCs w:val="24"/>
        </w:rPr>
        <w:t xml:space="preserve">pecialiųjų </w:t>
      </w:r>
      <w:r w:rsidR="007E1318">
        <w:rPr>
          <w:rFonts w:ascii="Times New Roman" w:hAnsi="Times New Roman" w:cs="Times New Roman"/>
          <w:sz w:val="24"/>
          <w:szCs w:val="24"/>
        </w:rPr>
        <w:t xml:space="preserve">6 </w:t>
      </w:r>
      <w:r w:rsidR="008339CC" w:rsidRPr="00C9252D">
        <w:rPr>
          <w:rFonts w:ascii="Times New Roman" w:hAnsi="Times New Roman" w:cs="Times New Roman"/>
          <w:sz w:val="24"/>
          <w:szCs w:val="24"/>
        </w:rPr>
        <w:t xml:space="preserve">priede </w:t>
      </w:r>
      <w:r w:rsidR="00731C2F" w:rsidRPr="00C9252D">
        <w:rPr>
          <w:rFonts w:ascii="Times New Roman" w:hAnsi="Times New Roman" w:cs="Times New Roman"/>
          <w:sz w:val="24"/>
          <w:szCs w:val="24"/>
        </w:rPr>
        <w:t xml:space="preserve">„Pasiūlymo forma“ </w:t>
      </w:r>
      <w:r w:rsidR="005A5204" w:rsidRPr="00C9252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C9252D" w:rsidRDefault="005A52E6" w:rsidP="00C4509B">
      <w:pPr>
        <w:pStyle w:val="Sraopastraipa"/>
        <w:suppressAutoHyphens/>
        <w:spacing w:line="240" w:lineRule="auto"/>
        <w:ind w:left="0" w:firstLine="567"/>
        <w:rPr>
          <w:rFonts w:ascii="Times New Roman" w:hAnsi="Times New Roman" w:cs="Times New Roman"/>
          <w:sz w:val="24"/>
          <w:szCs w:val="24"/>
          <w:u w:val="single"/>
        </w:rPr>
      </w:pPr>
      <w:r w:rsidRPr="00C9252D">
        <w:rPr>
          <w:rFonts w:ascii="Times New Roman" w:eastAsia="Calibri" w:hAnsi="Times New Roman" w:cs="Times New Roman"/>
          <w:sz w:val="24"/>
          <w:szCs w:val="24"/>
        </w:rPr>
        <w:t xml:space="preserve">5.2. </w:t>
      </w:r>
      <w:r w:rsidR="00AD4F1A" w:rsidRPr="00C9252D">
        <w:rPr>
          <w:rFonts w:ascii="Times New Roman" w:eastAsia="Calibri" w:hAnsi="Times New Roman" w:cs="Times New Roman"/>
          <w:sz w:val="24"/>
          <w:szCs w:val="24"/>
        </w:rPr>
        <w:t xml:space="preserve">Pasiūlymas gali būti pasirašytas </w:t>
      </w:r>
      <w:r w:rsidR="00FD5736" w:rsidRPr="00C9252D">
        <w:rPr>
          <w:rFonts w:ascii="Times New Roman" w:eastAsia="Calibri" w:hAnsi="Times New Roman" w:cs="Times New Roman"/>
          <w:sz w:val="24"/>
          <w:szCs w:val="24"/>
        </w:rPr>
        <w:t xml:space="preserve">fiziniu arba </w:t>
      </w:r>
      <w:r w:rsidR="00AD4F1A" w:rsidRPr="00C9252D">
        <w:rPr>
          <w:rFonts w:ascii="Times New Roman" w:eastAsia="Calibri" w:hAnsi="Times New Roman" w:cs="Times New Roman"/>
          <w:sz w:val="24"/>
          <w:szCs w:val="24"/>
        </w:rPr>
        <w:t xml:space="preserve">kvalifikuotu elektroniniu parašu. Jeigu </w:t>
      </w:r>
      <w:r w:rsidR="00FD5736" w:rsidRPr="00C9252D">
        <w:rPr>
          <w:rFonts w:ascii="Times New Roman" w:eastAsia="Calibri" w:hAnsi="Times New Roman" w:cs="Times New Roman"/>
          <w:sz w:val="24"/>
          <w:szCs w:val="24"/>
        </w:rPr>
        <w:t xml:space="preserve">tiekėjas </w:t>
      </w:r>
      <w:r w:rsidR="00AD4F1A" w:rsidRPr="00C9252D">
        <w:rPr>
          <w:rFonts w:ascii="Times New Roman" w:eastAsia="Calibri" w:hAnsi="Times New Roman" w:cs="Times New Roman"/>
          <w:sz w:val="24"/>
          <w:szCs w:val="24"/>
        </w:rPr>
        <w:t>dokumentus tvirtina naudodamas elektroninį, o ne fizinį parašą, elektroninis parašas turi atitikti VPĮ 22</w:t>
      </w:r>
      <w:r w:rsidR="006E2B14" w:rsidRPr="00C9252D">
        <w:rPr>
          <w:rFonts w:ascii="Times New Roman" w:eastAsia="Calibri" w:hAnsi="Times New Roman" w:cs="Times New Roman"/>
          <w:sz w:val="24"/>
          <w:szCs w:val="24"/>
        </w:rPr>
        <w:t xml:space="preserve"> </w:t>
      </w:r>
      <w:r w:rsidR="00AD4F1A" w:rsidRPr="00C9252D">
        <w:rPr>
          <w:rFonts w:ascii="Times New Roman" w:eastAsia="Calibri" w:hAnsi="Times New Roman" w:cs="Times New Roman"/>
          <w:sz w:val="24"/>
          <w:szCs w:val="24"/>
        </w:rPr>
        <w:t xml:space="preserve">straipsnio 11 dalies 2 ir 3 punktuose nustatytus reikalavimus. </w:t>
      </w:r>
      <w:r w:rsidR="7C928381" w:rsidRPr="00C9252D">
        <w:rPr>
          <w:rFonts w:ascii="Times New Roman" w:hAnsi="Times New Roman" w:cs="Times New Roman"/>
          <w:sz w:val="24"/>
          <w:szCs w:val="24"/>
        </w:rPr>
        <w:t>P</w:t>
      </w:r>
      <w:r w:rsidR="007037F7" w:rsidRPr="00C9252D">
        <w:rPr>
          <w:rFonts w:ascii="Times New Roman" w:hAnsi="Times New Roman" w:cs="Times New Roman"/>
          <w:sz w:val="24"/>
          <w:szCs w:val="24"/>
        </w:rPr>
        <w:t>erkančiajai organizacijai</w:t>
      </w:r>
      <w:r w:rsidR="00AD4F1A" w:rsidRPr="00C9252D">
        <w:rPr>
          <w:rFonts w:ascii="Times New Roman" w:hAnsi="Times New Roman" w:cs="Times New Roman"/>
          <w:sz w:val="24"/>
          <w:szCs w:val="24"/>
        </w:rPr>
        <w:t xml:space="preserve"> kilus abejonių dėl dokumentų tikrumo, ji turi teisę reikalauti pateikti dokumentų originalus.</w:t>
      </w:r>
      <w:r w:rsidR="00AD4F1A" w:rsidRPr="00C9252D">
        <w:rPr>
          <w:rFonts w:ascii="Times New Roman" w:eastAsia="Calibri" w:hAnsi="Times New Roman" w:cs="Times New Roman"/>
          <w:sz w:val="24"/>
          <w:szCs w:val="24"/>
        </w:rPr>
        <w:t xml:space="preserve"> Gali būti:</w:t>
      </w:r>
    </w:p>
    <w:p w14:paraId="2EE860FF" w14:textId="0B983AE4" w:rsidR="001C1D32" w:rsidRPr="00C9252D" w:rsidRDefault="005A52E6" w:rsidP="00C4509B">
      <w:pPr>
        <w:suppressAutoHyphens/>
        <w:spacing w:line="240" w:lineRule="auto"/>
        <w:ind w:firstLine="567"/>
        <w:rPr>
          <w:rFonts w:ascii="Times New Roman" w:hAnsi="Times New Roman" w:cs="Times New Roman"/>
          <w:sz w:val="24"/>
          <w:szCs w:val="24"/>
        </w:rPr>
      </w:pPr>
      <w:r w:rsidRPr="00C9252D">
        <w:rPr>
          <w:rFonts w:ascii="Times New Roman" w:eastAsia="Calibri" w:hAnsi="Times New Roman" w:cs="Times New Roman"/>
          <w:sz w:val="24"/>
          <w:szCs w:val="24"/>
        </w:rPr>
        <w:t>5</w:t>
      </w:r>
      <w:r w:rsidR="00713645" w:rsidRPr="00C9252D">
        <w:rPr>
          <w:rFonts w:ascii="Times New Roman" w:eastAsia="Calibri" w:hAnsi="Times New Roman" w:cs="Times New Roman"/>
          <w:sz w:val="24"/>
          <w:szCs w:val="24"/>
        </w:rPr>
        <w:t>.</w:t>
      </w:r>
      <w:r w:rsidR="00C60621" w:rsidRPr="00C9252D">
        <w:rPr>
          <w:rFonts w:ascii="Times New Roman" w:eastAsia="Calibri" w:hAnsi="Times New Roman" w:cs="Times New Roman"/>
          <w:sz w:val="24"/>
          <w:szCs w:val="24"/>
        </w:rPr>
        <w:t>2</w:t>
      </w:r>
      <w:r w:rsidR="00713645" w:rsidRPr="00C9252D">
        <w:rPr>
          <w:rFonts w:ascii="Times New Roman" w:eastAsia="Calibri" w:hAnsi="Times New Roman" w:cs="Times New Roman"/>
          <w:sz w:val="24"/>
          <w:szCs w:val="24"/>
        </w:rPr>
        <w:t xml:space="preserve">.1. </w:t>
      </w:r>
      <w:r w:rsidR="00AD4F1A" w:rsidRPr="00C9252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C9252D" w:rsidRDefault="00C60621" w:rsidP="00C4509B">
      <w:pPr>
        <w:pStyle w:val="Sraopastraipa"/>
        <w:suppressAutoHyphens/>
        <w:spacing w:line="240" w:lineRule="auto"/>
        <w:ind w:left="0" w:firstLine="567"/>
        <w:rPr>
          <w:rFonts w:ascii="Times New Roman" w:hAnsi="Times New Roman" w:cs="Times New Roman"/>
          <w:sz w:val="24"/>
          <w:szCs w:val="24"/>
        </w:rPr>
      </w:pPr>
      <w:r w:rsidRPr="00C9252D">
        <w:rPr>
          <w:rFonts w:ascii="Times New Roman" w:eastAsia="Calibri" w:hAnsi="Times New Roman" w:cs="Times New Roman"/>
          <w:sz w:val="24"/>
          <w:szCs w:val="24"/>
        </w:rPr>
        <w:t>5</w:t>
      </w:r>
      <w:r w:rsidR="00713645" w:rsidRPr="00C9252D">
        <w:rPr>
          <w:rFonts w:ascii="Times New Roman" w:eastAsia="Calibri" w:hAnsi="Times New Roman" w:cs="Times New Roman"/>
          <w:sz w:val="24"/>
          <w:szCs w:val="24"/>
        </w:rPr>
        <w:t>.</w:t>
      </w:r>
      <w:r w:rsidRPr="00C9252D">
        <w:rPr>
          <w:rFonts w:ascii="Times New Roman" w:eastAsia="Calibri" w:hAnsi="Times New Roman" w:cs="Times New Roman"/>
          <w:sz w:val="24"/>
          <w:szCs w:val="24"/>
        </w:rPr>
        <w:t>2</w:t>
      </w:r>
      <w:r w:rsidR="00713645" w:rsidRPr="00C9252D">
        <w:rPr>
          <w:rFonts w:ascii="Times New Roman" w:eastAsia="Calibri" w:hAnsi="Times New Roman" w:cs="Times New Roman"/>
          <w:sz w:val="24"/>
          <w:szCs w:val="24"/>
        </w:rPr>
        <w:t xml:space="preserve">.2. </w:t>
      </w:r>
      <w:r w:rsidR="00AD4F1A" w:rsidRPr="00C9252D">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C9252D" w:rsidRDefault="00521A8B" w:rsidP="00C85F2B">
      <w:pPr>
        <w:tabs>
          <w:tab w:val="left" w:pos="567"/>
        </w:tabs>
        <w:suppressAutoHyphens/>
        <w:spacing w:line="240" w:lineRule="auto"/>
        <w:ind w:firstLine="0"/>
        <w:rPr>
          <w:rFonts w:ascii="Times New Roman" w:hAnsi="Times New Roman" w:cs="Times New Roman"/>
          <w:vanish/>
          <w:color w:val="7030A0"/>
          <w:sz w:val="24"/>
          <w:szCs w:val="24"/>
        </w:rPr>
      </w:pPr>
    </w:p>
    <w:p w14:paraId="63F5F744" w14:textId="55E8226F" w:rsidR="00D1536D" w:rsidRPr="00C9252D" w:rsidRDefault="00392458" w:rsidP="00C4509B">
      <w:pPr>
        <w:pStyle w:val="Sraopastraipa"/>
        <w:suppressAutoHyphens/>
        <w:spacing w:line="240" w:lineRule="auto"/>
        <w:ind w:left="0" w:firstLine="567"/>
        <w:rPr>
          <w:rFonts w:ascii="Times New Roman" w:eastAsia="Arial" w:hAnsi="Times New Roman" w:cs="Times New Roman"/>
          <w:sz w:val="24"/>
          <w:szCs w:val="24"/>
        </w:rPr>
      </w:pPr>
      <w:r w:rsidRPr="00C9252D">
        <w:rPr>
          <w:rFonts w:ascii="Times New Roman" w:eastAsia="Arial" w:hAnsi="Times New Roman" w:cs="Times New Roman"/>
          <w:sz w:val="24"/>
          <w:szCs w:val="24"/>
        </w:rPr>
        <w:t xml:space="preserve">5.3. </w:t>
      </w:r>
      <w:r w:rsidR="00D61DED" w:rsidRPr="00C9252D">
        <w:rPr>
          <w:rFonts w:ascii="Times New Roman" w:eastAsia="Arial" w:hAnsi="Times New Roman" w:cs="Times New Roman"/>
          <w:sz w:val="24"/>
          <w:szCs w:val="24"/>
        </w:rPr>
        <w:t>Pasiūlyma</w:t>
      </w:r>
      <w:r w:rsidR="00543400" w:rsidRPr="00C9252D">
        <w:rPr>
          <w:rFonts w:ascii="Times New Roman" w:eastAsia="Arial" w:hAnsi="Times New Roman" w:cs="Times New Roman"/>
          <w:sz w:val="24"/>
          <w:szCs w:val="24"/>
        </w:rPr>
        <w:t>s turi būti parengtas</w:t>
      </w:r>
      <w:r w:rsidR="008169D3" w:rsidRPr="00C9252D">
        <w:rPr>
          <w:rFonts w:ascii="Times New Roman" w:eastAsia="Arial" w:hAnsi="Times New Roman" w:cs="Times New Roman"/>
          <w:sz w:val="24"/>
          <w:szCs w:val="24"/>
        </w:rPr>
        <w:t xml:space="preserve"> </w:t>
      </w:r>
      <w:r w:rsidR="00D61DED" w:rsidRPr="00C9252D">
        <w:rPr>
          <w:rFonts w:ascii="Times New Roman" w:eastAsia="Arial" w:hAnsi="Times New Roman" w:cs="Times New Roman"/>
          <w:sz w:val="24"/>
          <w:szCs w:val="24"/>
        </w:rPr>
        <w:t xml:space="preserve">lietuvių </w:t>
      </w:r>
      <w:r w:rsidR="00731C2F" w:rsidRPr="00C9252D">
        <w:rPr>
          <w:rFonts w:ascii="Times New Roman" w:eastAsia="Arial" w:hAnsi="Times New Roman" w:cs="Times New Roman"/>
          <w:sz w:val="24"/>
          <w:szCs w:val="24"/>
        </w:rPr>
        <w:t>kalba</w:t>
      </w:r>
      <w:r w:rsidR="00D61DED" w:rsidRPr="00C9252D">
        <w:rPr>
          <w:rFonts w:ascii="Times New Roman" w:eastAsia="Arial" w:hAnsi="Times New Roman" w:cs="Times New Roman"/>
          <w:sz w:val="24"/>
          <w:szCs w:val="24"/>
        </w:rPr>
        <w:t xml:space="preserve">. </w:t>
      </w:r>
      <w:r w:rsidR="000A3108" w:rsidRPr="00C9252D">
        <w:rPr>
          <w:rFonts w:ascii="Times New Roman" w:eastAsia="Arial" w:hAnsi="Times New Roman" w:cs="Times New Roman"/>
          <w:sz w:val="24"/>
          <w:szCs w:val="24"/>
        </w:rPr>
        <w:t>Jei kurie nors su pasiūlymu teikiami dokumentai parengti ne ta kalba, kuria reikalaujama, turi būti pateikt</w:t>
      </w:r>
      <w:r w:rsidR="00D1536D" w:rsidRPr="00C9252D">
        <w:rPr>
          <w:rFonts w:ascii="Times New Roman" w:eastAsia="Arial" w:hAnsi="Times New Roman" w:cs="Times New Roman"/>
          <w:sz w:val="24"/>
          <w:szCs w:val="24"/>
        </w:rPr>
        <w:t>i</w:t>
      </w:r>
      <w:r w:rsidR="000A3108" w:rsidRPr="00C9252D">
        <w:rPr>
          <w:rFonts w:ascii="Times New Roman" w:eastAsia="Arial" w:hAnsi="Times New Roman" w:cs="Times New Roman"/>
          <w:sz w:val="24"/>
          <w:szCs w:val="24"/>
        </w:rPr>
        <w:t xml:space="preserve"> </w:t>
      </w:r>
      <w:r w:rsidR="00D1536D" w:rsidRPr="00C9252D">
        <w:rPr>
          <w:rFonts w:ascii="Times New Roman" w:hAnsi="Times New Roman" w:cs="Times New Roman"/>
          <w:sz w:val="24"/>
          <w:szCs w:val="24"/>
        </w:rPr>
        <w:t>originalo kalba, o perkančiajai organizacijai paprašius tiekėjas pateiks jų vertimą į lietuvių kalbą (vertimas turi būti patvirtintas vertimą atlikusio asmens parašu)</w:t>
      </w:r>
      <w:r w:rsidR="00D1536D" w:rsidRPr="00C9252D">
        <w:rPr>
          <w:rFonts w:ascii="Times New Roman" w:eastAsia="Arial" w:hAnsi="Times New Roman" w:cs="Times New Roman"/>
          <w:sz w:val="24"/>
          <w:szCs w:val="24"/>
        </w:rPr>
        <w:t xml:space="preserve">. </w:t>
      </w:r>
      <w:r w:rsidR="00D1536D" w:rsidRPr="00C9252D">
        <w:rPr>
          <w:rFonts w:ascii="Times New Roman" w:hAnsi="Times New Roman" w:cs="Times New Roman"/>
          <w:sz w:val="24"/>
          <w:szCs w:val="24"/>
        </w:rPr>
        <w:t xml:space="preserve">Techninius ar kitus pasiūlymo reikalavimus pagrindžiantys dokumentai gali būti pateikti anglų kalba, tačiau perkančioji organizacija (iškilus </w:t>
      </w:r>
      <w:proofErr w:type="spellStart"/>
      <w:r w:rsidR="00D1536D" w:rsidRPr="00C9252D">
        <w:rPr>
          <w:rFonts w:ascii="Times New Roman" w:hAnsi="Times New Roman" w:cs="Times New Roman"/>
          <w:sz w:val="24"/>
          <w:szCs w:val="24"/>
        </w:rPr>
        <w:t>neaiškumams</w:t>
      </w:r>
      <w:proofErr w:type="spellEnd"/>
      <w:r w:rsidR="00D1536D" w:rsidRPr="00C9252D">
        <w:rPr>
          <w:rFonts w:ascii="Times New Roman" w:hAnsi="Times New Roman" w:cs="Times New Roman"/>
          <w:sz w:val="24"/>
          <w:szCs w:val="24"/>
        </w:rPr>
        <w:t xml:space="preserve">, dviprasmybėms, ginčams ar pan.) pasilieka teisę pareikalauti vertimo į lietuvių kalbą. </w:t>
      </w:r>
      <w:r w:rsidR="00864F70" w:rsidRPr="00C9252D">
        <w:rPr>
          <w:rFonts w:ascii="Times New Roman" w:eastAsia="Arial" w:hAnsi="Times New Roman" w:cs="Times New Roman"/>
          <w:sz w:val="24"/>
          <w:szCs w:val="24"/>
        </w:rPr>
        <w:t>Perkančiajai organizacijai</w:t>
      </w:r>
      <w:r w:rsidR="00D1536D" w:rsidRPr="00C9252D">
        <w:rPr>
          <w:rFonts w:ascii="Times New Roman" w:eastAsia="Arial" w:hAnsi="Times New Roman" w:cs="Times New Roman"/>
          <w:sz w:val="24"/>
          <w:szCs w:val="24"/>
        </w:rPr>
        <w:t xml:space="preserve"> </w:t>
      </w:r>
      <w:r w:rsidR="00D1536D" w:rsidRPr="00C9252D">
        <w:rPr>
          <w:rFonts w:ascii="Times New Roman" w:hAnsi="Times New Roman" w:cs="Times New Roman"/>
          <w:bCs/>
          <w:iCs/>
          <w:sz w:val="24"/>
          <w:szCs w:val="24"/>
        </w:rPr>
        <w:t xml:space="preserve">turint įtarimų dėl pasiūlyme pateikto dokumento vertimo kokybės ir (ar) jo atitikties dokumento originalo turiniui, </w:t>
      </w:r>
      <w:r w:rsidR="00864F70" w:rsidRPr="00C9252D">
        <w:rPr>
          <w:rFonts w:ascii="Times New Roman" w:hAnsi="Times New Roman" w:cs="Times New Roman"/>
          <w:bCs/>
          <w:iCs/>
          <w:sz w:val="24"/>
          <w:szCs w:val="24"/>
        </w:rPr>
        <w:t>perkančioji organizacija</w:t>
      </w:r>
      <w:r w:rsidR="00D1536D" w:rsidRPr="00C9252D">
        <w:rPr>
          <w:rFonts w:ascii="Times New Roman" w:hAnsi="Times New Roman" w:cs="Times New Roman"/>
          <w:bCs/>
          <w:iCs/>
          <w:sz w:val="24"/>
          <w:szCs w:val="24"/>
        </w:rPr>
        <w:t xml:space="preserve"> reikalauja pateikti vertimą atlikusio asmens parašu ir vertimų biuro antspaudu (jei turi) patvirtintą šio dokumento vertimą.</w:t>
      </w:r>
    </w:p>
    <w:p w14:paraId="5669A55B" w14:textId="3F5ECCE2" w:rsidR="0032046A" w:rsidRPr="00C9252D" w:rsidRDefault="00AB0036" w:rsidP="00C4509B">
      <w:pPr>
        <w:pStyle w:val="Sraopastraipa"/>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5.4. </w:t>
      </w:r>
      <w:r w:rsidR="0032046A" w:rsidRPr="00C9252D">
        <w:rPr>
          <w:rFonts w:ascii="Times New Roman" w:hAnsi="Times New Roman" w:cs="Times New Roman"/>
          <w:sz w:val="24"/>
          <w:szCs w:val="24"/>
        </w:rPr>
        <w:t>Pasiūlym</w:t>
      </w:r>
      <w:r w:rsidR="00990A2D" w:rsidRPr="00C9252D">
        <w:rPr>
          <w:rFonts w:ascii="Times New Roman" w:hAnsi="Times New Roman" w:cs="Times New Roman"/>
          <w:sz w:val="24"/>
          <w:szCs w:val="24"/>
        </w:rPr>
        <w:t xml:space="preserve">uose nurodytos kainos </w:t>
      </w:r>
      <w:r w:rsidR="003C09C7" w:rsidRPr="00C9252D">
        <w:rPr>
          <w:rFonts w:ascii="Times New Roman" w:hAnsi="Times New Roman" w:cs="Times New Roman"/>
          <w:sz w:val="24"/>
          <w:szCs w:val="24"/>
        </w:rPr>
        <w:t xml:space="preserve">bus vertinamos </w:t>
      </w:r>
      <w:r w:rsidR="0032046A" w:rsidRPr="00C9252D">
        <w:rPr>
          <w:rFonts w:ascii="Times New Roman" w:hAnsi="Times New Roman" w:cs="Times New Roman"/>
          <w:sz w:val="24"/>
          <w:szCs w:val="24"/>
        </w:rPr>
        <w:t>eurais</w:t>
      </w:r>
      <w:r w:rsidR="0032046A" w:rsidRPr="00C9252D">
        <w:rPr>
          <w:rFonts w:ascii="Times New Roman" w:eastAsia="Calibri" w:hAnsi="Times New Roman" w:cs="Times New Roman"/>
          <w:sz w:val="24"/>
          <w:szCs w:val="24"/>
        </w:rPr>
        <w:t>.</w:t>
      </w:r>
      <w:r w:rsidR="0032046A" w:rsidRPr="00C9252D">
        <w:rPr>
          <w:rFonts w:ascii="Times New Roman" w:hAnsi="Times New Roman" w:cs="Times New Roman"/>
          <w:sz w:val="24"/>
          <w:szCs w:val="24"/>
        </w:rPr>
        <w:t xml:space="preserve"> Jeigu </w:t>
      </w:r>
      <w:r w:rsidR="005B57A2" w:rsidRPr="00C9252D">
        <w:rPr>
          <w:rFonts w:ascii="Times New Roman" w:hAnsi="Times New Roman" w:cs="Times New Roman"/>
          <w:sz w:val="24"/>
          <w:szCs w:val="24"/>
        </w:rPr>
        <w:t>p</w:t>
      </w:r>
      <w:r w:rsidR="0032046A" w:rsidRPr="00C9252D">
        <w:rPr>
          <w:rFonts w:ascii="Times New Roman" w:hAnsi="Times New Roman" w:cs="Times New Roman"/>
          <w:sz w:val="24"/>
          <w:szCs w:val="24"/>
        </w:rPr>
        <w:t xml:space="preserve">asiūlymuose kainos nurodytos užsienio valiuta, jos </w:t>
      </w:r>
      <w:r w:rsidR="003C09C7" w:rsidRPr="00C9252D">
        <w:rPr>
          <w:rFonts w:ascii="Times New Roman" w:hAnsi="Times New Roman" w:cs="Times New Roman"/>
          <w:sz w:val="24"/>
          <w:szCs w:val="24"/>
        </w:rPr>
        <w:t>bus</w:t>
      </w:r>
      <w:r w:rsidR="0032046A" w:rsidRPr="00C9252D">
        <w:rPr>
          <w:rFonts w:ascii="Times New Roman" w:hAnsi="Times New Roman" w:cs="Times New Roman"/>
          <w:sz w:val="24"/>
          <w:szCs w:val="24"/>
        </w:rPr>
        <w:t xml:space="preserve"> perskaičiuojamos </w:t>
      </w:r>
      <w:r w:rsidR="003C09C7" w:rsidRPr="00C9252D">
        <w:rPr>
          <w:rFonts w:ascii="Times New Roman" w:hAnsi="Times New Roman" w:cs="Times New Roman"/>
          <w:sz w:val="24"/>
          <w:szCs w:val="24"/>
        </w:rPr>
        <w:t>eurais</w:t>
      </w:r>
      <w:r w:rsidR="0032046A" w:rsidRPr="00C9252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9252D">
        <w:rPr>
          <w:rFonts w:ascii="Times New Roman" w:hAnsi="Times New Roman" w:cs="Times New Roman"/>
          <w:sz w:val="24"/>
          <w:szCs w:val="24"/>
        </w:rPr>
        <w:t>.</w:t>
      </w:r>
    </w:p>
    <w:p w14:paraId="4CC36FFA" w14:textId="1B5B6DC5" w:rsidR="006A6A5B" w:rsidRPr="00C9252D" w:rsidRDefault="00AB0036" w:rsidP="00C4509B">
      <w:pPr>
        <w:pStyle w:val="Sraopastraipa"/>
        <w:suppressAutoHyphens/>
        <w:spacing w:line="240" w:lineRule="auto"/>
        <w:ind w:left="0" w:firstLine="567"/>
        <w:rPr>
          <w:rFonts w:ascii="Times New Roman" w:eastAsia="Arial" w:hAnsi="Times New Roman" w:cs="Times New Roman"/>
          <w:strike/>
          <w:sz w:val="24"/>
          <w:szCs w:val="24"/>
        </w:rPr>
      </w:pPr>
      <w:r w:rsidRPr="00C9252D">
        <w:rPr>
          <w:rFonts w:ascii="Times New Roman" w:eastAsia="Arial" w:hAnsi="Times New Roman" w:cs="Times New Roman"/>
          <w:sz w:val="24"/>
          <w:szCs w:val="24"/>
        </w:rPr>
        <w:t>5.5.</w:t>
      </w:r>
      <w:r w:rsidR="006A6A5B" w:rsidRPr="00C9252D">
        <w:rPr>
          <w:rFonts w:ascii="Times New Roman" w:eastAsia="Arial" w:hAnsi="Times New Roman" w:cs="Times New Roman"/>
          <w:sz w:val="24"/>
          <w:szCs w:val="24"/>
        </w:rPr>
        <w:t xml:space="preserve"> </w:t>
      </w:r>
      <w:r w:rsidR="00A35068" w:rsidRPr="00C9252D">
        <w:rPr>
          <w:rFonts w:ascii="Times New Roman" w:eastAsia="Arial" w:hAnsi="Times New Roman" w:cs="Times New Roman"/>
          <w:sz w:val="24"/>
          <w:szCs w:val="24"/>
        </w:rPr>
        <w:t xml:space="preserve">Visi pasiūlyme nurodyti </w:t>
      </w:r>
      <w:r w:rsidR="0016175E" w:rsidRPr="00C9252D">
        <w:rPr>
          <w:rFonts w:ascii="Times New Roman" w:eastAsia="Arial" w:hAnsi="Times New Roman" w:cs="Times New Roman"/>
          <w:sz w:val="24"/>
          <w:szCs w:val="24"/>
        </w:rPr>
        <w:t>įkainiai (be PVM)</w:t>
      </w:r>
      <w:r w:rsidR="00A35068" w:rsidRPr="00C9252D">
        <w:rPr>
          <w:rFonts w:ascii="Times New Roman" w:eastAsia="Arial" w:hAnsi="Times New Roman" w:cs="Times New Roman"/>
          <w:sz w:val="24"/>
          <w:szCs w:val="24"/>
        </w:rPr>
        <w:t xml:space="preserve"> ar kainos sudedamosios dalys, </w:t>
      </w:r>
      <w:r w:rsidR="0016175E" w:rsidRPr="00C9252D">
        <w:rPr>
          <w:rFonts w:ascii="Times New Roman" w:eastAsia="Arial" w:hAnsi="Times New Roman" w:cs="Times New Roman"/>
          <w:sz w:val="24"/>
          <w:szCs w:val="24"/>
        </w:rPr>
        <w:t xml:space="preserve">bendra pasiūlymo kaina su PVM turi būti nurodoma dviejų skaitmenų po kablelio tikslumu. </w:t>
      </w:r>
    </w:p>
    <w:p w14:paraId="129309B3" w14:textId="77777777" w:rsidR="009C66EF" w:rsidRPr="00C9252D" w:rsidRDefault="009C66EF" w:rsidP="00C4509B">
      <w:pPr>
        <w:pStyle w:val="Sraopastraipa"/>
        <w:suppressAutoHyphens/>
        <w:spacing w:line="240" w:lineRule="auto"/>
        <w:ind w:left="0" w:firstLine="567"/>
        <w:rPr>
          <w:rFonts w:ascii="Times New Roman" w:hAnsi="Times New Roman" w:cs="Times New Roman"/>
          <w:sz w:val="24"/>
          <w:szCs w:val="24"/>
        </w:rPr>
      </w:pPr>
      <w:r w:rsidRPr="00C9252D">
        <w:rPr>
          <w:rFonts w:ascii="Times New Roman" w:eastAsia="Arial" w:hAnsi="Times New Roman" w:cs="Times New Roman"/>
          <w:sz w:val="24"/>
          <w:szCs w:val="24"/>
        </w:rPr>
        <w:t xml:space="preserve">5.6. Tiekėjų pasiūlymuose nurodytos kainos bus vertinamos </w:t>
      </w:r>
      <w:r w:rsidRPr="00C9252D">
        <w:rPr>
          <w:rFonts w:ascii="Times New Roman" w:hAnsi="Times New Roman" w:cs="Times New Roman"/>
          <w:sz w:val="24"/>
          <w:szCs w:val="24"/>
        </w:rPr>
        <w:t xml:space="preserve">ir lyginamos su visais mokesčiais, įskaitant PVM. </w:t>
      </w:r>
    </w:p>
    <w:p w14:paraId="4AC2116E" w14:textId="00AB962D" w:rsidR="00CD457C" w:rsidRPr="00C9252D" w:rsidRDefault="00CD457C" w:rsidP="00C85F2B">
      <w:pPr>
        <w:pStyle w:val="Sraopastraipa"/>
        <w:suppressAutoHyphens/>
        <w:spacing w:line="240" w:lineRule="auto"/>
        <w:ind w:left="0"/>
        <w:rPr>
          <w:rFonts w:ascii="Times New Roman" w:eastAsia="Arial" w:hAnsi="Times New Roman" w:cs="Times New Roman"/>
          <w:vanish/>
          <w:color w:val="7030A0"/>
          <w:sz w:val="24"/>
          <w:szCs w:val="24"/>
        </w:rPr>
      </w:pPr>
    </w:p>
    <w:p w14:paraId="76771895" w14:textId="77777777" w:rsidR="00F527B1" w:rsidRPr="00C9252D" w:rsidRDefault="00F527B1" w:rsidP="00C85F2B">
      <w:pPr>
        <w:pStyle w:val="paragrafesrasas2lygis"/>
        <w:suppressAutoHyphens/>
        <w:spacing w:after="0" w:line="240" w:lineRule="auto"/>
        <w:rPr>
          <w:sz w:val="24"/>
          <w:szCs w:val="24"/>
        </w:rPr>
      </w:pPr>
    </w:p>
    <w:p w14:paraId="3946E33E" w14:textId="2886E998" w:rsidR="00F527B1" w:rsidRPr="00C9252D" w:rsidRDefault="00E85882" w:rsidP="00C85F2B">
      <w:pPr>
        <w:pStyle w:val="Antrat1"/>
        <w:suppressAutoHyphens/>
        <w:spacing w:before="0" w:after="0"/>
        <w:ind w:firstLine="0"/>
        <w:rPr>
          <w:rFonts w:ascii="Times New Roman" w:hAnsi="Times New Roman" w:cs="Times New Roman"/>
          <w:b/>
          <w:color w:val="auto"/>
          <w:sz w:val="24"/>
          <w:szCs w:val="24"/>
        </w:rPr>
      </w:pPr>
      <w:bookmarkStart w:id="20" w:name="_Toc198887187"/>
      <w:r w:rsidRPr="00C9252D">
        <w:rPr>
          <w:rFonts w:ascii="Times New Roman" w:hAnsi="Times New Roman" w:cs="Times New Roman"/>
          <w:b/>
          <w:color w:val="auto"/>
          <w:sz w:val="24"/>
          <w:szCs w:val="24"/>
        </w:rPr>
        <w:t>6</w:t>
      </w:r>
      <w:r w:rsidR="003F5D40" w:rsidRPr="00C9252D">
        <w:rPr>
          <w:rFonts w:ascii="Times New Roman" w:hAnsi="Times New Roman" w:cs="Times New Roman"/>
          <w:b/>
          <w:color w:val="auto"/>
          <w:sz w:val="24"/>
          <w:szCs w:val="24"/>
        </w:rPr>
        <w:t xml:space="preserve">. </w:t>
      </w:r>
      <w:r w:rsidR="00E62E95" w:rsidRPr="00C9252D">
        <w:rPr>
          <w:rFonts w:ascii="Times New Roman" w:hAnsi="Times New Roman" w:cs="Times New Roman"/>
          <w:b/>
          <w:color w:val="auto"/>
          <w:sz w:val="24"/>
          <w:szCs w:val="24"/>
        </w:rPr>
        <w:t>Pasiūlymo galiojimo užtikrinimas</w:t>
      </w:r>
      <w:bookmarkEnd w:id="20"/>
    </w:p>
    <w:p w14:paraId="7DE4151F" w14:textId="1F980BE3" w:rsidR="007516EA" w:rsidRPr="00C9252D" w:rsidRDefault="007F65C2" w:rsidP="006B7E4E">
      <w:pPr>
        <w:suppressAutoHyphens/>
        <w:spacing w:line="240" w:lineRule="auto"/>
        <w:ind w:firstLine="567"/>
        <w:rPr>
          <w:rStyle w:val="Internetosaitas"/>
          <w:rFonts w:ascii="Times New Roman" w:hAnsi="Times New Roman" w:cs="Times New Roman"/>
          <w:color w:val="auto"/>
          <w:sz w:val="24"/>
          <w:szCs w:val="24"/>
          <w:u w:val="none"/>
        </w:rPr>
      </w:pPr>
      <w:r w:rsidRPr="00C9252D">
        <w:rPr>
          <w:rFonts w:ascii="Times New Roman" w:hAnsi="Times New Roman" w:cs="Times New Roman"/>
          <w:sz w:val="24"/>
          <w:szCs w:val="24"/>
        </w:rPr>
        <w:t>6</w:t>
      </w:r>
      <w:r w:rsidR="003A15A3" w:rsidRPr="00C9252D">
        <w:rPr>
          <w:rFonts w:ascii="Times New Roman" w:hAnsi="Times New Roman" w:cs="Times New Roman"/>
          <w:sz w:val="24"/>
          <w:szCs w:val="24"/>
        </w:rPr>
        <w:t>.</w:t>
      </w:r>
      <w:r w:rsidR="003E6FE5" w:rsidRPr="00C9252D">
        <w:rPr>
          <w:rFonts w:ascii="Times New Roman" w:hAnsi="Times New Roman" w:cs="Times New Roman"/>
          <w:sz w:val="24"/>
          <w:szCs w:val="24"/>
        </w:rPr>
        <w:t>1</w:t>
      </w:r>
      <w:r w:rsidR="003A15A3" w:rsidRPr="00C9252D">
        <w:rPr>
          <w:rFonts w:ascii="Times New Roman" w:hAnsi="Times New Roman" w:cs="Times New Roman"/>
          <w:sz w:val="24"/>
          <w:szCs w:val="24"/>
        </w:rPr>
        <w:t xml:space="preserve">. </w:t>
      </w:r>
      <w:r w:rsidR="007516EA" w:rsidRPr="00C9252D">
        <w:rPr>
          <w:rFonts w:ascii="Times New Roman" w:hAnsi="Times New Roman" w:cs="Times New Roman"/>
          <w:sz w:val="24"/>
          <w:szCs w:val="24"/>
        </w:rPr>
        <w:t xml:space="preserve">Tiekėjo pateikto pasiūlymo galiojimas užtikrinamas </w:t>
      </w:r>
      <w:r w:rsidR="00B61E9A" w:rsidRPr="00C9252D">
        <w:rPr>
          <w:rFonts w:ascii="Times New Roman" w:hAnsi="Times New Roman" w:cs="Times New Roman"/>
          <w:sz w:val="24"/>
          <w:szCs w:val="24"/>
        </w:rPr>
        <w:t>500</w:t>
      </w:r>
      <w:r w:rsidR="007516EA" w:rsidRPr="00C9252D">
        <w:rPr>
          <w:rFonts w:ascii="Times New Roman" w:hAnsi="Times New Roman" w:cs="Times New Roman"/>
          <w:sz w:val="24"/>
          <w:szCs w:val="24"/>
        </w:rPr>
        <w:t>,00 (</w:t>
      </w:r>
      <w:r w:rsidR="00B61E9A" w:rsidRPr="00C9252D">
        <w:rPr>
          <w:rFonts w:ascii="Times New Roman" w:hAnsi="Times New Roman" w:cs="Times New Roman"/>
          <w:sz w:val="24"/>
          <w:szCs w:val="24"/>
        </w:rPr>
        <w:t>penkių šimtų</w:t>
      </w:r>
      <w:r w:rsidR="007516EA" w:rsidRPr="00C9252D">
        <w:rPr>
          <w:rFonts w:ascii="Times New Roman" w:hAnsi="Times New Roman" w:cs="Times New Roman"/>
          <w:sz w:val="24"/>
          <w:szCs w:val="24"/>
        </w:rPr>
        <w:t xml:space="preserve">) </w:t>
      </w:r>
      <w:proofErr w:type="spellStart"/>
      <w:r w:rsidR="007516EA" w:rsidRPr="00C9252D">
        <w:rPr>
          <w:rFonts w:ascii="Times New Roman" w:hAnsi="Times New Roman" w:cs="Times New Roman"/>
          <w:sz w:val="24"/>
          <w:szCs w:val="24"/>
        </w:rPr>
        <w:t>Eur</w:t>
      </w:r>
      <w:proofErr w:type="spellEnd"/>
      <w:r w:rsidR="007516EA" w:rsidRPr="00C9252D">
        <w:rPr>
          <w:rFonts w:ascii="Times New Roman" w:hAnsi="Times New Roman" w:cs="Times New Roman"/>
          <w:sz w:val="24"/>
          <w:szCs w:val="24"/>
        </w:rPr>
        <w:t xml:space="preserve"> dydžio bauda, </w:t>
      </w:r>
      <w:r w:rsidR="007516EA" w:rsidRPr="00C9252D">
        <w:rPr>
          <w:rStyle w:val="Internetosaitas"/>
          <w:rFonts w:ascii="Times New Roman" w:hAnsi="Times New Roman" w:cs="Times New Roman"/>
          <w:color w:val="auto"/>
          <w:sz w:val="24"/>
          <w:szCs w:val="24"/>
          <w:u w:val="none"/>
        </w:rPr>
        <w:t>kurią, pateikdamas pasiūlymą tiekėjas įsipareigoja sumokėti</w:t>
      </w:r>
      <w:r w:rsidR="00CD44C8" w:rsidRPr="00C9252D">
        <w:rPr>
          <w:rStyle w:val="Internetosaitas"/>
          <w:rFonts w:ascii="Times New Roman" w:hAnsi="Times New Roman" w:cs="Times New Roman"/>
          <w:color w:val="auto"/>
          <w:sz w:val="24"/>
          <w:szCs w:val="24"/>
          <w:u w:val="none"/>
        </w:rPr>
        <w:t xml:space="preserve"> perkančiajai organizacijai</w:t>
      </w:r>
      <w:r w:rsidR="007516EA" w:rsidRPr="00C9252D">
        <w:rPr>
          <w:rStyle w:val="Internetosaitas"/>
          <w:rFonts w:ascii="Times New Roman" w:hAnsi="Times New Roman" w:cs="Times New Roman"/>
          <w:color w:val="auto"/>
          <w:sz w:val="24"/>
          <w:szCs w:val="24"/>
          <w:u w:val="none"/>
        </w:rPr>
        <w:t xml:space="preserve"> esant bent vienai iš specialiųjų pirkimo sąlygų 6.4 punkto sąlygai per 10 (dešimt) darbo dienų nuo atitinkamos sąlygos atsiradimo.</w:t>
      </w:r>
    </w:p>
    <w:p w14:paraId="2F4FB9F4" w14:textId="77777777" w:rsidR="007516EA" w:rsidRPr="00C9252D" w:rsidRDefault="007516EA" w:rsidP="006B7E4E">
      <w:pPr>
        <w:tabs>
          <w:tab w:val="left" w:pos="1134"/>
        </w:tabs>
        <w:suppressAutoHyphens/>
        <w:spacing w:line="240" w:lineRule="auto"/>
        <w:ind w:firstLine="567"/>
        <w:rPr>
          <w:rStyle w:val="Internetosaitas"/>
          <w:rFonts w:ascii="Times New Roman" w:hAnsi="Times New Roman" w:cs="Times New Roman"/>
          <w:color w:val="auto"/>
          <w:sz w:val="24"/>
          <w:szCs w:val="24"/>
          <w:u w:val="none"/>
        </w:rPr>
      </w:pPr>
      <w:r w:rsidRPr="00C9252D">
        <w:rPr>
          <w:rStyle w:val="Internetosaitas"/>
          <w:rFonts w:ascii="Times New Roman" w:hAnsi="Times New Roman" w:cs="Times New Roman"/>
          <w:color w:val="auto"/>
          <w:sz w:val="24"/>
          <w:szCs w:val="24"/>
          <w:u w:val="none"/>
        </w:rPr>
        <w:t xml:space="preserve">6.2. </w:t>
      </w:r>
      <w:r w:rsidRPr="00C9252D">
        <w:rPr>
          <w:rStyle w:val="Internetosaitas"/>
          <w:rFonts w:ascii="Times New Roman" w:hAnsi="Times New Roman" w:cs="Times New Roman"/>
          <w:iCs/>
          <w:color w:val="auto"/>
          <w:sz w:val="24"/>
          <w:szCs w:val="24"/>
          <w:u w:val="none"/>
        </w:rPr>
        <w:t>Jeigu pasiūlymą teikia tiekėjų grupė – turi būti pateiktas vienas pasiūlymo galiojimo užtikrinimas visų tiekėjų grupės narių vardu.</w:t>
      </w:r>
    </w:p>
    <w:p w14:paraId="29727F2F" w14:textId="5BBC8478" w:rsidR="007516EA" w:rsidRPr="00C9252D" w:rsidRDefault="007516EA" w:rsidP="006B7E4E">
      <w:pPr>
        <w:tabs>
          <w:tab w:val="left" w:pos="1134"/>
        </w:tabs>
        <w:suppressAutoHyphens/>
        <w:spacing w:line="240" w:lineRule="auto"/>
        <w:ind w:firstLine="567"/>
        <w:rPr>
          <w:rStyle w:val="Internetosaitas"/>
          <w:rFonts w:ascii="Times New Roman" w:hAnsi="Times New Roman" w:cs="Times New Roman"/>
          <w:color w:val="auto"/>
          <w:sz w:val="24"/>
          <w:szCs w:val="24"/>
          <w:u w:val="none"/>
        </w:rPr>
      </w:pPr>
      <w:r w:rsidRPr="00C9252D">
        <w:rPr>
          <w:rStyle w:val="Internetosaitas"/>
          <w:rFonts w:ascii="Times New Roman" w:hAnsi="Times New Roman" w:cs="Times New Roman"/>
          <w:iCs/>
          <w:color w:val="auto"/>
          <w:sz w:val="24"/>
          <w:szCs w:val="24"/>
          <w:u w:val="none"/>
        </w:rPr>
        <w:t>6.3</w:t>
      </w:r>
      <w:r w:rsidR="006B7E4E" w:rsidRPr="00C9252D">
        <w:rPr>
          <w:rStyle w:val="Internetosaitas"/>
          <w:rFonts w:ascii="Times New Roman" w:hAnsi="Times New Roman" w:cs="Times New Roman"/>
          <w:iCs/>
          <w:color w:val="auto"/>
          <w:sz w:val="24"/>
          <w:szCs w:val="24"/>
          <w:u w:val="none"/>
        </w:rPr>
        <w:t>.</w:t>
      </w:r>
      <w:r w:rsidRPr="00C9252D">
        <w:rPr>
          <w:rStyle w:val="Internetosaitas"/>
          <w:rFonts w:ascii="Times New Roman" w:hAnsi="Times New Roman" w:cs="Times New Roman"/>
          <w:iCs/>
          <w:color w:val="auto"/>
          <w:sz w:val="24"/>
          <w:szCs w:val="24"/>
          <w:u w:val="none"/>
        </w:rPr>
        <w:t xml:space="preserve"> Pasiūlymo galiojimo užtikrinimas galioja ne trumpiau nei nustatytas pasiūlymo galiojimas (specialiųjų pirkimo sąlygų 1 priedo „Terminai“ Eil. Nr. </w:t>
      </w:r>
      <w:r w:rsidR="00617A2F" w:rsidRPr="00C9252D">
        <w:rPr>
          <w:rStyle w:val="Internetosaitas"/>
          <w:rFonts w:ascii="Times New Roman" w:hAnsi="Times New Roman" w:cs="Times New Roman"/>
          <w:iCs/>
          <w:color w:val="auto"/>
          <w:sz w:val="24"/>
          <w:szCs w:val="24"/>
          <w:u w:val="none"/>
        </w:rPr>
        <w:t>5</w:t>
      </w:r>
      <w:r w:rsidRPr="00C9252D">
        <w:rPr>
          <w:rStyle w:val="Internetosaitas"/>
          <w:rFonts w:ascii="Times New Roman" w:hAnsi="Times New Roman" w:cs="Times New Roman"/>
          <w:iCs/>
          <w:color w:val="auto"/>
          <w:sz w:val="24"/>
          <w:szCs w:val="24"/>
          <w:u w:val="none"/>
        </w:rPr>
        <w:t>), atsižvelgiant ir į jo pratęsimą.</w:t>
      </w:r>
    </w:p>
    <w:p w14:paraId="2EE0F1B4" w14:textId="03C4508B" w:rsidR="007516EA" w:rsidRPr="00C9252D" w:rsidRDefault="007516EA" w:rsidP="006B7E4E">
      <w:pPr>
        <w:pStyle w:val="Sraopastraipa"/>
        <w:numPr>
          <w:ilvl w:val="1"/>
          <w:numId w:val="10"/>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Dalyvis netenka pasiūlymo galiojimo užtikrinimo ir </w:t>
      </w:r>
      <w:r w:rsidRPr="00C9252D">
        <w:rPr>
          <w:rStyle w:val="Internetosaitas"/>
          <w:rFonts w:ascii="Times New Roman" w:hAnsi="Times New Roman" w:cs="Times New Roman"/>
          <w:color w:val="auto"/>
          <w:sz w:val="24"/>
          <w:szCs w:val="24"/>
          <w:u w:val="none"/>
        </w:rPr>
        <w:t xml:space="preserve">įsipareigoja sumokėti perkančiajai organizacijai </w:t>
      </w:r>
      <w:r w:rsidR="00CD44C8" w:rsidRPr="00C9252D">
        <w:rPr>
          <w:rStyle w:val="Internetosaitas"/>
          <w:rFonts w:ascii="Times New Roman" w:hAnsi="Times New Roman" w:cs="Times New Roman"/>
          <w:color w:val="auto"/>
          <w:sz w:val="24"/>
          <w:szCs w:val="24"/>
          <w:u w:val="none"/>
        </w:rPr>
        <w:t>6</w:t>
      </w:r>
      <w:r w:rsidRPr="00C9252D">
        <w:rPr>
          <w:rStyle w:val="Internetosaitas"/>
          <w:rFonts w:ascii="Times New Roman" w:hAnsi="Times New Roman" w:cs="Times New Roman"/>
          <w:color w:val="auto"/>
          <w:sz w:val="24"/>
          <w:szCs w:val="24"/>
          <w:u w:val="none"/>
        </w:rPr>
        <w:t>.1. punkte nustatyto dydžio baudą</w:t>
      </w:r>
      <w:r w:rsidRPr="00C9252D">
        <w:rPr>
          <w:rFonts w:ascii="Times New Roman" w:hAnsi="Times New Roman" w:cs="Times New Roman"/>
          <w:sz w:val="24"/>
          <w:szCs w:val="24"/>
        </w:rPr>
        <w:t>, esant bent vienai šių sąlygų:</w:t>
      </w:r>
    </w:p>
    <w:p w14:paraId="1D0950FE" w14:textId="77777777" w:rsidR="000A1760" w:rsidRPr="00C9252D" w:rsidRDefault="007516EA"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BD5FBF4" w14:textId="77777777" w:rsidR="000A1760" w:rsidRPr="00C9252D" w:rsidRDefault="007516EA"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perkančiajai organizacijai paprašius pagrįsti neįprastai mažą kainą, tiekėjas nepateikia jokio pagrindimo;</w:t>
      </w:r>
    </w:p>
    <w:p w14:paraId="74E6B7FB" w14:textId="77777777" w:rsidR="000A1760" w:rsidRPr="00C9252D" w:rsidRDefault="007516EA"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sz w:val="24"/>
          <w:szCs w:val="24"/>
        </w:rPr>
      </w:pPr>
      <w:r w:rsidRPr="00C9252D">
        <w:rPr>
          <w:rStyle w:val="Internetosaitas"/>
          <w:rFonts w:ascii="Times New Roman" w:hAnsi="Times New Roman" w:cs="Times New Roman"/>
          <w:color w:val="auto"/>
          <w:sz w:val="24"/>
          <w:szCs w:val="24"/>
          <w:u w:val="none"/>
          <w:lang w:eastAsia="en-US"/>
        </w:rPr>
        <w:t xml:space="preserve">tiekėjas, kuris yra paskelbtas pirkimo laimėtoju raštu atsisako sudaryti pirkimo sutartį </w:t>
      </w:r>
      <w:r w:rsidRPr="00C9252D">
        <w:rPr>
          <w:rFonts w:ascii="Times New Roman" w:hAnsi="Times New Roman" w:cs="Times New Roman"/>
          <w:sz w:val="24"/>
          <w:szCs w:val="24"/>
        </w:rPr>
        <w:t>pagal pirkimo dokumentuose pateiktas sutarties sąlygas ir (ar) sutarties projektą;</w:t>
      </w:r>
    </w:p>
    <w:p w14:paraId="5C2828BD" w14:textId="77777777" w:rsidR="000A1760" w:rsidRPr="00C9252D" w:rsidRDefault="007516EA"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sz w:val="24"/>
          <w:szCs w:val="24"/>
        </w:rPr>
      </w:pPr>
      <w:r w:rsidRPr="00C9252D">
        <w:rPr>
          <w:rStyle w:val="Internetosaitas"/>
          <w:rFonts w:ascii="Times New Roman" w:hAnsi="Times New Roman" w:cs="Times New Roman"/>
          <w:color w:val="auto"/>
          <w:sz w:val="24"/>
          <w:szCs w:val="24"/>
          <w:u w:val="none"/>
          <w:lang w:eastAsia="en-US"/>
        </w:rPr>
        <w:t>tiekėjas, kuris yra paskelbtas pirkimo laimėtoju iki nurodyto laiko nepasirašo pirkimo sutarties</w:t>
      </w:r>
      <w:r w:rsidRPr="00C9252D">
        <w:rPr>
          <w:rStyle w:val="Internetosaitas"/>
          <w:rFonts w:ascii="Times New Roman" w:hAnsi="Times New Roman" w:cs="Times New Roman"/>
          <w:color w:val="auto"/>
          <w:sz w:val="24"/>
          <w:szCs w:val="24"/>
          <w:lang w:eastAsia="en-US"/>
        </w:rPr>
        <w:t>,</w:t>
      </w:r>
      <w:r w:rsidRPr="00C9252D">
        <w:rPr>
          <w:rFonts w:ascii="Times New Roman" w:hAnsi="Times New Roman" w:cs="Times New Roman"/>
          <w:sz w:val="24"/>
          <w:szCs w:val="24"/>
        </w:rPr>
        <w:t xml:space="preserve"> laikoma, kad jis atsisakė sudaryti sutartį.</w:t>
      </w:r>
    </w:p>
    <w:p w14:paraId="73F4B82F" w14:textId="5DD0E880" w:rsidR="007516EA" w:rsidRPr="00C9252D" w:rsidRDefault="00094A94"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 </w:t>
      </w:r>
      <w:r w:rsidR="007516EA" w:rsidRPr="00C9252D">
        <w:rPr>
          <w:rFonts w:ascii="Times New Roman" w:hAnsi="Times New Roman" w:cs="Times New Roman"/>
          <w:sz w:val="24"/>
          <w:szCs w:val="24"/>
        </w:rPr>
        <w:t xml:space="preserve">paprašius </w:t>
      </w:r>
      <w:r w:rsidR="00C03F9E" w:rsidRPr="00C9252D">
        <w:rPr>
          <w:rFonts w:ascii="Times New Roman" w:hAnsi="Times New Roman" w:cs="Times New Roman"/>
          <w:sz w:val="24"/>
          <w:szCs w:val="24"/>
        </w:rPr>
        <w:t>tiekėjo</w:t>
      </w:r>
      <w:r w:rsidR="007516EA" w:rsidRPr="00C9252D">
        <w:rPr>
          <w:rFonts w:ascii="Times New Roman" w:hAnsi="Times New Roman" w:cs="Times New Roman"/>
          <w:sz w:val="24"/>
          <w:szCs w:val="24"/>
        </w:rPr>
        <w:t xml:space="preserve"> pateikti aktualius dokumentus, patvirtinančius jo pašalinimo pagrindų nebuvimą ir, jei taikoma, atitiktį kvalifikacijos reikalavimams, tiekėjas neteikia patvirtinančių dokumentų.</w:t>
      </w:r>
    </w:p>
    <w:p w14:paraId="212CC6B1" w14:textId="1C9533D9" w:rsidR="000A1760" w:rsidRPr="00C9252D" w:rsidRDefault="007516EA" w:rsidP="006B7E4E">
      <w:pPr>
        <w:pStyle w:val="Sraopastraipa"/>
        <w:numPr>
          <w:ilvl w:val="1"/>
          <w:numId w:val="10"/>
        </w:numPr>
        <w:tabs>
          <w:tab w:val="left" w:pos="993"/>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 xml:space="preserve">Perkančioji organizacija gali prašyti </w:t>
      </w:r>
      <w:r w:rsidR="00C03F9E" w:rsidRPr="00C9252D">
        <w:rPr>
          <w:rFonts w:ascii="Times New Roman" w:hAnsi="Times New Roman" w:cs="Times New Roman"/>
          <w:sz w:val="24"/>
          <w:szCs w:val="24"/>
        </w:rPr>
        <w:t xml:space="preserve">tiekėjus </w:t>
      </w:r>
      <w:r w:rsidRPr="00C9252D">
        <w:rPr>
          <w:rFonts w:ascii="Times New Roman" w:hAnsi="Times New Roman" w:cs="Times New Roman"/>
          <w:sz w:val="24"/>
          <w:szCs w:val="24"/>
        </w:rPr>
        <w:t>pratęsti pasiūlymo galiojimo užtikrinimo laiką iki konkrečiai nurodytos datos.</w:t>
      </w:r>
    </w:p>
    <w:p w14:paraId="67B0A720" w14:textId="26FBB3C8" w:rsidR="007516EA" w:rsidRPr="00C9252D" w:rsidRDefault="007516EA" w:rsidP="006B7E4E">
      <w:pPr>
        <w:pStyle w:val="Sraopastraipa"/>
        <w:numPr>
          <w:ilvl w:val="1"/>
          <w:numId w:val="10"/>
        </w:numPr>
        <w:tabs>
          <w:tab w:val="left" w:pos="993"/>
        </w:tabs>
        <w:suppressAutoHyphens/>
        <w:spacing w:line="240" w:lineRule="auto"/>
        <w:ind w:left="0" w:firstLine="567"/>
        <w:rPr>
          <w:rFonts w:ascii="Times New Roman" w:hAnsi="Times New Roman" w:cs="Times New Roman"/>
          <w:sz w:val="24"/>
          <w:szCs w:val="24"/>
        </w:rPr>
      </w:pPr>
      <w:r w:rsidRPr="00C9252D">
        <w:rPr>
          <w:rStyle w:val="Internetosaitas"/>
          <w:rFonts w:ascii="Times New Roman" w:hAnsi="Times New Roman" w:cs="Times New Roman"/>
          <w:color w:val="auto"/>
          <w:sz w:val="24"/>
          <w:szCs w:val="24"/>
          <w:u w:val="none"/>
        </w:rPr>
        <w:t>A</w:t>
      </w:r>
      <w:r w:rsidRPr="00C9252D">
        <w:rPr>
          <w:rFonts w:ascii="Times New Roman" w:hAnsi="Times New Roman" w:cs="Times New Roman"/>
          <w:sz w:val="24"/>
          <w:szCs w:val="24"/>
        </w:rPr>
        <w:t>tsisakoma teisių į pasiūlymo galiojimo užtikrinimą įvykus bent vienai iš šių sąlygų:</w:t>
      </w:r>
    </w:p>
    <w:p w14:paraId="59E0309A" w14:textId="5EC1AABC" w:rsidR="000A1760" w:rsidRPr="00C9252D" w:rsidRDefault="007516EA"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color w:val="000000" w:themeColor="text1"/>
          <w:sz w:val="24"/>
          <w:szCs w:val="24"/>
        </w:rPr>
      </w:pPr>
      <w:r w:rsidRPr="00C9252D">
        <w:rPr>
          <w:rFonts w:ascii="Times New Roman" w:hAnsi="Times New Roman" w:cs="Times New Roman"/>
          <w:sz w:val="24"/>
          <w:szCs w:val="24"/>
        </w:rPr>
        <w:t xml:space="preserve">pasibaigia pasiūlymų užtikrinimo galiojimo laikas ir </w:t>
      </w:r>
      <w:r w:rsidR="00C03F9E" w:rsidRPr="00C9252D">
        <w:rPr>
          <w:rFonts w:ascii="Times New Roman" w:hAnsi="Times New Roman" w:cs="Times New Roman"/>
          <w:sz w:val="24"/>
          <w:szCs w:val="24"/>
        </w:rPr>
        <w:t>tiekėjas</w:t>
      </w:r>
      <w:r w:rsidRPr="00C9252D">
        <w:rPr>
          <w:rFonts w:ascii="Times New Roman" w:hAnsi="Times New Roman" w:cs="Times New Roman"/>
          <w:sz w:val="24"/>
          <w:szCs w:val="24"/>
        </w:rPr>
        <w:t xml:space="preserve"> jo nepratęsia;</w:t>
      </w:r>
    </w:p>
    <w:p w14:paraId="2E96C7D1" w14:textId="77777777" w:rsidR="000A1760" w:rsidRPr="00C9252D" w:rsidRDefault="007516EA"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color w:val="000000" w:themeColor="text1"/>
          <w:sz w:val="24"/>
          <w:szCs w:val="24"/>
        </w:rPr>
        <w:t>įsigalioja pasirašyta sutartis;</w:t>
      </w:r>
    </w:p>
    <w:p w14:paraId="5915967F" w14:textId="674A75D1" w:rsidR="007516EA" w:rsidRPr="00C9252D" w:rsidRDefault="007516EA" w:rsidP="006B7E4E">
      <w:pPr>
        <w:pStyle w:val="Sraopastraipa"/>
        <w:numPr>
          <w:ilvl w:val="2"/>
          <w:numId w:val="10"/>
        </w:numPr>
        <w:tabs>
          <w:tab w:val="left" w:pos="1134"/>
          <w:tab w:val="left" w:pos="1276"/>
        </w:tabs>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color w:val="000000" w:themeColor="text1"/>
          <w:sz w:val="24"/>
          <w:szCs w:val="24"/>
        </w:rPr>
        <w:t>nutraukiamos pirkimo procedūros.</w:t>
      </w:r>
    </w:p>
    <w:p w14:paraId="6B9596C1" w14:textId="77777777" w:rsidR="00F527B1" w:rsidRPr="00C9252D" w:rsidRDefault="00F527B1" w:rsidP="00C85F2B">
      <w:pPr>
        <w:pStyle w:val="paragrafesrasas2lygis"/>
        <w:suppressAutoHyphens/>
        <w:spacing w:after="0" w:line="240" w:lineRule="auto"/>
        <w:ind w:left="1059"/>
        <w:rPr>
          <w:color w:val="002060"/>
          <w:sz w:val="24"/>
          <w:szCs w:val="24"/>
        </w:rPr>
      </w:pPr>
    </w:p>
    <w:p w14:paraId="5D02D1AD" w14:textId="19E24FC9" w:rsidR="00831133" w:rsidRPr="00C9252D" w:rsidRDefault="00B52705" w:rsidP="00C85F2B">
      <w:pPr>
        <w:pStyle w:val="Antrat1"/>
        <w:numPr>
          <w:ilvl w:val="0"/>
          <w:numId w:val="6"/>
        </w:numPr>
        <w:suppressAutoHyphens/>
        <w:spacing w:before="0" w:after="0"/>
        <w:ind w:left="0" w:firstLine="0"/>
        <w:rPr>
          <w:rFonts w:ascii="Times New Roman" w:hAnsi="Times New Roman" w:cs="Times New Roman"/>
          <w:b/>
          <w:sz w:val="24"/>
          <w:szCs w:val="24"/>
        </w:rPr>
      </w:pPr>
      <w:bookmarkStart w:id="21" w:name="_Toc15392775"/>
      <w:bookmarkStart w:id="22" w:name="_Toc198887188"/>
      <w:r w:rsidRPr="00C9252D">
        <w:rPr>
          <w:rFonts w:ascii="Times New Roman" w:hAnsi="Times New Roman" w:cs="Times New Roman"/>
          <w:b/>
          <w:color w:val="auto"/>
          <w:sz w:val="24"/>
          <w:szCs w:val="24"/>
        </w:rPr>
        <w:lastRenderedPageBreak/>
        <w:t>P</w:t>
      </w:r>
      <w:bookmarkEnd w:id="21"/>
      <w:r w:rsidR="00E62E95" w:rsidRPr="00C9252D">
        <w:rPr>
          <w:rFonts w:ascii="Times New Roman" w:hAnsi="Times New Roman" w:cs="Times New Roman"/>
          <w:b/>
          <w:color w:val="auto"/>
          <w:sz w:val="24"/>
          <w:szCs w:val="24"/>
        </w:rPr>
        <w:t xml:space="preserve">asiūlymų </w:t>
      </w:r>
      <w:r w:rsidR="00A84437" w:rsidRPr="00C9252D">
        <w:rPr>
          <w:rFonts w:ascii="Times New Roman" w:hAnsi="Times New Roman" w:cs="Times New Roman"/>
          <w:b/>
          <w:color w:val="auto"/>
          <w:sz w:val="24"/>
          <w:szCs w:val="24"/>
        </w:rPr>
        <w:t>vertinimas</w:t>
      </w:r>
      <w:bookmarkEnd w:id="22"/>
    </w:p>
    <w:p w14:paraId="0C1B0E3A" w14:textId="77777777" w:rsidR="00E85882" w:rsidRPr="00C9252D" w:rsidRDefault="00E85882" w:rsidP="00C85F2B">
      <w:pPr>
        <w:suppressAutoHyphens/>
        <w:spacing w:line="240" w:lineRule="auto"/>
        <w:ind w:firstLine="0"/>
        <w:rPr>
          <w:rFonts w:ascii="Times New Roman" w:hAnsi="Times New Roman" w:cs="Times New Roman"/>
          <w:vanish/>
          <w:sz w:val="24"/>
          <w:szCs w:val="24"/>
        </w:rPr>
      </w:pPr>
    </w:p>
    <w:p w14:paraId="2DFF0A66" w14:textId="08062507" w:rsidR="00CD2CC2" w:rsidRPr="00C9252D" w:rsidRDefault="005A4255" w:rsidP="00EA5F96">
      <w:pPr>
        <w:pStyle w:val="Sraopastraipa"/>
        <w:suppressAutoHyphens/>
        <w:spacing w:line="240" w:lineRule="auto"/>
        <w:ind w:left="0" w:firstLine="567"/>
        <w:rPr>
          <w:rFonts w:ascii="Times New Roman" w:eastAsia="Calibri" w:hAnsi="Times New Roman" w:cs="Times New Roman"/>
          <w:sz w:val="24"/>
          <w:szCs w:val="24"/>
        </w:rPr>
      </w:pPr>
      <w:r w:rsidRPr="00C9252D">
        <w:rPr>
          <w:rFonts w:ascii="Times New Roman" w:eastAsia="Calibri" w:hAnsi="Times New Roman" w:cs="Times New Roman"/>
          <w:sz w:val="24"/>
          <w:szCs w:val="24"/>
        </w:rPr>
        <w:t>7</w:t>
      </w:r>
      <w:r w:rsidR="0010148D" w:rsidRPr="00C9252D">
        <w:rPr>
          <w:rFonts w:ascii="Times New Roman" w:eastAsia="Calibri" w:hAnsi="Times New Roman" w:cs="Times New Roman"/>
          <w:sz w:val="24"/>
          <w:szCs w:val="24"/>
        </w:rPr>
        <w:t xml:space="preserve">.1. </w:t>
      </w:r>
      <w:r w:rsidR="00CD2CC2" w:rsidRPr="00C9252D">
        <w:rPr>
          <w:rFonts w:ascii="Times New Roman" w:eastAsia="Calibri" w:hAnsi="Times New Roman" w:cs="Times New Roman"/>
          <w:sz w:val="24"/>
          <w:szCs w:val="24"/>
        </w:rPr>
        <w:t xml:space="preserve"> </w:t>
      </w:r>
      <w:r w:rsidR="3CB1384C" w:rsidRPr="00C9252D">
        <w:rPr>
          <w:rFonts w:ascii="Times New Roman" w:hAnsi="Times New Roman" w:cs="Times New Roman"/>
          <w:sz w:val="24"/>
          <w:szCs w:val="24"/>
        </w:rPr>
        <w:t>P</w:t>
      </w:r>
      <w:r w:rsidR="000B220A" w:rsidRPr="00C9252D">
        <w:rPr>
          <w:rFonts w:ascii="Times New Roman" w:hAnsi="Times New Roman" w:cs="Times New Roman"/>
          <w:sz w:val="24"/>
          <w:szCs w:val="24"/>
        </w:rPr>
        <w:t>erkančioji organizacija</w:t>
      </w:r>
      <w:r w:rsidR="00831133" w:rsidRPr="00C9252D">
        <w:rPr>
          <w:rFonts w:ascii="Times New Roman" w:eastAsia="Calibri" w:hAnsi="Times New Roman" w:cs="Times New Roman"/>
          <w:sz w:val="24"/>
          <w:szCs w:val="24"/>
        </w:rPr>
        <w:t xml:space="preserve"> ekonomiškai naudingiausią </w:t>
      </w:r>
      <w:r w:rsidR="000B220A" w:rsidRPr="00C9252D">
        <w:rPr>
          <w:rFonts w:ascii="Times New Roman" w:eastAsia="Calibri" w:hAnsi="Times New Roman" w:cs="Times New Roman"/>
          <w:sz w:val="24"/>
          <w:szCs w:val="24"/>
        </w:rPr>
        <w:t>p</w:t>
      </w:r>
      <w:r w:rsidR="00831133" w:rsidRPr="00C9252D">
        <w:rPr>
          <w:rFonts w:ascii="Times New Roman" w:eastAsia="Calibri" w:hAnsi="Times New Roman" w:cs="Times New Roman"/>
          <w:sz w:val="24"/>
          <w:szCs w:val="24"/>
        </w:rPr>
        <w:t xml:space="preserve">asiūlymą išrenka pagal </w:t>
      </w:r>
      <w:r w:rsidR="000B220A" w:rsidRPr="00C9252D">
        <w:rPr>
          <w:rFonts w:ascii="Times New Roman" w:eastAsia="Calibri" w:hAnsi="Times New Roman" w:cs="Times New Roman"/>
          <w:sz w:val="24"/>
          <w:szCs w:val="24"/>
        </w:rPr>
        <w:t>tiekėjo p</w:t>
      </w:r>
      <w:r w:rsidR="00831133" w:rsidRPr="00C9252D">
        <w:rPr>
          <w:rFonts w:ascii="Times New Roman" w:eastAsia="Calibri" w:hAnsi="Times New Roman" w:cs="Times New Roman"/>
          <w:sz w:val="24"/>
          <w:szCs w:val="24"/>
        </w:rPr>
        <w:t>asiūlyme nurodytą kainą, kuri turi būti apskaičiuota ir nurodyta taip, kaip reikalaujama</w:t>
      </w:r>
      <w:r w:rsidR="00DE051B" w:rsidRPr="00C9252D">
        <w:rPr>
          <w:rFonts w:ascii="Times New Roman" w:eastAsia="Calibri" w:hAnsi="Times New Roman" w:cs="Times New Roman"/>
          <w:sz w:val="24"/>
          <w:szCs w:val="24"/>
        </w:rPr>
        <w:t xml:space="preserve"> </w:t>
      </w:r>
      <w:r w:rsidR="00023019" w:rsidRPr="00C9252D">
        <w:rPr>
          <w:rFonts w:ascii="Times New Roman" w:eastAsia="Calibri" w:hAnsi="Times New Roman" w:cs="Times New Roman"/>
          <w:sz w:val="24"/>
          <w:szCs w:val="24"/>
        </w:rPr>
        <w:t>specialiųjų p</w:t>
      </w:r>
      <w:r w:rsidR="00DE051B" w:rsidRPr="00C9252D">
        <w:rPr>
          <w:rFonts w:ascii="Times New Roman" w:eastAsia="Calibri" w:hAnsi="Times New Roman" w:cs="Times New Roman"/>
          <w:sz w:val="24"/>
          <w:szCs w:val="24"/>
        </w:rPr>
        <w:t xml:space="preserve">irkimo sąlygų </w:t>
      </w:r>
      <w:r w:rsidR="00E66ABD" w:rsidRPr="00C9252D">
        <w:rPr>
          <w:rFonts w:ascii="Times New Roman" w:eastAsia="Calibri" w:hAnsi="Times New Roman" w:cs="Times New Roman"/>
          <w:sz w:val="24"/>
          <w:szCs w:val="24"/>
        </w:rPr>
        <w:t xml:space="preserve">6 priede </w:t>
      </w:r>
      <w:r w:rsidR="00E66ABD" w:rsidRPr="00C9252D">
        <w:rPr>
          <w:rFonts w:ascii="Times New Roman" w:hAnsi="Times New Roman" w:cs="Times New Roman"/>
          <w:sz w:val="24"/>
          <w:szCs w:val="24"/>
        </w:rPr>
        <w:t xml:space="preserve">„Pasiūlymo forma“ </w:t>
      </w:r>
      <w:r w:rsidR="00831133" w:rsidRPr="00C9252D">
        <w:rPr>
          <w:rFonts w:ascii="Times New Roman" w:eastAsia="Calibri" w:hAnsi="Times New Roman" w:cs="Times New Roman"/>
          <w:sz w:val="24"/>
          <w:szCs w:val="24"/>
        </w:rPr>
        <w:t>.</w:t>
      </w:r>
    </w:p>
    <w:p w14:paraId="69CC295B" w14:textId="50B9F5D6" w:rsidR="009C5AA9" w:rsidRPr="00C9252D" w:rsidRDefault="00660FD8" w:rsidP="00EA5F96">
      <w:pPr>
        <w:pStyle w:val="Sraopastraipa"/>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sz w:val="24"/>
          <w:szCs w:val="24"/>
        </w:rPr>
        <w:t>7</w:t>
      </w:r>
      <w:r w:rsidR="001404CC" w:rsidRPr="00C9252D">
        <w:rPr>
          <w:rFonts w:ascii="Times New Roman" w:hAnsi="Times New Roman" w:cs="Times New Roman"/>
          <w:sz w:val="24"/>
          <w:szCs w:val="24"/>
        </w:rPr>
        <w:t xml:space="preserve">.2. </w:t>
      </w:r>
      <w:r w:rsidR="00D734C6" w:rsidRPr="00C9252D">
        <w:rPr>
          <w:rFonts w:ascii="Times New Roman" w:hAnsi="Times New Roman" w:cs="Times New Roman"/>
          <w:sz w:val="24"/>
          <w:szCs w:val="24"/>
        </w:rPr>
        <w:t xml:space="preserve">Laimėjusiu </w:t>
      </w:r>
      <w:r w:rsidR="00996FBB" w:rsidRPr="00C9252D">
        <w:rPr>
          <w:rFonts w:ascii="Times New Roman" w:hAnsi="Times New Roman" w:cs="Times New Roman"/>
          <w:sz w:val="24"/>
          <w:szCs w:val="24"/>
        </w:rPr>
        <w:t>p</w:t>
      </w:r>
      <w:r w:rsidR="005D7D8C" w:rsidRPr="00C9252D">
        <w:rPr>
          <w:rFonts w:ascii="Times New Roman" w:hAnsi="Times New Roman" w:cs="Times New Roman"/>
          <w:sz w:val="24"/>
          <w:szCs w:val="24"/>
        </w:rPr>
        <w:t>asiūlymu</w:t>
      </w:r>
      <w:r w:rsidR="00D734C6" w:rsidRPr="00C9252D">
        <w:rPr>
          <w:rFonts w:ascii="Times New Roman" w:hAnsi="Times New Roman" w:cs="Times New Roman"/>
          <w:sz w:val="24"/>
          <w:szCs w:val="24"/>
        </w:rPr>
        <w:t xml:space="preserve"> galės būti pripažintas tik 1 (vienas) </w:t>
      </w:r>
      <w:r w:rsidR="005D7D8C" w:rsidRPr="00C9252D">
        <w:rPr>
          <w:rFonts w:ascii="Times New Roman" w:hAnsi="Times New Roman" w:cs="Times New Roman"/>
          <w:sz w:val="24"/>
          <w:szCs w:val="24"/>
        </w:rPr>
        <w:t xml:space="preserve">ekonomiškai naudingiausias </w:t>
      </w:r>
      <w:r w:rsidR="00A36CC9" w:rsidRPr="00C9252D">
        <w:rPr>
          <w:rFonts w:ascii="Times New Roman" w:hAnsi="Times New Roman" w:cs="Times New Roman"/>
          <w:sz w:val="24"/>
          <w:szCs w:val="24"/>
        </w:rPr>
        <w:t>p</w:t>
      </w:r>
      <w:r w:rsidR="005D7D8C" w:rsidRPr="00C9252D">
        <w:rPr>
          <w:rFonts w:ascii="Times New Roman" w:hAnsi="Times New Roman" w:cs="Times New Roman"/>
          <w:sz w:val="24"/>
          <w:szCs w:val="24"/>
        </w:rPr>
        <w:t>asiūlymas, esantis pasiūlymų eilės pirmojoje vietoje</w:t>
      </w:r>
      <w:r w:rsidR="00D734C6" w:rsidRPr="00C9252D">
        <w:rPr>
          <w:rFonts w:ascii="Times New Roman" w:hAnsi="Times New Roman" w:cs="Times New Roman"/>
          <w:sz w:val="24"/>
          <w:szCs w:val="24"/>
        </w:rPr>
        <w:t xml:space="preserve">. </w:t>
      </w:r>
    </w:p>
    <w:p w14:paraId="7E67ECB8" w14:textId="4E36CBAE" w:rsidR="00EC790E" w:rsidRPr="00C9252D" w:rsidRDefault="00F5411E" w:rsidP="00EA5F96">
      <w:pPr>
        <w:pStyle w:val="Betarp"/>
        <w:suppressAutoHyphens/>
        <w:ind w:firstLine="567"/>
        <w:contextualSpacing/>
        <w:rPr>
          <w:rFonts w:ascii="Times New Roman" w:eastAsiaTheme="minorHAnsi" w:hAnsi="Times New Roman" w:cs="Times New Roman"/>
          <w:bCs/>
          <w:i/>
          <w:iCs/>
          <w:sz w:val="24"/>
          <w:szCs w:val="24"/>
        </w:rPr>
      </w:pPr>
      <w:r w:rsidRPr="00C9252D">
        <w:rPr>
          <w:rStyle w:val="cf01"/>
          <w:rFonts w:ascii="Times New Roman" w:hAnsi="Times New Roman" w:cs="Times New Roman"/>
          <w:sz w:val="24"/>
          <w:szCs w:val="24"/>
        </w:rPr>
        <w:t>7.3. P</w:t>
      </w:r>
      <w:r w:rsidR="0014359C" w:rsidRPr="00C9252D">
        <w:rPr>
          <w:rStyle w:val="cf01"/>
          <w:rFonts w:ascii="Times New Roman" w:hAnsi="Times New Roman" w:cs="Times New Roman"/>
          <w:sz w:val="24"/>
          <w:szCs w:val="24"/>
        </w:rPr>
        <w:t xml:space="preserve">erkančioji organizacija </w:t>
      </w:r>
      <w:r w:rsidRPr="00C9252D">
        <w:rPr>
          <w:rStyle w:val="cf01"/>
          <w:rFonts w:ascii="Times New Roman" w:hAnsi="Times New Roman" w:cs="Times New Roman"/>
          <w:sz w:val="24"/>
          <w:szCs w:val="24"/>
        </w:rPr>
        <w:t xml:space="preserve">atmes tiekėjo pasiūlymą, jeigu kartu su pasiūlymu nebus pateikti šie </w:t>
      </w:r>
      <w:r w:rsidR="0014359C" w:rsidRPr="00C9252D">
        <w:rPr>
          <w:rStyle w:val="cf01"/>
          <w:rFonts w:ascii="Times New Roman" w:hAnsi="Times New Roman" w:cs="Times New Roman"/>
          <w:sz w:val="24"/>
          <w:szCs w:val="24"/>
        </w:rPr>
        <w:t>p</w:t>
      </w:r>
      <w:r w:rsidRPr="00C9252D">
        <w:rPr>
          <w:rStyle w:val="cf01"/>
          <w:rFonts w:ascii="Times New Roman" w:hAnsi="Times New Roman" w:cs="Times New Roman"/>
          <w:sz w:val="24"/>
          <w:szCs w:val="24"/>
        </w:rPr>
        <w:t xml:space="preserve">irkimo sąlygose reikalaujami pateikti dokumentai: </w:t>
      </w:r>
      <w:r w:rsidR="006B7E4E" w:rsidRPr="00C9252D">
        <w:rPr>
          <w:rStyle w:val="cf01"/>
          <w:rFonts w:ascii="Times New Roman" w:hAnsi="Times New Roman" w:cs="Times New Roman"/>
          <w:sz w:val="24"/>
          <w:szCs w:val="24"/>
        </w:rPr>
        <w:t>netaikoma</w:t>
      </w:r>
      <w:r w:rsidR="00F76429" w:rsidRPr="00C9252D">
        <w:rPr>
          <w:rStyle w:val="cf01"/>
          <w:rFonts w:ascii="Times New Roman" w:hAnsi="Times New Roman" w:cs="Times New Roman"/>
          <w:sz w:val="24"/>
          <w:szCs w:val="24"/>
        </w:rPr>
        <w:t>.</w:t>
      </w:r>
    </w:p>
    <w:p w14:paraId="5F28C774" w14:textId="73F14EAB" w:rsidR="00F5411E" w:rsidRPr="00C9252D" w:rsidRDefault="00F5411E" w:rsidP="00C85F2B">
      <w:pPr>
        <w:pStyle w:val="Betarp"/>
        <w:suppressAutoHyphens/>
        <w:ind w:firstLine="709"/>
        <w:contextualSpacing/>
        <w:rPr>
          <w:rFonts w:ascii="Times New Roman" w:eastAsiaTheme="minorHAnsi" w:hAnsi="Times New Roman" w:cs="Times New Roman"/>
          <w:bCs/>
          <w:i/>
          <w:iCs/>
          <w:color w:val="7030A0"/>
          <w:sz w:val="24"/>
          <w:szCs w:val="24"/>
        </w:rPr>
      </w:pPr>
    </w:p>
    <w:p w14:paraId="4CFAC41F" w14:textId="0F1669A8" w:rsidR="00D83C57" w:rsidRPr="00C9252D" w:rsidRDefault="00D83C57" w:rsidP="00C85F2B">
      <w:pPr>
        <w:pStyle w:val="Antrat1"/>
        <w:tabs>
          <w:tab w:val="left" w:pos="567"/>
        </w:tabs>
        <w:suppressAutoHyphens/>
        <w:spacing w:before="0" w:after="0"/>
        <w:ind w:firstLine="0"/>
        <w:contextualSpacing/>
        <w:rPr>
          <w:rFonts w:ascii="Times New Roman" w:hAnsi="Times New Roman" w:cs="Times New Roman"/>
          <w:b/>
          <w:sz w:val="24"/>
          <w:szCs w:val="24"/>
        </w:rPr>
      </w:pPr>
      <w:bookmarkStart w:id="23" w:name="_Ref39425999"/>
      <w:bookmarkStart w:id="24" w:name="_Ref39426005"/>
      <w:bookmarkStart w:id="25" w:name="_Toc126333937"/>
      <w:bookmarkStart w:id="26" w:name="_Toc198887189"/>
      <w:r w:rsidRPr="00C9252D">
        <w:rPr>
          <w:rFonts w:ascii="Times New Roman" w:hAnsi="Times New Roman" w:cs="Times New Roman"/>
          <w:b/>
          <w:sz w:val="24"/>
          <w:szCs w:val="24"/>
        </w:rPr>
        <w:t>8. Sutarties sudarymas</w:t>
      </w:r>
      <w:bookmarkEnd w:id="23"/>
      <w:bookmarkEnd w:id="24"/>
      <w:bookmarkEnd w:id="25"/>
      <w:bookmarkEnd w:id="26"/>
    </w:p>
    <w:p w14:paraId="4006AD6A" w14:textId="2C8A600B" w:rsidR="00D83C57" w:rsidRPr="00C9252D" w:rsidRDefault="000003B6" w:rsidP="00EA5F96">
      <w:pPr>
        <w:pStyle w:val="Sraopastraipa"/>
        <w:suppressAutoHyphens/>
        <w:spacing w:line="240" w:lineRule="auto"/>
        <w:ind w:left="0" w:firstLine="567"/>
        <w:rPr>
          <w:rFonts w:ascii="Times New Roman" w:hAnsi="Times New Roman" w:cs="Times New Roman"/>
          <w:sz w:val="24"/>
          <w:szCs w:val="24"/>
        </w:rPr>
      </w:pPr>
      <w:r w:rsidRPr="00C9252D">
        <w:rPr>
          <w:rFonts w:ascii="Times New Roman" w:hAnsi="Times New Roman" w:cs="Times New Roman"/>
          <w:color w:val="000000" w:themeColor="text1"/>
          <w:sz w:val="24"/>
          <w:szCs w:val="24"/>
        </w:rPr>
        <w:t xml:space="preserve">8.1. </w:t>
      </w:r>
      <w:r w:rsidR="00D83C57" w:rsidRPr="00C9252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9252D">
        <w:rPr>
          <w:rFonts w:ascii="Times New Roman" w:hAnsi="Times New Roman" w:cs="Times New Roman"/>
          <w:color w:val="0070C0"/>
          <w:sz w:val="24"/>
          <w:szCs w:val="24"/>
        </w:rPr>
        <w:t xml:space="preserve"> </w:t>
      </w:r>
      <w:r w:rsidR="00D83C57" w:rsidRPr="00C9252D">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C9252D">
        <w:rPr>
          <w:rFonts w:ascii="Times New Roman" w:hAnsi="Times New Roman" w:cs="Times New Roman"/>
          <w:sz w:val="24"/>
          <w:szCs w:val="24"/>
        </w:rPr>
        <w:t>kurių pasiūlymai bus pripažinti laimėję. Sutarties sąlygos pateikiamos</w:t>
      </w:r>
      <w:r w:rsidR="00F56579" w:rsidRPr="00C9252D">
        <w:rPr>
          <w:rFonts w:ascii="Times New Roman" w:hAnsi="Times New Roman" w:cs="Times New Roman"/>
          <w:sz w:val="24"/>
          <w:szCs w:val="24"/>
        </w:rPr>
        <w:t xml:space="preserve"> specialiųjų pirkimo sąlygų</w:t>
      </w:r>
      <w:r w:rsidR="00D83C57" w:rsidRPr="00C9252D">
        <w:rPr>
          <w:rFonts w:ascii="Times New Roman" w:hAnsi="Times New Roman" w:cs="Times New Roman"/>
          <w:sz w:val="24"/>
          <w:szCs w:val="24"/>
        </w:rPr>
        <w:t xml:space="preserve"> </w:t>
      </w:r>
      <w:r w:rsidR="00A46FAB" w:rsidRPr="00C9252D">
        <w:rPr>
          <w:rFonts w:ascii="Times New Roman" w:hAnsi="Times New Roman" w:cs="Times New Roman"/>
          <w:sz w:val="24"/>
          <w:szCs w:val="24"/>
        </w:rPr>
        <w:t>9</w:t>
      </w:r>
      <w:r w:rsidR="00F56579" w:rsidRPr="00C9252D">
        <w:rPr>
          <w:rFonts w:ascii="Times New Roman" w:hAnsi="Times New Roman" w:cs="Times New Roman"/>
          <w:sz w:val="24"/>
          <w:szCs w:val="24"/>
        </w:rPr>
        <w:t xml:space="preserve"> priede</w:t>
      </w:r>
      <w:r w:rsidR="00806B9F" w:rsidRPr="00C9252D">
        <w:rPr>
          <w:rFonts w:ascii="Times New Roman" w:hAnsi="Times New Roman" w:cs="Times New Roman"/>
          <w:sz w:val="24"/>
          <w:szCs w:val="24"/>
        </w:rPr>
        <w:t xml:space="preserve"> „Sutarties projektas“</w:t>
      </w:r>
      <w:r w:rsidR="00F56579" w:rsidRPr="00C9252D">
        <w:rPr>
          <w:rFonts w:ascii="Times New Roman" w:hAnsi="Times New Roman" w:cs="Times New Roman"/>
          <w:sz w:val="24"/>
          <w:szCs w:val="24"/>
        </w:rPr>
        <w:t xml:space="preserve">. </w:t>
      </w:r>
    </w:p>
    <w:p w14:paraId="26A4E144" w14:textId="77777777" w:rsidR="00806B9F" w:rsidRPr="00C9252D" w:rsidRDefault="00806B9F" w:rsidP="00C85F2B">
      <w:pPr>
        <w:suppressAutoHyphens/>
        <w:spacing w:line="240" w:lineRule="auto"/>
        <w:rPr>
          <w:rFonts w:ascii="Times New Roman" w:hAnsi="Times New Roman" w:cs="Times New Roman"/>
          <w:sz w:val="24"/>
          <w:szCs w:val="24"/>
        </w:rPr>
      </w:pPr>
      <w:r w:rsidRPr="00C9252D">
        <w:rPr>
          <w:rFonts w:ascii="Times New Roman" w:hAnsi="Times New Roman" w:cs="Times New Roman"/>
          <w:sz w:val="24"/>
          <w:szCs w:val="24"/>
        </w:rPr>
        <w:br w:type="page"/>
      </w:r>
    </w:p>
    <w:p w14:paraId="557DB693" w14:textId="4C693028" w:rsidR="00563FE5" w:rsidRPr="00C9252D" w:rsidRDefault="00563FE5" w:rsidP="003C69D0">
      <w:pPr>
        <w:ind w:firstLine="6237"/>
        <w:jc w:val="right"/>
        <w:rPr>
          <w:rFonts w:ascii="Times New Roman" w:hAnsi="Times New Roman" w:cs="Times New Roman"/>
          <w:sz w:val="24"/>
          <w:szCs w:val="24"/>
        </w:rPr>
      </w:pPr>
      <w:r w:rsidRPr="00C9252D">
        <w:rPr>
          <w:rFonts w:ascii="Times New Roman" w:hAnsi="Times New Roman" w:cs="Times New Roman"/>
          <w:sz w:val="24"/>
          <w:szCs w:val="24"/>
        </w:rPr>
        <w:lastRenderedPageBreak/>
        <w:t>Pirkimo sąlygų 1 priedas „Terminai“</w:t>
      </w:r>
    </w:p>
    <w:p w14:paraId="7A694C0A" w14:textId="1F2884C3" w:rsidR="002D04FE" w:rsidRPr="00C9252D" w:rsidRDefault="002D04FE" w:rsidP="002D04FE">
      <w:pPr>
        <w:ind w:firstLine="0"/>
        <w:jc w:val="center"/>
        <w:rPr>
          <w:rFonts w:ascii="Times New Roman" w:eastAsiaTheme="minorHAnsi" w:hAnsi="Times New Roman" w:cs="Times New Roman"/>
          <w:b/>
          <w:bCs/>
          <w:iCs/>
          <w:sz w:val="24"/>
          <w:szCs w:val="24"/>
        </w:rPr>
      </w:pPr>
      <w:r w:rsidRPr="00C9252D">
        <w:rPr>
          <w:rFonts w:ascii="Times New Roman" w:hAnsi="Times New Roman" w:cs="Times New Roman"/>
          <w:b/>
          <w:sz w:val="24"/>
          <w:szCs w:val="24"/>
        </w:rPr>
        <w:t>TERMINAI</w:t>
      </w:r>
    </w:p>
    <w:tbl>
      <w:tblPr>
        <w:tblStyle w:val="TableGrid2"/>
        <w:tblW w:w="10065" w:type="dxa"/>
        <w:tblInd w:w="-5" w:type="dxa"/>
        <w:tblLayout w:type="fixed"/>
        <w:tblLook w:val="04A0" w:firstRow="1" w:lastRow="0" w:firstColumn="1" w:lastColumn="0" w:noHBand="0" w:noVBand="1"/>
      </w:tblPr>
      <w:tblGrid>
        <w:gridCol w:w="600"/>
        <w:gridCol w:w="4929"/>
        <w:gridCol w:w="4536"/>
      </w:tblGrid>
      <w:tr w:rsidR="003C69D0" w:rsidRPr="00C9252D" w14:paraId="160D9957" w14:textId="77777777" w:rsidTr="00ED5247">
        <w:trPr>
          <w:trHeight w:val="20"/>
        </w:trPr>
        <w:tc>
          <w:tcPr>
            <w:tcW w:w="600" w:type="dxa"/>
          </w:tcPr>
          <w:p w14:paraId="5D3F7EEF" w14:textId="77777777" w:rsidR="003C69D0" w:rsidRPr="00C9252D" w:rsidRDefault="003C69D0" w:rsidP="00ED5247">
            <w:pPr>
              <w:suppressAutoHyphens/>
              <w:ind w:firstLine="0"/>
              <w:jc w:val="center"/>
              <w:rPr>
                <w:sz w:val="24"/>
                <w:szCs w:val="24"/>
              </w:rPr>
            </w:pPr>
            <w:r w:rsidRPr="00C9252D">
              <w:rPr>
                <w:sz w:val="24"/>
                <w:szCs w:val="24"/>
              </w:rPr>
              <w:t>Eil.</w:t>
            </w:r>
          </w:p>
          <w:p w14:paraId="67F58E55" w14:textId="77777777" w:rsidR="003C69D0" w:rsidRPr="00C9252D" w:rsidRDefault="003C69D0" w:rsidP="00ED5247">
            <w:pPr>
              <w:suppressAutoHyphens/>
              <w:ind w:firstLine="0"/>
              <w:jc w:val="center"/>
              <w:rPr>
                <w:sz w:val="24"/>
                <w:szCs w:val="24"/>
              </w:rPr>
            </w:pPr>
            <w:r w:rsidRPr="00C9252D">
              <w:rPr>
                <w:sz w:val="24"/>
                <w:szCs w:val="24"/>
              </w:rPr>
              <w:t>Nr.</w:t>
            </w:r>
          </w:p>
        </w:tc>
        <w:tc>
          <w:tcPr>
            <w:tcW w:w="4929" w:type="dxa"/>
          </w:tcPr>
          <w:p w14:paraId="52624837" w14:textId="0CAF536B" w:rsidR="003C69D0" w:rsidRPr="00C9252D" w:rsidRDefault="003C69D0" w:rsidP="00ED5247">
            <w:pPr>
              <w:suppressAutoHyphens/>
              <w:ind w:firstLine="0"/>
              <w:jc w:val="center"/>
              <w:rPr>
                <w:sz w:val="24"/>
                <w:szCs w:val="24"/>
              </w:rPr>
            </w:pPr>
            <w:r w:rsidRPr="00C9252D">
              <w:rPr>
                <w:b/>
                <w:sz w:val="24"/>
                <w:szCs w:val="24"/>
              </w:rPr>
              <w:t>VEIKSMAS</w:t>
            </w:r>
          </w:p>
        </w:tc>
        <w:tc>
          <w:tcPr>
            <w:tcW w:w="4536" w:type="dxa"/>
            <w:hideMark/>
          </w:tcPr>
          <w:p w14:paraId="1F79510E" w14:textId="77777777" w:rsidR="003C69D0" w:rsidRPr="00C9252D" w:rsidRDefault="003C69D0" w:rsidP="00ED5247">
            <w:pPr>
              <w:suppressAutoHyphens/>
              <w:ind w:firstLine="34"/>
              <w:jc w:val="center"/>
              <w:rPr>
                <w:b/>
                <w:sz w:val="24"/>
                <w:szCs w:val="24"/>
              </w:rPr>
            </w:pPr>
            <w:r w:rsidRPr="00C9252D">
              <w:rPr>
                <w:b/>
                <w:sz w:val="24"/>
                <w:szCs w:val="24"/>
              </w:rPr>
              <w:t>DATA/DIENŲ SKAIČIUS/ LAIKAS</w:t>
            </w:r>
          </w:p>
          <w:p w14:paraId="0C274F38" w14:textId="77777777" w:rsidR="003C69D0" w:rsidRPr="00C9252D" w:rsidRDefault="003C69D0" w:rsidP="00ED5247">
            <w:pPr>
              <w:suppressAutoHyphens/>
              <w:ind w:firstLine="34"/>
              <w:jc w:val="center"/>
              <w:rPr>
                <w:sz w:val="24"/>
                <w:szCs w:val="24"/>
              </w:rPr>
            </w:pPr>
            <w:r w:rsidRPr="00C9252D">
              <w:rPr>
                <w:sz w:val="24"/>
                <w:szCs w:val="24"/>
              </w:rPr>
              <w:t>(Lietuvos laiku)</w:t>
            </w:r>
          </w:p>
        </w:tc>
      </w:tr>
      <w:tr w:rsidR="003C69D0" w:rsidRPr="00C9252D" w14:paraId="1F36E390" w14:textId="77777777" w:rsidTr="00ED5247">
        <w:trPr>
          <w:trHeight w:val="20"/>
        </w:trPr>
        <w:tc>
          <w:tcPr>
            <w:tcW w:w="600" w:type="dxa"/>
          </w:tcPr>
          <w:p w14:paraId="22C06604" w14:textId="77777777" w:rsidR="003C69D0" w:rsidRPr="00C9252D" w:rsidRDefault="003C69D0" w:rsidP="00ED5247">
            <w:pPr>
              <w:suppressAutoHyphens/>
              <w:ind w:firstLine="0"/>
              <w:rPr>
                <w:bCs/>
                <w:sz w:val="24"/>
                <w:szCs w:val="24"/>
              </w:rPr>
            </w:pPr>
            <w:r w:rsidRPr="00C9252D">
              <w:rPr>
                <w:bCs/>
                <w:sz w:val="24"/>
                <w:szCs w:val="24"/>
              </w:rPr>
              <w:t>1.</w:t>
            </w:r>
          </w:p>
        </w:tc>
        <w:tc>
          <w:tcPr>
            <w:tcW w:w="4929" w:type="dxa"/>
          </w:tcPr>
          <w:p w14:paraId="4A165EE6" w14:textId="77777777" w:rsidR="003C69D0" w:rsidRPr="00C9252D" w:rsidRDefault="003C69D0" w:rsidP="00ED5247">
            <w:pPr>
              <w:suppressAutoHyphens/>
              <w:ind w:firstLine="0"/>
              <w:rPr>
                <w:bCs/>
                <w:sz w:val="24"/>
                <w:szCs w:val="24"/>
              </w:rPr>
            </w:pPr>
            <w:r w:rsidRPr="00C9252D">
              <w:rPr>
                <w:bCs/>
                <w:sz w:val="24"/>
                <w:szCs w:val="24"/>
              </w:rPr>
              <w:t>Pasiūlymų pateikimo terminas</w:t>
            </w:r>
          </w:p>
        </w:tc>
        <w:tc>
          <w:tcPr>
            <w:tcW w:w="4536" w:type="dxa"/>
          </w:tcPr>
          <w:p w14:paraId="129BBE74" w14:textId="23ECC1C9" w:rsidR="003C69D0" w:rsidRPr="00C9252D" w:rsidRDefault="003C69D0" w:rsidP="00ED5247">
            <w:pPr>
              <w:suppressAutoHyphens/>
              <w:ind w:firstLine="34"/>
              <w:rPr>
                <w:sz w:val="24"/>
                <w:szCs w:val="24"/>
              </w:rPr>
            </w:pPr>
            <w:r w:rsidRPr="00C9252D">
              <w:rPr>
                <w:sz w:val="24"/>
                <w:szCs w:val="24"/>
              </w:rPr>
              <w:t xml:space="preserve">Bus nurodytas skelbime apie pirkimą. </w:t>
            </w:r>
          </w:p>
          <w:p w14:paraId="4CD31140" w14:textId="77777777" w:rsidR="003C69D0" w:rsidRPr="00C9252D" w:rsidRDefault="003C69D0" w:rsidP="00ED5247">
            <w:pPr>
              <w:suppressAutoHyphens/>
              <w:ind w:firstLine="34"/>
              <w:rPr>
                <w:sz w:val="24"/>
                <w:szCs w:val="24"/>
              </w:rPr>
            </w:pPr>
          </w:p>
          <w:p w14:paraId="57438747" w14:textId="5DB78D87" w:rsidR="003C69D0" w:rsidRPr="00C9252D" w:rsidRDefault="002D04FE" w:rsidP="00ED5247">
            <w:pPr>
              <w:suppressAutoHyphens/>
              <w:ind w:firstLine="0"/>
              <w:rPr>
                <w:sz w:val="24"/>
                <w:szCs w:val="24"/>
              </w:rPr>
            </w:pPr>
            <w:r w:rsidRPr="00C9252D">
              <w:rPr>
                <w:i/>
                <w:sz w:val="24"/>
                <w:szCs w:val="24"/>
              </w:rPr>
              <w:t xml:space="preserve">Pastaba: </w:t>
            </w:r>
            <w:r w:rsidR="003C69D0" w:rsidRPr="00C9252D">
              <w:rPr>
                <w:i/>
                <w:sz w:val="24"/>
                <w:szCs w:val="24"/>
              </w:rPr>
              <w:t>Perkančioji organizacija turi teisę pratęsti pasiūlymų pateikimo terminą.</w:t>
            </w:r>
          </w:p>
        </w:tc>
      </w:tr>
      <w:tr w:rsidR="003C69D0" w:rsidRPr="00C9252D" w14:paraId="30B491A9" w14:textId="77777777" w:rsidTr="00ED5247">
        <w:trPr>
          <w:trHeight w:val="20"/>
        </w:trPr>
        <w:tc>
          <w:tcPr>
            <w:tcW w:w="600" w:type="dxa"/>
          </w:tcPr>
          <w:p w14:paraId="17C4C562" w14:textId="77777777" w:rsidR="003C69D0" w:rsidRPr="00C9252D" w:rsidRDefault="003C69D0" w:rsidP="00ED5247">
            <w:pPr>
              <w:suppressAutoHyphens/>
              <w:ind w:firstLine="0"/>
              <w:rPr>
                <w:bCs/>
                <w:sz w:val="24"/>
                <w:szCs w:val="24"/>
              </w:rPr>
            </w:pPr>
            <w:r w:rsidRPr="00C9252D">
              <w:rPr>
                <w:bCs/>
                <w:sz w:val="24"/>
                <w:szCs w:val="24"/>
              </w:rPr>
              <w:t>2.</w:t>
            </w:r>
          </w:p>
        </w:tc>
        <w:tc>
          <w:tcPr>
            <w:tcW w:w="4929" w:type="dxa"/>
          </w:tcPr>
          <w:p w14:paraId="72D511AC" w14:textId="77777777" w:rsidR="003C69D0" w:rsidRPr="00C9252D" w:rsidRDefault="003C69D0" w:rsidP="00ED5247">
            <w:pPr>
              <w:suppressAutoHyphens/>
              <w:ind w:firstLine="0"/>
              <w:rPr>
                <w:bCs/>
                <w:sz w:val="24"/>
                <w:szCs w:val="24"/>
              </w:rPr>
            </w:pPr>
            <w:r w:rsidRPr="00C9252D">
              <w:rPr>
                <w:sz w:val="24"/>
                <w:szCs w:val="24"/>
              </w:rPr>
              <w:t>Pasiūlymą patikslinti pirkimo dokumentus arba prašymus dėl pirkimo dokumentų paaiškinimų tiekėjas turi pateikti ne vėliau kaip:</w:t>
            </w:r>
          </w:p>
        </w:tc>
        <w:tc>
          <w:tcPr>
            <w:tcW w:w="4536" w:type="dxa"/>
          </w:tcPr>
          <w:p w14:paraId="7313E1DA" w14:textId="77777777" w:rsidR="003C69D0" w:rsidRPr="00C9252D" w:rsidRDefault="003C69D0" w:rsidP="00ED5247">
            <w:pPr>
              <w:suppressAutoHyphens/>
              <w:ind w:firstLine="0"/>
              <w:rPr>
                <w:sz w:val="24"/>
                <w:szCs w:val="24"/>
              </w:rPr>
            </w:pPr>
            <w:r w:rsidRPr="00C9252D">
              <w:rPr>
                <w:sz w:val="24"/>
                <w:szCs w:val="24"/>
              </w:rPr>
              <w:t xml:space="preserve">Likus </w:t>
            </w:r>
            <w:r w:rsidRPr="00C9252D">
              <w:rPr>
                <w:b/>
                <w:sz w:val="24"/>
                <w:szCs w:val="24"/>
              </w:rPr>
              <w:t>2 darbo dienoms</w:t>
            </w:r>
            <w:r w:rsidRPr="00C9252D">
              <w:rPr>
                <w:sz w:val="24"/>
                <w:szCs w:val="24"/>
              </w:rPr>
              <w:t xml:space="preserve"> iki pasiūlymų pateikimo termino pabaigos.</w:t>
            </w:r>
          </w:p>
        </w:tc>
      </w:tr>
      <w:tr w:rsidR="003C69D0" w:rsidRPr="00C9252D" w14:paraId="4B2120B5" w14:textId="77777777" w:rsidTr="00ED5247">
        <w:trPr>
          <w:trHeight w:val="20"/>
        </w:trPr>
        <w:tc>
          <w:tcPr>
            <w:tcW w:w="600" w:type="dxa"/>
          </w:tcPr>
          <w:p w14:paraId="1A44C2C9" w14:textId="77777777" w:rsidR="003C69D0" w:rsidRPr="00C9252D" w:rsidRDefault="003C69D0" w:rsidP="00ED5247">
            <w:pPr>
              <w:suppressAutoHyphens/>
              <w:ind w:firstLine="0"/>
              <w:rPr>
                <w:bCs/>
                <w:sz w:val="24"/>
                <w:szCs w:val="24"/>
              </w:rPr>
            </w:pPr>
            <w:r w:rsidRPr="00C9252D">
              <w:rPr>
                <w:bCs/>
                <w:sz w:val="24"/>
                <w:szCs w:val="24"/>
              </w:rPr>
              <w:t>3.</w:t>
            </w:r>
          </w:p>
        </w:tc>
        <w:tc>
          <w:tcPr>
            <w:tcW w:w="4929" w:type="dxa"/>
          </w:tcPr>
          <w:p w14:paraId="5AF149F2" w14:textId="77777777" w:rsidR="003C69D0" w:rsidRPr="00C9252D" w:rsidRDefault="003C69D0" w:rsidP="00ED5247">
            <w:pPr>
              <w:suppressAutoHyphens/>
              <w:ind w:firstLine="0"/>
              <w:rPr>
                <w:sz w:val="24"/>
                <w:szCs w:val="24"/>
              </w:rPr>
            </w:pPr>
            <w:r w:rsidRPr="00C9252D">
              <w:rPr>
                <w:rFonts w:eastAsia="Arial"/>
                <w:sz w:val="24"/>
                <w:szCs w:val="24"/>
              </w:rPr>
              <w:t xml:space="preserve">Perkančioji organizacija </w:t>
            </w:r>
            <w:r w:rsidRPr="00C9252D">
              <w:rPr>
                <w:sz w:val="24"/>
                <w:szCs w:val="24"/>
              </w:rPr>
              <w:t>pirkimo dokumentų paaiškinimą, patikslinimą pateikia visiems dalyviams:</w:t>
            </w:r>
          </w:p>
        </w:tc>
        <w:tc>
          <w:tcPr>
            <w:tcW w:w="4536" w:type="dxa"/>
          </w:tcPr>
          <w:p w14:paraId="61CB81A5" w14:textId="6C0376DA" w:rsidR="003C69D0" w:rsidRPr="00C9252D" w:rsidRDefault="003C69D0" w:rsidP="00ED5247">
            <w:pPr>
              <w:suppressAutoHyphens/>
              <w:ind w:firstLine="0"/>
              <w:rPr>
                <w:sz w:val="24"/>
                <w:szCs w:val="24"/>
              </w:rPr>
            </w:pPr>
            <w:r w:rsidRPr="00C9252D">
              <w:rPr>
                <w:bCs/>
                <w:sz w:val="24"/>
                <w:szCs w:val="24"/>
              </w:rPr>
              <w:t>Likus ne mažiau kaip</w:t>
            </w:r>
            <w:r w:rsidRPr="00C9252D">
              <w:rPr>
                <w:b/>
                <w:sz w:val="24"/>
                <w:szCs w:val="24"/>
              </w:rPr>
              <w:t xml:space="preserve"> 1 darbo dienai</w:t>
            </w:r>
            <w:r w:rsidRPr="00C9252D">
              <w:rPr>
                <w:sz w:val="24"/>
                <w:szCs w:val="24"/>
              </w:rPr>
              <w:t xml:space="preserve"> iki pasiūlymų pateikimo termino pabaigos.</w:t>
            </w:r>
          </w:p>
          <w:p w14:paraId="5BF386B3" w14:textId="77777777" w:rsidR="003C69D0" w:rsidRPr="00C9252D" w:rsidRDefault="003C69D0" w:rsidP="00ED5247">
            <w:pPr>
              <w:suppressAutoHyphens/>
              <w:ind w:firstLine="0"/>
              <w:rPr>
                <w:sz w:val="24"/>
                <w:szCs w:val="24"/>
              </w:rPr>
            </w:pPr>
          </w:p>
          <w:p w14:paraId="75AEBA34" w14:textId="2A4AFCE1" w:rsidR="003C69D0" w:rsidRPr="00C9252D" w:rsidRDefault="002D04FE" w:rsidP="00ED5247">
            <w:pPr>
              <w:suppressAutoHyphens/>
              <w:ind w:firstLine="0"/>
              <w:rPr>
                <w:sz w:val="24"/>
                <w:szCs w:val="24"/>
              </w:rPr>
            </w:pPr>
            <w:r w:rsidRPr="00C9252D">
              <w:rPr>
                <w:i/>
                <w:sz w:val="24"/>
                <w:szCs w:val="24"/>
              </w:rPr>
              <w:t xml:space="preserve">Pastaba: </w:t>
            </w:r>
            <w:r w:rsidR="003C69D0" w:rsidRPr="00C9252D">
              <w:rPr>
                <w:i/>
                <w:color w:val="000000"/>
                <w:sz w:val="24"/>
                <w:szCs w:val="24"/>
              </w:rPr>
              <w:t xml:space="preserve">Jei paaiškinimai ar patikslinimai teikiami perkančiosios organizacijos iniciatyva, jų pateikimo terminas nesikeičia. </w:t>
            </w:r>
          </w:p>
        </w:tc>
      </w:tr>
      <w:tr w:rsidR="003C69D0" w:rsidRPr="00C9252D" w14:paraId="02F4AED5" w14:textId="77777777" w:rsidTr="00ED5247">
        <w:trPr>
          <w:trHeight w:val="561"/>
        </w:trPr>
        <w:tc>
          <w:tcPr>
            <w:tcW w:w="600" w:type="dxa"/>
          </w:tcPr>
          <w:p w14:paraId="50F091A6" w14:textId="77777777" w:rsidR="003C69D0" w:rsidRPr="00C9252D" w:rsidRDefault="003C69D0" w:rsidP="00ED5247">
            <w:pPr>
              <w:suppressAutoHyphens/>
              <w:ind w:firstLine="0"/>
              <w:rPr>
                <w:bCs/>
                <w:sz w:val="24"/>
                <w:szCs w:val="24"/>
              </w:rPr>
            </w:pPr>
            <w:r w:rsidRPr="00C9252D">
              <w:rPr>
                <w:bCs/>
                <w:sz w:val="24"/>
                <w:szCs w:val="24"/>
              </w:rPr>
              <w:t>4.</w:t>
            </w:r>
          </w:p>
        </w:tc>
        <w:tc>
          <w:tcPr>
            <w:tcW w:w="4929" w:type="dxa"/>
            <w:hideMark/>
          </w:tcPr>
          <w:p w14:paraId="38107B9A" w14:textId="77777777" w:rsidR="003C69D0" w:rsidRPr="00C9252D" w:rsidRDefault="003C69D0" w:rsidP="00ED5247">
            <w:pPr>
              <w:suppressAutoHyphens/>
              <w:ind w:firstLine="0"/>
              <w:rPr>
                <w:sz w:val="24"/>
                <w:szCs w:val="24"/>
              </w:rPr>
            </w:pPr>
            <w:r w:rsidRPr="00C9252D">
              <w:rPr>
                <w:sz w:val="24"/>
                <w:szCs w:val="24"/>
              </w:rPr>
              <w:t>Pradinis susipažinimas su CVP IS priemonėmis gautais pasiūlymais</w:t>
            </w:r>
          </w:p>
        </w:tc>
        <w:tc>
          <w:tcPr>
            <w:tcW w:w="4536" w:type="dxa"/>
            <w:hideMark/>
          </w:tcPr>
          <w:p w14:paraId="6B6284CE" w14:textId="77777777" w:rsidR="003C69D0" w:rsidRPr="00C9252D" w:rsidRDefault="003C69D0" w:rsidP="00ED5247">
            <w:pPr>
              <w:suppressAutoHyphens/>
              <w:ind w:firstLine="34"/>
              <w:rPr>
                <w:sz w:val="24"/>
                <w:szCs w:val="24"/>
              </w:rPr>
            </w:pPr>
            <w:r w:rsidRPr="00C9252D">
              <w:rPr>
                <w:sz w:val="24"/>
                <w:szCs w:val="24"/>
              </w:rPr>
              <w:t xml:space="preserve">Pradedamas ne anksčiau nei </w:t>
            </w:r>
            <w:r w:rsidRPr="00C9252D">
              <w:rPr>
                <w:color w:val="000000" w:themeColor="text1"/>
                <w:sz w:val="24"/>
                <w:szCs w:val="24"/>
              </w:rPr>
              <w:t>po 30 minučių</w:t>
            </w:r>
            <w:r w:rsidRPr="00C9252D">
              <w:rPr>
                <w:sz w:val="24"/>
                <w:szCs w:val="24"/>
              </w:rPr>
              <w:t xml:space="preserve"> po galutinių pasiūlymų pateikimo termino pabaigos</w:t>
            </w:r>
          </w:p>
        </w:tc>
      </w:tr>
      <w:tr w:rsidR="003C69D0" w:rsidRPr="00C9252D" w14:paraId="288E6BC0" w14:textId="77777777" w:rsidTr="00ED5247">
        <w:trPr>
          <w:trHeight w:val="20"/>
        </w:trPr>
        <w:tc>
          <w:tcPr>
            <w:tcW w:w="600" w:type="dxa"/>
          </w:tcPr>
          <w:p w14:paraId="7FE3D261" w14:textId="77777777" w:rsidR="003C69D0" w:rsidRPr="00C9252D" w:rsidRDefault="003C69D0" w:rsidP="00ED5247">
            <w:pPr>
              <w:suppressAutoHyphens/>
              <w:ind w:firstLine="0"/>
              <w:rPr>
                <w:bCs/>
                <w:sz w:val="24"/>
                <w:szCs w:val="24"/>
              </w:rPr>
            </w:pPr>
            <w:r w:rsidRPr="00C9252D">
              <w:rPr>
                <w:bCs/>
                <w:sz w:val="24"/>
                <w:szCs w:val="24"/>
              </w:rPr>
              <w:t>5.</w:t>
            </w:r>
          </w:p>
        </w:tc>
        <w:tc>
          <w:tcPr>
            <w:tcW w:w="4929" w:type="dxa"/>
          </w:tcPr>
          <w:p w14:paraId="620ACB80" w14:textId="77777777" w:rsidR="003C69D0" w:rsidRPr="00C9252D" w:rsidRDefault="003C69D0" w:rsidP="00ED5247">
            <w:pPr>
              <w:suppressAutoHyphens/>
              <w:ind w:firstLine="0"/>
              <w:rPr>
                <w:sz w:val="24"/>
                <w:szCs w:val="24"/>
              </w:rPr>
            </w:pPr>
            <w:r w:rsidRPr="00C9252D">
              <w:rPr>
                <w:bCs/>
                <w:sz w:val="24"/>
                <w:szCs w:val="24"/>
              </w:rPr>
              <w:t>Pasiūlymo galiojimo ir pasiūlymo galiojimo užtikrinimo (jei taikoma) terminas ne trumpesnis kaip</w:t>
            </w:r>
          </w:p>
        </w:tc>
        <w:tc>
          <w:tcPr>
            <w:tcW w:w="4536" w:type="dxa"/>
          </w:tcPr>
          <w:p w14:paraId="532DCC6F" w14:textId="77777777" w:rsidR="003C69D0" w:rsidRPr="00C9252D" w:rsidRDefault="003C69D0" w:rsidP="00ED5247">
            <w:pPr>
              <w:suppressAutoHyphens/>
              <w:ind w:firstLine="34"/>
              <w:rPr>
                <w:sz w:val="24"/>
                <w:szCs w:val="24"/>
              </w:rPr>
            </w:pPr>
            <w:r w:rsidRPr="00C9252D">
              <w:rPr>
                <w:sz w:val="24"/>
                <w:szCs w:val="24"/>
              </w:rPr>
              <w:t xml:space="preserve">90 (devyniasdešimt) dienų nuo pasiūlymų pateikimo galutinio termino pabaigos. </w:t>
            </w:r>
          </w:p>
        </w:tc>
      </w:tr>
      <w:tr w:rsidR="003C69D0" w:rsidRPr="00C9252D" w14:paraId="1E854E7D" w14:textId="77777777" w:rsidTr="00ED5247">
        <w:trPr>
          <w:trHeight w:val="20"/>
        </w:trPr>
        <w:tc>
          <w:tcPr>
            <w:tcW w:w="600" w:type="dxa"/>
          </w:tcPr>
          <w:p w14:paraId="7AC86616" w14:textId="77777777" w:rsidR="003C69D0" w:rsidRPr="00C9252D" w:rsidRDefault="003C69D0" w:rsidP="00ED5247">
            <w:pPr>
              <w:suppressAutoHyphens/>
              <w:ind w:firstLine="0"/>
              <w:rPr>
                <w:bCs/>
                <w:sz w:val="24"/>
                <w:szCs w:val="24"/>
              </w:rPr>
            </w:pPr>
            <w:r w:rsidRPr="00C9252D">
              <w:rPr>
                <w:bCs/>
                <w:sz w:val="24"/>
                <w:szCs w:val="24"/>
              </w:rPr>
              <w:t>6.</w:t>
            </w:r>
          </w:p>
        </w:tc>
        <w:tc>
          <w:tcPr>
            <w:tcW w:w="4929" w:type="dxa"/>
          </w:tcPr>
          <w:p w14:paraId="750142D0" w14:textId="77777777" w:rsidR="003C69D0" w:rsidRPr="00C9252D" w:rsidRDefault="003C69D0" w:rsidP="00ED5247">
            <w:pPr>
              <w:suppressAutoHyphens/>
              <w:ind w:firstLine="0"/>
              <w:rPr>
                <w:sz w:val="24"/>
                <w:szCs w:val="24"/>
              </w:rPr>
            </w:pPr>
            <w:r w:rsidRPr="00C9252D">
              <w:rPr>
                <w:rFonts w:eastAsia="Arial"/>
                <w:sz w:val="24"/>
                <w:szCs w:val="24"/>
              </w:rPr>
              <w:t>Perkančioji organizacija</w:t>
            </w:r>
            <w:r w:rsidRPr="00C9252D">
              <w:rPr>
                <w:sz w:val="24"/>
                <w:szCs w:val="24"/>
              </w:rPr>
              <w:t xml:space="preserve"> atsako dalyviui, ar jis sutinka priimti dalyvio siūlomą pasiūlymo galiojimo užtikrinimą patvirtinantį dokumentą ne vėliau kaip per</w:t>
            </w:r>
          </w:p>
        </w:tc>
        <w:tc>
          <w:tcPr>
            <w:tcW w:w="4536" w:type="dxa"/>
          </w:tcPr>
          <w:p w14:paraId="4C6D2A43" w14:textId="3339A718" w:rsidR="003C69D0" w:rsidRPr="00C9252D" w:rsidRDefault="003C69D0" w:rsidP="00ED5247">
            <w:pPr>
              <w:suppressAutoHyphens/>
              <w:ind w:firstLine="34"/>
              <w:rPr>
                <w:iCs/>
                <w:sz w:val="24"/>
                <w:szCs w:val="24"/>
              </w:rPr>
            </w:pPr>
            <w:r w:rsidRPr="00C9252D">
              <w:rPr>
                <w:iCs/>
                <w:sz w:val="24"/>
                <w:szCs w:val="24"/>
              </w:rPr>
              <w:t>NETAIKOMA</w:t>
            </w:r>
          </w:p>
          <w:p w14:paraId="266DE141" w14:textId="77777777" w:rsidR="00C37ACD" w:rsidRDefault="00C37ACD" w:rsidP="00ED5247">
            <w:pPr>
              <w:suppressAutoHyphens/>
              <w:ind w:firstLine="0"/>
              <w:jc w:val="left"/>
              <w:rPr>
                <w:rStyle w:val="fontstyle01"/>
                <w:rFonts w:ascii="Times New Roman" w:hAnsi="Times New Roman"/>
                <w:b w:val="0"/>
                <w:i/>
                <w:color w:val="auto"/>
                <w:sz w:val="24"/>
                <w:szCs w:val="24"/>
              </w:rPr>
            </w:pPr>
          </w:p>
          <w:p w14:paraId="12FB1A32" w14:textId="1DA20A95" w:rsidR="003C69D0" w:rsidRPr="00C9252D" w:rsidRDefault="00C37ACD" w:rsidP="00C37ACD">
            <w:pPr>
              <w:suppressAutoHyphens/>
              <w:ind w:firstLine="0"/>
              <w:rPr>
                <w:sz w:val="24"/>
                <w:szCs w:val="24"/>
              </w:rPr>
            </w:pPr>
            <w:r>
              <w:rPr>
                <w:rStyle w:val="fontstyle01"/>
                <w:rFonts w:ascii="Times New Roman" w:hAnsi="Times New Roman"/>
                <w:b w:val="0"/>
                <w:i/>
                <w:color w:val="auto"/>
                <w:sz w:val="24"/>
                <w:szCs w:val="24"/>
              </w:rPr>
              <w:t xml:space="preserve">Pastaba: </w:t>
            </w:r>
            <w:r w:rsidRPr="00C37ACD">
              <w:rPr>
                <w:i/>
                <w:sz w:val="24"/>
                <w:szCs w:val="24"/>
              </w:rPr>
              <w:t>Tiekėjo pateikto pasiūlymo galiojimas užtikrinamas  bauda</w:t>
            </w:r>
            <w:r>
              <w:rPr>
                <w:i/>
                <w:sz w:val="24"/>
                <w:szCs w:val="24"/>
              </w:rPr>
              <w:t xml:space="preserve"> (ž</w:t>
            </w:r>
            <w:r>
              <w:rPr>
                <w:sz w:val="24"/>
                <w:szCs w:val="24"/>
              </w:rPr>
              <w:t>r.</w:t>
            </w:r>
            <w:r w:rsidR="003C69D0" w:rsidRPr="00C9252D">
              <w:rPr>
                <w:rStyle w:val="fontstyle01"/>
                <w:rFonts w:ascii="Times New Roman" w:hAnsi="Times New Roman"/>
                <w:b w:val="0"/>
                <w:i/>
                <w:color w:val="auto"/>
                <w:sz w:val="24"/>
                <w:szCs w:val="24"/>
              </w:rPr>
              <w:t xml:space="preserve"> Specialiųjų pirkimo </w:t>
            </w:r>
            <w:proofErr w:type="spellStart"/>
            <w:r w:rsidR="003C69D0" w:rsidRPr="00C9252D">
              <w:rPr>
                <w:rStyle w:val="fontstyle01"/>
                <w:rFonts w:ascii="Times New Roman" w:hAnsi="Times New Roman"/>
                <w:b w:val="0"/>
                <w:i/>
                <w:color w:val="auto"/>
                <w:sz w:val="24"/>
                <w:szCs w:val="24"/>
              </w:rPr>
              <w:t>salygų</w:t>
            </w:r>
            <w:proofErr w:type="spellEnd"/>
            <w:r w:rsidR="003C69D0" w:rsidRPr="00C9252D">
              <w:rPr>
                <w:rStyle w:val="fontstyle01"/>
                <w:rFonts w:ascii="Times New Roman" w:hAnsi="Times New Roman"/>
                <w:b w:val="0"/>
                <w:i/>
                <w:color w:val="auto"/>
                <w:sz w:val="24"/>
                <w:szCs w:val="24"/>
              </w:rPr>
              <w:t xml:space="preserve"> 6 skyrių „Pasiūlymo galiojimo užtikrinimas“</w:t>
            </w:r>
            <w:r>
              <w:rPr>
                <w:rStyle w:val="fontstyle01"/>
                <w:rFonts w:ascii="Times New Roman" w:hAnsi="Times New Roman"/>
                <w:b w:val="0"/>
                <w:i/>
                <w:color w:val="auto"/>
                <w:sz w:val="24"/>
                <w:szCs w:val="24"/>
              </w:rPr>
              <w:t>)</w:t>
            </w:r>
          </w:p>
        </w:tc>
      </w:tr>
      <w:tr w:rsidR="003C69D0" w:rsidRPr="00C9252D" w14:paraId="676F47E7" w14:textId="77777777" w:rsidTr="00ED5247">
        <w:trPr>
          <w:trHeight w:val="20"/>
        </w:trPr>
        <w:tc>
          <w:tcPr>
            <w:tcW w:w="600" w:type="dxa"/>
          </w:tcPr>
          <w:p w14:paraId="7B20CA0D" w14:textId="77777777" w:rsidR="003C69D0" w:rsidRPr="00C9252D" w:rsidRDefault="003C69D0" w:rsidP="00ED5247">
            <w:pPr>
              <w:suppressAutoHyphens/>
              <w:ind w:firstLine="0"/>
              <w:rPr>
                <w:bCs/>
                <w:sz w:val="24"/>
                <w:szCs w:val="24"/>
              </w:rPr>
            </w:pPr>
            <w:r w:rsidRPr="00C9252D">
              <w:rPr>
                <w:bCs/>
                <w:sz w:val="24"/>
                <w:szCs w:val="24"/>
              </w:rPr>
              <w:t>7.</w:t>
            </w:r>
          </w:p>
        </w:tc>
        <w:tc>
          <w:tcPr>
            <w:tcW w:w="4929" w:type="dxa"/>
          </w:tcPr>
          <w:p w14:paraId="33F46137" w14:textId="77777777" w:rsidR="003C69D0" w:rsidRPr="00C9252D" w:rsidRDefault="003C69D0" w:rsidP="00ED5247">
            <w:pPr>
              <w:suppressAutoHyphens/>
              <w:ind w:firstLine="0"/>
              <w:rPr>
                <w:sz w:val="24"/>
                <w:szCs w:val="24"/>
              </w:rPr>
            </w:pPr>
            <w:r w:rsidRPr="00C9252D">
              <w:rPr>
                <w:sz w:val="24"/>
                <w:szCs w:val="24"/>
              </w:rPr>
              <w:t>Pasiūlymo galiojimo užtikrinimas pirkimo dalyviui grąžinamas (arba atsisakoma teisių į jį) per</w:t>
            </w:r>
          </w:p>
        </w:tc>
        <w:tc>
          <w:tcPr>
            <w:tcW w:w="4536" w:type="dxa"/>
          </w:tcPr>
          <w:p w14:paraId="29767D17" w14:textId="77777777" w:rsidR="003C69D0" w:rsidRPr="00C9252D" w:rsidRDefault="003C69D0" w:rsidP="00ED5247">
            <w:pPr>
              <w:suppressAutoHyphens/>
              <w:ind w:firstLine="34"/>
              <w:rPr>
                <w:iCs/>
                <w:sz w:val="24"/>
                <w:szCs w:val="24"/>
              </w:rPr>
            </w:pPr>
            <w:r w:rsidRPr="00C9252D">
              <w:rPr>
                <w:iCs/>
                <w:sz w:val="24"/>
                <w:szCs w:val="24"/>
              </w:rPr>
              <w:t>NETAIKOMA</w:t>
            </w:r>
          </w:p>
          <w:p w14:paraId="0771ECFA" w14:textId="77777777" w:rsidR="00C37ACD" w:rsidRDefault="00C37ACD" w:rsidP="00ED5247">
            <w:pPr>
              <w:suppressAutoHyphens/>
              <w:ind w:firstLine="0"/>
              <w:jc w:val="left"/>
              <w:rPr>
                <w:rStyle w:val="fontstyle01"/>
                <w:rFonts w:ascii="Times New Roman" w:hAnsi="Times New Roman"/>
                <w:b w:val="0"/>
                <w:i/>
                <w:color w:val="auto"/>
                <w:sz w:val="24"/>
                <w:szCs w:val="24"/>
              </w:rPr>
            </w:pPr>
          </w:p>
          <w:p w14:paraId="264FE9E6" w14:textId="0495F202" w:rsidR="003C69D0" w:rsidRPr="00C9252D" w:rsidRDefault="003C69D0" w:rsidP="00ED5247">
            <w:pPr>
              <w:suppressAutoHyphens/>
              <w:ind w:firstLine="0"/>
              <w:jc w:val="left"/>
              <w:rPr>
                <w:sz w:val="24"/>
                <w:szCs w:val="24"/>
              </w:rPr>
            </w:pPr>
            <w:r w:rsidRPr="00C9252D">
              <w:rPr>
                <w:rStyle w:val="fontstyle01"/>
                <w:rFonts w:ascii="Times New Roman" w:hAnsi="Times New Roman"/>
                <w:b w:val="0"/>
                <w:i/>
                <w:color w:val="auto"/>
                <w:sz w:val="24"/>
                <w:szCs w:val="24"/>
              </w:rPr>
              <w:t xml:space="preserve">Žr. Specialiųjų pirkimo </w:t>
            </w:r>
            <w:proofErr w:type="spellStart"/>
            <w:r w:rsidRPr="00C9252D">
              <w:rPr>
                <w:rStyle w:val="fontstyle01"/>
                <w:rFonts w:ascii="Times New Roman" w:hAnsi="Times New Roman"/>
                <w:b w:val="0"/>
                <w:i/>
                <w:color w:val="auto"/>
                <w:sz w:val="24"/>
                <w:szCs w:val="24"/>
              </w:rPr>
              <w:t>salygų</w:t>
            </w:r>
            <w:proofErr w:type="spellEnd"/>
            <w:r w:rsidRPr="00C9252D">
              <w:rPr>
                <w:rStyle w:val="fontstyle01"/>
                <w:rFonts w:ascii="Times New Roman" w:hAnsi="Times New Roman"/>
                <w:b w:val="0"/>
                <w:i/>
                <w:color w:val="auto"/>
                <w:sz w:val="24"/>
                <w:szCs w:val="24"/>
              </w:rPr>
              <w:t xml:space="preserve"> 6 skyrių „Pasiūlymo galiojimo užtikrinimas“</w:t>
            </w:r>
          </w:p>
        </w:tc>
      </w:tr>
      <w:tr w:rsidR="003C69D0" w:rsidRPr="00C9252D" w14:paraId="4CF3682A" w14:textId="77777777" w:rsidTr="00ED5247">
        <w:trPr>
          <w:trHeight w:val="20"/>
        </w:trPr>
        <w:tc>
          <w:tcPr>
            <w:tcW w:w="600" w:type="dxa"/>
          </w:tcPr>
          <w:p w14:paraId="33265471" w14:textId="77777777" w:rsidR="003C69D0" w:rsidRPr="00C9252D" w:rsidRDefault="003C69D0" w:rsidP="00ED5247">
            <w:pPr>
              <w:suppressAutoHyphens/>
              <w:ind w:firstLine="0"/>
              <w:rPr>
                <w:bCs/>
                <w:sz w:val="24"/>
                <w:szCs w:val="24"/>
              </w:rPr>
            </w:pPr>
            <w:r w:rsidRPr="00C9252D">
              <w:rPr>
                <w:bCs/>
                <w:sz w:val="24"/>
                <w:szCs w:val="24"/>
              </w:rPr>
              <w:t>8.</w:t>
            </w:r>
          </w:p>
        </w:tc>
        <w:tc>
          <w:tcPr>
            <w:tcW w:w="4929" w:type="dxa"/>
          </w:tcPr>
          <w:p w14:paraId="60823FA0" w14:textId="77777777" w:rsidR="003C69D0" w:rsidRPr="00C9252D" w:rsidRDefault="003C69D0" w:rsidP="00ED5247">
            <w:pPr>
              <w:suppressAutoHyphens/>
              <w:ind w:firstLine="0"/>
              <w:rPr>
                <w:sz w:val="24"/>
                <w:szCs w:val="24"/>
              </w:rPr>
            </w:pPr>
            <w:r w:rsidRPr="00C9252D">
              <w:rPr>
                <w:rFonts w:eastAsia="Arial"/>
                <w:sz w:val="24"/>
                <w:szCs w:val="24"/>
              </w:rPr>
              <w:t>Perkančioji organizacija</w:t>
            </w:r>
            <w:r w:rsidRPr="00C9252D">
              <w:rPr>
                <w:sz w:val="24"/>
                <w:szCs w:val="24"/>
              </w:rPr>
              <w:t xml:space="preserve"> informuoja dalyvius apie EBVPD vertinimo rezultatus, jeigu taikoma, ne vėliau kaip per</w:t>
            </w:r>
          </w:p>
        </w:tc>
        <w:tc>
          <w:tcPr>
            <w:tcW w:w="4536" w:type="dxa"/>
          </w:tcPr>
          <w:p w14:paraId="40740ACD" w14:textId="77777777" w:rsidR="00316DF2" w:rsidRPr="00C9252D" w:rsidRDefault="00316DF2" w:rsidP="00ED5247">
            <w:pPr>
              <w:suppressAutoHyphens/>
              <w:ind w:firstLine="34"/>
              <w:rPr>
                <w:iCs/>
                <w:sz w:val="24"/>
                <w:szCs w:val="24"/>
              </w:rPr>
            </w:pPr>
            <w:r w:rsidRPr="00C9252D">
              <w:rPr>
                <w:iCs/>
                <w:sz w:val="24"/>
                <w:szCs w:val="24"/>
              </w:rPr>
              <w:t>NETAIKOMA</w:t>
            </w:r>
          </w:p>
          <w:p w14:paraId="7FCFCF63" w14:textId="5F0791DF" w:rsidR="003C69D0" w:rsidRPr="00C9252D" w:rsidRDefault="003C69D0" w:rsidP="00ED5247">
            <w:pPr>
              <w:suppressAutoHyphens/>
              <w:ind w:firstLine="34"/>
              <w:rPr>
                <w:sz w:val="24"/>
                <w:szCs w:val="24"/>
              </w:rPr>
            </w:pPr>
          </w:p>
        </w:tc>
      </w:tr>
      <w:tr w:rsidR="003C69D0" w:rsidRPr="00C9252D" w14:paraId="0FE69D9B" w14:textId="77777777" w:rsidTr="00ED5247">
        <w:trPr>
          <w:trHeight w:val="20"/>
        </w:trPr>
        <w:tc>
          <w:tcPr>
            <w:tcW w:w="600" w:type="dxa"/>
          </w:tcPr>
          <w:p w14:paraId="30EFE887" w14:textId="77777777" w:rsidR="003C69D0" w:rsidRPr="00C9252D" w:rsidRDefault="003C69D0" w:rsidP="00ED5247">
            <w:pPr>
              <w:suppressAutoHyphens/>
              <w:ind w:firstLine="0"/>
              <w:rPr>
                <w:bCs/>
                <w:sz w:val="24"/>
                <w:szCs w:val="24"/>
              </w:rPr>
            </w:pPr>
            <w:r w:rsidRPr="00C9252D">
              <w:rPr>
                <w:bCs/>
                <w:sz w:val="24"/>
                <w:szCs w:val="24"/>
              </w:rPr>
              <w:t>9.</w:t>
            </w:r>
          </w:p>
        </w:tc>
        <w:tc>
          <w:tcPr>
            <w:tcW w:w="4929" w:type="dxa"/>
            <w:hideMark/>
          </w:tcPr>
          <w:p w14:paraId="7EB851A4" w14:textId="77777777" w:rsidR="003C69D0" w:rsidRPr="00C9252D" w:rsidRDefault="003C69D0" w:rsidP="00ED5247">
            <w:pPr>
              <w:suppressAutoHyphens/>
              <w:ind w:firstLine="0"/>
              <w:rPr>
                <w:sz w:val="24"/>
                <w:szCs w:val="24"/>
              </w:rPr>
            </w:pPr>
            <w:r w:rsidRPr="00C9252D">
              <w:rPr>
                <w:rFonts w:eastAsia="Arial"/>
                <w:sz w:val="24"/>
                <w:szCs w:val="24"/>
              </w:rPr>
              <w:t>Perkančioji organizacija</w:t>
            </w:r>
            <w:r w:rsidRPr="00C9252D">
              <w:rPr>
                <w:sz w:val="24"/>
                <w:szCs w:val="24"/>
              </w:rPr>
              <w:t xml:space="preserve"> dalyviams praneša apie priimtą sprendimą nustatyti laimėjusį pasiūlymą, dėl kurio bus sudaroma sutartis ne vėliau kaip per</w:t>
            </w:r>
          </w:p>
        </w:tc>
        <w:tc>
          <w:tcPr>
            <w:tcW w:w="4536" w:type="dxa"/>
            <w:hideMark/>
          </w:tcPr>
          <w:p w14:paraId="0020EF2D" w14:textId="77777777" w:rsidR="003C69D0" w:rsidRPr="00C9252D" w:rsidRDefault="003C69D0" w:rsidP="00ED5247">
            <w:pPr>
              <w:suppressAutoHyphens/>
              <w:ind w:firstLine="34"/>
              <w:rPr>
                <w:bCs/>
                <w:sz w:val="24"/>
                <w:szCs w:val="24"/>
              </w:rPr>
            </w:pPr>
            <w:r w:rsidRPr="00C9252D">
              <w:rPr>
                <w:bCs/>
                <w:sz w:val="24"/>
                <w:szCs w:val="24"/>
              </w:rPr>
              <w:t>3 (tris) darbo dienas nuo sprendimo priėmimo dienos</w:t>
            </w:r>
          </w:p>
        </w:tc>
      </w:tr>
      <w:tr w:rsidR="003C69D0" w:rsidRPr="00C9252D" w14:paraId="096778AA" w14:textId="77777777" w:rsidTr="00ED5247">
        <w:trPr>
          <w:trHeight w:val="20"/>
        </w:trPr>
        <w:tc>
          <w:tcPr>
            <w:tcW w:w="600" w:type="dxa"/>
          </w:tcPr>
          <w:p w14:paraId="1D38EE3C" w14:textId="77777777" w:rsidR="003C69D0" w:rsidRPr="00C9252D" w:rsidRDefault="003C69D0" w:rsidP="00ED5247">
            <w:pPr>
              <w:suppressAutoHyphens/>
              <w:ind w:firstLine="0"/>
              <w:rPr>
                <w:bCs/>
                <w:sz w:val="24"/>
                <w:szCs w:val="24"/>
              </w:rPr>
            </w:pPr>
            <w:r w:rsidRPr="00C9252D">
              <w:rPr>
                <w:bCs/>
                <w:sz w:val="24"/>
                <w:szCs w:val="24"/>
              </w:rPr>
              <w:t>10.</w:t>
            </w:r>
          </w:p>
        </w:tc>
        <w:tc>
          <w:tcPr>
            <w:tcW w:w="4929" w:type="dxa"/>
            <w:hideMark/>
          </w:tcPr>
          <w:p w14:paraId="2C184176" w14:textId="77777777" w:rsidR="003C69D0" w:rsidRPr="00C9252D" w:rsidRDefault="003C69D0" w:rsidP="00ED5247">
            <w:pPr>
              <w:suppressAutoHyphens/>
              <w:ind w:firstLine="0"/>
              <w:rPr>
                <w:color w:val="000000"/>
                <w:sz w:val="24"/>
                <w:szCs w:val="24"/>
                <w:shd w:val="clear" w:color="auto" w:fill="FFFFFF"/>
              </w:rPr>
            </w:pPr>
            <w:r w:rsidRPr="00C9252D">
              <w:rPr>
                <w:color w:val="000000"/>
                <w:sz w:val="24"/>
                <w:szCs w:val="24"/>
                <w:shd w:val="clear" w:color="auto" w:fill="FFFFFF"/>
              </w:rPr>
              <w:t xml:space="preserve">Dalyvis turi teisę pateikti pretenziją </w:t>
            </w:r>
            <w:r w:rsidRPr="00C9252D">
              <w:rPr>
                <w:rFonts w:eastAsia="Arial"/>
                <w:sz w:val="24"/>
                <w:szCs w:val="24"/>
              </w:rPr>
              <w:t xml:space="preserve">perkančiajai organizacijai </w:t>
            </w:r>
            <w:r w:rsidRPr="00C9252D">
              <w:rPr>
                <w:sz w:val="24"/>
                <w:szCs w:val="24"/>
                <w:shd w:val="clear" w:color="auto" w:fill="FFFFFF"/>
              </w:rPr>
              <w:t xml:space="preserve">pateikti prašymą ar </w:t>
            </w:r>
            <w:r w:rsidRPr="00C9252D">
              <w:rPr>
                <w:color w:val="000000"/>
                <w:sz w:val="24"/>
                <w:szCs w:val="24"/>
                <w:shd w:val="clear" w:color="auto" w:fill="FFFFFF"/>
              </w:rPr>
              <w:t xml:space="preserve">pareikšti ieškinį teismui </w:t>
            </w:r>
            <w:r w:rsidRPr="00C9252D">
              <w:rPr>
                <w:sz w:val="24"/>
                <w:szCs w:val="24"/>
              </w:rPr>
              <w:t>ne vėliau kaip per</w:t>
            </w:r>
          </w:p>
        </w:tc>
        <w:tc>
          <w:tcPr>
            <w:tcW w:w="4536" w:type="dxa"/>
            <w:hideMark/>
          </w:tcPr>
          <w:p w14:paraId="39941CE7" w14:textId="77777777" w:rsidR="003C69D0" w:rsidRPr="00C9252D" w:rsidRDefault="003C69D0" w:rsidP="00ED5247">
            <w:pPr>
              <w:suppressAutoHyphens/>
              <w:ind w:firstLine="34"/>
              <w:rPr>
                <w:sz w:val="24"/>
                <w:szCs w:val="24"/>
              </w:rPr>
            </w:pPr>
            <w:r w:rsidRPr="00C9252D">
              <w:rPr>
                <w:sz w:val="24"/>
                <w:szCs w:val="24"/>
              </w:rPr>
              <w:t>5 (penkias) darbo dienas</w:t>
            </w:r>
          </w:p>
          <w:p w14:paraId="0225A1A0" w14:textId="77777777" w:rsidR="003C69D0" w:rsidRPr="00C9252D" w:rsidRDefault="003C69D0" w:rsidP="00ED5247">
            <w:pPr>
              <w:suppressAutoHyphens/>
              <w:ind w:firstLine="34"/>
              <w:rPr>
                <w:sz w:val="24"/>
                <w:szCs w:val="24"/>
              </w:rPr>
            </w:pPr>
          </w:p>
          <w:p w14:paraId="00310041" w14:textId="4E650BEB" w:rsidR="003C69D0" w:rsidRPr="00C9252D" w:rsidRDefault="003C69D0" w:rsidP="00ED5247">
            <w:pPr>
              <w:suppressAutoHyphens/>
              <w:ind w:firstLine="34"/>
              <w:rPr>
                <w:sz w:val="24"/>
                <w:szCs w:val="24"/>
              </w:rPr>
            </w:pPr>
            <w:r w:rsidRPr="00C9252D">
              <w:rPr>
                <w:sz w:val="24"/>
                <w:szCs w:val="24"/>
              </w:rPr>
              <w:t xml:space="preserve">nuo </w:t>
            </w:r>
            <w:r w:rsidRPr="00C9252D">
              <w:rPr>
                <w:rFonts w:eastAsia="Arial"/>
                <w:sz w:val="24"/>
                <w:szCs w:val="24"/>
              </w:rPr>
              <w:t xml:space="preserve">perkančiosios organizacijos </w:t>
            </w:r>
            <w:r w:rsidRPr="00C9252D">
              <w:rPr>
                <w:sz w:val="24"/>
                <w:szCs w:val="24"/>
              </w:rPr>
              <w:t xml:space="preserve">pranešimo raštu apie jos priimtą sprendimą išsiuntimo tiekėjams dienos arba nuo paskelbimo apie </w:t>
            </w:r>
            <w:r w:rsidRPr="00C9252D">
              <w:rPr>
                <w:rFonts w:eastAsia="Arial"/>
                <w:sz w:val="24"/>
                <w:szCs w:val="24"/>
              </w:rPr>
              <w:t xml:space="preserve"> perkančiosios organizacijos </w:t>
            </w:r>
            <w:r w:rsidRPr="00C9252D">
              <w:rPr>
                <w:sz w:val="24"/>
                <w:szCs w:val="24"/>
              </w:rPr>
              <w:t xml:space="preserve">priimtus sprendimus dienos, jei VPĮ nenumato reikalavimo raštu informuoti tiekėjus apie </w:t>
            </w:r>
            <w:r w:rsidRPr="00C9252D">
              <w:rPr>
                <w:rFonts w:eastAsia="Arial"/>
                <w:sz w:val="24"/>
                <w:szCs w:val="24"/>
              </w:rPr>
              <w:t xml:space="preserve"> </w:t>
            </w:r>
            <w:r w:rsidRPr="00C9252D">
              <w:rPr>
                <w:rFonts w:eastAsia="Arial"/>
                <w:sz w:val="24"/>
                <w:szCs w:val="24"/>
              </w:rPr>
              <w:lastRenderedPageBreak/>
              <w:t xml:space="preserve">perkančiosios organizacijos </w:t>
            </w:r>
            <w:r w:rsidRPr="00C9252D">
              <w:rPr>
                <w:sz w:val="24"/>
                <w:szCs w:val="24"/>
              </w:rPr>
              <w:t>priimtus sprendimus;</w:t>
            </w:r>
          </w:p>
          <w:p w14:paraId="1762B478" w14:textId="1E20E516" w:rsidR="003C69D0" w:rsidRPr="00C9252D" w:rsidRDefault="003C69D0" w:rsidP="00ED5247">
            <w:pPr>
              <w:suppressAutoHyphens/>
              <w:ind w:firstLine="34"/>
              <w:rPr>
                <w:sz w:val="24"/>
                <w:szCs w:val="24"/>
              </w:rPr>
            </w:pPr>
            <w:r w:rsidRPr="00C9252D">
              <w:rPr>
                <w:sz w:val="24"/>
                <w:szCs w:val="24"/>
              </w:rPr>
              <w:t xml:space="preserve">15 (penkiolika) dienų nuo pranešimo išsiuntimo tiekėjams dienos, jeigu šis pranešimas nebuvo siunčiamas elektroninėmis priemonėmis. </w:t>
            </w:r>
          </w:p>
        </w:tc>
      </w:tr>
      <w:tr w:rsidR="003C69D0" w:rsidRPr="00C9252D" w14:paraId="6CA454CF" w14:textId="77777777" w:rsidTr="00ED5247">
        <w:trPr>
          <w:trHeight w:val="20"/>
        </w:trPr>
        <w:tc>
          <w:tcPr>
            <w:tcW w:w="600" w:type="dxa"/>
          </w:tcPr>
          <w:p w14:paraId="618CCB60" w14:textId="77777777" w:rsidR="003C69D0" w:rsidRPr="00C9252D" w:rsidRDefault="003C69D0" w:rsidP="00ED5247">
            <w:pPr>
              <w:suppressAutoHyphens/>
              <w:ind w:firstLine="0"/>
              <w:rPr>
                <w:sz w:val="24"/>
                <w:szCs w:val="24"/>
              </w:rPr>
            </w:pPr>
            <w:r w:rsidRPr="00C9252D">
              <w:rPr>
                <w:sz w:val="24"/>
                <w:szCs w:val="24"/>
              </w:rPr>
              <w:lastRenderedPageBreak/>
              <w:t>11.</w:t>
            </w:r>
          </w:p>
        </w:tc>
        <w:tc>
          <w:tcPr>
            <w:tcW w:w="4929" w:type="dxa"/>
            <w:hideMark/>
          </w:tcPr>
          <w:p w14:paraId="716315DC" w14:textId="77777777" w:rsidR="003C69D0" w:rsidRPr="00C9252D" w:rsidRDefault="003C69D0" w:rsidP="00ED5247">
            <w:pPr>
              <w:suppressAutoHyphens/>
              <w:ind w:firstLine="0"/>
              <w:rPr>
                <w:sz w:val="24"/>
                <w:szCs w:val="24"/>
              </w:rPr>
            </w:pPr>
            <w:r w:rsidRPr="00C9252D">
              <w:rPr>
                <w:rFonts w:eastAsia="Arial"/>
                <w:color w:val="0078D4"/>
                <w:sz w:val="24"/>
                <w:szCs w:val="24"/>
              </w:rPr>
              <w:t xml:space="preserve"> </w:t>
            </w:r>
            <w:r w:rsidRPr="00C9252D">
              <w:rPr>
                <w:rFonts w:eastAsia="Arial"/>
                <w:sz w:val="24"/>
                <w:szCs w:val="24"/>
              </w:rPr>
              <w:t xml:space="preserve">Perkančioji organizacija </w:t>
            </w:r>
            <w:r w:rsidRPr="00C9252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6" w:type="dxa"/>
            <w:hideMark/>
          </w:tcPr>
          <w:p w14:paraId="014AA006" w14:textId="77777777" w:rsidR="003C69D0" w:rsidRPr="00C9252D" w:rsidRDefault="003C69D0" w:rsidP="00ED5247">
            <w:pPr>
              <w:suppressAutoHyphens/>
              <w:ind w:firstLine="34"/>
              <w:rPr>
                <w:sz w:val="24"/>
                <w:szCs w:val="24"/>
              </w:rPr>
            </w:pPr>
            <w:r w:rsidRPr="00C9252D">
              <w:rPr>
                <w:sz w:val="24"/>
                <w:szCs w:val="24"/>
              </w:rPr>
              <w:t>6 (šešias) darbo dienas nuo pretenzijos gavimo dienos</w:t>
            </w:r>
          </w:p>
        </w:tc>
      </w:tr>
      <w:tr w:rsidR="003C69D0" w:rsidRPr="00C9252D" w14:paraId="4BB08772" w14:textId="77777777" w:rsidTr="00ED5247">
        <w:trPr>
          <w:trHeight w:val="20"/>
        </w:trPr>
        <w:tc>
          <w:tcPr>
            <w:tcW w:w="600" w:type="dxa"/>
          </w:tcPr>
          <w:p w14:paraId="77568145" w14:textId="77777777" w:rsidR="003C69D0" w:rsidRPr="00C9252D" w:rsidRDefault="003C69D0" w:rsidP="00ED5247">
            <w:pPr>
              <w:suppressAutoHyphens/>
              <w:ind w:firstLine="0"/>
              <w:rPr>
                <w:bCs/>
                <w:sz w:val="24"/>
                <w:szCs w:val="24"/>
              </w:rPr>
            </w:pPr>
            <w:r w:rsidRPr="00C9252D">
              <w:rPr>
                <w:bCs/>
                <w:sz w:val="24"/>
                <w:szCs w:val="24"/>
              </w:rPr>
              <w:t>12.</w:t>
            </w:r>
          </w:p>
        </w:tc>
        <w:tc>
          <w:tcPr>
            <w:tcW w:w="4929" w:type="dxa"/>
            <w:hideMark/>
          </w:tcPr>
          <w:p w14:paraId="4CAA243C" w14:textId="77777777" w:rsidR="003C69D0" w:rsidRPr="00C9252D" w:rsidRDefault="003C69D0" w:rsidP="00ED5247">
            <w:pPr>
              <w:suppressAutoHyphens/>
              <w:ind w:firstLine="0"/>
              <w:rPr>
                <w:sz w:val="24"/>
                <w:szCs w:val="24"/>
              </w:rPr>
            </w:pPr>
            <w:r w:rsidRPr="00C9252D">
              <w:rPr>
                <w:sz w:val="24"/>
                <w:szCs w:val="24"/>
              </w:rPr>
              <w:t xml:space="preserve">Jeigu </w:t>
            </w:r>
            <w:r w:rsidRPr="00C9252D">
              <w:rPr>
                <w:rFonts w:eastAsia="Arial"/>
                <w:sz w:val="24"/>
                <w:szCs w:val="24"/>
              </w:rPr>
              <w:t xml:space="preserve"> perkančioji organizacija </w:t>
            </w:r>
            <w:r w:rsidRPr="00C9252D">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536" w:type="dxa"/>
            <w:hideMark/>
          </w:tcPr>
          <w:p w14:paraId="363CE87D" w14:textId="77777777" w:rsidR="003C69D0" w:rsidRPr="00C9252D" w:rsidRDefault="003C69D0" w:rsidP="00ED5247">
            <w:pPr>
              <w:suppressAutoHyphens/>
              <w:ind w:firstLine="34"/>
              <w:rPr>
                <w:sz w:val="24"/>
                <w:szCs w:val="24"/>
                <w:highlight w:val="yellow"/>
              </w:rPr>
            </w:pPr>
            <w:r w:rsidRPr="00C9252D">
              <w:rPr>
                <w:sz w:val="24"/>
                <w:szCs w:val="24"/>
              </w:rPr>
              <w:t xml:space="preserve">per 15 (penkiolika) dienų nuo dienos, kurią </w:t>
            </w:r>
            <w:r w:rsidRPr="00C9252D">
              <w:rPr>
                <w:rFonts w:eastAsia="Arial"/>
                <w:sz w:val="24"/>
                <w:szCs w:val="24"/>
              </w:rPr>
              <w:t xml:space="preserve">perkančioji organizacija </w:t>
            </w:r>
            <w:r w:rsidRPr="00C9252D">
              <w:rPr>
                <w:sz w:val="24"/>
                <w:szCs w:val="24"/>
              </w:rPr>
              <w:t xml:space="preserve">turėjo raštu pranešti apie priimtą sprendimą </w:t>
            </w:r>
          </w:p>
        </w:tc>
      </w:tr>
    </w:tbl>
    <w:p w14:paraId="4E490544" w14:textId="77777777" w:rsidR="00563FE5" w:rsidRPr="00C9252D" w:rsidRDefault="00563FE5" w:rsidP="00563FE5">
      <w:pPr>
        <w:spacing w:line="240" w:lineRule="auto"/>
        <w:rPr>
          <w:rFonts w:ascii="Arial" w:hAnsi="Arial" w:cs="Arial"/>
        </w:rPr>
      </w:pPr>
    </w:p>
    <w:p w14:paraId="5FFDC55D" w14:textId="45913A12" w:rsidR="00A80C58" w:rsidRPr="00C9252D" w:rsidRDefault="00A80C58" w:rsidP="00A17F65">
      <w:pPr>
        <w:jc w:val="center"/>
        <w:rPr>
          <w:rFonts w:cstheme="minorHAnsi"/>
        </w:rPr>
      </w:pPr>
      <w:r w:rsidRPr="00C9252D">
        <w:rPr>
          <w:rFonts w:cstheme="minorHAnsi"/>
        </w:rPr>
        <w:t>____________</w:t>
      </w:r>
    </w:p>
    <w:p w14:paraId="63017564" w14:textId="24C0101F" w:rsidR="00FC59B5" w:rsidRPr="00C9252D" w:rsidRDefault="00A80C58" w:rsidP="007C6845">
      <w:pPr>
        <w:jc w:val="right"/>
        <w:rPr>
          <w:rFonts w:ascii="Times New Roman" w:hAnsi="Times New Roman" w:cs="Times New Roman"/>
          <w:sz w:val="24"/>
          <w:szCs w:val="24"/>
        </w:rPr>
      </w:pPr>
      <w:r w:rsidRPr="00C9252D">
        <w:rPr>
          <w:rFonts w:cstheme="minorHAnsi"/>
        </w:rPr>
        <w:br w:type="page"/>
      </w:r>
      <w:r w:rsidR="00FC59B5" w:rsidRPr="00C9252D">
        <w:rPr>
          <w:rFonts w:ascii="Times New Roman" w:hAnsi="Times New Roman" w:cs="Times New Roman"/>
          <w:sz w:val="24"/>
          <w:szCs w:val="24"/>
        </w:rPr>
        <w:lastRenderedPageBreak/>
        <w:t>Pirkimo sąlygų 2 priedas „Techninė specifikacija“</w:t>
      </w:r>
    </w:p>
    <w:p w14:paraId="5218FCAE" w14:textId="77777777" w:rsidR="0092354D" w:rsidRPr="00C9252D" w:rsidRDefault="0092354D" w:rsidP="006B0B05">
      <w:pPr>
        <w:widowControl w:val="0"/>
        <w:spacing w:line="240" w:lineRule="auto"/>
        <w:jc w:val="center"/>
        <w:rPr>
          <w:rFonts w:ascii="Times New Roman" w:hAnsi="Times New Roman" w:cs="Times New Roman"/>
          <w:b/>
          <w:color w:val="0000FF"/>
          <w:sz w:val="24"/>
          <w:szCs w:val="24"/>
        </w:rPr>
      </w:pPr>
    </w:p>
    <w:p w14:paraId="4FC3854B" w14:textId="43215AE4" w:rsidR="00AC4772" w:rsidRPr="00C9252D" w:rsidRDefault="006B0B05" w:rsidP="00ED5247">
      <w:pPr>
        <w:widowControl w:val="0"/>
        <w:spacing w:line="240" w:lineRule="auto"/>
        <w:jc w:val="center"/>
        <w:rPr>
          <w:rFonts w:ascii="Times New Roman" w:hAnsi="Times New Roman" w:cs="Times New Roman"/>
          <w:b/>
          <w:bCs/>
          <w:caps/>
          <w:sz w:val="24"/>
          <w:szCs w:val="24"/>
        </w:rPr>
      </w:pPr>
      <w:r w:rsidRPr="00C9252D">
        <w:rPr>
          <w:rFonts w:ascii="Times New Roman" w:hAnsi="Times New Roman" w:cs="Times New Roman"/>
          <w:b/>
          <w:sz w:val="24"/>
          <w:szCs w:val="24"/>
        </w:rPr>
        <w:t xml:space="preserve">B1, B2 IR C1 </w:t>
      </w:r>
      <w:r w:rsidRPr="00C9252D">
        <w:rPr>
          <w:rFonts w:ascii="Times New Roman" w:eastAsia="Times New Roman" w:hAnsi="Times New Roman" w:cs="Times New Roman"/>
          <w:b/>
          <w:spacing w:val="3"/>
          <w:sz w:val="24"/>
          <w:szCs w:val="24"/>
        </w:rPr>
        <w:t>LYGIO</w:t>
      </w:r>
      <w:r w:rsidRPr="00C9252D">
        <w:rPr>
          <w:rFonts w:ascii="Times New Roman" w:eastAsia="Times New Roman" w:hAnsi="Times New Roman" w:cs="Times New Roman"/>
          <w:spacing w:val="3"/>
          <w:sz w:val="24"/>
          <w:szCs w:val="24"/>
        </w:rPr>
        <w:t xml:space="preserve"> </w:t>
      </w:r>
      <w:r w:rsidRPr="00C9252D">
        <w:rPr>
          <w:rFonts w:ascii="Times New Roman" w:hAnsi="Times New Roman" w:cs="Times New Roman"/>
          <w:b/>
          <w:sz w:val="24"/>
          <w:szCs w:val="24"/>
        </w:rPr>
        <w:t>PROFESINĖS ANG</w:t>
      </w:r>
      <w:r w:rsidR="001A2017">
        <w:rPr>
          <w:rFonts w:ascii="Times New Roman" w:hAnsi="Times New Roman" w:cs="Times New Roman"/>
          <w:b/>
          <w:sz w:val="24"/>
          <w:szCs w:val="24"/>
        </w:rPr>
        <w:t>LŲ KALBOS MOKYMO NUOTOLINIU SINCH</w:t>
      </w:r>
      <w:r w:rsidRPr="00C9252D">
        <w:rPr>
          <w:rFonts w:ascii="Times New Roman" w:hAnsi="Times New Roman" w:cs="Times New Roman"/>
          <w:b/>
          <w:sz w:val="24"/>
          <w:szCs w:val="24"/>
        </w:rPr>
        <w:t>RONINIU BŪDU PASLAUGŲ LIETUVOJE</w:t>
      </w:r>
      <w:r w:rsidRPr="00C9252D">
        <w:rPr>
          <w:rFonts w:ascii="Times New Roman" w:hAnsi="Times New Roman" w:cs="Times New Roman"/>
          <w:b/>
          <w:bCs/>
          <w:caps/>
          <w:sz w:val="24"/>
          <w:szCs w:val="24"/>
        </w:rPr>
        <w:t xml:space="preserve"> pirkimO</w:t>
      </w:r>
    </w:p>
    <w:p w14:paraId="76E484B8" w14:textId="2E2CE21E" w:rsidR="00316F71" w:rsidRPr="00C9252D" w:rsidRDefault="00316F71" w:rsidP="00ED5247">
      <w:pPr>
        <w:widowControl w:val="0"/>
        <w:spacing w:line="240" w:lineRule="auto"/>
        <w:jc w:val="center"/>
        <w:rPr>
          <w:rFonts w:ascii="Times New Roman" w:hAnsi="Times New Roman" w:cs="Times New Roman"/>
          <w:b/>
          <w:bCs/>
          <w:sz w:val="24"/>
          <w:szCs w:val="24"/>
        </w:rPr>
      </w:pPr>
      <w:r w:rsidRPr="00C9252D">
        <w:rPr>
          <w:rFonts w:ascii="Times New Roman" w:hAnsi="Times New Roman" w:cs="Times New Roman"/>
          <w:b/>
          <w:bCs/>
          <w:sz w:val="24"/>
          <w:szCs w:val="24"/>
        </w:rPr>
        <w:t>TECHNINĖ SPECIFIKACIJA</w:t>
      </w:r>
    </w:p>
    <w:p w14:paraId="37C487F2" w14:textId="77777777" w:rsidR="00316F71" w:rsidRPr="00C9252D" w:rsidRDefault="00316F71" w:rsidP="00316F71">
      <w:pPr>
        <w:pStyle w:val="Default"/>
        <w:jc w:val="center"/>
        <w:rPr>
          <w:rFonts w:ascii="Times New Roman" w:hAnsi="Times New Roman" w:cs="Times New Roman"/>
          <w:b/>
          <w:bCs/>
        </w:rPr>
      </w:pPr>
    </w:p>
    <w:p w14:paraId="09A0278F"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b/>
          <w:bCs/>
        </w:rPr>
        <w:t xml:space="preserve">1. Pirkimo objektas - </w:t>
      </w:r>
      <w:r w:rsidRPr="00C9252D">
        <w:rPr>
          <w:rFonts w:ascii="Times New Roman" w:hAnsi="Times New Roman" w:cs="Times New Roman"/>
        </w:rPr>
        <w:t xml:space="preserve">  B1, B2 ir C1 </w:t>
      </w:r>
      <w:r w:rsidRPr="00C9252D">
        <w:rPr>
          <w:rFonts w:ascii="Times New Roman" w:eastAsia="Times New Roman" w:hAnsi="Times New Roman" w:cs="Times New Roman"/>
          <w:spacing w:val="3"/>
        </w:rPr>
        <w:t>lygio profesinės anglų kalbos mokymo nuotoliniu sinchroniniu būdu paslaugos Lietuvoje</w:t>
      </w:r>
      <w:r w:rsidRPr="00C9252D">
        <w:rPr>
          <w:rFonts w:ascii="Times New Roman" w:hAnsi="Times New Roman" w:cs="Times New Roman"/>
        </w:rPr>
        <w:t>. Reikalavimai paslaugoms:</w:t>
      </w:r>
    </w:p>
    <w:p w14:paraId="601A47DA"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 xml:space="preserve">1.1. </w:t>
      </w:r>
      <w:r w:rsidRPr="00C9252D">
        <w:rPr>
          <w:rFonts w:ascii="Times New Roman" w:eastAsia="Times New Roman" w:hAnsi="Times New Roman" w:cs="Times New Roman"/>
          <w:spacing w:val="3"/>
        </w:rPr>
        <w:t xml:space="preserve">B1 lygio profesinės anglų kalbos  mokymai bus vykdomi nuotoliniu sinchroniniu būdu. Turi būti </w:t>
      </w:r>
      <w:r w:rsidRPr="00C9252D">
        <w:rPr>
          <w:rFonts w:ascii="Times New Roman" w:hAnsi="Times New Roman" w:cs="Times New Roman"/>
        </w:rPr>
        <w:t>apmokyti  72 darbuotojai (6 grupės po 12 dalyvių). Trukmė 120 ak. val. (15 d. d. vienai grupei, numatoma, kad mokymai vyks kas antrą savaitę) nuotolinių sinchroninių mokymų. Paslaugos turi būti suteikiamos Perkančiosios organizacijos darbuotojams be papildomų mokymo dalyvių.</w:t>
      </w:r>
    </w:p>
    <w:p w14:paraId="6B436B28"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 xml:space="preserve">1.2. </w:t>
      </w:r>
      <w:r w:rsidRPr="00C9252D">
        <w:rPr>
          <w:rFonts w:ascii="Times New Roman" w:eastAsia="Times New Roman" w:hAnsi="Times New Roman" w:cs="Times New Roman"/>
          <w:spacing w:val="3"/>
        </w:rPr>
        <w:t xml:space="preserve">B2 lygio profesinės anglų kalbos  mokymai bus vykdomi nuotoliniu sinchroniniu būdu. Turi būti </w:t>
      </w:r>
      <w:r w:rsidRPr="00C9252D">
        <w:rPr>
          <w:rFonts w:ascii="Times New Roman" w:hAnsi="Times New Roman" w:cs="Times New Roman"/>
        </w:rPr>
        <w:t>apmokyti  48 darbuotojai (4 grupės po 12 dalyvių). Trukmė 120 ak. val. (15 d. d. vienai grupei, numatoma, kad mokymai vyks kas antrą savaitę) nuotolinių sinchroninių mokymų. Paslaugos turi būti suteikiamos Perkančiosios organizacijos darbuotojams be papildomų mokymo dalyvių.</w:t>
      </w:r>
    </w:p>
    <w:p w14:paraId="1472CC21"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1.3.  C1</w:t>
      </w:r>
      <w:r w:rsidRPr="00C9252D">
        <w:rPr>
          <w:rFonts w:ascii="Times New Roman" w:eastAsia="Times New Roman" w:hAnsi="Times New Roman" w:cs="Times New Roman"/>
          <w:spacing w:val="3"/>
        </w:rPr>
        <w:t xml:space="preserve"> lygio profesinės anglų kalbos mokymai bus vykdomi nuotoliniu sinchroniniu būdu. Turi būti </w:t>
      </w:r>
      <w:r w:rsidRPr="00C9252D">
        <w:rPr>
          <w:rFonts w:ascii="Times New Roman" w:hAnsi="Times New Roman" w:cs="Times New Roman"/>
        </w:rPr>
        <w:t>apmokyti  36 darbuotojai (3 grupės po 12 dalyvių). Trukmė 120 ak. val. (15 d. d. vienai grupei, numatoma, kad mokymai vyks kas antrą savaitę) nuotolinių sinchroninių mokymų. Paslaugos turi būti suteikiamos Perkančiosios organizacijos darbuotojams be papildomų mokymo dalyvių iš kitų organizacijų.</w:t>
      </w:r>
    </w:p>
    <w:p w14:paraId="130DC55D" w14:textId="77777777" w:rsidR="00316F71" w:rsidRPr="00C9252D" w:rsidRDefault="00316F71" w:rsidP="00316F71">
      <w:pPr>
        <w:pStyle w:val="Default"/>
        <w:jc w:val="both"/>
        <w:rPr>
          <w:rFonts w:ascii="Times New Roman" w:hAnsi="Times New Roman" w:cs="Times New Roman"/>
          <w:color w:val="auto"/>
        </w:rPr>
      </w:pPr>
      <w:r w:rsidRPr="00C9252D">
        <w:rPr>
          <w:rFonts w:ascii="Times New Roman" w:hAnsi="Times New Roman" w:cs="Times New Roman"/>
          <w:color w:val="auto"/>
        </w:rPr>
        <w:t>Pirkimo objektas į dalis neskaidomas.</w:t>
      </w:r>
    </w:p>
    <w:p w14:paraId="048CD0A0" w14:textId="77777777" w:rsidR="00316F71" w:rsidRPr="00C9252D" w:rsidRDefault="00316F71" w:rsidP="00316F71">
      <w:pPr>
        <w:pStyle w:val="Default"/>
        <w:jc w:val="both"/>
        <w:rPr>
          <w:rFonts w:ascii="Times New Roman" w:hAnsi="Times New Roman" w:cs="Times New Roman"/>
        </w:rPr>
      </w:pPr>
    </w:p>
    <w:p w14:paraId="292C4578"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b/>
          <w:bCs/>
        </w:rPr>
        <w:t xml:space="preserve">2. Mokymų tikslas </w:t>
      </w:r>
      <w:r w:rsidRPr="00C9252D">
        <w:rPr>
          <w:rFonts w:ascii="Times New Roman" w:hAnsi="Times New Roman" w:cs="Times New Roman"/>
        </w:rPr>
        <w:t>– bendrinė ir profesinė anglų kalba (teisėsaugos terminija: nusikaltimų rūšys, teisėsaugos institucijos Lietuvoje ir užsienyje, Lietuvos policijos struktūra, nusikalstamumas elektroninėje erdvėje, organizuotas nusikalstamumas, nusikaltimų prevencija, tarptautinis teisėsaugos bendradarbiavimas ir kt.; pirmininkavimo Europos Sąjungos (toliau – ES) Tarybai terminija: ES institucijų ir įvairių formatų sąranga, valstybių narių vaidmuo, ES teisė, ES tarptautinis bendradarbiavimas, skirtingos pirmininkavimo rolės ir kt.). Pagrindinis mokymų tikslas – stiprinti dalyvių kalbėjimo įgūdžius bei plėsti žodyną. Po mokymų (atitinkamai Bendrųjų Europos kalbų mokymosi, mokymo ir vertinimo metmenų) darbuotojai gebės suprasti angliškai kalbančius pašnekovus, pareikšti savo nuomonę, ją pagrįsti, diskutuoti išmoktomis aukščiau minėtomis temomis, efektyviai dalyvauti pirmininkaujant ES Tarybai. 80 proc. mokymų tematikos turi sudaryti profesinė kalba ir pirmininkavimo ES Tarybai kalba.</w:t>
      </w:r>
    </w:p>
    <w:p w14:paraId="2271E10A" w14:textId="77777777" w:rsidR="00316F71" w:rsidRPr="00C9252D" w:rsidRDefault="00316F71" w:rsidP="00316F71">
      <w:pPr>
        <w:pStyle w:val="Default"/>
        <w:jc w:val="both"/>
        <w:rPr>
          <w:rFonts w:ascii="Times New Roman" w:hAnsi="Times New Roman" w:cs="Times New Roman"/>
          <w:b/>
          <w:bCs/>
        </w:rPr>
      </w:pPr>
    </w:p>
    <w:p w14:paraId="0C65A4E7" w14:textId="030FBEAE"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b/>
          <w:bCs/>
        </w:rPr>
        <w:t>3. Terminai:</w:t>
      </w:r>
      <w:r w:rsidRPr="00C9252D">
        <w:rPr>
          <w:rFonts w:ascii="Times New Roman" w:hAnsi="Times New Roman" w:cs="Times New Roman"/>
        </w:rPr>
        <w:t xml:space="preserve"> </w:t>
      </w:r>
    </w:p>
    <w:p w14:paraId="3273E52C" w14:textId="4672BDAB"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 xml:space="preserve">3.1. Tiekėjas nuo sutarties </w:t>
      </w:r>
      <w:r w:rsidRPr="00C9252D">
        <w:rPr>
          <w:rFonts w:ascii="Times New Roman" w:hAnsi="Times New Roman" w:cs="Times New Roman"/>
          <w:color w:val="auto"/>
        </w:rPr>
        <w:t>pasirašymo</w:t>
      </w:r>
      <w:r w:rsidRPr="00C9252D">
        <w:rPr>
          <w:rFonts w:ascii="Times New Roman" w:hAnsi="Times New Roman" w:cs="Times New Roman"/>
        </w:rPr>
        <w:t xml:space="preserve"> </w:t>
      </w:r>
      <w:r w:rsidRPr="00C9252D">
        <w:rPr>
          <w:rFonts w:ascii="Times New Roman" w:hAnsi="Times New Roman" w:cs="Times New Roman"/>
          <w:b/>
        </w:rPr>
        <w:t>iki 2027 m. birželio 30 d.</w:t>
      </w:r>
      <w:r w:rsidRPr="00C9252D">
        <w:rPr>
          <w:rFonts w:ascii="Times New Roman" w:hAnsi="Times New Roman" w:cs="Times New Roman"/>
        </w:rPr>
        <w:t xml:space="preserve"> turi suteikti B1, B2 ir C1 anglų kalbos mokymo paslaugas, atitinkamai kiekvieno lygio anglų kalbos mokymo paslaugos po 120 ak. val. (15 d. d.) kiekvienai grupei (13 grupių, 156 dalyviai).</w:t>
      </w:r>
    </w:p>
    <w:p w14:paraId="232B85C1" w14:textId="77777777" w:rsidR="00316F71" w:rsidRPr="00C9252D" w:rsidRDefault="00316F71" w:rsidP="00316F71">
      <w:pPr>
        <w:pStyle w:val="Default"/>
        <w:jc w:val="both"/>
        <w:rPr>
          <w:rFonts w:ascii="Times New Roman" w:hAnsi="Times New Roman" w:cs="Times New Roman"/>
          <w:b/>
          <w:bCs/>
        </w:rPr>
      </w:pPr>
    </w:p>
    <w:p w14:paraId="57B6FC80" w14:textId="6CB75536" w:rsidR="00316F71" w:rsidRPr="00C9252D" w:rsidRDefault="00316F71" w:rsidP="00316F71">
      <w:pPr>
        <w:pStyle w:val="Default"/>
        <w:jc w:val="both"/>
        <w:rPr>
          <w:rFonts w:ascii="Times New Roman" w:hAnsi="Times New Roman" w:cs="Times New Roman"/>
          <w:b/>
          <w:bCs/>
        </w:rPr>
      </w:pPr>
      <w:r w:rsidRPr="00C9252D">
        <w:rPr>
          <w:rFonts w:ascii="Times New Roman" w:hAnsi="Times New Roman" w:cs="Times New Roman"/>
          <w:b/>
          <w:bCs/>
        </w:rPr>
        <w:t>4. Reikalavimai, kuriuos turi atitikti perkamos Paslaugos:</w:t>
      </w:r>
    </w:p>
    <w:p w14:paraId="357BB30D"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4.1. Prieš pradedant mokymus tiekėjas turi atlikti apie 300 mokymo kandidatų žinių įvertinimo testą. Grupės bus sudaromos pagal panašiausius dalyvių kalbos mokėjimo B1, B2 ir C1 lygio rezultatus.</w:t>
      </w:r>
    </w:p>
    <w:p w14:paraId="6590B6CA"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4.2. Mokymai turi būti teikiami bendrinės ir profesinės anglų kalbos (teisėsaugos ir pirmininkavimo ES Tarybai terminija) srityje.</w:t>
      </w:r>
    </w:p>
    <w:p w14:paraId="7BC13EA4"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4.3. Mokymai turi būti vykdomi nuotoliniu sinchroniniu būdu naudojant nuotolinio bendravimo platformą darbuotojų darbo metu, pagal iš anksto su Perkančiosios organizacijos atstovu el. paštu suderintą grafiką.</w:t>
      </w:r>
    </w:p>
    <w:p w14:paraId="3F8D22EC"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4.4. Vienos mokymo grupės mokymo trukmė iš viso 120 ak. val. (15 d. d.) nuotolinių sinchroninių mokymų.</w:t>
      </w:r>
    </w:p>
    <w:p w14:paraId="24818FA1"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4.5. Mokymų dalyviai turi būti aprūpinami metodine mokymo medžiaga (vadovėliai, pratybų sąsiuviniai, dalijamoji medžiaga, garso įrašai ir kt.), kuri po mokymų lieka mokymo dalyviams neatlygintinai.</w:t>
      </w:r>
    </w:p>
    <w:p w14:paraId="196FC970"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lastRenderedPageBreak/>
        <w:t xml:space="preserve">4.6. </w:t>
      </w:r>
      <w:proofErr w:type="spellStart"/>
      <w:r w:rsidRPr="00C9252D">
        <w:rPr>
          <w:rFonts w:ascii="Times New Roman" w:hAnsi="Times New Roman" w:cs="Times New Roman"/>
        </w:rPr>
        <w:t>Užsiėmimuose</w:t>
      </w:r>
      <w:proofErr w:type="spellEnd"/>
      <w:r w:rsidRPr="00C9252D">
        <w:rPr>
          <w:rFonts w:ascii="Times New Roman" w:hAnsi="Times New Roman" w:cs="Times New Roman"/>
        </w:rPr>
        <w:t xml:space="preserve"> turi būti taikomos įvairios (garso, vaizdo ir kt.) priemonės ir įvairūs mokymo metodai.</w:t>
      </w:r>
    </w:p>
    <w:p w14:paraId="708F9F22" w14:textId="49F5285A"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 xml:space="preserve">4.7. Turi būti užtikrinama, kad </w:t>
      </w:r>
      <w:proofErr w:type="spellStart"/>
      <w:r w:rsidRPr="00C9252D">
        <w:rPr>
          <w:rFonts w:ascii="Times New Roman" w:hAnsi="Times New Roman" w:cs="Times New Roman"/>
        </w:rPr>
        <w:t>užsiėmimus</w:t>
      </w:r>
      <w:proofErr w:type="spellEnd"/>
      <w:r w:rsidRPr="00C9252D">
        <w:rPr>
          <w:rFonts w:ascii="Times New Roman" w:hAnsi="Times New Roman" w:cs="Times New Roman"/>
        </w:rPr>
        <w:t xml:space="preserve"> vestų kvalifikuoti ir patyrę </w:t>
      </w:r>
      <w:r w:rsidRPr="00C9252D">
        <w:rPr>
          <w:rFonts w:ascii="Times New Roman" w:hAnsi="Times New Roman" w:cs="Times New Roman"/>
          <w:color w:val="auto"/>
        </w:rPr>
        <w:t>dėstytojai</w:t>
      </w:r>
      <w:r w:rsidR="00CF755E" w:rsidRPr="00C9252D">
        <w:rPr>
          <w:rFonts w:ascii="Times New Roman" w:hAnsi="Times New Roman" w:cs="Times New Roman"/>
          <w:color w:val="auto"/>
        </w:rPr>
        <w:t xml:space="preserve"> (lektoriai)</w:t>
      </w:r>
      <w:r w:rsidRPr="00C9252D">
        <w:rPr>
          <w:rFonts w:ascii="Times New Roman" w:hAnsi="Times New Roman" w:cs="Times New Roman"/>
          <w:color w:val="auto"/>
        </w:rPr>
        <w:t xml:space="preserve">. Kiekvienas </w:t>
      </w:r>
      <w:r w:rsidRPr="00C9252D">
        <w:rPr>
          <w:rFonts w:ascii="Times New Roman" w:hAnsi="Times New Roman" w:cs="Times New Roman"/>
        </w:rPr>
        <w:t>siūlomas dėstytoja</w:t>
      </w:r>
      <w:r w:rsidRPr="00C9252D">
        <w:rPr>
          <w:rFonts w:ascii="Times New Roman" w:hAnsi="Times New Roman" w:cs="Times New Roman"/>
          <w:color w:val="auto"/>
        </w:rPr>
        <w:t>s</w:t>
      </w:r>
      <w:r w:rsidR="00B40BE4" w:rsidRPr="00C9252D">
        <w:rPr>
          <w:rFonts w:ascii="Times New Roman" w:hAnsi="Times New Roman" w:cs="Times New Roman"/>
          <w:color w:val="auto"/>
        </w:rPr>
        <w:t>:</w:t>
      </w:r>
    </w:p>
    <w:p w14:paraId="50D8C633" w14:textId="56A75F80" w:rsidR="00316F71" w:rsidRPr="00C9252D" w:rsidRDefault="00316F71" w:rsidP="00316F71">
      <w:pPr>
        <w:pStyle w:val="Default"/>
        <w:jc w:val="both"/>
        <w:rPr>
          <w:rFonts w:ascii="Times New Roman" w:hAnsi="Times New Roman" w:cs="Times New Roman"/>
          <w:color w:val="auto"/>
        </w:rPr>
      </w:pPr>
      <w:r w:rsidRPr="00C9252D">
        <w:rPr>
          <w:rFonts w:ascii="Times New Roman" w:hAnsi="Times New Roman" w:cs="Times New Roman"/>
          <w:color w:val="auto"/>
        </w:rPr>
        <w:t xml:space="preserve">4.7.1. </w:t>
      </w:r>
      <w:r w:rsidR="00B40BE4" w:rsidRPr="00C9252D">
        <w:rPr>
          <w:rFonts w:ascii="Times New Roman" w:hAnsi="Times New Roman" w:cs="Times New Roman"/>
          <w:color w:val="auto"/>
        </w:rPr>
        <w:t>turi turėti f</w:t>
      </w:r>
      <w:r w:rsidRPr="00C9252D">
        <w:rPr>
          <w:rFonts w:ascii="Times New Roman" w:hAnsi="Times New Roman" w:cs="Times New Roman"/>
          <w:color w:val="auto"/>
        </w:rPr>
        <w:t>ilologinį anglų kalbos aukštąjį universitetinį (arba jam prilygintą) išsilavinimą (ne mažesnis kaip magistro (arba jam prilygintą) kvalifikacinį laipsnį);</w:t>
      </w:r>
    </w:p>
    <w:p w14:paraId="7D069C17" w14:textId="5FF87D65" w:rsidR="00B40BE4" w:rsidRPr="00C9252D" w:rsidRDefault="00316F71" w:rsidP="00316F71">
      <w:pPr>
        <w:pStyle w:val="Default"/>
        <w:jc w:val="both"/>
        <w:rPr>
          <w:rFonts w:ascii="Times New Roman" w:hAnsi="Times New Roman" w:cs="Times New Roman"/>
          <w:color w:val="auto"/>
        </w:rPr>
      </w:pPr>
      <w:r w:rsidRPr="00C9252D">
        <w:rPr>
          <w:rFonts w:ascii="Times New Roman" w:hAnsi="Times New Roman" w:cs="Times New Roman"/>
          <w:color w:val="auto"/>
        </w:rPr>
        <w:t xml:space="preserve">4.7.2. </w:t>
      </w:r>
      <w:r w:rsidR="00B40BE4" w:rsidRPr="00C9252D">
        <w:rPr>
          <w:rFonts w:ascii="Times New Roman" w:hAnsi="Times New Roman" w:cs="Times New Roman"/>
          <w:color w:val="auto"/>
        </w:rPr>
        <w:t xml:space="preserve">per paskutinius </w:t>
      </w:r>
      <w:r w:rsidR="00AC4772" w:rsidRPr="00C9252D">
        <w:rPr>
          <w:rFonts w:ascii="Times New Roman" w:hAnsi="Times New Roman" w:cs="Times New Roman"/>
          <w:color w:val="auto"/>
        </w:rPr>
        <w:t>3 (trejus)</w:t>
      </w:r>
      <w:r w:rsidR="00B40BE4" w:rsidRPr="00C9252D">
        <w:rPr>
          <w:rFonts w:ascii="Times New Roman" w:hAnsi="Times New Roman" w:cs="Times New Roman"/>
          <w:color w:val="auto"/>
        </w:rPr>
        <w:t xml:space="preserve"> metus iki pasiūlymų pateikimo termino pabaigos turi būti </w:t>
      </w:r>
      <w:proofErr w:type="spellStart"/>
      <w:r w:rsidR="00B40BE4" w:rsidRPr="00C9252D">
        <w:rPr>
          <w:rFonts w:ascii="Times New Roman" w:hAnsi="Times New Roman" w:cs="Times New Roman"/>
          <w:color w:val="auto"/>
        </w:rPr>
        <w:t>įgyjęs</w:t>
      </w:r>
      <w:proofErr w:type="spellEnd"/>
      <w:r w:rsidR="00B40BE4" w:rsidRPr="00C9252D">
        <w:rPr>
          <w:rFonts w:ascii="Times New Roman" w:hAnsi="Times New Roman" w:cs="Times New Roman"/>
          <w:color w:val="auto"/>
        </w:rPr>
        <w:t xml:space="preserve"> ne mažesnę kaip </w:t>
      </w:r>
      <w:r w:rsidR="00EC6FC1" w:rsidRPr="00C9252D">
        <w:rPr>
          <w:rFonts w:ascii="Times New Roman" w:hAnsi="Times New Roman" w:cs="Times New Roman"/>
          <w:color w:val="auto"/>
        </w:rPr>
        <w:t>80</w:t>
      </w:r>
      <w:r w:rsidR="00B40BE4" w:rsidRPr="00C9252D">
        <w:rPr>
          <w:rFonts w:ascii="Times New Roman" w:hAnsi="Times New Roman" w:cs="Times New Roman"/>
          <w:color w:val="auto"/>
        </w:rPr>
        <w:t xml:space="preserve"> ak. val. suaugusiųjų anglų kalbos mokymo patirtį;</w:t>
      </w:r>
    </w:p>
    <w:p w14:paraId="3AC4A245" w14:textId="236CD6AC" w:rsidR="00316F71" w:rsidRPr="00C9252D" w:rsidRDefault="00316F71" w:rsidP="00316F71">
      <w:pPr>
        <w:pStyle w:val="Default"/>
        <w:jc w:val="both"/>
        <w:rPr>
          <w:rFonts w:ascii="Times New Roman" w:hAnsi="Times New Roman" w:cs="Times New Roman"/>
          <w:color w:val="auto"/>
        </w:rPr>
      </w:pPr>
      <w:r w:rsidRPr="00C9252D">
        <w:rPr>
          <w:rFonts w:ascii="Times New Roman" w:hAnsi="Times New Roman" w:cs="Times New Roman"/>
          <w:color w:val="auto"/>
        </w:rPr>
        <w:t xml:space="preserve">4.7.3. </w:t>
      </w:r>
      <w:r w:rsidR="00B40BE4" w:rsidRPr="00C9252D">
        <w:rPr>
          <w:rFonts w:ascii="Times New Roman" w:hAnsi="Times New Roman" w:cs="Times New Roman"/>
          <w:color w:val="auto"/>
        </w:rPr>
        <w:t xml:space="preserve">per paskutinius </w:t>
      </w:r>
      <w:r w:rsidR="00EC6FC1" w:rsidRPr="00C9252D">
        <w:rPr>
          <w:rFonts w:ascii="Times New Roman" w:hAnsi="Times New Roman" w:cs="Times New Roman"/>
          <w:color w:val="auto"/>
        </w:rPr>
        <w:t xml:space="preserve">3 (trejus) </w:t>
      </w:r>
      <w:r w:rsidR="00B40BE4" w:rsidRPr="00C9252D">
        <w:rPr>
          <w:rFonts w:ascii="Times New Roman" w:hAnsi="Times New Roman" w:cs="Times New Roman"/>
          <w:color w:val="auto"/>
        </w:rPr>
        <w:t xml:space="preserve">metus iki pasiūlymų pateikimo termino pabaigos turi būti </w:t>
      </w:r>
      <w:proofErr w:type="spellStart"/>
      <w:r w:rsidR="00B40BE4" w:rsidRPr="00C9252D">
        <w:rPr>
          <w:rFonts w:ascii="Times New Roman" w:hAnsi="Times New Roman" w:cs="Times New Roman"/>
          <w:color w:val="auto"/>
        </w:rPr>
        <w:t>įgyjęs</w:t>
      </w:r>
      <w:proofErr w:type="spellEnd"/>
      <w:r w:rsidR="00B40BE4" w:rsidRPr="00C9252D">
        <w:rPr>
          <w:rFonts w:ascii="Times New Roman" w:hAnsi="Times New Roman" w:cs="Times New Roman"/>
          <w:color w:val="auto"/>
        </w:rPr>
        <w:t xml:space="preserve"> n</w:t>
      </w:r>
      <w:r w:rsidRPr="00C9252D">
        <w:rPr>
          <w:rFonts w:ascii="Times New Roman" w:hAnsi="Times New Roman" w:cs="Times New Roman"/>
          <w:color w:val="auto"/>
        </w:rPr>
        <w:t xml:space="preserve">e mažesnę kaip </w:t>
      </w:r>
      <w:r w:rsidR="00EC6FC1" w:rsidRPr="00C9252D">
        <w:rPr>
          <w:rFonts w:ascii="Times New Roman" w:hAnsi="Times New Roman" w:cs="Times New Roman"/>
          <w:color w:val="auto"/>
        </w:rPr>
        <w:t>80</w:t>
      </w:r>
      <w:r w:rsidR="00B40BE4" w:rsidRPr="00C9252D">
        <w:rPr>
          <w:rFonts w:ascii="Times New Roman" w:hAnsi="Times New Roman" w:cs="Times New Roman"/>
          <w:color w:val="auto"/>
        </w:rPr>
        <w:t xml:space="preserve"> ak. val. </w:t>
      </w:r>
      <w:r w:rsidRPr="00C9252D">
        <w:rPr>
          <w:rFonts w:ascii="Times New Roman" w:hAnsi="Times New Roman" w:cs="Times New Roman"/>
          <w:color w:val="auto"/>
        </w:rPr>
        <w:t>patirtį dėstant teisėsaugos profesinę kalbą</w:t>
      </w:r>
      <w:r w:rsidR="00B40BE4" w:rsidRPr="00C9252D">
        <w:rPr>
          <w:rFonts w:ascii="Times New Roman" w:hAnsi="Times New Roman" w:cs="Times New Roman"/>
          <w:color w:val="auto"/>
        </w:rPr>
        <w:t xml:space="preserve"> anglų kalba.</w:t>
      </w:r>
    </w:p>
    <w:p w14:paraId="2491FF5E" w14:textId="71666855"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 xml:space="preserve">4.8. Siekiant užtikrinti lektorių pakeičiamumą ir atsižvelgus į tai, kad trijų lygių mokymai gali vykti tomis pačiomis dienomis, Tiekėjas turi pateikti ne mažiau </w:t>
      </w:r>
      <w:r w:rsidRPr="00C9252D">
        <w:rPr>
          <w:rFonts w:ascii="Times New Roman" w:hAnsi="Times New Roman" w:cs="Times New Roman"/>
          <w:color w:val="auto"/>
        </w:rPr>
        <w:t>kaip 6</w:t>
      </w:r>
      <w:r w:rsidR="0025537F" w:rsidRPr="00C9252D">
        <w:rPr>
          <w:rFonts w:ascii="Times New Roman" w:hAnsi="Times New Roman" w:cs="Times New Roman"/>
          <w:color w:val="auto"/>
        </w:rPr>
        <w:t xml:space="preserve"> (šešių)</w:t>
      </w:r>
      <w:r w:rsidRPr="00C9252D">
        <w:rPr>
          <w:rFonts w:ascii="Times New Roman" w:hAnsi="Times New Roman" w:cs="Times New Roman"/>
          <w:color w:val="auto"/>
        </w:rPr>
        <w:t xml:space="preserve"> lektorių kandidatūras (po </w:t>
      </w:r>
      <w:r w:rsidR="0025537F" w:rsidRPr="00C9252D">
        <w:rPr>
          <w:rFonts w:ascii="Times New Roman" w:hAnsi="Times New Roman" w:cs="Times New Roman"/>
          <w:color w:val="auto"/>
        </w:rPr>
        <w:t>2 (d</w:t>
      </w:r>
      <w:r w:rsidRPr="00C9252D">
        <w:rPr>
          <w:rFonts w:ascii="Times New Roman" w:hAnsi="Times New Roman" w:cs="Times New Roman"/>
          <w:color w:val="auto"/>
        </w:rPr>
        <w:t>u</w:t>
      </w:r>
      <w:r w:rsidR="0025537F" w:rsidRPr="00C9252D">
        <w:rPr>
          <w:rFonts w:ascii="Times New Roman" w:hAnsi="Times New Roman" w:cs="Times New Roman"/>
          <w:color w:val="auto"/>
        </w:rPr>
        <w:t>)</w:t>
      </w:r>
      <w:r w:rsidRPr="00C9252D">
        <w:rPr>
          <w:rFonts w:ascii="Times New Roman" w:hAnsi="Times New Roman" w:cs="Times New Roman"/>
          <w:color w:val="auto"/>
        </w:rPr>
        <w:t xml:space="preserve"> kiekvienai grupei), kurie atitinka keliamus reikalavimus. Susiklosčius </w:t>
      </w:r>
      <w:r w:rsidRPr="00C9252D">
        <w:rPr>
          <w:rFonts w:ascii="Times New Roman" w:hAnsi="Times New Roman" w:cs="Times New Roman"/>
        </w:rPr>
        <w:t>situacijai, kai vienas lektorius negali vesti mokymų, jį/ją turi pakeisti kitas.</w:t>
      </w:r>
    </w:p>
    <w:p w14:paraId="0FFE8BDF"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4.9. Kursų dalyviai turi būti testuojami tarpinių testavimų būdu, t. y. po kiekvienos mokymų temos.</w:t>
      </w:r>
    </w:p>
    <w:p w14:paraId="3348B1DE"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4.10. Mokymai turi būti užbaigiami galutiniais žinių įvertinimo testais.</w:t>
      </w:r>
    </w:p>
    <w:p w14:paraId="06DC72E9"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4.11. Dalyviams turi būti išduodami mokymų baigimo pažymėjimai. Dalyvių pažymėjimų patvirtintos kopijos turi būti pateikiamos Perkančiajai organizacijai. Pažymėjimuose, nurodyta informacija apie vykdomą projektą ir ES skiriamą finansavimą pagal Perkančiosios organizacijos pateiktus reikalavimus (turi būti nurodytas ES finansavimo ženklas).</w:t>
      </w:r>
    </w:p>
    <w:p w14:paraId="5230FF47" w14:textId="77777777" w:rsidR="00316F71" w:rsidRPr="00C9252D" w:rsidRDefault="00316F71" w:rsidP="00316F71">
      <w:pPr>
        <w:pStyle w:val="Default"/>
        <w:jc w:val="both"/>
        <w:rPr>
          <w:rFonts w:ascii="Times New Roman" w:hAnsi="Times New Roman" w:cs="Times New Roman"/>
        </w:rPr>
      </w:pPr>
      <w:r w:rsidRPr="00C9252D">
        <w:rPr>
          <w:rFonts w:ascii="Times New Roman" w:hAnsi="Times New Roman" w:cs="Times New Roman"/>
        </w:rPr>
        <w:t>4.12. Turi būti fiksuojamas darbuotojų lankomumas mokymuose. Perkančioji organizacija turi būti informuojama (per paskirtą kontaktinį asmenį), jei mokymų dalyvis nedalyvauja užsiėmime. Lankomumo informacija ir dokumentai pateikiami Perkančiajai organizacijai po kiekvienos mokymosi savaitės.</w:t>
      </w:r>
    </w:p>
    <w:p w14:paraId="09627E77" w14:textId="77777777" w:rsidR="0092354D" w:rsidRPr="00C9252D" w:rsidRDefault="0092354D" w:rsidP="00316F71">
      <w:pPr>
        <w:pStyle w:val="Standard"/>
        <w:spacing w:after="0" w:line="240" w:lineRule="auto"/>
        <w:jc w:val="both"/>
        <w:rPr>
          <w:rFonts w:ascii="Times New Roman" w:hAnsi="Times New Roman" w:cs="Times New Roman"/>
          <w:b/>
          <w:bCs/>
          <w:sz w:val="24"/>
          <w:szCs w:val="24"/>
        </w:rPr>
      </w:pPr>
    </w:p>
    <w:p w14:paraId="66FF011D" w14:textId="0474A173" w:rsidR="00316F71" w:rsidRPr="00C9252D" w:rsidRDefault="00316F71" w:rsidP="00316F71">
      <w:pPr>
        <w:pStyle w:val="Standard"/>
        <w:spacing w:after="0" w:line="240" w:lineRule="auto"/>
        <w:jc w:val="both"/>
        <w:rPr>
          <w:rFonts w:ascii="Times New Roman" w:hAnsi="Times New Roman" w:cs="Times New Roman"/>
          <w:b/>
          <w:bCs/>
          <w:sz w:val="24"/>
          <w:szCs w:val="24"/>
        </w:rPr>
      </w:pPr>
      <w:r w:rsidRPr="00C9252D">
        <w:rPr>
          <w:rFonts w:ascii="Times New Roman" w:hAnsi="Times New Roman" w:cs="Times New Roman"/>
          <w:b/>
          <w:bCs/>
          <w:sz w:val="24"/>
          <w:szCs w:val="24"/>
        </w:rPr>
        <w:t>5. Papildomi mokymų reikalavimai</w:t>
      </w:r>
    </w:p>
    <w:p w14:paraId="5FDAA447" w14:textId="77777777"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5.1. Jeigu kiltų pagrįstų abejonių dėl lektoriaus kvalifikacijos arba dėl mokymų dalyvių skundų, per 5 darbo dienas turi būti suteikiama galimybė pakeisti jį kitu, esant motyvuotam Perkančiosios organizacijos raštiškam reikalavimui.</w:t>
      </w:r>
    </w:p>
    <w:p w14:paraId="61DD2377" w14:textId="77777777"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5.2. Jeigu darbuotojas (-ai) negalės toliau dalyvauti mokymuose, Perkančioji organizacija galės pakeisti jį kitu, praėjus nuo užsiėmimų pradžios ne daugiau kaip 40 akad. val., prieš tai Tiekėjui atlikus jo kalbos lygio įvertinimo testą.</w:t>
      </w:r>
    </w:p>
    <w:p w14:paraId="7BA666BE" w14:textId="77777777"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5.3. Jei lektorius negalės vesti užsiėmimo, tiekėjas privalės apie tai pranešti Perkančiajai organizacijai ne vėliau kaip prieš 24 val. iki užsiėmimo pradžios, arba nusimatyti pavaduojantį lektorių, kurio kvalifikacija atitiktų Perkančiosios organizacijos reikalavimus numatytus 4.7. papunktyje.</w:t>
      </w:r>
    </w:p>
    <w:p w14:paraId="58F6D16B" w14:textId="77777777" w:rsidR="0092354D" w:rsidRPr="00C9252D" w:rsidRDefault="0092354D" w:rsidP="00316F71">
      <w:pPr>
        <w:pStyle w:val="Standard"/>
        <w:spacing w:after="0" w:line="240" w:lineRule="auto"/>
        <w:jc w:val="both"/>
        <w:rPr>
          <w:rFonts w:ascii="Times New Roman" w:hAnsi="Times New Roman" w:cs="Times New Roman"/>
          <w:b/>
          <w:bCs/>
          <w:sz w:val="24"/>
          <w:szCs w:val="24"/>
        </w:rPr>
      </w:pPr>
    </w:p>
    <w:p w14:paraId="39C0710C" w14:textId="294F0EC8"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b/>
          <w:bCs/>
          <w:sz w:val="24"/>
          <w:szCs w:val="24"/>
        </w:rPr>
        <w:t>6. Dokumentai perduodant kiekvienai mokymų grupei suteiktas paslaugas:</w:t>
      </w:r>
    </w:p>
    <w:p w14:paraId="26BDB419" w14:textId="77777777"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6.1. PVM sąskaita – faktūra pateikiama Perkančiajai organizacijai per SABIS;</w:t>
      </w:r>
    </w:p>
    <w:p w14:paraId="56B2FBA5" w14:textId="77777777"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6.2. Paslaugų perdavimo – priėmimo aktas;</w:t>
      </w:r>
    </w:p>
    <w:p w14:paraId="2B6CDD9B" w14:textId="77777777"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6.3. Dalyvių lankomumo sąrašai;</w:t>
      </w:r>
    </w:p>
    <w:p w14:paraId="0A7E5608" w14:textId="77777777" w:rsidR="00316F71" w:rsidRPr="00C9252D" w:rsidRDefault="00316F71" w:rsidP="00316F71">
      <w:pPr>
        <w:pStyle w:val="Standard"/>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6.4. Pažymėjimų kopijos;</w:t>
      </w:r>
    </w:p>
    <w:p w14:paraId="2BB738C4" w14:textId="05F6F4C2" w:rsidR="00316F71" w:rsidRPr="00C9252D" w:rsidRDefault="00316F71" w:rsidP="00E46A70">
      <w:pPr>
        <w:pStyle w:val="Standard"/>
        <w:widowControl w:val="0"/>
        <w:spacing w:after="0" w:line="240" w:lineRule="auto"/>
        <w:jc w:val="both"/>
        <w:rPr>
          <w:rFonts w:ascii="Times New Roman" w:hAnsi="Times New Roman" w:cs="Times New Roman"/>
          <w:sz w:val="24"/>
          <w:szCs w:val="24"/>
        </w:rPr>
      </w:pPr>
      <w:r w:rsidRPr="00C9252D">
        <w:rPr>
          <w:rFonts w:ascii="Times New Roman" w:hAnsi="Times New Roman" w:cs="Times New Roman"/>
          <w:sz w:val="24"/>
          <w:szCs w:val="24"/>
        </w:rPr>
        <w:t>6.5. Nuotolinio bendravimo platformoje suformuotos mokymų dalyvių lankomumo ataskaitos su dalyvių prisijungimų duomenimis (data, prisijungimo trukmė).</w:t>
      </w:r>
    </w:p>
    <w:p w14:paraId="029C61D3" w14:textId="0606B6E5" w:rsidR="00E46A70" w:rsidRPr="00C9252D" w:rsidRDefault="00E46A70" w:rsidP="00E46A70">
      <w:pPr>
        <w:widowControl w:val="0"/>
        <w:suppressAutoHyphens/>
        <w:spacing w:line="240" w:lineRule="auto"/>
        <w:jc w:val="center"/>
        <w:rPr>
          <w:rFonts w:ascii="Times New Roman" w:hAnsi="Times New Roman" w:cs="Times New Roman"/>
          <w:sz w:val="24"/>
          <w:szCs w:val="24"/>
        </w:rPr>
      </w:pPr>
      <w:r w:rsidRPr="00C9252D">
        <w:rPr>
          <w:rFonts w:ascii="Times New Roman" w:hAnsi="Times New Roman" w:cs="Times New Roman"/>
          <w:sz w:val="24"/>
          <w:szCs w:val="24"/>
        </w:rPr>
        <w:t>________________</w:t>
      </w:r>
    </w:p>
    <w:p w14:paraId="046112E0" w14:textId="77777777" w:rsidR="009737A9" w:rsidRDefault="009737A9">
      <w:pPr>
        <w:rPr>
          <w:rFonts w:ascii="Times New Roman" w:hAnsi="Times New Roman" w:cs="Times New Roman"/>
          <w:sz w:val="24"/>
          <w:szCs w:val="24"/>
        </w:rPr>
      </w:pPr>
      <w:r>
        <w:rPr>
          <w:rFonts w:ascii="Times New Roman" w:hAnsi="Times New Roman" w:cs="Times New Roman"/>
          <w:sz w:val="24"/>
          <w:szCs w:val="24"/>
        </w:rPr>
        <w:br w:type="page"/>
      </w:r>
    </w:p>
    <w:p w14:paraId="51CBF569" w14:textId="311B6E3E" w:rsidR="00112F92" w:rsidRPr="009737A9" w:rsidRDefault="00D55431" w:rsidP="009737A9">
      <w:pPr>
        <w:ind w:firstLine="0"/>
        <w:jc w:val="right"/>
        <w:rPr>
          <w:rFonts w:ascii="Times New Roman" w:hAnsi="Times New Roman" w:cs="Times New Roman"/>
          <w:sz w:val="24"/>
          <w:szCs w:val="24"/>
        </w:rPr>
      </w:pPr>
      <w:r>
        <w:rPr>
          <w:rFonts w:ascii="Times New Roman" w:hAnsi="Times New Roman" w:cs="Times New Roman"/>
          <w:sz w:val="24"/>
          <w:szCs w:val="24"/>
        </w:rPr>
        <w:lastRenderedPageBreak/>
        <w:t>Pir</w:t>
      </w:r>
      <w:r w:rsidR="00112F92" w:rsidRPr="00C9252D">
        <w:rPr>
          <w:rFonts w:ascii="Times New Roman" w:hAnsi="Times New Roman" w:cs="Times New Roman"/>
          <w:sz w:val="24"/>
          <w:szCs w:val="24"/>
        </w:rPr>
        <w:t xml:space="preserve">kimo sąlygų </w:t>
      </w:r>
      <w:r w:rsidR="00FC59B5" w:rsidRPr="00C9252D">
        <w:rPr>
          <w:rFonts w:ascii="Times New Roman" w:hAnsi="Times New Roman" w:cs="Times New Roman"/>
          <w:sz w:val="24"/>
          <w:szCs w:val="24"/>
        </w:rPr>
        <w:t>3</w:t>
      </w:r>
      <w:r w:rsidR="00112F92" w:rsidRPr="00C9252D">
        <w:rPr>
          <w:rFonts w:ascii="Times New Roman" w:hAnsi="Times New Roman" w:cs="Times New Roman"/>
          <w:sz w:val="24"/>
          <w:szCs w:val="24"/>
        </w:rPr>
        <w:t xml:space="preserve"> priedas „Tiekėjų pašalinimo pagrindai“</w:t>
      </w:r>
    </w:p>
    <w:p w14:paraId="1C2A7333" w14:textId="77777777" w:rsidR="00A958AC" w:rsidRPr="00C9252D" w:rsidRDefault="00A958AC" w:rsidP="00A958AC">
      <w:pPr>
        <w:spacing w:line="240" w:lineRule="auto"/>
        <w:jc w:val="center"/>
        <w:rPr>
          <w:rFonts w:ascii="Times New Roman" w:eastAsia="Arial" w:hAnsi="Times New Roman" w:cs="Times New Roman"/>
          <w:b/>
          <w:smallCaps/>
          <w:color w:val="404040"/>
          <w:sz w:val="24"/>
          <w:szCs w:val="24"/>
        </w:rPr>
      </w:pPr>
    </w:p>
    <w:p w14:paraId="3946342A" w14:textId="3448F616" w:rsidR="00112F92" w:rsidRPr="00C9252D" w:rsidRDefault="00112F92" w:rsidP="00A958AC">
      <w:pPr>
        <w:spacing w:line="240" w:lineRule="auto"/>
        <w:jc w:val="center"/>
        <w:rPr>
          <w:rFonts w:ascii="Times New Roman" w:eastAsia="Arial" w:hAnsi="Times New Roman" w:cs="Times New Roman"/>
          <w:b/>
          <w:smallCaps/>
          <w:color w:val="404040"/>
          <w:sz w:val="24"/>
          <w:szCs w:val="24"/>
        </w:rPr>
      </w:pPr>
      <w:r w:rsidRPr="00C9252D">
        <w:rPr>
          <w:rFonts w:ascii="Times New Roman" w:eastAsia="Arial" w:hAnsi="Times New Roman" w:cs="Times New Roman"/>
          <w:b/>
          <w:smallCaps/>
          <w:color w:val="404040"/>
          <w:sz w:val="24"/>
          <w:szCs w:val="24"/>
        </w:rPr>
        <w:t>TIEKĖJŲ PAŠALINIMO PAGRINDAI</w:t>
      </w:r>
    </w:p>
    <w:p w14:paraId="6E15803B" w14:textId="77777777" w:rsidR="00A958AC" w:rsidRPr="00C9252D" w:rsidRDefault="00A958AC" w:rsidP="00A958AC">
      <w:pPr>
        <w:spacing w:line="240" w:lineRule="auto"/>
        <w:jc w:val="center"/>
        <w:rPr>
          <w:rFonts w:ascii="Times New Roman" w:eastAsia="Arial" w:hAnsi="Times New Roman" w:cs="Times New Roman"/>
          <w:b/>
          <w:smallCaps/>
          <w:color w:val="404040"/>
          <w:sz w:val="24"/>
          <w:szCs w:val="24"/>
        </w:rPr>
      </w:pPr>
    </w:p>
    <w:p w14:paraId="185896D7" w14:textId="0C483036" w:rsidR="00CF4B8C" w:rsidRPr="00C9252D" w:rsidRDefault="00406487" w:rsidP="009B1C67">
      <w:pPr>
        <w:suppressAutoHyphens/>
        <w:spacing w:line="240" w:lineRule="auto"/>
        <w:ind w:firstLine="720"/>
        <w:rPr>
          <w:rFonts w:ascii="Times New Roman" w:eastAsia="Arial" w:hAnsi="Times New Roman" w:cs="Times New Roman"/>
          <w:sz w:val="24"/>
          <w:szCs w:val="24"/>
        </w:rPr>
      </w:pPr>
      <w:r w:rsidRPr="00C9252D">
        <w:rPr>
          <w:rFonts w:ascii="Times New Roman" w:eastAsia="Arial" w:hAnsi="Times New Roman" w:cs="Times New Roman"/>
          <w:sz w:val="24"/>
          <w:szCs w:val="24"/>
        </w:rPr>
        <w:t xml:space="preserve">1. </w:t>
      </w:r>
      <w:r w:rsidR="00440E78" w:rsidRPr="00C9252D">
        <w:rPr>
          <w:rFonts w:ascii="Times New Roman" w:eastAsia="Arial" w:hAnsi="Times New Roman" w:cs="Times New Roman"/>
          <w:sz w:val="24"/>
          <w:szCs w:val="24"/>
        </w:rPr>
        <w:t>Perkančioji organizacija atmeta tiekėjo pasiūlym</w:t>
      </w:r>
      <w:r w:rsidR="00CB237B" w:rsidRPr="00C9252D">
        <w:rPr>
          <w:rFonts w:ascii="Times New Roman" w:eastAsia="Arial" w:hAnsi="Times New Roman" w:cs="Times New Roman"/>
          <w:sz w:val="24"/>
          <w:szCs w:val="24"/>
        </w:rPr>
        <w:t>ą</w:t>
      </w:r>
      <w:r w:rsidR="00440E78" w:rsidRPr="00C9252D">
        <w:rPr>
          <w:rFonts w:ascii="Times New Roman" w:eastAsia="Arial" w:hAnsi="Times New Roman" w:cs="Times New Roman"/>
          <w:sz w:val="24"/>
          <w:szCs w:val="24"/>
        </w:rPr>
        <w:t xml:space="preserve">, jeigu: </w:t>
      </w:r>
    </w:p>
    <w:p w14:paraId="5833966D" w14:textId="2DE41297" w:rsidR="006D67EE" w:rsidRPr="00C9252D" w:rsidRDefault="00406487" w:rsidP="009B1C67">
      <w:pPr>
        <w:pStyle w:val="Betarp"/>
        <w:suppressAutoHyphens/>
        <w:ind w:firstLine="720"/>
        <w:rPr>
          <w:rFonts w:ascii="Times New Roman" w:eastAsia="Yu Mincho" w:hAnsi="Times New Roman" w:cs="Times New Roman"/>
          <w:bCs/>
          <w:sz w:val="24"/>
          <w:szCs w:val="24"/>
        </w:rPr>
      </w:pPr>
      <w:r w:rsidRPr="00C9252D">
        <w:rPr>
          <w:rFonts w:ascii="Times New Roman" w:eastAsia="Arial" w:hAnsi="Times New Roman" w:cs="Times New Roman"/>
          <w:sz w:val="24"/>
          <w:szCs w:val="24"/>
        </w:rPr>
        <w:t>1.</w:t>
      </w:r>
      <w:r w:rsidR="008B2E27" w:rsidRPr="00C9252D">
        <w:rPr>
          <w:rFonts w:ascii="Times New Roman" w:eastAsia="Arial" w:hAnsi="Times New Roman" w:cs="Times New Roman"/>
          <w:sz w:val="24"/>
          <w:szCs w:val="24"/>
        </w:rPr>
        <w:t xml:space="preserve">1. </w:t>
      </w:r>
      <w:r w:rsidR="00AC0420" w:rsidRPr="00C9252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C9252D">
        <w:rPr>
          <w:rFonts w:ascii="Times New Roman" w:hAnsi="Times New Roman" w:cs="Times New Roman"/>
          <w:sz w:val="24"/>
          <w:szCs w:val="24"/>
        </w:rPr>
        <w:t xml:space="preserve"> (</w:t>
      </w:r>
      <w:r w:rsidR="00C11375" w:rsidRPr="00C9252D">
        <w:rPr>
          <w:rFonts w:ascii="Times New Roman" w:eastAsia="Yu Mincho" w:hAnsi="Times New Roman" w:cs="Times New Roman"/>
          <w:sz w:val="24"/>
          <w:szCs w:val="24"/>
        </w:rPr>
        <w:t>VPĮ 46 straipsnio 4 dalies 1 punktas</w:t>
      </w:r>
      <w:r w:rsidR="00C11375" w:rsidRPr="00C9252D">
        <w:rPr>
          <w:rFonts w:ascii="Times New Roman" w:eastAsia="Arial" w:hAnsi="Times New Roman" w:cs="Times New Roman"/>
          <w:sz w:val="24"/>
          <w:szCs w:val="24"/>
        </w:rPr>
        <w:t>).</w:t>
      </w:r>
    </w:p>
    <w:p w14:paraId="0D15BF82" w14:textId="12A9578D" w:rsidR="00BD0B32" w:rsidRPr="00C9252D" w:rsidRDefault="00406487" w:rsidP="009B1C67">
      <w:pPr>
        <w:pStyle w:val="Betarp"/>
        <w:suppressAutoHyphens/>
        <w:ind w:firstLine="720"/>
        <w:rPr>
          <w:rFonts w:ascii="Times New Roman" w:hAnsi="Times New Roman" w:cs="Times New Roman"/>
          <w:sz w:val="24"/>
          <w:szCs w:val="24"/>
        </w:rPr>
      </w:pPr>
      <w:r w:rsidRPr="00C9252D">
        <w:rPr>
          <w:rFonts w:ascii="Times New Roman" w:eastAsia="Arial" w:hAnsi="Times New Roman" w:cs="Times New Roman"/>
          <w:sz w:val="24"/>
          <w:szCs w:val="24"/>
        </w:rPr>
        <w:t>1.</w:t>
      </w:r>
      <w:r w:rsidR="006D67EE" w:rsidRPr="00C9252D">
        <w:rPr>
          <w:rFonts w:ascii="Times New Roman" w:eastAsia="Arial" w:hAnsi="Times New Roman" w:cs="Times New Roman"/>
          <w:sz w:val="24"/>
          <w:szCs w:val="24"/>
        </w:rPr>
        <w:t>2.</w:t>
      </w:r>
      <w:r w:rsidR="00C11375" w:rsidRPr="00C9252D">
        <w:rPr>
          <w:rFonts w:ascii="Times New Roman" w:eastAsia="Arial" w:hAnsi="Times New Roman" w:cs="Times New Roman"/>
          <w:sz w:val="24"/>
          <w:szCs w:val="24"/>
        </w:rPr>
        <w:t xml:space="preserve"> </w:t>
      </w:r>
      <w:r w:rsidR="00277655" w:rsidRPr="00C9252D">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C9252D">
        <w:rPr>
          <w:rFonts w:ascii="Times New Roman" w:hAnsi="Times New Roman" w:cs="Times New Roman"/>
          <w:sz w:val="24"/>
          <w:szCs w:val="24"/>
        </w:rPr>
        <w:t xml:space="preserve"> </w:t>
      </w:r>
      <w:r w:rsidR="00277655" w:rsidRPr="00C9252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9252D">
        <w:rPr>
          <w:rFonts w:ascii="Times New Roman" w:hAnsi="Times New Roman" w:cs="Times New Roman"/>
          <w:sz w:val="24"/>
          <w:szCs w:val="24"/>
        </w:rPr>
        <w:t xml:space="preserve"> (</w:t>
      </w:r>
      <w:r w:rsidR="008A37DA" w:rsidRPr="00C9252D">
        <w:rPr>
          <w:rFonts w:ascii="Times New Roman" w:eastAsia="Yu Mincho" w:hAnsi="Times New Roman" w:cs="Times New Roman"/>
          <w:sz w:val="24"/>
          <w:szCs w:val="24"/>
        </w:rPr>
        <w:t>VPĮ 46 straipsnio 4 dalies 2 punktas)</w:t>
      </w:r>
      <w:r w:rsidR="00277655" w:rsidRPr="00C9252D">
        <w:rPr>
          <w:rFonts w:ascii="Times New Roman" w:hAnsi="Times New Roman" w:cs="Times New Roman"/>
          <w:sz w:val="24"/>
          <w:szCs w:val="24"/>
        </w:rPr>
        <w:t>.</w:t>
      </w:r>
    </w:p>
    <w:p w14:paraId="4E7FF8EC" w14:textId="5E501903" w:rsidR="006D67EE" w:rsidRPr="00C9252D" w:rsidRDefault="00406487" w:rsidP="009B1C67">
      <w:pPr>
        <w:pStyle w:val="Betarp"/>
        <w:suppressAutoHyphens/>
        <w:ind w:firstLine="720"/>
        <w:rPr>
          <w:rFonts w:ascii="Times New Roman" w:eastAsia="Yu Mincho" w:hAnsi="Times New Roman" w:cs="Times New Roman"/>
          <w:bCs/>
          <w:sz w:val="24"/>
          <w:szCs w:val="24"/>
        </w:rPr>
      </w:pPr>
      <w:r w:rsidRPr="00C9252D">
        <w:rPr>
          <w:rFonts w:ascii="Times New Roman" w:hAnsi="Times New Roman" w:cs="Times New Roman"/>
          <w:sz w:val="24"/>
          <w:szCs w:val="24"/>
        </w:rPr>
        <w:t>1.</w:t>
      </w:r>
      <w:r w:rsidR="00BD0B32" w:rsidRPr="00C9252D">
        <w:rPr>
          <w:rFonts w:ascii="Times New Roman" w:hAnsi="Times New Roman" w:cs="Times New Roman"/>
          <w:sz w:val="24"/>
          <w:szCs w:val="24"/>
        </w:rPr>
        <w:t>3. P</w:t>
      </w:r>
      <w:r w:rsidR="00C95F80" w:rsidRPr="00C9252D">
        <w:rPr>
          <w:rFonts w:ascii="Times New Roman" w:hAnsi="Times New Roman" w:cs="Times New Roman"/>
          <w:sz w:val="24"/>
          <w:szCs w:val="24"/>
        </w:rPr>
        <w:t>ažeista konkurencija, kaip nustatyta VPĮ 27 straipsnio 3 ir 4 dalyse, ir atitinkamos padėties negalima ištaisyti (</w:t>
      </w:r>
      <w:r w:rsidR="003878F0" w:rsidRPr="00C9252D">
        <w:rPr>
          <w:rFonts w:ascii="Times New Roman" w:eastAsia="Yu Mincho" w:hAnsi="Times New Roman" w:cs="Times New Roman"/>
          <w:sz w:val="24"/>
          <w:szCs w:val="24"/>
        </w:rPr>
        <w:t>VPĮ 46 straipsnio 4 dalies 3 punktas).</w:t>
      </w:r>
    </w:p>
    <w:p w14:paraId="5D0561FC" w14:textId="0E714A40" w:rsidR="00DD10C2" w:rsidRPr="00C9252D" w:rsidRDefault="00406487" w:rsidP="009B1C67">
      <w:pPr>
        <w:pStyle w:val="Betarp"/>
        <w:suppressAutoHyphens/>
        <w:ind w:firstLine="720"/>
        <w:rPr>
          <w:rFonts w:ascii="Times New Roman" w:hAnsi="Times New Roman" w:cs="Times New Roman"/>
          <w:color w:val="0000FF"/>
          <w:sz w:val="24"/>
          <w:szCs w:val="24"/>
          <w:lang w:eastAsia="en-US"/>
        </w:rPr>
      </w:pPr>
      <w:r w:rsidRPr="00C9252D">
        <w:rPr>
          <w:rFonts w:ascii="Times New Roman" w:eastAsia="Arial" w:hAnsi="Times New Roman" w:cs="Times New Roman"/>
          <w:sz w:val="24"/>
          <w:szCs w:val="24"/>
        </w:rPr>
        <w:t>1.</w:t>
      </w:r>
      <w:r w:rsidR="006D67EE" w:rsidRPr="00C9252D">
        <w:rPr>
          <w:rFonts w:ascii="Times New Roman" w:eastAsia="Arial" w:hAnsi="Times New Roman" w:cs="Times New Roman"/>
          <w:sz w:val="24"/>
          <w:szCs w:val="24"/>
        </w:rPr>
        <w:t>4.</w:t>
      </w:r>
      <w:r w:rsidR="003878F0" w:rsidRPr="00C9252D">
        <w:rPr>
          <w:rFonts w:ascii="Times New Roman" w:eastAsia="Arial" w:hAnsi="Times New Roman" w:cs="Times New Roman"/>
          <w:i/>
          <w:sz w:val="24"/>
          <w:szCs w:val="24"/>
        </w:rPr>
        <w:t xml:space="preserve"> </w:t>
      </w:r>
      <w:r w:rsidR="00390C7A" w:rsidRPr="00C9252D">
        <w:rPr>
          <w:rFonts w:ascii="Times New Roman" w:hAnsi="Times New Roman" w:cs="Times New Roman"/>
          <w:sz w:val="24"/>
          <w:szCs w:val="24"/>
          <w:lang w:eastAsia="en-US"/>
        </w:rPr>
        <w:t xml:space="preserve"> </w:t>
      </w:r>
      <w:r w:rsidR="00DD10C2" w:rsidRPr="00C9252D">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C9252D">
        <w:rPr>
          <w:rFonts w:ascii="Times New Roman" w:eastAsia="Yu Mincho" w:hAnsi="Times New Roman" w:cs="Times New Roman"/>
          <w:sz w:val="24"/>
          <w:szCs w:val="24"/>
        </w:rPr>
        <w:t>.</w:t>
      </w:r>
      <w:r w:rsidR="00DD10C2" w:rsidRPr="00C9252D">
        <w:rPr>
          <w:rFonts w:ascii="Times New Roman" w:hAnsi="Times New Roman" w:cs="Times New Roman"/>
          <w:sz w:val="24"/>
          <w:szCs w:val="24"/>
        </w:rPr>
        <w:t xml:space="preserve"> </w:t>
      </w:r>
    </w:p>
    <w:p w14:paraId="3A539209" w14:textId="2A37AD78" w:rsidR="006D67EE" w:rsidRPr="00C9252D" w:rsidRDefault="00406487" w:rsidP="009B1C67">
      <w:pPr>
        <w:pStyle w:val="Betarp"/>
        <w:suppressAutoHyphens/>
        <w:ind w:firstLine="720"/>
        <w:rPr>
          <w:rFonts w:ascii="Times New Roman" w:eastAsia="Yu Mincho" w:hAnsi="Times New Roman" w:cs="Times New Roman"/>
          <w:sz w:val="24"/>
          <w:szCs w:val="24"/>
        </w:rPr>
      </w:pPr>
      <w:r w:rsidRPr="00C9252D">
        <w:rPr>
          <w:rFonts w:ascii="Times New Roman" w:eastAsia="Arial" w:hAnsi="Times New Roman" w:cs="Times New Roman"/>
          <w:sz w:val="24"/>
          <w:szCs w:val="24"/>
        </w:rPr>
        <w:t>1.</w:t>
      </w:r>
      <w:r w:rsidR="006D67EE" w:rsidRPr="00C9252D">
        <w:rPr>
          <w:rFonts w:ascii="Times New Roman" w:eastAsia="Arial" w:hAnsi="Times New Roman" w:cs="Times New Roman"/>
          <w:sz w:val="24"/>
          <w:szCs w:val="24"/>
        </w:rPr>
        <w:t>5.</w:t>
      </w:r>
      <w:r w:rsidR="0093234E" w:rsidRPr="00C9252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9252D">
        <w:rPr>
          <w:rFonts w:ascii="Times New Roman" w:hAnsi="Times New Roman" w:cs="Times New Roman"/>
          <w:sz w:val="24"/>
          <w:szCs w:val="24"/>
        </w:rPr>
        <w:t>(</w:t>
      </w:r>
      <w:r w:rsidR="00E405E7" w:rsidRPr="00C9252D">
        <w:rPr>
          <w:rFonts w:ascii="Times New Roman" w:eastAsia="Yu Mincho" w:hAnsi="Times New Roman" w:cs="Times New Roman"/>
          <w:sz w:val="24"/>
          <w:szCs w:val="24"/>
        </w:rPr>
        <w:t>VPĮ 46 straipsnio 4 dalies 5 punktas).</w:t>
      </w:r>
    </w:p>
    <w:p w14:paraId="54E6709C" w14:textId="6BA931E3" w:rsidR="00406487" w:rsidRPr="00C9252D" w:rsidRDefault="0093417C" w:rsidP="009B1C67">
      <w:pPr>
        <w:suppressAutoHyphens/>
        <w:spacing w:line="240" w:lineRule="auto"/>
        <w:rPr>
          <w:rFonts w:ascii="Times New Roman" w:hAnsi="Times New Roman" w:cs="Times New Roman"/>
          <w:sz w:val="24"/>
          <w:szCs w:val="24"/>
          <w:lang w:eastAsia="en-US"/>
        </w:rPr>
      </w:pPr>
      <w:r w:rsidRPr="00C9252D">
        <w:rPr>
          <w:rFonts w:ascii="Times New Roman" w:eastAsia="Yu Mincho" w:hAnsi="Times New Roman" w:cs="Times New Roman"/>
          <w:sz w:val="24"/>
          <w:szCs w:val="24"/>
        </w:rPr>
        <w:t>1.6.</w:t>
      </w:r>
      <w:r w:rsidR="00FE085B" w:rsidRPr="00C9252D">
        <w:rPr>
          <w:rFonts w:ascii="Times New Roman" w:eastAsia="Yu Mincho" w:hAnsi="Times New Roman" w:cs="Times New Roman"/>
          <w:sz w:val="24"/>
          <w:szCs w:val="24"/>
        </w:rPr>
        <w:t xml:space="preserve"> </w:t>
      </w:r>
      <w:r w:rsidR="00406487" w:rsidRPr="00C9252D">
        <w:rPr>
          <w:rFonts w:ascii="Times New Roman" w:hAnsi="Times New Roman" w:cs="Times New Roman"/>
          <w:sz w:val="24"/>
          <w:szCs w:val="24"/>
          <w:lang w:eastAsia="en-US"/>
        </w:rPr>
        <w:t xml:space="preserve">Tiekėjas yra neatlikęs jam paskirtos baudžiamojo poveikio priemonės – uždraudimo juridiniam asmeniui dalyvauti viešuosiuose pirkimuose </w:t>
      </w:r>
      <w:r w:rsidR="00406487" w:rsidRPr="00C9252D">
        <w:rPr>
          <w:rFonts w:ascii="Times New Roman" w:hAnsi="Times New Roman" w:cs="Times New Roman"/>
          <w:sz w:val="24"/>
          <w:szCs w:val="24"/>
        </w:rPr>
        <w:t>(</w:t>
      </w:r>
      <w:r w:rsidR="00406487" w:rsidRPr="00C9252D">
        <w:rPr>
          <w:rFonts w:ascii="Times New Roman" w:eastAsia="Yu Mincho" w:hAnsi="Times New Roman" w:cs="Times New Roman"/>
          <w:sz w:val="24"/>
          <w:szCs w:val="24"/>
        </w:rPr>
        <w:t>VPĮ 46 straipsnio 2</w:t>
      </w:r>
      <w:r w:rsidR="00406487" w:rsidRPr="00C9252D">
        <w:rPr>
          <w:rFonts w:ascii="Times New Roman" w:eastAsia="Yu Mincho" w:hAnsi="Times New Roman" w:cs="Times New Roman"/>
          <w:sz w:val="24"/>
          <w:szCs w:val="24"/>
          <w:vertAlign w:val="superscript"/>
        </w:rPr>
        <w:t>1</w:t>
      </w:r>
      <w:r w:rsidR="00406487" w:rsidRPr="00C9252D">
        <w:rPr>
          <w:rFonts w:ascii="Times New Roman" w:eastAsia="Yu Mincho" w:hAnsi="Times New Roman" w:cs="Times New Roman"/>
          <w:sz w:val="24"/>
          <w:szCs w:val="24"/>
        </w:rPr>
        <w:t xml:space="preserve"> dalis)</w:t>
      </w:r>
      <w:r w:rsidR="00406487" w:rsidRPr="00C9252D">
        <w:rPr>
          <w:rFonts w:ascii="Times New Roman" w:hAnsi="Times New Roman" w:cs="Times New Roman"/>
          <w:sz w:val="24"/>
          <w:szCs w:val="24"/>
          <w:lang w:eastAsia="en-US"/>
        </w:rPr>
        <w:t>.</w:t>
      </w:r>
    </w:p>
    <w:p w14:paraId="5B007764" w14:textId="514A2A1B" w:rsidR="00C0055D" w:rsidRPr="00C9252D" w:rsidRDefault="00406487" w:rsidP="009B1C67">
      <w:pPr>
        <w:pStyle w:val="Betarp"/>
        <w:suppressAutoHyphens/>
        <w:ind w:firstLine="709"/>
        <w:rPr>
          <w:rFonts w:ascii="Times New Roman" w:hAnsi="Times New Roman" w:cs="Times New Roman"/>
          <w:sz w:val="24"/>
          <w:szCs w:val="24"/>
        </w:rPr>
      </w:pPr>
      <w:r w:rsidRPr="00C9252D">
        <w:rPr>
          <w:rFonts w:ascii="Times New Roman" w:eastAsia="Yu Mincho" w:hAnsi="Times New Roman" w:cs="Times New Roman"/>
          <w:sz w:val="24"/>
          <w:szCs w:val="24"/>
        </w:rPr>
        <w:t xml:space="preserve">2. </w:t>
      </w:r>
      <w:r w:rsidR="00BD1DC6" w:rsidRPr="00C9252D">
        <w:rPr>
          <w:rFonts w:ascii="Times New Roman" w:hAnsi="Times New Roman" w:cs="Times New Roman"/>
          <w:sz w:val="24"/>
          <w:szCs w:val="24"/>
        </w:rPr>
        <w:t xml:space="preserve">Pašalinimo pagrindai </w:t>
      </w:r>
      <w:r w:rsidR="00BD1DC6" w:rsidRPr="00C9252D">
        <w:rPr>
          <w:rFonts w:ascii="Times New Roman" w:hAnsi="Times New Roman" w:cs="Times New Roman"/>
          <w:b/>
          <w:sz w:val="24"/>
          <w:szCs w:val="24"/>
        </w:rPr>
        <w:t>taikomi</w:t>
      </w:r>
      <w:r w:rsidR="00BD1DC6" w:rsidRPr="00C9252D">
        <w:rPr>
          <w:rFonts w:ascii="Times New Roman" w:hAnsi="Times New Roman" w:cs="Times New Roman"/>
          <w:sz w:val="24"/>
          <w:szCs w:val="24"/>
        </w:rPr>
        <w:t xml:space="preserve"> tiekėjui (kai pasiūlymą teikia ūkio subjektų grupė – visiems tos grupės nariams), ūkio subjektams, kurių </w:t>
      </w:r>
      <w:proofErr w:type="spellStart"/>
      <w:r w:rsidR="00BD1DC6" w:rsidRPr="00C9252D">
        <w:rPr>
          <w:rFonts w:ascii="Times New Roman" w:hAnsi="Times New Roman" w:cs="Times New Roman"/>
          <w:sz w:val="24"/>
          <w:szCs w:val="24"/>
        </w:rPr>
        <w:t>pajėgumais</w:t>
      </w:r>
      <w:proofErr w:type="spellEnd"/>
      <w:r w:rsidR="00BD1DC6" w:rsidRPr="00C9252D">
        <w:rPr>
          <w:rFonts w:ascii="Times New Roman" w:hAnsi="Times New Roman" w:cs="Times New Roman"/>
          <w:sz w:val="24"/>
          <w:szCs w:val="24"/>
        </w:rPr>
        <w:t xml:space="preserve"> tiekėjas remiasi pagal VPĮ 49 str.</w:t>
      </w:r>
      <w:r w:rsidR="00C9252D">
        <w:rPr>
          <w:rFonts w:ascii="Times New Roman" w:hAnsi="Times New Roman" w:cs="Times New Roman"/>
          <w:sz w:val="24"/>
          <w:szCs w:val="24"/>
        </w:rPr>
        <w:t xml:space="preserve"> ir subtiekėjams. </w:t>
      </w:r>
      <w:r w:rsidR="00C0055D" w:rsidRPr="00C9252D">
        <w:rPr>
          <w:rFonts w:ascii="Times New Roman" w:hAnsi="Times New Roman" w:cs="Times New Roman"/>
          <w:sz w:val="24"/>
          <w:szCs w:val="24"/>
        </w:rPr>
        <w:t xml:space="preserve">Pašalinimo pagrindai </w:t>
      </w:r>
      <w:r w:rsidR="00C0055D" w:rsidRPr="00C9252D">
        <w:rPr>
          <w:rFonts w:ascii="Times New Roman" w:hAnsi="Times New Roman" w:cs="Times New Roman"/>
          <w:b/>
          <w:sz w:val="24"/>
          <w:szCs w:val="24"/>
        </w:rPr>
        <w:t>nėra taikomi</w:t>
      </w:r>
      <w:r w:rsidR="00C0055D" w:rsidRPr="00C9252D">
        <w:rPr>
          <w:rFonts w:ascii="Times New Roman" w:hAnsi="Times New Roman" w:cs="Times New Roman"/>
          <w:sz w:val="24"/>
          <w:szCs w:val="24"/>
        </w:rPr>
        <w:t xml:space="preserve"> </w:t>
      </w:r>
      <w:proofErr w:type="spellStart"/>
      <w:r w:rsidR="00EF1BB5" w:rsidRPr="00C9252D">
        <w:rPr>
          <w:rFonts w:ascii="Times New Roman" w:hAnsi="Times New Roman" w:cs="Times New Roman"/>
          <w:sz w:val="24"/>
          <w:szCs w:val="24"/>
        </w:rPr>
        <w:t>kvazisubtiekėj</w:t>
      </w:r>
      <w:r w:rsidR="00C0055D" w:rsidRPr="00C9252D">
        <w:rPr>
          <w:rFonts w:ascii="Times New Roman" w:hAnsi="Times New Roman" w:cs="Times New Roman"/>
          <w:sz w:val="24"/>
          <w:szCs w:val="24"/>
        </w:rPr>
        <w:t>ams</w:t>
      </w:r>
      <w:proofErr w:type="spellEnd"/>
      <w:r w:rsidR="00C0055D" w:rsidRPr="00C9252D">
        <w:rPr>
          <w:rFonts w:ascii="Times New Roman" w:hAnsi="Times New Roman" w:cs="Times New Roman"/>
          <w:sz w:val="24"/>
          <w:szCs w:val="24"/>
        </w:rPr>
        <w:t xml:space="preserve"> ir tretiesiems</w:t>
      </w:r>
      <w:r w:rsidR="00EF1BB5" w:rsidRPr="00C9252D">
        <w:rPr>
          <w:rFonts w:ascii="Times New Roman" w:hAnsi="Times New Roman" w:cs="Times New Roman"/>
          <w:sz w:val="24"/>
          <w:szCs w:val="24"/>
        </w:rPr>
        <w:t xml:space="preserve"> asmenis, kurie tiesiogiai aktyviai, savo veiksmais neprisidės prie </w:t>
      </w:r>
      <w:r w:rsidR="00C0055D" w:rsidRPr="00C9252D">
        <w:rPr>
          <w:rFonts w:ascii="Times New Roman" w:hAnsi="Times New Roman" w:cs="Times New Roman"/>
          <w:sz w:val="24"/>
          <w:szCs w:val="24"/>
        </w:rPr>
        <w:t>perkančiosios organizacijos poreikio</w:t>
      </w:r>
      <w:r w:rsidR="00EF1BB5" w:rsidRPr="00C9252D">
        <w:rPr>
          <w:rFonts w:ascii="Times New Roman" w:hAnsi="Times New Roman" w:cs="Times New Roman"/>
          <w:sz w:val="24"/>
          <w:szCs w:val="24"/>
        </w:rPr>
        <w:t xml:space="preserve"> įs</w:t>
      </w:r>
      <w:r w:rsidR="00C0055D" w:rsidRPr="00C9252D">
        <w:rPr>
          <w:rFonts w:ascii="Times New Roman" w:hAnsi="Times New Roman" w:cs="Times New Roman"/>
          <w:sz w:val="24"/>
          <w:szCs w:val="24"/>
        </w:rPr>
        <w:t>igyti pirkimo objektą (tiesiogiai neteiks dalies paslaugų, neprisiims solidarios atsakomybės už sutarties vykdymą ar kitaip tiesiogiai nedalyvaus vykdant pirkimo sutartį).</w:t>
      </w:r>
    </w:p>
    <w:p w14:paraId="16949113" w14:textId="7C405EB2" w:rsidR="00464EEB" w:rsidRPr="00C9252D" w:rsidRDefault="00C9252D" w:rsidP="009B1C67">
      <w:pPr>
        <w:suppressAutoHyphens/>
        <w:spacing w:line="240" w:lineRule="auto"/>
        <w:rPr>
          <w:rFonts w:ascii="Times New Roman" w:eastAsia="Arial" w:hAnsi="Times New Roman" w:cs="Times New Roman"/>
          <w:sz w:val="24"/>
          <w:szCs w:val="24"/>
        </w:rPr>
      </w:pPr>
      <w:r>
        <w:rPr>
          <w:rFonts w:ascii="Times New Roman" w:hAnsi="Times New Roman" w:cs="Times New Roman"/>
          <w:sz w:val="24"/>
          <w:szCs w:val="24"/>
        </w:rPr>
        <w:t>3</w:t>
      </w:r>
      <w:r w:rsidR="00740220" w:rsidRPr="00C9252D">
        <w:rPr>
          <w:rFonts w:ascii="Times New Roman" w:hAnsi="Times New Roman" w:cs="Times New Roman"/>
          <w:sz w:val="24"/>
          <w:szCs w:val="24"/>
        </w:rPr>
        <w:t xml:space="preserve">. </w:t>
      </w:r>
      <w:r w:rsidR="00406487" w:rsidRPr="00C9252D">
        <w:rPr>
          <w:rFonts w:ascii="Times New Roman" w:eastAsia="Arial" w:hAnsi="Times New Roman" w:cs="Times New Roman"/>
          <w:b/>
          <w:sz w:val="24"/>
          <w:szCs w:val="24"/>
        </w:rPr>
        <w:t>Tiekėjas</w:t>
      </w:r>
      <w:r w:rsidR="00464EEB" w:rsidRPr="00C9252D">
        <w:rPr>
          <w:rFonts w:ascii="Times New Roman" w:eastAsia="Arial" w:hAnsi="Times New Roman" w:cs="Times New Roman"/>
          <w:b/>
          <w:sz w:val="24"/>
          <w:szCs w:val="24"/>
        </w:rPr>
        <w:t xml:space="preserve"> </w:t>
      </w:r>
      <w:r w:rsidR="00406487" w:rsidRPr="00C9252D">
        <w:rPr>
          <w:rFonts w:ascii="Times New Roman" w:eastAsia="Arial" w:hAnsi="Times New Roman" w:cs="Times New Roman"/>
          <w:sz w:val="24"/>
          <w:szCs w:val="24"/>
        </w:rPr>
        <w:t>teikdamas pasiūlymą</w:t>
      </w:r>
      <w:r w:rsidR="00406487" w:rsidRPr="00C9252D">
        <w:rPr>
          <w:rFonts w:ascii="Times New Roman" w:eastAsia="Arial" w:hAnsi="Times New Roman" w:cs="Times New Roman"/>
          <w:b/>
          <w:sz w:val="24"/>
          <w:szCs w:val="24"/>
        </w:rPr>
        <w:t xml:space="preserve">, kartu su pasiūlymu turi pateikti </w:t>
      </w:r>
      <w:r w:rsidR="00CA4FA0" w:rsidRPr="00C9252D">
        <w:rPr>
          <w:rFonts w:ascii="Times New Roman" w:eastAsia="Arial" w:hAnsi="Times New Roman" w:cs="Times New Roman"/>
          <w:b/>
          <w:sz w:val="24"/>
          <w:szCs w:val="24"/>
        </w:rPr>
        <w:t xml:space="preserve">pasirašytą </w:t>
      </w:r>
      <w:r w:rsidR="00406487" w:rsidRPr="00C9252D">
        <w:rPr>
          <w:rFonts w:ascii="Times New Roman" w:eastAsia="Arial" w:hAnsi="Times New Roman" w:cs="Times New Roman"/>
          <w:b/>
          <w:sz w:val="24"/>
          <w:szCs w:val="24"/>
        </w:rPr>
        <w:t>laisvos formos deklaraciją</w:t>
      </w:r>
      <w:r w:rsidR="000B477F" w:rsidRPr="00C9252D">
        <w:rPr>
          <w:rFonts w:ascii="Times New Roman" w:eastAsia="Arial" w:hAnsi="Times New Roman" w:cs="Times New Roman"/>
          <w:b/>
          <w:sz w:val="24"/>
          <w:szCs w:val="24"/>
        </w:rPr>
        <w:t xml:space="preserve">, </w:t>
      </w:r>
      <w:r w:rsidR="000B477F" w:rsidRPr="00C9252D">
        <w:rPr>
          <w:rFonts w:ascii="Times New Roman" w:eastAsia="Arial" w:hAnsi="Times New Roman" w:cs="Times New Roman"/>
          <w:sz w:val="24"/>
          <w:szCs w:val="24"/>
        </w:rPr>
        <w:t xml:space="preserve">kaip įrodymą, </w:t>
      </w:r>
      <w:r w:rsidR="00406487" w:rsidRPr="00C9252D">
        <w:rPr>
          <w:rFonts w:ascii="Times New Roman" w:eastAsia="Arial" w:hAnsi="Times New Roman" w:cs="Times New Roman"/>
          <w:b/>
          <w:sz w:val="24"/>
          <w:szCs w:val="24"/>
        </w:rPr>
        <w:t xml:space="preserve"> </w:t>
      </w:r>
      <w:r w:rsidR="00264440" w:rsidRPr="00C9252D">
        <w:rPr>
          <w:rFonts w:ascii="Times New Roman" w:eastAsia="Arial" w:hAnsi="Times New Roman" w:cs="Times New Roman"/>
          <w:sz w:val="24"/>
          <w:szCs w:val="24"/>
        </w:rPr>
        <w:t xml:space="preserve">dėl </w:t>
      </w:r>
      <w:r w:rsidR="00241900" w:rsidRPr="00C9252D">
        <w:rPr>
          <w:rFonts w:ascii="Times New Roman" w:eastAsia="Arial" w:hAnsi="Times New Roman" w:cs="Times New Roman"/>
          <w:sz w:val="24"/>
          <w:szCs w:val="24"/>
        </w:rPr>
        <w:t>pašalinimo pagrindų nebuvimo</w:t>
      </w:r>
      <w:r w:rsidR="00264440" w:rsidRPr="00C9252D">
        <w:rPr>
          <w:rFonts w:ascii="Times New Roman" w:eastAsia="Arial" w:hAnsi="Times New Roman" w:cs="Times New Roman"/>
          <w:sz w:val="24"/>
          <w:szCs w:val="24"/>
        </w:rPr>
        <w:t xml:space="preserve">. </w:t>
      </w:r>
      <w:r w:rsidR="00CA4FA0" w:rsidRPr="00C9252D">
        <w:rPr>
          <w:rFonts w:ascii="Times New Roman" w:eastAsia="Arial" w:hAnsi="Times New Roman" w:cs="Times New Roman"/>
          <w:sz w:val="24"/>
          <w:szCs w:val="24"/>
        </w:rPr>
        <w:t>Pasirašytą l</w:t>
      </w:r>
      <w:r w:rsidR="00464EEB" w:rsidRPr="00C9252D">
        <w:rPr>
          <w:rFonts w:ascii="Times New Roman" w:eastAsia="Arial" w:hAnsi="Times New Roman" w:cs="Times New Roman"/>
          <w:sz w:val="24"/>
          <w:szCs w:val="24"/>
        </w:rPr>
        <w:t>aisvos formos deklaraciją</w:t>
      </w:r>
      <w:r w:rsidR="000B477F" w:rsidRPr="00C9252D">
        <w:rPr>
          <w:rFonts w:ascii="Times New Roman" w:eastAsia="Arial" w:hAnsi="Times New Roman" w:cs="Times New Roman"/>
          <w:sz w:val="24"/>
          <w:szCs w:val="24"/>
        </w:rPr>
        <w:t xml:space="preserve"> </w:t>
      </w:r>
      <w:r w:rsidR="00CA4FA0" w:rsidRPr="00C9252D">
        <w:rPr>
          <w:rFonts w:ascii="Times New Roman" w:eastAsia="Arial" w:hAnsi="Times New Roman" w:cs="Times New Roman"/>
          <w:sz w:val="24"/>
          <w:szCs w:val="24"/>
        </w:rPr>
        <w:t xml:space="preserve">dėl </w:t>
      </w:r>
      <w:r w:rsidR="00464EEB" w:rsidRPr="00C9252D">
        <w:rPr>
          <w:rFonts w:ascii="Times New Roman" w:eastAsia="Arial" w:hAnsi="Times New Roman" w:cs="Times New Roman"/>
          <w:sz w:val="24"/>
          <w:szCs w:val="24"/>
        </w:rPr>
        <w:t xml:space="preserve">pašalinimo pagrindų nebuvimo </w:t>
      </w:r>
      <w:r w:rsidR="00464EEB" w:rsidRPr="00C9252D">
        <w:rPr>
          <w:rFonts w:ascii="Times New Roman" w:eastAsia="Arial" w:hAnsi="Times New Roman" w:cs="Times New Roman"/>
          <w:b/>
          <w:sz w:val="24"/>
          <w:szCs w:val="24"/>
        </w:rPr>
        <w:t>taip pat teikia</w:t>
      </w:r>
      <w:r w:rsidR="00464EEB" w:rsidRPr="00C9252D">
        <w:rPr>
          <w:rFonts w:ascii="Times New Roman" w:eastAsia="Arial" w:hAnsi="Times New Roman" w:cs="Times New Roman"/>
          <w:sz w:val="24"/>
          <w:szCs w:val="24"/>
        </w:rPr>
        <w:t xml:space="preserve"> visi ūkio subjektų nariai (</w:t>
      </w:r>
      <w:r w:rsidR="00464EEB" w:rsidRPr="00C9252D">
        <w:rPr>
          <w:rFonts w:ascii="Times New Roman" w:hAnsi="Times New Roman" w:cs="Times New Roman"/>
          <w:sz w:val="24"/>
          <w:szCs w:val="24"/>
        </w:rPr>
        <w:t xml:space="preserve">kai pasiūlymą teikia ūkio subjektų grupė), </w:t>
      </w:r>
      <w:r w:rsidR="00464EEB" w:rsidRPr="00C9252D">
        <w:rPr>
          <w:rFonts w:ascii="Times New Roman" w:eastAsia="Arial" w:hAnsi="Times New Roman" w:cs="Times New Roman"/>
          <w:sz w:val="24"/>
          <w:szCs w:val="24"/>
        </w:rPr>
        <w:t xml:space="preserve">kiekvienas ūkio subjektas, </w:t>
      </w:r>
      <w:r w:rsidR="00464EEB" w:rsidRPr="00C9252D">
        <w:rPr>
          <w:rFonts w:ascii="Times New Roman" w:hAnsi="Times New Roman" w:cs="Times New Roman"/>
          <w:sz w:val="24"/>
          <w:szCs w:val="24"/>
        </w:rPr>
        <w:t xml:space="preserve">kurio </w:t>
      </w:r>
      <w:proofErr w:type="spellStart"/>
      <w:r w:rsidR="00464EEB" w:rsidRPr="00C9252D">
        <w:rPr>
          <w:rFonts w:ascii="Times New Roman" w:hAnsi="Times New Roman" w:cs="Times New Roman"/>
          <w:sz w:val="24"/>
          <w:szCs w:val="24"/>
        </w:rPr>
        <w:t>pajėgumais</w:t>
      </w:r>
      <w:proofErr w:type="spellEnd"/>
      <w:r w:rsidR="00464EEB" w:rsidRPr="00C9252D">
        <w:rPr>
          <w:rFonts w:ascii="Times New Roman" w:hAnsi="Times New Roman" w:cs="Times New Roman"/>
          <w:sz w:val="24"/>
          <w:szCs w:val="24"/>
        </w:rPr>
        <w:t xml:space="preserve"> tiekėjas remiasi pagal VPĮ 49 str. ir kiekvienas subtiekėjas.</w:t>
      </w:r>
    </w:p>
    <w:p w14:paraId="04876D9D" w14:textId="534E4A49" w:rsidR="006C0152" w:rsidRPr="00F31666" w:rsidRDefault="00740220" w:rsidP="009B1C67">
      <w:pPr>
        <w:pStyle w:val="Betarp"/>
        <w:suppressAutoHyphens/>
        <w:ind w:firstLine="709"/>
        <w:rPr>
          <w:rFonts w:ascii="Times New Roman" w:hAnsi="Times New Roman" w:cs="Times New Roman"/>
          <w:sz w:val="24"/>
          <w:szCs w:val="24"/>
        </w:rPr>
      </w:pPr>
      <w:r w:rsidRPr="00C9252D">
        <w:rPr>
          <w:rFonts w:ascii="Times New Roman" w:eastAsia="Arial" w:hAnsi="Times New Roman" w:cs="Times New Roman"/>
          <w:sz w:val="24"/>
          <w:szCs w:val="24"/>
        </w:rPr>
        <w:t xml:space="preserve">4. </w:t>
      </w:r>
      <w:r w:rsidR="00F31666" w:rsidRPr="00F31666">
        <w:rPr>
          <w:rFonts w:ascii="Times New Roman" w:eastAsia="Arial" w:hAnsi="Times New Roman" w:cs="Times New Roman"/>
          <w:sz w:val="24"/>
          <w:szCs w:val="24"/>
        </w:rPr>
        <w:t>P</w:t>
      </w:r>
      <w:r w:rsidR="006C0152" w:rsidRPr="00F31666">
        <w:rPr>
          <w:rFonts w:ascii="Times New Roman" w:eastAsia="Arial" w:hAnsi="Times New Roman" w:cs="Times New Roman"/>
          <w:sz w:val="24"/>
          <w:szCs w:val="24"/>
        </w:rPr>
        <w:t>ažymų, patvirtinančių pašalinimo pagrindų nebuvimą,</w:t>
      </w:r>
      <w:r w:rsidR="00F31666" w:rsidRPr="00F31666">
        <w:rPr>
          <w:rFonts w:ascii="Times New Roman" w:eastAsia="Arial" w:hAnsi="Times New Roman" w:cs="Times New Roman"/>
          <w:sz w:val="24"/>
          <w:szCs w:val="24"/>
        </w:rPr>
        <w:t xml:space="preserve"> perkančioji organizacija nereikalauja, išskyrus tuos atvejus, kai kyla</w:t>
      </w:r>
      <w:r w:rsidR="006C0152" w:rsidRPr="00F31666">
        <w:rPr>
          <w:rFonts w:ascii="Times New Roman" w:eastAsia="Arial" w:hAnsi="Times New Roman" w:cs="Times New Roman"/>
          <w:sz w:val="24"/>
          <w:szCs w:val="24"/>
        </w:rPr>
        <w:t xml:space="preserve"> pagrįstų abejonių dėl tiekėjo patikimumo.</w:t>
      </w:r>
    </w:p>
    <w:p w14:paraId="554C122A" w14:textId="727ADECD" w:rsidR="00112F92" w:rsidRPr="00C9252D" w:rsidRDefault="00F20FBA" w:rsidP="009B1C67">
      <w:pPr>
        <w:suppressAutoHyphens/>
        <w:spacing w:line="240" w:lineRule="auto"/>
        <w:ind w:firstLine="720"/>
        <w:rPr>
          <w:rFonts w:eastAsia="Arial" w:cstheme="minorHAnsi"/>
          <w:i/>
          <w:color w:val="7030A0"/>
        </w:rPr>
      </w:pPr>
      <w:r w:rsidRPr="00C9252D">
        <w:rPr>
          <w:rFonts w:eastAsia="Arial" w:cstheme="minorHAnsi"/>
          <w:i/>
          <w:color w:val="7030A0"/>
          <w:highlight w:val="yellow"/>
        </w:rPr>
        <w:t xml:space="preserve"> </w:t>
      </w:r>
    </w:p>
    <w:p w14:paraId="3DBF3DE0" w14:textId="08C26549" w:rsidR="00112F92" w:rsidRPr="00C9252D" w:rsidRDefault="00112F92" w:rsidP="00397CE2">
      <w:pPr>
        <w:spacing w:after="160" w:line="276" w:lineRule="auto"/>
        <w:ind w:left="3969" w:firstLine="0"/>
        <w:rPr>
          <w:rFonts w:ascii="Times New Roman" w:hAnsi="Times New Roman" w:cs="Times New Roman"/>
          <w:sz w:val="24"/>
          <w:szCs w:val="24"/>
        </w:rPr>
      </w:pPr>
      <w:r w:rsidRPr="00C9252D">
        <w:rPr>
          <w:rFonts w:ascii="Arial" w:eastAsia="Arial" w:hAnsi="Arial" w:cs="Arial"/>
          <w:smallCaps/>
        </w:rPr>
        <w:t>_______</w:t>
      </w:r>
      <w:r w:rsidR="001B3EFA" w:rsidRPr="00C9252D">
        <w:rPr>
          <w:rFonts w:ascii="Arial" w:eastAsia="Arial" w:hAnsi="Arial" w:cs="Arial"/>
          <w:smallCaps/>
        </w:rPr>
        <w:t>__</w:t>
      </w:r>
      <w:r w:rsidRPr="00C9252D">
        <w:rPr>
          <w:rFonts w:ascii="Arial" w:eastAsia="Arial" w:hAnsi="Arial" w:cs="Arial"/>
          <w:smallCaps/>
        </w:rPr>
        <w:t>___</w:t>
      </w:r>
      <w:r w:rsidR="00FC59B5" w:rsidRPr="00C9252D">
        <w:rPr>
          <w:rFonts w:ascii="Arial" w:eastAsia="Arial" w:hAnsi="Arial" w:cs="Arial"/>
        </w:rPr>
        <w:br w:type="page"/>
      </w:r>
      <w:r w:rsidRPr="00C9252D">
        <w:rPr>
          <w:rFonts w:ascii="Times New Roman" w:hAnsi="Times New Roman" w:cs="Times New Roman"/>
          <w:sz w:val="24"/>
          <w:szCs w:val="24"/>
        </w:rPr>
        <w:lastRenderedPageBreak/>
        <w:t xml:space="preserve">Pirkimo sąlygų </w:t>
      </w:r>
      <w:r w:rsidR="00CF5E0E" w:rsidRPr="00C9252D">
        <w:rPr>
          <w:rFonts w:ascii="Times New Roman" w:hAnsi="Times New Roman" w:cs="Times New Roman"/>
          <w:sz w:val="24"/>
          <w:szCs w:val="24"/>
        </w:rPr>
        <w:t>4</w:t>
      </w:r>
      <w:r w:rsidRPr="00C9252D">
        <w:rPr>
          <w:rFonts w:ascii="Times New Roman" w:hAnsi="Times New Roman" w:cs="Times New Roman"/>
          <w:sz w:val="24"/>
          <w:szCs w:val="24"/>
        </w:rPr>
        <w:t xml:space="preserve"> priedas „Tiekėjų kvalifikacijos reikalavimai ir reikalaujami kokybės bei aplinkos apsaugos vadybos sistemų standartai“</w:t>
      </w:r>
    </w:p>
    <w:p w14:paraId="1F708912" w14:textId="16B0D67D" w:rsidR="00747814" w:rsidRPr="00C9252D" w:rsidRDefault="00747814" w:rsidP="00747814">
      <w:pPr>
        <w:spacing w:after="240"/>
        <w:jc w:val="center"/>
        <w:rPr>
          <w:rFonts w:ascii="Times New Roman" w:eastAsia="Arial" w:hAnsi="Times New Roman" w:cs="Times New Roman"/>
          <w:b/>
          <w:smallCaps/>
          <w:color w:val="404040"/>
          <w:sz w:val="24"/>
          <w:szCs w:val="24"/>
        </w:rPr>
      </w:pPr>
      <w:r w:rsidRPr="00C9252D">
        <w:rPr>
          <w:rFonts w:ascii="Times New Roman" w:eastAsia="Arial" w:hAnsi="Times New Roman" w:cs="Times New Roman"/>
          <w:b/>
          <w:smallCaps/>
          <w:color w:val="404040"/>
          <w:sz w:val="24"/>
          <w:szCs w:val="24"/>
        </w:rPr>
        <w:t xml:space="preserve">TIEKĖJŲ KVALIFIKACIJOS REIKALAVIMAI IR </w:t>
      </w:r>
      <w:r w:rsidR="00340379" w:rsidRPr="00C9252D">
        <w:rPr>
          <w:rFonts w:ascii="Times New Roman" w:eastAsia="Arial" w:hAnsi="Times New Roman" w:cs="Times New Roman"/>
          <w:b/>
          <w:smallCaps/>
          <w:color w:val="404040"/>
          <w:sz w:val="24"/>
          <w:szCs w:val="24"/>
        </w:rPr>
        <w:t>REIKALAUJAMI</w:t>
      </w:r>
      <w:r w:rsidRPr="00C9252D">
        <w:rPr>
          <w:rFonts w:ascii="Times New Roman" w:eastAsia="Arial" w:hAnsi="Times New Roman" w:cs="Times New Roman"/>
          <w:b/>
          <w:smallCaps/>
          <w:color w:val="404040"/>
          <w:sz w:val="24"/>
          <w:szCs w:val="24"/>
        </w:rPr>
        <w:t xml:space="preserve"> KOKYBĖS VADYBOS SISTEMOS IR (ARBA) APLINKOS APSAUGOS VADYBOS SISTEMOS STANDART</w:t>
      </w:r>
      <w:r w:rsidR="00340379" w:rsidRPr="00C9252D">
        <w:rPr>
          <w:rFonts w:ascii="Times New Roman" w:eastAsia="Arial" w:hAnsi="Times New Roman" w:cs="Times New Roman"/>
          <w:b/>
          <w:smallCaps/>
          <w:color w:val="404040"/>
          <w:sz w:val="24"/>
          <w:szCs w:val="24"/>
        </w:rPr>
        <w:t>AI</w:t>
      </w:r>
    </w:p>
    <w:p w14:paraId="59CCB54F" w14:textId="33AA8B6D" w:rsidR="008217B5" w:rsidRPr="00C9252D" w:rsidRDefault="00747814" w:rsidP="008217B5">
      <w:pPr>
        <w:pStyle w:val="Sraopastraipa"/>
        <w:numPr>
          <w:ilvl w:val="0"/>
          <w:numId w:val="14"/>
        </w:numPr>
        <w:spacing w:line="240" w:lineRule="auto"/>
        <w:ind w:left="0" w:firstLine="697"/>
        <w:rPr>
          <w:rFonts w:ascii="Times New Roman" w:eastAsia="Arial" w:hAnsi="Times New Roman" w:cs="Times New Roman"/>
          <w:sz w:val="24"/>
          <w:szCs w:val="24"/>
        </w:rPr>
      </w:pPr>
      <w:r w:rsidRPr="00C9252D">
        <w:rPr>
          <w:rFonts w:ascii="Times New Roman" w:eastAsia="Arial" w:hAnsi="Times New Roman" w:cs="Times New Roman"/>
          <w:sz w:val="24"/>
          <w:szCs w:val="24"/>
        </w:rPr>
        <w:t xml:space="preserve">Tiekėjo kvalifikacija turi atitikti šiame priede nustatytus reikalavimus kvalifikacijai. </w:t>
      </w:r>
    </w:p>
    <w:p w14:paraId="1DA61035" w14:textId="356F7D99" w:rsidR="008217B5" w:rsidRPr="00C9252D" w:rsidRDefault="00747814" w:rsidP="008217B5">
      <w:pPr>
        <w:pStyle w:val="Sraopastraipa"/>
        <w:numPr>
          <w:ilvl w:val="0"/>
          <w:numId w:val="14"/>
        </w:numPr>
        <w:spacing w:line="240" w:lineRule="auto"/>
        <w:ind w:left="0" w:firstLine="697"/>
        <w:rPr>
          <w:rFonts w:ascii="Times New Roman" w:eastAsia="Arial" w:hAnsi="Times New Roman" w:cs="Times New Roman"/>
          <w:sz w:val="24"/>
          <w:szCs w:val="24"/>
        </w:rPr>
      </w:pPr>
      <w:r w:rsidRPr="00C9252D">
        <w:rPr>
          <w:rFonts w:ascii="Times New Roman" w:eastAsia="Arial" w:hAnsi="Times New Roman" w:cs="Times New Roman"/>
          <w:iCs/>
          <w:sz w:val="24"/>
          <w:szCs w:val="24"/>
        </w:rPr>
        <w:t>Jei pasiūlymas teikiamas tiekėjų grupės jungtinės veiklos sutarties pagrindu, bent vienas tiekėjų grupės narys arba visi tiekėjų grupės nariai kartu turi atitikti šiame priede nustatytus reikalavimus i</w:t>
      </w:r>
      <w:r w:rsidR="008217B5" w:rsidRPr="00C9252D">
        <w:rPr>
          <w:rFonts w:ascii="Times New Roman" w:eastAsia="Arial" w:hAnsi="Times New Roman" w:cs="Times New Roman"/>
          <w:iCs/>
          <w:sz w:val="24"/>
          <w:szCs w:val="24"/>
        </w:rPr>
        <w:t>r pateikti nurodytus dokumentus.</w:t>
      </w:r>
    </w:p>
    <w:p w14:paraId="19E0D523" w14:textId="1BD028E4" w:rsidR="00D638DC" w:rsidRPr="00C9252D" w:rsidRDefault="00747814" w:rsidP="00D638DC">
      <w:pPr>
        <w:pStyle w:val="Sraopastraipa"/>
        <w:numPr>
          <w:ilvl w:val="0"/>
          <w:numId w:val="14"/>
        </w:numPr>
        <w:spacing w:line="240" w:lineRule="auto"/>
        <w:ind w:left="0" w:firstLine="697"/>
        <w:rPr>
          <w:rFonts w:ascii="Times New Roman" w:eastAsia="Arial" w:hAnsi="Times New Roman" w:cs="Times New Roman"/>
          <w:sz w:val="24"/>
          <w:szCs w:val="24"/>
        </w:rPr>
      </w:pPr>
      <w:r w:rsidRPr="00C9252D">
        <w:rPr>
          <w:rFonts w:ascii="Times New Roman" w:eastAsia="Arial" w:hAnsi="Times New Roman" w:cs="Times New Roman"/>
          <w:sz w:val="24"/>
          <w:szCs w:val="24"/>
        </w:rPr>
        <w:t xml:space="preserve">Kai tiekėjas remiasi kitų ūkio subjektų </w:t>
      </w:r>
      <w:proofErr w:type="spellStart"/>
      <w:r w:rsidRPr="00C9252D">
        <w:rPr>
          <w:rFonts w:ascii="Times New Roman" w:eastAsia="Arial" w:hAnsi="Times New Roman" w:cs="Times New Roman"/>
          <w:sz w:val="24"/>
          <w:szCs w:val="24"/>
        </w:rPr>
        <w:t>pajėgumais</w:t>
      </w:r>
      <w:proofErr w:type="spellEnd"/>
      <w:r w:rsidRPr="00C9252D">
        <w:rPr>
          <w:rFonts w:ascii="Times New Roman" w:eastAsia="Arial" w:hAnsi="Times New Roman" w:cs="Times New Roman"/>
          <w:sz w:val="24"/>
          <w:szCs w:val="24"/>
        </w:rPr>
        <w:t>, kad atitiktų nustatytus ekonominio ir finansinio pajėgumo reikalavimus</w:t>
      </w:r>
      <w:r w:rsidR="008217B5" w:rsidRPr="00C9252D">
        <w:rPr>
          <w:rFonts w:ascii="Times New Roman" w:eastAsia="Arial" w:hAnsi="Times New Roman" w:cs="Times New Roman"/>
          <w:sz w:val="24"/>
          <w:szCs w:val="24"/>
        </w:rPr>
        <w:t>,</w:t>
      </w:r>
      <w:r w:rsidRPr="00C9252D">
        <w:rPr>
          <w:rFonts w:ascii="Times New Roman" w:eastAsia="Arial" w:hAnsi="Times New Roman" w:cs="Times New Roman"/>
          <w:color w:val="7030A0"/>
          <w:sz w:val="24"/>
          <w:szCs w:val="24"/>
        </w:rPr>
        <w:t xml:space="preserve"> </w:t>
      </w:r>
      <w:r w:rsidRPr="00C9252D">
        <w:rPr>
          <w:rFonts w:ascii="Times New Roman" w:eastAsia="Arial" w:hAnsi="Times New Roman" w:cs="Times New Roman"/>
          <w:sz w:val="24"/>
          <w:szCs w:val="24"/>
        </w:rPr>
        <w:t xml:space="preserve">jie privalo prisiimti solidarią atsakomybę už sutarties įvykdymą. </w:t>
      </w:r>
    </w:p>
    <w:p w14:paraId="7C7FC284" w14:textId="359CBDFC" w:rsidR="00A82F2B" w:rsidRPr="00CF2B10" w:rsidRDefault="00D638DC" w:rsidP="00BD1DC6">
      <w:pPr>
        <w:pStyle w:val="Sraopastraipa"/>
        <w:numPr>
          <w:ilvl w:val="0"/>
          <w:numId w:val="14"/>
        </w:numPr>
        <w:spacing w:line="240" w:lineRule="auto"/>
        <w:ind w:left="0" w:firstLine="697"/>
        <w:rPr>
          <w:rFonts w:ascii="Times New Roman" w:eastAsia="Arial" w:hAnsi="Times New Roman" w:cs="Times New Roman"/>
          <w:sz w:val="24"/>
          <w:szCs w:val="24"/>
        </w:rPr>
      </w:pPr>
      <w:r w:rsidRPr="00C9252D">
        <w:rPr>
          <w:rFonts w:ascii="Times New Roman" w:eastAsia="Arial" w:hAnsi="Times New Roman" w:cs="Times New Roman"/>
          <w:sz w:val="24"/>
          <w:szCs w:val="24"/>
        </w:rPr>
        <w:t>Tiekėjas teikdamas pasiūlymą</w:t>
      </w:r>
      <w:r w:rsidRPr="00C9252D">
        <w:rPr>
          <w:rFonts w:ascii="Times New Roman" w:eastAsia="Arial" w:hAnsi="Times New Roman" w:cs="Times New Roman"/>
          <w:b/>
          <w:sz w:val="24"/>
          <w:szCs w:val="24"/>
        </w:rPr>
        <w:t xml:space="preserve">, </w:t>
      </w:r>
      <w:r w:rsidRPr="00F31666">
        <w:rPr>
          <w:rFonts w:ascii="Times New Roman" w:eastAsia="Arial" w:hAnsi="Times New Roman" w:cs="Times New Roman"/>
          <w:b/>
          <w:sz w:val="24"/>
          <w:szCs w:val="24"/>
        </w:rPr>
        <w:t xml:space="preserve">kartu su pasiūlymu turi pateikti </w:t>
      </w:r>
      <w:r w:rsidR="00CA4FA0" w:rsidRPr="00F31666">
        <w:rPr>
          <w:rFonts w:ascii="Times New Roman" w:eastAsia="Arial" w:hAnsi="Times New Roman" w:cs="Times New Roman"/>
          <w:b/>
          <w:sz w:val="24"/>
          <w:szCs w:val="24"/>
        </w:rPr>
        <w:t xml:space="preserve">pasirašytą </w:t>
      </w:r>
      <w:r w:rsidRPr="00F31666">
        <w:rPr>
          <w:rFonts w:ascii="Times New Roman" w:eastAsia="Arial" w:hAnsi="Times New Roman" w:cs="Times New Roman"/>
          <w:b/>
          <w:sz w:val="24"/>
          <w:szCs w:val="24"/>
        </w:rPr>
        <w:t>laisvos formos deklaraciją</w:t>
      </w:r>
      <w:r w:rsidR="003374AA" w:rsidRPr="00F31666">
        <w:rPr>
          <w:rFonts w:ascii="Times New Roman" w:eastAsia="Arial" w:hAnsi="Times New Roman" w:cs="Times New Roman"/>
          <w:b/>
          <w:sz w:val="24"/>
          <w:szCs w:val="24"/>
        </w:rPr>
        <w:t xml:space="preserve">, </w:t>
      </w:r>
      <w:r w:rsidR="003374AA" w:rsidRPr="00F31666">
        <w:rPr>
          <w:rFonts w:ascii="Times New Roman" w:eastAsia="Arial" w:hAnsi="Times New Roman" w:cs="Times New Roman"/>
          <w:sz w:val="24"/>
          <w:szCs w:val="24"/>
        </w:rPr>
        <w:t xml:space="preserve">kaip pirminį įrodymą, </w:t>
      </w:r>
      <w:r w:rsidRPr="00F31666">
        <w:rPr>
          <w:rFonts w:ascii="Times New Roman" w:eastAsia="Arial" w:hAnsi="Times New Roman" w:cs="Times New Roman"/>
          <w:sz w:val="24"/>
          <w:szCs w:val="24"/>
        </w:rPr>
        <w:t xml:space="preserve">dėl atitikties kvalifikacijos </w:t>
      </w:r>
      <w:proofErr w:type="spellStart"/>
      <w:r w:rsidRPr="00F31666">
        <w:rPr>
          <w:rFonts w:ascii="Times New Roman" w:eastAsia="Arial" w:hAnsi="Times New Roman" w:cs="Times New Roman"/>
          <w:sz w:val="24"/>
          <w:szCs w:val="24"/>
        </w:rPr>
        <w:t>reiklavimams</w:t>
      </w:r>
      <w:proofErr w:type="spellEnd"/>
      <w:r w:rsidRPr="00C9252D">
        <w:rPr>
          <w:rFonts w:ascii="Times New Roman" w:eastAsia="Arial" w:hAnsi="Times New Roman" w:cs="Times New Roman"/>
          <w:color w:val="0000FF"/>
          <w:sz w:val="24"/>
          <w:szCs w:val="24"/>
        </w:rPr>
        <w:t xml:space="preserve">. </w:t>
      </w:r>
      <w:r w:rsidR="00CA4FA0" w:rsidRPr="00CF2B10">
        <w:rPr>
          <w:rFonts w:ascii="Times New Roman" w:eastAsia="Arial" w:hAnsi="Times New Roman" w:cs="Times New Roman"/>
          <w:sz w:val="24"/>
          <w:szCs w:val="24"/>
        </w:rPr>
        <w:t>Pasirašytą l</w:t>
      </w:r>
      <w:r w:rsidR="00D66577" w:rsidRPr="00CF2B10">
        <w:rPr>
          <w:rFonts w:ascii="Times New Roman" w:eastAsia="Arial" w:hAnsi="Times New Roman" w:cs="Times New Roman"/>
          <w:sz w:val="24"/>
          <w:szCs w:val="24"/>
        </w:rPr>
        <w:t xml:space="preserve">aisvos formos deklaraciją dėl atitikties kvalifikacijos </w:t>
      </w:r>
      <w:proofErr w:type="spellStart"/>
      <w:r w:rsidR="00D66577" w:rsidRPr="00CF2B10">
        <w:rPr>
          <w:rFonts w:ascii="Times New Roman" w:eastAsia="Arial" w:hAnsi="Times New Roman" w:cs="Times New Roman"/>
          <w:sz w:val="24"/>
          <w:szCs w:val="24"/>
        </w:rPr>
        <w:t>reiklavimams</w:t>
      </w:r>
      <w:proofErr w:type="spellEnd"/>
      <w:r w:rsidR="00D66577" w:rsidRPr="00CF2B10">
        <w:rPr>
          <w:rFonts w:ascii="Times New Roman" w:eastAsia="Arial" w:hAnsi="Times New Roman" w:cs="Times New Roman"/>
          <w:sz w:val="24"/>
          <w:szCs w:val="24"/>
        </w:rPr>
        <w:t xml:space="preserve"> </w:t>
      </w:r>
      <w:r w:rsidR="00DA0B6A" w:rsidRPr="00CF2B10">
        <w:rPr>
          <w:rFonts w:ascii="Times New Roman" w:eastAsia="Arial" w:hAnsi="Times New Roman" w:cs="Times New Roman"/>
          <w:b/>
          <w:sz w:val="24"/>
          <w:szCs w:val="24"/>
        </w:rPr>
        <w:t>taip pat</w:t>
      </w:r>
      <w:r w:rsidR="00DA0B6A" w:rsidRPr="00CF2B10">
        <w:rPr>
          <w:rFonts w:ascii="Times New Roman" w:eastAsia="Arial" w:hAnsi="Times New Roman" w:cs="Times New Roman"/>
          <w:sz w:val="24"/>
          <w:szCs w:val="24"/>
        </w:rPr>
        <w:t xml:space="preserve"> </w:t>
      </w:r>
      <w:r w:rsidR="00D66577" w:rsidRPr="00CF2B10">
        <w:rPr>
          <w:rFonts w:ascii="Times New Roman" w:eastAsia="Arial" w:hAnsi="Times New Roman" w:cs="Times New Roman"/>
          <w:b/>
          <w:sz w:val="24"/>
          <w:szCs w:val="24"/>
        </w:rPr>
        <w:t>teikia</w:t>
      </w:r>
      <w:r w:rsidR="00D66577" w:rsidRPr="00CF2B10">
        <w:rPr>
          <w:rFonts w:ascii="Times New Roman" w:eastAsia="Arial" w:hAnsi="Times New Roman" w:cs="Times New Roman"/>
          <w:sz w:val="24"/>
          <w:szCs w:val="24"/>
        </w:rPr>
        <w:t xml:space="preserve"> kiekvienas ūkio subjektas, </w:t>
      </w:r>
      <w:r w:rsidR="00D66577" w:rsidRPr="00CF2B10">
        <w:rPr>
          <w:rFonts w:ascii="Times New Roman" w:hAnsi="Times New Roman" w:cs="Times New Roman"/>
          <w:sz w:val="24"/>
          <w:szCs w:val="24"/>
        </w:rPr>
        <w:t xml:space="preserve">kurio </w:t>
      </w:r>
      <w:proofErr w:type="spellStart"/>
      <w:r w:rsidR="00D66577" w:rsidRPr="00CF2B10">
        <w:rPr>
          <w:rFonts w:ascii="Times New Roman" w:hAnsi="Times New Roman" w:cs="Times New Roman"/>
          <w:sz w:val="24"/>
          <w:szCs w:val="24"/>
        </w:rPr>
        <w:t>pajėgumais</w:t>
      </w:r>
      <w:proofErr w:type="spellEnd"/>
      <w:r w:rsidR="00D66577" w:rsidRPr="00CF2B10">
        <w:rPr>
          <w:rFonts w:ascii="Times New Roman" w:hAnsi="Times New Roman" w:cs="Times New Roman"/>
          <w:sz w:val="24"/>
          <w:szCs w:val="24"/>
        </w:rPr>
        <w:t xml:space="preserve"> tiekėjas remiasi pagal VPĮ 49 str.</w:t>
      </w:r>
      <w:r w:rsidR="00340176" w:rsidRPr="00CF2B10">
        <w:rPr>
          <w:rFonts w:ascii="Times New Roman" w:hAnsi="Times New Roman" w:cs="Times New Roman"/>
          <w:sz w:val="24"/>
          <w:szCs w:val="24"/>
        </w:rPr>
        <w:t xml:space="preserve"> ir subtiekėjas</w:t>
      </w:r>
      <w:r w:rsidR="00F64A35" w:rsidRPr="00CF2B10">
        <w:rPr>
          <w:rFonts w:ascii="Times New Roman" w:hAnsi="Times New Roman" w:cs="Times New Roman"/>
          <w:sz w:val="24"/>
          <w:szCs w:val="24"/>
        </w:rPr>
        <w:t xml:space="preserve"> (</w:t>
      </w:r>
      <w:r w:rsidR="00340176" w:rsidRPr="00CF2B10">
        <w:rPr>
          <w:rFonts w:ascii="Times New Roman" w:hAnsi="Times New Roman" w:cs="Times New Roman"/>
          <w:sz w:val="24"/>
          <w:szCs w:val="24"/>
        </w:rPr>
        <w:t>jei pasitelkiami jo specialistai).</w:t>
      </w:r>
    </w:p>
    <w:p w14:paraId="427FD36F" w14:textId="15F91254" w:rsidR="00FA28D0" w:rsidRPr="00CF2B10" w:rsidRDefault="00D638DC" w:rsidP="00FA28D0">
      <w:pPr>
        <w:pStyle w:val="Sraopastraipa"/>
        <w:numPr>
          <w:ilvl w:val="0"/>
          <w:numId w:val="14"/>
        </w:numPr>
        <w:spacing w:line="240" w:lineRule="auto"/>
        <w:ind w:left="0" w:firstLine="697"/>
        <w:rPr>
          <w:rFonts w:ascii="Times New Roman" w:eastAsia="Arial" w:hAnsi="Times New Roman" w:cs="Times New Roman"/>
          <w:sz w:val="24"/>
          <w:szCs w:val="24"/>
        </w:rPr>
      </w:pPr>
      <w:r w:rsidRPr="00CF2B10">
        <w:rPr>
          <w:rFonts w:ascii="Times New Roman" w:hAnsi="Times New Roman" w:cs="Times New Roman"/>
          <w:sz w:val="24"/>
          <w:szCs w:val="24"/>
        </w:rPr>
        <w:t xml:space="preserve">Atitiktį </w:t>
      </w:r>
      <w:r w:rsidR="006B3507" w:rsidRPr="00CF2B10">
        <w:rPr>
          <w:rFonts w:ascii="Times New Roman" w:hAnsi="Times New Roman" w:cs="Times New Roman"/>
          <w:sz w:val="24"/>
          <w:szCs w:val="24"/>
        </w:rPr>
        <w:t>kvalifikacijos</w:t>
      </w:r>
      <w:r w:rsidRPr="00CF2B10">
        <w:rPr>
          <w:rFonts w:ascii="Times New Roman" w:hAnsi="Times New Roman" w:cs="Times New Roman"/>
          <w:sz w:val="24"/>
          <w:szCs w:val="24"/>
        </w:rPr>
        <w:t xml:space="preserve"> reikalavimams patvirtinančių dokumentų prašoma tik iš to tiekėjo, kurio pasiūlymas pagal vertinimo rezultatus gali būti pripažintas laimėjusiu (</w:t>
      </w:r>
      <w:r w:rsidR="0092354D" w:rsidRPr="00CF2B10">
        <w:rPr>
          <w:rFonts w:ascii="Times New Roman" w:hAnsi="Times New Roman" w:cs="Times New Roman"/>
          <w:sz w:val="24"/>
          <w:szCs w:val="24"/>
        </w:rPr>
        <w:t xml:space="preserve">iki pasiūlymų eilės nustatymo). </w:t>
      </w:r>
    </w:p>
    <w:p w14:paraId="39A7EE5D" w14:textId="47F5B410" w:rsidR="00FA28D0" w:rsidRPr="00C9252D" w:rsidRDefault="008217B5" w:rsidP="00FA28D0">
      <w:pPr>
        <w:pStyle w:val="Sraopastraipa"/>
        <w:numPr>
          <w:ilvl w:val="0"/>
          <w:numId w:val="14"/>
        </w:numPr>
        <w:spacing w:line="240" w:lineRule="auto"/>
        <w:ind w:left="0" w:firstLine="697"/>
        <w:rPr>
          <w:rFonts w:ascii="Times New Roman" w:eastAsia="Arial" w:hAnsi="Times New Roman" w:cs="Times New Roman"/>
          <w:sz w:val="24"/>
          <w:szCs w:val="24"/>
        </w:rPr>
      </w:pPr>
      <w:r w:rsidRPr="00C9252D">
        <w:rPr>
          <w:rFonts w:ascii="Times New Roman" w:eastAsia="Calibri" w:hAnsi="Times New Roman" w:cs="Times New Roman"/>
          <w:iCs/>
          <w:sz w:val="24"/>
          <w:szCs w:val="24"/>
        </w:rPr>
        <w:t>Šiame priede reikalaujama kvalifikacija turi būti įgyta iki pasiūlymų pateikimo termino pabaigos.</w:t>
      </w:r>
      <w:r w:rsidR="00FA28D0" w:rsidRPr="00C9252D">
        <w:rPr>
          <w:rFonts w:ascii="Times New Roman" w:hAnsi="Times New Roman" w:cs="Times New Roman"/>
          <w:i/>
          <w:color w:val="7030A0"/>
          <w:sz w:val="20"/>
          <w:szCs w:val="20"/>
        </w:rPr>
        <w:t xml:space="preserve"> </w:t>
      </w:r>
      <w:r w:rsidR="00FA28D0" w:rsidRPr="00C9252D">
        <w:rPr>
          <w:rFonts w:ascii="Times New Roman" w:hAnsi="Times New Roman" w:cs="Times New Roman"/>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Šie dokumentai turės būti pateikti </w:t>
      </w:r>
      <w:r w:rsidR="00FA28D0" w:rsidRPr="00C9252D">
        <w:rPr>
          <w:rFonts w:ascii="Times New Roman" w:hAnsi="Times New Roman" w:cs="Times New Roman"/>
          <w:iCs/>
          <w:sz w:val="24"/>
          <w:szCs w:val="24"/>
        </w:rPr>
        <w:t>iki pirkimo sutarties pasirašymo termino.</w:t>
      </w:r>
    </w:p>
    <w:p w14:paraId="102E7F31" w14:textId="13E0FD1D" w:rsidR="00747814" w:rsidRPr="00C9252D" w:rsidRDefault="00747814" w:rsidP="0020501D">
      <w:pPr>
        <w:pStyle w:val="Sraopastraipa"/>
        <w:numPr>
          <w:ilvl w:val="0"/>
          <w:numId w:val="14"/>
        </w:numPr>
        <w:spacing w:line="240" w:lineRule="auto"/>
        <w:ind w:left="0" w:firstLine="697"/>
        <w:rPr>
          <w:rFonts w:ascii="Times New Roman" w:eastAsia="Arial" w:hAnsi="Times New Roman" w:cs="Times New Roman"/>
          <w:sz w:val="24"/>
          <w:szCs w:val="24"/>
        </w:rPr>
      </w:pPr>
      <w:r w:rsidRPr="00C9252D">
        <w:rPr>
          <w:rFonts w:ascii="Times New Roman" w:hAnsi="Times New Roman" w:cs="Times New Roman"/>
          <w:sz w:val="24"/>
          <w:szCs w:val="24"/>
        </w:rPr>
        <w:t>Kvalifikacijos reikalavimai:</w:t>
      </w:r>
    </w:p>
    <w:p w14:paraId="7F53C4D2" w14:textId="3AF359A7" w:rsidR="003B59BC" w:rsidRPr="00C9252D" w:rsidRDefault="006B3507" w:rsidP="003B59BC">
      <w:pPr>
        <w:spacing w:line="240" w:lineRule="auto"/>
        <w:ind w:firstLine="567"/>
        <w:rPr>
          <w:rFonts w:ascii="Times New Roman" w:hAnsi="Times New Roman" w:cs="Times New Roman"/>
          <w:i/>
          <w:color w:val="7030A0"/>
          <w:sz w:val="20"/>
          <w:szCs w:val="20"/>
        </w:rPr>
      </w:pPr>
      <w:bookmarkStart w:id="27" w:name="part_4087f1b7ec96479eab9322d711c67812"/>
      <w:bookmarkStart w:id="28" w:name="part_68db922936d3496abecc29b45c3738da"/>
      <w:bookmarkEnd w:id="27"/>
      <w:bookmarkEnd w:id="28"/>
      <w:r w:rsidRPr="00C9252D">
        <w:rPr>
          <w:rFonts w:ascii="Times New Roman" w:hAnsi="Times New Roman" w:cs="Times New Roman"/>
          <w:i/>
          <w:color w:val="7030A0"/>
          <w:sz w:val="20"/>
          <w:szCs w:val="20"/>
        </w:rPr>
        <w:t> </w:t>
      </w:r>
    </w:p>
    <w:tbl>
      <w:tblPr>
        <w:tblStyle w:val="Lentelstinklelis"/>
        <w:tblW w:w="10060" w:type="dxa"/>
        <w:tblInd w:w="0" w:type="dxa"/>
        <w:tblLook w:val="04A0" w:firstRow="1" w:lastRow="0" w:firstColumn="1" w:lastColumn="0" w:noHBand="0" w:noVBand="1"/>
      </w:tblPr>
      <w:tblGrid>
        <w:gridCol w:w="562"/>
        <w:gridCol w:w="3402"/>
        <w:gridCol w:w="2977"/>
        <w:gridCol w:w="3119"/>
      </w:tblGrid>
      <w:tr w:rsidR="008E6375" w:rsidRPr="00CF2B10" w14:paraId="57F97C65" w14:textId="77777777" w:rsidTr="004E78A5">
        <w:tc>
          <w:tcPr>
            <w:tcW w:w="562" w:type="dxa"/>
            <w:vAlign w:val="center"/>
          </w:tcPr>
          <w:p w14:paraId="5409F17A" w14:textId="48D79343" w:rsidR="008E6375" w:rsidRPr="00CF2B10" w:rsidRDefault="008E6375" w:rsidP="00B45B93">
            <w:pPr>
              <w:suppressAutoHyphens/>
              <w:ind w:firstLine="0"/>
              <w:rPr>
                <w:rFonts w:eastAsia="Calibri" w:hAnsi="Times New Roman" w:cs="Times New Roman"/>
                <w:sz w:val="23"/>
                <w:szCs w:val="23"/>
              </w:rPr>
            </w:pPr>
            <w:r w:rsidRPr="00CF2B10">
              <w:rPr>
                <w:rFonts w:eastAsiaTheme="minorHAnsi" w:hAnsi="Times New Roman" w:cs="Times New Roman"/>
                <w:b/>
                <w:bCs/>
                <w:sz w:val="23"/>
                <w:szCs w:val="23"/>
              </w:rPr>
              <w:t>Eil. Nr.</w:t>
            </w:r>
          </w:p>
        </w:tc>
        <w:tc>
          <w:tcPr>
            <w:tcW w:w="3402" w:type="dxa"/>
            <w:vAlign w:val="center"/>
          </w:tcPr>
          <w:p w14:paraId="1C81B9E0" w14:textId="772960B1" w:rsidR="008E6375" w:rsidRPr="00CF2B10" w:rsidRDefault="008E6375" w:rsidP="00440052">
            <w:pPr>
              <w:suppressAutoHyphens/>
              <w:ind w:firstLine="0"/>
              <w:rPr>
                <w:rFonts w:eastAsia="Calibri" w:hAnsi="Times New Roman" w:cs="Times New Roman"/>
                <w:sz w:val="23"/>
                <w:szCs w:val="23"/>
              </w:rPr>
            </w:pPr>
            <w:r w:rsidRPr="00CF2B10">
              <w:rPr>
                <w:rFonts w:hAnsi="Times New Roman" w:cs="Times New Roman"/>
                <w:b/>
                <w:bCs/>
                <w:color w:val="000000"/>
                <w:sz w:val="23"/>
                <w:szCs w:val="23"/>
              </w:rPr>
              <w:t>Kvalifikacijos reikalavimas</w:t>
            </w:r>
          </w:p>
        </w:tc>
        <w:tc>
          <w:tcPr>
            <w:tcW w:w="2977" w:type="dxa"/>
            <w:vAlign w:val="center"/>
          </w:tcPr>
          <w:p w14:paraId="37C49713" w14:textId="50642C7C" w:rsidR="008E6375" w:rsidRPr="00CF2B10" w:rsidRDefault="008E6375" w:rsidP="00B45B93">
            <w:pPr>
              <w:suppressAutoHyphens/>
              <w:ind w:firstLine="0"/>
              <w:rPr>
                <w:rFonts w:eastAsia="Calibri" w:hAnsi="Times New Roman" w:cs="Times New Roman"/>
                <w:sz w:val="23"/>
                <w:szCs w:val="23"/>
              </w:rPr>
            </w:pPr>
            <w:r w:rsidRPr="00CF2B10">
              <w:rPr>
                <w:rFonts w:hAnsi="Times New Roman" w:cs="Times New Roman"/>
                <w:b/>
                <w:bCs/>
                <w:color w:val="000000"/>
                <w:sz w:val="23"/>
                <w:szCs w:val="23"/>
              </w:rPr>
              <w:t>Atitiktį reikalavimui įrodantys  dokumentai</w:t>
            </w:r>
          </w:p>
        </w:tc>
        <w:tc>
          <w:tcPr>
            <w:tcW w:w="3119" w:type="dxa"/>
          </w:tcPr>
          <w:p w14:paraId="0BE47F6F" w14:textId="2E0B67D1" w:rsidR="008E6375" w:rsidRPr="00CF2B10" w:rsidRDefault="008E6375" w:rsidP="00B45B93">
            <w:pPr>
              <w:suppressAutoHyphens/>
              <w:ind w:firstLine="0"/>
              <w:rPr>
                <w:rFonts w:eastAsia="Calibri" w:hAnsi="Times New Roman" w:cs="Times New Roman"/>
                <w:sz w:val="23"/>
                <w:szCs w:val="23"/>
              </w:rPr>
            </w:pPr>
            <w:r w:rsidRPr="00CF2B10">
              <w:rPr>
                <w:rFonts w:hAnsi="Times New Roman" w:cs="Times New Roman"/>
                <w:b/>
                <w:bCs/>
                <w:color w:val="000000"/>
                <w:sz w:val="23"/>
                <w:szCs w:val="23"/>
              </w:rPr>
              <w:t>Subjektas, kuris turi atitikti reikalavimą</w:t>
            </w:r>
          </w:p>
        </w:tc>
      </w:tr>
      <w:tr w:rsidR="008E6375" w:rsidRPr="00CF2B10" w14:paraId="3F89E24D" w14:textId="77777777" w:rsidTr="004E78A5">
        <w:tc>
          <w:tcPr>
            <w:tcW w:w="562" w:type="dxa"/>
          </w:tcPr>
          <w:p w14:paraId="19261BF1" w14:textId="77777777" w:rsidR="008E6375" w:rsidRPr="00CF2B10" w:rsidRDefault="008E6375" w:rsidP="00B45B93">
            <w:pPr>
              <w:suppressAutoHyphens/>
              <w:ind w:firstLine="0"/>
              <w:rPr>
                <w:rFonts w:eastAsia="Calibri" w:hAnsi="Times New Roman" w:cs="Times New Roman"/>
                <w:sz w:val="23"/>
                <w:szCs w:val="23"/>
              </w:rPr>
            </w:pPr>
          </w:p>
        </w:tc>
        <w:tc>
          <w:tcPr>
            <w:tcW w:w="3402" w:type="dxa"/>
          </w:tcPr>
          <w:p w14:paraId="511A0D26" w14:textId="77777777" w:rsidR="008E6375" w:rsidRPr="00CF2B10" w:rsidRDefault="008E6375" w:rsidP="00B45B93">
            <w:pPr>
              <w:pStyle w:val="Default"/>
              <w:jc w:val="both"/>
              <w:rPr>
                <w:rFonts w:ascii="Times New Roman" w:hAnsi="Times New Roman" w:cs="Times New Roman"/>
                <w:color w:val="auto"/>
                <w:sz w:val="23"/>
                <w:szCs w:val="23"/>
              </w:rPr>
            </w:pPr>
            <w:r w:rsidRPr="00CF2B10">
              <w:rPr>
                <w:rFonts w:ascii="Times New Roman" w:hAnsi="Times New Roman" w:cs="Times New Roman"/>
                <w:color w:val="auto"/>
                <w:sz w:val="23"/>
                <w:szCs w:val="23"/>
              </w:rPr>
              <w:t xml:space="preserve">Tiekėjas paslaugų teikimui turi turėti ne mažiau kaip 6 (šešis) dėstytojus (lektorius) (po 2 (du) kiekvienai grupei), kiekvienas dėstytojas (lektorius) turi atitikti šiuos reikalavimus: </w:t>
            </w:r>
          </w:p>
          <w:p w14:paraId="6F773EF2" w14:textId="77777777" w:rsidR="008E6375" w:rsidRPr="00CF2B10" w:rsidRDefault="008E6375" w:rsidP="00B45B93">
            <w:pPr>
              <w:pStyle w:val="Default"/>
              <w:jc w:val="both"/>
              <w:rPr>
                <w:rFonts w:ascii="Times New Roman" w:hAnsi="Times New Roman" w:cs="Times New Roman"/>
                <w:color w:val="auto"/>
                <w:sz w:val="23"/>
                <w:szCs w:val="23"/>
              </w:rPr>
            </w:pPr>
            <w:r w:rsidRPr="00CF2B10">
              <w:rPr>
                <w:rFonts w:ascii="Times New Roman" w:hAnsi="Times New Roman" w:cs="Times New Roman"/>
                <w:sz w:val="23"/>
                <w:szCs w:val="23"/>
              </w:rPr>
              <w:t xml:space="preserve">1.1. </w:t>
            </w:r>
            <w:r w:rsidRPr="00CF2B10">
              <w:rPr>
                <w:rFonts w:ascii="Times New Roman" w:hAnsi="Times New Roman" w:cs="Times New Roman"/>
                <w:color w:val="auto"/>
                <w:sz w:val="23"/>
                <w:szCs w:val="23"/>
              </w:rPr>
              <w:t>turėti filologinį anglų kalbos aukštąjį universitetinį (arba jam prilygintą) išsilavinimą (ne mažesnį kaip magistro (arba jam prilygintą) kvalifikacinį laipsnį);</w:t>
            </w:r>
          </w:p>
          <w:p w14:paraId="4CB6C971" w14:textId="25507EC8" w:rsidR="008E6375" w:rsidRPr="00CF2B10" w:rsidRDefault="008E6375" w:rsidP="00B45B93">
            <w:pPr>
              <w:pStyle w:val="Default"/>
              <w:jc w:val="both"/>
              <w:rPr>
                <w:rFonts w:ascii="Times New Roman" w:hAnsi="Times New Roman" w:cs="Times New Roman"/>
                <w:color w:val="auto"/>
                <w:sz w:val="23"/>
                <w:szCs w:val="23"/>
              </w:rPr>
            </w:pPr>
            <w:r w:rsidRPr="00CF2B10">
              <w:rPr>
                <w:rFonts w:ascii="Times New Roman" w:hAnsi="Times New Roman" w:cs="Times New Roman"/>
                <w:sz w:val="23"/>
                <w:szCs w:val="23"/>
              </w:rPr>
              <w:t xml:space="preserve">2. </w:t>
            </w:r>
            <w:r w:rsidRPr="00CF2B10">
              <w:rPr>
                <w:rFonts w:ascii="Times New Roman" w:hAnsi="Times New Roman" w:cs="Times New Roman"/>
                <w:color w:val="auto"/>
                <w:sz w:val="23"/>
                <w:szCs w:val="23"/>
              </w:rPr>
              <w:t xml:space="preserve">per paskutinius </w:t>
            </w:r>
            <w:r w:rsidR="00CF2B10" w:rsidRPr="00CF2B10">
              <w:rPr>
                <w:rFonts w:ascii="Times New Roman" w:hAnsi="Times New Roman" w:cs="Times New Roman"/>
                <w:color w:val="auto"/>
                <w:sz w:val="23"/>
                <w:szCs w:val="23"/>
              </w:rPr>
              <w:t xml:space="preserve">3 (trejus) </w:t>
            </w:r>
            <w:r w:rsidRPr="00CF2B10">
              <w:rPr>
                <w:rFonts w:ascii="Times New Roman" w:hAnsi="Times New Roman" w:cs="Times New Roman"/>
                <w:color w:val="auto"/>
                <w:sz w:val="23"/>
                <w:szCs w:val="23"/>
              </w:rPr>
              <w:t xml:space="preserve">metus iki pasiūlymų pateikimo termino pabaigos yra </w:t>
            </w:r>
            <w:proofErr w:type="spellStart"/>
            <w:r w:rsidRPr="00CF2B10">
              <w:rPr>
                <w:rFonts w:ascii="Times New Roman" w:hAnsi="Times New Roman" w:cs="Times New Roman"/>
                <w:color w:val="auto"/>
                <w:sz w:val="23"/>
                <w:szCs w:val="23"/>
              </w:rPr>
              <w:t>įgyjęs</w:t>
            </w:r>
            <w:proofErr w:type="spellEnd"/>
            <w:r w:rsidRPr="00CF2B10">
              <w:rPr>
                <w:rFonts w:ascii="Times New Roman" w:hAnsi="Times New Roman" w:cs="Times New Roman"/>
                <w:color w:val="auto"/>
                <w:sz w:val="23"/>
                <w:szCs w:val="23"/>
              </w:rPr>
              <w:t xml:space="preserve"> ne mažesnę kaip </w:t>
            </w:r>
            <w:r w:rsidR="00CF2B10" w:rsidRPr="00CF2B10">
              <w:rPr>
                <w:rFonts w:ascii="Times New Roman" w:hAnsi="Times New Roman" w:cs="Times New Roman"/>
                <w:color w:val="auto"/>
                <w:sz w:val="23"/>
                <w:szCs w:val="23"/>
              </w:rPr>
              <w:t>80</w:t>
            </w:r>
            <w:r w:rsidRPr="00CF2B10">
              <w:rPr>
                <w:rFonts w:ascii="Times New Roman" w:hAnsi="Times New Roman" w:cs="Times New Roman"/>
                <w:color w:val="auto"/>
                <w:sz w:val="23"/>
                <w:szCs w:val="23"/>
              </w:rPr>
              <w:t xml:space="preserve"> ak. val. suaugusiųjų anglų kalbos mokymo patirtį;</w:t>
            </w:r>
          </w:p>
          <w:p w14:paraId="1B5AD3E3" w14:textId="6F8C4ACE" w:rsidR="008E6375" w:rsidRPr="00CF2B10" w:rsidRDefault="008E6375" w:rsidP="00B45B93">
            <w:pPr>
              <w:pStyle w:val="Default"/>
              <w:jc w:val="both"/>
              <w:rPr>
                <w:rFonts w:ascii="Times New Roman" w:hAnsi="Times New Roman" w:cs="Times New Roman"/>
                <w:color w:val="0000FF"/>
                <w:sz w:val="23"/>
                <w:szCs w:val="23"/>
              </w:rPr>
            </w:pPr>
            <w:r w:rsidRPr="00CF2B10">
              <w:rPr>
                <w:rFonts w:ascii="Times New Roman" w:hAnsi="Times New Roman" w:cs="Times New Roman"/>
                <w:color w:val="auto"/>
                <w:sz w:val="23"/>
                <w:szCs w:val="23"/>
              </w:rPr>
              <w:lastRenderedPageBreak/>
              <w:t xml:space="preserve">3. per paskutinius </w:t>
            </w:r>
            <w:r w:rsidR="00CF2B10" w:rsidRPr="00CF2B10">
              <w:rPr>
                <w:rFonts w:ascii="Times New Roman" w:hAnsi="Times New Roman" w:cs="Times New Roman"/>
                <w:color w:val="auto"/>
                <w:sz w:val="23"/>
                <w:szCs w:val="23"/>
              </w:rPr>
              <w:t>3 (trejus)</w:t>
            </w:r>
            <w:r w:rsidRPr="00CF2B10">
              <w:rPr>
                <w:rFonts w:ascii="Times New Roman" w:hAnsi="Times New Roman" w:cs="Times New Roman"/>
                <w:color w:val="auto"/>
                <w:sz w:val="23"/>
                <w:szCs w:val="23"/>
              </w:rPr>
              <w:t xml:space="preserve"> metus iki pasiūlymų pateikimo termino pabaigos yra  </w:t>
            </w:r>
            <w:proofErr w:type="spellStart"/>
            <w:r w:rsidRPr="00CF2B10">
              <w:rPr>
                <w:rFonts w:ascii="Times New Roman" w:hAnsi="Times New Roman" w:cs="Times New Roman"/>
                <w:color w:val="auto"/>
                <w:sz w:val="23"/>
                <w:szCs w:val="23"/>
              </w:rPr>
              <w:t>įgyjęs</w:t>
            </w:r>
            <w:proofErr w:type="spellEnd"/>
            <w:r w:rsidRPr="00CF2B10">
              <w:rPr>
                <w:rFonts w:ascii="Times New Roman" w:hAnsi="Times New Roman" w:cs="Times New Roman"/>
                <w:color w:val="auto"/>
                <w:sz w:val="23"/>
                <w:szCs w:val="23"/>
              </w:rPr>
              <w:t xml:space="preserve"> ne mažesnę kaip </w:t>
            </w:r>
            <w:r w:rsidR="00CF2B10" w:rsidRPr="00CF2B10">
              <w:rPr>
                <w:rFonts w:ascii="Times New Roman" w:hAnsi="Times New Roman" w:cs="Times New Roman"/>
                <w:color w:val="auto"/>
                <w:sz w:val="23"/>
                <w:szCs w:val="23"/>
              </w:rPr>
              <w:t xml:space="preserve">80 </w:t>
            </w:r>
            <w:r w:rsidRPr="00CF2B10">
              <w:rPr>
                <w:rFonts w:ascii="Times New Roman" w:hAnsi="Times New Roman" w:cs="Times New Roman"/>
                <w:color w:val="auto"/>
                <w:sz w:val="23"/>
                <w:szCs w:val="23"/>
              </w:rPr>
              <w:t>ak. val. patirtį dėstant teisėsaugos profesinę kalbą anglų kalba.</w:t>
            </w:r>
          </w:p>
          <w:p w14:paraId="067F6B28" w14:textId="77777777" w:rsidR="008E6375" w:rsidRPr="00CF2B10" w:rsidRDefault="008E6375" w:rsidP="00B45B93">
            <w:pPr>
              <w:pStyle w:val="Default"/>
              <w:framePr w:hSpace="180" w:wrap="around" w:hAnchor="margin" w:y="770"/>
              <w:ind w:left="720"/>
              <w:jc w:val="both"/>
              <w:rPr>
                <w:rFonts w:ascii="Times New Roman" w:hAnsi="Times New Roman" w:cs="Times New Roman"/>
                <w:sz w:val="23"/>
                <w:szCs w:val="23"/>
              </w:rPr>
            </w:pPr>
          </w:p>
          <w:p w14:paraId="660A9995" w14:textId="77777777" w:rsidR="008E6375" w:rsidRPr="00CF2B10" w:rsidRDefault="008E6375" w:rsidP="00B45B93">
            <w:pPr>
              <w:suppressAutoHyphens/>
              <w:ind w:firstLine="0"/>
              <w:rPr>
                <w:rFonts w:eastAsia="Calibri" w:hAnsi="Times New Roman" w:cs="Times New Roman"/>
                <w:sz w:val="23"/>
                <w:szCs w:val="23"/>
              </w:rPr>
            </w:pPr>
          </w:p>
        </w:tc>
        <w:tc>
          <w:tcPr>
            <w:tcW w:w="2977" w:type="dxa"/>
          </w:tcPr>
          <w:p w14:paraId="537397E5" w14:textId="77777777" w:rsidR="00A958AC" w:rsidRPr="00CF2B10" w:rsidRDefault="00A958AC" w:rsidP="00B45B93">
            <w:pPr>
              <w:ind w:hanging="103"/>
              <w:rPr>
                <w:rFonts w:hAnsi="Times New Roman" w:cs="Times New Roman"/>
                <w:i/>
                <w:color w:val="000000"/>
                <w:sz w:val="23"/>
                <w:szCs w:val="23"/>
              </w:rPr>
            </w:pPr>
            <w:r w:rsidRPr="00CF2B10">
              <w:rPr>
                <w:rFonts w:hAnsi="Times New Roman" w:cs="Times New Roman"/>
                <w:i/>
                <w:color w:val="000000"/>
                <w:sz w:val="23"/>
                <w:szCs w:val="23"/>
              </w:rPr>
              <w:lastRenderedPageBreak/>
              <w:t>Pateikiama:</w:t>
            </w:r>
          </w:p>
          <w:p w14:paraId="6324756B" w14:textId="09167498" w:rsidR="00A958AC" w:rsidRPr="00CF2B10" w:rsidRDefault="00A958AC" w:rsidP="00A958AC">
            <w:pPr>
              <w:pStyle w:val="Sraopastraipa"/>
              <w:widowControl w:val="0"/>
              <w:numPr>
                <w:ilvl w:val="0"/>
                <w:numId w:val="29"/>
              </w:numPr>
              <w:tabs>
                <w:tab w:val="left" w:pos="181"/>
              </w:tabs>
              <w:ind w:left="0" w:firstLine="0"/>
              <w:rPr>
                <w:rFonts w:eastAsia="Times New Roman" w:hAnsi="Times New Roman" w:cs="Times New Roman"/>
                <w:iCs/>
                <w:sz w:val="23"/>
                <w:szCs w:val="23"/>
                <w:lang w:eastAsia="zh-CN"/>
              </w:rPr>
            </w:pPr>
            <w:r w:rsidRPr="00CF2B10">
              <w:rPr>
                <w:rFonts w:eastAsia="Times New Roman" w:hAnsi="Times New Roman" w:cs="Times New Roman"/>
                <w:iCs/>
                <w:sz w:val="23"/>
                <w:szCs w:val="23"/>
                <w:lang w:eastAsia="zh-CN"/>
              </w:rPr>
              <w:t>Tiekėjo pasirašytas siūlomų specialistų (dėstytojų) sąrašas (užpildant specialiųjų pirkimo sąlygų 8 priedą);</w:t>
            </w:r>
          </w:p>
          <w:p w14:paraId="78B0BB88" w14:textId="3A48AF91" w:rsidR="008E6375" w:rsidRPr="00CF2B10" w:rsidRDefault="00A958AC" w:rsidP="00A958AC">
            <w:pPr>
              <w:pStyle w:val="Sraopastraipa"/>
              <w:widowControl w:val="0"/>
              <w:numPr>
                <w:ilvl w:val="0"/>
                <w:numId w:val="29"/>
              </w:numPr>
              <w:tabs>
                <w:tab w:val="left" w:pos="181"/>
              </w:tabs>
              <w:ind w:left="0" w:firstLine="0"/>
              <w:rPr>
                <w:rFonts w:eastAsia="Times New Roman" w:hAnsi="Times New Roman" w:cs="Times New Roman"/>
                <w:iCs/>
                <w:sz w:val="23"/>
                <w:szCs w:val="23"/>
                <w:lang w:eastAsia="zh-CN"/>
              </w:rPr>
            </w:pPr>
            <w:r w:rsidRPr="00CF2B10">
              <w:rPr>
                <w:rFonts w:hAnsi="Times New Roman" w:cs="Times New Roman"/>
                <w:color w:val="000000"/>
                <w:sz w:val="23"/>
                <w:szCs w:val="23"/>
              </w:rPr>
              <w:t xml:space="preserve"> </w:t>
            </w:r>
            <w:r w:rsidR="00B45B93" w:rsidRPr="00CF2B10">
              <w:rPr>
                <w:rFonts w:hAnsi="Times New Roman" w:cs="Times New Roman"/>
                <w:color w:val="000000"/>
                <w:sz w:val="23"/>
                <w:szCs w:val="23"/>
              </w:rPr>
              <w:t>A</w:t>
            </w:r>
            <w:r w:rsidR="006C23A2" w:rsidRPr="00CF2B10">
              <w:rPr>
                <w:rFonts w:hAnsi="Times New Roman" w:cs="Times New Roman"/>
                <w:color w:val="000000"/>
                <w:sz w:val="23"/>
                <w:szCs w:val="23"/>
              </w:rPr>
              <w:t xml:space="preserve">pie kiekvieną siūlomą </w:t>
            </w:r>
            <w:r w:rsidR="006C23A2" w:rsidRPr="00CF2B10">
              <w:rPr>
                <w:rFonts w:hAnsi="Times New Roman" w:cs="Times New Roman"/>
                <w:sz w:val="23"/>
                <w:szCs w:val="23"/>
              </w:rPr>
              <w:t>dėstytoją (lektorių) p</w:t>
            </w:r>
            <w:r w:rsidR="008E6375" w:rsidRPr="00CF2B10">
              <w:rPr>
                <w:rFonts w:eastAsia="Times New Roman" w:hAnsi="Times New Roman" w:cs="Times New Roman"/>
                <w:iCs/>
                <w:color w:val="000000"/>
                <w:sz w:val="23"/>
                <w:szCs w:val="23"/>
              </w:rPr>
              <w:t>ateikiama:</w:t>
            </w:r>
          </w:p>
          <w:p w14:paraId="1D33BAEA" w14:textId="277E56AE" w:rsidR="00A958AC" w:rsidRPr="00CF2B10" w:rsidRDefault="00A958AC" w:rsidP="00A958AC">
            <w:pPr>
              <w:pStyle w:val="Sraopastraipa"/>
              <w:numPr>
                <w:ilvl w:val="1"/>
                <w:numId w:val="29"/>
              </w:numPr>
              <w:ind w:left="0" w:firstLine="0"/>
              <w:rPr>
                <w:rFonts w:eastAsia="Times New Roman" w:hAnsi="Times New Roman" w:cs="Times New Roman"/>
                <w:sz w:val="23"/>
                <w:szCs w:val="23"/>
              </w:rPr>
            </w:pPr>
            <w:r w:rsidRPr="00CF2B10">
              <w:rPr>
                <w:rFonts w:eastAsia="Times New Roman" w:hAnsi="Times New Roman" w:cs="Times New Roman"/>
                <w:iCs/>
                <w:color w:val="000000"/>
                <w:sz w:val="23"/>
                <w:szCs w:val="23"/>
              </w:rPr>
              <w:t>d</w:t>
            </w:r>
            <w:r w:rsidR="008E6375" w:rsidRPr="00CF2B10">
              <w:rPr>
                <w:rFonts w:eastAsia="Times New Roman" w:hAnsi="Times New Roman" w:cs="Times New Roman"/>
                <w:iCs/>
                <w:color w:val="000000"/>
                <w:sz w:val="23"/>
                <w:szCs w:val="23"/>
              </w:rPr>
              <w:t>okumentai</w:t>
            </w:r>
            <w:r w:rsidR="006C23A2" w:rsidRPr="00CF2B10">
              <w:rPr>
                <w:rFonts w:eastAsia="Times New Roman" w:hAnsi="Times New Roman" w:cs="Times New Roman"/>
                <w:iCs/>
                <w:color w:val="000000"/>
                <w:sz w:val="23"/>
                <w:szCs w:val="23"/>
              </w:rPr>
              <w:t xml:space="preserve"> (diplomai)</w:t>
            </w:r>
            <w:r w:rsidR="008E6375" w:rsidRPr="00CF2B10">
              <w:rPr>
                <w:rFonts w:eastAsia="Times New Roman" w:hAnsi="Times New Roman" w:cs="Times New Roman"/>
                <w:iCs/>
                <w:color w:val="000000"/>
                <w:sz w:val="23"/>
                <w:szCs w:val="23"/>
              </w:rPr>
              <w:t>, patvirtinantys išsilavinimą</w:t>
            </w:r>
            <w:r w:rsidRPr="00CF2B10">
              <w:rPr>
                <w:rFonts w:eastAsia="Times New Roman" w:hAnsi="Times New Roman" w:cs="Times New Roman"/>
                <w:iCs/>
                <w:color w:val="000000"/>
                <w:sz w:val="23"/>
                <w:szCs w:val="23"/>
              </w:rPr>
              <w:t>, laipsnį</w:t>
            </w:r>
            <w:r w:rsidR="004F34ED" w:rsidRPr="00CF2B10">
              <w:rPr>
                <w:rFonts w:eastAsia="Times New Roman" w:hAnsi="Times New Roman" w:cs="Times New Roman"/>
                <w:iCs/>
                <w:color w:val="000000"/>
                <w:sz w:val="23"/>
                <w:szCs w:val="23"/>
              </w:rPr>
              <w:t xml:space="preserve"> (</w:t>
            </w:r>
            <w:r w:rsidR="006C23A2" w:rsidRPr="00CF2B10">
              <w:rPr>
                <w:rFonts w:eastAsia="Times New Roman" w:hAnsi="Times New Roman" w:cs="Times New Roman"/>
                <w:iCs/>
                <w:color w:val="000000"/>
                <w:sz w:val="23"/>
                <w:szCs w:val="23"/>
              </w:rPr>
              <w:t>jų kopijos</w:t>
            </w:r>
            <w:r w:rsidR="004F34ED" w:rsidRPr="00CF2B10">
              <w:rPr>
                <w:rFonts w:eastAsia="Times New Roman" w:hAnsi="Times New Roman" w:cs="Times New Roman"/>
                <w:iCs/>
                <w:color w:val="000000"/>
                <w:sz w:val="23"/>
                <w:szCs w:val="23"/>
              </w:rPr>
              <w:t>)</w:t>
            </w:r>
            <w:r w:rsidR="008E6375" w:rsidRPr="00CF2B10">
              <w:rPr>
                <w:rFonts w:eastAsia="Times New Roman" w:hAnsi="Times New Roman" w:cs="Times New Roman"/>
                <w:iCs/>
                <w:color w:val="000000"/>
                <w:sz w:val="23"/>
                <w:szCs w:val="23"/>
              </w:rPr>
              <w:t>;</w:t>
            </w:r>
          </w:p>
          <w:p w14:paraId="3FB2C956" w14:textId="78C85751" w:rsidR="00FF2577" w:rsidRPr="00CF2B10" w:rsidRDefault="00A958AC" w:rsidP="00FF2577">
            <w:pPr>
              <w:pStyle w:val="Sraopastraipa"/>
              <w:numPr>
                <w:ilvl w:val="1"/>
                <w:numId w:val="29"/>
              </w:numPr>
              <w:ind w:left="0" w:firstLine="0"/>
              <w:rPr>
                <w:rFonts w:eastAsia="Times New Roman" w:hAnsi="Times New Roman" w:cs="Times New Roman"/>
                <w:sz w:val="23"/>
                <w:szCs w:val="23"/>
              </w:rPr>
            </w:pPr>
            <w:r w:rsidRPr="00CF2B10">
              <w:rPr>
                <w:rFonts w:eastAsia="Times New Roman" w:hAnsi="Times New Roman" w:cs="Times New Roman"/>
                <w:iCs/>
                <w:color w:val="000000"/>
                <w:sz w:val="23"/>
                <w:szCs w:val="23"/>
              </w:rPr>
              <w:t>p</w:t>
            </w:r>
            <w:r w:rsidR="00D120A8" w:rsidRPr="00CF2B10">
              <w:rPr>
                <w:rFonts w:eastAsia="Times New Roman" w:hAnsi="Times New Roman" w:cs="Times New Roman"/>
                <w:iCs/>
                <w:color w:val="000000"/>
                <w:sz w:val="23"/>
                <w:szCs w:val="23"/>
              </w:rPr>
              <w:t xml:space="preserve">atirties aprašymas kartu su </w:t>
            </w:r>
            <w:r w:rsidR="004F34ED" w:rsidRPr="00CF2B10">
              <w:rPr>
                <w:rFonts w:eastAsia="Times New Roman" w:hAnsi="Times New Roman" w:cs="Times New Roman"/>
                <w:iCs/>
                <w:color w:val="000000"/>
                <w:sz w:val="23"/>
                <w:szCs w:val="23"/>
              </w:rPr>
              <w:t>dokumentai</w:t>
            </w:r>
            <w:r w:rsidR="00D120A8" w:rsidRPr="00CF2B10">
              <w:rPr>
                <w:rFonts w:eastAsia="Times New Roman" w:hAnsi="Times New Roman" w:cs="Times New Roman"/>
                <w:iCs/>
                <w:color w:val="000000"/>
                <w:sz w:val="23"/>
                <w:szCs w:val="23"/>
              </w:rPr>
              <w:t>s</w:t>
            </w:r>
            <w:r w:rsidR="004F34ED" w:rsidRPr="00CF2B10">
              <w:rPr>
                <w:rFonts w:eastAsia="Times New Roman" w:hAnsi="Times New Roman" w:cs="Times New Roman"/>
                <w:iCs/>
                <w:color w:val="000000"/>
                <w:sz w:val="23"/>
                <w:szCs w:val="23"/>
              </w:rPr>
              <w:t xml:space="preserve"> (</w:t>
            </w:r>
            <w:r w:rsidR="003E618B" w:rsidRPr="00CF2B10">
              <w:rPr>
                <w:rFonts w:eastAsia="Times New Roman" w:hAnsi="Times New Roman" w:cs="Times New Roman"/>
                <w:iCs/>
                <w:color w:val="000000"/>
                <w:sz w:val="23"/>
                <w:szCs w:val="23"/>
              </w:rPr>
              <w:t xml:space="preserve">šalių pasirašyti </w:t>
            </w:r>
            <w:r w:rsidR="00FF2577" w:rsidRPr="00CF2B10">
              <w:rPr>
                <w:rFonts w:eastAsia="Times New Roman" w:hAnsi="Times New Roman" w:cs="Times New Roman"/>
                <w:iCs/>
                <w:color w:val="000000"/>
                <w:sz w:val="23"/>
                <w:szCs w:val="23"/>
              </w:rPr>
              <w:t xml:space="preserve">suteiktų </w:t>
            </w:r>
            <w:r w:rsidR="003E618B" w:rsidRPr="00CF2B10">
              <w:rPr>
                <w:rFonts w:eastAsia="Times New Roman" w:hAnsi="Times New Roman" w:cs="Times New Roman"/>
                <w:iCs/>
                <w:color w:val="000000"/>
                <w:sz w:val="23"/>
                <w:szCs w:val="23"/>
              </w:rPr>
              <w:t>paslaugų aktai, užsakovų pažymos</w:t>
            </w:r>
            <w:r w:rsidR="002E09A0" w:rsidRPr="00CF2B10">
              <w:rPr>
                <w:rFonts w:eastAsia="Times New Roman" w:hAnsi="Times New Roman" w:cs="Times New Roman"/>
                <w:iCs/>
                <w:color w:val="000000"/>
                <w:sz w:val="23"/>
                <w:szCs w:val="23"/>
              </w:rPr>
              <w:t>, sutartys</w:t>
            </w:r>
            <w:r w:rsidR="003E618B" w:rsidRPr="00CF2B10">
              <w:rPr>
                <w:rFonts w:eastAsia="Times New Roman" w:hAnsi="Times New Roman" w:cs="Times New Roman"/>
                <w:iCs/>
                <w:color w:val="000000"/>
                <w:sz w:val="23"/>
                <w:szCs w:val="23"/>
              </w:rPr>
              <w:t xml:space="preserve"> </w:t>
            </w:r>
            <w:r w:rsidR="002E09A0" w:rsidRPr="00CF2B10">
              <w:rPr>
                <w:rFonts w:eastAsia="Times New Roman" w:hAnsi="Times New Roman" w:cs="Times New Roman"/>
                <w:iCs/>
                <w:color w:val="000000"/>
                <w:sz w:val="23"/>
                <w:szCs w:val="23"/>
              </w:rPr>
              <w:t>ar</w:t>
            </w:r>
            <w:r w:rsidR="003E618B" w:rsidRPr="00CF2B10">
              <w:rPr>
                <w:rFonts w:eastAsia="Times New Roman" w:hAnsi="Times New Roman" w:cs="Times New Roman"/>
                <w:iCs/>
                <w:color w:val="000000"/>
                <w:sz w:val="23"/>
                <w:szCs w:val="23"/>
              </w:rPr>
              <w:t xml:space="preserve"> kt. dokumentai</w:t>
            </w:r>
            <w:r w:rsidR="004F34ED" w:rsidRPr="00CF2B10">
              <w:rPr>
                <w:rFonts w:eastAsia="Times New Roman" w:hAnsi="Times New Roman" w:cs="Times New Roman"/>
                <w:iCs/>
                <w:color w:val="000000"/>
                <w:sz w:val="23"/>
                <w:szCs w:val="23"/>
              </w:rPr>
              <w:t>) įrodan</w:t>
            </w:r>
            <w:r w:rsidR="00D120A8" w:rsidRPr="00CF2B10">
              <w:rPr>
                <w:rFonts w:eastAsia="Times New Roman" w:hAnsi="Times New Roman" w:cs="Times New Roman"/>
                <w:iCs/>
                <w:color w:val="000000"/>
                <w:sz w:val="23"/>
                <w:szCs w:val="23"/>
              </w:rPr>
              <w:t>čiais</w:t>
            </w:r>
            <w:r w:rsidR="004F34ED" w:rsidRPr="00CF2B10">
              <w:rPr>
                <w:rFonts w:eastAsia="Times New Roman" w:hAnsi="Times New Roman" w:cs="Times New Roman"/>
                <w:iCs/>
                <w:color w:val="000000"/>
                <w:sz w:val="23"/>
                <w:szCs w:val="23"/>
              </w:rPr>
              <w:t xml:space="preserve"> specialisto patirtį </w:t>
            </w:r>
            <w:r w:rsidR="008E6375" w:rsidRPr="00CF2B10">
              <w:rPr>
                <w:rFonts w:eastAsia="Times New Roman" w:hAnsi="Times New Roman" w:cs="Times New Roman"/>
                <w:iCs/>
                <w:color w:val="000000"/>
                <w:sz w:val="23"/>
                <w:szCs w:val="23"/>
              </w:rPr>
              <w:lastRenderedPageBreak/>
              <w:t xml:space="preserve">teikiant kvalifikacijos </w:t>
            </w:r>
            <w:r w:rsidR="004F34ED" w:rsidRPr="00CF2B10">
              <w:rPr>
                <w:rFonts w:eastAsia="Times New Roman" w:hAnsi="Times New Roman" w:cs="Times New Roman"/>
                <w:iCs/>
                <w:color w:val="000000"/>
                <w:sz w:val="23"/>
                <w:szCs w:val="23"/>
              </w:rPr>
              <w:t>r</w:t>
            </w:r>
            <w:r w:rsidR="008E6375" w:rsidRPr="00CF2B10">
              <w:rPr>
                <w:rFonts w:eastAsia="Times New Roman" w:hAnsi="Times New Roman" w:cs="Times New Roman"/>
                <w:iCs/>
                <w:color w:val="000000"/>
                <w:sz w:val="23"/>
                <w:szCs w:val="23"/>
              </w:rPr>
              <w:t>eikalavimuose nurodyt</w:t>
            </w:r>
            <w:r w:rsidR="00945041" w:rsidRPr="00CF2B10">
              <w:rPr>
                <w:rFonts w:eastAsia="Times New Roman" w:hAnsi="Times New Roman" w:cs="Times New Roman"/>
                <w:iCs/>
                <w:color w:val="000000"/>
                <w:sz w:val="23"/>
                <w:szCs w:val="23"/>
              </w:rPr>
              <w:t>as</w:t>
            </w:r>
            <w:r w:rsidR="008E6375" w:rsidRPr="00CF2B10">
              <w:rPr>
                <w:rFonts w:eastAsia="Times New Roman" w:hAnsi="Times New Roman" w:cs="Times New Roman"/>
                <w:iCs/>
                <w:color w:val="000000"/>
                <w:sz w:val="23"/>
                <w:szCs w:val="23"/>
              </w:rPr>
              <w:t xml:space="preserve"> paslaug</w:t>
            </w:r>
            <w:r w:rsidR="00945041" w:rsidRPr="00CF2B10">
              <w:rPr>
                <w:rFonts w:eastAsia="Times New Roman" w:hAnsi="Times New Roman" w:cs="Times New Roman"/>
                <w:iCs/>
                <w:color w:val="000000"/>
                <w:sz w:val="23"/>
                <w:szCs w:val="23"/>
              </w:rPr>
              <w:t>as ir jų</w:t>
            </w:r>
            <w:r w:rsidR="005F54AF" w:rsidRPr="00CF2B10">
              <w:rPr>
                <w:rFonts w:eastAsia="Times New Roman" w:hAnsi="Times New Roman" w:cs="Times New Roman"/>
                <w:iCs/>
                <w:color w:val="000000"/>
                <w:sz w:val="23"/>
                <w:szCs w:val="23"/>
              </w:rPr>
              <w:t xml:space="preserve"> kiekį</w:t>
            </w:r>
            <w:r w:rsidR="008E6375" w:rsidRPr="00CF2B10">
              <w:rPr>
                <w:rFonts w:eastAsia="Times New Roman" w:hAnsi="Times New Roman" w:cs="Times New Roman"/>
                <w:iCs/>
                <w:color w:val="000000"/>
                <w:sz w:val="23"/>
                <w:szCs w:val="23"/>
              </w:rPr>
              <w:t xml:space="preserve"> per nurodytą laikotarpį </w:t>
            </w:r>
            <w:r w:rsidR="006C23A2" w:rsidRPr="00CF2B10">
              <w:rPr>
                <w:rFonts w:eastAsia="Times New Roman" w:hAnsi="Times New Roman" w:cs="Times New Roman"/>
                <w:iCs/>
                <w:color w:val="000000"/>
                <w:sz w:val="23"/>
                <w:szCs w:val="23"/>
              </w:rPr>
              <w:t>(jų kopijos).</w:t>
            </w:r>
          </w:p>
        </w:tc>
        <w:tc>
          <w:tcPr>
            <w:tcW w:w="3119" w:type="dxa"/>
          </w:tcPr>
          <w:p w14:paraId="218FA7FF" w14:textId="6669E630" w:rsidR="008E6375" w:rsidRPr="00CF2B10" w:rsidRDefault="008E6375" w:rsidP="00B45B93">
            <w:pPr>
              <w:ind w:firstLine="0"/>
              <w:rPr>
                <w:rFonts w:eastAsia="Times New Roman" w:hAnsi="Times New Roman" w:cs="Times New Roman"/>
                <w:sz w:val="23"/>
                <w:szCs w:val="23"/>
              </w:rPr>
            </w:pPr>
            <w:r w:rsidRPr="00CF2B10">
              <w:rPr>
                <w:rFonts w:eastAsia="Times New Roman" w:hAnsi="Times New Roman" w:cs="Times New Roman"/>
                <w:color w:val="000000"/>
                <w:sz w:val="23"/>
                <w:szCs w:val="23"/>
              </w:rPr>
              <w:lastRenderedPageBreak/>
              <w:t>1)  jeigu pasiūlymą teikia ūkio subjektų grupė – reikalavimą turi atitikti ūkio subjektų grupės nario (-</w:t>
            </w:r>
            <w:proofErr w:type="spellStart"/>
            <w:r w:rsidRPr="00CF2B10">
              <w:rPr>
                <w:rFonts w:eastAsia="Times New Roman" w:hAnsi="Times New Roman" w:cs="Times New Roman"/>
                <w:color w:val="000000"/>
                <w:sz w:val="23"/>
                <w:szCs w:val="23"/>
              </w:rPr>
              <w:t>ių</w:t>
            </w:r>
            <w:proofErr w:type="spellEnd"/>
            <w:r w:rsidRPr="00CF2B10">
              <w:rPr>
                <w:rFonts w:eastAsia="Times New Roman" w:hAnsi="Times New Roman" w:cs="Times New Roman"/>
                <w:color w:val="000000"/>
                <w:sz w:val="23"/>
                <w:szCs w:val="23"/>
              </w:rPr>
              <w:t xml:space="preserve">) specialistai, atsižvelgiant į jų prisiimamus  </w:t>
            </w:r>
            <w:proofErr w:type="spellStart"/>
            <w:r w:rsidRPr="00CF2B10">
              <w:rPr>
                <w:rFonts w:eastAsia="Times New Roman" w:hAnsi="Times New Roman" w:cs="Times New Roman"/>
                <w:color w:val="000000"/>
                <w:sz w:val="23"/>
                <w:szCs w:val="23"/>
              </w:rPr>
              <w:t>sipareigojimus</w:t>
            </w:r>
            <w:proofErr w:type="spellEnd"/>
            <w:r w:rsidRPr="00CF2B10">
              <w:rPr>
                <w:rFonts w:eastAsia="Times New Roman" w:hAnsi="Times New Roman" w:cs="Times New Roman"/>
                <w:color w:val="000000"/>
                <w:sz w:val="23"/>
                <w:szCs w:val="23"/>
              </w:rPr>
              <w:t xml:space="preserve"> pirkimo sutarčiai vykdyti;</w:t>
            </w:r>
          </w:p>
          <w:p w14:paraId="1F2CB3C3" w14:textId="3FE987EE" w:rsidR="008E6375" w:rsidRPr="00CF2B10" w:rsidRDefault="008E6375" w:rsidP="00B45B93">
            <w:pPr>
              <w:ind w:firstLine="0"/>
              <w:rPr>
                <w:rFonts w:eastAsia="Times New Roman" w:hAnsi="Times New Roman" w:cs="Times New Roman"/>
                <w:sz w:val="23"/>
                <w:szCs w:val="23"/>
              </w:rPr>
            </w:pPr>
            <w:r w:rsidRPr="00CF2B10">
              <w:rPr>
                <w:rFonts w:eastAsia="Times New Roman" w:hAnsi="Times New Roman" w:cs="Times New Roman"/>
                <w:color w:val="000000"/>
                <w:sz w:val="23"/>
                <w:szCs w:val="23"/>
              </w:rPr>
              <w:t xml:space="preserve">2)  tiekėjas gali remtis kitų ūkio subjektų </w:t>
            </w:r>
            <w:proofErr w:type="spellStart"/>
            <w:r w:rsidRPr="00CF2B10">
              <w:rPr>
                <w:rFonts w:eastAsia="Times New Roman" w:hAnsi="Times New Roman" w:cs="Times New Roman"/>
                <w:color w:val="000000"/>
                <w:sz w:val="23"/>
                <w:szCs w:val="23"/>
              </w:rPr>
              <w:t>pajėgumais</w:t>
            </w:r>
            <w:proofErr w:type="spellEnd"/>
            <w:r w:rsidRPr="00CF2B10">
              <w:rPr>
                <w:rFonts w:eastAsia="Times New Roman" w:hAnsi="Times New Roman" w:cs="Times New Roman"/>
                <w:color w:val="000000"/>
                <w:sz w:val="23"/>
                <w:szCs w:val="23"/>
              </w:rPr>
              <w:t xml:space="preserve"> tik tuo atveju, jeigu tie subjektai (jų darbuotojai) patys vykdys tą pirkimo sutarties dalį, kuriai reikia jų turimų </w:t>
            </w:r>
            <w:proofErr w:type="spellStart"/>
            <w:r w:rsidRPr="00CF2B10">
              <w:rPr>
                <w:rFonts w:eastAsia="Times New Roman" w:hAnsi="Times New Roman" w:cs="Times New Roman"/>
                <w:color w:val="000000"/>
                <w:sz w:val="23"/>
                <w:szCs w:val="23"/>
              </w:rPr>
              <w:t>pajėgumų</w:t>
            </w:r>
            <w:proofErr w:type="spellEnd"/>
            <w:r w:rsidRPr="00CF2B10">
              <w:rPr>
                <w:rFonts w:eastAsia="Times New Roman" w:hAnsi="Times New Roman" w:cs="Times New Roman"/>
                <w:color w:val="000000"/>
                <w:sz w:val="23"/>
                <w:szCs w:val="23"/>
              </w:rPr>
              <w:t>;</w:t>
            </w:r>
          </w:p>
          <w:p w14:paraId="48E2CAC6" w14:textId="62F6AEFB" w:rsidR="008E6375" w:rsidRPr="00CF2B10" w:rsidRDefault="008E6375" w:rsidP="00B45B93">
            <w:pPr>
              <w:ind w:firstLine="0"/>
              <w:rPr>
                <w:rFonts w:eastAsia="Calibri" w:hAnsi="Times New Roman" w:cs="Times New Roman"/>
                <w:sz w:val="23"/>
                <w:szCs w:val="23"/>
              </w:rPr>
            </w:pPr>
            <w:r w:rsidRPr="00CF2B10">
              <w:rPr>
                <w:rFonts w:eastAsia="Times New Roman" w:hAnsi="Times New Roman" w:cs="Times New Roman"/>
                <w:color w:val="000000"/>
                <w:sz w:val="23"/>
                <w:szCs w:val="23"/>
              </w:rPr>
              <w:t xml:space="preserve">3) subtiekėjai – jei tiekėjas (jo pasitelkiami specialistai) pats atitinka nustatytą reikalavimą, tačiau ketina pasitelkti </w:t>
            </w:r>
            <w:r w:rsidRPr="00CF2B10">
              <w:rPr>
                <w:rFonts w:eastAsia="Times New Roman" w:hAnsi="Times New Roman" w:cs="Times New Roman"/>
                <w:color w:val="000000"/>
                <w:sz w:val="23"/>
                <w:szCs w:val="23"/>
              </w:rPr>
              <w:lastRenderedPageBreak/>
              <w:t>subtiekėjus (jo specialistus), subtiekėjų specialistai privalo atitikti nustatytus</w:t>
            </w:r>
            <w:r w:rsidRPr="00CF2B10">
              <w:rPr>
                <w:rFonts w:eastAsia="Times New Roman" w:hAnsi="Times New Roman" w:cs="Times New Roman"/>
                <w:b/>
                <w:bCs/>
                <w:color w:val="000000"/>
                <w:sz w:val="23"/>
                <w:szCs w:val="23"/>
              </w:rPr>
              <w:t xml:space="preserve"> </w:t>
            </w:r>
            <w:r w:rsidRPr="00CF2B10">
              <w:rPr>
                <w:rFonts w:eastAsia="Times New Roman" w:hAnsi="Times New Roman" w:cs="Times New Roman"/>
                <w:color w:val="000000"/>
                <w:sz w:val="23"/>
                <w:szCs w:val="23"/>
              </w:rPr>
              <w:t>reikalavimus, jeigu subtiekėjai (jų darbuotojai) patys vykdys tą pirkimo sutarties dalį, kuriai reikia nustatytos kvalifikacijos.</w:t>
            </w:r>
          </w:p>
        </w:tc>
      </w:tr>
    </w:tbl>
    <w:p w14:paraId="4AA64BB8" w14:textId="77777777" w:rsidR="00747814" w:rsidRPr="00C9252D" w:rsidRDefault="00747814" w:rsidP="00747814">
      <w:pPr>
        <w:suppressAutoHyphens/>
        <w:spacing w:line="20" w:lineRule="atLeast"/>
        <w:rPr>
          <w:rFonts w:ascii="Times New Roman" w:eastAsia="Calibri" w:hAnsi="Times New Roman" w:cs="Times New Roman"/>
          <w:sz w:val="22"/>
          <w:szCs w:val="22"/>
        </w:rPr>
      </w:pPr>
    </w:p>
    <w:p w14:paraId="1D11CCA2" w14:textId="387E6471" w:rsidR="009C5C43" w:rsidRPr="00C9252D" w:rsidRDefault="009C5C43" w:rsidP="009C5C43">
      <w:pPr>
        <w:pStyle w:val="Sraopastraipa"/>
        <w:numPr>
          <w:ilvl w:val="0"/>
          <w:numId w:val="14"/>
        </w:numPr>
        <w:spacing w:line="240" w:lineRule="auto"/>
        <w:ind w:left="-142" w:firstLine="839"/>
        <w:rPr>
          <w:rFonts w:ascii="Times New Roman" w:eastAsia="Arial" w:hAnsi="Times New Roman" w:cs="Times New Roman"/>
          <w:sz w:val="24"/>
          <w:szCs w:val="24"/>
        </w:rPr>
      </w:pPr>
      <w:r w:rsidRPr="00C9252D">
        <w:rPr>
          <w:rFonts w:ascii="Times New Roman" w:eastAsia="Calibri" w:hAnsi="Times New Roman" w:cs="Times New Roman"/>
          <w:sz w:val="24"/>
          <w:szCs w:val="24"/>
        </w:rPr>
        <w:t>Perkančioji organizacija nereikalauja, kad tiekėjai laikytųsi k</w:t>
      </w:r>
      <w:r w:rsidRPr="00C9252D">
        <w:rPr>
          <w:rFonts w:ascii="Times New Roman" w:eastAsia="Calibri" w:hAnsi="Times New Roman" w:cs="Times New Roman"/>
          <w:iCs/>
          <w:sz w:val="24"/>
          <w:szCs w:val="24"/>
        </w:rPr>
        <w:t>okybės vadybos sistemos ir (arba) aplinkos apsaugos vadybos sistemos standartų.</w:t>
      </w:r>
    </w:p>
    <w:p w14:paraId="15FF68FB" w14:textId="2441A8CD" w:rsidR="00112F92" w:rsidRPr="00C9252D" w:rsidRDefault="003E618B" w:rsidP="003E618B">
      <w:pPr>
        <w:tabs>
          <w:tab w:val="left" w:pos="4535"/>
        </w:tabs>
        <w:jc w:val="center"/>
        <w:rPr>
          <w:rFonts w:ascii="Arial" w:eastAsia="Arial" w:hAnsi="Arial" w:cs="Arial"/>
        </w:rPr>
      </w:pPr>
      <w:r w:rsidRPr="00C9252D">
        <w:rPr>
          <w:rFonts w:ascii="Arial" w:eastAsia="Arial" w:hAnsi="Arial" w:cs="Arial"/>
        </w:rPr>
        <w:t>___</w:t>
      </w:r>
      <w:r w:rsidR="00112F92" w:rsidRPr="00C9252D">
        <w:rPr>
          <w:rFonts w:ascii="Arial" w:eastAsia="Arial" w:hAnsi="Arial" w:cs="Arial"/>
        </w:rPr>
        <w:t>_________</w:t>
      </w:r>
    </w:p>
    <w:p w14:paraId="2CDE7EE1" w14:textId="78F2066E" w:rsidR="003E618B" w:rsidRPr="00C9252D" w:rsidRDefault="003E618B">
      <w:pPr>
        <w:rPr>
          <w:rFonts w:ascii="Arial" w:eastAsia="Arial" w:hAnsi="Arial" w:cs="Arial"/>
          <w:b/>
          <w:smallCaps/>
        </w:rPr>
      </w:pPr>
      <w:r w:rsidRPr="00C9252D">
        <w:rPr>
          <w:rFonts w:ascii="Arial" w:eastAsia="Arial" w:hAnsi="Arial" w:cs="Arial"/>
          <w:b/>
          <w:smallCaps/>
        </w:rPr>
        <w:br w:type="page"/>
      </w:r>
    </w:p>
    <w:p w14:paraId="6147A0F2" w14:textId="052F0E59" w:rsidR="00112F92" w:rsidRPr="00C9252D" w:rsidRDefault="00112F92" w:rsidP="00B00A8A">
      <w:pPr>
        <w:ind w:firstLine="0"/>
        <w:jc w:val="right"/>
        <w:rPr>
          <w:rFonts w:ascii="Times New Roman" w:hAnsi="Times New Roman" w:cs="Times New Roman"/>
          <w:sz w:val="24"/>
          <w:szCs w:val="24"/>
        </w:rPr>
      </w:pPr>
      <w:bookmarkStart w:id="29" w:name="_heading=h.26in1rg" w:colFirst="0" w:colLast="0"/>
      <w:bookmarkStart w:id="30" w:name="ketvpriedas"/>
      <w:bookmarkStart w:id="31" w:name="_Toc85439812"/>
      <w:bookmarkEnd w:id="29"/>
      <w:r w:rsidRPr="00C9252D">
        <w:rPr>
          <w:rFonts w:ascii="Times New Roman" w:hAnsi="Times New Roman" w:cs="Times New Roman"/>
          <w:sz w:val="24"/>
          <w:szCs w:val="24"/>
        </w:rPr>
        <w:lastRenderedPageBreak/>
        <w:t xml:space="preserve">Pirkimo sąlygų </w:t>
      </w:r>
      <w:r w:rsidR="00BC6186" w:rsidRPr="00C9252D">
        <w:rPr>
          <w:rFonts w:ascii="Times New Roman" w:hAnsi="Times New Roman" w:cs="Times New Roman"/>
          <w:sz w:val="24"/>
          <w:szCs w:val="24"/>
        </w:rPr>
        <w:t>5</w:t>
      </w:r>
      <w:r w:rsidRPr="00C9252D">
        <w:rPr>
          <w:rFonts w:ascii="Times New Roman" w:hAnsi="Times New Roman" w:cs="Times New Roman"/>
          <w:sz w:val="24"/>
          <w:szCs w:val="24"/>
        </w:rPr>
        <w:t xml:space="preserve"> priedas „„EBVPD“ (XML formatu)“</w:t>
      </w:r>
    </w:p>
    <w:bookmarkEnd w:id="30"/>
    <w:bookmarkEnd w:id="31"/>
    <w:p w14:paraId="13F645DA" w14:textId="77777777" w:rsidR="00112F92" w:rsidRPr="00C9252D" w:rsidRDefault="00112F92" w:rsidP="00B00A8A">
      <w:pPr>
        <w:pStyle w:val="Paantrat"/>
        <w:rPr>
          <w:rFonts w:ascii="Times New Roman" w:eastAsia="Arial" w:hAnsi="Times New Roman" w:cs="Times New Roman"/>
          <w:sz w:val="24"/>
          <w:szCs w:val="24"/>
        </w:rPr>
      </w:pPr>
    </w:p>
    <w:p w14:paraId="69E26FD2" w14:textId="77777777" w:rsidR="00112F92" w:rsidRPr="00C9252D" w:rsidRDefault="00112F92" w:rsidP="00B00A8A">
      <w:pPr>
        <w:pStyle w:val="Paantrat"/>
        <w:jc w:val="center"/>
        <w:rPr>
          <w:rFonts w:ascii="Times New Roman" w:eastAsia="Arial" w:hAnsi="Times New Roman" w:cs="Times New Roman"/>
          <w:b/>
          <w:sz w:val="24"/>
          <w:szCs w:val="24"/>
        </w:rPr>
      </w:pPr>
      <w:r w:rsidRPr="00C9252D">
        <w:rPr>
          <w:rFonts w:ascii="Times New Roman" w:eastAsia="Arial" w:hAnsi="Times New Roman" w:cs="Times New Roman"/>
          <w:b/>
          <w:sz w:val="24"/>
          <w:szCs w:val="24"/>
        </w:rPr>
        <w:t>EUROPOS BENDRASIS VIEŠŲJŲ PIRKIMŲ DOKUMENTAS</w:t>
      </w:r>
    </w:p>
    <w:p w14:paraId="2EE8AAE6" w14:textId="77777777" w:rsidR="00112F92" w:rsidRPr="00C9252D" w:rsidRDefault="00112F92" w:rsidP="00B00A8A">
      <w:pPr>
        <w:rPr>
          <w:rFonts w:ascii="Times New Roman" w:hAnsi="Times New Roman" w:cs="Times New Roman"/>
          <w:sz w:val="24"/>
          <w:szCs w:val="24"/>
        </w:rPr>
      </w:pPr>
    </w:p>
    <w:p w14:paraId="5D9B43DA" w14:textId="522EF06E" w:rsidR="00B00A8A" w:rsidRPr="00867C57" w:rsidRDefault="00112F92" w:rsidP="00B00A8A">
      <w:pPr>
        <w:pStyle w:val="Sraopastraipa"/>
        <w:numPr>
          <w:ilvl w:val="0"/>
          <w:numId w:val="15"/>
        </w:numPr>
        <w:ind w:left="0" w:firstLine="697"/>
        <w:rPr>
          <w:rFonts w:ascii="Times New Roman" w:eastAsia="Arial" w:hAnsi="Times New Roman" w:cs="Times New Roman"/>
          <w:strike/>
          <w:sz w:val="24"/>
          <w:szCs w:val="24"/>
        </w:rPr>
      </w:pPr>
      <w:r w:rsidRPr="00867C57">
        <w:rPr>
          <w:rFonts w:ascii="Times New Roman" w:eastAsia="Arial" w:hAnsi="Times New Roman" w:cs="Times New Roman"/>
          <w:sz w:val="24"/>
          <w:szCs w:val="24"/>
        </w:rPr>
        <w:t xml:space="preserve">„Europos bendrasis viešųjų pirkimų dokumentas (EBVPD)“ </w:t>
      </w:r>
      <w:r w:rsidR="00293E3E" w:rsidRPr="00867C57">
        <w:rPr>
          <w:rFonts w:ascii="Times New Roman" w:eastAsia="Arial" w:hAnsi="Times New Roman" w:cs="Times New Roman"/>
          <w:sz w:val="24"/>
          <w:szCs w:val="24"/>
        </w:rPr>
        <w:t xml:space="preserve">šiame pirkime nėra taikomas. </w:t>
      </w:r>
    </w:p>
    <w:p w14:paraId="70346A5D" w14:textId="77777777" w:rsidR="00112F92" w:rsidRPr="00C9252D" w:rsidRDefault="00112F92" w:rsidP="008D6CA4">
      <w:pPr>
        <w:jc w:val="center"/>
        <w:rPr>
          <w:rFonts w:ascii="Times New Roman" w:eastAsia="Arial" w:hAnsi="Times New Roman" w:cs="Times New Roman"/>
          <w:smallCaps/>
          <w:sz w:val="24"/>
          <w:szCs w:val="24"/>
        </w:rPr>
      </w:pPr>
      <w:r w:rsidRPr="00C9252D">
        <w:rPr>
          <w:rFonts w:ascii="Times New Roman" w:eastAsia="Arial" w:hAnsi="Times New Roman" w:cs="Times New Roman"/>
          <w:smallCaps/>
          <w:sz w:val="24"/>
          <w:szCs w:val="24"/>
        </w:rPr>
        <w:t>__________</w:t>
      </w:r>
    </w:p>
    <w:p w14:paraId="231299BB" w14:textId="5035DED3" w:rsidR="003D35C4" w:rsidRPr="00C9252D" w:rsidRDefault="00112F92" w:rsidP="00C70E3A">
      <w:pPr>
        <w:jc w:val="right"/>
        <w:rPr>
          <w:rFonts w:ascii="Arial" w:eastAsia="Arial" w:hAnsi="Arial" w:cs="Arial"/>
          <w:b/>
          <w:smallCaps/>
        </w:rPr>
      </w:pPr>
      <w:r w:rsidRPr="00C9252D">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3DB23246" w14:textId="77777777" w:rsidR="00C70E3A" w:rsidRPr="00C9252D" w:rsidRDefault="00C70E3A" w:rsidP="00C70E3A">
      <w:pPr>
        <w:jc w:val="right"/>
        <w:rPr>
          <w:rFonts w:ascii="Arial" w:eastAsia="Arial" w:hAnsi="Arial" w:cs="Arial"/>
          <w:b/>
          <w:smallCaps/>
        </w:rPr>
      </w:pPr>
    </w:p>
    <w:p w14:paraId="5707BE58" w14:textId="3BCE4D49" w:rsidR="007D6542" w:rsidRPr="00C9252D" w:rsidRDefault="007D6542" w:rsidP="00993E82">
      <w:pPr>
        <w:spacing w:line="240" w:lineRule="auto"/>
        <w:ind w:left="5670" w:firstLine="0"/>
        <w:rPr>
          <w:rFonts w:ascii="Times New Roman" w:hAnsi="Times New Roman" w:cs="Times New Roman"/>
          <w:sz w:val="24"/>
          <w:szCs w:val="24"/>
        </w:rPr>
      </w:pPr>
      <w:bookmarkStart w:id="39" w:name="_Pirkimo_sąlygų_2"/>
      <w:bookmarkStart w:id="40" w:name="_Pirkimo_sąlygų_3"/>
      <w:bookmarkEnd w:id="32"/>
      <w:bookmarkEnd w:id="33"/>
      <w:bookmarkEnd w:id="34"/>
      <w:bookmarkEnd w:id="35"/>
      <w:bookmarkEnd w:id="36"/>
      <w:bookmarkEnd w:id="37"/>
      <w:bookmarkEnd w:id="38"/>
      <w:bookmarkEnd w:id="39"/>
      <w:bookmarkEnd w:id="40"/>
      <w:r w:rsidRPr="00C9252D">
        <w:rPr>
          <w:rFonts w:ascii="Times New Roman" w:hAnsi="Times New Roman" w:cs="Times New Roman"/>
          <w:sz w:val="24"/>
          <w:szCs w:val="24"/>
        </w:rPr>
        <w:t xml:space="preserve">Pirkimo sąlygų </w:t>
      </w:r>
      <w:r w:rsidR="00BC6186" w:rsidRPr="00C9252D">
        <w:rPr>
          <w:rFonts w:ascii="Times New Roman" w:hAnsi="Times New Roman" w:cs="Times New Roman"/>
          <w:sz w:val="24"/>
          <w:szCs w:val="24"/>
        </w:rPr>
        <w:t>7</w:t>
      </w:r>
      <w:r w:rsidRPr="00C9252D">
        <w:rPr>
          <w:rFonts w:ascii="Times New Roman" w:hAnsi="Times New Roman" w:cs="Times New Roman"/>
          <w:sz w:val="24"/>
          <w:szCs w:val="24"/>
        </w:rPr>
        <w:t xml:space="preserve"> priedas „Pasiūlymų vertinimo kriterijai ir sąlygos“</w:t>
      </w:r>
    </w:p>
    <w:p w14:paraId="416EE195" w14:textId="55D0FA67" w:rsidR="00DF53CC" w:rsidRPr="00C9252D" w:rsidRDefault="00DF53CC" w:rsidP="00993E82">
      <w:pPr>
        <w:spacing w:line="240" w:lineRule="auto"/>
        <w:ind w:left="5670" w:firstLine="0"/>
        <w:rPr>
          <w:rFonts w:ascii="Times New Roman" w:hAnsi="Times New Roman" w:cs="Times New Roman"/>
          <w:sz w:val="24"/>
          <w:szCs w:val="24"/>
        </w:rPr>
      </w:pPr>
    </w:p>
    <w:p w14:paraId="1DCAE46B" w14:textId="77777777" w:rsidR="00A54EAE" w:rsidRPr="00C9252D" w:rsidRDefault="00A54EAE" w:rsidP="00993E82">
      <w:pPr>
        <w:ind w:left="5670"/>
        <w:jc w:val="center"/>
        <w:rPr>
          <w:rFonts w:ascii="Times New Roman" w:hAnsi="Times New Roman" w:cs="Times New Roman"/>
          <w:b/>
          <w:sz w:val="24"/>
          <w:szCs w:val="24"/>
        </w:rPr>
      </w:pPr>
    </w:p>
    <w:p w14:paraId="0BA9918D" w14:textId="77777777" w:rsidR="00A54EAE" w:rsidRPr="00C9252D" w:rsidRDefault="00A54EAE" w:rsidP="00993E82">
      <w:pPr>
        <w:pStyle w:val="Paantrat"/>
        <w:ind w:left="0" w:firstLine="0"/>
        <w:jc w:val="center"/>
        <w:rPr>
          <w:rFonts w:ascii="Times New Roman" w:hAnsi="Times New Roman" w:cs="Times New Roman"/>
          <w:bCs/>
          <w:smallCaps/>
          <w:sz w:val="24"/>
          <w:szCs w:val="24"/>
        </w:rPr>
      </w:pPr>
      <w:r w:rsidRPr="00C9252D">
        <w:rPr>
          <w:rFonts w:ascii="Times New Roman" w:hAnsi="Times New Roman" w:cs="Times New Roman"/>
          <w:sz w:val="24"/>
          <w:szCs w:val="24"/>
        </w:rPr>
        <w:t>PASIŪLYMŲ VERTINIMO KRITERIJAI ir Sąlygos</w:t>
      </w:r>
    </w:p>
    <w:p w14:paraId="4D232320" w14:textId="58075711" w:rsidR="00DF53CC" w:rsidRPr="00C9252D" w:rsidRDefault="00DF53CC" w:rsidP="00993E82">
      <w:pPr>
        <w:spacing w:line="240" w:lineRule="auto"/>
        <w:ind w:firstLine="0"/>
        <w:rPr>
          <w:rFonts w:ascii="Times New Roman" w:hAnsi="Times New Roman" w:cs="Times New Roman"/>
          <w:sz w:val="24"/>
          <w:szCs w:val="24"/>
        </w:rPr>
      </w:pPr>
    </w:p>
    <w:p w14:paraId="3EB715C4" w14:textId="6FFEC36F" w:rsidR="00C01346" w:rsidRPr="00867C57" w:rsidRDefault="00C01346" w:rsidP="00377262">
      <w:pPr>
        <w:pStyle w:val="Sraopastraipa"/>
        <w:numPr>
          <w:ilvl w:val="0"/>
          <w:numId w:val="23"/>
        </w:numPr>
        <w:tabs>
          <w:tab w:val="left" w:pos="993"/>
        </w:tabs>
        <w:suppressAutoHyphens/>
        <w:spacing w:line="240" w:lineRule="auto"/>
        <w:ind w:left="0" w:firstLine="709"/>
        <w:rPr>
          <w:rFonts w:ascii="Times New Roman" w:eastAsia="Calibri" w:hAnsi="Times New Roman" w:cs="Times New Roman"/>
          <w:sz w:val="24"/>
          <w:szCs w:val="24"/>
        </w:rPr>
      </w:pPr>
      <w:r w:rsidRPr="00867C57">
        <w:rPr>
          <w:rFonts w:ascii="Times New Roman" w:hAnsi="Times New Roman" w:cs="Times New Roman"/>
          <w:sz w:val="24"/>
          <w:szCs w:val="24"/>
        </w:rPr>
        <w:t>Perkančioji organizacija</w:t>
      </w:r>
      <w:r w:rsidRPr="00867C57">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6 priede </w:t>
      </w:r>
      <w:r w:rsidR="008B7F3F" w:rsidRPr="00867C57">
        <w:rPr>
          <w:rFonts w:ascii="Times New Roman" w:hAnsi="Times New Roman" w:cs="Times New Roman"/>
          <w:sz w:val="24"/>
          <w:szCs w:val="24"/>
        </w:rPr>
        <w:t>„Pasiūlymo forma“</w:t>
      </w:r>
      <w:r w:rsidRPr="00867C57">
        <w:rPr>
          <w:rFonts w:ascii="Times New Roman" w:eastAsia="Calibri" w:hAnsi="Times New Roman" w:cs="Times New Roman"/>
          <w:sz w:val="24"/>
          <w:szCs w:val="24"/>
        </w:rPr>
        <w:t>.</w:t>
      </w:r>
    </w:p>
    <w:p w14:paraId="7AF11341" w14:textId="77777777" w:rsidR="00377262" w:rsidRPr="00C9252D" w:rsidRDefault="00377262" w:rsidP="00377262">
      <w:pPr>
        <w:pStyle w:val="Sraopastraipa"/>
        <w:suppressAutoHyphens/>
        <w:spacing w:line="240" w:lineRule="auto"/>
        <w:ind w:left="709" w:firstLine="0"/>
        <w:rPr>
          <w:rFonts w:ascii="Times New Roman" w:eastAsia="Calibri" w:hAnsi="Times New Roman" w:cs="Times New Roman"/>
          <w:sz w:val="24"/>
          <w:szCs w:val="24"/>
        </w:rPr>
      </w:pPr>
    </w:p>
    <w:p w14:paraId="61C64668" w14:textId="430728DE" w:rsidR="000F7DF1" w:rsidRPr="00C9252D" w:rsidRDefault="008759AE" w:rsidP="008759AE">
      <w:pPr>
        <w:ind w:firstLine="0"/>
        <w:jc w:val="center"/>
        <w:rPr>
          <w:rFonts w:ascii="Times New Roman" w:eastAsiaTheme="minorHAnsi" w:hAnsi="Times New Roman" w:cs="Times New Roman"/>
          <w:bCs/>
          <w:iCs/>
          <w:sz w:val="24"/>
          <w:szCs w:val="24"/>
        </w:rPr>
      </w:pPr>
      <w:r w:rsidRPr="00C9252D">
        <w:rPr>
          <w:rFonts w:ascii="Times New Roman" w:eastAsiaTheme="minorHAnsi" w:hAnsi="Times New Roman" w:cs="Times New Roman"/>
          <w:bCs/>
          <w:iCs/>
          <w:sz w:val="24"/>
          <w:szCs w:val="24"/>
        </w:rPr>
        <w:t>_________</w:t>
      </w:r>
    </w:p>
    <w:p w14:paraId="4716E521" w14:textId="77777777" w:rsidR="00032850" w:rsidRPr="00C9252D" w:rsidRDefault="00B463FE">
      <w:pPr>
        <w:rPr>
          <w:rFonts w:ascii="Times New Roman" w:eastAsiaTheme="minorHAnsi" w:hAnsi="Times New Roman" w:cs="Times New Roman"/>
          <w:bCs/>
          <w:iCs/>
          <w:sz w:val="24"/>
          <w:szCs w:val="24"/>
        </w:rPr>
        <w:sectPr w:rsidR="00032850" w:rsidRPr="00C9252D" w:rsidSect="00B74048">
          <w:headerReference w:type="default" r:id="rId17"/>
          <w:pgSz w:w="12240" w:h="15840"/>
          <w:pgMar w:top="720" w:right="616" w:bottom="720" w:left="1559" w:header="720" w:footer="720" w:gutter="0"/>
          <w:pgNumType w:start="1"/>
          <w:cols w:space="720"/>
          <w:titlePg/>
          <w:docGrid w:linePitch="360"/>
        </w:sectPr>
      </w:pPr>
      <w:r w:rsidRPr="00C9252D">
        <w:rPr>
          <w:rFonts w:ascii="Times New Roman" w:eastAsiaTheme="minorHAnsi" w:hAnsi="Times New Roman" w:cs="Times New Roman"/>
          <w:bCs/>
          <w:iCs/>
          <w:sz w:val="24"/>
          <w:szCs w:val="24"/>
        </w:rPr>
        <w:br w:type="page"/>
      </w:r>
    </w:p>
    <w:p w14:paraId="18B94D7F" w14:textId="1826E809" w:rsidR="00B463FE" w:rsidRPr="00C9252D" w:rsidRDefault="00B463FE" w:rsidP="00B463FE">
      <w:pPr>
        <w:widowControl w:val="0"/>
        <w:spacing w:line="240" w:lineRule="auto"/>
        <w:jc w:val="right"/>
        <w:rPr>
          <w:rFonts w:ascii="Times New Roman" w:eastAsia="Times New Roman" w:hAnsi="Times New Roman" w:cs="Times New Roman"/>
          <w:iCs/>
          <w:sz w:val="23"/>
          <w:szCs w:val="23"/>
          <w:lang w:eastAsia="zh-CN"/>
        </w:rPr>
      </w:pPr>
      <w:r w:rsidRPr="00C9252D">
        <w:rPr>
          <w:rFonts w:ascii="Times New Roman" w:eastAsia="Times New Roman" w:hAnsi="Times New Roman" w:cs="Times New Roman"/>
          <w:iCs/>
          <w:sz w:val="23"/>
          <w:szCs w:val="23"/>
          <w:lang w:eastAsia="zh-CN"/>
        </w:rPr>
        <w:lastRenderedPageBreak/>
        <w:t>Pirkimo sąlygų 8 priedas „Siūlomų specialistų sąrašas“</w:t>
      </w:r>
    </w:p>
    <w:p w14:paraId="27A05186" w14:textId="5C8A707C" w:rsidR="00B463FE" w:rsidRPr="00C9252D" w:rsidRDefault="00B463FE" w:rsidP="00B463FE">
      <w:pPr>
        <w:widowControl w:val="0"/>
        <w:spacing w:line="240" w:lineRule="auto"/>
        <w:jc w:val="right"/>
        <w:rPr>
          <w:rFonts w:ascii="Times New Roman" w:eastAsia="Times New Roman" w:hAnsi="Times New Roman" w:cs="Times New Roman"/>
          <w:iCs/>
          <w:sz w:val="23"/>
          <w:szCs w:val="23"/>
          <w:lang w:eastAsia="zh-CN"/>
        </w:rPr>
      </w:pPr>
    </w:p>
    <w:p w14:paraId="460A1C90" w14:textId="77777777" w:rsidR="00B463FE" w:rsidRPr="00C9252D" w:rsidRDefault="00B463FE" w:rsidP="00B463FE">
      <w:pPr>
        <w:widowControl w:val="0"/>
        <w:spacing w:line="240" w:lineRule="auto"/>
        <w:jc w:val="right"/>
        <w:rPr>
          <w:rFonts w:ascii="Times New Roman" w:eastAsia="Times New Roman" w:hAnsi="Times New Roman" w:cs="Times New Roman"/>
          <w:iCs/>
          <w:sz w:val="23"/>
          <w:szCs w:val="23"/>
          <w:lang w:eastAsia="zh-CN"/>
        </w:rPr>
      </w:pPr>
    </w:p>
    <w:p w14:paraId="16CA4BE8" w14:textId="10AD433C" w:rsidR="00BC6186" w:rsidRPr="00C9252D" w:rsidRDefault="00B463FE" w:rsidP="00B463FE">
      <w:pPr>
        <w:tabs>
          <w:tab w:val="left" w:pos="2254"/>
          <w:tab w:val="center" w:pos="7200"/>
        </w:tabs>
        <w:ind w:firstLine="0"/>
        <w:jc w:val="center"/>
        <w:rPr>
          <w:rFonts w:ascii="Times New Roman" w:eastAsiaTheme="minorHAnsi" w:hAnsi="Times New Roman" w:cs="Times New Roman"/>
          <w:b/>
          <w:bCs/>
          <w:iCs/>
          <w:sz w:val="23"/>
          <w:szCs w:val="23"/>
        </w:rPr>
      </w:pPr>
      <w:r w:rsidRPr="00C9252D">
        <w:rPr>
          <w:rFonts w:ascii="Times New Roman" w:eastAsiaTheme="minorHAnsi" w:hAnsi="Times New Roman" w:cs="Times New Roman"/>
          <w:b/>
          <w:bCs/>
          <w:iCs/>
          <w:sz w:val="23"/>
          <w:szCs w:val="23"/>
        </w:rPr>
        <w:t>SIŪLOMŲ SPECIALISTŲ SĄRAŠAS</w:t>
      </w:r>
    </w:p>
    <w:p w14:paraId="61F91ADA" w14:textId="7AB8A1B5" w:rsidR="00032850" w:rsidRPr="00C9252D" w:rsidRDefault="00032850" w:rsidP="00B463FE">
      <w:pPr>
        <w:tabs>
          <w:tab w:val="left" w:pos="2254"/>
          <w:tab w:val="center" w:pos="7200"/>
        </w:tabs>
        <w:ind w:firstLine="0"/>
        <w:jc w:val="center"/>
        <w:rPr>
          <w:rFonts w:ascii="Times New Roman" w:eastAsiaTheme="minorHAnsi" w:hAnsi="Times New Roman" w:cs="Times New Roman"/>
          <w:b/>
          <w:bCs/>
          <w:iCs/>
          <w:sz w:val="23"/>
          <w:szCs w:val="23"/>
        </w:rPr>
      </w:pPr>
    </w:p>
    <w:p w14:paraId="3F927CCD" w14:textId="674C96FE" w:rsidR="00C40CD2" w:rsidRPr="00C9252D" w:rsidRDefault="00C40CD2" w:rsidP="00C40CD2">
      <w:pPr>
        <w:spacing w:line="240" w:lineRule="auto"/>
        <w:ind w:firstLine="709"/>
        <w:rPr>
          <w:rFonts w:ascii="Times New Roman" w:eastAsia="Calibri" w:hAnsi="Times New Roman" w:cs="Times New Roman"/>
          <w:bCs/>
          <w:sz w:val="23"/>
          <w:szCs w:val="23"/>
          <w:highlight w:val="yellow"/>
        </w:rPr>
      </w:pPr>
    </w:p>
    <w:tbl>
      <w:tblPr>
        <w:tblStyle w:val="Lentelstinklelis"/>
        <w:tblW w:w="14313" w:type="dxa"/>
        <w:tblInd w:w="0" w:type="dxa"/>
        <w:tblLayout w:type="fixed"/>
        <w:tblLook w:val="04A0" w:firstRow="1" w:lastRow="0" w:firstColumn="1" w:lastColumn="0" w:noHBand="0" w:noVBand="1"/>
      </w:tblPr>
      <w:tblGrid>
        <w:gridCol w:w="562"/>
        <w:gridCol w:w="1985"/>
        <w:gridCol w:w="2268"/>
        <w:gridCol w:w="1843"/>
        <w:gridCol w:w="2126"/>
        <w:gridCol w:w="2268"/>
        <w:gridCol w:w="3261"/>
      </w:tblGrid>
      <w:tr w:rsidR="009D738A" w:rsidRPr="00C9252D" w14:paraId="280910CF" w14:textId="77777777" w:rsidTr="009D738A">
        <w:tc>
          <w:tcPr>
            <w:tcW w:w="562" w:type="dxa"/>
            <w:vMerge w:val="restart"/>
          </w:tcPr>
          <w:p w14:paraId="71CA9459" w14:textId="60573EB7" w:rsidR="009D738A" w:rsidRPr="00C9252D" w:rsidRDefault="009D738A" w:rsidP="006F672D">
            <w:pPr>
              <w:ind w:right="-132" w:firstLine="0"/>
              <w:jc w:val="center"/>
              <w:rPr>
                <w:rFonts w:eastAsia="Calibri" w:hAnsi="Times New Roman" w:cs="Times New Roman"/>
                <w:b/>
                <w:bCs/>
                <w:sz w:val="23"/>
                <w:szCs w:val="23"/>
              </w:rPr>
            </w:pPr>
            <w:r w:rsidRPr="00C9252D">
              <w:rPr>
                <w:rFonts w:eastAsia="Calibri" w:hAnsi="Times New Roman" w:cs="Times New Roman"/>
                <w:b/>
                <w:bCs/>
                <w:sz w:val="23"/>
                <w:szCs w:val="23"/>
              </w:rPr>
              <w:t>Eil. Nr.</w:t>
            </w:r>
          </w:p>
        </w:tc>
        <w:tc>
          <w:tcPr>
            <w:tcW w:w="1985" w:type="dxa"/>
            <w:vMerge w:val="restart"/>
          </w:tcPr>
          <w:p w14:paraId="03A9FCF1" w14:textId="77777777" w:rsidR="009D738A" w:rsidRPr="00C9252D" w:rsidRDefault="009D738A" w:rsidP="006F672D">
            <w:pPr>
              <w:ind w:left="-83" w:right="-103" w:hanging="17"/>
              <w:jc w:val="center"/>
              <w:rPr>
                <w:rFonts w:hAnsi="Times New Roman" w:cs="Times New Roman"/>
                <w:i/>
                <w:sz w:val="23"/>
                <w:szCs w:val="23"/>
              </w:rPr>
            </w:pPr>
            <w:r w:rsidRPr="00C9252D">
              <w:rPr>
                <w:rFonts w:eastAsia="Aptos" w:hAnsi="Times New Roman" w:cs="Times New Roman"/>
                <w:b/>
                <w:bCs/>
                <w:sz w:val="23"/>
                <w:szCs w:val="23"/>
              </w:rPr>
              <w:t xml:space="preserve">Siūlomas dėstytojas (lektorius) teiks šio lygio mokymus </w:t>
            </w:r>
            <w:r w:rsidRPr="00C9252D">
              <w:rPr>
                <w:rFonts w:eastAsia="Aptos" w:hAnsi="Times New Roman" w:cs="Times New Roman"/>
                <w:bCs/>
                <w:i/>
                <w:sz w:val="23"/>
                <w:szCs w:val="23"/>
              </w:rPr>
              <w:t xml:space="preserve">(nurodyti </w:t>
            </w:r>
            <w:r w:rsidRPr="00C9252D">
              <w:rPr>
                <w:rFonts w:hAnsi="Times New Roman" w:cs="Times New Roman"/>
                <w:i/>
                <w:sz w:val="23"/>
                <w:szCs w:val="23"/>
              </w:rPr>
              <w:t>B1, B2 ar C1 atsižvelgiant</w:t>
            </w:r>
          </w:p>
          <w:p w14:paraId="2B595E87" w14:textId="527F3EAA" w:rsidR="009D738A" w:rsidRPr="00C9252D" w:rsidRDefault="009D738A" w:rsidP="006F672D">
            <w:pPr>
              <w:ind w:left="-83" w:right="-103" w:hanging="17"/>
              <w:jc w:val="center"/>
              <w:rPr>
                <w:rFonts w:eastAsia="Aptos" w:hAnsi="Times New Roman" w:cs="Times New Roman"/>
                <w:b/>
                <w:bCs/>
                <w:sz w:val="23"/>
                <w:szCs w:val="23"/>
              </w:rPr>
            </w:pPr>
            <w:r w:rsidRPr="00C9252D">
              <w:rPr>
                <w:rFonts w:hAnsi="Times New Roman" w:cs="Times New Roman"/>
                <w:i/>
                <w:sz w:val="23"/>
                <w:szCs w:val="23"/>
              </w:rPr>
              <w:t>į  techninės specifikacijos 4.8 p.)</w:t>
            </w:r>
          </w:p>
        </w:tc>
        <w:tc>
          <w:tcPr>
            <w:tcW w:w="2268" w:type="dxa"/>
            <w:vMerge w:val="restart"/>
          </w:tcPr>
          <w:p w14:paraId="1E8C24A1" w14:textId="77777777" w:rsidR="009D738A" w:rsidRPr="00C9252D" w:rsidRDefault="009D738A" w:rsidP="006F672D">
            <w:pPr>
              <w:ind w:hanging="17"/>
              <w:jc w:val="center"/>
              <w:rPr>
                <w:rFonts w:eastAsia="Calibri" w:hAnsi="Times New Roman" w:cs="Times New Roman"/>
                <w:b/>
                <w:bCs/>
                <w:sz w:val="23"/>
                <w:szCs w:val="23"/>
              </w:rPr>
            </w:pPr>
            <w:r w:rsidRPr="00C9252D">
              <w:rPr>
                <w:rFonts w:eastAsia="Aptos" w:hAnsi="Times New Roman" w:cs="Times New Roman"/>
                <w:b/>
                <w:bCs/>
                <w:sz w:val="23"/>
                <w:szCs w:val="23"/>
              </w:rPr>
              <w:t>Siūlomo dėstytojo (lektoriaus) vardas, pavardė</w:t>
            </w:r>
          </w:p>
        </w:tc>
        <w:tc>
          <w:tcPr>
            <w:tcW w:w="1843" w:type="dxa"/>
            <w:vMerge w:val="restart"/>
          </w:tcPr>
          <w:p w14:paraId="01660830" w14:textId="20618103" w:rsidR="009D738A" w:rsidRPr="00C9252D" w:rsidRDefault="009D738A" w:rsidP="006F672D">
            <w:pPr>
              <w:ind w:right="-111" w:hanging="17"/>
              <w:jc w:val="center"/>
              <w:rPr>
                <w:rFonts w:eastAsia="Aptos" w:hAnsi="Times New Roman" w:cs="Times New Roman"/>
                <w:b/>
                <w:bCs/>
                <w:sz w:val="23"/>
                <w:szCs w:val="23"/>
              </w:rPr>
            </w:pPr>
            <w:r w:rsidRPr="00C9252D">
              <w:rPr>
                <w:rFonts w:eastAsia="Aptos" w:hAnsi="Times New Roman" w:cs="Times New Roman"/>
                <w:b/>
                <w:bCs/>
                <w:sz w:val="23"/>
                <w:szCs w:val="23"/>
              </w:rPr>
              <w:t>Siūlomo dėstytojo (lektoriaus) turimas išsilavinimas, kvalifikacinis laipsnis</w:t>
            </w:r>
          </w:p>
          <w:p w14:paraId="4254C8CB" w14:textId="77777777" w:rsidR="009D738A" w:rsidRPr="00C9252D" w:rsidRDefault="009D738A" w:rsidP="006F672D">
            <w:pPr>
              <w:ind w:hanging="17"/>
              <w:jc w:val="center"/>
              <w:rPr>
                <w:rFonts w:eastAsia="Calibri" w:hAnsi="Times New Roman" w:cs="Times New Roman"/>
                <w:bCs/>
                <w:sz w:val="23"/>
                <w:szCs w:val="23"/>
              </w:rPr>
            </w:pPr>
          </w:p>
        </w:tc>
        <w:tc>
          <w:tcPr>
            <w:tcW w:w="4394" w:type="dxa"/>
            <w:gridSpan w:val="2"/>
          </w:tcPr>
          <w:p w14:paraId="49A7E5CB" w14:textId="081FB8E9" w:rsidR="009D738A" w:rsidRPr="00C9252D" w:rsidRDefault="009D738A" w:rsidP="006F672D">
            <w:pPr>
              <w:ind w:hanging="17"/>
              <w:jc w:val="center"/>
              <w:rPr>
                <w:rFonts w:eastAsia="Aptos" w:hAnsi="Times New Roman" w:cs="Times New Roman"/>
                <w:b/>
                <w:bCs/>
                <w:sz w:val="23"/>
                <w:szCs w:val="23"/>
              </w:rPr>
            </w:pPr>
            <w:r w:rsidRPr="00C9252D">
              <w:rPr>
                <w:rFonts w:eastAsia="Aptos" w:hAnsi="Times New Roman" w:cs="Times New Roman"/>
                <w:b/>
                <w:bCs/>
                <w:sz w:val="23"/>
                <w:szCs w:val="23"/>
              </w:rPr>
              <w:t>Siūlomo dėstytojo (lektoriaus) patirtis:</w:t>
            </w:r>
          </w:p>
          <w:p w14:paraId="49277E14" w14:textId="77777777" w:rsidR="009D738A" w:rsidRPr="00C9252D" w:rsidRDefault="009D738A" w:rsidP="006F672D">
            <w:pPr>
              <w:ind w:hanging="17"/>
              <w:jc w:val="center"/>
              <w:rPr>
                <w:rFonts w:eastAsia="Calibri" w:hAnsi="Times New Roman" w:cs="Times New Roman"/>
                <w:bCs/>
                <w:sz w:val="23"/>
                <w:szCs w:val="23"/>
              </w:rPr>
            </w:pPr>
            <w:r w:rsidRPr="00C9252D">
              <w:rPr>
                <w:rFonts w:eastAsia="Aptos" w:hAnsi="Times New Roman" w:cs="Times New Roman"/>
                <w:bCs/>
                <w:i/>
                <w:sz w:val="23"/>
                <w:szCs w:val="23"/>
              </w:rPr>
              <w:t xml:space="preserve">(pagal specialiųjų pirkimo sąlygų </w:t>
            </w:r>
            <w:r w:rsidRPr="00C9252D">
              <w:rPr>
                <w:rFonts w:eastAsia="Times New Roman" w:hAnsi="Times New Roman" w:cs="Times New Roman"/>
                <w:bCs/>
                <w:i/>
                <w:sz w:val="23"/>
                <w:szCs w:val="23"/>
              </w:rPr>
              <w:t>4 priede</w:t>
            </w:r>
            <w:r w:rsidRPr="00C9252D">
              <w:rPr>
                <w:rFonts w:eastAsia="Aptos" w:hAnsi="Times New Roman" w:cs="Times New Roman"/>
                <w:bCs/>
                <w:i/>
                <w:sz w:val="23"/>
                <w:szCs w:val="23"/>
              </w:rPr>
              <w:t xml:space="preserve"> nurodytus kvalifikacijos reikalavimus):</w:t>
            </w:r>
          </w:p>
        </w:tc>
        <w:tc>
          <w:tcPr>
            <w:tcW w:w="3261" w:type="dxa"/>
            <w:vMerge w:val="restart"/>
          </w:tcPr>
          <w:p w14:paraId="144F6D0F" w14:textId="77777777" w:rsidR="009D738A" w:rsidRPr="00C9252D" w:rsidRDefault="009D738A" w:rsidP="009D738A">
            <w:pPr>
              <w:ind w:hanging="17"/>
              <w:jc w:val="center"/>
              <w:rPr>
                <w:rFonts w:hAnsi="Times New Roman" w:cs="Times New Roman"/>
                <w:b/>
                <w:bCs/>
                <w:color w:val="000000"/>
                <w:sz w:val="23"/>
                <w:szCs w:val="23"/>
              </w:rPr>
            </w:pPr>
            <w:r w:rsidRPr="00C9252D">
              <w:rPr>
                <w:rFonts w:hAnsi="Times New Roman" w:cs="Times New Roman"/>
                <w:b/>
                <w:bCs/>
                <w:color w:val="000000"/>
                <w:sz w:val="23"/>
                <w:szCs w:val="23"/>
              </w:rPr>
              <w:t>Siūlomo dėstytojo (lektoriaus) teisiniai ryšiai su tiekėju</w:t>
            </w:r>
          </w:p>
          <w:p w14:paraId="30A5D04F" w14:textId="13A5E109" w:rsidR="009D738A" w:rsidRPr="00C9252D" w:rsidRDefault="009D738A" w:rsidP="009D738A">
            <w:pPr>
              <w:ind w:hanging="17"/>
              <w:jc w:val="center"/>
              <w:rPr>
                <w:rFonts w:hAnsi="Times New Roman" w:cs="Times New Roman"/>
                <w:bCs/>
                <w:color w:val="000000"/>
                <w:sz w:val="23"/>
                <w:szCs w:val="23"/>
              </w:rPr>
            </w:pPr>
            <w:r w:rsidRPr="00C9252D">
              <w:rPr>
                <w:rFonts w:hAnsi="Times New Roman" w:cs="Times New Roman"/>
                <w:bCs/>
                <w:i/>
                <w:sz w:val="23"/>
                <w:szCs w:val="23"/>
              </w:rPr>
              <w:t xml:space="preserve">(nurodyti: tiekėjo darbuotojas ar </w:t>
            </w:r>
            <w:r w:rsidRPr="00C9252D">
              <w:rPr>
                <w:rFonts w:eastAsia="Arial Unicode MS" w:hAnsi="Times New Roman" w:cs="Times New Roman"/>
                <w:bCs/>
                <w:i/>
                <w:sz w:val="23"/>
                <w:szCs w:val="23"/>
                <w:bdr w:val="none" w:sz="0" w:space="0" w:color="auto" w:frame="1"/>
              </w:rPr>
              <w:t xml:space="preserve">tiekėjų grupės nario </w:t>
            </w:r>
            <w:r w:rsidRPr="00C9252D">
              <w:rPr>
                <w:rFonts w:eastAsia="Arial Unicode MS" w:hAnsi="Times New Roman" w:cs="Times New Roman"/>
                <w:bCs/>
                <w:i/>
                <w:iCs/>
                <w:sz w:val="23"/>
                <w:szCs w:val="23"/>
                <w:bdr w:val="none" w:sz="0" w:space="0" w:color="auto" w:frame="1"/>
              </w:rPr>
              <w:t>(nurodyti pavadinimą)</w:t>
            </w:r>
            <w:r w:rsidRPr="00C9252D">
              <w:rPr>
                <w:rFonts w:eastAsia="Arial Unicode MS" w:hAnsi="Times New Roman" w:cs="Times New Roman"/>
                <w:bCs/>
                <w:i/>
                <w:sz w:val="23"/>
                <w:szCs w:val="23"/>
                <w:bdr w:val="none" w:sz="0" w:space="0" w:color="auto" w:frame="1"/>
              </w:rPr>
              <w:t xml:space="preserve"> darbuotojas ar </w:t>
            </w:r>
            <w:r w:rsidRPr="00C9252D">
              <w:rPr>
                <w:rFonts w:hAnsi="Times New Roman" w:cs="Times New Roman"/>
                <w:bCs/>
                <w:i/>
                <w:sz w:val="23"/>
                <w:szCs w:val="23"/>
              </w:rPr>
              <w:t xml:space="preserve"> ūkio subjekto (nurodyti pavadinimą) darbuotojas  </w:t>
            </w:r>
            <w:r w:rsidRPr="00C9252D">
              <w:rPr>
                <w:rFonts w:eastAsia="Arial Unicode MS" w:hAnsi="Times New Roman" w:cs="Times New Roman"/>
                <w:bCs/>
                <w:i/>
                <w:sz w:val="23"/>
                <w:szCs w:val="23"/>
                <w:bdr w:val="none" w:sz="0" w:space="0" w:color="auto" w:frame="1"/>
              </w:rPr>
              <w:t xml:space="preserve">ar  </w:t>
            </w:r>
            <w:proofErr w:type="spellStart"/>
            <w:r w:rsidRPr="00C9252D">
              <w:rPr>
                <w:rFonts w:eastAsia="Arial Unicode MS" w:hAnsi="Times New Roman" w:cs="Times New Roman"/>
                <w:bCs/>
                <w:i/>
                <w:sz w:val="23"/>
                <w:szCs w:val="23"/>
                <w:bdr w:val="none" w:sz="0" w:space="0" w:color="auto" w:frame="1"/>
              </w:rPr>
              <w:t>kvazisubtiekėjas</w:t>
            </w:r>
            <w:proofErr w:type="spellEnd"/>
            <w:r w:rsidRPr="00C9252D">
              <w:rPr>
                <w:rFonts w:eastAsia="Arial Unicode MS" w:hAnsi="Times New Roman" w:cs="Times New Roman"/>
                <w:bCs/>
                <w:i/>
                <w:sz w:val="23"/>
                <w:szCs w:val="23"/>
                <w:bdr w:val="none" w:sz="0" w:space="0" w:color="auto" w:frame="1"/>
              </w:rPr>
              <w:t>)</w:t>
            </w:r>
          </w:p>
        </w:tc>
      </w:tr>
      <w:tr w:rsidR="009D738A" w:rsidRPr="00C9252D" w14:paraId="619ABA8F" w14:textId="77777777" w:rsidTr="009D738A">
        <w:tc>
          <w:tcPr>
            <w:tcW w:w="562" w:type="dxa"/>
            <w:vMerge/>
          </w:tcPr>
          <w:p w14:paraId="7ED69A0E" w14:textId="77777777" w:rsidR="009D738A" w:rsidRPr="00C9252D" w:rsidRDefault="009D738A" w:rsidP="006F672D">
            <w:pPr>
              <w:jc w:val="center"/>
              <w:rPr>
                <w:rFonts w:eastAsia="Calibri" w:hAnsi="Times New Roman" w:cs="Times New Roman"/>
                <w:bCs/>
                <w:color w:val="0000FF"/>
                <w:sz w:val="23"/>
                <w:szCs w:val="23"/>
                <w:highlight w:val="yellow"/>
              </w:rPr>
            </w:pPr>
          </w:p>
        </w:tc>
        <w:tc>
          <w:tcPr>
            <w:tcW w:w="1985" w:type="dxa"/>
            <w:vMerge/>
          </w:tcPr>
          <w:p w14:paraId="09E10885" w14:textId="77777777" w:rsidR="009D738A" w:rsidRPr="00C9252D" w:rsidRDefault="009D738A" w:rsidP="006F672D">
            <w:pPr>
              <w:jc w:val="center"/>
              <w:rPr>
                <w:rFonts w:eastAsia="Aptos" w:hAnsi="Times New Roman" w:cs="Times New Roman"/>
                <w:bCs/>
                <w:color w:val="0000FF"/>
                <w:sz w:val="23"/>
                <w:szCs w:val="23"/>
                <w:highlight w:val="yellow"/>
              </w:rPr>
            </w:pPr>
          </w:p>
        </w:tc>
        <w:tc>
          <w:tcPr>
            <w:tcW w:w="2268" w:type="dxa"/>
            <w:vMerge/>
          </w:tcPr>
          <w:p w14:paraId="19108C7E" w14:textId="77777777" w:rsidR="009D738A" w:rsidRPr="00C9252D" w:rsidRDefault="009D738A" w:rsidP="006F672D">
            <w:pPr>
              <w:rPr>
                <w:rFonts w:eastAsia="Aptos" w:hAnsi="Times New Roman" w:cs="Times New Roman"/>
                <w:bCs/>
                <w:color w:val="0000FF"/>
                <w:sz w:val="23"/>
                <w:szCs w:val="23"/>
                <w:highlight w:val="yellow"/>
              </w:rPr>
            </w:pPr>
          </w:p>
        </w:tc>
        <w:tc>
          <w:tcPr>
            <w:tcW w:w="1843" w:type="dxa"/>
            <w:vMerge/>
          </w:tcPr>
          <w:p w14:paraId="2AEA7DC4" w14:textId="77777777" w:rsidR="009D738A" w:rsidRPr="00C9252D" w:rsidRDefault="009D738A" w:rsidP="006F672D">
            <w:pPr>
              <w:ind w:right="-111"/>
              <w:jc w:val="center"/>
              <w:rPr>
                <w:rFonts w:eastAsia="Aptos" w:hAnsi="Times New Roman" w:cs="Times New Roman"/>
                <w:bCs/>
                <w:color w:val="0000FF"/>
                <w:sz w:val="23"/>
                <w:szCs w:val="23"/>
                <w:highlight w:val="yellow"/>
              </w:rPr>
            </w:pPr>
          </w:p>
        </w:tc>
        <w:tc>
          <w:tcPr>
            <w:tcW w:w="2126" w:type="dxa"/>
          </w:tcPr>
          <w:p w14:paraId="4C32CBDD" w14:textId="075BEEA8" w:rsidR="009D738A" w:rsidRPr="00C9252D" w:rsidRDefault="009D738A" w:rsidP="006F672D">
            <w:pPr>
              <w:ind w:right="-73" w:firstLine="32"/>
              <w:rPr>
                <w:rFonts w:eastAsia="Calibri" w:hAnsi="Times New Roman" w:cs="Times New Roman"/>
                <w:bCs/>
                <w:color w:val="0000FF"/>
                <w:sz w:val="23"/>
                <w:szCs w:val="23"/>
              </w:rPr>
            </w:pPr>
            <w:r w:rsidRPr="00C9252D">
              <w:rPr>
                <w:rFonts w:eastAsia="Times New Roman" w:hAnsi="Times New Roman" w:cs="Times New Roman"/>
                <w:b/>
                <w:sz w:val="23"/>
                <w:szCs w:val="23"/>
              </w:rPr>
              <w:t>suaugusiųjų anglų kalbos mokymo patirtis</w:t>
            </w:r>
            <w:r w:rsidRPr="00C9252D">
              <w:rPr>
                <w:rFonts w:eastAsia="Times New Roman" w:hAnsi="Times New Roman" w:cs="Times New Roman"/>
                <w:sz w:val="23"/>
                <w:szCs w:val="23"/>
              </w:rPr>
              <w:t xml:space="preserve">, </w:t>
            </w:r>
            <w:r w:rsidRPr="00C9252D">
              <w:rPr>
                <w:rFonts w:eastAsia="Aptos" w:hAnsi="Times New Roman" w:cs="Times New Roman"/>
                <w:bCs/>
                <w:sz w:val="23"/>
                <w:szCs w:val="23"/>
              </w:rPr>
              <w:t>ak. val.</w:t>
            </w:r>
          </w:p>
        </w:tc>
        <w:tc>
          <w:tcPr>
            <w:tcW w:w="2268" w:type="dxa"/>
          </w:tcPr>
          <w:p w14:paraId="18380E09" w14:textId="43D94CD0" w:rsidR="009D738A" w:rsidRPr="00C9252D" w:rsidRDefault="009D738A" w:rsidP="006F672D">
            <w:pPr>
              <w:ind w:firstLine="0"/>
              <w:rPr>
                <w:rFonts w:eastAsia="Calibri" w:hAnsi="Times New Roman" w:cs="Times New Roman"/>
                <w:bCs/>
                <w:color w:val="0000FF"/>
                <w:sz w:val="23"/>
                <w:szCs w:val="23"/>
              </w:rPr>
            </w:pPr>
            <w:r w:rsidRPr="00C9252D">
              <w:rPr>
                <w:rFonts w:hAnsi="Times New Roman" w:cs="Times New Roman"/>
                <w:b/>
                <w:sz w:val="23"/>
                <w:szCs w:val="23"/>
              </w:rPr>
              <w:t xml:space="preserve">dėstant teisėsaugos profesinę kalbą </w:t>
            </w:r>
            <w:r w:rsidRPr="00867C57">
              <w:rPr>
                <w:rFonts w:hAnsi="Times New Roman" w:cs="Times New Roman"/>
                <w:b/>
                <w:sz w:val="23"/>
                <w:szCs w:val="23"/>
              </w:rPr>
              <w:t>anglų kalba</w:t>
            </w:r>
            <w:r w:rsidRPr="00C9252D">
              <w:rPr>
                <w:rFonts w:hAnsi="Times New Roman" w:cs="Times New Roman"/>
                <w:b/>
                <w:sz w:val="23"/>
                <w:szCs w:val="23"/>
              </w:rPr>
              <w:t>,</w:t>
            </w:r>
            <w:r w:rsidRPr="00C9252D">
              <w:rPr>
                <w:rFonts w:eastAsia="Aptos" w:hAnsi="Times New Roman" w:cs="Times New Roman"/>
                <w:bCs/>
                <w:sz w:val="23"/>
                <w:szCs w:val="23"/>
              </w:rPr>
              <w:t xml:space="preserve">  ak. val.</w:t>
            </w:r>
          </w:p>
        </w:tc>
        <w:tc>
          <w:tcPr>
            <w:tcW w:w="3261" w:type="dxa"/>
            <w:vMerge/>
          </w:tcPr>
          <w:p w14:paraId="673F3F3B" w14:textId="77777777" w:rsidR="009D738A" w:rsidRPr="00C9252D" w:rsidRDefault="009D738A" w:rsidP="006F672D">
            <w:pPr>
              <w:rPr>
                <w:rFonts w:eastAsia="Calibri" w:hAnsi="Times New Roman" w:cs="Times New Roman"/>
                <w:bCs/>
                <w:color w:val="0000FF"/>
                <w:sz w:val="23"/>
                <w:szCs w:val="23"/>
              </w:rPr>
            </w:pPr>
          </w:p>
        </w:tc>
      </w:tr>
      <w:tr w:rsidR="009D738A" w:rsidRPr="00C9252D" w14:paraId="59413A37" w14:textId="77777777" w:rsidTr="009D738A">
        <w:tc>
          <w:tcPr>
            <w:tcW w:w="562" w:type="dxa"/>
          </w:tcPr>
          <w:p w14:paraId="07F3F4D7" w14:textId="5C8C9831"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1</w:t>
            </w:r>
          </w:p>
        </w:tc>
        <w:tc>
          <w:tcPr>
            <w:tcW w:w="1985" w:type="dxa"/>
          </w:tcPr>
          <w:p w14:paraId="35049D5E"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0D160102"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203165BF"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221916D2"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378D463D"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6DF12D05" w14:textId="77777777" w:rsidR="009D738A" w:rsidRPr="00C9252D" w:rsidRDefault="009D738A" w:rsidP="006F672D">
            <w:pPr>
              <w:ind w:firstLine="0"/>
              <w:jc w:val="left"/>
              <w:rPr>
                <w:rFonts w:eastAsia="Calibri" w:hAnsi="Times New Roman" w:cs="Times New Roman"/>
                <w:bCs/>
                <w:sz w:val="23"/>
                <w:szCs w:val="23"/>
              </w:rPr>
            </w:pPr>
          </w:p>
        </w:tc>
      </w:tr>
      <w:tr w:rsidR="009D738A" w:rsidRPr="00C9252D" w14:paraId="3CC69690" w14:textId="77777777" w:rsidTr="009D738A">
        <w:tc>
          <w:tcPr>
            <w:tcW w:w="562" w:type="dxa"/>
          </w:tcPr>
          <w:p w14:paraId="3663397B" w14:textId="7D9106E6"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2</w:t>
            </w:r>
          </w:p>
        </w:tc>
        <w:tc>
          <w:tcPr>
            <w:tcW w:w="1985" w:type="dxa"/>
          </w:tcPr>
          <w:p w14:paraId="17A0F3EF"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14BADFE9"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602C9714"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29ACC544"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641883DD"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6CC898E2" w14:textId="77777777" w:rsidR="009D738A" w:rsidRPr="00C9252D" w:rsidRDefault="009D738A" w:rsidP="006F672D">
            <w:pPr>
              <w:ind w:firstLine="0"/>
              <w:jc w:val="left"/>
              <w:rPr>
                <w:rFonts w:eastAsia="Calibri" w:hAnsi="Times New Roman" w:cs="Times New Roman"/>
                <w:bCs/>
                <w:sz w:val="23"/>
                <w:szCs w:val="23"/>
              </w:rPr>
            </w:pPr>
          </w:p>
        </w:tc>
      </w:tr>
      <w:tr w:rsidR="009D738A" w:rsidRPr="00C9252D" w14:paraId="1A862A0F" w14:textId="77777777" w:rsidTr="009D738A">
        <w:tc>
          <w:tcPr>
            <w:tcW w:w="562" w:type="dxa"/>
          </w:tcPr>
          <w:p w14:paraId="298ADD3E" w14:textId="3FC2920D"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3</w:t>
            </w:r>
          </w:p>
        </w:tc>
        <w:tc>
          <w:tcPr>
            <w:tcW w:w="1985" w:type="dxa"/>
          </w:tcPr>
          <w:p w14:paraId="4F565F93"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3F9D7241"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1634F804"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091B611C"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7A6936BA"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55275591" w14:textId="77777777" w:rsidR="009D738A" w:rsidRPr="00C9252D" w:rsidRDefault="009D738A" w:rsidP="006F672D">
            <w:pPr>
              <w:ind w:firstLine="0"/>
              <w:jc w:val="left"/>
              <w:rPr>
                <w:rFonts w:eastAsia="Calibri" w:hAnsi="Times New Roman" w:cs="Times New Roman"/>
                <w:bCs/>
                <w:sz w:val="23"/>
                <w:szCs w:val="23"/>
              </w:rPr>
            </w:pPr>
          </w:p>
        </w:tc>
      </w:tr>
      <w:tr w:rsidR="009D738A" w:rsidRPr="00C9252D" w14:paraId="54B10C2A" w14:textId="77777777" w:rsidTr="009D738A">
        <w:tc>
          <w:tcPr>
            <w:tcW w:w="562" w:type="dxa"/>
          </w:tcPr>
          <w:p w14:paraId="28084EED" w14:textId="585AA933"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4</w:t>
            </w:r>
          </w:p>
        </w:tc>
        <w:tc>
          <w:tcPr>
            <w:tcW w:w="1985" w:type="dxa"/>
          </w:tcPr>
          <w:p w14:paraId="61C8ACE4"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6A9D9C04"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3B772297"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6476CC3A"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3C85B0F3"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6D6A0B29" w14:textId="77777777" w:rsidR="009D738A" w:rsidRPr="00C9252D" w:rsidRDefault="009D738A" w:rsidP="006F672D">
            <w:pPr>
              <w:ind w:firstLine="0"/>
              <w:jc w:val="left"/>
              <w:rPr>
                <w:rFonts w:eastAsia="Calibri" w:hAnsi="Times New Roman" w:cs="Times New Roman"/>
                <w:bCs/>
                <w:sz w:val="23"/>
                <w:szCs w:val="23"/>
              </w:rPr>
            </w:pPr>
          </w:p>
        </w:tc>
      </w:tr>
      <w:tr w:rsidR="009D738A" w:rsidRPr="00C9252D" w14:paraId="7E5FC09C" w14:textId="77777777" w:rsidTr="009D738A">
        <w:tc>
          <w:tcPr>
            <w:tcW w:w="562" w:type="dxa"/>
          </w:tcPr>
          <w:p w14:paraId="272C8166" w14:textId="1395F3EC"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5</w:t>
            </w:r>
          </w:p>
        </w:tc>
        <w:tc>
          <w:tcPr>
            <w:tcW w:w="1985" w:type="dxa"/>
          </w:tcPr>
          <w:p w14:paraId="716CED3C"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7AD60610"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7FB389F9"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25C10088"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783E2A9C"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2D63A198" w14:textId="77777777" w:rsidR="009D738A" w:rsidRPr="00C9252D" w:rsidRDefault="009D738A" w:rsidP="006F672D">
            <w:pPr>
              <w:ind w:firstLine="0"/>
              <w:jc w:val="left"/>
              <w:rPr>
                <w:rFonts w:eastAsia="Calibri" w:hAnsi="Times New Roman" w:cs="Times New Roman"/>
                <w:bCs/>
                <w:sz w:val="23"/>
                <w:szCs w:val="23"/>
              </w:rPr>
            </w:pPr>
          </w:p>
        </w:tc>
      </w:tr>
      <w:tr w:rsidR="009D738A" w:rsidRPr="00C9252D" w14:paraId="6E70B59F" w14:textId="77777777" w:rsidTr="009D738A">
        <w:tc>
          <w:tcPr>
            <w:tcW w:w="562" w:type="dxa"/>
          </w:tcPr>
          <w:p w14:paraId="3A6D0ED1" w14:textId="6A6A4722"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6</w:t>
            </w:r>
          </w:p>
        </w:tc>
        <w:tc>
          <w:tcPr>
            <w:tcW w:w="1985" w:type="dxa"/>
          </w:tcPr>
          <w:p w14:paraId="04DE425E"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5DA4CCD7"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165332E5"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10D4260E"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35C496AB"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10A99AE0" w14:textId="77777777" w:rsidR="009D738A" w:rsidRPr="00C9252D" w:rsidRDefault="009D738A" w:rsidP="006F672D">
            <w:pPr>
              <w:ind w:firstLine="0"/>
              <w:jc w:val="left"/>
              <w:rPr>
                <w:rFonts w:eastAsia="Calibri" w:hAnsi="Times New Roman" w:cs="Times New Roman"/>
                <w:bCs/>
                <w:sz w:val="23"/>
                <w:szCs w:val="23"/>
              </w:rPr>
            </w:pPr>
          </w:p>
        </w:tc>
      </w:tr>
      <w:tr w:rsidR="009D738A" w:rsidRPr="00C9252D" w14:paraId="1713EEA3" w14:textId="77777777" w:rsidTr="009D738A">
        <w:tc>
          <w:tcPr>
            <w:tcW w:w="562" w:type="dxa"/>
          </w:tcPr>
          <w:p w14:paraId="74F475DE" w14:textId="298BF249"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w:t>
            </w:r>
          </w:p>
        </w:tc>
        <w:tc>
          <w:tcPr>
            <w:tcW w:w="1985" w:type="dxa"/>
          </w:tcPr>
          <w:p w14:paraId="615AAF12"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6EFB3541"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3636F826"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75DA9541"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5D9CDB71"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0B887404" w14:textId="77777777" w:rsidR="009D738A" w:rsidRPr="00C9252D" w:rsidRDefault="009D738A" w:rsidP="006F672D">
            <w:pPr>
              <w:ind w:firstLine="0"/>
              <w:jc w:val="left"/>
              <w:rPr>
                <w:rFonts w:eastAsia="Calibri" w:hAnsi="Times New Roman" w:cs="Times New Roman"/>
                <w:bCs/>
                <w:sz w:val="23"/>
                <w:szCs w:val="23"/>
              </w:rPr>
            </w:pPr>
          </w:p>
        </w:tc>
      </w:tr>
      <w:tr w:rsidR="009D738A" w:rsidRPr="00C9252D" w14:paraId="43B67D88" w14:textId="77777777" w:rsidTr="009D738A">
        <w:tc>
          <w:tcPr>
            <w:tcW w:w="562" w:type="dxa"/>
          </w:tcPr>
          <w:p w14:paraId="72B69856" w14:textId="2767EA31" w:rsidR="009D738A" w:rsidRPr="00C9252D" w:rsidRDefault="009D738A" w:rsidP="006F672D">
            <w:pPr>
              <w:ind w:firstLine="0"/>
              <w:jc w:val="center"/>
              <w:rPr>
                <w:rFonts w:eastAsia="Calibri" w:hAnsi="Times New Roman" w:cs="Times New Roman"/>
                <w:bCs/>
                <w:sz w:val="23"/>
                <w:szCs w:val="23"/>
              </w:rPr>
            </w:pPr>
            <w:r w:rsidRPr="00C9252D">
              <w:rPr>
                <w:rFonts w:eastAsia="Calibri" w:hAnsi="Times New Roman" w:cs="Times New Roman"/>
                <w:bCs/>
                <w:sz w:val="23"/>
                <w:szCs w:val="23"/>
              </w:rPr>
              <w:t>...</w:t>
            </w:r>
          </w:p>
        </w:tc>
        <w:tc>
          <w:tcPr>
            <w:tcW w:w="1985" w:type="dxa"/>
          </w:tcPr>
          <w:p w14:paraId="61FF1320"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118DA472" w14:textId="77777777" w:rsidR="009D738A" w:rsidRPr="00C9252D" w:rsidRDefault="009D738A" w:rsidP="006F672D">
            <w:pPr>
              <w:ind w:firstLine="0"/>
              <w:jc w:val="left"/>
              <w:rPr>
                <w:rFonts w:eastAsia="Calibri" w:hAnsi="Times New Roman" w:cs="Times New Roman"/>
                <w:bCs/>
                <w:sz w:val="23"/>
                <w:szCs w:val="23"/>
              </w:rPr>
            </w:pPr>
          </w:p>
        </w:tc>
        <w:tc>
          <w:tcPr>
            <w:tcW w:w="1843" w:type="dxa"/>
          </w:tcPr>
          <w:p w14:paraId="01EA5986" w14:textId="77777777" w:rsidR="009D738A" w:rsidRPr="00C9252D" w:rsidRDefault="009D738A" w:rsidP="006F672D">
            <w:pPr>
              <w:ind w:firstLine="0"/>
              <w:jc w:val="left"/>
              <w:rPr>
                <w:rFonts w:eastAsia="Calibri" w:hAnsi="Times New Roman" w:cs="Times New Roman"/>
                <w:bCs/>
                <w:sz w:val="23"/>
                <w:szCs w:val="23"/>
              </w:rPr>
            </w:pPr>
          </w:p>
        </w:tc>
        <w:tc>
          <w:tcPr>
            <w:tcW w:w="2126" w:type="dxa"/>
          </w:tcPr>
          <w:p w14:paraId="16790E53" w14:textId="77777777" w:rsidR="009D738A" w:rsidRPr="00C9252D" w:rsidRDefault="009D738A" w:rsidP="006F672D">
            <w:pPr>
              <w:ind w:firstLine="0"/>
              <w:jc w:val="center"/>
              <w:rPr>
                <w:rFonts w:eastAsia="Calibri" w:hAnsi="Times New Roman" w:cs="Times New Roman"/>
                <w:bCs/>
                <w:sz w:val="23"/>
                <w:szCs w:val="23"/>
              </w:rPr>
            </w:pPr>
          </w:p>
        </w:tc>
        <w:tc>
          <w:tcPr>
            <w:tcW w:w="2268" w:type="dxa"/>
          </w:tcPr>
          <w:p w14:paraId="3D2732D0" w14:textId="77777777" w:rsidR="009D738A" w:rsidRPr="00C9252D" w:rsidRDefault="009D738A" w:rsidP="006F672D">
            <w:pPr>
              <w:ind w:firstLine="0"/>
              <w:jc w:val="center"/>
              <w:rPr>
                <w:rFonts w:eastAsia="Calibri" w:hAnsi="Times New Roman" w:cs="Times New Roman"/>
                <w:bCs/>
                <w:sz w:val="23"/>
                <w:szCs w:val="23"/>
              </w:rPr>
            </w:pPr>
          </w:p>
        </w:tc>
        <w:tc>
          <w:tcPr>
            <w:tcW w:w="3261" w:type="dxa"/>
          </w:tcPr>
          <w:p w14:paraId="41C6389B" w14:textId="77777777" w:rsidR="009D738A" w:rsidRPr="00C9252D" w:rsidRDefault="009D738A" w:rsidP="006F672D">
            <w:pPr>
              <w:ind w:firstLine="0"/>
              <w:jc w:val="left"/>
              <w:rPr>
                <w:rFonts w:eastAsia="Calibri" w:hAnsi="Times New Roman" w:cs="Times New Roman"/>
                <w:bCs/>
                <w:sz w:val="23"/>
                <w:szCs w:val="23"/>
              </w:rPr>
            </w:pPr>
          </w:p>
        </w:tc>
      </w:tr>
    </w:tbl>
    <w:p w14:paraId="48E5F386" w14:textId="77777777" w:rsidR="006F672D" w:rsidRPr="00C9252D" w:rsidRDefault="006F672D" w:rsidP="006F672D">
      <w:pPr>
        <w:pStyle w:val="Sraopastraipa"/>
        <w:tabs>
          <w:tab w:val="left" w:pos="2254"/>
          <w:tab w:val="center" w:pos="7200"/>
        </w:tabs>
        <w:ind w:firstLine="0"/>
        <w:jc w:val="left"/>
        <w:rPr>
          <w:rFonts w:ascii="Times New Roman" w:eastAsia="Calibri" w:hAnsi="Times New Roman" w:cs="Times New Roman"/>
          <w:b/>
          <w:sz w:val="23"/>
          <w:szCs w:val="23"/>
        </w:rPr>
      </w:pPr>
    </w:p>
    <w:bookmarkEnd w:id="10"/>
    <w:p w14:paraId="5B194461" w14:textId="736121CB" w:rsidR="00717258" w:rsidRPr="00C9252D" w:rsidRDefault="00717258" w:rsidP="00C67C2F">
      <w:pPr>
        <w:rPr>
          <w:rFonts w:ascii="Times New Roman" w:hAnsi="Times New Roman" w:cs="Times New Roman"/>
          <w:sz w:val="23"/>
          <w:szCs w:val="23"/>
        </w:rPr>
      </w:pPr>
    </w:p>
    <w:tbl>
      <w:tblPr>
        <w:tblW w:w="11340" w:type="dxa"/>
        <w:jc w:val="center"/>
        <w:tblLayout w:type="fixed"/>
        <w:tblLook w:val="04A0" w:firstRow="1" w:lastRow="0" w:firstColumn="1" w:lastColumn="0" w:noHBand="0" w:noVBand="1"/>
      </w:tblPr>
      <w:tblGrid>
        <w:gridCol w:w="4252"/>
        <w:gridCol w:w="709"/>
        <w:gridCol w:w="1843"/>
        <w:gridCol w:w="1274"/>
        <w:gridCol w:w="3262"/>
      </w:tblGrid>
      <w:tr w:rsidR="00717258" w:rsidRPr="00C9252D" w14:paraId="6FD7F09E" w14:textId="77777777" w:rsidTr="00BF6D02">
        <w:trPr>
          <w:trHeight w:val="305"/>
          <w:jc w:val="center"/>
        </w:trPr>
        <w:tc>
          <w:tcPr>
            <w:tcW w:w="4252" w:type="dxa"/>
            <w:tcBorders>
              <w:top w:val="nil"/>
              <w:left w:val="nil"/>
              <w:bottom w:val="single" w:sz="4" w:space="0" w:color="000000"/>
              <w:right w:val="nil"/>
            </w:tcBorders>
          </w:tcPr>
          <w:p w14:paraId="53CD0E3D" w14:textId="77777777" w:rsidR="00717258" w:rsidRPr="00C9252D" w:rsidRDefault="00717258" w:rsidP="00BF6D02">
            <w:pPr>
              <w:widowControl w:val="0"/>
              <w:tabs>
                <w:tab w:val="left" w:pos="284"/>
              </w:tabs>
              <w:rPr>
                <w:rFonts w:ascii="Times New Roman" w:eastAsia="Calibri" w:hAnsi="Times New Roman" w:cs="Times New Roman"/>
                <w:b/>
                <w:color w:val="000000"/>
                <w:sz w:val="23"/>
                <w:szCs w:val="23"/>
              </w:rPr>
            </w:pPr>
          </w:p>
        </w:tc>
        <w:tc>
          <w:tcPr>
            <w:tcW w:w="709" w:type="dxa"/>
          </w:tcPr>
          <w:p w14:paraId="7CA8187E" w14:textId="77777777" w:rsidR="00717258" w:rsidRPr="00C9252D" w:rsidRDefault="00717258" w:rsidP="00BF6D02">
            <w:pPr>
              <w:widowControl w:val="0"/>
              <w:tabs>
                <w:tab w:val="left" w:pos="284"/>
              </w:tabs>
              <w:rPr>
                <w:rFonts w:ascii="Times New Roman" w:eastAsia="Calibri" w:hAnsi="Times New Roman" w:cs="Times New Roman"/>
                <w:b/>
                <w:color w:val="000000"/>
                <w:sz w:val="23"/>
                <w:szCs w:val="23"/>
              </w:rPr>
            </w:pPr>
          </w:p>
        </w:tc>
        <w:tc>
          <w:tcPr>
            <w:tcW w:w="1843" w:type="dxa"/>
            <w:tcBorders>
              <w:top w:val="nil"/>
              <w:left w:val="nil"/>
              <w:bottom w:val="single" w:sz="4" w:space="0" w:color="000000"/>
              <w:right w:val="nil"/>
            </w:tcBorders>
          </w:tcPr>
          <w:p w14:paraId="57C08DE9" w14:textId="77777777" w:rsidR="00717258" w:rsidRPr="00C9252D" w:rsidRDefault="00717258" w:rsidP="00BF6D02">
            <w:pPr>
              <w:widowControl w:val="0"/>
              <w:tabs>
                <w:tab w:val="left" w:pos="284"/>
              </w:tabs>
              <w:rPr>
                <w:rFonts w:ascii="Times New Roman" w:eastAsia="Calibri" w:hAnsi="Times New Roman" w:cs="Times New Roman"/>
                <w:b/>
                <w:color w:val="000000"/>
                <w:sz w:val="23"/>
                <w:szCs w:val="23"/>
              </w:rPr>
            </w:pPr>
          </w:p>
        </w:tc>
        <w:tc>
          <w:tcPr>
            <w:tcW w:w="1274" w:type="dxa"/>
          </w:tcPr>
          <w:p w14:paraId="11111277" w14:textId="77777777" w:rsidR="00717258" w:rsidRPr="00C9252D" w:rsidRDefault="00717258" w:rsidP="00BF6D02">
            <w:pPr>
              <w:widowControl w:val="0"/>
              <w:tabs>
                <w:tab w:val="left" w:pos="284"/>
              </w:tabs>
              <w:rPr>
                <w:rFonts w:ascii="Times New Roman" w:eastAsia="Calibri" w:hAnsi="Times New Roman" w:cs="Times New Roman"/>
                <w:b/>
                <w:color w:val="000000"/>
                <w:sz w:val="23"/>
                <w:szCs w:val="23"/>
              </w:rPr>
            </w:pPr>
          </w:p>
        </w:tc>
        <w:tc>
          <w:tcPr>
            <w:tcW w:w="3262" w:type="dxa"/>
            <w:tcBorders>
              <w:top w:val="nil"/>
              <w:left w:val="nil"/>
              <w:bottom w:val="single" w:sz="4" w:space="0" w:color="000000"/>
              <w:right w:val="nil"/>
            </w:tcBorders>
          </w:tcPr>
          <w:p w14:paraId="56FE2B82" w14:textId="77777777" w:rsidR="00717258" w:rsidRPr="00C9252D" w:rsidRDefault="00717258" w:rsidP="00BF6D02">
            <w:pPr>
              <w:widowControl w:val="0"/>
              <w:tabs>
                <w:tab w:val="left" w:pos="284"/>
              </w:tabs>
              <w:rPr>
                <w:rFonts w:ascii="Times New Roman" w:eastAsia="Calibri" w:hAnsi="Times New Roman" w:cs="Times New Roman"/>
                <w:b/>
                <w:color w:val="000000"/>
                <w:sz w:val="23"/>
                <w:szCs w:val="23"/>
              </w:rPr>
            </w:pPr>
          </w:p>
        </w:tc>
      </w:tr>
      <w:tr w:rsidR="00717258" w:rsidRPr="00C9252D" w14:paraId="495226CD" w14:textId="77777777" w:rsidTr="00BF6D02">
        <w:trPr>
          <w:trHeight w:val="305"/>
          <w:jc w:val="center"/>
        </w:trPr>
        <w:tc>
          <w:tcPr>
            <w:tcW w:w="4252" w:type="dxa"/>
            <w:tcBorders>
              <w:top w:val="single" w:sz="4" w:space="0" w:color="000000"/>
              <w:left w:val="nil"/>
              <w:bottom w:val="nil"/>
              <w:right w:val="nil"/>
            </w:tcBorders>
            <w:hideMark/>
          </w:tcPr>
          <w:p w14:paraId="4A36C7CC" w14:textId="77777777" w:rsidR="00717258" w:rsidRPr="00C9252D" w:rsidRDefault="00717258" w:rsidP="00BF6D02">
            <w:pPr>
              <w:widowControl w:val="0"/>
              <w:tabs>
                <w:tab w:val="left" w:pos="284"/>
              </w:tabs>
              <w:jc w:val="center"/>
              <w:rPr>
                <w:rFonts w:ascii="Times New Roman" w:eastAsia="Calibri" w:hAnsi="Times New Roman" w:cs="Times New Roman"/>
                <w:b/>
                <w:color w:val="000000"/>
                <w:sz w:val="23"/>
                <w:szCs w:val="23"/>
              </w:rPr>
            </w:pPr>
            <w:r w:rsidRPr="00C9252D">
              <w:rPr>
                <w:rFonts w:ascii="Times New Roman" w:eastAsia="Calibri" w:hAnsi="Times New Roman" w:cs="Times New Roman"/>
                <w:i/>
                <w:sz w:val="23"/>
                <w:szCs w:val="23"/>
                <w:vertAlign w:val="superscript"/>
              </w:rPr>
              <w:t>(Tiekėjo arba jo įgalioto asmens pareigų pavadinimas)</w:t>
            </w:r>
          </w:p>
        </w:tc>
        <w:tc>
          <w:tcPr>
            <w:tcW w:w="709" w:type="dxa"/>
          </w:tcPr>
          <w:p w14:paraId="329BB441" w14:textId="77777777" w:rsidR="00717258" w:rsidRPr="00C9252D" w:rsidRDefault="00717258" w:rsidP="00BF6D02">
            <w:pPr>
              <w:widowControl w:val="0"/>
              <w:tabs>
                <w:tab w:val="left" w:pos="284"/>
              </w:tabs>
              <w:rPr>
                <w:rFonts w:ascii="Times New Roman" w:eastAsia="Calibri" w:hAnsi="Times New Roman" w:cs="Times New Roman"/>
                <w:b/>
                <w:color w:val="000000"/>
                <w:sz w:val="23"/>
                <w:szCs w:val="23"/>
              </w:rPr>
            </w:pPr>
          </w:p>
        </w:tc>
        <w:tc>
          <w:tcPr>
            <w:tcW w:w="1843" w:type="dxa"/>
            <w:tcBorders>
              <w:top w:val="single" w:sz="4" w:space="0" w:color="000000"/>
              <w:left w:val="nil"/>
              <w:bottom w:val="nil"/>
              <w:right w:val="nil"/>
            </w:tcBorders>
            <w:hideMark/>
          </w:tcPr>
          <w:p w14:paraId="1A5EDE9C" w14:textId="77777777" w:rsidR="00717258" w:rsidRPr="00C9252D" w:rsidRDefault="00717258" w:rsidP="00BF6D02">
            <w:pPr>
              <w:widowControl w:val="0"/>
              <w:tabs>
                <w:tab w:val="left" w:pos="284"/>
              </w:tabs>
              <w:jc w:val="center"/>
              <w:rPr>
                <w:rFonts w:ascii="Times New Roman" w:eastAsia="Calibri" w:hAnsi="Times New Roman" w:cs="Times New Roman"/>
                <w:b/>
                <w:color w:val="000000"/>
                <w:sz w:val="23"/>
                <w:szCs w:val="23"/>
              </w:rPr>
            </w:pPr>
            <w:r w:rsidRPr="00C9252D">
              <w:rPr>
                <w:rFonts w:ascii="Times New Roman" w:eastAsia="Calibri" w:hAnsi="Times New Roman" w:cs="Times New Roman"/>
                <w:i/>
                <w:sz w:val="23"/>
                <w:szCs w:val="23"/>
                <w:vertAlign w:val="superscript"/>
              </w:rPr>
              <w:t>(Parašas)</w:t>
            </w:r>
          </w:p>
        </w:tc>
        <w:tc>
          <w:tcPr>
            <w:tcW w:w="1274" w:type="dxa"/>
          </w:tcPr>
          <w:p w14:paraId="448EB49A" w14:textId="77777777" w:rsidR="00717258" w:rsidRPr="00C9252D" w:rsidRDefault="00717258" w:rsidP="00BF6D02">
            <w:pPr>
              <w:widowControl w:val="0"/>
              <w:tabs>
                <w:tab w:val="left" w:pos="284"/>
              </w:tabs>
              <w:rPr>
                <w:rFonts w:ascii="Times New Roman" w:eastAsia="Calibri" w:hAnsi="Times New Roman" w:cs="Times New Roman"/>
                <w:b/>
                <w:color w:val="000000"/>
                <w:sz w:val="23"/>
                <w:szCs w:val="23"/>
              </w:rPr>
            </w:pPr>
          </w:p>
        </w:tc>
        <w:tc>
          <w:tcPr>
            <w:tcW w:w="3262" w:type="dxa"/>
            <w:tcBorders>
              <w:top w:val="single" w:sz="4" w:space="0" w:color="000000"/>
              <w:left w:val="nil"/>
              <w:bottom w:val="nil"/>
              <w:right w:val="nil"/>
            </w:tcBorders>
            <w:hideMark/>
          </w:tcPr>
          <w:p w14:paraId="31B35F0C" w14:textId="77777777" w:rsidR="00717258" w:rsidRPr="00C9252D" w:rsidRDefault="00717258" w:rsidP="00BF6D02">
            <w:pPr>
              <w:widowControl w:val="0"/>
              <w:tabs>
                <w:tab w:val="left" w:pos="284"/>
              </w:tabs>
              <w:jc w:val="center"/>
              <w:rPr>
                <w:rFonts w:ascii="Times New Roman" w:eastAsia="Calibri" w:hAnsi="Times New Roman" w:cs="Times New Roman"/>
                <w:b/>
                <w:color w:val="000000"/>
                <w:sz w:val="23"/>
                <w:szCs w:val="23"/>
              </w:rPr>
            </w:pPr>
            <w:r w:rsidRPr="00C9252D">
              <w:rPr>
                <w:rFonts w:ascii="Times New Roman" w:eastAsia="Calibri" w:hAnsi="Times New Roman" w:cs="Times New Roman"/>
                <w:i/>
                <w:sz w:val="23"/>
                <w:szCs w:val="23"/>
                <w:vertAlign w:val="superscript"/>
              </w:rPr>
              <w:t>(Vardas, pavardė)</w:t>
            </w:r>
          </w:p>
        </w:tc>
      </w:tr>
    </w:tbl>
    <w:p w14:paraId="705A5072" w14:textId="77777777" w:rsidR="00717258" w:rsidRPr="00C9252D" w:rsidRDefault="00717258" w:rsidP="00C67C2F">
      <w:pPr>
        <w:rPr>
          <w:rFonts w:ascii="Times New Roman" w:hAnsi="Times New Roman" w:cs="Times New Roman"/>
          <w:sz w:val="23"/>
          <w:szCs w:val="23"/>
        </w:rPr>
      </w:pPr>
    </w:p>
    <w:sectPr w:rsidR="00717258" w:rsidRPr="00C9252D" w:rsidSect="00032850">
      <w:pgSz w:w="15840" w:h="12240" w:orient="landscape"/>
      <w:pgMar w:top="1559"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D2475" w14:textId="77777777" w:rsidR="00242008" w:rsidRDefault="00242008" w:rsidP="00D05666">
      <w:r>
        <w:separator/>
      </w:r>
    </w:p>
  </w:endnote>
  <w:endnote w:type="continuationSeparator" w:id="0">
    <w:p w14:paraId="34F9E0CA" w14:textId="77777777" w:rsidR="00242008" w:rsidRDefault="00242008" w:rsidP="00D05666">
      <w:r>
        <w:continuationSeparator/>
      </w:r>
    </w:p>
  </w:endnote>
  <w:endnote w:type="continuationNotice" w:id="1">
    <w:p w14:paraId="11A88DDE" w14:textId="77777777" w:rsidR="00242008" w:rsidRDefault="002420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A6D79" w14:textId="77777777" w:rsidR="00242008" w:rsidRDefault="00242008" w:rsidP="00D05666">
      <w:r>
        <w:separator/>
      </w:r>
    </w:p>
  </w:footnote>
  <w:footnote w:type="continuationSeparator" w:id="0">
    <w:p w14:paraId="69299793" w14:textId="77777777" w:rsidR="00242008" w:rsidRDefault="00242008" w:rsidP="00D05666">
      <w:r>
        <w:continuationSeparator/>
      </w:r>
    </w:p>
  </w:footnote>
  <w:footnote w:type="continuationNotice" w:id="1">
    <w:p w14:paraId="14D4367B" w14:textId="77777777" w:rsidR="00242008" w:rsidRDefault="002420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2F39554B" w:rsidR="00BF6D02" w:rsidRPr="00D8453D" w:rsidRDefault="00BF6D02">
        <w:pPr>
          <w:pStyle w:val="Antrats"/>
          <w:jc w:val="center"/>
          <w:rPr>
            <w:rFonts w:ascii="Times New Roman" w:hAnsi="Times New Roman" w:cs="Times New Roman"/>
            <w:sz w:val="24"/>
            <w:szCs w:val="24"/>
          </w:rPr>
        </w:pPr>
        <w:r w:rsidRPr="00D8453D">
          <w:rPr>
            <w:rFonts w:ascii="Times New Roman" w:hAnsi="Times New Roman" w:cs="Times New Roman"/>
            <w:sz w:val="24"/>
            <w:szCs w:val="24"/>
          </w:rPr>
          <w:fldChar w:fldCharType="begin"/>
        </w:r>
        <w:r w:rsidRPr="00D8453D">
          <w:rPr>
            <w:rFonts w:ascii="Times New Roman" w:hAnsi="Times New Roman" w:cs="Times New Roman"/>
            <w:sz w:val="24"/>
            <w:szCs w:val="24"/>
          </w:rPr>
          <w:instrText>PAGE   \* MERGEFORMAT</w:instrText>
        </w:r>
        <w:r w:rsidRPr="00D8453D">
          <w:rPr>
            <w:rFonts w:ascii="Times New Roman" w:hAnsi="Times New Roman" w:cs="Times New Roman"/>
            <w:sz w:val="24"/>
            <w:szCs w:val="24"/>
          </w:rPr>
          <w:fldChar w:fldCharType="separate"/>
        </w:r>
        <w:r w:rsidR="00756458">
          <w:rPr>
            <w:rFonts w:ascii="Times New Roman" w:hAnsi="Times New Roman" w:cs="Times New Roman"/>
            <w:noProof/>
            <w:sz w:val="24"/>
            <w:szCs w:val="24"/>
          </w:rPr>
          <w:t>15</w:t>
        </w:r>
        <w:r w:rsidRPr="00D8453D">
          <w:rPr>
            <w:rFonts w:ascii="Times New Roman" w:hAnsi="Times New Roman" w:cs="Times New Roman"/>
            <w:sz w:val="24"/>
            <w:szCs w:val="24"/>
          </w:rPr>
          <w:fldChar w:fldCharType="end"/>
        </w:r>
      </w:p>
    </w:sdtContent>
  </w:sdt>
  <w:p w14:paraId="3CA7FB94" w14:textId="77777777" w:rsidR="00BF6D02" w:rsidRDefault="00BF6D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B4D02"/>
    <w:multiLevelType w:val="hybridMultilevel"/>
    <w:tmpl w:val="D6483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697E1E"/>
    <w:multiLevelType w:val="multilevel"/>
    <w:tmpl w:val="43128C2A"/>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310E5B"/>
    <w:multiLevelType w:val="hybridMultilevel"/>
    <w:tmpl w:val="78026C72"/>
    <w:lvl w:ilvl="0" w:tplc="8B4EA63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840D26"/>
    <w:multiLevelType w:val="hybridMultilevel"/>
    <w:tmpl w:val="B3F419BC"/>
    <w:lvl w:ilvl="0" w:tplc="9386F48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9421E82"/>
    <w:multiLevelType w:val="multilevel"/>
    <w:tmpl w:val="3D0C424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2269"/>
        </w:tabs>
        <w:ind w:left="2629" w:hanging="360"/>
      </w:pPr>
      <w:rPr>
        <w:b w:val="0"/>
        <w:bCs w:val="0"/>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DCE20A0"/>
    <w:multiLevelType w:val="hybridMultilevel"/>
    <w:tmpl w:val="D64835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0C1270"/>
    <w:multiLevelType w:val="hybridMultilevel"/>
    <w:tmpl w:val="E1D8D1EC"/>
    <w:lvl w:ilvl="0" w:tplc="983A6610">
      <w:start w:val="1"/>
      <w:numFmt w:val="decimal"/>
      <w:lvlText w:val="%1)"/>
      <w:lvlJc w:val="left"/>
      <w:pPr>
        <w:ind w:left="257" w:hanging="360"/>
      </w:pPr>
      <w:rPr>
        <w:rFonts w:hint="default"/>
      </w:rPr>
    </w:lvl>
    <w:lvl w:ilvl="1" w:tplc="04270019" w:tentative="1">
      <w:start w:val="1"/>
      <w:numFmt w:val="lowerLetter"/>
      <w:lvlText w:val="%2."/>
      <w:lvlJc w:val="left"/>
      <w:pPr>
        <w:ind w:left="977" w:hanging="360"/>
      </w:pPr>
    </w:lvl>
    <w:lvl w:ilvl="2" w:tplc="0427001B" w:tentative="1">
      <w:start w:val="1"/>
      <w:numFmt w:val="lowerRoman"/>
      <w:lvlText w:val="%3."/>
      <w:lvlJc w:val="right"/>
      <w:pPr>
        <w:ind w:left="1697" w:hanging="180"/>
      </w:pPr>
    </w:lvl>
    <w:lvl w:ilvl="3" w:tplc="0427000F" w:tentative="1">
      <w:start w:val="1"/>
      <w:numFmt w:val="decimal"/>
      <w:lvlText w:val="%4."/>
      <w:lvlJc w:val="left"/>
      <w:pPr>
        <w:ind w:left="2417" w:hanging="360"/>
      </w:pPr>
    </w:lvl>
    <w:lvl w:ilvl="4" w:tplc="04270019" w:tentative="1">
      <w:start w:val="1"/>
      <w:numFmt w:val="lowerLetter"/>
      <w:lvlText w:val="%5."/>
      <w:lvlJc w:val="left"/>
      <w:pPr>
        <w:ind w:left="3137" w:hanging="360"/>
      </w:pPr>
    </w:lvl>
    <w:lvl w:ilvl="5" w:tplc="0427001B" w:tentative="1">
      <w:start w:val="1"/>
      <w:numFmt w:val="lowerRoman"/>
      <w:lvlText w:val="%6."/>
      <w:lvlJc w:val="right"/>
      <w:pPr>
        <w:ind w:left="3857" w:hanging="180"/>
      </w:pPr>
    </w:lvl>
    <w:lvl w:ilvl="6" w:tplc="0427000F" w:tentative="1">
      <w:start w:val="1"/>
      <w:numFmt w:val="decimal"/>
      <w:lvlText w:val="%7."/>
      <w:lvlJc w:val="left"/>
      <w:pPr>
        <w:ind w:left="4577" w:hanging="360"/>
      </w:pPr>
    </w:lvl>
    <w:lvl w:ilvl="7" w:tplc="04270019" w:tentative="1">
      <w:start w:val="1"/>
      <w:numFmt w:val="lowerLetter"/>
      <w:lvlText w:val="%8."/>
      <w:lvlJc w:val="left"/>
      <w:pPr>
        <w:ind w:left="5297" w:hanging="360"/>
      </w:pPr>
    </w:lvl>
    <w:lvl w:ilvl="8" w:tplc="0427001B" w:tentative="1">
      <w:start w:val="1"/>
      <w:numFmt w:val="lowerRoman"/>
      <w:lvlText w:val="%9."/>
      <w:lvlJc w:val="right"/>
      <w:pPr>
        <w:ind w:left="6017" w:hanging="180"/>
      </w:pPr>
    </w:lvl>
  </w:abstractNum>
  <w:abstractNum w:abstractNumId="10" w15:restartNumberingAfterBreak="0">
    <w:nsid w:val="2167304B"/>
    <w:multiLevelType w:val="hybridMultilevel"/>
    <w:tmpl w:val="32B6F214"/>
    <w:lvl w:ilvl="0" w:tplc="C00AF97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22BE1890"/>
    <w:multiLevelType w:val="hybridMultilevel"/>
    <w:tmpl w:val="256C2A30"/>
    <w:lvl w:ilvl="0" w:tplc="D2D4BE08">
      <w:start w:val="1"/>
      <w:numFmt w:val="decimal"/>
      <w:lvlText w:val="%1."/>
      <w:lvlJc w:val="left"/>
      <w:pPr>
        <w:ind w:left="1057" w:hanging="360"/>
      </w:pPr>
      <w:rPr>
        <w:rFonts w:ascii="Times New Roman" w:eastAsiaTheme="minorEastAsia" w:hAnsi="Times New Roman" w:cs="Times New Roman" w:hint="default"/>
        <w:sz w:val="24"/>
        <w:szCs w:val="24"/>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23983732"/>
    <w:multiLevelType w:val="multilevel"/>
    <w:tmpl w:val="88602C66"/>
    <w:lvl w:ilvl="0">
      <w:start w:val="1"/>
      <w:numFmt w:val="decimal"/>
      <w:lvlText w:val="%1."/>
      <w:lvlJc w:val="left"/>
      <w:pPr>
        <w:ind w:left="360" w:hanging="360"/>
      </w:pPr>
    </w:lvl>
    <w:lvl w:ilvl="1">
      <w:start w:val="1"/>
      <w:numFmt w:val="decimal"/>
      <w:isLgl/>
      <w:lvlText w:val="%1.%2."/>
      <w:lvlJc w:val="left"/>
      <w:pPr>
        <w:ind w:left="2629"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BC3F76"/>
    <w:multiLevelType w:val="multilevel"/>
    <w:tmpl w:val="C390F05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29997B1E"/>
    <w:multiLevelType w:val="multilevel"/>
    <w:tmpl w:val="9476D75A"/>
    <w:lvl w:ilvl="0">
      <w:start w:val="1"/>
      <w:numFmt w:val="decimal"/>
      <w:lvlText w:val="%1."/>
      <w:lvlJc w:val="left"/>
      <w:pPr>
        <w:ind w:left="949" w:hanging="360"/>
      </w:pPr>
      <w:rPr>
        <w:rFonts w:ascii="Times New Roman" w:eastAsiaTheme="minorEastAsia" w:hAnsi="Times New Roman" w:cs="Times New Roman"/>
        <w:i/>
        <w:color w:val="000000"/>
      </w:rPr>
    </w:lvl>
    <w:lvl w:ilvl="1">
      <w:start w:val="1"/>
      <w:numFmt w:val="decimal"/>
      <w:isLgl/>
      <w:lvlText w:val="%1.%2."/>
      <w:lvlJc w:val="left"/>
      <w:pPr>
        <w:ind w:left="949" w:hanging="360"/>
      </w:pPr>
      <w:rPr>
        <w:rFonts w:hint="default"/>
        <w:i/>
        <w:color w:val="000000"/>
      </w:rPr>
    </w:lvl>
    <w:lvl w:ilvl="2">
      <w:start w:val="1"/>
      <w:numFmt w:val="decimal"/>
      <w:isLgl/>
      <w:lvlText w:val="%1.%2.%3."/>
      <w:lvlJc w:val="left"/>
      <w:pPr>
        <w:ind w:left="1309" w:hanging="720"/>
      </w:pPr>
      <w:rPr>
        <w:rFonts w:hint="default"/>
        <w:i/>
        <w:color w:val="000000"/>
      </w:rPr>
    </w:lvl>
    <w:lvl w:ilvl="3">
      <w:start w:val="1"/>
      <w:numFmt w:val="decimal"/>
      <w:isLgl/>
      <w:lvlText w:val="%1.%2.%3.%4."/>
      <w:lvlJc w:val="left"/>
      <w:pPr>
        <w:ind w:left="1309" w:hanging="720"/>
      </w:pPr>
      <w:rPr>
        <w:rFonts w:hint="default"/>
        <w:i/>
        <w:color w:val="000000"/>
      </w:rPr>
    </w:lvl>
    <w:lvl w:ilvl="4">
      <w:start w:val="1"/>
      <w:numFmt w:val="decimal"/>
      <w:isLgl/>
      <w:lvlText w:val="%1.%2.%3.%4.%5."/>
      <w:lvlJc w:val="left"/>
      <w:pPr>
        <w:ind w:left="1669" w:hanging="1080"/>
      </w:pPr>
      <w:rPr>
        <w:rFonts w:hint="default"/>
        <w:i/>
        <w:color w:val="000000"/>
      </w:rPr>
    </w:lvl>
    <w:lvl w:ilvl="5">
      <w:start w:val="1"/>
      <w:numFmt w:val="decimal"/>
      <w:isLgl/>
      <w:lvlText w:val="%1.%2.%3.%4.%5.%6."/>
      <w:lvlJc w:val="left"/>
      <w:pPr>
        <w:ind w:left="1669" w:hanging="1080"/>
      </w:pPr>
      <w:rPr>
        <w:rFonts w:hint="default"/>
        <w:i/>
        <w:color w:val="000000"/>
      </w:rPr>
    </w:lvl>
    <w:lvl w:ilvl="6">
      <w:start w:val="1"/>
      <w:numFmt w:val="decimal"/>
      <w:isLgl/>
      <w:lvlText w:val="%1.%2.%3.%4.%5.%6.%7."/>
      <w:lvlJc w:val="left"/>
      <w:pPr>
        <w:ind w:left="2029" w:hanging="1440"/>
      </w:pPr>
      <w:rPr>
        <w:rFonts w:hint="default"/>
        <w:i/>
        <w:color w:val="000000"/>
      </w:rPr>
    </w:lvl>
    <w:lvl w:ilvl="7">
      <w:start w:val="1"/>
      <w:numFmt w:val="decimal"/>
      <w:isLgl/>
      <w:lvlText w:val="%1.%2.%3.%4.%5.%6.%7.%8."/>
      <w:lvlJc w:val="left"/>
      <w:pPr>
        <w:ind w:left="2029" w:hanging="1440"/>
      </w:pPr>
      <w:rPr>
        <w:rFonts w:hint="default"/>
        <w:i/>
        <w:color w:val="000000"/>
      </w:rPr>
    </w:lvl>
    <w:lvl w:ilvl="8">
      <w:start w:val="1"/>
      <w:numFmt w:val="decimal"/>
      <w:isLgl/>
      <w:lvlText w:val="%1.%2.%3.%4.%5.%6.%7.%8.%9."/>
      <w:lvlJc w:val="left"/>
      <w:pPr>
        <w:ind w:left="2389" w:hanging="1800"/>
      </w:pPr>
      <w:rPr>
        <w:rFonts w:hint="default"/>
        <w:i/>
        <w:color w:val="000000"/>
      </w:rPr>
    </w:lvl>
  </w:abstractNum>
  <w:abstractNum w:abstractNumId="15" w15:restartNumberingAfterBreak="0">
    <w:nsid w:val="3D505FE4"/>
    <w:multiLevelType w:val="hybridMultilevel"/>
    <w:tmpl w:val="D72A0D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0D70DAB6"/>
    <w:lvl w:ilvl="0">
      <w:start w:val="2"/>
      <w:numFmt w:val="decimal"/>
      <w:lvlText w:val="%1."/>
      <w:lvlJc w:val="left"/>
      <w:pPr>
        <w:ind w:left="360" w:hanging="360"/>
      </w:pPr>
      <w:rPr>
        <w:rFonts w:eastAsia="Calibri" w:hint="default"/>
        <w:color w:val="auto"/>
      </w:rPr>
    </w:lvl>
    <w:lvl w:ilvl="1">
      <w:start w:val="1"/>
      <w:numFmt w:val="decimal"/>
      <w:lvlText w:val="%1.%2."/>
      <w:lvlJc w:val="left"/>
      <w:pPr>
        <w:ind w:left="163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855"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A20D5A"/>
    <w:multiLevelType w:val="hybridMultilevel"/>
    <w:tmpl w:val="256C2A30"/>
    <w:lvl w:ilvl="0" w:tplc="D2D4BE08">
      <w:start w:val="1"/>
      <w:numFmt w:val="decimal"/>
      <w:lvlText w:val="%1."/>
      <w:lvlJc w:val="left"/>
      <w:pPr>
        <w:ind w:left="1057" w:hanging="360"/>
      </w:pPr>
      <w:rPr>
        <w:rFonts w:ascii="Times New Roman" w:eastAsiaTheme="minorEastAsia" w:hAnsi="Times New Roman" w:cs="Times New Roman" w:hint="default"/>
        <w:sz w:val="24"/>
        <w:szCs w:val="24"/>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9" w15:restartNumberingAfterBreak="0">
    <w:nsid w:val="438878B7"/>
    <w:multiLevelType w:val="hybridMultilevel"/>
    <w:tmpl w:val="B0460520"/>
    <w:lvl w:ilvl="0" w:tplc="1532972A">
      <w:start w:val="1"/>
      <w:numFmt w:val="decimal"/>
      <w:lvlText w:val="%1."/>
      <w:lvlJc w:val="left"/>
      <w:pPr>
        <w:ind w:left="1057" w:hanging="360"/>
      </w:pPr>
      <w:rPr>
        <w:rFonts w:hint="default"/>
        <w:strike w:val="0"/>
        <w:color w:val="auto"/>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B587752"/>
    <w:multiLevelType w:val="hybridMultilevel"/>
    <w:tmpl w:val="FCAA8AAE"/>
    <w:lvl w:ilvl="0" w:tplc="7F3CA7FC">
      <w:start w:val="5"/>
      <w:numFmt w:val="bullet"/>
      <w:lvlText w:val=""/>
      <w:lvlJc w:val="left"/>
      <w:pPr>
        <w:ind w:left="1080" w:hanging="360"/>
      </w:pPr>
      <w:rPr>
        <w:rFonts w:ascii="Symbol" w:eastAsia="Calibri" w:hAnsi="Symbol" w:cstheme="minorHAns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DD16E61"/>
    <w:multiLevelType w:val="hybridMultilevel"/>
    <w:tmpl w:val="800CB09C"/>
    <w:lvl w:ilvl="0" w:tplc="3936589A">
      <w:start w:val="5"/>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1211"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4FC6FF2"/>
    <w:multiLevelType w:val="multilevel"/>
    <w:tmpl w:val="1D4A08D2"/>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i w:val="0"/>
        <w:color w:val="000000"/>
      </w:rPr>
    </w:lvl>
    <w:lvl w:ilvl="2">
      <w:start w:val="1"/>
      <w:numFmt w:val="decimal"/>
      <w:isLgl/>
      <w:lvlText w:val="%1.%2.%3."/>
      <w:lvlJc w:val="left"/>
      <w:pPr>
        <w:ind w:left="1417" w:hanging="720"/>
      </w:pPr>
      <w:rPr>
        <w:rFonts w:hint="default"/>
        <w:i/>
        <w:color w:val="000000"/>
      </w:rPr>
    </w:lvl>
    <w:lvl w:ilvl="3">
      <w:start w:val="1"/>
      <w:numFmt w:val="decimal"/>
      <w:isLgl/>
      <w:lvlText w:val="%1.%2.%3.%4."/>
      <w:lvlJc w:val="left"/>
      <w:pPr>
        <w:ind w:left="1417" w:hanging="720"/>
      </w:pPr>
      <w:rPr>
        <w:rFonts w:hint="default"/>
        <w:i/>
        <w:color w:val="000000"/>
      </w:rPr>
    </w:lvl>
    <w:lvl w:ilvl="4">
      <w:start w:val="1"/>
      <w:numFmt w:val="decimal"/>
      <w:isLgl/>
      <w:lvlText w:val="%1.%2.%3.%4.%5."/>
      <w:lvlJc w:val="left"/>
      <w:pPr>
        <w:ind w:left="1777" w:hanging="1080"/>
      </w:pPr>
      <w:rPr>
        <w:rFonts w:hint="default"/>
        <w:i/>
        <w:color w:val="000000"/>
      </w:rPr>
    </w:lvl>
    <w:lvl w:ilvl="5">
      <w:start w:val="1"/>
      <w:numFmt w:val="decimal"/>
      <w:isLgl/>
      <w:lvlText w:val="%1.%2.%3.%4.%5.%6."/>
      <w:lvlJc w:val="left"/>
      <w:pPr>
        <w:ind w:left="1777" w:hanging="1080"/>
      </w:pPr>
      <w:rPr>
        <w:rFonts w:hint="default"/>
        <w:i/>
        <w:color w:val="000000"/>
      </w:rPr>
    </w:lvl>
    <w:lvl w:ilvl="6">
      <w:start w:val="1"/>
      <w:numFmt w:val="decimal"/>
      <w:isLgl/>
      <w:lvlText w:val="%1.%2.%3.%4.%5.%6.%7."/>
      <w:lvlJc w:val="left"/>
      <w:pPr>
        <w:ind w:left="2137" w:hanging="1440"/>
      </w:pPr>
      <w:rPr>
        <w:rFonts w:hint="default"/>
        <w:i/>
        <w:color w:val="000000"/>
      </w:rPr>
    </w:lvl>
    <w:lvl w:ilvl="7">
      <w:start w:val="1"/>
      <w:numFmt w:val="decimal"/>
      <w:isLgl/>
      <w:lvlText w:val="%1.%2.%3.%4.%5.%6.%7.%8."/>
      <w:lvlJc w:val="left"/>
      <w:pPr>
        <w:ind w:left="2137" w:hanging="1440"/>
      </w:pPr>
      <w:rPr>
        <w:rFonts w:hint="default"/>
        <w:i/>
        <w:color w:val="000000"/>
      </w:rPr>
    </w:lvl>
    <w:lvl w:ilvl="8">
      <w:start w:val="1"/>
      <w:numFmt w:val="decimal"/>
      <w:isLgl/>
      <w:lvlText w:val="%1.%2.%3.%4.%5.%6.%7.%8.%9."/>
      <w:lvlJc w:val="left"/>
      <w:pPr>
        <w:ind w:left="2497" w:hanging="1800"/>
      </w:pPr>
      <w:rPr>
        <w:rFonts w:hint="default"/>
        <w:i/>
        <w:color w:val="000000"/>
      </w:rPr>
    </w:lvl>
  </w:abstractNum>
  <w:abstractNum w:abstractNumId="25" w15:restartNumberingAfterBreak="0">
    <w:nsid w:val="685D0CF6"/>
    <w:multiLevelType w:val="hybridMultilevel"/>
    <w:tmpl w:val="256C2A30"/>
    <w:lvl w:ilvl="0" w:tplc="D2D4BE08">
      <w:start w:val="1"/>
      <w:numFmt w:val="decimal"/>
      <w:lvlText w:val="%1."/>
      <w:lvlJc w:val="left"/>
      <w:pPr>
        <w:ind w:left="1057" w:hanging="360"/>
      </w:pPr>
      <w:rPr>
        <w:rFonts w:ascii="Times New Roman" w:eastAsiaTheme="minorEastAsia" w:hAnsi="Times New Roman" w:cs="Times New Roman" w:hint="default"/>
        <w:sz w:val="24"/>
        <w:szCs w:val="24"/>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7BE798E"/>
    <w:multiLevelType w:val="hybridMultilevel"/>
    <w:tmpl w:val="AA38B618"/>
    <w:lvl w:ilvl="0" w:tplc="BC8E190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6967C3"/>
    <w:multiLevelType w:val="hybridMultilevel"/>
    <w:tmpl w:val="2A9646EE"/>
    <w:lvl w:ilvl="0" w:tplc="9F1A55F6">
      <w:start w:val="1"/>
      <w:numFmt w:val="decimal"/>
      <w:lvlText w:val="%1."/>
      <w:lvlJc w:val="left"/>
      <w:pPr>
        <w:ind w:left="1069" w:hanging="360"/>
      </w:pPr>
      <w:rPr>
        <w:rFonts w:eastAsiaTheme="minorEastAsia"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26"/>
  </w:num>
  <w:num w:numId="3">
    <w:abstractNumId w:val="16"/>
  </w:num>
  <w:num w:numId="4">
    <w:abstractNumId w:val="29"/>
  </w:num>
  <w:num w:numId="5">
    <w:abstractNumId w:val="12"/>
  </w:num>
  <w:num w:numId="6">
    <w:abstractNumId w:val="4"/>
  </w:num>
  <w:num w:numId="7">
    <w:abstractNumId w:val="17"/>
  </w:num>
  <w:num w:numId="8">
    <w:abstractNumId w:val="0"/>
  </w:num>
  <w:num w:numId="9">
    <w:abstractNumId w:val="27"/>
  </w:num>
  <w:num w:numId="10">
    <w:abstractNumId w:val="2"/>
  </w:num>
  <w:num w:numId="11">
    <w:abstractNumId w:val="13"/>
  </w:num>
  <w:num w:numId="12">
    <w:abstractNumId w:val="23"/>
  </w:num>
  <w:num w:numId="13">
    <w:abstractNumId w:val="28"/>
  </w:num>
  <w:num w:numId="14">
    <w:abstractNumId w:val="11"/>
  </w:num>
  <w:num w:numId="15">
    <w:abstractNumId w:val="19"/>
  </w:num>
  <w:num w:numId="16">
    <w:abstractNumId w:val="18"/>
  </w:num>
  <w:num w:numId="17">
    <w:abstractNumId w:val="3"/>
  </w:num>
  <w:num w:numId="18">
    <w:abstractNumId w:val="6"/>
  </w:num>
  <w:num w:numId="19">
    <w:abstractNumId w:val="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
  </w:num>
  <w:num w:numId="23">
    <w:abstractNumId w:val="30"/>
  </w:num>
  <w:num w:numId="24">
    <w:abstractNumId w:val="15"/>
  </w:num>
  <w:num w:numId="25">
    <w:abstractNumId w:val="14"/>
  </w:num>
  <w:num w:numId="26">
    <w:abstractNumId w:val="10"/>
  </w:num>
  <w:num w:numId="27">
    <w:abstractNumId w:val="25"/>
  </w:num>
  <w:num w:numId="28">
    <w:abstractNumId w:val="9"/>
  </w:num>
  <w:num w:numId="29">
    <w:abstractNumId w:val="24"/>
  </w:num>
  <w:num w:numId="30">
    <w:abstractNumId w:val="22"/>
  </w:num>
  <w:num w:numId="3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0F76"/>
    <w:rsid w:val="00001073"/>
    <w:rsid w:val="000010DA"/>
    <w:rsid w:val="00001CCF"/>
    <w:rsid w:val="000029FA"/>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1CE"/>
    <w:rsid w:val="00016836"/>
    <w:rsid w:val="00020176"/>
    <w:rsid w:val="00020DD7"/>
    <w:rsid w:val="00020FD4"/>
    <w:rsid w:val="00021394"/>
    <w:rsid w:val="00021ECC"/>
    <w:rsid w:val="00021EFA"/>
    <w:rsid w:val="000222A6"/>
    <w:rsid w:val="00023019"/>
    <w:rsid w:val="000238BE"/>
    <w:rsid w:val="00024050"/>
    <w:rsid w:val="000261FD"/>
    <w:rsid w:val="00026246"/>
    <w:rsid w:val="00026673"/>
    <w:rsid w:val="00026690"/>
    <w:rsid w:val="00026D16"/>
    <w:rsid w:val="00027790"/>
    <w:rsid w:val="00030220"/>
    <w:rsid w:val="00030A27"/>
    <w:rsid w:val="00030C02"/>
    <w:rsid w:val="00030CCF"/>
    <w:rsid w:val="00030F90"/>
    <w:rsid w:val="000315EB"/>
    <w:rsid w:val="00031A62"/>
    <w:rsid w:val="000321E6"/>
    <w:rsid w:val="00032850"/>
    <w:rsid w:val="00032D19"/>
    <w:rsid w:val="0003467B"/>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949"/>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0A8"/>
    <w:rsid w:val="0005148B"/>
    <w:rsid w:val="00051E9D"/>
    <w:rsid w:val="00052365"/>
    <w:rsid w:val="0005295E"/>
    <w:rsid w:val="00053704"/>
    <w:rsid w:val="000543B5"/>
    <w:rsid w:val="000546BD"/>
    <w:rsid w:val="00054712"/>
    <w:rsid w:val="00054946"/>
    <w:rsid w:val="00055235"/>
    <w:rsid w:val="000552F1"/>
    <w:rsid w:val="000561CC"/>
    <w:rsid w:val="000571AD"/>
    <w:rsid w:val="00057346"/>
    <w:rsid w:val="000578C9"/>
    <w:rsid w:val="000601F5"/>
    <w:rsid w:val="0006040C"/>
    <w:rsid w:val="000605C5"/>
    <w:rsid w:val="000608EF"/>
    <w:rsid w:val="00060B51"/>
    <w:rsid w:val="00060C20"/>
    <w:rsid w:val="00061466"/>
    <w:rsid w:val="00061E86"/>
    <w:rsid w:val="000620B5"/>
    <w:rsid w:val="00062BB9"/>
    <w:rsid w:val="000633CF"/>
    <w:rsid w:val="00063554"/>
    <w:rsid w:val="00063DE1"/>
    <w:rsid w:val="00064868"/>
    <w:rsid w:val="000659E9"/>
    <w:rsid w:val="000662A8"/>
    <w:rsid w:val="00066BB9"/>
    <w:rsid w:val="00066D29"/>
    <w:rsid w:val="00067A88"/>
    <w:rsid w:val="0007004E"/>
    <w:rsid w:val="0007051B"/>
    <w:rsid w:val="000714BF"/>
    <w:rsid w:val="00072213"/>
    <w:rsid w:val="00072F31"/>
    <w:rsid w:val="00072F9B"/>
    <w:rsid w:val="00072FE6"/>
    <w:rsid w:val="000738C7"/>
    <w:rsid w:val="00073C31"/>
    <w:rsid w:val="00073E5F"/>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4DE"/>
    <w:rsid w:val="000930F0"/>
    <w:rsid w:val="000945B2"/>
    <w:rsid w:val="00094A94"/>
    <w:rsid w:val="00095328"/>
    <w:rsid w:val="00095834"/>
    <w:rsid w:val="000959FC"/>
    <w:rsid w:val="00095B56"/>
    <w:rsid w:val="0009724E"/>
    <w:rsid w:val="00097B80"/>
    <w:rsid w:val="000A0DFE"/>
    <w:rsid w:val="000A0F5D"/>
    <w:rsid w:val="000A1760"/>
    <w:rsid w:val="000A1B88"/>
    <w:rsid w:val="000A1E34"/>
    <w:rsid w:val="000A2CBA"/>
    <w:rsid w:val="000A2D36"/>
    <w:rsid w:val="000A3108"/>
    <w:rsid w:val="000A3A5E"/>
    <w:rsid w:val="000A519E"/>
    <w:rsid w:val="000A5738"/>
    <w:rsid w:val="000A5FB1"/>
    <w:rsid w:val="000A75BD"/>
    <w:rsid w:val="000A7BF8"/>
    <w:rsid w:val="000B0BE3"/>
    <w:rsid w:val="000B0CED"/>
    <w:rsid w:val="000B1465"/>
    <w:rsid w:val="000B1DB2"/>
    <w:rsid w:val="000B220A"/>
    <w:rsid w:val="000B24B0"/>
    <w:rsid w:val="000B297F"/>
    <w:rsid w:val="000B477F"/>
    <w:rsid w:val="000B4E6D"/>
    <w:rsid w:val="000B678B"/>
    <w:rsid w:val="000B6976"/>
    <w:rsid w:val="000B7223"/>
    <w:rsid w:val="000C006A"/>
    <w:rsid w:val="000C017C"/>
    <w:rsid w:val="000C02F3"/>
    <w:rsid w:val="000C12E1"/>
    <w:rsid w:val="000C1AE5"/>
    <w:rsid w:val="000C1F59"/>
    <w:rsid w:val="000C2217"/>
    <w:rsid w:val="000C25AE"/>
    <w:rsid w:val="000C2790"/>
    <w:rsid w:val="000C29CF"/>
    <w:rsid w:val="000C3F71"/>
    <w:rsid w:val="000C4DF9"/>
    <w:rsid w:val="000C5CD0"/>
    <w:rsid w:val="000C5D95"/>
    <w:rsid w:val="000C6068"/>
    <w:rsid w:val="000C625C"/>
    <w:rsid w:val="000D0806"/>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1A4"/>
    <w:rsid w:val="000F4360"/>
    <w:rsid w:val="000F46E5"/>
    <w:rsid w:val="000F4786"/>
    <w:rsid w:val="000F4AA3"/>
    <w:rsid w:val="000F513D"/>
    <w:rsid w:val="000F6EDF"/>
    <w:rsid w:val="000F7102"/>
    <w:rsid w:val="000F76A1"/>
    <w:rsid w:val="000F7DF1"/>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52D"/>
    <w:rsid w:val="00113B07"/>
    <w:rsid w:val="00114768"/>
    <w:rsid w:val="00115BB9"/>
    <w:rsid w:val="00115F6C"/>
    <w:rsid w:val="00116B9B"/>
    <w:rsid w:val="0011798C"/>
    <w:rsid w:val="00117D8E"/>
    <w:rsid w:val="001207D3"/>
    <w:rsid w:val="00120F58"/>
    <w:rsid w:val="001213CF"/>
    <w:rsid w:val="00121982"/>
    <w:rsid w:val="0012267C"/>
    <w:rsid w:val="00122E1C"/>
    <w:rsid w:val="00123597"/>
    <w:rsid w:val="00123C99"/>
    <w:rsid w:val="00124338"/>
    <w:rsid w:val="00124345"/>
    <w:rsid w:val="001244DF"/>
    <w:rsid w:val="00124FB1"/>
    <w:rsid w:val="00125082"/>
    <w:rsid w:val="001250AF"/>
    <w:rsid w:val="001256F0"/>
    <w:rsid w:val="00125D4A"/>
    <w:rsid w:val="001265D9"/>
    <w:rsid w:val="0012726D"/>
    <w:rsid w:val="001275FB"/>
    <w:rsid w:val="0013010B"/>
    <w:rsid w:val="0013140B"/>
    <w:rsid w:val="001317A1"/>
    <w:rsid w:val="00132416"/>
    <w:rsid w:val="001329A7"/>
    <w:rsid w:val="0013353A"/>
    <w:rsid w:val="00133C40"/>
    <w:rsid w:val="00133CB9"/>
    <w:rsid w:val="00134825"/>
    <w:rsid w:val="001351A4"/>
    <w:rsid w:val="00135EEE"/>
    <w:rsid w:val="001365CA"/>
    <w:rsid w:val="00136780"/>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260"/>
    <w:rsid w:val="001607EC"/>
    <w:rsid w:val="0016175E"/>
    <w:rsid w:val="00164443"/>
    <w:rsid w:val="0016456E"/>
    <w:rsid w:val="001647BD"/>
    <w:rsid w:val="001652D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17"/>
    <w:rsid w:val="00176FD3"/>
    <w:rsid w:val="00177AFE"/>
    <w:rsid w:val="001801B7"/>
    <w:rsid w:val="00180340"/>
    <w:rsid w:val="00180466"/>
    <w:rsid w:val="00181168"/>
    <w:rsid w:val="00181511"/>
    <w:rsid w:val="001816D6"/>
    <w:rsid w:val="00182E25"/>
    <w:rsid w:val="00185454"/>
    <w:rsid w:val="00185997"/>
    <w:rsid w:val="00185AD8"/>
    <w:rsid w:val="00185BC4"/>
    <w:rsid w:val="001864DB"/>
    <w:rsid w:val="00187190"/>
    <w:rsid w:val="001900B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017"/>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C8"/>
    <w:rsid w:val="001B1CD4"/>
    <w:rsid w:val="001B1D94"/>
    <w:rsid w:val="001B2226"/>
    <w:rsid w:val="001B370C"/>
    <w:rsid w:val="001B3BCE"/>
    <w:rsid w:val="001B3C7D"/>
    <w:rsid w:val="001B3EFA"/>
    <w:rsid w:val="001B50F3"/>
    <w:rsid w:val="001B5CAB"/>
    <w:rsid w:val="001B7035"/>
    <w:rsid w:val="001C1AD0"/>
    <w:rsid w:val="001C1CC5"/>
    <w:rsid w:val="001C1D32"/>
    <w:rsid w:val="001C24BC"/>
    <w:rsid w:val="001C256F"/>
    <w:rsid w:val="001C25C7"/>
    <w:rsid w:val="001C2EE8"/>
    <w:rsid w:val="001C305A"/>
    <w:rsid w:val="001C3A07"/>
    <w:rsid w:val="001C4098"/>
    <w:rsid w:val="001C468D"/>
    <w:rsid w:val="001C49AE"/>
    <w:rsid w:val="001C4F12"/>
    <w:rsid w:val="001C635E"/>
    <w:rsid w:val="001C6757"/>
    <w:rsid w:val="001C73A1"/>
    <w:rsid w:val="001C75E8"/>
    <w:rsid w:val="001C7F48"/>
    <w:rsid w:val="001D3A41"/>
    <w:rsid w:val="001D4D41"/>
    <w:rsid w:val="001D4E29"/>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01A"/>
    <w:rsid w:val="001F3174"/>
    <w:rsid w:val="001F4EE3"/>
    <w:rsid w:val="001F4F6E"/>
    <w:rsid w:val="001F5180"/>
    <w:rsid w:val="001F568A"/>
    <w:rsid w:val="001F5BA5"/>
    <w:rsid w:val="001F6551"/>
    <w:rsid w:val="001F6CEC"/>
    <w:rsid w:val="001F70BC"/>
    <w:rsid w:val="001F74B8"/>
    <w:rsid w:val="001F78B9"/>
    <w:rsid w:val="001F7C60"/>
    <w:rsid w:val="00200101"/>
    <w:rsid w:val="00200212"/>
    <w:rsid w:val="00200B47"/>
    <w:rsid w:val="00200F5D"/>
    <w:rsid w:val="00201DC4"/>
    <w:rsid w:val="00202139"/>
    <w:rsid w:val="0020230F"/>
    <w:rsid w:val="00202A46"/>
    <w:rsid w:val="00202B50"/>
    <w:rsid w:val="00203725"/>
    <w:rsid w:val="002037C0"/>
    <w:rsid w:val="002044E1"/>
    <w:rsid w:val="00204999"/>
    <w:rsid w:val="0020501D"/>
    <w:rsid w:val="002058A4"/>
    <w:rsid w:val="00206179"/>
    <w:rsid w:val="00206F2A"/>
    <w:rsid w:val="0020706E"/>
    <w:rsid w:val="0020796D"/>
    <w:rsid w:val="00207E02"/>
    <w:rsid w:val="00207FAC"/>
    <w:rsid w:val="00210DD6"/>
    <w:rsid w:val="0021172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FC8"/>
    <w:rsid w:val="002211A8"/>
    <w:rsid w:val="00221235"/>
    <w:rsid w:val="00221CC0"/>
    <w:rsid w:val="00222418"/>
    <w:rsid w:val="00223247"/>
    <w:rsid w:val="00223614"/>
    <w:rsid w:val="00224DBD"/>
    <w:rsid w:val="002256CF"/>
    <w:rsid w:val="00225BEF"/>
    <w:rsid w:val="002267CC"/>
    <w:rsid w:val="002267DE"/>
    <w:rsid w:val="00226A33"/>
    <w:rsid w:val="002279BC"/>
    <w:rsid w:val="00231166"/>
    <w:rsid w:val="00233169"/>
    <w:rsid w:val="00234717"/>
    <w:rsid w:val="00234920"/>
    <w:rsid w:val="0023505D"/>
    <w:rsid w:val="00235284"/>
    <w:rsid w:val="002374F8"/>
    <w:rsid w:val="002378FA"/>
    <w:rsid w:val="00237EA0"/>
    <w:rsid w:val="00237EB4"/>
    <w:rsid w:val="002415C7"/>
    <w:rsid w:val="0024180E"/>
    <w:rsid w:val="002418CE"/>
    <w:rsid w:val="00241900"/>
    <w:rsid w:val="00242008"/>
    <w:rsid w:val="0024200F"/>
    <w:rsid w:val="0024210E"/>
    <w:rsid w:val="002421D1"/>
    <w:rsid w:val="002428AC"/>
    <w:rsid w:val="00242987"/>
    <w:rsid w:val="002430AE"/>
    <w:rsid w:val="00243470"/>
    <w:rsid w:val="00243BC0"/>
    <w:rsid w:val="00243D25"/>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7F"/>
    <w:rsid w:val="00255C04"/>
    <w:rsid w:val="0025694B"/>
    <w:rsid w:val="00256A57"/>
    <w:rsid w:val="00257685"/>
    <w:rsid w:val="002601F1"/>
    <w:rsid w:val="002603C7"/>
    <w:rsid w:val="00260CEE"/>
    <w:rsid w:val="00260E03"/>
    <w:rsid w:val="00260E06"/>
    <w:rsid w:val="002616A9"/>
    <w:rsid w:val="002617A4"/>
    <w:rsid w:val="002620D1"/>
    <w:rsid w:val="00262386"/>
    <w:rsid w:val="00262D3D"/>
    <w:rsid w:val="00263E7F"/>
    <w:rsid w:val="0026424A"/>
    <w:rsid w:val="00264440"/>
    <w:rsid w:val="00264AAE"/>
    <w:rsid w:val="00264DE7"/>
    <w:rsid w:val="00265ABC"/>
    <w:rsid w:val="00266187"/>
    <w:rsid w:val="00267751"/>
    <w:rsid w:val="00267E9A"/>
    <w:rsid w:val="00270CE4"/>
    <w:rsid w:val="00270EFE"/>
    <w:rsid w:val="00271411"/>
    <w:rsid w:val="00271E3F"/>
    <w:rsid w:val="00272488"/>
    <w:rsid w:val="00273A1D"/>
    <w:rsid w:val="00273CFA"/>
    <w:rsid w:val="00273F59"/>
    <w:rsid w:val="00274B64"/>
    <w:rsid w:val="00274C8A"/>
    <w:rsid w:val="00274D8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5EF4"/>
    <w:rsid w:val="002866F6"/>
    <w:rsid w:val="00286B61"/>
    <w:rsid w:val="002902C1"/>
    <w:rsid w:val="002917EB"/>
    <w:rsid w:val="00291C92"/>
    <w:rsid w:val="00291DCB"/>
    <w:rsid w:val="00291EAC"/>
    <w:rsid w:val="00292169"/>
    <w:rsid w:val="0029216D"/>
    <w:rsid w:val="002926A1"/>
    <w:rsid w:val="00293E3E"/>
    <w:rsid w:val="00294BE3"/>
    <w:rsid w:val="002970CF"/>
    <w:rsid w:val="00297490"/>
    <w:rsid w:val="002974D4"/>
    <w:rsid w:val="002A00C0"/>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71F"/>
    <w:rsid w:val="002B6B9E"/>
    <w:rsid w:val="002B7D13"/>
    <w:rsid w:val="002C14FC"/>
    <w:rsid w:val="002C17BA"/>
    <w:rsid w:val="002C2936"/>
    <w:rsid w:val="002C2DD1"/>
    <w:rsid w:val="002C350D"/>
    <w:rsid w:val="002C362D"/>
    <w:rsid w:val="002C3C04"/>
    <w:rsid w:val="002C41AA"/>
    <w:rsid w:val="002C4AE8"/>
    <w:rsid w:val="002C4B0F"/>
    <w:rsid w:val="002C50AE"/>
    <w:rsid w:val="002C5249"/>
    <w:rsid w:val="002C53E8"/>
    <w:rsid w:val="002D04FE"/>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9A0"/>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B3C"/>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DB1"/>
    <w:rsid w:val="003049FC"/>
    <w:rsid w:val="00304E45"/>
    <w:rsid w:val="00305876"/>
    <w:rsid w:val="00306C84"/>
    <w:rsid w:val="00306D9F"/>
    <w:rsid w:val="00306F87"/>
    <w:rsid w:val="003074D1"/>
    <w:rsid w:val="0031000F"/>
    <w:rsid w:val="003101E1"/>
    <w:rsid w:val="00310DEF"/>
    <w:rsid w:val="0031109D"/>
    <w:rsid w:val="0031284C"/>
    <w:rsid w:val="00312D59"/>
    <w:rsid w:val="00313C60"/>
    <w:rsid w:val="0031420A"/>
    <w:rsid w:val="003155D3"/>
    <w:rsid w:val="003165CE"/>
    <w:rsid w:val="00316D64"/>
    <w:rsid w:val="00316DF2"/>
    <w:rsid w:val="00316F71"/>
    <w:rsid w:val="0031757A"/>
    <w:rsid w:val="00317AC3"/>
    <w:rsid w:val="0032046A"/>
    <w:rsid w:val="00320B5A"/>
    <w:rsid w:val="00321A79"/>
    <w:rsid w:val="00321B1F"/>
    <w:rsid w:val="0032266C"/>
    <w:rsid w:val="003230AA"/>
    <w:rsid w:val="003232C3"/>
    <w:rsid w:val="00323D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CA4"/>
    <w:rsid w:val="003374AA"/>
    <w:rsid w:val="00340176"/>
    <w:rsid w:val="00340379"/>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F2"/>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262"/>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C7A"/>
    <w:rsid w:val="0039114B"/>
    <w:rsid w:val="003918AE"/>
    <w:rsid w:val="00392458"/>
    <w:rsid w:val="0039299B"/>
    <w:rsid w:val="003943EC"/>
    <w:rsid w:val="00394B3D"/>
    <w:rsid w:val="00394C27"/>
    <w:rsid w:val="00395573"/>
    <w:rsid w:val="00395575"/>
    <w:rsid w:val="00397706"/>
    <w:rsid w:val="00397CE2"/>
    <w:rsid w:val="00397E1C"/>
    <w:rsid w:val="00397EA9"/>
    <w:rsid w:val="003A050E"/>
    <w:rsid w:val="003A050F"/>
    <w:rsid w:val="003A1229"/>
    <w:rsid w:val="003A15A3"/>
    <w:rsid w:val="003A20CF"/>
    <w:rsid w:val="003A262D"/>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9BC"/>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D0"/>
    <w:rsid w:val="003C6C3A"/>
    <w:rsid w:val="003C6C7B"/>
    <w:rsid w:val="003C7285"/>
    <w:rsid w:val="003C73E9"/>
    <w:rsid w:val="003C7763"/>
    <w:rsid w:val="003C7AFD"/>
    <w:rsid w:val="003C7CF1"/>
    <w:rsid w:val="003C7DFD"/>
    <w:rsid w:val="003D03D9"/>
    <w:rsid w:val="003D11CB"/>
    <w:rsid w:val="003D12EA"/>
    <w:rsid w:val="003D1383"/>
    <w:rsid w:val="003D2A44"/>
    <w:rsid w:val="003D35C4"/>
    <w:rsid w:val="003D3902"/>
    <w:rsid w:val="003D3D6B"/>
    <w:rsid w:val="003D3DF5"/>
    <w:rsid w:val="003D3F5F"/>
    <w:rsid w:val="003D5A05"/>
    <w:rsid w:val="003D5EC9"/>
    <w:rsid w:val="003D6258"/>
    <w:rsid w:val="003D6501"/>
    <w:rsid w:val="003D651D"/>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8B"/>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F54"/>
    <w:rsid w:val="004003B4"/>
    <w:rsid w:val="00401CAD"/>
    <w:rsid w:val="00403C4D"/>
    <w:rsid w:val="00403F90"/>
    <w:rsid w:val="00404031"/>
    <w:rsid w:val="00404533"/>
    <w:rsid w:val="0040472C"/>
    <w:rsid w:val="004047D7"/>
    <w:rsid w:val="00405855"/>
    <w:rsid w:val="00405B76"/>
    <w:rsid w:val="00405D65"/>
    <w:rsid w:val="00406487"/>
    <w:rsid w:val="0040657F"/>
    <w:rsid w:val="00406AB5"/>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9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052"/>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26"/>
    <w:rsid w:val="004552DA"/>
    <w:rsid w:val="00455810"/>
    <w:rsid w:val="00455AA9"/>
    <w:rsid w:val="00455F06"/>
    <w:rsid w:val="004575AA"/>
    <w:rsid w:val="0045773D"/>
    <w:rsid w:val="00457C45"/>
    <w:rsid w:val="00457F5A"/>
    <w:rsid w:val="00460650"/>
    <w:rsid w:val="00461904"/>
    <w:rsid w:val="0046198C"/>
    <w:rsid w:val="00461CE4"/>
    <w:rsid w:val="00462126"/>
    <w:rsid w:val="004624F4"/>
    <w:rsid w:val="00462587"/>
    <w:rsid w:val="004631D5"/>
    <w:rsid w:val="004635E0"/>
    <w:rsid w:val="00463897"/>
    <w:rsid w:val="004642FA"/>
    <w:rsid w:val="0046472C"/>
    <w:rsid w:val="00464D07"/>
    <w:rsid w:val="00464EEB"/>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560"/>
    <w:rsid w:val="00477E28"/>
    <w:rsid w:val="00482A1E"/>
    <w:rsid w:val="00482BC0"/>
    <w:rsid w:val="004832C0"/>
    <w:rsid w:val="00483462"/>
    <w:rsid w:val="00483B9F"/>
    <w:rsid w:val="00483E10"/>
    <w:rsid w:val="004847DE"/>
    <w:rsid w:val="00485E23"/>
    <w:rsid w:val="0048654D"/>
    <w:rsid w:val="004867B9"/>
    <w:rsid w:val="00486B0D"/>
    <w:rsid w:val="004877A1"/>
    <w:rsid w:val="00492862"/>
    <w:rsid w:val="004939D6"/>
    <w:rsid w:val="004940CB"/>
    <w:rsid w:val="0049494F"/>
    <w:rsid w:val="00494B5D"/>
    <w:rsid w:val="0049538A"/>
    <w:rsid w:val="00495DC1"/>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B4"/>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6E"/>
    <w:rsid w:val="004D459D"/>
    <w:rsid w:val="004D49FC"/>
    <w:rsid w:val="004D4E00"/>
    <w:rsid w:val="004D4F85"/>
    <w:rsid w:val="004D59EA"/>
    <w:rsid w:val="004D5AF5"/>
    <w:rsid w:val="004D6EF4"/>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81E"/>
    <w:rsid w:val="004E6424"/>
    <w:rsid w:val="004E6952"/>
    <w:rsid w:val="004E6AD3"/>
    <w:rsid w:val="004E6DDD"/>
    <w:rsid w:val="004E6F7E"/>
    <w:rsid w:val="004E71CB"/>
    <w:rsid w:val="004E78A5"/>
    <w:rsid w:val="004E7957"/>
    <w:rsid w:val="004E7FB6"/>
    <w:rsid w:val="004F0C1D"/>
    <w:rsid w:val="004F1A11"/>
    <w:rsid w:val="004F1C97"/>
    <w:rsid w:val="004F1E4F"/>
    <w:rsid w:val="004F30E1"/>
    <w:rsid w:val="004F33F0"/>
    <w:rsid w:val="004F34ED"/>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496"/>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42C"/>
    <w:rsid w:val="00522732"/>
    <w:rsid w:val="00523654"/>
    <w:rsid w:val="005237AC"/>
    <w:rsid w:val="00524290"/>
    <w:rsid w:val="0052470F"/>
    <w:rsid w:val="00525A62"/>
    <w:rsid w:val="00525B54"/>
    <w:rsid w:val="00525FD6"/>
    <w:rsid w:val="005260FE"/>
    <w:rsid w:val="005265F8"/>
    <w:rsid w:val="005273B1"/>
    <w:rsid w:val="00530A3E"/>
    <w:rsid w:val="00530BB3"/>
    <w:rsid w:val="00530FFF"/>
    <w:rsid w:val="005315A7"/>
    <w:rsid w:val="00531D05"/>
    <w:rsid w:val="00531FA2"/>
    <w:rsid w:val="005321FB"/>
    <w:rsid w:val="0053254A"/>
    <w:rsid w:val="005325B5"/>
    <w:rsid w:val="0053314D"/>
    <w:rsid w:val="005332CF"/>
    <w:rsid w:val="005334CF"/>
    <w:rsid w:val="00533C4A"/>
    <w:rsid w:val="005357BB"/>
    <w:rsid w:val="00535CE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13"/>
    <w:rsid w:val="005576C1"/>
    <w:rsid w:val="00557CBD"/>
    <w:rsid w:val="005605D0"/>
    <w:rsid w:val="00560AD2"/>
    <w:rsid w:val="00561265"/>
    <w:rsid w:val="00561332"/>
    <w:rsid w:val="00561DBA"/>
    <w:rsid w:val="00562B41"/>
    <w:rsid w:val="00562C4E"/>
    <w:rsid w:val="0056365F"/>
    <w:rsid w:val="0056375F"/>
    <w:rsid w:val="00563B8D"/>
    <w:rsid w:val="00563DE6"/>
    <w:rsid w:val="00563FE5"/>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3B"/>
    <w:rsid w:val="00582A71"/>
    <w:rsid w:val="00583135"/>
    <w:rsid w:val="00583195"/>
    <w:rsid w:val="00583B84"/>
    <w:rsid w:val="005846F8"/>
    <w:rsid w:val="0058525D"/>
    <w:rsid w:val="00585783"/>
    <w:rsid w:val="00585C84"/>
    <w:rsid w:val="00587BAC"/>
    <w:rsid w:val="00587E05"/>
    <w:rsid w:val="00590005"/>
    <w:rsid w:val="00591FAF"/>
    <w:rsid w:val="0059277A"/>
    <w:rsid w:val="00593111"/>
    <w:rsid w:val="00593816"/>
    <w:rsid w:val="00593D67"/>
    <w:rsid w:val="00594FA6"/>
    <w:rsid w:val="00595D37"/>
    <w:rsid w:val="00595F1A"/>
    <w:rsid w:val="00595F8E"/>
    <w:rsid w:val="005964CC"/>
    <w:rsid w:val="00596895"/>
    <w:rsid w:val="00596BDA"/>
    <w:rsid w:val="00597972"/>
    <w:rsid w:val="005A07D8"/>
    <w:rsid w:val="005A0C5B"/>
    <w:rsid w:val="005A4255"/>
    <w:rsid w:val="005A5204"/>
    <w:rsid w:val="005A52E6"/>
    <w:rsid w:val="005A5610"/>
    <w:rsid w:val="005A5D5D"/>
    <w:rsid w:val="005B0749"/>
    <w:rsid w:val="005B08FC"/>
    <w:rsid w:val="005B16F4"/>
    <w:rsid w:val="005B19E4"/>
    <w:rsid w:val="005B1D8D"/>
    <w:rsid w:val="005B24C3"/>
    <w:rsid w:val="005B2628"/>
    <w:rsid w:val="005B2A1D"/>
    <w:rsid w:val="005B2C82"/>
    <w:rsid w:val="005B2D90"/>
    <w:rsid w:val="005B2D9B"/>
    <w:rsid w:val="005B2FD0"/>
    <w:rsid w:val="005B34A6"/>
    <w:rsid w:val="005B373A"/>
    <w:rsid w:val="005B383F"/>
    <w:rsid w:val="005B46C1"/>
    <w:rsid w:val="005B57A2"/>
    <w:rsid w:val="005C0258"/>
    <w:rsid w:val="005C0B37"/>
    <w:rsid w:val="005C17C2"/>
    <w:rsid w:val="005C3941"/>
    <w:rsid w:val="005C3F18"/>
    <w:rsid w:val="005C4923"/>
    <w:rsid w:val="005C5BD5"/>
    <w:rsid w:val="005C68CF"/>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39"/>
    <w:rsid w:val="005D7383"/>
    <w:rsid w:val="005D7A77"/>
    <w:rsid w:val="005D7D8C"/>
    <w:rsid w:val="005E0177"/>
    <w:rsid w:val="005E0667"/>
    <w:rsid w:val="005E13B8"/>
    <w:rsid w:val="005E25A4"/>
    <w:rsid w:val="005E2700"/>
    <w:rsid w:val="005E29E3"/>
    <w:rsid w:val="005E36FB"/>
    <w:rsid w:val="005E3B81"/>
    <w:rsid w:val="005E4667"/>
    <w:rsid w:val="005E5976"/>
    <w:rsid w:val="005E5FE0"/>
    <w:rsid w:val="005E655D"/>
    <w:rsid w:val="005E7456"/>
    <w:rsid w:val="005F0E6E"/>
    <w:rsid w:val="005F13F0"/>
    <w:rsid w:val="005F1501"/>
    <w:rsid w:val="005F28E9"/>
    <w:rsid w:val="005F2D7B"/>
    <w:rsid w:val="005F2F38"/>
    <w:rsid w:val="005F348F"/>
    <w:rsid w:val="005F35B9"/>
    <w:rsid w:val="005F3DEF"/>
    <w:rsid w:val="005F3FEB"/>
    <w:rsid w:val="005F4419"/>
    <w:rsid w:val="005F4815"/>
    <w:rsid w:val="005F4A5E"/>
    <w:rsid w:val="005F4C14"/>
    <w:rsid w:val="005F54AF"/>
    <w:rsid w:val="005F55FD"/>
    <w:rsid w:val="005F5F2C"/>
    <w:rsid w:val="005F68D4"/>
    <w:rsid w:val="005F6991"/>
    <w:rsid w:val="005F70E4"/>
    <w:rsid w:val="005F7EBF"/>
    <w:rsid w:val="006012FE"/>
    <w:rsid w:val="006015A1"/>
    <w:rsid w:val="006015E1"/>
    <w:rsid w:val="00601B91"/>
    <w:rsid w:val="00601DD0"/>
    <w:rsid w:val="0060200D"/>
    <w:rsid w:val="0060257A"/>
    <w:rsid w:val="00603E31"/>
    <w:rsid w:val="006041B7"/>
    <w:rsid w:val="00605D03"/>
    <w:rsid w:val="00606CBD"/>
    <w:rsid w:val="00607B1F"/>
    <w:rsid w:val="00607C46"/>
    <w:rsid w:val="00612434"/>
    <w:rsid w:val="00612488"/>
    <w:rsid w:val="00612589"/>
    <w:rsid w:val="00612CE6"/>
    <w:rsid w:val="00612EDD"/>
    <w:rsid w:val="00614A7B"/>
    <w:rsid w:val="0061536C"/>
    <w:rsid w:val="006158E4"/>
    <w:rsid w:val="006158FB"/>
    <w:rsid w:val="00615C08"/>
    <w:rsid w:val="0061733E"/>
    <w:rsid w:val="0061741C"/>
    <w:rsid w:val="006178D9"/>
    <w:rsid w:val="006178F4"/>
    <w:rsid w:val="00617A2F"/>
    <w:rsid w:val="006207BC"/>
    <w:rsid w:val="0062109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362"/>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2DE"/>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1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AF"/>
    <w:rsid w:val="00663CB2"/>
    <w:rsid w:val="00664184"/>
    <w:rsid w:val="00664C39"/>
    <w:rsid w:val="0066500F"/>
    <w:rsid w:val="00665B16"/>
    <w:rsid w:val="00665D82"/>
    <w:rsid w:val="006666F6"/>
    <w:rsid w:val="00667BD8"/>
    <w:rsid w:val="00670373"/>
    <w:rsid w:val="00670606"/>
    <w:rsid w:val="006712A3"/>
    <w:rsid w:val="00671B2B"/>
    <w:rsid w:val="00671D4E"/>
    <w:rsid w:val="00671DB5"/>
    <w:rsid w:val="00671E8F"/>
    <w:rsid w:val="006727BF"/>
    <w:rsid w:val="0067281B"/>
    <w:rsid w:val="00673538"/>
    <w:rsid w:val="00677B00"/>
    <w:rsid w:val="00677F40"/>
    <w:rsid w:val="00680281"/>
    <w:rsid w:val="00681CDE"/>
    <w:rsid w:val="006824FC"/>
    <w:rsid w:val="00682AD5"/>
    <w:rsid w:val="00683A42"/>
    <w:rsid w:val="0068448B"/>
    <w:rsid w:val="00685C49"/>
    <w:rsid w:val="0068722D"/>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B05"/>
    <w:rsid w:val="006B1131"/>
    <w:rsid w:val="006B1A30"/>
    <w:rsid w:val="006B257C"/>
    <w:rsid w:val="006B3507"/>
    <w:rsid w:val="006B3563"/>
    <w:rsid w:val="006B3FBF"/>
    <w:rsid w:val="006B4773"/>
    <w:rsid w:val="006B4B0E"/>
    <w:rsid w:val="006B4D7E"/>
    <w:rsid w:val="006B5492"/>
    <w:rsid w:val="006B5692"/>
    <w:rsid w:val="006B56F2"/>
    <w:rsid w:val="006B7E4E"/>
    <w:rsid w:val="006C0152"/>
    <w:rsid w:val="006C1364"/>
    <w:rsid w:val="006C176F"/>
    <w:rsid w:val="006C1CEA"/>
    <w:rsid w:val="006C23A2"/>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0CC"/>
    <w:rsid w:val="006E533D"/>
    <w:rsid w:val="006E6528"/>
    <w:rsid w:val="006E6883"/>
    <w:rsid w:val="006E75C7"/>
    <w:rsid w:val="006E7679"/>
    <w:rsid w:val="006F1F4B"/>
    <w:rsid w:val="006F2F71"/>
    <w:rsid w:val="006F486C"/>
    <w:rsid w:val="006F5CF1"/>
    <w:rsid w:val="006F631C"/>
    <w:rsid w:val="006F672D"/>
    <w:rsid w:val="006F6DAA"/>
    <w:rsid w:val="006F7115"/>
    <w:rsid w:val="006F7332"/>
    <w:rsid w:val="006F73A9"/>
    <w:rsid w:val="00701959"/>
    <w:rsid w:val="00701E8B"/>
    <w:rsid w:val="007022FB"/>
    <w:rsid w:val="0070256E"/>
    <w:rsid w:val="00702588"/>
    <w:rsid w:val="00702B7B"/>
    <w:rsid w:val="00702FDC"/>
    <w:rsid w:val="00703132"/>
    <w:rsid w:val="00703430"/>
    <w:rsid w:val="00703486"/>
    <w:rsid w:val="007034D1"/>
    <w:rsid w:val="007037F7"/>
    <w:rsid w:val="00703983"/>
    <w:rsid w:val="0070455D"/>
    <w:rsid w:val="00704EA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258"/>
    <w:rsid w:val="00717339"/>
    <w:rsid w:val="00717909"/>
    <w:rsid w:val="00717D94"/>
    <w:rsid w:val="00720E2A"/>
    <w:rsid w:val="0072163C"/>
    <w:rsid w:val="0072168C"/>
    <w:rsid w:val="00721A8D"/>
    <w:rsid w:val="00721C5B"/>
    <w:rsid w:val="00721E06"/>
    <w:rsid w:val="00722B34"/>
    <w:rsid w:val="0072392B"/>
    <w:rsid w:val="00723C3F"/>
    <w:rsid w:val="007243EB"/>
    <w:rsid w:val="00724719"/>
    <w:rsid w:val="00724B68"/>
    <w:rsid w:val="00725AB6"/>
    <w:rsid w:val="00725D1E"/>
    <w:rsid w:val="00726D3A"/>
    <w:rsid w:val="00726E63"/>
    <w:rsid w:val="007306D3"/>
    <w:rsid w:val="007317B5"/>
    <w:rsid w:val="00731C2F"/>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2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14"/>
    <w:rsid w:val="00747A97"/>
    <w:rsid w:val="007500D1"/>
    <w:rsid w:val="00750B74"/>
    <w:rsid w:val="007510CD"/>
    <w:rsid w:val="00751116"/>
    <w:rsid w:val="007516EA"/>
    <w:rsid w:val="00751799"/>
    <w:rsid w:val="0075196E"/>
    <w:rsid w:val="00751DC6"/>
    <w:rsid w:val="0075224D"/>
    <w:rsid w:val="0075257E"/>
    <w:rsid w:val="00753151"/>
    <w:rsid w:val="007538D2"/>
    <w:rsid w:val="00753948"/>
    <w:rsid w:val="00754305"/>
    <w:rsid w:val="00754F0F"/>
    <w:rsid w:val="007552F1"/>
    <w:rsid w:val="007553E4"/>
    <w:rsid w:val="00755F3B"/>
    <w:rsid w:val="007560A1"/>
    <w:rsid w:val="00756458"/>
    <w:rsid w:val="007566CB"/>
    <w:rsid w:val="00757947"/>
    <w:rsid w:val="007611E9"/>
    <w:rsid w:val="00761429"/>
    <w:rsid w:val="0076284D"/>
    <w:rsid w:val="00764170"/>
    <w:rsid w:val="00764FD6"/>
    <w:rsid w:val="007654C6"/>
    <w:rsid w:val="00765C86"/>
    <w:rsid w:val="00765F24"/>
    <w:rsid w:val="00766211"/>
    <w:rsid w:val="00766335"/>
    <w:rsid w:val="00771A27"/>
    <w:rsid w:val="00771EC8"/>
    <w:rsid w:val="007720C2"/>
    <w:rsid w:val="007724D3"/>
    <w:rsid w:val="007731F0"/>
    <w:rsid w:val="007740AD"/>
    <w:rsid w:val="00774FA3"/>
    <w:rsid w:val="0077554C"/>
    <w:rsid w:val="00775871"/>
    <w:rsid w:val="007763E1"/>
    <w:rsid w:val="00777670"/>
    <w:rsid w:val="00780FB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85"/>
    <w:rsid w:val="00791FC9"/>
    <w:rsid w:val="0079488E"/>
    <w:rsid w:val="007948D0"/>
    <w:rsid w:val="00797526"/>
    <w:rsid w:val="007976F5"/>
    <w:rsid w:val="007A059A"/>
    <w:rsid w:val="007A0981"/>
    <w:rsid w:val="007A0F1C"/>
    <w:rsid w:val="007A130B"/>
    <w:rsid w:val="007A2E59"/>
    <w:rsid w:val="007A50A9"/>
    <w:rsid w:val="007A5BDA"/>
    <w:rsid w:val="007A6AC0"/>
    <w:rsid w:val="007A6EAB"/>
    <w:rsid w:val="007A769D"/>
    <w:rsid w:val="007A7D55"/>
    <w:rsid w:val="007A7E8A"/>
    <w:rsid w:val="007B0BA2"/>
    <w:rsid w:val="007B12FF"/>
    <w:rsid w:val="007B185F"/>
    <w:rsid w:val="007B2A01"/>
    <w:rsid w:val="007B2E75"/>
    <w:rsid w:val="007B39E1"/>
    <w:rsid w:val="007B4DF2"/>
    <w:rsid w:val="007B4DFE"/>
    <w:rsid w:val="007B5FA0"/>
    <w:rsid w:val="007B6219"/>
    <w:rsid w:val="007B6AEC"/>
    <w:rsid w:val="007C0612"/>
    <w:rsid w:val="007C0697"/>
    <w:rsid w:val="007C0750"/>
    <w:rsid w:val="007C1FE3"/>
    <w:rsid w:val="007C348D"/>
    <w:rsid w:val="007C3B9B"/>
    <w:rsid w:val="007C427A"/>
    <w:rsid w:val="007C483C"/>
    <w:rsid w:val="007C484E"/>
    <w:rsid w:val="007C4972"/>
    <w:rsid w:val="007C4FA1"/>
    <w:rsid w:val="007C53E8"/>
    <w:rsid w:val="007C6845"/>
    <w:rsid w:val="007C7480"/>
    <w:rsid w:val="007C7A8A"/>
    <w:rsid w:val="007C7D60"/>
    <w:rsid w:val="007D0225"/>
    <w:rsid w:val="007D0F6B"/>
    <w:rsid w:val="007D1221"/>
    <w:rsid w:val="007D1253"/>
    <w:rsid w:val="007D1BAE"/>
    <w:rsid w:val="007D205B"/>
    <w:rsid w:val="007D208A"/>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1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E5"/>
    <w:rsid w:val="007F6402"/>
    <w:rsid w:val="007F65C2"/>
    <w:rsid w:val="007F6F26"/>
    <w:rsid w:val="007F7397"/>
    <w:rsid w:val="0080046E"/>
    <w:rsid w:val="00802596"/>
    <w:rsid w:val="0080269D"/>
    <w:rsid w:val="008040CB"/>
    <w:rsid w:val="008043C9"/>
    <w:rsid w:val="00805177"/>
    <w:rsid w:val="00806044"/>
    <w:rsid w:val="00806B9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D3"/>
    <w:rsid w:val="008176D9"/>
    <w:rsid w:val="00817AB9"/>
    <w:rsid w:val="00820787"/>
    <w:rsid w:val="0082094F"/>
    <w:rsid w:val="008217B5"/>
    <w:rsid w:val="00821B99"/>
    <w:rsid w:val="00821BB1"/>
    <w:rsid w:val="008221D5"/>
    <w:rsid w:val="008233DF"/>
    <w:rsid w:val="00823BF2"/>
    <w:rsid w:val="008240BA"/>
    <w:rsid w:val="00824C7C"/>
    <w:rsid w:val="0082502F"/>
    <w:rsid w:val="008253EC"/>
    <w:rsid w:val="008256DD"/>
    <w:rsid w:val="00825FEE"/>
    <w:rsid w:val="0082692A"/>
    <w:rsid w:val="00826A7E"/>
    <w:rsid w:val="00826CCC"/>
    <w:rsid w:val="008272CE"/>
    <w:rsid w:val="0082733A"/>
    <w:rsid w:val="00827AF2"/>
    <w:rsid w:val="00831133"/>
    <w:rsid w:val="0083270B"/>
    <w:rsid w:val="008333FB"/>
    <w:rsid w:val="008335C6"/>
    <w:rsid w:val="008339CC"/>
    <w:rsid w:val="00833AB8"/>
    <w:rsid w:val="00833C48"/>
    <w:rsid w:val="008342CC"/>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817"/>
    <w:rsid w:val="008475C6"/>
    <w:rsid w:val="00850F87"/>
    <w:rsid w:val="00851498"/>
    <w:rsid w:val="00851768"/>
    <w:rsid w:val="00851A48"/>
    <w:rsid w:val="00852F58"/>
    <w:rsid w:val="0085360B"/>
    <w:rsid w:val="008536DF"/>
    <w:rsid w:val="008537D3"/>
    <w:rsid w:val="00854EFE"/>
    <w:rsid w:val="008563C3"/>
    <w:rsid w:val="00856AE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F70"/>
    <w:rsid w:val="008656E1"/>
    <w:rsid w:val="00866474"/>
    <w:rsid w:val="00866E87"/>
    <w:rsid w:val="0086727C"/>
    <w:rsid w:val="00867806"/>
    <w:rsid w:val="008678E4"/>
    <w:rsid w:val="00867C57"/>
    <w:rsid w:val="008702E6"/>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AE"/>
    <w:rsid w:val="00875F78"/>
    <w:rsid w:val="00876B6A"/>
    <w:rsid w:val="00876F48"/>
    <w:rsid w:val="00877A5D"/>
    <w:rsid w:val="008802A2"/>
    <w:rsid w:val="008802B8"/>
    <w:rsid w:val="00881064"/>
    <w:rsid w:val="00881A15"/>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B96"/>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90"/>
    <w:rsid w:val="008B4851"/>
    <w:rsid w:val="008B5087"/>
    <w:rsid w:val="008B5444"/>
    <w:rsid w:val="008B6149"/>
    <w:rsid w:val="008B6309"/>
    <w:rsid w:val="008B6B87"/>
    <w:rsid w:val="008B6C07"/>
    <w:rsid w:val="008B7024"/>
    <w:rsid w:val="008B7CF5"/>
    <w:rsid w:val="008B7F3F"/>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F54"/>
    <w:rsid w:val="008D6845"/>
    <w:rsid w:val="008D6CA4"/>
    <w:rsid w:val="008D6E1E"/>
    <w:rsid w:val="008D6F67"/>
    <w:rsid w:val="008D704D"/>
    <w:rsid w:val="008D7A4D"/>
    <w:rsid w:val="008E2035"/>
    <w:rsid w:val="008E2CFF"/>
    <w:rsid w:val="008E3081"/>
    <w:rsid w:val="008E31B9"/>
    <w:rsid w:val="008E4A3C"/>
    <w:rsid w:val="008E50AC"/>
    <w:rsid w:val="008E6375"/>
    <w:rsid w:val="008E656A"/>
    <w:rsid w:val="008E6D07"/>
    <w:rsid w:val="008E7623"/>
    <w:rsid w:val="008E76B7"/>
    <w:rsid w:val="008E798B"/>
    <w:rsid w:val="008E7D27"/>
    <w:rsid w:val="008E7D87"/>
    <w:rsid w:val="008E7DB3"/>
    <w:rsid w:val="008F02EA"/>
    <w:rsid w:val="008F040F"/>
    <w:rsid w:val="008F08ED"/>
    <w:rsid w:val="008F0B38"/>
    <w:rsid w:val="008F0BB0"/>
    <w:rsid w:val="008F1AA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19"/>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62E"/>
    <w:rsid w:val="00912795"/>
    <w:rsid w:val="00913EE3"/>
    <w:rsid w:val="00914D3F"/>
    <w:rsid w:val="0091557F"/>
    <w:rsid w:val="00915EBC"/>
    <w:rsid w:val="0091615C"/>
    <w:rsid w:val="00916CA4"/>
    <w:rsid w:val="00916DDB"/>
    <w:rsid w:val="00917409"/>
    <w:rsid w:val="00917759"/>
    <w:rsid w:val="00917931"/>
    <w:rsid w:val="0091DCB7"/>
    <w:rsid w:val="0092026D"/>
    <w:rsid w:val="00920619"/>
    <w:rsid w:val="009207CE"/>
    <w:rsid w:val="00920A13"/>
    <w:rsid w:val="00920DF2"/>
    <w:rsid w:val="0092118B"/>
    <w:rsid w:val="0092354D"/>
    <w:rsid w:val="00923A02"/>
    <w:rsid w:val="00924A9D"/>
    <w:rsid w:val="00924B58"/>
    <w:rsid w:val="00925348"/>
    <w:rsid w:val="0092595E"/>
    <w:rsid w:val="009265B6"/>
    <w:rsid w:val="00927D63"/>
    <w:rsid w:val="00927FB2"/>
    <w:rsid w:val="00927FFC"/>
    <w:rsid w:val="009302A6"/>
    <w:rsid w:val="0093049E"/>
    <w:rsid w:val="009314BA"/>
    <w:rsid w:val="00931CA2"/>
    <w:rsid w:val="00931E5B"/>
    <w:rsid w:val="0093234E"/>
    <w:rsid w:val="0093252D"/>
    <w:rsid w:val="00933689"/>
    <w:rsid w:val="00933845"/>
    <w:rsid w:val="0093417C"/>
    <w:rsid w:val="00934E53"/>
    <w:rsid w:val="00935371"/>
    <w:rsid w:val="00937444"/>
    <w:rsid w:val="0093767A"/>
    <w:rsid w:val="00941625"/>
    <w:rsid w:val="0094210F"/>
    <w:rsid w:val="009425A7"/>
    <w:rsid w:val="00942B80"/>
    <w:rsid w:val="00942BCA"/>
    <w:rsid w:val="009438E2"/>
    <w:rsid w:val="00945041"/>
    <w:rsid w:val="00946722"/>
    <w:rsid w:val="0094708F"/>
    <w:rsid w:val="009502F5"/>
    <w:rsid w:val="00951C19"/>
    <w:rsid w:val="0095251F"/>
    <w:rsid w:val="00952A6D"/>
    <w:rsid w:val="00954A8F"/>
    <w:rsid w:val="00954B23"/>
    <w:rsid w:val="00955876"/>
    <w:rsid w:val="00955C87"/>
    <w:rsid w:val="00955F2F"/>
    <w:rsid w:val="0095653E"/>
    <w:rsid w:val="00956A4E"/>
    <w:rsid w:val="00956AB5"/>
    <w:rsid w:val="00956DE7"/>
    <w:rsid w:val="00956FD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4C7"/>
    <w:rsid w:val="00970BA8"/>
    <w:rsid w:val="00971170"/>
    <w:rsid w:val="009716FC"/>
    <w:rsid w:val="00971D98"/>
    <w:rsid w:val="009737A9"/>
    <w:rsid w:val="00973E16"/>
    <w:rsid w:val="0097609B"/>
    <w:rsid w:val="009761D3"/>
    <w:rsid w:val="00976257"/>
    <w:rsid w:val="0097687E"/>
    <w:rsid w:val="00976AC7"/>
    <w:rsid w:val="009773F1"/>
    <w:rsid w:val="00980CB2"/>
    <w:rsid w:val="00980D68"/>
    <w:rsid w:val="009814C1"/>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82"/>
    <w:rsid w:val="00993EC5"/>
    <w:rsid w:val="00995FEE"/>
    <w:rsid w:val="00996076"/>
    <w:rsid w:val="00996FBB"/>
    <w:rsid w:val="009971D6"/>
    <w:rsid w:val="009975BF"/>
    <w:rsid w:val="009978CF"/>
    <w:rsid w:val="009A0886"/>
    <w:rsid w:val="009A180D"/>
    <w:rsid w:val="009A2A2B"/>
    <w:rsid w:val="009A2E1A"/>
    <w:rsid w:val="009A2F47"/>
    <w:rsid w:val="009A43BF"/>
    <w:rsid w:val="009A5131"/>
    <w:rsid w:val="009A6A6D"/>
    <w:rsid w:val="009A6B2F"/>
    <w:rsid w:val="009A6B3A"/>
    <w:rsid w:val="009A7D11"/>
    <w:rsid w:val="009B1C67"/>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6BE"/>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C43"/>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38A"/>
    <w:rsid w:val="009D771C"/>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980"/>
    <w:rsid w:val="009F7C63"/>
    <w:rsid w:val="009F7D62"/>
    <w:rsid w:val="009F7F79"/>
    <w:rsid w:val="00A000F5"/>
    <w:rsid w:val="00A00765"/>
    <w:rsid w:val="00A0136C"/>
    <w:rsid w:val="00A01664"/>
    <w:rsid w:val="00A01B3A"/>
    <w:rsid w:val="00A02524"/>
    <w:rsid w:val="00A033EB"/>
    <w:rsid w:val="00A0346A"/>
    <w:rsid w:val="00A040B5"/>
    <w:rsid w:val="00A0430F"/>
    <w:rsid w:val="00A04ACA"/>
    <w:rsid w:val="00A065A2"/>
    <w:rsid w:val="00A07CCF"/>
    <w:rsid w:val="00A100C8"/>
    <w:rsid w:val="00A10489"/>
    <w:rsid w:val="00A10DB9"/>
    <w:rsid w:val="00A10FCA"/>
    <w:rsid w:val="00A113C1"/>
    <w:rsid w:val="00A11E57"/>
    <w:rsid w:val="00A12346"/>
    <w:rsid w:val="00A1297F"/>
    <w:rsid w:val="00A130D3"/>
    <w:rsid w:val="00A132A9"/>
    <w:rsid w:val="00A13EAF"/>
    <w:rsid w:val="00A144B6"/>
    <w:rsid w:val="00A147C9"/>
    <w:rsid w:val="00A14833"/>
    <w:rsid w:val="00A15052"/>
    <w:rsid w:val="00A1776F"/>
    <w:rsid w:val="00A17C88"/>
    <w:rsid w:val="00A17F6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68"/>
    <w:rsid w:val="00A3584E"/>
    <w:rsid w:val="00A363BD"/>
    <w:rsid w:val="00A3699B"/>
    <w:rsid w:val="00A36CC9"/>
    <w:rsid w:val="00A36D58"/>
    <w:rsid w:val="00A37373"/>
    <w:rsid w:val="00A4140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AB"/>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C58"/>
    <w:rsid w:val="00A81851"/>
    <w:rsid w:val="00A81AA2"/>
    <w:rsid w:val="00A81FB7"/>
    <w:rsid w:val="00A829C4"/>
    <w:rsid w:val="00A82F2B"/>
    <w:rsid w:val="00A83F3F"/>
    <w:rsid w:val="00A84437"/>
    <w:rsid w:val="00A84786"/>
    <w:rsid w:val="00A85128"/>
    <w:rsid w:val="00A857C4"/>
    <w:rsid w:val="00A865DA"/>
    <w:rsid w:val="00A90309"/>
    <w:rsid w:val="00A90821"/>
    <w:rsid w:val="00A90C03"/>
    <w:rsid w:val="00A91483"/>
    <w:rsid w:val="00A9211E"/>
    <w:rsid w:val="00A92611"/>
    <w:rsid w:val="00A934E0"/>
    <w:rsid w:val="00A94866"/>
    <w:rsid w:val="00A95620"/>
    <w:rsid w:val="00A958AC"/>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03"/>
    <w:rsid w:val="00AC2788"/>
    <w:rsid w:val="00AC2968"/>
    <w:rsid w:val="00AC2A50"/>
    <w:rsid w:val="00AC32A3"/>
    <w:rsid w:val="00AC477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77F"/>
    <w:rsid w:val="00AE422D"/>
    <w:rsid w:val="00AE5294"/>
    <w:rsid w:val="00AE55E5"/>
    <w:rsid w:val="00AE5E62"/>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A8A"/>
    <w:rsid w:val="00B00C12"/>
    <w:rsid w:val="00B00E6F"/>
    <w:rsid w:val="00B012CF"/>
    <w:rsid w:val="00B01C30"/>
    <w:rsid w:val="00B04A8A"/>
    <w:rsid w:val="00B05A03"/>
    <w:rsid w:val="00B06374"/>
    <w:rsid w:val="00B07665"/>
    <w:rsid w:val="00B076FD"/>
    <w:rsid w:val="00B07D65"/>
    <w:rsid w:val="00B1096B"/>
    <w:rsid w:val="00B1123C"/>
    <w:rsid w:val="00B1192A"/>
    <w:rsid w:val="00B12512"/>
    <w:rsid w:val="00B12974"/>
    <w:rsid w:val="00B14544"/>
    <w:rsid w:val="00B15291"/>
    <w:rsid w:val="00B15CDC"/>
    <w:rsid w:val="00B16439"/>
    <w:rsid w:val="00B16562"/>
    <w:rsid w:val="00B176FD"/>
    <w:rsid w:val="00B17BD9"/>
    <w:rsid w:val="00B17DBA"/>
    <w:rsid w:val="00B17EBF"/>
    <w:rsid w:val="00B210DB"/>
    <w:rsid w:val="00B216AA"/>
    <w:rsid w:val="00B21AC5"/>
    <w:rsid w:val="00B21EFA"/>
    <w:rsid w:val="00B23471"/>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516"/>
    <w:rsid w:val="00B3287D"/>
    <w:rsid w:val="00B33394"/>
    <w:rsid w:val="00B33EAC"/>
    <w:rsid w:val="00B349C5"/>
    <w:rsid w:val="00B34FE6"/>
    <w:rsid w:val="00B3551C"/>
    <w:rsid w:val="00B359A7"/>
    <w:rsid w:val="00B35B28"/>
    <w:rsid w:val="00B35FC1"/>
    <w:rsid w:val="00B36625"/>
    <w:rsid w:val="00B3691F"/>
    <w:rsid w:val="00B3699E"/>
    <w:rsid w:val="00B37893"/>
    <w:rsid w:val="00B4034E"/>
    <w:rsid w:val="00B405DE"/>
    <w:rsid w:val="00B40BE4"/>
    <w:rsid w:val="00B411DB"/>
    <w:rsid w:val="00B413C6"/>
    <w:rsid w:val="00B41A70"/>
    <w:rsid w:val="00B42E00"/>
    <w:rsid w:val="00B4460C"/>
    <w:rsid w:val="00B45B93"/>
    <w:rsid w:val="00B463FE"/>
    <w:rsid w:val="00B4694C"/>
    <w:rsid w:val="00B4698A"/>
    <w:rsid w:val="00B4722C"/>
    <w:rsid w:val="00B47C05"/>
    <w:rsid w:val="00B47EC3"/>
    <w:rsid w:val="00B50760"/>
    <w:rsid w:val="00B50A49"/>
    <w:rsid w:val="00B50E50"/>
    <w:rsid w:val="00B51BD1"/>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9A"/>
    <w:rsid w:val="00B62973"/>
    <w:rsid w:val="00B629C9"/>
    <w:rsid w:val="00B62D48"/>
    <w:rsid w:val="00B6316B"/>
    <w:rsid w:val="00B64536"/>
    <w:rsid w:val="00B6522C"/>
    <w:rsid w:val="00B66B03"/>
    <w:rsid w:val="00B672BA"/>
    <w:rsid w:val="00B6737C"/>
    <w:rsid w:val="00B7109E"/>
    <w:rsid w:val="00B712C7"/>
    <w:rsid w:val="00B71986"/>
    <w:rsid w:val="00B71B06"/>
    <w:rsid w:val="00B7290D"/>
    <w:rsid w:val="00B72BAC"/>
    <w:rsid w:val="00B74048"/>
    <w:rsid w:val="00B741D0"/>
    <w:rsid w:val="00B74438"/>
    <w:rsid w:val="00B744D7"/>
    <w:rsid w:val="00B7494D"/>
    <w:rsid w:val="00B7560A"/>
    <w:rsid w:val="00B75AF1"/>
    <w:rsid w:val="00B7632D"/>
    <w:rsid w:val="00B76501"/>
    <w:rsid w:val="00B76FA2"/>
    <w:rsid w:val="00B7716A"/>
    <w:rsid w:val="00B772DE"/>
    <w:rsid w:val="00B80039"/>
    <w:rsid w:val="00B81E4A"/>
    <w:rsid w:val="00B822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C4B"/>
    <w:rsid w:val="00BA4D96"/>
    <w:rsid w:val="00BA5539"/>
    <w:rsid w:val="00BA5935"/>
    <w:rsid w:val="00BA5C6D"/>
    <w:rsid w:val="00BA7003"/>
    <w:rsid w:val="00BA74D7"/>
    <w:rsid w:val="00BA77A6"/>
    <w:rsid w:val="00BB174C"/>
    <w:rsid w:val="00BB2F46"/>
    <w:rsid w:val="00BB3B0E"/>
    <w:rsid w:val="00BB3FAC"/>
    <w:rsid w:val="00BB45B4"/>
    <w:rsid w:val="00BB45DF"/>
    <w:rsid w:val="00BB4A57"/>
    <w:rsid w:val="00BB5270"/>
    <w:rsid w:val="00BB54F0"/>
    <w:rsid w:val="00BB6533"/>
    <w:rsid w:val="00BB6B79"/>
    <w:rsid w:val="00BB7A50"/>
    <w:rsid w:val="00BC00F7"/>
    <w:rsid w:val="00BC0EC9"/>
    <w:rsid w:val="00BC1CD4"/>
    <w:rsid w:val="00BC22EF"/>
    <w:rsid w:val="00BC2E44"/>
    <w:rsid w:val="00BC3440"/>
    <w:rsid w:val="00BC3DF9"/>
    <w:rsid w:val="00BC3EEA"/>
    <w:rsid w:val="00BC403A"/>
    <w:rsid w:val="00BC60A7"/>
    <w:rsid w:val="00BC6186"/>
    <w:rsid w:val="00BC6DE0"/>
    <w:rsid w:val="00BC7052"/>
    <w:rsid w:val="00BC74E7"/>
    <w:rsid w:val="00BC759E"/>
    <w:rsid w:val="00BC7964"/>
    <w:rsid w:val="00BC7A55"/>
    <w:rsid w:val="00BD00CF"/>
    <w:rsid w:val="00BD0B32"/>
    <w:rsid w:val="00BD1108"/>
    <w:rsid w:val="00BD1DC6"/>
    <w:rsid w:val="00BD290E"/>
    <w:rsid w:val="00BD2E81"/>
    <w:rsid w:val="00BD3D5D"/>
    <w:rsid w:val="00BD6A69"/>
    <w:rsid w:val="00BE13D5"/>
    <w:rsid w:val="00BE1520"/>
    <w:rsid w:val="00BE1858"/>
    <w:rsid w:val="00BE2E25"/>
    <w:rsid w:val="00BE3B73"/>
    <w:rsid w:val="00BE3C0E"/>
    <w:rsid w:val="00BE3EEA"/>
    <w:rsid w:val="00BE43A9"/>
    <w:rsid w:val="00BE4401"/>
    <w:rsid w:val="00BE5267"/>
    <w:rsid w:val="00BE598F"/>
    <w:rsid w:val="00BE7049"/>
    <w:rsid w:val="00BE7123"/>
    <w:rsid w:val="00BE7C72"/>
    <w:rsid w:val="00BE7D6A"/>
    <w:rsid w:val="00BF1959"/>
    <w:rsid w:val="00BF22F5"/>
    <w:rsid w:val="00BF2D88"/>
    <w:rsid w:val="00BF3638"/>
    <w:rsid w:val="00BF4594"/>
    <w:rsid w:val="00BF5AEB"/>
    <w:rsid w:val="00BF5EA3"/>
    <w:rsid w:val="00BF5F45"/>
    <w:rsid w:val="00BF64AF"/>
    <w:rsid w:val="00BF6BED"/>
    <w:rsid w:val="00BF6C92"/>
    <w:rsid w:val="00BF6D02"/>
    <w:rsid w:val="00BF7343"/>
    <w:rsid w:val="00BF780E"/>
    <w:rsid w:val="00BF7F7D"/>
    <w:rsid w:val="00C0055D"/>
    <w:rsid w:val="00C006CB"/>
    <w:rsid w:val="00C00F86"/>
    <w:rsid w:val="00C01346"/>
    <w:rsid w:val="00C013F9"/>
    <w:rsid w:val="00C01740"/>
    <w:rsid w:val="00C02B55"/>
    <w:rsid w:val="00C03F9E"/>
    <w:rsid w:val="00C04FFE"/>
    <w:rsid w:val="00C06A41"/>
    <w:rsid w:val="00C06CA3"/>
    <w:rsid w:val="00C075EF"/>
    <w:rsid w:val="00C078C8"/>
    <w:rsid w:val="00C07985"/>
    <w:rsid w:val="00C07A0B"/>
    <w:rsid w:val="00C07B07"/>
    <w:rsid w:val="00C07D59"/>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F90"/>
    <w:rsid w:val="00C160A1"/>
    <w:rsid w:val="00C168DC"/>
    <w:rsid w:val="00C16987"/>
    <w:rsid w:val="00C16ADF"/>
    <w:rsid w:val="00C16D04"/>
    <w:rsid w:val="00C17335"/>
    <w:rsid w:val="00C179C4"/>
    <w:rsid w:val="00C17D3C"/>
    <w:rsid w:val="00C20A77"/>
    <w:rsid w:val="00C20C40"/>
    <w:rsid w:val="00C20E68"/>
    <w:rsid w:val="00C2100F"/>
    <w:rsid w:val="00C21A30"/>
    <w:rsid w:val="00C23DFD"/>
    <w:rsid w:val="00C25060"/>
    <w:rsid w:val="00C2507B"/>
    <w:rsid w:val="00C25FC8"/>
    <w:rsid w:val="00C26588"/>
    <w:rsid w:val="00C265EA"/>
    <w:rsid w:val="00C275A1"/>
    <w:rsid w:val="00C3061F"/>
    <w:rsid w:val="00C30BBB"/>
    <w:rsid w:val="00C31093"/>
    <w:rsid w:val="00C31457"/>
    <w:rsid w:val="00C314B2"/>
    <w:rsid w:val="00C31EC9"/>
    <w:rsid w:val="00C32030"/>
    <w:rsid w:val="00C32101"/>
    <w:rsid w:val="00C327B5"/>
    <w:rsid w:val="00C32E53"/>
    <w:rsid w:val="00C338F5"/>
    <w:rsid w:val="00C35066"/>
    <w:rsid w:val="00C357D8"/>
    <w:rsid w:val="00C3734E"/>
    <w:rsid w:val="00C373EA"/>
    <w:rsid w:val="00C37ACD"/>
    <w:rsid w:val="00C37E50"/>
    <w:rsid w:val="00C40CD2"/>
    <w:rsid w:val="00C42315"/>
    <w:rsid w:val="00C42A0E"/>
    <w:rsid w:val="00C44E96"/>
    <w:rsid w:val="00C4509B"/>
    <w:rsid w:val="00C458E8"/>
    <w:rsid w:val="00C468E9"/>
    <w:rsid w:val="00C476D8"/>
    <w:rsid w:val="00C47CE7"/>
    <w:rsid w:val="00C515B6"/>
    <w:rsid w:val="00C517BE"/>
    <w:rsid w:val="00C51CF2"/>
    <w:rsid w:val="00C52086"/>
    <w:rsid w:val="00C52E3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A6"/>
    <w:rsid w:val="00C6290F"/>
    <w:rsid w:val="00C62A41"/>
    <w:rsid w:val="00C63275"/>
    <w:rsid w:val="00C6399F"/>
    <w:rsid w:val="00C63A88"/>
    <w:rsid w:val="00C641C4"/>
    <w:rsid w:val="00C643C7"/>
    <w:rsid w:val="00C64A65"/>
    <w:rsid w:val="00C64F87"/>
    <w:rsid w:val="00C654DD"/>
    <w:rsid w:val="00C66548"/>
    <w:rsid w:val="00C665FD"/>
    <w:rsid w:val="00C66E3C"/>
    <w:rsid w:val="00C671FD"/>
    <w:rsid w:val="00C67553"/>
    <w:rsid w:val="00C67C2F"/>
    <w:rsid w:val="00C67DBA"/>
    <w:rsid w:val="00C67E20"/>
    <w:rsid w:val="00C702B7"/>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2B"/>
    <w:rsid w:val="00C86519"/>
    <w:rsid w:val="00C87E49"/>
    <w:rsid w:val="00C8D941"/>
    <w:rsid w:val="00C904AC"/>
    <w:rsid w:val="00C906F5"/>
    <w:rsid w:val="00C9077C"/>
    <w:rsid w:val="00C90917"/>
    <w:rsid w:val="00C90E94"/>
    <w:rsid w:val="00C91381"/>
    <w:rsid w:val="00C9146C"/>
    <w:rsid w:val="00C91D8B"/>
    <w:rsid w:val="00C9252D"/>
    <w:rsid w:val="00C93190"/>
    <w:rsid w:val="00C93240"/>
    <w:rsid w:val="00C93C3C"/>
    <w:rsid w:val="00C94445"/>
    <w:rsid w:val="00C948BF"/>
    <w:rsid w:val="00C94A83"/>
    <w:rsid w:val="00C94B9F"/>
    <w:rsid w:val="00C955E6"/>
    <w:rsid w:val="00C95B05"/>
    <w:rsid w:val="00C95F80"/>
    <w:rsid w:val="00C96406"/>
    <w:rsid w:val="00C970BE"/>
    <w:rsid w:val="00C970C8"/>
    <w:rsid w:val="00CA02E5"/>
    <w:rsid w:val="00CA05E9"/>
    <w:rsid w:val="00CA0CC5"/>
    <w:rsid w:val="00CA1A1C"/>
    <w:rsid w:val="00CA23C1"/>
    <w:rsid w:val="00CA2B04"/>
    <w:rsid w:val="00CA347D"/>
    <w:rsid w:val="00CA3A0F"/>
    <w:rsid w:val="00CA3A72"/>
    <w:rsid w:val="00CA3FAE"/>
    <w:rsid w:val="00CA47CB"/>
    <w:rsid w:val="00CA4FA0"/>
    <w:rsid w:val="00CA5166"/>
    <w:rsid w:val="00CA6329"/>
    <w:rsid w:val="00CA65C6"/>
    <w:rsid w:val="00CA7E17"/>
    <w:rsid w:val="00CB1BFC"/>
    <w:rsid w:val="00CB1C73"/>
    <w:rsid w:val="00CB21ED"/>
    <w:rsid w:val="00CB237B"/>
    <w:rsid w:val="00CB2CFC"/>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4C8"/>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9CE"/>
    <w:rsid w:val="00CF0C5B"/>
    <w:rsid w:val="00CF1B69"/>
    <w:rsid w:val="00CF1D58"/>
    <w:rsid w:val="00CF210B"/>
    <w:rsid w:val="00CF2381"/>
    <w:rsid w:val="00CF2677"/>
    <w:rsid w:val="00CF2B10"/>
    <w:rsid w:val="00CF2CB6"/>
    <w:rsid w:val="00CF4B8C"/>
    <w:rsid w:val="00CF5E0E"/>
    <w:rsid w:val="00CF63E5"/>
    <w:rsid w:val="00CF66FF"/>
    <w:rsid w:val="00CF6F7F"/>
    <w:rsid w:val="00CF705D"/>
    <w:rsid w:val="00CF755E"/>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0A8"/>
    <w:rsid w:val="00D1536D"/>
    <w:rsid w:val="00D157E3"/>
    <w:rsid w:val="00D1581F"/>
    <w:rsid w:val="00D159D2"/>
    <w:rsid w:val="00D1609F"/>
    <w:rsid w:val="00D1629C"/>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C4"/>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D7E"/>
    <w:rsid w:val="00D526C8"/>
    <w:rsid w:val="00D53BF4"/>
    <w:rsid w:val="00D54149"/>
    <w:rsid w:val="00D5456D"/>
    <w:rsid w:val="00D551E2"/>
    <w:rsid w:val="00D5520A"/>
    <w:rsid w:val="00D55431"/>
    <w:rsid w:val="00D5642D"/>
    <w:rsid w:val="00D56B13"/>
    <w:rsid w:val="00D57588"/>
    <w:rsid w:val="00D5779B"/>
    <w:rsid w:val="00D57C8A"/>
    <w:rsid w:val="00D57D01"/>
    <w:rsid w:val="00D60217"/>
    <w:rsid w:val="00D60271"/>
    <w:rsid w:val="00D603BB"/>
    <w:rsid w:val="00D60410"/>
    <w:rsid w:val="00D60623"/>
    <w:rsid w:val="00D60E01"/>
    <w:rsid w:val="00D60E84"/>
    <w:rsid w:val="00D611AB"/>
    <w:rsid w:val="00D6124A"/>
    <w:rsid w:val="00D61DED"/>
    <w:rsid w:val="00D62793"/>
    <w:rsid w:val="00D63110"/>
    <w:rsid w:val="00D638DC"/>
    <w:rsid w:val="00D6652F"/>
    <w:rsid w:val="00D66577"/>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3D"/>
    <w:rsid w:val="00D84542"/>
    <w:rsid w:val="00D85943"/>
    <w:rsid w:val="00D8621D"/>
    <w:rsid w:val="00D8625D"/>
    <w:rsid w:val="00D86A7B"/>
    <w:rsid w:val="00D86C49"/>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6A"/>
    <w:rsid w:val="00DA0BE3"/>
    <w:rsid w:val="00DA0E65"/>
    <w:rsid w:val="00DA1942"/>
    <w:rsid w:val="00DA1969"/>
    <w:rsid w:val="00DA22F0"/>
    <w:rsid w:val="00DA3A07"/>
    <w:rsid w:val="00DA4A0C"/>
    <w:rsid w:val="00DA4AC1"/>
    <w:rsid w:val="00DA4DC6"/>
    <w:rsid w:val="00DA5C26"/>
    <w:rsid w:val="00DA5ED0"/>
    <w:rsid w:val="00DA62B5"/>
    <w:rsid w:val="00DA758B"/>
    <w:rsid w:val="00DB02C7"/>
    <w:rsid w:val="00DB0683"/>
    <w:rsid w:val="00DB0BDF"/>
    <w:rsid w:val="00DB2600"/>
    <w:rsid w:val="00DB2857"/>
    <w:rsid w:val="00DB35AF"/>
    <w:rsid w:val="00DB3721"/>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ACC"/>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B32"/>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1A0"/>
    <w:rsid w:val="00DE6AD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6D"/>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205"/>
    <w:rsid w:val="00E2272C"/>
    <w:rsid w:val="00E24B5E"/>
    <w:rsid w:val="00E250DF"/>
    <w:rsid w:val="00E25171"/>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6BE"/>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0"/>
    <w:rsid w:val="00E46A71"/>
    <w:rsid w:val="00E508D6"/>
    <w:rsid w:val="00E50D81"/>
    <w:rsid w:val="00E50F51"/>
    <w:rsid w:val="00E50F94"/>
    <w:rsid w:val="00E51974"/>
    <w:rsid w:val="00E523CD"/>
    <w:rsid w:val="00E52B67"/>
    <w:rsid w:val="00E54BE2"/>
    <w:rsid w:val="00E55E1A"/>
    <w:rsid w:val="00E55E31"/>
    <w:rsid w:val="00E56886"/>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BD"/>
    <w:rsid w:val="00E66BAA"/>
    <w:rsid w:val="00E70295"/>
    <w:rsid w:val="00E706A7"/>
    <w:rsid w:val="00E70F60"/>
    <w:rsid w:val="00E713D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950"/>
    <w:rsid w:val="00EA2280"/>
    <w:rsid w:val="00EA256A"/>
    <w:rsid w:val="00EA25DD"/>
    <w:rsid w:val="00EA2B27"/>
    <w:rsid w:val="00EA36C4"/>
    <w:rsid w:val="00EA4970"/>
    <w:rsid w:val="00EA4DE2"/>
    <w:rsid w:val="00EA5F96"/>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29"/>
    <w:rsid w:val="00EC121F"/>
    <w:rsid w:val="00EC1554"/>
    <w:rsid w:val="00EC3339"/>
    <w:rsid w:val="00EC42F8"/>
    <w:rsid w:val="00EC445D"/>
    <w:rsid w:val="00EC4A1B"/>
    <w:rsid w:val="00EC6361"/>
    <w:rsid w:val="00EC6C73"/>
    <w:rsid w:val="00EC6FC1"/>
    <w:rsid w:val="00EC702A"/>
    <w:rsid w:val="00EC790E"/>
    <w:rsid w:val="00ED0C16"/>
    <w:rsid w:val="00ED0DC7"/>
    <w:rsid w:val="00ED1268"/>
    <w:rsid w:val="00ED199D"/>
    <w:rsid w:val="00ED1C85"/>
    <w:rsid w:val="00ED1D2F"/>
    <w:rsid w:val="00ED2787"/>
    <w:rsid w:val="00ED27E4"/>
    <w:rsid w:val="00ED2B97"/>
    <w:rsid w:val="00ED2CE2"/>
    <w:rsid w:val="00ED315B"/>
    <w:rsid w:val="00ED3C5E"/>
    <w:rsid w:val="00ED4A3A"/>
    <w:rsid w:val="00ED4CED"/>
    <w:rsid w:val="00ED505E"/>
    <w:rsid w:val="00ED51C8"/>
    <w:rsid w:val="00ED5247"/>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53"/>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BB5"/>
    <w:rsid w:val="00EF226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EA3"/>
    <w:rsid w:val="00F03F27"/>
    <w:rsid w:val="00F0480A"/>
    <w:rsid w:val="00F0515F"/>
    <w:rsid w:val="00F05F84"/>
    <w:rsid w:val="00F10CF1"/>
    <w:rsid w:val="00F10EB1"/>
    <w:rsid w:val="00F1174E"/>
    <w:rsid w:val="00F11796"/>
    <w:rsid w:val="00F124CD"/>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95D"/>
    <w:rsid w:val="00F277ED"/>
    <w:rsid w:val="00F31666"/>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9B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F42"/>
    <w:rsid w:val="00F60294"/>
    <w:rsid w:val="00F6063A"/>
    <w:rsid w:val="00F612BD"/>
    <w:rsid w:val="00F61A15"/>
    <w:rsid w:val="00F630EB"/>
    <w:rsid w:val="00F6347F"/>
    <w:rsid w:val="00F638A8"/>
    <w:rsid w:val="00F644F1"/>
    <w:rsid w:val="00F64A3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29"/>
    <w:rsid w:val="00F7680D"/>
    <w:rsid w:val="00F768B8"/>
    <w:rsid w:val="00F76B1E"/>
    <w:rsid w:val="00F76D85"/>
    <w:rsid w:val="00F77250"/>
    <w:rsid w:val="00F7725C"/>
    <w:rsid w:val="00F77A5D"/>
    <w:rsid w:val="00F77B99"/>
    <w:rsid w:val="00F77EF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BC"/>
    <w:rsid w:val="00F96594"/>
    <w:rsid w:val="00F96714"/>
    <w:rsid w:val="00F96A65"/>
    <w:rsid w:val="00FA0CF7"/>
    <w:rsid w:val="00FA144D"/>
    <w:rsid w:val="00FA28D0"/>
    <w:rsid w:val="00FA2925"/>
    <w:rsid w:val="00FA36EB"/>
    <w:rsid w:val="00FA4B39"/>
    <w:rsid w:val="00FA56CE"/>
    <w:rsid w:val="00FA5842"/>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950"/>
    <w:rsid w:val="00FC2982"/>
    <w:rsid w:val="00FC30FB"/>
    <w:rsid w:val="00FC397D"/>
    <w:rsid w:val="00FC3EFB"/>
    <w:rsid w:val="00FC46D9"/>
    <w:rsid w:val="00FC4C61"/>
    <w:rsid w:val="00FC5449"/>
    <w:rsid w:val="00FC59B5"/>
    <w:rsid w:val="00FC5CAE"/>
    <w:rsid w:val="00FC5EA5"/>
    <w:rsid w:val="00FC6394"/>
    <w:rsid w:val="00FC674E"/>
    <w:rsid w:val="00FD003B"/>
    <w:rsid w:val="00FD0613"/>
    <w:rsid w:val="00FD0F2E"/>
    <w:rsid w:val="00FD18A1"/>
    <w:rsid w:val="00FD1A28"/>
    <w:rsid w:val="00FD1BA9"/>
    <w:rsid w:val="00FD1E9A"/>
    <w:rsid w:val="00FD2A30"/>
    <w:rsid w:val="00FD34DC"/>
    <w:rsid w:val="00FD3BC9"/>
    <w:rsid w:val="00FD3D38"/>
    <w:rsid w:val="00FD5736"/>
    <w:rsid w:val="00FD6FC4"/>
    <w:rsid w:val="00FD75A0"/>
    <w:rsid w:val="00FE0385"/>
    <w:rsid w:val="00FE085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77"/>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C397D"/>
    <w:pPr>
      <w:tabs>
        <w:tab w:val="left" w:pos="426"/>
        <w:tab w:val="left" w:pos="1100"/>
        <w:tab w:val="right" w:leader="dot" w:pos="10169"/>
      </w:tabs>
      <w:ind w:left="709" w:right="283"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924DE"/>
    <w:pPr>
      <w:tabs>
        <w:tab w:val="right" w:leader="dot" w:pos="10206"/>
      </w:tabs>
      <w:ind w:left="709" w:right="142"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ntstyle01">
    <w:name w:val="fontstyle01"/>
    <w:basedOn w:val="Numatytasispastraiposriftas"/>
    <w:rsid w:val="00C6290F"/>
    <w:rPr>
      <w:rFonts w:ascii="TimesNewRomanPS-BoldMT" w:hAnsi="TimesNewRomanPS-BoldMT" w:hint="default"/>
      <w:b/>
      <w:bCs/>
      <w:i w:val="0"/>
      <w:iCs w:val="0"/>
      <w:color w:val="000000"/>
      <w:sz w:val="22"/>
      <w:szCs w:val="22"/>
    </w:rPr>
  </w:style>
  <w:style w:type="paragraph" w:styleId="Turinys3">
    <w:name w:val="toc 3"/>
    <w:basedOn w:val="prastasis"/>
    <w:next w:val="prastasis"/>
    <w:autoRedefine/>
    <w:uiPriority w:val="39"/>
    <w:unhideWhenUsed/>
    <w:rsid w:val="001C4098"/>
    <w:pPr>
      <w:spacing w:after="100" w:line="259" w:lineRule="auto"/>
      <w:ind w:left="440" w:firstLine="0"/>
      <w:jc w:val="left"/>
    </w:pPr>
    <w:rPr>
      <w:rFonts w:cs="Times New Roman"/>
      <w:sz w:val="22"/>
      <w:szCs w:val="22"/>
    </w:rPr>
  </w:style>
  <w:style w:type="character" w:customStyle="1" w:styleId="Internetosaitas">
    <w:name w:val="Interneto saitas"/>
    <w:uiPriority w:val="99"/>
    <w:qFormat/>
    <w:rsid w:val="007516EA"/>
    <w:rPr>
      <w:color w:val="000080"/>
      <w:u w:val="single"/>
    </w:rPr>
  </w:style>
  <w:style w:type="paragraph" w:customStyle="1" w:styleId="Standard">
    <w:name w:val="Standard"/>
    <w:rsid w:val="00316F71"/>
    <w:pPr>
      <w:suppressAutoHyphens/>
      <w:autoSpaceDN w:val="0"/>
      <w:spacing w:after="160" w:line="254" w:lineRule="auto"/>
      <w:ind w:firstLine="0"/>
      <w:jc w:val="left"/>
      <w:textAlignment w:val="baseline"/>
    </w:pPr>
    <w:rPr>
      <w:rFonts w:ascii="Calibri" w:eastAsia="Calibri" w:hAnsi="Calibri" w:cs="Tahoma"/>
      <w:kern w:val="3"/>
      <w:sz w:val="22"/>
      <w:szCs w:val="22"/>
      <w:lang w:eastAsia="en-US"/>
    </w:rPr>
  </w:style>
  <w:style w:type="paragraph" w:customStyle="1" w:styleId="Default">
    <w:name w:val="Default"/>
    <w:rsid w:val="00316F71"/>
    <w:pPr>
      <w:suppressAutoHyphens/>
      <w:autoSpaceDN w:val="0"/>
      <w:spacing w:line="240" w:lineRule="auto"/>
      <w:ind w:firstLine="0"/>
      <w:jc w:val="left"/>
      <w:textAlignment w:val="baseline"/>
    </w:pPr>
    <w:rPr>
      <w:rFonts w:ascii="Calibri" w:eastAsia="Calibri" w:hAnsi="Calibri" w:cs="Calibri"/>
      <w:color w:val="000000"/>
      <w:kern w:val="3"/>
      <w:sz w:val="24"/>
      <w:szCs w:val="24"/>
      <w:lang w:eastAsia="en-US"/>
    </w:rPr>
  </w:style>
  <w:style w:type="table" w:customStyle="1" w:styleId="TableGrid31">
    <w:name w:val="Table Grid31"/>
    <w:basedOn w:val="prastojilentel"/>
    <w:uiPriority w:val="39"/>
    <w:rsid w:val="001F6CEC"/>
    <w:pPr>
      <w:suppressAutoHyphens/>
      <w:spacing w:line="240" w:lineRule="auto"/>
      <w:ind w:firstLine="0"/>
      <w:jc w:val="left"/>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5331218">
      <w:bodyDiv w:val="1"/>
      <w:marLeft w:val="0"/>
      <w:marRight w:val="0"/>
      <w:marTop w:val="0"/>
      <w:marBottom w:val="0"/>
      <w:divBdr>
        <w:top w:val="none" w:sz="0" w:space="0" w:color="auto"/>
        <w:left w:val="none" w:sz="0" w:space="0" w:color="auto"/>
        <w:bottom w:val="none" w:sz="0" w:space="0" w:color="auto"/>
        <w:right w:val="none" w:sz="0" w:space="0" w:color="auto"/>
      </w:divBdr>
    </w:div>
    <w:div w:id="6883345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31323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146311">
      <w:bodyDiv w:val="1"/>
      <w:marLeft w:val="0"/>
      <w:marRight w:val="0"/>
      <w:marTop w:val="0"/>
      <w:marBottom w:val="0"/>
      <w:divBdr>
        <w:top w:val="none" w:sz="0" w:space="0" w:color="auto"/>
        <w:left w:val="none" w:sz="0" w:space="0" w:color="auto"/>
        <w:bottom w:val="none" w:sz="0" w:space="0" w:color="auto"/>
        <w:right w:val="none" w:sz="0" w:space="0" w:color="auto"/>
      </w:divBdr>
    </w:div>
    <w:div w:id="130142345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609409">
      <w:bodyDiv w:val="1"/>
      <w:marLeft w:val="0"/>
      <w:marRight w:val="0"/>
      <w:marTop w:val="0"/>
      <w:marBottom w:val="0"/>
      <w:divBdr>
        <w:top w:val="none" w:sz="0" w:space="0" w:color="auto"/>
        <w:left w:val="none" w:sz="0" w:space="0" w:color="auto"/>
        <w:bottom w:val="none" w:sz="0" w:space="0" w:color="auto"/>
        <w:right w:val="none" w:sz="0" w:space="0" w:color="auto"/>
      </w:divBdr>
      <w:divsChild>
        <w:div w:id="1500147404">
          <w:marLeft w:val="0"/>
          <w:marRight w:val="0"/>
          <w:marTop w:val="0"/>
          <w:marBottom w:val="0"/>
          <w:divBdr>
            <w:top w:val="none" w:sz="0" w:space="0" w:color="auto"/>
            <w:left w:val="none" w:sz="0" w:space="0" w:color="auto"/>
            <w:bottom w:val="none" w:sz="0" w:space="0" w:color="auto"/>
            <w:right w:val="none" w:sz="0" w:space="0" w:color="auto"/>
          </w:divBdr>
        </w:div>
        <w:div w:id="790437323">
          <w:marLeft w:val="0"/>
          <w:marRight w:val="0"/>
          <w:marTop w:val="0"/>
          <w:marBottom w:val="0"/>
          <w:divBdr>
            <w:top w:val="none" w:sz="0" w:space="0" w:color="auto"/>
            <w:left w:val="none" w:sz="0" w:space="0" w:color="auto"/>
            <w:bottom w:val="none" w:sz="0" w:space="0" w:color="auto"/>
            <w:right w:val="none" w:sz="0" w:space="0" w:color="auto"/>
          </w:divBdr>
        </w:div>
        <w:div w:id="2025159086">
          <w:marLeft w:val="0"/>
          <w:marRight w:val="0"/>
          <w:marTop w:val="0"/>
          <w:marBottom w:val="0"/>
          <w:divBdr>
            <w:top w:val="none" w:sz="0" w:space="0" w:color="auto"/>
            <w:left w:val="none" w:sz="0" w:space="0" w:color="auto"/>
            <w:bottom w:val="none" w:sz="0" w:space="0" w:color="auto"/>
            <w:right w:val="none" w:sz="0" w:space="0" w:color="auto"/>
          </w:divBdr>
        </w:div>
        <w:div w:id="814956263">
          <w:marLeft w:val="0"/>
          <w:marRight w:val="0"/>
          <w:marTop w:val="0"/>
          <w:marBottom w:val="0"/>
          <w:divBdr>
            <w:top w:val="none" w:sz="0" w:space="0" w:color="auto"/>
            <w:left w:val="none" w:sz="0" w:space="0" w:color="auto"/>
            <w:bottom w:val="none" w:sz="0" w:space="0" w:color="auto"/>
            <w:right w:val="none" w:sz="0" w:space="0" w:color="auto"/>
          </w:divBdr>
        </w:div>
        <w:div w:id="1166634004">
          <w:marLeft w:val="0"/>
          <w:marRight w:val="0"/>
          <w:marTop w:val="0"/>
          <w:marBottom w:val="0"/>
          <w:divBdr>
            <w:top w:val="none" w:sz="0" w:space="0" w:color="auto"/>
            <w:left w:val="none" w:sz="0" w:space="0" w:color="auto"/>
            <w:bottom w:val="none" w:sz="0" w:space="0" w:color="auto"/>
            <w:right w:val="none" w:sz="0" w:space="0" w:color="auto"/>
          </w:divBdr>
        </w:div>
        <w:div w:id="1807619131">
          <w:marLeft w:val="0"/>
          <w:marRight w:val="0"/>
          <w:marTop w:val="0"/>
          <w:marBottom w:val="0"/>
          <w:divBdr>
            <w:top w:val="none" w:sz="0" w:space="0" w:color="auto"/>
            <w:left w:val="none" w:sz="0" w:space="0" w:color="auto"/>
            <w:bottom w:val="none" w:sz="0" w:space="0" w:color="auto"/>
            <w:right w:val="none" w:sz="0" w:space="0" w:color="auto"/>
          </w:divBdr>
        </w:div>
        <w:div w:id="696850685">
          <w:marLeft w:val="0"/>
          <w:marRight w:val="0"/>
          <w:marTop w:val="0"/>
          <w:marBottom w:val="0"/>
          <w:divBdr>
            <w:top w:val="none" w:sz="0" w:space="0" w:color="auto"/>
            <w:left w:val="none" w:sz="0" w:space="0" w:color="auto"/>
            <w:bottom w:val="none" w:sz="0" w:space="0" w:color="auto"/>
            <w:right w:val="none" w:sz="0" w:space="0" w:color="auto"/>
          </w:divBdr>
        </w:div>
        <w:div w:id="1447692855">
          <w:marLeft w:val="0"/>
          <w:marRight w:val="0"/>
          <w:marTop w:val="0"/>
          <w:marBottom w:val="0"/>
          <w:divBdr>
            <w:top w:val="none" w:sz="0" w:space="0" w:color="auto"/>
            <w:left w:val="none" w:sz="0" w:space="0" w:color="auto"/>
            <w:bottom w:val="none" w:sz="0" w:space="0" w:color="auto"/>
            <w:right w:val="none" w:sz="0" w:space="0" w:color="auto"/>
          </w:divBdr>
          <w:divsChild>
            <w:div w:id="710544537">
              <w:marLeft w:val="0"/>
              <w:marRight w:val="0"/>
              <w:marTop w:val="0"/>
              <w:marBottom w:val="0"/>
              <w:divBdr>
                <w:top w:val="none" w:sz="0" w:space="0" w:color="auto"/>
                <w:left w:val="none" w:sz="0" w:space="0" w:color="auto"/>
                <w:bottom w:val="none" w:sz="0" w:space="0" w:color="auto"/>
                <w:right w:val="none" w:sz="0" w:space="0" w:color="auto"/>
              </w:divBdr>
            </w:div>
            <w:div w:id="15059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61634">
      <w:bodyDiv w:val="1"/>
      <w:marLeft w:val="0"/>
      <w:marRight w:val="0"/>
      <w:marTop w:val="0"/>
      <w:marBottom w:val="0"/>
      <w:divBdr>
        <w:top w:val="none" w:sz="0" w:space="0" w:color="auto"/>
        <w:left w:val="none" w:sz="0" w:space="0" w:color="auto"/>
        <w:bottom w:val="none" w:sz="0" w:space="0" w:color="auto"/>
        <w:right w:val="none" w:sz="0" w:space="0" w:color="auto"/>
      </w:divBdr>
    </w:div>
    <w:div w:id="17024361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0947">
      <w:bodyDiv w:val="1"/>
      <w:marLeft w:val="0"/>
      <w:marRight w:val="0"/>
      <w:marTop w:val="0"/>
      <w:marBottom w:val="0"/>
      <w:divBdr>
        <w:top w:val="none" w:sz="0" w:space="0" w:color="auto"/>
        <w:left w:val="none" w:sz="0" w:space="0" w:color="auto"/>
        <w:bottom w:val="none" w:sz="0" w:space="0" w:color="auto"/>
        <w:right w:val="none" w:sz="0" w:space="0" w:color="auto"/>
      </w:divBdr>
      <w:divsChild>
        <w:div w:id="262614353">
          <w:marLeft w:val="0"/>
          <w:marRight w:val="0"/>
          <w:marTop w:val="0"/>
          <w:marBottom w:val="0"/>
          <w:divBdr>
            <w:top w:val="none" w:sz="0" w:space="0" w:color="auto"/>
            <w:left w:val="none" w:sz="0" w:space="0" w:color="auto"/>
            <w:bottom w:val="none" w:sz="0" w:space="0" w:color="auto"/>
            <w:right w:val="none" w:sz="0" w:space="0" w:color="auto"/>
          </w:divBdr>
        </w:div>
        <w:div w:id="300111601">
          <w:marLeft w:val="0"/>
          <w:marRight w:val="0"/>
          <w:marTop w:val="0"/>
          <w:marBottom w:val="0"/>
          <w:divBdr>
            <w:top w:val="none" w:sz="0" w:space="0" w:color="auto"/>
            <w:left w:val="none" w:sz="0" w:space="0" w:color="auto"/>
            <w:bottom w:val="none" w:sz="0" w:space="0" w:color="auto"/>
            <w:right w:val="none" w:sz="0" w:space="0" w:color="auto"/>
          </w:divBdr>
        </w:div>
        <w:div w:id="272248933">
          <w:marLeft w:val="0"/>
          <w:marRight w:val="0"/>
          <w:marTop w:val="0"/>
          <w:marBottom w:val="0"/>
          <w:divBdr>
            <w:top w:val="none" w:sz="0" w:space="0" w:color="auto"/>
            <w:left w:val="none" w:sz="0" w:space="0" w:color="auto"/>
            <w:bottom w:val="none" w:sz="0" w:space="0" w:color="auto"/>
            <w:right w:val="none" w:sz="0" w:space="0" w:color="auto"/>
          </w:divBdr>
        </w:div>
        <w:div w:id="475536540">
          <w:marLeft w:val="0"/>
          <w:marRight w:val="0"/>
          <w:marTop w:val="0"/>
          <w:marBottom w:val="0"/>
          <w:divBdr>
            <w:top w:val="none" w:sz="0" w:space="0" w:color="auto"/>
            <w:left w:val="none" w:sz="0" w:space="0" w:color="auto"/>
            <w:bottom w:val="none" w:sz="0" w:space="0" w:color="auto"/>
            <w:right w:val="none" w:sz="0" w:space="0" w:color="auto"/>
          </w:divBdr>
        </w:div>
        <w:div w:id="428232262">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86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534884">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18458">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6E4A5FA-373D-4475-861D-BF041703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16</Pages>
  <Words>21224</Words>
  <Characters>12099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33257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Pakenienė</cp:lastModifiedBy>
  <cp:revision>330</cp:revision>
  <cp:lastPrinted>2025-06-25T09:41:00Z</cp:lastPrinted>
  <dcterms:created xsi:type="dcterms:W3CDTF">2024-11-27T12:12:00Z</dcterms:created>
  <dcterms:modified xsi:type="dcterms:W3CDTF">2025-06-26T13:20:00Z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