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B868D" w14:textId="77777777" w:rsidR="00BE09EB" w:rsidRDefault="00BE09EB" w:rsidP="00F2199C">
      <w:pPr>
        <w:widowControl w:val="0"/>
        <w:spacing w:line="276" w:lineRule="auto"/>
        <w:jc w:val="left"/>
        <w:rPr>
          <w:b/>
        </w:rPr>
      </w:pPr>
      <w:r>
        <w:rPr>
          <w:b/>
        </w:rPr>
        <w:t>PIRKIMO-PARDAVIMO SUTARTIS NR. ____</w:t>
      </w:r>
    </w:p>
    <w:p w14:paraId="04E593C9" w14:textId="77777777" w:rsidR="00BE09EB" w:rsidRDefault="003C3BD0" w:rsidP="00F2199C">
      <w:pPr>
        <w:widowControl w:val="0"/>
        <w:spacing w:line="276" w:lineRule="auto"/>
        <w:jc w:val="left"/>
        <w:rPr>
          <w:b/>
          <w:szCs w:val="24"/>
        </w:rPr>
      </w:pPr>
      <w:proofErr w:type="spellStart"/>
      <w:r>
        <w:rPr>
          <w:b/>
          <w:szCs w:val="24"/>
        </w:rPr>
        <w:t>cEMV</w:t>
      </w:r>
      <w:proofErr w:type="spellEnd"/>
      <w:r>
        <w:rPr>
          <w:b/>
          <w:szCs w:val="24"/>
        </w:rPr>
        <w:t xml:space="preserve"> ATSISKAITYMŲ BEKONTAKTĖMIS BANKINĖMIS KORTELĖMIS KAUNO MIESTO VIEŠAJAME TRANSPORTE SISTEMOS PALEIDIMO IR PRIEŽIŪROS PASLAUGOS</w:t>
      </w:r>
    </w:p>
    <w:p w14:paraId="76634136" w14:textId="77777777" w:rsidR="00BE09EB" w:rsidRDefault="00BE09EB" w:rsidP="00824356">
      <w:pPr>
        <w:widowControl w:val="0"/>
        <w:spacing w:line="276" w:lineRule="auto"/>
        <w:rPr>
          <w:b/>
        </w:rPr>
      </w:pPr>
    </w:p>
    <w:p w14:paraId="58C9A17D" w14:textId="0A4DB450" w:rsidR="00BE09EB" w:rsidRDefault="007F604A" w:rsidP="00F2199C">
      <w:pPr>
        <w:widowControl w:val="0"/>
        <w:jc w:val="center"/>
      </w:pPr>
      <w:r>
        <w:t>2025</w:t>
      </w:r>
      <w:r w:rsidR="00BE09EB">
        <w:t xml:space="preserve"> m. ___________ mėn. __ d.</w:t>
      </w:r>
    </w:p>
    <w:p w14:paraId="4A450F67" w14:textId="77777777" w:rsidR="00BE09EB" w:rsidRDefault="00BE09EB" w:rsidP="00F2199C">
      <w:pPr>
        <w:jc w:val="center"/>
      </w:pPr>
      <w:r>
        <w:t>Kaunas</w:t>
      </w:r>
    </w:p>
    <w:p w14:paraId="566CB7D6" w14:textId="77777777" w:rsidR="00BE09EB" w:rsidRDefault="00BE09EB" w:rsidP="00824356"/>
    <w:p w14:paraId="23D56948" w14:textId="77777777" w:rsidR="00BE09EB" w:rsidRDefault="00BE09EB" w:rsidP="00824356">
      <w:pPr>
        <w:widowControl w:val="0"/>
        <w:pBdr>
          <w:top w:val="nil"/>
          <w:left w:val="nil"/>
          <w:bottom w:val="nil"/>
          <w:right w:val="nil"/>
          <w:between w:val="nil"/>
        </w:pBdr>
        <w:tabs>
          <w:tab w:val="left" w:pos="720"/>
          <w:tab w:val="left" w:pos="8010"/>
        </w:tabs>
        <w:ind w:firstLine="720"/>
        <w:rPr>
          <w:color w:val="000000"/>
          <w:szCs w:val="24"/>
        </w:rPr>
      </w:pPr>
      <w:r>
        <w:rPr>
          <w:b/>
          <w:color w:val="000000"/>
          <w:szCs w:val="24"/>
        </w:rPr>
        <w:t>Uždaroji akcinė bendrovė „Kauno autobusai“</w:t>
      </w:r>
      <w:r>
        <w:rPr>
          <w:color w:val="000000"/>
          <w:szCs w:val="24"/>
        </w:rPr>
        <w:t xml:space="preserve">, pagal Lietuvos Respublikos įstatymus įsteigta ir veikianti įmonė, juridinio asmens kodas 133154754, kurios registruota buveinė yra Raudondvario pl. 105, LT-47185 Kaunas, duomenys apie įmonę kaupiami ir saugomi Lietuvos Respublikos Juridinių asmenų registre, atstovaujama generalinio direktoriaus Mindaugo </w:t>
      </w:r>
      <w:proofErr w:type="spellStart"/>
      <w:r>
        <w:rPr>
          <w:color w:val="000000"/>
          <w:szCs w:val="24"/>
        </w:rPr>
        <w:t>Grigelio</w:t>
      </w:r>
      <w:proofErr w:type="spellEnd"/>
      <w:r>
        <w:rPr>
          <w:color w:val="000000"/>
          <w:szCs w:val="24"/>
        </w:rPr>
        <w:t xml:space="preserve">, veikiančio pagal juridinio asmens įstatus (toliau – Pirkėjas), </w:t>
      </w:r>
    </w:p>
    <w:p w14:paraId="4D34AF25" w14:textId="77777777" w:rsidR="00BE09EB" w:rsidRDefault="00BE09EB" w:rsidP="00824356">
      <w:pPr>
        <w:widowControl w:val="0"/>
        <w:pBdr>
          <w:top w:val="nil"/>
          <w:left w:val="nil"/>
          <w:bottom w:val="nil"/>
          <w:right w:val="nil"/>
          <w:between w:val="nil"/>
        </w:pBdr>
        <w:tabs>
          <w:tab w:val="left" w:pos="720"/>
          <w:tab w:val="left" w:pos="8010"/>
        </w:tabs>
        <w:ind w:firstLine="720"/>
        <w:rPr>
          <w:color w:val="000000"/>
          <w:szCs w:val="24"/>
        </w:rPr>
      </w:pPr>
      <w:r>
        <w:rPr>
          <w:color w:val="000000"/>
          <w:szCs w:val="24"/>
        </w:rPr>
        <w:t>ir</w:t>
      </w:r>
    </w:p>
    <w:p w14:paraId="792FFCEC" w14:textId="77777777" w:rsidR="00BE09EB" w:rsidRDefault="00BE09EB" w:rsidP="00824356">
      <w:pPr>
        <w:widowControl w:val="0"/>
        <w:pBdr>
          <w:top w:val="nil"/>
          <w:left w:val="nil"/>
          <w:bottom w:val="nil"/>
          <w:right w:val="nil"/>
          <w:between w:val="nil"/>
        </w:pBdr>
        <w:tabs>
          <w:tab w:val="left" w:pos="720"/>
          <w:tab w:val="left" w:pos="8010"/>
        </w:tabs>
        <w:ind w:firstLine="720"/>
        <w:rPr>
          <w:color w:val="000000"/>
          <w:szCs w:val="24"/>
        </w:rPr>
      </w:pPr>
      <w:r>
        <w:rPr>
          <w:b/>
        </w:rPr>
        <w:t>_________________</w:t>
      </w:r>
      <w:r w:rsidRPr="009270FE">
        <w:rPr>
          <w:color w:val="000000"/>
          <w:szCs w:val="24"/>
        </w:rPr>
        <w:t xml:space="preserve">, juridinio asmens kodas </w:t>
      </w:r>
      <w:r>
        <w:t>___________</w:t>
      </w:r>
      <w:r w:rsidRPr="009270FE">
        <w:rPr>
          <w:color w:val="000000"/>
          <w:szCs w:val="24"/>
        </w:rPr>
        <w:t xml:space="preserve">, kurios registruota buveinė yra </w:t>
      </w:r>
      <w:r>
        <w:t>___________________________</w:t>
      </w:r>
      <w:r w:rsidRPr="009270FE">
        <w:rPr>
          <w:color w:val="000000"/>
          <w:szCs w:val="24"/>
        </w:rPr>
        <w:t xml:space="preserve">, duomenys apie įmonę kaupiami ir saugomi </w:t>
      </w:r>
      <w:r>
        <w:rPr>
          <w:color w:val="000000"/>
          <w:szCs w:val="24"/>
        </w:rPr>
        <w:t>___________________________________</w:t>
      </w:r>
      <w:r w:rsidRPr="009270FE">
        <w:rPr>
          <w:color w:val="000000"/>
          <w:szCs w:val="24"/>
        </w:rPr>
        <w:t xml:space="preserve">, atstovaujama </w:t>
      </w:r>
      <w:r>
        <w:rPr>
          <w:color w:val="000000"/>
          <w:szCs w:val="24"/>
        </w:rPr>
        <w:t>_____________________________</w:t>
      </w:r>
      <w:r w:rsidRPr="009270FE">
        <w:rPr>
          <w:color w:val="000000"/>
          <w:szCs w:val="24"/>
        </w:rPr>
        <w:t>, veikiančio paga</w:t>
      </w:r>
      <w:r>
        <w:rPr>
          <w:color w:val="000000"/>
          <w:szCs w:val="24"/>
        </w:rPr>
        <w:t xml:space="preserve">l </w:t>
      </w:r>
      <w:r>
        <w:t xml:space="preserve">________ </w:t>
      </w:r>
      <w:r>
        <w:rPr>
          <w:color w:val="000000"/>
          <w:szCs w:val="24"/>
        </w:rPr>
        <w:t xml:space="preserve">(toliau – </w:t>
      </w:r>
      <w:r w:rsidR="00155C0F">
        <w:rPr>
          <w:color w:val="000000"/>
          <w:szCs w:val="24"/>
        </w:rPr>
        <w:t>Teikėj</w:t>
      </w:r>
      <w:r>
        <w:rPr>
          <w:color w:val="000000"/>
          <w:szCs w:val="24"/>
        </w:rPr>
        <w:t xml:space="preserve">as), </w:t>
      </w:r>
    </w:p>
    <w:p w14:paraId="4106EBCF" w14:textId="77777777" w:rsidR="00BE09EB" w:rsidRDefault="00BE09EB" w:rsidP="00824356">
      <w:pPr>
        <w:widowControl w:val="0"/>
        <w:pBdr>
          <w:top w:val="nil"/>
          <w:left w:val="nil"/>
          <w:bottom w:val="nil"/>
          <w:right w:val="nil"/>
          <w:between w:val="nil"/>
        </w:pBdr>
        <w:tabs>
          <w:tab w:val="left" w:pos="720"/>
          <w:tab w:val="left" w:pos="8010"/>
        </w:tabs>
        <w:ind w:firstLine="720"/>
        <w:rPr>
          <w:color w:val="000000"/>
          <w:szCs w:val="24"/>
        </w:rPr>
      </w:pPr>
      <w:r>
        <w:rPr>
          <w:color w:val="000000"/>
          <w:szCs w:val="24"/>
        </w:rPr>
        <w:t>toliau vadinamos Šalimis, o kiekviena atskirai – Šalimi,</w:t>
      </w:r>
    </w:p>
    <w:p w14:paraId="41914AA0" w14:textId="77777777" w:rsidR="00BE09EB" w:rsidRPr="003501F0" w:rsidRDefault="00BE09EB" w:rsidP="00824356">
      <w:pPr>
        <w:widowControl w:val="0"/>
        <w:ind w:firstLine="567"/>
        <w:rPr>
          <w:szCs w:val="24"/>
        </w:rPr>
      </w:pPr>
      <w:r>
        <w:t xml:space="preserve">  </w:t>
      </w:r>
      <w:r w:rsidRPr="003501F0">
        <w:rPr>
          <w:szCs w:val="24"/>
        </w:rPr>
        <w:t xml:space="preserve">vadovaudamosi </w:t>
      </w:r>
      <w:r w:rsidR="00117C0C" w:rsidRPr="003C3BD0">
        <w:rPr>
          <w:szCs w:val="24"/>
        </w:rPr>
        <w:t>„</w:t>
      </w:r>
      <w:proofErr w:type="spellStart"/>
      <w:r w:rsidR="00117C0C" w:rsidRPr="003C3BD0">
        <w:rPr>
          <w:szCs w:val="24"/>
        </w:rPr>
        <w:t>cEMV</w:t>
      </w:r>
      <w:proofErr w:type="spellEnd"/>
      <w:r w:rsidR="00117C0C" w:rsidRPr="003C3BD0">
        <w:rPr>
          <w:szCs w:val="24"/>
        </w:rPr>
        <w:t xml:space="preserve"> atsiskaitymų </w:t>
      </w:r>
      <w:r w:rsidRPr="003C3BD0">
        <w:t>bekontak</w:t>
      </w:r>
      <w:r w:rsidR="00117C0C" w:rsidRPr="003C3BD0">
        <w:t>tėmis</w:t>
      </w:r>
      <w:r w:rsidRPr="003C3BD0">
        <w:t xml:space="preserve"> bankinėmis kortelėmis Kauno miesto vieš</w:t>
      </w:r>
      <w:r w:rsidR="00117C0C" w:rsidRPr="003C3BD0">
        <w:t>a</w:t>
      </w:r>
      <w:r w:rsidRPr="003C3BD0">
        <w:t>j</w:t>
      </w:r>
      <w:r w:rsidR="00117C0C" w:rsidRPr="003C3BD0">
        <w:t>ame</w:t>
      </w:r>
      <w:r w:rsidRPr="003C3BD0">
        <w:t xml:space="preserve"> transport</w:t>
      </w:r>
      <w:r w:rsidR="00117C0C" w:rsidRPr="003C3BD0">
        <w:t>e. Sistemos paleidimo ir priežiūros</w:t>
      </w:r>
      <w:r w:rsidRPr="003C3BD0">
        <w:t xml:space="preserve"> </w:t>
      </w:r>
      <w:r w:rsidR="00117C0C" w:rsidRPr="003C3BD0">
        <w:t xml:space="preserve">paslaugos“ </w:t>
      </w:r>
      <w:r w:rsidRPr="003C3BD0">
        <w:rPr>
          <w:szCs w:val="24"/>
        </w:rPr>
        <w:t>pirkimo</w:t>
      </w:r>
      <w:r w:rsidRPr="003501F0">
        <w:rPr>
          <w:szCs w:val="24"/>
        </w:rPr>
        <w:t xml:space="preserve"> vykdyto skelbiamos apklausos būdu (toliau – pirkimas), pirkimo Nr. ______, kurio laimėtoju pripažintas </w:t>
      </w:r>
      <w:r w:rsidR="00155C0F">
        <w:rPr>
          <w:szCs w:val="24"/>
        </w:rPr>
        <w:t>Teikėjas</w:t>
      </w:r>
      <w:r w:rsidRPr="003501F0">
        <w:rPr>
          <w:szCs w:val="24"/>
        </w:rPr>
        <w:t>, rezultatais,</w:t>
      </w:r>
    </w:p>
    <w:p w14:paraId="7DE8C193" w14:textId="77777777" w:rsidR="00BE09EB" w:rsidRDefault="00BE09EB" w:rsidP="00824356">
      <w:pPr>
        <w:rPr>
          <w:color w:val="000000"/>
          <w:szCs w:val="24"/>
        </w:rPr>
      </w:pPr>
      <w:r>
        <w:rPr>
          <w:color w:val="000000"/>
          <w:szCs w:val="24"/>
        </w:rPr>
        <w:t>sudarė šią pirkimo-pardavimo sutartį (toliau – Sutartis) ir susitarė dėl toliau išvardintų sąlygų:</w:t>
      </w:r>
    </w:p>
    <w:p w14:paraId="6557225B" w14:textId="77777777" w:rsidR="00824356" w:rsidRDefault="00824356" w:rsidP="00824356"/>
    <w:p w14:paraId="5ACDE3EF" w14:textId="77777777" w:rsidR="00824356" w:rsidRDefault="00824356" w:rsidP="00824356">
      <w:pPr>
        <w:widowControl w:val="0"/>
        <w:tabs>
          <w:tab w:val="left" w:pos="8010"/>
        </w:tabs>
        <w:rPr>
          <w:b/>
        </w:rPr>
      </w:pPr>
    </w:p>
    <w:p w14:paraId="27AE30BA" w14:textId="77777777" w:rsidR="00824356" w:rsidRDefault="00824356" w:rsidP="00824356">
      <w:pPr>
        <w:widowControl w:val="0"/>
        <w:tabs>
          <w:tab w:val="left" w:pos="8010"/>
        </w:tabs>
        <w:rPr>
          <w:b/>
        </w:rPr>
      </w:pPr>
    </w:p>
    <w:p w14:paraId="60900E6F" w14:textId="77777777" w:rsidR="003C3BD0" w:rsidRDefault="003C3BD0" w:rsidP="00824356">
      <w:pPr>
        <w:widowControl w:val="0"/>
        <w:tabs>
          <w:tab w:val="left" w:pos="8010"/>
        </w:tabs>
        <w:rPr>
          <w:b/>
        </w:rPr>
      </w:pPr>
    </w:p>
    <w:p w14:paraId="1186A160" w14:textId="77777777" w:rsidR="00824356" w:rsidRDefault="00824356" w:rsidP="00824356">
      <w:pPr>
        <w:widowControl w:val="0"/>
        <w:tabs>
          <w:tab w:val="left" w:pos="8010"/>
        </w:tabs>
        <w:rPr>
          <w:b/>
        </w:rPr>
      </w:pPr>
    </w:p>
    <w:p w14:paraId="74E9ACAC" w14:textId="77777777" w:rsidR="00824356" w:rsidRDefault="00824356" w:rsidP="00824356">
      <w:pPr>
        <w:widowControl w:val="0"/>
        <w:tabs>
          <w:tab w:val="left" w:pos="8010"/>
        </w:tabs>
        <w:rPr>
          <w:b/>
        </w:rPr>
      </w:pPr>
    </w:p>
    <w:p w14:paraId="439249A8" w14:textId="77777777" w:rsidR="00F2199C" w:rsidRDefault="00F2199C" w:rsidP="00824356">
      <w:pPr>
        <w:widowControl w:val="0"/>
        <w:tabs>
          <w:tab w:val="left" w:pos="8010"/>
        </w:tabs>
        <w:rPr>
          <w:b/>
        </w:rPr>
      </w:pPr>
    </w:p>
    <w:p w14:paraId="5E207F95" w14:textId="77777777" w:rsidR="00824356" w:rsidRDefault="00824356" w:rsidP="00824356">
      <w:pPr>
        <w:widowControl w:val="0"/>
        <w:tabs>
          <w:tab w:val="left" w:pos="8010"/>
        </w:tabs>
        <w:rPr>
          <w:b/>
        </w:rPr>
      </w:pPr>
      <w:r>
        <w:rPr>
          <w:b/>
        </w:rPr>
        <w:t>1. Sutarties dalykas</w:t>
      </w:r>
    </w:p>
    <w:p w14:paraId="1FCB50E5" w14:textId="77777777" w:rsidR="00824356" w:rsidRDefault="00824356" w:rsidP="00824356">
      <w:pPr>
        <w:widowControl w:val="0"/>
        <w:tabs>
          <w:tab w:val="left" w:pos="8010"/>
        </w:tabs>
        <w:rPr>
          <w:b/>
        </w:rPr>
      </w:pPr>
    </w:p>
    <w:p w14:paraId="55EB2BE5" w14:textId="77777777" w:rsidR="00824356" w:rsidRDefault="00824356" w:rsidP="00824356">
      <w:pPr>
        <w:rPr>
          <w:color w:val="000000"/>
          <w:szCs w:val="24"/>
        </w:rPr>
      </w:pPr>
      <w:bookmarkStart w:id="0" w:name="_heading=h.gjdgxs" w:colFirst="0" w:colLast="0"/>
      <w:bookmarkEnd w:id="0"/>
      <w:r>
        <w:rPr>
          <w:color w:val="000000"/>
          <w:szCs w:val="24"/>
        </w:rPr>
        <w:t xml:space="preserve"> 1.1. </w:t>
      </w:r>
      <w:r w:rsidR="00155C0F">
        <w:rPr>
          <w:color w:val="000000"/>
          <w:szCs w:val="24"/>
        </w:rPr>
        <w:t>Teikėj</w:t>
      </w:r>
      <w:r w:rsidRPr="005F392D">
        <w:rPr>
          <w:color w:val="000000"/>
          <w:szCs w:val="24"/>
        </w:rPr>
        <w:t>as įsipareigoja šioje Sutartyje nustatytomis sąlygomis, laikydamasis teisės aktuose</w:t>
      </w:r>
      <w:r w:rsidR="00265499">
        <w:rPr>
          <w:color w:val="000000"/>
          <w:szCs w:val="24"/>
        </w:rPr>
        <w:t xml:space="preserve"> </w:t>
      </w:r>
      <w:r w:rsidR="00265499" w:rsidRPr="005F392D">
        <w:rPr>
          <w:color w:val="000000"/>
          <w:szCs w:val="24"/>
        </w:rPr>
        <w:t xml:space="preserve">įtvirtintų </w:t>
      </w:r>
    </w:p>
    <w:p w14:paraId="39FFCDB4" w14:textId="77777777" w:rsidR="00BE09EB" w:rsidRPr="0097755E" w:rsidRDefault="00117C0C" w:rsidP="00F2199C">
      <w:pPr>
        <w:widowControl w:val="0"/>
        <w:spacing w:line="276" w:lineRule="auto"/>
        <w:jc w:val="left"/>
        <w:rPr>
          <w:b/>
          <w:szCs w:val="24"/>
          <w:lang w:val="en-US"/>
        </w:rPr>
      </w:pPr>
      <w:r>
        <w:rPr>
          <w:b/>
          <w:szCs w:val="24"/>
          <w:lang w:val="en-US"/>
        </w:rPr>
        <w:br w:type="column"/>
      </w:r>
      <w:r w:rsidR="00BE09EB" w:rsidRPr="0097755E">
        <w:rPr>
          <w:b/>
          <w:szCs w:val="24"/>
          <w:lang w:val="en-US"/>
        </w:rPr>
        <w:t>SALE AND PURCHASE AGREEMENT NO. ___</w:t>
      </w:r>
    </w:p>
    <w:p w14:paraId="2583403E" w14:textId="77777777" w:rsidR="00BE09EB" w:rsidRPr="0097755E" w:rsidRDefault="00C15FD9" w:rsidP="00F2199C">
      <w:pPr>
        <w:widowControl w:val="0"/>
        <w:jc w:val="left"/>
        <w:rPr>
          <w:b/>
          <w:caps/>
          <w:szCs w:val="24"/>
          <w:lang w:val="en-US"/>
        </w:rPr>
      </w:pPr>
      <w:proofErr w:type="spellStart"/>
      <w:r w:rsidRPr="00C15FD9">
        <w:rPr>
          <w:b/>
          <w:szCs w:val="24"/>
          <w:lang w:val="en-US"/>
        </w:rPr>
        <w:t>c</w:t>
      </w:r>
      <w:r w:rsidR="003C3BD0" w:rsidRPr="003C3BD0">
        <w:rPr>
          <w:b/>
          <w:caps/>
          <w:szCs w:val="24"/>
          <w:lang w:val="en-US"/>
        </w:rPr>
        <w:t>EMV</w:t>
      </w:r>
      <w:proofErr w:type="spellEnd"/>
      <w:r w:rsidR="003C3BD0" w:rsidRPr="003C3BD0">
        <w:rPr>
          <w:b/>
          <w:caps/>
          <w:szCs w:val="24"/>
          <w:lang w:val="en-US"/>
        </w:rPr>
        <w:t xml:space="preserve"> CONTACTLESS BANK CARD PAYMENT, IN KAUNAS CITY PUBLIC TRANSPORT, SYSTEM LAUNCH AND MAINTENANCE SERVICES</w:t>
      </w:r>
    </w:p>
    <w:p w14:paraId="374459CC" w14:textId="77777777" w:rsidR="00BE09EB" w:rsidRPr="0097755E" w:rsidRDefault="00BE09EB" w:rsidP="00824356">
      <w:pPr>
        <w:widowControl w:val="0"/>
        <w:rPr>
          <w:szCs w:val="24"/>
          <w:lang w:val="en-US"/>
        </w:rPr>
      </w:pPr>
    </w:p>
    <w:p w14:paraId="5435C7B1" w14:textId="77777777" w:rsidR="00BE09EB" w:rsidRDefault="00BE09EB" w:rsidP="00824356"/>
    <w:p w14:paraId="2E3AB050" w14:textId="5C28BA6F" w:rsidR="00824356" w:rsidRDefault="00824356" w:rsidP="00F2199C">
      <w:pPr>
        <w:widowControl w:val="0"/>
        <w:jc w:val="center"/>
      </w:pPr>
      <w:r>
        <w:t>202</w:t>
      </w:r>
      <w:r w:rsidR="007F604A">
        <w:t>5</w:t>
      </w:r>
      <w:r>
        <w:t xml:space="preserve"> m. ___________ mėn. __ d.</w:t>
      </w:r>
    </w:p>
    <w:p w14:paraId="1C8AACD4" w14:textId="77777777" w:rsidR="00BE09EB" w:rsidRDefault="00824356" w:rsidP="00F2199C">
      <w:pPr>
        <w:jc w:val="center"/>
      </w:pPr>
      <w:r>
        <w:t>Kaunas</w:t>
      </w:r>
    </w:p>
    <w:p w14:paraId="0F150A99" w14:textId="77777777" w:rsidR="00BE09EB" w:rsidRDefault="00BE09EB" w:rsidP="00824356"/>
    <w:p w14:paraId="3544514C" w14:textId="77777777" w:rsidR="00824356" w:rsidRPr="0097755E" w:rsidRDefault="00824356" w:rsidP="00824356">
      <w:pPr>
        <w:pStyle w:val="Pagrindinistekstas"/>
        <w:widowControl w:val="0"/>
        <w:tabs>
          <w:tab w:val="left" w:pos="720"/>
          <w:tab w:val="left" w:pos="8010"/>
        </w:tabs>
        <w:ind w:firstLine="0"/>
        <w:rPr>
          <w:bCs/>
          <w:szCs w:val="24"/>
          <w:lang w:val="en-US"/>
        </w:rPr>
      </w:pPr>
      <w:r>
        <w:rPr>
          <w:bCs/>
          <w:szCs w:val="24"/>
          <w:lang w:val="en-US"/>
        </w:rPr>
        <w:tab/>
      </w:r>
      <w:r w:rsidRPr="0097755E">
        <w:rPr>
          <w:bCs/>
          <w:szCs w:val="24"/>
          <w:lang w:val="en-US"/>
        </w:rPr>
        <w:t>This Sale and Purchase Agreement (hereinafter referred to as the Agreement) is her</w:t>
      </w:r>
      <w:r w:rsidR="00F2199C">
        <w:rPr>
          <w:bCs/>
          <w:szCs w:val="24"/>
          <w:lang w:val="en-US"/>
        </w:rPr>
        <w:t>eby entered into by and between:</w:t>
      </w:r>
    </w:p>
    <w:p w14:paraId="18EF8F8D" w14:textId="77777777" w:rsidR="00824356" w:rsidRPr="0097755E" w:rsidRDefault="00824356" w:rsidP="00824356">
      <w:pPr>
        <w:pStyle w:val="Pagrindinistekstas"/>
        <w:widowControl w:val="0"/>
        <w:tabs>
          <w:tab w:val="left" w:pos="720"/>
          <w:tab w:val="left" w:pos="8010"/>
        </w:tabs>
        <w:ind w:firstLine="0"/>
        <w:rPr>
          <w:szCs w:val="24"/>
          <w:lang w:val="en-US"/>
        </w:rPr>
      </w:pPr>
      <w:r w:rsidRPr="0097755E">
        <w:rPr>
          <w:b/>
          <w:szCs w:val="24"/>
          <w:lang w:val="en-US"/>
        </w:rPr>
        <w:t xml:space="preserve">Kauno </w:t>
      </w:r>
      <w:proofErr w:type="spellStart"/>
      <w:r w:rsidRPr="0097755E">
        <w:rPr>
          <w:b/>
          <w:szCs w:val="24"/>
          <w:lang w:val="en-US"/>
        </w:rPr>
        <w:t>Autobusai</w:t>
      </w:r>
      <w:proofErr w:type="spellEnd"/>
      <w:r w:rsidRPr="0097755E">
        <w:rPr>
          <w:b/>
          <w:szCs w:val="24"/>
          <w:lang w:val="en-US"/>
        </w:rPr>
        <w:t xml:space="preserve"> UAB</w:t>
      </w:r>
      <w:r w:rsidRPr="0097755E">
        <w:rPr>
          <w:szCs w:val="24"/>
          <w:lang w:val="en-US"/>
        </w:rPr>
        <w:t xml:space="preserve">, a limited liability company incorporated and operating under the laws of the Republic of Lithuania, enterprise number 133154754, with registered office address at </w:t>
      </w:r>
      <w:proofErr w:type="spellStart"/>
      <w:r w:rsidRPr="0097755E">
        <w:rPr>
          <w:szCs w:val="24"/>
          <w:lang w:val="en-US"/>
        </w:rPr>
        <w:t>Raudondvario</w:t>
      </w:r>
      <w:proofErr w:type="spellEnd"/>
      <w:r w:rsidRPr="0097755E">
        <w:rPr>
          <w:szCs w:val="24"/>
          <w:lang w:val="en-US"/>
        </w:rPr>
        <w:t xml:space="preserve"> Pl. 105, LT-47185 Kaunas, Lithuania, registered in the Register for Legal Entities of the Republic of Lithuania, represented by its Managing Director Mindaugas </w:t>
      </w:r>
      <w:proofErr w:type="spellStart"/>
      <w:r w:rsidRPr="0097755E">
        <w:rPr>
          <w:szCs w:val="24"/>
          <w:lang w:val="en-US"/>
        </w:rPr>
        <w:t>Grigelis</w:t>
      </w:r>
      <w:proofErr w:type="spellEnd"/>
      <w:r w:rsidRPr="0097755E">
        <w:rPr>
          <w:szCs w:val="24"/>
          <w:lang w:val="en-US"/>
        </w:rPr>
        <w:t xml:space="preserve">, acting in accordance with Articles of Association of the Company (hereinafter referred to as the Buyer), </w:t>
      </w:r>
    </w:p>
    <w:p w14:paraId="3962DDE1" w14:textId="77777777" w:rsidR="00824356" w:rsidRPr="0097755E" w:rsidRDefault="00824356" w:rsidP="00824356">
      <w:pPr>
        <w:pStyle w:val="Pagrindinistekstas"/>
        <w:widowControl w:val="0"/>
        <w:tabs>
          <w:tab w:val="left" w:pos="720"/>
          <w:tab w:val="left" w:pos="8010"/>
        </w:tabs>
        <w:ind w:firstLine="720"/>
        <w:rPr>
          <w:szCs w:val="24"/>
          <w:lang w:val="en-US"/>
        </w:rPr>
      </w:pPr>
      <w:r w:rsidRPr="0097755E">
        <w:rPr>
          <w:szCs w:val="24"/>
          <w:lang w:val="en-US"/>
        </w:rPr>
        <w:t>and</w:t>
      </w:r>
    </w:p>
    <w:p w14:paraId="20E6C96C" w14:textId="77777777" w:rsidR="00824356" w:rsidRPr="0097755E" w:rsidRDefault="00824356" w:rsidP="00F2199C">
      <w:pPr>
        <w:pStyle w:val="Pagrindinistekstas"/>
        <w:widowControl w:val="0"/>
        <w:tabs>
          <w:tab w:val="left" w:pos="720"/>
          <w:tab w:val="left" w:pos="8010"/>
        </w:tabs>
        <w:ind w:firstLine="0"/>
        <w:rPr>
          <w:szCs w:val="24"/>
          <w:lang w:val="en-US"/>
        </w:rPr>
      </w:pPr>
      <w:r w:rsidRPr="0097755E">
        <w:rPr>
          <w:szCs w:val="24"/>
          <w:lang w:val="en-US"/>
        </w:rPr>
        <w:t>_____________________, enterprise number _____________________</w:t>
      </w:r>
      <w:r w:rsidRPr="0097755E">
        <w:rPr>
          <w:color w:val="000000"/>
          <w:szCs w:val="24"/>
          <w:lang w:val="en-US"/>
        </w:rPr>
        <w:t xml:space="preserve">, </w:t>
      </w:r>
      <w:r w:rsidRPr="0097755E">
        <w:rPr>
          <w:szCs w:val="24"/>
          <w:lang w:val="en-US"/>
        </w:rPr>
        <w:t xml:space="preserve">registered office address: _____________________, registered in ________________________________, represented by _____________________, acting in accordance with _____________________ (hereinafter referred to as the </w:t>
      </w:r>
      <w:r w:rsidR="00236F7D">
        <w:rPr>
          <w:szCs w:val="24"/>
          <w:lang w:val="en-US"/>
        </w:rPr>
        <w:t>Provid</w:t>
      </w:r>
      <w:r w:rsidRPr="0097755E">
        <w:rPr>
          <w:szCs w:val="24"/>
          <w:lang w:val="en-US"/>
        </w:rPr>
        <w:t xml:space="preserve">er). </w:t>
      </w:r>
    </w:p>
    <w:p w14:paraId="50C9EF0D" w14:textId="77777777" w:rsidR="00824356" w:rsidRPr="0097755E" w:rsidRDefault="00824356" w:rsidP="00824356">
      <w:pPr>
        <w:pStyle w:val="Pagrindinistekstas"/>
        <w:widowControl w:val="0"/>
        <w:tabs>
          <w:tab w:val="left" w:pos="720"/>
          <w:tab w:val="left" w:pos="8010"/>
        </w:tabs>
        <w:ind w:firstLine="0"/>
        <w:rPr>
          <w:szCs w:val="24"/>
          <w:lang w:val="en-US"/>
        </w:rPr>
      </w:pPr>
    </w:p>
    <w:p w14:paraId="6DE4B61D" w14:textId="77777777" w:rsidR="00824356" w:rsidRPr="0097755E" w:rsidRDefault="00824356" w:rsidP="00824356">
      <w:pPr>
        <w:pStyle w:val="Pagrindinistekstas"/>
        <w:widowControl w:val="0"/>
        <w:tabs>
          <w:tab w:val="left" w:pos="720"/>
          <w:tab w:val="left" w:pos="8010"/>
        </w:tabs>
        <w:ind w:firstLine="0"/>
        <w:rPr>
          <w:szCs w:val="24"/>
          <w:lang w:val="en-US"/>
        </w:rPr>
      </w:pPr>
      <w:r w:rsidRPr="0097755E">
        <w:rPr>
          <w:szCs w:val="24"/>
          <w:lang w:val="en-US"/>
        </w:rPr>
        <w:t xml:space="preserve">The Buyer and the </w:t>
      </w:r>
      <w:r w:rsidR="00236F7D">
        <w:rPr>
          <w:szCs w:val="24"/>
          <w:lang w:val="en-US"/>
        </w:rPr>
        <w:t>Provid</w:t>
      </w:r>
      <w:r w:rsidRPr="0097755E">
        <w:rPr>
          <w:szCs w:val="24"/>
          <w:lang w:val="en-US"/>
        </w:rPr>
        <w:t xml:space="preserve">er are hereinafter collectively referred to as the Parties and individually as a Party. </w:t>
      </w:r>
    </w:p>
    <w:p w14:paraId="7A2B620E" w14:textId="77777777" w:rsidR="00BE09EB" w:rsidRDefault="00824356" w:rsidP="00824356">
      <w:r w:rsidRPr="0097755E">
        <w:rPr>
          <w:szCs w:val="24"/>
          <w:lang w:val="en-US"/>
        </w:rPr>
        <w:t xml:space="preserve">In consideration of the results of the Public Procurement by Public Call for Tenders for </w:t>
      </w:r>
      <w:proofErr w:type="spellStart"/>
      <w:r w:rsidR="003C3BD0">
        <w:rPr>
          <w:szCs w:val="24"/>
          <w:lang w:val="en-US"/>
        </w:rPr>
        <w:t>cEMV</w:t>
      </w:r>
      <w:proofErr w:type="spellEnd"/>
      <w:r w:rsidR="003C3BD0">
        <w:rPr>
          <w:szCs w:val="24"/>
          <w:lang w:val="en-US"/>
        </w:rPr>
        <w:t xml:space="preserve"> contactless bank card payment, in Kaunas city public transport, system launch and maintenance services</w:t>
      </w:r>
      <w:r w:rsidRPr="0097755E">
        <w:rPr>
          <w:szCs w:val="24"/>
          <w:lang w:val="en-US"/>
        </w:rPr>
        <w:t xml:space="preserve"> (hereinafter referred to as the Procurements), No. ______, where the </w:t>
      </w:r>
      <w:r w:rsidR="00236F7D">
        <w:rPr>
          <w:szCs w:val="24"/>
          <w:lang w:val="en-US"/>
        </w:rPr>
        <w:t>Provid</w:t>
      </w:r>
      <w:r w:rsidRPr="0097755E">
        <w:rPr>
          <w:szCs w:val="24"/>
          <w:lang w:val="en-US"/>
        </w:rPr>
        <w:t>er was selected the Winning Bidder, the Parties hereby agree as set forth hereinafter:</w:t>
      </w:r>
    </w:p>
    <w:p w14:paraId="6D5DA619" w14:textId="77777777" w:rsidR="00BE09EB" w:rsidRDefault="00BE09EB" w:rsidP="00824356"/>
    <w:p w14:paraId="3CBA0664" w14:textId="77777777" w:rsidR="006F5A06" w:rsidRDefault="006F5A06" w:rsidP="00824356"/>
    <w:p w14:paraId="4794072A" w14:textId="77777777" w:rsidR="00824356" w:rsidRPr="0097755E" w:rsidRDefault="00824356" w:rsidP="00824356">
      <w:pPr>
        <w:widowControl w:val="0"/>
        <w:tabs>
          <w:tab w:val="left" w:pos="8010"/>
        </w:tabs>
        <w:rPr>
          <w:b/>
          <w:lang w:val="en-US"/>
        </w:rPr>
      </w:pPr>
      <w:r w:rsidRPr="0097755E">
        <w:rPr>
          <w:b/>
          <w:lang w:val="en-US"/>
        </w:rPr>
        <w:t xml:space="preserve">1. Purpose of the Agreement </w:t>
      </w:r>
    </w:p>
    <w:p w14:paraId="14E3B21F" w14:textId="77777777" w:rsidR="00824356" w:rsidRPr="0097755E" w:rsidRDefault="00824356" w:rsidP="00824356">
      <w:pPr>
        <w:widowControl w:val="0"/>
        <w:tabs>
          <w:tab w:val="left" w:pos="8010"/>
        </w:tabs>
        <w:rPr>
          <w:b/>
          <w:lang w:val="en-US"/>
        </w:rPr>
      </w:pPr>
    </w:p>
    <w:p w14:paraId="7E351D42" w14:textId="77777777" w:rsidR="00BE09EB" w:rsidRDefault="00824356" w:rsidP="00824356">
      <w:r w:rsidRPr="0097755E">
        <w:rPr>
          <w:color w:val="000000"/>
          <w:szCs w:val="24"/>
          <w:lang w:val="en-US"/>
        </w:rPr>
        <w:t xml:space="preserve">1.1. The </w:t>
      </w:r>
      <w:r w:rsidR="00236F7D">
        <w:rPr>
          <w:color w:val="000000"/>
          <w:szCs w:val="24"/>
          <w:lang w:val="en-US"/>
        </w:rPr>
        <w:t>Provid</w:t>
      </w:r>
      <w:r w:rsidRPr="0097755E">
        <w:rPr>
          <w:color w:val="000000"/>
          <w:szCs w:val="24"/>
          <w:lang w:val="en-US"/>
        </w:rPr>
        <w:t xml:space="preserve">er shall </w:t>
      </w:r>
      <w:r w:rsidR="004241A0">
        <w:rPr>
          <w:color w:val="000000"/>
          <w:szCs w:val="24"/>
          <w:lang w:val="en-US"/>
        </w:rPr>
        <w:t>launch</w:t>
      </w:r>
      <w:r w:rsidRPr="0097755E">
        <w:rPr>
          <w:szCs w:val="24"/>
          <w:lang w:val="en-US"/>
        </w:rPr>
        <w:t xml:space="preserve"> Contactless Bank Card Payments </w:t>
      </w:r>
      <w:r w:rsidR="004241A0" w:rsidRPr="0097755E">
        <w:rPr>
          <w:szCs w:val="24"/>
          <w:lang w:val="en-US"/>
        </w:rPr>
        <w:t>on Public Transport in Kaunas City</w:t>
      </w:r>
    </w:p>
    <w:p w14:paraId="56B0708D" w14:textId="77777777" w:rsidR="00BE09EB" w:rsidRDefault="003C3BD0" w:rsidP="00824356">
      <w:pPr>
        <w:rPr>
          <w:color w:val="000000"/>
          <w:szCs w:val="24"/>
        </w:rPr>
      </w:pPr>
      <w:r>
        <w:rPr>
          <w:color w:val="000000"/>
          <w:szCs w:val="24"/>
        </w:rPr>
        <w:br w:type="column"/>
      </w:r>
      <w:r w:rsidR="00265499" w:rsidRPr="005F392D">
        <w:rPr>
          <w:color w:val="000000"/>
          <w:szCs w:val="24"/>
        </w:rPr>
        <w:lastRenderedPageBreak/>
        <w:t>reikalavimų</w:t>
      </w:r>
      <w:r w:rsidR="00824356" w:rsidRPr="005F392D">
        <w:rPr>
          <w:color w:val="000000"/>
          <w:szCs w:val="24"/>
        </w:rPr>
        <w:t xml:space="preserve"> ir geriausios praktikos, </w:t>
      </w:r>
      <w:r w:rsidR="00831D05" w:rsidRPr="004241A0">
        <w:rPr>
          <w:color w:val="000000"/>
          <w:szCs w:val="24"/>
        </w:rPr>
        <w:t xml:space="preserve">paleisti </w:t>
      </w:r>
      <w:r w:rsidR="00824356" w:rsidRPr="004241A0">
        <w:rPr>
          <w:color w:val="000000"/>
          <w:szCs w:val="24"/>
        </w:rPr>
        <w:t xml:space="preserve"> </w:t>
      </w:r>
      <w:r w:rsidR="00824356" w:rsidRPr="004241A0">
        <w:t>atsiskaitymų</w:t>
      </w:r>
      <w:r w:rsidR="00831D05" w:rsidRPr="004241A0">
        <w:t xml:space="preserve"> bekontaktėmis </w:t>
      </w:r>
      <w:r w:rsidR="00824356" w:rsidRPr="004241A0">
        <w:t>bankinėmis kortelėmis</w:t>
      </w:r>
      <w:r w:rsidR="00831D05" w:rsidRPr="004241A0">
        <w:t xml:space="preserve"> sistemą</w:t>
      </w:r>
      <w:r w:rsidR="00824356" w:rsidRPr="004241A0">
        <w:t xml:space="preserve"> Kauno miesto vieš</w:t>
      </w:r>
      <w:r w:rsidR="00831D05" w:rsidRPr="004241A0">
        <w:t>a</w:t>
      </w:r>
      <w:r w:rsidR="00824356" w:rsidRPr="004241A0">
        <w:t>j</w:t>
      </w:r>
      <w:r w:rsidR="00831D05" w:rsidRPr="004241A0">
        <w:t>ame</w:t>
      </w:r>
      <w:r w:rsidR="00824356" w:rsidRPr="004241A0">
        <w:t xml:space="preserve"> transport</w:t>
      </w:r>
      <w:r w:rsidR="00831D05" w:rsidRPr="004241A0">
        <w:t>e</w:t>
      </w:r>
      <w:r w:rsidR="00BE09EB" w:rsidRPr="004241A0">
        <w:rPr>
          <w:color w:val="000000"/>
          <w:szCs w:val="24"/>
        </w:rPr>
        <w:t xml:space="preserve"> </w:t>
      </w:r>
      <w:r w:rsidR="00831D05" w:rsidRPr="004241A0">
        <w:rPr>
          <w:color w:val="000000"/>
          <w:szCs w:val="24"/>
        </w:rPr>
        <w:t>ir ją aptarnauti (toliau – Paslaugos)</w:t>
      </w:r>
      <w:r w:rsidR="00BE09EB" w:rsidRPr="004241A0">
        <w:rPr>
          <w:color w:val="000000"/>
          <w:szCs w:val="24"/>
        </w:rPr>
        <w:t xml:space="preserve">, </w:t>
      </w:r>
      <w:r w:rsidR="00824356" w:rsidRPr="004241A0">
        <w:rPr>
          <w:color w:val="000000"/>
          <w:szCs w:val="24"/>
        </w:rPr>
        <w:t xml:space="preserve">kaip </w:t>
      </w:r>
      <w:r w:rsidR="00BE09EB" w:rsidRPr="004241A0">
        <w:rPr>
          <w:color w:val="000000"/>
          <w:szCs w:val="24"/>
        </w:rPr>
        <w:t>aprašyta šios Sutarties Priede Nr. 1 „Techninė specifikacija“ (toliau – Specifikacija), o Pirkėjas įsipareigoja priimti Sutarties reikalavimus atitinkanči</w:t>
      </w:r>
      <w:r w:rsidR="00831D05" w:rsidRPr="004241A0">
        <w:rPr>
          <w:color w:val="000000"/>
          <w:szCs w:val="24"/>
        </w:rPr>
        <w:t>as</w:t>
      </w:r>
      <w:r w:rsidR="00BE09EB" w:rsidRPr="004241A0">
        <w:rPr>
          <w:color w:val="000000"/>
          <w:szCs w:val="24"/>
        </w:rPr>
        <w:t xml:space="preserve"> </w:t>
      </w:r>
      <w:r w:rsidR="00831D05" w:rsidRPr="004241A0">
        <w:rPr>
          <w:color w:val="000000"/>
          <w:szCs w:val="24"/>
        </w:rPr>
        <w:t>Paslaugas</w:t>
      </w:r>
      <w:r w:rsidR="00BE09EB" w:rsidRPr="005F392D">
        <w:rPr>
          <w:color w:val="000000"/>
          <w:szCs w:val="24"/>
        </w:rPr>
        <w:t xml:space="preserve"> bei atsiskaityti su </w:t>
      </w:r>
      <w:r w:rsidR="00155C0F">
        <w:rPr>
          <w:color w:val="000000"/>
          <w:szCs w:val="24"/>
        </w:rPr>
        <w:t>Teikėj</w:t>
      </w:r>
      <w:r w:rsidR="00BE09EB" w:rsidRPr="005F392D">
        <w:rPr>
          <w:color w:val="000000"/>
          <w:szCs w:val="24"/>
        </w:rPr>
        <w:t>u šioje Sutartyje nustatyta tvarka ir sąlygomis.</w:t>
      </w:r>
    </w:p>
    <w:p w14:paraId="49DAA990" w14:textId="77777777" w:rsidR="00824356" w:rsidRPr="00DF208E" w:rsidRDefault="00824356" w:rsidP="00824356">
      <w:pPr>
        <w:widowControl w:val="0"/>
        <w:pBdr>
          <w:top w:val="nil"/>
          <w:left w:val="nil"/>
          <w:bottom w:val="nil"/>
          <w:right w:val="nil"/>
          <w:between w:val="nil"/>
        </w:pBdr>
        <w:tabs>
          <w:tab w:val="left" w:pos="720"/>
          <w:tab w:val="left" w:pos="1134"/>
          <w:tab w:val="left" w:pos="8010"/>
        </w:tabs>
        <w:rPr>
          <w:bCs/>
          <w:spacing w:val="2"/>
          <w:shd w:val="clear" w:color="auto" w:fill="FFFFFF"/>
        </w:rPr>
      </w:pPr>
      <w:r>
        <w:rPr>
          <w:bCs/>
          <w:spacing w:val="2"/>
          <w:shd w:val="clear" w:color="auto" w:fill="FFFFFF"/>
        </w:rPr>
        <w:t xml:space="preserve">1.2. </w:t>
      </w:r>
      <w:r w:rsidRPr="00DF208E">
        <w:rPr>
          <w:bCs/>
          <w:spacing w:val="2"/>
          <w:shd w:val="clear" w:color="auto" w:fill="FFFFFF"/>
        </w:rPr>
        <w:t xml:space="preserve">Sutarties objektas laikomas </w:t>
      </w:r>
      <w:r w:rsidRPr="00DF208E">
        <w:rPr>
          <w:b/>
          <w:spacing w:val="2"/>
          <w:shd w:val="clear" w:color="auto" w:fill="FFFFFF"/>
        </w:rPr>
        <w:t>žaliuoju</w:t>
      </w:r>
      <w:r w:rsidRPr="00DF208E">
        <w:rPr>
          <w:bCs/>
          <w:spacing w:val="2"/>
          <w:shd w:val="clear" w:color="auto" w:fill="FFFFFF"/>
        </w:rPr>
        <w:t>, nes:</w:t>
      </w:r>
      <w:r w:rsidRPr="002C0178">
        <w:t xml:space="preserve"> </w:t>
      </w:r>
    </w:p>
    <w:p w14:paraId="64A7D912" w14:textId="77777777" w:rsidR="00824356" w:rsidRPr="00DF208E" w:rsidRDefault="00824356" w:rsidP="00824356">
      <w:pPr>
        <w:widowControl w:val="0"/>
        <w:pBdr>
          <w:top w:val="nil"/>
          <w:left w:val="nil"/>
          <w:bottom w:val="nil"/>
          <w:right w:val="nil"/>
          <w:between w:val="nil"/>
        </w:pBdr>
        <w:tabs>
          <w:tab w:val="left" w:pos="720"/>
          <w:tab w:val="left" w:pos="1418"/>
          <w:tab w:val="left" w:pos="8010"/>
        </w:tabs>
        <w:rPr>
          <w:szCs w:val="24"/>
        </w:rPr>
      </w:pPr>
      <w:bookmarkStart w:id="1" w:name="_Hlk126564150"/>
      <w:r>
        <w:rPr>
          <w:szCs w:val="24"/>
          <w:shd w:val="clear" w:color="auto" w:fill="FFFFFF"/>
          <w:lang w:eastAsia="ar-SA"/>
        </w:rPr>
        <w:t xml:space="preserve">1.2.1. </w:t>
      </w:r>
      <w:r w:rsidRPr="00DF208E">
        <w:rPr>
          <w:szCs w:val="24"/>
          <w:shd w:val="clear" w:color="auto" w:fill="FFFFFF"/>
          <w:lang w:eastAsia="ar-SA"/>
        </w:rPr>
        <w:t xml:space="preserve">vadovaujantis Lietuvos Respublikos aplinkos ministro 2011 m. birželio 28 d. įsakymo Nr. D1-508 „Dėl Aplinkos apsaugos kriterijų taikymo, vykdant žaliuosius pirkimus, tvarkos aprašo patvirtinimo“ (2022 m. gruodžio 13 d. Nr. </w:t>
      </w:r>
      <w:r w:rsidRPr="004241A0">
        <w:rPr>
          <w:szCs w:val="24"/>
          <w:shd w:val="clear" w:color="auto" w:fill="FFFFFF"/>
          <w:lang w:eastAsia="ar-SA"/>
        </w:rPr>
        <w:t>D1-401 redakcija)</w:t>
      </w:r>
      <w:r w:rsidRPr="004241A0">
        <w:rPr>
          <w:szCs w:val="24"/>
        </w:rPr>
        <w:t xml:space="preserve"> </w:t>
      </w:r>
      <w:r w:rsidRPr="004241A0">
        <w:rPr>
          <w:szCs w:val="24"/>
          <w:shd w:val="clear" w:color="auto" w:fill="FFFFFF"/>
          <w:lang w:eastAsia="ar-SA"/>
        </w:rPr>
        <w:t xml:space="preserve">(toliau – Tvarkos aprašas) 4.4.3 punktu </w:t>
      </w:r>
      <w:r w:rsidR="00A726DF" w:rsidRPr="004241A0">
        <w:rPr>
          <w:rFonts w:cstheme="minorHAnsi"/>
          <w:shd w:val="clear" w:color="auto" w:fill="FFFFFF"/>
          <w:lang w:eastAsia="ar-SA"/>
        </w:rPr>
        <w:t xml:space="preserve">perkamos Paslaugos yra </w:t>
      </w:r>
      <w:r w:rsidR="00A726DF" w:rsidRPr="004241A0">
        <w:rPr>
          <w:rFonts w:cstheme="minorHAnsi"/>
          <w:color w:val="000000"/>
        </w:rPr>
        <w:t xml:space="preserve">nematerialaus pobūdžio (intelektinės) ar kitokios paslaugos, </w:t>
      </w:r>
      <w:r w:rsidRPr="004241A0">
        <w:rPr>
          <w:color w:val="000000"/>
          <w:szCs w:val="24"/>
        </w:rPr>
        <w:t>nesusijusi</w:t>
      </w:r>
      <w:r w:rsidR="00A726DF" w:rsidRPr="004241A0">
        <w:rPr>
          <w:color w:val="000000"/>
          <w:szCs w:val="24"/>
        </w:rPr>
        <w:t>os</w:t>
      </w:r>
      <w:r w:rsidRPr="004241A0">
        <w:rPr>
          <w:color w:val="000000"/>
          <w:szCs w:val="24"/>
        </w:rPr>
        <w:t xml:space="preserve"> su materialaus objekto sukūrimu, kuri</w:t>
      </w:r>
      <w:r w:rsidR="00A726DF" w:rsidRPr="004241A0">
        <w:rPr>
          <w:color w:val="000000"/>
          <w:szCs w:val="24"/>
        </w:rPr>
        <w:t>ų</w:t>
      </w:r>
      <w:r w:rsidRPr="004241A0">
        <w:rPr>
          <w:color w:val="000000"/>
          <w:szCs w:val="24"/>
        </w:rPr>
        <w:t xml:space="preserve"> </w:t>
      </w:r>
      <w:r w:rsidR="00A726DF" w:rsidRPr="004241A0">
        <w:rPr>
          <w:rFonts w:cstheme="minorHAnsi"/>
          <w:color w:val="000000"/>
        </w:rPr>
        <w:t>teikimo metu nėra numatomas reikšmingas neigiamas poveikis aplinkai, nesukuriamas taršos šaltinis</w:t>
      </w:r>
      <w:r w:rsidR="00A726DF" w:rsidRPr="00563911">
        <w:rPr>
          <w:rFonts w:cstheme="minorHAnsi"/>
          <w:color w:val="000000"/>
        </w:rPr>
        <w:t xml:space="preserve"> ir negeneruojamos atliekos</w:t>
      </w:r>
      <w:r w:rsidRPr="00DF208E">
        <w:rPr>
          <w:szCs w:val="24"/>
          <w:shd w:val="clear" w:color="auto" w:fill="FFFFFF"/>
          <w:lang w:eastAsia="ar-SA"/>
        </w:rPr>
        <w:t xml:space="preserve">; </w:t>
      </w:r>
    </w:p>
    <w:bookmarkEnd w:id="1"/>
    <w:p w14:paraId="163F66A0" w14:textId="77777777" w:rsidR="00824356" w:rsidRDefault="00824356" w:rsidP="00824356">
      <w:pPr>
        <w:rPr>
          <w:szCs w:val="24"/>
          <w:shd w:val="clear" w:color="auto" w:fill="FFFFFF"/>
          <w:lang w:eastAsia="ar-SA"/>
        </w:rPr>
      </w:pPr>
      <w:r>
        <w:rPr>
          <w:szCs w:val="24"/>
          <w:shd w:val="clear" w:color="auto" w:fill="FFFFFF"/>
          <w:lang w:eastAsia="ar-SA"/>
        </w:rPr>
        <w:t xml:space="preserve">1.2.2. </w:t>
      </w:r>
      <w:r w:rsidRPr="00DF208E">
        <w:rPr>
          <w:szCs w:val="24"/>
          <w:shd w:val="clear" w:color="auto" w:fill="FFFFFF"/>
          <w:lang w:eastAsia="ar-SA"/>
        </w:rPr>
        <w:t xml:space="preserve">vykdant Sutartį </w:t>
      </w:r>
      <w:r w:rsidR="00155C0F">
        <w:rPr>
          <w:szCs w:val="24"/>
          <w:shd w:val="clear" w:color="auto" w:fill="FFFFFF"/>
          <w:lang w:eastAsia="ar-SA"/>
        </w:rPr>
        <w:t>Teikėj</w:t>
      </w:r>
      <w:r w:rsidRPr="00DF208E">
        <w:rPr>
          <w:szCs w:val="24"/>
          <w:shd w:val="clear" w:color="auto" w:fill="FFFFFF"/>
          <w:lang w:eastAsia="ar-SA"/>
        </w:rPr>
        <w:t xml:space="preserve">as turi </w:t>
      </w:r>
      <w:r w:rsidRPr="00DF208E">
        <w:rPr>
          <w:szCs w:val="24"/>
        </w:rPr>
        <w:t xml:space="preserve">siekti mažinti popieriaus sunaudojimą, atsisakyti nebūtino dokumentų kopijavimo ir spausdinimo, rengiama dokumentacija, kiek tai įmanoma, Pirkėjui turi būti pateikta elektroniniu formatu, o dokumentacija, kuri turi būti pasirašoma, pasirašoma elektroniniu parašu. Esant būtinybei spausdinti, naudojamas perdirbtas popierius, kuris atitinka žaliojo pirkimo reikalavimus, patvirtintus </w:t>
      </w:r>
      <w:r w:rsidRPr="00DF208E">
        <w:rPr>
          <w:szCs w:val="24"/>
          <w:shd w:val="clear" w:color="auto" w:fill="FFFFFF"/>
          <w:lang w:eastAsia="ar-SA"/>
        </w:rPr>
        <w:t>Tvarkos aprašo 2 priedo 1 skyriuje „Popierius ir jo gaminiai“ išdėstytus minimalius aplinkos apsaugos kriterijus</w:t>
      </w:r>
      <w:r w:rsidR="00F2199C">
        <w:rPr>
          <w:szCs w:val="24"/>
          <w:shd w:val="clear" w:color="auto" w:fill="FFFFFF"/>
          <w:lang w:eastAsia="ar-SA"/>
        </w:rPr>
        <w:t>.</w:t>
      </w:r>
    </w:p>
    <w:p w14:paraId="1950CEDC" w14:textId="77777777" w:rsidR="00F2199C" w:rsidRDefault="00F2199C" w:rsidP="00F2199C">
      <w:pPr>
        <w:widowControl w:val="0"/>
        <w:rPr>
          <w:b/>
        </w:rPr>
      </w:pPr>
    </w:p>
    <w:p w14:paraId="4C1C9361" w14:textId="77777777" w:rsidR="00F2199C" w:rsidRDefault="00F2199C" w:rsidP="00F2199C">
      <w:pPr>
        <w:widowControl w:val="0"/>
        <w:rPr>
          <w:b/>
        </w:rPr>
      </w:pPr>
    </w:p>
    <w:p w14:paraId="7F4ED8AF" w14:textId="77777777" w:rsidR="00831D05" w:rsidRDefault="00831D05" w:rsidP="00F2199C">
      <w:pPr>
        <w:widowControl w:val="0"/>
        <w:rPr>
          <w:b/>
        </w:rPr>
      </w:pPr>
    </w:p>
    <w:p w14:paraId="0EDBB9B9" w14:textId="77777777" w:rsidR="00831D05" w:rsidRDefault="00831D05" w:rsidP="00F2199C">
      <w:pPr>
        <w:widowControl w:val="0"/>
        <w:rPr>
          <w:b/>
        </w:rPr>
      </w:pPr>
    </w:p>
    <w:p w14:paraId="1E70A355" w14:textId="77777777" w:rsidR="00F2199C" w:rsidRDefault="00F2199C" w:rsidP="00F2199C">
      <w:pPr>
        <w:widowControl w:val="0"/>
        <w:rPr>
          <w:b/>
        </w:rPr>
      </w:pPr>
    </w:p>
    <w:p w14:paraId="6236C566" w14:textId="77777777" w:rsidR="00F2199C" w:rsidRDefault="00F2199C" w:rsidP="00F2199C">
      <w:pPr>
        <w:widowControl w:val="0"/>
        <w:rPr>
          <w:b/>
        </w:rPr>
      </w:pPr>
      <w:r>
        <w:rPr>
          <w:b/>
        </w:rPr>
        <w:t>2. Sutarties kaina ir mokėjimo sąlygos</w:t>
      </w:r>
    </w:p>
    <w:p w14:paraId="6A3FCBDE" w14:textId="77777777" w:rsidR="00F2199C" w:rsidRDefault="00F2199C" w:rsidP="00F2199C">
      <w:pPr>
        <w:widowControl w:val="0"/>
        <w:rPr>
          <w:b/>
        </w:rPr>
      </w:pPr>
    </w:p>
    <w:p w14:paraId="2C7D007B" w14:textId="77777777" w:rsidR="00F2199C" w:rsidRDefault="00F2199C" w:rsidP="00F2199C">
      <w:pPr>
        <w:widowControl w:val="0"/>
      </w:pPr>
      <w:r>
        <w:t>2.1. Pradinės Sutarties vertė:</w:t>
      </w:r>
    </w:p>
    <w:p w14:paraId="528839B0" w14:textId="77777777" w:rsidR="00F2199C" w:rsidRDefault="00F2199C" w:rsidP="00F2199C">
      <w:pPr>
        <w:widowControl w:val="0"/>
      </w:pPr>
      <w:r>
        <w:t>2.1.1. pradinės Sutarties vertė: eurais be pridėtinės vertės mokesčio (toliau - PVM) – _____ Eur (</w:t>
      </w:r>
      <w:r>
        <w:rPr>
          <w:i/>
        </w:rPr>
        <w:t>suma žodžiais</w:t>
      </w:r>
      <w:r>
        <w:t>);</w:t>
      </w:r>
    </w:p>
    <w:p w14:paraId="4F19E7F5" w14:textId="77777777" w:rsidR="00F2199C" w:rsidRDefault="00F2199C" w:rsidP="00F2199C">
      <w:pPr>
        <w:widowControl w:val="0"/>
      </w:pPr>
      <w:r>
        <w:t>2.1.2. pradinės Sutarties vertės 21 proc. PVM: eurais – _______ Eur (</w:t>
      </w:r>
      <w:r>
        <w:rPr>
          <w:i/>
        </w:rPr>
        <w:t>suma žodžiais</w:t>
      </w:r>
      <w:r>
        <w:t>);</w:t>
      </w:r>
    </w:p>
    <w:p w14:paraId="2FE485BC" w14:textId="77777777" w:rsidR="00F2199C" w:rsidRDefault="00F2199C" w:rsidP="00F2199C">
      <w:pPr>
        <w:widowControl w:val="0"/>
      </w:pPr>
      <w:r>
        <w:t>2.1.3. pradinės Sutarties vertė: eurais su 21 proc. PVM – ________ Eur (</w:t>
      </w:r>
      <w:r>
        <w:rPr>
          <w:i/>
        </w:rPr>
        <w:t>suma žodžiais</w:t>
      </w:r>
      <w:r>
        <w:t>);</w:t>
      </w:r>
    </w:p>
    <w:p w14:paraId="6CEB4E11" w14:textId="77777777" w:rsidR="00F2199C" w:rsidRDefault="00F2199C" w:rsidP="00F2199C">
      <w:r w:rsidRPr="00B1528E">
        <w:t>2.</w:t>
      </w:r>
      <w:r w:rsidR="00DA73E5" w:rsidRPr="00B1528E">
        <w:t>2</w:t>
      </w:r>
      <w:r w:rsidRPr="00B1528E">
        <w:t xml:space="preserve">. </w:t>
      </w:r>
      <w:r w:rsidR="00E75B91" w:rsidRPr="00B1528E">
        <w:t>Sutarties</w:t>
      </w:r>
      <w:r w:rsidR="00DA73E5" w:rsidRPr="00B1528E">
        <w:t xml:space="preserve"> 2 priede</w:t>
      </w:r>
      <w:r w:rsidR="00E75B91" w:rsidRPr="00B1528E">
        <w:t xml:space="preserve"> </w:t>
      </w:r>
      <w:r w:rsidR="00DA73E5" w:rsidRPr="00B1528E">
        <w:t>Paslaugų į</w:t>
      </w:r>
      <w:r w:rsidR="00E75B91" w:rsidRPr="00B1528E">
        <w:t>kain</w:t>
      </w:r>
      <w:r w:rsidR="00DA73E5" w:rsidRPr="00B1528E">
        <w:t>iai</w:t>
      </w:r>
      <w:r w:rsidR="00E75B91" w:rsidRPr="00B1528E">
        <w:t xml:space="preserve"> </w:t>
      </w:r>
      <w:r w:rsidR="00DA73E5" w:rsidRPr="00B1528E">
        <w:rPr>
          <w:szCs w:val="24"/>
        </w:rPr>
        <w:t>nurodomi su visais valstybės institucijų taikomais mokesčiais, išskyrus pridėtinės vertės mokestį (PVM). Prie kainos PVM sąskaitos faktūros išrašymo dieną pridedamas</w:t>
      </w:r>
      <w:r w:rsidR="00DA73E5" w:rsidRPr="0003494A">
        <w:rPr>
          <w:szCs w:val="24"/>
        </w:rPr>
        <w:t xml:space="preserve"> </w:t>
      </w:r>
    </w:p>
    <w:p w14:paraId="1A1EDB0A" w14:textId="77777777" w:rsidR="00F2199C" w:rsidRPr="0097755E" w:rsidRDefault="00831D05" w:rsidP="00F2199C">
      <w:pPr>
        <w:widowControl w:val="0"/>
        <w:pBdr>
          <w:top w:val="nil"/>
          <w:left w:val="nil"/>
          <w:bottom w:val="nil"/>
          <w:right w:val="nil"/>
          <w:between w:val="nil"/>
        </w:pBdr>
        <w:tabs>
          <w:tab w:val="left" w:pos="567"/>
          <w:tab w:val="left" w:pos="8010"/>
        </w:tabs>
        <w:rPr>
          <w:color w:val="000000"/>
          <w:szCs w:val="24"/>
          <w:lang w:val="en-US"/>
        </w:rPr>
      </w:pPr>
      <w:r>
        <w:rPr>
          <w:szCs w:val="24"/>
          <w:lang w:val="en-US"/>
        </w:rPr>
        <w:br w:type="column"/>
      </w:r>
      <w:r w:rsidR="00F2199C" w:rsidRPr="0097755E">
        <w:rPr>
          <w:szCs w:val="24"/>
          <w:lang w:val="en-US"/>
        </w:rPr>
        <w:t xml:space="preserve"> </w:t>
      </w:r>
      <w:r w:rsidR="004241A0">
        <w:rPr>
          <w:szCs w:val="24"/>
          <w:lang w:val="en-US"/>
        </w:rPr>
        <w:t>and maintenance this System</w:t>
      </w:r>
      <w:r w:rsidR="00F2199C" w:rsidRPr="0097755E">
        <w:rPr>
          <w:szCs w:val="24"/>
          <w:lang w:val="en-US"/>
        </w:rPr>
        <w:t xml:space="preserve"> (hereinafter referred to as the </w:t>
      </w:r>
      <w:r w:rsidR="003C3BD0">
        <w:rPr>
          <w:szCs w:val="24"/>
          <w:lang w:val="en-US"/>
        </w:rPr>
        <w:t>Services</w:t>
      </w:r>
      <w:r w:rsidR="00F2199C" w:rsidRPr="0097755E">
        <w:rPr>
          <w:szCs w:val="24"/>
          <w:lang w:val="en-US"/>
        </w:rPr>
        <w:t xml:space="preserve">) under the terms and conditions set forth hereinafter and in accordance with the </w:t>
      </w:r>
      <w:r w:rsidR="000135FB">
        <w:rPr>
          <w:szCs w:val="24"/>
          <w:lang w:val="en-US"/>
        </w:rPr>
        <w:t xml:space="preserve">agreement </w:t>
      </w:r>
      <w:r w:rsidR="00F2199C" w:rsidRPr="0097755E">
        <w:rPr>
          <w:szCs w:val="24"/>
          <w:lang w:val="en-US"/>
        </w:rPr>
        <w:t xml:space="preserve">best practices. The </w:t>
      </w:r>
      <w:r w:rsidR="004241A0">
        <w:rPr>
          <w:szCs w:val="24"/>
          <w:lang w:val="en-US"/>
        </w:rPr>
        <w:t>Services</w:t>
      </w:r>
      <w:r w:rsidR="00F2199C" w:rsidRPr="0097755E">
        <w:rPr>
          <w:szCs w:val="24"/>
          <w:lang w:val="en-US"/>
        </w:rPr>
        <w:t xml:space="preserve"> is described in the Technical Specification attached hereto as Annex 1 (hereinafter referred to as the Specification</w:t>
      </w:r>
      <w:r w:rsidR="00F2199C">
        <w:rPr>
          <w:szCs w:val="24"/>
          <w:lang w:val="en-US"/>
        </w:rPr>
        <w:t>)</w:t>
      </w:r>
      <w:r w:rsidR="00F2199C" w:rsidRPr="0097755E">
        <w:rPr>
          <w:szCs w:val="24"/>
          <w:lang w:val="en-US"/>
        </w:rPr>
        <w:t xml:space="preserve">. The Buyer shall accept the </w:t>
      </w:r>
      <w:r w:rsidR="004241A0">
        <w:rPr>
          <w:szCs w:val="24"/>
          <w:lang w:val="en-US"/>
        </w:rPr>
        <w:t>Services</w:t>
      </w:r>
      <w:r w:rsidR="00F2199C" w:rsidRPr="0097755E">
        <w:rPr>
          <w:szCs w:val="24"/>
          <w:lang w:val="en-US"/>
        </w:rPr>
        <w:t xml:space="preserve"> that is in compliance with the requirements of the Agreement and shall pay the </w:t>
      </w:r>
      <w:r w:rsidR="00236F7D">
        <w:rPr>
          <w:szCs w:val="24"/>
          <w:lang w:val="en-US"/>
        </w:rPr>
        <w:t>Provid</w:t>
      </w:r>
      <w:r w:rsidR="00F2199C" w:rsidRPr="0097755E">
        <w:rPr>
          <w:szCs w:val="24"/>
          <w:lang w:val="en-US"/>
        </w:rPr>
        <w:t xml:space="preserve">er in accordance with the payment terms and conditions set forth hereinafter. </w:t>
      </w:r>
    </w:p>
    <w:p w14:paraId="2CC5C1A9" w14:textId="77777777" w:rsidR="00F2199C" w:rsidRPr="0097755E" w:rsidRDefault="00F2199C" w:rsidP="00F2199C">
      <w:pPr>
        <w:widowControl w:val="0"/>
        <w:pBdr>
          <w:top w:val="nil"/>
          <w:left w:val="nil"/>
          <w:bottom w:val="nil"/>
          <w:right w:val="nil"/>
          <w:between w:val="nil"/>
        </w:pBdr>
        <w:tabs>
          <w:tab w:val="left" w:pos="567"/>
          <w:tab w:val="left" w:pos="1134"/>
          <w:tab w:val="left" w:pos="8010"/>
        </w:tabs>
        <w:rPr>
          <w:bCs/>
          <w:shd w:val="clear" w:color="auto" w:fill="FFFFFF"/>
          <w:lang w:val="en-US"/>
        </w:rPr>
      </w:pPr>
      <w:r w:rsidRPr="0097755E">
        <w:rPr>
          <w:bCs/>
          <w:spacing w:val="2"/>
          <w:shd w:val="clear" w:color="auto" w:fill="FFFFFF"/>
          <w:lang w:val="en-US"/>
        </w:rPr>
        <w:tab/>
        <w:t xml:space="preserve">1.2. </w:t>
      </w:r>
      <w:r w:rsidRPr="0097755E">
        <w:rPr>
          <w:bCs/>
          <w:shd w:val="clear" w:color="auto" w:fill="FFFFFF"/>
          <w:lang w:val="en-US"/>
        </w:rPr>
        <w:t xml:space="preserve">The </w:t>
      </w:r>
      <w:r w:rsidR="000135FB">
        <w:rPr>
          <w:bCs/>
          <w:shd w:val="clear" w:color="auto" w:fill="FFFFFF"/>
          <w:lang w:val="en-US"/>
        </w:rPr>
        <w:t>Agreement</w:t>
      </w:r>
      <w:r w:rsidRPr="0097755E">
        <w:rPr>
          <w:bCs/>
          <w:shd w:val="clear" w:color="auto" w:fill="FFFFFF"/>
          <w:lang w:val="en-US"/>
        </w:rPr>
        <w:t xml:space="preserve"> Object is considered </w:t>
      </w:r>
      <w:r w:rsidRPr="0097755E">
        <w:rPr>
          <w:b/>
          <w:shd w:val="clear" w:color="auto" w:fill="FFFFFF"/>
          <w:lang w:val="en-US"/>
        </w:rPr>
        <w:t>green</w:t>
      </w:r>
      <w:r w:rsidRPr="0097755E">
        <w:rPr>
          <w:bCs/>
          <w:shd w:val="clear" w:color="auto" w:fill="FFFFFF"/>
          <w:lang w:val="en-US"/>
        </w:rPr>
        <w:t xml:space="preserve"> for the following reasons:</w:t>
      </w:r>
      <w:r w:rsidRPr="0097755E">
        <w:rPr>
          <w:lang w:val="en-US"/>
        </w:rPr>
        <w:t xml:space="preserve"> </w:t>
      </w:r>
    </w:p>
    <w:p w14:paraId="39A33E9F" w14:textId="77777777" w:rsidR="00F2199C" w:rsidRPr="0097755E" w:rsidRDefault="00F2199C" w:rsidP="00F2199C">
      <w:pPr>
        <w:widowControl w:val="0"/>
        <w:pBdr>
          <w:top w:val="nil"/>
          <w:left w:val="nil"/>
          <w:bottom w:val="nil"/>
          <w:right w:val="nil"/>
          <w:between w:val="nil"/>
        </w:pBdr>
        <w:tabs>
          <w:tab w:val="left" w:pos="720"/>
          <w:tab w:val="left" w:pos="1418"/>
          <w:tab w:val="left" w:pos="8010"/>
        </w:tabs>
        <w:rPr>
          <w:szCs w:val="24"/>
          <w:shd w:val="clear" w:color="auto" w:fill="FFFFFF"/>
          <w:lang w:val="en-US" w:eastAsia="ar-SA"/>
        </w:rPr>
      </w:pPr>
      <w:r w:rsidRPr="0097755E">
        <w:rPr>
          <w:szCs w:val="24"/>
          <w:shd w:val="clear" w:color="auto" w:fill="FFFFFF"/>
          <w:lang w:val="en-US" w:eastAsia="ar-SA"/>
        </w:rPr>
        <w:t xml:space="preserve">         1.2.1. Pursuant to Article 4.4.3 of Order No. D1-508 of June 28, 2011 passed by the Minister of the Environment of the Republic of Lithuania of On Approval of Description of the Procedure for Application of Environmental Criteria in Green Procurements (version No. D1-401 of December 13, 2022) (hereinafter referred to as the Description of Procedure), </w:t>
      </w:r>
      <w:r w:rsidR="004241A0" w:rsidRPr="004241A0">
        <w:rPr>
          <w:szCs w:val="24"/>
          <w:shd w:val="clear" w:color="auto" w:fill="FFFFFF"/>
          <w:lang w:val="en-US" w:eastAsia="ar-SA"/>
        </w:rPr>
        <w:t>the purchased Services are intangible (intellectual) or other services not related to the creation of a tangible object, the provision of which is not expected to have a significant negative impact on the environment, does not create a source of pollution and does not generate waste</w:t>
      </w:r>
      <w:r w:rsidRPr="0097755E">
        <w:rPr>
          <w:szCs w:val="24"/>
          <w:shd w:val="clear" w:color="auto" w:fill="FFFFFF"/>
          <w:lang w:val="en-US" w:eastAsia="ar-SA"/>
        </w:rPr>
        <w:t xml:space="preserve">; </w:t>
      </w:r>
    </w:p>
    <w:p w14:paraId="46A62584" w14:textId="77777777" w:rsidR="00F2199C" w:rsidRDefault="00F2199C" w:rsidP="00F2199C">
      <w:pPr>
        <w:rPr>
          <w:szCs w:val="24"/>
          <w:lang w:val="en-US"/>
        </w:rPr>
      </w:pPr>
      <w:r w:rsidRPr="0097755E">
        <w:rPr>
          <w:szCs w:val="24"/>
          <w:shd w:val="clear" w:color="auto" w:fill="FFFFFF"/>
          <w:lang w:val="en-US" w:eastAsia="ar-SA"/>
        </w:rPr>
        <w:t xml:space="preserve">         1.2.2. The </w:t>
      </w:r>
      <w:r w:rsidR="00236F7D">
        <w:rPr>
          <w:szCs w:val="24"/>
          <w:shd w:val="clear" w:color="auto" w:fill="FFFFFF"/>
          <w:lang w:val="en-US" w:eastAsia="ar-SA"/>
        </w:rPr>
        <w:t>Provid</w:t>
      </w:r>
      <w:r w:rsidRPr="0097755E">
        <w:rPr>
          <w:szCs w:val="24"/>
          <w:shd w:val="clear" w:color="auto" w:fill="FFFFFF"/>
          <w:lang w:val="en-US" w:eastAsia="ar-SA"/>
        </w:rPr>
        <w:t>er must aim to reduce the use of paper and refuse unnecessary copying and printing of documents for the execution of the Agreement. The documentation prepared must, as far as possible, be provided to the Contracting Entity in electronic format and the documentation to be signed must be signed with electronic signature. Where printing is required, recycled paper fulfilling the requirements of green procurement as set out in the minimum environmental criteria set out in Section 1 'Paper and Paper Products' of Annex 2 of the Description of Procedure</w:t>
      </w:r>
      <w:r w:rsidRPr="0097755E">
        <w:rPr>
          <w:szCs w:val="24"/>
          <w:lang w:val="en-US"/>
        </w:rPr>
        <w:t>.</w:t>
      </w:r>
    </w:p>
    <w:p w14:paraId="6EFA04EE" w14:textId="77777777" w:rsidR="00030672" w:rsidRDefault="00030672" w:rsidP="00F2199C">
      <w:pPr>
        <w:rPr>
          <w:szCs w:val="24"/>
          <w:lang w:val="en-US"/>
        </w:rPr>
      </w:pPr>
    </w:p>
    <w:p w14:paraId="089BFF59" w14:textId="77777777" w:rsidR="00030672" w:rsidRPr="0097755E" w:rsidRDefault="00030672" w:rsidP="00030672">
      <w:pPr>
        <w:widowControl w:val="0"/>
        <w:rPr>
          <w:b/>
          <w:lang w:val="en-US"/>
        </w:rPr>
      </w:pPr>
      <w:r w:rsidRPr="0097755E">
        <w:rPr>
          <w:b/>
          <w:lang w:val="en-US"/>
        </w:rPr>
        <w:t xml:space="preserve">2. </w:t>
      </w:r>
      <w:r w:rsidRPr="0097755E">
        <w:rPr>
          <w:b/>
          <w:szCs w:val="24"/>
          <w:lang w:val="en-US"/>
        </w:rPr>
        <w:t>Agreement Price and Payment Terms and Conditions</w:t>
      </w:r>
    </w:p>
    <w:p w14:paraId="639FA790" w14:textId="77777777" w:rsidR="00030672" w:rsidRPr="0097755E" w:rsidRDefault="00030672" w:rsidP="00030672">
      <w:pPr>
        <w:widowControl w:val="0"/>
        <w:rPr>
          <w:lang w:val="en-US"/>
        </w:rPr>
      </w:pPr>
      <w:r w:rsidRPr="0097755E">
        <w:rPr>
          <w:lang w:val="en-US"/>
        </w:rPr>
        <w:t xml:space="preserve">2.1. </w:t>
      </w:r>
      <w:r w:rsidRPr="0097755E">
        <w:rPr>
          <w:szCs w:val="24"/>
          <w:lang w:val="en-US"/>
        </w:rPr>
        <w:t>The initial Agreement price shall be as follows:</w:t>
      </w:r>
    </w:p>
    <w:p w14:paraId="7EEC1BEC" w14:textId="3E202B58" w:rsidR="00030672" w:rsidRPr="0097755E" w:rsidRDefault="00030672" w:rsidP="00030672">
      <w:pPr>
        <w:widowControl w:val="0"/>
        <w:rPr>
          <w:lang w:val="en-US"/>
        </w:rPr>
      </w:pPr>
      <w:r w:rsidRPr="0097755E">
        <w:rPr>
          <w:lang w:val="en-US"/>
        </w:rPr>
        <w:t xml:space="preserve">2.1.1. </w:t>
      </w:r>
      <w:r w:rsidRPr="0097755E">
        <w:rPr>
          <w:szCs w:val="24"/>
          <w:lang w:val="en-US"/>
        </w:rPr>
        <w:t xml:space="preserve">Initial Agreement price in euros without value added tax (hereinafter referred to as VAT): EUR </w:t>
      </w:r>
      <w:r w:rsidRPr="0097755E">
        <w:rPr>
          <w:lang w:val="en-US"/>
        </w:rPr>
        <w:t xml:space="preserve">_____ (amount in words). </w:t>
      </w:r>
    </w:p>
    <w:p w14:paraId="42F81A0E" w14:textId="77777777" w:rsidR="00030672" w:rsidRPr="0097755E" w:rsidRDefault="00030672" w:rsidP="00030672">
      <w:pPr>
        <w:widowControl w:val="0"/>
        <w:rPr>
          <w:lang w:val="en-US"/>
        </w:rPr>
      </w:pPr>
      <w:r w:rsidRPr="0097755E">
        <w:rPr>
          <w:lang w:val="en-US"/>
        </w:rPr>
        <w:t>2.1.2. Amount of VAT at the rate of 21% in euros: EUR _______ (amount in words).</w:t>
      </w:r>
    </w:p>
    <w:p w14:paraId="01191316" w14:textId="3177E870" w:rsidR="00EB70E5" w:rsidRPr="0097755E" w:rsidRDefault="00030672" w:rsidP="00030672">
      <w:pPr>
        <w:widowControl w:val="0"/>
        <w:rPr>
          <w:lang w:val="en-US"/>
        </w:rPr>
      </w:pPr>
      <w:r w:rsidRPr="0097755E">
        <w:rPr>
          <w:lang w:val="en-US"/>
        </w:rPr>
        <w:t xml:space="preserve">2.1.3. </w:t>
      </w:r>
      <w:r w:rsidRPr="0097755E">
        <w:rPr>
          <w:szCs w:val="24"/>
          <w:lang w:val="en-US"/>
        </w:rPr>
        <w:t xml:space="preserve">Initial Agreement price in euros with 21% VAT: EUR </w:t>
      </w:r>
      <w:r w:rsidRPr="0097755E">
        <w:rPr>
          <w:lang w:val="en-US"/>
        </w:rPr>
        <w:t>________ (amount in words).</w:t>
      </w:r>
    </w:p>
    <w:p w14:paraId="39FDDDDA" w14:textId="77777777" w:rsidR="00030672" w:rsidRPr="0097755E" w:rsidRDefault="00030672" w:rsidP="00030672">
      <w:pPr>
        <w:tabs>
          <w:tab w:val="left" w:pos="993"/>
        </w:tabs>
        <w:rPr>
          <w:lang w:val="en-US"/>
        </w:rPr>
      </w:pPr>
      <w:r w:rsidRPr="0097755E">
        <w:rPr>
          <w:lang w:val="en-US"/>
        </w:rPr>
        <w:t>2.</w:t>
      </w:r>
      <w:r w:rsidR="00BF1094">
        <w:rPr>
          <w:lang w:val="en-US"/>
        </w:rPr>
        <w:t>2</w:t>
      </w:r>
      <w:r w:rsidRPr="0097755E">
        <w:rPr>
          <w:lang w:val="en-US"/>
        </w:rPr>
        <w:t>.</w:t>
      </w:r>
      <w:r w:rsidR="00BF1094">
        <w:rPr>
          <w:lang w:val="en-US"/>
        </w:rPr>
        <w:t xml:space="preserve"> </w:t>
      </w:r>
      <w:r w:rsidR="000135FB" w:rsidRPr="000135FB">
        <w:rPr>
          <w:lang w:val="en-US"/>
        </w:rPr>
        <w:t xml:space="preserve">Annex 2 to the Agreement specifies the </w:t>
      </w:r>
      <w:proofErr w:type="gramStart"/>
      <w:r w:rsidR="000135FB" w:rsidRPr="000135FB">
        <w:rPr>
          <w:lang w:val="en-US"/>
        </w:rPr>
        <w:t>full Service</w:t>
      </w:r>
      <w:proofErr w:type="gramEnd"/>
      <w:r w:rsidR="000135FB" w:rsidRPr="000135FB">
        <w:rPr>
          <w:lang w:val="en-US"/>
        </w:rPr>
        <w:t xml:space="preserve"> Prices including all taxes applied by state institutions, except for value added tax (VAT).</w:t>
      </w:r>
      <w:r w:rsidR="000135FB">
        <w:rPr>
          <w:lang w:val="en-US"/>
        </w:rPr>
        <w:t xml:space="preserve"> </w:t>
      </w:r>
      <w:r w:rsidR="000135FB" w:rsidRPr="000135FB">
        <w:rPr>
          <w:lang w:val="en-US"/>
        </w:rPr>
        <w:t xml:space="preserve">Value added tax is added to the price on the date of issuing the VAT invoice, the amount of which is determined </w:t>
      </w:r>
    </w:p>
    <w:p w14:paraId="5B34CA23" w14:textId="77777777" w:rsidR="004E6A01" w:rsidRDefault="004241A0" w:rsidP="00505E7C">
      <w:pPr>
        <w:widowControl w:val="0"/>
      </w:pPr>
      <w:r>
        <w:rPr>
          <w:szCs w:val="24"/>
          <w:highlight w:val="yellow"/>
        </w:rPr>
        <w:br w:type="column"/>
      </w:r>
      <w:r w:rsidR="00DA73E5" w:rsidRPr="00B1528E">
        <w:rPr>
          <w:szCs w:val="24"/>
        </w:rPr>
        <w:lastRenderedPageBreak/>
        <w:t>pridėtinės vertės mokestis, kurio dydis nustatomas pagal PVM sąskaitos faktūros išrašymo dieną galiojančius įstatymus.</w:t>
      </w:r>
    </w:p>
    <w:p w14:paraId="133B9322" w14:textId="77777777" w:rsidR="00DA73E5" w:rsidRDefault="00030672" w:rsidP="00DA73E5">
      <w:pPr>
        <w:widowControl w:val="0"/>
      </w:pPr>
      <w:r>
        <w:t>2.</w:t>
      </w:r>
      <w:r w:rsidR="00DA73E5">
        <w:t>3</w:t>
      </w:r>
      <w:r>
        <w:t xml:space="preserve">. Sutarčiai taikoma fiksuoto </w:t>
      </w:r>
      <w:r w:rsidR="00DA73E5">
        <w:t>į</w:t>
      </w:r>
      <w:r>
        <w:t>kain</w:t>
      </w:r>
      <w:r w:rsidR="00DA73E5">
        <w:t>i</w:t>
      </w:r>
      <w:r>
        <w:t>o</w:t>
      </w:r>
      <w:r w:rsidR="00DA73E5">
        <w:t xml:space="preserve"> kainodara</w:t>
      </w:r>
      <w:r>
        <w:t xml:space="preserve">. </w:t>
      </w:r>
    </w:p>
    <w:p w14:paraId="6F8840D6" w14:textId="77777777" w:rsidR="00030672" w:rsidRDefault="00030672" w:rsidP="00505E7C">
      <w:pPr>
        <w:widowControl w:val="0"/>
      </w:pPr>
      <w:r>
        <w:t xml:space="preserve">Sutarties galiojimo metu Sutarties </w:t>
      </w:r>
      <w:r w:rsidR="00DA73E5">
        <w:t>2</w:t>
      </w:r>
      <w:r>
        <w:t xml:space="preserve"> </w:t>
      </w:r>
      <w:r w:rsidR="00DA73E5">
        <w:t>priede</w:t>
      </w:r>
      <w:r>
        <w:t xml:space="preserve"> </w:t>
      </w:r>
      <w:r w:rsidR="00DA73E5">
        <w:t>nurodyti įkainiai</w:t>
      </w:r>
      <w:r>
        <w:t xml:space="preserve"> be PVM negali būti keičiama, išskyrus atvejus, kai teisės aktais yra keičiamas pridėtinės vertės mokesčio (PVM) tarifas</w:t>
      </w:r>
      <w:r w:rsidR="00B00E18">
        <w:t xml:space="preserve"> </w:t>
      </w:r>
      <w:r w:rsidR="00DA73E5">
        <w:t>teikiamoms Paslaugoms</w:t>
      </w:r>
      <w:r>
        <w:t xml:space="preserve">. Visą riziką dėl </w:t>
      </w:r>
      <w:r w:rsidR="00B00E18">
        <w:t>į</w:t>
      </w:r>
      <w:r>
        <w:t>kain</w:t>
      </w:r>
      <w:r w:rsidR="00B00E18">
        <w:t>i</w:t>
      </w:r>
      <w:r>
        <w:t xml:space="preserve">ų padidėjimo prisiima </w:t>
      </w:r>
      <w:r w:rsidR="00155C0F">
        <w:t>Teikėj</w:t>
      </w:r>
      <w:r>
        <w:t>as.</w:t>
      </w:r>
    </w:p>
    <w:p w14:paraId="592C4881" w14:textId="77777777" w:rsidR="00030672" w:rsidRDefault="00030672" w:rsidP="00505E7C">
      <w:pPr>
        <w:widowControl w:val="0"/>
      </w:pPr>
      <w:r>
        <w:t xml:space="preserve">2.4. Jei Sutarties galiojimo laikotarpiu Lietuvos </w:t>
      </w:r>
      <w:r w:rsidRPr="00B1528E">
        <w:t>Respublikos teisės aktų nustatyta tvarka pasikeistų</w:t>
      </w:r>
      <w:r w:rsidR="00B00E18" w:rsidRPr="00B1528E">
        <w:t xml:space="preserve"> </w:t>
      </w:r>
      <w:r w:rsidR="00DA73E5" w:rsidRPr="00B1528E">
        <w:t>Paslaugoms</w:t>
      </w:r>
      <w:r w:rsidRPr="00B1528E">
        <w:t xml:space="preserve"> taikomas PVM dydis, Šalys sutaria, kad įsigaliojus šiems Lietuvos Respublikos teisės aktams, nuo naujojo taikomo PVM dydžio įsigaliojimo dienos Pirkėjo užsakom</w:t>
      </w:r>
      <w:r w:rsidR="00DA73E5" w:rsidRPr="00B1528E">
        <w:t>oms</w:t>
      </w:r>
      <w:r w:rsidRPr="00B1528E">
        <w:t xml:space="preserve"> </w:t>
      </w:r>
      <w:r w:rsidR="00DA73E5" w:rsidRPr="00B1528E">
        <w:t>Paslaugoms</w:t>
      </w:r>
      <w:r w:rsidRPr="00B1528E">
        <w:t xml:space="preserve"> bus taikomas naujasis PVM dydis.</w:t>
      </w:r>
      <w:r>
        <w:t xml:space="preserve"> </w:t>
      </w:r>
    </w:p>
    <w:p w14:paraId="12E652F5" w14:textId="77777777" w:rsidR="00505E7C" w:rsidRDefault="00505E7C" w:rsidP="00505E7C">
      <w:pPr>
        <w:widowControl w:val="0"/>
      </w:pPr>
      <w:r>
        <w:t>2.5. Šalių sutarimai nurodyti 2.4. punkte papildomai nebus fiksuojami ir Šalys jokių papildomų susitarimų dėl to nepasirašys.</w:t>
      </w:r>
    </w:p>
    <w:p w14:paraId="29094F88" w14:textId="77777777" w:rsidR="004E6A01" w:rsidRPr="0026114C" w:rsidRDefault="00505E7C" w:rsidP="00505E7C">
      <w:pPr>
        <w:rPr>
          <w:szCs w:val="24"/>
        </w:rPr>
      </w:pPr>
      <w:r w:rsidRPr="0026114C">
        <w:rPr>
          <w:szCs w:val="24"/>
        </w:rPr>
        <w:t xml:space="preserve">2.6. </w:t>
      </w:r>
      <w:r w:rsidR="002C6CD9" w:rsidRPr="0026114C">
        <w:rPr>
          <w:szCs w:val="24"/>
        </w:rPr>
        <w:t>Šalys susitaria dėl šių apmokėjimo sąlygų:</w:t>
      </w:r>
    </w:p>
    <w:p w14:paraId="653CD5AB" w14:textId="77777777" w:rsidR="002C6CD9" w:rsidRPr="00B1528E" w:rsidRDefault="002C6CD9" w:rsidP="00505E7C">
      <w:pPr>
        <w:rPr>
          <w:szCs w:val="24"/>
        </w:rPr>
      </w:pPr>
      <w:r w:rsidRPr="0026114C">
        <w:rPr>
          <w:szCs w:val="24"/>
        </w:rPr>
        <w:t>2.6.</w:t>
      </w:r>
      <w:r w:rsidRPr="00B1528E">
        <w:rPr>
          <w:szCs w:val="24"/>
        </w:rPr>
        <w:t>1. Pirma</w:t>
      </w:r>
      <w:r w:rsidR="00764F9A" w:rsidRPr="00B1528E">
        <w:rPr>
          <w:szCs w:val="24"/>
        </w:rPr>
        <w:t>s</w:t>
      </w:r>
      <w:r w:rsidRPr="00B1528E">
        <w:rPr>
          <w:szCs w:val="24"/>
        </w:rPr>
        <w:t xml:space="preserve"> </w:t>
      </w:r>
      <w:r w:rsidR="00764F9A" w:rsidRPr="00B1528E">
        <w:rPr>
          <w:szCs w:val="24"/>
        </w:rPr>
        <w:t>mokėjimas</w:t>
      </w:r>
      <w:r w:rsidRPr="00B1528E">
        <w:rPr>
          <w:szCs w:val="24"/>
        </w:rPr>
        <w:t xml:space="preserve"> – </w:t>
      </w:r>
      <w:r w:rsidR="00BF08EB" w:rsidRPr="00B1528E">
        <w:rPr>
          <w:szCs w:val="24"/>
        </w:rPr>
        <w:t>už faktiškai, tinkamai ir kokybiškai suteiktas atsiskaitymų bekontaktėmis bankinėmis kortelėmis sistemos Kauno miesto viešajame transporte paleidimo Paslaugą</w:t>
      </w:r>
      <w:r w:rsidRPr="00B1528E">
        <w:rPr>
          <w:szCs w:val="24"/>
        </w:rPr>
        <w:t xml:space="preserve"> </w:t>
      </w:r>
      <w:r w:rsidR="00BF08EB" w:rsidRPr="00B1528E">
        <w:rPr>
          <w:szCs w:val="24"/>
        </w:rPr>
        <w:t xml:space="preserve">(Sutarties 2 priedas) </w:t>
      </w:r>
      <w:r w:rsidRPr="00B1528E">
        <w:rPr>
          <w:szCs w:val="24"/>
        </w:rPr>
        <w:t xml:space="preserve">Pirkėjas </w:t>
      </w:r>
      <w:r w:rsidR="00BF08EB" w:rsidRPr="00B1528E">
        <w:rPr>
          <w:szCs w:val="24"/>
        </w:rPr>
        <w:t>atsiskaitys per 30 (trisdešimt) kalendorinių dienų nuo</w:t>
      </w:r>
      <w:r w:rsidR="00BF08EB" w:rsidRPr="00B1528E">
        <w:rPr>
          <w:szCs w:val="24"/>
          <w:lang w:eastAsia="ar-SA"/>
        </w:rPr>
        <w:t xml:space="preserve"> perdavimo–priėmimo akto ir </w:t>
      </w:r>
      <w:r w:rsidR="00BF08EB" w:rsidRPr="00B1528E">
        <w:rPr>
          <w:szCs w:val="24"/>
        </w:rPr>
        <w:t>PVM sąskaitos faktūros gavimo dienos (</w:t>
      </w:r>
      <w:r w:rsidR="00BF08EB" w:rsidRPr="00B1528E">
        <w:t>terminas skaičiuojamas nuo vėliausios datos, vertinant sistemos paleidimo Paslaugos priėmimo-perdavimo akto pasirašymo, sąskaitos-faktūros išrašymo datas</w:t>
      </w:r>
      <w:r w:rsidRPr="00B1528E">
        <w:rPr>
          <w:szCs w:val="24"/>
        </w:rPr>
        <w:t>;</w:t>
      </w:r>
    </w:p>
    <w:p w14:paraId="69DDE2FA" w14:textId="0A444B32" w:rsidR="002C6CD9" w:rsidRPr="0026114C" w:rsidRDefault="002C6CD9" w:rsidP="00505E7C">
      <w:pPr>
        <w:rPr>
          <w:szCs w:val="24"/>
        </w:rPr>
      </w:pPr>
      <w:r w:rsidRPr="00B1528E">
        <w:rPr>
          <w:szCs w:val="24"/>
        </w:rPr>
        <w:t xml:space="preserve">2.6.2. </w:t>
      </w:r>
      <w:r w:rsidR="00BF08EB" w:rsidRPr="00B1528E">
        <w:rPr>
          <w:szCs w:val="24"/>
        </w:rPr>
        <w:t>Po sistemos paleidimo, už faktiškai, tinkamai ir kokybiškai suteiktas sistemos palaikymo Paslaugas (Sutarties 2 priedas) Pirkėjas atsiskaitys per 30 (trisdešimt) kalendorinių dienų nuo</w:t>
      </w:r>
      <w:r w:rsidR="00BF08EB" w:rsidRPr="00B1528E">
        <w:rPr>
          <w:szCs w:val="24"/>
          <w:lang w:eastAsia="ar-SA"/>
        </w:rPr>
        <w:t xml:space="preserve"> perdavimo–priėmimo akto ir </w:t>
      </w:r>
      <w:r w:rsidR="00BF08EB" w:rsidRPr="00B1528E">
        <w:rPr>
          <w:szCs w:val="24"/>
        </w:rPr>
        <w:t>PVM sąskaitos faktūros gavimo dienos (</w:t>
      </w:r>
      <w:r w:rsidR="00BF08EB" w:rsidRPr="00B1528E">
        <w:t>terminas skaičiuojamas nuo vėliausios datos, vertinant sistemos palaikymo Paslaugų priėmimo-perdavimo akto pasirašymo, sąskaitos-faktūros išrašymo datas</w:t>
      </w:r>
      <w:r w:rsidRPr="00B1528E">
        <w:rPr>
          <w:szCs w:val="24"/>
        </w:rPr>
        <w:t>.</w:t>
      </w:r>
      <w:r w:rsidR="00CF0D6C">
        <w:rPr>
          <w:szCs w:val="24"/>
        </w:rPr>
        <w:t xml:space="preserve"> Sąskaitos už sistemos Palaikymo paslaugas bus išrašomos ir apmokamos reguliariai kas mėnesį.</w:t>
      </w:r>
    </w:p>
    <w:p w14:paraId="00597335" w14:textId="77777777" w:rsidR="00505E7C" w:rsidRPr="00256420" w:rsidRDefault="009F385D" w:rsidP="00505E7C">
      <w:pPr>
        <w:rPr>
          <w:szCs w:val="24"/>
        </w:rPr>
      </w:pPr>
      <w:r w:rsidRPr="0026114C">
        <w:rPr>
          <w:szCs w:val="24"/>
        </w:rPr>
        <w:t xml:space="preserve">2.6.3. </w:t>
      </w:r>
      <w:r w:rsidR="00155C0F">
        <w:rPr>
          <w:szCs w:val="24"/>
        </w:rPr>
        <w:t>Teikėjas</w:t>
      </w:r>
      <w:r w:rsidR="00505E7C" w:rsidRPr="0026114C">
        <w:rPr>
          <w:szCs w:val="24"/>
        </w:rPr>
        <w:t xml:space="preserve"> sąskaitas faktūras privalo teikti tik elektroniniu būdu:</w:t>
      </w:r>
    </w:p>
    <w:p w14:paraId="02A55854" w14:textId="77777777" w:rsidR="00505E7C" w:rsidRDefault="00505E7C" w:rsidP="00505E7C">
      <w:pPr>
        <w:widowControl w:val="0"/>
      </w:pPr>
      <w:r w:rsidRPr="00256420">
        <w:rPr>
          <w:szCs w:val="24"/>
        </w:rPr>
        <w:t>2.6.</w:t>
      </w:r>
      <w:r w:rsidR="009F385D">
        <w:rPr>
          <w:szCs w:val="24"/>
        </w:rPr>
        <w:t>3</w:t>
      </w:r>
      <w:r w:rsidRPr="00256420">
        <w:rPr>
          <w:szCs w:val="24"/>
        </w:rPr>
        <w:t>.</w:t>
      </w:r>
      <w:r w:rsidR="009F385D">
        <w:rPr>
          <w:szCs w:val="24"/>
        </w:rPr>
        <w:t>1</w:t>
      </w:r>
      <w:r w:rsidRPr="00256420">
        <w:rPr>
          <w:szCs w:val="24"/>
        </w:rPr>
        <w:t xml:space="preserve"> elektroninės sąskaitos faktūros, atitinkančios Europos elektroninių sąskaitų faktūrų standartą, kurio </w:t>
      </w:r>
    </w:p>
    <w:p w14:paraId="1C3A381B" w14:textId="77777777" w:rsidR="004E6A01" w:rsidRDefault="00E75B91" w:rsidP="00B00E18">
      <w:pPr>
        <w:widowControl w:val="0"/>
        <w:rPr>
          <w:lang w:val="en-US"/>
        </w:rPr>
      </w:pPr>
      <w:r>
        <w:rPr>
          <w:lang w:val="en-US"/>
        </w:rPr>
        <w:br w:type="column"/>
      </w:r>
      <w:r w:rsidR="000135FB" w:rsidRPr="000135FB">
        <w:rPr>
          <w:lang w:val="en-US"/>
        </w:rPr>
        <w:t>in accordance with the laws in force on the date of issuing the VAT invoice.</w:t>
      </w:r>
    </w:p>
    <w:p w14:paraId="00871E65" w14:textId="77777777" w:rsidR="00B00E18" w:rsidRPr="0097755E" w:rsidRDefault="00B00E18" w:rsidP="00B00E18">
      <w:pPr>
        <w:widowControl w:val="0"/>
        <w:rPr>
          <w:lang w:val="en-US"/>
        </w:rPr>
      </w:pPr>
      <w:r w:rsidRPr="0097755E">
        <w:rPr>
          <w:lang w:val="en-US"/>
        </w:rPr>
        <w:t xml:space="preserve">2.3. </w:t>
      </w:r>
      <w:r w:rsidR="00976630" w:rsidRPr="00976630">
        <w:rPr>
          <w:lang w:val="en-US"/>
        </w:rPr>
        <w:t xml:space="preserve">The Agreement is subject to fixed-rate pricing. </w:t>
      </w:r>
      <w:r w:rsidRPr="0097755E">
        <w:rPr>
          <w:lang w:val="en-US"/>
        </w:rPr>
        <w:t xml:space="preserve">The price without VAT specified in </w:t>
      </w:r>
      <w:r w:rsidR="00976630">
        <w:rPr>
          <w:lang w:val="en-US"/>
        </w:rPr>
        <w:t>Annex 2</w:t>
      </w:r>
      <w:r w:rsidRPr="0097755E">
        <w:rPr>
          <w:lang w:val="en-US"/>
        </w:rPr>
        <w:t xml:space="preserve"> hereof shall not be changed for the entire duration of the Agreement, except in case </w:t>
      </w:r>
      <w:r w:rsidRPr="0097755E">
        <w:rPr>
          <w:szCs w:val="24"/>
          <w:lang w:val="en-US"/>
        </w:rPr>
        <w:t xml:space="preserve">the VAT rate applicable to the </w:t>
      </w:r>
      <w:r w:rsidR="00976630">
        <w:rPr>
          <w:szCs w:val="24"/>
          <w:lang w:val="en-US"/>
        </w:rPr>
        <w:t>Services</w:t>
      </w:r>
      <w:r w:rsidRPr="0097755E">
        <w:rPr>
          <w:szCs w:val="24"/>
          <w:lang w:val="en-US"/>
        </w:rPr>
        <w:t xml:space="preserve"> is changed by respective decision of the Government of the Republic of Lithuania. The Parties hereby agree that in such a case the new VAT rate (either increased or reduced) shall apply to the </w:t>
      </w:r>
      <w:r w:rsidR="00976630">
        <w:rPr>
          <w:szCs w:val="24"/>
          <w:lang w:val="en-US"/>
        </w:rPr>
        <w:t>Services</w:t>
      </w:r>
      <w:r w:rsidRPr="0097755E">
        <w:rPr>
          <w:szCs w:val="24"/>
          <w:lang w:val="en-US"/>
        </w:rPr>
        <w:t xml:space="preserve">. However, the </w:t>
      </w:r>
      <w:r w:rsidR="00236F7D">
        <w:rPr>
          <w:szCs w:val="24"/>
          <w:lang w:val="en-US"/>
        </w:rPr>
        <w:t>Provid</w:t>
      </w:r>
      <w:r w:rsidRPr="0097755E">
        <w:rPr>
          <w:szCs w:val="24"/>
          <w:lang w:val="en-US"/>
        </w:rPr>
        <w:t xml:space="preserve">er hereby undertakes all risks related to the increase in the price of the </w:t>
      </w:r>
      <w:r w:rsidR="00976630">
        <w:rPr>
          <w:szCs w:val="24"/>
          <w:lang w:val="en-US"/>
        </w:rPr>
        <w:t>Services</w:t>
      </w:r>
      <w:r w:rsidRPr="0097755E">
        <w:rPr>
          <w:szCs w:val="24"/>
          <w:lang w:val="en-US"/>
        </w:rPr>
        <w:t>.</w:t>
      </w:r>
    </w:p>
    <w:p w14:paraId="5AA5BDED" w14:textId="77777777" w:rsidR="00B00E18" w:rsidRPr="0097755E" w:rsidRDefault="00B00E18" w:rsidP="00B00E18">
      <w:pPr>
        <w:widowControl w:val="0"/>
        <w:rPr>
          <w:szCs w:val="24"/>
          <w:lang w:val="en-US"/>
        </w:rPr>
      </w:pPr>
      <w:r w:rsidRPr="0097755E">
        <w:rPr>
          <w:lang w:val="en-US"/>
        </w:rPr>
        <w:t xml:space="preserve">2.4. </w:t>
      </w:r>
      <w:bookmarkStart w:id="2" w:name="_Hlk179290350"/>
      <w:r w:rsidRPr="0097755E">
        <w:rPr>
          <w:szCs w:val="24"/>
          <w:lang w:val="en-US"/>
        </w:rPr>
        <w:t xml:space="preserve">In case the official VAT rate applicable to the </w:t>
      </w:r>
      <w:r w:rsidR="00976630">
        <w:rPr>
          <w:szCs w:val="24"/>
          <w:lang w:val="en-US"/>
        </w:rPr>
        <w:t>Services</w:t>
      </w:r>
      <w:r w:rsidRPr="0097755E">
        <w:rPr>
          <w:szCs w:val="24"/>
          <w:lang w:val="en-US"/>
        </w:rPr>
        <w:t xml:space="preserve"> in accordance with the laws of the Republic of Lithuania is changed </w:t>
      </w:r>
      <w:bookmarkEnd w:id="2"/>
      <w:r w:rsidRPr="0097755E">
        <w:rPr>
          <w:szCs w:val="24"/>
          <w:lang w:val="en-US"/>
        </w:rPr>
        <w:t xml:space="preserve">during the term of the Agreement, the Parties agree that the new rate of VAT shall apply to the </w:t>
      </w:r>
      <w:r w:rsidR="00976630">
        <w:rPr>
          <w:szCs w:val="24"/>
          <w:lang w:val="en-US"/>
        </w:rPr>
        <w:t>Services</w:t>
      </w:r>
      <w:r w:rsidRPr="0097755E">
        <w:rPr>
          <w:szCs w:val="24"/>
          <w:lang w:val="en-US"/>
        </w:rPr>
        <w:t xml:space="preserve"> </w:t>
      </w:r>
      <w:r w:rsidR="00236F7D">
        <w:rPr>
          <w:szCs w:val="24"/>
          <w:lang w:val="en-US"/>
        </w:rPr>
        <w:t>Provid</w:t>
      </w:r>
      <w:r w:rsidRPr="0097755E">
        <w:rPr>
          <w:szCs w:val="24"/>
          <w:lang w:val="en-US"/>
        </w:rPr>
        <w:t xml:space="preserve">ed by the </w:t>
      </w:r>
      <w:r w:rsidR="00236F7D">
        <w:rPr>
          <w:szCs w:val="24"/>
          <w:lang w:val="en-US"/>
        </w:rPr>
        <w:t>Provid</w:t>
      </w:r>
      <w:r w:rsidRPr="0097755E">
        <w:rPr>
          <w:szCs w:val="24"/>
          <w:lang w:val="en-US"/>
        </w:rPr>
        <w:t xml:space="preserve">er as of the day the decision enforcing the new rate of VAT comes into force. </w:t>
      </w:r>
    </w:p>
    <w:p w14:paraId="23741C42" w14:textId="77777777" w:rsidR="00B00E18" w:rsidRPr="0097755E" w:rsidRDefault="00B00E18" w:rsidP="00B00E18">
      <w:pPr>
        <w:widowControl w:val="0"/>
        <w:rPr>
          <w:lang w:val="en-US"/>
        </w:rPr>
      </w:pPr>
      <w:r w:rsidRPr="0097755E">
        <w:rPr>
          <w:lang w:val="en-US"/>
        </w:rPr>
        <w:t xml:space="preserve">2.5. </w:t>
      </w:r>
      <w:r w:rsidRPr="0097755E">
        <w:rPr>
          <w:szCs w:val="24"/>
          <w:lang w:val="en-US"/>
        </w:rPr>
        <w:t xml:space="preserve">The arrangements between the Parties set forth in Article 2.4 shall not be documented separately and the Parties shall not conclude or sign any additional consents thereof. </w:t>
      </w:r>
    </w:p>
    <w:p w14:paraId="386CCD92" w14:textId="77777777" w:rsidR="00B00E18" w:rsidRPr="0026114C" w:rsidRDefault="00B00E18" w:rsidP="00B00E18">
      <w:pPr>
        <w:widowControl w:val="0"/>
        <w:rPr>
          <w:lang w:val="en-US"/>
        </w:rPr>
      </w:pPr>
      <w:r w:rsidRPr="0026114C">
        <w:rPr>
          <w:lang w:val="en-US"/>
        </w:rPr>
        <w:t>2.6. The Parties hereby agree on the following payment terms and conditions:</w:t>
      </w:r>
    </w:p>
    <w:p w14:paraId="4117195B" w14:textId="77777777" w:rsidR="00030672" w:rsidRPr="0026114C" w:rsidRDefault="00B00E18" w:rsidP="00B00E18">
      <w:pPr>
        <w:rPr>
          <w:szCs w:val="24"/>
        </w:rPr>
      </w:pPr>
      <w:r w:rsidRPr="0026114C">
        <w:rPr>
          <w:lang w:val="en-US"/>
        </w:rPr>
        <w:t xml:space="preserve">2.6.1. </w:t>
      </w:r>
      <w:r w:rsidR="00976630" w:rsidRPr="00976630">
        <w:rPr>
          <w:lang w:val="en-US"/>
        </w:rPr>
        <w:t>First payment – for the actually, properly and qualitatively provided Service of launching the contactless bank card payment System in Kaunas city public transport (Annex 2 to the Agreement). The Buyer will pay within 30 (thirty) calendar days from the date of receipt of the transfer-acceptance act and VAT invoice (the term is calculated from the latest date, considering the dates of signing the transfer-acceptance act of the system launch Service, and issuing the invoice).</w:t>
      </w:r>
      <w:r w:rsidRPr="0026114C">
        <w:rPr>
          <w:lang w:val="en-US"/>
        </w:rPr>
        <w:t>;</w:t>
      </w:r>
    </w:p>
    <w:p w14:paraId="2E347E31" w14:textId="25C9A0B0" w:rsidR="00B00E18" w:rsidRPr="0026114C" w:rsidRDefault="00DB7AB0" w:rsidP="00DB7AB0">
      <w:pPr>
        <w:jc w:val="left"/>
        <w:rPr>
          <w:lang w:val="en-US"/>
        </w:rPr>
      </w:pPr>
      <w:r w:rsidRPr="0026114C">
        <w:rPr>
          <w:lang w:val="en-US"/>
        </w:rPr>
        <w:t xml:space="preserve">2.6.2. </w:t>
      </w:r>
      <w:r w:rsidR="00976630" w:rsidRPr="00976630">
        <w:rPr>
          <w:lang w:val="en-US"/>
        </w:rPr>
        <w:t>After the System is launched, the Buyer will pay for the actually, properly and qualitatively provided system maint</w:t>
      </w:r>
      <w:r w:rsidR="00CF0D6C">
        <w:rPr>
          <w:lang w:val="en-US"/>
        </w:rPr>
        <w:t>e</w:t>
      </w:r>
      <w:r w:rsidR="00976630" w:rsidRPr="00976630">
        <w:rPr>
          <w:lang w:val="en-US"/>
        </w:rPr>
        <w:t>n</w:t>
      </w:r>
      <w:r w:rsidR="00CF0D6C">
        <w:rPr>
          <w:lang w:val="en-US"/>
        </w:rPr>
        <w:t>a</w:t>
      </w:r>
      <w:r w:rsidR="00976630" w:rsidRPr="00976630">
        <w:rPr>
          <w:lang w:val="en-US"/>
        </w:rPr>
        <w:t>nce services (Annex 2 to the Agreement) within 30 (thirty) calendar days from the date of receipt of the transfer-acceptance act and VAT invoice (the term is calculated from the latest date, considering the dates of signing the transfer-acceptance act of the system support services and issuing the invoice).</w:t>
      </w:r>
      <w:r w:rsidR="001612F1">
        <w:rPr>
          <w:lang w:val="en-US"/>
        </w:rPr>
        <w:t xml:space="preserve"> </w:t>
      </w:r>
      <w:r w:rsidR="00CF0D6C">
        <w:rPr>
          <w:lang w:val="en-US"/>
        </w:rPr>
        <w:t>I</w:t>
      </w:r>
      <w:r w:rsidR="001612F1">
        <w:rPr>
          <w:lang w:val="en-US"/>
        </w:rPr>
        <w:t>nvoices for System maintenance will be issued and paid on regular monthly base.</w:t>
      </w:r>
    </w:p>
    <w:p w14:paraId="2ED9F83E" w14:textId="77777777" w:rsidR="009F385D" w:rsidRDefault="009F385D" w:rsidP="00DB7AB0">
      <w:pPr>
        <w:jc w:val="left"/>
        <w:rPr>
          <w:lang w:val="en-US"/>
        </w:rPr>
      </w:pPr>
      <w:r w:rsidRPr="0026114C">
        <w:rPr>
          <w:lang w:val="en-US"/>
        </w:rPr>
        <w:t>2.6.3. All invoices shall be issued and submitted by</w:t>
      </w:r>
      <w:r w:rsidRPr="0097755E">
        <w:rPr>
          <w:lang w:val="en-US"/>
        </w:rPr>
        <w:t xml:space="preserve"> </w:t>
      </w:r>
      <w:r w:rsidR="00BF1094" w:rsidRPr="00B1528E">
        <w:rPr>
          <w:lang w:val="en-US"/>
        </w:rPr>
        <w:t>the Buyer electronically:</w:t>
      </w:r>
    </w:p>
    <w:p w14:paraId="7B151F36" w14:textId="77777777" w:rsidR="009F385D" w:rsidRDefault="00E75B91" w:rsidP="00030672">
      <w:pPr>
        <w:rPr>
          <w:szCs w:val="24"/>
        </w:rPr>
      </w:pPr>
      <w:r>
        <w:rPr>
          <w:szCs w:val="24"/>
        </w:rPr>
        <w:br w:type="column"/>
      </w:r>
      <w:r w:rsidR="009F385D" w:rsidRPr="00256420">
        <w:rPr>
          <w:szCs w:val="24"/>
        </w:rPr>
        <w:lastRenderedPageBreak/>
        <w:t>nuoroda paskelbta 2017 m. spalio 16 d. Komisijos įgyvendinimo sprendime (ES) 2017/1870 dėl nuorodos į Europos elektroninių sąskaitų faktūrų standartą ir sintaksių sąrašo</w:t>
      </w:r>
      <w:r w:rsidR="009F385D">
        <w:rPr>
          <w:szCs w:val="24"/>
        </w:rPr>
        <w:t xml:space="preserve"> </w:t>
      </w:r>
      <w:r w:rsidR="009F385D" w:rsidRPr="00256420">
        <w:rPr>
          <w:szCs w:val="24"/>
        </w:rPr>
        <w:t xml:space="preserve">paskelbimo pagal Europos Parlamento ir Tarybos direktyvą 2014/55/ES (OL 2017 L 266, p. 19), teikiamos </w:t>
      </w:r>
      <w:r w:rsidR="00155C0F">
        <w:rPr>
          <w:szCs w:val="24"/>
        </w:rPr>
        <w:t>Teikėjo</w:t>
      </w:r>
      <w:r w:rsidR="009F385D" w:rsidRPr="00256420">
        <w:rPr>
          <w:szCs w:val="24"/>
        </w:rPr>
        <w:t xml:space="preserve"> pasirinktomis elektroninėmis priemonėmis</w:t>
      </w:r>
      <w:r w:rsidR="009F385D">
        <w:rPr>
          <w:szCs w:val="24"/>
        </w:rPr>
        <w:t>;</w:t>
      </w:r>
    </w:p>
    <w:p w14:paraId="745B5FC3" w14:textId="77777777" w:rsidR="00030672" w:rsidRPr="00256420" w:rsidRDefault="00030672" w:rsidP="00030672">
      <w:pPr>
        <w:rPr>
          <w:szCs w:val="24"/>
        </w:rPr>
      </w:pPr>
      <w:r w:rsidRPr="00256420">
        <w:rPr>
          <w:szCs w:val="24"/>
        </w:rPr>
        <w:t>2.</w:t>
      </w:r>
      <w:r w:rsidR="009F385D">
        <w:rPr>
          <w:szCs w:val="24"/>
        </w:rPr>
        <w:t>6</w:t>
      </w:r>
      <w:r w:rsidRPr="00256420">
        <w:rPr>
          <w:szCs w:val="24"/>
        </w:rPr>
        <w:t>.</w:t>
      </w:r>
      <w:r w:rsidR="009F385D">
        <w:rPr>
          <w:szCs w:val="24"/>
        </w:rPr>
        <w:t>3.</w:t>
      </w:r>
      <w:r w:rsidRPr="00256420">
        <w:rPr>
          <w:szCs w:val="24"/>
        </w:rPr>
        <w:t xml:space="preserve">2. Europos elektroninių sąskaitų faktūrų standarto neatitinkančios elektroninės sąskaitos faktūros teikiamos tik naudojantis </w:t>
      </w:r>
      <w:r w:rsidRPr="00256420">
        <w:rPr>
          <w:rFonts w:cs="Calibri"/>
          <w:szCs w:val="24"/>
        </w:rPr>
        <w:t xml:space="preserve">Sąskaitų administravimo bendrąja informacine sistema (SABIS) (svetainė pasiekiama adresu </w:t>
      </w:r>
      <w:proofErr w:type="spellStart"/>
      <w:r w:rsidRPr="00256420">
        <w:rPr>
          <w:rFonts w:cs="Calibri"/>
          <w:szCs w:val="24"/>
        </w:rPr>
        <w:t>sabis.nbfc.lt</w:t>
      </w:r>
      <w:proofErr w:type="spellEnd"/>
      <w:r w:rsidRPr="00256420">
        <w:rPr>
          <w:rFonts w:cs="Calibri"/>
          <w:szCs w:val="24"/>
        </w:rPr>
        <w:t>);</w:t>
      </w:r>
    </w:p>
    <w:p w14:paraId="7075B37F" w14:textId="77777777" w:rsidR="00030672" w:rsidRDefault="009F385D" w:rsidP="00030672">
      <w:pPr>
        <w:rPr>
          <w:szCs w:val="24"/>
        </w:rPr>
      </w:pPr>
      <w:r>
        <w:rPr>
          <w:szCs w:val="24"/>
        </w:rPr>
        <w:t>2.6.4</w:t>
      </w:r>
      <w:r w:rsidR="00030672" w:rsidRPr="00256420">
        <w:rPr>
          <w:szCs w:val="24"/>
        </w:rPr>
        <w:t xml:space="preserve">. Pirkėjas elektronines sąskaitas faktūras priima ir apdoroja, naudodamasis </w:t>
      </w:r>
      <w:r w:rsidR="00030672" w:rsidRPr="00256420">
        <w:rPr>
          <w:rFonts w:cs="Calibri"/>
          <w:szCs w:val="24"/>
        </w:rPr>
        <w:t xml:space="preserve">Sąskaitų administravimo bendrąja informacine sistema (SABIS) (svetainė pasiekiama adresu </w:t>
      </w:r>
      <w:proofErr w:type="spellStart"/>
      <w:r w:rsidR="00030672" w:rsidRPr="00256420">
        <w:rPr>
          <w:rFonts w:cs="Calibri"/>
          <w:szCs w:val="24"/>
        </w:rPr>
        <w:t>sabis.nbfc.lt</w:t>
      </w:r>
      <w:proofErr w:type="spellEnd"/>
      <w:r w:rsidR="00030672" w:rsidRPr="00256420">
        <w:rPr>
          <w:rFonts w:cs="Calibri"/>
          <w:szCs w:val="24"/>
        </w:rPr>
        <w:t>)</w:t>
      </w:r>
      <w:r w:rsidR="00030672" w:rsidRPr="00256420">
        <w:rPr>
          <w:szCs w:val="24"/>
        </w:rPr>
        <w:t xml:space="preserve">, išskyrus </w:t>
      </w:r>
      <w:r w:rsidR="00030672" w:rsidRPr="00256420">
        <w:rPr>
          <w:rFonts w:eastAsia="Calibri"/>
          <w:szCs w:val="24"/>
        </w:rPr>
        <w:t xml:space="preserve">Lietuvos Respublikos </w:t>
      </w:r>
      <w:r w:rsidR="00030672" w:rsidRPr="00256420">
        <w:rPr>
          <w:szCs w:val="24"/>
        </w:rPr>
        <w:t>pirkimų, atliekamų vandentvarkos, energetikos, transporto ar pašto paslaugų srities perkančiųjų subjektų pirkimų įstatymo (toliau – PĮ) 34 straipsnio 12 dalyje nustatytus atvejus. Elektroninė sąskaita faktūra suprantama kaip sąskaita faktūra, išrašyta, perduota ir gauta tokiu elektroniniu formatu, kuris sudaro galimybę ją apdoroti automatiniu ir elektroniniu būdu.</w:t>
      </w:r>
    </w:p>
    <w:p w14:paraId="6E74127C" w14:textId="77777777" w:rsidR="00DB7AB0" w:rsidRDefault="00DB7AB0" w:rsidP="00DB7AB0">
      <w:r>
        <w:t xml:space="preserve">2.7. Šalys susitaria, kad nepaisant to, kas nurodyta mokėjimo pavedimuose, Pirkėjui atlikus mokėjimus pagal Sutartį įmokos pirmiausiai yra skiriamos padengti anksčiausiai atsiradusius </w:t>
      </w:r>
      <w:r w:rsidR="008E0978">
        <w:t>įsiskolinimus</w:t>
      </w:r>
      <w:r>
        <w:t xml:space="preserve"> pagal Sutartį, antrąja eile – delspinigiams apmokėti (jeigu jie buvo priskaičiuoti pagal Sutartį), trečiąja eile – palūkanoms apmokėti (jeigu jos buvo priskaičiuotos pagal Sutartį).</w:t>
      </w:r>
    </w:p>
    <w:p w14:paraId="75F608EB" w14:textId="77777777" w:rsidR="00DB7AB0" w:rsidRDefault="00DB7AB0" w:rsidP="00DB7AB0">
      <w:pPr>
        <w:widowControl w:val="0"/>
      </w:pPr>
      <w:r>
        <w:t xml:space="preserve">2.8. </w:t>
      </w:r>
      <w:r w:rsidRPr="00B1528E">
        <w:t xml:space="preserve">Pirkėjas už </w:t>
      </w:r>
      <w:r w:rsidR="008E0978" w:rsidRPr="00B1528E">
        <w:t>suteiktas Paslaugas</w:t>
      </w:r>
      <w:r>
        <w:t xml:space="preserve"> </w:t>
      </w:r>
      <w:r w:rsidR="00155C0F">
        <w:t>Teikėj</w:t>
      </w:r>
      <w:r>
        <w:t xml:space="preserve">ui atsiskaito mokėjimo pavedimu į </w:t>
      </w:r>
      <w:r w:rsidR="00155C0F">
        <w:t>Teikėj</w:t>
      </w:r>
      <w:r>
        <w:t>o nurodytą banko sąskaitą:</w:t>
      </w:r>
    </w:p>
    <w:p w14:paraId="7AC11288" w14:textId="77777777" w:rsidR="00DB7AB0" w:rsidRPr="009270FE" w:rsidRDefault="00DB7AB0" w:rsidP="00DB7AB0">
      <w:pPr>
        <w:widowControl w:val="0"/>
        <w:spacing w:line="264" w:lineRule="auto"/>
        <w:ind w:firstLine="720"/>
      </w:pPr>
      <w:r w:rsidRPr="009270FE">
        <w:t xml:space="preserve">Sąskaitos Nr.  </w:t>
      </w:r>
      <w:r>
        <w:rPr>
          <w:b/>
        </w:rPr>
        <w:t>___________________</w:t>
      </w:r>
      <w:r w:rsidRPr="009270FE">
        <w:t>;</w:t>
      </w:r>
    </w:p>
    <w:p w14:paraId="5BF0F2A7" w14:textId="77777777" w:rsidR="00DB7AB0" w:rsidRPr="009270FE" w:rsidRDefault="00DB7AB0" w:rsidP="00DB7AB0">
      <w:pPr>
        <w:widowControl w:val="0"/>
        <w:spacing w:line="264" w:lineRule="auto"/>
        <w:ind w:firstLine="720"/>
      </w:pPr>
      <w:r w:rsidRPr="009270FE">
        <w:t xml:space="preserve">Bankas: </w:t>
      </w:r>
      <w:r>
        <w:rPr>
          <w:b/>
        </w:rPr>
        <w:t>________________________</w:t>
      </w:r>
      <w:r w:rsidRPr="009270FE">
        <w:t>;</w:t>
      </w:r>
    </w:p>
    <w:p w14:paraId="4599C543" w14:textId="77777777" w:rsidR="00DB7AB0" w:rsidRDefault="00DB7AB0" w:rsidP="00DB7AB0">
      <w:pPr>
        <w:widowControl w:val="0"/>
        <w:ind w:firstLine="720"/>
      </w:pPr>
      <w:r w:rsidRPr="009270FE">
        <w:t xml:space="preserve">Banko kodas: </w:t>
      </w:r>
      <w:r>
        <w:rPr>
          <w:b/>
        </w:rPr>
        <w:t>____________________</w:t>
      </w:r>
      <w:r w:rsidRPr="009270FE">
        <w:t>.</w:t>
      </w:r>
    </w:p>
    <w:p w14:paraId="373177F4" w14:textId="77777777" w:rsidR="00DB7AB0" w:rsidRDefault="00DB7AB0" w:rsidP="00DB7AB0">
      <w:r>
        <w:t>2.9. Pirkėjas turi teisę sustabdyti mokėjimą, jeigu:</w:t>
      </w:r>
    </w:p>
    <w:p w14:paraId="7FD39298" w14:textId="77777777" w:rsidR="00DB7AB0" w:rsidRPr="00B1528E" w:rsidRDefault="00DB7AB0" w:rsidP="00DB7AB0">
      <w:r w:rsidRPr="00B1528E">
        <w:t xml:space="preserve">2.9.1. PVM sąskaitoje-faktūroje nurodyta neteisinga suma (kol bus išsiaiškinta su </w:t>
      </w:r>
      <w:r w:rsidR="00155C0F" w:rsidRPr="00B1528E">
        <w:t>Teikėj</w:t>
      </w:r>
      <w:r w:rsidRPr="00B1528E">
        <w:t>u);</w:t>
      </w:r>
    </w:p>
    <w:p w14:paraId="72ABD1F1" w14:textId="77777777" w:rsidR="00DB7AB0" w:rsidRDefault="00DB7AB0" w:rsidP="00DB7AB0">
      <w:pPr>
        <w:rPr>
          <w:szCs w:val="24"/>
        </w:rPr>
      </w:pPr>
      <w:r w:rsidRPr="00B1528E">
        <w:t xml:space="preserve">2.9.2. </w:t>
      </w:r>
      <w:r w:rsidR="00155C0F" w:rsidRPr="00B1528E">
        <w:t>Teikėj</w:t>
      </w:r>
      <w:r w:rsidRPr="00B1528E">
        <w:t>as nekokybišk</w:t>
      </w:r>
      <w:r w:rsidR="008E0978" w:rsidRPr="00B1528E">
        <w:t>ai suteikė Paslaugas</w:t>
      </w:r>
      <w:r w:rsidRPr="00B1528E">
        <w:t xml:space="preserve"> (kol </w:t>
      </w:r>
      <w:r w:rsidR="00155C0F" w:rsidRPr="00B1528E">
        <w:t>Teikėj</w:t>
      </w:r>
      <w:r w:rsidRPr="00B1528E">
        <w:t xml:space="preserve">as ištaisys </w:t>
      </w:r>
      <w:r w:rsidR="008E0978" w:rsidRPr="00B1528E">
        <w:t>suteiktų Paslaugų</w:t>
      </w:r>
      <w:r w:rsidRPr="00B1528E">
        <w:t xml:space="preserve"> trūkumus).</w:t>
      </w:r>
    </w:p>
    <w:p w14:paraId="44A20D27" w14:textId="77777777" w:rsidR="00DB7AB0" w:rsidRDefault="00DB7AB0" w:rsidP="00030672">
      <w:pPr>
        <w:rPr>
          <w:szCs w:val="24"/>
        </w:rPr>
      </w:pPr>
    </w:p>
    <w:p w14:paraId="17DF5BB9" w14:textId="77777777" w:rsidR="008E0978" w:rsidRDefault="008E0978" w:rsidP="00030672">
      <w:pPr>
        <w:rPr>
          <w:szCs w:val="24"/>
        </w:rPr>
      </w:pPr>
    </w:p>
    <w:p w14:paraId="6ECE97C7" w14:textId="77777777" w:rsidR="008E0978" w:rsidRDefault="008E0978" w:rsidP="00030672">
      <w:pPr>
        <w:rPr>
          <w:szCs w:val="24"/>
        </w:rPr>
      </w:pPr>
    </w:p>
    <w:p w14:paraId="06A1A9C1" w14:textId="77777777" w:rsidR="00DB7AB0" w:rsidRDefault="00DB7AB0" w:rsidP="00030672">
      <w:pPr>
        <w:rPr>
          <w:szCs w:val="24"/>
        </w:rPr>
      </w:pPr>
    </w:p>
    <w:p w14:paraId="02F9F95B" w14:textId="77777777" w:rsidR="00DB7AB0" w:rsidRPr="00366711" w:rsidRDefault="004C48EF" w:rsidP="00030672">
      <w:pPr>
        <w:rPr>
          <w:b/>
        </w:rPr>
      </w:pPr>
      <w:r>
        <w:rPr>
          <w:b/>
        </w:rPr>
        <w:t xml:space="preserve">3. </w:t>
      </w:r>
      <w:r w:rsidR="008E0978" w:rsidRPr="00366711">
        <w:rPr>
          <w:b/>
        </w:rPr>
        <w:t xml:space="preserve">Paslaugų teikimo </w:t>
      </w:r>
      <w:r w:rsidRPr="00366711">
        <w:rPr>
          <w:b/>
        </w:rPr>
        <w:t>sąlygos</w:t>
      </w:r>
    </w:p>
    <w:p w14:paraId="4ADFB9ED" w14:textId="77777777" w:rsidR="00264C78" w:rsidRPr="00366711" w:rsidRDefault="00264C78" w:rsidP="00030672">
      <w:pPr>
        <w:rPr>
          <w:szCs w:val="24"/>
        </w:rPr>
      </w:pPr>
    </w:p>
    <w:p w14:paraId="03EC96D7" w14:textId="77777777" w:rsidR="00DB7AB0" w:rsidRPr="00366711" w:rsidRDefault="004C48EF" w:rsidP="00030672">
      <w:pPr>
        <w:rPr>
          <w:szCs w:val="24"/>
        </w:rPr>
      </w:pPr>
      <w:r w:rsidRPr="00366711">
        <w:rPr>
          <w:szCs w:val="24"/>
        </w:rPr>
        <w:t xml:space="preserve">3.1. </w:t>
      </w:r>
      <w:r w:rsidR="008E0978" w:rsidRPr="00366711">
        <w:rPr>
          <w:szCs w:val="24"/>
        </w:rPr>
        <w:t>Paslaugos teikiamos vadovaujantis Sutarties 1 priede „Techninė specifikacija“ nurodytomis</w:t>
      </w:r>
      <w:r w:rsidR="00264C78" w:rsidRPr="00366711">
        <w:rPr>
          <w:szCs w:val="24"/>
        </w:rPr>
        <w:t xml:space="preserve"> </w:t>
      </w:r>
      <w:r w:rsidR="008E0978" w:rsidRPr="00366711">
        <w:rPr>
          <w:szCs w:val="24"/>
        </w:rPr>
        <w:t>Paslaugų apimtimis ir jų aprašymu.</w:t>
      </w:r>
    </w:p>
    <w:p w14:paraId="26636324" w14:textId="77777777" w:rsidR="00DB7AB0" w:rsidRPr="0026114C" w:rsidRDefault="008E0978" w:rsidP="00DB7AB0">
      <w:pPr>
        <w:rPr>
          <w:szCs w:val="24"/>
          <w:lang w:val="en-US"/>
        </w:rPr>
      </w:pPr>
      <w:r>
        <w:rPr>
          <w:highlight w:val="yellow"/>
          <w:lang w:val="en-US"/>
        </w:rPr>
        <w:br w:type="column"/>
      </w:r>
      <w:r w:rsidR="00DB7AB0" w:rsidRPr="0026114C">
        <w:rPr>
          <w:szCs w:val="24"/>
          <w:lang w:val="en-US"/>
        </w:rPr>
        <w:t>2.6.</w:t>
      </w:r>
      <w:r w:rsidR="009F385D" w:rsidRPr="0026114C">
        <w:rPr>
          <w:szCs w:val="24"/>
          <w:lang w:val="en-US"/>
        </w:rPr>
        <w:t>3</w:t>
      </w:r>
      <w:r w:rsidR="00DB7AB0" w:rsidRPr="0026114C">
        <w:rPr>
          <w:szCs w:val="24"/>
          <w:lang w:val="en-US"/>
        </w:rPr>
        <w:t xml:space="preserve">.1. The electronic invoices that comply with the Commission Implementing Decision (EU) 2017/1870 of 16 October 2017 on the publication of the reference of the European standard on electronic invoicing and the list of its syntaxes pursuant to Directive 2014/55/EU of the European Parliament and of the Council (OL 2017 L 266, page 19) shall be submitted by the </w:t>
      </w:r>
      <w:r w:rsidR="00236F7D">
        <w:rPr>
          <w:szCs w:val="24"/>
          <w:lang w:val="en-US"/>
        </w:rPr>
        <w:t>Provid</w:t>
      </w:r>
      <w:r w:rsidR="00DB7AB0" w:rsidRPr="0026114C">
        <w:rPr>
          <w:szCs w:val="24"/>
          <w:lang w:val="en-US"/>
        </w:rPr>
        <w:t xml:space="preserve">er using the chosen means; </w:t>
      </w:r>
    </w:p>
    <w:p w14:paraId="4DDF15EC" w14:textId="77777777" w:rsidR="00DB7AB0" w:rsidRPr="0026114C" w:rsidRDefault="00DB7AB0" w:rsidP="00DB7AB0">
      <w:pPr>
        <w:rPr>
          <w:rFonts w:cs="Calibri"/>
          <w:szCs w:val="24"/>
          <w:lang w:val="en-US"/>
        </w:rPr>
      </w:pPr>
      <w:r w:rsidRPr="0026114C">
        <w:rPr>
          <w:szCs w:val="24"/>
          <w:lang w:val="en-US"/>
        </w:rPr>
        <w:t>2.6.</w:t>
      </w:r>
      <w:r w:rsidR="009F385D" w:rsidRPr="0026114C">
        <w:rPr>
          <w:szCs w:val="24"/>
          <w:lang w:val="en-US"/>
        </w:rPr>
        <w:t>3</w:t>
      </w:r>
      <w:r w:rsidRPr="0026114C">
        <w:rPr>
          <w:szCs w:val="24"/>
          <w:lang w:val="en-US"/>
        </w:rPr>
        <w:t xml:space="preserve">.2. The electronic invoices that do not comply with the European Electronic Invoice Standard may only be submitted using the Electronic Invoice Administration and Information System (SABIS) (the website can be accessed at </w:t>
      </w:r>
      <w:proofErr w:type="spellStart"/>
      <w:r w:rsidRPr="0026114C">
        <w:rPr>
          <w:rFonts w:cs="Calibri"/>
          <w:szCs w:val="24"/>
          <w:lang w:val="en-US"/>
        </w:rPr>
        <w:t>sabis.nbfc.lt</w:t>
      </w:r>
      <w:proofErr w:type="spellEnd"/>
      <w:r w:rsidRPr="0026114C">
        <w:rPr>
          <w:rFonts w:cs="Calibri"/>
          <w:szCs w:val="24"/>
          <w:lang w:val="en-US"/>
        </w:rPr>
        <w:t>);</w:t>
      </w:r>
    </w:p>
    <w:p w14:paraId="0258E145" w14:textId="77777777" w:rsidR="00DB7AB0" w:rsidRPr="0026114C" w:rsidRDefault="00DB7AB0" w:rsidP="00DB7AB0">
      <w:pPr>
        <w:widowControl w:val="0"/>
        <w:rPr>
          <w:bCs/>
          <w:szCs w:val="24"/>
          <w:lang w:val="en-US"/>
        </w:rPr>
      </w:pPr>
      <w:r w:rsidRPr="0026114C">
        <w:rPr>
          <w:szCs w:val="24"/>
          <w:lang w:val="en-US"/>
        </w:rPr>
        <w:t>2.6.</w:t>
      </w:r>
      <w:r w:rsidR="009F385D" w:rsidRPr="0026114C">
        <w:rPr>
          <w:szCs w:val="24"/>
          <w:lang w:val="en-US"/>
        </w:rPr>
        <w:t>4</w:t>
      </w:r>
      <w:r w:rsidRPr="0026114C">
        <w:rPr>
          <w:szCs w:val="24"/>
          <w:lang w:val="en-US"/>
        </w:rPr>
        <w:t xml:space="preserve">. The Buyer shall accept and process the electronic invoices via the Electronic Invoice Administration and Information System (SABIS) (the website can be accessed at </w:t>
      </w:r>
      <w:proofErr w:type="spellStart"/>
      <w:r w:rsidRPr="0026114C">
        <w:rPr>
          <w:rFonts w:cs="Calibri"/>
          <w:szCs w:val="24"/>
          <w:lang w:val="en-US"/>
        </w:rPr>
        <w:t>sabis.nbfc.lt</w:t>
      </w:r>
      <w:proofErr w:type="spellEnd"/>
      <w:r w:rsidRPr="0026114C">
        <w:rPr>
          <w:rFonts w:cs="Calibri"/>
          <w:szCs w:val="24"/>
          <w:lang w:val="en-US"/>
        </w:rPr>
        <w:t>)</w:t>
      </w:r>
      <w:r w:rsidRPr="0026114C">
        <w:rPr>
          <w:szCs w:val="24"/>
          <w:lang w:val="en-US"/>
        </w:rPr>
        <w:t>, except the cases stipulated in Article 34(12) of the Law on Procuring Entities Operating in the Fields of Water, Energy, Transport or Postal Services of the Republic of Lithuania. An electronic invoice shall be defined as an invoice which has been generated, transferred and received in such an electronic format that it can be processed either by automatic or electronic means.</w:t>
      </w:r>
    </w:p>
    <w:p w14:paraId="26C6C213" w14:textId="77777777" w:rsidR="00DB7AB0" w:rsidRPr="0026114C" w:rsidRDefault="00DB7AB0" w:rsidP="00DB7AB0">
      <w:pPr>
        <w:rPr>
          <w:lang w:val="en-US"/>
        </w:rPr>
      </w:pPr>
      <w:r w:rsidRPr="0026114C">
        <w:rPr>
          <w:lang w:val="en-US"/>
        </w:rPr>
        <w:t xml:space="preserve">2.7. </w:t>
      </w:r>
      <w:r w:rsidRPr="0026114C">
        <w:rPr>
          <w:bCs/>
          <w:szCs w:val="24"/>
          <w:lang w:val="en-US"/>
        </w:rPr>
        <w:t>The Parties hereby agree that regardless of what is indicated as a payment reference, the payments made by the Buyer under the Agreement shall first be accounted for as outstanding past due amounts, then as late payment fees (if any calculated under the Agreement) and then as interest (if any calculated under the Agreement).</w:t>
      </w:r>
    </w:p>
    <w:p w14:paraId="32101A9D" w14:textId="77777777" w:rsidR="00DB7AB0" w:rsidRPr="0026114C" w:rsidRDefault="00DB7AB0" w:rsidP="00DB7AB0">
      <w:pPr>
        <w:widowControl w:val="0"/>
        <w:rPr>
          <w:lang w:val="en-US"/>
        </w:rPr>
      </w:pPr>
      <w:r w:rsidRPr="0026114C">
        <w:rPr>
          <w:lang w:val="en-US"/>
        </w:rPr>
        <w:t xml:space="preserve">2.8. The Buyer shall pay the </w:t>
      </w:r>
      <w:r w:rsidR="00236F7D">
        <w:rPr>
          <w:lang w:val="en-US"/>
        </w:rPr>
        <w:t>Provid</w:t>
      </w:r>
      <w:r w:rsidRPr="0026114C">
        <w:rPr>
          <w:lang w:val="en-US"/>
        </w:rPr>
        <w:t xml:space="preserve">er for the </w:t>
      </w:r>
      <w:r w:rsidR="00976630">
        <w:rPr>
          <w:lang w:val="en-US"/>
        </w:rPr>
        <w:t>rendered Services</w:t>
      </w:r>
      <w:r w:rsidRPr="0026114C">
        <w:rPr>
          <w:lang w:val="en-US"/>
        </w:rPr>
        <w:t xml:space="preserve"> by wire transfer to the below-specified </w:t>
      </w:r>
      <w:r w:rsidR="00236F7D">
        <w:rPr>
          <w:lang w:val="en-US"/>
        </w:rPr>
        <w:t>Provid</w:t>
      </w:r>
      <w:r w:rsidRPr="0026114C">
        <w:rPr>
          <w:lang w:val="en-US"/>
        </w:rPr>
        <w:t xml:space="preserve">er’s bank account: </w:t>
      </w:r>
    </w:p>
    <w:p w14:paraId="2ED9BCFF" w14:textId="77777777" w:rsidR="00DB7AB0" w:rsidRPr="0026114C" w:rsidRDefault="00DB7AB0" w:rsidP="00DB7AB0">
      <w:pPr>
        <w:widowControl w:val="0"/>
        <w:spacing w:line="264" w:lineRule="auto"/>
        <w:ind w:firstLine="720"/>
        <w:rPr>
          <w:lang w:val="en-US"/>
        </w:rPr>
      </w:pPr>
      <w:r w:rsidRPr="0026114C">
        <w:rPr>
          <w:lang w:val="en-US"/>
        </w:rPr>
        <w:t xml:space="preserve">Account No.  </w:t>
      </w:r>
      <w:r w:rsidRPr="0026114C">
        <w:rPr>
          <w:b/>
          <w:lang w:val="en-US"/>
        </w:rPr>
        <w:t>___________________</w:t>
      </w:r>
      <w:r w:rsidRPr="0026114C">
        <w:rPr>
          <w:lang w:val="en-US"/>
        </w:rPr>
        <w:t>;</w:t>
      </w:r>
    </w:p>
    <w:p w14:paraId="723452CF" w14:textId="77777777" w:rsidR="00DB7AB0" w:rsidRPr="0026114C" w:rsidRDefault="00DB7AB0" w:rsidP="00DB7AB0">
      <w:pPr>
        <w:widowControl w:val="0"/>
        <w:spacing w:line="264" w:lineRule="auto"/>
        <w:ind w:firstLine="720"/>
        <w:rPr>
          <w:lang w:val="en-US"/>
        </w:rPr>
      </w:pPr>
      <w:r w:rsidRPr="0026114C">
        <w:rPr>
          <w:lang w:val="en-US"/>
        </w:rPr>
        <w:t xml:space="preserve">Bank Name: </w:t>
      </w:r>
      <w:r w:rsidRPr="0026114C">
        <w:rPr>
          <w:b/>
          <w:lang w:val="en-US"/>
        </w:rPr>
        <w:t>________________________</w:t>
      </w:r>
      <w:r w:rsidRPr="0026114C">
        <w:rPr>
          <w:lang w:val="en-US"/>
        </w:rPr>
        <w:t>;</w:t>
      </w:r>
    </w:p>
    <w:p w14:paraId="5C59B6AC" w14:textId="77777777" w:rsidR="00DB7AB0" w:rsidRPr="0026114C" w:rsidRDefault="00DB7AB0" w:rsidP="00DB7AB0">
      <w:pPr>
        <w:widowControl w:val="0"/>
        <w:ind w:firstLine="720"/>
        <w:rPr>
          <w:lang w:val="en-US"/>
        </w:rPr>
      </w:pPr>
      <w:r w:rsidRPr="0026114C">
        <w:rPr>
          <w:lang w:val="en-US"/>
        </w:rPr>
        <w:t xml:space="preserve">Bank Code: </w:t>
      </w:r>
      <w:r w:rsidRPr="0026114C">
        <w:rPr>
          <w:b/>
          <w:lang w:val="en-US"/>
        </w:rPr>
        <w:t>____________________</w:t>
      </w:r>
      <w:r w:rsidRPr="0026114C">
        <w:rPr>
          <w:lang w:val="en-US"/>
        </w:rPr>
        <w:t>.</w:t>
      </w:r>
    </w:p>
    <w:p w14:paraId="78C1DED7" w14:textId="77777777" w:rsidR="00DB7AB0" w:rsidRPr="0026114C" w:rsidRDefault="00DB7AB0" w:rsidP="00DB7AB0">
      <w:pPr>
        <w:rPr>
          <w:lang w:val="en-US"/>
        </w:rPr>
      </w:pPr>
      <w:r w:rsidRPr="0026114C">
        <w:rPr>
          <w:lang w:val="en-US"/>
        </w:rPr>
        <w:t xml:space="preserve">2.9. The Buyer may suspend a payment in the following events:  </w:t>
      </w:r>
    </w:p>
    <w:p w14:paraId="408ECFB2" w14:textId="77777777" w:rsidR="00DB7AB0" w:rsidRPr="0026114C" w:rsidRDefault="00DB7AB0" w:rsidP="00DB7AB0">
      <w:pPr>
        <w:rPr>
          <w:lang w:val="en-US"/>
        </w:rPr>
      </w:pPr>
      <w:r w:rsidRPr="0026114C">
        <w:rPr>
          <w:lang w:val="en-US"/>
        </w:rPr>
        <w:t xml:space="preserve">2.9.1. If a wrong amount is indicated on the tax invoice (till the issue is resolved by the </w:t>
      </w:r>
      <w:r w:rsidR="00236F7D">
        <w:rPr>
          <w:lang w:val="en-US"/>
        </w:rPr>
        <w:t>Provid</w:t>
      </w:r>
      <w:r w:rsidRPr="0026114C">
        <w:rPr>
          <w:lang w:val="en-US"/>
        </w:rPr>
        <w:t xml:space="preserve">er); </w:t>
      </w:r>
    </w:p>
    <w:p w14:paraId="41C2C797" w14:textId="77777777" w:rsidR="00DB7AB0" w:rsidRPr="0026114C" w:rsidRDefault="00DB7AB0" w:rsidP="00DB7AB0">
      <w:pPr>
        <w:rPr>
          <w:lang w:val="en-US"/>
        </w:rPr>
      </w:pPr>
      <w:r w:rsidRPr="0026114C">
        <w:rPr>
          <w:lang w:val="en-US"/>
        </w:rPr>
        <w:t xml:space="preserve">2.9.2. </w:t>
      </w:r>
      <w:r w:rsidR="00B1528E" w:rsidRPr="00B1528E">
        <w:rPr>
          <w:lang w:val="en-US"/>
        </w:rPr>
        <w:t xml:space="preserve">The Provider render the Services in a poor quality (until the Provider corrects the deficiencies in the Services </w:t>
      </w:r>
      <w:r w:rsidR="00B1528E">
        <w:rPr>
          <w:lang w:val="en-US"/>
        </w:rPr>
        <w:t>rendered</w:t>
      </w:r>
      <w:r w:rsidR="00B1528E" w:rsidRPr="00B1528E">
        <w:rPr>
          <w:lang w:val="en-US"/>
        </w:rPr>
        <w:t>)</w:t>
      </w:r>
    </w:p>
    <w:p w14:paraId="686FC338" w14:textId="77777777" w:rsidR="004C48EF" w:rsidRDefault="004C48EF" w:rsidP="00DB7AB0">
      <w:pPr>
        <w:rPr>
          <w:lang w:val="en-US"/>
        </w:rPr>
      </w:pPr>
    </w:p>
    <w:p w14:paraId="22A1339B" w14:textId="77777777" w:rsidR="004C48EF" w:rsidRPr="0026114C" w:rsidRDefault="00926B4C" w:rsidP="00DB7AB0">
      <w:pPr>
        <w:rPr>
          <w:lang w:val="en-US"/>
        </w:rPr>
      </w:pPr>
      <w:r w:rsidRPr="0026114C">
        <w:rPr>
          <w:b/>
          <w:lang w:val="en-US"/>
        </w:rPr>
        <w:t xml:space="preserve">3. </w:t>
      </w:r>
      <w:r w:rsidRPr="0026114C">
        <w:rPr>
          <w:b/>
          <w:szCs w:val="24"/>
          <w:lang w:val="en-US"/>
        </w:rPr>
        <w:t xml:space="preserve">Terms of </w:t>
      </w:r>
      <w:r w:rsidR="00AE5888">
        <w:rPr>
          <w:b/>
          <w:szCs w:val="24"/>
          <w:lang w:val="en-US"/>
        </w:rPr>
        <w:t>Service</w:t>
      </w:r>
    </w:p>
    <w:p w14:paraId="1D45893E" w14:textId="77777777" w:rsidR="004C48EF" w:rsidRPr="0026114C" w:rsidRDefault="004C48EF" w:rsidP="00DB7AB0">
      <w:pPr>
        <w:rPr>
          <w:lang w:val="en-US"/>
        </w:rPr>
      </w:pPr>
    </w:p>
    <w:p w14:paraId="0FAED164" w14:textId="77777777" w:rsidR="00AE5888" w:rsidRDefault="00926B4C" w:rsidP="00AE5888">
      <w:pPr>
        <w:rPr>
          <w:lang w:val="en-US"/>
        </w:rPr>
      </w:pPr>
      <w:r w:rsidRPr="0026114C">
        <w:rPr>
          <w:lang w:val="en-US"/>
        </w:rPr>
        <w:t xml:space="preserve">3.1. </w:t>
      </w:r>
      <w:r w:rsidR="00AE5888" w:rsidRPr="00AE5888">
        <w:rPr>
          <w:lang w:val="en-US"/>
        </w:rPr>
        <w:t>The Services are provided as specified in Annex 1 o</w:t>
      </w:r>
      <w:r w:rsidR="00AE5888">
        <w:rPr>
          <w:lang w:val="en-US"/>
        </w:rPr>
        <w:t>f</w:t>
      </w:r>
      <w:r w:rsidR="00AE5888" w:rsidRPr="00AE5888">
        <w:rPr>
          <w:lang w:val="en-US"/>
        </w:rPr>
        <w:t xml:space="preserve"> the Agreement "Technical Specification" </w:t>
      </w:r>
      <w:r w:rsidR="00271F0F" w:rsidRPr="00AE5888">
        <w:rPr>
          <w:lang w:val="en-US"/>
        </w:rPr>
        <w:t>accordance with the scope of the Services and their description</w:t>
      </w:r>
    </w:p>
    <w:p w14:paraId="40A38FD7" w14:textId="77777777" w:rsidR="00271F0F" w:rsidRDefault="00271F0F" w:rsidP="00DB7AB0">
      <w:pPr>
        <w:rPr>
          <w:szCs w:val="24"/>
        </w:rPr>
      </w:pPr>
      <w:r w:rsidRPr="0026114C">
        <w:rPr>
          <w:lang w:val="en-US"/>
        </w:rPr>
        <w:t xml:space="preserve">3.2. </w:t>
      </w:r>
      <w:r w:rsidRPr="00AE5888">
        <w:rPr>
          <w:lang w:val="en-US"/>
        </w:rPr>
        <w:t xml:space="preserve">The Service of launching the </w:t>
      </w:r>
      <w:proofErr w:type="spellStart"/>
      <w:r w:rsidRPr="00AE5888">
        <w:rPr>
          <w:lang w:val="en-US"/>
        </w:rPr>
        <w:t>cEMV</w:t>
      </w:r>
      <w:proofErr w:type="spellEnd"/>
      <w:r w:rsidRPr="00AE5888">
        <w:rPr>
          <w:lang w:val="en-US"/>
        </w:rPr>
        <w:t xml:space="preserve"> contactless bank card payment System in Kaunas city public</w:t>
      </w:r>
    </w:p>
    <w:p w14:paraId="5DD212E1" w14:textId="77777777" w:rsidR="00926B4C" w:rsidRPr="00366711" w:rsidRDefault="00B1528E" w:rsidP="00DB7AB0">
      <w:r>
        <w:rPr>
          <w:szCs w:val="24"/>
        </w:rPr>
        <w:br w:type="column"/>
      </w:r>
      <w:r w:rsidR="0017370D" w:rsidRPr="00366711">
        <w:rPr>
          <w:szCs w:val="24"/>
        </w:rPr>
        <w:lastRenderedPageBreak/>
        <w:t xml:space="preserve">3.2. </w:t>
      </w:r>
      <w:proofErr w:type="spellStart"/>
      <w:r w:rsidR="00316271" w:rsidRPr="00366711">
        <w:rPr>
          <w:szCs w:val="24"/>
        </w:rPr>
        <w:t>cEMV</w:t>
      </w:r>
      <w:proofErr w:type="spellEnd"/>
      <w:r w:rsidR="00316271" w:rsidRPr="00366711">
        <w:rPr>
          <w:szCs w:val="24"/>
        </w:rPr>
        <w:t xml:space="preserve"> atsiskaitymų </w:t>
      </w:r>
      <w:r w:rsidR="00316271" w:rsidRPr="00366711">
        <w:t>bekontaktėmis bankinėmis kortelėmis Kauno miesto viešajame transporte. Sistemos paleidimo Paslaugą Teikėjas atlieka ne ilgiau nei per 90 kalendorinių dienų nuo Sutarties įsigaliojimo dienos. Sutartis įsigalioja nuo tos dienos, kai Sutartį pasirašo abi Šalys.</w:t>
      </w:r>
    </w:p>
    <w:p w14:paraId="5F2B3188" w14:textId="77777777" w:rsidR="00F6729A" w:rsidRPr="00366711" w:rsidRDefault="00F6729A" w:rsidP="00DB7AB0">
      <w:r w:rsidRPr="00366711">
        <w:t xml:space="preserve">3.3. </w:t>
      </w:r>
      <w:r w:rsidR="00316271" w:rsidRPr="00366711">
        <w:t>Sistemos priežiūros Paslaugų teikimo terminas 12 (dvylika) mėnesių nuo to momento kai Teikėjas įvykdo Sistemos paleidimo Paslaugą. Jei Sistemos paleidimas įvykdomas ne pi</w:t>
      </w:r>
      <w:r w:rsidR="00C749A8" w:rsidRPr="00366711">
        <w:t>r</w:t>
      </w:r>
      <w:r w:rsidR="00316271" w:rsidRPr="00366711">
        <w:t>mą mėnesio dieną –</w:t>
      </w:r>
      <w:r w:rsidR="00C749A8" w:rsidRPr="00366711">
        <w:t xml:space="preserve"> 12</w:t>
      </w:r>
      <w:r w:rsidR="00316271" w:rsidRPr="00366711">
        <w:t xml:space="preserve"> mėnesių </w:t>
      </w:r>
      <w:r w:rsidR="00C749A8" w:rsidRPr="00366711">
        <w:t xml:space="preserve">Sistemos </w:t>
      </w:r>
      <w:r w:rsidR="00316271" w:rsidRPr="00366711">
        <w:t xml:space="preserve">priežiūros </w:t>
      </w:r>
      <w:r w:rsidR="00C749A8" w:rsidRPr="00366711">
        <w:t>P</w:t>
      </w:r>
      <w:r w:rsidR="00316271" w:rsidRPr="00366711">
        <w:t xml:space="preserve">aslaugų terminas </w:t>
      </w:r>
      <w:r w:rsidR="00C749A8" w:rsidRPr="00366711">
        <w:t>pradedamas skaičiuoti nuo sekančio mėnesio pirmos dienos.</w:t>
      </w:r>
      <w:r w:rsidR="00BB50CB" w:rsidRPr="00366711">
        <w:t xml:space="preserve"> Mokėjimas už einamojo mėnesio (kai Sistema paleidžiama) dienas atliekamas proporcingai likusių šio mėnesio dienų skaičiui.</w:t>
      </w:r>
    </w:p>
    <w:p w14:paraId="1718088C" w14:textId="77777777" w:rsidR="00C749A8" w:rsidRPr="00366711" w:rsidRDefault="00C749A8" w:rsidP="00DB7AB0">
      <w:pPr>
        <w:rPr>
          <w:szCs w:val="24"/>
        </w:rPr>
      </w:pPr>
      <w:r w:rsidRPr="00366711">
        <w:t xml:space="preserve">3.4. </w:t>
      </w:r>
      <w:r w:rsidRPr="00366711">
        <w:rPr>
          <w:szCs w:val="24"/>
        </w:rPr>
        <w:t>Pirkėjas per 5 (penkias) darbo dienas nuo Paslaugų priėmimo-perdavimo akto pateikimo dienos turi teisę raštu pateikti pastabas dėl Paslaugų kokybės. Jei Pirkėjas nepateiks pastabų dėl suteiktų Paslaugų kokybės, bus laikoma, kad Paslaugos yra priimtinos.</w:t>
      </w:r>
    </w:p>
    <w:p w14:paraId="100CAA0B" w14:textId="77777777" w:rsidR="00C749A8" w:rsidRDefault="00C749A8" w:rsidP="00DB7AB0">
      <w:r w:rsidRPr="00366711">
        <w:rPr>
          <w:szCs w:val="24"/>
        </w:rPr>
        <w:t>3.5. Teikėjas ne vėliau kaip per 5 (penkias) darbo dienas, jeigu Šalys nesutaria kitaip, nuo Pirkėjo pranešimo gavimo dienos dėl Paslaugų kokybės trūkumų, privalo trūkumus pašalinti. Pašalinus Paslaugų trūkumus, Paslaugų priėmimas–perdavimas vykdomas šioje Sutartyje nustatyta tvarka.</w:t>
      </w:r>
    </w:p>
    <w:p w14:paraId="50E430E7" w14:textId="77777777" w:rsidR="00264C78" w:rsidRDefault="00264C78" w:rsidP="00DB7AB0"/>
    <w:p w14:paraId="5D34DDA4" w14:textId="77777777" w:rsidR="00271F0F" w:rsidRDefault="00271F0F" w:rsidP="00DB7AB0"/>
    <w:p w14:paraId="5027C09B" w14:textId="77777777" w:rsidR="00F6729A" w:rsidRDefault="00F6729A" w:rsidP="00F6729A">
      <w:pPr>
        <w:widowControl w:val="0"/>
        <w:rPr>
          <w:b/>
        </w:rPr>
      </w:pPr>
      <w:r>
        <w:rPr>
          <w:b/>
        </w:rPr>
        <w:t>4. Konfidencialumas</w:t>
      </w:r>
    </w:p>
    <w:p w14:paraId="2014E6F5" w14:textId="77777777" w:rsidR="00F6729A" w:rsidRDefault="00F6729A" w:rsidP="00F6729A">
      <w:pPr>
        <w:widowControl w:val="0"/>
        <w:jc w:val="center"/>
        <w:rPr>
          <w:b/>
        </w:rPr>
      </w:pPr>
    </w:p>
    <w:p w14:paraId="5CED0704" w14:textId="77777777" w:rsidR="00F6729A" w:rsidRDefault="00F6729A" w:rsidP="00F6729A">
      <w:pPr>
        <w:widowControl w:val="0"/>
      </w:pPr>
      <w:r>
        <w:t xml:space="preserve">4.1. </w:t>
      </w:r>
      <w:r w:rsidRPr="00B632AF">
        <w:rPr>
          <w:color w:val="000000"/>
          <w:szCs w:val="24"/>
        </w:rPr>
        <w:t>Šalys įsipareigoja neskelbti tretiesiems asmenims informacijos apie šios Sutarties sudarymo sąlygas bei kitos informacijos apie Sutarties Šalis daugiau, negu to reikia sutarčiai tinkamai vykdyti, išskyrus tuos atvejus, kai tai yra privaloma pagal Lietuvos Respublikos teisės aktus</w:t>
      </w:r>
      <w:r>
        <w:rPr>
          <w:color w:val="000000"/>
          <w:szCs w:val="24"/>
        </w:rPr>
        <w:t>.</w:t>
      </w:r>
    </w:p>
    <w:p w14:paraId="0C32FF45" w14:textId="77777777" w:rsidR="00F6729A" w:rsidRDefault="00F6729A" w:rsidP="00F6729A">
      <w:pPr>
        <w:widowControl w:val="0"/>
        <w:rPr>
          <w:color w:val="000000" w:themeColor="text1"/>
          <w:szCs w:val="24"/>
        </w:rPr>
      </w:pPr>
      <w:r>
        <w:t xml:space="preserve">4.2. </w:t>
      </w:r>
      <w:r w:rsidR="00155C0F">
        <w:rPr>
          <w:color w:val="000000"/>
          <w:szCs w:val="24"/>
        </w:rPr>
        <w:t>Teikėj</w:t>
      </w:r>
      <w:r w:rsidRPr="00B632AF">
        <w:rPr>
          <w:color w:val="000000"/>
          <w:szCs w:val="24"/>
        </w:rPr>
        <w:t xml:space="preserve">as privalo užtikrinti, kad fizinių asmenų duomenų tvarkymas būtų suderintas su </w:t>
      </w:r>
      <w:r w:rsidRPr="008B1035">
        <w:rPr>
          <w:color w:val="000000" w:themeColor="text1"/>
          <w:szCs w:val="24"/>
          <w:shd w:val="clear" w:color="auto" w:fill="FFFFFF"/>
        </w:rPr>
        <w:t xml:space="preserve">2016 m. balandžio 27 d. Europos Parlamento ir Tarybos reglamento (ES) 2016/679 dėl fizinių asmenų apsaugos tvarkant asmens duomenis ir dėl laisvo tokių duomenų judėjimo ir kuriuo panaikinama Direktyva 95/46/EB (Bendrasis duomenų apsaugos reglamentas) </w:t>
      </w:r>
      <w:r w:rsidRPr="008B1035">
        <w:rPr>
          <w:color w:val="000000" w:themeColor="text1"/>
          <w:szCs w:val="24"/>
        </w:rPr>
        <w:t>nuostatų reikalavimais</w:t>
      </w:r>
      <w:r>
        <w:rPr>
          <w:color w:val="000000" w:themeColor="text1"/>
          <w:szCs w:val="24"/>
        </w:rPr>
        <w:t>.</w:t>
      </w:r>
    </w:p>
    <w:p w14:paraId="1B77B33D" w14:textId="77777777" w:rsidR="00F6729A" w:rsidRDefault="00F6729A" w:rsidP="00F6729A">
      <w:pPr>
        <w:rPr>
          <w:color w:val="000000"/>
          <w:szCs w:val="24"/>
        </w:rPr>
      </w:pPr>
      <w:r>
        <w:rPr>
          <w:color w:val="000000" w:themeColor="text1"/>
          <w:szCs w:val="24"/>
        </w:rPr>
        <w:t xml:space="preserve">4.3. </w:t>
      </w:r>
      <w:r w:rsidRPr="00491C56">
        <w:rPr>
          <w:color w:val="000000"/>
          <w:szCs w:val="24"/>
        </w:rPr>
        <w:t xml:space="preserve">Jeigu Šalys, vykdydamos Sutartį, gavo iš kitos </w:t>
      </w:r>
      <w:r>
        <w:rPr>
          <w:color w:val="000000"/>
          <w:szCs w:val="24"/>
        </w:rPr>
        <w:t>Š</w:t>
      </w:r>
      <w:r w:rsidRPr="00491C56">
        <w:rPr>
          <w:color w:val="000000"/>
          <w:szCs w:val="24"/>
        </w:rPr>
        <w:t>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r>
        <w:rPr>
          <w:color w:val="000000"/>
          <w:szCs w:val="24"/>
        </w:rPr>
        <w:t>.</w:t>
      </w:r>
    </w:p>
    <w:p w14:paraId="5A23F557" w14:textId="77777777" w:rsidR="001D2ACB" w:rsidRDefault="001D2ACB" w:rsidP="002A5284">
      <w:pPr>
        <w:widowControl w:val="0"/>
        <w:jc w:val="left"/>
      </w:pPr>
      <w:bookmarkStart w:id="3" w:name="_heading=h.2et92p0" w:colFirst="0" w:colLast="0"/>
      <w:bookmarkEnd w:id="3"/>
    </w:p>
    <w:p w14:paraId="3087DDB4" w14:textId="77777777" w:rsidR="00F6729A" w:rsidRDefault="008E0978" w:rsidP="00F6729A">
      <w:pPr>
        <w:widowControl w:val="0"/>
        <w:rPr>
          <w:szCs w:val="24"/>
          <w:lang w:val="en-US"/>
        </w:rPr>
      </w:pPr>
      <w:r>
        <w:rPr>
          <w:lang w:val="en-US"/>
        </w:rPr>
        <w:br w:type="column"/>
      </w:r>
      <w:r w:rsidR="00AE5888" w:rsidRPr="00AE5888">
        <w:rPr>
          <w:lang w:val="en-US"/>
        </w:rPr>
        <w:t xml:space="preserve">transport the Provider shall perform no later than 90 calendar days from the date of entry force of the Agreement. The Agreement enter into force from the date of signing of the Agreement by both </w:t>
      </w:r>
      <w:proofErr w:type="gramStart"/>
      <w:r w:rsidR="00AE5888" w:rsidRPr="00AE5888">
        <w:rPr>
          <w:lang w:val="en-US"/>
        </w:rPr>
        <w:t>Parties.</w:t>
      </w:r>
      <w:r w:rsidR="001D2ACB" w:rsidRPr="0026114C">
        <w:rPr>
          <w:szCs w:val="24"/>
          <w:lang w:val="en-US"/>
        </w:rPr>
        <w:t>.</w:t>
      </w:r>
      <w:proofErr w:type="gramEnd"/>
    </w:p>
    <w:p w14:paraId="675106B9" w14:textId="77777777" w:rsidR="001D2ACB" w:rsidRDefault="001D2ACB" w:rsidP="00F6729A">
      <w:pPr>
        <w:widowControl w:val="0"/>
        <w:rPr>
          <w:szCs w:val="24"/>
          <w:lang w:val="en-US"/>
        </w:rPr>
      </w:pPr>
      <w:r>
        <w:rPr>
          <w:szCs w:val="24"/>
          <w:lang w:val="en-US"/>
        </w:rPr>
        <w:t xml:space="preserve">3.3. </w:t>
      </w:r>
      <w:r w:rsidR="00BB50CB" w:rsidRPr="00BB50CB">
        <w:rPr>
          <w:lang w:val="en-US"/>
        </w:rPr>
        <w:t xml:space="preserve">The Service of System maintenance term is 12 (twelve) months from the moment the Provider performs the System launching Service. If the System launch is not performed on the first day of the month, the </w:t>
      </w:r>
      <w:proofErr w:type="gramStart"/>
      <w:r w:rsidR="00BB50CB" w:rsidRPr="00BB50CB">
        <w:rPr>
          <w:lang w:val="en-US"/>
        </w:rPr>
        <w:t>12 month</w:t>
      </w:r>
      <w:proofErr w:type="gramEnd"/>
      <w:r w:rsidR="00BB50CB" w:rsidRPr="00BB50CB">
        <w:rPr>
          <w:lang w:val="en-US"/>
        </w:rPr>
        <w:t xml:space="preserve"> term of System maintenance Services begins to be calculated from the first day of the following month.</w:t>
      </w:r>
      <w:r w:rsidR="00BB50CB" w:rsidRPr="00BB50CB">
        <w:t xml:space="preserve"> </w:t>
      </w:r>
      <w:r w:rsidR="00BB50CB" w:rsidRPr="00BB50CB">
        <w:rPr>
          <w:lang w:val="en-US"/>
        </w:rPr>
        <w:t xml:space="preserve">Payment for the days of the current month (when System is launched) is made in proportion to the number of days left in this </w:t>
      </w:r>
      <w:proofErr w:type="gramStart"/>
      <w:r w:rsidR="00BB50CB" w:rsidRPr="00BB50CB">
        <w:rPr>
          <w:lang w:val="en-US"/>
        </w:rPr>
        <w:t>month.</w:t>
      </w:r>
      <w:r w:rsidRPr="0097755E">
        <w:rPr>
          <w:szCs w:val="24"/>
          <w:lang w:val="en-US"/>
        </w:rPr>
        <w:t>.</w:t>
      </w:r>
      <w:proofErr w:type="gramEnd"/>
    </w:p>
    <w:p w14:paraId="2A7BDA39" w14:textId="77777777" w:rsidR="001D2ACB" w:rsidRDefault="00271F0F" w:rsidP="00F6729A">
      <w:pPr>
        <w:widowControl w:val="0"/>
        <w:rPr>
          <w:szCs w:val="24"/>
          <w:lang w:val="en-US"/>
        </w:rPr>
      </w:pPr>
      <w:r>
        <w:rPr>
          <w:szCs w:val="24"/>
          <w:lang w:val="en-US"/>
        </w:rPr>
        <w:t xml:space="preserve">3.4. </w:t>
      </w:r>
      <w:r w:rsidRPr="00271F0F">
        <w:rPr>
          <w:szCs w:val="24"/>
          <w:lang w:val="en-US"/>
        </w:rPr>
        <w:t>The Buyer has the right to submit written comments regarding the quality of the Services within 5 (five) business days from the date of submission of the Service Acceptance-Transfer Act. If the Buyer does not submit comments regarding the quality of the Services provided, the Services will be deemed to be acceptable.</w:t>
      </w:r>
    </w:p>
    <w:p w14:paraId="6C6F8F93" w14:textId="77777777" w:rsidR="00271F0F" w:rsidRPr="00271F0F" w:rsidRDefault="00271F0F" w:rsidP="001D2ACB">
      <w:pPr>
        <w:widowControl w:val="0"/>
        <w:rPr>
          <w:lang w:val="en-US"/>
        </w:rPr>
      </w:pPr>
      <w:r w:rsidRPr="00271F0F">
        <w:rPr>
          <w:lang w:val="en-US"/>
        </w:rPr>
        <w:t>3.5. The Provider must eliminate the deficiencies no later than 5 (five) business days, unless the Parties agree otherwise, from the date of receipt of the Buyer's notification. After eliminating the deficiencies in the Services, the acceptance and transfer of the Services shall be carried out in accordance with the procedure established in this Agreement.</w:t>
      </w:r>
    </w:p>
    <w:p w14:paraId="0EE3F690" w14:textId="77777777" w:rsidR="00366711" w:rsidRDefault="00366711" w:rsidP="001D2ACB">
      <w:pPr>
        <w:widowControl w:val="0"/>
        <w:rPr>
          <w:b/>
          <w:lang w:val="en-US"/>
        </w:rPr>
      </w:pPr>
    </w:p>
    <w:p w14:paraId="5A76A50A" w14:textId="77777777" w:rsidR="001D2ACB" w:rsidRPr="0097755E" w:rsidRDefault="001D2ACB" w:rsidP="001D2ACB">
      <w:pPr>
        <w:widowControl w:val="0"/>
        <w:rPr>
          <w:b/>
          <w:lang w:val="en-US"/>
        </w:rPr>
      </w:pPr>
      <w:r w:rsidRPr="0097755E">
        <w:rPr>
          <w:b/>
          <w:lang w:val="en-US"/>
        </w:rPr>
        <w:t xml:space="preserve">4. Confidentiality </w:t>
      </w:r>
    </w:p>
    <w:p w14:paraId="14A6495A" w14:textId="77777777" w:rsidR="001D2ACB" w:rsidRPr="0097755E" w:rsidRDefault="001D2ACB" w:rsidP="001D2ACB">
      <w:pPr>
        <w:widowControl w:val="0"/>
        <w:jc w:val="center"/>
        <w:rPr>
          <w:b/>
          <w:lang w:val="en-US"/>
        </w:rPr>
      </w:pPr>
    </w:p>
    <w:p w14:paraId="4A58B792" w14:textId="77777777" w:rsidR="001D2ACB" w:rsidRPr="0097755E" w:rsidRDefault="001D2ACB" w:rsidP="001D2ACB">
      <w:pPr>
        <w:widowControl w:val="0"/>
        <w:rPr>
          <w:highlight w:val="cyan"/>
          <w:lang w:val="en-US"/>
        </w:rPr>
      </w:pPr>
      <w:r w:rsidRPr="0097755E">
        <w:rPr>
          <w:lang w:val="en-US"/>
        </w:rPr>
        <w:t>4.1. The Parties shall not disclose any information about the terms and conditions of this Agreement and any other information about the contractual Parties to any third persons beyond the extent necessary for the proper performance of the obligations hereunder, except in cases when such disclosure of information is required by the laws of the Republic of Lithuania.</w:t>
      </w:r>
    </w:p>
    <w:p w14:paraId="48872685" w14:textId="77777777" w:rsidR="001D2ACB" w:rsidRPr="0097755E" w:rsidRDefault="001D2ACB" w:rsidP="001D2ACB">
      <w:pPr>
        <w:widowControl w:val="0"/>
        <w:rPr>
          <w:lang w:val="en-US"/>
        </w:rPr>
      </w:pPr>
      <w:r w:rsidRPr="0097755E">
        <w:rPr>
          <w:lang w:val="en-US"/>
        </w:rPr>
        <w:t xml:space="preserve">4.2. The </w:t>
      </w:r>
      <w:r w:rsidR="00236F7D">
        <w:rPr>
          <w:lang w:val="en-US"/>
        </w:rPr>
        <w:t>Provid</w:t>
      </w:r>
      <w:r w:rsidRPr="0097755E">
        <w:rPr>
          <w:lang w:val="en-US"/>
        </w:rPr>
        <w:t>er shall ensure that the processing of data relating to natural persons is in compliance with the requirements set forth in Regulation (EU) 2016/679 of the European Parliament and of the Council of 27 April 2016 on the protection of natural persons with regard to the processing of personal data and on the free movement of such data, and repealing Directive 95/46/EC (General Data Protection Regulation).</w:t>
      </w:r>
    </w:p>
    <w:p w14:paraId="03DD84ED" w14:textId="77777777" w:rsidR="001D2ACB" w:rsidRDefault="001D2ACB" w:rsidP="001D2ACB">
      <w:pPr>
        <w:widowControl w:val="0"/>
        <w:rPr>
          <w:lang w:val="en-US"/>
        </w:rPr>
      </w:pPr>
      <w:r w:rsidRPr="0097755E">
        <w:rPr>
          <w:color w:val="000000" w:themeColor="text1"/>
          <w:szCs w:val="24"/>
          <w:lang w:val="en-US"/>
        </w:rPr>
        <w:t>4.3. If the Parties have disclosed any commercial secrets or any confidential information whatsoever to each other during the execution of the Agreement, they have no right to disclose any such information to any third parties without a prior consent of the other Party</w:t>
      </w:r>
      <w:r w:rsidRPr="0097755E">
        <w:rPr>
          <w:lang w:val="en-US"/>
        </w:rPr>
        <w:t>, except in cases when such disclosure of information is required by the laws of the Republic of Lithuania.</w:t>
      </w:r>
    </w:p>
    <w:p w14:paraId="64412BF2" w14:textId="77777777" w:rsidR="00BB50CB" w:rsidRDefault="00AE5888" w:rsidP="00BB50CB">
      <w:pPr>
        <w:widowControl w:val="0"/>
      </w:pPr>
      <w:r>
        <w:rPr>
          <w:iCs/>
          <w:szCs w:val="24"/>
          <w:lang w:val="en-US"/>
        </w:rPr>
        <w:br w:type="column"/>
      </w:r>
      <w:r w:rsidR="00BB50CB">
        <w:rPr>
          <w:b/>
        </w:rPr>
        <w:lastRenderedPageBreak/>
        <w:t>5. Šalių pareigos ir atsakomybė</w:t>
      </w:r>
    </w:p>
    <w:p w14:paraId="333FD76E" w14:textId="77777777" w:rsidR="00AE5888" w:rsidRDefault="00AE5888" w:rsidP="001D2ACB">
      <w:pPr>
        <w:widowControl w:val="0"/>
        <w:rPr>
          <w:lang w:val="en-US"/>
        </w:rPr>
      </w:pPr>
    </w:p>
    <w:p w14:paraId="33385BBF" w14:textId="77777777" w:rsidR="002A5284" w:rsidRDefault="00BB50CB" w:rsidP="002A5284">
      <w:pPr>
        <w:widowControl w:val="0"/>
      </w:pPr>
      <w:r>
        <w:t xml:space="preserve">5.1. Šalių atsakomybė yra nustatoma pagal </w:t>
      </w:r>
      <w:r w:rsidR="002A5284">
        <w:t>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14247E7D" w14:textId="77777777" w:rsidR="002A5284" w:rsidRPr="00DA33E5" w:rsidRDefault="002A5284" w:rsidP="002A5284">
      <w:pPr>
        <w:widowControl w:val="0"/>
      </w:pPr>
      <w:bookmarkStart w:id="4" w:name="_heading=h.tyjcwt" w:colFirst="0" w:colLast="0"/>
      <w:bookmarkEnd w:id="4"/>
      <w:r w:rsidRPr="00DA33E5">
        <w:t xml:space="preserve">5.2. </w:t>
      </w:r>
      <w:r w:rsidR="00155C0F" w:rsidRPr="00DA33E5">
        <w:t>Teikėj</w:t>
      </w:r>
      <w:r w:rsidRPr="00DA33E5">
        <w:t>as įsipareigoja:</w:t>
      </w:r>
    </w:p>
    <w:p w14:paraId="57153B8E" w14:textId="77777777" w:rsidR="002A5284" w:rsidRPr="00DA33E5" w:rsidRDefault="002A5284" w:rsidP="002A5284">
      <w:pPr>
        <w:widowControl w:val="0"/>
      </w:pPr>
      <w:bookmarkStart w:id="5" w:name="_heading=h.3dy6vkm" w:colFirst="0" w:colLast="0"/>
      <w:bookmarkEnd w:id="5"/>
      <w:r w:rsidRPr="00DA33E5">
        <w:t xml:space="preserve">5.2.1. nuosekliai vykdyti Sutartį, nustatytais terminais ir sąlygomis teikti </w:t>
      </w:r>
      <w:r w:rsidR="00147E6B" w:rsidRPr="00DA33E5">
        <w:t>Paslaugas</w:t>
      </w:r>
      <w:r w:rsidRPr="00DA33E5">
        <w:t xml:space="preserve"> ir vykdyti kitus įsipareigojimus, numatytus Sutartyje;</w:t>
      </w:r>
    </w:p>
    <w:p w14:paraId="649A8EA0" w14:textId="77777777" w:rsidR="002A5284" w:rsidRPr="00DA33E5" w:rsidRDefault="002A5284" w:rsidP="002A5284">
      <w:pPr>
        <w:widowControl w:val="0"/>
      </w:pPr>
      <w:bookmarkStart w:id="6" w:name="_heading=h.1t3h5sf" w:colFirst="0" w:colLast="0"/>
      <w:bookmarkEnd w:id="6"/>
      <w:r w:rsidRPr="00DA33E5">
        <w:t xml:space="preserve">5.2.2. </w:t>
      </w:r>
      <w:r w:rsidR="00147E6B" w:rsidRPr="00DA33E5">
        <w:t>visas Šalių sutartas Paslaugas atlikti kokybiškai, ir užtikrinti, kad atliktos Paslaugos jų priėmimo-perdavimo metu atitiks šioje Sutartyje nustatytus reikalavimus</w:t>
      </w:r>
      <w:r w:rsidRPr="00DA33E5">
        <w:t>;</w:t>
      </w:r>
    </w:p>
    <w:p w14:paraId="185E7A60" w14:textId="77777777" w:rsidR="002A5284" w:rsidRPr="00DA33E5" w:rsidRDefault="002A5284" w:rsidP="002A5284">
      <w:pPr>
        <w:widowControl w:val="0"/>
      </w:pPr>
      <w:bookmarkStart w:id="7" w:name="_heading=h.4d34og8" w:colFirst="0" w:colLast="0"/>
      <w:bookmarkEnd w:id="7"/>
      <w:r w:rsidRPr="00DA33E5">
        <w:t xml:space="preserve">5.2.3. </w:t>
      </w:r>
      <w:r w:rsidR="00147E6B" w:rsidRPr="00DA33E5">
        <w:rPr>
          <w:szCs w:val="24"/>
        </w:rPr>
        <w:t>gavus rašytinę Pirkėjo pretenziją dėl Paslaugų teikimo kokybės, nedelsiant imtis priemonių trūkumams pašalinti ir ne vėliau kaip kitą darbo dieną pranešti Pirkėjui apie vykdomas ar numatomas vykdyti priemones Paslaugų trūkumams šalinti</w:t>
      </w:r>
      <w:r w:rsidRPr="00DA33E5">
        <w:t>;</w:t>
      </w:r>
    </w:p>
    <w:p w14:paraId="7B897E14" w14:textId="77777777" w:rsidR="002A5284" w:rsidRDefault="002A5284" w:rsidP="002A5284">
      <w:pPr>
        <w:widowControl w:val="0"/>
      </w:pPr>
      <w:r w:rsidRPr="00DA33E5">
        <w:t xml:space="preserve">5.2.4. jeigu </w:t>
      </w:r>
      <w:r w:rsidR="00155C0F" w:rsidRPr="00DA33E5">
        <w:t>Teikėj</w:t>
      </w:r>
      <w:r w:rsidRPr="00DA33E5">
        <w:t>o kvalifikacija dėl teisės verstis atitinkama veikla nebuvo tikrinama arba tikrinama</w:t>
      </w:r>
      <w:r>
        <w:t xml:space="preserve"> ne visa apimtimi, </w:t>
      </w:r>
      <w:r w:rsidR="00155C0F">
        <w:t>Teikėj</w:t>
      </w:r>
      <w:r>
        <w:t>as įsipareigoja Pirkėjui, kad Sutartį vykdys tik tokią teisę turintys asmenys;</w:t>
      </w:r>
    </w:p>
    <w:p w14:paraId="64B6B0DC" w14:textId="77777777" w:rsidR="002A5284" w:rsidRDefault="002A5284" w:rsidP="002A5284">
      <w:pPr>
        <w:widowControl w:val="0"/>
      </w:pPr>
      <w:r>
        <w:t>5.2.5. laikytis šiai Sutarčiai taikomų Lietuvos Respublikoje galiojančių įstatymų ir kitų teisės aktų nuostatų ir užtikrinti, kad jo darbuotojai jų laikytųsi;</w:t>
      </w:r>
    </w:p>
    <w:p w14:paraId="4FABE1D4" w14:textId="77777777" w:rsidR="002A5284" w:rsidRDefault="002A5284" w:rsidP="002A5284">
      <w:pPr>
        <w:widowControl w:val="0"/>
      </w:pPr>
      <w:r>
        <w:t>5.2.6. tinkamai vykdyti kitus įsipareigojimus, numatytus Sutartyje ir galiojančiuose Lietuvos Respublikos teisės aktuose.</w:t>
      </w:r>
    </w:p>
    <w:p w14:paraId="1003702A" w14:textId="77777777" w:rsidR="002A5284" w:rsidRDefault="002A5284" w:rsidP="002A5284">
      <w:pPr>
        <w:widowControl w:val="0"/>
      </w:pPr>
      <w:bookmarkStart w:id="8" w:name="_heading=h.2s8eyo1" w:colFirst="0" w:colLast="0"/>
      <w:bookmarkEnd w:id="8"/>
      <w:r>
        <w:t>5.3. Pirkėjas įsipareigoja:</w:t>
      </w:r>
    </w:p>
    <w:p w14:paraId="6EF2AF2E" w14:textId="77777777" w:rsidR="002A5284" w:rsidRPr="00DA33E5" w:rsidRDefault="002A5284" w:rsidP="002A5284">
      <w:pPr>
        <w:widowControl w:val="0"/>
      </w:pPr>
      <w:bookmarkStart w:id="9" w:name="_heading=h.17dp8vu" w:colFirst="0" w:colLast="0"/>
      <w:bookmarkEnd w:id="9"/>
      <w:r w:rsidRPr="00DA33E5">
        <w:t xml:space="preserve">5.3.1. priimti </w:t>
      </w:r>
      <w:r w:rsidR="006232BC" w:rsidRPr="00DA33E5">
        <w:t>tinkamai, kokybiškai ir laiku atliktas Paslaugas</w:t>
      </w:r>
      <w:r w:rsidRPr="00DA33E5">
        <w:t>;</w:t>
      </w:r>
    </w:p>
    <w:p w14:paraId="6F377331" w14:textId="77777777" w:rsidR="002A5284" w:rsidRPr="00DA33E5" w:rsidRDefault="002A5284" w:rsidP="002A5284">
      <w:pPr>
        <w:widowControl w:val="0"/>
      </w:pPr>
      <w:bookmarkStart w:id="10" w:name="_heading=h.3rdcrjn" w:colFirst="0" w:colLast="0"/>
      <w:bookmarkStart w:id="11" w:name="_heading=h.26in1rg" w:colFirst="0" w:colLast="0"/>
      <w:bookmarkEnd w:id="10"/>
      <w:bookmarkEnd w:id="11"/>
      <w:r w:rsidRPr="00DA33E5">
        <w:t xml:space="preserve">5.3.2. sumokėti </w:t>
      </w:r>
      <w:r w:rsidR="00155C0F" w:rsidRPr="00DA33E5">
        <w:t>Teikėj</w:t>
      </w:r>
      <w:r w:rsidR="00536463" w:rsidRPr="00DA33E5">
        <w:t>ui už priimt</w:t>
      </w:r>
      <w:r w:rsidR="006232BC" w:rsidRPr="00DA33E5">
        <w:t>as</w:t>
      </w:r>
      <w:r w:rsidRPr="00DA33E5">
        <w:t xml:space="preserve"> </w:t>
      </w:r>
      <w:r w:rsidR="006232BC" w:rsidRPr="00DA33E5">
        <w:t>Paslaugas</w:t>
      </w:r>
      <w:r w:rsidRPr="00DA33E5">
        <w:t xml:space="preserve"> Sutartyje nustatyta tvarka ir terminais;</w:t>
      </w:r>
    </w:p>
    <w:p w14:paraId="3D4B05D4" w14:textId="77777777" w:rsidR="002A5284" w:rsidRPr="00F6729A" w:rsidRDefault="002A5284" w:rsidP="002A5284">
      <w:pPr>
        <w:widowControl w:val="0"/>
        <w:rPr>
          <w:lang w:val="en-US"/>
        </w:rPr>
      </w:pPr>
      <w:bookmarkStart w:id="12" w:name="_heading=h.lnxbz9" w:colFirst="0" w:colLast="0"/>
      <w:bookmarkEnd w:id="12"/>
      <w:r w:rsidRPr="00DA33E5">
        <w:t>5.3.3. tinkamai vykdyti kitus įsipareigojimus, numatytus Sutartyje.</w:t>
      </w:r>
    </w:p>
    <w:p w14:paraId="022B6691" w14:textId="77777777" w:rsidR="002A5284" w:rsidRDefault="00536463" w:rsidP="00F6729A">
      <w:pPr>
        <w:widowControl w:val="0"/>
      </w:pPr>
      <w:r w:rsidRPr="00536463">
        <w:t xml:space="preserve">5.4. Pirkėjas, uždelsęs atsiskaityti už </w:t>
      </w:r>
      <w:r w:rsidR="006232BC">
        <w:t>suteiktas ir priimtas Paslaugas</w:t>
      </w:r>
      <w:r w:rsidRPr="00536463">
        <w:t xml:space="preserve"> Sutartyje nustatytu terminu, </w:t>
      </w:r>
      <w:r w:rsidR="00155C0F">
        <w:t>Teikėj</w:t>
      </w:r>
      <w:r w:rsidRPr="00536463">
        <w:t xml:space="preserve">ui pareikalavus, nuo sekančios (po pareikalavimo) dienos moka 0,05 (penkių šimtųjų) proc. dydžio delspinigius nuo nesumokėtos sumos (be PVM) už kiekvieną uždelstą dieną. Šalys susitaria, </w:t>
      </w:r>
    </w:p>
    <w:p w14:paraId="560A8644" w14:textId="77777777" w:rsidR="00271F0F" w:rsidRDefault="00147E6B" w:rsidP="00271F0F">
      <w:pPr>
        <w:widowControl w:val="0"/>
        <w:rPr>
          <w:lang w:val="en-US"/>
        </w:rPr>
      </w:pPr>
      <w:r>
        <w:rPr>
          <w:iCs/>
          <w:szCs w:val="24"/>
          <w:lang w:val="en-US"/>
        </w:rPr>
        <w:br w:type="column"/>
      </w:r>
      <w:r w:rsidR="00271F0F" w:rsidRPr="0097755E">
        <w:rPr>
          <w:b/>
          <w:lang w:val="en-US"/>
        </w:rPr>
        <w:t xml:space="preserve">5. </w:t>
      </w:r>
      <w:r w:rsidR="00271F0F" w:rsidRPr="0097755E">
        <w:rPr>
          <w:b/>
          <w:szCs w:val="24"/>
          <w:lang w:val="en-US"/>
        </w:rPr>
        <w:t>Obligations of the Parties and Liability</w:t>
      </w:r>
    </w:p>
    <w:p w14:paraId="6CCDC461" w14:textId="77777777" w:rsidR="00271F0F" w:rsidRDefault="00271F0F" w:rsidP="00F6729A">
      <w:pPr>
        <w:widowControl w:val="0"/>
        <w:rPr>
          <w:iCs/>
          <w:szCs w:val="24"/>
          <w:lang w:val="en-US"/>
        </w:rPr>
      </w:pPr>
      <w:r w:rsidRPr="0097755E">
        <w:rPr>
          <w:lang w:val="en-US"/>
        </w:rPr>
        <w:t xml:space="preserve">5.1. </w:t>
      </w:r>
      <w:r w:rsidRPr="0097755E">
        <w:rPr>
          <w:iCs/>
          <w:szCs w:val="24"/>
          <w:lang w:val="en-US"/>
        </w:rPr>
        <w:t>The liability of the Parties shall be as defined by</w:t>
      </w:r>
    </w:p>
    <w:p w14:paraId="2CF3C0BD" w14:textId="77777777" w:rsidR="002A5284" w:rsidRDefault="002A5284" w:rsidP="00F6729A">
      <w:pPr>
        <w:widowControl w:val="0"/>
        <w:rPr>
          <w:iCs/>
          <w:szCs w:val="24"/>
          <w:lang w:val="en-US"/>
        </w:rPr>
      </w:pPr>
      <w:r w:rsidRPr="0097755E">
        <w:rPr>
          <w:iCs/>
          <w:szCs w:val="24"/>
          <w:lang w:val="en-US"/>
        </w:rPr>
        <w:t>the governing law of the Republic of Lithuania and this Agreement. The Parties undertake to fulfill their obligations under the Agreement properly and to their best ability, and shall refrain from any actions that might cause damage for another Party or encumber the fulfillment of the contractual obligations.</w:t>
      </w:r>
    </w:p>
    <w:p w14:paraId="1E35E41C" w14:textId="77777777" w:rsidR="00536463" w:rsidRPr="0097755E" w:rsidRDefault="00536463" w:rsidP="00536463">
      <w:pPr>
        <w:widowControl w:val="0"/>
        <w:rPr>
          <w:lang w:val="en-US"/>
        </w:rPr>
      </w:pPr>
      <w:r w:rsidRPr="0097755E">
        <w:rPr>
          <w:lang w:val="en-US"/>
        </w:rPr>
        <w:t xml:space="preserve">5.2. </w:t>
      </w:r>
      <w:r w:rsidRPr="0097755E">
        <w:rPr>
          <w:iCs/>
          <w:szCs w:val="24"/>
          <w:lang w:val="en-US"/>
        </w:rPr>
        <w:t xml:space="preserve">Obligations of the </w:t>
      </w:r>
      <w:r w:rsidR="00236F7D">
        <w:rPr>
          <w:iCs/>
          <w:szCs w:val="24"/>
          <w:lang w:val="en-US"/>
        </w:rPr>
        <w:t>Provid</w:t>
      </w:r>
      <w:r w:rsidRPr="0097755E">
        <w:rPr>
          <w:iCs/>
          <w:szCs w:val="24"/>
          <w:lang w:val="en-US"/>
        </w:rPr>
        <w:t>er:</w:t>
      </w:r>
    </w:p>
    <w:p w14:paraId="147CCAA9" w14:textId="77777777" w:rsidR="00536463" w:rsidRPr="0097755E" w:rsidRDefault="00536463" w:rsidP="00536463">
      <w:pPr>
        <w:widowControl w:val="0"/>
        <w:rPr>
          <w:iCs/>
          <w:szCs w:val="24"/>
          <w:lang w:val="en-US"/>
        </w:rPr>
      </w:pPr>
      <w:r w:rsidRPr="0097755E">
        <w:rPr>
          <w:lang w:val="en-US"/>
        </w:rPr>
        <w:t xml:space="preserve">5.2.1. </w:t>
      </w:r>
      <w:r w:rsidR="00E330F6" w:rsidRPr="00E330F6">
        <w:rPr>
          <w:iCs/>
          <w:szCs w:val="24"/>
          <w:lang w:val="en-US"/>
        </w:rPr>
        <w:t>to consistently execute the Agreement, provide the Services within the established terms and conditions and fulfill other obligations stipulated in the Agreement</w:t>
      </w:r>
      <w:r w:rsidRPr="0097755E">
        <w:rPr>
          <w:iCs/>
          <w:szCs w:val="24"/>
          <w:lang w:val="en-US"/>
        </w:rPr>
        <w:t>.</w:t>
      </w:r>
    </w:p>
    <w:p w14:paraId="1277699F" w14:textId="77777777" w:rsidR="00536463" w:rsidRPr="0097755E" w:rsidRDefault="00536463" w:rsidP="00536463">
      <w:pPr>
        <w:widowControl w:val="0"/>
        <w:rPr>
          <w:lang w:val="en-US"/>
        </w:rPr>
      </w:pPr>
      <w:r w:rsidRPr="0097755E">
        <w:rPr>
          <w:lang w:val="en-US"/>
        </w:rPr>
        <w:t xml:space="preserve">5.2.2. </w:t>
      </w:r>
      <w:r w:rsidR="00E330F6" w:rsidRPr="00E330F6">
        <w:rPr>
          <w:iCs/>
          <w:szCs w:val="24"/>
          <w:lang w:val="en-US"/>
        </w:rPr>
        <w:t>to perform all Services agreed upon by the Parties in a high-quality manner, and to ensure that the Services performed at the time of their acceptance-transfer will comply with the requirements set out in this Agreement</w:t>
      </w:r>
      <w:r w:rsidRPr="0097755E">
        <w:rPr>
          <w:iCs/>
          <w:szCs w:val="24"/>
          <w:lang w:val="en-US"/>
        </w:rPr>
        <w:t xml:space="preserve">. </w:t>
      </w:r>
    </w:p>
    <w:p w14:paraId="0A1BC365" w14:textId="77777777" w:rsidR="00536463" w:rsidRPr="0097755E" w:rsidRDefault="00536463" w:rsidP="00536463">
      <w:pPr>
        <w:widowControl w:val="0"/>
        <w:outlineLvl w:val="0"/>
        <w:rPr>
          <w:iCs/>
          <w:szCs w:val="24"/>
          <w:lang w:val="en-US"/>
        </w:rPr>
      </w:pPr>
      <w:r w:rsidRPr="0097755E">
        <w:rPr>
          <w:lang w:val="en-US"/>
        </w:rPr>
        <w:t xml:space="preserve">5.2.3. </w:t>
      </w:r>
      <w:r w:rsidR="00E330F6" w:rsidRPr="00E330F6">
        <w:rPr>
          <w:iCs/>
          <w:szCs w:val="24"/>
          <w:lang w:val="en-US"/>
        </w:rPr>
        <w:t>upon receipt of a written claim from the Buyer regarding the quality of the Services, immediately take measures to eliminate the deficiencies and no later than the next business day notify the Buyer of the measures being taken or planned to be taken to eliminate the deficiencies in the Services</w:t>
      </w:r>
      <w:r w:rsidRPr="0097755E">
        <w:rPr>
          <w:iCs/>
          <w:szCs w:val="24"/>
          <w:lang w:val="en-US"/>
        </w:rPr>
        <w:t>.</w:t>
      </w:r>
    </w:p>
    <w:p w14:paraId="6623A9DE" w14:textId="77777777" w:rsidR="00536463" w:rsidRPr="0097755E" w:rsidRDefault="00536463" w:rsidP="00536463">
      <w:pPr>
        <w:widowControl w:val="0"/>
        <w:rPr>
          <w:lang w:val="en-US"/>
        </w:rPr>
      </w:pPr>
      <w:r w:rsidRPr="0097755E">
        <w:rPr>
          <w:lang w:val="en-US"/>
        </w:rPr>
        <w:t xml:space="preserve">5.2.4. </w:t>
      </w:r>
      <w:r w:rsidRPr="0097755E">
        <w:rPr>
          <w:bCs/>
          <w:szCs w:val="24"/>
          <w:lang w:val="en-US"/>
        </w:rPr>
        <w:t xml:space="preserve">If the qualification of the </w:t>
      </w:r>
      <w:r w:rsidR="00236F7D">
        <w:rPr>
          <w:bCs/>
          <w:szCs w:val="24"/>
          <w:lang w:val="en-US"/>
        </w:rPr>
        <w:t>Provid</w:t>
      </w:r>
      <w:r w:rsidRPr="0097755E">
        <w:rPr>
          <w:bCs/>
          <w:szCs w:val="24"/>
          <w:lang w:val="en-US"/>
        </w:rPr>
        <w:t xml:space="preserve">er to engage in the respective activities was not verified or was verified only partially, the </w:t>
      </w:r>
      <w:r w:rsidR="00236F7D">
        <w:rPr>
          <w:bCs/>
          <w:szCs w:val="24"/>
          <w:lang w:val="en-US"/>
        </w:rPr>
        <w:t>Provid</w:t>
      </w:r>
      <w:r w:rsidRPr="0097755E">
        <w:rPr>
          <w:bCs/>
          <w:szCs w:val="24"/>
          <w:lang w:val="en-US"/>
        </w:rPr>
        <w:t>er shall ensure that only the persons holding the right to engage in the respective activities shall carry out the necessary works.</w:t>
      </w:r>
    </w:p>
    <w:p w14:paraId="0138A1FD" w14:textId="77777777" w:rsidR="00536463" w:rsidRPr="0097755E" w:rsidRDefault="00536463" w:rsidP="00536463">
      <w:pPr>
        <w:widowControl w:val="0"/>
        <w:rPr>
          <w:iCs/>
          <w:szCs w:val="24"/>
          <w:lang w:val="en-US"/>
        </w:rPr>
      </w:pPr>
      <w:r w:rsidRPr="0097755E">
        <w:rPr>
          <w:lang w:val="en-US"/>
        </w:rPr>
        <w:t xml:space="preserve">5.2.5. </w:t>
      </w:r>
      <w:r w:rsidRPr="0097755E">
        <w:rPr>
          <w:iCs/>
          <w:szCs w:val="24"/>
          <w:lang w:val="en-US"/>
        </w:rPr>
        <w:t xml:space="preserve">The </w:t>
      </w:r>
      <w:r w:rsidR="00236F7D">
        <w:rPr>
          <w:iCs/>
          <w:szCs w:val="24"/>
          <w:lang w:val="en-US"/>
        </w:rPr>
        <w:t>Provid</w:t>
      </w:r>
      <w:r w:rsidRPr="0097755E">
        <w:rPr>
          <w:iCs/>
          <w:szCs w:val="24"/>
          <w:lang w:val="en-US"/>
        </w:rPr>
        <w:t>er shall adhere to the laws and legal regulations of the Republic of Lithuania as far as it is applicable to this Agreement and shall ensure that their employees do the same.</w:t>
      </w:r>
    </w:p>
    <w:p w14:paraId="74AB0F72" w14:textId="77777777" w:rsidR="00536463" w:rsidRPr="0097755E" w:rsidRDefault="00536463" w:rsidP="00536463">
      <w:pPr>
        <w:widowControl w:val="0"/>
        <w:rPr>
          <w:lang w:val="en-US"/>
        </w:rPr>
      </w:pPr>
      <w:r w:rsidRPr="0097755E">
        <w:rPr>
          <w:lang w:val="en-US"/>
        </w:rPr>
        <w:t xml:space="preserve">5.2.6. </w:t>
      </w:r>
      <w:r w:rsidRPr="0097755E">
        <w:rPr>
          <w:iCs/>
          <w:szCs w:val="24"/>
          <w:lang w:val="en-US"/>
        </w:rPr>
        <w:t xml:space="preserve">The </w:t>
      </w:r>
      <w:r w:rsidR="00236F7D">
        <w:rPr>
          <w:iCs/>
          <w:szCs w:val="24"/>
          <w:lang w:val="en-US"/>
        </w:rPr>
        <w:t>Provid</w:t>
      </w:r>
      <w:r w:rsidRPr="0097755E">
        <w:rPr>
          <w:iCs/>
          <w:szCs w:val="24"/>
          <w:lang w:val="en-US"/>
        </w:rPr>
        <w:t>er shall properly fulfill all other obligations under this Agreement and in accordance with the governing law of the Republic of Lithuania.</w:t>
      </w:r>
    </w:p>
    <w:p w14:paraId="617C6C85" w14:textId="77777777" w:rsidR="00536463" w:rsidRPr="0097755E" w:rsidRDefault="00536463" w:rsidP="00536463">
      <w:pPr>
        <w:widowControl w:val="0"/>
        <w:rPr>
          <w:lang w:val="en-US"/>
        </w:rPr>
      </w:pPr>
      <w:r w:rsidRPr="0097755E">
        <w:rPr>
          <w:lang w:val="en-US"/>
        </w:rPr>
        <w:t xml:space="preserve">5.3. </w:t>
      </w:r>
      <w:r w:rsidRPr="0097755E">
        <w:rPr>
          <w:iCs/>
          <w:szCs w:val="24"/>
          <w:lang w:val="en-US"/>
        </w:rPr>
        <w:t>Obligations of the Buyer:</w:t>
      </w:r>
    </w:p>
    <w:p w14:paraId="7D5C031A" w14:textId="77777777" w:rsidR="00536463" w:rsidRPr="0097755E" w:rsidRDefault="00536463" w:rsidP="00536463">
      <w:pPr>
        <w:widowControl w:val="0"/>
        <w:outlineLvl w:val="0"/>
        <w:rPr>
          <w:iCs/>
          <w:szCs w:val="24"/>
          <w:lang w:val="en-US"/>
        </w:rPr>
      </w:pPr>
      <w:r w:rsidRPr="0097755E">
        <w:rPr>
          <w:lang w:val="en-US"/>
        </w:rPr>
        <w:t xml:space="preserve">5.3.1. </w:t>
      </w:r>
      <w:r w:rsidR="00E330F6" w:rsidRPr="00E330F6">
        <w:rPr>
          <w:iCs/>
          <w:szCs w:val="24"/>
          <w:lang w:val="en-US"/>
        </w:rPr>
        <w:t>accept the Services performed properly, qualitatively and on time</w:t>
      </w:r>
      <w:r w:rsidR="00E330F6">
        <w:rPr>
          <w:iCs/>
          <w:szCs w:val="24"/>
          <w:lang w:val="en-US"/>
        </w:rPr>
        <w:t>;</w:t>
      </w:r>
    </w:p>
    <w:p w14:paraId="4DF00603" w14:textId="77777777" w:rsidR="00536463" w:rsidRPr="0097755E" w:rsidRDefault="00536463" w:rsidP="00536463">
      <w:pPr>
        <w:widowControl w:val="0"/>
        <w:rPr>
          <w:lang w:val="en-US"/>
        </w:rPr>
      </w:pPr>
      <w:r w:rsidRPr="0097755E">
        <w:rPr>
          <w:lang w:val="en-US"/>
        </w:rPr>
        <w:t xml:space="preserve">5.3.2. </w:t>
      </w:r>
      <w:r w:rsidR="004D4137" w:rsidRPr="004D4137">
        <w:rPr>
          <w:iCs/>
          <w:szCs w:val="24"/>
          <w:lang w:val="en-US"/>
        </w:rPr>
        <w:t>pay the Provider for the Services received in accordance with the procedure and conditions established in the Agreement</w:t>
      </w:r>
      <w:r w:rsidR="004D4137">
        <w:rPr>
          <w:iCs/>
          <w:szCs w:val="24"/>
          <w:lang w:val="en-US"/>
        </w:rPr>
        <w:t>;</w:t>
      </w:r>
    </w:p>
    <w:p w14:paraId="0C238DD0" w14:textId="77777777" w:rsidR="00E330F6" w:rsidRDefault="00536463" w:rsidP="00536463">
      <w:pPr>
        <w:widowControl w:val="0"/>
        <w:rPr>
          <w:iCs/>
          <w:szCs w:val="24"/>
          <w:lang w:val="en-US"/>
        </w:rPr>
      </w:pPr>
      <w:r w:rsidRPr="0097755E">
        <w:rPr>
          <w:lang w:val="en-US"/>
        </w:rPr>
        <w:t xml:space="preserve">5.3.3. </w:t>
      </w:r>
      <w:r w:rsidRPr="0097755E">
        <w:rPr>
          <w:iCs/>
          <w:szCs w:val="24"/>
          <w:lang w:val="en-US"/>
        </w:rPr>
        <w:t>The Buyer shall properly fulfill all other</w:t>
      </w:r>
      <w:r w:rsidR="004D4137">
        <w:rPr>
          <w:iCs/>
          <w:szCs w:val="24"/>
          <w:lang w:val="en-US"/>
        </w:rPr>
        <w:t xml:space="preserve"> </w:t>
      </w:r>
      <w:r w:rsidR="004D4137" w:rsidRPr="0097755E">
        <w:rPr>
          <w:iCs/>
          <w:szCs w:val="24"/>
          <w:lang w:val="en-US"/>
        </w:rPr>
        <w:t>obligations under this Agreement</w:t>
      </w:r>
      <w:r w:rsidR="004D4137">
        <w:rPr>
          <w:iCs/>
          <w:szCs w:val="24"/>
          <w:lang w:val="en-US"/>
        </w:rPr>
        <w:t>.</w:t>
      </w:r>
    </w:p>
    <w:p w14:paraId="4B042D8B" w14:textId="77777777" w:rsidR="004D4137" w:rsidRDefault="004D4137" w:rsidP="00536463">
      <w:pPr>
        <w:widowControl w:val="0"/>
        <w:rPr>
          <w:iCs/>
          <w:szCs w:val="24"/>
          <w:lang w:val="en-US"/>
        </w:rPr>
      </w:pPr>
      <w:r w:rsidRPr="0097755E">
        <w:rPr>
          <w:lang w:val="en-US"/>
        </w:rPr>
        <w:t xml:space="preserve">5.4. Any past due payments by the Buyer for the </w:t>
      </w:r>
      <w:r>
        <w:rPr>
          <w:lang w:val="en-US"/>
        </w:rPr>
        <w:t>Services</w:t>
      </w:r>
      <w:r w:rsidRPr="0097755E">
        <w:rPr>
          <w:lang w:val="en-US"/>
        </w:rPr>
        <w:t xml:space="preserve"> delivered on time shall incur a late payment fee at the rate of 0.05% (five hundredths of percent) of</w:t>
      </w:r>
    </w:p>
    <w:p w14:paraId="7A54042F" w14:textId="77777777" w:rsidR="00517E66" w:rsidRDefault="00E330F6" w:rsidP="00517E66">
      <w:pPr>
        <w:widowControl w:val="0"/>
      </w:pPr>
      <w:r>
        <w:rPr>
          <w:iCs/>
          <w:szCs w:val="24"/>
          <w:lang w:val="en-US"/>
        </w:rPr>
        <w:br w:type="column"/>
      </w:r>
      <w:r w:rsidR="00517E66" w:rsidRPr="00536463">
        <w:lastRenderedPageBreak/>
        <w:t>kad šiuo atveju palūkanos nemokamos.</w:t>
      </w:r>
    </w:p>
    <w:p w14:paraId="0431855A" w14:textId="13BBE0FC" w:rsidR="00517E66" w:rsidRPr="00DA33E5" w:rsidRDefault="00517E66" w:rsidP="00517E66">
      <w:pPr>
        <w:widowControl w:val="0"/>
      </w:pPr>
      <w:r w:rsidRPr="00DA33E5">
        <w:t xml:space="preserve">5.5. </w:t>
      </w:r>
      <w:r w:rsidR="006232BC" w:rsidRPr="00DA33E5">
        <w:rPr>
          <w:szCs w:val="24"/>
        </w:rPr>
        <w:t xml:space="preserve">jeigu Teikėjas Sutartyje nustatytais terminais ir tvarka neatlieka ar netinkamai teikia Paslaugas, Pirkėjas įgyja teisę reikalauti 0,05 (penkių šimtųjų) proc. delspinigių nuo nesuteiktų </w:t>
      </w:r>
      <w:r w:rsidR="00CF0D6C">
        <w:rPr>
          <w:szCs w:val="24"/>
        </w:rPr>
        <w:t xml:space="preserve">konkrečių </w:t>
      </w:r>
      <w:r w:rsidR="006232BC" w:rsidRPr="00DA33E5">
        <w:rPr>
          <w:szCs w:val="24"/>
        </w:rPr>
        <w:t>Paslaugų kainos už kiekvieną uždelstą dieną</w:t>
      </w:r>
      <w:r w:rsidRPr="00DA33E5">
        <w:t>, kuri</w:t>
      </w:r>
      <w:r w:rsidR="006232BC" w:rsidRPr="00DA33E5">
        <w:t>e</w:t>
      </w:r>
      <w:r w:rsidRPr="00DA33E5">
        <w:t xml:space="preserve"> gali būti išskaičiuot</w:t>
      </w:r>
      <w:r w:rsidR="006232BC" w:rsidRPr="00DA33E5">
        <w:t>i</w:t>
      </w:r>
      <w:r w:rsidRPr="00DA33E5">
        <w:t xml:space="preserve"> iš Pirkėjo priklausančių mokėjimų </w:t>
      </w:r>
      <w:r w:rsidR="00155C0F" w:rsidRPr="00DA33E5">
        <w:t>Teikėj</w:t>
      </w:r>
      <w:r w:rsidRPr="00DA33E5">
        <w:t>ui sumos, bei atlygina Pirkėjui jo patirtus nuostolius dėl netinkam</w:t>
      </w:r>
      <w:r w:rsidR="00BB3478" w:rsidRPr="00DA33E5">
        <w:t>ai suteiktų</w:t>
      </w:r>
      <w:r w:rsidRPr="00DA33E5">
        <w:t xml:space="preserve"> </w:t>
      </w:r>
      <w:r w:rsidR="00BB3478" w:rsidRPr="00DA33E5">
        <w:t>Paslaugų</w:t>
      </w:r>
      <w:r w:rsidRPr="00DA33E5">
        <w:t xml:space="preserve"> padarinių.</w:t>
      </w:r>
    </w:p>
    <w:p w14:paraId="7AD56DFC" w14:textId="77777777" w:rsidR="00517E66" w:rsidRDefault="00517E66" w:rsidP="00517E66">
      <w:pPr>
        <w:widowControl w:val="0"/>
      </w:pPr>
      <w:bookmarkStart w:id="13" w:name="_heading=h.44sinio" w:colFirst="0" w:colLast="0"/>
      <w:bookmarkEnd w:id="13"/>
      <w:r w:rsidRPr="00DA33E5">
        <w:t xml:space="preserve">5.6. </w:t>
      </w:r>
      <w:r w:rsidR="00BB3478" w:rsidRPr="00DA33E5">
        <w:rPr>
          <w:szCs w:val="24"/>
        </w:rPr>
        <w:t>Šalis neatsako už Sutartyje numatytų įsipareigojimų neįvykdymą arba netinkamą įvykdymą, jeigu tai įvyko dėl kitos Sutarties Šalies kaltės</w:t>
      </w:r>
      <w:r w:rsidRPr="00DA33E5">
        <w:t>.</w:t>
      </w:r>
    </w:p>
    <w:p w14:paraId="68E967C3" w14:textId="77777777" w:rsidR="00517E66" w:rsidRDefault="00517E66" w:rsidP="00517E66">
      <w:pPr>
        <w:widowControl w:val="0"/>
      </w:pPr>
      <w:r>
        <w:t>5.7. Netesybų sumokėjimas neatleidžia Sutarties Šalių nuo pareigos vykdyti Sutartyje prisiimtus įsipareigojimus.</w:t>
      </w:r>
    </w:p>
    <w:p w14:paraId="5D3E908F" w14:textId="68B8747F" w:rsidR="00517E66" w:rsidRDefault="00517E66" w:rsidP="00517E66">
      <w:pPr>
        <w:widowControl w:val="0"/>
      </w:pPr>
      <w:r w:rsidRPr="0026114C">
        <w:t>5.8. Šalys sutaria, kad maksimali netesybų ir/ar žalos</w:t>
      </w:r>
      <w:r w:rsidR="00257D04">
        <w:t xml:space="preserve"> suma</w:t>
      </w:r>
      <w:r w:rsidRPr="0026114C">
        <w:t xml:space="preserve">, įskaitant </w:t>
      </w:r>
      <w:r w:rsidR="00257D04">
        <w:t xml:space="preserve">bet kokius </w:t>
      </w:r>
      <w:r w:rsidRPr="0026114C">
        <w:t>nuostolius</w:t>
      </w:r>
      <w:r w:rsidR="00257D04">
        <w:t>, atsiradusius</w:t>
      </w:r>
      <w:r w:rsidRPr="0026114C">
        <w:t xml:space="preserve"> dėl</w:t>
      </w:r>
      <w:r w:rsidR="00257D04">
        <w:t xml:space="preserve"> Sistemos nepaleidimo vykdant</w:t>
      </w:r>
      <w:r w:rsidRPr="0026114C">
        <w:t xml:space="preserve"> Sutart</w:t>
      </w:r>
      <w:r w:rsidR="00257D04">
        <w:t>į,</w:t>
      </w:r>
      <w:r w:rsidRPr="0026114C">
        <w:t xml:space="preserve"> negali viršyti Sutart</w:t>
      </w:r>
      <w:r w:rsidR="00257D04">
        <w:t xml:space="preserve">yje nurodytos Sistemos paleidimo kainos </w:t>
      </w:r>
      <w:r w:rsidRPr="0026114C">
        <w:t>be PVM</w:t>
      </w:r>
      <w:r w:rsidR="00257D04">
        <w:t xml:space="preserve"> (2 priedas)</w:t>
      </w:r>
      <w:r w:rsidRPr="0026114C">
        <w:t>.</w:t>
      </w:r>
    </w:p>
    <w:p w14:paraId="443CAD4B" w14:textId="74CDE551" w:rsidR="00517E66" w:rsidRDefault="00257D04" w:rsidP="00517E66">
      <w:pPr>
        <w:widowControl w:val="0"/>
      </w:pPr>
      <w:r>
        <w:t xml:space="preserve">5.9. </w:t>
      </w:r>
      <w:r w:rsidRPr="0026114C">
        <w:t>Šalys sutaria, kad maksimali netesybų ir/ar žalos</w:t>
      </w:r>
      <w:r>
        <w:t xml:space="preserve"> suma</w:t>
      </w:r>
      <w:r w:rsidRPr="0026114C">
        <w:t xml:space="preserve">, įskaitant </w:t>
      </w:r>
      <w:r>
        <w:t xml:space="preserve">bet kokius </w:t>
      </w:r>
      <w:r w:rsidRPr="0026114C">
        <w:t>nuostolius</w:t>
      </w:r>
      <w:r>
        <w:t xml:space="preserve">, atsiradusius dėl Sistemos priežiūros </w:t>
      </w:r>
      <w:r w:rsidR="00C858A4">
        <w:t>Paslaugų nesuteikimo, negali viršyti mokesčių, kuriuos Teikėjas gavo už Sistemos priežiūros Paslaugas pagal šią Sutartį per paskutinius tris mėnesius iki Sistemos priežiūros Paslaugų sutrikimo datos.</w:t>
      </w:r>
    </w:p>
    <w:p w14:paraId="736FF396" w14:textId="77777777" w:rsidR="000C32FB" w:rsidRDefault="000C32FB" w:rsidP="000C32FB">
      <w:pPr>
        <w:widowControl w:val="0"/>
        <w:rPr>
          <w:b/>
        </w:rPr>
      </w:pPr>
    </w:p>
    <w:p w14:paraId="19E35993" w14:textId="77777777" w:rsidR="00C858A4" w:rsidRDefault="00C858A4" w:rsidP="000C32FB">
      <w:pPr>
        <w:widowControl w:val="0"/>
        <w:rPr>
          <w:b/>
        </w:rPr>
      </w:pPr>
    </w:p>
    <w:p w14:paraId="41F02DB3" w14:textId="77777777" w:rsidR="00C858A4" w:rsidRDefault="00C858A4" w:rsidP="000C32FB">
      <w:pPr>
        <w:widowControl w:val="0"/>
        <w:rPr>
          <w:b/>
        </w:rPr>
      </w:pPr>
    </w:p>
    <w:p w14:paraId="361608F0" w14:textId="77777777" w:rsidR="00C858A4" w:rsidRDefault="00C858A4" w:rsidP="000C32FB">
      <w:pPr>
        <w:widowControl w:val="0"/>
        <w:rPr>
          <w:b/>
        </w:rPr>
      </w:pPr>
    </w:p>
    <w:p w14:paraId="28E0B509" w14:textId="77777777" w:rsidR="00517E66" w:rsidRDefault="00517E66" w:rsidP="000C32FB">
      <w:pPr>
        <w:widowControl w:val="0"/>
        <w:rPr>
          <w:b/>
          <w:i/>
        </w:rPr>
      </w:pPr>
      <w:r>
        <w:rPr>
          <w:b/>
        </w:rPr>
        <w:t xml:space="preserve">6. Nenugalimos jėgos aplinkybės </w:t>
      </w:r>
      <w:r>
        <w:rPr>
          <w:b/>
          <w:i/>
        </w:rPr>
        <w:t>(force majeure)</w:t>
      </w:r>
    </w:p>
    <w:p w14:paraId="4F8DD157" w14:textId="77777777" w:rsidR="00517E66" w:rsidRDefault="00517E66" w:rsidP="00517E66">
      <w:pPr>
        <w:widowControl w:val="0"/>
        <w:jc w:val="center"/>
        <w:rPr>
          <w:b/>
        </w:rPr>
      </w:pPr>
    </w:p>
    <w:p w14:paraId="0EA4E3DB" w14:textId="77777777" w:rsidR="00517E66" w:rsidRDefault="00517E66" w:rsidP="00517E66">
      <w:pPr>
        <w:widowControl w:val="0"/>
        <w:rPr>
          <w:iCs/>
          <w:szCs w:val="24"/>
          <w:lang w:val="en-US"/>
        </w:rPr>
      </w:pPr>
      <w:r>
        <w:t xml:space="preserve">6.1. Šalis nėra laikoma atsakinga už bet kokių įsipareigojimų pagal šią Sutartį neįvykdymą ar dalinį neįvykdymą, jeigu Šalis įrodo, kad tai įvyko dėl nenugalimų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Pr>
          <w:i/>
        </w:rPr>
        <w:t>(force majeure)</w:t>
      </w:r>
      <w:r>
        <w:t xml:space="preserve"> aplinkybėms taisyklėse, patvirtintose Lietuvos Respublikos Vyriausybės 1996 m. liepos 15 d. nutarimu Nr. 840. Nustatydamos nenugalimos jėgos aplinkybes Šalys vadovaujasi Lietuvos </w:t>
      </w:r>
    </w:p>
    <w:p w14:paraId="66C5F597" w14:textId="77777777" w:rsidR="00517E66" w:rsidRPr="0097755E" w:rsidRDefault="00BB3478" w:rsidP="00517E66">
      <w:pPr>
        <w:widowControl w:val="0"/>
        <w:rPr>
          <w:lang w:val="en-US"/>
        </w:rPr>
      </w:pPr>
      <w:r>
        <w:rPr>
          <w:iCs/>
          <w:szCs w:val="24"/>
          <w:lang w:val="en-US"/>
        </w:rPr>
        <w:br w:type="column"/>
      </w:r>
      <w:r w:rsidR="00517E66" w:rsidRPr="0097755E">
        <w:rPr>
          <w:lang w:val="en-US"/>
        </w:rPr>
        <w:t xml:space="preserve"> the past due amount (without VAT) for each day of delay payable by the Buyer upon the </w:t>
      </w:r>
      <w:r w:rsidR="00236F7D">
        <w:rPr>
          <w:lang w:val="en-US"/>
        </w:rPr>
        <w:t>Provid</w:t>
      </w:r>
      <w:r w:rsidR="00517E66" w:rsidRPr="0097755E">
        <w:rPr>
          <w:lang w:val="en-US"/>
        </w:rPr>
        <w:t xml:space="preserve">er’s demand as of the next day from the receipt of the demand. The Parties hereby agree that no interest shall be paid in such a case. </w:t>
      </w:r>
    </w:p>
    <w:p w14:paraId="536B8210" w14:textId="0AAEC0C9" w:rsidR="00517E66" w:rsidRPr="00AD350C" w:rsidRDefault="00517E66" w:rsidP="00517E66">
      <w:pPr>
        <w:widowControl w:val="0"/>
        <w:outlineLvl w:val="0"/>
        <w:rPr>
          <w:iCs/>
          <w:szCs w:val="24"/>
          <w:lang w:val="en-US"/>
        </w:rPr>
      </w:pPr>
      <w:bookmarkStart w:id="14" w:name="_heading=h.1ksv4uv" w:colFirst="0" w:colLast="0"/>
      <w:bookmarkEnd w:id="14"/>
      <w:r w:rsidRPr="0097755E">
        <w:rPr>
          <w:lang w:val="en-US"/>
        </w:rPr>
        <w:t xml:space="preserve">5.5. </w:t>
      </w:r>
      <w:r w:rsidR="004D4137" w:rsidRPr="004D4137">
        <w:rPr>
          <w:lang w:val="en-US"/>
        </w:rPr>
        <w:t xml:space="preserve">if the Provider fails to perform or improperly provides the Services within the terms and procedure </w:t>
      </w:r>
      <w:r w:rsidR="004D4137" w:rsidRPr="00AD350C">
        <w:rPr>
          <w:lang w:val="en-US"/>
        </w:rPr>
        <w:t>set out in the Agreement</w:t>
      </w:r>
      <w:r w:rsidRPr="00AD350C">
        <w:rPr>
          <w:lang w:val="en-US"/>
        </w:rPr>
        <w:t xml:space="preserve"> </w:t>
      </w:r>
      <w:r w:rsidRPr="00AD350C">
        <w:rPr>
          <w:iCs/>
          <w:szCs w:val="24"/>
          <w:lang w:val="en-US"/>
        </w:rPr>
        <w:t xml:space="preserve">shall result in forfeit at the rate of 0.05% (five hundredths of percent) of the total price of the </w:t>
      </w:r>
      <w:r w:rsidR="005D12B5" w:rsidRPr="00AD350C">
        <w:rPr>
          <w:iCs/>
          <w:szCs w:val="24"/>
          <w:lang w:val="en-US"/>
        </w:rPr>
        <w:t xml:space="preserve">particular </w:t>
      </w:r>
      <w:r w:rsidR="00CF0D6C" w:rsidRPr="00AD350C">
        <w:rPr>
          <w:iCs/>
          <w:szCs w:val="24"/>
          <w:lang w:val="en-US"/>
        </w:rPr>
        <w:t xml:space="preserve">fails </w:t>
      </w:r>
      <w:r w:rsidR="004D4137" w:rsidRPr="00AD350C">
        <w:rPr>
          <w:iCs/>
          <w:szCs w:val="24"/>
          <w:lang w:val="en-US"/>
        </w:rPr>
        <w:t>Services</w:t>
      </w:r>
      <w:r w:rsidRPr="00AD350C">
        <w:rPr>
          <w:iCs/>
          <w:szCs w:val="24"/>
          <w:lang w:val="en-US"/>
        </w:rPr>
        <w:t xml:space="preserve">, which can be deducted from the Buyer’s payments upon the Buyer’s demand. The </w:t>
      </w:r>
      <w:r w:rsidR="00236F7D" w:rsidRPr="00AD350C">
        <w:rPr>
          <w:iCs/>
          <w:szCs w:val="24"/>
          <w:lang w:val="en-US"/>
        </w:rPr>
        <w:t>Provid</w:t>
      </w:r>
      <w:r w:rsidRPr="00AD350C">
        <w:rPr>
          <w:iCs/>
          <w:szCs w:val="24"/>
          <w:lang w:val="en-US"/>
        </w:rPr>
        <w:t xml:space="preserve">er shall also reimburse the Buyer for any loss incurred in relation to poor quality of the </w:t>
      </w:r>
      <w:r w:rsidR="004D4137" w:rsidRPr="00AD350C">
        <w:rPr>
          <w:iCs/>
          <w:szCs w:val="24"/>
          <w:lang w:val="en-US"/>
        </w:rPr>
        <w:t>Services</w:t>
      </w:r>
      <w:r w:rsidRPr="00AD350C">
        <w:rPr>
          <w:iCs/>
          <w:szCs w:val="24"/>
          <w:lang w:val="en-US"/>
        </w:rPr>
        <w:t xml:space="preserve">. </w:t>
      </w:r>
    </w:p>
    <w:p w14:paraId="5E698257" w14:textId="77777777" w:rsidR="00517E66" w:rsidRPr="00AD350C" w:rsidRDefault="00517E66" w:rsidP="00517E66">
      <w:pPr>
        <w:widowControl w:val="0"/>
        <w:rPr>
          <w:lang w:val="en-US"/>
        </w:rPr>
      </w:pPr>
      <w:r w:rsidRPr="00AD350C">
        <w:rPr>
          <w:lang w:val="en-US"/>
        </w:rPr>
        <w:t xml:space="preserve">5.6. </w:t>
      </w:r>
      <w:r w:rsidR="004D4137" w:rsidRPr="00AD350C">
        <w:rPr>
          <w:lang w:val="en-US"/>
        </w:rPr>
        <w:t xml:space="preserve">A Party is not liable for failure to fulfill or improper fulfillment of obligations under the Agreement if this occurred due to the fault of the other Party of the </w:t>
      </w:r>
      <w:proofErr w:type="gramStart"/>
      <w:r w:rsidR="004D4137" w:rsidRPr="00AD350C">
        <w:rPr>
          <w:lang w:val="en-US"/>
        </w:rPr>
        <w:t>Agreement.</w:t>
      </w:r>
      <w:r w:rsidRPr="00AD350C">
        <w:rPr>
          <w:lang w:val="en-US"/>
        </w:rPr>
        <w:t>.</w:t>
      </w:r>
      <w:proofErr w:type="gramEnd"/>
      <w:r w:rsidRPr="00AD350C">
        <w:rPr>
          <w:lang w:val="en-US"/>
        </w:rPr>
        <w:t xml:space="preserve"> </w:t>
      </w:r>
    </w:p>
    <w:p w14:paraId="10BA3E57" w14:textId="77777777" w:rsidR="00517E66" w:rsidRPr="00AD350C" w:rsidRDefault="00517E66" w:rsidP="00517E66">
      <w:pPr>
        <w:widowControl w:val="0"/>
        <w:rPr>
          <w:iCs/>
          <w:szCs w:val="24"/>
          <w:lang w:val="en-US"/>
        </w:rPr>
      </w:pPr>
      <w:r w:rsidRPr="00AD350C">
        <w:rPr>
          <w:lang w:val="en-US"/>
        </w:rPr>
        <w:t xml:space="preserve">5.7. </w:t>
      </w:r>
      <w:r w:rsidRPr="00AD350C">
        <w:rPr>
          <w:iCs/>
          <w:szCs w:val="24"/>
          <w:lang w:val="en-US"/>
        </w:rPr>
        <w:t>The payment of forfeit does not release the Parties from the liability to fulfill the undertaken contractual obligations.</w:t>
      </w:r>
    </w:p>
    <w:p w14:paraId="53F65750" w14:textId="6D948381" w:rsidR="00517E66" w:rsidRPr="00AD350C" w:rsidRDefault="00517E66" w:rsidP="00517E66">
      <w:pPr>
        <w:widowControl w:val="0"/>
        <w:rPr>
          <w:iCs/>
          <w:szCs w:val="24"/>
          <w:lang w:val="en-US"/>
        </w:rPr>
      </w:pPr>
      <w:r w:rsidRPr="00AD350C">
        <w:rPr>
          <w:iCs/>
          <w:szCs w:val="24"/>
          <w:lang w:val="en-US"/>
        </w:rPr>
        <w:t xml:space="preserve">5.8. The Parties is agreed that maximal penalty and/or maximal damage including any loss resulting from </w:t>
      </w:r>
      <w:r w:rsidR="00257D04" w:rsidRPr="00AD350C">
        <w:rPr>
          <w:iCs/>
          <w:szCs w:val="24"/>
          <w:lang w:val="en-US"/>
        </w:rPr>
        <w:t xml:space="preserve">the failure to </w:t>
      </w:r>
      <w:r w:rsidR="0033269B" w:rsidRPr="00AD350C">
        <w:rPr>
          <w:iCs/>
          <w:szCs w:val="24"/>
          <w:lang w:val="en-US"/>
        </w:rPr>
        <w:t xml:space="preserve">launch the System </w:t>
      </w:r>
      <w:r w:rsidR="00257D04" w:rsidRPr="00AD350C">
        <w:rPr>
          <w:iCs/>
          <w:szCs w:val="24"/>
          <w:lang w:val="en-US"/>
        </w:rPr>
        <w:t xml:space="preserve">in </w:t>
      </w:r>
      <w:r w:rsidRPr="00AD350C">
        <w:rPr>
          <w:iCs/>
          <w:szCs w:val="24"/>
          <w:lang w:val="en-US"/>
        </w:rPr>
        <w:t>the performance of the Agreement cannot exceed t</w:t>
      </w:r>
      <w:r w:rsidR="00257D04" w:rsidRPr="00AD350C">
        <w:rPr>
          <w:iCs/>
          <w:szCs w:val="24"/>
          <w:lang w:val="en-US"/>
        </w:rPr>
        <w:t>he Systems launch</w:t>
      </w:r>
      <w:r w:rsidRPr="00AD350C">
        <w:rPr>
          <w:iCs/>
          <w:szCs w:val="24"/>
          <w:lang w:val="en-US"/>
        </w:rPr>
        <w:t xml:space="preserve"> price</w:t>
      </w:r>
      <w:r w:rsidR="0033269B" w:rsidRPr="00AD350C">
        <w:rPr>
          <w:iCs/>
          <w:szCs w:val="24"/>
          <w:lang w:val="en-US"/>
        </w:rPr>
        <w:t xml:space="preserve"> </w:t>
      </w:r>
      <w:r w:rsidR="00257D04" w:rsidRPr="00AD350C">
        <w:rPr>
          <w:iCs/>
          <w:szCs w:val="24"/>
          <w:lang w:val="en-US"/>
        </w:rPr>
        <w:t>specified in</w:t>
      </w:r>
      <w:r w:rsidRPr="00AD350C">
        <w:rPr>
          <w:iCs/>
          <w:szCs w:val="24"/>
          <w:lang w:val="en-US"/>
        </w:rPr>
        <w:t xml:space="preserve"> the Agreement without VAT</w:t>
      </w:r>
      <w:r w:rsidR="00A95AEC" w:rsidRPr="00AD350C">
        <w:rPr>
          <w:iCs/>
          <w:szCs w:val="24"/>
          <w:lang w:val="en-US"/>
        </w:rPr>
        <w:t xml:space="preserve"> (Annex 2)</w:t>
      </w:r>
      <w:r w:rsidRPr="00AD350C">
        <w:rPr>
          <w:iCs/>
          <w:szCs w:val="24"/>
          <w:lang w:val="en-US"/>
        </w:rPr>
        <w:t>.</w:t>
      </w:r>
    </w:p>
    <w:p w14:paraId="2C806B62" w14:textId="7B783469" w:rsidR="0033269B" w:rsidRDefault="0033269B" w:rsidP="00517E66">
      <w:pPr>
        <w:widowControl w:val="0"/>
        <w:rPr>
          <w:iCs/>
          <w:szCs w:val="24"/>
          <w:lang w:val="en-US"/>
        </w:rPr>
      </w:pPr>
      <w:r w:rsidRPr="00AD350C">
        <w:rPr>
          <w:iCs/>
          <w:szCs w:val="24"/>
          <w:lang w:val="en-US"/>
        </w:rPr>
        <w:t xml:space="preserve">5.9. The Parties is agreed that maximal penalty and/or maximal damage including any loss resulting from </w:t>
      </w:r>
      <w:r w:rsidR="00C858A4" w:rsidRPr="00AD350C">
        <w:rPr>
          <w:iCs/>
          <w:szCs w:val="24"/>
          <w:lang w:val="en-US"/>
        </w:rPr>
        <w:t xml:space="preserve">failure to perform </w:t>
      </w:r>
      <w:r w:rsidRPr="00AD350C">
        <w:rPr>
          <w:iCs/>
          <w:szCs w:val="24"/>
          <w:lang w:val="en-US"/>
        </w:rPr>
        <w:t xml:space="preserve">System </w:t>
      </w:r>
      <w:r w:rsidR="00C858A4" w:rsidRPr="00AD350C">
        <w:rPr>
          <w:iCs/>
          <w:szCs w:val="24"/>
          <w:lang w:val="en-US"/>
        </w:rPr>
        <w:t xml:space="preserve">Maintenance Services </w:t>
      </w:r>
      <w:r w:rsidRPr="00AD350C">
        <w:rPr>
          <w:iCs/>
          <w:szCs w:val="24"/>
          <w:lang w:val="en-US"/>
        </w:rPr>
        <w:t>cannot exceed t</w:t>
      </w:r>
      <w:r w:rsidR="00C858A4" w:rsidRPr="00AD350C">
        <w:rPr>
          <w:iCs/>
          <w:szCs w:val="24"/>
          <w:lang w:val="en-US"/>
        </w:rPr>
        <w:t>he</w:t>
      </w:r>
      <w:r w:rsidRPr="00AD350C">
        <w:rPr>
          <w:iCs/>
          <w:szCs w:val="24"/>
          <w:lang w:val="en-US"/>
        </w:rPr>
        <w:t xml:space="preserve"> amount of fees received by the Provider for System </w:t>
      </w:r>
      <w:r w:rsidR="00C858A4" w:rsidRPr="00AD350C">
        <w:rPr>
          <w:iCs/>
          <w:szCs w:val="24"/>
          <w:lang w:val="en-US"/>
        </w:rPr>
        <w:t xml:space="preserve">Maintenance </w:t>
      </w:r>
      <w:r w:rsidRPr="00AD350C">
        <w:rPr>
          <w:iCs/>
          <w:szCs w:val="24"/>
          <w:lang w:val="en-US"/>
        </w:rPr>
        <w:t xml:space="preserve">according to this Agreement </w:t>
      </w:r>
      <w:r w:rsidR="00C858A4" w:rsidRPr="00AD350C">
        <w:rPr>
          <w:iCs/>
          <w:szCs w:val="24"/>
          <w:lang w:val="en-US"/>
        </w:rPr>
        <w:t>during the</w:t>
      </w:r>
      <w:r w:rsidRPr="00AD350C">
        <w:rPr>
          <w:iCs/>
          <w:szCs w:val="24"/>
          <w:lang w:val="en-US"/>
        </w:rPr>
        <w:t xml:space="preserve"> last three months preceding the date of </w:t>
      </w:r>
      <w:r w:rsidR="001B6E23" w:rsidRPr="00AD350C">
        <w:rPr>
          <w:iCs/>
          <w:szCs w:val="24"/>
          <w:lang w:val="en-US"/>
        </w:rPr>
        <w:t>fai</w:t>
      </w:r>
      <w:r w:rsidR="00C858A4" w:rsidRPr="00AD350C">
        <w:rPr>
          <w:iCs/>
          <w:szCs w:val="24"/>
          <w:lang w:val="en-US"/>
        </w:rPr>
        <w:t>lure</w:t>
      </w:r>
      <w:r w:rsidR="001B6E23" w:rsidRPr="00AD350C">
        <w:rPr>
          <w:iCs/>
          <w:szCs w:val="24"/>
          <w:lang w:val="en-US"/>
        </w:rPr>
        <w:t>.</w:t>
      </w:r>
    </w:p>
    <w:p w14:paraId="55A467D7" w14:textId="77777777" w:rsidR="005776CC" w:rsidRDefault="005776CC" w:rsidP="00517E66">
      <w:pPr>
        <w:widowControl w:val="0"/>
        <w:rPr>
          <w:iCs/>
          <w:szCs w:val="24"/>
          <w:lang w:val="en-US"/>
        </w:rPr>
      </w:pPr>
    </w:p>
    <w:p w14:paraId="1F3089C2" w14:textId="77777777" w:rsidR="005776CC" w:rsidRPr="0097755E" w:rsidRDefault="005776CC" w:rsidP="005776CC">
      <w:pPr>
        <w:widowControl w:val="0"/>
        <w:outlineLvl w:val="0"/>
        <w:rPr>
          <w:b/>
          <w:i/>
          <w:iCs/>
          <w:szCs w:val="24"/>
          <w:lang w:val="en-US"/>
        </w:rPr>
      </w:pPr>
      <w:bookmarkStart w:id="15" w:name="_Toc531937620"/>
      <w:bookmarkStart w:id="16" w:name="_Toc32329981"/>
      <w:r w:rsidRPr="0097755E">
        <w:rPr>
          <w:b/>
          <w:szCs w:val="24"/>
          <w:lang w:val="en-US"/>
        </w:rPr>
        <w:t>6. Force Majeure</w:t>
      </w:r>
      <w:bookmarkEnd w:id="15"/>
      <w:bookmarkEnd w:id="16"/>
    </w:p>
    <w:p w14:paraId="2421AB79" w14:textId="77777777" w:rsidR="005776CC" w:rsidRPr="0097755E" w:rsidRDefault="005776CC" w:rsidP="005776CC">
      <w:pPr>
        <w:widowControl w:val="0"/>
        <w:jc w:val="center"/>
        <w:outlineLvl w:val="0"/>
        <w:rPr>
          <w:b/>
          <w:szCs w:val="24"/>
          <w:lang w:val="en-US"/>
        </w:rPr>
      </w:pPr>
    </w:p>
    <w:p w14:paraId="3ABC0C30" w14:textId="77777777" w:rsidR="00E330F6" w:rsidRDefault="005776CC" w:rsidP="005776CC">
      <w:pPr>
        <w:widowControl w:val="0"/>
        <w:rPr>
          <w:szCs w:val="24"/>
          <w:lang w:val="en-US"/>
        </w:rPr>
      </w:pPr>
      <w:r w:rsidRPr="0097755E">
        <w:rPr>
          <w:szCs w:val="24"/>
          <w:lang w:val="en-US"/>
        </w:rPr>
        <w:t>6.1. A Party shall not be held liable for non-performance or improper performance if it can prove that the failure to perform was a result of force majeure which the Party had no way of foreseeing, avoiding or overcoming at the moment of concluding the Agreement, e.g.: decisions or other legal norms by the Government that might have affected the economic activities of the Parties, political unrest, strikes, proclaimed or non-proclaimed wars, other armed skirmishes, fires, floods and other acts of God. Force majeure events shall be defined in Article 6.212 of the Civil Code of the Republic of Lithuania and Rules of Release from Liability in Case of Force Majeure approved by Ruling No. 840 of July 15, 1996 of the Government of the Republic of Lithuania. The force majeure events shall be determined pursuant to Ruling No. 222 ‘Regarding Approval of the</w:t>
      </w:r>
      <w:r>
        <w:rPr>
          <w:szCs w:val="24"/>
          <w:lang w:val="en-US"/>
        </w:rPr>
        <w:t xml:space="preserve"> Procedure</w:t>
      </w:r>
    </w:p>
    <w:p w14:paraId="5B2C4F00" w14:textId="77777777" w:rsidR="005776CC" w:rsidRDefault="00E330F6" w:rsidP="005776CC">
      <w:pPr>
        <w:widowControl w:val="0"/>
      </w:pPr>
      <w:r>
        <w:rPr>
          <w:szCs w:val="24"/>
          <w:lang w:val="en-US"/>
        </w:rPr>
        <w:br w:type="column"/>
      </w:r>
      <w:r w:rsidR="005776CC">
        <w:lastRenderedPageBreak/>
        <w:t xml:space="preserve">Respublikos Vyriausybės 1997 kovo 13 d. nutarimu Nr. 222 „Dėl nenugalimos jėgos </w:t>
      </w:r>
      <w:r w:rsidR="005776CC">
        <w:rPr>
          <w:i/>
        </w:rPr>
        <w:t>(force majeure)</w:t>
      </w:r>
      <w:r w:rsidR="005776CC">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DDF8A5E" w14:textId="77777777" w:rsidR="005776CC" w:rsidRDefault="005776CC" w:rsidP="005776CC">
      <w:pPr>
        <w:widowControl w:val="0"/>
      </w:pPr>
      <w:r>
        <w:t>6.2.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3CC0A0C" w14:textId="77777777" w:rsidR="005776CC" w:rsidRDefault="005776CC" w:rsidP="005776CC">
      <w:pPr>
        <w:widowControl w:val="0"/>
      </w:pPr>
      <w:r>
        <w:t>6.3.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5AA364B" w14:textId="77777777" w:rsidR="005776CC" w:rsidRDefault="005776CC" w:rsidP="005776CC">
      <w:pPr>
        <w:widowControl w:val="0"/>
      </w:pPr>
    </w:p>
    <w:p w14:paraId="3DF19D1C" w14:textId="77777777" w:rsidR="005776CC" w:rsidRDefault="005776CC" w:rsidP="005776CC">
      <w:pPr>
        <w:widowControl w:val="0"/>
      </w:pPr>
    </w:p>
    <w:p w14:paraId="7925080C" w14:textId="77777777" w:rsidR="005776CC" w:rsidRDefault="005776CC" w:rsidP="005776CC">
      <w:pPr>
        <w:widowControl w:val="0"/>
        <w:rPr>
          <w:b/>
        </w:rPr>
      </w:pPr>
      <w:r>
        <w:rPr>
          <w:b/>
        </w:rPr>
        <w:t>7. Sutarties galiojimas</w:t>
      </w:r>
    </w:p>
    <w:p w14:paraId="1CB29C23" w14:textId="77777777" w:rsidR="005776CC" w:rsidRDefault="005776CC" w:rsidP="005776CC">
      <w:pPr>
        <w:widowControl w:val="0"/>
        <w:jc w:val="center"/>
        <w:rPr>
          <w:b/>
        </w:rPr>
      </w:pPr>
    </w:p>
    <w:p w14:paraId="0B1CB439" w14:textId="77777777" w:rsidR="005776CC" w:rsidRPr="00DC20FE" w:rsidRDefault="005776CC" w:rsidP="005776CC">
      <w:pPr>
        <w:rPr>
          <w:szCs w:val="24"/>
        </w:rPr>
      </w:pPr>
      <w:r w:rsidRPr="00DC20FE">
        <w:rPr>
          <w:szCs w:val="24"/>
        </w:rPr>
        <w:t>7.1. Sutartis įsigalioja:</w:t>
      </w:r>
    </w:p>
    <w:p w14:paraId="673AA973" w14:textId="77777777" w:rsidR="005776CC" w:rsidRPr="00DC20FE" w:rsidRDefault="005776CC" w:rsidP="005776CC">
      <w:pPr>
        <w:rPr>
          <w:szCs w:val="24"/>
        </w:rPr>
      </w:pPr>
      <w:r w:rsidRPr="00DC20FE">
        <w:rPr>
          <w:szCs w:val="24"/>
        </w:rPr>
        <w:t>7.1.1. jei sudaroma elektroninė Sutartis, ji įsigalioja, kai Sutarties šalys ją pasirašo kvalifikuotais elektroniniais parašais;</w:t>
      </w:r>
    </w:p>
    <w:p w14:paraId="50838A33" w14:textId="77777777" w:rsidR="005776CC" w:rsidRPr="00DC20FE" w:rsidRDefault="005776CC" w:rsidP="005776CC">
      <w:pPr>
        <w:rPr>
          <w:szCs w:val="24"/>
        </w:rPr>
      </w:pPr>
      <w:r w:rsidRPr="00DC20FE">
        <w:rPr>
          <w:szCs w:val="24"/>
        </w:rPr>
        <w:t>7.1.2. jei sudaroma popierinė Sutartis, ji įsigalioja nuo tos dienos, kai ją pasirašo ir antspaudais patvirtina (jei antspaudus turėti privalo) abi Sutarties šalys. Sutartis sudaroma dviem vienodą teisinę galią turinčiais egzemplioriais, po vieną abiem Šalims.</w:t>
      </w:r>
    </w:p>
    <w:p w14:paraId="6159B62B" w14:textId="77777777" w:rsidR="005776CC" w:rsidRPr="00DC20FE" w:rsidRDefault="005776CC" w:rsidP="005776CC">
      <w:pPr>
        <w:ind w:firstLine="567"/>
        <w:rPr>
          <w:szCs w:val="24"/>
        </w:rPr>
      </w:pPr>
      <w:r w:rsidRPr="00DC20FE">
        <w:rPr>
          <w:szCs w:val="24"/>
        </w:rPr>
        <w:t xml:space="preserve">Atlikus 7.1.1. ar 7.1.2. punktuose nurodytus veiksmus, Sutarties įsigaliojimo diena laikytina jos pasirašymo diena. </w:t>
      </w:r>
    </w:p>
    <w:p w14:paraId="49AE8230" w14:textId="77777777" w:rsidR="005776CC" w:rsidRDefault="005776CC" w:rsidP="005776CC">
      <w:pPr>
        <w:widowControl w:val="0"/>
        <w:rPr>
          <w:szCs w:val="24"/>
        </w:rPr>
      </w:pPr>
      <w:r w:rsidRPr="005776CC">
        <w:rPr>
          <w:bCs/>
          <w:szCs w:val="24"/>
        </w:rPr>
        <w:t>7.2.</w:t>
      </w:r>
      <w:r w:rsidRPr="005776CC">
        <w:rPr>
          <w:szCs w:val="24"/>
        </w:rPr>
        <w:t xml:space="preserve"> Sutartis baigiasi atsiradus bent vienai aplinkybei:</w:t>
      </w:r>
    </w:p>
    <w:p w14:paraId="46C53ADD" w14:textId="77777777" w:rsidR="005776CC" w:rsidRPr="00555388" w:rsidRDefault="005776CC" w:rsidP="005776CC">
      <w:pPr>
        <w:pStyle w:val="Straipsnis"/>
        <w:spacing w:after="0"/>
        <w:jc w:val="both"/>
        <w:rPr>
          <w:b w:val="0"/>
          <w:sz w:val="24"/>
          <w:szCs w:val="24"/>
        </w:rPr>
      </w:pPr>
      <w:r w:rsidRPr="00DC20FE">
        <w:rPr>
          <w:b w:val="0"/>
          <w:sz w:val="24"/>
          <w:szCs w:val="24"/>
          <w:lang w:val="lt-LT"/>
        </w:rPr>
        <w:t>7</w:t>
      </w:r>
      <w:r w:rsidRPr="00555388">
        <w:rPr>
          <w:b w:val="0"/>
          <w:sz w:val="24"/>
          <w:szCs w:val="24"/>
        </w:rPr>
        <w:t>.</w:t>
      </w:r>
      <w:r w:rsidRPr="00555388">
        <w:rPr>
          <w:b w:val="0"/>
          <w:sz w:val="24"/>
          <w:szCs w:val="24"/>
          <w:lang w:val="lt-LT"/>
        </w:rPr>
        <w:t>2</w:t>
      </w:r>
      <w:r w:rsidRPr="00555388">
        <w:rPr>
          <w:b w:val="0"/>
          <w:sz w:val="24"/>
          <w:szCs w:val="24"/>
        </w:rPr>
        <w:t>.</w:t>
      </w:r>
      <w:r w:rsidRPr="00555388">
        <w:rPr>
          <w:b w:val="0"/>
          <w:sz w:val="24"/>
          <w:szCs w:val="24"/>
          <w:lang w:val="lt-LT"/>
        </w:rPr>
        <w:t>1.</w:t>
      </w:r>
      <w:r w:rsidRPr="00555388">
        <w:rPr>
          <w:b w:val="0"/>
          <w:sz w:val="24"/>
          <w:szCs w:val="24"/>
        </w:rPr>
        <w:t xml:space="preserve"> kai Šalys tinkamai įvykdo visas iš Sutarties kylančias prievoles;</w:t>
      </w:r>
    </w:p>
    <w:p w14:paraId="176FF872" w14:textId="77777777" w:rsidR="00835616" w:rsidRDefault="005776CC" w:rsidP="005776CC">
      <w:pPr>
        <w:pStyle w:val="Straipsnis"/>
        <w:spacing w:after="0"/>
        <w:jc w:val="both"/>
        <w:rPr>
          <w:b w:val="0"/>
          <w:bCs/>
          <w:noProof/>
          <w:sz w:val="24"/>
          <w:szCs w:val="24"/>
        </w:rPr>
      </w:pPr>
      <w:r w:rsidRPr="00555388">
        <w:rPr>
          <w:b w:val="0"/>
          <w:sz w:val="24"/>
          <w:szCs w:val="24"/>
          <w:lang w:val="lt-LT"/>
        </w:rPr>
        <w:t xml:space="preserve">7.2.2. </w:t>
      </w:r>
      <w:r w:rsidRPr="00555388">
        <w:rPr>
          <w:b w:val="0"/>
          <w:bCs/>
          <w:noProof/>
          <w:sz w:val="24"/>
          <w:szCs w:val="24"/>
        </w:rPr>
        <w:t xml:space="preserve">praėjus </w:t>
      </w:r>
      <w:r w:rsidR="004A5744" w:rsidRPr="00555388">
        <w:rPr>
          <w:b w:val="0"/>
          <w:bCs/>
          <w:noProof/>
          <w:sz w:val="24"/>
          <w:szCs w:val="24"/>
          <w:lang w:val="lt-LT"/>
        </w:rPr>
        <w:t>24</w:t>
      </w:r>
      <w:r w:rsidRPr="00555388">
        <w:rPr>
          <w:b w:val="0"/>
          <w:bCs/>
          <w:noProof/>
          <w:sz w:val="24"/>
          <w:szCs w:val="24"/>
        </w:rPr>
        <w:t xml:space="preserve"> (</w:t>
      </w:r>
      <w:r w:rsidR="004A5744" w:rsidRPr="00555388">
        <w:rPr>
          <w:b w:val="0"/>
          <w:bCs/>
          <w:noProof/>
          <w:sz w:val="24"/>
          <w:szCs w:val="24"/>
          <w:lang w:val="lt-LT"/>
        </w:rPr>
        <w:t>dvidešimt keturiems</w:t>
      </w:r>
      <w:r w:rsidRPr="00555388">
        <w:rPr>
          <w:b w:val="0"/>
          <w:bCs/>
          <w:noProof/>
          <w:sz w:val="24"/>
          <w:szCs w:val="24"/>
        </w:rPr>
        <w:t>) mėnesi</w:t>
      </w:r>
      <w:r w:rsidR="004A5744" w:rsidRPr="00555388">
        <w:rPr>
          <w:b w:val="0"/>
          <w:bCs/>
          <w:noProof/>
          <w:sz w:val="24"/>
          <w:szCs w:val="24"/>
          <w:lang w:val="lt-LT"/>
        </w:rPr>
        <w:t>ams</w:t>
      </w:r>
      <w:r w:rsidRPr="00555388">
        <w:rPr>
          <w:b w:val="0"/>
          <w:bCs/>
          <w:noProof/>
          <w:sz w:val="24"/>
          <w:szCs w:val="24"/>
        </w:rPr>
        <w:t xml:space="preserve"> nuo Sutarties įsigaliojimo dienos arba kai </w:t>
      </w:r>
      <w:r w:rsidRPr="00555388">
        <w:rPr>
          <w:b w:val="0"/>
          <w:bCs/>
          <w:noProof/>
          <w:sz w:val="24"/>
          <w:szCs w:val="24"/>
          <w:lang w:val="lt-LT"/>
        </w:rPr>
        <w:t>Pirkėjo</w:t>
      </w:r>
      <w:r w:rsidRPr="00555388">
        <w:rPr>
          <w:b w:val="0"/>
          <w:bCs/>
          <w:noProof/>
          <w:sz w:val="24"/>
          <w:szCs w:val="24"/>
        </w:rPr>
        <w:t xml:space="preserve"> užsakyt</w:t>
      </w:r>
      <w:r w:rsidR="004A5744" w:rsidRPr="00555388">
        <w:rPr>
          <w:b w:val="0"/>
          <w:bCs/>
          <w:noProof/>
          <w:sz w:val="24"/>
          <w:szCs w:val="24"/>
          <w:lang w:val="lt-LT"/>
        </w:rPr>
        <w:t>ų</w:t>
      </w:r>
      <w:r w:rsidRPr="00555388">
        <w:rPr>
          <w:b w:val="0"/>
          <w:bCs/>
          <w:noProof/>
          <w:sz w:val="24"/>
          <w:szCs w:val="24"/>
        </w:rPr>
        <w:t xml:space="preserve"> ir nupirkt</w:t>
      </w:r>
      <w:r w:rsidR="004A5744" w:rsidRPr="00555388">
        <w:rPr>
          <w:b w:val="0"/>
          <w:bCs/>
          <w:noProof/>
          <w:sz w:val="24"/>
          <w:szCs w:val="24"/>
          <w:lang w:val="lt-LT"/>
        </w:rPr>
        <w:t>ų</w:t>
      </w:r>
      <w:r w:rsidRPr="00555388">
        <w:rPr>
          <w:b w:val="0"/>
          <w:bCs/>
          <w:noProof/>
          <w:sz w:val="24"/>
          <w:szCs w:val="24"/>
        </w:rPr>
        <w:t xml:space="preserve"> </w:t>
      </w:r>
      <w:r w:rsidR="004A5744" w:rsidRPr="00555388">
        <w:rPr>
          <w:b w:val="0"/>
          <w:bCs/>
          <w:noProof/>
          <w:sz w:val="24"/>
          <w:szCs w:val="24"/>
          <w:lang w:val="lt-LT"/>
        </w:rPr>
        <w:t>Paslaugų</w:t>
      </w:r>
      <w:r w:rsidRPr="00555388">
        <w:rPr>
          <w:b w:val="0"/>
          <w:bCs/>
          <w:noProof/>
          <w:sz w:val="24"/>
          <w:szCs w:val="24"/>
        </w:rPr>
        <w:t xml:space="preserve"> vertė pasiekia Sutarties 2.1. punkte nurodytą pradinę Sutarties vertę, kurią </w:t>
      </w:r>
      <w:r w:rsidRPr="00555388">
        <w:rPr>
          <w:b w:val="0"/>
          <w:bCs/>
          <w:noProof/>
          <w:sz w:val="24"/>
          <w:szCs w:val="24"/>
          <w:lang w:val="lt-LT"/>
        </w:rPr>
        <w:t>Pirkėjas</w:t>
      </w:r>
      <w:r w:rsidRPr="00555388">
        <w:rPr>
          <w:b w:val="0"/>
          <w:bCs/>
          <w:noProof/>
          <w:sz w:val="24"/>
          <w:szCs w:val="24"/>
        </w:rPr>
        <w:t xml:space="preserve"> skyrė </w:t>
      </w:r>
      <w:r w:rsidR="004A5744" w:rsidRPr="00555388">
        <w:rPr>
          <w:b w:val="0"/>
          <w:bCs/>
          <w:noProof/>
          <w:sz w:val="24"/>
          <w:szCs w:val="24"/>
          <w:lang w:val="lt-LT"/>
        </w:rPr>
        <w:t>Paslaugų</w:t>
      </w:r>
      <w:r w:rsidRPr="00555388">
        <w:rPr>
          <w:b w:val="0"/>
          <w:bCs/>
          <w:noProof/>
          <w:sz w:val="24"/>
          <w:szCs w:val="24"/>
        </w:rPr>
        <w:t xml:space="preserve"> pirkimui</w:t>
      </w:r>
      <w:r w:rsidRPr="0026114C">
        <w:rPr>
          <w:b w:val="0"/>
          <w:bCs/>
          <w:noProof/>
          <w:sz w:val="24"/>
          <w:szCs w:val="24"/>
        </w:rPr>
        <w:t xml:space="preserve"> jų užsakymo laikotarpiu ir kurios </w:t>
      </w:r>
      <w:r w:rsidRPr="0026114C">
        <w:rPr>
          <w:b w:val="0"/>
          <w:bCs/>
          <w:noProof/>
          <w:sz w:val="24"/>
          <w:szCs w:val="24"/>
          <w:lang w:val="lt-LT"/>
        </w:rPr>
        <w:t>Pirkėjas</w:t>
      </w:r>
      <w:r w:rsidRPr="0026114C">
        <w:rPr>
          <w:b w:val="0"/>
          <w:bCs/>
          <w:noProof/>
          <w:sz w:val="24"/>
          <w:szCs w:val="24"/>
        </w:rPr>
        <w:t>, vykdydamas</w:t>
      </w:r>
    </w:p>
    <w:p w14:paraId="3D9ADDD1" w14:textId="77777777" w:rsidR="005776CC" w:rsidRPr="0026114C" w:rsidRDefault="00835616" w:rsidP="005776CC">
      <w:pPr>
        <w:pStyle w:val="Straipsnis"/>
        <w:spacing w:after="0"/>
        <w:jc w:val="both"/>
        <w:rPr>
          <w:b w:val="0"/>
          <w:sz w:val="24"/>
          <w:szCs w:val="24"/>
          <w:lang w:val="lt-LT"/>
        </w:rPr>
      </w:pPr>
      <w:r>
        <w:rPr>
          <w:b w:val="0"/>
          <w:bCs/>
          <w:noProof/>
          <w:sz w:val="24"/>
          <w:szCs w:val="24"/>
        </w:rPr>
        <w:br w:type="column"/>
      </w:r>
    </w:p>
    <w:p w14:paraId="793C81CD" w14:textId="77777777" w:rsidR="005776CC" w:rsidRPr="0026114C" w:rsidRDefault="005776CC" w:rsidP="005776CC">
      <w:pPr>
        <w:widowControl w:val="0"/>
        <w:autoSpaceDE w:val="0"/>
        <w:autoSpaceDN w:val="0"/>
        <w:adjustRightInd w:val="0"/>
        <w:rPr>
          <w:szCs w:val="24"/>
          <w:lang w:val="en-US"/>
        </w:rPr>
      </w:pPr>
      <w:r w:rsidRPr="0026114C">
        <w:rPr>
          <w:szCs w:val="24"/>
          <w:lang w:val="en-US"/>
        </w:rPr>
        <w:t>for Issuing Certificates Confirming Force Majeure’ of March 13, 1997 of the Government of the Republic of Lithuania. In case of force majeure, the Parties shall be released from liability for non-performance, partial or improper performance as set forth in the laws of the Republic of Lithuania, and the term for fulfilling the contractual obligations shall be extended.</w:t>
      </w:r>
    </w:p>
    <w:p w14:paraId="214C7E60" w14:textId="77777777" w:rsidR="005776CC" w:rsidRPr="0026114C" w:rsidRDefault="005776CC" w:rsidP="005776CC">
      <w:pPr>
        <w:widowControl w:val="0"/>
        <w:autoSpaceDE w:val="0"/>
        <w:autoSpaceDN w:val="0"/>
        <w:adjustRightInd w:val="0"/>
        <w:rPr>
          <w:szCs w:val="24"/>
          <w:lang w:val="en-US"/>
        </w:rPr>
      </w:pPr>
      <w:r w:rsidRPr="0026114C">
        <w:rPr>
          <w:szCs w:val="24"/>
          <w:lang w:val="en-US"/>
        </w:rPr>
        <w:t>6.2. A Party non-performing due to force majeure and asking to be released from liability shall notify the other Party about the situation in writing no later than 3 (three) business days after the occurrence or determination of a force majeure event. The non-performing Party shall also submit proof of having taken all reasonable measures and actions to reduce the costs and negative consequences of force majeure. The Party shall also notify of the estimated term for fulfilling its contractual obligations. It is obligatory to inform the other Party about the ending of the force majeure events as well.</w:t>
      </w:r>
    </w:p>
    <w:p w14:paraId="0E98E7BE" w14:textId="77777777" w:rsidR="005776CC" w:rsidRPr="0026114C" w:rsidRDefault="005776CC" w:rsidP="005776CC">
      <w:pPr>
        <w:widowControl w:val="0"/>
        <w:rPr>
          <w:szCs w:val="24"/>
        </w:rPr>
      </w:pPr>
      <w:r w:rsidRPr="0026114C">
        <w:rPr>
          <w:szCs w:val="24"/>
          <w:lang w:val="en-US"/>
        </w:rPr>
        <w:t>6.3. The basis for releasing the Party from its contractual liability starts at the moment of the occurrence of force majeure or, in case the other Party was not duly notified, from the moment the Party receives the notification. The non-performing Party which failed to duly notify the other Party about force majeure shall be held liable for any incurred losses that otherwise could have been avoided.</w:t>
      </w:r>
    </w:p>
    <w:p w14:paraId="1AFF26B6" w14:textId="77777777" w:rsidR="005776CC" w:rsidRPr="0026114C" w:rsidRDefault="005776CC" w:rsidP="005776CC">
      <w:pPr>
        <w:widowControl w:val="0"/>
        <w:rPr>
          <w:szCs w:val="24"/>
        </w:rPr>
      </w:pPr>
    </w:p>
    <w:p w14:paraId="497CE0EB" w14:textId="77777777" w:rsidR="005776CC" w:rsidRPr="0026114C" w:rsidRDefault="005776CC" w:rsidP="005776CC">
      <w:pPr>
        <w:widowControl w:val="0"/>
        <w:rPr>
          <w:b/>
          <w:lang w:val="en-US"/>
        </w:rPr>
      </w:pPr>
      <w:r w:rsidRPr="0026114C">
        <w:rPr>
          <w:b/>
          <w:lang w:val="en-US"/>
        </w:rPr>
        <w:t>7. Agreement Term</w:t>
      </w:r>
    </w:p>
    <w:p w14:paraId="56CD782D" w14:textId="77777777" w:rsidR="005776CC" w:rsidRPr="0026114C" w:rsidRDefault="005776CC" w:rsidP="005776CC">
      <w:pPr>
        <w:widowControl w:val="0"/>
        <w:jc w:val="center"/>
        <w:rPr>
          <w:b/>
          <w:lang w:val="en-US"/>
        </w:rPr>
      </w:pPr>
    </w:p>
    <w:p w14:paraId="23884A44" w14:textId="77777777" w:rsidR="005776CC" w:rsidRPr="0026114C" w:rsidRDefault="005776CC" w:rsidP="005776CC">
      <w:pPr>
        <w:rPr>
          <w:szCs w:val="24"/>
          <w:lang w:val="en-US"/>
        </w:rPr>
      </w:pPr>
      <w:r w:rsidRPr="0026114C">
        <w:rPr>
          <w:szCs w:val="24"/>
          <w:lang w:val="en-US"/>
        </w:rPr>
        <w:t xml:space="preserve">7.1. The Agreement comes into force: </w:t>
      </w:r>
    </w:p>
    <w:p w14:paraId="3E95C61B" w14:textId="77777777" w:rsidR="005776CC" w:rsidRPr="0026114C" w:rsidRDefault="005776CC" w:rsidP="005776CC">
      <w:pPr>
        <w:rPr>
          <w:szCs w:val="24"/>
          <w:lang w:val="en-US"/>
        </w:rPr>
      </w:pPr>
      <w:r w:rsidRPr="0026114C">
        <w:rPr>
          <w:szCs w:val="24"/>
          <w:lang w:val="en-US"/>
        </w:rPr>
        <w:t xml:space="preserve">7.1.1. As of the moment it is signed with qualified electronic signatures by both Parties in case the Agreement is made in electronic form;  </w:t>
      </w:r>
    </w:p>
    <w:p w14:paraId="12DDC484" w14:textId="77777777" w:rsidR="005776CC" w:rsidRPr="0026114C" w:rsidRDefault="005776CC" w:rsidP="005776CC">
      <w:pPr>
        <w:widowControl w:val="0"/>
        <w:rPr>
          <w:szCs w:val="24"/>
          <w:lang w:val="en-US"/>
        </w:rPr>
      </w:pPr>
      <w:r w:rsidRPr="0026114C">
        <w:rPr>
          <w:szCs w:val="24"/>
          <w:lang w:val="en-US"/>
        </w:rPr>
        <w:t>7.1.2. As of the moment it is signed and stamped (if the Party must have a stamp) by both Parties in case the Agreement is made in paper form. Two equally authentic counterparts of the Agreement shall be signed, one for each Party.</w:t>
      </w:r>
    </w:p>
    <w:p w14:paraId="60C8B319" w14:textId="77777777" w:rsidR="005776CC" w:rsidRPr="0026114C" w:rsidRDefault="005776CC" w:rsidP="000C7857">
      <w:pPr>
        <w:widowControl w:val="0"/>
        <w:ind w:firstLine="567"/>
        <w:rPr>
          <w:szCs w:val="24"/>
        </w:rPr>
      </w:pPr>
      <w:r w:rsidRPr="0026114C">
        <w:rPr>
          <w:szCs w:val="24"/>
          <w:lang w:val="en-US"/>
        </w:rPr>
        <w:t>Once the actions described in Articles 7.1.1 or 7.1.2 hereof are performed, the Agreement shall be deemed legally binding as of the day of signing.</w:t>
      </w:r>
    </w:p>
    <w:p w14:paraId="0E8BBA4D" w14:textId="77777777" w:rsidR="000C7857" w:rsidRPr="0026114C" w:rsidRDefault="000C7857" w:rsidP="000C7857">
      <w:pPr>
        <w:pStyle w:val="Straipsnis"/>
        <w:spacing w:after="0"/>
        <w:jc w:val="both"/>
        <w:rPr>
          <w:b w:val="0"/>
          <w:sz w:val="24"/>
          <w:szCs w:val="24"/>
          <w:lang w:val="en-US"/>
        </w:rPr>
      </w:pPr>
      <w:r w:rsidRPr="0026114C">
        <w:rPr>
          <w:b w:val="0"/>
          <w:bCs/>
          <w:sz w:val="24"/>
          <w:szCs w:val="24"/>
          <w:lang w:val="en-US"/>
        </w:rPr>
        <w:t>7.2.</w:t>
      </w:r>
      <w:r w:rsidRPr="0026114C">
        <w:rPr>
          <w:sz w:val="24"/>
          <w:szCs w:val="24"/>
          <w:lang w:val="en-US"/>
        </w:rPr>
        <w:t xml:space="preserve"> </w:t>
      </w:r>
      <w:r w:rsidRPr="0026114C">
        <w:rPr>
          <w:b w:val="0"/>
          <w:bCs/>
          <w:sz w:val="24"/>
          <w:szCs w:val="24"/>
          <w:lang w:val="en-US"/>
        </w:rPr>
        <w:t>The Agreement shall be deemed terminated in case of any one of the following circumstances:</w:t>
      </w:r>
    </w:p>
    <w:p w14:paraId="2176C4E3" w14:textId="77777777" w:rsidR="005776CC" w:rsidRPr="0026114C" w:rsidRDefault="000C7857" w:rsidP="000C7857">
      <w:pPr>
        <w:widowControl w:val="0"/>
        <w:rPr>
          <w:szCs w:val="24"/>
        </w:rPr>
      </w:pPr>
      <w:r w:rsidRPr="0026114C">
        <w:rPr>
          <w:szCs w:val="24"/>
          <w:lang w:val="en-US"/>
        </w:rPr>
        <w:t>7.2.1. The Agreement expires when the Parties properly and fully fulfill their obligations hereunder;</w:t>
      </w:r>
    </w:p>
    <w:p w14:paraId="646BF2AF" w14:textId="419871C8" w:rsidR="005776CC" w:rsidRDefault="000C7857" w:rsidP="005776CC">
      <w:pPr>
        <w:widowControl w:val="0"/>
        <w:rPr>
          <w:szCs w:val="24"/>
          <w:lang w:val="en-US"/>
        </w:rPr>
      </w:pPr>
      <w:r w:rsidRPr="0026114C">
        <w:rPr>
          <w:szCs w:val="24"/>
          <w:lang w:val="en-US"/>
        </w:rPr>
        <w:t xml:space="preserve">7.2.2. after </w:t>
      </w:r>
      <w:r w:rsidR="00555388">
        <w:rPr>
          <w:szCs w:val="24"/>
          <w:lang w:val="en-US"/>
        </w:rPr>
        <w:t>24</w:t>
      </w:r>
      <w:r w:rsidRPr="0026114C">
        <w:rPr>
          <w:szCs w:val="24"/>
          <w:lang w:val="en-US"/>
        </w:rPr>
        <w:t xml:space="preserve"> (</w:t>
      </w:r>
      <w:proofErr w:type="gramStart"/>
      <w:r w:rsidR="00555388">
        <w:rPr>
          <w:szCs w:val="24"/>
          <w:lang w:val="en-US"/>
        </w:rPr>
        <w:t>twenty four</w:t>
      </w:r>
      <w:proofErr w:type="gramEnd"/>
      <w:r w:rsidRPr="0026114C">
        <w:rPr>
          <w:szCs w:val="24"/>
          <w:lang w:val="en-US"/>
        </w:rPr>
        <w:t xml:space="preserve">) months from the day the Agreement came into force or at the moment the Buyer has purchased the </w:t>
      </w:r>
      <w:r w:rsidR="00555388">
        <w:rPr>
          <w:szCs w:val="24"/>
          <w:lang w:val="en-US"/>
        </w:rPr>
        <w:t>Services</w:t>
      </w:r>
      <w:r w:rsidRPr="0026114C">
        <w:rPr>
          <w:szCs w:val="24"/>
          <w:lang w:val="en-US"/>
        </w:rPr>
        <w:t xml:space="preserve"> for the price specified in Article 2.1 hereof, i.e. has reached the price which was allocated by the Buyer for purchasing</w:t>
      </w:r>
      <w:r w:rsidRPr="0097755E">
        <w:rPr>
          <w:szCs w:val="24"/>
          <w:lang w:val="en-US"/>
        </w:rPr>
        <w:t xml:space="preserve"> </w:t>
      </w:r>
    </w:p>
    <w:p w14:paraId="1C4A0296" w14:textId="77777777" w:rsidR="000C7857" w:rsidRPr="000C7857" w:rsidRDefault="00835616" w:rsidP="005776CC">
      <w:pPr>
        <w:widowControl w:val="0"/>
        <w:rPr>
          <w:szCs w:val="24"/>
        </w:rPr>
      </w:pPr>
      <w:r>
        <w:rPr>
          <w:szCs w:val="24"/>
          <w:lang w:val="en-US"/>
        </w:rPr>
        <w:br w:type="column"/>
      </w:r>
      <w:r w:rsidR="000C7857" w:rsidRPr="0026114C">
        <w:rPr>
          <w:bCs/>
          <w:noProof/>
          <w:szCs w:val="24"/>
        </w:rPr>
        <w:lastRenderedPageBreak/>
        <w:t>Sutartį negalės viršyti;</w:t>
      </w:r>
    </w:p>
    <w:p w14:paraId="5E51F441" w14:textId="77777777" w:rsidR="005776CC" w:rsidRDefault="005776CC" w:rsidP="005776CC">
      <w:pPr>
        <w:widowControl w:val="0"/>
        <w:rPr>
          <w:szCs w:val="24"/>
        </w:rPr>
      </w:pPr>
      <w:r w:rsidRPr="00DC20FE">
        <w:rPr>
          <w:szCs w:val="24"/>
        </w:rPr>
        <w:t>7.2.3. kai Šalys sutaria Sutartį nutraukti arba Sutartis nutraukiama įstatymų ar Sutartyje nustatytais atvejais ir Šalys tinkamai įvykdo visas iš Sutarties kylančias prievoles.</w:t>
      </w:r>
    </w:p>
    <w:p w14:paraId="0914518F" w14:textId="77777777" w:rsidR="000C7857" w:rsidRPr="00DC20FE" w:rsidRDefault="000C7857" w:rsidP="000C7857">
      <w:pPr>
        <w:rPr>
          <w:szCs w:val="24"/>
        </w:rPr>
      </w:pPr>
      <w:r w:rsidRPr="00DC20FE">
        <w:rPr>
          <w:noProof/>
          <w:szCs w:val="24"/>
        </w:rPr>
        <w:t xml:space="preserve">7.3. </w:t>
      </w:r>
      <w:r w:rsidRPr="00DC20FE">
        <w:rPr>
          <w:szCs w:val="24"/>
        </w:rPr>
        <w:t>Sutartyje nustatytais atvejais sudaryti Šalių susitarimai sudaromi raštu ir įsigalioja Šalims juos pasirašius kvalifikuotais elektroniniais parašais (kai sudaryta elektroninė Sutartis) arba Šalims pasirašius ir patvirtinus susitarimus antspaudais (jeigu antspaudus privalo turėti) (kai Sutartis sudaryta pasirašant popierinį dokumentą).</w:t>
      </w:r>
    </w:p>
    <w:p w14:paraId="6B899CA9" w14:textId="77777777" w:rsidR="000C7857" w:rsidRPr="00DC20FE" w:rsidRDefault="000C7857" w:rsidP="000C7857">
      <w:pPr>
        <w:rPr>
          <w:szCs w:val="24"/>
        </w:rPr>
      </w:pPr>
      <w:r w:rsidRPr="00DC20FE">
        <w:rPr>
          <w:szCs w:val="24"/>
        </w:rPr>
        <w:t>7.4. Sutarties galiojimo pasibaigimas neatleidžia Šalių nuo visiško Sutartimi prisiimtų įsipareigojimų įvykdymo.</w:t>
      </w:r>
    </w:p>
    <w:p w14:paraId="194BE4B3" w14:textId="77777777" w:rsidR="000C7857" w:rsidRPr="00DC20FE" w:rsidRDefault="000C7857" w:rsidP="000C7857">
      <w:pPr>
        <w:rPr>
          <w:szCs w:val="24"/>
        </w:rPr>
      </w:pPr>
      <w:r w:rsidRPr="00DC20FE">
        <w:rPr>
          <w:szCs w:val="24"/>
        </w:rPr>
        <w:t>7.5. Sutartis gali būti nutraukiama prieš terminą rašytiniu Šalių susitarimu ir Lietuvos Respublikos civilinio kodekso nustatyta tvarka.</w:t>
      </w:r>
    </w:p>
    <w:p w14:paraId="0F9170AF" w14:textId="77777777" w:rsidR="000C7857" w:rsidRPr="00DC20FE" w:rsidRDefault="000C7857" w:rsidP="000C7857">
      <w:pPr>
        <w:rPr>
          <w:szCs w:val="24"/>
        </w:rPr>
      </w:pPr>
      <w:r w:rsidRPr="00DC20FE">
        <w:rPr>
          <w:szCs w:val="24"/>
        </w:rPr>
        <w:t xml:space="preserve">7.6. Pirkėjas ir </w:t>
      </w:r>
      <w:r w:rsidR="00155C0F">
        <w:rPr>
          <w:szCs w:val="24"/>
        </w:rPr>
        <w:t>Teikėjas</w:t>
      </w:r>
      <w:r w:rsidRPr="00DC20FE">
        <w:rPr>
          <w:szCs w:val="24"/>
        </w:rPr>
        <w:t xml:space="preserve"> turi teisę, įspėjęs kitą Šalį prieš </w:t>
      </w:r>
      <w:r w:rsidR="004A5744">
        <w:rPr>
          <w:szCs w:val="24"/>
        </w:rPr>
        <w:t>1</w:t>
      </w:r>
      <w:r w:rsidRPr="00DC20FE">
        <w:rPr>
          <w:szCs w:val="24"/>
        </w:rPr>
        <w:t xml:space="preserve">0 (dešimt) darbo dienų, vienašališkai nutraukti Sutartį dėl esminio jos pažeidimo. Nutraukus Sutartį dėl </w:t>
      </w:r>
      <w:r w:rsidR="00155C0F">
        <w:rPr>
          <w:szCs w:val="24"/>
        </w:rPr>
        <w:t>Teikėjo</w:t>
      </w:r>
      <w:r w:rsidRPr="00DC20FE">
        <w:rPr>
          <w:szCs w:val="24"/>
        </w:rPr>
        <w:t xml:space="preserve"> esminio šios Sutarties pažeidimo, Pirkėjas, vadovaudamasis viešuosius pirkimus reglamentuojančių teisės aktų nustatyta tvarka, įtraukia </w:t>
      </w:r>
      <w:r w:rsidR="00155C0F">
        <w:rPr>
          <w:szCs w:val="24"/>
        </w:rPr>
        <w:t>Teikėją</w:t>
      </w:r>
      <w:r w:rsidRPr="00DC20FE">
        <w:rPr>
          <w:szCs w:val="24"/>
        </w:rPr>
        <w:t xml:space="preserve"> į Nepatikimų </w:t>
      </w:r>
      <w:r w:rsidR="00155C0F">
        <w:rPr>
          <w:szCs w:val="24"/>
        </w:rPr>
        <w:t>tiekėj</w:t>
      </w:r>
      <w:r w:rsidRPr="00DC20FE">
        <w:rPr>
          <w:szCs w:val="24"/>
        </w:rPr>
        <w:t xml:space="preserve">ų sąrašą. </w:t>
      </w:r>
    </w:p>
    <w:p w14:paraId="599CB241" w14:textId="77777777" w:rsidR="000C7857" w:rsidRDefault="000C7857" w:rsidP="000C7857">
      <w:pPr>
        <w:widowControl w:val="0"/>
        <w:rPr>
          <w:szCs w:val="24"/>
        </w:rPr>
      </w:pPr>
      <w:r w:rsidRPr="00DC20FE">
        <w:rPr>
          <w:szCs w:val="24"/>
        </w:rPr>
        <w:t>7.7. Vienašališkai nutraukus Sutartį, kaltoji Šalis atlygina kitai Šaliai su Sutarties nutraukimu susijusius nuostolius.</w:t>
      </w:r>
    </w:p>
    <w:p w14:paraId="6B6F48CB" w14:textId="77777777" w:rsidR="000C7857" w:rsidRDefault="000C7857" w:rsidP="005776CC">
      <w:pPr>
        <w:widowControl w:val="0"/>
        <w:rPr>
          <w:szCs w:val="24"/>
        </w:rPr>
      </w:pPr>
    </w:p>
    <w:p w14:paraId="27488424" w14:textId="77777777" w:rsidR="000C7857" w:rsidRDefault="000C7857" w:rsidP="005776CC">
      <w:pPr>
        <w:widowControl w:val="0"/>
        <w:rPr>
          <w:szCs w:val="24"/>
        </w:rPr>
      </w:pPr>
    </w:p>
    <w:p w14:paraId="24021E3D" w14:textId="77777777" w:rsidR="000C7857" w:rsidRDefault="000C7857" w:rsidP="005776CC">
      <w:pPr>
        <w:widowControl w:val="0"/>
        <w:rPr>
          <w:szCs w:val="24"/>
        </w:rPr>
      </w:pPr>
    </w:p>
    <w:p w14:paraId="004ED6BE" w14:textId="77777777" w:rsidR="000C7857" w:rsidRDefault="000C7857" w:rsidP="005776CC">
      <w:pPr>
        <w:widowControl w:val="0"/>
        <w:rPr>
          <w:szCs w:val="24"/>
        </w:rPr>
      </w:pPr>
    </w:p>
    <w:p w14:paraId="6B90DC8F" w14:textId="77777777" w:rsidR="000C7857" w:rsidRDefault="000C7857" w:rsidP="005776CC">
      <w:pPr>
        <w:widowControl w:val="0"/>
        <w:rPr>
          <w:szCs w:val="24"/>
        </w:rPr>
      </w:pPr>
    </w:p>
    <w:p w14:paraId="2F6A5A3B" w14:textId="77777777" w:rsidR="000C7857" w:rsidRDefault="000C7857" w:rsidP="005776CC">
      <w:pPr>
        <w:widowControl w:val="0"/>
        <w:rPr>
          <w:szCs w:val="24"/>
        </w:rPr>
      </w:pPr>
    </w:p>
    <w:p w14:paraId="1E144A19" w14:textId="77777777" w:rsidR="000C7857" w:rsidRDefault="000C7857" w:rsidP="005776CC">
      <w:pPr>
        <w:widowControl w:val="0"/>
        <w:rPr>
          <w:szCs w:val="24"/>
        </w:rPr>
      </w:pPr>
    </w:p>
    <w:p w14:paraId="0B6B718F" w14:textId="77777777" w:rsidR="000C7857" w:rsidRDefault="000C7857" w:rsidP="005776CC">
      <w:pPr>
        <w:widowControl w:val="0"/>
        <w:rPr>
          <w:szCs w:val="24"/>
        </w:rPr>
      </w:pPr>
    </w:p>
    <w:p w14:paraId="33F03193" w14:textId="77777777" w:rsidR="000C7857" w:rsidRDefault="000C7857" w:rsidP="005776CC">
      <w:pPr>
        <w:widowControl w:val="0"/>
        <w:rPr>
          <w:szCs w:val="24"/>
        </w:rPr>
      </w:pPr>
    </w:p>
    <w:p w14:paraId="20AA97D7" w14:textId="77777777" w:rsidR="000C7857" w:rsidRDefault="000C7857" w:rsidP="005776CC">
      <w:pPr>
        <w:widowControl w:val="0"/>
        <w:rPr>
          <w:szCs w:val="24"/>
        </w:rPr>
      </w:pPr>
    </w:p>
    <w:p w14:paraId="4B8FD8DD" w14:textId="77777777" w:rsidR="000C7857" w:rsidRDefault="000C7857" w:rsidP="000C7857">
      <w:pPr>
        <w:widowControl w:val="0"/>
        <w:pBdr>
          <w:top w:val="nil"/>
          <w:left w:val="nil"/>
          <w:bottom w:val="nil"/>
          <w:right w:val="nil"/>
          <w:between w:val="nil"/>
        </w:pBdr>
        <w:tabs>
          <w:tab w:val="left" w:pos="720"/>
          <w:tab w:val="left" w:pos="8010"/>
        </w:tabs>
        <w:rPr>
          <w:b/>
          <w:color w:val="000000"/>
          <w:szCs w:val="24"/>
        </w:rPr>
      </w:pPr>
      <w:r>
        <w:rPr>
          <w:b/>
          <w:color w:val="000000"/>
          <w:szCs w:val="24"/>
        </w:rPr>
        <w:t xml:space="preserve">8. </w:t>
      </w:r>
      <w:r w:rsidR="00155C0F">
        <w:rPr>
          <w:b/>
          <w:color w:val="000000"/>
          <w:szCs w:val="24"/>
        </w:rPr>
        <w:t>Teikėj</w:t>
      </w:r>
      <w:r>
        <w:rPr>
          <w:b/>
          <w:color w:val="000000"/>
          <w:szCs w:val="24"/>
        </w:rPr>
        <w:t>o subtiekėjų keitimo pagrindai ir tvarka</w:t>
      </w:r>
    </w:p>
    <w:p w14:paraId="687F743E" w14:textId="77777777" w:rsidR="000C7857" w:rsidRDefault="000C7857" w:rsidP="000C7857">
      <w:pPr>
        <w:widowControl w:val="0"/>
      </w:pPr>
    </w:p>
    <w:p w14:paraId="7C9B662E" w14:textId="77777777" w:rsidR="000C7857" w:rsidRDefault="000C7857" w:rsidP="000C7857">
      <w:pPr>
        <w:widowControl w:val="0"/>
      </w:pPr>
      <w:r>
        <w:t xml:space="preserve">8.1. Sutarčiai vykdyti pasitelkiami šie subtiekėjai: </w:t>
      </w:r>
      <w:r>
        <w:rPr>
          <w:i/>
        </w:rPr>
        <w:t>[surašyti pasiūlyme nurodytus subtiekėjus, jeigu tokių nėra parašyti žodį „nėra“]</w:t>
      </w:r>
      <w:r>
        <w:t xml:space="preserve">. </w:t>
      </w:r>
    </w:p>
    <w:p w14:paraId="70ABF5FC" w14:textId="77777777" w:rsidR="000C7857" w:rsidRDefault="000C7857" w:rsidP="000C7857">
      <w:pPr>
        <w:widowControl w:val="0"/>
      </w:pPr>
      <w:r>
        <w:t xml:space="preserve">8.2. Ne vėliau negu Sutartis pradedama vykdyti ir vėliau Sutarties galiojimo metu, </w:t>
      </w:r>
      <w:r w:rsidR="00155C0F">
        <w:t>Teikėj</w:t>
      </w:r>
      <w:r>
        <w:t xml:space="preserve">as privalo Pirkėjui pranešti tuo metu žinomų ar ketinamų ateityje pasitelkti subtiekėjų pavadinimus, kontaktinius duomenis ir jų atstovus. </w:t>
      </w:r>
    </w:p>
    <w:p w14:paraId="1008A761" w14:textId="77777777" w:rsidR="008E2777" w:rsidRDefault="000C7857" w:rsidP="000C7857">
      <w:pPr>
        <w:widowControl w:val="0"/>
      </w:pPr>
      <w:r w:rsidRPr="00391866">
        <w:t xml:space="preserve">8.3. Tais atvejais, kai </w:t>
      </w:r>
      <w:r w:rsidR="00155C0F">
        <w:t>Teikėj</w:t>
      </w:r>
      <w:r w:rsidRPr="00391866">
        <w:t>as remiasi subtiekėjo pajėgumais, Pirkėjas turi teisę patikrinti, ar nėra Lietuvos Respublikos Viešųjų pirkimų įstatymo 46 straipsnyje nurodytų subtiekėjo pašalinimo</w:t>
      </w:r>
      <w:r w:rsidR="00391866" w:rsidRPr="00391866">
        <w:t xml:space="preserve"> pagrindų</w:t>
      </w:r>
      <w:r w:rsidR="00391866">
        <w:t>.</w:t>
      </w:r>
    </w:p>
    <w:p w14:paraId="3709FE32" w14:textId="77777777" w:rsidR="000C7857" w:rsidRDefault="008E2777" w:rsidP="005776CC">
      <w:pPr>
        <w:widowControl w:val="0"/>
        <w:rPr>
          <w:szCs w:val="24"/>
          <w:lang w:val="en-US"/>
        </w:rPr>
      </w:pPr>
      <w:r>
        <w:br w:type="column"/>
      </w:r>
      <w:r w:rsidR="000C7857" w:rsidRPr="0026114C">
        <w:rPr>
          <w:szCs w:val="24"/>
          <w:lang w:val="en-US"/>
        </w:rPr>
        <w:t xml:space="preserve">the </w:t>
      </w:r>
      <w:r w:rsidR="00555388">
        <w:rPr>
          <w:szCs w:val="24"/>
          <w:lang w:val="en-US"/>
        </w:rPr>
        <w:t>Services</w:t>
      </w:r>
      <w:r w:rsidR="000C7857" w:rsidRPr="0026114C">
        <w:rPr>
          <w:szCs w:val="24"/>
          <w:lang w:val="en-US"/>
        </w:rPr>
        <w:t xml:space="preserve"> and which cannot be exceeded;</w:t>
      </w:r>
    </w:p>
    <w:p w14:paraId="1569825C" w14:textId="77777777" w:rsidR="000C7857" w:rsidRPr="0097755E" w:rsidRDefault="000C7857" w:rsidP="000C7857">
      <w:pPr>
        <w:rPr>
          <w:szCs w:val="24"/>
          <w:lang w:val="en-US"/>
        </w:rPr>
      </w:pPr>
      <w:r w:rsidRPr="0097755E">
        <w:rPr>
          <w:szCs w:val="24"/>
          <w:lang w:val="en-US"/>
        </w:rPr>
        <w:t>7.2.3. The Agreement may be terminated by mutual consent of the Parties or i</w:t>
      </w:r>
      <w:r>
        <w:rPr>
          <w:szCs w:val="24"/>
          <w:lang w:val="en-US"/>
        </w:rPr>
        <w:t>t</w:t>
      </w:r>
      <w:r w:rsidRPr="0097755E">
        <w:rPr>
          <w:szCs w:val="24"/>
          <w:lang w:val="en-US"/>
        </w:rPr>
        <w:t xml:space="preserve"> is terminated in cases established by the laws or in accordance with the conditions of the Agreement, provided that the Parties have duly performed all their obligations arising from the Agreement. </w:t>
      </w:r>
    </w:p>
    <w:p w14:paraId="0BBAADC3" w14:textId="77777777" w:rsidR="000C7857" w:rsidRPr="0097755E" w:rsidRDefault="000C7857" w:rsidP="000C7857">
      <w:pPr>
        <w:rPr>
          <w:szCs w:val="24"/>
          <w:lang w:val="en-US"/>
        </w:rPr>
      </w:pPr>
      <w:r w:rsidRPr="0097755E">
        <w:rPr>
          <w:szCs w:val="24"/>
          <w:lang w:val="en-US"/>
        </w:rPr>
        <w:t xml:space="preserve">7.3. Any additional consents made by the Parties during the term of the Agreement shall be made in writing and either signed with qualified electronic signatures by both Parties in case the Agreement is made in electronic form, or signed and stamped (if the Party must have a stamp) by both Parties in case the Agreement is made in paper form. </w:t>
      </w:r>
    </w:p>
    <w:p w14:paraId="13A8B702" w14:textId="77777777" w:rsidR="000C7857" w:rsidRPr="0097755E" w:rsidRDefault="000C7857" w:rsidP="000C7857">
      <w:pPr>
        <w:rPr>
          <w:szCs w:val="24"/>
          <w:lang w:val="en-US"/>
        </w:rPr>
      </w:pPr>
      <w:r w:rsidRPr="0097755E">
        <w:rPr>
          <w:szCs w:val="24"/>
          <w:lang w:val="en-US"/>
        </w:rPr>
        <w:t xml:space="preserve">7.4. Expiration or premature termination of the Agreement does not release the Parties from performance of all the obligations undertaken hereunder (the Parties shall remain bound by certain surviving obligations). </w:t>
      </w:r>
    </w:p>
    <w:p w14:paraId="4A817ECC" w14:textId="77777777" w:rsidR="000C7857" w:rsidRPr="0097755E" w:rsidRDefault="000C7857" w:rsidP="000C7857">
      <w:pPr>
        <w:rPr>
          <w:szCs w:val="24"/>
          <w:lang w:val="en-US"/>
        </w:rPr>
      </w:pPr>
      <w:r w:rsidRPr="0097755E">
        <w:rPr>
          <w:szCs w:val="24"/>
          <w:lang w:val="en-US"/>
        </w:rPr>
        <w:t xml:space="preserve">7.5. The Agreement may be terminated prematurely by mutual written consent of the Parties in accordance with the procedure established by the Civil Code of the Republic of Lithuania. </w:t>
      </w:r>
    </w:p>
    <w:p w14:paraId="64EA455A" w14:textId="77777777" w:rsidR="000C7857" w:rsidRPr="0097755E" w:rsidRDefault="000C7857" w:rsidP="000C7857">
      <w:pPr>
        <w:rPr>
          <w:szCs w:val="24"/>
          <w:lang w:val="en-US"/>
        </w:rPr>
      </w:pPr>
      <w:r w:rsidRPr="0097755E">
        <w:rPr>
          <w:szCs w:val="24"/>
          <w:lang w:val="en-US"/>
        </w:rPr>
        <w:t xml:space="preserve">7.6. Either Party has the right to terminate the Agreement unilaterally in case of material breach of contract having served the other Party a respective notice of intended termination 10 (ten) business days in advance. If the Agreement is terminated by the Buyer due to material breach of contract committed by the </w:t>
      </w:r>
      <w:r w:rsidR="00236F7D">
        <w:rPr>
          <w:szCs w:val="24"/>
          <w:lang w:val="en-US"/>
        </w:rPr>
        <w:t>Provid</w:t>
      </w:r>
      <w:r w:rsidRPr="0097755E">
        <w:rPr>
          <w:szCs w:val="24"/>
          <w:lang w:val="en-US"/>
        </w:rPr>
        <w:t xml:space="preserve">er, the Buyer shall enroll the </w:t>
      </w:r>
      <w:r w:rsidR="00236F7D">
        <w:rPr>
          <w:szCs w:val="24"/>
          <w:lang w:val="en-US"/>
        </w:rPr>
        <w:t>Provid</w:t>
      </w:r>
      <w:r w:rsidRPr="0097755E">
        <w:rPr>
          <w:szCs w:val="24"/>
          <w:lang w:val="en-US"/>
        </w:rPr>
        <w:t xml:space="preserve">er in the List of Unreliable Suppliers according to the procedure established by the public procurement legislation. </w:t>
      </w:r>
    </w:p>
    <w:p w14:paraId="0A738775" w14:textId="77777777" w:rsidR="000C7857" w:rsidRDefault="000C7857" w:rsidP="000C7857">
      <w:pPr>
        <w:widowControl w:val="0"/>
        <w:rPr>
          <w:szCs w:val="24"/>
          <w:lang w:val="en-US"/>
        </w:rPr>
      </w:pPr>
      <w:r w:rsidRPr="0097755E">
        <w:rPr>
          <w:szCs w:val="24"/>
          <w:lang w:val="en-US"/>
        </w:rPr>
        <w:t>7.7. In case of unilateral premature termination of the Agreement, the breaching Party shall reimburse the other Party for all losses incurred in relation to such termination.</w:t>
      </w:r>
    </w:p>
    <w:p w14:paraId="0D204D5A" w14:textId="77777777" w:rsidR="00391866" w:rsidRDefault="00391866" w:rsidP="000C7857">
      <w:pPr>
        <w:widowControl w:val="0"/>
        <w:rPr>
          <w:szCs w:val="24"/>
          <w:lang w:val="en-US"/>
        </w:rPr>
      </w:pPr>
    </w:p>
    <w:p w14:paraId="2B4431DD" w14:textId="77777777" w:rsidR="00391866" w:rsidRPr="0097755E" w:rsidRDefault="00391866" w:rsidP="00391866">
      <w:pPr>
        <w:widowControl w:val="0"/>
        <w:pBdr>
          <w:top w:val="nil"/>
          <w:left w:val="nil"/>
          <w:bottom w:val="nil"/>
          <w:right w:val="nil"/>
          <w:between w:val="nil"/>
        </w:pBdr>
        <w:tabs>
          <w:tab w:val="left" w:pos="720"/>
          <w:tab w:val="left" w:pos="8010"/>
        </w:tabs>
        <w:rPr>
          <w:b/>
          <w:color w:val="000000"/>
          <w:szCs w:val="24"/>
          <w:lang w:val="en-US"/>
        </w:rPr>
      </w:pPr>
      <w:r w:rsidRPr="0097755E">
        <w:rPr>
          <w:b/>
          <w:color w:val="000000"/>
          <w:szCs w:val="24"/>
          <w:lang w:val="en-US"/>
        </w:rPr>
        <w:t xml:space="preserve">8. </w:t>
      </w:r>
      <w:r w:rsidRPr="0097755E">
        <w:rPr>
          <w:b/>
          <w:bCs/>
          <w:szCs w:val="24"/>
          <w:lang w:val="en-US"/>
        </w:rPr>
        <w:t>Basis and Procedure of Changing Subcontractors</w:t>
      </w:r>
    </w:p>
    <w:p w14:paraId="7239BFA7" w14:textId="77777777" w:rsidR="00391866" w:rsidRPr="0097755E" w:rsidRDefault="00391866" w:rsidP="00391866">
      <w:pPr>
        <w:widowControl w:val="0"/>
        <w:pBdr>
          <w:top w:val="nil"/>
          <w:left w:val="nil"/>
          <w:bottom w:val="nil"/>
          <w:right w:val="nil"/>
          <w:between w:val="nil"/>
        </w:pBdr>
        <w:tabs>
          <w:tab w:val="left" w:pos="720"/>
          <w:tab w:val="left" w:pos="8010"/>
        </w:tabs>
        <w:jc w:val="center"/>
        <w:rPr>
          <w:b/>
          <w:color w:val="000000"/>
          <w:szCs w:val="24"/>
          <w:lang w:val="en-US"/>
        </w:rPr>
      </w:pPr>
    </w:p>
    <w:p w14:paraId="2C7A57BD" w14:textId="77777777" w:rsidR="00391866" w:rsidRPr="0097755E" w:rsidRDefault="00391866" w:rsidP="00391866">
      <w:pPr>
        <w:widowControl w:val="0"/>
        <w:autoSpaceDE w:val="0"/>
        <w:autoSpaceDN w:val="0"/>
        <w:adjustRightInd w:val="0"/>
        <w:rPr>
          <w:szCs w:val="24"/>
          <w:lang w:val="en-US"/>
        </w:rPr>
      </w:pPr>
      <w:r w:rsidRPr="0097755E">
        <w:rPr>
          <w:lang w:val="en-US"/>
        </w:rPr>
        <w:t xml:space="preserve">8.1. </w:t>
      </w:r>
      <w:r w:rsidRPr="0097755E">
        <w:rPr>
          <w:szCs w:val="24"/>
          <w:lang w:val="en-US"/>
        </w:rPr>
        <w:t xml:space="preserve">The </w:t>
      </w:r>
      <w:r w:rsidR="00236F7D">
        <w:rPr>
          <w:szCs w:val="24"/>
          <w:lang w:val="en-US"/>
        </w:rPr>
        <w:t>Provid</w:t>
      </w:r>
      <w:r w:rsidRPr="0097755E">
        <w:rPr>
          <w:szCs w:val="24"/>
          <w:lang w:val="en-US"/>
        </w:rPr>
        <w:t xml:space="preserve">er shall outsource the following subcontractors for the purpose of fulfilling the contractual obligations: </w:t>
      </w:r>
      <w:r w:rsidRPr="0097755E">
        <w:rPr>
          <w:i/>
          <w:iCs/>
          <w:szCs w:val="24"/>
          <w:lang w:val="en-US"/>
        </w:rPr>
        <w:t>[list the subcontractors specified in the tender and if none, enter “none”]</w:t>
      </w:r>
      <w:r w:rsidRPr="0097755E">
        <w:rPr>
          <w:szCs w:val="24"/>
          <w:lang w:val="en-US"/>
        </w:rPr>
        <w:t>.</w:t>
      </w:r>
    </w:p>
    <w:p w14:paraId="6C84C10E" w14:textId="77777777" w:rsidR="00391866" w:rsidRDefault="00391866" w:rsidP="00391866">
      <w:pPr>
        <w:widowControl w:val="0"/>
        <w:rPr>
          <w:szCs w:val="24"/>
          <w:lang w:val="en-US"/>
        </w:rPr>
      </w:pPr>
      <w:r w:rsidRPr="0097755E">
        <w:rPr>
          <w:lang w:val="en-US"/>
        </w:rPr>
        <w:t xml:space="preserve">8.2. </w:t>
      </w:r>
      <w:r w:rsidRPr="0097755E">
        <w:rPr>
          <w:szCs w:val="24"/>
          <w:lang w:val="en-US"/>
        </w:rPr>
        <w:t xml:space="preserve">The </w:t>
      </w:r>
      <w:r w:rsidR="00236F7D">
        <w:rPr>
          <w:szCs w:val="24"/>
          <w:lang w:val="en-US"/>
        </w:rPr>
        <w:t>Provid</w:t>
      </w:r>
      <w:r w:rsidRPr="0097755E">
        <w:rPr>
          <w:szCs w:val="24"/>
          <w:lang w:val="en-US"/>
        </w:rPr>
        <w:t>er shall provide the Buyer with the names, contact details and authorized representatives of the subcontractors that are already being outsourced or are going to be outsourced as soon as the Agreement is executed and during the entire term of the Agreement.</w:t>
      </w:r>
    </w:p>
    <w:p w14:paraId="3BEF164B" w14:textId="77777777" w:rsidR="00391866" w:rsidRDefault="008E2777" w:rsidP="00391866">
      <w:pPr>
        <w:widowControl w:val="0"/>
      </w:pPr>
      <w:r>
        <w:rPr>
          <w:szCs w:val="24"/>
          <w:lang w:val="en-US"/>
        </w:rPr>
        <w:br w:type="column"/>
      </w:r>
      <w:r w:rsidR="00391866" w:rsidRPr="00C41D08">
        <w:lastRenderedPageBreak/>
        <w:t>Jeigu subtiekėjo padėtis atitinka bent vieną vadovaujantis Lietuvos Respublikos Viešųjų pirkimų įstatymo 46 straipsnyje nustatytą pašalinimo pagrindą, Pirkėjas reikalauja per nustatytą terminą pakeisti minėtą subtiekėją reikalavimus atitinkančiu subtiekėju.</w:t>
      </w:r>
    </w:p>
    <w:p w14:paraId="5E371DC6" w14:textId="77777777" w:rsidR="00391866" w:rsidRDefault="00391866" w:rsidP="00391866">
      <w:pPr>
        <w:widowControl w:val="0"/>
      </w:pPr>
      <w:r>
        <w:t xml:space="preserve">8.4. Subtiekėjų keitimas vietomis tarp Sutartyje numatytų subtiekėjų ar didesnės (mažesnės) įsipareigojimų dalies, negu buvo suderinta, perdavimas kitam Sutartyje numatytam subtiekėjui galimas tik tiems įsipareigojimams, kuriems </w:t>
      </w:r>
      <w:r w:rsidR="00155C0F">
        <w:t>Teikėj</w:t>
      </w:r>
      <w:r>
        <w:t>as pasiūlyme buvo numatęs perduoti subtiekėjams ir tik gavus Pirkėjo sutikimą. Sutarties galiojimo metu ketinant pasitelkti papildomus subtiekėjus, pastarieji turi būti ne mažesnės kvalifikacijos nei buvo reikalaujama pirkimo dokumentuose ir neturėti Lietuvos Respublikos Viešųjų pirkimų įstatymo 46 straipsnyje nurodytų subtiekėjo pašalinimo pagrindų (jei buvo reikalaujama).</w:t>
      </w:r>
    </w:p>
    <w:p w14:paraId="037E2FAB" w14:textId="77777777" w:rsidR="00391866" w:rsidRDefault="00391866" w:rsidP="00391866">
      <w:pPr>
        <w:widowControl w:val="0"/>
      </w:pPr>
      <w:r>
        <w:t>8.5. Sutarties galiojimo metu papildomų subtiekėjų pasitelkimas arba Sutartyje numatytų subtiekėjų atsisakymas galimas tik gavus Pirkėjo sutikimą ir esant vienai iš šių priežasčių:</w:t>
      </w:r>
    </w:p>
    <w:p w14:paraId="1AF75477" w14:textId="77777777" w:rsidR="00391866" w:rsidRDefault="00391866" w:rsidP="00391866">
      <w:pPr>
        <w:widowControl w:val="0"/>
      </w:pPr>
      <w:r>
        <w:t>8.5.1. Sutartyje numatytas subtiekėjas yra likviduojamas, bankrutavęs arba jam yra iškelta bankroto byla;</w:t>
      </w:r>
    </w:p>
    <w:p w14:paraId="1D702C8E" w14:textId="77777777" w:rsidR="00391866" w:rsidRDefault="00391866" w:rsidP="00391866">
      <w:pPr>
        <w:widowControl w:val="0"/>
      </w:pPr>
      <w:r>
        <w:t xml:space="preserve">8.5.2. subtiekėjas </w:t>
      </w:r>
      <w:r w:rsidR="00155C0F">
        <w:t>Teikėj</w:t>
      </w:r>
      <w:r>
        <w:t>ui atsisako atlikti jam Sutartyje numatytą įsipareigojimų dalį.</w:t>
      </w:r>
    </w:p>
    <w:p w14:paraId="7369F676" w14:textId="77777777" w:rsidR="00391866" w:rsidRDefault="00391866" w:rsidP="00391866">
      <w:pPr>
        <w:widowControl w:val="0"/>
      </w:pPr>
      <w:r>
        <w:t xml:space="preserve">8.6. Sutarties 8.4. ir 8.5. punktuose nurodytais atvejais Pirkėjui pateikiamas pagrįstas prašymas, pridedant jį pagrindžiančius dokumentus. Subtiekėjas gali pradėti vykdyti savo įsipareigojimus, tik </w:t>
      </w:r>
      <w:r w:rsidR="00155C0F">
        <w:t>Teikėj</w:t>
      </w:r>
      <w:r>
        <w:t>ui gavus Pirkėjo sutikimą.</w:t>
      </w:r>
    </w:p>
    <w:p w14:paraId="4320F385" w14:textId="77777777" w:rsidR="00391866" w:rsidRDefault="00391866" w:rsidP="00391866">
      <w:pPr>
        <w:widowControl w:val="0"/>
        <w:pBdr>
          <w:top w:val="nil"/>
          <w:left w:val="nil"/>
          <w:bottom w:val="nil"/>
          <w:right w:val="nil"/>
          <w:between w:val="nil"/>
        </w:pBdr>
        <w:rPr>
          <w:color w:val="000000"/>
          <w:szCs w:val="24"/>
        </w:rPr>
      </w:pPr>
      <w:bookmarkStart w:id="17" w:name="_heading=h.3whwml4" w:colFirst="0" w:colLast="0"/>
      <w:bookmarkEnd w:id="17"/>
      <w:r>
        <w:rPr>
          <w:color w:val="000000"/>
          <w:szCs w:val="24"/>
        </w:rPr>
        <w:t>8.7. Sutarties 8.4. ir 8.5. punktuose nurodytais atvejais naujas subtiekėjas privalo Pirkėjui pateikti dokumentus, įrodančius, kad jo kvalifikacija atitinka pirkimo dokumentuose nustatytus minimalius kvalifikacijos reikalavimus subtiekėjams ir neturėti Lietuvos Respublikos Viešųjų pirkimų įstatymo 46 straipsnyje nurodytų subtiekėjo pašalinimo pagrindų (jei buvo reikalaujama).</w:t>
      </w:r>
    </w:p>
    <w:p w14:paraId="622B0976" w14:textId="77777777" w:rsidR="00391866" w:rsidRDefault="00391866" w:rsidP="00391866">
      <w:pPr>
        <w:widowControl w:val="0"/>
        <w:pBdr>
          <w:top w:val="nil"/>
          <w:left w:val="nil"/>
          <w:bottom w:val="nil"/>
          <w:right w:val="nil"/>
          <w:between w:val="nil"/>
        </w:pBdr>
        <w:rPr>
          <w:color w:val="000000"/>
          <w:szCs w:val="24"/>
        </w:rPr>
      </w:pPr>
      <w:bookmarkStart w:id="18" w:name="_heading=h.2bn6wsx" w:colFirst="0" w:colLast="0"/>
      <w:bookmarkEnd w:id="18"/>
      <w:r>
        <w:rPr>
          <w:color w:val="000000"/>
          <w:szCs w:val="24"/>
        </w:rPr>
        <w:t>8.8. Atsižvelgiant į sutarties pobūdį, galimas Pirkėjo tiesioginis atsiskaitymas su subtiekėjais, šiomis sąlygomis:</w:t>
      </w:r>
    </w:p>
    <w:p w14:paraId="2816CD09" w14:textId="77777777" w:rsidR="00391866" w:rsidRDefault="00391866" w:rsidP="00391866">
      <w:pPr>
        <w:widowControl w:val="0"/>
        <w:pBdr>
          <w:top w:val="nil"/>
          <w:left w:val="nil"/>
          <w:bottom w:val="nil"/>
          <w:right w:val="nil"/>
          <w:between w:val="nil"/>
        </w:pBdr>
        <w:rPr>
          <w:color w:val="000000"/>
          <w:szCs w:val="24"/>
        </w:rPr>
      </w:pPr>
      <w:bookmarkStart w:id="19" w:name="_heading=h.qsh70q" w:colFirst="0" w:colLast="0"/>
      <w:bookmarkEnd w:id="19"/>
      <w:r>
        <w:rPr>
          <w:color w:val="000000"/>
          <w:szCs w:val="24"/>
        </w:rPr>
        <w:t xml:space="preserve">8.8.1. Pirkėjas ne vėliau nei per 3 darbo dienas nuo informacijos apie tuo metu </w:t>
      </w:r>
      <w:r w:rsidR="00155C0F">
        <w:rPr>
          <w:color w:val="000000"/>
          <w:szCs w:val="24"/>
        </w:rPr>
        <w:t>Teikėj</w:t>
      </w:r>
      <w:r>
        <w:rPr>
          <w:color w:val="000000"/>
          <w:szCs w:val="24"/>
        </w:rPr>
        <w:t>ui žinomų subtiekėjų pavadinimus, kontaktinius duomenis ir jų atstovus gavimo, raštu informuoja subtiekėjus apie tiesioginio atsiskaitymo galimybę;</w:t>
      </w:r>
    </w:p>
    <w:p w14:paraId="0DC48B98" w14:textId="77777777" w:rsidR="00391866" w:rsidRDefault="00391866" w:rsidP="00391866">
      <w:pPr>
        <w:widowControl w:val="0"/>
        <w:pBdr>
          <w:top w:val="nil"/>
          <w:left w:val="nil"/>
          <w:bottom w:val="nil"/>
          <w:right w:val="nil"/>
          <w:between w:val="nil"/>
        </w:pBdr>
        <w:rPr>
          <w:color w:val="000000"/>
          <w:szCs w:val="24"/>
        </w:rPr>
      </w:pPr>
      <w:bookmarkStart w:id="20" w:name="_heading=h.3as4poj" w:colFirst="0" w:colLast="0"/>
      <w:bookmarkEnd w:id="20"/>
      <w:r>
        <w:rPr>
          <w:color w:val="000000"/>
          <w:szCs w:val="24"/>
        </w:rPr>
        <w:t>8.8.2. subtiekėjas, norėdamas pasinaudoti tiesioginio atsiskaitymo galimybe, turi pateikti raštišką prašymą Pirkėjui;</w:t>
      </w:r>
    </w:p>
    <w:p w14:paraId="482BF7F9" w14:textId="77777777" w:rsidR="00391866" w:rsidRPr="0097755E" w:rsidRDefault="008E2777" w:rsidP="008E2777">
      <w:pPr>
        <w:widowControl w:val="0"/>
        <w:pBdr>
          <w:top w:val="nil"/>
          <w:left w:val="nil"/>
          <w:bottom w:val="nil"/>
          <w:right w:val="nil"/>
          <w:between w:val="nil"/>
        </w:pBdr>
        <w:rPr>
          <w:lang w:val="en-US"/>
        </w:rPr>
      </w:pPr>
      <w:r>
        <w:rPr>
          <w:color w:val="000000"/>
          <w:szCs w:val="24"/>
        </w:rPr>
        <w:br w:type="column"/>
      </w:r>
      <w:r w:rsidR="00391866" w:rsidRPr="0097755E">
        <w:rPr>
          <w:lang w:val="en-US"/>
        </w:rPr>
        <w:t xml:space="preserve">8.3. </w:t>
      </w:r>
      <w:r w:rsidR="00391866" w:rsidRPr="0097755E">
        <w:rPr>
          <w:szCs w:val="24"/>
          <w:lang w:val="en-US"/>
        </w:rPr>
        <w:t xml:space="preserve">In the cases where the </w:t>
      </w:r>
      <w:r w:rsidR="00236F7D">
        <w:rPr>
          <w:szCs w:val="24"/>
          <w:lang w:val="en-US"/>
        </w:rPr>
        <w:t>Provid</w:t>
      </w:r>
      <w:r w:rsidR="00391866" w:rsidRPr="0097755E">
        <w:rPr>
          <w:szCs w:val="24"/>
          <w:lang w:val="en-US"/>
        </w:rPr>
        <w:t>er outsourcing any subcontractors, the Buyer has the right to check whether the subcontractor has not been excluded on the grounds set forth in Article 46 of the Public Procurement Law of the Republic of Lithuania. If the subcontractor is excluded based on at least one of the criteria set forth in Article 46 of the Public Procurement Law of the Republic of Lithuania, the Buyer shall request to replace such a subcontractor with another one meeting the requirements of the said Law within a set period of time.</w:t>
      </w:r>
    </w:p>
    <w:p w14:paraId="59D4D64F" w14:textId="77777777" w:rsidR="00391866" w:rsidRPr="0097755E" w:rsidRDefault="00391866" w:rsidP="00391866">
      <w:pPr>
        <w:widowControl w:val="0"/>
        <w:autoSpaceDE w:val="0"/>
        <w:autoSpaceDN w:val="0"/>
        <w:adjustRightInd w:val="0"/>
        <w:rPr>
          <w:szCs w:val="24"/>
          <w:lang w:val="en-US"/>
        </w:rPr>
      </w:pPr>
      <w:r w:rsidRPr="0097755E">
        <w:rPr>
          <w:lang w:val="en-US"/>
        </w:rPr>
        <w:t xml:space="preserve">8.4. </w:t>
      </w:r>
      <w:r w:rsidRPr="0097755E">
        <w:rPr>
          <w:szCs w:val="24"/>
          <w:lang w:val="en-US"/>
        </w:rPr>
        <w:t xml:space="preserve">Changing the subcontractors specified in the Agreement or increasing/reducing the portion of the obligations previously assigned to particular subcontractors shall be possible only in terms of the obligations that have already been planned to be transferred to the subcontractors and only upon receipt of a respective written consent from the Buyer. If the </w:t>
      </w:r>
      <w:r w:rsidR="00236F7D">
        <w:rPr>
          <w:szCs w:val="24"/>
          <w:lang w:val="en-US"/>
        </w:rPr>
        <w:t>Provid</w:t>
      </w:r>
      <w:r w:rsidRPr="0097755E">
        <w:rPr>
          <w:szCs w:val="24"/>
          <w:lang w:val="en-US"/>
        </w:rPr>
        <w:t xml:space="preserve">er plans to outsource additional subcontractors during the term of the Agreement, the latter shall meet at least the minimum requirements of professional qualification set forth in the procurement documents and ensure that they do not meet the requirements for the exclusion of subcontractors set forth in Article 46 of the Law on Public Procurement of the Republic of Lithuania (if such is requested). </w:t>
      </w:r>
    </w:p>
    <w:p w14:paraId="552E8025" w14:textId="77777777" w:rsidR="00391866" w:rsidRPr="0097755E" w:rsidRDefault="00391866" w:rsidP="00391866">
      <w:pPr>
        <w:widowControl w:val="0"/>
        <w:rPr>
          <w:lang w:val="en-US"/>
        </w:rPr>
      </w:pPr>
      <w:r w:rsidRPr="0097755E">
        <w:rPr>
          <w:lang w:val="en-US"/>
        </w:rPr>
        <w:t xml:space="preserve">8.5. </w:t>
      </w:r>
      <w:r w:rsidRPr="0097755E">
        <w:rPr>
          <w:szCs w:val="24"/>
          <w:lang w:val="en-US"/>
        </w:rPr>
        <w:t xml:space="preserve">During the term of the Agreement, the </w:t>
      </w:r>
      <w:r w:rsidR="00236F7D">
        <w:rPr>
          <w:szCs w:val="24"/>
          <w:lang w:val="en-US"/>
        </w:rPr>
        <w:t>Provid</w:t>
      </w:r>
      <w:r w:rsidRPr="0097755E">
        <w:rPr>
          <w:szCs w:val="24"/>
          <w:lang w:val="en-US"/>
        </w:rPr>
        <w:t>er may outsource additional subcontractors or eliminate the existing ones only with the Buyer’s consent and in case of one of the following circumstances:</w:t>
      </w:r>
    </w:p>
    <w:p w14:paraId="73F6F769" w14:textId="77777777" w:rsidR="00391866" w:rsidRPr="0097755E" w:rsidRDefault="00391866" w:rsidP="00391866">
      <w:pPr>
        <w:widowControl w:val="0"/>
        <w:rPr>
          <w:lang w:val="en-US"/>
        </w:rPr>
      </w:pPr>
      <w:r w:rsidRPr="0097755E">
        <w:rPr>
          <w:lang w:val="en-US"/>
        </w:rPr>
        <w:t xml:space="preserve">8.5.1. </w:t>
      </w:r>
      <w:r w:rsidRPr="0097755E">
        <w:rPr>
          <w:szCs w:val="24"/>
          <w:lang w:val="en-US"/>
        </w:rPr>
        <w:t>The subcontractor specified in the Agreement is undergoing liquidation, bankruptcy or is bankrupt;</w:t>
      </w:r>
    </w:p>
    <w:p w14:paraId="647E6D88" w14:textId="77777777" w:rsidR="00391866" w:rsidRPr="0097755E" w:rsidRDefault="00391866" w:rsidP="00391866">
      <w:pPr>
        <w:widowControl w:val="0"/>
        <w:rPr>
          <w:lang w:val="en-US"/>
        </w:rPr>
      </w:pPr>
      <w:r w:rsidRPr="0097755E">
        <w:rPr>
          <w:lang w:val="en-US"/>
        </w:rPr>
        <w:t xml:space="preserve">8.5.2. </w:t>
      </w:r>
      <w:r w:rsidRPr="0097755E">
        <w:rPr>
          <w:szCs w:val="24"/>
          <w:lang w:val="en-US"/>
        </w:rPr>
        <w:t xml:space="preserve">The subcontractor refuses to perform the obligations they were outsourced for by the </w:t>
      </w:r>
      <w:r w:rsidR="00236F7D">
        <w:rPr>
          <w:szCs w:val="24"/>
          <w:lang w:val="en-US"/>
        </w:rPr>
        <w:t>Provid</w:t>
      </w:r>
      <w:r w:rsidRPr="0097755E">
        <w:rPr>
          <w:szCs w:val="24"/>
          <w:lang w:val="en-US"/>
        </w:rPr>
        <w:t>er.</w:t>
      </w:r>
    </w:p>
    <w:p w14:paraId="613CD3F2" w14:textId="77777777" w:rsidR="00391866" w:rsidRPr="0097755E" w:rsidRDefault="00391866" w:rsidP="00391866">
      <w:pPr>
        <w:widowControl w:val="0"/>
        <w:rPr>
          <w:szCs w:val="24"/>
          <w:lang w:val="en-US"/>
        </w:rPr>
      </w:pPr>
      <w:r w:rsidRPr="0097755E">
        <w:rPr>
          <w:lang w:val="en-US"/>
        </w:rPr>
        <w:t xml:space="preserve">8.6. </w:t>
      </w:r>
      <w:r w:rsidRPr="0097755E">
        <w:rPr>
          <w:szCs w:val="24"/>
          <w:lang w:val="en-US"/>
        </w:rPr>
        <w:t xml:space="preserve">In cases stipulated in Articles 8.4 and 8.5 hereof, a substantiated request along with substantiating documents shall be presented to the Buyer. The subcontractor may start performing only after the </w:t>
      </w:r>
      <w:r w:rsidR="00236F7D">
        <w:rPr>
          <w:szCs w:val="24"/>
          <w:lang w:val="en-US"/>
        </w:rPr>
        <w:t>Provid</w:t>
      </w:r>
      <w:r w:rsidRPr="0097755E">
        <w:rPr>
          <w:szCs w:val="24"/>
          <w:lang w:val="en-US"/>
        </w:rPr>
        <w:t>er receives the consent of the Buyer.</w:t>
      </w:r>
    </w:p>
    <w:p w14:paraId="759BC713" w14:textId="77777777" w:rsidR="00391866" w:rsidRPr="0097755E" w:rsidRDefault="00391866" w:rsidP="00391866">
      <w:pPr>
        <w:pStyle w:val="SUTARTSTRAIPSN"/>
        <w:spacing w:before="0"/>
        <w:jc w:val="both"/>
        <w:rPr>
          <w:sz w:val="24"/>
          <w:szCs w:val="24"/>
          <w:u w:val="none"/>
          <w:lang w:val="en-US"/>
        </w:rPr>
      </w:pPr>
      <w:r w:rsidRPr="0097755E">
        <w:rPr>
          <w:color w:val="000000"/>
          <w:sz w:val="24"/>
          <w:szCs w:val="24"/>
          <w:u w:val="none"/>
          <w:lang w:val="en-US"/>
        </w:rPr>
        <w:t xml:space="preserve">8.7. </w:t>
      </w:r>
      <w:r w:rsidRPr="0097755E">
        <w:rPr>
          <w:sz w:val="24"/>
          <w:szCs w:val="24"/>
          <w:u w:val="none"/>
          <w:lang w:val="en-US"/>
        </w:rPr>
        <w:t xml:space="preserve">In cases stipulated in Articles </w:t>
      </w:r>
      <w:r w:rsidRPr="0097755E">
        <w:rPr>
          <w:sz w:val="24"/>
          <w:szCs w:val="28"/>
          <w:u w:val="none"/>
          <w:lang w:val="en-US"/>
        </w:rPr>
        <w:t>8.4 and 8.5 hereof,</w:t>
      </w:r>
      <w:r w:rsidRPr="0097755E">
        <w:rPr>
          <w:sz w:val="24"/>
          <w:szCs w:val="28"/>
          <w:lang w:val="en-US"/>
        </w:rPr>
        <w:t xml:space="preserve"> </w:t>
      </w:r>
      <w:r w:rsidRPr="0097755E">
        <w:rPr>
          <w:sz w:val="24"/>
          <w:szCs w:val="24"/>
          <w:u w:val="none"/>
          <w:lang w:val="en-US"/>
        </w:rPr>
        <w:t>the newly outsourced subcontractor shall provide the Buyer with the documents confirming that their professional qualification is in compliance with the minimum requirements set forth in the procurement documents and ensure that they do not qualify for exclusion of subcontractors according to the criteria stipulated in Article 46 of the Public Procurement Law of the Republic of Lithuania (if such is requested).</w:t>
      </w:r>
    </w:p>
    <w:p w14:paraId="74310DC6" w14:textId="77777777" w:rsidR="00391866" w:rsidRDefault="00391866" w:rsidP="00391866">
      <w:pPr>
        <w:widowControl w:val="0"/>
        <w:pBdr>
          <w:top w:val="nil"/>
          <w:left w:val="nil"/>
          <w:bottom w:val="nil"/>
          <w:right w:val="nil"/>
          <w:between w:val="nil"/>
        </w:pBdr>
        <w:tabs>
          <w:tab w:val="left" w:pos="1740"/>
        </w:tabs>
        <w:rPr>
          <w:szCs w:val="24"/>
          <w:lang w:val="en-US"/>
        </w:rPr>
      </w:pPr>
      <w:r w:rsidRPr="0097755E">
        <w:rPr>
          <w:color w:val="000000"/>
          <w:szCs w:val="24"/>
          <w:lang w:val="en-US"/>
        </w:rPr>
        <w:t xml:space="preserve">8.8. </w:t>
      </w:r>
      <w:r w:rsidRPr="0097755E">
        <w:rPr>
          <w:szCs w:val="24"/>
          <w:lang w:val="en-US"/>
        </w:rPr>
        <w:t>Considering the nature of the Agreement, the Buyer may pay the subcontractors directly under the following terms and conditions:</w:t>
      </w:r>
    </w:p>
    <w:p w14:paraId="18EA5819" w14:textId="77777777" w:rsidR="00391866" w:rsidRDefault="008E2777" w:rsidP="008E2777">
      <w:pPr>
        <w:widowControl w:val="0"/>
        <w:pBdr>
          <w:top w:val="nil"/>
          <w:left w:val="nil"/>
          <w:bottom w:val="nil"/>
          <w:right w:val="nil"/>
          <w:between w:val="nil"/>
        </w:pBdr>
        <w:tabs>
          <w:tab w:val="left" w:pos="1740"/>
        </w:tabs>
        <w:rPr>
          <w:color w:val="000000"/>
          <w:szCs w:val="24"/>
        </w:rPr>
      </w:pPr>
      <w:r>
        <w:rPr>
          <w:szCs w:val="24"/>
          <w:lang w:val="en-US"/>
        </w:rPr>
        <w:br w:type="column"/>
      </w:r>
      <w:r w:rsidR="00391866">
        <w:rPr>
          <w:color w:val="000000"/>
          <w:szCs w:val="24"/>
        </w:rPr>
        <w:lastRenderedPageBreak/>
        <w:t xml:space="preserve">8.8.3. tuo atveju, kai subtiekėjas išreiškia norą pasinaudoti tiesioginio atsiskaitymo galimybe, sudaroma trišalė sutartis tarp Pirkėjo, </w:t>
      </w:r>
      <w:r w:rsidR="00155C0F">
        <w:rPr>
          <w:color w:val="000000"/>
          <w:szCs w:val="24"/>
        </w:rPr>
        <w:t>Teikėj</w:t>
      </w:r>
      <w:r w:rsidR="00391866">
        <w:rPr>
          <w:color w:val="000000"/>
          <w:szCs w:val="24"/>
        </w:rPr>
        <w:t xml:space="preserve">o ir jo subtiekėjo, kurioje aprašoma tiesioginio atsiskaitymo su subtiekėju tvarka, atsižvelgiant į pirkimo dokumentuose ir </w:t>
      </w:r>
      <w:proofErr w:type="spellStart"/>
      <w:r w:rsidR="00391866">
        <w:rPr>
          <w:color w:val="000000"/>
          <w:szCs w:val="24"/>
        </w:rPr>
        <w:t>subtiekimo</w:t>
      </w:r>
      <w:proofErr w:type="spellEnd"/>
      <w:r w:rsidR="00391866">
        <w:rPr>
          <w:color w:val="000000"/>
          <w:szCs w:val="24"/>
        </w:rPr>
        <w:t xml:space="preserve"> sutartyje nustatytus reikalavimus;</w:t>
      </w:r>
    </w:p>
    <w:p w14:paraId="71427199" w14:textId="77777777" w:rsidR="00391866" w:rsidRDefault="00391866" w:rsidP="00391866">
      <w:pPr>
        <w:widowControl w:val="0"/>
        <w:pBdr>
          <w:top w:val="nil"/>
          <w:left w:val="nil"/>
          <w:bottom w:val="nil"/>
          <w:right w:val="nil"/>
          <w:between w:val="nil"/>
        </w:pBdr>
        <w:rPr>
          <w:color w:val="000000"/>
          <w:szCs w:val="24"/>
        </w:rPr>
      </w:pPr>
      <w:bookmarkStart w:id="21" w:name="_heading=h.49x2ik5" w:colFirst="0" w:colLast="0"/>
      <w:bookmarkEnd w:id="21"/>
      <w:r>
        <w:rPr>
          <w:color w:val="000000"/>
          <w:szCs w:val="24"/>
        </w:rPr>
        <w:t>8.8.4. PVM sąskaitų faktūrų teikimas, atsiskaitymas su subtiekėju bei kiti veiksmai atliekami vadovaujantis šios Sutarties nurodyta tvarka;</w:t>
      </w:r>
    </w:p>
    <w:p w14:paraId="1D0CF578" w14:textId="77777777" w:rsidR="00391866" w:rsidRDefault="00391866" w:rsidP="00391866">
      <w:pPr>
        <w:widowControl w:val="0"/>
        <w:pBdr>
          <w:top w:val="nil"/>
          <w:left w:val="nil"/>
          <w:bottom w:val="nil"/>
          <w:right w:val="nil"/>
          <w:between w:val="nil"/>
        </w:pBdr>
        <w:rPr>
          <w:color w:val="000000"/>
          <w:szCs w:val="24"/>
        </w:rPr>
      </w:pPr>
      <w:bookmarkStart w:id="22" w:name="_heading=h.2p2csry" w:colFirst="0" w:colLast="0"/>
      <w:bookmarkEnd w:id="22"/>
      <w:r>
        <w:rPr>
          <w:color w:val="000000"/>
          <w:szCs w:val="24"/>
        </w:rPr>
        <w:t xml:space="preserve">8.8.5. </w:t>
      </w:r>
      <w:r w:rsidR="00155C0F">
        <w:rPr>
          <w:color w:val="000000"/>
          <w:szCs w:val="24"/>
        </w:rPr>
        <w:t>Teikėj</w:t>
      </w:r>
      <w:r>
        <w:rPr>
          <w:color w:val="000000"/>
          <w:szCs w:val="24"/>
        </w:rPr>
        <w:t>as turi teisę prieštarauti nepagrįstiems mokėjimams.</w:t>
      </w:r>
    </w:p>
    <w:p w14:paraId="1531ABE0" w14:textId="77777777" w:rsidR="00391866" w:rsidRDefault="00391866" w:rsidP="00391866">
      <w:pPr>
        <w:widowControl w:val="0"/>
        <w:rPr>
          <w:b/>
        </w:rPr>
      </w:pPr>
    </w:p>
    <w:p w14:paraId="2D9B7B74" w14:textId="77777777" w:rsidR="00391866" w:rsidRDefault="00391866" w:rsidP="00391866">
      <w:pPr>
        <w:widowControl w:val="0"/>
        <w:rPr>
          <w:b/>
        </w:rPr>
      </w:pPr>
      <w:bookmarkStart w:id="23" w:name="_heading=h.147n2zr" w:colFirst="0" w:colLast="0"/>
      <w:bookmarkEnd w:id="23"/>
    </w:p>
    <w:p w14:paraId="40DBEB21" w14:textId="77777777" w:rsidR="00391866" w:rsidRDefault="00391866" w:rsidP="00391866">
      <w:pPr>
        <w:widowControl w:val="0"/>
        <w:rPr>
          <w:b/>
        </w:rPr>
      </w:pPr>
    </w:p>
    <w:p w14:paraId="4FD83099" w14:textId="77777777" w:rsidR="00391866" w:rsidRDefault="00391866" w:rsidP="00391866">
      <w:pPr>
        <w:widowControl w:val="0"/>
        <w:rPr>
          <w:b/>
        </w:rPr>
      </w:pPr>
    </w:p>
    <w:p w14:paraId="33CD2EBB" w14:textId="77777777" w:rsidR="00391866" w:rsidRDefault="00391866" w:rsidP="00391866">
      <w:pPr>
        <w:widowControl w:val="0"/>
        <w:rPr>
          <w:b/>
        </w:rPr>
      </w:pPr>
    </w:p>
    <w:p w14:paraId="61868AE8" w14:textId="77777777" w:rsidR="00391866" w:rsidRDefault="00391866" w:rsidP="00391866">
      <w:pPr>
        <w:widowControl w:val="0"/>
        <w:rPr>
          <w:b/>
        </w:rPr>
      </w:pPr>
    </w:p>
    <w:p w14:paraId="018BD15C" w14:textId="77777777" w:rsidR="00391866" w:rsidRDefault="00391866" w:rsidP="00391866">
      <w:pPr>
        <w:widowControl w:val="0"/>
        <w:rPr>
          <w:b/>
        </w:rPr>
      </w:pPr>
    </w:p>
    <w:p w14:paraId="6BEB5930" w14:textId="77777777" w:rsidR="007779BE" w:rsidRDefault="007779BE" w:rsidP="00391866">
      <w:pPr>
        <w:widowControl w:val="0"/>
        <w:rPr>
          <w:b/>
        </w:rPr>
      </w:pPr>
    </w:p>
    <w:p w14:paraId="3EC96B11" w14:textId="77777777" w:rsidR="00391866" w:rsidRDefault="00391866" w:rsidP="00391866">
      <w:pPr>
        <w:widowControl w:val="0"/>
        <w:rPr>
          <w:b/>
        </w:rPr>
      </w:pPr>
    </w:p>
    <w:p w14:paraId="501D4E75" w14:textId="77777777" w:rsidR="00391866" w:rsidRDefault="00391866" w:rsidP="00391866">
      <w:pPr>
        <w:widowControl w:val="0"/>
        <w:rPr>
          <w:b/>
        </w:rPr>
      </w:pPr>
      <w:r>
        <w:rPr>
          <w:b/>
        </w:rPr>
        <w:t>9. Sutarties pakeitimai</w:t>
      </w:r>
    </w:p>
    <w:p w14:paraId="0F57ABD5" w14:textId="77777777" w:rsidR="00391866" w:rsidRDefault="00391866" w:rsidP="00391866">
      <w:pPr>
        <w:widowControl w:val="0"/>
        <w:jc w:val="center"/>
        <w:rPr>
          <w:b/>
        </w:rPr>
      </w:pPr>
    </w:p>
    <w:p w14:paraId="3167CF3D" w14:textId="77777777" w:rsidR="00391866" w:rsidRPr="00422AD2" w:rsidRDefault="00391866" w:rsidP="00B4414C">
      <w:pPr>
        <w:widowControl w:val="0"/>
        <w:rPr>
          <w:b/>
        </w:rPr>
      </w:pPr>
      <w:r>
        <w:rPr>
          <w:color w:val="000000"/>
          <w:szCs w:val="24"/>
        </w:rPr>
        <w:t>9.1. Sutarties keitimai galimi tik Lietuvos Respublikos pirkimų, atliekamų vandentvarkos, energetikos, transporto ar pašto paslaugų srities perkančiųjų subjektų, įstatymo 97 straipsnyje numatytais atvejais ir nustatyta tvarka.</w:t>
      </w:r>
    </w:p>
    <w:p w14:paraId="76862E39" w14:textId="77777777" w:rsidR="00391866" w:rsidRDefault="00391866" w:rsidP="00391866">
      <w:pPr>
        <w:widowControl w:val="0"/>
        <w:pBdr>
          <w:top w:val="nil"/>
          <w:left w:val="nil"/>
          <w:bottom w:val="nil"/>
          <w:right w:val="nil"/>
          <w:between w:val="nil"/>
        </w:pBdr>
        <w:tabs>
          <w:tab w:val="left" w:pos="1740"/>
        </w:tabs>
        <w:rPr>
          <w:color w:val="000000"/>
          <w:szCs w:val="24"/>
        </w:rPr>
      </w:pPr>
      <w:r>
        <w:rPr>
          <w:color w:val="000000"/>
          <w:szCs w:val="24"/>
        </w:rPr>
        <w:t>9.2.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14A84376" w14:textId="77777777" w:rsidR="007779BE" w:rsidRDefault="007779BE" w:rsidP="00391866">
      <w:pPr>
        <w:widowControl w:val="0"/>
        <w:rPr>
          <w:b/>
        </w:rPr>
      </w:pPr>
    </w:p>
    <w:p w14:paraId="1630B7FF" w14:textId="77777777" w:rsidR="007779BE" w:rsidRDefault="007779BE" w:rsidP="00391866">
      <w:pPr>
        <w:widowControl w:val="0"/>
        <w:rPr>
          <w:b/>
        </w:rPr>
      </w:pPr>
    </w:p>
    <w:p w14:paraId="660F78F7" w14:textId="77777777" w:rsidR="007779BE" w:rsidRDefault="007779BE" w:rsidP="00391866">
      <w:pPr>
        <w:widowControl w:val="0"/>
        <w:rPr>
          <w:b/>
        </w:rPr>
      </w:pPr>
    </w:p>
    <w:p w14:paraId="7AA098EF" w14:textId="77777777" w:rsidR="00391866" w:rsidRDefault="00391866" w:rsidP="00391866">
      <w:pPr>
        <w:widowControl w:val="0"/>
        <w:rPr>
          <w:b/>
        </w:rPr>
      </w:pPr>
      <w:r>
        <w:rPr>
          <w:b/>
        </w:rPr>
        <w:t>10. Sutarties pažeidimas</w:t>
      </w:r>
    </w:p>
    <w:p w14:paraId="7E17F6AA" w14:textId="77777777" w:rsidR="00391866" w:rsidRDefault="00391866" w:rsidP="00391866">
      <w:pPr>
        <w:widowControl w:val="0"/>
        <w:jc w:val="center"/>
        <w:rPr>
          <w:b/>
        </w:rPr>
      </w:pPr>
    </w:p>
    <w:p w14:paraId="785EE30C" w14:textId="77777777" w:rsidR="00391866" w:rsidRDefault="00391866" w:rsidP="00391866">
      <w:pPr>
        <w:widowControl w:val="0"/>
      </w:pPr>
      <w:r>
        <w:t>10.1. Jei kuri nors Sutarties Šalis nevykdo arba netinkamai vykdo kokius nors savo įsipareigojimus pagal Sutartį, ji pažeidžia Sutartį.</w:t>
      </w:r>
    </w:p>
    <w:p w14:paraId="6B3936F9" w14:textId="77777777" w:rsidR="00391866" w:rsidRDefault="00391866" w:rsidP="00391866">
      <w:pPr>
        <w:widowControl w:val="0"/>
      </w:pPr>
      <w:r>
        <w:t>10.2. Vienai Sutarties Šaliai pažeidus Sutartį, nukentėjusioji Šalis turi teisę:</w:t>
      </w:r>
    </w:p>
    <w:p w14:paraId="0CFED2CA" w14:textId="77777777" w:rsidR="00391866" w:rsidRDefault="00391866" w:rsidP="00391866">
      <w:pPr>
        <w:widowControl w:val="0"/>
      </w:pPr>
      <w:r>
        <w:t>10.2.1. reikalauti kitos Šalies vykdyti sutartinius įsipareigojimus;</w:t>
      </w:r>
    </w:p>
    <w:p w14:paraId="26E94B41" w14:textId="77777777" w:rsidR="00391866" w:rsidRDefault="00391866" w:rsidP="00391866">
      <w:pPr>
        <w:widowControl w:val="0"/>
      </w:pPr>
      <w:r>
        <w:t>10.2.2. reikalauti atlyginti nuostolius, atsiradusius dėl Sutarties nevykdymo ar netinkamo vykdymo;</w:t>
      </w:r>
    </w:p>
    <w:p w14:paraId="5EF8B51C" w14:textId="77777777" w:rsidR="007779BE" w:rsidRDefault="00391866" w:rsidP="007779BE">
      <w:pPr>
        <w:widowControl w:val="0"/>
        <w:pBdr>
          <w:top w:val="nil"/>
          <w:left w:val="nil"/>
          <w:bottom w:val="nil"/>
          <w:right w:val="nil"/>
          <w:between w:val="nil"/>
        </w:pBdr>
        <w:tabs>
          <w:tab w:val="left" w:pos="1740"/>
        </w:tabs>
      </w:pPr>
      <w:r>
        <w:t xml:space="preserve">10.2.3. nutraukti Sutartį nustačius esminius Sutarties </w:t>
      </w:r>
    </w:p>
    <w:p w14:paraId="0648CB5E" w14:textId="77777777" w:rsidR="00391866" w:rsidRPr="0097755E" w:rsidRDefault="00835616" w:rsidP="00676D9C">
      <w:pPr>
        <w:widowControl w:val="0"/>
        <w:pBdr>
          <w:top w:val="nil"/>
          <w:left w:val="nil"/>
          <w:bottom w:val="nil"/>
          <w:right w:val="nil"/>
          <w:between w:val="nil"/>
        </w:pBdr>
        <w:tabs>
          <w:tab w:val="left" w:pos="1740"/>
        </w:tabs>
        <w:rPr>
          <w:color w:val="000000"/>
          <w:szCs w:val="24"/>
          <w:lang w:val="en-US"/>
        </w:rPr>
      </w:pPr>
      <w:r>
        <w:br w:type="column"/>
      </w:r>
      <w:r w:rsidR="00391866" w:rsidRPr="0097755E">
        <w:rPr>
          <w:color w:val="000000"/>
          <w:szCs w:val="24"/>
          <w:lang w:val="en-US"/>
        </w:rPr>
        <w:t xml:space="preserve">8.8.1. </w:t>
      </w:r>
      <w:r w:rsidR="00391866" w:rsidRPr="0097755E">
        <w:rPr>
          <w:szCs w:val="24"/>
          <w:lang w:val="en-US"/>
        </w:rPr>
        <w:t xml:space="preserve">The Buyer shall inform the subcontractors in writing about the possibility of direct payments at least 3 business days from receipt of their data (names, contact details and authorized representatives of the subcontractors) from the </w:t>
      </w:r>
      <w:r w:rsidR="00236F7D">
        <w:rPr>
          <w:szCs w:val="24"/>
          <w:lang w:val="en-US"/>
        </w:rPr>
        <w:t>Provid</w:t>
      </w:r>
      <w:r w:rsidR="00391866" w:rsidRPr="0097755E">
        <w:rPr>
          <w:szCs w:val="24"/>
          <w:lang w:val="en-US"/>
        </w:rPr>
        <w:t>er;</w:t>
      </w:r>
    </w:p>
    <w:p w14:paraId="31AE809C" w14:textId="77777777" w:rsidR="00391866" w:rsidRPr="0097755E" w:rsidRDefault="00391866" w:rsidP="00391866">
      <w:pPr>
        <w:widowControl w:val="0"/>
        <w:pBdr>
          <w:top w:val="nil"/>
          <w:left w:val="nil"/>
          <w:bottom w:val="nil"/>
          <w:right w:val="nil"/>
          <w:between w:val="nil"/>
        </w:pBdr>
        <w:rPr>
          <w:color w:val="000000"/>
          <w:szCs w:val="24"/>
          <w:lang w:val="en-US"/>
        </w:rPr>
      </w:pPr>
      <w:r w:rsidRPr="0097755E">
        <w:rPr>
          <w:color w:val="000000"/>
          <w:szCs w:val="24"/>
          <w:lang w:val="en-US"/>
        </w:rPr>
        <w:t xml:space="preserve">8.8.2. </w:t>
      </w:r>
      <w:r w:rsidRPr="0097755E">
        <w:rPr>
          <w:szCs w:val="24"/>
          <w:lang w:val="en-US"/>
        </w:rPr>
        <w:t>The subcontractor wishing to receive the payment directly from the Buyer shall submit a respective written request to the Buyer;</w:t>
      </w:r>
    </w:p>
    <w:p w14:paraId="0E88A1A3" w14:textId="77777777" w:rsidR="00391866" w:rsidRPr="0097755E" w:rsidRDefault="00391866" w:rsidP="00391866">
      <w:pPr>
        <w:pStyle w:val="SUTARTSTRAIPSN"/>
        <w:spacing w:before="0"/>
        <w:jc w:val="both"/>
        <w:rPr>
          <w:sz w:val="24"/>
          <w:szCs w:val="24"/>
          <w:u w:val="none"/>
          <w:lang w:val="en-US"/>
        </w:rPr>
      </w:pPr>
      <w:bookmarkStart w:id="24" w:name="_heading=h.1pxezwc" w:colFirst="0" w:colLast="0"/>
      <w:bookmarkEnd w:id="24"/>
      <w:r w:rsidRPr="0097755E">
        <w:rPr>
          <w:color w:val="000000"/>
          <w:sz w:val="24"/>
          <w:szCs w:val="24"/>
          <w:u w:val="none"/>
          <w:lang w:val="en-US"/>
        </w:rPr>
        <w:t>8.8.3.</w:t>
      </w:r>
      <w:r w:rsidRPr="0097755E">
        <w:rPr>
          <w:sz w:val="24"/>
          <w:szCs w:val="24"/>
          <w:u w:val="none"/>
          <w:lang w:val="en-US"/>
        </w:rPr>
        <w:t xml:space="preserve"> If the subcontractor wishes to receive the payments directly from the Buyer, a tripartite agreement between the Buyer, the </w:t>
      </w:r>
      <w:r w:rsidR="00236F7D">
        <w:rPr>
          <w:sz w:val="24"/>
          <w:szCs w:val="24"/>
          <w:u w:val="none"/>
          <w:lang w:val="en-US"/>
        </w:rPr>
        <w:t>Provid</w:t>
      </w:r>
      <w:r w:rsidRPr="0097755E">
        <w:rPr>
          <w:sz w:val="24"/>
          <w:szCs w:val="24"/>
          <w:u w:val="none"/>
          <w:lang w:val="en-US"/>
        </w:rPr>
        <w:t>er, which shall define the procedure of direct payments to the subcontractor with respect to the requirements set forth in the procuring documents and subcontractor agreement;</w:t>
      </w:r>
    </w:p>
    <w:p w14:paraId="2AADB033" w14:textId="77777777" w:rsidR="00391866" w:rsidRPr="0097755E" w:rsidRDefault="00391866" w:rsidP="00391866">
      <w:pPr>
        <w:widowControl w:val="0"/>
        <w:pBdr>
          <w:top w:val="nil"/>
          <w:left w:val="nil"/>
          <w:bottom w:val="nil"/>
          <w:right w:val="nil"/>
          <w:between w:val="nil"/>
        </w:pBdr>
        <w:rPr>
          <w:color w:val="000000"/>
          <w:szCs w:val="24"/>
          <w:lang w:val="en-US"/>
        </w:rPr>
      </w:pPr>
      <w:r w:rsidRPr="0097755E">
        <w:rPr>
          <w:color w:val="000000"/>
          <w:szCs w:val="24"/>
          <w:lang w:val="en-US"/>
        </w:rPr>
        <w:t>8.8.4. The invoices shall be issued and all payments shall be made in accordance with the terms and conditions established in this Agreement.</w:t>
      </w:r>
    </w:p>
    <w:p w14:paraId="644D6107" w14:textId="77777777" w:rsidR="00391866" w:rsidRDefault="00391866" w:rsidP="00391866">
      <w:pPr>
        <w:widowControl w:val="0"/>
        <w:pBdr>
          <w:top w:val="nil"/>
          <w:left w:val="nil"/>
          <w:bottom w:val="nil"/>
          <w:right w:val="nil"/>
          <w:between w:val="nil"/>
        </w:pBdr>
        <w:tabs>
          <w:tab w:val="left" w:pos="1740"/>
        </w:tabs>
        <w:rPr>
          <w:szCs w:val="24"/>
          <w:lang w:val="en-US"/>
        </w:rPr>
      </w:pPr>
      <w:r w:rsidRPr="0097755E">
        <w:rPr>
          <w:color w:val="000000"/>
          <w:szCs w:val="24"/>
          <w:lang w:val="en-US"/>
        </w:rPr>
        <w:t xml:space="preserve">8.8.5. </w:t>
      </w:r>
      <w:r w:rsidRPr="0097755E">
        <w:rPr>
          <w:szCs w:val="24"/>
          <w:lang w:val="en-US"/>
        </w:rPr>
        <w:t xml:space="preserve">The </w:t>
      </w:r>
      <w:r w:rsidR="00236F7D">
        <w:rPr>
          <w:szCs w:val="24"/>
          <w:lang w:val="en-US"/>
        </w:rPr>
        <w:t>Provid</w:t>
      </w:r>
      <w:r w:rsidRPr="0097755E">
        <w:rPr>
          <w:szCs w:val="24"/>
          <w:lang w:val="en-US"/>
        </w:rPr>
        <w:t>er has the right to object unreasonable payments.</w:t>
      </w:r>
    </w:p>
    <w:p w14:paraId="079034D8" w14:textId="77777777" w:rsidR="00391866" w:rsidRDefault="00391866" w:rsidP="00391866">
      <w:pPr>
        <w:widowControl w:val="0"/>
        <w:pBdr>
          <w:top w:val="nil"/>
          <w:left w:val="nil"/>
          <w:bottom w:val="nil"/>
          <w:right w:val="nil"/>
          <w:between w:val="nil"/>
        </w:pBdr>
        <w:tabs>
          <w:tab w:val="left" w:pos="1740"/>
        </w:tabs>
        <w:rPr>
          <w:szCs w:val="24"/>
          <w:lang w:val="en-US"/>
        </w:rPr>
      </w:pPr>
    </w:p>
    <w:p w14:paraId="4247FA24" w14:textId="77777777" w:rsidR="00391866" w:rsidRPr="00391866" w:rsidRDefault="00391866" w:rsidP="00391866">
      <w:pPr>
        <w:widowControl w:val="0"/>
        <w:outlineLvl w:val="0"/>
        <w:rPr>
          <w:b/>
          <w:szCs w:val="24"/>
          <w:lang w:val="en-US"/>
        </w:rPr>
      </w:pPr>
      <w:bookmarkStart w:id="25" w:name="_Toc32330000"/>
      <w:bookmarkStart w:id="26" w:name="_Toc531937642"/>
      <w:r>
        <w:rPr>
          <w:b/>
          <w:szCs w:val="24"/>
          <w:lang w:val="en-US"/>
        </w:rPr>
        <w:t xml:space="preserve">9. </w:t>
      </w:r>
      <w:r w:rsidRPr="00391866">
        <w:rPr>
          <w:b/>
          <w:szCs w:val="24"/>
          <w:lang w:val="en-US"/>
        </w:rPr>
        <w:t>Changes to the Agreement</w:t>
      </w:r>
      <w:bookmarkEnd w:id="25"/>
      <w:bookmarkEnd w:id="26"/>
    </w:p>
    <w:p w14:paraId="5E540F58" w14:textId="77777777" w:rsidR="00391866" w:rsidRPr="0097755E" w:rsidRDefault="00391866" w:rsidP="00391866">
      <w:pPr>
        <w:widowControl w:val="0"/>
        <w:jc w:val="center"/>
        <w:rPr>
          <w:b/>
          <w:lang w:val="en-US"/>
        </w:rPr>
      </w:pPr>
    </w:p>
    <w:p w14:paraId="59DD7BC2" w14:textId="77777777" w:rsidR="00391866" w:rsidRPr="0097755E" w:rsidRDefault="00391866" w:rsidP="00B4414C">
      <w:pPr>
        <w:widowControl w:val="0"/>
        <w:rPr>
          <w:color w:val="000000"/>
          <w:szCs w:val="24"/>
          <w:lang w:val="en-US"/>
        </w:rPr>
      </w:pPr>
      <w:r w:rsidRPr="0097755E">
        <w:rPr>
          <w:color w:val="000000"/>
          <w:szCs w:val="24"/>
          <w:lang w:val="en-US"/>
        </w:rPr>
        <w:t xml:space="preserve">9.1. </w:t>
      </w:r>
      <w:r w:rsidRPr="0097755E">
        <w:rPr>
          <w:szCs w:val="24"/>
          <w:lang w:val="en-US"/>
        </w:rPr>
        <w:t>Changes to the Agreement shall be made only for the reasons and following the procedure established in Article 97 of the Law on Procuring Entities Operating in the Fields of Water, Energy, Transport or Postal Services of the Republic of Lithuania.</w:t>
      </w:r>
    </w:p>
    <w:p w14:paraId="20E1A4AF" w14:textId="77777777" w:rsidR="00391866" w:rsidRPr="0097755E" w:rsidRDefault="00391866" w:rsidP="00391866">
      <w:pPr>
        <w:keepNext/>
        <w:keepLines/>
        <w:widowControl w:val="0"/>
        <w:pBdr>
          <w:top w:val="nil"/>
          <w:left w:val="nil"/>
          <w:bottom w:val="nil"/>
          <w:right w:val="nil"/>
          <w:between w:val="nil"/>
        </w:pBdr>
        <w:tabs>
          <w:tab w:val="left" w:pos="0"/>
          <w:tab w:val="left" w:pos="851"/>
        </w:tabs>
        <w:rPr>
          <w:szCs w:val="24"/>
          <w:lang w:val="en-US"/>
        </w:rPr>
      </w:pPr>
      <w:r w:rsidRPr="0097755E">
        <w:rPr>
          <w:color w:val="000000"/>
          <w:szCs w:val="24"/>
          <w:lang w:val="en-US"/>
        </w:rPr>
        <w:t xml:space="preserve">9.2. </w:t>
      </w:r>
      <w:r w:rsidRPr="0097755E">
        <w:rPr>
          <w:szCs w:val="24"/>
          <w:lang w:val="en-US"/>
        </w:rPr>
        <w:t>The Parties may amend the respective provisions of the Agreement in writing in case of noticing any technical errors, spelling mistakes (such as any mistakes in copying the provisions from the proposal or the procurement conditions, etc.), any other discrepancies, changes of the authorized representatives of the Parties or their contact details during the term of the Agreement. Any such amendments shall not be deemed changed to the Agreement.</w:t>
      </w:r>
    </w:p>
    <w:p w14:paraId="0B7793EF" w14:textId="77777777" w:rsidR="007779BE" w:rsidRDefault="007779BE" w:rsidP="00391866">
      <w:pPr>
        <w:widowControl w:val="0"/>
        <w:pBdr>
          <w:top w:val="nil"/>
          <w:left w:val="nil"/>
          <w:bottom w:val="nil"/>
          <w:right w:val="nil"/>
          <w:between w:val="nil"/>
        </w:pBdr>
        <w:tabs>
          <w:tab w:val="left" w:pos="1740"/>
        </w:tabs>
        <w:rPr>
          <w:color w:val="000000"/>
          <w:szCs w:val="24"/>
          <w:lang w:val="en-US"/>
        </w:rPr>
      </w:pPr>
    </w:p>
    <w:p w14:paraId="057300CF" w14:textId="77777777" w:rsidR="00B4414C" w:rsidRDefault="00B4414C" w:rsidP="00391866">
      <w:pPr>
        <w:widowControl w:val="0"/>
        <w:pBdr>
          <w:top w:val="nil"/>
          <w:left w:val="nil"/>
          <w:bottom w:val="nil"/>
          <w:right w:val="nil"/>
          <w:between w:val="nil"/>
        </w:pBdr>
        <w:tabs>
          <w:tab w:val="left" w:pos="1740"/>
        </w:tabs>
        <w:rPr>
          <w:color w:val="000000"/>
          <w:szCs w:val="24"/>
          <w:lang w:val="en-US"/>
        </w:rPr>
      </w:pPr>
    </w:p>
    <w:p w14:paraId="27F2B588" w14:textId="77777777" w:rsidR="00C41D08" w:rsidRPr="0097755E" w:rsidRDefault="00C41D08" w:rsidP="00C41D08">
      <w:pPr>
        <w:widowControl w:val="0"/>
        <w:rPr>
          <w:b/>
          <w:lang w:val="en-US"/>
        </w:rPr>
      </w:pPr>
      <w:r w:rsidRPr="0097755E">
        <w:rPr>
          <w:b/>
          <w:lang w:val="en-US"/>
        </w:rPr>
        <w:t xml:space="preserve">10. </w:t>
      </w:r>
      <w:r w:rsidRPr="0097755E">
        <w:rPr>
          <w:b/>
          <w:szCs w:val="24"/>
          <w:lang w:val="en-US"/>
        </w:rPr>
        <w:t>Breach of Contract</w:t>
      </w:r>
    </w:p>
    <w:p w14:paraId="252ADBF4" w14:textId="77777777" w:rsidR="00C41D08" w:rsidRPr="0097755E" w:rsidRDefault="00C41D08" w:rsidP="00C41D08">
      <w:pPr>
        <w:widowControl w:val="0"/>
        <w:jc w:val="center"/>
        <w:rPr>
          <w:b/>
          <w:lang w:val="en-US"/>
        </w:rPr>
      </w:pPr>
    </w:p>
    <w:p w14:paraId="7844E64B" w14:textId="77777777" w:rsidR="00C41D08" w:rsidRPr="0097755E" w:rsidRDefault="00C41D08" w:rsidP="00C41D08">
      <w:pPr>
        <w:widowControl w:val="0"/>
        <w:rPr>
          <w:lang w:val="en-US"/>
        </w:rPr>
      </w:pPr>
      <w:r w:rsidRPr="0097755E">
        <w:rPr>
          <w:lang w:val="en-US"/>
        </w:rPr>
        <w:t xml:space="preserve">10.1. A breach of contract shall be defined as full or partial non-performance or improper performance by either Party of the contractual obligations undertaken hereunder. </w:t>
      </w:r>
    </w:p>
    <w:p w14:paraId="0643D677" w14:textId="77777777" w:rsidR="00C41D08" w:rsidRPr="0097755E" w:rsidRDefault="00C41D08" w:rsidP="00C41D08">
      <w:pPr>
        <w:widowControl w:val="0"/>
        <w:rPr>
          <w:lang w:val="en-US"/>
        </w:rPr>
      </w:pPr>
      <w:r w:rsidRPr="0097755E">
        <w:rPr>
          <w:lang w:val="en-US"/>
        </w:rPr>
        <w:t xml:space="preserve">10.2. In case a Party commits a breach of contract, the other Party shall have the right: </w:t>
      </w:r>
    </w:p>
    <w:p w14:paraId="73875996" w14:textId="77777777" w:rsidR="00C41D08" w:rsidRPr="0097755E" w:rsidRDefault="00C41D08" w:rsidP="00C41D08">
      <w:pPr>
        <w:widowControl w:val="0"/>
        <w:rPr>
          <w:lang w:val="en-US"/>
        </w:rPr>
      </w:pPr>
      <w:r w:rsidRPr="0097755E">
        <w:rPr>
          <w:lang w:val="en-US"/>
        </w:rPr>
        <w:t xml:space="preserve">10.2.1. To demand that the other Party resumes the performance of the contractual obligations; </w:t>
      </w:r>
    </w:p>
    <w:p w14:paraId="2A84BED6" w14:textId="77777777" w:rsidR="007779BE" w:rsidRDefault="00C41D08" w:rsidP="00C41D08">
      <w:pPr>
        <w:widowControl w:val="0"/>
        <w:pBdr>
          <w:top w:val="nil"/>
          <w:left w:val="nil"/>
          <w:bottom w:val="nil"/>
          <w:right w:val="nil"/>
          <w:between w:val="nil"/>
        </w:pBdr>
        <w:tabs>
          <w:tab w:val="left" w:pos="1740"/>
        </w:tabs>
        <w:rPr>
          <w:lang w:val="en-US"/>
        </w:rPr>
      </w:pPr>
      <w:r w:rsidRPr="0097755E">
        <w:rPr>
          <w:lang w:val="en-US"/>
        </w:rPr>
        <w:t xml:space="preserve">10.2.2. To demand reimbursement of any loss incurred in relation to such nonperformance or </w:t>
      </w:r>
    </w:p>
    <w:p w14:paraId="4199EE96" w14:textId="77777777" w:rsidR="00835616" w:rsidRDefault="00835616" w:rsidP="00C41D08">
      <w:pPr>
        <w:widowControl w:val="0"/>
        <w:pBdr>
          <w:top w:val="nil"/>
          <w:left w:val="nil"/>
          <w:bottom w:val="nil"/>
          <w:right w:val="nil"/>
          <w:between w:val="nil"/>
        </w:pBdr>
        <w:tabs>
          <w:tab w:val="left" w:pos="1740"/>
        </w:tabs>
        <w:rPr>
          <w:color w:val="000000"/>
          <w:szCs w:val="24"/>
        </w:rPr>
      </w:pPr>
      <w:r>
        <w:rPr>
          <w:lang w:val="en-US"/>
        </w:rPr>
        <w:br w:type="column"/>
      </w:r>
    </w:p>
    <w:p w14:paraId="4962B7F9" w14:textId="77777777" w:rsidR="00391866" w:rsidRDefault="007779BE" w:rsidP="00C41D08">
      <w:pPr>
        <w:widowControl w:val="0"/>
        <w:pBdr>
          <w:top w:val="nil"/>
          <w:left w:val="nil"/>
          <w:bottom w:val="nil"/>
          <w:right w:val="nil"/>
          <w:between w:val="nil"/>
        </w:pBdr>
        <w:tabs>
          <w:tab w:val="left" w:pos="1740"/>
        </w:tabs>
        <w:rPr>
          <w:lang w:val="en-US"/>
        </w:rPr>
      </w:pPr>
      <w:r w:rsidRPr="00391866">
        <w:rPr>
          <w:color w:val="000000"/>
          <w:szCs w:val="24"/>
        </w:rPr>
        <w:t>pažeidimus</w:t>
      </w:r>
      <w:r>
        <w:rPr>
          <w:color w:val="000000"/>
          <w:szCs w:val="24"/>
        </w:rPr>
        <w:t>;</w:t>
      </w:r>
    </w:p>
    <w:p w14:paraId="6B38B03C" w14:textId="77777777" w:rsidR="00391866" w:rsidRDefault="00391866" w:rsidP="00391866">
      <w:pPr>
        <w:widowControl w:val="0"/>
      </w:pPr>
      <w:r>
        <w:t>10.2.4. taikyti kitus Lietuvos Respublikos teisės aktų nustatytus teisių gynimo būdus.</w:t>
      </w:r>
    </w:p>
    <w:p w14:paraId="78CDD366" w14:textId="77777777" w:rsidR="00391866" w:rsidRDefault="00391866" w:rsidP="00391866">
      <w:pPr>
        <w:widowControl w:val="0"/>
      </w:pPr>
      <w:r w:rsidRPr="00676D9C">
        <w:t xml:space="preserve">10.3. Pirkėjui nevykdant įsipareigojimų dėl </w:t>
      </w:r>
      <w:r w:rsidR="004A5744" w:rsidRPr="00676D9C">
        <w:t>suteiktų Paslaugų</w:t>
      </w:r>
      <w:r w:rsidRPr="00676D9C">
        <w:t xml:space="preserve"> apmokėjimo Sutartyje numatytais terminais, </w:t>
      </w:r>
      <w:r w:rsidR="00155C0F" w:rsidRPr="00676D9C">
        <w:t>Teikėj</w:t>
      </w:r>
      <w:r w:rsidRPr="00676D9C">
        <w:t>as turi teisę atidėti naujai užsakom</w:t>
      </w:r>
      <w:r w:rsidR="004A5744" w:rsidRPr="00676D9C">
        <w:t>ų</w:t>
      </w:r>
      <w:r w:rsidRPr="00676D9C">
        <w:t xml:space="preserve"> </w:t>
      </w:r>
      <w:r w:rsidR="004A5744" w:rsidRPr="00676D9C">
        <w:t>Paslaugų</w:t>
      </w:r>
      <w:r w:rsidRPr="00676D9C">
        <w:t xml:space="preserve"> tiekimą iki tol, kol Pirkėjas atsiskaitys už prieš tai gaut</w:t>
      </w:r>
      <w:r w:rsidR="00C41D08" w:rsidRPr="00676D9C">
        <w:t>ą</w:t>
      </w:r>
      <w:r w:rsidRPr="00676D9C">
        <w:t xml:space="preserve"> </w:t>
      </w:r>
      <w:r w:rsidR="004A5744" w:rsidRPr="00676D9C">
        <w:t>Paslaugas</w:t>
      </w:r>
      <w:r w:rsidRPr="00676D9C">
        <w:t>, už kurias Pirkėjas jau turėjo būti atsiskaitęs.</w:t>
      </w:r>
    </w:p>
    <w:p w14:paraId="0B33D596" w14:textId="77777777" w:rsidR="00391866" w:rsidRPr="00676D9C" w:rsidRDefault="00391866" w:rsidP="00391866">
      <w:pPr>
        <w:widowControl w:val="0"/>
      </w:pPr>
      <w:r w:rsidRPr="00676D9C">
        <w:t xml:space="preserve">10.4. Esminiai </w:t>
      </w:r>
      <w:r w:rsidR="00155C0F" w:rsidRPr="00676D9C">
        <w:t>Teikėj</w:t>
      </w:r>
      <w:r w:rsidRPr="00676D9C">
        <w:t>ui taikomi Sutarties pažeidimai:</w:t>
      </w:r>
    </w:p>
    <w:p w14:paraId="5E9593C3" w14:textId="77777777" w:rsidR="00391866" w:rsidRPr="00676D9C" w:rsidRDefault="00391866" w:rsidP="00391866">
      <w:pPr>
        <w:widowControl w:val="0"/>
      </w:pPr>
      <w:r w:rsidRPr="00676D9C">
        <w:t xml:space="preserve">10.4.1. </w:t>
      </w:r>
      <w:r w:rsidR="00155C0F" w:rsidRPr="00676D9C">
        <w:t>Teikėj</w:t>
      </w:r>
      <w:r w:rsidRPr="00676D9C">
        <w:t xml:space="preserve">as, daugiau nei 30 (trisdešimt) kalendorinių dienų vėluoja </w:t>
      </w:r>
      <w:r w:rsidR="00B45ED1" w:rsidRPr="00676D9C">
        <w:t>paleisti Sistemą kaip nurodyta Sutarties 3.2 punkte</w:t>
      </w:r>
      <w:r w:rsidRPr="00676D9C">
        <w:t>;</w:t>
      </w:r>
    </w:p>
    <w:p w14:paraId="2B52897E" w14:textId="77777777" w:rsidR="00391866" w:rsidRDefault="00391866" w:rsidP="00391866">
      <w:pPr>
        <w:widowControl w:val="0"/>
      </w:pPr>
      <w:r w:rsidRPr="00676D9C">
        <w:t xml:space="preserve">10.4.2. </w:t>
      </w:r>
      <w:r w:rsidR="00B45ED1" w:rsidRPr="00676D9C">
        <w:t>Pirkėjas daugiau nei 5 (penkis) kartus nustatė, jog atliktos Paslaugos yra nekokybiškos, neatitinkančios Paslaugų kokybę nustatančių Sutarties reikalavimų arba jos yra nenurodytos Techninėje specifikacijoje;</w:t>
      </w:r>
    </w:p>
    <w:p w14:paraId="18715E99" w14:textId="77777777" w:rsidR="00391866" w:rsidRDefault="00391866" w:rsidP="00391866">
      <w:pPr>
        <w:widowControl w:val="0"/>
      </w:pPr>
      <w:r>
        <w:t xml:space="preserve">10.4.3. </w:t>
      </w:r>
      <w:r w:rsidR="00155C0F">
        <w:t>Teikėj</w:t>
      </w:r>
      <w:r>
        <w:t>as nesilaiko kitų, Sutartyje nurodytų, reikalavimų, nors apie tai buvo oficialiai įspėtas ir jam buvo duotas terminas ištaisyti Sutarties vykdymo trūkumus, dėl kurių negalimas tolimesnis Šalių pagal Sutartį prisiimtų įsipareigojimų vykdymas.</w:t>
      </w:r>
    </w:p>
    <w:p w14:paraId="5046D36C" w14:textId="77777777" w:rsidR="00391866" w:rsidRDefault="00391866" w:rsidP="00391866">
      <w:pPr>
        <w:widowControl w:val="0"/>
      </w:pPr>
      <w:r>
        <w:t>10.5. Esminiai Pirkėjui taikomi Sutarties pažeidimai:</w:t>
      </w:r>
    </w:p>
    <w:p w14:paraId="4829A6C8" w14:textId="77777777" w:rsidR="00391866" w:rsidRDefault="00391866" w:rsidP="00391866">
      <w:pPr>
        <w:widowControl w:val="0"/>
      </w:pPr>
      <w:r>
        <w:t xml:space="preserve">10.5.1. Pirkėjas, pagal </w:t>
      </w:r>
      <w:r w:rsidR="00155C0F">
        <w:t>Teikėj</w:t>
      </w:r>
      <w:r>
        <w:t>o pateiktą PVM sąskaitą faktūrą ir šios Sutarties nuostatas, vėluoja atsiskaityti daugiau nei 30  (trisdešimt) kalendorinių dienų;</w:t>
      </w:r>
    </w:p>
    <w:p w14:paraId="00F02A9D" w14:textId="77777777" w:rsidR="00391866" w:rsidRDefault="00391866" w:rsidP="00391866">
      <w:pPr>
        <w:widowControl w:val="0"/>
      </w:pPr>
      <w:r>
        <w:t>10.5.2. Pirkėjas nesilaiko kitų, Sutartyje nurodytų, reikalavimų, nors apie tai buvo oficialiai įspėtas ir jam buvo duotas terminas ištaisyti Sutarties vykdymo trūkumus, dėl kurių negalimas tolimesnis Šalių pagal Sutartį prisiimtų įsipareigojimų vykdymas.</w:t>
      </w:r>
    </w:p>
    <w:p w14:paraId="189F885A" w14:textId="77777777" w:rsidR="00391866" w:rsidRDefault="00391866" w:rsidP="00391866">
      <w:pPr>
        <w:widowControl w:val="0"/>
        <w:pBdr>
          <w:top w:val="nil"/>
          <w:left w:val="nil"/>
          <w:bottom w:val="nil"/>
          <w:right w:val="nil"/>
          <w:between w:val="nil"/>
        </w:pBdr>
        <w:tabs>
          <w:tab w:val="left" w:pos="1740"/>
        </w:tabs>
        <w:rPr>
          <w:color w:val="000000"/>
          <w:szCs w:val="24"/>
          <w:lang w:val="en-US"/>
        </w:rPr>
      </w:pPr>
      <w:r>
        <w:t>10.6. Sutarties nuostatų nesilaikymas neatleidžia Šalių nuo tinkamo ir savalaikio Sutarties sąlygų vykdymo.</w:t>
      </w:r>
    </w:p>
    <w:p w14:paraId="3B3EAAD4" w14:textId="77777777" w:rsidR="00391866" w:rsidRDefault="00391866" w:rsidP="00391866">
      <w:pPr>
        <w:widowControl w:val="0"/>
        <w:pBdr>
          <w:top w:val="nil"/>
          <w:left w:val="nil"/>
          <w:bottom w:val="nil"/>
          <w:right w:val="nil"/>
          <w:between w:val="nil"/>
        </w:pBdr>
        <w:tabs>
          <w:tab w:val="left" w:pos="1740"/>
        </w:tabs>
        <w:rPr>
          <w:color w:val="000000"/>
          <w:szCs w:val="24"/>
          <w:lang w:val="en-US"/>
        </w:rPr>
      </w:pPr>
    </w:p>
    <w:p w14:paraId="6E2C6CF4" w14:textId="77777777" w:rsidR="00391866" w:rsidRDefault="00391866" w:rsidP="00391866">
      <w:pPr>
        <w:widowControl w:val="0"/>
        <w:pBdr>
          <w:top w:val="nil"/>
          <w:left w:val="nil"/>
          <w:bottom w:val="nil"/>
          <w:right w:val="nil"/>
          <w:between w:val="nil"/>
        </w:pBdr>
        <w:tabs>
          <w:tab w:val="left" w:pos="1740"/>
        </w:tabs>
        <w:rPr>
          <w:color w:val="000000"/>
          <w:szCs w:val="24"/>
          <w:lang w:val="en-US"/>
        </w:rPr>
      </w:pPr>
    </w:p>
    <w:p w14:paraId="395CBE62" w14:textId="77777777" w:rsidR="00C41D08" w:rsidRDefault="00C41D08" w:rsidP="00391866">
      <w:pPr>
        <w:widowControl w:val="0"/>
        <w:pBdr>
          <w:top w:val="nil"/>
          <w:left w:val="nil"/>
          <w:bottom w:val="nil"/>
          <w:right w:val="nil"/>
          <w:between w:val="nil"/>
        </w:pBdr>
        <w:tabs>
          <w:tab w:val="left" w:pos="1740"/>
        </w:tabs>
        <w:rPr>
          <w:color w:val="000000"/>
          <w:szCs w:val="24"/>
          <w:lang w:val="en-US"/>
        </w:rPr>
      </w:pPr>
    </w:p>
    <w:p w14:paraId="36008540" w14:textId="77777777" w:rsidR="00C41D08" w:rsidRDefault="00C41D08" w:rsidP="00391866">
      <w:pPr>
        <w:widowControl w:val="0"/>
        <w:pBdr>
          <w:top w:val="nil"/>
          <w:left w:val="nil"/>
          <w:bottom w:val="nil"/>
          <w:right w:val="nil"/>
          <w:between w:val="nil"/>
        </w:pBdr>
        <w:tabs>
          <w:tab w:val="left" w:pos="1740"/>
        </w:tabs>
        <w:rPr>
          <w:color w:val="000000"/>
          <w:szCs w:val="24"/>
          <w:lang w:val="en-US"/>
        </w:rPr>
      </w:pPr>
    </w:p>
    <w:p w14:paraId="4D04C54F" w14:textId="77777777" w:rsidR="007779BE" w:rsidRDefault="007779BE" w:rsidP="00391866">
      <w:pPr>
        <w:widowControl w:val="0"/>
        <w:pBdr>
          <w:top w:val="nil"/>
          <w:left w:val="nil"/>
          <w:bottom w:val="nil"/>
          <w:right w:val="nil"/>
          <w:between w:val="nil"/>
        </w:pBdr>
        <w:tabs>
          <w:tab w:val="left" w:pos="1740"/>
        </w:tabs>
        <w:rPr>
          <w:color w:val="000000"/>
          <w:szCs w:val="24"/>
          <w:lang w:val="en-US"/>
        </w:rPr>
      </w:pPr>
    </w:p>
    <w:p w14:paraId="4B125877" w14:textId="77777777" w:rsidR="007779BE" w:rsidRDefault="007779BE" w:rsidP="00391866">
      <w:pPr>
        <w:widowControl w:val="0"/>
        <w:pBdr>
          <w:top w:val="nil"/>
          <w:left w:val="nil"/>
          <w:bottom w:val="nil"/>
          <w:right w:val="nil"/>
          <w:between w:val="nil"/>
        </w:pBdr>
        <w:tabs>
          <w:tab w:val="left" w:pos="1740"/>
        </w:tabs>
        <w:rPr>
          <w:color w:val="000000"/>
          <w:szCs w:val="24"/>
          <w:lang w:val="en-US"/>
        </w:rPr>
      </w:pPr>
    </w:p>
    <w:p w14:paraId="19D8B53C" w14:textId="77777777" w:rsidR="007779BE" w:rsidRDefault="007779BE" w:rsidP="00391866">
      <w:pPr>
        <w:widowControl w:val="0"/>
        <w:rPr>
          <w:b/>
        </w:rPr>
      </w:pPr>
    </w:p>
    <w:p w14:paraId="29AD76C5" w14:textId="77777777" w:rsidR="00391866" w:rsidRDefault="00391866" w:rsidP="00391866">
      <w:pPr>
        <w:widowControl w:val="0"/>
        <w:rPr>
          <w:b/>
        </w:rPr>
      </w:pPr>
      <w:r>
        <w:rPr>
          <w:b/>
        </w:rPr>
        <w:t>11. Sutarties nutraukimas</w:t>
      </w:r>
    </w:p>
    <w:p w14:paraId="7EB23157" w14:textId="77777777" w:rsidR="00391866" w:rsidRDefault="00391866" w:rsidP="00391866">
      <w:pPr>
        <w:widowControl w:val="0"/>
        <w:jc w:val="center"/>
        <w:rPr>
          <w:b/>
        </w:rPr>
      </w:pPr>
    </w:p>
    <w:p w14:paraId="151BC547" w14:textId="77777777" w:rsidR="00391866" w:rsidRDefault="00391866" w:rsidP="00391866">
      <w:pPr>
        <w:widowControl w:val="0"/>
      </w:pPr>
      <w:r>
        <w:t>11.1. Sutartis gali būti visiškai nutraukta Šalių susitarimu vienos iš Šalių pageidavimu (reikalavimu), praėjus 60 (šešiasdešimt) kalendorinių dienų nuo rašytinio pranešimo (arba kito Šalių sutarto termino), būtinai nurodant nutraukimo priežastį.</w:t>
      </w:r>
    </w:p>
    <w:p w14:paraId="656BF335" w14:textId="77777777" w:rsidR="00391866" w:rsidRDefault="00391866" w:rsidP="00391866">
      <w:pPr>
        <w:widowControl w:val="0"/>
        <w:pBdr>
          <w:top w:val="nil"/>
          <w:left w:val="nil"/>
          <w:bottom w:val="nil"/>
          <w:right w:val="nil"/>
          <w:between w:val="nil"/>
        </w:pBdr>
        <w:tabs>
          <w:tab w:val="left" w:pos="1740"/>
        </w:tabs>
      </w:pPr>
      <w:r>
        <w:t>11.2. Pirkėjas turi teisę vienašališkai nutraukti šią Sutartį prieš terminą šiais atvejais:</w:t>
      </w:r>
    </w:p>
    <w:p w14:paraId="795E1DDA" w14:textId="77777777" w:rsidR="007779BE" w:rsidRDefault="007779BE" w:rsidP="00391866">
      <w:pPr>
        <w:widowControl w:val="0"/>
        <w:pBdr>
          <w:top w:val="nil"/>
          <w:left w:val="nil"/>
          <w:bottom w:val="nil"/>
          <w:right w:val="nil"/>
          <w:between w:val="nil"/>
        </w:pBdr>
        <w:tabs>
          <w:tab w:val="left" w:pos="1740"/>
        </w:tabs>
        <w:rPr>
          <w:lang w:val="en-US"/>
        </w:rPr>
      </w:pPr>
      <w:r>
        <w:t xml:space="preserve">11.2.1. kai </w:t>
      </w:r>
      <w:r w:rsidR="00155C0F">
        <w:t>Teikėj</w:t>
      </w:r>
      <w:r>
        <w:t>as bankrutuoja, yra likviduojamas,</w:t>
      </w:r>
    </w:p>
    <w:p w14:paraId="2AAC4017" w14:textId="77777777" w:rsidR="007779BE" w:rsidRDefault="00B45ED1" w:rsidP="00C41D08">
      <w:pPr>
        <w:widowControl w:val="0"/>
        <w:rPr>
          <w:lang w:val="en-US"/>
        </w:rPr>
      </w:pPr>
      <w:r>
        <w:rPr>
          <w:lang w:val="en-US"/>
        </w:rPr>
        <w:br w:type="column"/>
      </w:r>
      <w:r w:rsidR="007779BE" w:rsidRPr="0097755E">
        <w:rPr>
          <w:lang w:val="en-US"/>
        </w:rPr>
        <w:t>improper</w:t>
      </w:r>
      <w:r w:rsidR="007779BE">
        <w:rPr>
          <w:lang w:val="en-US"/>
        </w:rPr>
        <w:t xml:space="preserve"> </w:t>
      </w:r>
      <w:r w:rsidR="007779BE" w:rsidRPr="0097755E">
        <w:rPr>
          <w:lang w:val="en-US"/>
        </w:rPr>
        <w:t>performance</w:t>
      </w:r>
      <w:r w:rsidR="007779BE">
        <w:rPr>
          <w:lang w:val="en-US"/>
        </w:rPr>
        <w:t>;</w:t>
      </w:r>
    </w:p>
    <w:p w14:paraId="2D236AA1" w14:textId="77777777" w:rsidR="00C41D08" w:rsidRPr="0097755E" w:rsidRDefault="00C41D08" w:rsidP="00C41D08">
      <w:pPr>
        <w:widowControl w:val="0"/>
        <w:rPr>
          <w:lang w:val="en-US"/>
        </w:rPr>
      </w:pPr>
      <w:r w:rsidRPr="0097755E">
        <w:rPr>
          <w:lang w:val="en-US"/>
        </w:rPr>
        <w:t>10.2.3. To terminate the Agreement</w:t>
      </w:r>
      <w:r>
        <w:rPr>
          <w:lang w:val="en-US"/>
        </w:rPr>
        <w:t xml:space="preserve"> in case of material breach</w:t>
      </w:r>
      <w:r w:rsidRPr="0097755E">
        <w:rPr>
          <w:lang w:val="en-US"/>
        </w:rPr>
        <w:t>;</w:t>
      </w:r>
    </w:p>
    <w:p w14:paraId="42BE65C6" w14:textId="77777777" w:rsidR="00C41D08" w:rsidRPr="0097755E" w:rsidRDefault="00C41D08" w:rsidP="00C41D08">
      <w:pPr>
        <w:widowControl w:val="0"/>
        <w:rPr>
          <w:szCs w:val="24"/>
          <w:lang w:val="en-US"/>
        </w:rPr>
      </w:pPr>
      <w:r w:rsidRPr="0097755E">
        <w:rPr>
          <w:lang w:val="en-US"/>
        </w:rPr>
        <w:t xml:space="preserve">10.2.4. </w:t>
      </w:r>
      <w:r w:rsidRPr="0097755E">
        <w:rPr>
          <w:szCs w:val="24"/>
          <w:lang w:val="en-US"/>
        </w:rPr>
        <w:t>To defend its rights in all other ways defined in the respective laws of the Republic of Lithuania.</w:t>
      </w:r>
    </w:p>
    <w:p w14:paraId="1D533B1E" w14:textId="77777777" w:rsidR="00C41D08" w:rsidRDefault="00C41D08" w:rsidP="00C41D08">
      <w:pPr>
        <w:widowControl w:val="0"/>
        <w:pBdr>
          <w:top w:val="nil"/>
          <w:left w:val="nil"/>
          <w:bottom w:val="nil"/>
          <w:right w:val="nil"/>
          <w:between w:val="nil"/>
        </w:pBdr>
        <w:tabs>
          <w:tab w:val="left" w:pos="1740"/>
        </w:tabs>
        <w:rPr>
          <w:szCs w:val="24"/>
          <w:lang w:val="en-US"/>
        </w:rPr>
      </w:pPr>
      <w:r w:rsidRPr="0097755E">
        <w:rPr>
          <w:lang w:val="en-US"/>
        </w:rPr>
        <w:t xml:space="preserve">10.3. </w:t>
      </w:r>
      <w:r w:rsidRPr="0097755E">
        <w:rPr>
          <w:szCs w:val="24"/>
          <w:lang w:val="en-US"/>
        </w:rPr>
        <w:t xml:space="preserve">If the Buyer fails to pay for the </w:t>
      </w:r>
      <w:r w:rsidR="00676D9C">
        <w:rPr>
          <w:szCs w:val="24"/>
          <w:lang w:val="en-US"/>
        </w:rPr>
        <w:t>provided</w:t>
      </w:r>
      <w:r>
        <w:rPr>
          <w:szCs w:val="24"/>
          <w:lang w:val="en-US"/>
        </w:rPr>
        <w:t xml:space="preserve"> </w:t>
      </w:r>
      <w:r w:rsidR="00676D9C">
        <w:rPr>
          <w:szCs w:val="24"/>
          <w:lang w:val="en-US"/>
        </w:rPr>
        <w:t>Services</w:t>
      </w:r>
      <w:r w:rsidRPr="0097755E">
        <w:rPr>
          <w:szCs w:val="24"/>
          <w:lang w:val="en-US"/>
        </w:rPr>
        <w:t xml:space="preserve"> in accordance with the payment terms stipulated in the Agreement, the </w:t>
      </w:r>
      <w:r w:rsidR="00236F7D">
        <w:rPr>
          <w:szCs w:val="24"/>
          <w:lang w:val="en-US"/>
        </w:rPr>
        <w:t>Provid</w:t>
      </w:r>
      <w:r w:rsidRPr="0097755E">
        <w:rPr>
          <w:szCs w:val="24"/>
          <w:lang w:val="en-US"/>
        </w:rPr>
        <w:t xml:space="preserve">er has the right to suspend the supply of newly ordered </w:t>
      </w:r>
      <w:r w:rsidR="00676D9C">
        <w:rPr>
          <w:szCs w:val="24"/>
          <w:lang w:val="en-US"/>
        </w:rPr>
        <w:t>Services</w:t>
      </w:r>
      <w:r>
        <w:rPr>
          <w:szCs w:val="24"/>
          <w:lang w:val="en-US"/>
        </w:rPr>
        <w:t xml:space="preserve"> </w:t>
      </w:r>
      <w:r w:rsidRPr="0097755E">
        <w:rPr>
          <w:szCs w:val="24"/>
          <w:lang w:val="en-US"/>
        </w:rPr>
        <w:t>until the Buyer covers all the past due amounts.</w:t>
      </w:r>
    </w:p>
    <w:p w14:paraId="1D0FADBD" w14:textId="77777777" w:rsidR="00C41D08" w:rsidRPr="0097755E" w:rsidRDefault="00C41D08" w:rsidP="00C41D08">
      <w:pPr>
        <w:widowControl w:val="0"/>
        <w:rPr>
          <w:lang w:val="en-US"/>
        </w:rPr>
      </w:pPr>
      <w:r w:rsidRPr="0097755E">
        <w:rPr>
          <w:lang w:val="en-US"/>
        </w:rPr>
        <w:t>10.4.</w:t>
      </w:r>
      <w:r w:rsidRPr="0097755E">
        <w:rPr>
          <w:szCs w:val="24"/>
          <w:lang w:val="en-US"/>
        </w:rPr>
        <w:t xml:space="preserve"> The following shall be deemed material breaches of contract by the </w:t>
      </w:r>
      <w:r w:rsidR="00236F7D">
        <w:rPr>
          <w:szCs w:val="24"/>
          <w:lang w:val="en-US"/>
        </w:rPr>
        <w:t>Provid</w:t>
      </w:r>
      <w:r w:rsidRPr="0097755E">
        <w:rPr>
          <w:szCs w:val="24"/>
          <w:lang w:val="en-US"/>
        </w:rPr>
        <w:t>er:</w:t>
      </w:r>
    </w:p>
    <w:p w14:paraId="7D88FC34" w14:textId="77777777" w:rsidR="00C41D08" w:rsidRPr="0097755E" w:rsidRDefault="00C41D08" w:rsidP="00C41D08">
      <w:pPr>
        <w:widowControl w:val="0"/>
        <w:autoSpaceDE w:val="0"/>
        <w:autoSpaceDN w:val="0"/>
        <w:adjustRightInd w:val="0"/>
        <w:rPr>
          <w:szCs w:val="24"/>
          <w:lang w:val="en-US"/>
        </w:rPr>
      </w:pPr>
      <w:r w:rsidRPr="0097755E">
        <w:rPr>
          <w:lang w:val="en-US"/>
        </w:rPr>
        <w:t xml:space="preserve">10.4.1. </w:t>
      </w:r>
      <w:r w:rsidRPr="0097755E">
        <w:rPr>
          <w:szCs w:val="24"/>
          <w:lang w:val="en-US"/>
        </w:rPr>
        <w:t xml:space="preserve">The </w:t>
      </w:r>
      <w:r w:rsidR="00236F7D">
        <w:rPr>
          <w:szCs w:val="24"/>
          <w:lang w:val="en-US"/>
        </w:rPr>
        <w:t>Provid</w:t>
      </w:r>
      <w:r w:rsidRPr="0097755E">
        <w:rPr>
          <w:szCs w:val="24"/>
          <w:lang w:val="en-US"/>
        </w:rPr>
        <w:t xml:space="preserve">er is late </w:t>
      </w:r>
      <w:r>
        <w:rPr>
          <w:szCs w:val="24"/>
          <w:lang w:val="en-US"/>
        </w:rPr>
        <w:t xml:space="preserve">with </w:t>
      </w:r>
      <w:r w:rsidR="00676D9C">
        <w:rPr>
          <w:szCs w:val="24"/>
          <w:lang w:val="en-US"/>
        </w:rPr>
        <w:t>launch</w:t>
      </w:r>
      <w:r>
        <w:rPr>
          <w:szCs w:val="24"/>
          <w:lang w:val="en-US"/>
        </w:rPr>
        <w:t xml:space="preserve"> of </w:t>
      </w:r>
      <w:r w:rsidR="00676D9C">
        <w:rPr>
          <w:szCs w:val="24"/>
          <w:lang w:val="en-US"/>
        </w:rPr>
        <w:t>the System</w:t>
      </w:r>
      <w:r>
        <w:rPr>
          <w:szCs w:val="24"/>
          <w:lang w:val="en-US"/>
        </w:rPr>
        <w:t xml:space="preserve"> </w:t>
      </w:r>
      <w:r w:rsidRPr="0097755E">
        <w:rPr>
          <w:szCs w:val="24"/>
          <w:lang w:val="en-US"/>
        </w:rPr>
        <w:t>for more than 30 (thirty) calendar days as set forth in Articles 3.2 hereof</w:t>
      </w:r>
      <w:r w:rsidR="00676D9C">
        <w:rPr>
          <w:szCs w:val="24"/>
          <w:lang w:val="en-US"/>
        </w:rPr>
        <w:t>;</w:t>
      </w:r>
    </w:p>
    <w:p w14:paraId="0B406136" w14:textId="77777777" w:rsidR="00C41D08" w:rsidRPr="0097755E" w:rsidRDefault="00C41D08" w:rsidP="00C41D08">
      <w:pPr>
        <w:widowControl w:val="0"/>
        <w:rPr>
          <w:lang w:val="en-US"/>
        </w:rPr>
      </w:pPr>
      <w:r w:rsidRPr="0097755E">
        <w:rPr>
          <w:lang w:val="en-US"/>
        </w:rPr>
        <w:t xml:space="preserve">10.4.2. </w:t>
      </w:r>
      <w:r w:rsidR="00676D9C">
        <w:rPr>
          <w:lang w:val="en-US"/>
        </w:rPr>
        <w:t>t</w:t>
      </w:r>
      <w:r w:rsidR="00676D9C" w:rsidRPr="00676D9C">
        <w:rPr>
          <w:lang w:val="en-US"/>
        </w:rPr>
        <w:t>he Buyer determines more than 5 (five) times that the Services provided are of poor quality, do not meet the requirements of the Agreement for determining the quality of Services, or are not specified in the Technical Specification</w:t>
      </w:r>
      <w:r w:rsidR="00676D9C">
        <w:rPr>
          <w:lang w:val="en-US"/>
        </w:rPr>
        <w:t>;</w:t>
      </w:r>
    </w:p>
    <w:p w14:paraId="3FDE1415" w14:textId="77777777" w:rsidR="00C41D08" w:rsidRPr="0097755E" w:rsidRDefault="00C41D08" w:rsidP="00C41D08">
      <w:pPr>
        <w:widowControl w:val="0"/>
        <w:rPr>
          <w:lang w:val="en-US"/>
        </w:rPr>
      </w:pPr>
      <w:r w:rsidRPr="0097755E">
        <w:rPr>
          <w:lang w:val="en-US"/>
        </w:rPr>
        <w:t>10.4.3.</w:t>
      </w:r>
      <w:r w:rsidRPr="0097755E">
        <w:rPr>
          <w:szCs w:val="24"/>
          <w:lang w:val="en-US"/>
        </w:rPr>
        <w:t xml:space="preserve"> The </w:t>
      </w:r>
      <w:r w:rsidR="00236F7D">
        <w:rPr>
          <w:szCs w:val="24"/>
          <w:lang w:val="en-US"/>
        </w:rPr>
        <w:t>Provid</w:t>
      </w:r>
      <w:r w:rsidRPr="0097755E">
        <w:rPr>
          <w:szCs w:val="24"/>
          <w:lang w:val="en-US"/>
        </w:rPr>
        <w:t xml:space="preserve">er does not comply with other requirements set forth in the Agreement even after receipt of a respective official notice by which the </w:t>
      </w:r>
      <w:r w:rsidR="00236F7D">
        <w:rPr>
          <w:szCs w:val="24"/>
          <w:lang w:val="en-US"/>
        </w:rPr>
        <w:t>Provid</w:t>
      </w:r>
      <w:r w:rsidRPr="0097755E">
        <w:rPr>
          <w:szCs w:val="24"/>
          <w:lang w:val="en-US"/>
        </w:rPr>
        <w:t>er was given a time period to eliminate the drawbacks due to which further performance of the contractual obligations has become impossible.</w:t>
      </w:r>
    </w:p>
    <w:p w14:paraId="45B53DB3" w14:textId="77777777" w:rsidR="00C41D08" w:rsidRPr="0097755E" w:rsidRDefault="00C41D08" w:rsidP="00C41D08">
      <w:pPr>
        <w:widowControl w:val="0"/>
        <w:rPr>
          <w:lang w:val="en-US"/>
        </w:rPr>
      </w:pPr>
      <w:r w:rsidRPr="0097755E">
        <w:rPr>
          <w:lang w:val="en-US"/>
        </w:rPr>
        <w:t xml:space="preserve">10.5. </w:t>
      </w:r>
      <w:r w:rsidRPr="0097755E">
        <w:rPr>
          <w:szCs w:val="24"/>
          <w:lang w:val="en-US"/>
        </w:rPr>
        <w:t>The following shall be deemed material breaches of contract by the Buyer:</w:t>
      </w:r>
    </w:p>
    <w:p w14:paraId="550CCE39" w14:textId="77777777" w:rsidR="00C41D08" w:rsidRPr="0097755E" w:rsidRDefault="00C41D08" w:rsidP="00C41D08">
      <w:pPr>
        <w:widowControl w:val="0"/>
        <w:rPr>
          <w:lang w:val="en-US"/>
        </w:rPr>
      </w:pPr>
      <w:r w:rsidRPr="0097755E">
        <w:rPr>
          <w:lang w:val="en-US"/>
        </w:rPr>
        <w:t xml:space="preserve">10.5.1. </w:t>
      </w:r>
      <w:r w:rsidRPr="0097755E">
        <w:rPr>
          <w:szCs w:val="24"/>
          <w:lang w:val="en-US"/>
        </w:rPr>
        <w:t xml:space="preserve">The Buyer delays the payment of the tax invoice issued by the </w:t>
      </w:r>
      <w:r w:rsidR="00236F7D">
        <w:rPr>
          <w:szCs w:val="24"/>
          <w:lang w:val="en-US"/>
        </w:rPr>
        <w:t>Provid</w:t>
      </w:r>
      <w:r w:rsidRPr="0097755E">
        <w:rPr>
          <w:szCs w:val="24"/>
          <w:lang w:val="en-US"/>
        </w:rPr>
        <w:t xml:space="preserve">er in accordance with the terms and conditions of the Agreement for more than 30 (thirty) calendar days. </w:t>
      </w:r>
    </w:p>
    <w:p w14:paraId="67504482" w14:textId="77777777" w:rsidR="00C41D08" w:rsidRPr="0097755E" w:rsidRDefault="00C41D08" w:rsidP="00C41D08">
      <w:pPr>
        <w:widowControl w:val="0"/>
        <w:rPr>
          <w:lang w:val="en-US"/>
        </w:rPr>
      </w:pPr>
      <w:r w:rsidRPr="0097755E">
        <w:rPr>
          <w:lang w:val="en-US"/>
        </w:rPr>
        <w:t xml:space="preserve">10.5.2. </w:t>
      </w:r>
      <w:r w:rsidRPr="0097755E">
        <w:rPr>
          <w:szCs w:val="24"/>
          <w:lang w:val="en-US"/>
        </w:rPr>
        <w:t>The Buyer does not comply with other requirements set forth in the Agreement even after receipt of a respective official notice by which the Buyer was given a time period to eliminate the drawbacks due to which further performance of the contractual obligations has become impossible.</w:t>
      </w:r>
    </w:p>
    <w:p w14:paraId="0D612D56" w14:textId="77777777" w:rsidR="00C41D08" w:rsidRDefault="00C41D08" w:rsidP="00C41D08">
      <w:pPr>
        <w:widowControl w:val="0"/>
        <w:pBdr>
          <w:top w:val="nil"/>
          <w:left w:val="nil"/>
          <w:bottom w:val="nil"/>
          <w:right w:val="nil"/>
          <w:between w:val="nil"/>
        </w:pBdr>
        <w:tabs>
          <w:tab w:val="left" w:pos="1740"/>
        </w:tabs>
        <w:rPr>
          <w:szCs w:val="24"/>
          <w:lang w:val="en-US"/>
        </w:rPr>
      </w:pPr>
      <w:r w:rsidRPr="0097755E">
        <w:rPr>
          <w:lang w:val="en-US"/>
        </w:rPr>
        <w:t xml:space="preserve">10.6. </w:t>
      </w:r>
      <w:r w:rsidRPr="0097755E">
        <w:rPr>
          <w:szCs w:val="24"/>
          <w:lang w:val="en-US"/>
        </w:rPr>
        <w:t>Failure to comply with the provisions of the Agreement shall not release the Parties from the obligation to fulfill their contractual obligations properly and in a timely manner.</w:t>
      </w:r>
    </w:p>
    <w:p w14:paraId="6414E441" w14:textId="77777777" w:rsidR="00C41D08" w:rsidRDefault="00C41D08" w:rsidP="00C41D08">
      <w:pPr>
        <w:widowControl w:val="0"/>
        <w:pBdr>
          <w:top w:val="nil"/>
          <w:left w:val="nil"/>
          <w:bottom w:val="nil"/>
          <w:right w:val="nil"/>
          <w:between w:val="nil"/>
        </w:pBdr>
        <w:tabs>
          <w:tab w:val="left" w:pos="1740"/>
        </w:tabs>
        <w:rPr>
          <w:szCs w:val="24"/>
          <w:lang w:val="en-US"/>
        </w:rPr>
      </w:pPr>
    </w:p>
    <w:p w14:paraId="10856B4E" w14:textId="77777777" w:rsidR="00C41D08" w:rsidRPr="0097755E" w:rsidRDefault="00C41D08" w:rsidP="00C41D08">
      <w:pPr>
        <w:widowControl w:val="0"/>
        <w:rPr>
          <w:b/>
          <w:lang w:val="en-US"/>
        </w:rPr>
      </w:pPr>
      <w:r w:rsidRPr="0097755E">
        <w:rPr>
          <w:b/>
          <w:lang w:val="en-US"/>
        </w:rPr>
        <w:t xml:space="preserve">11. </w:t>
      </w:r>
      <w:r w:rsidRPr="0097755E">
        <w:rPr>
          <w:b/>
          <w:szCs w:val="24"/>
          <w:lang w:val="en-US"/>
        </w:rPr>
        <w:t>Agreement Termination</w:t>
      </w:r>
    </w:p>
    <w:p w14:paraId="69725312" w14:textId="77777777" w:rsidR="00C41D08" w:rsidRPr="0097755E" w:rsidRDefault="00C41D08" w:rsidP="00C41D08">
      <w:pPr>
        <w:widowControl w:val="0"/>
        <w:jc w:val="center"/>
        <w:rPr>
          <w:b/>
          <w:lang w:val="en-US"/>
        </w:rPr>
      </w:pPr>
    </w:p>
    <w:p w14:paraId="61E9BB2B" w14:textId="77777777" w:rsidR="00C41D08" w:rsidRDefault="00C41D08" w:rsidP="00C41D08">
      <w:pPr>
        <w:widowControl w:val="0"/>
        <w:pBdr>
          <w:top w:val="nil"/>
          <w:left w:val="nil"/>
          <w:bottom w:val="nil"/>
          <w:right w:val="nil"/>
          <w:between w:val="nil"/>
        </w:pBdr>
        <w:tabs>
          <w:tab w:val="left" w:pos="1740"/>
        </w:tabs>
        <w:rPr>
          <w:szCs w:val="24"/>
          <w:lang w:val="en-US"/>
        </w:rPr>
      </w:pPr>
      <w:r w:rsidRPr="0097755E">
        <w:rPr>
          <w:lang w:val="en-US"/>
        </w:rPr>
        <w:t xml:space="preserve">11.1. </w:t>
      </w:r>
      <w:r w:rsidRPr="0097755E">
        <w:rPr>
          <w:szCs w:val="24"/>
          <w:lang w:val="en-US"/>
        </w:rPr>
        <w:t>The Agreement may be terminated by the initiative (demand) of one of the Parties, with the other Party’s consent, having served a written notice of termination at least 60 (sixty) calendar days in advance (or another term agreed by the Parties), necessarily indicating the reason for Agreement termination.</w:t>
      </w:r>
    </w:p>
    <w:p w14:paraId="5EBE5475" w14:textId="77777777" w:rsidR="00720C98" w:rsidRDefault="00835616" w:rsidP="00720C98">
      <w:pPr>
        <w:widowControl w:val="0"/>
      </w:pPr>
      <w:r>
        <w:rPr>
          <w:szCs w:val="24"/>
          <w:lang w:val="en-US"/>
        </w:rPr>
        <w:br w:type="column"/>
      </w:r>
      <w:r w:rsidR="00720C98">
        <w:lastRenderedPageBreak/>
        <w:t>sustabdo ūkinę veiklą arba įstatymuose ir kituose teisės aktuose numatyta tvarka susidaro analogiška situacija;</w:t>
      </w:r>
    </w:p>
    <w:p w14:paraId="46BB05AA" w14:textId="77777777" w:rsidR="00720C98" w:rsidRDefault="00720C98" w:rsidP="00720C98">
      <w:pPr>
        <w:widowControl w:val="0"/>
      </w:pPr>
      <w:r>
        <w:t xml:space="preserve">11.2.2. kai keičiasi </w:t>
      </w:r>
      <w:r w:rsidR="00155C0F">
        <w:t>Teikėj</w:t>
      </w:r>
      <w:r>
        <w:t>o organizacinė struktūra – juridinis statusas, pobūdis ar valdymo struktūra ir tai gali turėti įtakos tinkamam Sutarties įvykdymui;</w:t>
      </w:r>
    </w:p>
    <w:p w14:paraId="0FD51996" w14:textId="77777777" w:rsidR="00720C98" w:rsidRDefault="00720C98" w:rsidP="00720C98">
      <w:pPr>
        <w:widowControl w:val="0"/>
      </w:pPr>
      <w:r>
        <w:t xml:space="preserve">11.2.3. kai </w:t>
      </w:r>
      <w:r w:rsidR="00155C0F">
        <w:t>Teikėj</w:t>
      </w:r>
      <w:r>
        <w:t>as įsiteisėjusiu kompetentingos institucijos ar teismo sprendimu yra pripažintas kaltu dėl profesinio pažeidimo;</w:t>
      </w:r>
    </w:p>
    <w:p w14:paraId="7D434643" w14:textId="77777777" w:rsidR="00720C98" w:rsidRDefault="00720C98" w:rsidP="00720C98">
      <w:pPr>
        <w:widowControl w:val="0"/>
      </w:pPr>
      <w:r>
        <w:t xml:space="preserve">11.2.4. kai </w:t>
      </w:r>
      <w:r w:rsidR="00155C0F">
        <w:t>Teikėj</w:t>
      </w:r>
      <w:r>
        <w:t>as įsiteisėjusiu teismo sprendimu pripažintas kaltu dėl sukčiavimo, korupcijos, pinigų plovimo, dalyvavimo nusikalstamoje organizacijoje;</w:t>
      </w:r>
    </w:p>
    <w:p w14:paraId="18EB7014" w14:textId="77777777" w:rsidR="00720C98" w:rsidRDefault="00720C98" w:rsidP="00720C98">
      <w:pPr>
        <w:widowControl w:val="0"/>
      </w:pPr>
      <w:r>
        <w:t xml:space="preserve">11.2.5. kai </w:t>
      </w:r>
      <w:r w:rsidR="00155C0F">
        <w:t>Teikėj</w:t>
      </w:r>
      <w:r>
        <w:t xml:space="preserve">as sudaro </w:t>
      </w:r>
      <w:proofErr w:type="spellStart"/>
      <w:r>
        <w:t>subtiekimo</w:t>
      </w:r>
      <w:proofErr w:type="spellEnd"/>
      <w:r>
        <w:t xml:space="preserve"> sutartį be Pirkėjo sutikimo;</w:t>
      </w:r>
    </w:p>
    <w:p w14:paraId="1B376CEF" w14:textId="77777777" w:rsidR="00720C98" w:rsidRDefault="00720C98" w:rsidP="00720C98">
      <w:pPr>
        <w:widowControl w:val="0"/>
      </w:pPr>
      <w:r>
        <w:t>11.2.6. dėl kitokio pobūdžio neveiksnumo, trukdančio vykdyti Sutartį;</w:t>
      </w:r>
    </w:p>
    <w:p w14:paraId="385AD31C" w14:textId="77777777" w:rsidR="00720C98" w:rsidRPr="0026114C" w:rsidRDefault="00720C98" w:rsidP="00720C98">
      <w:pPr>
        <w:widowControl w:val="0"/>
      </w:pPr>
      <w:r>
        <w:t xml:space="preserve">11.2.7. kai </w:t>
      </w:r>
      <w:r w:rsidR="00155C0F">
        <w:t>Teikėj</w:t>
      </w:r>
      <w:r>
        <w:t xml:space="preserve">as Sutarties nevykdo, vykdo ją netinkamai, darydamas esminius Sutarties </w:t>
      </w:r>
      <w:r w:rsidRPr="0026114C">
        <w:t>pažeidimus, nurodytus 10.4. punkte;</w:t>
      </w:r>
    </w:p>
    <w:p w14:paraId="0F619B30" w14:textId="77777777" w:rsidR="00720C98" w:rsidRDefault="00720C98" w:rsidP="00720C98">
      <w:pPr>
        <w:widowControl w:val="0"/>
      </w:pPr>
      <w:r w:rsidRPr="008321C7">
        <w:t xml:space="preserve">11.2.8. kai Pirkėjas, dėl objektyvių priežasčių, netenka poreikio pirkti </w:t>
      </w:r>
      <w:r w:rsidR="00B157DF" w:rsidRPr="008321C7">
        <w:t>Paslaugas</w:t>
      </w:r>
      <w:r w:rsidR="006E058D" w:rsidRPr="008321C7">
        <w:t>;</w:t>
      </w:r>
    </w:p>
    <w:p w14:paraId="2E8B34E4" w14:textId="77777777" w:rsidR="00720C98" w:rsidRDefault="00720C98" w:rsidP="00720C98">
      <w:pPr>
        <w:widowControl w:val="0"/>
      </w:pPr>
      <w:r>
        <w:t xml:space="preserve">11.2.9. kitais, Lietuvos Respublikos pirkimų, atliekamų vandentvarkos, energetikos, transporto ar pašto paslaugų srities perkančiųjų subjektų, įstatymo 98 straipsnio 1 dalyje numatytais, atvejais. </w:t>
      </w:r>
    </w:p>
    <w:p w14:paraId="2D78C800" w14:textId="77777777" w:rsidR="00720C98" w:rsidRDefault="00720C98" w:rsidP="00720C98">
      <w:pPr>
        <w:widowControl w:val="0"/>
      </w:pPr>
      <w:r>
        <w:t xml:space="preserve">11.3. </w:t>
      </w:r>
      <w:r w:rsidR="00155C0F">
        <w:t>Teikėj</w:t>
      </w:r>
      <w:r>
        <w:t>as turi teisę vienašališkai nutraukti šią Sutartį prieš terminą šiais atvejais:</w:t>
      </w:r>
    </w:p>
    <w:p w14:paraId="0D9D722F" w14:textId="77777777" w:rsidR="00720C98" w:rsidRDefault="00720C98" w:rsidP="00720C98">
      <w:pPr>
        <w:widowControl w:val="0"/>
      </w:pPr>
      <w:r>
        <w:t>11.3.1. kai Pirkėjas nevykdo ar netinkamai vykdo savo sutartinius įsipareigojimus, darydamas esminius Sutarties pažeidimus, nurodytus 10.5. punkte;</w:t>
      </w:r>
    </w:p>
    <w:p w14:paraId="6C3221CE" w14:textId="77777777" w:rsidR="00720C98" w:rsidRDefault="00720C98" w:rsidP="00720C98">
      <w:pPr>
        <w:widowControl w:val="0"/>
      </w:pPr>
      <w:r>
        <w:t>11.3.2. kai Pirkėjas bankrutuoja arba yra likviduojamas, sustabdo ūkinę veiklą arba įstatymuose ir kituose teisės aktuose numatyta tvarka susidaro analogiška situacija.</w:t>
      </w:r>
    </w:p>
    <w:p w14:paraId="5A47C688" w14:textId="77777777" w:rsidR="00720C98" w:rsidRDefault="00720C98" w:rsidP="00720C98">
      <w:pPr>
        <w:widowControl w:val="0"/>
      </w:pPr>
      <w:r>
        <w:t>11.4. Šalis, ketinanti vienašališkai nutraukti Sutartį (esant 11.2. ar 11.3. punktuose numatytoms sąlygoms), prieš 60 (šešiasdešimt) kalendorinių dienų raštu praneša kitai Šaliai apie savo ketinimus.</w:t>
      </w:r>
    </w:p>
    <w:p w14:paraId="0E98426D" w14:textId="77777777" w:rsidR="00720C98" w:rsidRDefault="00720C98" w:rsidP="00720C98">
      <w:pPr>
        <w:widowControl w:val="0"/>
      </w:pPr>
      <w:r>
        <w:t xml:space="preserve">11.5. Sutartis gali būti nutraukta ir kitais Lietuvos Respublikos civiliniame kodekse numatytais pagrindais. </w:t>
      </w:r>
    </w:p>
    <w:p w14:paraId="0238FC1C" w14:textId="77777777" w:rsidR="00720C98" w:rsidRDefault="00720C98" w:rsidP="00720C98">
      <w:pPr>
        <w:widowControl w:val="0"/>
        <w:ind w:firstLine="720"/>
      </w:pPr>
    </w:p>
    <w:p w14:paraId="5F2C6D9A" w14:textId="77777777" w:rsidR="006E058D" w:rsidRDefault="006E058D" w:rsidP="00720C98">
      <w:pPr>
        <w:widowControl w:val="0"/>
        <w:ind w:firstLine="720"/>
      </w:pPr>
    </w:p>
    <w:p w14:paraId="467585F6" w14:textId="77777777" w:rsidR="006E058D" w:rsidRDefault="006E058D" w:rsidP="00720C98">
      <w:pPr>
        <w:widowControl w:val="0"/>
        <w:ind w:firstLine="720"/>
      </w:pPr>
    </w:p>
    <w:p w14:paraId="25A1171E" w14:textId="77777777" w:rsidR="006E058D" w:rsidRDefault="006E058D" w:rsidP="00720C98">
      <w:pPr>
        <w:widowControl w:val="0"/>
        <w:ind w:firstLine="720"/>
      </w:pPr>
    </w:p>
    <w:p w14:paraId="3000B131" w14:textId="77777777" w:rsidR="008321C7" w:rsidRDefault="008321C7" w:rsidP="00720C98">
      <w:pPr>
        <w:widowControl w:val="0"/>
        <w:ind w:firstLine="720"/>
      </w:pPr>
    </w:p>
    <w:p w14:paraId="259A6FBB" w14:textId="77777777" w:rsidR="006E058D" w:rsidRDefault="006E058D" w:rsidP="00720C98">
      <w:pPr>
        <w:widowControl w:val="0"/>
        <w:ind w:firstLine="720"/>
      </w:pPr>
    </w:p>
    <w:p w14:paraId="30BD24FD" w14:textId="77777777" w:rsidR="00720C98" w:rsidRDefault="00720C98" w:rsidP="00720C98">
      <w:pPr>
        <w:widowControl w:val="0"/>
        <w:rPr>
          <w:b/>
        </w:rPr>
      </w:pPr>
      <w:r>
        <w:rPr>
          <w:b/>
        </w:rPr>
        <w:t>12. Ginčų nagrinėjimo tvarka</w:t>
      </w:r>
    </w:p>
    <w:p w14:paraId="6340BF65" w14:textId="77777777" w:rsidR="00720C98" w:rsidRDefault="00720C98" w:rsidP="00720C98">
      <w:pPr>
        <w:widowControl w:val="0"/>
        <w:jc w:val="center"/>
        <w:rPr>
          <w:b/>
        </w:rPr>
      </w:pPr>
    </w:p>
    <w:p w14:paraId="45FB7C74" w14:textId="77777777" w:rsidR="00720C98" w:rsidRDefault="00720C98" w:rsidP="00720C98">
      <w:pPr>
        <w:widowControl w:val="0"/>
        <w:pBdr>
          <w:top w:val="nil"/>
          <w:left w:val="nil"/>
          <w:bottom w:val="nil"/>
          <w:right w:val="nil"/>
          <w:between w:val="nil"/>
        </w:pBdr>
        <w:tabs>
          <w:tab w:val="left" w:pos="1740"/>
        </w:tabs>
      </w:pPr>
      <w:r>
        <w:t xml:space="preserve">12.1. Šiai Sutarčiai ir visoms iš šios Sutarties </w:t>
      </w:r>
    </w:p>
    <w:p w14:paraId="5BE24428" w14:textId="77777777" w:rsidR="00720C98" w:rsidRPr="0097755E" w:rsidRDefault="00835616" w:rsidP="00835616">
      <w:pPr>
        <w:widowControl w:val="0"/>
        <w:pBdr>
          <w:top w:val="nil"/>
          <w:left w:val="nil"/>
          <w:bottom w:val="nil"/>
          <w:right w:val="nil"/>
          <w:between w:val="nil"/>
        </w:pBdr>
        <w:tabs>
          <w:tab w:val="left" w:pos="1740"/>
        </w:tabs>
        <w:rPr>
          <w:szCs w:val="24"/>
          <w:lang w:val="en-US"/>
        </w:rPr>
      </w:pPr>
      <w:r>
        <w:br w:type="column"/>
      </w:r>
      <w:r w:rsidR="00720C98" w:rsidRPr="0097755E">
        <w:rPr>
          <w:lang w:val="en-US"/>
        </w:rPr>
        <w:t xml:space="preserve">11.2. </w:t>
      </w:r>
      <w:r w:rsidR="00720C98" w:rsidRPr="0097755E">
        <w:rPr>
          <w:szCs w:val="24"/>
          <w:lang w:val="en-US"/>
        </w:rPr>
        <w:t>The Buyer has the right to unilaterally terminate the Agreement prematurely in the following cases:</w:t>
      </w:r>
    </w:p>
    <w:p w14:paraId="125DA074" w14:textId="77777777" w:rsidR="00720C98" w:rsidRPr="0097755E" w:rsidRDefault="00720C98" w:rsidP="00720C98">
      <w:pPr>
        <w:widowControl w:val="0"/>
        <w:autoSpaceDE w:val="0"/>
        <w:autoSpaceDN w:val="0"/>
        <w:adjustRightInd w:val="0"/>
        <w:rPr>
          <w:szCs w:val="24"/>
          <w:lang w:val="en-US"/>
        </w:rPr>
      </w:pPr>
      <w:r w:rsidRPr="0097755E">
        <w:rPr>
          <w:lang w:val="en-US"/>
        </w:rPr>
        <w:t xml:space="preserve">11.2.1. </w:t>
      </w:r>
      <w:r w:rsidRPr="0097755E">
        <w:rPr>
          <w:szCs w:val="24"/>
          <w:lang w:val="en-US"/>
        </w:rPr>
        <w:t xml:space="preserve">If the </w:t>
      </w:r>
      <w:r w:rsidR="00236F7D">
        <w:rPr>
          <w:szCs w:val="24"/>
          <w:lang w:val="en-US"/>
        </w:rPr>
        <w:t>Provid</w:t>
      </w:r>
      <w:r w:rsidRPr="0097755E">
        <w:rPr>
          <w:szCs w:val="24"/>
          <w:lang w:val="en-US"/>
        </w:rPr>
        <w:t>er goes bankrupt, is liquidated, suspends its economic activities or in a similar situation set forth in the laws and legal regulations;</w:t>
      </w:r>
    </w:p>
    <w:p w14:paraId="2CE14787" w14:textId="77777777" w:rsidR="00720C98" w:rsidRPr="0097755E" w:rsidRDefault="00720C98" w:rsidP="00720C98">
      <w:pPr>
        <w:widowControl w:val="0"/>
        <w:autoSpaceDE w:val="0"/>
        <w:autoSpaceDN w:val="0"/>
        <w:adjustRightInd w:val="0"/>
        <w:rPr>
          <w:szCs w:val="24"/>
          <w:lang w:val="en-US"/>
        </w:rPr>
      </w:pPr>
      <w:r w:rsidRPr="0097755E">
        <w:rPr>
          <w:lang w:val="en-US"/>
        </w:rPr>
        <w:t xml:space="preserve">11.2.2. </w:t>
      </w:r>
      <w:r w:rsidRPr="0097755E">
        <w:rPr>
          <w:szCs w:val="24"/>
          <w:lang w:val="en-US"/>
        </w:rPr>
        <w:t xml:space="preserve">If the organizational structure of the </w:t>
      </w:r>
      <w:r w:rsidR="00236F7D">
        <w:rPr>
          <w:szCs w:val="24"/>
          <w:lang w:val="en-US"/>
        </w:rPr>
        <w:t>Provid</w:t>
      </w:r>
      <w:r w:rsidRPr="0097755E">
        <w:rPr>
          <w:szCs w:val="24"/>
          <w:lang w:val="en-US"/>
        </w:rPr>
        <w:t xml:space="preserve">er changes, e.g. its legal status, nature or corporate structure is changed and this may impact proper performance of the contractual obligations; </w:t>
      </w:r>
    </w:p>
    <w:p w14:paraId="5981C129" w14:textId="77777777" w:rsidR="00720C98" w:rsidRPr="00871167" w:rsidRDefault="00720C98" w:rsidP="00720C98">
      <w:pPr>
        <w:widowControl w:val="0"/>
        <w:autoSpaceDE w:val="0"/>
        <w:autoSpaceDN w:val="0"/>
        <w:adjustRightInd w:val="0"/>
        <w:rPr>
          <w:szCs w:val="24"/>
          <w:lang w:val="en-US"/>
        </w:rPr>
      </w:pPr>
      <w:r w:rsidRPr="0097755E">
        <w:rPr>
          <w:lang w:val="en-US"/>
        </w:rPr>
        <w:t xml:space="preserve">11.2.3. </w:t>
      </w:r>
      <w:r w:rsidRPr="0097755E">
        <w:rPr>
          <w:szCs w:val="24"/>
          <w:lang w:val="en-US"/>
        </w:rPr>
        <w:t xml:space="preserve">If the </w:t>
      </w:r>
      <w:r w:rsidR="00236F7D">
        <w:rPr>
          <w:szCs w:val="24"/>
          <w:lang w:val="en-US"/>
        </w:rPr>
        <w:t>Provid</w:t>
      </w:r>
      <w:r w:rsidRPr="0097755E">
        <w:rPr>
          <w:szCs w:val="24"/>
          <w:lang w:val="en-US"/>
        </w:rPr>
        <w:t>er is deemed guilty for breaching professional ethics by a legally binding decision of the court or another competent institution;</w:t>
      </w:r>
    </w:p>
    <w:p w14:paraId="61DC27CC" w14:textId="77777777" w:rsidR="00720C98" w:rsidRPr="0097755E" w:rsidRDefault="00720C98" w:rsidP="00720C98">
      <w:pPr>
        <w:widowControl w:val="0"/>
        <w:autoSpaceDE w:val="0"/>
        <w:autoSpaceDN w:val="0"/>
        <w:adjustRightInd w:val="0"/>
        <w:rPr>
          <w:szCs w:val="24"/>
          <w:lang w:val="en-US"/>
        </w:rPr>
      </w:pPr>
      <w:r w:rsidRPr="0097755E">
        <w:rPr>
          <w:lang w:val="en-US"/>
        </w:rPr>
        <w:t xml:space="preserve">11.2.4. </w:t>
      </w:r>
      <w:r w:rsidRPr="0097755E">
        <w:rPr>
          <w:szCs w:val="24"/>
          <w:lang w:val="en-US"/>
        </w:rPr>
        <w:t xml:space="preserve">If the </w:t>
      </w:r>
      <w:r w:rsidR="00236F7D">
        <w:rPr>
          <w:szCs w:val="24"/>
          <w:lang w:val="en-US"/>
        </w:rPr>
        <w:t>Provid</w:t>
      </w:r>
      <w:r w:rsidRPr="0097755E">
        <w:rPr>
          <w:szCs w:val="24"/>
          <w:lang w:val="en-US"/>
        </w:rPr>
        <w:t xml:space="preserve">er is deemed guilty of fraud, corruption, money laundering or participation in a criminal organization by a legally binding court decision; </w:t>
      </w:r>
    </w:p>
    <w:p w14:paraId="55EF9825" w14:textId="77777777" w:rsidR="00720C98" w:rsidRPr="0097755E" w:rsidRDefault="00720C98" w:rsidP="00720C98">
      <w:pPr>
        <w:widowControl w:val="0"/>
        <w:rPr>
          <w:lang w:val="en-US"/>
        </w:rPr>
      </w:pPr>
      <w:r w:rsidRPr="0097755E">
        <w:rPr>
          <w:lang w:val="en-US"/>
        </w:rPr>
        <w:t xml:space="preserve">11.2.5. </w:t>
      </w:r>
      <w:r w:rsidRPr="0097755E">
        <w:rPr>
          <w:szCs w:val="24"/>
          <w:lang w:val="en-US"/>
        </w:rPr>
        <w:t xml:space="preserve">If the </w:t>
      </w:r>
      <w:r w:rsidR="00236F7D">
        <w:rPr>
          <w:szCs w:val="24"/>
          <w:lang w:val="en-US"/>
        </w:rPr>
        <w:t>Provid</w:t>
      </w:r>
      <w:r w:rsidRPr="0097755E">
        <w:rPr>
          <w:szCs w:val="24"/>
          <w:lang w:val="en-US"/>
        </w:rPr>
        <w:t xml:space="preserve">er concludes a subcontracting agreement without the Buyer’s consent; </w:t>
      </w:r>
    </w:p>
    <w:p w14:paraId="63ACB7E1" w14:textId="77777777" w:rsidR="00720C98" w:rsidRPr="0097755E" w:rsidRDefault="00720C98" w:rsidP="00720C98">
      <w:pPr>
        <w:widowControl w:val="0"/>
        <w:autoSpaceDE w:val="0"/>
        <w:autoSpaceDN w:val="0"/>
        <w:adjustRightInd w:val="0"/>
        <w:rPr>
          <w:szCs w:val="24"/>
          <w:lang w:val="en-US"/>
        </w:rPr>
      </w:pPr>
      <w:r w:rsidRPr="0097755E">
        <w:rPr>
          <w:lang w:val="en-US"/>
        </w:rPr>
        <w:t xml:space="preserve">11.2.6. </w:t>
      </w:r>
      <w:r w:rsidRPr="0097755E">
        <w:rPr>
          <w:szCs w:val="24"/>
          <w:lang w:val="en-US"/>
        </w:rPr>
        <w:t>In case of other kind of inactivity impeding the performance under the Agreement;</w:t>
      </w:r>
    </w:p>
    <w:p w14:paraId="741716EA" w14:textId="77777777" w:rsidR="00720C98" w:rsidRPr="0026114C" w:rsidRDefault="00720C98" w:rsidP="00720C98">
      <w:pPr>
        <w:widowControl w:val="0"/>
        <w:pBdr>
          <w:top w:val="nil"/>
          <w:left w:val="nil"/>
          <w:bottom w:val="nil"/>
          <w:right w:val="nil"/>
          <w:between w:val="nil"/>
        </w:pBdr>
        <w:tabs>
          <w:tab w:val="left" w:pos="1740"/>
        </w:tabs>
        <w:rPr>
          <w:szCs w:val="24"/>
          <w:lang w:val="en-US"/>
        </w:rPr>
      </w:pPr>
      <w:r w:rsidRPr="0097755E">
        <w:rPr>
          <w:lang w:val="en-US"/>
        </w:rPr>
        <w:t xml:space="preserve">11.2.7. </w:t>
      </w:r>
      <w:r w:rsidRPr="0097755E">
        <w:rPr>
          <w:szCs w:val="24"/>
          <w:lang w:val="en-US"/>
        </w:rPr>
        <w:t xml:space="preserve">In case of non-performance by the </w:t>
      </w:r>
      <w:r w:rsidR="00236F7D">
        <w:rPr>
          <w:szCs w:val="24"/>
          <w:lang w:val="en-US"/>
        </w:rPr>
        <w:t>Provid</w:t>
      </w:r>
      <w:r w:rsidRPr="0097755E">
        <w:rPr>
          <w:szCs w:val="24"/>
          <w:lang w:val="en-US"/>
        </w:rPr>
        <w:t xml:space="preserve">er or improper performance and material breaches of </w:t>
      </w:r>
      <w:r w:rsidRPr="0026114C">
        <w:rPr>
          <w:szCs w:val="24"/>
          <w:lang w:val="en-US"/>
        </w:rPr>
        <w:t>contract as stipulated in Article 10.4 hereof;</w:t>
      </w:r>
    </w:p>
    <w:p w14:paraId="34D70997" w14:textId="77777777" w:rsidR="006E058D" w:rsidRPr="0026114C" w:rsidRDefault="006E058D" w:rsidP="006E058D">
      <w:pPr>
        <w:widowControl w:val="0"/>
        <w:rPr>
          <w:lang w:val="en-US"/>
        </w:rPr>
      </w:pPr>
      <w:r w:rsidRPr="0026114C">
        <w:rPr>
          <w:lang w:val="en-US"/>
        </w:rPr>
        <w:t xml:space="preserve">11.2.8. </w:t>
      </w:r>
      <w:r w:rsidRPr="0026114C">
        <w:rPr>
          <w:szCs w:val="24"/>
          <w:lang w:val="en-US"/>
        </w:rPr>
        <w:t xml:space="preserve">If the Buyer no longer needs the </w:t>
      </w:r>
      <w:r w:rsidR="008321C7">
        <w:rPr>
          <w:szCs w:val="24"/>
          <w:lang w:val="en-US"/>
        </w:rPr>
        <w:t>Services</w:t>
      </w:r>
      <w:r w:rsidRPr="0026114C">
        <w:rPr>
          <w:szCs w:val="24"/>
          <w:lang w:val="en-US"/>
        </w:rPr>
        <w:t xml:space="preserve"> due to a justifiable reason</w:t>
      </w:r>
      <w:proofErr w:type="gramStart"/>
      <w:r w:rsidRPr="0026114C">
        <w:rPr>
          <w:szCs w:val="24"/>
          <w:lang w:val="en-US"/>
        </w:rPr>
        <w:t xml:space="preserve">. </w:t>
      </w:r>
      <w:r w:rsidR="008321C7">
        <w:rPr>
          <w:szCs w:val="24"/>
          <w:lang w:val="en-US"/>
        </w:rPr>
        <w:t>;</w:t>
      </w:r>
      <w:proofErr w:type="gramEnd"/>
    </w:p>
    <w:p w14:paraId="3897C5FD" w14:textId="77777777" w:rsidR="006E058D" w:rsidRPr="0097755E" w:rsidRDefault="006E058D" w:rsidP="006E058D">
      <w:pPr>
        <w:widowControl w:val="0"/>
        <w:rPr>
          <w:szCs w:val="24"/>
          <w:lang w:val="en-US"/>
        </w:rPr>
      </w:pPr>
      <w:r w:rsidRPr="0026114C">
        <w:rPr>
          <w:lang w:val="en-US"/>
        </w:rPr>
        <w:t xml:space="preserve">11.2.9. </w:t>
      </w:r>
      <w:r w:rsidRPr="0026114C">
        <w:rPr>
          <w:szCs w:val="24"/>
          <w:lang w:val="en-US"/>
        </w:rPr>
        <w:t xml:space="preserve">In other </w:t>
      </w:r>
      <w:proofErr w:type="gramStart"/>
      <w:r w:rsidRPr="0026114C">
        <w:rPr>
          <w:szCs w:val="24"/>
          <w:lang w:val="en-US"/>
        </w:rPr>
        <w:t>cases</w:t>
      </w:r>
      <w:proofErr w:type="gramEnd"/>
      <w:r w:rsidRPr="0097755E">
        <w:rPr>
          <w:szCs w:val="24"/>
          <w:lang w:val="en-US"/>
        </w:rPr>
        <w:t xml:space="preserve"> defined in Article 98(1) of the Law on Procuring Entities Operating in the Fields of Water, Energy, Transport or Postal Services of the Republic of Lithuania.</w:t>
      </w:r>
    </w:p>
    <w:p w14:paraId="31935679" w14:textId="77777777" w:rsidR="006E058D" w:rsidRPr="0097755E" w:rsidRDefault="006E058D" w:rsidP="006E058D">
      <w:pPr>
        <w:widowControl w:val="0"/>
        <w:rPr>
          <w:lang w:val="en-US"/>
        </w:rPr>
      </w:pPr>
      <w:r w:rsidRPr="0097755E">
        <w:rPr>
          <w:lang w:val="en-US"/>
        </w:rPr>
        <w:t>11.3.</w:t>
      </w:r>
      <w:r w:rsidRPr="0097755E">
        <w:rPr>
          <w:szCs w:val="24"/>
          <w:lang w:val="en-US"/>
        </w:rPr>
        <w:t xml:space="preserve"> The </w:t>
      </w:r>
      <w:r w:rsidR="00236F7D">
        <w:rPr>
          <w:szCs w:val="24"/>
          <w:lang w:val="en-US"/>
        </w:rPr>
        <w:t>Provid</w:t>
      </w:r>
      <w:r w:rsidRPr="0097755E">
        <w:rPr>
          <w:szCs w:val="24"/>
          <w:lang w:val="en-US"/>
        </w:rPr>
        <w:t>er has the right to unilaterally terminate the Agreement prematurely in the following cases:</w:t>
      </w:r>
    </w:p>
    <w:p w14:paraId="7C693872" w14:textId="77777777" w:rsidR="006E058D" w:rsidRPr="0097755E" w:rsidRDefault="006E058D" w:rsidP="006E058D">
      <w:pPr>
        <w:widowControl w:val="0"/>
        <w:rPr>
          <w:lang w:val="en-US"/>
        </w:rPr>
      </w:pPr>
      <w:r w:rsidRPr="0097755E">
        <w:rPr>
          <w:lang w:val="en-US"/>
        </w:rPr>
        <w:t>11.3.1.</w:t>
      </w:r>
      <w:r w:rsidRPr="0097755E">
        <w:rPr>
          <w:szCs w:val="24"/>
          <w:lang w:val="en-US"/>
        </w:rPr>
        <w:t xml:space="preserve"> In case of non-performance by the Buyer or improper performance and material breaches of contract as stipulated in Article 10.5 hereof;</w:t>
      </w:r>
    </w:p>
    <w:p w14:paraId="6BA75B1B" w14:textId="77777777" w:rsidR="006E058D" w:rsidRPr="0097755E" w:rsidRDefault="006E058D" w:rsidP="006E058D">
      <w:pPr>
        <w:widowControl w:val="0"/>
        <w:autoSpaceDE w:val="0"/>
        <w:autoSpaceDN w:val="0"/>
        <w:adjustRightInd w:val="0"/>
        <w:rPr>
          <w:szCs w:val="24"/>
          <w:lang w:val="en-US"/>
        </w:rPr>
      </w:pPr>
      <w:r w:rsidRPr="0097755E">
        <w:rPr>
          <w:lang w:val="en-US"/>
        </w:rPr>
        <w:t xml:space="preserve">11.3.2. </w:t>
      </w:r>
      <w:r w:rsidRPr="0097755E">
        <w:rPr>
          <w:szCs w:val="24"/>
          <w:lang w:val="en-US"/>
        </w:rPr>
        <w:t>If the Buyer goes bankrupt, is liquidated, suspends its economic activities or in a similar situation set forth in the laws and legal regulations;</w:t>
      </w:r>
    </w:p>
    <w:p w14:paraId="0E5F1804" w14:textId="77777777" w:rsidR="006E058D" w:rsidRPr="0097755E" w:rsidRDefault="006E058D" w:rsidP="006E058D">
      <w:pPr>
        <w:widowControl w:val="0"/>
        <w:rPr>
          <w:lang w:val="en-US"/>
        </w:rPr>
      </w:pPr>
      <w:r w:rsidRPr="0097755E">
        <w:rPr>
          <w:lang w:val="en-US"/>
        </w:rPr>
        <w:t xml:space="preserve">11.4. </w:t>
      </w:r>
      <w:r w:rsidRPr="0097755E">
        <w:rPr>
          <w:szCs w:val="24"/>
          <w:lang w:val="en-US"/>
        </w:rPr>
        <w:t>The Party intending to terminate the Agreement unilaterally (in cases defined in Articles 12.2 or 12.3 hereof) shall serve the other Party a respective written notice of intended termination at least 60 (sixty) calendar days in advance.</w:t>
      </w:r>
    </w:p>
    <w:p w14:paraId="71291902" w14:textId="77777777" w:rsidR="00720C98" w:rsidRDefault="006E058D" w:rsidP="006E058D">
      <w:pPr>
        <w:widowControl w:val="0"/>
        <w:pBdr>
          <w:top w:val="nil"/>
          <w:left w:val="nil"/>
          <w:bottom w:val="nil"/>
          <w:right w:val="nil"/>
          <w:between w:val="nil"/>
        </w:pBdr>
        <w:tabs>
          <w:tab w:val="left" w:pos="1740"/>
        </w:tabs>
        <w:rPr>
          <w:szCs w:val="24"/>
          <w:lang w:val="en-US"/>
        </w:rPr>
      </w:pPr>
      <w:r w:rsidRPr="0097755E">
        <w:rPr>
          <w:lang w:val="en-US"/>
        </w:rPr>
        <w:t xml:space="preserve">11.5. </w:t>
      </w:r>
      <w:r w:rsidRPr="0097755E">
        <w:rPr>
          <w:szCs w:val="24"/>
          <w:lang w:val="en-US"/>
        </w:rPr>
        <w:t>The Agreement may also be terminated on other grounds set forth in the Civil Code of the Republic of Lithuania.</w:t>
      </w:r>
    </w:p>
    <w:p w14:paraId="50B14D79" w14:textId="77777777" w:rsidR="00553A2C" w:rsidRDefault="00553A2C" w:rsidP="006E058D">
      <w:pPr>
        <w:widowControl w:val="0"/>
        <w:pBdr>
          <w:top w:val="nil"/>
          <w:left w:val="nil"/>
          <w:bottom w:val="nil"/>
          <w:right w:val="nil"/>
          <w:between w:val="nil"/>
        </w:pBdr>
        <w:tabs>
          <w:tab w:val="left" w:pos="1740"/>
        </w:tabs>
        <w:rPr>
          <w:szCs w:val="24"/>
          <w:lang w:val="en-US"/>
        </w:rPr>
      </w:pPr>
    </w:p>
    <w:p w14:paraId="3CF5FC97" w14:textId="77777777" w:rsidR="00553A2C" w:rsidRPr="0097755E" w:rsidRDefault="00553A2C" w:rsidP="00553A2C">
      <w:pPr>
        <w:widowControl w:val="0"/>
        <w:rPr>
          <w:b/>
          <w:lang w:val="en-US"/>
        </w:rPr>
      </w:pPr>
      <w:r w:rsidRPr="0097755E">
        <w:rPr>
          <w:b/>
          <w:lang w:val="en-US"/>
        </w:rPr>
        <w:t xml:space="preserve">12. </w:t>
      </w:r>
      <w:r w:rsidRPr="0097755E">
        <w:rPr>
          <w:b/>
          <w:szCs w:val="24"/>
          <w:lang w:val="en-US"/>
        </w:rPr>
        <w:t>Dispute Resolution</w:t>
      </w:r>
    </w:p>
    <w:p w14:paraId="43E7FA55" w14:textId="77777777" w:rsidR="00553A2C" w:rsidRPr="0097755E" w:rsidRDefault="00553A2C" w:rsidP="00553A2C">
      <w:pPr>
        <w:widowControl w:val="0"/>
        <w:jc w:val="center"/>
        <w:rPr>
          <w:b/>
          <w:lang w:val="en-US"/>
        </w:rPr>
      </w:pPr>
    </w:p>
    <w:p w14:paraId="357B61AD" w14:textId="77777777" w:rsidR="00553A2C" w:rsidRDefault="00553A2C" w:rsidP="00553A2C">
      <w:pPr>
        <w:widowControl w:val="0"/>
        <w:pBdr>
          <w:top w:val="nil"/>
          <w:left w:val="nil"/>
          <w:bottom w:val="nil"/>
          <w:right w:val="nil"/>
          <w:between w:val="nil"/>
        </w:pBdr>
        <w:tabs>
          <w:tab w:val="left" w:pos="1740"/>
        </w:tabs>
        <w:rPr>
          <w:szCs w:val="24"/>
          <w:lang w:val="en-US"/>
        </w:rPr>
      </w:pPr>
      <w:r w:rsidRPr="0097755E">
        <w:rPr>
          <w:szCs w:val="24"/>
          <w:lang w:val="en-US"/>
        </w:rPr>
        <w:t>12.1. The A</w:t>
      </w:r>
      <w:r>
        <w:rPr>
          <w:szCs w:val="24"/>
          <w:lang w:val="en-US"/>
        </w:rPr>
        <w:t>greement shall be construed and</w:t>
      </w:r>
    </w:p>
    <w:p w14:paraId="595EF8AC" w14:textId="77777777" w:rsidR="00553A2C" w:rsidRDefault="008321C7" w:rsidP="008321C7">
      <w:pPr>
        <w:widowControl w:val="0"/>
        <w:pBdr>
          <w:top w:val="nil"/>
          <w:left w:val="nil"/>
          <w:bottom w:val="nil"/>
          <w:right w:val="nil"/>
          <w:between w:val="nil"/>
        </w:pBdr>
        <w:tabs>
          <w:tab w:val="left" w:pos="1740"/>
        </w:tabs>
      </w:pPr>
      <w:r>
        <w:rPr>
          <w:szCs w:val="24"/>
          <w:lang w:val="en-US"/>
        </w:rPr>
        <w:br w:type="column"/>
      </w:r>
      <w:r w:rsidR="00553A2C">
        <w:lastRenderedPageBreak/>
        <w:t>atsirandančioms teisėms ir pareigoms taikomi Lietuvos Respublikos įstatymai bei kiti norminiai teisės aktai. Sutartis sudaryta ir turi būti aiškinama pagal Lietuvos Respublikos teisę.</w:t>
      </w:r>
    </w:p>
    <w:p w14:paraId="2B76BB9F" w14:textId="77777777" w:rsidR="00553A2C" w:rsidRDefault="00553A2C" w:rsidP="00553A2C">
      <w:pPr>
        <w:widowControl w:val="0"/>
      </w:pPr>
      <w:r>
        <w:t>12.2.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Pirkėjo buveinės vietą.</w:t>
      </w:r>
    </w:p>
    <w:p w14:paraId="05089423" w14:textId="77777777" w:rsidR="00553A2C" w:rsidRDefault="00553A2C" w:rsidP="00553A2C">
      <w:pPr>
        <w:widowControl w:val="0"/>
        <w:ind w:firstLine="720"/>
      </w:pPr>
    </w:p>
    <w:p w14:paraId="3527C03B" w14:textId="77777777" w:rsidR="00553A2C" w:rsidRPr="00553A2C" w:rsidRDefault="00553A2C" w:rsidP="00553A2C">
      <w:pPr>
        <w:tabs>
          <w:tab w:val="center" w:pos="4860"/>
          <w:tab w:val="left" w:pos="7380"/>
        </w:tabs>
        <w:rPr>
          <w:b/>
          <w:bCs/>
        </w:rPr>
      </w:pPr>
      <w:r w:rsidRPr="00553A2C">
        <w:rPr>
          <w:b/>
          <w:bCs/>
        </w:rPr>
        <w:t>13. Asmens duomenų apsauga</w:t>
      </w:r>
    </w:p>
    <w:p w14:paraId="51067624" w14:textId="77777777" w:rsidR="00553A2C" w:rsidRPr="000C6C10" w:rsidRDefault="00553A2C" w:rsidP="00553A2C">
      <w:pPr>
        <w:pStyle w:val="Sraopastraipa"/>
        <w:tabs>
          <w:tab w:val="center" w:pos="4860"/>
          <w:tab w:val="left" w:pos="7380"/>
        </w:tabs>
        <w:ind w:left="540"/>
        <w:jc w:val="center"/>
        <w:rPr>
          <w:b/>
          <w:bCs/>
        </w:rPr>
      </w:pPr>
    </w:p>
    <w:p w14:paraId="7FEF33B1" w14:textId="77777777" w:rsidR="00553A2C" w:rsidRPr="006D5BD1" w:rsidRDefault="00553A2C" w:rsidP="00553A2C">
      <w:r w:rsidRPr="000C6C10">
        <w:t>1</w:t>
      </w:r>
      <w:r>
        <w:t>3</w:t>
      </w:r>
      <w:r w:rsidRPr="000C6C10">
        <w:t xml:space="preserve">.1. </w:t>
      </w:r>
      <w:r w:rsidR="00155C0F">
        <w:t>Teikėj</w:t>
      </w:r>
      <w:r w:rsidRPr="006D5BD1">
        <w:t xml:space="preserve">as įsipareigoja vykdant Sutartį gautus ir sužinotus asmens duomenis tvarkyti laikydamasis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 </w:t>
      </w:r>
    </w:p>
    <w:p w14:paraId="169F0DBB" w14:textId="77777777" w:rsidR="00553A2C" w:rsidRPr="006D5BD1" w:rsidRDefault="00553A2C" w:rsidP="00553A2C">
      <w:r w:rsidRPr="006D5BD1">
        <w:t>1</w:t>
      </w:r>
      <w:r>
        <w:t>3</w:t>
      </w:r>
      <w:r w:rsidRPr="006D5BD1">
        <w:t xml:space="preserve">.2. Jei vykdant Sutartį bus tvarkomi asmens duomenys ir </w:t>
      </w:r>
      <w:r w:rsidR="00155C0F">
        <w:t>Teikėj</w:t>
      </w:r>
      <w:r w:rsidRPr="006D5BD1">
        <w:t xml:space="preserve">as tvarkys asmens duomenis kaip duomenų tvarkytojas, Šalys, siekdamos nustatyti asmens duomenų tvarkymo sąlygas, turi sudaryti susitarimą dėl asmens duomenų tvarkymo. Šis susitarimas laikomas neatskiriama Sutarties dalimi. Susitarimas gali būti keičiamas sudarant rašytinį Sutarties keitimą, kuris tampa neatskiriama Sutarties dalimi, ir toks Sutarties keitimas nėra laikomas esminiu Sutarties pakeitimu. </w:t>
      </w:r>
    </w:p>
    <w:p w14:paraId="6EDE7F4B" w14:textId="77777777" w:rsidR="00553A2C" w:rsidRPr="006D5BD1" w:rsidRDefault="00553A2C" w:rsidP="00553A2C">
      <w:r w:rsidRPr="006D5BD1">
        <w:t>1</w:t>
      </w:r>
      <w:r>
        <w:t>3</w:t>
      </w:r>
      <w:r w:rsidRPr="006D5BD1">
        <w:t xml:space="preserve">.3. </w:t>
      </w:r>
      <w:r w:rsidR="00155C0F">
        <w:t>Teikėj</w:t>
      </w:r>
      <w:r w:rsidRPr="006D5BD1">
        <w:t xml:space="preserve">as įsipareigoja įgyvendinti tinkamas technines, organizacines ir teisines asmens duomenų apsaugos priemones asmens duomenų saugumui užtikrinti. Nurodytos priemonės turi užtikrinti kilusią riziką atitinkantį saugumo lygį. </w:t>
      </w:r>
    </w:p>
    <w:p w14:paraId="68C66192" w14:textId="77777777" w:rsidR="00553A2C" w:rsidRPr="006D5BD1" w:rsidRDefault="00553A2C" w:rsidP="00553A2C">
      <w:r w:rsidRPr="006D5BD1">
        <w:t>1</w:t>
      </w:r>
      <w:r>
        <w:t>3</w:t>
      </w:r>
      <w:r w:rsidRPr="006D5BD1">
        <w:t xml:space="preserve">.4. Be išankstinio rašytinio </w:t>
      </w:r>
      <w:r>
        <w:t>Pirkėjo</w:t>
      </w:r>
      <w:r w:rsidRPr="006D5BD1">
        <w:t xml:space="preserve"> sutikimo </w:t>
      </w:r>
      <w:r w:rsidR="00155C0F">
        <w:t>Teikėj</w:t>
      </w:r>
      <w:r w:rsidRPr="006D5BD1">
        <w:t xml:space="preserve">as neturi teisės panaudoti jokios Sutarties dalies ar </w:t>
      </w:r>
      <w:r>
        <w:t>Pirkėjo</w:t>
      </w:r>
      <w:r w:rsidRPr="006D5BD1">
        <w:t xml:space="preserve"> pavadinimo rinkodaros tikslais.</w:t>
      </w:r>
    </w:p>
    <w:p w14:paraId="1D9A0BA9" w14:textId="77777777" w:rsidR="00553A2C" w:rsidRPr="006D5BD1" w:rsidRDefault="00553A2C" w:rsidP="00553A2C">
      <w:r w:rsidRPr="006D5BD1">
        <w:t>1</w:t>
      </w:r>
      <w:r>
        <w:t>3</w:t>
      </w:r>
      <w:r w:rsidRPr="006D5BD1">
        <w:t xml:space="preserve">.5. Jeigu </w:t>
      </w:r>
      <w:r w:rsidR="00155C0F">
        <w:t>Teikėj</w:t>
      </w:r>
      <w:r w:rsidRPr="006D5BD1">
        <w:t xml:space="preserve">as pažeidžia taikomų teisės aktų reikalavimus, nustatydamas asmens duomenų tvarkymo tikslus ir priemones, </w:t>
      </w:r>
      <w:r w:rsidR="00155C0F">
        <w:t>Teikėj</w:t>
      </w:r>
      <w:r w:rsidRPr="006D5BD1">
        <w:t>as asmens duomenų tvarkymo požiūriu laikytinas asmens duomenų valdytoju ir tokiu būdu prisiima visą atsakomybę už tokių asmens duomenų tvarkymą.</w:t>
      </w:r>
    </w:p>
    <w:p w14:paraId="39BE2245" w14:textId="77777777" w:rsidR="00553A2C" w:rsidRDefault="00553A2C" w:rsidP="00553A2C">
      <w:pPr>
        <w:widowControl w:val="0"/>
        <w:pBdr>
          <w:top w:val="nil"/>
          <w:left w:val="nil"/>
          <w:bottom w:val="nil"/>
          <w:right w:val="nil"/>
          <w:between w:val="nil"/>
        </w:pBdr>
        <w:tabs>
          <w:tab w:val="left" w:pos="1740"/>
        </w:tabs>
      </w:pPr>
      <w:r w:rsidRPr="006D5BD1">
        <w:t>1</w:t>
      </w:r>
      <w:r>
        <w:t>3</w:t>
      </w:r>
      <w:r w:rsidRPr="006D5BD1">
        <w:t>.6.  Šio Sutarties skyriaus nuostatos lieka galioti neterminuotai po Sutarties pasibaigimo ar nutraukimo.</w:t>
      </w:r>
    </w:p>
    <w:p w14:paraId="4E357CAB" w14:textId="77777777" w:rsidR="00553A2C" w:rsidRPr="0097755E" w:rsidRDefault="00B157DF" w:rsidP="00B157DF">
      <w:pPr>
        <w:widowControl w:val="0"/>
        <w:pBdr>
          <w:top w:val="nil"/>
          <w:left w:val="nil"/>
          <w:bottom w:val="nil"/>
          <w:right w:val="nil"/>
          <w:between w:val="nil"/>
        </w:pBdr>
        <w:tabs>
          <w:tab w:val="left" w:pos="1740"/>
        </w:tabs>
        <w:rPr>
          <w:szCs w:val="24"/>
          <w:lang w:val="en-US"/>
        </w:rPr>
      </w:pPr>
      <w:r>
        <w:br w:type="column"/>
      </w:r>
      <w:r w:rsidR="00553A2C" w:rsidRPr="0097755E">
        <w:rPr>
          <w:szCs w:val="24"/>
          <w:lang w:val="en-US"/>
        </w:rPr>
        <w:t xml:space="preserve">interpreted and all the rights and obligations arising from the Agreement shall be governed by the laws and other legal norms of the Republic of Lithuania. </w:t>
      </w:r>
    </w:p>
    <w:p w14:paraId="74FC9086" w14:textId="77777777" w:rsidR="00553A2C" w:rsidRPr="0097755E" w:rsidRDefault="00553A2C" w:rsidP="00553A2C">
      <w:pPr>
        <w:widowControl w:val="0"/>
        <w:autoSpaceDE w:val="0"/>
        <w:autoSpaceDN w:val="0"/>
        <w:adjustRightInd w:val="0"/>
        <w:rPr>
          <w:szCs w:val="24"/>
          <w:lang w:val="en-US"/>
        </w:rPr>
      </w:pPr>
      <w:r w:rsidRPr="0097755E">
        <w:rPr>
          <w:szCs w:val="24"/>
          <w:lang w:val="en-US"/>
        </w:rPr>
        <w:t>12.2. The Parties shall attempt to amicably resolve all disputes, disagreements and claims arising from or in relation with this Agreement, its execution, validity, violation or termination. In the event of failure to reach a consensus, a lawsuit will be filed with the competent court of the Republic of Lithuania by the address of the Buyer’s headquarters.</w:t>
      </w:r>
    </w:p>
    <w:p w14:paraId="18414DCF" w14:textId="77777777" w:rsidR="00553A2C" w:rsidRPr="0097755E" w:rsidRDefault="00553A2C" w:rsidP="00553A2C">
      <w:pPr>
        <w:widowControl w:val="0"/>
        <w:ind w:firstLine="720"/>
        <w:rPr>
          <w:lang w:val="en-US"/>
        </w:rPr>
      </w:pPr>
    </w:p>
    <w:p w14:paraId="1C52ABAF" w14:textId="77777777" w:rsidR="00553A2C" w:rsidRPr="00553A2C" w:rsidRDefault="00553A2C" w:rsidP="00553A2C">
      <w:pPr>
        <w:tabs>
          <w:tab w:val="center" w:pos="4860"/>
          <w:tab w:val="left" w:pos="7380"/>
        </w:tabs>
        <w:rPr>
          <w:b/>
          <w:bCs/>
          <w:lang w:val="en-US"/>
        </w:rPr>
      </w:pPr>
      <w:r w:rsidRPr="00553A2C">
        <w:rPr>
          <w:b/>
          <w:bCs/>
          <w:lang w:val="en-US"/>
        </w:rPr>
        <w:t>13. Personal Data Processing</w:t>
      </w:r>
    </w:p>
    <w:p w14:paraId="2A9115DE" w14:textId="77777777" w:rsidR="00553A2C" w:rsidRPr="0097755E" w:rsidRDefault="00553A2C" w:rsidP="00553A2C">
      <w:pPr>
        <w:pStyle w:val="Sraopastraipa"/>
        <w:tabs>
          <w:tab w:val="center" w:pos="4860"/>
          <w:tab w:val="left" w:pos="7380"/>
        </w:tabs>
        <w:ind w:left="540"/>
        <w:jc w:val="center"/>
        <w:rPr>
          <w:b/>
          <w:bCs/>
          <w:lang w:val="en-US"/>
        </w:rPr>
      </w:pPr>
    </w:p>
    <w:p w14:paraId="1B00AF75" w14:textId="77777777" w:rsidR="00553A2C" w:rsidRPr="0097755E" w:rsidRDefault="00553A2C" w:rsidP="00553A2C">
      <w:pPr>
        <w:rPr>
          <w:lang w:val="en-US"/>
        </w:rPr>
      </w:pPr>
      <w:r w:rsidRPr="0097755E">
        <w:rPr>
          <w:lang w:val="en-US"/>
        </w:rPr>
        <w:t xml:space="preserve">13.1. The </w:t>
      </w:r>
      <w:r w:rsidR="00236F7D">
        <w:rPr>
          <w:lang w:val="en-US"/>
        </w:rPr>
        <w:t>Provid</w:t>
      </w:r>
      <w:r w:rsidRPr="0097755E">
        <w:rPr>
          <w:lang w:val="en-US"/>
        </w:rPr>
        <w:t>er shall ensure that the processing of data relating to natural persons is in compliance with the requirements set forth in Regulation (EU) 2016/679 of the European Parliament and of the Council of 27 April 2016 on the protection of natural persons with regard to the processing of personal data and on the free movement of such data, and repealing Directive 95/46/EC (General Data Protection Regulation).</w:t>
      </w:r>
    </w:p>
    <w:p w14:paraId="0457CBC3" w14:textId="77777777" w:rsidR="00553A2C" w:rsidRPr="0097755E" w:rsidRDefault="00553A2C" w:rsidP="00553A2C">
      <w:pPr>
        <w:rPr>
          <w:lang w:val="en-US"/>
        </w:rPr>
      </w:pPr>
      <w:r w:rsidRPr="0097755E">
        <w:rPr>
          <w:lang w:val="en-US"/>
        </w:rPr>
        <w:t xml:space="preserve">13.2. If personal data will be processed for the execution of the Agreement and the </w:t>
      </w:r>
      <w:r w:rsidR="00236F7D">
        <w:rPr>
          <w:lang w:val="en-US"/>
        </w:rPr>
        <w:t>Provid</w:t>
      </w:r>
      <w:r w:rsidRPr="0097755E">
        <w:rPr>
          <w:lang w:val="en-US"/>
        </w:rPr>
        <w:t xml:space="preserve">er will process the personal data as the data processor, the Parties shall sign a separate agreement on personal data processing in order to establish the terms and conditions for the processing of personal data. The said agreement shall be deemed an integral part hereof. The said agreement may be changed by written amendment of the Agreement, which shall become an integral part thereof but shall not be deemed a material change of the Agreement.  </w:t>
      </w:r>
    </w:p>
    <w:p w14:paraId="3730AA6B" w14:textId="77777777" w:rsidR="00553A2C" w:rsidRPr="0097755E" w:rsidRDefault="00553A2C" w:rsidP="00553A2C">
      <w:pPr>
        <w:rPr>
          <w:lang w:val="en-US"/>
        </w:rPr>
      </w:pPr>
      <w:r w:rsidRPr="0097755E">
        <w:rPr>
          <w:lang w:val="en-US"/>
        </w:rPr>
        <w:t xml:space="preserve">13.3. The </w:t>
      </w:r>
      <w:r w:rsidR="00236F7D">
        <w:rPr>
          <w:lang w:val="en-US"/>
        </w:rPr>
        <w:t>Provid</w:t>
      </w:r>
      <w:r w:rsidRPr="0097755E">
        <w:rPr>
          <w:lang w:val="en-US"/>
        </w:rPr>
        <w:t>er shall implement appropriate technical, organizational and legal measures to ensure the security of personal data. The said security measures shall ensure that the level of security is equivalent to involved risks.</w:t>
      </w:r>
    </w:p>
    <w:p w14:paraId="610695A6" w14:textId="77777777" w:rsidR="00553A2C" w:rsidRPr="0097755E" w:rsidRDefault="00553A2C" w:rsidP="00553A2C">
      <w:pPr>
        <w:rPr>
          <w:lang w:val="en-US"/>
        </w:rPr>
      </w:pPr>
      <w:r w:rsidRPr="0097755E">
        <w:rPr>
          <w:lang w:val="en-US"/>
        </w:rPr>
        <w:t xml:space="preserve">13.4. The </w:t>
      </w:r>
      <w:r w:rsidR="00236F7D">
        <w:rPr>
          <w:lang w:val="en-US"/>
        </w:rPr>
        <w:t>Provid</w:t>
      </w:r>
      <w:r w:rsidRPr="0097755E">
        <w:rPr>
          <w:lang w:val="en-US"/>
        </w:rPr>
        <w:t>er shall not use any part of the Agreement or the Buyer’s name for marketing purposes without an advance written consent of the Buyer.</w:t>
      </w:r>
    </w:p>
    <w:p w14:paraId="54A7E5C8" w14:textId="77777777" w:rsidR="00553A2C" w:rsidRPr="0097755E" w:rsidRDefault="00553A2C" w:rsidP="00553A2C">
      <w:pPr>
        <w:rPr>
          <w:lang w:val="en-US"/>
        </w:rPr>
      </w:pPr>
      <w:r w:rsidRPr="0097755E">
        <w:rPr>
          <w:lang w:val="en-US"/>
        </w:rPr>
        <w:t xml:space="preserve">13.5. If the </w:t>
      </w:r>
      <w:r w:rsidR="00236F7D">
        <w:rPr>
          <w:lang w:val="en-US"/>
        </w:rPr>
        <w:t>Provid</w:t>
      </w:r>
      <w:r w:rsidRPr="0097755E">
        <w:rPr>
          <w:lang w:val="en-US"/>
        </w:rPr>
        <w:t xml:space="preserve">er violates the requirements of the applicable legislation when establishing the purposes and measures of personal data processing, the </w:t>
      </w:r>
      <w:r w:rsidR="00236F7D">
        <w:rPr>
          <w:lang w:val="en-US"/>
        </w:rPr>
        <w:t>Provid</w:t>
      </w:r>
      <w:r w:rsidRPr="0097755E">
        <w:rPr>
          <w:lang w:val="en-US"/>
        </w:rPr>
        <w:t>er shall be deemed the controller of personal data and shall thus be fully liable for the processing of such personal data.</w:t>
      </w:r>
    </w:p>
    <w:p w14:paraId="482719C0" w14:textId="77777777" w:rsidR="00553A2C" w:rsidRDefault="00553A2C" w:rsidP="00553A2C">
      <w:pPr>
        <w:widowControl w:val="0"/>
        <w:pBdr>
          <w:top w:val="nil"/>
          <w:left w:val="nil"/>
          <w:bottom w:val="nil"/>
          <w:right w:val="nil"/>
          <w:between w:val="nil"/>
        </w:pBdr>
        <w:tabs>
          <w:tab w:val="left" w:pos="1740"/>
        </w:tabs>
        <w:rPr>
          <w:lang w:val="en-US"/>
        </w:rPr>
      </w:pPr>
      <w:r w:rsidRPr="0097755E">
        <w:rPr>
          <w:lang w:val="en-US"/>
        </w:rPr>
        <w:t>13.6. The provisions set forth in this Part of the Agreement shall survive the expiration or termination of the Agreement and shall remain legally binding indefinitely.</w:t>
      </w:r>
    </w:p>
    <w:p w14:paraId="1F13AA67" w14:textId="77777777" w:rsidR="001E0CEF" w:rsidRDefault="00835616" w:rsidP="00835616">
      <w:pPr>
        <w:widowControl w:val="0"/>
        <w:pBdr>
          <w:top w:val="nil"/>
          <w:left w:val="nil"/>
          <w:bottom w:val="nil"/>
          <w:right w:val="nil"/>
          <w:between w:val="nil"/>
        </w:pBdr>
        <w:tabs>
          <w:tab w:val="left" w:pos="1740"/>
        </w:tabs>
        <w:rPr>
          <w:b/>
        </w:rPr>
      </w:pPr>
      <w:r>
        <w:rPr>
          <w:lang w:val="en-US"/>
        </w:rPr>
        <w:br w:type="column"/>
      </w:r>
      <w:r w:rsidR="001E0CEF">
        <w:rPr>
          <w:b/>
        </w:rPr>
        <w:lastRenderedPageBreak/>
        <w:t>14. Baigiamosios nuostatos</w:t>
      </w:r>
    </w:p>
    <w:p w14:paraId="507CE81D" w14:textId="77777777" w:rsidR="001E0CEF" w:rsidRDefault="001E0CEF" w:rsidP="001E0CEF">
      <w:pPr>
        <w:widowControl w:val="0"/>
        <w:jc w:val="center"/>
        <w:rPr>
          <w:b/>
        </w:rPr>
      </w:pPr>
    </w:p>
    <w:p w14:paraId="62E1914D" w14:textId="77777777" w:rsidR="001E0CEF" w:rsidRDefault="001E0CEF" w:rsidP="001E0CEF">
      <w:pPr>
        <w:widowControl w:val="0"/>
        <w:pBdr>
          <w:top w:val="nil"/>
          <w:left w:val="nil"/>
          <w:bottom w:val="nil"/>
          <w:right w:val="nil"/>
          <w:between w:val="nil"/>
        </w:pBdr>
        <w:tabs>
          <w:tab w:val="left" w:pos="720"/>
          <w:tab w:val="left" w:pos="900"/>
          <w:tab w:val="left" w:pos="8010"/>
        </w:tabs>
        <w:rPr>
          <w:color w:val="000000"/>
          <w:szCs w:val="24"/>
        </w:rPr>
      </w:pPr>
      <w:r>
        <w:rPr>
          <w:color w:val="000000"/>
          <w:szCs w:val="24"/>
        </w:rPr>
        <w:t>14.1. Visos šios Sutarties sąlygos turi būti aiškinamos atsižvelgiant į jų tarpusavio ryšį bei šios Sutarties esmę ir tikslą.</w:t>
      </w:r>
    </w:p>
    <w:p w14:paraId="02901EFA" w14:textId="77777777" w:rsidR="001E0CEF" w:rsidRDefault="001E0CEF" w:rsidP="001E0CEF">
      <w:pPr>
        <w:widowControl w:val="0"/>
        <w:pBdr>
          <w:top w:val="nil"/>
          <w:left w:val="nil"/>
          <w:bottom w:val="nil"/>
          <w:right w:val="nil"/>
          <w:between w:val="nil"/>
        </w:pBdr>
        <w:tabs>
          <w:tab w:val="left" w:pos="720"/>
          <w:tab w:val="left" w:pos="900"/>
          <w:tab w:val="left" w:pos="8010"/>
        </w:tabs>
        <w:rPr>
          <w:color w:val="000000"/>
          <w:szCs w:val="24"/>
        </w:rPr>
      </w:pPr>
      <w:r>
        <w:rPr>
          <w:color w:val="000000"/>
          <w:szCs w:val="24"/>
        </w:rPr>
        <w:t xml:space="preserve">14.2. Ši Sutartis negali pakeisti pirkimo dokumentuose ir </w:t>
      </w:r>
      <w:r w:rsidR="00155C0F">
        <w:rPr>
          <w:color w:val="000000"/>
          <w:szCs w:val="24"/>
        </w:rPr>
        <w:t>Teikėj</w:t>
      </w:r>
      <w:r>
        <w:rPr>
          <w:color w:val="000000"/>
          <w:szCs w:val="24"/>
        </w:rPr>
        <w:t xml:space="preserve">o pasiūlyme numatytų pirkimo </w:t>
      </w:r>
      <w:r w:rsidRPr="00845D63">
        <w:rPr>
          <w:color w:val="000000"/>
          <w:szCs w:val="24"/>
        </w:rPr>
        <w:t xml:space="preserve">sąlygų, </w:t>
      </w:r>
      <w:r w:rsidR="00B157DF" w:rsidRPr="00845D63">
        <w:rPr>
          <w:color w:val="000000"/>
          <w:szCs w:val="24"/>
        </w:rPr>
        <w:t>Paslaugų</w:t>
      </w:r>
      <w:r w:rsidRPr="00845D63">
        <w:rPr>
          <w:color w:val="000000"/>
          <w:szCs w:val="24"/>
        </w:rPr>
        <w:t xml:space="preserve"> įkainių.</w:t>
      </w:r>
      <w:r>
        <w:rPr>
          <w:color w:val="000000"/>
          <w:szCs w:val="24"/>
        </w:rPr>
        <w:t xml:space="preserve"> Pirkimo dokumentai ir </w:t>
      </w:r>
      <w:r w:rsidR="00155C0F">
        <w:rPr>
          <w:color w:val="000000"/>
          <w:szCs w:val="24"/>
        </w:rPr>
        <w:t>Teikėj</w:t>
      </w:r>
      <w:r>
        <w:rPr>
          <w:color w:val="000000"/>
          <w:szCs w:val="24"/>
        </w:rPr>
        <w:t xml:space="preserve">o pasiūlymas, kiek jis iš esmės neprieštarauja pirkimo dokumentams, yra sudėtinės šios Sutarties dalys. Esant esminių prieštaravimų tarp šios Sutarties ir pirkimo dokumentų bei </w:t>
      </w:r>
      <w:r w:rsidR="00155C0F">
        <w:rPr>
          <w:color w:val="000000"/>
          <w:szCs w:val="24"/>
        </w:rPr>
        <w:t>Teikėj</w:t>
      </w:r>
      <w:r>
        <w:rPr>
          <w:color w:val="000000"/>
          <w:szCs w:val="24"/>
        </w:rPr>
        <w:t xml:space="preserve">o pasiūlymo, remiamasi pirkimo dokumentais ir </w:t>
      </w:r>
      <w:r w:rsidR="00155C0F">
        <w:rPr>
          <w:color w:val="000000"/>
          <w:szCs w:val="24"/>
        </w:rPr>
        <w:t>Teikėj</w:t>
      </w:r>
      <w:r>
        <w:rPr>
          <w:color w:val="000000"/>
          <w:szCs w:val="24"/>
        </w:rPr>
        <w:t>o pasiūlymu.</w:t>
      </w:r>
    </w:p>
    <w:p w14:paraId="6E0114CA" w14:textId="77777777" w:rsidR="001E0CEF" w:rsidRDefault="001E0CEF" w:rsidP="001E0CEF">
      <w:pPr>
        <w:widowControl w:val="0"/>
        <w:pBdr>
          <w:top w:val="nil"/>
          <w:left w:val="nil"/>
          <w:bottom w:val="nil"/>
          <w:right w:val="nil"/>
          <w:between w:val="nil"/>
        </w:pBdr>
        <w:tabs>
          <w:tab w:val="left" w:pos="720"/>
          <w:tab w:val="left" w:pos="900"/>
          <w:tab w:val="left" w:pos="8010"/>
        </w:tabs>
        <w:rPr>
          <w:color w:val="000000"/>
          <w:szCs w:val="24"/>
        </w:rPr>
      </w:pPr>
      <w:r>
        <w:rPr>
          <w:color w:val="000000"/>
          <w:szCs w:val="24"/>
        </w:rPr>
        <w:t xml:space="preserve">14.3. </w:t>
      </w:r>
      <w:r w:rsidR="00155C0F">
        <w:rPr>
          <w:color w:val="000000"/>
          <w:szCs w:val="24"/>
        </w:rPr>
        <w:t>Teikėj</w:t>
      </w:r>
      <w:r>
        <w:rPr>
          <w:color w:val="000000"/>
          <w:szCs w:val="24"/>
        </w:rPr>
        <w:t>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šią Sutartį perleidimo laikytini niekiniais ir negaliojančiais nuo jų sudarymo momento.</w:t>
      </w:r>
    </w:p>
    <w:p w14:paraId="3A877D86" w14:textId="77777777" w:rsidR="001E0CEF" w:rsidRDefault="001E0CEF" w:rsidP="001E0CEF">
      <w:pPr>
        <w:widowControl w:val="0"/>
        <w:pBdr>
          <w:top w:val="nil"/>
          <w:left w:val="nil"/>
          <w:bottom w:val="nil"/>
          <w:right w:val="nil"/>
          <w:between w:val="nil"/>
        </w:pBdr>
        <w:tabs>
          <w:tab w:val="left" w:pos="720"/>
          <w:tab w:val="left" w:pos="900"/>
          <w:tab w:val="left" w:pos="8010"/>
        </w:tabs>
        <w:rPr>
          <w:color w:val="000000"/>
          <w:szCs w:val="24"/>
        </w:rPr>
      </w:pPr>
      <w:r>
        <w:rPr>
          <w:color w:val="000000"/>
          <w:szCs w:val="24"/>
        </w:rPr>
        <w:t>14.4. Jokie šios Sutarties sąlygų pakeitimai negalioja, jeigu jie nėra padaryti raštu ir pasirašyti abiejų Šalių ar jų vardu bei patvirtinti antspaudais. Terminas „pakeitimas“ apima bet kokius pakeitimus, papildymus, išbraukimus, nesvarbu, kaip jie būtų atlikti.</w:t>
      </w:r>
    </w:p>
    <w:p w14:paraId="7AE75D0F" w14:textId="77777777" w:rsidR="001E0CEF" w:rsidRPr="0026114C" w:rsidRDefault="001E0CEF" w:rsidP="001E0CEF">
      <w:pPr>
        <w:widowControl w:val="0"/>
        <w:pBdr>
          <w:top w:val="nil"/>
          <w:left w:val="nil"/>
          <w:bottom w:val="nil"/>
          <w:right w:val="nil"/>
          <w:between w:val="nil"/>
        </w:pBdr>
        <w:tabs>
          <w:tab w:val="left" w:pos="720"/>
          <w:tab w:val="left" w:pos="900"/>
          <w:tab w:val="left" w:pos="8010"/>
        </w:tabs>
        <w:rPr>
          <w:color w:val="000000"/>
          <w:szCs w:val="24"/>
        </w:rPr>
      </w:pPr>
      <w:r w:rsidRPr="0026114C">
        <w:rPr>
          <w:color w:val="000000"/>
          <w:szCs w:val="24"/>
        </w:rPr>
        <w:t>14.5</w:t>
      </w:r>
      <w:r w:rsidRPr="0026114C">
        <w:rPr>
          <w:color w:val="000000"/>
          <w:sz w:val="20"/>
        </w:rPr>
        <w:t xml:space="preserve">. </w:t>
      </w:r>
      <w:r w:rsidRPr="0026114C">
        <w:rPr>
          <w:color w:val="000000"/>
          <w:szCs w:val="24"/>
        </w:rPr>
        <w:t>Sutartis su priedais yra sudaryta lietuvių ir anglų kalbomis ir pasirašyta dviem vienodą juridinę galią turinčiais egzemplioriais  – po vieną kiekvienai Šaliai.</w:t>
      </w:r>
    </w:p>
    <w:p w14:paraId="18EA116C" w14:textId="77777777" w:rsidR="001E0CEF" w:rsidRDefault="001E0CEF" w:rsidP="001E0CEF">
      <w:pPr>
        <w:widowControl w:val="0"/>
        <w:pBdr>
          <w:top w:val="nil"/>
          <w:left w:val="nil"/>
          <w:bottom w:val="nil"/>
          <w:right w:val="nil"/>
          <w:between w:val="nil"/>
        </w:pBdr>
        <w:tabs>
          <w:tab w:val="left" w:pos="1740"/>
        </w:tabs>
        <w:rPr>
          <w:color w:val="000000"/>
          <w:szCs w:val="24"/>
        </w:rPr>
      </w:pPr>
      <w:r w:rsidRPr="0026114C">
        <w:rPr>
          <w:color w:val="000000"/>
          <w:szCs w:val="24"/>
        </w:rPr>
        <w:t>14.6. Sutarties Šalims yra žinoma, kad ši Sutartis yra</w:t>
      </w:r>
      <w:r>
        <w:rPr>
          <w:color w:val="000000"/>
          <w:szCs w:val="24"/>
        </w:rPr>
        <w:t xml:space="preserve"> vieša, išskyrus joje esančią konfidencialią informaciją. Konfidencialia informacija laikoma tik tokia informacija, kurios atskleidimas prieštarautų teisės aktams.</w:t>
      </w:r>
    </w:p>
    <w:p w14:paraId="66AB1135" w14:textId="77777777" w:rsidR="001E0CEF" w:rsidRDefault="001E0CEF" w:rsidP="001E0CEF">
      <w:pPr>
        <w:widowControl w:val="0"/>
        <w:pBdr>
          <w:top w:val="nil"/>
          <w:left w:val="nil"/>
          <w:bottom w:val="nil"/>
          <w:right w:val="nil"/>
          <w:between w:val="nil"/>
        </w:pBdr>
        <w:tabs>
          <w:tab w:val="left" w:pos="1740"/>
        </w:tabs>
      </w:pPr>
      <w:r>
        <w:rPr>
          <w:highlight w:val="white"/>
        </w:rPr>
        <w:t>14.7. Asmenys atsakingi už sutarties vykdymą:</w:t>
      </w:r>
    </w:p>
    <w:p w14:paraId="4BC00834" w14:textId="77777777" w:rsidR="001E0CEF" w:rsidRDefault="001E0CEF" w:rsidP="001E0CEF">
      <w:pPr>
        <w:widowControl w:val="0"/>
        <w:pBdr>
          <w:top w:val="nil"/>
          <w:left w:val="nil"/>
          <w:bottom w:val="nil"/>
          <w:right w:val="nil"/>
          <w:between w:val="nil"/>
        </w:pBdr>
        <w:tabs>
          <w:tab w:val="left" w:pos="1740"/>
        </w:tabs>
      </w:pPr>
      <w:r>
        <w:t xml:space="preserve">14.7.1. </w:t>
      </w:r>
      <w:r w:rsidR="00155C0F">
        <w:t>Teikėj</w:t>
      </w:r>
      <w:r>
        <w:t>o atstovas:</w:t>
      </w:r>
    </w:p>
    <w:p w14:paraId="21078696" w14:textId="77777777" w:rsidR="001E0CEF" w:rsidRDefault="001E0CEF" w:rsidP="001E0CEF">
      <w:pPr>
        <w:widowControl w:val="0"/>
        <w:pBdr>
          <w:top w:val="nil"/>
          <w:left w:val="nil"/>
          <w:bottom w:val="nil"/>
          <w:right w:val="nil"/>
          <w:between w:val="nil"/>
        </w:pBdr>
        <w:tabs>
          <w:tab w:val="left" w:pos="1740"/>
        </w:tabs>
        <w:rPr>
          <w:i/>
          <w:color w:val="000000"/>
          <w:szCs w:val="24"/>
          <w:lang w:val="en-US"/>
        </w:rPr>
      </w:pPr>
      <w:proofErr w:type="spellStart"/>
      <w:r>
        <w:rPr>
          <w:i/>
          <w:color w:val="000000"/>
          <w:szCs w:val="24"/>
          <w:lang w:val="en-US"/>
        </w:rPr>
        <w:t>Vardas</w:t>
      </w:r>
      <w:proofErr w:type="spellEnd"/>
      <w:r>
        <w:rPr>
          <w:i/>
          <w:color w:val="000000"/>
          <w:szCs w:val="24"/>
          <w:lang w:val="en-US"/>
        </w:rPr>
        <w:t xml:space="preserve">, </w:t>
      </w:r>
      <w:proofErr w:type="spellStart"/>
      <w:r>
        <w:rPr>
          <w:i/>
          <w:color w:val="000000"/>
          <w:szCs w:val="24"/>
          <w:lang w:val="en-US"/>
        </w:rPr>
        <w:t>pavardė</w:t>
      </w:r>
      <w:proofErr w:type="spellEnd"/>
      <w:r w:rsidR="000709E0">
        <w:rPr>
          <w:i/>
          <w:color w:val="000000"/>
          <w:szCs w:val="24"/>
          <w:lang w:val="en-US"/>
        </w:rPr>
        <w:t xml:space="preserve"> _________________</w:t>
      </w:r>
    </w:p>
    <w:p w14:paraId="38C2FE36" w14:textId="77777777" w:rsidR="001E0CEF" w:rsidRDefault="001E0CEF" w:rsidP="001E0CEF">
      <w:pPr>
        <w:widowControl w:val="0"/>
        <w:pBdr>
          <w:top w:val="nil"/>
          <w:left w:val="nil"/>
          <w:bottom w:val="nil"/>
          <w:right w:val="nil"/>
          <w:between w:val="nil"/>
        </w:pBdr>
        <w:tabs>
          <w:tab w:val="left" w:pos="1740"/>
        </w:tabs>
        <w:rPr>
          <w:i/>
          <w:color w:val="000000"/>
          <w:szCs w:val="24"/>
          <w:lang w:val="en-US"/>
        </w:rPr>
      </w:pPr>
      <w:proofErr w:type="spellStart"/>
      <w:r>
        <w:rPr>
          <w:i/>
          <w:color w:val="000000"/>
          <w:szCs w:val="24"/>
          <w:lang w:val="en-US"/>
        </w:rPr>
        <w:t>Pareigos</w:t>
      </w:r>
      <w:proofErr w:type="spellEnd"/>
      <w:r w:rsidR="000709E0">
        <w:rPr>
          <w:i/>
          <w:color w:val="000000"/>
          <w:szCs w:val="24"/>
          <w:lang w:val="en-US"/>
        </w:rPr>
        <w:t xml:space="preserve"> _______________________</w:t>
      </w:r>
    </w:p>
    <w:p w14:paraId="2B9F2FAA" w14:textId="77777777" w:rsidR="001E0CEF" w:rsidRDefault="001E0CEF" w:rsidP="001E0CEF">
      <w:pPr>
        <w:widowControl w:val="0"/>
        <w:pBdr>
          <w:top w:val="nil"/>
          <w:left w:val="nil"/>
          <w:bottom w:val="nil"/>
          <w:right w:val="nil"/>
          <w:between w:val="nil"/>
        </w:pBdr>
        <w:tabs>
          <w:tab w:val="left" w:pos="1740"/>
        </w:tabs>
        <w:rPr>
          <w:i/>
          <w:color w:val="000000"/>
          <w:szCs w:val="24"/>
          <w:lang w:val="en-US"/>
        </w:rPr>
      </w:pPr>
      <w:proofErr w:type="spellStart"/>
      <w:r>
        <w:rPr>
          <w:i/>
          <w:color w:val="000000"/>
          <w:szCs w:val="24"/>
          <w:lang w:val="en-US"/>
        </w:rPr>
        <w:t>Adresas</w:t>
      </w:r>
      <w:proofErr w:type="spellEnd"/>
      <w:r w:rsidR="000709E0">
        <w:rPr>
          <w:i/>
          <w:color w:val="000000"/>
          <w:szCs w:val="24"/>
          <w:lang w:val="en-US"/>
        </w:rPr>
        <w:t xml:space="preserve"> ________________________</w:t>
      </w:r>
    </w:p>
    <w:p w14:paraId="14F462A1" w14:textId="77777777" w:rsidR="001E0CEF" w:rsidRDefault="001E0CEF" w:rsidP="001E0CEF">
      <w:pPr>
        <w:widowControl w:val="0"/>
        <w:pBdr>
          <w:top w:val="nil"/>
          <w:left w:val="nil"/>
          <w:bottom w:val="nil"/>
          <w:right w:val="nil"/>
          <w:between w:val="nil"/>
        </w:pBdr>
        <w:tabs>
          <w:tab w:val="left" w:pos="1740"/>
        </w:tabs>
        <w:rPr>
          <w:i/>
          <w:color w:val="000000"/>
          <w:szCs w:val="24"/>
          <w:lang w:val="en-US"/>
        </w:rPr>
      </w:pPr>
      <w:proofErr w:type="spellStart"/>
      <w:r>
        <w:rPr>
          <w:i/>
          <w:color w:val="000000"/>
          <w:szCs w:val="24"/>
          <w:lang w:val="en-US"/>
        </w:rPr>
        <w:t>Telefonas</w:t>
      </w:r>
      <w:proofErr w:type="spellEnd"/>
      <w:r w:rsidR="000709E0">
        <w:rPr>
          <w:i/>
          <w:color w:val="000000"/>
          <w:szCs w:val="24"/>
          <w:lang w:val="en-US"/>
        </w:rPr>
        <w:t xml:space="preserve"> _______________________</w:t>
      </w:r>
    </w:p>
    <w:p w14:paraId="7E78741B" w14:textId="77777777" w:rsidR="001E0CEF" w:rsidRDefault="001E0CEF" w:rsidP="001E0CEF">
      <w:pPr>
        <w:widowControl w:val="0"/>
        <w:pBdr>
          <w:top w:val="nil"/>
          <w:left w:val="nil"/>
          <w:bottom w:val="nil"/>
          <w:right w:val="nil"/>
          <w:between w:val="nil"/>
        </w:pBdr>
        <w:tabs>
          <w:tab w:val="left" w:pos="1740"/>
        </w:tabs>
        <w:rPr>
          <w:i/>
          <w:color w:val="000000"/>
          <w:szCs w:val="24"/>
          <w:lang w:val="en-US"/>
        </w:rPr>
      </w:pPr>
      <w:proofErr w:type="spellStart"/>
      <w:proofErr w:type="gramStart"/>
      <w:r>
        <w:rPr>
          <w:i/>
          <w:color w:val="000000"/>
          <w:szCs w:val="24"/>
          <w:lang w:val="en-US"/>
        </w:rPr>
        <w:t>El.pašto</w:t>
      </w:r>
      <w:proofErr w:type="spellEnd"/>
      <w:proofErr w:type="gramEnd"/>
      <w:r>
        <w:rPr>
          <w:i/>
          <w:color w:val="000000"/>
          <w:szCs w:val="24"/>
          <w:lang w:val="en-US"/>
        </w:rPr>
        <w:t xml:space="preserve"> </w:t>
      </w:r>
      <w:proofErr w:type="spellStart"/>
      <w:r>
        <w:rPr>
          <w:i/>
          <w:color w:val="000000"/>
          <w:szCs w:val="24"/>
          <w:lang w:val="en-US"/>
        </w:rPr>
        <w:t>adresas</w:t>
      </w:r>
      <w:proofErr w:type="spellEnd"/>
      <w:r w:rsidR="000709E0">
        <w:rPr>
          <w:i/>
          <w:color w:val="000000"/>
          <w:szCs w:val="24"/>
          <w:lang w:val="en-US"/>
        </w:rPr>
        <w:t xml:space="preserve"> _________________</w:t>
      </w:r>
    </w:p>
    <w:p w14:paraId="6E0B23CC" w14:textId="77777777" w:rsidR="001E0CEF" w:rsidRDefault="001E0CEF" w:rsidP="001E0CEF">
      <w:pPr>
        <w:widowControl w:val="0"/>
        <w:pBdr>
          <w:top w:val="nil"/>
          <w:left w:val="nil"/>
          <w:bottom w:val="nil"/>
          <w:right w:val="nil"/>
          <w:between w:val="nil"/>
        </w:pBdr>
        <w:tabs>
          <w:tab w:val="left" w:pos="1740"/>
        </w:tabs>
      </w:pPr>
      <w:r>
        <w:t>14.7.1. Pirkėjo atstovas:</w:t>
      </w:r>
    </w:p>
    <w:p w14:paraId="3C6929D8" w14:textId="77777777" w:rsidR="001E0CEF" w:rsidRDefault="001E0CEF" w:rsidP="001E0CEF">
      <w:pPr>
        <w:widowControl w:val="0"/>
        <w:pBdr>
          <w:top w:val="nil"/>
          <w:left w:val="nil"/>
          <w:bottom w:val="nil"/>
          <w:right w:val="nil"/>
          <w:between w:val="nil"/>
        </w:pBdr>
        <w:tabs>
          <w:tab w:val="left" w:pos="1740"/>
        </w:tabs>
        <w:rPr>
          <w:i/>
          <w:color w:val="000000"/>
          <w:szCs w:val="24"/>
          <w:lang w:val="en-US"/>
        </w:rPr>
      </w:pPr>
      <w:proofErr w:type="spellStart"/>
      <w:r>
        <w:rPr>
          <w:i/>
          <w:color w:val="000000"/>
          <w:szCs w:val="24"/>
          <w:lang w:val="en-US"/>
        </w:rPr>
        <w:t>Vardas</w:t>
      </w:r>
      <w:proofErr w:type="spellEnd"/>
      <w:r>
        <w:rPr>
          <w:i/>
          <w:color w:val="000000"/>
          <w:szCs w:val="24"/>
          <w:lang w:val="en-US"/>
        </w:rPr>
        <w:t xml:space="preserve">, </w:t>
      </w:r>
      <w:proofErr w:type="spellStart"/>
      <w:r>
        <w:rPr>
          <w:i/>
          <w:color w:val="000000"/>
          <w:szCs w:val="24"/>
          <w:lang w:val="en-US"/>
        </w:rPr>
        <w:t>pavardė</w:t>
      </w:r>
      <w:proofErr w:type="spellEnd"/>
      <w:r w:rsidR="000709E0">
        <w:rPr>
          <w:i/>
          <w:color w:val="000000"/>
          <w:szCs w:val="24"/>
          <w:lang w:val="en-US"/>
        </w:rPr>
        <w:t xml:space="preserve"> _________________</w:t>
      </w:r>
    </w:p>
    <w:p w14:paraId="29770A21" w14:textId="77777777" w:rsidR="001E0CEF" w:rsidRDefault="001E0CEF" w:rsidP="001E0CEF">
      <w:pPr>
        <w:widowControl w:val="0"/>
        <w:pBdr>
          <w:top w:val="nil"/>
          <w:left w:val="nil"/>
          <w:bottom w:val="nil"/>
          <w:right w:val="nil"/>
          <w:between w:val="nil"/>
        </w:pBdr>
        <w:tabs>
          <w:tab w:val="left" w:pos="1740"/>
        </w:tabs>
        <w:rPr>
          <w:i/>
          <w:color w:val="000000"/>
          <w:szCs w:val="24"/>
          <w:lang w:val="en-US"/>
        </w:rPr>
      </w:pPr>
      <w:proofErr w:type="spellStart"/>
      <w:r>
        <w:rPr>
          <w:i/>
          <w:color w:val="000000"/>
          <w:szCs w:val="24"/>
          <w:lang w:val="en-US"/>
        </w:rPr>
        <w:t>Pareigos</w:t>
      </w:r>
      <w:proofErr w:type="spellEnd"/>
      <w:r w:rsidR="000709E0">
        <w:rPr>
          <w:i/>
          <w:color w:val="000000"/>
          <w:szCs w:val="24"/>
          <w:lang w:val="en-US"/>
        </w:rPr>
        <w:t xml:space="preserve"> _______________________</w:t>
      </w:r>
    </w:p>
    <w:p w14:paraId="56CC527A" w14:textId="77777777" w:rsidR="001E0CEF" w:rsidRDefault="001E0CEF" w:rsidP="001E0CEF">
      <w:pPr>
        <w:widowControl w:val="0"/>
        <w:pBdr>
          <w:top w:val="nil"/>
          <w:left w:val="nil"/>
          <w:bottom w:val="nil"/>
          <w:right w:val="nil"/>
          <w:between w:val="nil"/>
        </w:pBdr>
        <w:tabs>
          <w:tab w:val="left" w:pos="1740"/>
        </w:tabs>
        <w:rPr>
          <w:i/>
          <w:color w:val="000000"/>
          <w:szCs w:val="24"/>
          <w:lang w:val="en-US"/>
        </w:rPr>
      </w:pPr>
      <w:proofErr w:type="spellStart"/>
      <w:r>
        <w:rPr>
          <w:i/>
          <w:color w:val="000000"/>
          <w:szCs w:val="24"/>
          <w:lang w:val="en-US"/>
        </w:rPr>
        <w:t>Adresas</w:t>
      </w:r>
      <w:proofErr w:type="spellEnd"/>
      <w:r w:rsidR="000709E0">
        <w:rPr>
          <w:i/>
          <w:color w:val="000000"/>
          <w:szCs w:val="24"/>
          <w:lang w:val="en-US"/>
        </w:rPr>
        <w:t xml:space="preserve"> ________________________</w:t>
      </w:r>
    </w:p>
    <w:p w14:paraId="7784FEE3" w14:textId="77777777" w:rsidR="001E0CEF" w:rsidRDefault="001E0CEF" w:rsidP="001E0CEF">
      <w:pPr>
        <w:widowControl w:val="0"/>
        <w:pBdr>
          <w:top w:val="nil"/>
          <w:left w:val="nil"/>
          <w:bottom w:val="nil"/>
          <w:right w:val="nil"/>
          <w:between w:val="nil"/>
        </w:pBdr>
        <w:tabs>
          <w:tab w:val="left" w:pos="1740"/>
        </w:tabs>
        <w:rPr>
          <w:i/>
          <w:color w:val="000000"/>
          <w:szCs w:val="24"/>
          <w:lang w:val="en-US"/>
        </w:rPr>
      </w:pPr>
      <w:proofErr w:type="spellStart"/>
      <w:r>
        <w:rPr>
          <w:i/>
          <w:color w:val="000000"/>
          <w:szCs w:val="24"/>
          <w:lang w:val="en-US"/>
        </w:rPr>
        <w:t>Telefonas</w:t>
      </w:r>
      <w:proofErr w:type="spellEnd"/>
      <w:r w:rsidR="000709E0">
        <w:rPr>
          <w:i/>
          <w:color w:val="000000"/>
          <w:szCs w:val="24"/>
          <w:lang w:val="en-US"/>
        </w:rPr>
        <w:t xml:space="preserve"> _______________________</w:t>
      </w:r>
    </w:p>
    <w:p w14:paraId="4433523C" w14:textId="77777777" w:rsidR="001E0CEF" w:rsidRDefault="001E0CEF" w:rsidP="001E0CEF">
      <w:pPr>
        <w:widowControl w:val="0"/>
        <w:pBdr>
          <w:top w:val="nil"/>
          <w:left w:val="nil"/>
          <w:bottom w:val="nil"/>
          <w:right w:val="nil"/>
          <w:between w:val="nil"/>
        </w:pBdr>
        <w:tabs>
          <w:tab w:val="left" w:pos="1740"/>
        </w:tabs>
        <w:rPr>
          <w:i/>
          <w:color w:val="000000"/>
          <w:szCs w:val="24"/>
          <w:lang w:val="en-US"/>
        </w:rPr>
      </w:pPr>
      <w:proofErr w:type="spellStart"/>
      <w:proofErr w:type="gramStart"/>
      <w:r>
        <w:rPr>
          <w:i/>
          <w:color w:val="000000"/>
          <w:szCs w:val="24"/>
          <w:lang w:val="en-US"/>
        </w:rPr>
        <w:t>El.pašto</w:t>
      </w:r>
      <w:proofErr w:type="spellEnd"/>
      <w:proofErr w:type="gramEnd"/>
      <w:r>
        <w:rPr>
          <w:i/>
          <w:color w:val="000000"/>
          <w:szCs w:val="24"/>
          <w:lang w:val="en-US"/>
        </w:rPr>
        <w:t xml:space="preserve"> </w:t>
      </w:r>
      <w:proofErr w:type="spellStart"/>
      <w:r>
        <w:rPr>
          <w:i/>
          <w:color w:val="000000"/>
          <w:szCs w:val="24"/>
          <w:lang w:val="en-US"/>
        </w:rPr>
        <w:t>adresas</w:t>
      </w:r>
      <w:proofErr w:type="spellEnd"/>
      <w:r w:rsidR="000709E0">
        <w:rPr>
          <w:i/>
          <w:color w:val="000000"/>
          <w:szCs w:val="24"/>
          <w:lang w:val="en-US"/>
        </w:rPr>
        <w:t xml:space="preserve"> _________________</w:t>
      </w:r>
    </w:p>
    <w:p w14:paraId="7FE6A6BA" w14:textId="77777777" w:rsidR="001E0CEF" w:rsidRDefault="001E0CEF" w:rsidP="001E0CEF">
      <w:pPr>
        <w:widowControl w:val="0"/>
        <w:pBdr>
          <w:top w:val="nil"/>
          <w:left w:val="nil"/>
          <w:bottom w:val="nil"/>
          <w:right w:val="nil"/>
          <w:between w:val="nil"/>
        </w:pBdr>
        <w:tabs>
          <w:tab w:val="left" w:pos="1740"/>
        </w:tabs>
      </w:pPr>
      <w:r>
        <w:rPr>
          <w:highlight w:val="white"/>
        </w:rPr>
        <w:t xml:space="preserve">14.8. </w:t>
      </w:r>
      <w:r>
        <w:t xml:space="preserve">Pasikeitus vienos iš šalių adresui ar rekvizitams, šalis privalo apie tai per 1  darbo dieną pranešti kitai šaliai, to nepadarius, kalta šalis atlygina kitai šaliai su </w:t>
      </w:r>
    </w:p>
    <w:p w14:paraId="4E973318" w14:textId="77777777" w:rsidR="004D7943" w:rsidRPr="0097755E" w:rsidRDefault="00B157DF" w:rsidP="004D7943">
      <w:pPr>
        <w:widowControl w:val="0"/>
        <w:rPr>
          <w:b/>
          <w:lang w:val="en-US"/>
        </w:rPr>
      </w:pPr>
      <w:r>
        <w:rPr>
          <w:b/>
          <w:lang w:val="en-US"/>
        </w:rPr>
        <w:br w:type="column"/>
      </w:r>
      <w:r w:rsidR="004D7943" w:rsidRPr="0097755E">
        <w:rPr>
          <w:b/>
          <w:lang w:val="en-US"/>
        </w:rPr>
        <w:t>14. Final Provisions</w:t>
      </w:r>
    </w:p>
    <w:p w14:paraId="198FED92" w14:textId="77777777" w:rsidR="004D7943" w:rsidRPr="0097755E" w:rsidRDefault="004D7943" w:rsidP="004D7943">
      <w:pPr>
        <w:widowControl w:val="0"/>
        <w:jc w:val="center"/>
        <w:rPr>
          <w:b/>
          <w:lang w:val="en-US"/>
        </w:rPr>
      </w:pPr>
    </w:p>
    <w:p w14:paraId="4199C950" w14:textId="77777777" w:rsidR="004D7943" w:rsidRPr="0097755E" w:rsidRDefault="004D7943" w:rsidP="004D7943">
      <w:pPr>
        <w:widowControl w:val="0"/>
        <w:pBdr>
          <w:top w:val="nil"/>
          <w:left w:val="nil"/>
          <w:bottom w:val="nil"/>
          <w:right w:val="nil"/>
          <w:between w:val="nil"/>
        </w:pBdr>
        <w:tabs>
          <w:tab w:val="left" w:pos="720"/>
          <w:tab w:val="left" w:pos="900"/>
          <w:tab w:val="left" w:pos="8010"/>
        </w:tabs>
        <w:rPr>
          <w:color w:val="000000"/>
          <w:szCs w:val="24"/>
          <w:lang w:val="en-US"/>
        </w:rPr>
      </w:pPr>
      <w:r w:rsidRPr="0097755E">
        <w:rPr>
          <w:color w:val="000000"/>
          <w:szCs w:val="24"/>
          <w:lang w:val="en-US"/>
        </w:rPr>
        <w:t xml:space="preserve">14.1. </w:t>
      </w:r>
      <w:r w:rsidRPr="0097755E">
        <w:rPr>
          <w:szCs w:val="24"/>
          <w:lang w:val="en-US"/>
        </w:rPr>
        <w:t>All the provisions of this Agreement shall be interpreted with respect to their interconnection and the purpose of the Agreement.</w:t>
      </w:r>
    </w:p>
    <w:p w14:paraId="43CCE2A5" w14:textId="77777777" w:rsidR="004D7943" w:rsidRPr="0097755E" w:rsidRDefault="004D7943" w:rsidP="004D7943">
      <w:pPr>
        <w:pStyle w:val="Pagrindinistekstas"/>
        <w:widowControl w:val="0"/>
        <w:tabs>
          <w:tab w:val="left" w:pos="720"/>
          <w:tab w:val="left" w:pos="900"/>
          <w:tab w:val="left" w:pos="8010"/>
        </w:tabs>
        <w:ind w:firstLine="0"/>
        <w:rPr>
          <w:szCs w:val="24"/>
          <w:lang w:val="en-US"/>
        </w:rPr>
      </w:pPr>
      <w:r w:rsidRPr="0097755E">
        <w:rPr>
          <w:color w:val="000000"/>
          <w:szCs w:val="24"/>
          <w:lang w:val="en-US"/>
        </w:rPr>
        <w:t xml:space="preserve">14.2. </w:t>
      </w:r>
      <w:r w:rsidRPr="0097755E">
        <w:rPr>
          <w:szCs w:val="24"/>
          <w:lang w:val="en-US"/>
        </w:rPr>
        <w:t xml:space="preserve">This Agreement shall not replace the procurement terms and conditions and the prices of the </w:t>
      </w:r>
      <w:r w:rsidR="00845D63">
        <w:rPr>
          <w:szCs w:val="24"/>
          <w:lang w:val="en-US"/>
        </w:rPr>
        <w:t>Services</w:t>
      </w:r>
      <w:r w:rsidRPr="0097755E">
        <w:rPr>
          <w:szCs w:val="24"/>
          <w:lang w:val="en-US"/>
        </w:rPr>
        <w:t xml:space="preserve"> stipulated in the procurement documents and the </w:t>
      </w:r>
      <w:r w:rsidR="00236F7D">
        <w:rPr>
          <w:szCs w:val="24"/>
          <w:lang w:val="en-US"/>
        </w:rPr>
        <w:t>Provid</w:t>
      </w:r>
      <w:r w:rsidRPr="0097755E">
        <w:rPr>
          <w:szCs w:val="24"/>
          <w:lang w:val="en-US"/>
        </w:rPr>
        <w:t xml:space="preserve">er’s proposal. The procurement documents and the </w:t>
      </w:r>
      <w:r w:rsidR="00236F7D">
        <w:rPr>
          <w:szCs w:val="24"/>
          <w:lang w:val="en-US"/>
        </w:rPr>
        <w:t>Provid</w:t>
      </w:r>
      <w:r w:rsidRPr="0097755E">
        <w:rPr>
          <w:szCs w:val="24"/>
          <w:lang w:val="en-US"/>
        </w:rPr>
        <w:t xml:space="preserve">er’s proposal (to the extent it does not contradict the procurement documents) shall be deemed an integral part of this Agreement. In case of any major discrepancies between this Agreement, the procurement documents and the </w:t>
      </w:r>
      <w:r w:rsidR="00236F7D">
        <w:rPr>
          <w:szCs w:val="24"/>
          <w:lang w:val="en-US"/>
        </w:rPr>
        <w:t>Provid</w:t>
      </w:r>
      <w:r w:rsidRPr="0097755E">
        <w:rPr>
          <w:szCs w:val="24"/>
          <w:lang w:val="en-US"/>
        </w:rPr>
        <w:t xml:space="preserve">er’s proposal, the procurement documents and the </w:t>
      </w:r>
      <w:r w:rsidR="00236F7D">
        <w:rPr>
          <w:szCs w:val="24"/>
          <w:lang w:val="en-US"/>
        </w:rPr>
        <w:t>Provid</w:t>
      </w:r>
      <w:r w:rsidRPr="0097755E">
        <w:rPr>
          <w:szCs w:val="24"/>
          <w:lang w:val="en-US"/>
        </w:rPr>
        <w:t>er’s proposal shall prevail.</w:t>
      </w:r>
    </w:p>
    <w:p w14:paraId="261FB2F4" w14:textId="77777777" w:rsidR="004D7943" w:rsidRPr="0097755E" w:rsidRDefault="004D7943" w:rsidP="004D7943">
      <w:pPr>
        <w:pStyle w:val="Pagrindinistekstas"/>
        <w:widowControl w:val="0"/>
        <w:tabs>
          <w:tab w:val="left" w:pos="720"/>
          <w:tab w:val="left" w:pos="900"/>
          <w:tab w:val="left" w:pos="8010"/>
        </w:tabs>
        <w:ind w:firstLine="0"/>
        <w:rPr>
          <w:szCs w:val="24"/>
          <w:lang w:val="en-US"/>
        </w:rPr>
      </w:pPr>
      <w:r w:rsidRPr="0097755E">
        <w:rPr>
          <w:color w:val="000000"/>
          <w:szCs w:val="24"/>
          <w:lang w:val="en-US"/>
        </w:rPr>
        <w:t xml:space="preserve">14.3. </w:t>
      </w:r>
      <w:r w:rsidRPr="0097755E">
        <w:rPr>
          <w:szCs w:val="24"/>
          <w:lang w:val="en-US"/>
        </w:rPr>
        <w:t xml:space="preserve">The </w:t>
      </w:r>
      <w:r w:rsidR="00236F7D">
        <w:rPr>
          <w:szCs w:val="24"/>
          <w:lang w:val="en-US"/>
        </w:rPr>
        <w:t>Provid</w:t>
      </w:r>
      <w:r w:rsidRPr="0097755E">
        <w:rPr>
          <w:szCs w:val="24"/>
          <w:lang w:val="en-US"/>
        </w:rPr>
        <w:t xml:space="preserve">er shall not transfer all or some of the rights under the Agreement to any third parties, including the right to collect the due amounts from the Buyer, without an advance written consent of the Buyer. Any agreements on transfer of rights and obligations under the Agreement concluded without the Buyer’s advance consent shall be deemed void and invalid as of the moment of their signing. </w:t>
      </w:r>
    </w:p>
    <w:p w14:paraId="2920FA68" w14:textId="77777777" w:rsidR="004D7943" w:rsidRPr="0097755E" w:rsidRDefault="004D7943" w:rsidP="004D7943">
      <w:pPr>
        <w:widowControl w:val="0"/>
        <w:pBdr>
          <w:top w:val="nil"/>
          <w:left w:val="nil"/>
          <w:bottom w:val="nil"/>
          <w:right w:val="nil"/>
          <w:between w:val="nil"/>
        </w:pBdr>
        <w:tabs>
          <w:tab w:val="left" w:pos="720"/>
          <w:tab w:val="left" w:pos="900"/>
          <w:tab w:val="left" w:pos="8010"/>
        </w:tabs>
        <w:rPr>
          <w:szCs w:val="24"/>
          <w:lang w:val="en-US"/>
        </w:rPr>
      </w:pPr>
      <w:r w:rsidRPr="0097755E">
        <w:rPr>
          <w:color w:val="000000"/>
          <w:szCs w:val="24"/>
          <w:lang w:val="en-US"/>
        </w:rPr>
        <w:t xml:space="preserve">14.4. </w:t>
      </w:r>
      <w:r w:rsidRPr="0097755E">
        <w:rPr>
          <w:szCs w:val="24"/>
          <w:lang w:val="en-US"/>
        </w:rPr>
        <w:t xml:space="preserve">Any changes or supplementations to this Agreement shall be valid only when made in writing and signed by the Parties or their authorized signatories and approved with official stamps. The term “change” shall encompass any changes, supplementations or erasures, irrespective of the manner in which they were made. </w:t>
      </w:r>
    </w:p>
    <w:p w14:paraId="7133315C" w14:textId="77777777" w:rsidR="004D7943" w:rsidRPr="0026114C" w:rsidRDefault="004D7943" w:rsidP="004D7943">
      <w:pPr>
        <w:pStyle w:val="Pagrindinistekstas"/>
        <w:widowControl w:val="0"/>
        <w:tabs>
          <w:tab w:val="left" w:pos="720"/>
          <w:tab w:val="left" w:pos="900"/>
          <w:tab w:val="left" w:pos="8010"/>
        </w:tabs>
        <w:ind w:firstLine="0"/>
        <w:rPr>
          <w:szCs w:val="24"/>
          <w:lang w:val="en-US"/>
        </w:rPr>
      </w:pPr>
      <w:r w:rsidRPr="0026114C">
        <w:rPr>
          <w:color w:val="000000"/>
          <w:szCs w:val="24"/>
          <w:lang w:val="en-US"/>
        </w:rPr>
        <w:t>14.5</w:t>
      </w:r>
      <w:r w:rsidRPr="0026114C">
        <w:rPr>
          <w:color w:val="000000"/>
          <w:sz w:val="20"/>
          <w:lang w:val="en-US"/>
        </w:rPr>
        <w:t xml:space="preserve">. </w:t>
      </w:r>
      <w:r w:rsidRPr="0026114C">
        <w:rPr>
          <w:szCs w:val="24"/>
          <w:lang w:val="en-US"/>
        </w:rPr>
        <w:t>Two equally authentic counterparts of the Agreement and its annexes, one for each Party, have been prepared and signed in the Lithuanian and English languages.</w:t>
      </w:r>
    </w:p>
    <w:p w14:paraId="53F97E7F" w14:textId="77777777" w:rsidR="001E0CEF" w:rsidRDefault="004D7943" w:rsidP="004D7943">
      <w:pPr>
        <w:widowControl w:val="0"/>
        <w:pBdr>
          <w:top w:val="nil"/>
          <w:left w:val="nil"/>
          <w:bottom w:val="nil"/>
          <w:right w:val="nil"/>
          <w:between w:val="nil"/>
        </w:pBdr>
        <w:tabs>
          <w:tab w:val="left" w:pos="1740"/>
        </w:tabs>
        <w:rPr>
          <w:szCs w:val="24"/>
          <w:lang w:val="en-US"/>
        </w:rPr>
      </w:pPr>
      <w:r w:rsidRPr="0026114C">
        <w:rPr>
          <w:color w:val="000000"/>
          <w:szCs w:val="24"/>
          <w:lang w:val="en-US"/>
        </w:rPr>
        <w:t xml:space="preserve">14.6. </w:t>
      </w:r>
      <w:r w:rsidRPr="0026114C">
        <w:rPr>
          <w:szCs w:val="24"/>
          <w:lang w:val="en-US"/>
        </w:rPr>
        <w:t>The Parties hereto are</w:t>
      </w:r>
      <w:r w:rsidRPr="0097755E">
        <w:rPr>
          <w:szCs w:val="24"/>
          <w:lang w:val="en-US"/>
        </w:rPr>
        <w:t xml:space="preserve"> aware that the Agreement is of public nature, except for any confidential information contained herein. Confidential information shall be understood as the information the disclosure of which is </w:t>
      </w:r>
      <w:r>
        <w:rPr>
          <w:szCs w:val="24"/>
          <w:lang w:val="en-US"/>
        </w:rPr>
        <w:t>forbidden by the governing law.</w:t>
      </w:r>
    </w:p>
    <w:p w14:paraId="2576B384" w14:textId="77777777" w:rsidR="004D7943" w:rsidRDefault="004D7943" w:rsidP="004D7943">
      <w:pPr>
        <w:widowControl w:val="0"/>
        <w:pBdr>
          <w:top w:val="nil"/>
          <w:left w:val="nil"/>
          <w:bottom w:val="nil"/>
          <w:right w:val="nil"/>
          <w:between w:val="nil"/>
        </w:pBdr>
        <w:tabs>
          <w:tab w:val="left" w:pos="1740"/>
        </w:tabs>
        <w:rPr>
          <w:shd w:val="clear" w:color="auto" w:fill="FFFFFF"/>
          <w:lang w:val="en-US" w:eastAsia="lt-LT"/>
        </w:rPr>
      </w:pPr>
      <w:r w:rsidRPr="0097755E">
        <w:rPr>
          <w:highlight w:val="white"/>
          <w:lang w:val="en-US"/>
        </w:rPr>
        <w:t xml:space="preserve">14.7. </w:t>
      </w:r>
      <w:r w:rsidRPr="0097755E">
        <w:rPr>
          <w:shd w:val="clear" w:color="auto" w:fill="FFFFFF"/>
          <w:lang w:val="en-US" w:eastAsia="lt-LT"/>
        </w:rPr>
        <w:t>Authorized Representatives responsible for the performance under the Agreement:</w:t>
      </w:r>
    </w:p>
    <w:p w14:paraId="55D19F93" w14:textId="77777777" w:rsidR="004D7943" w:rsidRDefault="004D7943" w:rsidP="004D7943">
      <w:pPr>
        <w:widowControl w:val="0"/>
        <w:pBdr>
          <w:top w:val="nil"/>
          <w:left w:val="nil"/>
          <w:bottom w:val="nil"/>
          <w:right w:val="nil"/>
          <w:between w:val="nil"/>
        </w:pBdr>
        <w:tabs>
          <w:tab w:val="left" w:pos="1740"/>
        </w:tabs>
        <w:rPr>
          <w:lang w:val="en-US" w:eastAsia="lt-LT"/>
        </w:rPr>
      </w:pPr>
      <w:r>
        <w:rPr>
          <w:shd w:val="clear" w:color="auto" w:fill="FFFFFF"/>
          <w:lang w:val="en-US" w:eastAsia="lt-LT"/>
        </w:rPr>
        <w:t xml:space="preserve">14.7.1. </w:t>
      </w:r>
      <w:r w:rsidR="00236F7D">
        <w:rPr>
          <w:lang w:val="en-US" w:eastAsia="lt-LT"/>
        </w:rPr>
        <w:t>Provid</w:t>
      </w:r>
      <w:r w:rsidRPr="0097755E">
        <w:rPr>
          <w:lang w:val="en-US" w:eastAsia="lt-LT"/>
        </w:rPr>
        <w:t>er’s Representative</w:t>
      </w:r>
      <w:r>
        <w:rPr>
          <w:lang w:val="en-US" w:eastAsia="lt-LT"/>
        </w:rPr>
        <w:t>:</w:t>
      </w:r>
    </w:p>
    <w:p w14:paraId="65E3B553" w14:textId="77777777" w:rsidR="004D7943" w:rsidRPr="004D7943" w:rsidRDefault="004D7943" w:rsidP="004D7943">
      <w:pPr>
        <w:widowControl w:val="0"/>
        <w:pBdr>
          <w:top w:val="nil"/>
          <w:left w:val="nil"/>
          <w:bottom w:val="nil"/>
          <w:right w:val="nil"/>
          <w:between w:val="nil"/>
        </w:pBdr>
        <w:tabs>
          <w:tab w:val="left" w:pos="1740"/>
        </w:tabs>
        <w:rPr>
          <w:i/>
        </w:rPr>
      </w:pPr>
      <w:r w:rsidRPr="004D7943">
        <w:rPr>
          <w:i/>
          <w:lang w:val="en-US" w:eastAsia="lt-LT"/>
        </w:rPr>
        <w:t>First name, family name</w:t>
      </w:r>
      <w:r w:rsidRPr="004D7943">
        <w:rPr>
          <w:i/>
          <w:shd w:val="clear" w:color="auto" w:fill="FFFFFF"/>
          <w:lang w:val="en-US" w:eastAsia="lt-LT"/>
        </w:rPr>
        <w:t xml:space="preserve"> </w:t>
      </w:r>
      <w:r w:rsidR="000709E0">
        <w:rPr>
          <w:i/>
          <w:shd w:val="clear" w:color="auto" w:fill="FFFFFF"/>
          <w:lang w:val="en-US" w:eastAsia="lt-LT"/>
        </w:rPr>
        <w:t>__________________</w:t>
      </w:r>
    </w:p>
    <w:p w14:paraId="6BB012B5" w14:textId="77777777" w:rsidR="001E0CEF" w:rsidRPr="004D7943" w:rsidRDefault="004D7943" w:rsidP="001E0CEF">
      <w:pPr>
        <w:widowControl w:val="0"/>
        <w:pBdr>
          <w:top w:val="nil"/>
          <w:left w:val="nil"/>
          <w:bottom w:val="nil"/>
          <w:right w:val="nil"/>
          <w:between w:val="nil"/>
        </w:pBdr>
        <w:tabs>
          <w:tab w:val="left" w:pos="1740"/>
        </w:tabs>
        <w:rPr>
          <w:i/>
        </w:rPr>
      </w:pPr>
      <w:r w:rsidRPr="004D7943">
        <w:rPr>
          <w:i/>
          <w:lang w:val="en-US" w:eastAsia="lt-LT"/>
        </w:rPr>
        <w:t>Job title</w:t>
      </w:r>
      <w:r w:rsidR="000709E0">
        <w:rPr>
          <w:i/>
          <w:lang w:val="en-US" w:eastAsia="lt-LT"/>
        </w:rPr>
        <w:t xml:space="preserve"> ______________________</w:t>
      </w:r>
    </w:p>
    <w:p w14:paraId="5CCA96A0" w14:textId="77777777" w:rsidR="001E0CEF" w:rsidRPr="004D7943" w:rsidRDefault="004D7943" w:rsidP="001E0CEF">
      <w:pPr>
        <w:widowControl w:val="0"/>
        <w:pBdr>
          <w:top w:val="nil"/>
          <w:left w:val="nil"/>
          <w:bottom w:val="nil"/>
          <w:right w:val="nil"/>
          <w:between w:val="nil"/>
        </w:pBdr>
        <w:tabs>
          <w:tab w:val="left" w:pos="1740"/>
        </w:tabs>
        <w:rPr>
          <w:i/>
        </w:rPr>
      </w:pPr>
      <w:r w:rsidRPr="004D7943">
        <w:rPr>
          <w:i/>
          <w:lang w:val="en-US" w:eastAsia="lt-LT"/>
        </w:rPr>
        <w:t>Address</w:t>
      </w:r>
      <w:r w:rsidR="000709E0">
        <w:rPr>
          <w:i/>
          <w:lang w:val="en-US" w:eastAsia="lt-LT"/>
        </w:rPr>
        <w:t xml:space="preserve"> ______________________</w:t>
      </w:r>
    </w:p>
    <w:p w14:paraId="63014F1D" w14:textId="77777777" w:rsidR="004D7943" w:rsidRPr="004D7943" w:rsidRDefault="004D7943" w:rsidP="001E0CEF">
      <w:pPr>
        <w:widowControl w:val="0"/>
        <w:pBdr>
          <w:top w:val="nil"/>
          <w:left w:val="nil"/>
          <w:bottom w:val="nil"/>
          <w:right w:val="nil"/>
          <w:between w:val="nil"/>
        </w:pBdr>
        <w:tabs>
          <w:tab w:val="left" w:pos="1740"/>
        </w:tabs>
        <w:rPr>
          <w:i/>
        </w:rPr>
      </w:pPr>
      <w:r w:rsidRPr="004D7943">
        <w:rPr>
          <w:i/>
          <w:lang w:val="en-US" w:eastAsia="lt-LT"/>
        </w:rPr>
        <w:t>Phone</w:t>
      </w:r>
      <w:r w:rsidR="000709E0">
        <w:rPr>
          <w:i/>
          <w:lang w:val="en-US" w:eastAsia="lt-LT"/>
        </w:rPr>
        <w:t xml:space="preserve"> _______________________</w:t>
      </w:r>
    </w:p>
    <w:p w14:paraId="44450751" w14:textId="77777777" w:rsidR="004D7943" w:rsidRPr="004D7943" w:rsidRDefault="004D7943" w:rsidP="001E0CEF">
      <w:pPr>
        <w:widowControl w:val="0"/>
        <w:pBdr>
          <w:top w:val="nil"/>
          <w:left w:val="nil"/>
          <w:bottom w:val="nil"/>
          <w:right w:val="nil"/>
          <w:between w:val="nil"/>
        </w:pBdr>
        <w:tabs>
          <w:tab w:val="left" w:pos="1740"/>
        </w:tabs>
        <w:rPr>
          <w:i/>
          <w:lang w:val="en-US" w:eastAsia="lt-LT"/>
        </w:rPr>
      </w:pPr>
      <w:r w:rsidRPr="004D7943">
        <w:rPr>
          <w:i/>
          <w:lang w:val="en-US" w:eastAsia="lt-LT"/>
        </w:rPr>
        <w:t>E-mail</w:t>
      </w:r>
      <w:r w:rsidR="000709E0">
        <w:rPr>
          <w:i/>
          <w:lang w:val="en-US" w:eastAsia="lt-LT"/>
        </w:rPr>
        <w:t xml:space="preserve"> _______________________</w:t>
      </w:r>
    </w:p>
    <w:p w14:paraId="27368AF7" w14:textId="77777777" w:rsidR="004D7943" w:rsidRDefault="004D7943" w:rsidP="001E0CEF">
      <w:pPr>
        <w:widowControl w:val="0"/>
        <w:pBdr>
          <w:top w:val="nil"/>
          <w:left w:val="nil"/>
          <w:bottom w:val="nil"/>
          <w:right w:val="nil"/>
          <w:between w:val="nil"/>
        </w:pBdr>
        <w:tabs>
          <w:tab w:val="left" w:pos="1740"/>
        </w:tabs>
        <w:rPr>
          <w:lang w:val="en-US" w:eastAsia="lt-LT"/>
        </w:rPr>
      </w:pPr>
      <w:r>
        <w:rPr>
          <w:lang w:val="en-US" w:eastAsia="lt-LT"/>
        </w:rPr>
        <w:t xml:space="preserve">14.7.2. </w:t>
      </w:r>
      <w:r w:rsidRPr="0097755E">
        <w:rPr>
          <w:lang w:val="en-US" w:eastAsia="lt-LT"/>
        </w:rPr>
        <w:t>Buyer’s Representative</w:t>
      </w:r>
    </w:p>
    <w:p w14:paraId="727DE5B7" w14:textId="77777777" w:rsidR="004D7943" w:rsidRPr="004D7943" w:rsidRDefault="004D7943" w:rsidP="004D7943">
      <w:pPr>
        <w:widowControl w:val="0"/>
        <w:pBdr>
          <w:top w:val="nil"/>
          <w:left w:val="nil"/>
          <w:bottom w:val="nil"/>
          <w:right w:val="nil"/>
          <w:between w:val="nil"/>
        </w:pBdr>
        <w:tabs>
          <w:tab w:val="left" w:pos="1740"/>
        </w:tabs>
        <w:rPr>
          <w:i/>
        </w:rPr>
      </w:pPr>
      <w:r w:rsidRPr="004D7943">
        <w:rPr>
          <w:i/>
          <w:lang w:val="en-US" w:eastAsia="lt-LT"/>
        </w:rPr>
        <w:t>First name, family name</w:t>
      </w:r>
      <w:r w:rsidRPr="004D7943">
        <w:rPr>
          <w:i/>
          <w:shd w:val="clear" w:color="auto" w:fill="FFFFFF"/>
          <w:lang w:val="en-US" w:eastAsia="lt-LT"/>
        </w:rPr>
        <w:t xml:space="preserve"> </w:t>
      </w:r>
      <w:r w:rsidR="000709E0">
        <w:rPr>
          <w:i/>
          <w:shd w:val="clear" w:color="auto" w:fill="FFFFFF"/>
          <w:lang w:val="en-US" w:eastAsia="lt-LT"/>
        </w:rPr>
        <w:t>__________________</w:t>
      </w:r>
    </w:p>
    <w:p w14:paraId="62E2A254" w14:textId="77777777" w:rsidR="004D7943" w:rsidRPr="004D7943" w:rsidRDefault="004D7943" w:rsidP="004D7943">
      <w:pPr>
        <w:widowControl w:val="0"/>
        <w:pBdr>
          <w:top w:val="nil"/>
          <w:left w:val="nil"/>
          <w:bottom w:val="nil"/>
          <w:right w:val="nil"/>
          <w:between w:val="nil"/>
        </w:pBdr>
        <w:tabs>
          <w:tab w:val="left" w:pos="1740"/>
        </w:tabs>
        <w:rPr>
          <w:i/>
        </w:rPr>
      </w:pPr>
      <w:r w:rsidRPr="004D7943">
        <w:rPr>
          <w:i/>
          <w:lang w:val="en-US" w:eastAsia="lt-LT"/>
        </w:rPr>
        <w:t>Job title</w:t>
      </w:r>
      <w:r w:rsidR="000709E0">
        <w:rPr>
          <w:i/>
          <w:lang w:val="en-US" w:eastAsia="lt-LT"/>
        </w:rPr>
        <w:t xml:space="preserve"> ______________________</w:t>
      </w:r>
    </w:p>
    <w:p w14:paraId="2B7A4C4E" w14:textId="77777777" w:rsidR="004D7943" w:rsidRPr="004D7943" w:rsidRDefault="004D7943" w:rsidP="004D7943">
      <w:pPr>
        <w:widowControl w:val="0"/>
        <w:pBdr>
          <w:top w:val="nil"/>
          <w:left w:val="nil"/>
          <w:bottom w:val="nil"/>
          <w:right w:val="nil"/>
          <w:between w:val="nil"/>
        </w:pBdr>
        <w:tabs>
          <w:tab w:val="left" w:pos="1740"/>
        </w:tabs>
        <w:rPr>
          <w:i/>
        </w:rPr>
      </w:pPr>
      <w:r w:rsidRPr="004D7943">
        <w:rPr>
          <w:i/>
          <w:lang w:val="en-US" w:eastAsia="lt-LT"/>
        </w:rPr>
        <w:t>Address</w:t>
      </w:r>
      <w:r w:rsidR="000709E0">
        <w:rPr>
          <w:i/>
          <w:lang w:val="en-US" w:eastAsia="lt-LT"/>
        </w:rPr>
        <w:t xml:space="preserve"> ______________________</w:t>
      </w:r>
    </w:p>
    <w:p w14:paraId="0DCE135F" w14:textId="77777777" w:rsidR="004D7943" w:rsidRDefault="00835616" w:rsidP="004D7943">
      <w:pPr>
        <w:widowControl w:val="0"/>
        <w:pBdr>
          <w:top w:val="nil"/>
          <w:left w:val="nil"/>
          <w:bottom w:val="nil"/>
          <w:right w:val="nil"/>
          <w:between w:val="nil"/>
        </w:pBdr>
        <w:tabs>
          <w:tab w:val="left" w:pos="1740"/>
        </w:tabs>
      </w:pPr>
      <w:r>
        <w:br w:type="column"/>
      </w:r>
      <w:r w:rsidR="004D7943">
        <w:lastRenderedPageBreak/>
        <w:t>tuo susijusius nuostolius.</w:t>
      </w:r>
    </w:p>
    <w:p w14:paraId="35C9DE7B" w14:textId="77777777" w:rsidR="004D7943" w:rsidRDefault="004D7943" w:rsidP="004D7943">
      <w:pPr>
        <w:shd w:val="clear" w:color="auto" w:fill="FFFFFF"/>
      </w:pPr>
      <w:r>
        <w:rPr>
          <w:highlight w:val="white"/>
        </w:rPr>
        <w:t xml:space="preserve">14.9. </w:t>
      </w:r>
      <w:r>
        <w:t>Už Sutarties ir jos pakeitimų paskelbimą pagal Lietuvos Respublikos pirkimų, atliekamų vandentvarkos, energetikos, transporto ar pašto paslaugų srities perkančiųjų subjektų, įstatymo 94 straipsnio 9 dalies nuostatas atsakingas – Pirkėjo Viešųjų pirkimų skyriaus viešųjų pirkimų specialistas.</w:t>
      </w:r>
    </w:p>
    <w:p w14:paraId="1C68ECA7" w14:textId="77777777" w:rsidR="004D7943" w:rsidRDefault="004D7943" w:rsidP="004D7943">
      <w:pPr>
        <w:widowControl w:val="0"/>
        <w:pBdr>
          <w:top w:val="nil"/>
          <w:left w:val="nil"/>
          <w:bottom w:val="nil"/>
          <w:right w:val="nil"/>
          <w:between w:val="nil"/>
        </w:pBdr>
        <w:tabs>
          <w:tab w:val="left" w:pos="720"/>
          <w:tab w:val="left" w:pos="900"/>
          <w:tab w:val="left" w:pos="8010"/>
        </w:tabs>
        <w:rPr>
          <w:b/>
          <w:color w:val="000000"/>
          <w:szCs w:val="24"/>
        </w:rPr>
      </w:pPr>
    </w:p>
    <w:p w14:paraId="004B7F97" w14:textId="77777777" w:rsidR="004D7943" w:rsidRDefault="004D7943" w:rsidP="004D7943">
      <w:pPr>
        <w:widowControl w:val="0"/>
        <w:pBdr>
          <w:top w:val="nil"/>
          <w:left w:val="nil"/>
          <w:bottom w:val="nil"/>
          <w:right w:val="nil"/>
          <w:between w:val="nil"/>
        </w:pBdr>
        <w:tabs>
          <w:tab w:val="left" w:pos="720"/>
          <w:tab w:val="left" w:pos="900"/>
          <w:tab w:val="left" w:pos="8010"/>
        </w:tabs>
        <w:rPr>
          <w:b/>
          <w:color w:val="000000"/>
          <w:szCs w:val="24"/>
        </w:rPr>
      </w:pPr>
    </w:p>
    <w:p w14:paraId="6B6A6AD1" w14:textId="77777777" w:rsidR="004D7943" w:rsidRDefault="004D7943" w:rsidP="004D7943">
      <w:pPr>
        <w:widowControl w:val="0"/>
        <w:pBdr>
          <w:top w:val="nil"/>
          <w:left w:val="nil"/>
          <w:bottom w:val="nil"/>
          <w:right w:val="nil"/>
          <w:between w:val="nil"/>
        </w:pBdr>
        <w:tabs>
          <w:tab w:val="left" w:pos="720"/>
          <w:tab w:val="left" w:pos="900"/>
          <w:tab w:val="left" w:pos="8010"/>
        </w:tabs>
        <w:rPr>
          <w:b/>
          <w:color w:val="000000"/>
          <w:szCs w:val="24"/>
        </w:rPr>
      </w:pPr>
    </w:p>
    <w:p w14:paraId="6C90BF26" w14:textId="77777777" w:rsidR="004D7943" w:rsidRDefault="004D7943" w:rsidP="004D7943">
      <w:pPr>
        <w:widowControl w:val="0"/>
        <w:pBdr>
          <w:top w:val="nil"/>
          <w:left w:val="nil"/>
          <w:bottom w:val="nil"/>
          <w:right w:val="nil"/>
          <w:between w:val="nil"/>
        </w:pBdr>
        <w:tabs>
          <w:tab w:val="left" w:pos="720"/>
          <w:tab w:val="left" w:pos="900"/>
          <w:tab w:val="left" w:pos="8010"/>
        </w:tabs>
        <w:rPr>
          <w:b/>
          <w:color w:val="000000"/>
          <w:szCs w:val="24"/>
        </w:rPr>
      </w:pPr>
    </w:p>
    <w:p w14:paraId="0801FA56" w14:textId="77777777" w:rsidR="004D7943" w:rsidRDefault="004D7943" w:rsidP="004D7943">
      <w:pPr>
        <w:widowControl w:val="0"/>
        <w:pBdr>
          <w:top w:val="nil"/>
          <w:left w:val="nil"/>
          <w:bottom w:val="nil"/>
          <w:right w:val="nil"/>
          <w:between w:val="nil"/>
        </w:pBdr>
        <w:tabs>
          <w:tab w:val="left" w:pos="720"/>
          <w:tab w:val="left" w:pos="900"/>
          <w:tab w:val="left" w:pos="8010"/>
        </w:tabs>
        <w:rPr>
          <w:b/>
          <w:color w:val="000000"/>
          <w:szCs w:val="24"/>
        </w:rPr>
      </w:pPr>
    </w:p>
    <w:p w14:paraId="4EED6D83" w14:textId="77777777" w:rsidR="004D7943" w:rsidRDefault="004D7943" w:rsidP="004D7943">
      <w:pPr>
        <w:widowControl w:val="0"/>
        <w:pBdr>
          <w:top w:val="nil"/>
          <w:left w:val="nil"/>
          <w:bottom w:val="nil"/>
          <w:right w:val="nil"/>
          <w:between w:val="nil"/>
        </w:pBdr>
        <w:tabs>
          <w:tab w:val="left" w:pos="720"/>
          <w:tab w:val="left" w:pos="900"/>
          <w:tab w:val="left" w:pos="8010"/>
        </w:tabs>
        <w:rPr>
          <w:b/>
          <w:color w:val="000000"/>
          <w:szCs w:val="24"/>
        </w:rPr>
      </w:pPr>
    </w:p>
    <w:p w14:paraId="058F243E" w14:textId="77777777" w:rsidR="004D7943" w:rsidRDefault="004D7943" w:rsidP="004D7943">
      <w:pPr>
        <w:widowControl w:val="0"/>
        <w:pBdr>
          <w:top w:val="nil"/>
          <w:left w:val="nil"/>
          <w:bottom w:val="nil"/>
          <w:right w:val="nil"/>
          <w:between w:val="nil"/>
        </w:pBdr>
        <w:tabs>
          <w:tab w:val="left" w:pos="720"/>
          <w:tab w:val="left" w:pos="900"/>
          <w:tab w:val="left" w:pos="8010"/>
        </w:tabs>
        <w:rPr>
          <w:b/>
          <w:color w:val="000000"/>
          <w:szCs w:val="24"/>
        </w:rPr>
      </w:pPr>
    </w:p>
    <w:p w14:paraId="5F6E1658" w14:textId="77777777" w:rsidR="004D7943" w:rsidRDefault="004D7943" w:rsidP="004D7943">
      <w:pPr>
        <w:widowControl w:val="0"/>
        <w:pBdr>
          <w:top w:val="nil"/>
          <w:left w:val="nil"/>
          <w:bottom w:val="nil"/>
          <w:right w:val="nil"/>
          <w:between w:val="nil"/>
        </w:pBdr>
        <w:tabs>
          <w:tab w:val="left" w:pos="720"/>
          <w:tab w:val="left" w:pos="900"/>
          <w:tab w:val="left" w:pos="8010"/>
        </w:tabs>
        <w:rPr>
          <w:b/>
          <w:color w:val="000000"/>
          <w:szCs w:val="24"/>
        </w:rPr>
      </w:pPr>
    </w:p>
    <w:p w14:paraId="1D5C142C" w14:textId="77777777" w:rsidR="004D7943" w:rsidRDefault="004D7943" w:rsidP="004D7943">
      <w:pPr>
        <w:widowControl w:val="0"/>
        <w:pBdr>
          <w:top w:val="nil"/>
          <w:left w:val="nil"/>
          <w:bottom w:val="nil"/>
          <w:right w:val="nil"/>
          <w:between w:val="nil"/>
        </w:pBdr>
        <w:tabs>
          <w:tab w:val="left" w:pos="720"/>
          <w:tab w:val="left" w:pos="900"/>
          <w:tab w:val="left" w:pos="8010"/>
        </w:tabs>
        <w:rPr>
          <w:b/>
          <w:color w:val="000000"/>
          <w:szCs w:val="24"/>
        </w:rPr>
      </w:pPr>
      <w:r>
        <w:rPr>
          <w:b/>
          <w:color w:val="000000"/>
          <w:szCs w:val="24"/>
        </w:rPr>
        <w:t>15. Sutarties priedai</w:t>
      </w:r>
    </w:p>
    <w:p w14:paraId="707EAC88" w14:textId="77777777" w:rsidR="004D7943" w:rsidRDefault="004D7943" w:rsidP="004D7943">
      <w:pPr>
        <w:widowControl w:val="0"/>
        <w:pBdr>
          <w:top w:val="nil"/>
          <w:left w:val="nil"/>
          <w:bottom w:val="nil"/>
          <w:right w:val="nil"/>
          <w:between w:val="nil"/>
        </w:pBdr>
        <w:tabs>
          <w:tab w:val="left" w:pos="1740"/>
        </w:tabs>
        <w:rPr>
          <w:color w:val="000000"/>
          <w:szCs w:val="24"/>
        </w:rPr>
      </w:pPr>
    </w:p>
    <w:p w14:paraId="46ADC15C" w14:textId="77777777" w:rsidR="004D7943" w:rsidRPr="001E0CEF" w:rsidRDefault="004D7943" w:rsidP="004D7943">
      <w:pPr>
        <w:widowControl w:val="0"/>
        <w:pBdr>
          <w:top w:val="nil"/>
          <w:left w:val="nil"/>
          <w:bottom w:val="nil"/>
          <w:right w:val="nil"/>
          <w:between w:val="nil"/>
        </w:pBdr>
        <w:tabs>
          <w:tab w:val="left" w:pos="1740"/>
        </w:tabs>
        <w:rPr>
          <w:color w:val="000000"/>
          <w:szCs w:val="24"/>
          <w:lang w:val="en-US"/>
        </w:rPr>
      </w:pPr>
      <w:r>
        <w:rPr>
          <w:color w:val="000000"/>
          <w:szCs w:val="24"/>
        </w:rPr>
        <w:t>15.1. Techninė specifikacija (Priedas Nr. 1).</w:t>
      </w:r>
    </w:p>
    <w:p w14:paraId="12DFCC41" w14:textId="77777777" w:rsidR="004D7943" w:rsidRPr="00845D63" w:rsidRDefault="00845D63" w:rsidP="004D7943">
      <w:pPr>
        <w:widowControl w:val="0"/>
        <w:pBdr>
          <w:top w:val="nil"/>
          <w:left w:val="nil"/>
          <w:bottom w:val="nil"/>
          <w:right w:val="nil"/>
          <w:between w:val="nil"/>
        </w:pBdr>
        <w:tabs>
          <w:tab w:val="left" w:pos="1740"/>
        </w:tabs>
        <w:rPr>
          <w:lang w:eastAsia="lt-LT"/>
        </w:rPr>
      </w:pPr>
      <w:r w:rsidRPr="00845D63">
        <w:rPr>
          <w:lang w:eastAsia="lt-LT"/>
        </w:rPr>
        <w:t>15.2. Pasiūlymo forma (Priedas Nr. 2)</w:t>
      </w:r>
    </w:p>
    <w:p w14:paraId="2EAB8752" w14:textId="77777777" w:rsidR="004D7943" w:rsidRDefault="004D7943" w:rsidP="004D7943">
      <w:pPr>
        <w:widowControl w:val="0"/>
        <w:pBdr>
          <w:top w:val="nil"/>
          <w:left w:val="nil"/>
          <w:bottom w:val="nil"/>
          <w:right w:val="nil"/>
          <w:between w:val="nil"/>
        </w:pBdr>
        <w:tabs>
          <w:tab w:val="left" w:pos="1740"/>
        </w:tabs>
        <w:rPr>
          <w:lang w:val="en-US" w:eastAsia="lt-LT"/>
        </w:rPr>
      </w:pPr>
    </w:p>
    <w:p w14:paraId="057326FD" w14:textId="77777777" w:rsidR="004D7943" w:rsidRDefault="004D7943" w:rsidP="004D7943">
      <w:pPr>
        <w:widowControl w:val="0"/>
        <w:pBdr>
          <w:top w:val="nil"/>
          <w:left w:val="nil"/>
          <w:bottom w:val="nil"/>
          <w:right w:val="nil"/>
          <w:between w:val="nil"/>
        </w:pBdr>
        <w:tabs>
          <w:tab w:val="left" w:pos="1740"/>
        </w:tabs>
        <w:rPr>
          <w:lang w:val="en-US" w:eastAsia="lt-LT"/>
        </w:rPr>
      </w:pPr>
    </w:p>
    <w:p w14:paraId="2DAB755A" w14:textId="77777777" w:rsidR="001E56A1" w:rsidRDefault="001E56A1" w:rsidP="004D7943">
      <w:pPr>
        <w:widowControl w:val="0"/>
        <w:pBdr>
          <w:top w:val="nil"/>
          <w:left w:val="nil"/>
          <w:bottom w:val="nil"/>
          <w:right w:val="nil"/>
          <w:between w:val="nil"/>
        </w:pBdr>
        <w:tabs>
          <w:tab w:val="left" w:pos="1740"/>
        </w:tabs>
        <w:rPr>
          <w:lang w:val="en-US" w:eastAsia="lt-LT"/>
        </w:rPr>
      </w:pPr>
    </w:p>
    <w:p w14:paraId="25C1D570" w14:textId="77777777" w:rsidR="001E56A1" w:rsidRDefault="001E56A1" w:rsidP="004D7943">
      <w:pPr>
        <w:widowControl w:val="0"/>
        <w:pBdr>
          <w:top w:val="nil"/>
          <w:left w:val="nil"/>
          <w:bottom w:val="nil"/>
          <w:right w:val="nil"/>
          <w:between w:val="nil"/>
        </w:pBdr>
        <w:tabs>
          <w:tab w:val="left" w:pos="1740"/>
        </w:tabs>
        <w:rPr>
          <w:lang w:val="en-US" w:eastAsia="lt-LT"/>
        </w:rPr>
      </w:pPr>
    </w:p>
    <w:p w14:paraId="1825F811" w14:textId="77777777" w:rsidR="001E56A1" w:rsidRDefault="001E56A1" w:rsidP="004D7943">
      <w:pPr>
        <w:widowControl w:val="0"/>
        <w:pBdr>
          <w:top w:val="nil"/>
          <w:left w:val="nil"/>
          <w:bottom w:val="nil"/>
          <w:right w:val="nil"/>
          <w:between w:val="nil"/>
        </w:pBdr>
        <w:tabs>
          <w:tab w:val="left" w:pos="1740"/>
        </w:tabs>
        <w:rPr>
          <w:lang w:val="en-US" w:eastAsia="lt-LT"/>
        </w:rPr>
      </w:pPr>
    </w:p>
    <w:p w14:paraId="03AA5781" w14:textId="77777777" w:rsidR="001E56A1" w:rsidRDefault="001E56A1" w:rsidP="004D7943">
      <w:pPr>
        <w:widowControl w:val="0"/>
        <w:pBdr>
          <w:top w:val="nil"/>
          <w:left w:val="nil"/>
          <w:bottom w:val="nil"/>
          <w:right w:val="nil"/>
          <w:between w:val="nil"/>
        </w:pBdr>
        <w:tabs>
          <w:tab w:val="left" w:pos="1740"/>
        </w:tabs>
        <w:rPr>
          <w:lang w:val="en-US" w:eastAsia="lt-LT"/>
        </w:rPr>
      </w:pPr>
    </w:p>
    <w:p w14:paraId="38EBB399" w14:textId="77777777" w:rsidR="004D7943" w:rsidRDefault="004D7943" w:rsidP="004D7943">
      <w:pPr>
        <w:widowControl w:val="0"/>
        <w:pBdr>
          <w:top w:val="nil"/>
          <w:left w:val="nil"/>
          <w:bottom w:val="nil"/>
          <w:right w:val="nil"/>
          <w:between w:val="nil"/>
        </w:pBdr>
        <w:tabs>
          <w:tab w:val="left" w:pos="1740"/>
        </w:tabs>
        <w:rPr>
          <w:lang w:val="en-US" w:eastAsia="lt-LT"/>
        </w:rPr>
      </w:pPr>
    </w:p>
    <w:p w14:paraId="4555D637" w14:textId="77777777" w:rsidR="004D7943" w:rsidRPr="001E56A1" w:rsidRDefault="001E56A1" w:rsidP="004D7943">
      <w:pPr>
        <w:widowControl w:val="0"/>
        <w:pBdr>
          <w:top w:val="nil"/>
          <w:left w:val="nil"/>
          <w:bottom w:val="nil"/>
          <w:right w:val="nil"/>
          <w:between w:val="nil"/>
        </w:pBdr>
        <w:tabs>
          <w:tab w:val="left" w:pos="1740"/>
        </w:tabs>
        <w:rPr>
          <w:b/>
          <w:lang w:val="en-US" w:eastAsia="lt-LT"/>
        </w:rPr>
      </w:pPr>
      <w:proofErr w:type="spellStart"/>
      <w:r w:rsidRPr="001E56A1">
        <w:rPr>
          <w:b/>
          <w:lang w:val="en-US" w:eastAsia="lt-LT"/>
        </w:rPr>
        <w:t>Pirkėjas</w:t>
      </w:r>
      <w:proofErr w:type="spellEnd"/>
      <w:r w:rsidRPr="001E56A1">
        <w:rPr>
          <w:b/>
          <w:lang w:val="en-US" w:eastAsia="lt-LT"/>
        </w:rPr>
        <w:t xml:space="preserve"> / Buyer:</w:t>
      </w:r>
    </w:p>
    <w:p w14:paraId="0907C976" w14:textId="77777777" w:rsidR="001E56A1" w:rsidRDefault="001E56A1" w:rsidP="004D7943">
      <w:pPr>
        <w:widowControl w:val="0"/>
        <w:pBdr>
          <w:top w:val="nil"/>
          <w:left w:val="nil"/>
          <w:bottom w:val="nil"/>
          <w:right w:val="nil"/>
          <w:between w:val="nil"/>
        </w:pBdr>
        <w:tabs>
          <w:tab w:val="left" w:pos="1740"/>
        </w:tabs>
        <w:rPr>
          <w:lang w:val="en-US" w:eastAsia="lt-LT"/>
        </w:rPr>
      </w:pPr>
    </w:p>
    <w:p w14:paraId="0AC8604E" w14:textId="77777777" w:rsidR="001E56A1" w:rsidRDefault="001E56A1" w:rsidP="004D7943">
      <w:pPr>
        <w:widowControl w:val="0"/>
        <w:pBdr>
          <w:top w:val="nil"/>
          <w:left w:val="nil"/>
          <w:bottom w:val="nil"/>
          <w:right w:val="nil"/>
          <w:between w:val="nil"/>
        </w:pBdr>
        <w:tabs>
          <w:tab w:val="left" w:pos="1740"/>
        </w:tabs>
        <w:rPr>
          <w:lang w:val="en-US" w:eastAsia="lt-LT"/>
        </w:rPr>
      </w:pPr>
    </w:p>
    <w:tbl>
      <w:tblPr>
        <w:tblW w:w="10207" w:type="dxa"/>
        <w:tblInd w:w="-142" w:type="dxa"/>
        <w:tblLayout w:type="fixed"/>
        <w:tblLook w:val="0400" w:firstRow="0" w:lastRow="0" w:firstColumn="0" w:lastColumn="0" w:noHBand="0" w:noVBand="1"/>
      </w:tblPr>
      <w:tblGrid>
        <w:gridCol w:w="10207"/>
      </w:tblGrid>
      <w:tr w:rsidR="001E56A1" w:rsidRPr="0097755E" w14:paraId="1646C740" w14:textId="77777777" w:rsidTr="007779BE">
        <w:trPr>
          <w:trHeight w:val="284"/>
        </w:trPr>
        <w:tc>
          <w:tcPr>
            <w:tcW w:w="5387" w:type="dxa"/>
          </w:tcPr>
          <w:p w14:paraId="442338CC" w14:textId="77777777" w:rsidR="001E56A1" w:rsidRPr="0097755E" w:rsidRDefault="001E56A1" w:rsidP="001E56A1">
            <w:pPr>
              <w:widowControl w:val="0"/>
              <w:rPr>
                <w:b/>
                <w:lang w:val="en-US"/>
              </w:rPr>
            </w:pPr>
            <w:r w:rsidRPr="0097755E">
              <w:rPr>
                <w:b/>
                <w:szCs w:val="24"/>
                <w:lang w:val="en-US"/>
              </w:rPr>
              <w:t xml:space="preserve">Kauno </w:t>
            </w:r>
            <w:proofErr w:type="spellStart"/>
            <w:r w:rsidRPr="0097755E">
              <w:rPr>
                <w:b/>
                <w:szCs w:val="24"/>
                <w:lang w:val="en-US"/>
              </w:rPr>
              <w:t>Autobusai</w:t>
            </w:r>
            <w:proofErr w:type="spellEnd"/>
            <w:r w:rsidRPr="0097755E">
              <w:rPr>
                <w:b/>
                <w:szCs w:val="24"/>
                <w:lang w:val="en-US"/>
              </w:rPr>
              <w:t xml:space="preserve"> UAB</w:t>
            </w:r>
          </w:p>
        </w:tc>
      </w:tr>
      <w:tr w:rsidR="001E56A1" w:rsidRPr="0097755E" w14:paraId="777600DA" w14:textId="77777777" w:rsidTr="007779BE">
        <w:trPr>
          <w:trHeight w:val="284"/>
        </w:trPr>
        <w:tc>
          <w:tcPr>
            <w:tcW w:w="5387" w:type="dxa"/>
          </w:tcPr>
          <w:p w14:paraId="34568D43" w14:textId="661759EC" w:rsidR="001E56A1" w:rsidRPr="0097755E" w:rsidRDefault="001E56A1" w:rsidP="001E56A1">
            <w:pPr>
              <w:widowControl w:val="0"/>
              <w:rPr>
                <w:b/>
                <w:lang w:val="en-US"/>
              </w:rPr>
            </w:pPr>
            <w:proofErr w:type="spellStart"/>
            <w:r w:rsidRPr="0097755E">
              <w:rPr>
                <w:szCs w:val="24"/>
                <w:lang w:val="en-US"/>
              </w:rPr>
              <w:t>Raudondvario</w:t>
            </w:r>
            <w:proofErr w:type="spellEnd"/>
            <w:r w:rsidRPr="0097755E">
              <w:rPr>
                <w:szCs w:val="24"/>
                <w:lang w:val="en-US"/>
              </w:rPr>
              <w:t xml:space="preserve"> </w:t>
            </w:r>
            <w:r w:rsidR="00005C87">
              <w:rPr>
                <w:szCs w:val="24"/>
                <w:lang w:val="en-US"/>
              </w:rPr>
              <w:t>p</w:t>
            </w:r>
            <w:r w:rsidRPr="0097755E">
              <w:rPr>
                <w:szCs w:val="24"/>
                <w:lang w:val="en-US"/>
              </w:rPr>
              <w:t xml:space="preserve">l.105, LT-47185 Kaunas, Lithuania </w:t>
            </w:r>
          </w:p>
        </w:tc>
      </w:tr>
      <w:tr w:rsidR="001E56A1" w:rsidRPr="0097755E" w14:paraId="2C761152" w14:textId="77777777" w:rsidTr="007779BE">
        <w:trPr>
          <w:trHeight w:val="343"/>
        </w:trPr>
        <w:tc>
          <w:tcPr>
            <w:tcW w:w="5387" w:type="dxa"/>
          </w:tcPr>
          <w:p w14:paraId="050BB046" w14:textId="77777777" w:rsidR="001E56A1" w:rsidRPr="0097755E" w:rsidRDefault="001E56A1" w:rsidP="001E56A1">
            <w:pPr>
              <w:widowControl w:val="0"/>
              <w:rPr>
                <w:b/>
                <w:lang w:val="en-US"/>
              </w:rPr>
            </w:pPr>
            <w:r w:rsidRPr="0097755E">
              <w:rPr>
                <w:lang w:val="en-US"/>
              </w:rPr>
              <w:t>Phone: +370 37 362509</w:t>
            </w:r>
          </w:p>
        </w:tc>
      </w:tr>
      <w:tr w:rsidR="001E56A1" w:rsidRPr="0097755E" w14:paraId="70C1A1C5" w14:textId="77777777" w:rsidTr="007779BE">
        <w:trPr>
          <w:trHeight w:val="284"/>
        </w:trPr>
        <w:tc>
          <w:tcPr>
            <w:tcW w:w="5387" w:type="dxa"/>
          </w:tcPr>
          <w:p w14:paraId="488350DA" w14:textId="77777777" w:rsidR="001E56A1" w:rsidRPr="0097755E" w:rsidRDefault="001E56A1" w:rsidP="001E56A1">
            <w:pPr>
              <w:widowControl w:val="0"/>
              <w:rPr>
                <w:b/>
                <w:lang w:val="en-US"/>
              </w:rPr>
            </w:pPr>
            <w:r w:rsidRPr="0097755E">
              <w:rPr>
                <w:lang w:val="en-US"/>
              </w:rPr>
              <w:t xml:space="preserve">E-mail: </w:t>
            </w:r>
            <w:hyperlink r:id="rId6">
              <w:r w:rsidRPr="0097755E">
                <w:rPr>
                  <w:color w:val="0000FF"/>
                  <w:u w:val="single"/>
                  <w:lang w:val="en-US"/>
                </w:rPr>
                <w:t>info@kaunoautobusai.lt</w:t>
              </w:r>
            </w:hyperlink>
            <w:r w:rsidRPr="0097755E">
              <w:rPr>
                <w:lang w:val="en-US"/>
              </w:rPr>
              <w:t xml:space="preserve">  </w:t>
            </w:r>
          </w:p>
        </w:tc>
      </w:tr>
      <w:tr w:rsidR="001E56A1" w:rsidRPr="0097755E" w14:paraId="6253875A" w14:textId="77777777" w:rsidTr="007779BE">
        <w:trPr>
          <w:trHeight w:val="284"/>
        </w:trPr>
        <w:tc>
          <w:tcPr>
            <w:tcW w:w="5387" w:type="dxa"/>
          </w:tcPr>
          <w:p w14:paraId="4F67F5F5" w14:textId="77777777" w:rsidR="001E56A1" w:rsidRPr="0097755E" w:rsidRDefault="001E56A1" w:rsidP="001E56A1">
            <w:pPr>
              <w:widowControl w:val="0"/>
              <w:rPr>
                <w:b/>
                <w:lang w:val="en-US"/>
              </w:rPr>
            </w:pPr>
            <w:r w:rsidRPr="0097755E">
              <w:rPr>
                <w:lang w:val="en-US"/>
              </w:rPr>
              <w:t>Enterprise No. 133154754</w:t>
            </w:r>
          </w:p>
        </w:tc>
      </w:tr>
      <w:tr w:rsidR="001E56A1" w:rsidRPr="0097755E" w14:paraId="75C49EC6" w14:textId="77777777" w:rsidTr="007779BE">
        <w:trPr>
          <w:trHeight w:val="284"/>
        </w:trPr>
        <w:tc>
          <w:tcPr>
            <w:tcW w:w="5387" w:type="dxa"/>
          </w:tcPr>
          <w:p w14:paraId="397C6F3F" w14:textId="77777777" w:rsidR="001E56A1" w:rsidRPr="0097755E" w:rsidRDefault="001E56A1" w:rsidP="001E56A1">
            <w:pPr>
              <w:widowControl w:val="0"/>
              <w:rPr>
                <w:lang w:val="en-US"/>
              </w:rPr>
            </w:pPr>
            <w:r w:rsidRPr="0097755E">
              <w:rPr>
                <w:lang w:val="en-US"/>
              </w:rPr>
              <w:t>VAT Reg. No.  LT331547515</w:t>
            </w:r>
          </w:p>
        </w:tc>
      </w:tr>
      <w:tr w:rsidR="001E56A1" w:rsidRPr="0097755E" w14:paraId="4D468062" w14:textId="77777777" w:rsidTr="007779BE">
        <w:trPr>
          <w:trHeight w:val="284"/>
        </w:trPr>
        <w:tc>
          <w:tcPr>
            <w:tcW w:w="5387" w:type="dxa"/>
          </w:tcPr>
          <w:p w14:paraId="130BF86F" w14:textId="77777777" w:rsidR="001E56A1" w:rsidRPr="0097755E" w:rsidRDefault="001E56A1" w:rsidP="001E56A1">
            <w:pPr>
              <w:widowControl w:val="0"/>
              <w:rPr>
                <w:b/>
                <w:lang w:val="en-US"/>
              </w:rPr>
            </w:pPr>
            <w:r w:rsidRPr="0097755E">
              <w:rPr>
                <w:lang w:val="en-US"/>
              </w:rPr>
              <w:t>Bank Name: Swedbank AB</w:t>
            </w:r>
          </w:p>
        </w:tc>
      </w:tr>
      <w:tr w:rsidR="001E56A1" w:rsidRPr="0097755E" w14:paraId="425AB0B7" w14:textId="77777777" w:rsidTr="007779BE">
        <w:trPr>
          <w:trHeight w:val="284"/>
        </w:trPr>
        <w:tc>
          <w:tcPr>
            <w:tcW w:w="5387" w:type="dxa"/>
          </w:tcPr>
          <w:p w14:paraId="24B80313" w14:textId="77777777" w:rsidR="001E56A1" w:rsidRPr="0097755E" w:rsidRDefault="001E56A1" w:rsidP="001E56A1">
            <w:pPr>
              <w:widowControl w:val="0"/>
              <w:rPr>
                <w:b/>
                <w:lang w:val="en-US"/>
              </w:rPr>
            </w:pPr>
            <w:r w:rsidRPr="0097755E">
              <w:rPr>
                <w:lang w:val="en-US"/>
              </w:rPr>
              <w:t>Bank Code 73000</w:t>
            </w:r>
          </w:p>
        </w:tc>
      </w:tr>
      <w:tr w:rsidR="001E56A1" w:rsidRPr="0097755E" w14:paraId="50F21192" w14:textId="77777777" w:rsidTr="007779BE">
        <w:trPr>
          <w:trHeight w:val="284"/>
        </w:trPr>
        <w:tc>
          <w:tcPr>
            <w:tcW w:w="5387" w:type="dxa"/>
          </w:tcPr>
          <w:p w14:paraId="2C3A3AE4" w14:textId="77777777" w:rsidR="001E56A1" w:rsidRPr="0097755E" w:rsidRDefault="001E56A1" w:rsidP="001E56A1">
            <w:pPr>
              <w:widowControl w:val="0"/>
              <w:rPr>
                <w:lang w:val="en-US"/>
              </w:rPr>
            </w:pPr>
            <w:r w:rsidRPr="0097755E">
              <w:rPr>
                <w:lang w:val="en-US"/>
              </w:rPr>
              <w:t>IBAN: LT90 7300 0100 0226 2513</w:t>
            </w:r>
          </w:p>
        </w:tc>
      </w:tr>
    </w:tbl>
    <w:p w14:paraId="7198F896" w14:textId="77777777" w:rsidR="004D7943" w:rsidRDefault="004D7943" w:rsidP="004D7943">
      <w:pPr>
        <w:widowControl w:val="0"/>
        <w:pBdr>
          <w:top w:val="nil"/>
          <w:left w:val="nil"/>
          <w:bottom w:val="nil"/>
          <w:right w:val="nil"/>
          <w:between w:val="nil"/>
        </w:pBdr>
        <w:tabs>
          <w:tab w:val="left" w:pos="1740"/>
        </w:tabs>
        <w:rPr>
          <w:lang w:val="en-US" w:eastAsia="lt-LT"/>
        </w:rPr>
      </w:pPr>
    </w:p>
    <w:p w14:paraId="14857793" w14:textId="77777777" w:rsidR="004D7943" w:rsidRDefault="004D7943" w:rsidP="004D7943">
      <w:pPr>
        <w:widowControl w:val="0"/>
        <w:pBdr>
          <w:top w:val="nil"/>
          <w:left w:val="nil"/>
          <w:bottom w:val="nil"/>
          <w:right w:val="nil"/>
          <w:between w:val="nil"/>
        </w:pBdr>
        <w:tabs>
          <w:tab w:val="left" w:pos="1740"/>
        </w:tabs>
        <w:rPr>
          <w:lang w:val="en-US" w:eastAsia="lt-LT"/>
        </w:rPr>
      </w:pPr>
    </w:p>
    <w:p w14:paraId="5F48F73A" w14:textId="77777777" w:rsidR="001E56A1" w:rsidRPr="0097755E" w:rsidRDefault="001E56A1" w:rsidP="001E56A1">
      <w:pPr>
        <w:jc w:val="left"/>
        <w:rPr>
          <w:szCs w:val="24"/>
          <w:lang w:val="en-US"/>
        </w:rPr>
      </w:pPr>
      <w:r w:rsidRPr="001E56A1">
        <w:rPr>
          <w:szCs w:val="24"/>
        </w:rPr>
        <w:t>Atstovaujama</w:t>
      </w:r>
      <w:r>
        <w:rPr>
          <w:szCs w:val="24"/>
          <w:lang w:val="en-US"/>
        </w:rPr>
        <w:t xml:space="preserve"> / </w:t>
      </w:r>
      <w:r w:rsidRPr="0097755E">
        <w:rPr>
          <w:szCs w:val="24"/>
          <w:lang w:val="en-US"/>
        </w:rPr>
        <w:t xml:space="preserve">Authorized Representative </w:t>
      </w:r>
    </w:p>
    <w:p w14:paraId="0D414816" w14:textId="77777777" w:rsidR="001E56A1" w:rsidRDefault="001E56A1" w:rsidP="001E56A1">
      <w:pPr>
        <w:jc w:val="left"/>
        <w:rPr>
          <w:iCs/>
          <w:szCs w:val="24"/>
          <w:lang w:val="en-US"/>
        </w:rPr>
      </w:pPr>
    </w:p>
    <w:p w14:paraId="1C772992" w14:textId="77777777" w:rsidR="001E56A1" w:rsidRDefault="001E56A1" w:rsidP="001E56A1">
      <w:pPr>
        <w:jc w:val="left"/>
        <w:rPr>
          <w:iCs/>
          <w:szCs w:val="24"/>
          <w:lang w:val="en-US"/>
        </w:rPr>
      </w:pPr>
      <w:r w:rsidRPr="001E56A1">
        <w:rPr>
          <w:iCs/>
          <w:szCs w:val="24"/>
        </w:rPr>
        <w:t>Generalinis direktorius</w:t>
      </w:r>
      <w:r>
        <w:rPr>
          <w:iCs/>
          <w:szCs w:val="24"/>
          <w:lang w:val="en-US"/>
        </w:rPr>
        <w:t xml:space="preserve"> /</w:t>
      </w:r>
      <w:r w:rsidRPr="001E56A1">
        <w:rPr>
          <w:iCs/>
          <w:szCs w:val="24"/>
          <w:lang w:val="en-US"/>
        </w:rPr>
        <w:t xml:space="preserve"> </w:t>
      </w:r>
      <w:r w:rsidRPr="0097755E">
        <w:rPr>
          <w:iCs/>
          <w:szCs w:val="24"/>
          <w:lang w:val="en-US"/>
        </w:rPr>
        <w:t>Managing Director</w:t>
      </w:r>
    </w:p>
    <w:p w14:paraId="228274A6" w14:textId="77777777" w:rsidR="001E56A1" w:rsidRPr="001E56A1" w:rsidRDefault="001E56A1" w:rsidP="001E56A1">
      <w:pPr>
        <w:jc w:val="left"/>
        <w:rPr>
          <w:iCs/>
          <w:szCs w:val="24"/>
        </w:rPr>
      </w:pPr>
      <w:r w:rsidRPr="001E56A1">
        <w:rPr>
          <w:iCs/>
          <w:szCs w:val="24"/>
        </w:rPr>
        <w:t xml:space="preserve">Mindaugas </w:t>
      </w:r>
      <w:proofErr w:type="spellStart"/>
      <w:r w:rsidRPr="001E56A1">
        <w:rPr>
          <w:iCs/>
          <w:szCs w:val="24"/>
        </w:rPr>
        <w:t>Grigelis</w:t>
      </w:r>
      <w:proofErr w:type="spellEnd"/>
    </w:p>
    <w:p w14:paraId="01C1B709" w14:textId="77777777" w:rsidR="004D7943" w:rsidRDefault="001E56A1" w:rsidP="001E56A1">
      <w:pPr>
        <w:widowControl w:val="0"/>
        <w:pBdr>
          <w:top w:val="nil"/>
          <w:left w:val="nil"/>
          <w:bottom w:val="nil"/>
          <w:right w:val="nil"/>
          <w:between w:val="nil"/>
        </w:pBdr>
        <w:tabs>
          <w:tab w:val="left" w:pos="1740"/>
        </w:tabs>
        <w:rPr>
          <w:lang w:val="en-US" w:eastAsia="lt-LT"/>
        </w:rPr>
      </w:pPr>
      <w:r w:rsidRPr="0097755E">
        <w:rPr>
          <w:iCs/>
          <w:szCs w:val="24"/>
          <w:lang w:val="en-US"/>
        </w:rPr>
        <w:t xml:space="preserve">  </w:t>
      </w:r>
    </w:p>
    <w:p w14:paraId="7F97869E" w14:textId="77777777" w:rsidR="004D7943" w:rsidRDefault="001E56A1" w:rsidP="004D7943">
      <w:pPr>
        <w:widowControl w:val="0"/>
        <w:pBdr>
          <w:top w:val="nil"/>
          <w:left w:val="nil"/>
          <w:bottom w:val="nil"/>
          <w:right w:val="nil"/>
          <w:between w:val="nil"/>
        </w:pBdr>
        <w:tabs>
          <w:tab w:val="left" w:pos="1740"/>
        </w:tabs>
        <w:rPr>
          <w:lang w:val="en-US" w:eastAsia="lt-LT"/>
        </w:rPr>
      </w:pPr>
      <w:r>
        <w:t xml:space="preserve">    _______________________                                         </w:t>
      </w:r>
    </w:p>
    <w:p w14:paraId="73145DFF" w14:textId="77777777" w:rsidR="004D7943" w:rsidRDefault="001E56A1" w:rsidP="004D7943">
      <w:pPr>
        <w:widowControl w:val="0"/>
        <w:pBdr>
          <w:top w:val="nil"/>
          <w:left w:val="nil"/>
          <w:bottom w:val="nil"/>
          <w:right w:val="nil"/>
          <w:between w:val="nil"/>
        </w:pBdr>
        <w:tabs>
          <w:tab w:val="left" w:pos="1740"/>
        </w:tabs>
      </w:pPr>
      <w:r>
        <w:t xml:space="preserve">                                           A.V.</w:t>
      </w:r>
    </w:p>
    <w:p w14:paraId="6F67077B" w14:textId="77777777" w:rsidR="004D7943" w:rsidRPr="004D7943" w:rsidRDefault="00835616" w:rsidP="004D7943">
      <w:pPr>
        <w:widowControl w:val="0"/>
        <w:pBdr>
          <w:top w:val="nil"/>
          <w:left w:val="nil"/>
          <w:bottom w:val="nil"/>
          <w:right w:val="nil"/>
          <w:between w:val="nil"/>
        </w:pBdr>
        <w:tabs>
          <w:tab w:val="left" w:pos="1740"/>
        </w:tabs>
        <w:rPr>
          <w:i/>
        </w:rPr>
      </w:pPr>
      <w:r>
        <w:br w:type="column"/>
      </w:r>
      <w:r w:rsidR="004D7943" w:rsidRPr="004D7943">
        <w:rPr>
          <w:i/>
          <w:lang w:val="en-US" w:eastAsia="lt-LT"/>
        </w:rPr>
        <w:t>Phone</w:t>
      </w:r>
      <w:r w:rsidR="000709E0">
        <w:rPr>
          <w:i/>
          <w:lang w:val="en-US" w:eastAsia="lt-LT"/>
        </w:rPr>
        <w:t xml:space="preserve"> _____________________</w:t>
      </w:r>
    </w:p>
    <w:p w14:paraId="5E96DFA9" w14:textId="77777777" w:rsidR="004D7943" w:rsidRDefault="004D7943" w:rsidP="004D7943">
      <w:pPr>
        <w:widowControl w:val="0"/>
        <w:pBdr>
          <w:top w:val="nil"/>
          <w:left w:val="nil"/>
          <w:bottom w:val="nil"/>
          <w:right w:val="nil"/>
          <w:between w:val="nil"/>
        </w:pBdr>
        <w:tabs>
          <w:tab w:val="left" w:pos="1740"/>
        </w:tabs>
        <w:rPr>
          <w:lang w:val="en-US" w:eastAsia="lt-LT"/>
        </w:rPr>
      </w:pPr>
      <w:r w:rsidRPr="004D7943">
        <w:rPr>
          <w:i/>
          <w:lang w:val="en-US" w:eastAsia="lt-LT"/>
        </w:rPr>
        <w:t>E-mail</w:t>
      </w:r>
      <w:r w:rsidR="000709E0">
        <w:rPr>
          <w:i/>
          <w:lang w:val="en-US" w:eastAsia="lt-LT"/>
        </w:rPr>
        <w:t xml:space="preserve"> ____________________</w:t>
      </w:r>
    </w:p>
    <w:p w14:paraId="5D0F3879" w14:textId="77777777" w:rsidR="004D7943" w:rsidRPr="0097755E" w:rsidRDefault="004D7943" w:rsidP="004D7943">
      <w:pPr>
        <w:shd w:val="clear" w:color="auto" w:fill="FFFFFF"/>
        <w:rPr>
          <w:szCs w:val="24"/>
          <w:shd w:val="clear" w:color="auto" w:fill="FFFFFF"/>
          <w:lang w:val="en-US" w:eastAsia="lt-LT"/>
        </w:rPr>
      </w:pPr>
      <w:r w:rsidRPr="0097755E">
        <w:rPr>
          <w:highlight w:val="white"/>
          <w:lang w:val="en-US"/>
        </w:rPr>
        <w:t xml:space="preserve">14.8. </w:t>
      </w:r>
      <w:r w:rsidRPr="0097755E">
        <w:rPr>
          <w:szCs w:val="24"/>
          <w:lang w:val="en-US"/>
        </w:rPr>
        <w:t>In case of any changes to the addresses or contact details of either Party, the respective Party shall inform the other Party about this within 1 business day. Failure by the Party to do so shall result in reimbursement of any losses incurred by the other Party thereof.</w:t>
      </w:r>
    </w:p>
    <w:p w14:paraId="2BF6713F" w14:textId="77777777" w:rsidR="004D7943" w:rsidRPr="0097755E" w:rsidRDefault="004D7943" w:rsidP="004D7943">
      <w:pPr>
        <w:shd w:val="clear" w:color="auto" w:fill="FFFFFF"/>
        <w:rPr>
          <w:lang w:val="en-US"/>
        </w:rPr>
      </w:pPr>
      <w:r w:rsidRPr="0097755E">
        <w:rPr>
          <w:highlight w:val="white"/>
          <w:lang w:val="en-US"/>
        </w:rPr>
        <w:t xml:space="preserve">14.9. </w:t>
      </w:r>
      <w:r w:rsidRPr="0097755E">
        <w:rPr>
          <w:szCs w:val="24"/>
          <w:shd w:val="clear" w:color="auto" w:fill="FFFFFF"/>
          <w:lang w:val="en-US" w:eastAsia="lt-LT"/>
        </w:rPr>
        <w:t xml:space="preserve">The Buyer’s Public Procurement Specialist shall be liable for publicizing the Agreement and any changes thereof </w:t>
      </w:r>
      <w:r w:rsidRPr="0097755E">
        <w:rPr>
          <w:szCs w:val="24"/>
          <w:lang w:val="en-US"/>
        </w:rPr>
        <w:t>in accordance with Article 94(9) of the Law on Procuring Entities Operating in the Fields of Water, Energy, Transport or Postal Services of the Republic of Lithuania.</w:t>
      </w:r>
    </w:p>
    <w:p w14:paraId="286337F5" w14:textId="77777777" w:rsidR="004D7943" w:rsidRPr="0097755E" w:rsidRDefault="004D7943" w:rsidP="004D7943">
      <w:pPr>
        <w:widowControl w:val="0"/>
        <w:pBdr>
          <w:top w:val="nil"/>
          <w:left w:val="nil"/>
          <w:bottom w:val="nil"/>
          <w:right w:val="nil"/>
          <w:between w:val="nil"/>
        </w:pBdr>
        <w:tabs>
          <w:tab w:val="left" w:pos="720"/>
          <w:tab w:val="left" w:pos="900"/>
          <w:tab w:val="left" w:pos="8010"/>
        </w:tabs>
        <w:ind w:firstLine="567"/>
        <w:jc w:val="center"/>
        <w:rPr>
          <w:b/>
          <w:color w:val="000000"/>
          <w:szCs w:val="24"/>
          <w:lang w:val="en-US"/>
        </w:rPr>
      </w:pPr>
    </w:p>
    <w:p w14:paraId="01668315" w14:textId="77777777" w:rsidR="004D7943" w:rsidRPr="0097755E" w:rsidRDefault="004D7943" w:rsidP="004D7943">
      <w:pPr>
        <w:widowControl w:val="0"/>
        <w:pBdr>
          <w:top w:val="nil"/>
          <w:left w:val="nil"/>
          <w:bottom w:val="nil"/>
          <w:right w:val="nil"/>
          <w:between w:val="nil"/>
        </w:pBdr>
        <w:tabs>
          <w:tab w:val="left" w:pos="720"/>
          <w:tab w:val="left" w:pos="900"/>
          <w:tab w:val="left" w:pos="8010"/>
        </w:tabs>
        <w:rPr>
          <w:b/>
          <w:color w:val="000000"/>
          <w:szCs w:val="24"/>
          <w:lang w:val="en-US"/>
        </w:rPr>
      </w:pPr>
      <w:r w:rsidRPr="0097755E">
        <w:rPr>
          <w:b/>
          <w:color w:val="000000"/>
          <w:szCs w:val="24"/>
          <w:lang w:val="en-US"/>
        </w:rPr>
        <w:t xml:space="preserve">15. Annexes to the Agreement </w:t>
      </w:r>
    </w:p>
    <w:p w14:paraId="54BF5E45" w14:textId="77777777" w:rsidR="004D7943" w:rsidRPr="0097755E" w:rsidRDefault="004D7943" w:rsidP="004D7943">
      <w:pPr>
        <w:widowControl w:val="0"/>
        <w:pBdr>
          <w:top w:val="nil"/>
          <w:left w:val="nil"/>
          <w:bottom w:val="nil"/>
          <w:right w:val="nil"/>
          <w:between w:val="nil"/>
        </w:pBdr>
        <w:tabs>
          <w:tab w:val="left" w:pos="720"/>
          <w:tab w:val="left" w:pos="900"/>
          <w:tab w:val="left" w:pos="8010"/>
        </w:tabs>
        <w:ind w:firstLine="567"/>
        <w:jc w:val="center"/>
        <w:rPr>
          <w:b/>
          <w:color w:val="000000"/>
          <w:szCs w:val="24"/>
          <w:lang w:val="en-US"/>
        </w:rPr>
      </w:pPr>
    </w:p>
    <w:p w14:paraId="4C906C43" w14:textId="77777777" w:rsidR="004D7943" w:rsidRDefault="004D7943" w:rsidP="004D7943">
      <w:pPr>
        <w:widowControl w:val="0"/>
        <w:pBdr>
          <w:top w:val="nil"/>
          <w:left w:val="nil"/>
          <w:bottom w:val="nil"/>
          <w:right w:val="nil"/>
          <w:between w:val="nil"/>
        </w:pBdr>
        <w:tabs>
          <w:tab w:val="left" w:pos="1740"/>
        </w:tabs>
        <w:rPr>
          <w:color w:val="000000"/>
          <w:szCs w:val="24"/>
          <w:lang w:val="en-US"/>
        </w:rPr>
      </w:pPr>
      <w:r w:rsidRPr="0097755E">
        <w:rPr>
          <w:color w:val="000000"/>
          <w:szCs w:val="24"/>
          <w:lang w:val="en-US"/>
        </w:rPr>
        <w:t>15.1. Technical Specification (Annex 1).</w:t>
      </w:r>
    </w:p>
    <w:p w14:paraId="5B961A8F" w14:textId="77777777" w:rsidR="001E56A1" w:rsidRDefault="00845D63" w:rsidP="004D7943">
      <w:pPr>
        <w:widowControl w:val="0"/>
        <w:pBdr>
          <w:top w:val="nil"/>
          <w:left w:val="nil"/>
          <w:bottom w:val="nil"/>
          <w:right w:val="nil"/>
          <w:between w:val="nil"/>
        </w:pBdr>
        <w:tabs>
          <w:tab w:val="left" w:pos="1740"/>
        </w:tabs>
        <w:rPr>
          <w:color w:val="000000"/>
          <w:szCs w:val="24"/>
          <w:lang w:val="en-US"/>
        </w:rPr>
      </w:pPr>
      <w:r>
        <w:rPr>
          <w:color w:val="000000"/>
          <w:szCs w:val="24"/>
          <w:lang w:val="en-US"/>
        </w:rPr>
        <w:t>15.2. Procurement proposal form (Annex 2)</w:t>
      </w:r>
    </w:p>
    <w:p w14:paraId="2885C015" w14:textId="77777777" w:rsidR="00835616" w:rsidRDefault="00835616" w:rsidP="004D7943">
      <w:pPr>
        <w:widowControl w:val="0"/>
        <w:pBdr>
          <w:top w:val="nil"/>
          <w:left w:val="nil"/>
          <w:bottom w:val="nil"/>
          <w:right w:val="nil"/>
          <w:between w:val="nil"/>
        </w:pBdr>
        <w:tabs>
          <w:tab w:val="left" w:pos="1740"/>
        </w:tabs>
        <w:rPr>
          <w:color w:val="000000"/>
          <w:szCs w:val="24"/>
          <w:lang w:val="en-US"/>
        </w:rPr>
      </w:pPr>
    </w:p>
    <w:p w14:paraId="2E26C131" w14:textId="77777777" w:rsidR="001E56A1" w:rsidRDefault="001E56A1" w:rsidP="004D7943">
      <w:pPr>
        <w:widowControl w:val="0"/>
        <w:pBdr>
          <w:top w:val="nil"/>
          <w:left w:val="nil"/>
          <w:bottom w:val="nil"/>
          <w:right w:val="nil"/>
          <w:between w:val="nil"/>
        </w:pBdr>
        <w:tabs>
          <w:tab w:val="left" w:pos="1740"/>
        </w:tabs>
        <w:rPr>
          <w:color w:val="000000"/>
          <w:szCs w:val="24"/>
          <w:lang w:val="en-US"/>
        </w:rPr>
      </w:pPr>
    </w:p>
    <w:p w14:paraId="1FCE4D4B" w14:textId="77777777" w:rsidR="001E56A1" w:rsidRDefault="001E56A1" w:rsidP="004D7943">
      <w:pPr>
        <w:widowControl w:val="0"/>
        <w:pBdr>
          <w:top w:val="nil"/>
          <w:left w:val="nil"/>
          <w:bottom w:val="nil"/>
          <w:right w:val="nil"/>
          <w:between w:val="nil"/>
        </w:pBdr>
        <w:tabs>
          <w:tab w:val="left" w:pos="1740"/>
        </w:tabs>
        <w:rPr>
          <w:color w:val="000000"/>
          <w:szCs w:val="24"/>
          <w:lang w:val="en-US"/>
        </w:rPr>
      </w:pPr>
    </w:p>
    <w:p w14:paraId="4877FD94" w14:textId="77777777" w:rsidR="001E56A1" w:rsidRDefault="001E56A1" w:rsidP="004D7943">
      <w:pPr>
        <w:widowControl w:val="0"/>
        <w:pBdr>
          <w:top w:val="nil"/>
          <w:left w:val="nil"/>
          <w:bottom w:val="nil"/>
          <w:right w:val="nil"/>
          <w:between w:val="nil"/>
        </w:pBdr>
        <w:tabs>
          <w:tab w:val="left" w:pos="1740"/>
        </w:tabs>
        <w:rPr>
          <w:color w:val="000000"/>
          <w:szCs w:val="24"/>
          <w:lang w:val="en-US"/>
        </w:rPr>
      </w:pPr>
    </w:p>
    <w:p w14:paraId="3E47ED9C" w14:textId="77777777" w:rsidR="00835616" w:rsidRDefault="00835616" w:rsidP="004D7943">
      <w:pPr>
        <w:widowControl w:val="0"/>
        <w:pBdr>
          <w:top w:val="nil"/>
          <w:left w:val="nil"/>
          <w:bottom w:val="nil"/>
          <w:right w:val="nil"/>
          <w:between w:val="nil"/>
        </w:pBdr>
        <w:tabs>
          <w:tab w:val="left" w:pos="1740"/>
        </w:tabs>
        <w:rPr>
          <w:color w:val="000000"/>
          <w:szCs w:val="24"/>
          <w:lang w:val="en-US"/>
        </w:rPr>
      </w:pPr>
    </w:p>
    <w:p w14:paraId="68734127" w14:textId="77777777" w:rsidR="001E56A1" w:rsidRDefault="001E56A1" w:rsidP="004D7943">
      <w:pPr>
        <w:widowControl w:val="0"/>
        <w:pBdr>
          <w:top w:val="nil"/>
          <w:left w:val="nil"/>
          <w:bottom w:val="nil"/>
          <w:right w:val="nil"/>
          <w:between w:val="nil"/>
        </w:pBdr>
        <w:tabs>
          <w:tab w:val="left" w:pos="1740"/>
        </w:tabs>
        <w:rPr>
          <w:color w:val="000000"/>
          <w:szCs w:val="24"/>
          <w:lang w:val="en-US"/>
        </w:rPr>
      </w:pPr>
    </w:p>
    <w:p w14:paraId="289759F3" w14:textId="77777777" w:rsidR="001E56A1" w:rsidRDefault="001E56A1" w:rsidP="004D7943">
      <w:pPr>
        <w:widowControl w:val="0"/>
        <w:pBdr>
          <w:top w:val="nil"/>
          <w:left w:val="nil"/>
          <w:bottom w:val="nil"/>
          <w:right w:val="nil"/>
          <w:between w:val="nil"/>
        </w:pBdr>
        <w:tabs>
          <w:tab w:val="left" w:pos="1740"/>
        </w:tabs>
        <w:rPr>
          <w:color w:val="000000"/>
          <w:szCs w:val="24"/>
          <w:lang w:val="en-US"/>
        </w:rPr>
      </w:pPr>
    </w:p>
    <w:p w14:paraId="51627E84" w14:textId="77777777" w:rsidR="001E56A1" w:rsidRDefault="00155C0F" w:rsidP="004D7943">
      <w:pPr>
        <w:widowControl w:val="0"/>
        <w:pBdr>
          <w:top w:val="nil"/>
          <w:left w:val="nil"/>
          <w:bottom w:val="nil"/>
          <w:right w:val="nil"/>
          <w:between w:val="nil"/>
        </w:pBdr>
        <w:tabs>
          <w:tab w:val="left" w:pos="1740"/>
        </w:tabs>
        <w:rPr>
          <w:b/>
          <w:lang w:val="en-US"/>
        </w:rPr>
      </w:pPr>
      <w:r>
        <w:rPr>
          <w:b/>
          <w:color w:val="000000"/>
          <w:szCs w:val="24"/>
        </w:rPr>
        <w:t>Teikėj</w:t>
      </w:r>
      <w:r w:rsidR="001E56A1" w:rsidRPr="001E56A1">
        <w:rPr>
          <w:b/>
          <w:color w:val="000000"/>
          <w:szCs w:val="24"/>
        </w:rPr>
        <w:t>as</w:t>
      </w:r>
      <w:r w:rsidR="001E56A1" w:rsidRPr="001E56A1">
        <w:rPr>
          <w:b/>
          <w:color w:val="000000"/>
          <w:szCs w:val="24"/>
          <w:lang w:val="en-US"/>
        </w:rPr>
        <w:t xml:space="preserve"> / </w:t>
      </w:r>
      <w:r w:rsidR="00236F7D">
        <w:rPr>
          <w:b/>
          <w:lang w:val="en-US"/>
        </w:rPr>
        <w:t>Provid</w:t>
      </w:r>
      <w:r w:rsidR="001E56A1" w:rsidRPr="001E56A1">
        <w:rPr>
          <w:b/>
          <w:lang w:val="en-US"/>
        </w:rPr>
        <w:t>er:</w:t>
      </w:r>
    </w:p>
    <w:p w14:paraId="4A9C737B" w14:textId="77777777" w:rsidR="001E56A1" w:rsidRDefault="001E56A1" w:rsidP="004D7943">
      <w:pPr>
        <w:widowControl w:val="0"/>
        <w:pBdr>
          <w:top w:val="nil"/>
          <w:left w:val="nil"/>
          <w:bottom w:val="nil"/>
          <w:right w:val="nil"/>
          <w:between w:val="nil"/>
        </w:pBdr>
        <w:tabs>
          <w:tab w:val="left" w:pos="1740"/>
        </w:tabs>
        <w:rPr>
          <w:b/>
          <w:lang w:val="en-US"/>
        </w:rPr>
      </w:pPr>
    </w:p>
    <w:p w14:paraId="6F07143E" w14:textId="77777777" w:rsidR="001E56A1" w:rsidRDefault="001E56A1" w:rsidP="004D7943">
      <w:pPr>
        <w:widowControl w:val="0"/>
        <w:pBdr>
          <w:top w:val="nil"/>
          <w:left w:val="nil"/>
          <w:bottom w:val="nil"/>
          <w:right w:val="nil"/>
          <w:between w:val="nil"/>
        </w:pBdr>
        <w:tabs>
          <w:tab w:val="left" w:pos="1740"/>
        </w:tabs>
        <w:rPr>
          <w:b/>
          <w:lang w:val="en-US"/>
        </w:rPr>
      </w:pPr>
    </w:p>
    <w:tbl>
      <w:tblPr>
        <w:tblW w:w="10207" w:type="dxa"/>
        <w:tblInd w:w="-142" w:type="dxa"/>
        <w:tblLayout w:type="fixed"/>
        <w:tblLook w:val="0400" w:firstRow="0" w:lastRow="0" w:firstColumn="0" w:lastColumn="0" w:noHBand="0" w:noVBand="1"/>
      </w:tblPr>
      <w:tblGrid>
        <w:gridCol w:w="10207"/>
      </w:tblGrid>
      <w:tr w:rsidR="001E56A1" w:rsidRPr="0097755E" w14:paraId="0F23BA46" w14:textId="77777777" w:rsidTr="007779BE">
        <w:trPr>
          <w:trHeight w:val="284"/>
        </w:trPr>
        <w:tc>
          <w:tcPr>
            <w:tcW w:w="4820" w:type="dxa"/>
            <w:vAlign w:val="center"/>
          </w:tcPr>
          <w:p w14:paraId="7DA07133" w14:textId="77777777" w:rsidR="001E56A1" w:rsidRPr="0097755E" w:rsidRDefault="001E56A1" w:rsidP="007779BE">
            <w:pPr>
              <w:widowControl w:val="0"/>
              <w:ind w:firstLine="142"/>
              <w:rPr>
                <w:b/>
                <w:lang w:val="en-US"/>
              </w:rPr>
            </w:pPr>
            <w:r w:rsidRPr="0097755E">
              <w:rPr>
                <w:b/>
                <w:lang w:val="en-US"/>
              </w:rPr>
              <w:t>_________________________</w:t>
            </w:r>
            <w:r w:rsidR="009056D4">
              <w:rPr>
                <w:b/>
                <w:lang w:val="en-US"/>
              </w:rPr>
              <w:t>__</w:t>
            </w:r>
            <w:r w:rsidRPr="0097755E">
              <w:rPr>
                <w:b/>
                <w:lang w:val="en-US"/>
              </w:rPr>
              <w:t>_</w:t>
            </w:r>
          </w:p>
        </w:tc>
      </w:tr>
      <w:tr w:rsidR="001E56A1" w:rsidRPr="0097755E" w14:paraId="6FF52F1A" w14:textId="77777777" w:rsidTr="007779BE">
        <w:trPr>
          <w:trHeight w:val="284"/>
        </w:trPr>
        <w:tc>
          <w:tcPr>
            <w:tcW w:w="4820" w:type="dxa"/>
            <w:vAlign w:val="center"/>
          </w:tcPr>
          <w:p w14:paraId="68ADD5EF" w14:textId="77777777" w:rsidR="001E56A1" w:rsidRPr="0097755E" w:rsidRDefault="001E56A1" w:rsidP="007779BE">
            <w:pPr>
              <w:widowControl w:val="0"/>
              <w:ind w:firstLine="142"/>
              <w:rPr>
                <w:b/>
                <w:lang w:val="en-US"/>
              </w:rPr>
            </w:pPr>
            <w:r w:rsidRPr="0097755E">
              <w:rPr>
                <w:lang w:val="en-US"/>
              </w:rPr>
              <w:t>_________________________</w:t>
            </w:r>
            <w:r w:rsidR="009056D4">
              <w:rPr>
                <w:lang w:val="en-US"/>
              </w:rPr>
              <w:t>__</w:t>
            </w:r>
            <w:r w:rsidRPr="0097755E">
              <w:rPr>
                <w:lang w:val="en-US"/>
              </w:rPr>
              <w:t>_</w:t>
            </w:r>
          </w:p>
        </w:tc>
      </w:tr>
      <w:tr w:rsidR="001E56A1" w:rsidRPr="0097755E" w14:paraId="6CC6DDB5" w14:textId="77777777" w:rsidTr="007779BE">
        <w:trPr>
          <w:trHeight w:val="343"/>
        </w:trPr>
        <w:tc>
          <w:tcPr>
            <w:tcW w:w="4820" w:type="dxa"/>
          </w:tcPr>
          <w:p w14:paraId="2C1CED43" w14:textId="77777777" w:rsidR="001E56A1" w:rsidRPr="0097755E" w:rsidRDefault="001E56A1" w:rsidP="009056D4">
            <w:pPr>
              <w:widowControl w:val="0"/>
              <w:ind w:firstLine="142"/>
              <w:rPr>
                <w:b/>
                <w:lang w:val="en-US"/>
              </w:rPr>
            </w:pPr>
            <w:r w:rsidRPr="0097755E">
              <w:rPr>
                <w:lang w:val="en-US"/>
              </w:rPr>
              <w:t>Phone: _____________________</w:t>
            </w:r>
            <w:r w:rsidR="009056D4">
              <w:rPr>
                <w:lang w:val="en-US"/>
              </w:rPr>
              <w:t>_</w:t>
            </w:r>
          </w:p>
        </w:tc>
      </w:tr>
      <w:tr w:rsidR="001E56A1" w:rsidRPr="0097755E" w14:paraId="06C89211" w14:textId="77777777" w:rsidTr="007779BE">
        <w:trPr>
          <w:trHeight w:val="284"/>
        </w:trPr>
        <w:tc>
          <w:tcPr>
            <w:tcW w:w="4820" w:type="dxa"/>
          </w:tcPr>
          <w:p w14:paraId="243455B4" w14:textId="77777777" w:rsidR="001E56A1" w:rsidRPr="0097755E" w:rsidRDefault="001E56A1" w:rsidP="007779BE">
            <w:pPr>
              <w:widowControl w:val="0"/>
              <w:ind w:firstLine="142"/>
              <w:rPr>
                <w:b/>
                <w:lang w:val="en-US"/>
              </w:rPr>
            </w:pPr>
            <w:r w:rsidRPr="0097755E">
              <w:rPr>
                <w:highlight w:val="white"/>
                <w:lang w:val="en-US"/>
              </w:rPr>
              <w:t xml:space="preserve">E-mail: </w:t>
            </w:r>
            <w:r w:rsidRPr="0097755E">
              <w:rPr>
                <w:lang w:val="en-US"/>
              </w:rPr>
              <w:t>__________________</w:t>
            </w:r>
            <w:r w:rsidR="009056D4">
              <w:rPr>
                <w:lang w:val="en-US"/>
              </w:rPr>
              <w:t>___</w:t>
            </w:r>
            <w:r w:rsidRPr="0097755E">
              <w:rPr>
                <w:lang w:val="en-US"/>
              </w:rPr>
              <w:t>_</w:t>
            </w:r>
          </w:p>
        </w:tc>
      </w:tr>
      <w:tr w:rsidR="001E56A1" w:rsidRPr="0097755E" w14:paraId="0812000F" w14:textId="77777777" w:rsidTr="007779BE">
        <w:trPr>
          <w:trHeight w:val="284"/>
        </w:trPr>
        <w:tc>
          <w:tcPr>
            <w:tcW w:w="4820" w:type="dxa"/>
            <w:vAlign w:val="center"/>
          </w:tcPr>
          <w:p w14:paraId="57984814" w14:textId="77777777" w:rsidR="001E56A1" w:rsidRPr="0097755E" w:rsidRDefault="001E56A1" w:rsidP="007779BE">
            <w:pPr>
              <w:widowControl w:val="0"/>
              <w:ind w:firstLine="142"/>
              <w:rPr>
                <w:b/>
                <w:lang w:val="en-US"/>
              </w:rPr>
            </w:pPr>
            <w:r w:rsidRPr="0097755E">
              <w:rPr>
                <w:lang w:val="en-US"/>
              </w:rPr>
              <w:t>Enterprise No. ________________</w:t>
            </w:r>
          </w:p>
        </w:tc>
      </w:tr>
      <w:tr w:rsidR="001E56A1" w:rsidRPr="0097755E" w14:paraId="49138F9B" w14:textId="77777777" w:rsidTr="007779BE">
        <w:trPr>
          <w:trHeight w:val="284"/>
        </w:trPr>
        <w:tc>
          <w:tcPr>
            <w:tcW w:w="4820" w:type="dxa"/>
            <w:vAlign w:val="center"/>
          </w:tcPr>
          <w:p w14:paraId="3598FC4B" w14:textId="77777777" w:rsidR="001E56A1" w:rsidRPr="0097755E" w:rsidRDefault="001E56A1" w:rsidP="007779BE">
            <w:pPr>
              <w:widowControl w:val="0"/>
              <w:ind w:firstLine="142"/>
              <w:rPr>
                <w:lang w:val="en-US"/>
              </w:rPr>
            </w:pPr>
            <w:r w:rsidRPr="0097755E">
              <w:rPr>
                <w:lang w:val="en-US"/>
              </w:rPr>
              <w:t xml:space="preserve">VAT Reg. No.  </w:t>
            </w:r>
            <w:r w:rsidR="009056D4">
              <w:rPr>
                <w:lang w:val="en-US"/>
              </w:rPr>
              <w:t>_______________</w:t>
            </w:r>
          </w:p>
        </w:tc>
      </w:tr>
      <w:tr w:rsidR="001E56A1" w:rsidRPr="0097755E" w14:paraId="518D4B93" w14:textId="77777777" w:rsidTr="007779BE">
        <w:trPr>
          <w:trHeight w:val="284"/>
        </w:trPr>
        <w:tc>
          <w:tcPr>
            <w:tcW w:w="4820" w:type="dxa"/>
            <w:vAlign w:val="center"/>
          </w:tcPr>
          <w:p w14:paraId="0E78F64B" w14:textId="77777777" w:rsidR="001E56A1" w:rsidRPr="0097755E" w:rsidRDefault="009056D4" w:rsidP="007779BE">
            <w:pPr>
              <w:widowControl w:val="0"/>
              <w:ind w:firstLine="142"/>
              <w:rPr>
                <w:bCs/>
                <w:lang w:val="en-US"/>
              </w:rPr>
            </w:pPr>
            <w:r>
              <w:rPr>
                <w:lang w:val="en-US"/>
              </w:rPr>
              <w:t xml:space="preserve">Bank Name </w:t>
            </w:r>
            <w:r w:rsidR="001E56A1" w:rsidRPr="0097755E">
              <w:rPr>
                <w:lang w:val="en-US"/>
              </w:rPr>
              <w:t>___________</w:t>
            </w:r>
            <w:r>
              <w:rPr>
                <w:lang w:val="en-US"/>
              </w:rPr>
              <w:t>___</w:t>
            </w:r>
            <w:r w:rsidR="001E56A1" w:rsidRPr="0097755E">
              <w:rPr>
                <w:lang w:val="en-US"/>
              </w:rPr>
              <w:t>____</w:t>
            </w:r>
          </w:p>
        </w:tc>
      </w:tr>
      <w:tr w:rsidR="001E56A1" w:rsidRPr="0097755E" w14:paraId="725F91B8" w14:textId="77777777" w:rsidTr="007779BE">
        <w:trPr>
          <w:trHeight w:val="284"/>
        </w:trPr>
        <w:tc>
          <w:tcPr>
            <w:tcW w:w="4820" w:type="dxa"/>
            <w:vAlign w:val="center"/>
          </w:tcPr>
          <w:p w14:paraId="34992650" w14:textId="77777777" w:rsidR="001E56A1" w:rsidRPr="0097755E" w:rsidRDefault="001E56A1" w:rsidP="007779BE">
            <w:pPr>
              <w:widowControl w:val="0"/>
              <w:ind w:firstLine="142"/>
              <w:rPr>
                <w:b/>
                <w:lang w:val="en-US"/>
              </w:rPr>
            </w:pPr>
            <w:r w:rsidRPr="0097755E">
              <w:rPr>
                <w:lang w:val="en-US"/>
              </w:rPr>
              <w:t>Bank Code _______</w:t>
            </w:r>
            <w:r w:rsidR="009056D4">
              <w:rPr>
                <w:lang w:val="en-US"/>
              </w:rPr>
              <w:t>____________</w:t>
            </w:r>
            <w:r w:rsidRPr="0097755E">
              <w:rPr>
                <w:lang w:val="en-US"/>
              </w:rPr>
              <w:t xml:space="preserve"> </w:t>
            </w:r>
          </w:p>
        </w:tc>
      </w:tr>
      <w:tr w:rsidR="001E56A1" w:rsidRPr="0097755E" w14:paraId="049AAD64" w14:textId="77777777" w:rsidTr="007779BE">
        <w:trPr>
          <w:trHeight w:val="284"/>
        </w:trPr>
        <w:tc>
          <w:tcPr>
            <w:tcW w:w="4820" w:type="dxa"/>
            <w:vAlign w:val="center"/>
          </w:tcPr>
          <w:p w14:paraId="576624B2" w14:textId="77777777" w:rsidR="001E56A1" w:rsidRPr="0097755E" w:rsidRDefault="001E56A1" w:rsidP="007779BE">
            <w:pPr>
              <w:widowControl w:val="0"/>
              <w:ind w:firstLine="142"/>
              <w:rPr>
                <w:b/>
                <w:lang w:val="en-US"/>
              </w:rPr>
            </w:pPr>
            <w:r w:rsidRPr="0097755E">
              <w:rPr>
                <w:lang w:val="en-US"/>
              </w:rPr>
              <w:t>IBAN: _______________________</w:t>
            </w:r>
          </w:p>
        </w:tc>
      </w:tr>
      <w:tr w:rsidR="001E56A1" w:rsidRPr="0097755E" w14:paraId="5958FB37" w14:textId="77777777" w:rsidTr="007779BE">
        <w:trPr>
          <w:trHeight w:val="284"/>
        </w:trPr>
        <w:tc>
          <w:tcPr>
            <w:tcW w:w="4820" w:type="dxa"/>
            <w:vAlign w:val="center"/>
          </w:tcPr>
          <w:p w14:paraId="3CFA77F2" w14:textId="77777777" w:rsidR="001E56A1" w:rsidRDefault="001E56A1" w:rsidP="007779BE">
            <w:pPr>
              <w:widowControl w:val="0"/>
              <w:ind w:firstLine="142"/>
              <w:rPr>
                <w:b/>
                <w:lang w:val="en-US"/>
              </w:rPr>
            </w:pPr>
          </w:p>
          <w:p w14:paraId="6FD8559A" w14:textId="77777777" w:rsidR="009056D4" w:rsidRPr="0097755E" w:rsidRDefault="009056D4" w:rsidP="007779BE">
            <w:pPr>
              <w:widowControl w:val="0"/>
              <w:ind w:firstLine="142"/>
              <w:rPr>
                <w:b/>
                <w:lang w:val="en-US"/>
              </w:rPr>
            </w:pPr>
          </w:p>
        </w:tc>
      </w:tr>
      <w:tr w:rsidR="001E56A1" w:rsidRPr="0097755E" w14:paraId="0AD8BA4C" w14:textId="77777777" w:rsidTr="007779BE">
        <w:tblPrEx>
          <w:tblLook w:val="04A0" w:firstRow="1" w:lastRow="0" w:firstColumn="1" w:lastColumn="0" w:noHBand="0" w:noVBand="1"/>
        </w:tblPrEx>
        <w:trPr>
          <w:trHeight w:val="558"/>
        </w:trPr>
        <w:tc>
          <w:tcPr>
            <w:tcW w:w="4820" w:type="dxa"/>
          </w:tcPr>
          <w:p w14:paraId="45AA5A00" w14:textId="768A6340" w:rsidR="001E56A1" w:rsidRPr="0097755E" w:rsidRDefault="009056D4" w:rsidP="007779BE">
            <w:pPr>
              <w:jc w:val="left"/>
              <w:rPr>
                <w:szCs w:val="24"/>
                <w:lang w:val="en-US"/>
              </w:rPr>
            </w:pPr>
            <w:r>
              <w:rPr>
                <w:szCs w:val="24"/>
                <w:lang w:val="en-US"/>
              </w:rPr>
              <w:t xml:space="preserve"> </w:t>
            </w:r>
            <w:r w:rsidR="001E56A1" w:rsidRPr="0097755E">
              <w:rPr>
                <w:szCs w:val="24"/>
                <w:lang w:val="en-US"/>
              </w:rPr>
              <w:t xml:space="preserve">Authorized Representative </w:t>
            </w:r>
          </w:p>
          <w:p w14:paraId="334B96DB" w14:textId="77777777" w:rsidR="009056D4" w:rsidRDefault="009056D4" w:rsidP="007779BE">
            <w:pPr>
              <w:jc w:val="left"/>
              <w:rPr>
                <w:szCs w:val="24"/>
                <w:lang w:val="en-US"/>
              </w:rPr>
            </w:pPr>
          </w:p>
          <w:p w14:paraId="75E715C3" w14:textId="77777777" w:rsidR="001E56A1" w:rsidRPr="0097755E" w:rsidRDefault="001E56A1" w:rsidP="007779BE">
            <w:pPr>
              <w:jc w:val="left"/>
              <w:rPr>
                <w:szCs w:val="24"/>
                <w:lang w:val="en-US"/>
              </w:rPr>
            </w:pPr>
            <w:r w:rsidRPr="0097755E">
              <w:rPr>
                <w:szCs w:val="24"/>
                <w:lang w:val="en-US"/>
              </w:rPr>
              <w:t>_________________</w:t>
            </w:r>
          </w:p>
          <w:p w14:paraId="3D3AE19C" w14:textId="77777777" w:rsidR="001E56A1" w:rsidRDefault="001E56A1" w:rsidP="007779BE">
            <w:pPr>
              <w:jc w:val="left"/>
              <w:rPr>
                <w:lang w:val="en-US"/>
              </w:rPr>
            </w:pPr>
            <w:r w:rsidRPr="0097755E">
              <w:rPr>
                <w:lang w:val="en-US"/>
              </w:rPr>
              <w:t>_________________</w:t>
            </w:r>
          </w:p>
          <w:p w14:paraId="16EDFC9C" w14:textId="77777777" w:rsidR="009056D4" w:rsidRDefault="009056D4" w:rsidP="007779BE">
            <w:pPr>
              <w:jc w:val="left"/>
              <w:rPr>
                <w:szCs w:val="24"/>
                <w:lang w:val="en-US"/>
              </w:rPr>
            </w:pPr>
          </w:p>
          <w:p w14:paraId="4300A578" w14:textId="77777777" w:rsidR="009056D4" w:rsidRPr="0097755E" w:rsidRDefault="009056D4" w:rsidP="007779BE">
            <w:pPr>
              <w:jc w:val="left"/>
              <w:rPr>
                <w:szCs w:val="24"/>
                <w:lang w:val="en-US"/>
              </w:rPr>
            </w:pPr>
            <w:r w:rsidRPr="0097755E">
              <w:rPr>
                <w:lang w:val="en-US"/>
              </w:rPr>
              <w:t>______________________</w:t>
            </w:r>
            <w:r>
              <w:rPr>
                <w:lang w:val="en-US"/>
              </w:rPr>
              <w:t>__</w:t>
            </w:r>
            <w:r w:rsidRPr="0097755E">
              <w:rPr>
                <w:lang w:val="en-US"/>
              </w:rPr>
              <w:t>_</w:t>
            </w:r>
          </w:p>
        </w:tc>
      </w:tr>
    </w:tbl>
    <w:p w14:paraId="376FB6F3" w14:textId="77777777" w:rsidR="001E56A1" w:rsidRPr="009056D4" w:rsidRDefault="009056D4" w:rsidP="004D7943">
      <w:pPr>
        <w:widowControl w:val="0"/>
        <w:pBdr>
          <w:top w:val="nil"/>
          <w:left w:val="nil"/>
          <w:bottom w:val="nil"/>
          <w:right w:val="nil"/>
          <w:between w:val="nil"/>
        </w:pBdr>
        <w:tabs>
          <w:tab w:val="left" w:pos="1740"/>
        </w:tabs>
      </w:pPr>
      <w:r>
        <w:rPr>
          <w:b/>
        </w:rPr>
        <w:tab/>
      </w:r>
      <w:r>
        <w:rPr>
          <w:b/>
        </w:rPr>
        <w:tab/>
      </w:r>
      <w:r w:rsidRPr="009056D4">
        <w:t>A.V.</w:t>
      </w:r>
    </w:p>
    <w:sectPr w:rsidR="001E56A1" w:rsidRPr="009056D4" w:rsidSect="00271F0F">
      <w:pgSz w:w="11906" w:h="16838"/>
      <w:pgMar w:top="1134" w:right="567" w:bottom="709" w:left="851" w:header="567" w:footer="567" w:gutter="0"/>
      <w:cols w:num="2" w:sep="1" w:space="17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442C74"/>
    <w:multiLevelType w:val="multilevel"/>
    <w:tmpl w:val="23DE6A00"/>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16cid:durableId="1920291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9EB"/>
    <w:rsid w:val="00005C87"/>
    <w:rsid w:val="000135FB"/>
    <w:rsid w:val="00030672"/>
    <w:rsid w:val="00053473"/>
    <w:rsid w:val="000709E0"/>
    <w:rsid w:val="000C32FB"/>
    <w:rsid w:val="000C7857"/>
    <w:rsid w:val="00117C0C"/>
    <w:rsid w:val="00147E6B"/>
    <w:rsid w:val="00155C0F"/>
    <w:rsid w:val="001612F1"/>
    <w:rsid w:val="0017370D"/>
    <w:rsid w:val="00180B87"/>
    <w:rsid w:val="00194B24"/>
    <w:rsid w:val="001A29EC"/>
    <w:rsid w:val="001A5F77"/>
    <w:rsid w:val="001B6E23"/>
    <w:rsid w:val="001C130E"/>
    <w:rsid w:val="001C71D6"/>
    <w:rsid w:val="001D2ACB"/>
    <w:rsid w:val="001E0CEF"/>
    <w:rsid w:val="001E56A1"/>
    <w:rsid w:val="00236F7D"/>
    <w:rsid w:val="00257D04"/>
    <w:rsid w:val="0026114C"/>
    <w:rsid w:val="00264C78"/>
    <w:rsid w:val="00265499"/>
    <w:rsid w:val="00271F0F"/>
    <w:rsid w:val="002A5284"/>
    <w:rsid w:val="002A66F8"/>
    <w:rsid w:val="002C6CD9"/>
    <w:rsid w:val="00316271"/>
    <w:rsid w:val="00330D58"/>
    <w:rsid w:val="0033269B"/>
    <w:rsid w:val="00362F1F"/>
    <w:rsid w:val="00366711"/>
    <w:rsid w:val="00391866"/>
    <w:rsid w:val="003C3BD0"/>
    <w:rsid w:val="004241A0"/>
    <w:rsid w:val="004A5744"/>
    <w:rsid w:val="004C48EF"/>
    <w:rsid w:val="004D4137"/>
    <w:rsid w:val="004D7943"/>
    <w:rsid w:val="004E6A01"/>
    <w:rsid w:val="00505E7C"/>
    <w:rsid w:val="00517E66"/>
    <w:rsid w:val="00536463"/>
    <w:rsid w:val="00553A2C"/>
    <w:rsid w:val="00555388"/>
    <w:rsid w:val="005776CC"/>
    <w:rsid w:val="005A1ADB"/>
    <w:rsid w:val="005D12B5"/>
    <w:rsid w:val="006232BC"/>
    <w:rsid w:val="00676D9C"/>
    <w:rsid w:val="006E058D"/>
    <w:rsid w:val="006F5A06"/>
    <w:rsid w:val="00700A57"/>
    <w:rsid w:val="00720C98"/>
    <w:rsid w:val="00764F9A"/>
    <w:rsid w:val="00765FF4"/>
    <w:rsid w:val="007779BE"/>
    <w:rsid w:val="007F604A"/>
    <w:rsid w:val="00801C65"/>
    <w:rsid w:val="00823636"/>
    <w:rsid w:val="00824356"/>
    <w:rsid w:val="00831D05"/>
    <w:rsid w:val="008321C7"/>
    <w:rsid w:val="00835616"/>
    <w:rsid w:val="00845D63"/>
    <w:rsid w:val="008E0978"/>
    <w:rsid w:val="008E2777"/>
    <w:rsid w:val="009056D4"/>
    <w:rsid w:val="00926B4C"/>
    <w:rsid w:val="00976630"/>
    <w:rsid w:val="009F385D"/>
    <w:rsid w:val="00A55C4E"/>
    <w:rsid w:val="00A726DF"/>
    <w:rsid w:val="00A95AEC"/>
    <w:rsid w:val="00AD350C"/>
    <w:rsid w:val="00AE5888"/>
    <w:rsid w:val="00B00E18"/>
    <w:rsid w:val="00B1528E"/>
    <w:rsid w:val="00B157DF"/>
    <w:rsid w:val="00B4414C"/>
    <w:rsid w:val="00B45ED1"/>
    <w:rsid w:val="00BA7160"/>
    <w:rsid w:val="00BB3478"/>
    <w:rsid w:val="00BB50CB"/>
    <w:rsid w:val="00BE09EB"/>
    <w:rsid w:val="00BE2FF1"/>
    <w:rsid w:val="00BF08EB"/>
    <w:rsid w:val="00BF1094"/>
    <w:rsid w:val="00C15FD9"/>
    <w:rsid w:val="00C41D08"/>
    <w:rsid w:val="00C749A8"/>
    <w:rsid w:val="00C858A4"/>
    <w:rsid w:val="00CF0D6C"/>
    <w:rsid w:val="00D53361"/>
    <w:rsid w:val="00DA33E5"/>
    <w:rsid w:val="00DA73E5"/>
    <w:rsid w:val="00DB7AB0"/>
    <w:rsid w:val="00E330F6"/>
    <w:rsid w:val="00E75B91"/>
    <w:rsid w:val="00EA0FBB"/>
    <w:rsid w:val="00EA395F"/>
    <w:rsid w:val="00EA69AE"/>
    <w:rsid w:val="00EB70E5"/>
    <w:rsid w:val="00F2199C"/>
    <w:rsid w:val="00F518FA"/>
    <w:rsid w:val="00F6729A"/>
    <w:rsid w:val="00FF19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C381B"/>
  <w15:chartTrackingRefBased/>
  <w15:docId w15:val="{BDA23BC6-1451-4F8B-9350-83E767AC1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E09EB"/>
    <w:pPr>
      <w:spacing w:after="0" w:line="240" w:lineRule="auto"/>
      <w:jc w:val="both"/>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List Paragraph11,Bullet EY,List Paragraph2,List Paragraph21,Lentele,List Paragraph Red,List not in Table,punktai,Buletai,lp1,Bullet 1,Use Case List Paragraph,List Paragraph111,Paragraph"/>
    <w:basedOn w:val="prastasis"/>
    <w:link w:val="SraopastraipaDiagrama"/>
    <w:qFormat/>
    <w:rsid w:val="00BE09EB"/>
    <w:pPr>
      <w:ind w:left="720"/>
      <w:contextualSpacing/>
    </w:p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Char Ch,Cha"/>
    <w:basedOn w:val="prastasis"/>
    <w:link w:val="PagrindinistekstasDiagrama"/>
    <w:qFormat/>
    <w:rsid w:val="00824356"/>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824356"/>
    <w:rPr>
      <w:rFonts w:ascii="Times New Roman" w:eastAsia="Times New Roman" w:hAnsi="Times New Roman" w:cs="Times New Roman"/>
      <w:sz w:val="24"/>
      <w:szCs w:val="20"/>
    </w:rPr>
  </w:style>
  <w:style w:type="paragraph" w:customStyle="1" w:styleId="Straipsnis">
    <w:name w:val="Straipsnis"/>
    <w:basedOn w:val="prastasis"/>
    <w:link w:val="StraipsnisDiagrama"/>
    <w:qFormat/>
    <w:rsid w:val="005776CC"/>
    <w:pPr>
      <w:widowControl w:val="0"/>
      <w:tabs>
        <w:tab w:val="left" w:pos="720"/>
        <w:tab w:val="left" w:pos="8010"/>
      </w:tabs>
      <w:spacing w:after="80"/>
      <w:contextualSpacing/>
      <w:jc w:val="center"/>
    </w:pPr>
    <w:rPr>
      <w:b/>
      <w:sz w:val="22"/>
      <w:szCs w:val="22"/>
      <w:lang w:val="x-none"/>
    </w:rPr>
  </w:style>
  <w:style w:type="character" w:customStyle="1" w:styleId="StraipsnisDiagrama">
    <w:name w:val="Straipsnis Diagrama"/>
    <w:link w:val="Straipsnis"/>
    <w:rsid w:val="005776CC"/>
    <w:rPr>
      <w:rFonts w:ascii="Times New Roman" w:eastAsia="Times New Roman" w:hAnsi="Times New Roman" w:cs="Times New Roman"/>
      <w:b/>
      <w:lang w:val="x-none"/>
    </w:rPr>
  </w:style>
  <w:style w:type="paragraph" w:customStyle="1" w:styleId="SUTARTSTRAIPSN">
    <w:name w:val="SUTART_STRAIPSN"/>
    <w:basedOn w:val="prastasis"/>
    <w:link w:val="SUTARTSTRAIPSNDiagrama"/>
    <w:qFormat/>
    <w:rsid w:val="00391866"/>
    <w:pPr>
      <w:widowControl w:val="0"/>
      <w:spacing w:before="240"/>
      <w:jc w:val="center"/>
      <w:outlineLvl w:val="0"/>
    </w:pPr>
    <w:rPr>
      <w:sz w:val="22"/>
      <w:szCs w:val="22"/>
      <w:u w:val="single"/>
      <w:lang w:val="x-none"/>
    </w:rPr>
  </w:style>
  <w:style w:type="character" w:customStyle="1" w:styleId="SUTARTSTRAIPSNDiagrama">
    <w:name w:val="SUTART_STRAIPSN Diagrama"/>
    <w:link w:val="SUTARTSTRAIPSN"/>
    <w:rsid w:val="00391866"/>
    <w:rPr>
      <w:rFonts w:ascii="Times New Roman" w:eastAsia="Times New Roman" w:hAnsi="Times New Roman" w:cs="Times New Roman"/>
      <w:u w:val="single"/>
      <w:lang w:val="x-none"/>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Paragraph Red Diagrama,lp1 Diagrama"/>
    <w:link w:val="Sraopastraipa"/>
    <w:qFormat/>
    <w:rsid w:val="00391866"/>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EB70E5"/>
    <w:rPr>
      <w:sz w:val="16"/>
      <w:szCs w:val="16"/>
    </w:rPr>
  </w:style>
  <w:style w:type="paragraph" w:styleId="Komentarotekstas">
    <w:name w:val="annotation text"/>
    <w:basedOn w:val="prastasis"/>
    <w:link w:val="KomentarotekstasDiagrama"/>
    <w:uiPriority w:val="99"/>
    <w:semiHidden/>
    <w:unhideWhenUsed/>
    <w:rsid w:val="00EB70E5"/>
    <w:rPr>
      <w:sz w:val="20"/>
    </w:rPr>
  </w:style>
  <w:style w:type="character" w:customStyle="1" w:styleId="KomentarotekstasDiagrama">
    <w:name w:val="Komentaro tekstas Diagrama"/>
    <w:basedOn w:val="Numatytasispastraiposriftas"/>
    <w:link w:val="Komentarotekstas"/>
    <w:uiPriority w:val="99"/>
    <w:semiHidden/>
    <w:rsid w:val="00EB70E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B70E5"/>
    <w:rPr>
      <w:b/>
      <w:bCs/>
    </w:rPr>
  </w:style>
  <w:style w:type="character" w:customStyle="1" w:styleId="KomentarotemaDiagrama">
    <w:name w:val="Komentaro tema Diagrama"/>
    <w:basedOn w:val="KomentarotekstasDiagrama"/>
    <w:link w:val="Komentarotema"/>
    <w:uiPriority w:val="99"/>
    <w:semiHidden/>
    <w:rsid w:val="00EB70E5"/>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EB70E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B70E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kaunoautobusai.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1D005-9AC0-416E-9A17-42556FCAA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42917</Words>
  <Characters>24463</Characters>
  <Application>Microsoft Office Word</Application>
  <DocSecurity>0</DocSecurity>
  <Lines>203</Lines>
  <Paragraphs>134</Paragraphs>
  <ScaleCrop>false</ScaleCrop>
  <HeadingPairs>
    <vt:vector size="4" baseType="variant">
      <vt:variant>
        <vt:lpstr>Pavadinimas</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67246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Žiulpa</dc:creator>
  <cp:keywords/>
  <dc:description/>
  <cp:lastModifiedBy>Sandra Bielinienė</cp:lastModifiedBy>
  <cp:revision>3</cp:revision>
  <cp:lastPrinted>2024-10-12T11:20:00Z</cp:lastPrinted>
  <dcterms:created xsi:type="dcterms:W3CDTF">2025-06-30T06:31:00Z</dcterms:created>
  <dcterms:modified xsi:type="dcterms:W3CDTF">2025-06-30T07:08:00Z</dcterms:modified>
</cp:coreProperties>
</file>