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8909E" w14:textId="77777777" w:rsidR="006D637A" w:rsidRPr="000459A4" w:rsidRDefault="00FE2D6D">
      <w:pPr>
        <w:pStyle w:val="FreeForm"/>
        <w:spacing w:line="312" w:lineRule="auto"/>
        <w:ind w:right="140"/>
        <w:jc w:val="right"/>
        <w:rPr>
          <w:rFonts w:ascii="Times New Roman" w:eastAsia="Times New Roman" w:hAnsi="Times New Roman" w:cs="Times New Roman"/>
          <w:sz w:val="24"/>
          <w:szCs w:val="24"/>
          <w:lang w:val="lt-LT"/>
        </w:rPr>
      </w:pPr>
      <w:r w:rsidRPr="000459A4">
        <w:rPr>
          <w:rFonts w:ascii="Times New Roman" w:hAnsi="Times New Roman"/>
          <w:sz w:val="24"/>
          <w:szCs w:val="24"/>
          <w:lang w:val="lt-LT"/>
        </w:rPr>
        <w:t>PATVIRTINTA:</w:t>
      </w:r>
    </w:p>
    <w:p w14:paraId="6930B717" w14:textId="77777777" w:rsidR="006D637A" w:rsidRPr="000459A4" w:rsidRDefault="00FE2D6D">
      <w:pPr>
        <w:pStyle w:val="FreeForm"/>
        <w:spacing w:line="312" w:lineRule="auto"/>
        <w:ind w:right="140"/>
        <w:jc w:val="right"/>
        <w:rPr>
          <w:rFonts w:ascii="Times New Roman" w:eastAsia="Times New Roman" w:hAnsi="Times New Roman" w:cs="Times New Roman"/>
          <w:sz w:val="24"/>
          <w:szCs w:val="24"/>
          <w:lang w:val="lt-LT"/>
        </w:rPr>
      </w:pPr>
      <w:r w:rsidRPr="000459A4">
        <w:rPr>
          <w:rFonts w:ascii="Times New Roman" w:hAnsi="Times New Roman"/>
          <w:sz w:val="24"/>
          <w:szCs w:val="24"/>
          <w:lang w:val="lt-LT"/>
        </w:rPr>
        <w:t>Viešojo pirkimo komisijos</w:t>
      </w:r>
    </w:p>
    <w:p w14:paraId="2F720369" w14:textId="7D71EB72" w:rsidR="00CD093F" w:rsidRPr="000459A4" w:rsidRDefault="00FE2D6D">
      <w:pPr>
        <w:pStyle w:val="FreeForm"/>
        <w:spacing w:line="312" w:lineRule="auto"/>
        <w:ind w:right="140"/>
        <w:jc w:val="right"/>
        <w:rPr>
          <w:rFonts w:ascii="Times New Roman" w:hAnsi="Times New Roman"/>
          <w:sz w:val="24"/>
          <w:szCs w:val="24"/>
          <w:lang w:val="lt-LT"/>
        </w:rPr>
      </w:pPr>
      <w:r w:rsidRPr="000459A4">
        <w:rPr>
          <w:rFonts w:ascii="Times New Roman" w:hAnsi="Times New Roman"/>
          <w:sz w:val="24"/>
          <w:szCs w:val="24"/>
          <w:lang w:val="lt-LT"/>
        </w:rPr>
        <w:t>202</w:t>
      </w:r>
      <w:r w:rsidR="00C127A9">
        <w:rPr>
          <w:rFonts w:ascii="Times New Roman" w:hAnsi="Times New Roman"/>
          <w:sz w:val="24"/>
          <w:szCs w:val="24"/>
          <w:lang w:val="lt-LT"/>
        </w:rPr>
        <w:t>5</w:t>
      </w:r>
      <w:r w:rsidRPr="000459A4">
        <w:rPr>
          <w:rFonts w:ascii="Times New Roman" w:hAnsi="Times New Roman"/>
          <w:sz w:val="24"/>
          <w:szCs w:val="24"/>
          <w:lang w:val="lt-LT"/>
        </w:rPr>
        <w:t xml:space="preserve"> m.</w:t>
      </w:r>
      <w:r w:rsidR="000760B4" w:rsidRPr="000459A4">
        <w:rPr>
          <w:rFonts w:ascii="Times New Roman" w:hAnsi="Times New Roman"/>
          <w:sz w:val="24"/>
          <w:szCs w:val="24"/>
          <w:lang w:val="lt-LT"/>
        </w:rPr>
        <w:t xml:space="preserve"> </w:t>
      </w:r>
      <w:r w:rsidR="00C127A9">
        <w:rPr>
          <w:rFonts w:ascii="Times New Roman" w:hAnsi="Times New Roman"/>
          <w:sz w:val="24"/>
          <w:szCs w:val="24"/>
          <w:lang w:val="lt-LT"/>
        </w:rPr>
        <w:t>birželio</w:t>
      </w:r>
      <w:r w:rsidR="00EA2DCA" w:rsidRPr="000459A4">
        <w:rPr>
          <w:rFonts w:ascii="Times New Roman" w:hAnsi="Times New Roman"/>
          <w:sz w:val="24"/>
          <w:szCs w:val="24"/>
          <w:lang w:val="lt-LT"/>
        </w:rPr>
        <w:t xml:space="preserve"> </w:t>
      </w:r>
      <w:r w:rsidR="007B6F68">
        <w:rPr>
          <w:rFonts w:ascii="Times New Roman" w:hAnsi="Times New Roman"/>
          <w:sz w:val="24"/>
          <w:szCs w:val="24"/>
          <w:lang w:val="lt-LT"/>
        </w:rPr>
        <w:t>30</w:t>
      </w:r>
      <w:r w:rsidR="00BD310B" w:rsidRPr="000459A4">
        <w:rPr>
          <w:rFonts w:ascii="Times New Roman" w:hAnsi="Times New Roman"/>
          <w:sz w:val="24"/>
          <w:szCs w:val="24"/>
          <w:lang w:val="lt-LT"/>
        </w:rPr>
        <w:t xml:space="preserve"> </w:t>
      </w:r>
      <w:r w:rsidR="00C46F5A" w:rsidRPr="000459A4">
        <w:rPr>
          <w:rFonts w:ascii="Times New Roman" w:hAnsi="Times New Roman"/>
          <w:sz w:val="24"/>
          <w:szCs w:val="24"/>
          <w:lang w:val="lt-LT"/>
        </w:rPr>
        <w:t>d</w:t>
      </w:r>
      <w:r w:rsidRPr="000459A4">
        <w:rPr>
          <w:rFonts w:ascii="Times New Roman" w:hAnsi="Times New Roman"/>
          <w:sz w:val="24"/>
          <w:szCs w:val="24"/>
          <w:lang w:val="lt-LT"/>
        </w:rPr>
        <w:t>. protokolu</w:t>
      </w:r>
    </w:p>
    <w:p w14:paraId="0CECE851" w14:textId="2560A3B5" w:rsidR="006D637A" w:rsidRDefault="008716D0">
      <w:pPr>
        <w:pStyle w:val="FreeForm"/>
        <w:spacing w:line="312" w:lineRule="auto"/>
        <w:ind w:right="140"/>
        <w:jc w:val="right"/>
        <w:rPr>
          <w:rFonts w:ascii="Times New Roman" w:hAnsi="Times New Roman"/>
          <w:sz w:val="24"/>
          <w:szCs w:val="24"/>
          <w:lang w:val="lt-LT"/>
        </w:rPr>
      </w:pPr>
      <w:r w:rsidRPr="000459A4">
        <w:rPr>
          <w:rFonts w:ascii="Times New Roman" w:hAnsi="Times New Roman"/>
          <w:sz w:val="24"/>
          <w:szCs w:val="24"/>
          <w:lang w:val="lt-LT"/>
        </w:rPr>
        <w:t>Nr.</w:t>
      </w:r>
      <w:r w:rsidR="000760B4" w:rsidRPr="000459A4">
        <w:rPr>
          <w:rFonts w:ascii="Times New Roman" w:hAnsi="Times New Roman"/>
          <w:sz w:val="24"/>
          <w:szCs w:val="24"/>
          <w:lang w:val="lt-LT"/>
        </w:rPr>
        <w:t xml:space="preserve"> PROT-BRSA-</w:t>
      </w:r>
      <w:r w:rsidR="002141ED">
        <w:rPr>
          <w:rFonts w:ascii="Times New Roman" w:hAnsi="Times New Roman"/>
          <w:sz w:val="24"/>
          <w:szCs w:val="24"/>
          <w:lang w:val="lt-LT"/>
        </w:rPr>
        <w:t>218</w:t>
      </w:r>
    </w:p>
    <w:p w14:paraId="48ADB0CE" w14:textId="011FE52C" w:rsidR="006D637A" w:rsidRPr="006E1D3F" w:rsidRDefault="006D637A" w:rsidP="006E1D3F">
      <w:pPr>
        <w:pStyle w:val="FreeForm"/>
        <w:spacing w:line="312" w:lineRule="auto"/>
        <w:ind w:right="140"/>
        <w:jc w:val="right"/>
        <w:rPr>
          <w:rFonts w:ascii="Times New Roman" w:eastAsia="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5946"/>
        <w:gridCol w:w="3676"/>
      </w:tblGrid>
      <w:tr w:rsidR="00872B22" w:rsidRPr="002F7000" w14:paraId="67EEAF0E" w14:textId="77777777" w:rsidTr="00654DA2">
        <w:tc>
          <w:tcPr>
            <w:tcW w:w="4811" w:type="dxa"/>
          </w:tcPr>
          <w:p w14:paraId="2ACB0580" w14:textId="77777777" w:rsidR="00872B22" w:rsidRDefault="00872B22" w:rsidP="00654DA2">
            <w:pPr>
              <w:pStyle w:val="Pavadinimas"/>
              <w:keepNext/>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b/>
                <w:bCs/>
                <w:color w:val="auto"/>
                <w:spacing w:val="0"/>
                <w:sz w:val="24"/>
                <w:szCs w:val="24"/>
                <w:lang w:val="lt-LT"/>
              </w:rPr>
            </w:pPr>
            <w:r w:rsidRPr="002F7000">
              <w:rPr>
                <w:rFonts w:ascii="Times New Roman" w:eastAsia="Times New Roman" w:hAnsi="Times New Roman" w:cs="Times New Roman"/>
                <w:b/>
                <w:bCs/>
                <w:noProof/>
                <w:color w:val="auto"/>
                <w:spacing w:val="0"/>
                <w:sz w:val="24"/>
                <w:szCs w:val="24"/>
                <w:lang w:val="lt-LT"/>
              </w:rPr>
              <w:drawing>
                <wp:inline distT="0" distB="0" distL="0" distR="0" wp14:anchorId="4ABEAD7D" wp14:editId="1012627D">
                  <wp:extent cx="3634105" cy="1047618"/>
                  <wp:effectExtent l="0" t="0" r="4445" b="635"/>
                  <wp:docPr id="179250748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507483" name=""/>
                          <pic:cNvPicPr/>
                        </pic:nvPicPr>
                        <pic:blipFill>
                          <a:blip r:embed="rId7"/>
                          <a:stretch>
                            <a:fillRect/>
                          </a:stretch>
                        </pic:blipFill>
                        <pic:spPr>
                          <a:xfrm>
                            <a:off x="0" y="0"/>
                            <a:ext cx="3676287" cy="1059778"/>
                          </a:xfrm>
                          <a:prstGeom prst="rect">
                            <a:avLst/>
                          </a:prstGeom>
                        </pic:spPr>
                      </pic:pic>
                    </a:graphicData>
                  </a:graphic>
                </wp:inline>
              </w:drawing>
            </w:r>
          </w:p>
        </w:tc>
        <w:tc>
          <w:tcPr>
            <w:tcW w:w="4811" w:type="dxa"/>
          </w:tcPr>
          <w:p w14:paraId="499ECA34" w14:textId="77777777" w:rsidR="00872B22" w:rsidRDefault="00872B22" w:rsidP="00654DA2">
            <w:pPr>
              <w:pStyle w:val="Pavadinimas"/>
              <w:keepNext/>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noProof/>
              </w:rPr>
            </w:pPr>
            <w:r>
              <w:rPr>
                <w:noProof/>
                <w:spacing w:val="20"/>
                <w:sz w:val="16"/>
              </w:rPr>
              <w:drawing>
                <wp:inline distT="0" distB="0" distL="0" distR="0" wp14:anchorId="2C59133A" wp14:editId="70436C49">
                  <wp:extent cx="790575" cy="837079"/>
                  <wp:effectExtent l="0" t="0" r="0" b="1270"/>
                  <wp:docPr id="8" name="Picture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263" cy="843101"/>
                          </a:xfrm>
                          <a:prstGeom prst="rect">
                            <a:avLst/>
                          </a:prstGeom>
                          <a:noFill/>
                          <a:ln>
                            <a:noFill/>
                          </a:ln>
                        </pic:spPr>
                      </pic:pic>
                    </a:graphicData>
                  </a:graphic>
                </wp:inline>
              </w:drawing>
            </w:r>
          </w:p>
          <w:p w14:paraId="6BC00A66" w14:textId="77777777" w:rsidR="00872B22" w:rsidRDefault="00872B22" w:rsidP="00654DA2">
            <w:pPr>
              <w:jc w:val="center"/>
              <w:rPr>
                <w:sz w:val="16"/>
                <w:szCs w:val="16"/>
              </w:rPr>
            </w:pPr>
            <w:r>
              <w:rPr>
                <w:sz w:val="16"/>
                <w:szCs w:val="16"/>
              </w:rPr>
              <w:t>BIRŽŲ RAJONO SAVIVALDYBĖS</w:t>
            </w:r>
          </w:p>
          <w:p w14:paraId="415BDF45" w14:textId="77777777" w:rsidR="00872B22" w:rsidRPr="00CC6C3F" w:rsidRDefault="00872B22" w:rsidP="00654DA2">
            <w:pPr>
              <w:ind w:right="-178"/>
              <w:jc w:val="center"/>
              <w:rPr>
                <w:sz w:val="16"/>
                <w:szCs w:val="16"/>
              </w:rPr>
            </w:pPr>
            <w:r>
              <w:rPr>
                <w:sz w:val="16"/>
                <w:szCs w:val="16"/>
              </w:rPr>
              <w:t>ADMINISTRACIJA</w:t>
            </w:r>
          </w:p>
          <w:p w14:paraId="7C912969" w14:textId="77777777" w:rsidR="00872B22" w:rsidRPr="002F7000" w:rsidRDefault="00872B22" w:rsidP="00654DA2">
            <w:pPr>
              <w:pStyle w:val="Body2"/>
            </w:pPr>
          </w:p>
        </w:tc>
      </w:tr>
    </w:tbl>
    <w:p w14:paraId="7D6F7A7E" w14:textId="20FD26ED" w:rsidR="008716D0" w:rsidRDefault="008716D0" w:rsidP="008716D0">
      <w:pPr>
        <w:pStyle w:val="Body"/>
        <w:spacing w:line="240" w:lineRule="auto"/>
        <w:jc w:val="center"/>
        <w:rPr>
          <w:rFonts w:ascii="Times New Roman" w:hAnsi="Times New Roman"/>
          <w:b/>
          <w:bCs/>
          <w:color w:val="auto"/>
          <w:sz w:val="24"/>
          <w:szCs w:val="24"/>
        </w:rPr>
      </w:pPr>
    </w:p>
    <w:p w14:paraId="12BEC57D" w14:textId="2E11D6F0" w:rsidR="006D637A" w:rsidRPr="00A707A8" w:rsidRDefault="008716D0" w:rsidP="008716D0">
      <w:pPr>
        <w:pStyle w:val="Body"/>
        <w:spacing w:line="240" w:lineRule="auto"/>
        <w:jc w:val="center"/>
        <w:rPr>
          <w:rFonts w:ascii="Times New Roman" w:hAnsi="Times New Roman"/>
          <w:b/>
          <w:bCs/>
          <w:color w:val="auto"/>
          <w:sz w:val="24"/>
          <w:szCs w:val="24"/>
        </w:rPr>
      </w:pPr>
      <w:r w:rsidRPr="00A707A8">
        <w:rPr>
          <w:rFonts w:ascii="Times New Roman" w:hAnsi="Times New Roman"/>
          <w:b/>
          <w:bCs/>
          <w:color w:val="auto"/>
          <w:sz w:val="24"/>
          <w:szCs w:val="24"/>
        </w:rPr>
        <w:t>BIRŽŲ RAJONO SAVIVALDYBĖS ADMINISTRACIJA</w:t>
      </w:r>
    </w:p>
    <w:p w14:paraId="663583E5" w14:textId="77777777" w:rsidR="008716D0" w:rsidRPr="00A707A8" w:rsidRDefault="008716D0">
      <w:pPr>
        <w:pStyle w:val="Body"/>
        <w:spacing w:line="240" w:lineRule="auto"/>
        <w:jc w:val="both"/>
        <w:rPr>
          <w:rFonts w:ascii="Times New Roman" w:eastAsia="Times New Roman" w:hAnsi="Times New Roman" w:cs="Times New Roman"/>
          <w:color w:val="auto"/>
          <w:sz w:val="24"/>
          <w:szCs w:val="24"/>
          <w:lang w:val="lt-LT"/>
        </w:rPr>
      </w:pPr>
    </w:p>
    <w:p w14:paraId="2AE5309A" w14:textId="75A43F20" w:rsidR="006D637A" w:rsidRPr="00A707A8" w:rsidRDefault="00FA746C" w:rsidP="00FA746C">
      <w:pPr>
        <w:pStyle w:val="Heading"/>
        <w:jc w:val="center"/>
        <w:rPr>
          <w:color w:val="auto"/>
          <w:sz w:val="24"/>
          <w:szCs w:val="24"/>
          <w:lang w:val="lt-LT"/>
        </w:rPr>
      </w:pPr>
      <w:bookmarkStart w:id="0" w:name="_Toc130542522"/>
      <w:r w:rsidRPr="00A707A8">
        <w:rPr>
          <w:color w:val="auto"/>
          <w:sz w:val="24"/>
          <w:szCs w:val="24"/>
          <w:lang w:val="lt-LT"/>
        </w:rPr>
        <w:t xml:space="preserve">MAŽOS VERTĖS </w:t>
      </w:r>
      <w:r w:rsidR="00FE2D6D" w:rsidRPr="00A707A8">
        <w:rPr>
          <w:color w:val="auto"/>
          <w:sz w:val="24"/>
          <w:szCs w:val="24"/>
          <w:lang w:val="lt-LT"/>
        </w:rPr>
        <w:t>SKELBIAM</w:t>
      </w:r>
      <w:r w:rsidR="008716D0" w:rsidRPr="00A707A8">
        <w:rPr>
          <w:color w:val="auto"/>
          <w:sz w:val="24"/>
          <w:szCs w:val="24"/>
          <w:lang w:val="lt-LT"/>
        </w:rPr>
        <w:t>OS</w:t>
      </w:r>
      <w:r w:rsidR="00FE2D6D" w:rsidRPr="00A707A8">
        <w:rPr>
          <w:color w:val="auto"/>
          <w:sz w:val="24"/>
          <w:szCs w:val="24"/>
          <w:lang w:val="lt-LT"/>
        </w:rPr>
        <w:t xml:space="preserve"> APKLAUS</w:t>
      </w:r>
      <w:r w:rsidR="008716D0" w:rsidRPr="00A707A8">
        <w:rPr>
          <w:color w:val="auto"/>
          <w:sz w:val="24"/>
          <w:szCs w:val="24"/>
          <w:lang w:val="lt-LT"/>
        </w:rPr>
        <w:t>OS</w:t>
      </w:r>
      <w:r w:rsidRPr="00A707A8">
        <w:rPr>
          <w:color w:val="auto"/>
          <w:sz w:val="24"/>
          <w:szCs w:val="24"/>
          <w:lang w:val="lt-LT"/>
        </w:rPr>
        <w:t xml:space="preserve"> </w:t>
      </w:r>
      <w:r w:rsidR="00FE2D6D" w:rsidRPr="00A707A8">
        <w:rPr>
          <w:color w:val="auto"/>
          <w:sz w:val="24"/>
          <w:szCs w:val="24"/>
          <w:lang w:val="lt-LT"/>
        </w:rPr>
        <w:t>PIRKIM</w:t>
      </w:r>
      <w:r w:rsidR="008716D0" w:rsidRPr="00A707A8">
        <w:rPr>
          <w:color w:val="auto"/>
          <w:sz w:val="24"/>
          <w:szCs w:val="24"/>
          <w:lang w:val="lt-LT"/>
        </w:rPr>
        <w:t>O SĄLYGOS</w:t>
      </w:r>
      <w:bookmarkEnd w:id="0"/>
      <w:r w:rsidR="00FE2D6D" w:rsidRPr="00A707A8">
        <w:rPr>
          <w:color w:val="auto"/>
          <w:sz w:val="24"/>
          <w:szCs w:val="24"/>
          <w:lang w:val="lt-LT"/>
        </w:rPr>
        <w:t xml:space="preserve"> </w:t>
      </w:r>
    </w:p>
    <w:p w14:paraId="358659E4" w14:textId="77777777" w:rsidR="006D637A" w:rsidRPr="00A707A8" w:rsidRDefault="006D637A">
      <w:pPr>
        <w:pStyle w:val="Heading"/>
        <w:jc w:val="center"/>
        <w:rPr>
          <w:color w:val="auto"/>
          <w:sz w:val="24"/>
          <w:szCs w:val="24"/>
          <w:lang w:val="lt-LT"/>
        </w:rPr>
      </w:pPr>
    </w:p>
    <w:p w14:paraId="660D4E24" w14:textId="1D38A176" w:rsidR="00C46F5A" w:rsidRDefault="00C46F5A" w:rsidP="00C46F5A">
      <w:pPr>
        <w:pStyle w:val="Pavadinimas"/>
        <w:keepNext/>
        <w:spacing w:line="240" w:lineRule="auto"/>
        <w:jc w:val="center"/>
        <w:rPr>
          <w:rFonts w:ascii="Times New Roman" w:eastAsia="Times New Roman" w:hAnsi="Times New Roman" w:cs="Times New Roman"/>
          <w:b/>
          <w:bCs/>
          <w:color w:val="auto"/>
          <w:spacing w:val="0"/>
          <w:sz w:val="24"/>
          <w:szCs w:val="24"/>
          <w:lang w:val="lt-LT"/>
        </w:rPr>
      </w:pPr>
      <w:bookmarkStart w:id="1" w:name="_Toc130542523"/>
      <w:r w:rsidRPr="008716D0">
        <w:rPr>
          <w:rFonts w:ascii="Times New Roman" w:eastAsia="Times New Roman" w:hAnsi="Times New Roman" w:cs="Times New Roman"/>
          <w:b/>
          <w:bCs/>
          <w:color w:val="auto"/>
          <w:spacing w:val="0"/>
          <w:sz w:val="24"/>
          <w:szCs w:val="24"/>
          <w:lang w:val="lt-LT"/>
        </w:rPr>
        <w:t xml:space="preserve">BIRŽŲ </w:t>
      </w:r>
      <w:bookmarkEnd w:id="1"/>
      <w:r w:rsidR="00061E7E">
        <w:rPr>
          <w:rFonts w:ascii="Times New Roman" w:eastAsia="Times New Roman" w:hAnsi="Times New Roman" w:cs="Times New Roman"/>
          <w:b/>
          <w:bCs/>
          <w:color w:val="auto"/>
          <w:spacing w:val="0"/>
          <w:sz w:val="24"/>
          <w:szCs w:val="24"/>
          <w:lang w:val="lt-LT"/>
        </w:rPr>
        <w:t>„AUŠROS“</w:t>
      </w:r>
      <w:r>
        <w:rPr>
          <w:rFonts w:ascii="Times New Roman" w:eastAsia="Times New Roman" w:hAnsi="Times New Roman" w:cs="Times New Roman"/>
          <w:b/>
          <w:bCs/>
          <w:color w:val="auto"/>
          <w:spacing w:val="0"/>
          <w:sz w:val="24"/>
          <w:szCs w:val="24"/>
          <w:lang w:val="lt-LT"/>
        </w:rPr>
        <w:t xml:space="preserve"> PAGRINDINĖS MOKYKLOS </w:t>
      </w:r>
    </w:p>
    <w:p w14:paraId="6A357EFE" w14:textId="38590AC7" w:rsidR="006E1D3F" w:rsidRDefault="007B6F68" w:rsidP="006E1D3F">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Pr>
          <w:rFonts w:ascii="Times New Roman" w:eastAsia="Times New Roman" w:hAnsi="Times New Roman" w:cs="Times New Roman"/>
          <w:b/>
          <w:bCs/>
          <w:color w:val="auto"/>
          <w:spacing w:val="0"/>
          <w:sz w:val="24"/>
          <w:szCs w:val="24"/>
          <w:lang w:val="lt-LT"/>
        </w:rPr>
        <w:t>RELAKSACIJOS ERDVIŲ</w:t>
      </w:r>
      <w:r w:rsidR="00061E7E">
        <w:rPr>
          <w:rFonts w:ascii="Times New Roman" w:eastAsia="Times New Roman" w:hAnsi="Times New Roman" w:cs="Times New Roman"/>
          <w:b/>
          <w:bCs/>
          <w:color w:val="auto"/>
          <w:spacing w:val="0"/>
          <w:sz w:val="24"/>
          <w:szCs w:val="24"/>
          <w:lang w:val="lt-LT"/>
        </w:rPr>
        <w:t xml:space="preserve"> BALDŲ</w:t>
      </w:r>
      <w:r w:rsidR="00A707A8">
        <w:rPr>
          <w:rFonts w:ascii="Times New Roman" w:eastAsia="Times New Roman" w:hAnsi="Times New Roman" w:cs="Times New Roman"/>
          <w:b/>
          <w:bCs/>
          <w:color w:val="auto"/>
          <w:spacing w:val="0"/>
          <w:sz w:val="24"/>
          <w:szCs w:val="24"/>
          <w:lang w:val="lt-LT"/>
        </w:rPr>
        <w:t xml:space="preserve"> </w:t>
      </w:r>
      <w:r>
        <w:rPr>
          <w:rFonts w:ascii="Times New Roman" w:eastAsia="Times New Roman" w:hAnsi="Times New Roman" w:cs="Times New Roman"/>
          <w:b/>
          <w:bCs/>
          <w:color w:val="auto"/>
          <w:spacing w:val="0"/>
          <w:sz w:val="24"/>
          <w:szCs w:val="24"/>
          <w:lang w:val="lt-LT"/>
        </w:rPr>
        <w:t xml:space="preserve">TŪM PROJEKTAS </w:t>
      </w:r>
      <w:r w:rsidR="00A707A8">
        <w:rPr>
          <w:rFonts w:ascii="Times New Roman" w:eastAsia="Times New Roman" w:hAnsi="Times New Roman" w:cs="Times New Roman"/>
          <w:b/>
          <w:bCs/>
          <w:color w:val="auto"/>
          <w:spacing w:val="0"/>
          <w:sz w:val="24"/>
          <w:szCs w:val="24"/>
          <w:lang w:val="lt-LT"/>
        </w:rPr>
        <w:t>PIRKIMAS</w:t>
      </w:r>
    </w:p>
    <w:p w14:paraId="27E56B66" w14:textId="2BDC99FD" w:rsidR="006E1D3F" w:rsidRPr="006E1D3F" w:rsidRDefault="007B6F68" w:rsidP="006E1D3F">
      <w:pPr>
        <w:pStyle w:val="Body2"/>
        <w:jc w:val="right"/>
        <w:rPr>
          <w:lang w:val="lt-LT"/>
        </w:rPr>
      </w:pPr>
      <w:r>
        <w:rPr>
          <w:lang w:val="lt-LT"/>
        </w:rPr>
        <w:t>1</w:t>
      </w:r>
      <w:r w:rsidR="006E1D3F">
        <w:rPr>
          <w:lang w:val="lt-LT"/>
        </w:rPr>
        <w:t xml:space="preserve"> VERSIJA</w:t>
      </w:r>
    </w:p>
    <w:p w14:paraId="3CBB2AB0" w14:textId="77777777" w:rsidR="00C32CD2" w:rsidRPr="00A707A8" w:rsidRDefault="00C32CD2" w:rsidP="00C32CD2">
      <w:pPr>
        <w:pStyle w:val="Body2"/>
        <w:rPr>
          <w:color w:val="auto"/>
          <w:lang w:val="lt-LT"/>
        </w:rPr>
      </w:pPr>
    </w:p>
    <w:p w14:paraId="77FA7E83" w14:textId="5FD4513D" w:rsidR="00F87C46" w:rsidRDefault="00F87C46" w:rsidP="00F87C46">
      <w:pPr>
        <w:pStyle w:val="Body2"/>
        <w:rPr>
          <w:lang w:val="lt-LT"/>
        </w:rPr>
      </w:pPr>
    </w:p>
    <w:sdt>
      <w:sdtPr>
        <w:rPr>
          <w:rFonts w:ascii="Times New Roman" w:eastAsia="SimSun" w:hAnsi="Times New Roman" w:cs="Lucida Sans"/>
          <w:color w:val="auto"/>
          <w:kern w:val="1"/>
          <w:sz w:val="24"/>
          <w:szCs w:val="24"/>
          <w:bdr w:val="nil"/>
          <w:lang w:val="lt-LT" w:eastAsia="hi-IN" w:bidi="hi-IN"/>
        </w:rPr>
        <w:id w:val="-1694608804"/>
        <w:docPartObj>
          <w:docPartGallery w:val="Table of Contents"/>
          <w:docPartUnique/>
        </w:docPartObj>
      </w:sdtPr>
      <w:sdtEndPr>
        <w:rPr>
          <w:rFonts w:eastAsia="Arial Unicode MS" w:cs="Times New Roman"/>
          <w:b/>
          <w:bCs/>
          <w:kern w:val="0"/>
          <w:sz w:val="22"/>
          <w:szCs w:val="22"/>
          <w:lang w:val="en-US" w:eastAsia="en-US" w:bidi="ar-SA"/>
        </w:rPr>
      </w:sdtEndPr>
      <w:sdtContent>
        <w:p w14:paraId="310454F0" w14:textId="77777777" w:rsidR="00C32CD2" w:rsidRPr="00C32CD2" w:rsidRDefault="00F87C46" w:rsidP="00F87C46">
          <w:pPr>
            <w:pStyle w:val="Turinioantrat"/>
            <w:jc w:val="center"/>
            <w:rPr>
              <w:b/>
              <w:bCs/>
              <w:noProof/>
              <w:color w:val="auto"/>
            </w:rPr>
          </w:pPr>
          <w:r w:rsidRPr="00112FB6">
            <w:rPr>
              <w:rFonts w:ascii="Times New Roman" w:hAnsi="Times New Roman"/>
              <w:b/>
              <w:color w:val="000000" w:themeColor="text1"/>
              <w:sz w:val="24"/>
              <w:szCs w:val="24"/>
              <w:lang w:val="lt-LT"/>
            </w:rPr>
            <w:t>TURINYS</w:t>
          </w:r>
          <w:r w:rsidRPr="00C32CD2">
            <w:rPr>
              <w:rFonts w:ascii="Times New Roman" w:hAnsi="Times New Roman"/>
              <w:b/>
              <w:bCs/>
              <w:sz w:val="24"/>
              <w:szCs w:val="24"/>
              <w:lang w:val="lt-LT"/>
            </w:rPr>
            <w:fldChar w:fldCharType="begin"/>
          </w:r>
          <w:r w:rsidRPr="00C32CD2">
            <w:rPr>
              <w:rFonts w:ascii="Times New Roman" w:hAnsi="Times New Roman"/>
              <w:b/>
              <w:bCs/>
              <w:sz w:val="24"/>
              <w:szCs w:val="24"/>
              <w:lang w:val="lt-LT"/>
            </w:rPr>
            <w:instrText xml:space="preserve"> TOC \o "1-3" \h \z \u </w:instrText>
          </w:r>
          <w:r w:rsidRPr="00C32CD2">
            <w:rPr>
              <w:rFonts w:ascii="Times New Roman" w:hAnsi="Times New Roman"/>
              <w:b/>
              <w:bCs/>
              <w:sz w:val="24"/>
              <w:szCs w:val="24"/>
              <w:lang w:val="lt-LT"/>
            </w:rPr>
            <w:fldChar w:fldCharType="separate"/>
          </w:r>
        </w:p>
        <w:p w14:paraId="109F343E" w14:textId="702DD745" w:rsidR="00C32CD2" w:rsidRPr="00C32CD2" w:rsidRDefault="00C32CD2">
          <w:pPr>
            <w:pStyle w:val="Turinys1"/>
            <w:rPr>
              <w:rFonts w:asciiTheme="minorHAnsi" w:eastAsiaTheme="minorEastAsia" w:hAnsiTheme="minorHAnsi" w:cstheme="minorBidi"/>
              <w:iCs w:val="0"/>
              <w:noProof/>
              <w:color w:val="auto"/>
              <w:sz w:val="22"/>
              <w:szCs w:val="22"/>
              <w:lang w:val="lt-LT" w:eastAsia="lt-LT"/>
            </w:rPr>
          </w:pPr>
        </w:p>
        <w:p w14:paraId="46A3E333" w14:textId="3C6949A1"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4" w:history="1">
            <w:r w:rsidRPr="00C32CD2">
              <w:rPr>
                <w:rStyle w:val="Hipersaitas"/>
                <w:i w:val="0"/>
                <w:noProof/>
                <w:lang w:val="lt-LT"/>
              </w:rPr>
              <w:t>1. BENDROSIOS NUOSTATOS</w:t>
            </w:r>
            <w:r w:rsidRPr="00C32CD2">
              <w:rPr>
                <w:i w:val="0"/>
                <w:noProof/>
                <w:webHidden/>
              </w:rPr>
              <w:tab/>
            </w:r>
            <w:r w:rsidRPr="00C32CD2">
              <w:rPr>
                <w:i w:val="0"/>
                <w:noProof/>
                <w:webHidden/>
              </w:rPr>
              <w:fldChar w:fldCharType="begin"/>
            </w:r>
            <w:r w:rsidRPr="00C32CD2">
              <w:rPr>
                <w:i w:val="0"/>
                <w:noProof/>
                <w:webHidden/>
              </w:rPr>
              <w:instrText xml:space="preserve"> PAGEREF _Toc130542524 \h </w:instrText>
            </w:r>
            <w:r w:rsidRPr="00C32CD2">
              <w:rPr>
                <w:i w:val="0"/>
                <w:noProof/>
                <w:webHidden/>
              </w:rPr>
            </w:r>
            <w:r w:rsidRPr="00C32CD2">
              <w:rPr>
                <w:i w:val="0"/>
                <w:noProof/>
                <w:webHidden/>
              </w:rPr>
              <w:fldChar w:fldCharType="separate"/>
            </w:r>
            <w:r w:rsidR="009F1786">
              <w:rPr>
                <w:i w:val="0"/>
                <w:noProof/>
                <w:webHidden/>
              </w:rPr>
              <w:t>2</w:t>
            </w:r>
            <w:r w:rsidRPr="00C32CD2">
              <w:rPr>
                <w:i w:val="0"/>
                <w:noProof/>
                <w:webHidden/>
              </w:rPr>
              <w:fldChar w:fldCharType="end"/>
            </w:r>
          </w:hyperlink>
        </w:p>
        <w:p w14:paraId="184FE99B" w14:textId="6702B906"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5" w:history="1">
            <w:r w:rsidRPr="00C32CD2">
              <w:rPr>
                <w:rStyle w:val="Hipersaitas"/>
                <w:i w:val="0"/>
                <w:noProof/>
                <w:lang w:val="lt-LT"/>
              </w:rPr>
              <w:t>2. PIRKIMO OBJEKTAS</w:t>
            </w:r>
            <w:r w:rsidRPr="00C32CD2">
              <w:rPr>
                <w:i w:val="0"/>
                <w:noProof/>
                <w:webHidden/>
              </w:rPr>
              <w:tab/>
            </w:r>
            <w:r w:rsidRPr="00C32CD2">
              <w:rPr>
                <w:i w:val="0"/>
                <w:noProof/>
                <w:webHidden/>
              </w:rPr>
              <w:fldChar w:fldCharType="begin"/>
            </w:r>
            <w:r w:rsidRPr="00C32CD2">
              <w:rPr>
                <w:i w:val="0"/>
                <w:noProof/>
                <w:webHidden/>
              </w:rPr>
              <w:instrText xml:space="preserve"> PAGEREF _Toc130542525 \h </w:instrText>
            </w:r>
            <w:r w:rsidRPr="00C32CD2">
              <w:rPr>
                <w:i w:val="0"/>
                <w:noProof/>
                <w:webHidden/>
              </w:rPr>
            </w:r>
            <w:r w:rsidRPr="00C32CD2">
              <w:rPr>
                <w:i w:val="0"/>
                <w:noProof/>
                <w:webHidden/>
              </w:rPr>
              <w:fldChar w:fldCharType="separate"/>
            </w:r>
            <w:r w:rsidR="009F1786">
              <w:rPr>
                <w:i w:val="0"/>
                <w:noProof/>
                <w:webHidden/>
              </w:rPr>
              <w:t>2</w:t>
            </w:r>
            <w:r w:rsidRPr="00C32CD2">
              <w:rPr>
                <w:i w:val="0"/>
                <w:noProof/>
                <w:webHidden/>
              </w:rPr>
              <w:fldChar w:fldCharType="end"/>
            </w:r>
          </w:hyperlink>
        </w:p>
        <w:p w14:paraId="4CC19D20" w14:textId="680EB6E0"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6" w:history="1">
            <w:r w:rsidRPr="00C32CD2">
              <w:rPr>
                <w:rStyle w:val="Hipersaitas"/>
                <w:i w:val="0"/>
                <w:noProof/>
                <w:lang w:val="lt-LT"/>
              </w:rPr>
              <w:t>3. REIKALAVIMAI TIEKĖJAMS</w:t>
            </w:r>
            <w:r w:rsidRPr="00C32CD2">
              <w:rPr>
                <w:i w:val="0"/>
                <w:noProof/>
                <w:webHidden/>
              </w:rPr>
              <w:tab/>
            </w:r>
            <w:r w:rsidRPr="00C32CD2">
              <w:rPr>
                <w:i w:val="0"/>
                <w:noProof/>
                <w:webHidden/>
              </w:rPr>
              <w:fldChar w:fldCharType="begin"/>
            </w:r>
            <w:r w:rsidRPr="00C32CD2">
              <w:rPr>
                <w:i w:val="0"/>
                <w:noProof/>
                <w:webHidden/>
              </w:rPr>
              <w:instrText xml:space="preserve"> PAGEREF _Toc130542526 \h </w:instrText>
            </w:r>
            <w:r w:rsidRPr="00C32CD2">
              <w:rPr>
                <w:i w:val="0"/>
                <w:noProof/>
                <w:webHidden/>
              </w:rPr>
            </w:r>
            <w:r w:rsidRPr="00C32CD2">
              <w:rPr>
                <w:i w:val="0"/>
                <w:noProof/>
                <w:webHidden/>
              </w:rPr>
              <w:fldChar w:fldCharType="separate"/>
            </w:r>
            <w:r w:rsidR="009F1786">
              <w:rPr>
                <w:i w:val="0"/>
                <w:noProof/>
                <w:webHidden/>
              </w:rPr>
              <w:t>4</w:t>
            </w:r>
            <w:r w:rsidRPr="00C32CD2">
              <w:rPr>
                <w:i w:val="0"/>
                <w:noProof/>
                <w:webHidden/>
              </w:rPr>
              <w:fldChar w:fldCharType="end"/>
            </w:r>
          </w:hyperlink>
        </w:p>
        <w:p w14:paraId="3AB5A8D8" w14:textId="3D819DD2"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7" w:history="1">
            <w:r w:rsidRPr="00C32CD2">
              <w:rPr>
                <w:rStyle w:val="Hipersaitas"/>
                <w:i w:val="0"/>
                <w:noProof/>
                <w:lang w:val="lt-LT"/>
              </w:rPr>
              <w:t>4. ŪKIO SUBJEKTŲ GRUPĖS DALYVAVIMAS PIRKIMO PROCEDŪROSE</w:t>
            </w:r>
            <w:r w:rsidRPr="00C32CD2">
              <w:rPr>
                <w:i w:val="0"/>
                <w:noProof/>
                <w:webHidden/>
              </w:rPr>
              <w:tab/>
            </w:r>
            <w:r w:rsidRPr="00C32CD2">
              <w:rPr>
                <w:i w:val="0"/>
                <w:noProof/>
                <w:webHidden/>
              </w:rPr>
              <w:fldChar w:fldCharType="begin"/>
            </w:r>
            <w:r w:rsidRPr="00C32CD2">
              <w:rPr>
                <w:i w:val="0"/>
                <w:noProof/>
                <w:webHidden/>
              </w:rPr>
              <w:instrText xml:space="preserve"> PAGEREF _Toc130542527 \h </w:instrText>
            </w:r>
            <w:r w:rsidRPr="00C32CD2">
              <w:rPr>
                <w:i w:val="0"/>
                <w:noProof/>
                <w:webHidden/>
              </w:rPr>
            </w:r>
            <w:r w:rsidRPr="00C32CD2">
              <w:rPr>
                <w:i w:val="0"/>
                <w:noProof/>
                <w:webHidden/>
              </w:rPr>
              <w:fldChar w:fldCharType="separate"/>
            </w:r>
            <w:r w:rsidR="009F1786">
              <w:rPr>
                <w:i w:val="0"/>
                <w:noProof/>
                <w:webHidden/>
              </w:rPr>
              <w:t>4</w:t>
            </w:r>
            <w:r w:rsidRPr="00C32CD2">
              <w:rPr>
                <w:i w:val="0"/>
                <w:noProof/>
                <w:webHidden/>
              </w:rPr>
              <w:fldChar w:fldCharType="end"/>
            </w:r>
          </w:hyperlink>
        </w:p>
        <w:p w14:paraId="661B469A" w14:textId="29CEB7A6"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8" w:history="1">
            <w:r w:rsidRPr="00C32CD2">
              <w:rPr>
                <w:rStyle w:val="Hipersaitas"/>
                <w:i w:val="0"/>
                <w:noProof/>
                <w:lang w:val="lt-LT"/>
              </w:rPr>
              <w:t>5. PASIŪLYMŲ RENGIMAS, PATEIKIMAS, KEITIMAS</w:t>
            </w:r>
            <w:r w:rsidRPr="00C32CD2">
              <w:rPr>
                <w:i w:val="0"/>
                <w:noProof/>
                <w:webHidden/>
              </w:rPr>
              <w:tab/>
            </w:r>
            <w:r w:rsidRPr="00C32CD2">
              <w:rPr>
                <w:i w:val="0"/>
                <w:noProof/>
                <w:webHidden/>
              </w:rPr>
              <w:fldChar w:fldCharType="begin"/>
            </w:r>
            <w:r w:rsidRPr="00C32CD2">
              <w:rPr>
                <w:i w:val="0"/>
                <w:noProof/>
                <w:webHidden/>
              </w:rPr>
              <w:instrText xml:space="preserve"> PAGEREF _Toc130542528 \h </w:instrText>
            </w:r>
            <w:r w:rsidRPr="00C32CD2">
              <w:rPr>
                <w:i w:val="0"/>
                <w:noProof/>
                <w:webHidden/>
              </w:rPr>
            </w:r>
            <w:r w:rsidRPr="00C32CD2">
              <w:rPr>
                <w:i w:val="0"/>
                <w:noProof/>
                <w:webHidden/>
              </w:rPr>
              <w:fldChar w:fldCharType="separate"/>
            </w:r>
            <w:r w:rsidR="009F1786">
              <w:rPr>
                <w:i w:val="0"/>
                <w:noProof/>
                <w:webHidden/>
              </w:rPr>
              <w:t>5</w:t>
            </w:r>
            <w:r w:rsidRPr="00C32CD2">
              <w:rPr>
                <w:i w:val="0"/>
                <w:noProof/>
                <w:webHidden/>
              </w:rPr>
              <w:fldChar w:fldCharType="end"/>
            </w:r>
          </w:hyperlink>
        </w:p>
        <w:p w14:paraId="3F705D82" w14:textId="09223142"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9" w:history="1">
            <w:r w:rsidRPr="00C32CD2">
              <w:rPr>
                <w:rStyle w:val="Hipersaitas"/>
                <w:i w:val="0"/>
                <w:noProof/>
                <w:lang w:val="lt-LT"/>
              </w:rPr>
              <w:t>6. PASIŪLYMŲ ŠIFRAVIMAS</w:t>
            </w:r>
            <w:r w:rsidRPr="00C32CD2">
              <w:rPr>
                <w:i w:val="0"/>
                <w:noProof/>
                <w:webHidden/>
              </w:rPr>
              <w:tab/>
            </w:r>
            <w:r w:rsidRPr="00C32CD2">
              <w:rPr>
                <w:i w:val="0"/>
                <w:noProof/>
                <w:webHidden/>
              </w:rPr>
              <w:fldChar w:fldCharType="begin"/>
            </w:r>
            <w:r w:rsidRPr="00C32CD2">
              <w:rPr>
                <w:i w:val="0"/>
                <w:noProof/>
                <w:webHidden/>
              </w:rPr>
              <w:instrText xml:space="preserve"> PAGEREF _Toc130542529 \h </w:instrText>
            </w:r>
            <w:r w:rsidRPr="00C32CD2">
              <w:rPr>
                <w:i w:val="0"/>
                <w:noProof/>
                <w:webHidden/>
              </w:rPr>
            </w:r>
            <w:r w:rsidRPr="00C32CD2">
              <w:rPr>
                <w:i w:val="0"/>
                <w:noProof/>
                <w:webHidden/>
              </w:rPr>
              <w:fldChar w:fldCharType="separate"/>
            </w:r>
            <w:r w:rsidR="009F1786">
              <w:rPr>
                <w:i w:val="0"/>
                <w:noProof/>
                <w:webHidden/>
              </w:rPr>
              <w:t>6</w:t>
            </w:r>
            <w:r w:rsidRPr="00C32CD2">
              <w:rPr>
                <w:i w:val="0"/>
                <w:noProof/>
                <w:webHidden/>
              </w:rPr>
              <w:fldChar w:fldCharType="end"/>
            </w:r>
          </w:hyperlink>
        </w:p>
        <w:p w14:paraId="54C01CB7" w14:textId="45218F0E"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0" w:history="1">
            <w:r w:rsidRPr="00C32CD2">
              <w:rPr>
                <w:rStyle w:val="Hipersaitas"/>
                <w:i w:val="0"/>
                <w:noProof/>
                <w:lang w:val="lt-LT"/>
              </w:rPr>
              <w:t>7. PASIŪLYMŲ GALIOJIMO UŽTIKRINIMAS</w:t>
            </w:r>
            <w:r w:rsidRPr="00C32CD2">
              <w:rPr>
                <w:i w:val="0"/>
                <w:noProof/>
                <w:webHidden/>
              </w:rPr>
              <w:tab/>
            </w:r>
            <w:r w:rsidRPr="00C32CD2">
              <w:rPr>
                <w:i w:val="0"/>
                <w:noProof/>
                <w:webHidden/>
              </w:rPr>
              <w:fldChar w:fldCharType="begin"/>
            </w:r>
            <w:r w:rsidRPr="00C32CD2">
              <w:rPr>
                <w:i w:val="0"/>
                <w:noProof/>
                <w:webHidden/>
              </w:rPr>
              <w:instrText xml:space="preserve"> PAGEREF _Toc130542530 \h </w:instrText>
            </w:r>
            <w:r w:rsidRPr="00C32CD2">
              <w:rPr>
                <w:i w:val="0"/>
                <w:noProof/>
                <w:webHidden/>
              </w:rPr>
            </w:r>
            <w:r w:rsidRPr="00C32CD2">
              <w:rPr>
                <w:i w:val="0"/>
                <w:noProof/>
                <w:webHidden/>
              </w:rPr>
              <w:fldChar w:fldCharType="separate"/>
            </w:r>
            <w:r w:rsidR="009F1786">
              <w:rPr>
                <w:i w:val="0"/>
                <w:noProof/>
                <w:webHidden/>
              </w:rPr>
              <w:t>7</w:t>
            </w:r>
            <w:r w:rsidRPr="00C32CD2">
              <w:rPr>
                <w:i w:val="0"/>
                <w:noProof/>
                <w:webHidden/>
              </w:rPr>
              <w:fldChar w:fldCharType="end"/>
            </w:r>
          </w:hyperlink>
        </w:p>
        <w:p w14:paraId="691A862C" w14:textId="66820640"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1" w:history="1">
            <w:r w:rsidRPr="00C32CD2">
              <w:rPr>
                <w:rStyle w:val="Hipersaitas"/>
                <w:i w:val="0"/>
                <w:noProof/>
                <w:lang w:val="lt-LT"/>
              </w:rPr>
              <w:t>8. PIRKIMO DOKUMENTŲ PAAIŠKINIMAS IR PATIKSLINIMAS</w:t>
            </w:r>
            <w:r w:rsidRPr="00C32CD2">
              <w:rPr>
                <w:i w:val="0"/>
                <w:noProof/>
                <w:webHidden/>
              </w:rPr>
              <w:tab/>
            </w:r>
            <w:r w:rsidRPr="00C32CD2">
              <w:rPr>
                <w:i w:val="0"/>
                <w:noProof/>
                <w:webHidden/>
              </w:rPr>
              <w:fldChar w:fldCharType="begin"/>
            </w:r>
            <w:r w:rsidRPr="00C32CD2">
              <w:rPr>
                <w:i w:val="0"/>
                <w:noProof/>
                <w:webHidden/>
              </w:rPr>
              <w:instrText xml:space="preserve"> PAGEREF _Toc130542531 \h </w:instrText>
            </w:r>
            <w:r w:rsidRPr="00C32CD2">
              <w:rPr>
                <w:i w:val="0"/>
                <w:noProof/>
                <w:webHidden/>
              </w:rPr>
            </w:r>
            <w:r w:rsidRPr="00C32CD2">
              <w:rPr>
                <w:i w:val="0"/>
                <w:noProof/>
                <w:webHidden/>
              </w:rPr>
              <w:fldChar w:fldCharType="separate"/>
            </w:r>
            <w:r w:rsidR="009F1786">
              <w:rPr>
                <w:i w:val="0"/>
                <w:noProof/>
                <w:webHidden/>
              </w:rPr>
              <w:t>7</w:t>
            </w:r>
            <w:r w:rsidRPr="00C32CD2">
              <w:rPr>
                <w:i w:val="0"/>
                <w:noProof/>
                <w:webHidden/>
              </w:rPr>
              <w:fldChar w:fldCharType="end"/>
            </w:r>
          </w:hyperlink>
        </w:p>
        <w:p w14:paraId="399A4331" w14:textId="3EB8220A"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2" w:history="1">
            <w:r w:rsidRPr="00C32CD2">
              <w:rPr>
                <w:rStyle w:val="Hipersaitas"/>
                <w:i w:val="0"/>
                <w:noProof/>
                <w:lang w:val="lt-LT"/>
              </w:rPr>
              <w:t>9. SUSIPAŽINIMAS SU GAUTAIS PASIŪLYMAIS</w:t>
            </w:r>
            <w:r w:rsidRPr="00C32CD2">
              <w:rPr>
                <w:i w:val="0"/>
                <w:noProof/>
                <w:webHidden/>
              </w:rPr>
              <w:tab/>
            </w:r>
            <w:r w:rsidRPr="00C32CD2">
              <w:rPr>
                <w:i w:val="0"/>
                <w:noProof/>
                <w:webHidden/>
              </w:rPr>
              <w:fldChar w:fldCharType="begin"/>
            </w:r>
            <w:r w:rsidRPr="00C32CD2">
              <w:rPr>
                <w:i w:val="0"/>
                <w:noProof/>
                <w:webHidden/>
              </w:rPr>
              <w:instrText xml:space="preserve"> PAGEREF _Toc130542532 \h </w:instrText>
            </w:r>
            <w:r w:rsidRPr="00C32CD2">
              <w:rPr>
                <w:i w:val="0"/>
                <w:noProof/>
                <w:webHidden/>
              </w:rPr>
            </w:r>
            <w:r w:rsidRPr="00C32CD2">
              <w:rPr>
                <w:i w:val="0"/>
                <w:noProof/>
                <w:webHidden/>
              </w:rPr>
              <w:fldChar w:fldCharType="separate"/>
            </w:r>
            <w:r w:rsidR="009F1786">
              <w:rPr>
                <w:i w:val="0"/>
                <w:noProof/>
                <w:webHidden/>
              </w:rPr>
              <w:t>7</w:t>
            </w:r>
            <w:r w:rsidRPr="00C32CD2">
              <w:rPr>
                <w:i w:val="0"/>
                <w:noProof/>
                <w:webHidden/>
              </w:rPr>
              <w:fldChar w:fldCharType="end"/>
            </w:r>
          </w:hyperlink>
        </w:p>
        <w:p w14:paraId="6E107648" w14:textId="1FBEE90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3" w:history="1">
            <w:r w:rsidRPr="00C32CD2">
              <w:rPr>
                <w:rStyle w:val="Hipersaitas"/>
                <w:i w:val="0"/>
                <w:noProof/>
                <w:lang w:val="lt-LT"/>
              </w:rPr>
              <w:t>10. PASIŪLYMŲ NAGRINĖJIMAS</w:t>
            </w:r>
            <w:r w:rsidRPr="00C32CD2">
              <w:rPr>
                <w:i w:val="0"/>
                <w:noProof/>
                <w:webHidden/>
              </w:rPr>
              <w:tab/>
            </w:r>
            <w:r w:rsidRPr="00C32CD2">
              <w:rPr>
                <w:i w:val="0"/>
                <w:noProof/>
                <w:webHidden/>
              </w:rPr>
              <w:fldChar w:fldCharType="begin"/>
            </w:r>
            <w:r w:rsidRPr="00C32CD2">
              <w:rPr>
                <w:i w:val="0"/>
                <w:noProof/>
                <w:webHidden/>
              </w:rPr>
              <w:instrText xml:space="preserve"> PAGEREF _Toc130542533 \h </w:instrText>
            </w:r>
            <w:r w:rsidRPr="00C32CD2">
              <w:rPr>
                <w:i w:val="0"/>
                <w:noProof/>
                <w:webHidden/>
              </w:rPr>
            </w:r>
            <w:r w:rsidRPr="00C32CD2">
              <w:rPr>
                <w:i w:val="0"/>
                <w:noProof/>
                <w:webHidden/>
              </w:rPr>
              <w:fldChar w:fldCharType="separate"/>
            </w:r>
            <w:r w:rsidR="009F1786">
              <w:rPr>
                <w:i w:val="0"/>
                <w:noProof/>
                <w:webHidden/>
              </w:rPr>
              <w:t>8</w:t>
            </w:r>
            <w:r w:rsidRPr="00C32CD2">
              <w:rPr>
                <w:i w:val="0"/>
                <w:noProof/>
                <w:webHidden/>
              </w:rPr>
              <w:fldChar w:fldCharType="end"/>
            </w:r>
          </w:hyperlink>
        </w:p>
        <w:p w14:paraId="08968CF0" w14:textId="48A2E08A"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4" w:history="1">
            <w:r w:rsidRPr="00C32CD2">
              <w:rPr>
                <w:rStyle w:val="Hipersaitas"/>
                <w:i w:val="0"/>
                <w:noProof/>
                <w:lang w:val="lt-LT"/>
              </w:rPr>
              <w:t>11. PASIŪLYMŲ ATMETIMO PRIEŽASTYS</w:t>
            </w:r>
            <w:r w:rsidRPr="00C32CD2">
              <w:rPr>
                <w:i w:val="0"/>
                <w:noProof/>
                <w:webHidden/>
              </w:rPr>
              <w:tab/>
            </w:r>
            <w:r w:rsidRPr="00C32CD2">
              <w:rPr>
                <w:i w:val="0"/>
                <w:noProof/>
                <w:webHidden/>
              </w:rPr>
              <w:fldChar w:fldCharType="begin"/>
            </w:r>
            <w:r w:rsidRPr="00C32CD2">
              <w:rPr>
                <w:i w:val="0"/>
                <w:noProof/>
                <w:webHidden/>
              </w:rPr>
              <w:instrText xml:space="preserve"> PAGEREF _Toc130542534 \h </w:instrText>
            </w:r>
            <w:r w:rsidRPr="00C32CD2">
              <w:rPr>
                <w:i w:val="0"/>
                <w:noProof/>
                <w:webHidden/>
              </w:rPr>
            </w:r>
            <w:r w:rsidRPr="00C32CD2">
              <w:rPr>
                <w:i w:val="0"/>
                <w:noProof/>
                <w:webHidden/>
              </w:rPr>
              <w:fldChar w:fldCharType="separate"/>
            </w:r>
            <w:r w:rsidR="009F1786">
              <w:rPr>
                <w:i w:val="0"/>
                <w:noProof/>
                <w:webHidden/>
              </w:rPr>
              <w:t>8</w:t>
            </w:r>
            <w:r w:rsidRPr="00C32CD2">
              <w:rPr>
                <w:i w:val="0"/>
                <w:noProof/>
                <w:webHidden/>
              </w:rPr>
              <w:fldChar w:fldCharType="end"/>
            </w:r>
          </w:hyperlink>
        </w:p>
        <w:p w14:paraId="12A99281" w14:textId="5886834D"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5" w:history="1">
            <w:r w:rsidRPr="00C32CD2">
              <w:rPr>
                <w:rStyle w:val="Hipersaitas"/>
                <w:i w:val="0"/>
                <w:noProof/>
                <w:lang w:val="lt-LT"/>
              </w:rPr>
              <w:t>12. PASIŪLYMŲ VERTINIMAS</w:t>
            </w:r>
            <w:r w:rsidRPr="00C32CD2">
              <w:rPr>
                <w:i w:val="0"/>
                <w:noProof/>
                <w:webHidden/>
              </w:rPr>
              <w:tab/>
            </w:r>
            <w:r w:rsidRPr="00C32CD2">
              <w:rPr>
                <w:i w:val="0"/>
                <w:noProof/>
                <w:webHidden/>
              </w:rPr>
              <w:fldChar w:fldCharType="begin"/>
            </w:r>
            <w:r w:rsidRPr="00C32CD2">
              <w:rPr>
                <w:i w:val="0"/>
                <w:noProof/>
                <w:webHidden/>
              </w:rPr>
              <w:instrText xml:space="preserve"> PAGEREF _Toc130542535 \h </w:instrText>
            </w:r>
            <w:r w:rsidRPr="00C32CD2">
              <w:rPr>
                <w:i w:val="0"/>
                <w:noProof/>
                <w:webHidden/>
              </w:rPr>
            </w:r>
            <w:r w:rsidRPr="00C32CD2">
              <w:rPr>
                <w:i w:val="0"/>
                <w:noProof/>
                <w:webHidden/>
              </w:rPr>
              <w:fldChar w:fldCharType="separate"/>
            </w:r>
            <w:r w:rsidR="009F1786">
              <w:rPr>
                <w:i w:val="0"/>
                <w:noProof/>
                <w:webHidden/>
              </w:rPr>
              <w:t>9</w:t>
            </w:r>
            <w:r w:rsidRPr="00C32CD2">
              <w:rPr>
                <w:i w:val="0"/>
                <w:noProof/>
                <w:webHidden/>
              </w:rPr>
              <w:fldChar w:fldCharType="end"/>
            </w:r>
          </w:hyperlink>
        </w:p>
        <w:p w14:paraId="0E662500" w14:textId="1E0B1AE0"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6" w:history="1">
            <w:r w:rsidRPr="00C32CD2">
              <w:rPr>
                <w:rStyle w:val="Hipersaitas"/>
                <w:i w:val="0"/>
                <w:noProof/>
                <w:lang w:val="lt-LT"/>
              </w:rPr>
              <w:t>13. PASIŪLYMŲ EILĖ IR LAIMĖTOJO NUSTATYMAS</w:t>
            </w:r>
            <w:r w:rsidRPr="00C32CD2">
              <w:rPr>
                <w:i w:val="0"/>
                <w:noProof/>
                <w:webHidden/>
              </w:rPr>
              <w:tab/>
            </w:r>
            <w:r w:rsidRPr="00C32CD2">
              <w:rPr>
                <w:i w:val="0"/>
                <w:noProof/>
                <w:webHidden/>
              </w:rPr>
              <w:fldChar w:fldCharType="begin"/>
            </w:r>
            <w:r w:rsidRPr="00C32CD2">
              <w:rPr>
                <w:i w:val="0"/>
                <w:noProof/>
                <w:webHidden/>
              </w:rPr>
              <w:instrText xml:space="preserve"> PAGEREF _Toc130542536 \h </w:instrText>
            </w:r>
            <w:r w:rsidRPr="00C32CD2">
              <w:rPr>
                <w:i w:val="0"/>
                <w:noProof/>
                <w:webHidden/>
              </w:rPr>
            </w:r>
            <w:r w:rsidRPr="00C32CD2">
              <w:rPr>
                <w:i w:val="0"/>
                <w:noProof/>
                <w:webHidden/>
              </w:rPr>
              <w:fldChar w:fldCharType="separate"/>
            </w:r>
            <w:r w:rsidR="009F1786">
              <w:rPr>
                <w:i w:val="0"/>
                <w:noProof/>
                <w:webHidden/>
              </w:rPr>
              <w:t>9</w:t>
            </w:r>
            <w:r w:rsidRPr="00C32CD2">
              <w:rPr>
                <w:i w:val="0"/>
                <w:noProof/>
                <w:webHidden/>
              </w:rPr>
              <w:fldChar w:fldCharType="end"/>
            </w:r>
          </w:hyperlink>
        </w:p>
        <w:p w14:paraId="7FA62512" w14:textId="0BC36F6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7" w:history="1">
            <w:r w:rsidRPr="00C32CD2">
              <w:rPr>
                <w:rStyle w:val="Hipersaitas"/>
                <w:i w:val="0"/>
                <w:noProof/>
                <w:lang w:val="lt-LT"/>
              </w:rPr>
              <w:t>14. PRETENZIJŲ IR SKUNDŲ NAGRINĖJIMAS</w:t>
            </w:r>
            <w:r w:rsidRPr="00C32CD2">
              <w:rPr>
                <w:i w:val="0"/>
                <w:noProof/>
                <w:webHidden/>
              </w:rPr>
              <w:tab/>
            </w:r>
            <w:r w:rsidRPr="00C32CD2">
              <w:rPr>
                <w:i w:val="0"/>
                <w:noProof/>
                <w:webHidden/>
              </w:rPr>
              <w:fldChar w:fldCharType="begin"/>
            </w:r>
            <w:r w:rsidRPr="00C32CD2">
              <w:rPr>
                <w:i w:val="0"/>
                <w:noProof/>
                <w:webHidden/>
              </w:rPr>
              <w:instrText xml:space="preserve"> PAGEREF _Toc130542537 \h </w:instrText>
            </w:r>
            <w:r w:rsidRPr="00C32CD2">
              <w:rPr>
                <w:i w:val="0"/>
                <w:noProof/>
                <w:webHidden/>
              </w:rPr>
            </w:r>
            <w:r w:rsidRPr="00C32CD2">
              <w:rPr>
                <w:i w:val="0"/>
                <w:noProof/>
                <w:webHidden/>
              </w:rPr>
              <w:fldChar w:fldCharType="separate"/>
            </w:r>
            <w:r w:rsidR="009F1786">
              <w:rPr>
                <w:i w:val="0"/>
                <w:noProof/>
                <w:webHidden/>
              </w:rPr>
              <w:t>10</w:t>
            </w:r>
            <w:r w:rsidRPr="00C32CD2">
              <w:rPr>
                <w:i w:val="0"/>
                <w:noProof/>
                <w:webHidden/>
              </w:rPr>
              <w:fldChar w:fldCharType="end"/>
            </w:r>
          </w:hyperlink>
        </w:p>
        <w:p w14:paraId="23E92CF6" w14:textId="0E3C61FE"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8" w:history="1">
            <w:r w:rsidRPr="00C32CD2">
              <w:rPr>
                <w:rStyle w:val="Hipersaitas"/>
                <w:i w:val="0"/>
                <w:noProof/>
                <w:lang w:val="lt-LT"/>
              </w:rPr>
              <w:t>15. PIRKIMO SUTARTIES PASIRAŠYMAS IR SĄLYGOS</w:t>
            </w:r>
            <w:r w:rsidRPr="00C32CD2">
              <w:rPr>
                <w:i w:val="0"/>
                <w:noProof/>
                <w:webHidden/>
              </w:rPr>
              <w:tab/>
            </w:r>
            <w:r w:rsidRPr="00C32CD2">
              <w:rPr>
                <w:i w:val="0"/>
                <w:noProof/>
                <w:webHidden/>
              </w:rPr>
              <w:fldChar w:fldCharType="begin"/>
            </w:r>
            <w:r w:rsidRPr="00C32CD2">
              <w:rPr>
                <w:i w:val="0"/>
                <w:noProof/>
                <w:webHidden/>
              </w:rPr>
              <w:instrText xml:space="preserve"> PAGEREF _Toc130542538 \h </w:instrText>
            </w:r>
            <w:r w:rsidRPr="00C32CD2">
              <w:rPr>
                <w:i w:val="0"/>
                <w:noProof/>
                <w:webHidden/>
              </w:rPr>
            </w:r>
            <w:r w:rsidRPr="00C32CD2">
              <w:rPr>
                <w:i w:val="0"/>
                <w:noProof/>
                <w:webHidden/>
              </w:rPr>
              <w:fldChar w:fldCharType="separate"/>
            </w:r>
            <w:r w:rsidR="009F1786">
              <w:rPr>
                <w:i w:val="0"/>
                <w:noProof/>
                <w:webHidden/>
              </w:rPr>
              <w:t>11</w:t>
            </w:r>
            <w:r w:rsidRPr="00C32CD2">
              <w:rPr>
                <w:i w:val="0"/>
                <w:noProof/>
                <w:webHidden/>
              </w:rPr>
              <w:fldChar w:fldCharType="end"/>
            </w:r>
          </w:hyperlink>
        </w:p>
        <w:p w14:paraId="436E91F0" w14:textId="245B2564"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9" w:history="1">
            <w:r w:rsidRPr="00C32CD2">
              <w:rPr>
                <w:rStyle w:val="Hipersaitas"/>
                <w:i w:val="0"/>
                <w:noProof/>
                <w:lang w:val="lt-LT"/>
              </w:rPr>
              <w:t>16. PIRKIMO PROCEDŪRŲ NUTRAUKIMAS</w:t>
            </w:r>
            <w:r w:rsidRPr="00C32CD2">
              <w:rPr>
                <w:i w:val="0"/>
                <w:noProof/>
                <w:webHidden/>
              </w:rPr>
              <w:tab/>
            </w:r>
            <w:r w:rsidRPr="00C32CD2">
              <w:rPr>
                <w:i w:val="0"/>
                <w:noProof/>
                <w:webHidden/>
              </w:rPr>
              <w:fldChar w:fldCharType="begin"/>
            </w:r>
            <w:r w:rsidRPr="00C32CD2">
              <w:rPr>
                <w:i w:val="0"/>
                <w:noProof/>
                <w:webHidden/>
              </w:rPr>
              <w:instrText xml:space="preserve"> PAGEREF _Toc130542539 \h </w:instrText>
            </w:r>
            <w:r w:rsidRPr="00C32CD2">
              <w:rPr>
                <w:i w:val="0"/>
                <w:noProof/>
                <w:webHidden/>
              </w:rPr>
            </w:r>
            <w:r w:rsidRPr="00C32CD2">
              <w:rPr>
                <w:i w:val="0"/>
                <w:noProof/>
                <w:webHidden/>
              </w:rPr>
              <w:fldChar w:fldCharType="separate"/>
            </w:r>
            <w:r w:rsidR="009F1786">
              <w:rPr>
                <w:i w:val="0"/>
                <w:noProof/>
                <w:webHidden/>
              </w:rPr>
              <w:t>11</w:t>
            </w:r>
            <w:r w:rsidRPr="00C32CD2">
              <w:rPr>
                <w:i w:val="0"/>
                <w:noProof/>
                <w:webHidden/>
              </w:rPr>
              <w:fldChar w:fldCharType="end"/>
            </w:r>
          </w:hyperlink>
        </w:p>
        <w:p w14:paraId="03E1835A" w14:textId="04796975"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40" w:history="1">
            <w:r w:rsidRPr="00C32CD2">
              <w:rPr>
                <w:rStyle w:val="Hipersaitas"/>
                <w:i w:val="0"/>
                <w:noProof/>
                <w:lang w:val="lt-LT"/>
              </w:rPr>
              <w:t>17. PIRKIMO SĄLYGŲ PRIEDAI</w:t>
            </w:r>
            <w:r w:rsidRPr="00C32CD2">
              <w:rPr>
                <w:i w:val="0"/>
                <w:noProof/>
                <w:webHidden/>
              </w:rPr>
              <w:tab/>
            </w:r>
            <w:r w:rsidRPr="00C32CD2">
              <w:rPr>
                <w:i w:val="0"/>
                <w:noProof/>
                <w:webHidden/>
              </w:rPr>
              <w:fldChar w:fldCharType="begin"/>
            </w:r>
            <w:r w:rsidRPr="00C32CD2">
              <w:rPr>
                <w:i w:val="0"/>
                <w:noProof/>
                <w:webHidden/>
              </w:rPr>
              <w:instrText xml:space="preserve"> PAGEREF _Toc130542540 \h </w:instrText>
            </w:r>
            <w:r w:rsidRPr="00C32CD2">
              <w:rPr>
                <w:i w:val="0"/>
                <w:noProof/>
                <w:webHidden/>
              </w:rPr>
            </w:r>
            <w:r w:rsidRPr="00C32CD2">
              <w:rPr>
                <w:i w:val="0"/>
                <w:noProof/>
                <w:webHidden/>
              </w:rPr>
              <w:fldChar w:fldCharType="separate"/>
            </w:r>
            <w:r w:rsidR="009F1786">
              <w:rPr>
                <w:i w:val="0"/>
                <w:noProof/>
                <w:webHidden/>
              </w:rPr>
              <w:t>11</w:t>
            </w:r>
            <w:r w:rsidRPr="00C32CD2">
              <w:rPr>
                <w:i w:val="0"/>
                <w:noProof/>
                <w:webHidden/>
              </w:rPr>
              <w:fldChar w:fldCharType="end"/>
            </w:r>
          </w:hyperlink>
        </w:p>
        <w:p w14:paraId="5AE60E54" w14:textId="1E2E7EBB" w:rsidR="00F87C46" w:rsidRPr="00C32CD2" w:rsidRDefault="00F87C46" w:rsidP="00F87C46">
          <w:pPr>
            <w:rPr>
              <w:b/>
              <w:bCs/>
              <w:sz w:val="22"/>
              <w:szCs w:val="22"/>
            </w:rPr>
          </w:pPr>
          <w:r w:rsidRPr="00C32CD2">
            <w:rPr>
              <w:b/>
              <w:bCs/>
            </w:rPr>
            <w:fldChar w:fldCharType="end"/>
          </w:r>
        </w:p>
      </w:sdtContent>
    </w:sdt>
    <w:p w14:paraId="46C08A53" w14:textId="77777777" w:rsidR="00F87C46" w:rsidRPr="006F28DB" w:rsidRDefault="00F87C46" w:rsidP="00F87C46">
      <w:pPr>
        <w:rPr>
          <w:sz w:val="22"/>
          <w:szCs w:val="22"/>
        </w:rPr>
      </w:pPr>
    </w:p>
    <w:p w14:paraId="69FADA20" w14:textId="77777777" w:rsidR="00BE6BEB" w:rsidRPr="008716D0" w:rsidRDefault="00BE6BEB">
      <w:pPr>
        <w:pStyle w:val="Body"/>
        <w:spacing w:line="240" w:lineRule="auto"/>
        <w:jc w:val="both"/>
        <w:rPr>
          <w:rFonts w:ascii="Times New Roman" w:eastAsia="Times New Roman" w:hAnsi="Times New Roman" w:cs="Times New Roman"/>
          <w:sz w:val="24"/>
          <w:szCs w:val="24"/>
          <w:lang w:val="lt-LT"/>
        </w:rPr>
      </w:pPr>
    </w:p>
    <w:p w14:paraId="0E8325A3" w14:textId="009661C8" w:rsidR="00D8421C" w:rsidRPr="005671A9" w:rsidRDefault="00D8421C" w:rsidP="005671A9">
      <w:pPr>
        <w:pStyle w:val="Body"/>
        <w:rPr>
          <w:rFonts w:ascii="Times New Roman" w:eastAsia="Times New Roman" w:hAnsi="Times New Roman" w:cs="Times New Roman"/>
          <w:sz w:val="24"/>
          <w:szCs w:val="24"/>
          <w:lang w:val="lt-LT"/>
        </w:rPr>
      </w:pPr>
    </w:p>
    <w:p w14:paraId="18BF36D8" w14:textId="6E913BB4" w:rsidR="006D637A" w:rsidRPr="000459A4" w:rsidRDefault="00FE2D6D">
      <w:pPr>
        <w:pStyle w:val="Heading"/>
        <w:rPr>
          <w:rFonts w:cs="Times New Roman"/>
          <w:sz w:val="24"/>
          <w:szCs w:val="24"/>
          <w:lang w:val="lt-LT"/>
        </w:rPr>
      </w:pPr>
      <w:r w:rsidRPr="008716D0">
        <w:rPr>
          <w:lang w:val="lt-LT"/>
        </w:rPr>
        <w:tab/>
      </w:r>
      <w:bookmarkStart w:id="2" w:name="_Toc130542524"/>
      <w:r w:rsidRPr="000459A4">
        <w:rPr>
          <w:rFonts w:cs="Times New Roman"/>
          <w:sz w:val="24"/>
          <w:szCs w:val="24"/>
          <w:lang w:val="lt-LT"/>
        </w:rPr>
        <w:t>1. BENDROSIOS NUOSTATOS</w:t>
      </w:r>
      <w:bookmarkEnd w:id="2"/>
    </w:p>
    <w:p w14:paraId="7AA7C91E" w14:textId="77777777" w:rsidR="006D637A" w:rsidRPr="000459A4" w:rsidRDefault="006D637A">
      <w:pPr>
        <w:pStyle w:val="Body2"/>
        <w:rPr>
          <w:sz w:val="24"/>
          <w:szCs w:val="24"/>
          <w:lang w:val="lt-LT"/>
        </w:rPr>
      </w:pPr>
    </w:p>
    <w:p w14:paraId="623BA398" w14:textId="3F64445A" w:rsidR="001756AE" w:rsidRPr="00061E7E" w:rsidRDefault="001756AE" w:rsidP="00D51614">
      <w:pPr>
        <w:pStyle w:val="Body2"/>
        <w:ind w:firstLine="720"/>
        <w:rPr>
          <w:rFonts w:eastAsia="Arial Unicode MS"/>
          <w:sz w:val="24"/>
          <w:szCs w:val="24"/>
          <w:lang w:val="lt-LT"/>
        </w:rPr>
      </w:pPr>
      <w:r w:rsidRPr="000459A4">
        <w:rPr>
          <w:rFonts w:eastAsia="Arial Unicode MS"/>
          <w:sz w:val="24"/>
          <w:szCs w:val="24"/>
          <w:lang w:val="lt-LT"/>
        </w:rPr>
        <w:t xml:space="preserve">1.1. </w:t>
      </w:r>
      <w:r w:rsidR="00061E7E" w:rsidRPr="00061E7E">
        <w:rPr>
          <w:b/>
          <w:bCs/>
          <w:color w:val="auto"/>
          <w:sz w:val="24"/>
          <w:szCs w:val="24"/>
          <w:lang w:val="lt-LT"/>
        </w:rPr>
        <w:t xml:space="preserve">Biržų „Aušros“ pagrindinė mokykla </w:t>
      </w:r>
      <w:r w:rsidR="00061E7E" w:rsidRPr="00061E7E">
        <w:rPr>
          <w:color w:val="auto"/>
          <w:sz w:val="24"/>
          <w:szCs w:val="24"/>
          <w:lang w:val="lt-LT"/>
        </w:rPr>
        <w:t xml:space="preserve">(toliau - Mokykla), juridinio asmens kodas </w:t>
      </w:r>
      <w:r w:rsidR="00061E7E" w:rsidRPr="00061E7E">
        <w:rPr>
          <w:color w:val="212529"/>
          <w:sz w:val="24"/>
          <w:szCs w:val="24"/>
          <w:lang w:val="lt-LT"/>
        </w:rPr>
        <w:t>190545880</w:t>
      </w:r>
      <w:r w:rsidR="00061E7E" w:rsidRPr="00061E7E">
        <w:rPr>
          <w:color w:val="auto"/>
          <w:sz w:val="24"/>
          <w:szCs w:val="24"/>
          <w:lang w:val="lt-LT"/>
        </w:rPr>
        <w:t>, adresas</w:t>
      </w:r>
      <w:r w:rsidR="00061E7E" w:rsidRPr="00061E7E">
        <w:rPr>
          <w:color w:val="212529"/>
          <w:sz w:val="24"/>
          <w:szCs w:val="24"/>
          <w:shd w:val="clear" w:color="auto" w:fill="F8F8F8"/>
          <w:lang w:val="lt-LT"/>
        </w:rPr>
        <w:t xml:space="preserve"> Vytauto g. 47, LT-41148, Biržai</w:t>
      </w:r>
      <w:r w:rsidR="00061E7E" w:rsidRPr="00061E7E">
        <w:rPr>
          <w:color w:val="auto"/>
          <w:sz w:val="24"/>
          <w:szCs w:val="24"/>
          <w:lang w:val="lt-LT"/>
        </w:rPr>
        <w:t xml:space="preserve"> (toliau – Perkančioji organizacija), numato pirkti</w:t>
      </w:r>
      <w:r w:rsidR="00027EF3">
        <w:rPr>
          <w:color w:val="auto"/>
          <w:sz w:val="24"/>
          <w:szCs w:val="24"/>
          <w:lang w:val="lt-LT"/>
        </w:rPr>
        <w:t xml:space="preserve"> </w:t>
      </w:r>
      <w:r w:rsidR="007B6F68">
        <w:rPr>
          <w:b/>
          <w:bCs/>
          <w:color w:val="auto"/>
          <w:sz w:val="24"/>
          <w:szCs w:val="24"/>
          <w:lang w:val="lt-LT"/>
        </w:rPr>
        <w:t>relaksacijos erdvių</w:t>
      </w:r>
      <w:r w:rsidR="00061E7E">
        <w:rPr>
          <w:b/>
          <w:bCs/>
          <w:color w:val="auto"/>
          <w:sz w:val="24"/>
          <w:szCs w:val="24"/>
          <w:lang w:val="lt-LT"/>
        </w:rPr>
        <w:t xml:space="preserve"> baldus</w:t>
      </w:r>
      <w:r w:rsidR="00061E7E" w:rsidRPr="00061E7E">
        <w:rPr>
          <w:color w:val="auto"/>
          <w:sz w:val="24"/>
          <w:szCs w:val="24"/>
          <w:lang w:val="lt-LT"/>
        </w:rPr>
        <w:t>.</w:t>
      </w:r>
    </w:p>
    <w:p w14:paraId="24FFF968" w14:textId="77777777" w:rsidR="001756AE" w:rsidRPr="00061E7E" w:rsidRDefault="001756AE" w:rsidP="001756AE">
      <w:pPr>
        <w:pStyle w:val="Body2"/>
        <w:ind w:firstLine="720"/>
        <w:rPr>
          <w:rFonts w:eastAsia="Arial Unicode MS"/>
          <w:color w:val="auto"/>
          <w:sz w:val="24"/>
          <w:szCs w:val="24"/>
          <w:lang w:val="lt-LT"/>
        </w:rPr>
      </w:pPr>
      <w:r w:rsidRPr="00061E7E">
        <w:rPr>
          <w:rFonts w:eastAsia="Arial Unicode MS"/>
          <w:color w:val="auto"/>
          <w:sz w:val="24"/>
          <w:szCs w:val="24"/>
          <w:lang w:val="lt-LT"/>
        </w:rPr>
        <w:t xml:space="preserve">1.2. </w:t>
      </w:r>
      <w:r w:rsidRPr="00061E7E">
        <w:rPr>
          <w:rFonts w:eastAsia="Arial Unicode MS"/>
          <w:b/>
          <w:bCs/>
          <w:color w:val="auto"/>
          <w:sz w:val="24"/>
          <w:szCs w:val="24"/>
          <w:lang w:val="lt-LT"/>
        </w:rPr>
        <w:t>Biržų rajono savivaldybės administracija</w:t>
      </w:r>
      <w:r w:rsidRPr="00061E7E">
        <w:rPr>
          <w:rFonts w:eastAsia="Arial Unicode MS"/>
          <w:color w:val="auto"/>
          <w:sz w:val="24"/>
          <w:szCs w:val="24"/>
          <w:lang w:val="lt-LT"/>
        </w:rPr>
        <w:t xml:space="preserve">, juridinio asmens kodas </w:t>
      </w:r>
      <w:r w:rsidRPr="00061E7E">
        <w:rPr>
          <w:color w:val="auto"/>
          <w:sz w:val="24"/>
          <w:szCs w:val="24"/>
          <w:shd w:val="clear" w:color="auto" w:fill="FAFAFA"/>
          <w:lang w:val="lt-LT"/>
        </w:rPr>
        <w:t>188642660</w:t>
      </w:r>
      <w:r w:rsidRPr="00061E7E">
        <w:rPr>
          <w:rFonts w:eastAsia="Arial Unicode MS"/>
          <w:color w:val="auto"/>
          <w:sz w:val="24"/>
          <w:szCs w:val="24"/>
          <w:lang w:val="lt-LT"/>
        </w:rPr>
        <w:t>, adresas Vytauto g. 38, LT-41143, Biržai, pagal 2022 m. balandžio 1 d. Biržų rajono savivaldybės tarybos sprendimą Nr. T-98 “Dėl teisės atlikti centrinės perkančiosios organizacijos funkcijas Biržų rajono savivaldybės administracijai suteikimo” jai suteiktas Biržų rajono centrinės perkančiosios organizacijos (toliau – Biržų rajono CPO) funkcijas, vykdydama šį viešąjį pirkimą numato nupirkti pirkimo sąlygų techninėje specifikacijoje nurodytą pirkimo objektą.</w:t>
      </w:r>
    </w:p>
    <w:p w14:paraId="2C5C574C" w14:textId="5FD64F28" w:rsidR="006D637A" w:rsidRPr="00061E7E" w:rsidRDefault="00FE2D6D" w:rsidP="000C260F">
      <w:pPr>
        <w:pStyle w:val="Body2"/>
        <w:ind w:firstLine="720"/>
        <w:rPr>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3</w:t>
      </w:r>
      <w:r w:rsidRPr="00061E7E">
        <w:rPr>
          <w:rFonts w:eastAsia="Arial Unicode MS"/>
          <w:sz w:val="24"/>
          <w:szCs w:val="24"/>
          <w:lang w:val="lt-LT"/>
        </w:rPr>
        <w:t xml:space="preserve">.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 </w:t>
      </w:r>
    </w:p>
    <w:p w14:paraId="6D8DBF32" w14:textId="254730F0" w:rsidR="006D637A" w:rsidRPr="00061E7E" w:rsidRDefault="00FE2D6D" w:rsidP="000C260F">
      <w:pPr>
        <w:pStyle w:val="Body2"/>
        <w:ind w:firstLine="720"/>
        <w:rPr>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4</w:t>
      </w:r>
      <w:r w:rsidRPr="00061E7E">
        <w:rPr>
          <w:rFonts w:eastAsia="Arial Unicode MS"/>
          <w:sz w:val="24"/>
          <w:szCs w:val="24"/>
          <w:lang w:val="lt-LT"/>
        </w:rPr>
        <w:t>. Reikalavimais tiekėjui vadinami pirkimo sąlygų priede „Kvalifikacijos ir kiti reikalavimai tiekėjui“ nurodyti kvalifikacijos reikalavimai, reikalaujami kokybės vadybos sistemos ir aplinkos apsaugos vadybos sistemos standartai (jei taikoma). Kitos vartojamos sąvokos, apibrėžtos Viešųjų pirkimų įstatyme ir Apraše.</w:t>
      </w:r>
    </w:p>
    <w:p w14:paraId="71ECD107" w14:textId="758122B5" w:rsidR="006D637A" w:rsidRPr="00061E7E" w:rsidRDefault="00FE2D6D" w:rsidP="000C260F">
      <w:pPr>
        <w:pStyle w:val="Body2"/>
        <w:ind w:firstLine="720"/>
        <w:rPr>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5</w:t>
      </w:r>
      <w:r w:rsidRPr="00061E7E">
        <w:rPr>
          <w:rFonts w:eastAsia="Arial Unicode MS"/>
          <w:sz w:val="24"/>
          <w:szCs w:val="24"/>
          <w:lang w:val="lt-LT"/>
        </w:rPr>
        <w:t>.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14:paraId="251C0117" w14:textId="47CE2BAB" w:rsidR="006D637A" w:rsidRPr="00061E7E" w:rsidRDefault="00FE2D6D" w:rsidP="000C260F">
      <w:pPr>
        <w:pStyle w:val="Body2"/>
        <w:ind w:firstLine="720"/>
        <w:rPr>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6</w:t>
      </w:r>
      <w:r w:rsidRPr="00061E7E">
        <w:rPr>
          <w:rFonts w:eastAsia="Arial Unicode MS"/>
          <w:sz w:val="24"/>
          <w:szCs w:val="24"/>
          <w:lang w:val="lt-LT"/>
        </w:rPr>
        <w:t>. Pirkimas atliekamas laikantis lygiateisiškumo, nediskriminavimo, abipusio pripažinimo, proporcingumo ir skaidrumo principų bei konfidencialumo ir nešališkumo reikalavimų.</w:t>
      </w:r>
    </w:p>
    <w:p w14:paraId="2CB28819" w14:textId="586A64D0" w:rsidR="00BE6C03" w:rsidRPr="00061E7E" w:rsidRDefault="00FE2D6D" w:rsidP="000C260F">
      <w:pPr>
        <w:pStyle w:val="Body2"/>
        <w:ind w:firstLine="720"/>
        <w:rPr>
          <w:rFonts w:eastAsia="Arial Unicode MS"/>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7</w:t>
      </w:r>
      <w:r w:rsidRPr="00061E7E">
        <w:rPr>
          <w:rFonts w:eastAsia="Arial Unicode MS"/>
          <w:sz w:val="24"/>
          <w:szCs w:val="24"/>
          <w:lang w:val="lt-LT"/>
        </w:rPr>
        <w:t xml:space="preserve">. Tiesioginį ryšį </w:t>
      </w:r>
      <w:r w:rsidR="00BE6C03" w:rsidRPr="00061E7E">
        <w:rPr>
          <w:rFonts w:eastAsia="Arial Unicode MS"/>
          <w:sz w:val="24"/>
          <w:szCs w:val="24"/>
          <w:lang w:val="lt-LT"/>
        </w:rPr>
        <w:t>su tiekėjais įgalioti palaikyti:</w:t>
      </w:r>
    </w:p>
    <w:p w14:paraId="0DC02AC2" w14:textId="1E59115B" w:rsidR="00D51614" w:rsidRPr="00061E7E" w:rsidRDefault="00BE6C03" w:rsidP="00061E7E">
      <w:pPr>
        <w:pStyle w:val="Body2"/>
        <w:ind w:firstLine="720"/>
        <w:rPr>
          <w:rFonts w:eastAsia="Arial Unicode MS"/>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7</w:t>
      </w:r>
      <w:r w:rsidRPr="00061E7E">
        <w:rPr>
          <w:rFonts w:eastAsia="Arial Unicode MS"/>
          <w:sz w:val="24"/>
          <w:szCs w:val="24"/>
          <w:lang w:val="lt-LT"/>
        </w:rPr>
        <w:t xml:space="preserve">.1. </w:t>
      </w:r>
      <w:r w:rsidR="00061E7E" w:rsidRPr="00EC393F">
        <w:rPr>
          <w:rFonts w:eastAsia="Arial Unicode MS"/>
          <w:b/>
          <w:bCs/>
          <w:sz w:val="24"/>
          <w:szCs w:val="24"/>
          <w:lang w:val="lt-LT"/>
        </w:rPr>
        <w:t>dėl klausimų, susijusių su pirkimo objektu</w:t>
      </w:r>
      <w:r w:rsidR="00061E7E" w:rsidRPr="00EC393F">
        <w:rPr>
          <w:rFonts w:eastAsia="Arial Unicode MS"/>
          <w:sz w:val="24"/>
          <w:szCs w:val="24"/>
          <w:lang w:val="lt-LT"/>
        </w:rPr>
        <w:t xml:space="preserve"> – Biržų </w:t>
      </w:r>
      <w:r w:rsidR="00061E7E">
        <w:rPr>
          <w:rFonts w:eastAsia="Arial Unicode MS"/>
          <w:sz w:val="24"/>
          <w:szCs w:val="24"/>
          <w:lang w:val="lt-LT"/>
        </w:rPr>
        <w:t>„Aušros“ pagrindinės mokyklos direktoriaus pavaduotojas ūkio reikalams Šarūnas Juozaitis</w:t>
      </w:r>
      <w:r w:rsidR="00061E7E" w:rsidRPr="00EC393F">
        <w:rPr>
          <w:rFonts w:eastAsia="Arial Unicode MS"/>
          <w:sz w:val="24"/>
          <w:szCs w:val="24"/>
          <w:lang w:val="lt-LT"/>
        </w:rPr>
        <w:t>, tel</w:t>
      </w:r>
      <w:r w:rsidR="00061E7E" w:rsidRPr="00150E4A">
        <w:rPr>
          <w:rFonts w:eastAsia="Arial Unicode MS"/>
          <w:color w:val="auto"/>
          <w:sz w:val="24"/>
          <w:szCs w:val="24"/>
          <w:lang w:val="lt-LT"/>
        </w:rPr>
        <w:t xml:space="preserve">. </w:t>
      </w:r>
      <w:r w:rsidR="00061E7E" w:rsidRPr="00C127A9">
        <w:rPr>
          <w:rFonts w:eastAsia="Arial Unicode MS"/>
          <w:b/>
          <w:bCs/>
          <w:color w:val="auto"/>
          <w:sz w:val="24"/>
          <w:szCs w:val="24"/>
          <w:lang w:val="lt-LT"/>
        </w:rPr>
        <w:t>+</w:t>
      </w:r>
      <w:r w:rsidR="00061E7E" w:rsidRPr="00C127A9">
        <w:rPr>
          <w:rFonts w:eastAsia="Arial Unicode MS"/>
          <w:color w:val="auto"/>
          <w:sz w:val="24"/>
          <w:szCs w:val="24"/>
          <w:lang w:val="lt-LT"/>
        </w:rPr>
        <w:t>370</w:t>
      </w:r>
      <w:r w:rsidR="00061E7E" w:rsidRPr="00C127A9">
        <w:rPr>
          <w:rStyle w:val="Grietas"/>
          <w:b w:val="0"/>
          <w:bCs w:val="0"/>
          <w:color w:val="auto"/>
          <w:sz w:val="24"/>
          <w:szCs w:val="24"/>
          <w:shd w:val="clear" w:color="auto" w:fill="FFFFFF"/>
          <w:lang w:val="lt-LT"/>
        </w:rPr>
        <w:t>65793023</w:t>
      </w:r>
      <w:r w:rsidR="00061E7E" w:rsidRPr="00150E4A">
        <w:rPr>
          <w:rFonts w:eastAsia="Arial Unicode MS"/>
          <w:color w:val="auto"/>
          <w:sz w:val="24"/>
          <w:szCs w:val="24"/>
          <w:lang w:val="lt-LT"/>
        </w:rPr>
        <w:t xml:space="preserve">, </w:t>
      </w:r>
      <w:r w:rsidR="00061E7E" w:rsidRPr="00EC393F">
        <w:rPr>
          <w:rFonts w:eastAsia="Arial Unicode MS"/>
          <w:sz w:val="24"/>
          <w:szCs w:val="24"/>
          <w:lang w:val="lt-LT"/>
        </w:rPr>
        <w:t xml:space="preserve">el. p. </w:t>
      </w:r>
      <w:hyperlink r:id="rId9" w:history="1">
        <w:r w:rsidR="00061E7E" w:rsidRPr="00A024E2">
          <w:rPr>
            <w:rStyle w:val="Hipersaitas"/>
            <w:rFonts w:eastAsia="Arial Unicode MS"/>
            <w:sz w:val="24"/>
            <w:szCs w:val="24"/>
            <w:lang w:val="lt-LT"/>
          </w:rPr>
          <w:t>ukiodalis@birzuausra.</w:t>
        </w:r>
      </w:hyperlink>
      <w:r w:rsidR="00061E7E">
        <w:rPr>
          <w:rFonts w:eastAsia="Arial Unicode MS"/>
          <w:sz w:val="24"/>
          <w:szCs w:val="24"/>
          <w:lang w:val="lt-LT"/>
        </w:rPr>
        <w:t>lt</w:t>
      </w:r>
      <w:r w:rsidR="00061E7E" w:rsidRPr="00EC393F">
        <w:rPr>
          <w:rFonts w:eastAsia="Arial Unicode MS"/>
          <w:sz w:val="24"/>
          <w:szCs w:val="24"/>
          <w:lang w:val="lt-LT"/>
        </w:rPr>
        <w:t>.</w:t>
      </w:r>
    </w:p>
    <w:p w14:paraId="456A8EC2" w14:textId="2034FB97" w:rsidR="00BE6C03" w:rsidRPr="00061E7E" w:rsidRDefault="00BE6C03" w:rsidP="000C260F">
      <w:pPr>
        <w:pStyle w:val="Body2"/>
        <w:ind w:firstLine="720"/>
        <w:rPr>
          <w:rFonts w:eastAsia="Arial Unicode MS"/>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7</w:t>
      </w:r>
      <w:r w:rsidRPr="00061E7E">
        <w:rPr>
          <w:rFonts w:eastAsia="Arial Unicode MS"/>
          <w:sz w:val="24"/>
          <w:szCs w:val="24"/>
          <w:lang w:val="lt-LT"/>
        </w:rPr>
        <w:t xml:space="preserve">.2. </w:t>
      </w:r>
      <w:r w:rsidRPr="00061E7E">
        <w:rPr>
          <w:rFonts w:eastAsia="Arial Unicode MS"/>
          <w:b/>
          <w:bCs/>
          <w:sz w:val="24"/>
          <w:szCs w:val="24"/>
          <w:lang w:val="lt-LT"/>
        </w:rPr>
        <w:t>dėl klausimų, susijusių su viešojo pirkimo procedūromis</w:t>
      </w:r>
      <w:r w:rsidRPr="00061E7E">
        <w:rPr>
          <w:rFonts w:eastAsia="Arial Unicode MS"/>
          <w:sz w:val="24"/>
          <w:szCs w:val="24"/>
          <w:lang w:val="lt-LT"/>
        </w:rPr>
        <w:t xml:space="preserve"> – </w:t>
      </w:r>
      <w:r w:rsidR="002C030F" w:rsidRPr="00061E7E">
        <w:rPr>
          <w:rFonts w:eastAsia="Arial Unicode MS"/>
          <w:color w:val="auto"/>
          <w:sz w:val="24"/>
          <w:szCs w:val="24"/>
          <w:lang w:val="lt-LT"/>
        </w:rPr>
        <w:t xml:space="preserve">Biržų rajono savivaldybės administracijos </w:t>
      </w:r>
      <w:r w:rsidRPr="00061E7E">
        <w:rPr>
          <w:rFonts w:eastAsia="Arial Unicode MS"/>
          <w:sz w:val="24"/>
          <w:szCs w:val="24"/>
          <w:lang w:val="lt-LT"/>
        </w:rPr>
        <w:t xml:space="preserve">Viešųjų pirkimų skyriaus vyriausioji specialistė Austra Vaisiūnaitė, tel. +37066604183, el. p. </w:t>
      </w:r>
      <w:hyperlink r:id="rId10" w:history="1">
        <w:r w:rsidRPr="00061E7E">
          <w:rPr>
            <w:rStyle w:val="Hipersaitas"/>
            <w:rFonts w:eastAsia="Arial Unicode MS"/>
            <w:sz w:val="24"/>
            <w:szCs w:val="24"/>
            <w:lang w:val="lt-LT"/>
          </w:rPr>
          <w:t>austra.vaisiunaite@birzai.lt</w:t>
        </w:r>
      </w:hyperlink>
      <w:r w:rsidRPr="00061E7E">
        <w:rPr>
          <w:rFonts w:eastAsia="Arial Unicode MS"/>
          <w:sz w:val="24"/>
          <w:szCs w:val="24"/>
          <w:lang w:val="lt-LT"/>
        </w:rPr>
        <w:t xml:space="preserve"> .</w:t>
      </w:r>
    </w:p>
    <w:p w14:paraId="67A60FFE" w14:textId="77777777" w:rsidR="006D637A" w:rsidRPr="00061E7E" w:rsidRDefault="006D637A">
      <w:pPr>
        <w:pStyle w:val="Body2"/>
        <w:rPr>
          <w:sz w:val="24"/>
          <w:szCs w:val="24"/>
          <w:lang w:val="lt-LT"/>
        </w:rPr>
      </w:pPr>
    </w:p>
    <w:p w14:paraId="68C07217" w14:textId="77777777" w:rsidR="006D637A" w:rsidRPr="00061E7E" w:rsidRDefault="00FE2D6D">
      <w:pPr>
        <w:pStyle w:val="Heading"/>
        <w:rPr>
          <w:rFonts w:cs="Times New Roman"/>
          <w:sz w:val="24"/>
          <w:szCs w:val="24"/>
          <w:lang w:val="lt-LT"/>
        </w:rPr>
      </w:pPr>
      <w:r w:rsidRPr="00061E7E">
        <w:rPr>
          <w:rFonts w:cs="Times New Roman"/>
          <w:sz w:val="24"/>
          <w:szCs w:val="24"/>
          <w:lang w:val="lt-LT"/>
        </w:rPr>
        <w:tab/>
      </w:r>
      <w:bookmarkStart w:id="3" w:name="_Toc130542525"/>
      <w:r w:rsidRPr="00061E7E">
        <w:rPr>
          <w:rFonts w:cs="Times New Roman"/>
          <w:sz w:val="24"/>
          <w:szCs w:val="24"/>
          <w:lang w:val="lt-LT"/>
        </w:rPr>
        <w:t>2. PIRKIMO OBJEKTAS</w:t>
      </w:r>
      <w:bookmarkEnd w:id="3"/>
    </w:p>
    <w:p w14:paraId="39E5CEFF" w14:textId="77777777" w:rsidR="006D637A" w:rsidRPr="00061E7E" w:rsidRDefault="006D637A">
      <w:pPr>
        <w:pStyle w:val="Body2"/>
        <w:rPr>
          <w:sz w:val="24"/>
          <w:szCs w:val="24"/>
          <w:lang w:val="lt-LT"/>
        </w:rPr>
      </w:pPr>
    </w:p>
    <w:p w14:paraId="18ED1C59" w14:textId="1757E34C" w:rsidR="0089754B" w:rsidRDefault="00FE2D6D" w:rsidP="00B60E57">
      <w:pPr>
        <w:pStyle w:val="Body2"/>
        <w:ind w:firstLine="720"/>
        <w:rPr>
          <w:color w:val="auto"/>
          <w:sz w:val="24"/>
          <w:szCs w:val="24"/>
          <w:lang w:val="lt-LT"/>
        </w:rPr>
      </w:pPr>
      <w:r w:rsidRPr="00061E7E">
        <w:rPr>
          <w:color w:val="000000" w:themeColor="text1"/>
          <w:sz w:val="24"/>
          <w:szCs w:val="24"/>
          <w:lang w:val="lt-LT"/>
        </w:rPr>
        <w:t>2.1. </w:t>
      </w:r>
      <w:r w:rsidR="0089754B" w:rsidRPr="00061E7E">
        <w:rPr>
          <w:color w:val="auto"/>
          <w:sz w:val="24"/>
          <w:szCs w:val="24"/>
          <w:lang w:val="lt-LT"/>
        </w:rPr>
        <w:t xml:space="preserve">Pirkimo objektas yra </w:t>
      </w:r>
      <w:r w:rsidR="00BF4FD3" w:rsidRPr="00061E7E">
        <w:rPr>
          <w:color w:val="auto"/>
          <w:sz w:val="24"/>
          <w:szCs w:val="24"/>
          <w:lang w:val="lt-LT"/>
        </w:rPr>
        <w:t xml:space="preserve">Biržų </w:t>
      </w:r>
      <w:r w:rsidR="00061E7E">
        <w:rPr>
          <w:color w:val="auto"/>
          <w:sz w:val="24"/>
          <w:szCs w:val="24"/>
          <w:lang w:val="lt-LT"/>
        </w:rPr>
        <w:t>„Aušros“</w:t>
      </w:r>
      <w:r w:rsidR="00BF4FD3" w:rsidRPr="00061E7E">
        <w:rPr>
          <w:color w:val="auto"/>
          <w:sz w:val="24"/>
          <w:szCs w:val="24"/>
          <w:lang w:val="lt-LT"/>
        </w:rPr>
        <w:t xml:space="preserve"> pagrindinės mokyklos</w:t>
      </w:r>
      <w:r w:rsidR="00061E7E">
        <w:rPr>
          <w:b/>
          <w:bCs/>
          <w:color w:val="auto"/>
          <w:sz w:val="24"/>
          <w:szCs w:val="24"/>
          <w:lang w:val="lt-LT"/>
        </w:rPr>
        <w:t xml:space="preserve"> </w:t>
      </w:r>
      <w:r w:rsidR="007B6F68">
        <w:rPr>
          <w:b/>
          <w:bCs/>
          <w:color w:val="auto"/>
          <w:sz w:val="24"/>
          <w:szCs w:val="24"/>
          <w:lang w:val="lt-LT"/>
        </w:rPr>
        <w:t xml:space="preserve">relaksacijos erdvių </w:t>
      </w:r>
      <w:r w:rsidR="00061E7E">
        <w:rPr>
          <w:b/>
          <w:bCs/>
          <w:color w:val="auto"/>
          <w:sz w:val="24"/>
          <w:szCs w:val="24"/>
          <w:lang w:val="lt-LT"/>
        </w:rPr>
        <w:t>baldai</w:t>
      </w:r>
      <w:r w:rsidR="00F82E49" w:rsidRPr="00061E7E">
        <w:rPr>
          <w:b/>
          <w:bCs/>
          <w:color w:val="auto"/>
          <w:sz w:val="24"/>
          <w:szCs w:val="24"/>
          <w:lang w:val="lt-LT"/>
        </w:rPr>
        <w:t xml:space="preserve">, </w:t>
      </w:r>
      <w:r w:rsidR="00F82E49" w:rsidRPr="00061E7E">
        <w:rPr>
          <w:color w:val="auto"/>
          <w:sz w:val="24"/>
          <w:szCs w:val="24"/>
          <w:lang w:val="lt-LT"/>
        </w:rPr>
        <w:t xml:space="preserve">tai yra, </w:t>
      </w:r>
      <w:r w:rsidR="00061E7E">
        <w:rPr>
          <w:color w:val="auto"/>
          <w:sz w:val="24"/>
          <w:szCs w:val="24"/>
          <w:lang w:val="lt-LT"/>
        </w:rPr>
        <w:t>baldai ir jų</w:t>
      </w:r>
      <w:r w:rsidR="00F82E49" w:rsidRPr="00061E7E">
        <w:rPr>
          <w:color w:val="auto"/>
          <w:sz w:val="24"/>
          <w:szCs w:val="24"/>
          <w:lang w:val="lt-LT"/>
        </w:rPr>
        <w:t xml:space="preserve"> pristatymas ir perdavimas</w:t>
      </w:r>
      <w:r w:rsidR="0089754B" w:rsidRPr="00061E7E">
        <w:rPr>
          <w:color w:val="auto"/>
          <w:sz w:val="24"/>
          <w:szCs w:val="24"/>
          <w:lang w:val="lt-LT"/>
        </w:rPr>
        <w:t xml:space="preserve"> (toliau - </w:t>
      </w:r>
      <w:r w:rsidR="00F82E49" w:rsidRPr="00061E7E">
        <w:rPr>
          <w:color w:val="auto"/>
          <w:sz w:val="24"/>
          <w:szCs w:val="24"/>
          <w:lang w:val="lt-LT"/>
        </w:rPr>
        <w:t>Prekė</w:t>
      </w:r>
      <w:r w:rsidR="0089754B" w:rsidRPr="00061E7E">
        <w:rPr>
          <w:color w:val="auto"/>
          <w:sz w:val="24"/>
          <w:szCs w:val="24"/>
          <w:lang w:val="lt-LT"/>
        </w:rPr>
        <w:t xml:space="preserve">). Pagrindinis </w:t>
      </w:r>
      <w:r w:rsidR="0089754B" w:rsidRPr="00061E7E">
        <w:rPr>
          <w:b/>
          <w:bCs/>
          <w:color w:val="auto"/>
          <w:sz w:val="24"/>
          <w:szCs w:val="24"/>
          <w:lang w:val="lt-LT"/>
        </w:rPr>
        <w:t xml:space="preserve">BVPŽ kodas </w:t>
      </w:r>
      <w:r w:rsidR="00E24205">
        <w:rPr>
          <w:b/>
          <w:bCs/>
          <w:color w:val="auto"/>
          <w:sz w:val="24"/>
          <w:szCs w:val="24"/>
          <w:lang w:val="lt-LT"/>
        </w:rPr>
        <w:t>–</w:t>
      </w:r>
      <w:r w:rsidR="0089754B" w:rsidRPr="00061E7E">
        <w:rPr>
          <w:b/>
          <w:bCs/>
          <w:color w:val="auto"/>
          <w:sz w:val="24"/>
          <w:szCs w:val="24"/>
          <w:lang w:val="lt-LT"/>
        </w:rPr>
        <w:t xml:space="preserve"> </w:t>
      </w:r>
      <w:r w:rsidR="00061E7E">
        <w:rPr>
          <w:b/>
          <w:bCs/>
          <w:sz w:val="24"/>
          <w:szCs w:val="24"/>
          <w:lang w:val="lt-LT"/>
        </w:rPr>
        <w:t>391</w:t>
      </w:r>
      <w:r w:rsidR="007B6F68">
        <w:rPr>
          <w:b/>
          <w:bCs/>
          <w:sz w:val="24"/>
          <w:szCs w:val="24"/>
          <w:lang w:val="lt-LT"/>
        </w:rPr>
        <w:t>51300 - 8</w:t>
      </w:r>
      <w:r w:rsidR="00C763B0" w:rsidRPr="00061E7E">
        <w:rPr>
          <w:b/>
          <w:bCs/>
          <w:sz w:val="24"/>
          <w:szCs w:val="24"/>
          <w:lang w:val="lt-LT"/>
        </w:rPr>
        <w:t xml:space="preserve"> – </w:t>
      </w:r>
      <w:r w:rsidR="007B6F68">
        <w:rPr>
          <w:b/>
          <w:bCs/>
          <w:sz w:val="24"/>
          <w:szCs w:val="24"/>
          <w:lang w:val="lt-LT"/>
        </w:rPr>
        <w:t>Sekciniai</w:t>
      </w:r>
      <w:r w:rsidR="00E24205">
        <w:rPr>
          <w:b/>
          <w:bCs/>
          <w:sz w:val="24"/>
          <w:szCs w:val="24"/>
          <w:lang w:val="lt-LT"/>
        </w:rPr>
        <w:t xml:space="preserve"> baldai</w:t>
      </w:r>
      <w:r w:rsidR="00F82E49" w:rsidRPr="00061E7E">
        <w:rPr>
          <w:b/>
          <w:bCs/>
          <w:sz w:val="24"/>
          <w:szCs w:val="24"/>
          <w:lang w:val="lt-LT"/>
        </w:rPr>
        <w:t xml:space="preserve"> </w:t>
      </w:r>
      <w:r w:rsidR="00EF125C" w:rsidRPr="00061E7E">
        <w:rPr>
          <w:b/>
          <w:bCs/>
          <w:sz w:val="24"/>
          <w:szCs w:val="24"/>
          <w:lang w:val="lt-LT"/>
        </w:rPr>
        <w:t xml:space="preserve"> </w:t>
      </w:r>
      <w:r w:rsidR="00C763B0" w:rsidRPr="00061E7E">
        <w:rPr>
          <w:b/>
          <w:bCs/>
          <w:sz w:val="24"/>
          <w:szCs w:val="24"/>
          <w:lang w:val="lt-LT"/>
        </w:rPr>
        <w:t>(</w:t>
      </w:r>
      <w:r w:rsidR="00F82E49" w:rsidRPr="00061E7E">
        <w:rPr>
          <w:b/>
          <w:bCs/>
          <w:sz w:val="24"/>
          <w:szCs w:val="24"/>
          <w:lang w:val="lt-LT"/>
        </w:rPr>
        <w:t>prekės</w:t>
      </w:r>
      <w:r w:rsidR="00C763B0" w:rsidRPr="00061E7E">
        <w:rPr>
          <w:b/>
          <w:bCs/>
          <w:sz w:val="24"/>
          <w:szCs w:val="24"/>
          <w:lang w:val="lt-LT"/>
        </w:rPr>
        <w:t>)</w:t>
      </w:r>
      <w:r w:rsidR="00367ED6" w:rsidRPr="00061E7E">
        <w:rPr>
          <w:sz w:val="24"/>
          <w:szCs w:val="24"/>
          <w:lang w:val="lt-LT"/>
        </w:rPr>
        <w:t>.</w:t>
      </w:r>
      <w:r w:rsidR="0089754B" w:rsidRPr="00061E7E">
        <w:rPr>
          <w:color w:val="auto"/>
          <w:sz w:val="24"/>
          <w:szCs w:val="24"/>
          <w:lang w:val="lt-LT"/>
        </w:rPr>
        <w:t xml:space="preserve"> Šio pirkimo objekto detalesnis paaiškinimas yra nurodytas pirkimo sąlygų techninėje specifikacijoje, kuri pateikiama priede „Pirkimo sąlygų 1 priedas“.</w:t>
      </w:r>
    </w:p>
    <w:p w14:paraId="5FA38880" w14:textId="707E546A" w:rsidR="00AC056D" w:rsidRPr="00C127A9" w:rsidRDefault="00AC056D" w:rsidP="00B60E57">
      <w:pPr>
        <w:pStyle w:val="Body2"/>
        <w:ind w:firstLine="720"/>
        <w:rPr>
          <w:rFonts w:eastAsia="Arial Unicode MS" w:cs="Arial Unicode MS"/>
          <w:b/>
          <w:bCs/>
          <w:color w:val="auto"/>
          <w:sz w:val="24"/>
          <w:szCs w:val="24"/>
          <w:lang w:val="lt-LT"/>
        </w:rPr>
      </w:pPr>
      <w:r w:rsidRPr="00C127A9">
        <w:rPr>
          <w:color w:val="auto"/>
          <w:sz w:val="24"/>
          <w:szCs w:val="24"/>
          <w:lang w:val="lt-LT"/>
        </w:rPr>
        <w:t xml:space="preserve">2.2. </w:t>
      </w:r>
      <w:r w:rsidRPr="00C127A9">
        <w:rPr>
          <w:rFonts w:eastAsia="Arial Unicode MS" w:cs="Arial Unicode MS"/>
          <w:color w:val="auto"/>
          <w:sz w:val="24"/>
          <w:szCs w:val="24"/>
          <w:lang w:val="lt-LT"/>
        </w:rPr>
        <w:t>Pasiūlymo kaina turi būti</w:t>
      </w:r>
      <w:r w:rsidRPr="00C127A9">
        <w:rPr>
          <w:rFonts w:eastAsia="Arial Unicode MS" w:cs="Arial Unicode MS"/>
          <w:b/>
          <w:bCs/>
          <w:color w:val="auto"/>
          <w:sz w:val="24"/>
          <w:szCs w:val="24"/>
          <w:lang w:val="lt-LT"/>
        </w:rPr>
        <w:t xml:space="preserve"> ne didesnė nei </w:t>
      </w:r>
      <w:r w:rsidR="00F12F6D">
        <w:rPr>
          <w:rFonts w:eastAsia="Arial Unicode MS" w:cs="Arial Unicode MS"/>
          <w:b/>
          <w:bCs/>
          <w:color w:val="auto"/>
          <w:sz w:val="24"/>
          <w:szCs w:val="24"/>
          <w:lang w:val="lt-LT"/>
        </w:rPr>
        <w:t>1</w:t>
      </w:r>
      <w:r w:rsidR="007B6F68">
        <w:rPr>
          <w:rFonts w:eastAsia="Arial Unicode MS" w:cs="Arial Unicode MS"/>
          <w:b/>
          <w:bCs/>
          <w:color w:val="auto"/>
          <w:sz w:val="24"/>
          <w:szCs w:val="24"/>
          <w:lang w:val="lt-LT"/>
        </w:rPr>
        <w:t>7 0</w:t>
      </w:r>
      <w:r w:rsidR="00F12F6D">
        <w:rPr>
          <w:rFonts w:eastAsia="Arial Unicode MS" w:cs="Arial Unicode MS"/>
          <w:b/>
          <w:bCs/>
          <w:color w:val="auto"/>
          <w:sz w:val="24"/>
          <w:szCs w:val="24"/>
          <w:lang w:val="lt-LT"/>
        </w:rPr>
        <w:t>00</w:t>
      </w:r>
      <w:r w:rsidRPr="00C127A9">
        <w:rPr>
          <w:rFonts w:eastAsia="Arial Unicode MS" w:cs="Arial Unicode MS"/>
          <w:b/>
          <w:bCs/>
          <w:color w:val="auto"/>
          <w:sz w:val="24"/>
          <w:szCs w:val="24"/>
          <w:lang w:val="lt-LT"/>
        </w:rPr>
        <w:t xml:space="preserve"> Eur be PVM (</w:t>
      </w:r>
      <w:r w:rsidR="007B6F68">
        <w:rPr>
          <w:rFonts w:eastAsia="Arial Unicode MS" w:cs="Arial Unicode MS"/>
          <w:b/>
          <w:bCs/>
          <w:color w:val="auto"/>
          <w:sz w:val="24"/>
          <w:szCs w:val="24"/>
          <w:lang w:val="lt-LT"/>
        </w:rPr>
        <w:t>20 570</w:t>
      </w:r>
      <w:r w:rsidRPr="00C127A9">
        <w:rPr>
          <w:rFonts w:eastAsia="Arial Unicode MS" w:cs="Arial Unicode MS"/>
          <w:b/>
          <w:bCs/>
          <w:color w:val="auto"/>
          <w:sz w:val="24"/>
          <w:szCs w:val="24"/>
          <w:lang w:val="lt-LT"/>
        </w:rPr>
        <w:t xml:space="preserve"> Eur su 21 </w:t>
      </w:r>
      <w:r w:rsidRPr="00C127A9">
        <w:rPr>
          <w:rFonts w:eastAsia="Arial Unicode MS" w:cs="Arial Unicode MS"/>
          <w:b/>
          <w:bCs/>
          <w:color w:val="auto"/>
          <w:sz w:val="24"/>
          <w:szCs w:val="24"/>
        </w:rPr>
        <w:t xml:space="preserve">% </w:t>
      </w:r>
      <w:r w:rsidRPr="00C127A9">
        <w:rPr>
          <w:rFonts w:eastAsia="Arial Unicode MS" w:cs="Arial Unicode MS"/>
          <w:b/>
          <w:bCs/>
          <w:color w:val="auto"/>
          <w:sz w:val="24"/>
          <w:szCs w:val="24"/>
          <w:lang w:val="lt-LT"/>
        </w:rPr>
        <w:t>PVM).</w:t>
      </w:r>
    </w:p>
    <w:p w14:paraId="35D3224F" w14:textId="6DF6D91F" w:rsidR="00AC056D" w:rsidRPr="00C127A9" w:rsidRDefault="00AC056D" w:rsidP="00B60E57">
      <w:pPr>
        <w:pStyle w:val="Body2"/>
        <w:ind w:firstLine="720"/>
        <w:rPr>
          <w:color w:val="auto"/>
          <w:sz w:val="24"/>
          <w:szCs w:val="24"/>
          <w:lang w:val="lt-LT"/>
        </w:rPr>
      </w:pPr>
      <w:r w:rsidRPr="00C127A9">
        <w:rPr>
          <w:rFonts w:eastAsia="Arial Unicode MS" w:cs="Arial Unicode MS"/>
          <w:color w:val="auto"/>
          <w:sz w:val="24"/>
          <w:szCs w:val="24"/>
          <w:lang w:val="lt-LT"/>
        </w:rPr>
        <w:t xml:space="preserve">2.3. </w:t>
      </w:r>
      <w:r w:rsidR="007B6F68">
        <w:rPr>
          <w:rFonts w:eastAsia="Arial Unicode MS"/>
          <w:color w:val="auto"/>
          <w:sz w:val="24"/>
          <w:szCs w:val="24"/>
          <w:lang w:val="lt-LT"/>
        </w:rPr>
        <w:t xml:space="preserve">Relaksacijos erdvių </w:t>
      </w:r>
      <w:r w:rsidRPr="00C127A9">
        <w:rPr>
          <w:rFonts w:eastAsia="Arial Unicode MS"/>
          <w:color w:val="auto"/>
          <w:sz w:val="24"/>
          <w:szCs w:val="24"/>
          <w:lang w:val="lt-LT"/>
        </w:rPr>
        <w:t xml:space="preserve">baldų pristatymas ir sumontavimas privalo būti pradėti vykdyti nuo pirkimo sutarties įsigaliojimo dienos ir </w:t>
      </w:r>
      <w:r w:rsidRPr="00C127A9">
        <w:rPr>
          <w:rFonts w:eastAsia="Arial Unicode MS"/>
          <w:b/>
          <w:bCs/>
          <w:color w:val="auto"/>
          <w:sz w:val="24"/>
          <w:szCs w:val="24"/>
          <w:lang w:val="lt-LT"/>
        </w:rPr>
        <w:t xml:space="preserve">atlikta per </w:t>
      </w:r>
      <w:r w:rsidR="007B6F68">
        <w:rPr>
          <w:rFonts w:eastAsia="Arial Unicode MS"/>
          <w:b/>
          <w:bCs/>
          <w:color w:val="auto"/>
          <w:sz w:val="24"/>
          <w:szCs w:val="24"/>
          <w:lang w:val="lt-LT"/>
        </w:rPr>
        <w:t>3</w:t>
      </w:r>
      <w:r w:rsidRPr="00C127A9">
        <w:rPr>
          <w:rFonts w:eastAsia="Arial Unicode MS"/>
          <w:b/>
          <w:bCs/>
          <w:color w:val="auto"/>
          <w:sz w:val="24"/>
          <w:szCs w:val="24"/>
          <w:lang w:val="lt-LT"/>
        </w:rPr>
        <w:t xml:space="preserve"> (</w:t>
      </w:r>
      <w:r w:rsidR="007B6F68">
        <w:rPr>
          <w:rFonts w:eastAsia="Arial Unicode MS"/>
          <w:b/>
          <w:bCs/>
          <w:color w:val="auto"/>
          <w:sz w:val="24"/>
          <w:szCs w:val="24"/>
          <w:lang w:val="lt-LT"/>
        </w:rPr>
        <w:t>tris</w:t>
      </w:r>
      <w:r w:rsidRPr="00C127A9">
        <w:rPr>
          <w:rFonts w:eastAsia="Arial Unicode MS"/>
          <w:b/>
          <w:bCs/>
          <w:color w:val="auto"/>
          <w:sz w:val="24"/>
          <w:szCs w:val="24"/>
          <w:lang w:val="lt-LT"/>
        </w:rPr>
        <w:t>) mėnesius.</w:t>
      </w:r>
    </w:p>
    <w:p w14:paraId="7F6F39A0" w14:textId="6F6D873A" w:rsidR="001F3FA8" w:rsidRPr="00061E7E" w:rsidRDefault="001F3FA8" w:rsidP="001F3FA8">
      <w:pPr>
        <w:pStyle w:val="Body2"/>
        <w:ind w:firstLine="720"/>
        <w:rPr>
          <w:color w:val="auto"/>
          <w:sz w:val="24"/>
          <w:szCs w:val="24"/>
          <w:lang w:val="lt-LT"/>
        </w:rPr>
      </w:pPr>
      <w:r w:rsidRPr="00061E7E">
        <w:rPr>
          <w:color w:val="auto"/>
          <w:sz w:val="24"/>
          <w:szCs w:val="24"/>
          <w:lang w:val="lt-LT"/>
        </w:rPr>
        <w:t>2.</w:t>
      </w:r>
      <w:r w:rsidR="00AC056D">
        <w:rPr>
          <w:color w:val="auto"/>
          <w:sz w:val="24"/>
          <w:szCs w:val="24"/>
          <w:lang w:val="lt-LT"/>
        </w:rPr>
        <w:t>4</w:t>
      </w:r>
      <w:r w:rsidRPr="00061E7E">
        <w:rPr>
          <w:color w:val="auto"/>
          <w:sz w:val="24"/>
          <w:szCs w:val="24"/>
          <w:lang w:val="lt-LT"/>
        </w:rPr>
        <w:t>. Pirkimas vykdomas siekiant įgyvendinti projektą „Tūkstantmečio mokyklos I“, projekto Nr. 10-011-P-0001 (toliau – projektas).</w:t>
      </w:r>
    </w:p>
    <w:p w14:paraId="387F1C58" w14:textId="3B0B70A5" w:rsidR="001F3FA8" w:rsidRPr="00061E7E" w:rsidRDefault="001F3FA8" w:rsidP="001F3FA8">
      <w:pPr>
        <w:pStyle w:val="Body2"/>
        <w:ind w:firstLine="720"/>
        <w:rPr>
          <w:color w:val="auto"/>
          <w:sz w:val="24"/>
          <w:szCs w:val="24"/>
          <w:lang w:val="lt-LT"/>
        </w:rPr>
      </w:pPr>
      <w:r w:rsidRPr="00061E7E">
        <w:rPr>
          <w:color w:val="auto"/>
          <w:sz w:val="24"/>
          <w:szCs w:val="24"/>
          <w:lang w:val="lt-LT"/>
        </w:rPr>
        <w:t>2.</w:t>
      </w:r>
      <w:r w:rsidR="00AC056D">
        <w:rPr>
          <w:color w:val="auto"/>
          <w:sz w:val="24"/>
          <w:szCs w:val="24"/>
          <w:lang w:val="lt-LT"/>
        </w:rPr>
        <w:t>5</w:t>
      </w:r>
      <w:r w:rsidRPr="00061E7E">
        <w:rPr>
          <w:color w:val="auto"/>
          <w:sz w:val="24"/>
          <w:szCs w:val="24"/>
          <w:lang w:val="lt-LT"/>
        </w:rPr>
        <w:t>. Projekto tikslas – sukurti lygias galimybes ir ugdymosi prieinamumą kiekvienam mokiniui siekti geresnių mokymosi rezultatų.</w:t>
      </w:r>
    </w:p>
    <w:p w14:paraId="7D0212D7" w14:textId="69510132" w:rsidR="006D637A" w:rsidRPr="00061E7E" w:rsidRDefault="00FE2D6D" w:rsidP="00B60E57">
      <w:pPr>
        <w:pStyle w:val="Body2"/>
        <w:ind w:firstLine="720"/>
        <w:rPr>
          <w:color w:val="000000" w:themeColor="text1"/>
          <w:sz w:val="24"/>
          <w:szCs w:val="24"/>
          <w:lang w:val="lt-LT"/>
        </w:rPr>
      </w:pPr>
      <w:r w:rsidRPr="00061E7E">
        <w:rPr>
          <w:color w:val="000000" w:themeColor="text1"/>
          <w:sz w:val="24"/>
          <w:szCs w:val="24"/>
          <w:lang w:val="lt-LT"/>
        </w:rPr>
        <w:t>2.</w:t>
      </w:r>
      <w:r w:rsidR="00AC056D">
        <w:rPr>
          <w:color w:val="000000" w:themeColor="text1"/>
          <w:sz w:val="24"/>
          <w:szCs w:val="24"/>
          <w:lang w:val="lt-LT"/>
        </w:rPr>
        <w:t>6</w:t>
      </w:r>
      <w:r w:rsidRPr="00061E7E">
        <w:rPr>
          <w:color w:val="000000" w:themeColor="text1"/>
          <w:sz w:val="24"/>
          <w:szCs w:val="24"/>
          <w:lang w:val="lt-LT"/>
        </w:rPr>
        <w:t>. Pirkimas nėra skaidomas į pirkimo dalis.</w:t>
      </w:r>
    </w:p>
    <w:p w14:paraId="2CCE1374" w14:textId="38E81EB6" w:rsidR="006D637A" w:rsidRPr="00061E7E" w:rsidRDefault="00FE2D6D" w:rsidP="00B60E57">
      <w:pPr>
        <w:pStyle w:val="Body2"/>
        <w:ind w:firstLine="720"/>
        <w:rPr>
          <w:color w:val="000000" w:themeColor="text1"/>
          <w:sz w:val="24"/>
          <w:szCs w:val="24"/>
          <w:lang w:val="lt-LT"/>
        </w:rPr>
      </w:pPr>
      <w:r w:rsidRPr="00061E7E">
        <w:rPr>
          <w:color w:val="000000" w:themeColor="text1"/>
          <w:sz w:val="24"/>
          <w:szCs w:val="24"/>
          <w:lang w:val="lt-LT"/>
        </w:rPr>
        <w:lastRenderedPageBreak/>
        <w:t>2.</w:t>
      </w:r>
      <w:r w:rsidR="00AC056D">
        <w:rPr>
          <w:color w:val="000000" w:themeColor="text1"/>
          <w:sz w:val="24"/>
          <w:szCs w:val="24"/>
          <w:lang w:val="lt-LT"/>
        </w:rPr>
        <w:t>7</w:t>
      </w:r>
      <w:r w:rsidRPr="00061E7E">
        <w:rPr>
          <w:color w:val="000000" w:themeColor="text1"/>
          <w:sz w:val="24"/>
          <w:szCs w:val="24"/>
          <w:lang w:val="lt-LT"/>
        </w:rPr>
        <w:t xml:space="preserve">. Pasiūlymas turi būti pateiktas visai pirkimo sąlygų techninėje specifikacijoje nurodytai apimčiai, neskaidant jos smulkiau. </w:t>
      </w:r>
    </w:p>
    <w:p w14:paraId="78CD187D" w14:textId="5920D811" w:rsidR="006D637A" w:rsidRDefault="00FE2D6D" w:rsidP="00B60E57">
      <w:pPr>
        <w:pStyle w:val="Body2"/>
        <w:ind w:firstLine="720"/>
        <w:rPr>
          <w:rFonts w:eastAsia="Arial Unicode MS"/>
          <w:sz w:val="24"/>
          <w:szCs w:val="24"/>
          <w:lang w:val="lt-LT"/>
        </w:rPr>
      </w:pPr>
      <w:r w:rsidRPr="00061E7E">
        <w:rPr>
          <w:rFonts w:eastAsia="Arial Unicode MS"/>
          <w:sz w:val="24"/>
          <w:szCs w:val="24"/>
          <w:lang w:val="lt-LT"/>
        </w:rPr>
        <w:t>2.</w:t>
      </w:r>
      <w:r w:rsidR="00AC056D">
        <w:rPr>
          <w:rFonts w:eastAsia="Arial Unicode MS"/>
          <w:sz w:val="24"/>
          <w:szCs w:val="24"/>
          <w:lang w:val="lt-LT"/>
        </w:rPr>
        <w:t>8</w:t>
      </w:r>
      <w:r w:rsidRPr="00061E7E">
        <w:rPr>
          <w:rFonts w:eastAsia="Arial Unicode MS"/>
          <w:sz w:val="24"/>
          <w:szCs w:val="24"/>
          <w:lang w:val="lt-LT"/>
        </w:rPr>
        <w:t>. Reikalavimai pirkimo objektui nurodyti pirkimo sąlygų priede „Techninė specifikacija</w:t>
      </w:r>
      <w:r w:rsidRPr="00061E7E">
        <w:rPr>
          <w:rFonts w:eastAsia="Arial Unicode MS"/>
          <w:sz w:val="24"/>
          <w:szCs w:val="24"/>
          <w:rtl/>
          <w:lang w:val="lt-LT"/>
        </w:rPr>
        <w:t>“</w:t>
      </w:r>
      <w:r w:rsidRPr="00061E7E">
        <w:rPr>
          <w:rFonts w:eastAsia="Arial Unicode MS"/>
          <w:sz w:val="24"/>
          <w:szCs w:val="24"/>
          <w:lang w:val="lt-LT"/>
        </w:rPr>
        <w:t>. Pirkimo sąlygų techninėje specifikacijoje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1F3F6221" w14:textId="0F4FF3EA" w:rsidR="00B43A5B" w:rsidRPr="00BB0621" w:rsidRDefault="00B43A5B" w:rsidP="00B60E57">
      <w:pPr>
        <w:pStyle w:val="Body2"/>
        <w:ind w:firstLine="720"/>
        <w:rPr>
          <w:rFonts w:eastAsia="Arial Unicode MS"/>
          <w:sz w:val="24"/>
          <w:szCs w:val="24"/>
          <w:lang w:val="lt-LT"/>
        </w:rPr>
      </w:pPr>
      <w:r w:rsidRPr="00BB0621">
        <w:rPr>
          <w:rFonts w:eastAsia="Arial Unicode MS"/>
          <w:sz w:val="24"/>
          <w:szCs w:val="24"/>
          <w:lang w:val="lt-LT"/>
        </w:rPr>
        <w:t xml:space="preserve">2.9.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w:t>
      </w:r>
      <w:r w:rsidRPr="00E46A70">
        <w:rPr>
          <w:rFonts w:eastAsia="Arial Unicode MS"/>
          <w:b/>
          <w:bCs/>
          <w:sz w:val="24"/>
          <w:szCs w:val="24"/>
          <w:lang w:val="lt-LT"/>
        </w:rPr>
        <w:t>kiekviena tokia nuoroda pateikta su žodžiais „arba lygiavertis“.</w:t>
      </w:r>
    </w:p>
    <w:p w14:paraId="1FE54322" w14:textId="3D79DD22" w:rsidR="006319DF" w:rsidRPr="00E46A70" w:rsidRDefault="006319DF" w:rsidP="00B60E57">
      <w:pPr>
        <w:pStyle w:val="Body2"/>
        <w:ind w:firstLine="720"/>
        <w:rPr>
          <w:rFonts w:eastAsia="Arial Unicode MS"/>
          <w:b/>
          <w:bCs/>
          <w:sz w:val="24"/>
          <w:szCs w:val="24"/>
          <w:lang w:val="lt-LT"/>
        </w:rPr>
      </w:pPr>
      <w:r w:rsidRPr="00BB0621">
        <w:rPr>
          <w:rFonts w:eastAsia="Arial Unicode MS"/>
          <w:sz w:val="24"/>
          <w:szCs w:val="24"/>
          <w:lang w:val="lt-LT"/>
        </w:rPr>
        <w:t xml:space="preserve">2.10.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w:t>
      </w:r>
      <w:r w:rsidR="00AB22F4" w:rsidRPr="00BB0621">
        <w:rPr>
          <w:rFonts w:eastAsia="Arial Unicode MS"/>
          <w:sz w:val="24"/>
          <w:szCs w:val="24"/>
          <w:lang w:val="lt-LT"/>
        </w:rPr>
        <w:t>sistemos</w:t>
      </w:r>
      <w:r w:rsidRPr="00BB0621">
        <w:rPr>
          <w:rFonts w:eastAsia="Arial Unicode MS"/>
          <w:sz w:val="24"/>
          <w:szCs w:val="24"/>
          <w:lang w:val="lt-LT"/>
        </w:rPr>
        <w:t xml:space="preserve">, nacionaliniai standartai, nacionaliniai techniniai liudijimai arba nacionalinės techninės specifikacijos, susijusios su darbų projektavimu, sąmatų apskaičiavimu ir vykdymu bei prekių naudojimu), turi būti taikoma, kad </w:t>
      </w:r>
      <w:r w:rsidRPr="00E46A70">
        <w:rPr>
          <w:rFonts w:eastAsia="Arial Unicode MS"/>
          <w:b/>
          <w:bCs/>
          <w:sz w:val="24"/>
          <w:szCs w:val="24"/>
          <w:lang w:val="lt-LT"/>
        </w:rPr>
        <w:t>kiekviena tokia nuoroda yra pateikta su  žodžiais „arba lygiavertis“.</w:t>
      </w:r>
    </w:p>
    <w:p w14:paraId="2CD02B4F" w14:textId="4114860A" w:rsidR="00367ED6" w:rsidRPr="00061E7E" w:rsidRDefault="00367ED6" w:rsidP="00B60E57">
      <w:pPr>
        <w:pStyle w:val="Body2"/>
        <w:ind w:firstLine="720"/>
        <w:rPr>
          <w:rFonts w:eastAsia="Arial Unicode MS"/>
          <w:sz w:val="24"/>
          <w:szCs w:val="24"/>
          <w:lang w:val="lt-LT"/>
        </w:rPr>
      </w:pPr>
      <w:r w:rsidRPr="00061E7E">
        <w:rPr>
          <w:rFonts w:eastAsia="Arial Unicode MS"/>
          <w:sz w:val="24"/>
          <w:szCs w:val="24"/>
          <w:lang w:val="lt-LT"/>
        </w:rPr>
        <w:t>2.</w:t>
      </w:r>
      <w:r w:rsidR="00AB22F4">
        <w:rPr>
          <w:rFonts w:eastAsia="Arial Unicode MS"/>
          <w:sz w:val="24"/>
          <w:szCs w:val="24"/>
          <w:lang w:val="lt-LT"/>
        </w:rPr>
        <w:t>11</w:t>
      </w:r>
      <w:r w:rsidRPr="00061E7E">
        <w:rPr>
          <w:rFonts w:eastAsia="Arial Unicode MS"/>
          <w:sz w:val="24"/>
          <w:szCs w:val="24"/>
          <w:lang w:val="lt-LT"/>
        </w:rPr>
        <w:t>. Perkančiosios organizacijos sprendimo neatlikti pirkimo naudojantis centralizuotų pirkimų katalogu argumentai: tokio pirkimų objekto Centrinės perkančiosios organizacijos Viešosios įstaigos CPO LT kataloge nėra.</w:t>
      </w:r>
    </w:p>
    <w:p w14:paraId="2BA513F4" w14:textId="494ECD5F" w:rsidR="001F3FA8" w:rsidRPr="00061E7E" w:rsidRDefault="001F3FA8" w:rsidP="001F3FA8">
      <w:pPr>
        <w:pStyle w:val="Body2"/>
        <w:ind w:firstLine="720"/>
        <w:rPr>
          <w:rFonts w:eastAsia="Arial Unicode MS"/>
          <w:sz w:val="24"/>
          <w:szCs w:val="24"/>
          <w:lang w:val="lt-LT"/>
        </w:rPr>
      </w:pPr>
      <w:r w:rsidRPr="00061E7E">
        <w:rPr>
          <w:rFonts w:eastAsia="Arial Unicode MS"/>
          <w:sz w:val="24"/>
          <w:szCs w:val="24"/>
          <w:lang w:val="lt-LT"/>
        </w:rPr>
        <w:t>2.</w:t>
      </w:r>
      <w:r w:rsidR="00AC056D">
        <w:rPr>
          <w:rFonts w:eastAsia="Arial Unicode MS"/>
          <w:sz w:val="24"/>
          <w:szCs w:val="24"/>
          <w:lang w:val="lt-LT"/>
        </w:rPr>
        <w:t>1</w:t>
      </w:r>
      <w:r w:rsidR="00AB22F4">
        <w:rPr>
          <w:rFonts w:eastAsia="Arial Unicode MS"/>
          <w:sz w:val="24"/>
          <w:szCs w:val="24"/>
          <w:lang w:val="lt-LT"/>
        </w:rPr>
        <w:t>2</w:t>
      </w:r>
      <w:r w:rsidRPr="00061E7E">
        <w:rPr>
          <w:rFonts w:eastAsia="Arial Unicode MS"/>
          <w:sz w:val="24"/>
          <w:szCs w:val="24"/>
          <w:lang w:val="lt-LT"/>
        </w:rPr>
        <w:t>. Šio pirkimo sutarčiai bus taikoma fiksuotos kainos kainodara.</w:t>
      </w:r>
    </w:p>
    <w:p w14:paraId="79256BCA" w14:textId="29C631DA" w:rsidR="001F3FA8" w:rsidRPr="00061E7E" w:rsidRDefault="001F3FA8" w:rsidP="001F3FA8">
      <w:pPr>
        <w:pStyle w:val="Body2"/>
        <w:ind w:firstLine="720"/>
        <w:rPr>
          <w:sz w:val="24"/>
          <w:szCs w:val="24"/>
          <w:lang w:val="lt-LT"/>
        </w:rPr>
      </w:pPr>
      <w:r w:rsidRPr="00061E7E">
        <w:rPr>
          <w:rFonts w:eastAsia="Arial Unicode MS"/>
          <w:sz w:val="24"/>
          <w:szCs w:val="24"/>
          <w:lang w:val="lt-LT"/>
        </w:rPr>
        <w:t>2.</w:t>
      </w:r>
      <w:r w:rsidR="00AC056D">
        <w:rPr>
          <w:rFonts w:eastAsia="Arial Unicode MS"/>
          <w:sz w:val="24"/>
          <w:szCs w:val="24"/>
          <w:lang w:val="lt-LT"/>
        </w:rPr>
        <w:t>1</w:t>
      </w:r>
      <w:r w:rsidR="00AB22F4">
        <w:rPr>
          <w:rFonts w:eastAsia="Arial Unicode MS"/>
          <w:sz w:val="24"/>
          <w:szCs w:val="24"/>
          <w:lang w:val="lt-LT"/>
        </w:rPr>
        <w:t>3</w:t>
      </w:r>
      <w:r w:rsidRPr="00061E7E">
        <w:rPr>
          <w:rFonts w:eastAsia="Arial Unicode MS"/>
          <w:sz w:val="24"/>
          <w:szCs w:val="24"/>
          <w:lang w:val="lt-LT"/>
        </w:rPr>
        <w:t>. Finansavimo šaltinis – Europos Sąjungos lėšos.</w:t>
      </w:r>
    </w:p>
    <w:p w14:paraId="5BBF194B" w14:textId="54359190" w:rsidR="006B0D4B" w:rsidRPr="006B0D4B" w:rsidRDefault="00723E9D" w:rsidP="006B0D4B">
      <w:pPr>
        <w:pStyle w:val="Body2"/>
        <w:ind w:firstLine="720"/>
        <w:rPr>
          <w:sz w:val="24"/>
          <w:szCs w:val="24"/>
          <w:shd w:val="clear" w:color="auto" w:fill="FFFFFF"/>
          <w:lang w:val="lt-LT"/>
        </w:rPr>
      </w:pPr>
      <w:r w:rsidRPr="00AC056D">
        <w:rPr>
          <w:rFonts w:eastAsia="Arial Unicode MS"/>
          <w:color w:val="auto"/>
          <w:sz w:val="24"/>
          <w:szCs w:val="24"/>
          <w:lang w:val="lt-LT"/>
        </w:rPr>
        <w:t>2.</w:t>
      </w:r>
      <w:r w:rsidR="001F3FA8" w:rsidRPr="00AC056D">
        <w:rPr>
          <w:rFonts w:eastAsia="Arial Unicode MS"/>
          <w:color w:val="auto"/>
          <w:sz w:val="24"/>
          <w:szCs w:val="24"/>
          <w:lang w:val="lt-LT"/>
        </w:rPr>
        <w:t>1</w:t>
      </w:r>
      <w:r w:rsidR="00AB22F4">
        <w:rPr>
          <w:rFonts w:eastAsia="Arial Unicode MS"/>
          <w:color w:val="auto"/>
          <w:sz w:val="24"/>
          <w:szCs w:val="24"/>
          <w:lang w:val="lt-LT"/>
        </w:rPr>
        <w:t>4</w:t>
      </w:r>
      <w:r w:rsidRPr="00AC056D">
        <w:rPr>
          <w:rFonts w:eastAsia="Arial Unicode MS"/>
          <w:color w:val="auto"/>
          <w:sz w:val="24"/>
          <w:szCs w:val="24"/>
          <w:lang w:val="lt-LT"/>
        </w:rPr>
        <w:t xml:space="preserve">. </w:t>
      </w:r>
      <w:r w:rsidRPr="00AC056D">
        <w:rPr>
          <w:sz w:val="24"/>
          <w:szCs w:val="24"/>
          <w:lang w:val="lt-LT"/>
        </w:rPr>
        <w:t xml:space="preserve">Šis </w:t>
      </w:r>
      <w:r w:rsidRPr="00AC056D">
        <w:rPr>
          <w:b/>
          <w:bCs/>
          <w:sz w:val="24"/>
          <w:szCs w:val="24"/>
          <w:lang w:val="lt-LT"/>
        </w:rPr>
        <w:t>pirkimas laikomas žaliuoju pirkimu</w:t>
      </w:r>
      <w:r w:rsidRPr="00AC056D">
        <w:rPr>
          <w:sz w:val="24"/>
          <w:szCs w:val="24"/>
          <w:lang w:val="lt-LT"/>
        </w:rPr>
        <w:t>,</w:t>
      </w:r>
      <w:r w:rsidRPr="00AC056D">
        <w:rPr>
          <w:sz w:val="24"/>
          <w:szCs w:val="24"/>
          <w:lang w:val="lt-LT" w:eastAsia="zh-CN"/>
        </w:rPr>
        <w:t xml:space="preserve"> vadovaujantis Lietuvos Respublikos Aplinkos ministro 2011 m. birželio 28 d. įsakymu Nr. D1-508 „Dėl aplinkos apsaugos kriterijų taikymo, vykdant žaliuosius pirkimus, tvarkos aprašo patvirtinimo</w:t>
      </w:r>
      <w:r w:rsidRPr="00AC056D">
        <w:rPr>
          <w:rStyle w:val="Puslapioinaosnuoroda"/>
          <w:sz w:val="24"/>
          <w:szCs w:val="24"/>
          <w:lang w:val="lt-LT" w:eastAsia="zh-CN"/>
        </w:rPr>
        <w:footnoteReference w:id="1"/>
      </w:r>
      <w:r w:rsidRPr="00AC056D">
        <w:rPr>
          <w:sz w:val="24"/>
          <w:szCs w:val="24"/>
          <w:lang w:val="lt-LT" w:eastAsia="zh-CN"/>
        </w:rPr>
        <w:t xml:space="preserve">“ patvirtinto „Aplinkos apsaugos kriterijų taikymo, vykdant žaliuosius pirkimus tvarkos aprašo“ </w:t>
      </w:r>
      <w:r w:rsidRPr="00F12F6D">
        <w:rPr>
          <w:b/>
          <w:bCs/>
          <w:sz w:val="24"/>
          <w:szCs w:val="24"/>
          <w:lang w:val="lt-LT" w:eastAsia="zh-CN"/>
        </w:rPr>
        <w:t>4.</w:t>
      </w:r>
      <w:r w:rsidR="005B7692" w:rsidRPr="00F12F6D">
        <w:rPr>
          <w:b/>
          <w:bCs/>
          <w:sz w:val="24"/>
          <w:szCs w:val="24"/>
          <w:lang w:val="lt-LT" w:eastAsia="zh-CN"/>
        </w:rPr>
        <w:t>1</w:t>
      </w:r>
      <w:r w:rsidR="00DB3492" w:rsidRPr="00F12F6D">
        <w:rPr>
          <w:b/>
          <w:bCs/>
          <w:sz w:val="24"/>
          <w:szCs w:val="24"/>
          <w:lang w:val="lt-LT" w:eastAsia="zh-CN"/>
        </w:rPr>
        <w:t xml:space="preserve">. </w:t>
      </w:r>
      <w:r w:rsidRPr="00F12F6D">
        <w:rPr>
          <w:b/>
          <w:bCs/>
          <w:sz w:val="24"/>
          <w:szCs w:val="24"/>
          <w:lang w:val="lt-LT" w:eastAsia="zh-CN"/>
        </w:rPr>
        <w:t>p</w:t>
      </w:r>
      <w:r w:rsidR="00F12F6D">
        <w:rPr>
          <w:b/>
          <w:bCs/>
          <w:sz w:val="24"/>
          <w:szCs w:val="24"/>
          <w:lang w:val="lt-LT" w:eastAsia="zh-CN"/>
        </w:rPr>
        <w:t>apunkčiu</w:t>
      </w:r>
      <w:r w:rsidRPr="00AC056D">
        <w:rPr>
          <w:sz w:val="24"/>
          <w:szCs w:val="24"/>
          <w:lang w:val="lt-LT" w:eastAsia="zh-CN"/>
        </w:rPr>
        <w:t xml:space="preserve">, </w:t>
      </w:r>
      <w:r w:rsidR="00C42FCA" w:rsidRPr="00AC056D">
        <w:rPr>
          <w:sz w:val="24"/>
          <w:szCs w:val="24"/>
          <w:lang w:val="lt-LT" w:eastAsia="zh-CN"/>
        </w:rPr>
        <w:t>perkama prekė, kuri</w:t>
      </w:r>
      <w:r w:rsidR="00DB3492" w:rsidRPr="00AC056D">
        <w:rPr>
          <w:sz w:val="24"/>
          <w:szCs w:val="24"/>
          <w:lang w:val="lt-LT"/>
        </w:rPr>
        <w:t> </w:t>
      </w:r>
      <w:r w:rsidR="005B7692" w:rsidRPr="00AC056D">
        <w:rPr>
          <w:sz w:val="24"/>
          <w:szCs w:val="24"/>
          <w:lang w:val="lt-LT"/>
        </w:rPr>
        <w:t>“</w:t>
      </w:r>
      <w:r w:rsidR="005B7692" w:rsidRPr="00AC056D">
        <w:rPr>
          <w:sz w:val="24"/>
          <w:szCs w:val="24"/>
          <w:shd w:val="clear" w:color="auto" w:fill="FFFFFF"/>
          <w:lang w:val="lt-LT"/>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tai yra,</w:t>
      </w:r>
      <w:r w:rsidR="00C42FCA" w:rsidRPr="00AC056D">
        <w:rPr>
          <w:sz w:val="24"/>
          <w:szCs w:val="24"/>
          <w:shd w:val="clear" w:color="auto" w:fill="FFFFFF"/>
          <w:lang w:val="lt-LT"/>
        </w:rPr>
        <w:t xml:space="preserve"> prekė yra</w:t>
      </w:r>
      <w:r w:rsidR="005B7692" w:rsidRPr="00AC056D">
        <w:rPr>
          <w:sz w:val="24"/>
          <w:szCs w:val="24"/>
          <w:shd w:val="clear" w:color="auto" w:fill="FFFFFF"/>
          <w:lang w:val="lt-LT"/>
        </w:rPr>
        <w:t xml:space="preserve"> Tvarkos aprašo 1 priedo </w:t>
      </w:r>
      <w:r w:rsidR="00677F52" w:rsidRPr="00AC056D">
        <w:rPr>
          <w:sz w:val="24"/>
          <w:szCs w:val="24"/>
          <w:shd w:val="clear" w:color="auto" w:fill="FFFFFF"/>
          <w:lang w:val="lt-LT"/>
        </w:rPr>
        <w:t xml:space="preserve">punkte </w:t>
      </w:r>
      <w:r w:rsidR="005B7692" w:rsidRPr="00AC056D">
        <w:rPr>
          <w:sz w:val="24"/>
          <w:szCs w:val="24"/>
          <w:shd w:val="clear" w:color="auto" w:fill="FFFFFF"/>
          <w:lang w:val="lt-LT"/>
        </w:rPr>
        <w:t>7. Baldai</w:t>
      </w:r>
      <w:r w:rsidR="00677F52" w:rsidRPr="00AC056D">
        <w:rPr>
          <w:sz w:val="24"/>
          <w:szCs w:val="24"/>
          <w:shd w:val="clear" w:color="auto" w:fill="FFFFFF"/>
          <w:lang w:val="lt-LT"/>
        </w:rPr>
        <w:t>, kuriems nustatyti šie minimalūs aplinkos apsaugos kriterijai:</w:t>
      </w:r>
      <w:r w:rsidR="00677F52" w:rsidRPr="006B0D4B">
        <w:rPr>
          <w:sz w:val="24"/>
          <w:szCs w:val="24"/>
          <w:shd w:val="clear" w:color="auto" w:fill="FFFFFF"/>
          <w:lang w:val="lt-LT"/>
        </w:rPr>
        <w:t xml:space="preserve"> </w:t>
      </w:r>
    </w:p>
    <w:p w14:paraId="573A9028" w14:textId="77777777" w:rsidR="00F12F6D" w:rsidRPr="00F12F6D" w:rsidRDefault="00F12F6D" w:rsidP="00F12F6D">
      <w:pPr>
        <w:pStyle w:val="Body2"/>
        <w:ind w:firstLine="720"/>
        <w:rPr>
          <w:sz w:val="24"/>
          <w:szCs w:val="24"/>
          <w:bdr w:val="none" w:sz="0" w:space="0" w:color="auto"/>
          <w:lang w:val="lt-LT"/>
        </w:rPr>
      </w:pPr>
      <w:bookmarkStart w:id="4" w:name="part_4cb945ac80e14fad995514adc3410f16"/>
      <w:bookmarkEnd w:id="4"/>
      <w:r w:rsidRPr="00F12F6D">
        <w:rPr>
          <w:sz w:val="24"/>
          <w:szCs w:val="24"/>
          <w:bdr w:val="none" w:sz="0" w:space="0" w:color="auto"/>
          <w:lang w:val="lt-LT"/>
        </w:rPr>
        <w:t>7.1.</w:t>
      </w:r>
      <w:r w:rsidRPr="00F12F6D">
        <w:rPr>
          <w:b/>
          <w:bCs/>
          <w:sz w:val="24"/>
          <w:szCs w:val="24"/>
          <w:bdr w:val="none" w:sz="0" w:space="0" w:color="auto"/>
          <w:lang w:val="lt-LT"/>
        </w:rPr>
        <w:t> </w:t>
      </w:r>
      <w:r w:rsidRPr="00F12F6D">
        <w:rPr>
          <w:sz w:val="24"/>
          <w:szCs w:val="24"/>
          <w:bdr w:val="none" w:sz="0" w:space="0" w:color="auto"/>
          <w:lang w:val="lt-LT"/>
        </w:rPr>
        <w:t>ne mažiau kaip 80 proc. balduose naudojamos medienos, medienos medžiagų ir gaminių turi būti iš miškų, sertifikuotų naudojant FSC ar PEFC miškų sertifikavimo sistemas arba lygiavertes sertifikavimo sistemas;</w:t>
      </w:r>
    </w:p>
    <w:p w14:paraId="7CB92572" w14:textId="77777777" w:rsidR="00F12F6D" w:rsidRPr="00F12F6D" w:rsidRDefault="00F12F6D" w:rsidP="00F12F6D">
      <w:pPr>
        <w:pStyle w:val="Body2"/>
        <w:ind w:firstLine="720"/>
        <w:rPr>
          <w:sz w:val="24"/>
          <w:szCs w:val="24"/>
          <w:bdr w:val="none" w:sz="0" w:space="0" w:color="auto"/>
          <w:lang w:val="lt-LT"/>
        </w:rPr>
      </w:pPr>
      <w:bookmarkStart w:id="5" w:name="part_c5677ef203384a5a94183864cda9eb41"/>
      <w:bookmarkEnd w:id="5"/>
      <w:r w:rsidRPr="00F12F6D">
        <w:rPr>
          <w:sz w:val="24"/>
          <w:szCs w:val="24"/>
          <w:bdr w:val="none" w:sz="0" w:space="0" w:color="auto"/>
          <w:lang w:val="lt-LT"/>
        </w:rPr>
        <w:t>7.2. visos plastikinės dalys, kurių masė ≥ 50 g, turi būti paženklintos kaip tinkamos perdirbti pagal LST EN ISO 11469 „Bendrasis plastikinių gaminių identifikavimas ir ženklinimas“ (toliau – LST EN ISO 11469) ar lygiavertį standartą;</w:t>
      </w:r>
    </w:p>
    <w:p w14:paraId="65DE7B3A" w14:textId="77777777" w:rsidR="00F12F6D" w:rsidRPr="00F12F6D" w:rsidRDefault="00F12F6D" w:rsidP="00F12F6D">
      <w:pPr>
        <w:pStyle w:val="Body2"/>
        <w:ind w:firstLine="720"/>
        <w:rPr>
          <w:sz w:val="24"/>
          <w:szCs w:val="24"/>
          <w:bdr w:val="none" w:sz="0" w:space="0" w:color="auto"/>
          <w:lang w:val="lt-LT"/>
        </w:rPr>
      </w:pPr>
      <w:bookmarkStart w:id="6" w:name="part_66bcf0a698404cc6ba1b52491462548b"/>
      <w:bookmarkEnd w:id="6"/>
      <w:r w:rsidRPr="00F12F6D">
        <w:rPr>
          <w:sz w:val="24"/>
          <w:szCs w:val="24"/>
          <w:bdr w:val="none" w:sz="0" w:space="0" w:color="auto"/>
          <w:lang w:val="lt-LT"/>
        </w:rPr>
        <w:t>7.3. jei baldo kamšalo sudėtyje naudojamos sintetinės poliesterio medžiagos, jų sudėtyje turi būti dalis perdirbtų medžiagų;</w:t>
      </w:r>
    </w:p>
    <w:p w14:paraId="232A40CE" w14:textId="77777777" w:rsidR="00F12F6D" w:rsidRPr="00F12F6D" w:rsidRDefault="00F12F6D" w:rsidP="00F12F6D">
      <w:pPr>
        <w:pStyle w:val="Body2"/>
        <w:ind w:firstLine="720"/>
        <w:rPr>
          <w:sz w:val="24"/>
          <w:szCs w:val="24"/>
          <w:bdr w:val="none" w:sz="0" w:space="0" w:color="auto"/>
          <w:lang w:val="lt-LT"/>
        </w:rPr>
      </w:pPr>
      <w:bookmarkStart w:id="7" w:name="part_160084c4ec784703be1e3464fdf386ff"/>
      <w:bookmarkEnd w:id="7"/>
      <w:r w:rsidRPr="00F12F6D">
        <w:rPr>
          <w:sz w:val="24"/>
          <w:szCs w:val="24"/>
          <w:bdr w:val="none" w:sz="0" w:space="0" w:color="auto"/>
          <w:lang w:val="lt-LT"/>
        </w:rPr>
        <w:t>7.4. paviršiams dengti naudojamuose produktuose:</w:t>
      </w:r>
    </w:p>
    <w:p w14:paraId="2704E56C" w14:textId="77777777" w:rsidR="00F12F6D" w:rsidRPr="00F12F6D" w:rsidRDefault="00F12F6D" w:rsidP="00F12F6D">
      <w:pPr>
        <w:pStyle w:val="Body2"/>
        <w:ind w:firstLine="720"/>
        <w:rPr>
          <w:sz w:val="24"/>
          <w:szCs w:val="24"/>
          <w:bdr w:val="none" w:sz="0" w:space="0" w:color="auto"/>
          <w:lang w:val="lt-LT"/>
        </w:rPr>
      </w:pPr>
      <w:bookmarkStart w:id="8" w:name="part_a197a28a8c254b7ba798c21f34450fb3"/>
      <w:bookmarkEnd w:id="8"/>
      <w:r w:rsidRPr="00F12F6D">
        <w:rPr>
          <w:sz w:val="24"/>
          <w:szCs w:val="24"/>
          <w:bdr w:val="none" w:sz="0" w:space="0" w:color="auto"/>
          <w:lang w:val="lt-LT"/>
        </w:rPr>
        <w:t xml:space="preserve">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w:t>
      </w:r>
      <w:r w:rsidRPr="00F12F6D">
        <w:rPr>
          <w:sz w:val="24"/>
          <w:szCs w:val="24"/>
          <w:bdr w:val="none" w:sz="0" w:space="0" w:color="auto"/>
          <w:lang w:val="lt-LT"/>
        </w:rPr>
        <w:lastRenderedPageBreak/>
        <w:t>(H300, H301, H310, H311, H330, H331), kenkia organams (H370), veikdamos ilgą laiką pakenkia kai kuriems organams (H372);</w:t>
      </w:r>
    </w:p>
    <w:p w14:paraId="01E217C3" w14:textId="77777777" w:rsidR="00F12F6D" w:rsidRPr="00F12F6D" w:rsidRDefault="00F12F6D" w:rsidP="00F12F6D">
      <w:pPr>
        <w:pStyle w:val="Body2"/>
        <w:ind w:firstLine="720"/>
        <w:rPr>
          <w:sz w:val="24"/>
          <w:szCs w:val="24"/>
          <w:bdr w:val="none" w:sz="0" w:space="0" w:color="auto"/>
          <w:lang w:val="lt-LT"/>
        </w:rPr>
      </w:pPr>
      <w:bookmarkStart w:id="9" w:name="part_8b4a56a19d3c4fe99a7642bc2034b992"/>
      <w:bookmarkEnd w:id="9"/>
      <w:r w:rsidRPr="00F12F6D">
        <w:rPr>
          <w:sz w:val="24"/>
          <w:szCs w:val="24"/>
          <w:bdr w:val="none" w:sz="0" w:space="0" w:color="auto"/>
          <w:lang w:val="lt-LT"/>
        </w:rPr>
        <w:t>7.4.2. neturi būti daugiau kaip 5 proc. masės lakiųjų organinių junginių (LOJ);</w:t>
      </w:r>
    </w:p>
    <w:p w14:paraId="59B637CE" w14:textId="77777777" w:rsidR="00F12F6D" w:rsidRPr="00F12F6D" w:rsidRDefault="00F12F6D" w:rsidP="00F12F6D">
      <w:pPr>
        <w:pStyle w:val="Body2"/>
        <w:ind w:firstLine="720"/>
        <w:rPr>
          <w:sz w:val="24"/>
          <w:szCs w:val="24"/>
          <w:bdr w:val="none" w:sz="0" w:space="0" w:color="auto"/>
          <w:lang w:val="lt-LT"/>
        </w:rPr>
      </w:pPr>
      <w:bookmarkStart w:id="10" w:name="part_c97d10d104044eb1898e5891708d5ecf"/>
      <w:bookmarkEnd w:id="10"/>
      <w:r w:rsidRPr="00F12F6D">
        <w:rPr>
          <w:sz w:val="24"/>
          <w:szCs w:val="24"/>
          <w:bdr w:val="none" w:sz="0" w:space="0" w:color="auto"/>
          <w:lang w:val="lt-LT"/>
        </w:rPr>
        <w:t>7.4.3. neturi būti chromo (VI) junginių;</w:t>
      </w:r>
    </w:p>
    <w:p w14:paraId="3E87BADF" w14:textId="77777777" w:rsidR="00F12F6D" w:rsidRPr="00F12F6D" w:rsidRDefault="00F12F6D" w:rsidP="00F12F6D">
      <w:pPr>
        <w:pStyle w:val="Body2"/>
        <w:ind w:firstLine="720"/>
        <w:rPr>
          <w:sz w:val="24"/>
          <w:szCs w:val="24"/>
          <w:bdr w:val="none" w:sz="0" w:space="0" w:color="auto"/>
          <w:lang w:val="lt-LT"/>
        </w:rPr>
      </w:pPr>
      <w:bookmarkStart w:id="11" w:name="part_7f6c8fc1f7d249fba87140a2d5fd13d7"/>
      <w:bookmarkEnd w:id="11"/>
      <w:r w:rsidRPr="00F12F6D">
        <w:rPr>
          <w:sz w:val="24"/>
          <w:szCs w:val="24"/>
          <w:bdr w:val="none" w:sz="0" w:space="0" w:color="auto"/>
          <w:lang w:val="lt-LT"/>
        </w:rPr>
        <w:t>7.4.4. formaldehido išmetamieji teršalai neturi viršyti 0,05 ppm.</w:t>
      </w:r>
    </w:p>
    <w:p w14:paraId="0FC09E7F" w14:textId="77777777" w:rsidR="00A25E63" w:rsidRPr="000459A4" w:rsidRDefault="00A25E63">
      <w:pPr>
        <w:pStyle w:val="Body2"/>
        <w:rPr>
          <w:color w:val="367DA2"/>
          <w:sz w:val="24"/>
          <w:szCs w:val="24"/>
          <w:lang w:val="lt-LT"/>
        </w:rPr>
      </w:pPr>
    </w:p>
    <w:p w14:paraId="6A5AC69B"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2" w:name="_Toc130542526"/>
      <w:r w:rsidRPr="000459A4">
        <w:rPr>
          <w:rFonts w:cs="Times New Roman"/>
          <w:sz w:val="24"/>
          <w:szCs w:val="24"/>
          <w:lang w:val="lt-LT"/>
        </w:rPr>
        <w:t>3. REIKALAVIMAI TIEKĖJAMS</w:t>
      </w:r>
      <w:bookmarkEnd w:id="12"/>
    </w:p>
    <w:p w14:paraId="37821EC5" w14:textId="77777777" w:rsidR="006D637A" w:rsidRPr="000459A4" w:rsidRDefault="006D637A">
      <w:pPr>
        <w:pStyle w:val="Body2"/>
        <w:rPr>
          <w:color w:val="367DA2"/>
          <w:sz w:val="24"/>
          <w:szCs w:val="24"/>
          <w:lang w:val="lt-LT"/>
        </w:rPr>
      </w:pPr>
    </w:p>
    <w:p w14:paraId="6B5BC777" w14:textId="79402D71" w:rsidR="006D637A" w:rsidRPr="006E1D3F" w:rsidRDefault="006E1D3F" w:rsidP="006E1D3F">
      <w:pPr>
        <w:pStyle w:val="Body2"/>
        <w:ind w:firstLine="720"/>
        <w:rPr>
          <w:color w:val="000000" w:themeColor="text1"/>
          <w:sz w:val="24"/>
          <w:szCs w:val="24"/>
          <w:lang w:val="lt-LT"/>
        </w:rPr>
      </w:pPr>
      <w:r>
        <w:rPr>
          <w:color w:val="000000" w:themeColor="text1"/>
          <w:sz w:val="24"/>
          <w:szCs w:val="24"/>
          <w:lang w:val="lt-LT"/>
        </w:rPr>
        <w:t xml:space="preserve">3.1. </w:t>
      </w:r>
      <w:r w:rsidR="003B7227" w:rsidRPr="000459A4">
        <w:rPr>
          <w:color w:val="000000" w:themeColor="text1"/>
          <w:sz w:val="24"/>
          <w:szCs w:val="24"/>
          <w:lang w:val="lt-LT"/>
        </w:rPr>
        <w:t xml:space="preserve">Perkančioji organizacija nenaudos </w:t>
      </w:r>
      <w:r w:rsidR="003B7227" w:rsidRPr="000459A4">
        <w:rPr>
          <w:sz w:val="24"/>
          <w:szCs w:val="24"/>
          <w:lang w:val="lt-LT"/>
        </w:rPr>
        <w:t>Europos</w:t>
      </w:r>
      <w:r w:rsidR="00E577C4" w:rsidRPr="000459A4">
        <w:rPr>
          <w:sz w:val="24"/>
          <w:szCs w:val="24"/>
          <w:lang w:val="lt-LT"/>
        </w:rPr>
        <w:t xml:space="preserve"> bendrojo viešųjų </w:t>
      </w:r>
      <w:r w:rsidR="003B7227" w:rsidRPr="000459A4">
        <w:rPr>
          <w:sz w:val="24"/>
          <w:szCs w:val="24"/>
          <w:lang w:val="lt-LT"/>
        </w:rPr>
        <w:t>pirkim</w:t>
      </w:r>
      <w:r w:rsidR="00E577C4" w:rsidRPr="000459A4">
        <w:rPr>
          <w:sz w:val="24"/>
          <w:szCs w:val="24"/>
          <w:lang w:val="lt-LT"/>
        </w:rPr>
        <w:t>ų</w:t>
      </w:r>
      <w:r w:rsidR="003B7227" w:rsidRPr="000459A4">
        <w:rPr>
          <w:sz w:val="24"/>
          <w:szCs w:val="24"/>
          <w:lang w:val="lt-LT"/>
        </w:rPr>
        <w:t xml:space="preserve"> dokumento – EBVPD.</w:t>
      </w:r>
    </w:p>
    <w:p w14:paraId="7897507D" w14:textId="69B89765" w:rsidR="006E1D3F" w:rsidRDefault="006E1D3F" w:rsidP="006E1D3F">
      <w:pPr>
        <w:pStyle w:val="Body2"/>
        <w:ind w:firstLine="720"/>
        <w:rPr>
          <w:sz w:val="24"/>
          <w:szCs w:val="24"/>
          <w:lang w:val="lt-LT"/>
        </w:rPr>
      </w:pPr>
      <w:r>
        <w:rPr>
          <w:color w:val="000000" w:themeColor="text1"/>
          <w:sz w:val="24"/>
          <w:szCs w:val="24"/>
          <w:lang w:val="lt-LT"/>
        </w:rPr>
        <w:t xml:space="preserve">3.2. </w:t>
      </w:r>
      <w:r w:rsidRPr="000459A4">
        <w:rPr>
          <w:color w:val="000000" w:themeColor="text1"/>
          <w:sz w:val="24"/>
          <w:szCs w:val="24"/>
          <w:lang w:val="lt-LT"/>
        </w:rPr>
        <w:t>Perkančioji organizacija netikrins t</w:t>
      </w:r>
      <w:r w:rsidRPr="000459A4">
        <w:rPr>
          <w:sz w:val="24"/>
          <w:szCs w:val="24"/>
          <w:lang w:val="lt-LT"/>
        </w:rPr>
        <w:t>iekėjo kvalifikacijos,  kokybės vadybos sistemos reikalavimų ir aplinkos apsaugos vadybos sistemos reikalavimų.</w:t>
      </w:r>
    </w:p>
    <w:p w14:paraId="56764695" w14:textId="6224EED9" w:rsidR="006E1D3F" w:rsidRDefault="006E1D3F" w:rsidP="006E1D3F">
      <w:pPr>
        <w:pStyle w:val="Body2"/>
        <w:ind w:firstLine="720"/>
        <w:rPr>
          <w:sz w:val="24"/>
          <w:szCs w:val="24"/>
          <w:lang w:val="lt-LT"/>
        </w:rPr>
      </w:pPr>
      <w:r w:rsidRPr="006F4B27">
        <w:rPr>
          <w:sz w:val="24"/>
          <w:szCs w:val="24"/>
          <w:lang w:val="lt-LT"/>
        </w:rPr>
        <w:t xml:space="preserve">3.3. </w:t>
      </w:r>
      <w:r w:rsidRPr="006F4B27">
        <w:rPr>
          <w:color w:val="000000" w:themeColor="text1"/>
          <w:sz w:val="24"/>
          <w:szCs w:val="24"/>
          <w:lang w:val="lt-LT"/>
        </w:rPr>
        <w:t>Perkančioji organizacija netikrins t</w:t>
      </w:r>
      <w:r w:rsidRPr="006F4B27">
        <w:rPr>
          <w:sz w:val="24"/>
          <w:szCs w:val="24"/>
          <w:lang w:val="lt-LT"/>
        </w:rPr>
        <w:t xml:space="preserve">iekėjo pašalinimo pagrindų, </w:t>
      </w:r>
      <w:r w:rsidRPr="00CE71C9">
        <w:rPr>
          <w:b/>
          <w:bCs/>
          <w:sz w:val="24"/>
          <w:szCs w:val="24"/>
          <w:lang w:val="lt-LT"/>
        </w:rPr>
        <w:t>išskyrus,</w:t>
      </w:r>
      <w:r w:rsidRPr="006F4B27">
        <w:rPr>
          <w:sz w:val="24"/>
          <w:szCs w:val="24"/>
          <w:lang w:val="lt-LT"/>
        </w:rPr>
        <w:t xml:space="preserve"> kad tiekėjas (kiekvienas tiekėjų grupės narys, jei pasiūlymą pateikia tiekėjų grupė) ir taip pat pasiūlymo teikimo metu žinomi subrangovai, subtiekėjai ar subteikėjai, kurių pajėgumais remiasi tiekėjas, dalyvaujantis pirkime </w:t>
      </w:r>
      <w:r w:rsidRPr="006F4B27">
        <w:rPr>
          <w:b/>
          <w:bCs/>
          <w:sz w:val="24"/>
          <w:szCs w:val="24"/>
          <w:lang w:val="lt-LT"/>
        </w:rPr>
        <w:t>turi atitikti ši</w:t>
      </w:r>
      <w:r w:rsidR="006F4B27" w:rsidRPr="006F4B27">
        <w:rPr>
          <w:b/>
          <w:bCs/>
          <w:sz w:val="24"/>
          <w:szCs w:val="24"/>
          <w:lang w:val="lt-LT"/>
        </w:rPr>
        <w:t>ų pirkimo sąlygų</w:t>
      </w:r>
      <w:r w:rsidR="006F4B27">
        <w:rPr>
          <w:b/>
          <w:bCs/>
          <w:sz w:val="24"/>
          <w:szCs w:val="24"/>
          <w:lang w:val="lt-LT"/>
        </w:rPr>
        <w:t xml:space="preserve"> 4 priedo „Pašalinimo pagrindai“ </w:t>
      </w:r>
      <w:r w:rsidRPr="006F4B27">
        <w:rPr>
          <w:b/>
          <w:bCs/>
          <w:sz w:val="24"/>
          <w:szCs w:val="24"/>
          <w:lang w:val="lt-LT"/>
        </w:rPr>
        <w:t>nurodytus reikalavimus dėl pašalinimo pagrindų nebuvimo</w:t>
      </w:r>
      <w:r w:rsidR="006F4B27">
        <w:rPr>
          <w:sz w:val="24"/>
          <w:szCs w:val="24"/>
          <w:lang w:val="lt-LT"/>
        </w:rPr>
        <w:t xml:space="preserve">, </w:t>
      </w:r>
      <w:r w:rsidR="006F4B27" w:rsidRPr="006F4B27">
        <w:rPr>
          <w:b/>
          <w:bCs/>
          <w:sz w:val="24"/>
          <w:szCs w:val="24"/>
          <w:lang w:val="lt-LT"/>
        </w:rPr>
        <w:t>pateikdamas užpildytą pirkimo sąlygų 5 priedą</w:t>
      </w:r>
      <w:r w:rsidR="006F4B27">
        <w:rPr>
          <w:b/>
          <w:bCs/>
          <w:sz w:val="24"/>
          <w:szCs w:val="24"/>
          <w:lang w:val="lt-LT"/>
        </w:rPr>
        <w:t xml:space="preserve"> „Reikalavimų tiekėjui atitikties deklaracija“.</w:t>
      </w:r>
      <w:r w:rsidRPr="006F4B27">
        <w:rPr>
          <w:sz w:val="24"/>
          <w:szCs w:val="24"/>
          <w:lang w:val="lt-LT"/>
        </w:rPr>
        <w:t xml:space="preserve">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 Perkančioji organizacija neprašo  tiekėjų  pateikti dokumentų, patvirtinančių tiekėjų pašalinimo pagrindų nebuvimą kartu su pasiūlymu. Pašalinimo pagrindų nebuvimą pagrindžiančių dokumentų (tik turint pagrįstų abejonių dėl jų patikimumo)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p>
    <w:p w14:paraId="1EF277D2" w14:textId="26479FEC" w:rsidR="00171038" w:rsidRDefault="00171038" w:rsidP="00171038">
      <w:pPr>
        <w:ind w:firstLine="720"/>
        <w:jc w:val="both"/>
        <w:rPr>
          <w:lang w:val="lt-LT"/>
        </w:rPr>
      </w:pPr>
      <w:r w:rsidRPr="00E13EF7">
        <w:rPr>
          <w:lang w:val="lt-LT"/>
        </w:rPr>
        <w:t>3.</w:t>
      </w:r>
      <w:r w:rsidR="00AC4BD5">
        <w:rPr>
          <w:lang w:val="lt-LT"/>
        </w:rPr>
        <w:t>4</w:t>
      </w:r>
      <w:r w:rsidRPr="00E13EF7">
        <w:rPr>
          <w:lang w:val="lt-LT"/>
        </w:rPr>
        <w:t>. Perkančioji organizacija</w:t>
      </w:r>
      <w:r>
        <w:rPr>
          <w:lang w:val="lt-LT"/>
        </w:rPr>
        <w:t xml:space="preserve">, vertindama tiekėjo pasiūlymą, pirmiausiai tikrina ar neegzistuoja pašalinimo pagrindai ir </w:t>
      </w:r>
      <w:r w:rsidRPr="00E13EF7">
        <w:rPr>
          <w:lang w:val="lt-LT"/>
        </w:rPr>
        <w:t xml:space="preserve">pašalina tiekėją iš pirkimo procedūros, jeigu nustato, kad yra šių pirkimo sąlygų </w:t>
      </w:r>
      <w:r>
        <w:rPr>
          <w:lang w:val="lt-LT"/>
        </w:rPr>
        <w:t>4 priede „Pašalinimo pagrindai“</w:t>
      </w:r>
      <w:r w:rsidRPr="00E13EF7">
        <w:rPr>
          <w:lang w:val="lt-LT"/>
        </w:rPr>
        <w:t xml:space="preserve"> numatyti pašalinimo pagrindai.</w:t>
      </w:r>
    </w:p>
    <w:p w14:paraId="53592BCF" w14:textId="30399010" w:rsidR="00171038" w:rsidRPr="00171038" w:rsidRDefault="00171038" w:rsidP="00171038">
      <w:pPr>
        <w:ind w:firstLine="720"/>
        <w:jc w:val="both"/>
        <w:rPr>
          <w:lang w:val="lt-LT"/>
        </w:rPr>
      </w:pPr>
      <w:r>
        <w:rPr>
          <w:lang w:val="lt-LT"/>
        </w:rPr>
        <w:t>3.</w:t>
      </w:r>
      <w:r w:rsidR="00AC4BD5">
        <w:rPr>
          <w:lang w:val="lt-LT"/>
        </w:rPr>
        <w:t>5</w:t>
      </w:r>
      <w:r>
        <w:rPr>
          <w:lang w:val="lt-LT"/>
        </w:rPr>
        <w:t>. Apie pašalinimo pagrindų patikrinimo rezultatus perkančioji organizacija informuoja tiekėja per 3 darbo dienas nuo šios procedūros atlikimo.</w:t>
      </w:r>
    </w:p>
    <w:p w14:paraId="3B0001DD" w14:textId="7DE25E7A" w:rsidR="006D637A" w:rsidRPr="000459A4" w:rsidRDefault="00FE2D6D" w:rsidP="00B60E57">
      <w:pPr>
        <w:pStyle w:val="Body2"/>
        <w:ind w:firstLine="720"/>
        <w:rPr>
          <w:color w:val="000000" w:themeColor="text1"/>
          <w:sz w:val="24"/>
          <w:szCs w:val="24"/>
          <w:lang w:val="lt-LT"/>
        </w:rPr>
      </w:pPr>
      <w:r w:rsidRPr="000459A4">
        <w:rPr>
          <w:rFonts w:eastAsia="Arial Unicode MS"/>
          <w:color w:val="000000" w:themeColor="text1"/>
          <w:sz w:val="24"/>
          <w:szCs w:val="24"/>
          <w:lang w:val="lt-LT"/>
        </w:rPr>
        <w:t>3.</w:t>
      </w:r>
      <w:r w:rsidR="00AC4BD5">
        <w:rPr>
          <w:rFonts w:eastAsia="Arial Unicode MS"/>
          <w:color w:val="000000" w:themeColor="text1"/>
          <w:sz w:val="24"/>
          <w:szCs w:val="24"/>
          <w:lang w:val="lt-LT"/>
        </w:rPr>
        <w:t>6</w:t>
      </w:r>
      <w:r w:rsidRPr="000459A4">
        <w:rPr>
          <w:rFonts w:eastAsia="Arial Unicode MS"/>
          <w:color w:val="000000" w:themeColor="text1"/>
          <w:sz w:val="24"/>
          <w:szCs w:val="24"/>
          <w:lang w:val="lt-LT"/>
        </w:rPr>
        <w:t>.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0A5448D7" w14:textId="31A923EE" w:rsidR="006D637A" w:rsidRPr="000459A4" w:rsidRDefault="00FE2D6D" w:rsidP="00B60E57">
      <w:pPr>
        <w:pStyle w:val="Body2"/>
        <w:ind w:firstLine="720"/>
        <w:rPr>
          <w:color w:val="000000" w:themeColor="text1"/>
          <w:sz w:val="24"/>
          <w:szCs w:val="24"/>
          <w:lang w:val="lt-LT"/>
        </w:rPr>
      </w:pPr>
      <w:r w:rsidRPr="000459A4">
        <w:rPr>
          <w:rFonts w:eastAsia="Arial Unicode MS"/>
          <w:color w:val="000000" w:themeColor="text1"/>
          <w:sz w:val="24"/>
          <w:szCs w:val="24"/>
          <w:lang w:val="lt-LT"/>
        </w:rPr>
        <w:t>3.</w:t>
      </w:r>
      <w:r w:rsidR="00AC4BD5">
        <w:rPr>
          <w:rFonts w:eastAsia="Arial Unicode MS"/>
          <w:color w:val="000000" w:themeColor="text1"/>
          <w:sz w:val="24"/>
          <w:szCs w:val="24"/>
          <w:lang w:val="lt-LT"/>
        </w:rPr>
        <w:t>7</w:t>
      </w:r>
      <w:r w:rsidRPr="000459A4">
        <w:rPr>
          <w:rFonts w:eastAsia="Arial Unicode MS"/>
          <w:color w:val="000000" w:themeColor="text1"/>
          <w:sz w:val="24"/>
          <w:szCs w:val="24"/>
          <w:lang w:val="lt-LT"/>
        </w:rPr>
        <w:t xml:space="preserve">.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p>
    <w:p w14:paraId="5E7B1381" w14:textId="25843238" w:rsidR="006D637A" w:rsidRPr="000459A4" w:rsidRDefault="00FE2D6D" w:rsidP="00B60E57">
      <w:pPr>
        <w:pStyle w:val="Body2"/>
        <w:ind w:firstLine="720"/>
        <w:rPr>
          <w:color w:val="000000" w:themeColor="text1"/>
          <w:sz w:val="24"/>
          <w:szCs w:val="24"/>
          <w:lang w:val="lt-LT"/>
        </w:rPr>
      </w:pPr>
      <w:r w:rsidRPr="000459A4">
        <w:rPr>
          <w:rFonts w:eastAsia="Arial Unicode MS"/>
          <w:color w:val="000000" w:themeColor="text1"/>
          <w:sz w:val="24"/>
          <w:szCs w:val="24"/>
          <w:lang w:val="lt-LT"/>
        </w:rPr>
        <w:t>3.</w:t>
      </w:r>
      <w:r w:rsidR="00AC4BD5">
        <w:rPr>
          <w:rFonts w:eastAsia="Arial Unicode MS"/>
          <w:color w:val="000000" w:themeColor="text1"/>
          <w:sz w:val="24"/>
          <w:szCs w:val="24"/>
          <w:lang w:val="lt-LT"/>
        </w:rPr>
        <w:t>8</w:t>
      </w:r>
      <w:r w:rsidRPr="000459A4">
        <w:rPr>
          <w:rFonts w:eastAsia="Arial Unicode MS"/>
          <w:color w:val="000000" w:themeColor="text1"/>
          <w:sz w:val="24"/>
          <w:szCs w:val="24"/>
          <w:lang w:val="lt-LT"/>
        </w:rPr>
        <w:t>. Tiekėjo pasiūlymas atmetamas, jeigu apie nustatytų reikalavimų atitikimą jis pateikė melagingą informaciją, kurią perkančioji organizacija gali įrodyti bet kokiomis teisėtomis priemonėmis.</w:t>
      </w:r>
    </w:p>
    <w:p w14:paraId="32A82CEE" w14:textId="77777777" w:rsidR="006D637A" w:rsidRPr="000459A4" w:rsidRDefault="006D637A">
      <w:pPr>
        <w:pStyle w:val="Body2"/>
        <w:rPr>
          <w:sz w:val="24"/>
          <w:szCs w:val="24"/>
          <w:lang w:val="lt-LT"/>
        </w:rPr>
      </w:pPr>
    </w:p>
    <w:p w14:paraId="78D083F8"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3" w:name="_Toc130542527"/>
      <w:r w:rsidRPr="000459A4">
        <w:rPr>
          <w:rFonts w:cs="Times New Roman"/>
          <w:sz w:val="24"/>
          <w:szCs w:val="24"/>
          <w:lang w:val="lt-LT"/>
        </w:rPr>
        <w:t>4. ŪKIO SUBJEKTŲ GRUPĖS DALYVAVIMAS PIRKIMO PROCEDŪROSE</w:t>
      </w:r>
      <w:bookmarkEnd w:id="13"/>
    </w:p>
    <w:p w14:paraId="7263B54E" w14:textId="77777777" w:rsidR="006D637A" w:rsidRPr="000459A4" w:rsidRDefault="006D637A">
      <w:pPr>
        <w:pStyle w:val="Body2"/>
        <w:rPr>
          <w:sz w:val="24"/>
          <w:szCs w:val="24"/>
          <w:lang w:val="lt-LT"/>
        </w:rPr>
      </w:pPr>
    </w:p>
    <w:p w14:paraId="762F670C" w14:textId="56703CBF" w:rsidR="006D637A" w:rsidRPr="000459A4" w:rsidRDefault="00FE2D6D" w:rsidP="00B60E57">
      <w:pPr>
        <w:pStyle w:val="Body2"/>
        <w:ind w:firstLine="720"/>
        <w:rPr>
          <w:sz w:val="24"/>
          <w:szCs w:val="24"/>
          <w:lang w:val="lt-LT"/>
        </w:rPr>
      </w:pPr>
      <w:r w:rsidRPr="000459A4">
        <w:rPr>
          <w:rFonts w:eastAsia="Arial Unicode MS"/>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3911EFD" w14:textId="2AD75C61" w:rsidR="006D637A" w:rsidRPr="000459A4" w:rsidRDefault="00FE2D6D" w:rsidP="00B60E57">
      <w:pPr>
        <w:pStyle w:val="Body2"/>
        <w:ind w:firstLine="720"/>
        <w:rPr>
          <w:sz w:val="24"/>
          <w:szCs w:val="24"/>
          <w:lang w:val="lt-LT"/>
        </w:rPr>
      </w:pPr>
      <w:r w:rsidRPr="000459A4">
        <w:rPr>
          <w:rFonts w:eastAsia="Arial Unicode MS"/>
          <w:sz w:val="24"/>
          <w:szCs w:val="24"/>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415E8B7A" w14:textId="22FFCBC8" w:rsidR="006D637A" w:rsidRPr="000459A4" w:rsidRDefault="00FE2D6D" w:rsidP="00B60E57">
      <w:pPr>
        <w:pStyle w:val="Body2"/>
        <w:ind w:firstLine="720"/>
        <w:rPr>
          <w:sz w:val="24"/>
          <w:szCs w:val="24"/>
          <w:lang w:val="lt-LT"/>
        </w:rPr>
      </w:pPr>
      <w:r w:rsidRPr="000459A4">
        <w:rPr>
          <w:rFonts w:eastAsia="Arial Unicode MS"/>
          <w:sz w:val="24"/>
          <w:szCs w:val="24"/>
          <w:lang w:val="lt-LT"/>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6319B0AB" w14:textId="4A3989A1" w:rsidR="006D637A" w:rsidRPr="000459A4" w:rsidRDefault="00FE2D6D" w:rsidP="00B60E57">
      <w:pPr>
        <w:pStyle w:val="Body2"/>
        <w:ind w:firstLine="720"/>
        <w:rPr>
          <w:sz w:val="24"/>
          <w:szCs w:val="24"/>
          <w:lang w:val="lt-LT"/>
        </w:rPr>
      </w:pPr>
      <w:r w:rsidRPr="000459A4">
        <w:rPr>
          <w:rFonts w:eastAsia="Arial Unicode MS"/>
          <w:sz w:val="24"/>
          <w:szCs w:val="24"/>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6B9B78CB" w14:textId="1C61B464" w:rsidR="006D637A" w:rsidRPr="000459A4" w:rsidRDefault="00FE2D6D" w:rsidP="00B60E57">
      <w:pPr>
        <w:pStyle w:val="Body2"/>
        <w:ind w:firstLine="720"/>
        <w:rPr>
          <w:sz w:val="24"/>
          <w:szCs w:val="24"/>
          <w:lang w:val="lt-LT"/>
        </w:rPr>
      </w:pPr>
      <w:r w:rsidRPr="000459A4">
        <w:rPr>
          <w:rFonts w:eastAsia="Arial Unicode MS"/>
          <w:sz w:val="24"/>
          <w:szCs w:val="24"/>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4675FA6F" w14:textId="6B521E11" w:rsidR="006D637A" w:rsidRPr="000459A4" w:rsidRDefault="00FE2D6D" w:rsidP="00B60E57">
      <w:pPr>
        <w:pStyle w:val="Body2"/>
        <w:ind w:firstLine="720"/>
        <w:rPr>
          <w:sz w:val="24"/>
          <w:szCs w:val="24"/>
          <w:lang w:val="lt-LT"/>
        </w:rPr>
      </w:pPr>
      <w:r w:rsidRPr="000459A4">
        <w:rPr>
          <w:rFonts w:eastAsia="Arial Unicode MS"/>
          <w:sz w:val="24"/>
          <w:szCs w:val="24"/>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37154360" w14:textId="552D00CD" w:rsidR="006D637A" w:rsidRPr="000459A4" w:rsidRDefault="00FE2D6D" w:rsidP="00B60E57">
      <w:pPr>
        <w:pStyle w:val="Body2"/>
        <w:ind w:firstLine="720"/>
        <w:rPr>
          <w:sz w:val="24"/>
          <w:szCs w:val="24"/>
          <w:lang w:val="lt-LT"/>
        </w:rPr>
      </w:pPr>
      <w:r w:rsidRPr="000459A4">
        <w:rPr>
          <w:rFonts w:eastAsia="Arial Unicode MS"/>
          <w:sz w:val="24"/>
          <w:szCs w:val="24"/>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45C6858D" w14:textId="3A848F9D" w:rsidR="006D637A" w:rsidRPr="000459A4" w:rsidRDefault="00FE2D6D" w:rsidP="00B60E57">
      <w:pPr>
        <w:pStyle w:val="Body2"/>
        <w:ind w:firstLine="720"/>
        <w:rPr>
          <w:sz w:val="24"/>
          <w:szCs w:val="24"/>
          <w:lang w:val="lt-LT"/>
        </w:rPr>
      </w:pPr>
      <w:r w:rsidRPr="000459A4">
        <w:rPr>
          <w:rFonts w:eastAsia="Arial Unicode MS"/>
          <w:sz w:val="24"/>
          <w:szCs w:val="24"/>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6BFE5D98" w14:textId="77777777" w:rsidR="006D637A" w:rsidRPr="000459A4" w:rsidRDefault="006D637A">
      <w:pPr>
        <w:pStyle w:val="Body2"/>
        <w:rPr>
          <w:sz w:val="24"/>
          <w:szCs w:val="24"/>
          <w:lang w:val="lt-LT"/>
        </w:rPr>
      </w:pPr>
    </w:p>
    <w:p w14:paraId="1859753A"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4" w:name="_Toc130542528"/>
      <w:r w:rsidRPr="000459A4">
        <w:rPr>
          <w:rFonts w:cs="Times New Roman"/>
          <w:sz w:val="24"/>
          <w:szCs w:val="24"/>
          <w:lang w:val="lt-LT"/>
        </w:rPr>
        <w:t>5. PASIŪLYMŲ RENGIMAS, PATEIKIMAS, KEITIMAS</w:t>
      </w:r>
      <w:bookmarkEnd w:id="14"/>
    </w:p>
    <w:p w14:paraId="3AF2DFDA" w14:textId="77777777" w:rsidR="006D637A" w:rsidRPr="000459A4" w:rsidRDefault="006D637A">
      <w:pPr>
        <w:pStyle w:val="Body2"/>
        <w:rPr>
          <w:sz w:val="24"/>
          <w:szCs w:val="24"/>
          <w:lang w:val="lt-LT"/>
        </w:rPr>
      </w:pPr>
    </w:p>
    <w:p w14:paraId="1282875D" w14:textId="256E2FC7" w:rsidR="006D637A" w:rsidRPr="000459A4" w:rsidRDefault="00FE2D6D" w:rsidP="00B60E57">
      <w:pPr>
        <w:pStyle w:val="Body2"/>
        <w:ind w:firstLine="720"/>
        <w:rPr>
          <w:sz w:val="24"/>
          <w:szCs w:val="24"/>
          <w:lang w:val="lt-LT"/>
        </w:rPr>
      </w:pPr>
      <w:r w:rsidRPr="000459A4">
        <w:rPr>
          <w:rFonts w:eastAsia="Arial Unicode MS"/>
          <w:sz w:val="24"/>
          <w:szCs w:val="24"/>
          <w:lang w:val="lt-LT"/>
        </w:rPr>
        <w:lastRenderedPageBreak/>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348FB41B" w14:textId="0F2B9CBE" w:rsidR="006D637A" w:rsidRPr="000459A4" w:rsidRDefault="00FE2D6D" w:rsidP="00B60E57">
      <w:pPr>
        <w:pStyle w:val="Body2"/>
        <w:ind w:firstLine="720"/>
        <w:rPr>
          <w:sz w:val="24"/>
          <w:szCs w:val="24"/>
          <w:lang w:val="lt-LT"/>
        </w:rPr>
      </w:pPr>
      <w:r w:rsidRPr="000459A4">
        <w:rPr>
          <w:rFonts w:eastAsia="Arial Unicode MS"/>
          <w:sz w:val="24"/>
          <w:szCs w:val="24"/>
          <w:lang w:val="lt-LT"/>
        </w:rPr>
        <w:t>5.2. Tiekėjas negali pateikti alternatyvių pasiūlymų. Tiekėjui pateikus alternatyvų pasiūlymą, jo pasiūlymas ir alternatyvus pasiūlymas (alternatyvūs pasiūlymai) bus atmesti.</w:t>
      </w:r>
    </w:p>
    <w:p w14:paraId="07FD47EE" w14:textId="2E082578" w:rsidR="006D637A" w:rsidRPr="000459A4" w:rsidRDefault="00FE2D6D" w:rsidP="00B60E57">
      <w:pPr>
        <w:pStyle w:val="Body2"/>
        <w:ind w:firstLine="720"/>
        <w:rPr>
          <w:sz w:val="24"/>
          <w:szCs w:val="24"/>
          <w:lang w:val="lt-LT"/>
        </w:rPr>
      </w:pPr>
      <w:r w:rsidRPr="000459A4">
        <w:rPr>
          <w:rFonts w:eastAsia="Arial Unicode MS"/>
          <w:sz w:val="24"/>
          <w:szCs w:val="24"/>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F12F6D" w:rsidRPr="00BA35A5">
          <w:rPr>
            <w:rStyle w:val="Hipersaitas"/>
            <w:rFonts w:eastAsia="Arial Unicode MS"/>
            <w:sz w:val="24"/>
            <w:szCs w:val="24"/>
            <w:lang w:val="lt-LT"/>
          </w:rPr>
          <w:t>https://viesiejipirkimai.lt</w:t>
        </w:r>
      </w:hyperlink>
      <w:r w:rsidRPr="000459A4">
        <w:rPr>
          <w:rFonts w:eastAsia="Arial Unicode MS"/>
          <w:sz w:val="24"/>
          <w:szCs w:val="24"/>
          <w:lang w:val="lt-LT"/>
        </w:rPr>
        <w:t>). Pateikiami dokumentai ar skaitmeninės dokumentų kopijos turi būti prieinami naudojant nediskriminuojančius, visuotinai prieinamus duomenų failų formatus (pvz., pdf, jpg, xlsx, docx ir kt.).</w:t>
      </w:r>
    </w:p>
    <w:p w14:paraId="1ABD19F4" w14:textId="1767DCC2" w:rsidR="006D637A" w:rsidRPr="000459A4" w:rsidRDefault="00FE2D6D" w:rsidP="00B60E57">
      <w:pPr>
        <w:pStyle w:val="Body2"/>
        <w:ind w:firstLine="720"/>
        <w:rPr>
          <w:sz w:val="24"/>
          <w:szCs w:val="24"/>
          <w:lang w:val="lt-LT"/>
        </w:rPr>
      </w:pPr>
      <w:r w:rsidRPr="000459A4">
        <w:rPr>
          <w:rFonts w:eastAsia="Arial Unicode MS"/>
          <w:sz w:val="24"/>
          <w:szCs w:val="24"/>
          <w:lang w:val="lt-LT"/>
        </w:rPr>
        <w:t>5.4. Pasiūlymas turi būti pateiktas iki skelbime nurodyto pasiūlymų pateikimo termino pabaigos, o jeigu skelbime nurodytas pasiūlymų pateikimo terminas buvo pratęstas – iki pratęsto termino pabaigos.</w:t>
      </w:r>
    </w:p>
    <w:p w14:paraId="0E0BDFBD" w14:textId="068CBA33" w:rsidR="006D637A" w:rsidRPr="000459A4" w:rsidRDefault="00FE2D6D" w:rsidP="00B60E57">
      <w:pPr>
        <w:pStyle w:val="Body2"/>
        <w:ind w:firstLine="720"/>
        <w:rPr>
          <w:sz w:val="24"/>
          <w:szCs w:val="24"/>
          <w:lang w:val="lt-LT"/>
        </w:rPr>
      </w:pPr>
      <w:r w:rsidRPr="000459A4">
        <w:rPr>
          <w:rFonts w:eastAsia="Arial Unicode MS"/>
          <w:sz w:val="24"/>
          <w:szCs w:val="24"/>
          <w:lang w:val="lt-LT"/>
        </w:rPr>
        <w:t>5.5. Pateikdamas pasiūlymą, tiekėjas sutinka su šiais pirkimo dokumentais ir patvirtina, kad jo pasiūlyme pateikta informacija yra teisinga ir apima viską, ko reikia tinkamam pirkimo sutarties įvykdymui.</w:t>
      </w:r>
    </w:p>
    <w:p w14:paraId="78F54F93" w14:textId="5FCFE116" w:rsidR="006D637A" w:rsidRPr="000459A4" w:rsidRDefault="00FE2D6D" w:rsidP="00B60E57">
      <w:pPr>
        <w:pStyle w:val="Body2"/>
        <w:ind w:firstLine="720"/>
        <w:rPr>
          <w:color w:val="000000" w:themeColor="text1"/>
          <w:sz w:val="24"/>
          <w:szCs w:val="24"/>
          <w:lang w:val="lt-LT"/>
        </w:rPr>
      </w:pPr>
      <w:r w:rsidRPr="000459A4">
        <w:rPr>
          <w:rFonts w:eastAsia="Arial Unicode MS"/>
          <w:color w:val="000000" w:themeColor="text1"/>
          <w:sz w:val="24"/>
          <w:szCs w:val="24"/>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5FAB32F" w14:textId="44FAE96D" w:rsidR="006D637A" w:rsidRPr="000459A4" w:rsidRDefault="00FE2D6D" w:rsidP="00B60E57">
      <w:pPr>
        <w:pStyle w:val="Body2"/>
        <w:ind w:firstLine="720"/>
        <w:rPr>
          <w:sz w:val="24"/>
          <w:szCs w:val="24"/>
          <w:lang w:val="lt-LT"/>
        </w:rPr>
      </w:pPr>
      <w:r w:rsidRPr="000459A4">
        <w:rPr>
          <w:rFonts w:eastAsia="Arial Unicode MS"/>
          <w:sz w:val="24"/>
          <w:szCs w:val="24"/>
          <w:lang w:val="lt-LT"/>
        </w:rPr>
        <w:t>5.7. Pasiūlymas turi galioti ne trumpiau nei 90 dienų nuo konkurso pasiūlymų pateikimo termino pabaigos. Jeigu pasiūlyme nenurodytas jo galiojimo laikas, laikoma, kad pasiūlymas galioja tiek, kiek nustatyta pirkimo dokumentuose.</w:t>
      </w:r>
    </w:p>
    <w:p w14:paraId="2DB90AC9" w14:textId="402BD0A0" w:rsidR="006D637A" w:rsidRPr="000459A4" w:rsidRDefault="00FE2D6D" w:rsidP="00B60E57">
      <w:pPr>
        <w:pStyle w:val="Body2"/>
        <w:ind w:firstLine="720"/>
        <w:rPr>
          <w:sz w:val="24"/>
          <w:szCs w:val="24"/>
          <w:lang w:val="lt-LT"/>
        </w:rPr>
      </w:pPr>
      <w:r w:rsidRPr="000459A4">
        <w:rPr>
          <w:rFonts w:eastAsia="Arial Unicode MS"/>
          <w:sz w:val="24"/>
          <w:szCs w:val="24"/>
          <w:lang w:val="lt-LT"/>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48EDB4B7" w14:textId="6BEF5A25" w:rsidR="006D637A" w:rsidRPr="000459A4" w:rsidRDefault="00FE2D6D" w:rsidP="00B60E57">
      <w:pPr>
        <w:pStyle w:val="Body2"/>
        <w:ind w:firstLine="720"/>
        <w:rPr>
          <w:sz w:val="24"/>
          <w:szCs w:val="24"/>
          <w:lang w:val="lt-LT"/>
        </w:rPr>
      </w:pPr>
      <w:r w:rsidRPr="000459A4">
        <w:rPr>
          <w:rFonts w:eastAsia="Arial Unicode MS"/>
          <w:sz w:val="24"/>
          <w:szCs w:val="24"/>
          <w:lang w:val="lt-LT"/>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571E3F23" w14:textId="6DB20F5E" w:rsidR="00E577C4" w:rsidRPr="000459A4" w:rsidRDefault="00FE2D6D" w:rsidP="003E28F0">
      <w:pPr>
        <w:pStyle w:val="Body2"/>
        <w:ind w:firstLine="720"/>
        <w:rPr>
          <w:color w:val="000000" w:themeColor="text1"/>
          <w:sz w:val="24"/>
          <w:szCs w:val="24"/>
          <w:lang w:val="lt-LT"/>
        </w:rPr>
      </w:pPr>
      <w:r w:rsidRPr="000459A4">
        <w:rPr>
          <w:color w:val="000000" w:themeColor="text1"/>
          <w:sz w:val="24"/>
          <w:szCs w:val="24"/>
          <w:lang w:val="lt-LT"/>
        </w:rPr>
        <w:t xml:space="preserve">5.10. Pasiūlymas turi būti pateikiamas CVP IS priemonėmis, kurį turi sudaryti </w:t>
      </w:r>
      <w:r w:rsidRPr="00D403AE">
        <w:rPr>
          <w:b/>
          <w:bCs/>
          <w:color w:val="000000" w:themeColor="text1"/>
          <w:sz w:val="24"/>
          <w:szCs w:val="24"/>
          <w:lang w:val="lt-LT"/>
        </w:rPr>
        <w:t xml:space="preserve">užpildyta pasiūlymo forma parengta pagal </w:t>
      </w:r>
      <w:r w:rsidR="00E577C4" w:rsidRPr="00D403AE">
        <w:rPr>
          <w:b/>
          <w:bCs/>
          <w:color w:val="000000" w:themeColor="text1"/>
          <w:sz w:val="24"/>
          <w:szCs w:val="24"/>
          <w:lang w:val="lt-LT"/>
        </w:rPr>
        <w:t xml:space="preserve">šių </w:t>
      </w:r>
      <w:r w:rsidRPr="00D403AE">
        <w:rPr>
          <w:b/>
          <w:bCs/>
          <w:color w:val="000000" w:themeColor="text1"/>
          <w:sz w:val="24"/>
          <w:szCs w:val="24"/>
          <w:lang w:val="lt-LT"/>
        </w:rPr>
        <w:t xml:space="preserve">pirkimo sąlygų </w:t>
      </w:r>
      <w:r w:rsidR="00E577C4" w:rsidRPr="00D403AE">
        <w:rPr>
          <w:b/>
          <w:bCs/>
          <w:color w:val="000000" w:themeColor="text1"/>
          <w:sz w:val="24"/>
          <w:szCs w:val="24"/>
          <w:lang w:val="lt-LT"/>
        </w:rPr>
        <w:t xml:space="preserve">2 </w:t>
      </w:r>
      <w:r w:rsidRPr="00D403AE">
        <w:rPr>
          <w:b/>
          <w:bCs/>
          <w:color w:val="000000" w:themeColor="text1"/>
          <w:sz w:val="24"/>
          <w:szCs w:val="24"/>
          <w:lang w:val="lt-LT"/>
        </w:rPr>
        <w:t>priedą</w:t>
      </w:r>
      <w:r w:rsidR="004F4930" w:rsidRPr="00D403AE">
        <w:rPr>
          <w:b/>
          <w:bCs/>
          <w:color w:val="000000" w:themeColor="text1"/>
          <w:sz w:val="24"/>
          <w:szCs w:val="24"/>
          <w:lang w:val="lt-LT"/>
        </w:rPr>
        <w:t xml:space="preserve"> (ir šio priedo </w:t>
      </w:r>
      <w:r w:rsidR="00D403AE" w:rsidRPr="00D403AE">
        <w:rPr>
          <w:b/>
          <w:bCs/>
          <w:color w:val="000000" w:themeColor="text1"/>
          <w:sz w:val="24"/>
          <w:szCs w:val="24"/>
          <w:lang w:val="lt-LT"/>
        </w:rPr>
        <w:t xml:space="preserve">2a </w:t>
      </w:r>
      <w:r w:rsidR="004F4930" w:rsidRPr="00D403AE">
        <w:rPr>
          <w:b/>
          <w:bCs/>
          <w:color w:val="000000" w:themeColor="text1"/>
          <w:sz w:val="24"/>
          <w:szCs w:val="24"/>
          <w:lang w:val="lt-LT"/>
        </w:rPr>
        <w:t>priedą)</w:t>
      </w:r>
      <w:r w:rsidRPr="000459A4">
        <w:rPr>
          <w:color w:val="000000" w:themeColor="text1"/>
          <w:sz w:val="24"/>
          <w:szCs w:val="24"/>
          <w:lang w:val="lt-LT"/>
        </w:rPr>
        <w:t xml:space="preserve"> ir šie pasiūlymo priedai:</w:t>
      </w:r>
    </w:p>
    <w:p w14:paraId="2F4938D0" w14:textId="0B05393D" w:rsidR="006E1D3F" w:rsidRDefault="006E1D3F" w:rsidP="00B60E57">
      <w:pPr>
        <w:pStyle w:val="Body2"/>
        <w:ind w:firstLine="720"/>
        <w:rPr>
          <w:color w:val="000000" w:themeColor="text1"/>
          <w:sz w:val="24"/>
          <w:szCs w:val="24"/>
          <w:lang w:val="lt-LT"/>
        </w:rPr>
      </w:pPr>
      <w:r w:rsidRPr="006E1D3F">
        <w:rPr>
          <w:color w:val="000000" w:themeColor="text1"/>
          <w:sz w:val="24"/>
          <w:szCs w:val="24"/>
          <w:lang w:val="lt-LT"/>
        </w:rPr>
        <w:t>5.10.</w:t>
      </w:r>
      <w:r w:rsidR="007B6F68">
        <w:rPr>
          <w:color w:val="000000" w:themeColor="text1"/>
          <w:sz w:val="24"/>
          <w:szCs w:val="24"/>
          <w:lang w:val="lt-LT"/>
        </w:rPr>
        <w:t>1</w:t>
      </w:r>
      <w:r w:rsidRPr="006E1D3F">
        <w:rPr>
          <w:color w:val="000000" w:themeColor="text1"/>
          <w:sz w:val="24"/>
          <w:szCs w:val="24"/>
          <w:lang w:val="lt-LT"/>
        </w:rPr>
        <w:t>.</w:t>
      </w:r>
      <w:r w:rsidRPr="00F91D80">
        <w:rPr>
          <w:b/>
          <w:bCs/>
          <w:color w:val="000000" w:themeColor="text1"/>
          <w:sz w:val="24"/>
          <w:szCs w:val="24"/>
          <w:lang w:val="lt-LT"/>
        </w:rPr>
        <w:t xml:space="preserve">Užpildytas pirkimo sąlygų </w:t>
      </w:r>
      <w:r>
        <w:rPr>
          <w:b/>
          <w:bCs/>
          <w:color w:val="000000" w:themeColor="text1"/>
          <w:sz w:val="24"/>
          <w:szCs w:val="24"/>
          <w:lang w:val="lt-LT"/>
        </w:rPr>
        <w:t>5</w:t>
      </w:r>
      <w:r w:rsidRPr="00F91D80">
        <w:rPr>
          <w:b/>
          <w:bCs/>
          <w:color w:val="000000" w:themeColor="text1"/>
          <w:sz w:val="24"/>
          <w:szCs w:val="24"/>
          <w:lang w:val="lt-LT"/>
        </w:rPr>
        <w:t xml:space="preserve"> priedas</w:t>
      </w:r>
      <w:r>
        <w:rPr>
          <w:b/>
          <w:bCs/>
          <w:color w:val="000000" w:themeColor="text1"/>
          <w:sz w:val="24"/>
          <w:szCs w:val="24"/>
          <w:lang w:val="lt-LT"/>
        </w:rPr>
        <w:t xml:space="preserve"> „Reikalavimų tiekėjui atitikties deklaracija“.</w:t>
      </w:r>
    </w:p>
    <w:p w14:paraId="7F967E1B" w14:textId="3B636169" w:rsidR="006D637A" w:rsidRPr="000459A4" w:rsidRDefault="00F91D80" w:rsidP="00B60E57">
      <w:pPr>
        <w:pStyle w:val="Body2"/>
        <w:ind w:firstLine="720"/>
        <w:rPr>
          <w:color w:val="000000" w:themeColor="text1"/>
          <w:sz w:val="24"/>
          <w:szCs w:val="24"/>
          <w:lang w:val="lt-LT"/>
        </w:rPr>
      </w:pPr>
      <w:r>
        <w:rPr>
          <w:color w:val="000000" w:themeColor="text1"/>
          <w:sz w:val="24"/>
          <w:szCs w:val="24"/>
          <w:lang w:val="lt-LT"/>
        </w:rPr>
        <w:t>5.10.</w:t>
      </w:r>
      <w:r w:rsidR="007B6F68">
        <w:rPr>
          <w:color w:val="000000" w:themeColor="text1"/>
          <w:sz w:val="24"/>
          <w:szCs w:val="24"/>
          <w:lang w:val="lt-LT"/>
        </w:rPr>
        <w:t>2</w:t>
      </w:r>
      <w:r>
        <w:rPr>
          <w:color w:val="000000" w:themeColor="text1"/>
          <w:sz w:val="24"/>
          <w:szCs w:val="24"/>
          <w:lang w:val="lt-LT"/>
        </w:rPr>
        <w:t xml:space="preserve">. </w:t>
      </w:r>
      <w:r w:rsidR="00FE2D6D" w:rsidRPr="000459A4">
        <w:rPr>
          <w:color w:val="000000" w:themeColor="text1"/>
          <w:sz w:val="24"/>
          <w:szCs w:val="24"/>
          <w:lang w:val="lt-LT"/>
        </w:rPr>
        <w:t>Jungtinės veiklos sutarties kopija (jeigu pasiūlymą teikia ūkio subjektų grupė).</w:t>
      </w:r>
    </w:p>
    <w:p w14:paraId="01618ABC" w14:textId="10570ABB" w:rsidR="006D637A" w:rsidRPr="000459A4" w:rsidRDefault="00FE2D6D" w:rsidP="00B60E57">
      <w:pPr>
        <w:pStyle w:val="Body2"/>
        <w:ind w:firstLine="720"/>
        <w:rPr>
          <w:color w:val="000000" w:themeColor="text1"/>
          <w:sz w:val="24"/>
          <w:szCs w:val="24"/>
          <w:lang w:val="lt-LT"/>
        </w:rPr>
      </w:pPr>
      <w:r w:rsidRPr="000459A4">
        <w:rPr>
          <w:color w:val="000000" w:themeColor="text1"/>
          <w:sz w:val="24"/>
          <w:szCs w:val="24"/>
          <w:lang w:val="lt-LT"/>
        </w:rPr>
        <w:t>5.10.</w:t>
      </w:r>
      <w:r w:rsidR="007B6F68">
        <w:rPr>
          <w:color w:val="000000" w:themeColor="text1"/>
          <w:sz w:val="24"/>
          <w:szCs w:val="24"/>
          <w:lang w:val="lt-LT"/>
        </w:rPr>
        <w:t>3</w:t>
      </w:r>
      <w:r w:rsidRPr="000459A4">
        <w:rPr>
          <w:color w:val="000000" w:themeColor="text1"/>
          <w:sz w:val="24"/>
          <w:szCs w:val="24"/>
          <w:lang w:val="lt-LT"/>
        </w:rPr>
        <w:t>. Įgaliojimas pateikti pasiūlymą (jeigu pasiūlymą pateikia ne tiekėjo vadovas).</w:t>
      </w:r>
    </w:p>
    <w:p w14:paraId="3114BFDC" w14:textId="14413859" w:rsidR="006D637A" w:rsidRPr="000459A4" w:rsidRDefault="00FE2D6D" w:rsidP="00B60E57">
      <w:pPr>
        <w:pStyle w:val="Body2"/>
        <w:ind w:firstLine="720"/>
        <w:rPr>
          <w:color w:val="000000" w:themeColor="text1"/>
          <w:sz w:val="24"/>
          <w:szCs w:val="24"/>
          <w:lang w:val="lt-LT"/>
        </w:rPr>
      </w:pPr>
      <w:r w:rsidRPr="000459A4">
        <w:rPr>
          <w:color w:val="000000" w:themeColor="text1"/>
          <w:sz w:val="24"/>
          <w:szCs w:val="24"/>
          <w:lang w:val="lt-LT"/>
        </w:rPr>
        <w:t>5.10.</w:t>
      </w:r>
      <w:r w:rsidR="007B6F68">
        <w:rPr>
          <w:color w:val="000000" w:themeColor="text1"/>
          <w:sz w:val="24"/>
          <w:szCs w:val="24"/>
          <w:lang w:val="lt-LT"/>
        </w:rPr>
        <w:t>4</w:t>
      </w:r>
      <w:r w:rsidRPr="000459A4">
        <w:rPr>
          <w:color w:val="000000" w:themeColor="text1"/>
          <w:sz w:val="24"/>
          <w:szCs w:val="24"/>
          <w:lang w:val="lt-LT"/>
        </w:rPr>
        <w:t>. Galimybę pasinaudoti kitų ūkio subjektų ištekliais patvirtinantys dokumentai (jei tiekėjas remiasi kitų ūkio subjektų kvalifikacija).</w:t>
      </w:r>
    </w:p>
    <w:p w14:paraId="041139EF" w14:textId="1BF9B1AC" w:rsidR="006D637A" w:rsidRPr="000459A4" w:rsidRDefault="00FE2D6D" w:rsidP="00B60E57">
      <w:pPr>
        <w:pStyle w:val="Body2"/>
        <w:ind w:firstLine="720"/>
        <w:rPr>
          <w:color w:val="000000" w:themeColor="text1"/>
          <w:sz w:val="24"/>
          <w:szCs w:val="24"/>
          <w:lang w:val="lt-LT"/>
        </w:rPr>
      </w:pPr>
      <w:r w:rsidRPr="000459A4">
        <w:rPr>
          <w:rFonts w:eastAsia="Arial Unicode MS"/>
          <w:color w:val="000000" w:themeColor="text1"/>
          <w:sz w:val="24"/>
          <w:szCs w:val="24"/>
          <w:lang w:val="lt-LT"/>
        </w:rPr>
        <w:t>5.1</w:t>
      </w:r>
      <w:r w:rsidR="00B13BAB" w:rsidRPr="000459A4">
        <w:rPr>
          <w:rFonts w:eastAsia="Arial Unicode MS"/>
          <w:color w:val="000000" w:themeColor="text1"/>
          <w:sz w:val="24"/>
          <w:szCs w:val="24"/>
          <w:lang w:val="lt-LT"/>
        </w:rPr>
        <w:t>1</w:t>
      </w:r>
      <w:r w:rsidRPr="000459A4">
        <w:rPr>
          <w:rFonts w:eastAsia="Arial Unicode MS"/>
          <w:color w:val="000000" w:themeColor="text1"/>
          <w:sz w:val="24"/>
          <w:szCs w:val="24"/>
          <w:lang w:val="lt-LT"/>
        </w:rPr>
        <w:t xml:space="preserve">. Perkančioji organizacija nereikalauja pasiūlymą pasirašyti elektroniniu parašu. </w:t>
      </w:r>
    </w:p>
    <w:p w14:paraId="27230A14" w14:textId="52ECA1DB" w:rsidR="006D637A" w:rsidRPr="000459A4" w:rsidRDefault="00FE2D6D" w:rsidP="00820648">
      <w:pPr>
        <w:pStyle w:val="Body2"/>
        <w:ind w:firstLine="720"/>
        <w:rPr>
          <w:sz w:val="24"/>
          <w:szCs w:val="24"/>
          <w:lang w:val="lt-LT"/>
        </w:rPr>
      </w:pPr>
      <w:r w:rsidRPr="000459A4">
        <w:rPr>
          <w:rFonts w:eastAsia="Arial Unicode MS"/>
          <w:sz w:val="24"/>
          <w:szCs w:val="24"/>
          <w:lang w:val="lt-LT"/>
        </w:rPr>
        <w:t>5.1</w:t>
      </w:r>
      <w:r w:rsidR="00B13BAB" w:rsidRPr="000459A4">
        <w:rPr>
          <w:rFonts w:eastAsia="Arial Unicode MS"/>
          <w:sz w:val="24"/>
          <w:szCs w:val="24"/>
          <w:lang w:val="lt-LT"/>
        </w:rPr>
        <w:t>2</w:t>
      </w:r>
      <w:r w:rsidRPr="000459A4">
        <w:rPr>
          <w:rFonts w:eastAsia="Arial Unicode MS"/>
          <w:sz w:val="24"/>
          <w:szCs w:val="24"/>
          <w:lang w:val="lt-LT"/>
        </w:rPr>
        <w:t xml:space="preserve">. Tiekėjas pasiūlymo formoje turi aiškiai nurodyti, kuri pasiūlymo informacija yra konfidenciali, vadovaujantis VPĮ 20 straipsniu (taip pat žr. </w:t>
      </w:r>
      <w:hyperlink r:id="rId12" w:history="1">
        <w:r w:rsidRPr="000459A4">
          <w:rPr>
            <w:rStyle w:val="Hyperlink0"/>
            <w:rFonts w:eastAsia="Arial Unicode MS"/>
            <w:sz w:val="24"/>
            <w:szCs w:val="24"/>
            <w:lang w:val="lt-LT"/>
          </w:rPr>
          <w:t>https://vpt.lrv.lt/uploads/vpt/documents/files/LT_versija/E_vedlys/4_convenience/VPI_20str.pdf</w:t>
        </w:r>
      </w:hyperlink>
      <w:r w:rsidRPr="000459A4">
        <w:rPr>
          <w:rFonts w:eastAsia="Arial Unicode MS"/>
          <w:sz w:val="24"/>
          <w:szCs w:val="24"/>
          <w:lang w:val="lt-LT"/>
        </w:rPr>
        <w:t xml:space="preserve">). Jeigu perkančiajai organizacijai kyla abejonių dėl tiekėjo pasiūlyme nurodytos informacijos konfidencialumo, ji privalo prašyti tiekėjo įrodyti, kodėl nurodyta informacija yra konfidenciali. </w:t>
      </w:r>
      <w:r w:rsidRPr="000459A4">
        <w:rPr>
          <w:rFonts w:eastAsia="Arial Unicode MS"/>
          <w:sz w:val="24"/>
          <w:szCs w:val="24"/>
          <w:lang w:val="lt-LT"/>
        </w:rPr>
        <w:lastRenderedPageBreak/>
        <w:t xml:space="preserve">Jeigu tiekėjas nepateikia tokių įrodymų arba pateikia netinkamus įrodymus, laikoma, kad tokia informacija yra nekonfidenciali. Jei tiekėjas nenurodo konfidencialios informacijos, laikoma, kad pasiūlymas yra nekonfidencialus. </w:t>
      </w:r>
    </w:p>
    <w:p w14:paraId="064669F3" w14:textId="5B0A2F71" w:rsidR="006D637A" w:rsidRPr="000459A4" w:rsidRDefault="00FE2D6D" w:rsidP="00820648">
      <w:pPr>
        <w:pStyle w:val="Body2"/>
        <w:ind w:firstLine="720"/>
        <w:rPr>
          <w:sz w:val="24"/>
          <w:szCs w:val="24"/>
          <w:lang w:val="lt-LT"/>
        </w:rPr>
      </w:pPr>
      <w:r w:rsidRPr="000459A4">
        <w:rPr>
          <w:rFonts w:eastAsia="Arial Unicode MS"/>
          <w:sz w:val="24"/>
          <w:szCs w:val="24"/>
          <w:lang w:val="lt-LT"/>
        </w:rPr>
        <w:t>5.1</w:t>
      </w:r>
      <w:r w:rsidR="00B13BAB" w:rsidRPr="000459A4">
        <w:rPr>
          <w:rFonts w:eastAsia="Arial Unicode MS"/>
          <w:sz w:val="24"/>
          <w:szCs w:val="24"/>
          <w:lang w:val="lt-LT"/>
        </w:rPr>
        <w:t>3</w:t>
      </w:r>
      <w:r w:rsidRPr="000459A4">
        <w:rPr>
          <w:rFonts w:eastAsia="Arial Unicode MS"/>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65B4A18" w14:textId="30CAD692" w:rsidR="006D637A" w:rsidRPr="000459A4" w:rsidRDefault="00FE2D6D" w:rsidP="00820648">
      <w:pPr>
        <w:pStyle w:val="Body2"/>
        <w:ind w:firstLine="720"/>
        <w:rPr>
          <w:sz w:val="24"/>
          <w:szCs w:val="24"/>
          <w:lang w:val="lt-LT"/>
        </w:rPr>
      </w:pPr>
      <w:r w:rsidRPr="000459A4">
        <w:rPr>
          <w:rFonts w:eastAsia="Arial Unicode MS"/>
          <w:sz w:val="24"/>
          <w:szCs w:val="24"/>
          <w:lang w:val="lt-LT"/>
        </w:rPr>
        <w:t>5.1</w:t>
      </w:r>
      <w:r w:rsidR="00B13BAB" w:rsidRPr="000459A4">
        <w:rPr>
          <w:rFonts w:eastAsia="Arial Unicode MS"/>
          <w:sz w:val="24"/>
          <w:szCs w:val="24"/>
          <w:lang w:val="lt-LT"/>
        </w:rPr>
        <w:t>4</w:t>
      </w:r>
      <w:r w:rsidRPr="000459A4">
        <w:rPr>
          <w:rFonts w:eastAsia="Arial Unicode MS"/>
          <w:sz w:val="24"/>
          <w:szCs w:val="24"/>
          <w:lang w:val="lt-LT"/>
        </w:rPr>
        <w:t xml:space="preserve">.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 </w:t>
      </w:r>
    </w:p>
    <w:p w14:paraId="07366B1D" w14:textId="77777777" w:rsidR="006D637A" w:rsidRPr="000459A4" w:rsidRDefault="006D637A">
      <w:pPr>
        <w:pStyle w:val="Body2"/>
        <w:rPr>
          <w:sz w:val="24"/>
          <w:szCs w:val="24"/>
          <w:lang w:val="lt-LT"/>
        </w:rPr>
      </w:pPr>
    </w:p>
    <w:p w14:paraId="4DB7FCB2"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5" w:name="_Toc130542529"/>
      <w:r w:rsidRPr="000459A4">
        <w:rPr>
          <w:rFonts w:cs="Times New Roman"/>
          <w:sz w:val="24"/>
          <w:szCs w:val="24"/>
          <w:lang w:val="lt-LT"/>
        </w:rPr>
        <w:t>6. PASIŪLYMŲ ŠIFRAVIMAS</w:t>
      </w:r>
      <w:bookmarkEnd w:id="15"/>
    </w:p>
    <w:p w14:paraId="2666053E" w14:textId="77777777" w:rsidR="006D637A" w:rsidRPr="000459A4" w:rsidRDefault="00FE2D6D">
      <w:pPr>
        <w:pStyle w:val="Body2"/>
        <w:rPr>
          <w:sz w:val="24"/>
          <w:szCs w:val="24"/>
          <w:lang w:val="lt-LT"/>
        </w:rPr>
      </w:pPr>
      <w:r w:rsidRPr="000459A4">
        <w:rPr>
          <w:sz w:val="24"/>
          <w:szCs w:val="24"/>
          <w:lang w:val="lt-LT"/>
        </w:rPr>
        <w:tab/>
      </w:r>
    </w:p>
    <w:p w14:paraId="32E3E76D" w14:textId="1B8BD9C8" w:rsidR="006D637A" w:rsidRPr="000459A4" w:rsidRDefault="00FE2D6D" w:rsidP="00D92A90">
      <w:pPr>
        <w:pStyle w:val="Body2"/>
        <w:ind w:firstLine="720"/>
        <w:rPr>
          <w:sz w:val="24"/>
          <w:szCs w:val="24"/>
          <w:lang w:val="lt-LT"/>
        </w:rPr>
      </w:pPr>
      <w:r w:rsidRPr="000459A4">
        <w:rPr>
          <w:rFonts w:eastAsia="Arial Unicode MS"/>
          <w:sz w:val="24"/>
          <w:szCs w:val="24"/>
          <w:lang w:val="lt-LT"/>
        </w:rPr>
        <w:t>6.1. Tiekėjo teikiamas pasiūlymas gali būti užšifruojamas. Tiekėjas, nusprendęs pateikti užšifruotą pasiūlymą, turi:</w:t>
      </w:r>
    </w:p>
    <w:p w14:paraId="6C321A82" w14:textId="5F2E9D9A" w:rsidR="006D637A" w:rsidRPr="000459A4" w:rsidRDefault="00FE2D6D" w:rsidP="00D92A90">
      <w:pPr>
        <w:pStyle w:val="Body2"/>
        <w:ind w:firstLine="720"/>
        <w:rPr>
          <w:sz w:val="24"/>
          <w:szCs w:val="24"/>
          <w:lang w:val="lt-LT"/>
        </w:rPr>
      </w:pPr>
      <w:r w:rsidRPr="000459A4">
        <w:rPr>
          <w:rFonts w:eastAsia="Arial Unicode MS"/>
          <w:sz w:val="24"/>
          <w:szCs w:val="24"/>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92FEC3B" w14:textId="1A6115E2" w:rsidR="006D637A" w:rsidRPr="000459A4" w:rsidRDefault="00FE2D6D" w:rsidP="00D92A90">
      <w:pPr>
        <w:pStyle w:val="Body2"/>
        <w:ind w:firstLine="720"/>
        <w:rPr>
          <w:sz w:val="24"/>
          <w:szCs w:val="24"/>
          <w:lang w:val="lt-LT"/>
        </w:rPr>
      </w:pPr>
      <w:r w:rsidRPr="000459A4">
        <w:rPr>
          <w:rFonts w:eastAsia="Arial Unicode MS"/>
          <w:sz w:val="24"/>
          <w:szCs w:val="24"/>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E8668C7" w14:textId="19913906" w:rsidR="006D637A" w:rsidRPr="000459A4" w:rsidRDefault="00FE2D6D" w:rsidP="00D92A90">
      <w:pPr>
        <w:pStyle w:val="Body2"/>
        <w:ind w:firstLine="720"/>
        <w:rPr>
          <w:sz w:val="24"/>
          <w:szCs w:val="24"/>
          <w:lang w:val="lt-LT"/>
        </w:rPr>
      </w:pPr>
      <w:r w:rsidRPr="000459A4">
        <w:rPr>
          <w:rFonts w:eastAsia="Arial Unicode MS"/>
          <w:sz w:val="24"/>
          <w:szCs w:val="24"/>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56E6FDD" w14:textId="77777777" w:rsidR="006D637A" w:rsidRPr="000459A4" w:rsidRDefault="00FE2D6D">
      <w:pPr>
        <w:pStyle w:val="Body2"/>
        <w:rPr>
          <w:sz w:val="24"/>
          <w:szCs w:val="24"/>
          <w:lang w:val="lt-LT"/>
        </w:rPr>
      </w:pPr>
      <w:r w:rsidRPr="000459A4">
        <w:rPr>
          <w:sz w:val="24"/>
          <w:szCs w:val="24"/>
          <w:lang w:val="lt-LT"/>
        </w:rPr>
        <w:tab/>
      </w:r>
    </w:p>
    <w:p w14:paraId="18C63566"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6" w:name="_Toc130542530"/>
      <w:r w:rsidRPr="000459A4">
        <w:rPr>
          <w:rFonts w:cs="Times New Roman"/>
          <w:sz w:val="24"/>
          <w:szCs w:val="24"/>
          <w:lang w:val="lt-LT"/>
        </w:rPr>
        <w:t>7. PASIŪLYMŲ GALIOJIMO UŽTIKRINIMAS</w:t>
      </w:r>
      <w:bookmarkEnd w:id="16"/>
    </w:p>
    <w:p w14:paraId="701834B4" w14:textId="59CBBE49" w:rsidR="006D637A" w:rsidRPr="000459A4" w:rsidRDefault="00FE2D6D">
      <w:pPr>
        <w:pStyle w:val="Body2"/>
        <w:rPr>
          <w:color w:val="367DA2"/>
          <w:sz w:val="24"/>
          <w:szCs w:val="24"/>
          <w:lang w:val="lt-LT"/>
        </w:rPr>
      </w:pPr>
      <w:r w:rsidRPr="000459A4">
        <w:rPr>
          <w:rFonts w:eastAsia="Arial Unicode MS"/>
          <w:color w:val="367DA2"/>
          <w:sz w:val="24"/>
          <w:szCs w:val="24"/>
          <w:lang w:val="lt-LT"/>
        </w:rPr>
        <w:t xml:space="preserve"> </w:t>
      </w:r>
    </w:p>
    <w:p w14:paraId="6BAAD86C" w14:textId="23686C72" w:rsidR="006D637A" w:rsidRPr="000459A4" w:rsidRDefault="00FE2D6D" w:rsidP="00D92A90">
      <w:pPr>
        <w:pStyle w:val="Body2"/>
        <w:ind w:firstLine="720"/>
        <w:rPr>
          <w:color w:val="000000" w:themeColor="text1"/>
          <w:sz w:val="24"/>
          <w:szCs w:val="24"/>
          <w:lang w:val="lt-LT"/>
        </w:rPr>
      </w:pPr>
      <w:r w:rsidRPr="000459A4">
        <w:rPr>
          <w:color w:val="000000" w:themeColor="text1"/>
          <w:sz w:val="24"/>
          <w:szCs w:val="24"/>
          <w:lang w:val="lt-LT"/>
        </w:rPr>
        <w:t xml:space="preserve">7.1. Pasiūlymo galiojimo užtikrinimas nereikalaujamas. </w:t>
      </w:r>
    </w:p>
    <w:p w14:paraId="7D3F741A" w14:textId="28E22C21" w:rsidR="006D637A" w:rsidRPr="000459A4" w:rsidRDefault="00FE2D6D" w:rsidP="0093322C">
      <w:pPr>
        <w:pStyle w:val="Body2"/>
        <w:rPr>
          <w:sz w:val="24"/>
          <w:szCs w:val="24"/>
          <w:lang w:val="lt-LT"/>
        </w:rPr>
      </w:pPr>
      <w:r w:rsidRPr="000459A4">
        <w:rPr>
          <w:color w:val="C13B2B"/>
          <w:sz w:val="24"/>
          <w:szCs w:val="24"/>
          <w:lang w:val="lt-LT"/>
        </w:rPr>
        <w:tab/>
      </w:r>
    </w:p>
    <w:p w14:paraId="0655FF03" w14:textId="4EB687C9"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7" w:name="_Toc130542531"/>
      <w:r w:rsidR="002E2C7F" w:rsidRPr="000459A4">
        <w:rPr>
          <w:rFonts w:cs="Times New Roman"/>
          <w:sz w:val="24"/>
          <w:szCs w:val="24"/>
          <w:lang w:val="lt-LT"/>
        </w:rPr>
        <w:t>8</w:t>
      </w:r>
      <w:r w:rsidRPr="000459A4">
        <w:rPr>
          <w:rFonts w:cs="Times New Roman"/>
          <w:sz w:val="24"/>
          <w:szCs w:val="24"/>
          <w:lang w:val="lt-LT"/>
        </w:rPr>
        <w:t>. PIRKIMO DOKUMENTŲ PAAIŠKINIMAS IR PATIKSLINIMAS</w:t>
      </w:r>
      <w:bookmarkEnd w:id="17"/>
    </w:p>
    <w:p w14:paraId="2C24C96B" w14:textId="77777777" w:rsidR="006D637A" w:rsidRPr="000459A4" w:rsidRDefault="00FE2D6D">
      <w:pPr>
        <w:pStyle w:val="Body2"/>
        <w:rPr>
          <w:sz w:val="24"/>
          <w:szCs w:val="24"/>
          <w:lang w:val="lt-LT"/>
        </w:rPr>
      </w:pPr>
      <w:r w:rsidRPr="000459A4">
        <w:rPr>
          <w:sz w:val="24"/>
          <w:szCs w:val="24"/>
          <w:lang w:val="lt-LT"/>
        </w:rPr>
        <w:tab/>
      </w:r>
    </w:p>
    <w:p w14:paraId="1A4FD19C" w14:textId="676E3E64"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 xml:space="preserve">.1. Tiekėjas tik CVP IS susirašinėjimo priemonėmis gali prašyti, kad perkančioji organizacija paaiškintų ar pataisytų pirkimo dokumentus. </w:t>
      </w:r>
    </w:p>
    <w:p w14:paraId="032908F2" w14:textId="0B5C6BAE"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.2. Perkančioji organizacija atsako tik CVP IS susirašinėjimo priemonėmis į kiekvieną tiekėjo rašytinį prašymą dėl pirkimo dokumentų, jei prašymas yra pateiktas likus ne mažiau kaip 2 darbo dienoms iki pasiūlymų pateikimo termino pabaigos.</w:t>
      </w:r>
    </w:p>
    <w:p w14:paraId="5848D307" w14:textId="739BB485"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 xml:space="preserve">.3.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w:t>
      </w:r>
      <w:r w:rsidR="00FE2D6D" w:rsidRPr="000459A4">
        <w:rPr>
          <w:rFonts w:eastAsia="Arial Unicode MS"/>
          <w:sz w:val="24"/>
          <w:szCs w:val="24"/>
          <w:lang w:val="lt-LT"/>
        </w:rPr>
        <w:lastRenderedPageBreak/>
        <w:t>ne vėliau kaip per 2 darbo dienas nuo klausimų gavimo dienos. Paaiškinimai ar pataisymai yra neatsiejama pirkimo dokumentų dalis.</w:t>
      </w:r>
    </w:p>
    <w:p w14:paraId="7CD48656" w14:textId="48582B95"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00329D70" w14:textId="798CC133"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30CE7F78" w14:textId="27DCCC12"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792DF5F6" w14:textId="30611E7E"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.7. Bet kokia informacija, konkurso sąlygų paaiškinimai, pranešimai ar kitas perkančiosios organizacijos ir tiekėjo susirašinėjimas yra vykdomas tik CVP IS susirašinėjimo priemonėmis.</w:t>
      </w:r>
    </w:p>
    <w:p w14:paraId="7341D666" w14:textId="77777777" w:rsidR="006D637A" w:rsidRPr="000459A4" w:rsidRDefault="006D637A">
      <w:pPr>
        <w:pStyle w:val="Body2"/>
        <w:rPr>
          <w:sz w:val="24"/>
          <w:szCs w:val="24"/>
          <w:lang w:val="lt-LT"/>
        </w:rPr>
      </w:pPr>
    </w:p>
    <w:p w14:paraId="3FCB06F5" w14:textId="0953890A"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8" w:name="_Toc130542532"/>
      <w:r w:rsidR="00B90DCA" w:rsidRPr="000459A4">
        <w:rPr>
          <w:rFonts w:cs="Times New Roman"/>
          <w:sz w:val="24"/>
          <w:szCs w:val="24"/>
          <w:lang w:val="lt-LT"/>
        </w:rPr>
        <w:t>9</w:t>
      </w:r>
      <w:r w:rsidRPr="000459A4">
        <w:rPr>
          <w:rFonts w:cs="Times New Roman"/>
          <w:sz w:val="24"/>
          <w:szCs w:val="24"/>
          <w:lang w:val="lt-LT"/>
        </w:rPr>
        <w:t>. SUSIPAŽINIMAS SU GAUTAIS PASIŪLYMAIS</w:t>
      </w:r>
      <w:bookmarkEnd w:id="18"/>
    </w:p>
    <w:p w14:paraId="6AD6C13D" w14:textId="77777777" w:rsidR="006D637A" w:rsidRPr="000459A4" w:rsidRDefault="006D637A">
      <w:pPr>
        <w:pStyle w:val="Body2"/>
        <w:rPr>
          <w:sz w:val="24"/>
          <w:szCs w:val="24"/>
          <w:lang w:val="lt-LT"/>
        </w:rPr>
      </w:pPr>
    </w:p>
    <w:p w14:paraId="4BC03200" w14:textId="6CCD8033" w:rsidR="006D637A" w:rsidRPr="000459A4" w:rsidRDefault="00B90DCA" w:rsidP="00D92A90">
      <w:pPr>
        <w:pStyle w:val="Body2"/>
        <w:ind w:firstLine="720"/>
        <w:rPr>
          <w:sz w:val="24"/>
          <w:szCs w:val="24"/>
          <w:lang w:val="lt-LT"/>
        </w:rPr>
      </w:pPr>
      <w:r w:rsidRPr="000459A4">
        <w:rPr>
          <w:rFonts w:eastAsia="Arial Unicode MS"/>
          <w:sz w:val="24"/>
          <w:szCs w:val="24"/>
          <w:lang w:val="lt-LT"/>
        </w:rPr>
        <w:t>9</w:t>
      </w:r>
      <w:r w:rsidR="00FE2D6D" w:rsidRPr="000459A4">
        <w:rPr>
          <w:rFonts w:eastAsia="Arial Unicode MS"/>
          <w:sz w:val="24"/>
          <w:szCs w:val="24"/>
          <w:lang w:val="lt-LT"/>
        </w:rPr>
        <w:t xml:space="preserve">.1. Pirminis susipažinimas su CVP IS priemonėmis pateiktais tiekėjų pasiūlymais vyks </w:t>
      </w:r>
      <w:r w:rsidR="00F91D80">
        <w:rPr>
          <w:rFonts w:eastAsia="Arial Unicode MS"/>
          <w:sz w:val="24"/>
          <w:szCs w:val="24"/>
          <w:lang w:val="lt-LT"/>
        </w:rPr>
        <w:t>30</w:t>
      </w:r>
      <w:r w:rsidR="00FE2D6D" w:rsidRPr="000459A4">
        <w:rPr>
          <w:rFonts w:eastAsia="Arial Unicode MS"/>
          <w:sz w:val="24"/>
          <w:szCs w:val="24"/>
          <w:lang w:val="lt-LT"/>
        </w:rPr>
        <w:t xml:space="preserve"> min. po skelbime apie pirkimą nurodytos pasiūlymų pateikimo termino pabaigos. </w:t>
      </w:r>
    </w:p>
    <w:p w14:paraId="274B191F" w14:textId="2E30F3E7" w:rsidR="006D637A" w:rsidRPr="000459A4" w:rsidRDefault="00B90DCA" w:rsidP="00D92A90">
      <w:pPr>
        <w:pStyle w:val="Body2"/>
        <w:ind w:firstLine="720"/>
        <w:rPr>
          <w:sz w:val="24"/>
          <w:szCs w:val="24"/>
          <w:lang w:val="lt-LT"/>
        </w:rPr>
      </w:pPr>
      <w:r w:rsidRPr="000459A4">
        <w:rPr>
          <w:rFonts w:eastAsia="Arial Unicode MS"/>
          <w:sz w:val="24"/>
          <w:szCs w:val="24"/>
          <w:lang w:val="lt-LT"/>
        </w:rPr>
        <w:t>9</w:t>
      </w:r>
      <w:r w:rsidR="00FE2D6D" w:rsidRPr="000459A4">
        <w:rPr>
          <w:rFonts w:eastAsia="Arial Unicode MS"/>
          <w:sz w:val="24"/>
          <w:szCs w:val="24"/>
          <w:lang w:val="lt-LT"/>
        </w:rPr>
        <w:t>.2. Pirminio susipažinimo su CVP IS priemonėmis pateiktais pasiūlymais procedūroje pasiūlymus pateikę tiekėjai nedalyvauja.</w:t>
      </w:r>
    </w:p>
    <w:p w14:paraId="070F7C0D" w14:textId="2709B22C" w:rsidR="006D637A" w:rsidRPr="000459A4" w:rsidRDefault="00B90DCA" w:rsidP="00D92A90">
      <w:pPr>
        <w:pStyle w:val="Body2"/>
        <w:ind w:firstLine="720"/>
        <w:rPr>
          <w:sz w:val="24"/>
          <w:szCs w:val="24"/>
          <w:lang w:val="lt-LT"/>
        </w:rPr>
      </w:pPr>
      <w:r w:rsidRPr="000459A4">
        <w:rPr>
          <w:rFonts w:eastAsia="Arial Unicode MS"/>
          <w:sz w:val="24"/>
          <w:szCs w:val="24"/>
          <w:lang w:val="lt-LT"/>
        </w:rPr>
        <w:t>9</w:t>
      </w:r>
      <w:r w:rsidR="00FE2D6D" w:rsidRPr="000459A4">
        <w:rPr>
          <w:rFonts w:eastAsia="Arial Unicode MS"/>
          <w:sz w:val="24"/>
          <w:szCs w:val="24"/>
          <w:lang w:val="lt-LT"/>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7816C4A1" w14:textId="3A04FFE0" w:rsidR="006D637A" w:rsidRPr="000459A4" w:rsidRDefault="006D637A" w:rsidP="00D92A90">
      <w:pPr>
        <w:pStyle w:val="Body2"/>
        <w:rPr>
          <w:color w:val="auto"/>
          <w:sz w:val="24"/>
          <w:szCs w:val="24"/>
          <w:lang w:val="lt-LT"/>
        </w:rPr>
      </w:pPr>
    </w:p>
    <w:p w14:paraId="1C824063" w14:textId="0EAF5436"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9" w:name="_Toc130542533"/>
      <w:r w:rsidRPr="000459A4">
        <w:rPr>
          <w:rFonts w:cs="Times New Roman"/>
          <w:sz w:val="24"/>
          <w:szCs w:val="24"/>
          <w:lang w:val="lt-LT"/>
        </w:rPr>
        <w:t>1</w:t>
      </w:r>
      <w:r w:rsidR="00F17068" w:rsidRPr="000459A4">
        <w:rPr>
          <w:rFonts w:cs="Times New Roman"/>
          <w:sz w:val="24"/>
          <w:szCs w:val="24"/>
          <w:lang w:val="lt-LT"/>
        </w:rPr>
        <w:t>0</w:t>
      </w:r>
      <w:r w:rsidRPr="000459A4">
        <w:rPr>
          <w:rFonts w:cs="Times New Roman"/>
          <w:sz w:val="24"/>
          <w:szCs w:val="24"/>
          <w:lang w:val="lt-LT"/>
        </w:rPr>
        <w:t>. PASIŪLYMŲ NAGRINĖJIMAS</w:t>
      </w:r>
      <w:bookmarkEnd w:id="19"/>
    </w:p>
    <w:p w14:paraId="4BECDF05" w14:textId="77777777" w:rsidR="006D637A" w:rsidRPr="000459A4" w:rsidRDefault="006D637A">
      <w:pPr>
        <w:pStyle w:val="Body2"/>
        <w:rPr>
          <w:sz w:val="24"/>
          <w:szCs w:val="24"/>
          <w:lang w:val="lt-LT"/>
        </w:rPr>
      </w:pPr>
    </w:p>
    <w:p w14:paraId="334391ED" w14:textId="77777777" w:rsidR="007D7CF0" w:rsidRPr="00E13EF7" w:rsidRDefault="007D7CF0" w:rsidP="007D7CF0">
      <w:pPr>
        <w:ind w:firstLine="720"/>
        <w:jc w:val="both"/>
        <w:rPr>
          <w:bCs/>
          <w:lang w:val="lt-LT"/>
        </w:rPr>
      </w:pPr>
      <w:r>
        <w:rPr>
          <w:lang w:val="lt-LT"/>
        </w:rPr>
        <w:t>10</w:t>
      </w:r>
      <w:r w:rsidRPr="00E13EF7">
        <w:rPr>
          <w:lang w:val="lt-LT"/>
        </w:rPr>
        <w:t xml:space="preserve">.1. </w:t>
      </w:r>
      <w:r w:rsidRPr="00E13EF7">
        <w:rPr>
          <w:bCs/>
          <w:lang w:val="lt-LT"/>
        </w:rPr>
        <w:t>Komisija gali nevertinti viso tiekėjo pasiūlymo, jeigu patikrinusi pasiūlymo dalį nustatoma, kad pasiūlymas, vadovaujantis jam nustatytais reikalavimais, turi būti atmetamas.</w:t>
      </w:r>
    </w:p>
    <w:p w14:paraId="4241F0DD" w14:textId="77777777" w:rsidR="007D7CF0" w:rsidRPr="00E13EF7" w:rsidRDefault="007D7CF0" w:rsidP="007D7CF0">
      <w:pPr>
        <w:ind w:firstLine="720"/>
        <w:jc w:val="both"/>
        <w:rPr>
          <w:lang w:val="lt-LT"/>
        </w:rPr>
      </w:pPr>
      <w:r>
        <w:rPr>
          <w:bCs/>
          <w:lang w:val="lt-LT"/>
        </w:rPr>
        <w:t>10</w:t>
      </w:r>
      <w:r w:rsidRPr="00E13EF7">
        <w:rPr>
          <w:bCs/>
          <w:lang w:val="lt-LT"/>
        </w:rPr>
        <w:t xml:space="preserve">.2. Pateiktus pasiūlymus nagrinėja, vertina ir palygina </w:t>
      </w:r>
      <w:r w:rsidRPr="00E13EF7">
        <w:rPr>
          <w:lang w:val="lt-LT"/>
        </w:rPr>
        <w:t>Komisija šia tvarka:</w:t>
      </w:r>
    </w:p>
    <w:p w14:paraId="76C22EDD" w14:textId="77777777" w:rsidR="007D7CF0" w:rsidRPr="00E13EF7" w:rsidRDefault="007D7CF0" w:rsidP="007D7CF0">
      <w:pPr>
        <w:ind w:firstLine="720"/>
        <w:jc w:val="both"/>
        <w:rPr>
          <w:lang w:val="lt-LT" w:eastAsia="x-none"/>
        </w:rPr>
      </w:pPr>
      <w:r>
        <w:rPr>
          <w:lang w:val="lt-LT"/>
        </w:rPr>
        <w:t>10</w:t>
      </w:r>
      <w:r w:rsidRPr="00E13EF7">
        <w:rPr>
          <w:lang w:val="lt-LT"/>
        </w:rPr>
        <w:t xml:space="preserve">.2.1. </w:t>
      </w:r>
      <w:r w:rsidRPr="00E13EF7">
        <w:rPr>
          <w:lang w:val="lt-LT" w:eastAsia="x-none"/>
        </w:rPr>
        <w:t>įvertina reikalavimų tiekėjui atitikties deklaracijoje pateiktą informaciją;</w:t>
      </w:r>
    </w:p>
    <w:p w14:paraId="128CD9A9" w14:textId="77777777" w:rsidR="007D7CF0" w:rsidRPr="00E13EF7" w:rsidRDefault="007D7CF0" w:rsidP="007D7CF0">
      <w:pPr>
        <w:ind w:firstLine="720"/>
        <w:jc w:val="both"/>
        <w:rPr>
          <w:lang w:val="lt-LT" w:eastAsia="x-none"/>
        </w:rPr>
      </w:pPr>
      <w:r>
        <w:rPr>
          <w:lang w:val="lt-LT" w:eastAsia="x-none"/>
        </w:rPr>
        <w:t>10</w:t>
      </w:r>
      <w:r w:rsidRPr="00E13EF7">
        <w:rPr>
          <w:lang w:val="lt-LT" w:eastAsia="x-none"/>
        </w:rPr>
        <w:t>.2.2. ne vėliau kaip per 3 darbo dienas CVP IS susirašinėjimo priemonėmis praneša kiekvienam tiekėjui atskirai apie šio patikrinimo rezultatus.</w:t>
      </w:r>
    </w:p>
    <w:p w14:paraId="4086E829" w14:textId="77777777" w:rsidR="007D7CF0" w:rsidRPr="00E13EF7" w:rsidRDefault="007D7CF0" w:rsidP="007D7CF0">
      <w:pPr>
        <w:pStyle w:val="Antrat2"/>
        <w:ind w:firstLine="720"/>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10</w:t>
      </w:r>
      <w:r w:rsidRPr="00E13EF7">
        <w:rPr>
          <w:rFonts w:ascii="Times New Roman" w:hAnsi="Times New Roman" w:cs="Times New Roman"/>
          <w:color w:val="auto"/>
          <w:sz w:val="24"/>
          <w:szCs w:val="24"/>
          <w:lang w:val="lt-LT"/>
        </w:rPr>
        <w:t>.3. Teisę dalyvauti tolesnėse pirkimo procedūrose turi keliamus reikalavimus atitinkantys tiekėjai. Jei pasiūlymas atmetamas, tiekėjui nurodomas jo pasiūlymo atmetimo pagrindas.</w:t>
      </w:r>
    </w:p>
    <w:p w14:paraId="1A5AB3AD" w14:textId="6F247949" w:rsidR="006D637A" w:rsidRPr="007D7CF0" w:rsidRDefault="007D7CF0" w:rsidP="007D7CF0">
      <w:pPr>
        <w:pStyle w:val="Antrat2"/>
        <w:ind w:firstLine="720"/>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10</w:t>
      </w:r>
      <w:r w:rsidRPr="00E13EF7">
        <w:rPr>
          <w:rFonts w:ascii="Times New Roman" w:hAnsi="Times New Roman" w:cs="Times New Roman"/>
          <w:color w:val="auto"/>
          <w:sz w:val="24"/>
          <w:szCs w:val="24"/>
          <w:lang w:val="lt-LT"/>
        </w:rPr>
        <w:t>.4. Jei tiekėjo pasiūlymas nėra atmetamas, Komisija toliau atlieka šias pirkimo procedūras:</w:t>
      </w:r>
    </w:p>
    <w:p w14:paraId="24ABB0C4" w14:textId="60BA6014"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7D7CF0">
        <w:rPr>
          <w:rFonts w:eastAsia="Arial Unicode MS"/>
          <w:sz w:val="24"/>
          <w:szCs w:val="24"/>
          <w:lang w:val="lt-LT"/>
        </w:rPr>
        <w:t>4</w:t>
      </w:r>
      <w:r w:rsidRPr="000459A4">
        <w:rPr>
          <w:rFonts w:eastAsia="Arial Unicode MS"/>
          <w:sz w:val="24"/>
          <w:szCs w:val="24"/>
          <w:lang w:val="lt-LT"/>
        </w:rPr>
        <w:t>.1. nustato, ar tiekėjo siūlomas pirkimo objektas atitinka pirkimo dokumentuose nustatytus reikalavimus;</w:t>
      </w:r>
    </w:p>
    <w:p w14:paraId="69A91C87" w14:textId="7A70F699"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7D7CF0">
        <w:rPr>
          <w:rFonts w:eastAsia="Arial Unicode MS"/>
          <w:sz w:val="24"/>
          <w:szCs w:val="24"/>
          <w:lang w:val="lt-LT"/>
        </w:rPr>
        <w:t>4</w:t>
      </w:r>
      <w:r w:rsidRPr="000459A4">
        <w:rPr>
          <w:rFonts w:eastAsia="Arial Unicode MS"/>
          <w:sz w:val="24"/>
          <w:szCs w:val="24"/>
          <w:lang w:val="lt-LT"/>
        </w:rPr>
        <w:t>.2. patikrina, ar tiekėjo pasiūlyme nėra nurodytos kainos apskaičiavimo klaidų;</w:t>
      </w:r>
    </w:p>
    <w:p w14:paraId="17B85245" w14:textId="6027FF02"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7D7CF0">
        <w:rPr>
          <w:rFonts w:eastAsia="Arial Unicode MS"/>
          <w:sz w:val="24"/>
          <w:szCs w:val="24"/>
          <w:lang w:val="lt-LT"/>
        </w:rPr>
        <w:t>4</w:t>
      </w:r>
      <w:r w:rsidRPr="000459A4">
        <w:rPr>
          <w:rFonts w:eastAsia="Arial Unicode MS"/>
          <w:sz w:val="24"/>
          <w:szCs w:val="24"/>
          <w:lang w:val="lt-LT"/>
        </w:rPr>
        <w:t>.3. patikrina, ar tiekėjo pasiūlyme nurodyta kaina nėra per didelė ir perkančiajai organizacijai nepriimtina;</w:t>
      </w:r>
    </w:p>
    <w:p w14:paraId="4EE5BF0E" w14:textId="2AF828AF"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7D7CF0">
        <w:rPr>
          <w:rFonts w:eastAsia="Arial Unicode MS"/>
          <w:sz w:val="24"/>
          <w:szCs w:val="24"/>
          <w:lang w:val="lt-LT"/>
        </w:rPr>
        <w:t>4</w:t>
      </w:r>
      <w:r w:rsidRPr="000459A4">
        <w:rPr>
          <w:rFonts w:eastAsia="Arial Unicode MS"/>
          <w:sz w:val="24"/>
          <w:szCs w:val="24"/>
          <w:lang w:val="lt-LT"/>
        </w:rPr>
        <w:t>.4. patikrina, ar tiekėjo pasiūlyme nurodyta kaina (jos sudedamosios dalys) neatrodo neįprastai maža;</w:t>
      </w:r>
    </w:p>
    <w:p w14:paraId="170EAFB0" w14:textId="0E4F50E4" w:rsidR="00D547FC" w:rsidRDefault="00FE2D6D" w:rsidP="00D613C6">
      <w:pPr>
        <w:pStyle w:val="Body2"/>
        <w:ind w:firstLine="720"/>
        <w:rPr>
          <w:rFonts w:eastAsia="Arial Unicode MS"/>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7D7CF0">
        <w:rPr>
          <w:rFonts w:eastAsia="Arial Unicode MS"/>
          <w:sz w:val="24"/>
          <w:szCs w:val="24"/>
          <w:lang w:val="lt-LT"/>
        </w:rPr>
        <w:t>4</w:t>
      </w:r>
      <w:r w:rsidRPr="000459A4">
        <w:rPr>
          <w:rFonts w:eastAsia="Arial Unicode MS"/>
          <w:sz w:val="24"/>
          <w:szCs w:val="24"/>
          <w:lang w:val="lt-LT"/>
        </w:rPr>
        <w:t>.</w:t>
      </w:r>
      <w:r w:rsidR="00EB49CA" w:rsidRPr="000459A4">
        <w:rPr>
          <w:rFonts w:eastAsia="Arial Unicode MS"/>
          <w:sz w:val="24"/>
          <w:szCs w:val="24"/>
          <w:lang w:val="lt-LT"/>
        </w:rPr>
        <w:t>5</w:t>
      </w:r>
      <w:r w:rsidRPr="000459A4">
        <w:rPr>
          <w:rFonts w:eastAsia="Arial Unicode MS"/>
          <w:sz w:val="24"/>
          <w:szCs w:val="24"/>
          <w:lang w:val="lt-LT"/>
        </w:rPr>
        <w:t>. sudaro pasiūlymų eilę</w:t>
      </w:r>
      <w:r w:rsidR="00D547FC">
        <w:rPr>
          <w:rFonts w:eastAsia="Arial Unicode MS"/>
          <w:sz w:val="24"/>
          <w:szCs w:val="24"/>
          <w:lang w:val="lt-LT"/>
        </w:rPr>
        <w:t>;</w:t>
      </w:r>
    </w:p>
    <w:p w14:paraId="23FEDDD9" w14:textId="6C90DF2D" w:rsidR="00D547FC" w:rsidRDefault="00D547FC" w:rsidP="00D547FC">
      <w:pPr>
        <w:pStyle w:val="Body2"/>
        <w:ind w:firstLine="720"/>
        <w:rPr>
          <w:rFonts w:eastAsia="Arial Unicode MS"/>
          <w:sz w:val="24"/>
          <w:szCs w:val="24"/>
          <w:lang w:val="lt-LT"/>
        </w:rPr>
      </w:pPr>
      <w:r>
        <w:rPr>
          <w:rFonts w:eastAsia="Arial Unicode MS"/>
          <w:sz w:val="24"/>
          <w:szCs w:val="24"/>
          <w:lang w:val="lt-LT"/>
        </w:rPr>
        <w:t>10.</w:t>
      </w:r>
      <w:r w:rsidR="007D7CF0">
        <w:rPr>
          <w:rFonts w:eastAsia="Arial Unicode MS"/>
          <w:sz w:val="24"/>
          <w:szCs w:val="24"/>
          <w:lang w:val="lt-LT"/>
        </w:rPr>
        <w:t>4</w:t>
      </w:r>
      <w:r>
        <w:rPr>
          <w:rFonts w:eastAsia="Arial Unicode MS"/>
          <w:sz w:val="24"/>
          <w:szCs w:val="24"/>
          <w:lang w:val="lt-LT"/>
        </w:rPr>
        <w:t xml:space="preserve">.6. kreipiamasi į tiekėją, kurio pasiūlymas gali būti pripažintas laimėjusiu, reikalaujant </w:t>
      </w:r>
      <w:r w:rsidRPr="00D403AE">
        <w:rPr>
          <w:rFonts w:eastAsia="Arial Unicode MS"/>
          <w:b/>
          <w:bCs/>
          <w:sz w:val="24"/>
          <w:szCs w:val="24"/>
          <w:lang w:val="lt-LT"/>
        </w:rPr>
        <w:t>pateikti prekių atitiktį nustatytiems aplinkos apsaugos reikalavimams patvirtinančius dokumentus,</w:t>
      </w:r>
      <w:r>
        <w:rPr>
          <w:rFonts w:eastAsia="Arial Unicode MS"/>
          <w:sz w:val="24"/>
          <w:szCs w:val="24"/>
          <w:lang w:val="lt-LT"/>
        </w:rPr>
        <w:t xml:space="preserve"> </w:t>
      </w:r>
      <w:r w:rsidR="00557471">
        <w:rPr>
          <w:rFonts w:eastAsia="Arial Unicode MS"/>
          <w:sz w:val="24"/>
          <w:szCs w:val="24"/>
          <w:lang w:val="lt-LT"/>
        </w:rPr>
        <w:t xml:space="preserve">kaip </w:t>
      </w:r>
      <w:r>
        <w:rPr>
          <w:rFonts w:eastAsia="Arial Unicode MS"/>
          <w:sz w:val="24"/>
          <w:szCs w:val="24"/>
          <w:lang w:val="lt-LT"/>
        </w:rPr>
        <w:t>nurodyt</w:t>
      </w:r>
      <w:r w:rsidR="00557471">
        <w:rPr>
          <w:rFonts w:eastAsia="Arial Unicode MS"/>
          <w:sz w:val="24"/>
          <w:szCs w:val="24"/>
          <w:lang w:val="lt-LT"/>
        </w:rPr>
        <w:t>a</w:t>
      </w:r>
      <w:r>
        <w:rPr>
          <w:rFonts w:eastAsia="Arial Unicode MS"/>
          <w:sz w:val="24"/>
          <w:szCs w:val="24"/>
          <w:lang w:val="lt-LT"/>
        </w:rPr>
        <w:t xml:space="preserve"> Pirkimo sąlygų </w:t>
      </w:r>
      <w:r w:rsidRPr="00557471">
        <w:rPr>
          <w:rFonts w:eastAsia="Arial Unicode MS"/>
          <w:b/>
          <w:bCs/>
          <w:sz w:val="24"/>
          <w:szCs w:val="24"/>
          <w:lang w:val="lt-LT"/>
        </w:rPr>
        <w:t xml:space="preserve">1 priedo Techninė specifikacija </w:t>
      </w:r>
      <w:r w:rsidR="00557471" w:rsidRPr="00557471">
        <w:rPr>
          <w:rFonts w:eastAsia="Arial Unicode MS"/>
          <w:b/>
          <w:bCs/>
          <w:sz w:val="24"/>
          <w:szCs w:val="24"/>
          <w:lang w:val="lt-LT"/>
        </w:rPr>
        <w:t>3 ir 4</w:t>
      </w:r>
      <w:r w:rsidRPr="00557471">
        <w:rPr>
          <w:rFonts w:eastAsia="Arial Unicode MS"/>
          <w:b/>
          <w:bCs/>
          <w:sz w:val="24"/>
          <w:szCs w:val="24"/>
          <w:lang w:val="lt-LT"/>
        </w:rPr>
        <w:t xml:space="preserve"> punkt</w:t>
      </w:r>
      <w:r w:rsidR="00557471">
        <w:rPr>
          <w:rFonts w:eastAsia="Arial Unicode MS"/>
          <w:b/>
          <w:bCs/>
          <w:sz w:val="24"/>
          <w:szCs w:val="24"/>
          <w:lang w:val="lt-LT"/>
        </w:rPr>
        <w:t>uose</w:t>
      </w:r>
      <w:r>
        <w:rPr>
          <w:rFonts w:eastAsia="Arial Unicode MS"/>
          <w:sz w:val="24"/>
          <w:szCs w:val="24"/>
          <w:lang w:val="lt-LT"/>
        </w:rPr>
        <w:t>;</w:t>
      </w:r>
    </w:p>
    <w:p w14:paraId="46684329" w14:textId="6F3AFA21" w:rsidR="00D613C6" w:rsidRPr="00D613C6" w:rsidRDefault="00D547FC" w:rsidP="00D547FC">
      <w:pPr>
        <w:pStyle w:val="Body2"/>
        <w:ind w:firstLine="720"/>
        <w:rPr>
          <w:rFonts w:eastAsia="Arial Unicode MS"/>
          <w:sz w:val="24"/>
          <w:szCs w:val="24"/>
          <w:lang w:val="lt-LT"/>
        </w:rPr>
      </w:pPr>
      <w:r>
        <w:rPr>
          <w:rFonts w:eastAsia="Arial Unicode MS"/>
          <w:sz w:val="24"/>
          <w:szCs w:val="24"/>
          <w:lang w:val="lt-LT"/>
        </w:rPr>
        <w:lastRenderedPageBreak/>
        <w:t>10.</w:t>
      </w:r>
      <w:r w:rsidR="007D7CF0">
        <w:rPr>
          <w:rFonts w:eastAsia="Arial Unicode MS"/>
          <w:sz w:val="24"/>
          <w:szCs w:val="24"/>
          <w:lang w:val="lt-LT"/>
        </w:rPr>
        <w:t>4</w:t>
      </w:r>
      <w:r>
        <w:rPr>
          <w:rFonts w:eastAsia="Arial Unicode MS"/>
          <w:sz w:val="24"/>
          <w:szCs w:val="24"/>
          <w:lang w:val="lt-LT"/>
        </w:rPr>
        <w:t xml:space="preserve">.7. </w:t>
      </w:r>
      <w:r w:rsidR="00FE2D6D" w:rsidRPr="000459A4">
        <w:rPr>
          <w:rFonts w:eastAsia="Arial Unicode MS"/>
          <w:sz w:val="24"/>
          <w:szCs w:val="24"/>
          <w:lang w:val="lt-LT"/>
        </w:rPr>
        <w:t>nustato pirkimo laimėtoją;</w:t>
      </w:r>
    </w:p>
    <w:p w14:paraId="3ADEA087" w14:textId="7BBC7324"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7D7CF0">
        <w:rPr>
          <w:rFonts w:eastAsia="Arial Unicode MS"/>
          <w:sz w:val="24"/>
          <w:szCs w:val="24"/>
          <w:lang w:val="lt-LT"/>
        </w:rPr>
        <w:t>4</w:t>
      </w:r>
      <w:r w:rsidRPr="000459A4">
        <w:rPr>
          <w:rFonts w:eastAsia="Arial Unicode MS"/>
          <w:sz w:val="24"/>
          <w:szCs w:val="24"/>
          <w:lang w:val="lt-LT"/>
        </w:rPr>
        <w:t>.</w:t>
      </w:r>
      <w:r w:rsidR="00D547FC">
        <w:rPr>
          <w:rFonts w:eastAsia="Arial Unicode MS"/>
          <w:sz w:val="24"/>
          <w:szCs w:val="24"/>
          <w:lang w:val="lt-LT"/>
        </w:rPr>
        <w:t>8</w:t>
      </w:r>
      <w:r w:rsidRPr="000459A4">
        <w:rPr>
          <w:rFonts w:eastAsia="Arial Unicode MS"/>
          <w:sz w:val="24"/>
          <w:szCs w:val="24"/>
          <w:lang w:val="lt-LT"/>
        </w:rPr>
        <w:t>. tiekėją, kurio pasiūlymas pripažintas laimėjusiu, kviečia sudaryti pirkimo sutartį.</w:t>
      </w:r>
    </w:p>
    <w:p w14:paraId="09C12227" w14:textId="3E26548F"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7D7CF0">
        <w:rPr>
          <w:rFonts w:eastAsia="Arial Unicode MS"/>
          <w:sz w:val="24"/>
          <w:szCs w:val="24"/>
          <w:lang w:val="lt-LT"/>
        </w:rPr>
        <w:t>5</w:t>
      </w:r>
      <w:r w:rsidRPr="000459A4">
        <w:rPr>
          <w:rFonts w:eastAsia="Arial Unicode MS"/>
          <w:sz w:val="24"/>
          <w:szCs w:val="24"/>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5147F41B" w14:textId="51CBEFFA"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EC5DF4" w:rsidRPr="000459A4">
        <w:rPr>
          <w:rFonts w:eastAsia="Arial Unicode MS"/>
          <w:sz w:val="24"/>
          <w:szCs w:val="24"/>
          <w:lang w:val="lt-LT"/>
        </w:rPr>
        <w:t>0</w:t>
      </w:r>
      <w:r w:rsidRPr="000459A4">
        <w:rPr>
          <w:rFonts w:eastAsia="Arial Unicode MS"/>
          <w:sz w:val="24"/>
          <w:szCs w:val="24"/>
          <w:lang w:val="lt-LT"/>
        </w:rPr>
        <w:t>.</w:t>
      </w:r>
      <w:r w:rsidR="007D7CF0">
        <w:rPr>
          <w:rFonts w:eastAsia="Arial Unicode MS"/>
          <w:sz w:val="24"/>
          <w:szCs w:val="24"/>
          <w:lang w:val="lt-LT"/>
        </w:rPr>
        <w:t>6</w:t>
      </w:r>
      <w:r w:rsidRPr="000459A4">
        <w:rPr>
          <w:rFonts w:eastAsia="Arial Unicode MS"/>
          <w:sz w:val="24"/>
          <w:szCs w:val="24"/>
          <w:lang w:val="lt-LT"/>
        </w:rPr>
        <w:t>.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p>
    <w:p w14:paraId="506C83A7" w14:textId="0D85C014"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EC5DF4" w:rsidRPr="000459A4">
        <w:rPr>
          <w:rFonts w:eastAsia="Arial Unicode MS"/>
          <w:sz w:val="24"/>
          <w:szCs w:val="24"/>
          <w:lang w:val="lt-LT"/>
        </w:rPr>
        <w:t>0</w:t>
      </w:r>
      <w:r w:rsidRPr="000459A4">
        <w:rPr>
          <w:rFonts w:eastAsia="Arial Unicode MS"/>
          <w:sz w:val="24"/>
          <w:szCs w:val="24"/>
          <w:lang w:val="lt-LT"/>
        </w:rPr>
        <w:t>.</w:t>
      </w:r>
      <w:r w:rsidR="007D7CF0">
        <w:rPr>
          <w:rFonts w:eastAsia="Arial Unicode MS"/>
          <w:sz w:val="24"/>
          <w:szCs w:val="24"/>
          <w:lang w:val="lt-LT"/>
        </w:rPr>
        <w:t>7</w:t>
      </w:r>
      <w:r w:rsidRPr="000459A4">
        <w:rPr>
          <w:rFonts w:eastAsia="Arial Unicode MS"/>
          <w:sz w:val="24"/>
          <w:szCs w:val="24"/>
          <w:lang w:val="lt-LT"/>
        </w:rPr>
        <w:t>.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6E038152" w14:textId="62E13F9D"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EC5DF4" w:rsidRPr="000459A4">
        <w:rPr>
          <w:rFonts w:eastAsia="Arial Unicode MS"/>
          <w:sz w:val="24"/>
          <w:szCs w:val="24"/>
          <w:lang w:val="lt-LT"/>
        </w:rPr>
        <w:t>0</w:t>
      </w:r>
      <w:r w:rsidRPr="000459A4">
        <w:rPr>
          <w:rFonts w:eastAsia="Arial Unicode MS"/>
          <w:sz w:val="24"/>
          <w:szCs w:val="24"/>
          <w:lang w:val="lt-LT"/>
        </w:rPr>
        <w:t>.</w:t>
      </w:r>
      <w:r w:rsidR="007D7CF0">
        <w:rPr>
          <w:rFonts w:eastAsia="Arial Unicode MS"/>
          <w:sz w:val="24"/>
          <w:szCs w:val="24"/>
          <w:lang w:val="lt-LT"/>
        </w:rPr>
        <w:t>8</w:t>
      </w:r>
      <w:r w:rsidRPr="000459A4">
        <w:rPr>
          <w:rFonts w:eastAsia="Arial Unicode MS"/>
          <w:sz w:val="24"/>
          <w:szCs w:val="24"/>
          <w:lang w:val="lt-LT"/>
        </w:rPr>
        <w:t>. Jeigu tiekėjas savo pasiūlyme pateikia reikalaujamų dokumentų tinkamai patvirtintas kopijas, Komisija arba pirkimo organizatorius turi teisę prašyti tiekėjo, kad jis Komisijai arba pirkimo organizatoriui parodytų atitinkamų dokumentų originalus.</w:t>
      </w:r>
    </w:p>
    <w:p w14:paraId="178516F6" w14:textId="4FC2FA5D"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EC5DF4" w:rsidRPr="000459A4">
        <w:rPr>
          <w:rFonts w:eastAsia="Arial Unicode MS"/>
          <w:sz w:val="24"/>
          <w:szCs w:val="24"/>
          <w:lang w:val="lt-LT"/>
        </w:rPr>
        <w:t>0</w:t>
      </w:r>
      <w:r w:rsidRPr="000459A4">
        <w:rPr>
          <w:rFonts w:eastAsia="Arial Unicode MS"/>
          <w:sz w:val="24"/>
          <w:szCs w:val="24"/>
          <w:lang w:val="lt-LT"/>
        </w:rPr>
        <w:t>.</w:t>
      </w:r>
      <w:r w:rsidR="007D7CF0">
        <w:rPr>
          <w:rFonts w:eastAsia="Arial Unicode MS"/>
          <w:sz w:val="24"/>
          <w:szCs w:val="24"/>
          <w:lang w:val="lt-LT"/>
        </w:rPr>
        <w:t>9</w:t>
      </w:r>
      <w:r w:rsidRPr="000459A4">
        <w:rPr>
          <w:rFonts w:eastAsia="Arial Unicode MS"/>
          <w:sz w:val="24"/>
          <w:szCs w:val="24"/>
          <w:lang w:val="lt-LT"/>
        </w:rPr>
        <w:t>. Jeigu tiekėjo pasiūlyme nurodyta kaina (jos sudedamosios dalys) atrodo neįprastai maža, Komisija arba pirkimo organizatorius prašo tiekėją ją pagrįsti, vadovaujantis VPĮ 57 straipsnio 2 ir 3 dalių nuostatomis.</w:t>
      </w:r>
    </w:p>
    <w:p w14:paraId="124D3664" w14:textId="0B37BDE0" w:rsidR="006D637A" w:rsidRPr="000459A4" w:rsidRDefault="00FE2D6D" w:rsidP="00D46519">
      <w:pPr>
        <w:pStyle w:val="Body2"/>
        <w:rPr>
          <w:sz w:val="24"/>
          <w:szCs w:val="24"/>
          <w:lang w:val="lt-LT"/>
        </w:rPr>
      </w:pPr>
      <w:r w:rsidRPr="000459A4">
        <w:rPr>
          <w:sz w:val="24"/>
          <w:szCs w:val="24"/>
          <w:lang w:val="lt-LT"/>
        </w:rPr>
        <w:tab/>
      </w:r>
    </w:p>
    <w:p w14:paraId="372C4590" w14:textId="52BF461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20" w:name="_Toc130542534"/>
      <w:r w:rsidRPr="000459A4">
        <w:rPr>
          <w:rFonts w:cs="Times New Roman"/>
          <w:sz w:val="24"/>
          <w:szCs w:val="24"/>
          <w:lang w:val="lt-LT"/>
        </w:rPr>
        <w:t>1</w:t>
      </w:r>
      <w:r w:rsidR="00D46519" w:rsidRPr="000459A4">
        <w:rPr>
          <w:rFonts w:cs="Times New Roman"/>
          <w:sz w:val="24"/>
          <w:szCs w:val="24"/>
          <w:lang w:val="lt-LT"/>
        </w:rPr>
        <w:t>1</w:t>
      </w:r>
      <w:r w:rsidRPr="000459A4">
        <w:rPr>
          <w:rFonts w:cs="Times New Roman"/>
          <w:sz w:val="24"/>
          <w:szCs w:val="24"/>
          <w:lang w:val="lt-LT"/>
        </w:rPr>
        <w:t>. PASIŪLYMŲ ATMETIMO PRIEŽASTYS</w:t>
      </w:r>
      <w:bookmarkEnd w:id="20"/>
    </w:p>
    <w:p w14:paraId="387577BC" w14:textId="77777777" w:rsidR="006D637A" w:rsidRPr="000459A4" w:rsidRDefault="006D637A">
      <w:pPr>
        <w:pStyle w:val="Body2"/>
        <w:rPr>
          <w:sz w:val="24"/>
          <w:szCs w:val="24"/>
          <w:lang w:val="lt-LT"/>
        </w:rPr>
      </w:pPr>
    </w:p>
    <w:p w14:paraId="0D7F39A5" w14:textId="5D2B50E8"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2015F0" w:rsidRPr="000459A4">
        <w:rPr>
          <w:rFonts w:eastAsia="Arial Unicode MS"/>
          <w:sz w:val="24"/>
          <w:szCs w:val="24"/>
          <w:lang w:val="lt-LT"/>
        </w:rPr>
        <w:t>1</w:t>
      </w:r>
      <w:r w:rsidRPr="000459A4">
        <w:rPr>
          <w:rFonts w:eastAsia="Arial Unicode MS"/>
          <w:sz w:val="24"/>
          <w:szCs w:val="24"/>
          <w:lang w:val="lt-LT"/>
        </w:rPr>
        <w:t>.1. Perkančioji organizacija atmeta pasiūlymą, jeigu:</w:t>
      </w:r>
    </w:p>
    <w:p w14:paraId="16712B4A" w14:textId="61CBAF9E"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2015F0" w:rsidRPr="000459A4">
        <w:rPr>
          <w:rFonts w:eastAsia="Arial Unicode MS"/>
          <w:sz w:val="24"/>
          <w:szCs w:val="24"/>
          <w:lang w:val="lt-LT"/>
        </w:rPr>
        <w:t>1</w:t>
      </w:r>
      <w:r w:rsidRPr="000459A4">
        <w:rPr>
          <w:rFonts w:eastAsia="Arial Unicode MS"/>
          <w:sz w:val="24"/>
          <w:szCs w:val="24"/>
          <w:lang w:val="lt-LT"/>
        </w:rPr>
        <w:t>.1.1. tiekėjas pasiūlymą ar jo dalį pateikė ne CVP IS priemonėmis;</w:t>
      </w:r>
    </w:p>
    <w:p w14:paraId="0E968503" w14:textId="5E1D2A58"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2</w:t>
      </w:r>
      <w:r w:rsidRPr="000459A4">
        <w:rPr>
          <w:rFonts w:eastAsia="Arial Unicode MS"/>
          <w:sz w:val="24"/>
          <w:szCs w:val="24"/>
          <w:lang w:val="lt-LT"/>
        </w:rPr>
        <w:t xml:space="preserve">. pasiūlymą pateikęs tiekėjas neatitinka </w:t>
      </w:r>
      <w:r w:rsidR="006D56F8" w:rsidRPr="000459A4">
        <w:rPr>
          <w:rFonts w:eastAsia="Arial Unicode MS"/>
          <w:sz w:val="24"/>
          <w:szCs w:val="24"/>
          <w:lang w:val="lt-LT"/>
        </w:rPr>
        <w:t>a</w:t>
      </w:r>
      <w:r w:rsidRPr="000459A4">
        <w:rPr>
          <w:rFonts w:eastAsia="Arial Unicode MS"/>
          <w:sz w:val="24"/>
          <w:szCs w:val="24"/>
          <w:lang w:val="lt-LT"/>
        </w:rPr>
        <w:t>plinkos apsaugos vadybos sistemos standartų</w:t>
      </w:r>
      <w:r w:rsidR="000D3499" w:rsidRPr="000459A4">
        <w:rPr>
          <w:rFonts w:eastAsia="Arial Unicode MS"/>
          <w:sz w:val="24"/>
          <w:szCs w:val="24"/>
          <w:lang w:val="lt-LT"/>
        </w:rPr>
        <w:t xml:space="preserve"> (jeigu reikalaujama)</w:t>
      </w:r>
      <w:r w:rsidRPr="000459A4">
        <w:rPr>
          <w:rFonts w:eastAsia="Arial Unicode MS"/>
          <w:sz w:val="24"/>
          <w:szCs w:val="24"/>
          <w:lang w:val="lt-LT"/>
        </w:rPr>
        <w:t>, arba perkančiosios organizacijos prašymu nepateikė ar nepatikslino pateiktų netikslių ar neišsamių duomenų apie atitikimą CVP IS priemonėmis;</w:t>
      </w:r>
    </w:p>
    <w:p w14:paraId="3F79705F" w14:textId="1FEE6C07"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3</w:t>
      </w:r>
      <w:r w:rsidRPr="000459A4">
        <w:rPr>
          <w:rFonts w:eastAsia="Arial Unicode MS"/>
          <w:sz w:val="24"/>
          <w:szCs w:val="24"/>
          <w:lang w:val="lt-LT"/>
        </w:rPr>
        <w:t>. pasiūlymas neatitinka pirkimo dokumentuose nustatytų reikalavimų;</w:t>
      </w:r>
    </w:p>
    <w:p w14:paraId="30D8D3C4" w14:textId="18B31E43"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4</w:t>
      </w:r>
      <w:r w:rsidRPr="000459A4">
        <w:rPr>
          <w:rFonts w:eastAsia="Arial Unicode MS"/>
          <w:sz w:val="24"/>
          <w:szCs w:val="24"/>
          <w:lang w:val="lt-LT"/>
        </w:rPr>
        <w:t>. pasiūlyta kaina yra per didelė ir nepriimtina;</w:t>
      </w:r>
    </w:p>
    <w:p w14:paraId="0940C539" w14:textId="2A9CC263"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5</w:t>
      </w:r>
      <w:r w:rsidRPr="000459A4">
        <w:rPr>
          <w:rFonts w:eastAsia="Arial Unicode MS"/>
          <w:sz w:val="24"/>
          <w:szCs w:val="24"/>
          <w:lang w:val="lt-LT"/>
        </w:rPr>
        <w:t>. dalyvis per perkančiosios organizacijos nurodytą terminą neištaiso aritmetinių klaidų ir (ar) nepaaiškina pasiūlymo. Šiuo atveju jo pasiūlymas atmetamas kaip neatitinkantis pirkimo dokumentuose nustatytų reikalavimų;</w:t>
      </w:r>
    </w:p>
    <w:p w14:paraId="14DAC5F8" w14:textId="5ADA25D5"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6</w:t>
      </w:r>
      <w:r w:rsidRPr="000459A4">
        <w:rPr>
          <w:rFonts w:eastAsia="Arial Unicode MS"/>
          <w:sz w:val="24"/>
          <w:szCs w:val="24"/>
          <w:lang w:val="lt-LT"/>
        </w:rPr>
        <w:t>. pateiktame pasiūlyme nurodyta kaina yra neįprastai maža ir dalyvis, perkančiosios organizacijos prašymu, nepateikia tinkamų kainos pagrįstumo įrodymų;</w:t>
      </w:r>
    </w:p>
    <w:p w14:paraId="27E97FA8" w14:textId="7DEA3C5C"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7</w:t>
      </w:r>
      <w:r w:rsidRPr="000459A4">
        <w:rPr>
          <w:rFonts w:eastAsia="Arial Unicode MS"/>
          <w:sz w:val="24"/>
          <w:szCs w:val="24"/>
          <w:lang w:val="lt-LT"/>
        </w:rPr>
        <w:t>. tiekėjas, apie nustatytų reikalavimų atitikimą, yra pateikęs melagingą informaciją, kurią perkančioji organizacija gali įrodyti bet kokiomis teisėtomis priemonėmis;</w:t>
      </w:r>
    </w:p>
    <w:p w14:paraId="43D30B3A" w14:textId="1E1A896A"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8</w:t>
      </w:r>
      <w:r w:rsidRPr="000459A4">
        <w:rPr>
          <w:rFonts w:eastAsia="Arial Unicode MS"/>
          <w:sz w:val="24"/>
          <w:szCs w:val="24"/>
          <w:lang w:val="lt-LT"/>
        </w:rPr>
        <w:t>. jei tiekėjas pateikia daugiau kaip vieną pasiūlymą arba ūkio subjektų grupės narys dalyvauja teikiant kelis pasiūlymus, kaip nurodyta pirkimo sąlygų 5.1  punkte;</w:t>
      </w:r>
    </w:p>
    <w:p w14:paraId="12627695" w14:textId="7B1661E0" w:rsidR="006D637A" w:rsidRPr="000459A4" w:rsidRDefault="00FE2D6D" w:rsidP="000D3499">
      <w:pPr>
        <w:pStyle w:val="Body2"/>
        <w:ind w:firstLine="720"/>
        <w:rPr>
          <w:sz w:val="24"/>
          <w:szCs w:val="24"/>
          <w:lang w:val="lt-LT"/>
        </w:rPr>
      </w:pPr>
      <w:r w:rsidRPr="000459A4">
        <w:rPr>
          <w:rFonts w:eastAsia="Arial Unicode MS"/>
          <w:color w:val="auto"/>
          <w:sz w:val="24"/>
          <w:szCs w:val="24"/>
          <w:lang w:val="lt-LT"/>
        </w:rPr>
        <w:t>1</w:t>
      </w:r>
      <w:r w:rsidR="006D56F8" w:rsidRPr="000459A4">
        <w:rPr>
          <w:rFonts w:eastAsia="Arial Unicode MS"/>
          <w:color w:val="auto"/>
          <w:sz w:val="24"/>
          <w:szCs w:val="24"/>
          <w:lang w:val="lt-LT"/>
        </w:rPr>
        <w:t>1</w:t>
      </w:r>
      <w:r w:rsidRPr="000459A4">
        <w:rPr>
          <w:rFonts w:eastAsia="Arial Unicode MS"/>
          <w:color w:val="auto"/>
          <w:sz w:val="24"/>
          <w:szCs w:val="24"/>
          <w:lang w:val="lt-LT"/>
        </w:rPr>
        <w:t>.1.</w:t>
      </w:r>
      <w:r w:rsidR="000B7CF2" w:rsidRPr="000459A4">
        <w:rPr>
          <w:rFonts w:eastAsia="Arial Unicode MS"/>
          <w:color w:val="auto"/>
          <w:sz w:val="24"/>
          <w:szCs w:val="24"/>
          <w:lang w:val="lt-LT"/>
        </w:rPr>
        <w:t>9</w:t>
      </w:r>
      <w:r w:rsidRPr="000459A4">
        <w:rPr>
          <w:rFonts w:eastAsia="Arial Unicode MS"/>
          <w:color w:val="auto"/>
          <w:sz w:val="24"/>
          <w:szCs w:val="24"/>
          <w:lang w:val="lt-LT"/>
        </w:rPr>
        <w:t>. tiekėjas pateikė netikslius, neišsamius pirkimo dokumentuose nuodytus kartu su pasiūlymu teikiamus dokumentus ar jų nepateikė ir perkančiosios organizacijos prašymu jų nepateikė ar nepatikslino per perkančiosios organizacijos nurodytą termin</w:t>
      </w:r>
      <w:r w:rsidR="00E9114E" w:rsidRPr="000459A4">
        <w:rPr>
          <w:rFonts w:eastAsia="Arial Unicode MS"/>
          <w:color w:val="auto"/>
          <w:sz w:val="24"/>
          <w:szCs w:val="24"/>
          <w:lang w:val="lt-LT"/>
        </w:rPr>
        <w:t>ą</w:t>
      </w:r>
      <w:r w:rsidRPr="000459A4">
        <w:rPr>
          <w:rFonts w:eastAsia="Arial Unicode MS"/>
          <w:sz w:val="24"/>
          <w:szCs w:val="24"/>
          <w:lang w:val="lt-LT"/>
        </w:rPr>
        <w:t>.</w:t>
      </w:r>
    </w:p>
    <w:p w14:paraId="666BE2AE" w14:textId="24B5BB53"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.2. Apie pasiūlymo atmetimą ir tokio atmetimo priežastis tiekėjas informuojamas raštu CVP IS priemonėmis.</w:t>
      </w:r>
    </w:p>
    <w:p w14:paraId="53E42206" w14:textId="77777777" w:rsidR="006D637A" w:rsidRPr="000459A4" w:rsidRDefault="006D637A">
      <w:pPr>
        <w:pStyle w:val="Body2"/>
        <w:rPr>
          <w:sz w:val="24"/>
          <w:szCs w:val="24"/>
          <w:lang w:val="lt-LT"/>
        </w:rPr>
      </w:pPr>
    </w:p>
    <w:p w14:paraId="71FA20D6" w14:textId="7BB7F886"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21" w:name="_Toc130542535"/>
      <w:r w:rsidRPr="000459A4">
        <w:rPr>
          <w:rFonts w:cs="Times New Roman"/>
          <w:sz w:val="24"/>
          <w:szCs w:val="24"/>
          <w:lang w:val="lt-LT"/>
        </w:rPr>
        <w:t>1</w:t>
      </w:r>
      <w:r w:rsidR="00E9114E" w:rsidRPr="000459A4">
        <w:rPr>
          <w:rFonts w:cs="Times New Roman"/>
          <w:sz w:val="24"/>
          <w:szCs w:val="24"/>
          <w:lang w:val="lt-LT"/>
        </w:rPr>
        <w:t>2</w:t>
      </w:r>
      <w:r w:rsidRPr="000459A4">
        <w:rPr>
          <w:rFonts w:cs="Times New Roman"/>
          <w:sz w:val="24"/>
          <w:szCs w:val="24"/>
          <w:lang w:val="lt-LT"/>
        </w:rPr>
        <w:t>. PASIŪLYMŲ VERTINIMAS</w:t>
      </w:r>
      <w:bookmarkEnd w:id="21"/>
    </w:p>
    <w:p w14:paraId="2E2B4FED" w14:textId="29219635" w:rsidR="006D637A" w:rsidRPr="000459A4" w:rsidRDefault="006D637A">
      <w:pPr>
        <w:pStyle w:val="Body2"/>
        <w:rPr>
          <w:sz w:val="24"/>
          <w:szCs w:val="24"/>
          <w:lang w:val="lt-LT"/>
        </w:rPr>
      </w:pPr>
    </w:p>
    <w:p w14:paraId="10803F66" w14:textId="782318AA" w:rsidR="006D637A" w:rsidRPr="000459A4" w:rsidRDefault="00FE2D6D" w:rsidP="000D3499">
      <w:pPr>
        <w:pStyle w:val="Body2"/>
        <w:ind w:firstLine="720"/>
        <w:rPr>
          <w:color w:val="000000" w:themeColor="text1"/>
          <w:sz w:val="24"/>
          <w:szCs w:val="24"/>
          <w:lang w:val="lt-LT"/>
        </w:rPr>
      </w:pPr>
      <w:r w:rsidRPr="000459A4">
        <w:rPr>
          <w:rFonts w:eastAsia="Arial Unicode MS"/>
          <w:color w:val="000000" w:themeColor="text1"/>
          <w:sz w:val="24"/>
          <w:szCs w:val="24"/>
          <w:lang w:val="lt-LT"/>
        </w:rPr>
        <w:lastRenderedPageBreak/>
        <w:t>1</w:t>
      </w:r>
      <w:r w:rsidR="00E9114E" w:rsidRPr="000459A4">
        <w:rPr>
          <w:rFonts w:eastAsia="Arial Unicode MS"/>
          <w:color w:val="000000" w:themeColor="text1"/>
          <w:sz w:val="24"/>
          <w:szCs w:val="24"/>
          <w:lang w:val="lt-LT"/>
        </w:rPr>
        <w:t>2</w:t>
      </w:r>
      <w:r w:rsidRPr="000459A4">
        <w:rPr>
          <w:rFonts w:eastAsia="Arial Unicode MS"/>
          <w:color w:val="000000" w:themeColor="text1"/>
          <w:sz w:val="24"/>
          <w:szCs w:val="24"/>
          <w:lang w:val="lt-LT"/>
        </w:rPr>
        <w:t>.1. Perkančioji organizacija ekonomiškai naudingiausią pasiūlymą išrenka pagal kainą. Ekonomiškai naudingiausiu pasiūlymu laikomas mažiausios kainos pasiūlymas.</w:t>
      </w:r>
    </w:p>
    <w:p w14:paraId="230CD92A" w14:textId="757619C1" w:rsidR="006D637A" w:rsidRPr="000459A4" w:rsidRDefault="00FE2D6D" w:rsidP="000D3499">
      <w:pPr>
        <w:pStyle w:val="Body2"/>
        <w:ind w:firstLine="720"/>
        <w:rPr>
          <w:rFonts w:eastAsia="Arial Unicode MS"/>
          <w:sz w:val="24"/>
          <w:szCs w:val="24"/>
          <w:lang w:val="lt-LT"/>
        </w:rPr>
      </w:pPr>
      <w:r w:rsidRPr="000459A4">
        <w:rPr>
          <w:rFonts w:eastAsia="Arial Unicode MS"/>
          <w:sz w:val="24"/>
          <w:szCs w:val="24"/>
          <w:lang w:val="lt-LT"/>
        </w:rPr>
        <w:t>1</w:t>
      </w:r>
      <w:r w:rsidR="00E9114E" w:rsidRPr="000459A4">
        <w:rPr>
          <w:rFonts w:eastAsia="Arial Unicode MS"/>
          <w:sz w:val="24"/>
          <w:szCs w:val="24"/>
          <w:lang w:val="lt-LT"/>
        </w:rPr>
        <w:t>2</w:t>
      </w:r>
      <w:r w:rsidRPr="000459A4">
        <w:rPr>
          <w:rFonts w:eastAsia="Arial Unicode MS"/>
          <w:sz w:val="24"/>
          <w:szCs w:val="24"/>
          <w:lang w:val="lt-LT"/>
        </w:rPr>
        <w:t xml:space="preserve">.2.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3EF3E112"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p>
    <w:p w14:paraId="2D0E4DF3" w14:textId="14CFFEE2"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22" w:name="_Toc130542536"/>
      <w:r w:rsidRPr="000459A4">
        <w:rPr>
          <w:rFonts w:cs="Times New Roman"/>
          <w:sz w:val="24"/>
          <w:szCs w:val="24"/>
          <w:lang w:val="lt-LT"/>
        </w:rPr>
        <w:t>1</w:t>
      </w:r>
      <w:r w:rsidR="00B10DFC" w:rsidRPr="000459A4">
        <w:rPr>
          <w:rFonts w:cs="Times New Roman"/>
          <w:sz w:val="24"/>
          <w:szCs w:val="24"/>
          <w:lang w:val="lt-LT"/>
        </w:rPr>
        <w:t>3</w:t>
      </w:r>
      <w:r w:rsidRPr="000459A4">
        <w:rPr>
          <w:rFonts w:cs="Times New Roman"/>
          <w:sz w:val="24"/>
          <w:szCs w:val="24"/>
          <w:lang w:val="lt-LT"/>
        </w:rPr>
        <w:t>. PASIŪLYMŲ EILĖ IR LAIMĖTOJO NUSTATYMAS</w:t>
      </w:r>
      <w:bookmarkEnd w:id="22"/>
    </w:p>
    <w:p w14:paraId="18D13806" w14:textId="77777777" w:rsidR="006D637A" w:rsidRPr="000459A4" w:rsidRDefault="006D637A">
      <w:pPr>
        <w:pStyle w:val="Body2"/>
        <w:rPr>
          <w:sz w:val="24"/>
          <w:szCs w:val="24"/>
          <w:lang w:val="lt-LT"/>
        </w:rPr>
      </w:pPr>
    </w:p>
    <w:p w14:paraId="2D5F025E" w14:textId="1593E30D"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0EA8EDD" w14:textId="657A33D3"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31778F66" w14:textId="0BD11628"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.3. Tais atvejais, kai pasiūlymą pateikė tik vienas tiekėjas, pasiūlymų eilė nenustatoma ir jo pasiūlymas laikomas laimėjusiu, jeigu nebuvo atmestas pagal šių pirkimo dokumentų sąlygas.</w:t>
      </w:r>
    </w:p>
    <w:p w14:paraId="52C51119" w14:textId="6F4BAD9B"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6D2DCC23" w14:textId="45501289"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.5. Pirkimo sutartis sudaroma netaikant pirkimo sutarties sudarymo atidėjimo termino.</w:t>
      </w:r>
    </w:p>
    <w:p w14:paraId="10FD55AD" w14:textId="644AF4E4"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.6.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61CC842B" w14:textId="77777777" w:rsidR="006D637A" w:rsidRPr="000459A4" w:rsidRDefault="006D637A">
      <w:pPr>
        <w:pStyle w:val="Body2"/>
        <w:rPr>
          <w:sz w:val="24"/>
          <w:szCs w:val="24"/>
          <w:lang w:val="lt-LT"/>
        </w:rPr>
      </w:pPr>
    </w:p>
    <w:p w14:paraId="7DF759E8" w14:textId="10671725"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23" w:name="_Toc130542537"/>
      <w:r w:rsidRPr="000459A4">
        <w:rPr>
          <w:rFonts w:cs="Times New Roman"/>
          <w:sz w:val="24"/>
          <w:szCs w:val="24"/>
          <w:lang w:val="lt-LT"/>
        </w:rPr>
        <w:t>1</w:t>
      </w:r>
      <w:r w:rsidR="00B97ACB" w:rsidRPr="000459A4">
        <w:rPr>
          <w:rFonts w:cs="Times New Roman"/>
          <w:sz w:val="24"/>
          <w:szCs w:val="24"/>
          <w:lang w:val="lt-LT"/>
        </w:rPr>
        <w:t>4</w:t>
      </w:r>
      <w:r w:rsidRPr="000459A4">
        <w:rPr>
          <w:rFonts w:cs="Times New Roman"/>
          <w:sz w:val="24"/>
          <w:szCs w:val="24"/>
          <w:lang w:val="lt-LT"/>
        </w:rPr>
        <w:t>. PRETENZIJŲ IR SKUNDŲ NAGRINĖJIMAS</w:t>
      </w:r>
      <w:bookmarkEnd w:id="23"/>
    </w:p>
    <w:p w14:paraId="154115E4" w14:textId="77777777" w:rsidR="006D637A" w:rsidRPr="000459A4" w:rsidRDefault="006D637A">
      <w:pPr>
        <w:pStyle w:val="Body2"/>
        <w:rPr>
          <w:sz w:val="24"/>
          <w:szCs w:val="24"/>
          <w:lang w:val="lt-LT"/>
        </w:rPr>
      </w:pPr>
    </w:p>
    <w:p w14:paraId="7CF181FF" w14:textId="4E847F2C"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 Tiekėjas, norėdamas iki pirkimo sutarties ar preliminariosios sutarties sudarymo teisme ginčyti perkančiosios organizacijos sprendimus ar veiksmus, pirmiausia raštu tiekėjo pasirinktomis priemonėmis turi pateikti pretenziją perkančiajai organizacijai.</w:t>
      </w:r>
    </w:p>
    <w:p w14:paraId="5815205A" w14:textId="4C0F96B2"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3D86FB55" w14:textId="0D151118"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.2.1. per 5 darbo dienas nuo perkančiosios organizacijos pranešimo raštu apie jos priimtą sprendimą išsiuntimo tiekėjams dienos;</w:t>
      </w:r>
    </w:p>
    <w:p w14:paraId="7E64AF29" w14:textId="50A18D58" w:rsidR="006D637A" w:rsidRPr="000459A4" w:rsidRDefault="00FE2D6D" w:rsidP="000D3499">
      <w:pPr>
        <w:pStyle w:val="Body2"/>
        <w:ind w:firstLine="720"/>
        <w:rPr>
          <w:sz w:val="24"/>
          <w:szCs w:val="24"/>
          <w:lang w:val="lt-LT"/>
        </w:rPr>
      </w:pPr>
      <w:r w:rsidRPr="000459A4">
        <w:rPr>
          <w:rFonts w:eastAsia="Arial Unicode MS"/>
          <w:sz w:val="24"/>
          <w:szCs w:val="24"/>
          <w:lang w:val="lt-LT"/>
        </w:rPr>
        <w:lastRenderedPageBreak/>
        <w:t>1</w:t>
      </w:r>
      <w:r w:rsidR="00B97ACB" w:rsidRPr="000459A4">
        <w:rPr>
          <w:rFonts w:eastAsia="Arial Unicode MS"/>
          <w:sz w:val="24"/>
          <w:szCs w:val="24"/>
          <w:lang w:val="lt-LT"/>
        </w:rPr>
        <w:t>4</w:t>
      </w:r>
      <w:r w:rsidRPr="000459A4">
        <w:rPr>
          <w:rFonts w:eastAsia="Arial Unicode MS"/>
          <w:sz w:val="24"/>
          <w:szCs w:val="24"/>
          <w:lang w:val="lt-LT"/>
        </w:rPr>
        <w:t>.2.2. per 5 darbo dienas nuo paskelbimo apie perkančiosios organizacijos priimtą sprendimą dienos, jeigu VPĮ nėra reikalavimo raštu informuoti tiekėjus apie perkančiosios organizacijos priimtus sprendimus.</w:t>
      </w:r>
    </w:p>
    <w:p w14:paraId="77A0BC71" w14:textId="60B846DA"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.3. Perkančioji organizacija privalo nagrinėti tik tas tiekėjų pretenzijas, kurios gautos iki pirkimo sutarties ar preliminariosios sutarties sudarymo dienos ir pateiktos laikantis 1</w:t>
      </w:r>
      <w:r w:rsidR="00900126" w:rsidRPr="000459A4">
        <w:rPr>
          <w:rFonts w:eastAsia="Arial Unicode MS"/>
          <w:sz w:val="24"/>
          <w:szCs w:val="24"/>
          <w:lang w:val="lt-LT"/>
        </w:rPr>
        <w:t>4</w:t>
      </w:r>
      <w:r w:rsidRPr="000459A4">
        <w:rPr>
          <w:rFonts w:eastAsia="Arial Unicode MS"/>
          <w:sz w:val="24"/>
          <w:szCs w:val="24"/>
          <w:lang w:val="lt-LT"/>
        </w:rPr>
        <w:t>.2 punkte nustatytų terminų. Neprivaloma nagrinėti pretenzijų, teikiamų pakartotinai dėl to paties perkančiosios organizacijos priimto sprendimo arba atlikto veiksmo.</w:t>
      </w:r>
    </w:p>
    <w:p w14:paraId="6C6A2153" w14:textId="188309E4"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E8D6B1B" w14:textId="761F2A7E"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252D1AF" w14:textId="3556643A"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4E430F79" w14:textId="4E4FE521"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.7. Tiekėjas turi teisę pareikšti ieškinį dėl pirkimo sutarties ar preliminariosios sutarties pripažinimo negaliojančia per 6 mėnesius nuo pirkimo sutarties sudarymo dienos.</w:t>
      </w:r>
    </w:p>
    <w:p w14:paraId="7DB57A2F" w14:textId="6A15F795"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361D4620" w14:textId="67C7EBBD"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.9. Tiekėjas, pateikęs prašymą ar pareiškęs ieškinį teismui, privalo ne vėliau kaip per 3 darbo dienas pateikti perkančiajai organizacijai prašymo ar ieškinio kopiją su gavimo teisme įrodymais.</w:t>
      </w:r>
    </w:p>
    <w:p w14:paraId="1C180694" w14:textId="7BAB9EFA"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60C12425" w14:textId="01FEDD8D"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.10.1. motyvuotą teismo nutartį, kuria atsisakoma priimti ieškinį;</w:t>
      </w:r>
    </w:p>
    <w:p w14:paraId="6C948B1C" w14:textId="29862019"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.10.2. motyvuotą teismo nutartį dėl tiekėjo prašymo taikyti laikinąsias apsaugos priemones atmetimo, kai šis prašymas teisme buvo gautas iki ieškinio pareiškimo;</w:t>
      </w:r>
    </w:p>
    <w:p w14:paraId="19A9B20D" w14:textId="198A2991"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.10.3. teismo rezoliuciją priimti ieškinį netaikant laikinųjų apsaugos priemonių.</w:t>
      </w:r>
    </w:p>
    <w:p w14:paraId="1E206063" w14:textId="646958EB"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5B1E6A43" w14:textId="388526E2"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.12. Perkančioji organizacija, sužinojusi apie teismo sprendimą dėl tiekėjo prašymo ar ieškinio, ne vėliau kaip per 3 darbo dienas raštu informuoja suinteresuotus kandidatus ir suinteresuotus dalyvius apie teismo priimtus sprendimus.</w:t>
      </w:r>
    </w:p>
    <w:p w14:paraId="38DF844D" w14:textId="77777777" w:rsidR="006D637A" w:rsidRPr="000459A4" w:rsidRDefault="006D637A">
      <w:pPr>
        <w:pStyle w:val="Body2"/>
        <w:rPr>
          <w:sz w:val="24"/>
          <w:szCs w:val="24"/>
          <w:lang w:val="lt-LT"/>
        </w:rPr>
      </w:pPr>
    </w:p>
    <w:p w14:paraId="71E35064" w14:textId="1A3B23B8"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24" w:name="_Toc130542538"/>
      <w:r w:rsidRPr="000459A4">
        <w:rPr>
          <w:rFonts w:cs="Times New Roman"/>
          <w:sz w:val="24"/>
          <w:szCs w:val="24"/>
          <w:lang w:val="lt-LT"/>
        </w:rPr>
        <w:t>1</w:t>
      </w:r>
      <w:r w:rsidR="002E2A44" w:rsidRPr="000459A4">
        <w:rPr>
          <w:rFonts w:cs="Times New Roman"/>
          <w:sz w:val="24"/>
          <w:szCs w:val="24"/>
          <w:lang w:val="lt-LT"/>
        </w:rPr>
        <w:t>5</w:t>
      </w:r>
      <w:r w:rsidRPr="000459A4">
        <w:rPr>
          <w:rFonts w:cs="Times New Roman"/>
          <w:sz w:val="24"/>
          <w:szCs w:val="24"/>
          <w:lang w:val="lt-LT"/>
        </w:rPr>
        <w:t>. PIRKIMO SUTARTIES PASIRAŠYMAS IR SĄLYGOS</w:t>
      </w:r>
      <w:bookmarkEnd w:id="24"/>
    </w:p>
    <w:p w14:paraId="3890050A" w14:textId="77777777" w:rsidR="006D637A" w:rsidRPr="000459A4" w:rsidRDefault="006D637A">
      <w:pPr>
        <w:pStyle w:val="Body2"/>
        <w:rPr>
          <w:sz w:val="24"/>
          <w:szCs w:val="24"/>
          <w:lang w:val="lt-LT"/>
        </w:rPr>
      </w:pPr>
    </w:p>
    <w:p w14:paraId="081E1C17" w14:textId="105E304F" w:rsidR="006D637A" w:rsidRPr="000459A4" w:rsidRDefault="00FE2D6D" w:rsidP="00963E50">
      <w:pPr>
        <w:pStyle w:val="Body2"/>
        <w:ind w:firstLine="720"/>
        <w:rPr>
          <w:sz w:val="24"/>
          <w:szCs w:val="24"/>
          <w:lang w:val="lt-LT"/>
        </w:rPr>
      </w:pPr>
      <w:r w:rsidRPr="000459A4">
        <w:rPr>
          <w:rFonts w:eastAsia="Arial Unicode MS"/>
          <w:sz w:val="24"/>
          <w:szCs w:val="24"/>
          <w:lang w:val="lt-LT"/>
        </w:rPr>
        <w:t>1</w:t>
      </w:r>
      <w:r w:rsidR="002E2A44" w:rsidRPr="000459A4">
        <w:rPr>
          <w:rFonts w:eastAsia="Arial Unicode MS"/>
          <w:sz w:val="24"/>
          <w:szCs w:val="24"/>
          <w:lang w:val="lt-LT"/>
        </w:rPr>
        <w:t>5</w:t>
      </w:r>
      <w:r w:rsidRPr="000459A4">
        <w:rPr>
          <w:rFonts w:eastAsia="Arial Unicode MS"/>
          <w:sz w:val="24"/>
          <w:szCs w:val="24"/>
          <w:lang w:val="lt-LT"/>
        </w:rPr>
        <w:t xml:space="preserve">.1. Perkančioji organizacija sudaryti pirkimo sutartį raštu kviečia tą dalyvį, kurio pasiūlymas pripažintas laimėjusiu, kartu jam nurodomas laikas, iki kada reikia pasirašyti pirkimo sutartį. </w:t>
      </w:r>
    </w:p>
    <w:p w14:paraId="06284E77" w14:textId="4B0279F2" w:rsidR="006D637A" w:rsidRPr="000459A4" w:rsidRDefault="00FE2D6D" w:rsidP="00963E50">
      <w:pPr>
        <w:pStyle w:val="Body2"/>
        <w:ind w:firstLine="720"/>
        <w:rPr>
          <w:sz w:val="24"/>
          <w:szCs w:val="24"/>
          <w:lang w:val="lt-LT"/>
        </w:rPr>
      </w:pPr>
      <w:r w:rsidRPr="000459A4">
        <w:rPr>
          <w:rFonts w:eastAsia="Arial Unicode MS"/>
          <w:sz w:val="24"/>
          <w:szCs w:val="24"/>
          <w:lang w:val="lt-LT"/>
        </w:rPr>
        <w:lastRenderedPageBreak/>
        <w:t>1</w:t>
      </w:r>
      <w:r w:rsidR="002E2A44" w:rsidRPr="000459A4">
        <w:rPr>
          <w:rFonts w:eastAsia="Arial Unicode MS"/>
          <w:sz w:val="24"/>
          <w:szCs w:val="24"/>
          <w:lang w:val="lt-LT"/>
        </w:rPr>
        <w:t>5</w:t>
      </w:r>
      <w:r w:rsidRPr="000459A4">
        <w:rPr>
          <w:rFonts w:eastAsia="Arial Unicode MS"/>
          <w:sz w:val="24"/>
          <w:szCs w:val="24"/>
          <w:lang w:val="lt-LT"/>
        </w:rPr>
        <w:t xml:space="preserve">.2. </w:t>
      </w:r>
      <w:r w:rsidR="00CB1A18" w:rsidRPr="000459A4">
        <w:rPr>
          <w:rFonts w:eastAsia="Arial Unicode MS"/>
          <w:sz w:val="24"/>
          <w:szCs w:val="24"/>
          <w:lang w:val="lt-LT"/>
        </w:rPr>
        <w:t>Pirkimo sutartyje bus nustatyta fiksuotos kainos kainodara.</w:t>
      </w:r>
    </w:p>
    <w:p w14:paraId="5356CFDF" w14:textId="56880170" w:rsidR="006D637A" w:rsidRPr="00557471" w:rsidRDefault="00FE2D6D" w:rsidP="00557471">
      <w:pPr>
        <w:pStyle w:val="Body2"/>
        <w:ind w:firstLine="720"/>
        <w:rPr>
          <w:lang w:val="lt-LT"/>
        </w:rPr>
      </w:pPr>
      <w:r w:rsidRPr="000459A4">
        <w:rPr>
          <w:rFonts w:eastAsia="Arial Unicode MS"/>
          <w:sz w:val="24"/>
          <w:szCs w:val="24"/>
          <w:lang w:val="lt-LT"/>
        </w:rPr>
        <w:t>1</w:t>
      </w:r>
      <w:r w:rsidR="002E2A44" w:rsidRPr="000459A4">
        <w:rPr>
          <w:rFonts w:eastAsia="Arial Unicode MS"/>
          <w:sz w:val="24"/>
          <w:szCs w:val="24"/>
          <w:lang w:val="lt-LT"/>
        </w:rPr>
        <w:t>5</w:t>
      </w:r>
      <w:r w:rsidRPr="000459A4">
        <w:rPr>
          <w:rFonts w:eastAsia="Arial Unicode MS"/>
          <w:sz w:val="24"/>
          <w:szCs w:val="24"/>
          <w:lang w:val="lt-LT"/>
        </w:rPr>
        <w:t xml:space="preserve">.3. Atkreiptinas dėmesys, kad vykdant pirkimo sutartį, pridėtinės vertės mokesčio sąskaitos faktūros, sąskaitos faktūros, kreditiniai ir debetiniai dokumentai bei avansinės sąskaitos turi būti teikiami naudojantis informacinės sistemos </w:t>
      </w:r>
      <w:r w:rsidR="00557471">
        <w:rPr>
          <w:rFonts w:eastAsia="Arial Unicode MS"/>
          <w:sz w:val="24"/>
          <w:szCs w:val="24"/>
          <w:lang w:val="lt-LT"/>
        </w:rPr>
        <w:t>SABIS</w:t>
      </w:r>
      <w:r w:rsidRPr="000459A4">
        <w:rPr>
          <w:rFonts w:eastAsia="Arial Unicode MS"/>
          <w:sz w:val="24"/>
          <w:szCs w:val="24"/>
          <w:lang w:val="lt-LT"/>
        </w:rPr>
        <w:t xml:space="preserve"> priemonėmis. Prisijungti prie elektroninės paslaugos </w:t>
      </w:r>
      <w:r w:rsidR="00557471">
        <w:rPr>
          <w:rFonts w:eastAsia="Arial Unicode MS"/>
          <w:sz w:val="24"/>
          <w:szCs w:val="24"/>
          <w:lang w:val="lt-LT"/>
        </w:rPr>
        <w:t>SABIS</w:t>
      </w:r>
      <w:r w:rsidRPr="000459A4">
        <w:rPr>
          <w:rFonts w:eastAsia="Arial Unicode MS"/>
          <w:sz w:val="24"/>
          <w:szCs w:val="24"/>
          <w:lang w:val="lt-LT"/>
        </w:rPr>
        <w:t xml:space="preserve"> galima interneto adresu </w:t>
      </w:r>
      <w:r w:rsidR="00557471" w:rsidRPr="00557471">
        <w:rPr>
          <w:sz w:val="24"/>
          <w:szCs w:val="24"/>
          <w:lang w:val="lt-LT"/>
        </w:rPr>
        <w:t>Https://nbfc.lrv.lt</w:t>
      </w:r>
      <w:r w:rsidRPr="000459A4">
        <w:rPr>
          <w:rFonts w:eastAsia="Arial Unicode MS"/>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44717108" w14:textId="77777777" w:rsidR="006D637A" w:rsidRPr="000459A4" w:rsidRDefault="006D637A">
      <w:pPr>
        <w:pStyle w:val="Body2"/>
        <w:rPr>
          <w:sz w:val="24"/>
          <w:szCs w:val="24"/>
          <w:lang w:val="lt-LT"/>
        </w:rPr>
      </w:pPr>
    </w:p>
    <w:p w14:paraId="4F0A23A3" w14:textId="3A37580A"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25" w:name="_Toc130542539"/>
      <w:r w:rsidRPr="000459A4">
        <w:rPr>
          <w:rFonts w:cs="Times New Roman"/>
          <w:sz w:val="24"/>
          <w:szCs w:val="24"/>
          <w:lang w:val="lt-LT"/>
        </w:rPr>
        <w:t>1</w:t>
      </w:r>
      <w:r w:rsidR="002E2A44" w:rsidRPr="000459A4">
        <w:rPr>
          <w:rFonts w:cs="Times New Roman"/>
          <w:sz w:val="24"/>
          <w:szCs w:val="24"/>
          <w:lang w:val="lt-LT"/>
        </w:rPr>
        <w:t>6</w:t>
      </w:r>
      <w:r w:rsidRPr="000459A4">
        <w:rPr>
          <w:rFonts w:cs="Times New Roman"/>
          <w:sz w:val="24"/>
          <w:szCs w:val="24"/>
          <w:lang w:val="lt-LT"/>
        </w:rPr>
        <w:t>. PIRKIMO PROCEDŪRŲ NUTRAUKIMAS</w:t>
      </w:r>
      <w:bookmarkEnd w:id="25"/>
    </w:p>
    <w:p w14:paraId="5305F4FD" w14:textId="77777777" w:rsidR="006D637A" w:rsidRPr="000459A4" w:rsidRDefault="00FE2D6D">
      <w:pPr>
        <w:pStyle w:val="Body2"/>
        <w:rPr>
          <w:sz w:val="24"/>
          <w:szCs w:val="24"/>
          <w:lang w:val="lt-LT"/>
        </w:rPr>
      </w:pPr>
      <w:r w:rsidRPr="000459A4">
        <w:rPr>
          <w:rFonts w:eastAsia="Arial Unicode MS"/>
          <w:sz w:val="24"/>
          <w:szCs w:val="24"/>
          <w:lang w:val="lt-LT"/>
        </w:rPr>
        <w:t> </w:t>
      </w:r>
    </w:p>
    <w:p w14:paraId="26946068" w14:textId="42A1288E" w:rsidR="006D637A" w:rsidRPr="000459A4" w:rsidRDefault="00FE2D6D" w:rsidP="00963E50">
      <w:pPr>
        <w:pStyle w:val="Body2"/>
        <w:ind w:firstLine="720"/>
        <w:rPr>
          <w:sz w:val="24"/>
          <w:szCs w:val="24"/>
          <w:lang w:val="lt-LT"/>
        </w:rPr>
      </w:pPr>
      <w:r w:rsidRPr="000459A4">
        <w:rPr>
          <w:rFonts w:eastAsia="Arial Unicode MS"/>
          <w:sz w:val="24"/>
          <w:szCs w:val="24"/>
          <w:lang w:val="lt-LT"/>
        </w:rPr>
        <w:t>1</w:t>
      </w:r>
      <w:r w:rsidR="002E2A44" w:rsidRPr="000459A4">
        <w:rPr>
          <w:rFonts w:eastAsia="Arial Unicode MS"/>
          <w:sz w:val="24"/>
          <w:szCs w:val="24"/>
          <w:lang w:val="lt-LT"/>
        </w:rPr>
        <w:t>6</w:t>
      </w:r>
      <w:r w:rsidRPr="000459A4">
        <w:rPr>
          <w:rFonts w:eastAsia="Arial Unicode MS"/>
          <w:sz w:val="24"/>
          <w:szCs w:val="24"/>
          <w:lang w:val="lt-LT"/>
        </w:rPr>
        <w:t>.1.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5434F19" w14:textId="123F4581" w:rsidR="006D637A" w:rsidRPr="000459A4" w:rsidRDefault="00963E50" w:rsidP="00963E50">
      <w:pPr>
        <w:pStyle w:val="Body2"/>
        <w:ind w:firstLine="720"/>
        <w:rPr>
          <w:sz w:val="24"/>
          <w:szCs w:val="24"/>
          <w:lang w:val="lt-LT"/>
        </w:rPr>
      </w:pPr>
      <w:r w:rsidRPr="000459A4">
        <w:rPr>
          <w:rFonts w:eastAsia="Arial Unicode MS"/>
          <w:sz w:val="24"/>
          <w:szCs w:val="24"/>
          <w:lang w:val="lt-LT"/>
        </w:rPr>
        <w:t>1</w:t>
      </w:r>
      <w:r w:rsidR="002E2A44" w:rsidRPr="000459A4">
        <w:rPr>
          <w:rFonts w:eastAsia="Arial Unicode MS"/>
          <w:sz w:val="24"/>
          <w:szCs w:val="24"/>
          <w:lang w:val="lt-LT"/>
        </w:rPr>
        <w:t>6</w:t>
      </w:r>
      <w:r w:rsidR="00FE2D6D" w:rsidRPr="000459A4">
        <w:rPr>
          <w:rFonts w:eastAsia="Arial Unicode MS"/>
          <w:sz w:val="24"/>
          <w:szCs w:val="24"/>
          <w:lang w:val="lt-LT"/>
        </w:rPr>
        <w:t>.2. Perkančioji organizacija privalo nutraukti pradėtas pirkimo procedūras, jeigu buvo pažeisti VPĮ 17 straipsnio 1 dalyje nustatyti principai ir atitinkamos padėties negalima ištaisyti.</w:t>
      </w:r>
    </w:p>
    <w:p w14:paraId="223E3957"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p>
    <w:p w14:paraId="482A8E7B" w14:textId="01CC9DF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26" w:name="_Toc130542540"/>
      <w:r w:rsidRPr="000459A4">
        <w:rPr>
          <w:rFonts w:cs="Times New Roman"/>
          <w:sz w:val="24"/>
          <w:szCs w:val="24"/>
          <w:lang w:val="lt-LT"/>
        </w:rPr>
        <w:t>1</w:t>
      </w:r>
      <w:r w:rsidR="002E2A44" w:rsidRPr="000459A4">
        <w:rPr>
          <w:rFonts w:cs="Times New Roman"/>
          <w:sz w:val="24"/>
          <w:szCs w:val="24"/>
          <w:lang w:val="lt-LT"/>
        </w:rPr>
        <w:t>7</w:t>
      </w:r>
      <w:r w:rsidRPr="000459A4">
        <w:rPr>
          <w:rFonts w:cs="Times New Roman"/>
          <w:sz w:val="24"/>
          <w:szCs w:val="24"/>
          <w:lang w:val="lt-LT"/>
        </w:rPr>
        <w:t>. PIRKIMO SĄLYGŲ PRIEDAI</w:t>
      </w:r>
      <w:bookmarkEnd w:id="26"/>
    </w:p>
    <w:p w14:paraId="23A8D04A" w14:textId="77777777" w:rsidR="006D637A" w:rsidRPr="000459A4" w:rsidRDefault="006D637A">
      <w:pPr>
        <w:pStyle w:val="Body2"/>
        <w:rPr>
          <w:sz w:val="24"/>
          <w:szCs w:val="24"/>
          <w:lang w:val="lt-LT"/>
        </w:rPr>
      </w:pPr>
    </w:p>
    <w:p w14:paraId="4D6B9ADC" w14:textId="4D8280D2" w:rsidR="006D637A" w:rsidRPr="0058014D" w:rsidRDefault="00FE2D6D">
      <w:pPr>
        <w:pStyle w:val="Body2"/>
        <w:rPr>
          <w:sz w:val="24"/>
          <w:szCs w:val="24"/>
          <w:lang w:val="lt-LT"/>
        </w:rPr>
      </w:pPr>
      <w:r w:rsidRPr="000459A4">
        <w:rPr>
          <w:sz w:val="24"/>
          <w:szCs w:val="24"/>
          <w:lang w:val="lt-LT"/>
        </w:rPr>
        <w:tab/>
      </w:r>
      <w:r w:rsidRPr="0058014D">
        <w:rPr>
          <w:rFonts w:eastAsia="Arial Unicode MS"/>
          <w:sz w:val="24"/>
          <w:szCs w:val="24"/>
          <w:lang w:val="lt-LT"/>
        </w:rPr>
        <w:t>1</w:t>
      </w:r>
      <w:r w:rsidR="002E2A44" w:rsidRPr="0058014D">
        <w:rPr>
          <w:rFonts w:eastAsia="Arial Unicode MS"/>
          <w:sz w:val="24"/>
          <w:szCs w:val="24"/>
          <w:lang w:val="lt-LT"/>
        </w:rPr>
        <w:t>7</w:t>
      </w:r>
      <w:r w:rsidRPr="0058014D">
        <w:rPr>
          <w:rFonts w:eastAsia="Arial Unicode MS"/>
          <w:sz w:val="24"/>
          <w:szCs w:val="24"/>
          <w:lang w:val="lt-LT"/>
        </w:rPr>
        <w:t>.1. Techninė specifikacija.</w:t>
      </w:r>
    </w:p>
    <w:p w14:paraId="0B4FC422" w14:textId="6BB7DB78" w:rsidR="006D637A" w:rsidRDefault="00FE2D6D">
      <w:pPr>
        <w:pStyle w:val="Body2"/>
        <w:rPr>
          <w:rFonts w:eastAsia="Arial Unicode MS"/>
          <w:sz w:val="24"/>
          <w:szCs w:val="24"/>
          <w:lang w:val="lt-LT"/>
        </w:rPr>
      </w:pPr>
      <w:r w:rsidRPr="0058014D">
        <w:rPr>
          <w:sz w:val="24"/>
          <w:szCs w:val="24"/>
          <w:lang w:val="lt-LT"/>
        </w:rPr>
        <w:tab/>
      </w:r>
      <w:r w:rsidRPr="0058014D">
        <w:rPr>
          <w:rFonts w:eastAsia="Arial Unicode MS"/>
          <w:sz w:val="24"/>
          <w:szCs w:val="24"/>
          <w:lang w:val="lt-LT"/>
        </w:rPr>
        <w:t>1</w:t>
      </w:r>
      <w:r w:rsidR="002E2A44" w:rsidRPr="0058014D">
        <w:rPr>
          <w:rFonts w:eastAsia="Arial Unicode MS"/>
          <w:sz w:val="24"/>
          <w:szCs w:val="24"/>
          <w:lang w:val="lt-LT"/>
        </w:rPr>
        <w:t>7</w:t>
      </w:r>
      <w:r w:rsidRPr="0058014D">
        <w:rPr>
          <w:rFonts w:eastAsia="Arial Unicode MS"/>
          <w:sz w:val="24"/>
          <w:szCs w:val="24"/>
          <w:lang w:val="lt-LT"/>
        </w:rPr>
        <w:t>.2. Pasiūlymo forma</w:t>
      </w:r>
      <w:r w:rsidR="0058014D">
        <w:rPr>
          <w:rFonts w:eastAsia="Arial Unicode MS"/>
          <w:sz w:val="24"/>
          <w:szCs w:val="24"/>
          <w:lang w:val="lt-LT"/>
        </w:rPr>
        <w:t xml:space="preserve"> ir jos priedas.</w:t>
      </w:r>
    </w:p>
    <w:p w14:paraId="119099DB" w14:textId="32759EB7" w:rsidR="00B04206" w:rsidRDefault="00B04206">
      <w:pPr>
        <w:pStyle w:val="Body2"/>
        <w:rPr>
          <w:rFonts w:eastAsia="Arial Unicode MS"/>
          <w:sz w:val="24"/>
          <w:szCs w:val="24"/>
          <w:lang w:val="lt-LT"/>
        </w:rPr>
      </w:pPr>
      <w:r>
        <w:rPr>
          <w:rFonts w:eastAsia="Arial Unicode MS"/>
          <w:sz w:val="24"/>
          <w:szCs w:val="24"/>
          <w:lang w:val="lt-LT"/>
        </w:rPr>
        <w:tab/>
        <w:t>17.3.a. Sutarties bendrosios sąlygos.</w:t>
      </w:r>
    </w:p>
    <w:p w14:paraId="643C9809" w14:textId="5722E82D" w:rsidR="00B04206" w:rsidRDefault="00B04206">
      <w:pPr>
        <w:pStyle w:val="Body2"/>
        <w:rPr>
          <w:rFonts w:eastAsia="Arial Unicode MS"/>
          <w:sz w:val="24"/>
          <w:szCs w:val="24"/>
          <w:lang w:val="lt-LT"/>
        </w:rPr>
      </w:pPr>
      <w:r>
        <w:rPr>
          <w:rFonts w:eastAsia="Arial Unicode MS"/>
          <w:sz w:val="24"/>
          <w:szCs w:val="24"/>
          <w:lang w:val="lt-LT"/>
        </w:rPr>
        <w:tab/>
        <w:t>17.3.b. Sutarties specialiosios sąlygos.</w:t>
      </w:r>
    </w:p>
    <w:p w14:paraId="7FBD1425" w14:textId="03694F5F" w:rsidR="00684CD4" w:rsidRDefault="00684CD4">
      <w:pPr>
        <w:pStyle w:val="Body2"/>
        <w:rPr>
          <w:rFonts w:eastAsia="Arial Unicode MS"/>
          <w:sz w:val="24"/>
          <w:szCs w:val="24"/>
          <w:lang w:val="lt-LT"/>
        </w:rPr>
      </w:pPr>
      <w:r>
        <w:rPr>
          <w:rFonts w:eastAsia="Arial Unicode MS"/>
          <w:sz w:val="24"/>
          <w:szCs w:val="24"/>
          <w:lang w:val="lt-LT"/>
        </w:rPr>
        <w:tab/>
        <w:t xml:space="preserve">17.3.4. Pašalinimo pagrindai. </w:t>
      </w:r>
    </w:p>
    <w:p w14:paraId="3597F2D2" w14:textId="192A3DA9" w:rsidR="00684CD4" w:rsidRDefault="00684CD4">
      <w:pPr>
        <w:pStyle w:val="Body2"/>
        <w:rPr>
          <w:rFonts w:eastAsia="Arial Unicode MS"/>
          <w:sz w:val="24"/>
          <w:szCs w:val="24"/>
          <w:lang w:val="lt-LT"/>
        </w:rPr>
      </w:pPr>
      <w:r>
        <w:rPr>
          <w:rFonts w:eastAsia="Arial Unicode MS"/>
          <w:sz w:val="24"/>
          <w:szCs w:val="24"/>
          <w:lang w:val="lt-LT"/>
        </w:rPr>
        <w:tab/>
        <w:t>17.3.5. Reikalavimų tiekėjui atitikties deklaracija.</w:t>
      </w:r>
    </w:p>
    <w:p w14:paraId="50955B2B" w14:textId="7D413E5C" w:rsidR="007B6F68" w:rsidRPr="0058014D" w:rsidRDefault="007B6F68">
      <w:pPr>
        <w:pStyle w:val="Body2"/>
        <w:rPr>
          <w:rFonts w:eastAsia="Arial Unicode MS"/>
          <w:sz w:val="24"/>
          <w:szCs w:val="24"/>
          <w:lang w:val="lt-LT"/>
        </w:rPr>
      </w:pPr>
      <w:r>
        <w:rPr>
          <w:rFonts w:eastAsia="Arial Unicode MS"/>
          <w:sz w:val="24"/>
          <w:szCs w:val="24"/>
          <w:lang w:val="lt-LT"/>
        </w:rPr>
        <w:tab/>
        <w:t>17.3.6. Techninis projektas.</w:t>
      </w:r>
    </w:p>
    <w:sectPr w:rsidR="007B6F68" w:rsidRPr="0058014D" w:rsidSect="00D8421C">
      <w:footerReference w:type="default" r:id="rId13"/>
      <w:pgSz w:w="11900" w:h="16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04EB2" w14:textId="77777777" w:rsidR="00710045" w:rsidRDefault="00710045">
      <w:r>
        <w:separator/>
      </w:r>
    </w:p>
  </w:endnote>
  <w:endnote w:type="continuationSeparator" w:id="0">
    <w:p w14:paraId="3AB78D0D" w14:textId="77777777" w:rsidR="00710045" w:rsidRDefault="00710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Neue UltraLight">
    <w:altName w:val="Arial"/>
    <w:charset w:val="00"/>
    <w:family w:val="auto"/>
    <w:pitch w:val="variable"/>
    <w:sig w:usb0="A00002FF" w:usb1="5000205B" w:usb2="00000002" w:usb3="00000000" w:csb0="00000001" w:csb1="00000000"/>
  </w:font>
  <w:font w:name="Helvetica Neue Medium">
    <w:altName w:val="Arial"/>
    <w:charset w:val="00"/>
    <w:family w:val="roman"/>
    <w:pitch w:val="default"/>
  </w:font>
  <w:font w:name="Helvetica Neue">
    <w:altName w:val="Sylfaen"/>
    <w:charset w:val="00"/>
    <w:family w:val="roman"/>
    <w:pitch w:val="default"/>
  </w:font>
  <w:font w:name="Helvetica Neue Light">
    <w:altName w:val="Arial Nova Light"/>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4C02" w14:textId="48C3DA85" w:rsidR="006D637A" w:rsidRDefault="00FE2D6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103BF">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103BF">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E1E53" w14:textId="77777777" w:rsidR="00710045" w:rsidRDefault="00710045">
      <w:r>
        <w:separator/>
      </w:r>
    </w:p>
  </w:footnote>
  <w:footnote w:type="continuationSeparator" w:id="0">
    <w:p w14:paraId="2D926EFB" w14:textId="77777777" w:rsidR="00710045" w:rsidRDefault="00710045">
      <w:r>
        <w:continuationSeparator/>
      </w:r>
    </w:p>
  </w:footnote>
  <w:footnote w:id="1">
    <w:p w14:paraId="75C3D476" w14:textId="77777777" w:rsidR="00723E9D" w:rsidRDefault="00723E9D" w:rsidP="00723E9D">
      <w:pPr>
        <w:pStyle w:val="Puslapioinaostekstas"/>
      </w:pPr>
      <w:r>
        <w:rPr>
          <w:rStyle w:val="Puslapioinaosnuoroda"/>
        </w:rPr>
        <w:footnoteRef/>
      </w:r>
      <w:r>
        <w:t xml:space="preserve">Aktuali suvestinė redakcija, patvirtinta </w:t>
      </w:r>
      <w:r>
        <w:rPr>
          <w:lang w:eastAsia="zh-CN"/>
        </w:rPr>
        <w:t xml:space="preserve">Lietuvos Respublikos Aplinkos ministro </w:t>
      </w:r>
      <w:r>
        <w:t>2022 m. gruodžio 13 d. įsakymu Nr. D1-401.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755C7"/>
    <w:multiLevelType w:val="multilevel"/>
    <w:tmpl w:val="1CA8A2A8"/>
    <w:lvl w:ilvl="0">
      <w:start w:val="2"/>
      <w:numFmt w:val="decimal"/>
      <w:lvlText w:val="%1."/>
      <w:lvlJc w:val="left"/>
      <w:pPr>
        <w:ind w:left="360" w:hanging="360"/>
      </w:pPr>
      <w:rPr>
        <w:rFonts w:hint="default"/>
        <w:color w:val="FF0000"/>
      </w:rPr>
    </w:lvl>
    <w:lvl w:ilvl="1">
      <w:start w:val="1"/>
      <w:numFmt w:val="decimal"/>
      <w:lvlText w:val="%1.%2."/>
      <w:lvlJc w:val="left"/>
      <w:pPr>
        <w:ind w:left="0" w:firstLine="0"/>
      </w:pPr>
      <w:rPr>
        <w:rFonts w:hint="default"/>
        <w:b w:val="0"/>
        <w:strike w:val="0"/>
        <w:color w:val="00000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 w15:restartNumberingAfterBreak="0">
    <w:nsid w:val="5DD3217E"/>
    <w:multiLevelType w:val="multilevel"/>
    <w:tmpl w:val="BA18BE38"/>
    <w:lvl w:ilvl="0">
      <w:start w:val="3"/>
      <w:numFmt w:val="decimal"/>
      <w:lvlText w:val="%1."/>
      <w:lvlJc w:val="left"/>
      <w:pPr>
        <w:ind w:left="360" w:hanging="360"/>
      </w:pPr>
      <w:rPr>
        <w:rFonts w:cs="Lucida Sans" w:hint="default"/>
        <w:b/>
      </w:rPr>
    </w:lvl>
    <w:lvl w:ilvl="1">
      <w:start w:val="1"/>
      <w:numFmt w:val="decimal"/>
      <w:lvlText w:val="%1.%2."/>
      <w:lvlJc w:val="left"/>
      <w:pPr>
        <w:ind w:left="0" w:firstLine="0"/>
      </w:pPr>
      <w:rPr>
        <w:rFonts w:cs="Lucida Sans" w:hint="default"/>
        <w:b w:val="0"/>
        <w:color w:val="auto"/>
      </w:rPr>
    </w:lvl>
    <w:lvl w:ilvl="2">
      <w:start w:val="1"/>
      <w:numFmt w:val="decimal"/>
      <w:lvlText w:val="%1.%2.%3."/>
      <w:lvlJc w:val="left"/>
      <w:pPr>
        <w:ind w:left="720" w:hanging="720"/>
      </w:pPr>
      <w:rPr>
        <w:rFonts w:cs="Lucida Sans" w:hint="default"/>
        <w:b/>
      </w:rPr>
    </w:lvl>
    <w:lvl w:ilvl="3">
      <w:start w:val="1"/>
      <w:numFmt w:val="decimal"/>
      <w:lvlText w:val="%1.%2.%3.%4."/>
      <w:lvlJc w:val="left"/>
      <w:pPr>
        <w:ind w:left="720" w:hanging="720"/>
      </w:pPr>
      <w:rPr>
        <w:rFonts w:cs="Lucida Sans" w:hint="default"/>
        <w:b/>
      </w:rPr>
    </w:lvl>
    <w:lvl w:ilvl="4">
      <w:start w:val="1"/>
      <w:numFmt w:val="decimal"/>
      <w:lvlText w:val="%1.%2.%3.%4.%5."/>
      <w:lvlJc w:val="left"/>
      <w:pPr>
        <w:ind w:left="1080" w:hanging="1080"/>
      </w:pPr>
      <w:rPr>
        <w:rFonts w:cs="Lucida Sans" w:hint="default"/>
        <w:b/>
      </w:rPr>
    </w:lvl>
    <w:lvl w:ilvl="5">
      <w:start w:val="1"/>
      <w:numFmt w:val="decimal"/>
      <w:lvlText w:val="%1.%2.%3.%4.%5.%6."/>
      <w:lvlJc w:val="left"/>
      <w:pPr>
        <w:ind w:left="1080" w:hanging="1080"/>
      </w:pPr>
      <w:rPr>
        <w:rFonts w:cs="Lucida Sans" w:hint="default"/>
        <w:b/>
      </w:rPr>
    </w:lvl>
    <w:lvl w:ilvl="6">
      <w:start w:val="1"/>
      <w:numFmt w:val="decimal"/>
      <w:lvlText w:val="%1.%2.%3.%4.%5.%6.%7."/>
      <w:lvlJc w:val="left"/>
      <w:pPr>
        <w:ind w:left="1440" w:hanging="1440"/>
      </w:pPr>
      <w:rPr>
        <w:rFonts w:cs="Lucida Sans" w:hint="default"/>
        <w:b/>
      </w:rPr>
    </w:lvl>
    <w:lvl w:ilvl="7">
      <w:start w:val="1"/>
      <w:numFmt w:val="decimal"/>
      <w:lvlText w:val="%1.%2.%3.%4.%5.%6.%7.%8."/>
      <w:lvlJc w:val="left"/>
      <w:pPr>
        <w:ind w:left="1440" w:hanging="1440"/>
      </w:pPr>
      <w:rPr>
        <w:rFonts w:cs="Lucida Sans" w:hint="default"/>
        <w:b/>
      </w:rPr>
    </w:lvl>
    <w:lvl w:ilvl="8">
      <w:start w:val="1"/>
      <w:numFmt w:val="decimal"/>
      <w:lvlText w:val="%1.%2.%3.%4.%5.%6.%7.%8.%9."/>
      <w:lvlJc w:val="left"/>
      <w:pPr>
        <w:ind w:left="1800" w:hanging="1800"/>
      </w:pPr>
      <w:rPr>
        <w:rFonts w:cs="Lucida Sans" w:hint="default"/>
        <w:b/>
      </w:rPr>
    </w:lvl>
  </w:abstractNum>
  <w:num w:numId="1" w16cid:durableId="346950342">
    <w:abstractNumId w:val="0"/>
  </w:num>
  <w:num w:numId="2" w16cid:durableId="1284537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isplayBackgroundShap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37A"/>
    <w:rsid w:val="000103BF"/>
    <w:rsid w:val="00027EF3"/>
    <w:rsid w:val="000459A4"/>
    <w:rsid w:val="000529AB"/>
    <w:rsid w:val="00061E7E"/>
    <w:rsid w:val="000631E3"/>
    <w:rsid w:val="00074B78"/>
    <w:rsid w:val="000760B4"/>
    <w:rsid w:val="000B7CF2"/>
    <w:rsid w:val="000C260F"/>
    <w:rsid w:val="000D3499"/>
    <w:rsid w:val="000E6D00"/>
    <w:rsid w:val="0010326C"/>
    <w:rsid w:val="00115B75"/>
    <w:rsid w:val="001242D5"/>
    <w:rsid w:val="00127C71"/>
    <w:rsid w:val="00152406"/>
    <w:rsid w:val="00153253"/>
    <w:rsid w:val="00171038"/>
    <w:rsid w:val="00173A53"/>
    <w:rsid w:val="001756AE"/>
    <w:rsid w:val="001945D4"/>
    <w:rsid w:val="001F1D54"/>
    <w:rsid w:val="001F3FA8"/>
    <w:rsid w:val="002015F0"/>
    <w:rsid w:val="002141ED"/>
    <w:rsid w:val="002146AA"/>
    <w:rsid w:val="0026583B"/>
    <w:rsid w:val="002B1712"/>
    <w:rsid w:val="002B7527"/>
    <w:rsid w:val="002C030F"/>
    <w:rsid w:val="002E2A44"/>
    <w:rsid w:val="002E2C7F"/>
    <w:rsid w:val="002F6824"/>
    <w:rsid w:val="002F7074"/>
    <w:rsid w:val="00317B4B"/>
    <w:rsid w:val="003542A7"/>
    <w:rsid w:val="003656A1"/>
    <w:rsid w:val="00367ED6"/>
    <w:rsid w:val="00375683"/>
    <w:rsid w:val="003B7227"/>
    <w:rsid w:val="003C5B53"/>
    <w:rsid w:val="003E28F0"/>
    <w:rsid w:val="00400624"/>
    <w:rsid w:val="004104C2"/>
    <w:rsid w:val="0042125C"/>
    <w:rsid w:val="004561D6"/>
    <w:rsid w:val="004673A8"/>
    <w:rsid w:val="00476AD7"/>
    <w:rsid w:val="004B6840"/>
    <w:rsid w:val="004E1992"/>
    <w:rsid w:val="004F4930"/>
    <w:rsid w:val="00502248"/>
    <w:rsid w:val="00521477"/>
    <w:rsid w:val="00535E83"/>
    <w:rsid w:val="005432E4"/>
    <w:rsid w:val="00557471"/>
    <w:rsid w:val="005671A9"/>
    <w:rsid w:val="0058014D"/>
    <w:rsid w:val="005B7692"/>
    <w:rsid w:val="006319DF"/>
    <w:rsid w:val="00633893"/>
    <w:rsid w:val="006417CC"/>
    <w:rsid w:val="00666CF1"/>
    <w:rsid w:val="00667E30"/>
    <w:rsid w:val="00677F52"/>
    <w:rsid w:val="00683109"/>
    <w:rsid w:val="0068404C"/>
    <w:rsid w:val="00684CD4"/>
    <w:rsid w:val="006866CE"/>
    <w:rsid w:val="0069182B"/>
    <w:rsid w:val="006B0D4B"/>
    <w:rsid w:val="006B2988"/>
    <w:rsid w:val="006C3D39"/>
    <w:rsid w:val="006D56F8"/>
    <w:rsid w:val="006D637A"/>
    <w:rsid w:val="006E1D3F"/>
    <w:rsid w:val="006F4B27"/>
    <w:rsid w:val="00710045"/>
    <w:rsid w:val="00723E9D"/>
    <w:rsid w:val="00782512"/>
    <w:rsid w:val="007A72BB"/>
    <w:rsid w:val="007B248C"/>
    <w:rsid w:val="007B6F68"/>
    <w:rsid w:val="007D7CF0"/>
    <w:rsid w:val="0080274B"/>
    <w:rsid w:val="00820648"/>
    <w:rsid w:val="00823519"/>
    <w:rsid w:val="00827A89"/>
    <w:rsid w:val="0083461C"/>
    <w:rsid w:val="00843B1F"/>
    <w:rsid w:val="00852086"/>
    <w:rsid w:val="00853D79"/>
    <w:rsid w:val="008716D0"/>
    <w:rsid w:val="00872B22"/>
    <w:rsid w:val="00877B42"/>
    <w:rsid w:val="008852D0"/>
    <w:rsid w:val="008946D4"/>
    <w:rsid w:val="00894DBB"/>
    <w:rsid w:val="0089754B"/>
    <w:rsid w:val="008B52F3"/>
    <w:rsid w:val="008C2F3C"/>
    <w:rsid w:val="00900126"/>
    <w:rsid w:val="0093322C"/>
    <w:rsid w:val="00940607"/>
    <w:rsid w:val="00963E50"/>
    <w:rsid w:val="009C2E5B"/>
    <w:rsid w:val="009E0957"/>
    <w:rsid w:val="009E72E6"/>
    <w:rsid w:val="009F1786"/>
    <w:rsid w:val="00A121B8"/>
    <w:rsid w:val="00A25E63"/>
    <w:rsid w:val="00A51DB8"/>
    <w:rsid w:val="00A67358"/>
    <w:rsid w:val="00A707A8"/>
    <w:rsid w:val="00AB22F4"/>
    <w:rsid w:val="00AC056D"/>
    <w:rsid w:val="00AC4BD5"/>
    <w:rsid w:val="00AD4C14"/>
    <w:rsid w:val="00AE5B31"/>
    <w:rsid w:val="00B04206"/>
    <w:rsid w:val="00B10DFC"/>
    <w:rsid w:val="00B11D7B"/>
    <w:rsid w:val="00B13BAB"/>
    <w:rsid w:val="00B30B42"/>
    <w:rsid w:val="00B329BD"/>
    <w:rsid w:val="00B34393"/>
    <w:rsid w:val="00B34B5C"/>
    <w:rsid w:val="00B42C05"/>
    <w:rsid w:val="00B43A5B"/>
    <w:rsid w:val="00B45F3F"/>
    <w:rsid w:val="00B51894"/>
    <w:rsid w:val="00B60E57"/>
    <w:rsid w:val="00B8253D"/>
    <w:rsid w:val="00B90DCA"/>
    <w:rsid w:val="00B944A8"/>
    <w:rsid w:val="00B97ACB"/>
    <w:rsid w:val="00BB0621"/>
    <w:rsid w:val="00BD310B"/>
    <w:rsid w:val="00BE6BEB"/>
    <w:rsid w:val="00BE6C03"/>
    <w:rsid w:val="00BE7344"/>
    <w:rsid w:val="00BE7DB1"/>
    <w:rsid w:val="00BF4FD3"/>
    <w:rsid w:val="00BF58B8"/>
    <w:rsid w:val="00C07A0C"/>
    <w:rsid w:val="00C127A9"/>
    <w:rsid w:val="00C307AD"/>
    <w:rsid w:val="00C32CD2"/>
    <w:rsid w:val="00C42FCA"/>
    <w:rsid w:val="00C46F5A"/>
    <w:rsid w:val="00C51296"/>
    <w:rsid w:val="00C763B0"/>
    <w:rsid w:val="00C81B67"/>
    <w:rsid w:val="00C81C8C"/>
    <w:rsid w:val="00C94BA4"/>
    <w:rsid w:val="00C95437"/>
    <w:rsid w:val="00CB1A18"/>
    <w:rsid w:val="00CB51CD"/>
    <w:rsid w:val="00CD093F"/>
    <w:rsid w:val="00CE71C9"/>
    <w:rsid w:val="00CF000B"/>
    <w:rsid w:val="00D11235"/>
    <w:rsid w:val="00D20F14"/>
    <w:rsid w:val="00D403AE"/>
    <w:rsid w:val="00D46519"/>
    <w:rsid w:val="00D51614"/>
    <w:rsid w:val="00D518B5"/>
    <w:rsid w:val="00D547FC"/>
    <w:rsid w:val="00D613C6"/>
    <w:rsid w:val="00D8421C"/>
    <w:rsid w:val="00D92A90"/>
    <w:rsid w:val="00DA0353"/>
    <w:rsid w:val="00DB3492"/>
    <w:rsid w:val="00DB7533"/>
    <w:rsid w:val="00E24205"/>
    <w:rsid w:val="00E31116"/>
    <w:rsid w:val="00E46A70"/>
    <w:rsid w:val="00E53B74"/>
    <w:rsid w:val="00E577C4"/>
    <w:rsid w:val="00E90EB9"/>
    <w:rsid w:val="00E9114E"/>
    <w:rsid w:val="00E9263F"/>
    <w:rsid w:val="00EA2DCA"/>
    <w:rsid w:val="00EB49CA"/>
    <w:rsid w:val="00EC393F"/>
    <w:rsid w:val="00EC5DF4"/>
    <w:rsid w:val="00EF125C"/>
    <w:rsid w:val="00F06001"/>
    <w:rsid w:val="00F12F6D"/>
    <w:rsid w:val="00F17068"/>
    <w:rsid w:val="00F3506A"/>
    <w:rsid w:val="00F36579"/>
    <w:rsid w:val="00F623AF"/>
    <w:rsid w:val="00F64BDA"/>
    <w:rsid w:val="00F81B41"/>
    <w:rsid w:val="00F82E49"/>
    <w:rsid w:val="00F85686"/>
    <w:rsid w:val="00F87C46"/>
    <w:rsid w:val="00F91D80"/>
    <w:rsid w:val="00FA746C"/>
    <w:rsid w:val="00FE04E7"/>
    <w:rsid w:val="00FE2CAF"/>
    <w:rsid w:val="00FE2D6D"/>
    <w:rsid w:val="00FE545E"/>
    <w:rsid w:val="00FF7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2C29"/>
  <w15:docId w15:val="{BB03181C-F295-48CB-9BC0-00BAD27B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link w:val="Antrat1Diagrama"/>
    <w:uiPriority w:val="9"/>
    <w:qFormat/>
    <w:rsid w:val="00F87C46"/>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next w:val="prastasis"/>
    <w:link w:val="Antrat2Diagrama"/>
    <w:uiPriority w:val="9"/>
    <w:unhideWhenUsed/>
    <w:qFormat/>
    <w:rsid w:val="00557471"/>
    <w:pPr>
      <w:keepNext/>
      <w:keepLines/>
      <w:spacing w:before="40"/>
      <w:outlineLvl w:val="1"/>
    </w:pPr>
    <w:rPr>
      <w:rFonts w:asciiTheme="majorHAnsi" w:eastAsiaTheme="majorEastAsia" w:hAnsiTheme="majorHAnsi" w:cstheme="majorBidi"/>
      <w:color w:val="4C96AD"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8716D0"/>
    <w:pPr>
      <w:tabs>
        <w:tab w:val="center" w:pos="4986"/>
        <w:tab w:val="right" w:pos="9972"/>
      </w:tabs>
    </w:pPr>
  </w:style>
  <w:style w:type="character" w:customStyle="1" w:styleId="AntratsDiagrama">
    <w:name w:val="Antraštės Diagrama"/>
    <w:basedOn w:val="Numatytasispastraiposriftas"/>
    <w:link w:val="Antrats"/>
    <w:uiPriority w:val="99"/>
    <w:rsid w:val="008716D0"/>
    <w:rPr>
      <w:sz w:val="24"/>
      <w:szCs w:val="24"/>
    </w:rPr>
  </w:style>
  <w:style w:type="paragraph" w:styleId="Porat">
    <w:name w:val="footer"/>
    <w:basedOn w:val="prastasis"/>
    <w:link w:val="PoratDiagrama"/>
    <w:uiPriority w:val="99"/>
    <w:unhideWhenUsed/>
    <w:rsid w:val="008716D0"/>
    <w:pPr>
      <w:tabs>
        <w:tab w:val="center" w:pos="4986"/>
        <w:tab w:val="right" w:pos="9972"/>
      </w:tabs>
    </w:pPr>
  </w:style>
  <w:style w:type="character" w:customStyle="1" w:styleId="PoratDiagrama">
    <w:name w:val="Poraštė Diagrama"/>
    <w:basedOn w:val="Numatytasispastraiposriftas"/>
    <w:link w:val="Porat"/>
    <w:uiPriority w:val="99"/>
    <w:rsid w:val="008716D0"/>
    <w:rPr>
      <w:sz w:val="24"/>
      <w:szCs w:val="24"/>
    </w:rPr>
  </w:style>
  <w:style w:type="character" w:styleId="Neapdorotaspaminjimas">
    <w:name w:val="Unresolved Mention"/>
    <w:basedOn w:val="Numatytasispastraiposriftas"/>
    <w:uiPriority w:val="99"/>
    <w:semiHidden/>
    <w:unhideWhenUsed/>
    <w:rsid w:val="00521477"/>
    <w:rPr>
      <w:color w:val="605E5C"/>
      <w:shd w:val="clear" w:color="auto" w:fill="E1DFDD"/>
    </w:rPr>
  </w:style>
  <w:style w:type="paragraph" w:styleId="Sraopastraipa">
    <w:name w:val="List Paragraph"/>
    <w:aliases w:val="Medium Grid 1 - Accent 21,List Paragraph2,Buletai,List Paragraph21,lp1,Bullet 1,Use Case List Paragraph,Sąrašo pastraipa.Bullet,Bullet,Bullet EY,Paragrap"/>
    <w:basedOn w:val="prastasis"/>
    <w:link w:val="SraopastraipaDiagrama"/>
    <w:uiPriority w:val="34"/>
    <w:qFormat/>
    <w:rsid w:val="0089754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SimSun" w:cs="Mangal"/>
      <w:kern w:val="1"/>
      <w:szCs w:val="21"/>
      <w:bdr w:val="none" w:sz="0" w:space="0" w:color="auto"/>
      <w:lang w:val="lt-LT" w:eastAsia="hi-IN" w:bidi="hi-IN"/>
    </w:rPr>
  </w:style>
  <w:style w:type="character" w:customStyle="1" w:styleId="SraopastraipaDiagrama">
    <w:name w:val="Sąrašo pastraipa Diagrama"/>
    <w:aliases w:val="Medium Grid 1 - Accent 21 Diagrama,List Paragraph2 Diagrama,Buletai Diagrama,List Paragraph21 Diagrama,lp1 Diagrama,Bullet 1 Diagrama,Use Case List Paragraph Diagrama,Sąrašo pastraipa.Bullet Diagrama,Bullet Diagrama"/>
    <w:link w:val="Sraopastraipa"/>
    <w:uiPriority w:val="34"/>
    <w:qFormat/>
    <w:locked/>
    <w:rsid w:val="0089754B"/>
    <w:rPr>
      <w:rFonts w:eastAsia="SimSun" w:cs="Mangal"/>
      <w:kern w:val="1"/>
      <w:sz w:val="24"/>
      <w:szCs w:val="21"/>
      <w:bdr w:val="none" w:sz="0" w:space="0" w:color="auto"/>
      <w:lang w:val="lt-LT" w:eastAsia="hi-IN" w:bidi="hi-IN"/>
    </w:rPr>
  </w:style>
  <w:style w:type="paragraph" w:styleId="Turinys1">
    <w:name w:val="toc 1"/>
    <w:basedOn w:val="prastasis"/>
    <w:next w:val="prastasis"/>
    <w:autoRedefine/>
    <w:uiPriority w:val="39"/>
    <w:unhideWhenUsed/>
    <w:rsid w:val="00F87C46"/>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00"/>
        <w:tab w:val="right" w:leader="dot" w:pos="9638"/>
        <w:tab w:val="right" w:leader="dot" w:pos="10198"/>
      </w:tabs>
    </w:pPr>
    <w:rPr>
      <w:rFonts w:eastAsia="Times New Roman"/>
      <w:b/>
      <w:bCs/>
      <w:iCs/>
      <w:color w:val="000000"/>
      <w:bdr w:val="none" w:sz="0" w:space="0" w:color="auto"/>
      <w:lang w:val="ru-RU"/>
    </w:rPr>
  </w:style>
  <w:style w:type="paragraph" w:styleId="Turinys2">
    <w:name w:val="toc 2"/>
    <w:basedOn w:val="prastasis"/>
    <w:next w:val="prastasis"/>
    <w:autoRedefine/>
    <w:uiPriority w:val="39"/>
    <w:unhideWhenUsed/>
    <w:rsid w:val="00F87C46"/>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38"/>
      </w:tabs>
      <w:spacing w:after="120"/>
      <w:ind w:left="567"/>
      <w:jc w:val="both"/>
    </w:pPr>
    <w:rPr>
      <w:rFonts w:eastAsia="Times New Roman"/>
      <w:b/>
      <w:bCs/>
      <w:i/>
      <w:color w:val="595959"/>
      <w:sz w:val="22"/>
      <w:szCs w:val="22"/>
      <w:bdr w:val="none" w:sz="0" w:space="0" w:color="auto"/>
      <w:lang w:val="ru-RU"/>
    </w:rPr>
  </w:style>
  <w:style w:type="character" w:customStyle="1" w:styleId="Antrat1Diagrama">
    <w:name w:val="Antraštė 1 Diagrama"/>
    <w:basedOn w:val="Numatytasispastraiposriftas"/>
    <w:link w:val="Antrat1"/>
    <w:uiPriority w:val="9"/>
    <w:rsid w:val="00F87C46"/>
    <w:rPr>
      <w:rFonts w:asciiTheme="majorHAnsi" w:eastAsiaTheme="majorEastAsia" w:hAnsiTheme="majorHAnsi" w:cstheme="majorBidi"/>
      <w:color w:val="4C96AD" w:themeColor="accent1" w:themeShade="BF"/>
      <w:sz w:val="32"/>
      <w:szCs w:val="32"/>
    </w:rPr>
  </w:style>
  <w:style w:type="paragraph" w:styleId="Turinioantrat">
    <w:name w:val="TOC Heading"/>
    <w:basedOn w:val="Antrat1"/>
    <w:next w:val="prastasis"/>
    <w:uiPriority w:val="39"/>
    <w:unhideWhenUsed/>
    <w:qFormat/>
    <w:rsid w:val="00F87C4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Calibri Light" w:eastAsia="Times New Roman" w:hAnsi="Calibri Light" w:cs="Times New Roman"/>
      <w:color w:val="2E74B5"/>
      <w:bdr w:val="none" w:sz="0" w:space="0" w:color="auto"/>
    </w:rPr>
  </w:style>
  <w:style w:type="paragraph" w:styleId="Puslapioinaostekstas">
    <w:name w:val="footnote text"/>
    <w:basedOn w:val="prastasis"/>
    <w:link w:val="PuslapioinaostekstasDiagrama"/>
    <w:uiPriority w:val="99"/>
    <w:semiHidden/>
    <w:unhideWhenUsed/>
    <w:rsid w:val="00723E9D"/>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semiHidden/>
    <w:rsid w:val="00723E9D"/>
    <w:rPr>
      <w:rFonts w:eastAsia="Times New Roman"/>
      <w:bdr w:val="none" w:sz="0" w:space="0" w:color="auto"/>
      <w:lang w:val="lt-LT"/>
    </w:rPr>
  </w:style>
  <w:style w:type="character" w:styleId="Puslapioinaosnuoroda">
    <w:name w:val="footnote reference"/>
    <w:basedOn w:val="Numatytasispastraiposriftas"/>
    <w:uiPriority w:val="99"/>
    <w:semiHidden/>
    <w:unhideWhenUsed/>
    <w:rsid w:val="00723E9D"/>
    <w:rPr>
      <w:vertAlign w:val="superscript"/>
    </w:rPr>
  </w:style>
  <w:style w:type="character" w:customStyle="1" w:styleId="PagrindinistekstasDiagrama">
    <w:name w:val="Pagrindinis tekstas Diagrama"/>
    <w:aliases w:val="Char Diagrama"/>
    <w:basedOn w:val="Numatytasispastraiposriftas"/>
    <w:link w:val="Pagrindinistekstas"/>
    <w:locked/>
    <w:rsid w:val="00C51296"/>
  </w:style>
  <w:style w:type="paragraph" w:styleId="Pagrindinistekstas">
    <w:name w:val="Body Text"/>
    <w:aliases w:val="Char"/>
    <w:basedOn w:val="prastasis"/>
    <w:link w:val="PagrindinistekstasDiagrama"/>
    <w:unhideWhenUsed/>
    <w:rsid w:val="00C51296"/>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sz w:val="20"/>
      <w:szCs w:val="20"/>
    </w:rPr>
  </w:style>
  <w:style w:type="character" w:customStyle="1" w:styleId="PagrindinistekstasDiagrama1">
    <w:name w:val="Pagrindinis tekstas Diagrama1"/>
    <w:basedOn w:val="Numatytasispastraiposriftas"/>
    <w:uiPriority w:val="99"/>
    <w:semiHidden/>
    <w:rsid w:val="00C51296"/>
    <w:rPr>
      <w:sz w:val="24"/>
      <w:szCs w:val="24"/>
    </w:rPr>
  </w:style>
  <w:style w:type="paragraph" w:customStyle="1" w:styleId="BodyA">
    <w:name w:val="Body A"/>
    <w:basedOn w:val="prastasis"/>
    <w:rsid w:val="00C51296"/>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pPr>
    <w:rPr>
      <w:rFonts w:ascii="Helvetica Neue Light" w:eastAsiaTheme="minorHAnsi" w:hAnsi="Helvetica Neue Light" w:cs="Calibri"/>
      <w:color w:val="000000"/>
      <w:sz w:val="20"/>
      <w:szCs w:val="20"/>
      <w:bdr w:val="none" w:sz="0" w:space="0" w:color="auto"/>
      <w:lang w:eastAsia="en-GB"/>
      <w14:textOutline w14:w="12700" w14:cap="flat" w14:cmpd="sng" w14:algn="ctr">
        <w14:noFill/>
        <w14:prstDash w14:val="solid"/>
        <w14:miter w14:lim="100000"/>
      </w14:textOutline>
    </w:rPr>
  </w:style>
  <w:style w:type="table" w:styleId="Lentelstinklelis">
    <w:name w:val="Table Grid"/>
    <w:basedOn w:val="prastojilentel"/>
    <w:uiPriority w:val="39"/>
    <w:rsid w:val="00872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61E7E"/>
    <w:rPr>
      <w:b/>
      <w:bCs/>
    </w:rPr>
  </w:style>
  <w:style w:type="character" w:customStyle="1" w:styleId="Antrat2Diagrama">
    <w:name w:val="Antraštė 2 Diagrama"/>
    <w:basedOn w:val="Numatytasispastraiposriftas"/>
    <w:link w:val="Antrat2"/>
    <w:uiPriority w:val="9"/>
    <w:rsid w:val="00557471"/>
    <w:rPr>
      <w:rFonts w:asciiTheme="majorHAnsi" w:eastAsiaTheme="majorEastAsia" w:hAnsiTheme="majorHAnsi" w:cstheme="majorBidi"/>
      <w:color w:val="4C96AD"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98717">
      <w:bodyDiv w:val="1"/>
      <w:marLeft w:val="0"/>
      <w:marRight w:val="0"/>
      <w:marTop w:val="0"/>
      <w:marBottom w:val="0"/>
      <w:divBdr>
        <w:top w:val="none" w:sz="0" w:space="0" w:color="auto"/>
        <w:left w:val="none" w:sz="0" w:space="0" w:color="auto"/>
        <w:bottom w:val="none" w:sz="0" w:space="0" w:color="auto"/>
        <w:right w:val="none" w:sz="0" w:space="0" w:color="auto"/>
      </w:divBdr>
      <w:divsChild>
        <w:div w:id="2147115765">
          <w:marLeft w:val="0"/>
          <w:marRight w:val="0"/>
          <w:marTop w:val="0"/>
          <w:marBottom w:val="0"/>
          <w:divBdr>
            <w:top w:val="none" w:sz="0" w:space="0" w:color="auto"/>
            <w:left w:val="none" w:sz="0" w:space="0" w:color="auto"/>
            <w:bottom w:val="none" w:sz="0" w:space="0" w:color="auto"/>
            <w:right w:val="none" w:sz="0" w:space="0" w:color="auto"/>
          </w:divBdr>
        </w:div>
        <w:div w:id="34545965">
          <w:marLeft w:val="0"/>
          <w:marRight w:val="0"/>
          <w:marTop w:val="0"/>
          <w:marBottom w:val="0"/>
          <w:divBdr>
            <w:top w:val="none" w:sz="0" w:space="0" w:color="auto"/>
            <w:left w:val="none" w:sz="0" w:space="0" w:color="auto"/>
            <w:bottom w:val="none" w:sz="0" w:space="0" w:color="auto"/>
            <w:right w:val="none" w:sz="0" w:space="0" w:color="auto"/>
          </w:divBdr>
        </w:div>
        <w:div w:id="1456557089">
          <w:marLeft w:val="0"/>
          <w:marRight w:val="0"/>
          <w:marTop w:val="0"/>
          <w:marBottom w:val="0"/>
          <w:divBdr>
            <w:top w:val="none" w:sz="0" w:space="0" w:color="auto"/>
            <w:left w:val="none" w:sz="0" w:space="0" w:color="auto"/>
            <w:bottom w:val="none" w:sz="0" w:space="0" w:color="auto"/>
            <w:right w:val="none" w:sz="0" w:space="0" w:color="auto"/>
          </w:divBdr>
        </w:div>
        <w:div w:id="1351371802">
          <w:marLeft w:val="0"/>
          <w:marRight w:val="0"/>
          <w:marTop w:val="0"/>
          <w:marBottom w:val="0"/>
          <w:divBdr>
            <w:top w:val="none" w:sz="0" w:space="0" w:color="auto"/>
            <w:left w:val="none" w:sz="0" w:space="0" w:color="auto"/>
            <w:bottom w:val="none" w:sz="0" w:space="0" w:color="auto"/>
            <w:right w:val="none" w:sz="0" w:space="0" w:color="auto"/>
          </w:divBdr>
          <w:divsChild>
            <w:div w:id="546724553">
              <w:marLeft w:val="0"/>
              <w:marRight w:val="0"/>
              <w:marTop w:val="0"/>
              <w:marBottom w:val="0"/>
              <w:divBdr>
                <w:top w:val="none" w:sz="0" w:space="0" w:color="auto"/>
                <w:left w:val="none" w:sz="0" w:space="0" w:color="auto"/>
                <w:bottom w:val="none" w:sz="0" w:space="0" w:color="auto"/>
                <w:right w:val="none" w:sz="0" w:space="0" w:color="auto"/>
              </w:divBdr>
            </w:div>
            <w:div w:id="1887831803">
              <w:marLeft w:val="0"/>
              <w:marRight w:val="0"/>
              <w:marTop w:val="0"/>
              <w:marBottom w:val="0"/>
              <w:divBdr>
                <w:top w:val="none" w:sz="0" w:space="0" w:color="auto"/>
                <w:left w:val="none" w:sz="0" w:space="0" w:color="auto"/>
                <w:bottom w:val="none" w:sz="0" w:space="0" w:color="auto"/>
                <w:right w:val="none" w:sz="0" w:space="0" w:color="auto"/>
              </w:divBdr>
            </w:div>
            <w:div w:id="1127821818">
              <w:marLeft w:val="0"/>
              <w:marRight w:val="0"/>
              <w:marTop w:val="0"/>
              <w:marBottom w:val="0"/>
              <w:divBdr>
                <w:top w:val="none" w:sz="0" w:space="0" w:color="auto"/>
                <w:left w:val="none" w:sz="0" w:space="0" w:color="auto"/>
                <w:bottom w:val="none" w:sz="0" w:space="0" w:color="auto"/>
                <w:right w:val="none" w:sz="0" w:space="0" w:color="auto"/>
              </w:divBdr>
            </w:div>
            <w:div w:id="147228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53791">
      <w:bodyDiv w:val="1"/>
      <w:marLeft w:val="0"/>
      <w:marRight w:val="0"/>
      <w:marTop w:val="0"/>
      <w:marBottom w:val="0"/>
      <w:divBdr>
        <w:top w:val="none" w:sz="0" w:space="0" w:color="auto"/>
        <w:left w:val="none" w:sz="0" w:space="0" w:color="auto"/>
        <w:bottom w:val="none" w:sz="0" w:space="0" w:color="auto"/>
        <w:right w:val="none" w:sz="0" w:space="0" w:color="auto"/>
      </w:divBdr>
    </w:div>
    <w:div w:id="440076584">
      <w:bodyDiv w:val="1"/>
      <w:marLeft w:val="0"/>
      <w:marRight w:val="0"/>
      <w:marTop w:val="0"/>
      <w:marBottom w:val="0"/>
      <w:divBdr>
        <w:top w:val="none" w:sz="0" w:space="0" w:color="auto"/>
        <w:left w:val="none" w:sz="0" w:space="0" w:color="auto"/>
        <w:bottom w:val="none" w:sz="0" w:space="0" w:color="auto"/>
        <w:right w:val="none" w:sz="0" w:space="0" w:color="auto"/>
      </w:divBdr>
    </w:div>
    <w:div w:id="1233660357">
      <w:bodyDiv w:val="1"/>
      <w:marLeft w:val="0"/>
      <w:marRight w:val="0"/>
      <w:marTop w:val="0"/>
      <w:marBottom w:val="0"/>
      <w:divBdr>
        <w:top w:val="none" w:sz="0" w:space="0" w:color="auto"/>
        <w:left w:val="none" w:sz="0" w:space="0" w:color="auto"/>
        <w:bottom w:val="none" w:sz="0" w:space="0" w:color="auto"/>
        <w:right w:val="none" w:sz="0" w:space="0" w:color="auto"/>
      </w:divBdr>
    </w:div>
    <w:div w:id="1344169453">
      <w:bodyDiv w:val="1"/>
      <w:marLeft w:val="0"/>
      <w:marRight w:val="0"/>
      <w:marTop w:val="0"/>
      <w:marBottom w:val="0"/>
      <w:divBdr>
        <w:top w:val="none" w:sz="0" w:space="0" w:color="auto"/>
        <w:left w:val="none" w:sz="0" w:space="0" w:color="auto"/>
        <w:bottom w:val="none" w:sz="0" w:space="0" w:color="auto"/>
        <w:right w:val="none" w:sz="0" w:space="0" w:color="auto"/>
      </w:divBdr>
      <w:divsChild>
        <w:div w:id="505094448">
          <w:marLeft w:val="0"/>
          <w:marRight w:val="0"/>
          <w:marTop w:val="0"/>
          <w:marBottom w:val="0"/>
          <w:divBdr>
            <w:top w:val="none" w:sz="0" w:space="0" w:color="auto"/>
            <w:left w:val="none" w:sz="0" w:space="0" w:color="auto"/>
            <w:bottom w:val="none" w:sz="0" w:space="0" w:color="auto"/>
            <w:right w:val="none" w:sz="0" w:space="0" w:color="auto"/>
          </w:divBdr>
        </w:div>
        <w:div w:id="872963342">
          <w:marLeft w:val="0"/>
          <w:marRight w:val="0"/>
          <w:marTop w:val="0"/>
          <w:marBottom w:val="0"/>
          <w:divBdr>
            <w:top w:val="none" w:sz="0" w:space="0" w:color="auto"/>
            <w:left w:val="none" w:sz="0" w:space="0" w:color="auto"/>
            <w:bottom w:val="none" w:sz="0" w:space="0" w:color="auto"/>
            <w:right w:val="none" w:sz="0" w:space="0" w:color="auto"/>
          </w:divBdr>
        </w:div>
        <w:div w:id="155418355">
          <w:marLeft w:val="0"/>
          <w:marRight w:val="0"/>
          <w:marTop w:val="0"/>
          <w:marBottom w:val="0"/>
          <w:divBdr>
            <w:top w:val="none" w:sz="0" w:space="0" w:color="auto"/>
            <w:left w:val="none" w:sz="0" w:space="0" w:color="auto"/>
            <w:bottom w:val="none" w:sz="0" w:space="0" w:color="auto"/>
            <w:right w:val="none" w:sz="0" w:space="0" w:color="auto"/>
          </w:divBdr>
        </w:div>
        <w:div w:id="321201106">
          <w:marLeft w:val="0"/>
          <w:marRight w:val="0"/>
          <w:marTop w:val="0"/>
          <w:marBottom w:val="0"/>
          <w:divBdr>
            <w:top w:val="none" w:sz="0" w:space="0" w:color="auto"/>
            <w:left w:val="none" w:sz="0" w:space="0" w:color="auto"/>
            <w:bottom w:val="none" w:sz="0" w:space="0" w:color="auto"/>
            <w:right w:val="none" w:sz="0" w:space="0" w:color="auto"/>
          </w:divBdr>
          <w:divsChild>
            <w:div w:id="1713192884">
              <w:marLeft w:val="0"/>
              <w:marRight w:val="0"/>
              <w:marTop w:val="0"/>
              <w:marBottom w:val="0"/>
              <w:divBdr>
                <w:top w:val="none" w:sz="0" w:space="0" w:color="auto"/>
                <w:left w:val="none" w:sz="0" w:space="0" w:color="auto"/>
                <w:bottom w:val="none" w:sz="0" w:space="0" w:color="auto"/>
                <w:right w:val="none" w:sz="0" w:space="0" w:color="auto"/>
              </w:divBdr>
            </w:div>
            <w:div w:id="1951432274">
              <w:marLeft w:val="0"/>
              <w:marRight w:val="0"/>
              <w:marTop w:val="0"/>
              <w:marBottom w:val="0"/>
              <w:divBdr>
                <w:top w:val="none" w:sz="0" w:space="0" w:color="auto"/>
                <w:left w:val="none" w:sz="0" w:space="0" w:color="auto"/>
                <w:bottom w:val="none" w:sz="0" w:space="0" w:color="auto"/>
                <w:right w:val="none" w:sz="0" w:space="0" w:color="auto"/>
              </w:divBdr>
            </w:div>
            <w:div w:id="1060639827">
              <w:marLeft w:val="0"/>
              <w:marRight w:val="0"/>
              <w:marTop w:val="0"/>
              <w:marBottom w:val="0"/>
              <w:divBdr>
                <w:top w:val="none" w:sz="0" w:space="0" w:color="auto"/>
                <w:left w:val="none" w:sz="0" w:space="0" w:color="auto"/>
                <w:bottom w:val="none" w:sz="0" w:space="0" w:color="auto"/>
                <w:right w:val="none" w:sz="0" w:space="0" w:color="auto"/>
              </w:divBdr>
            </w:div>
            <w:div w:id="123176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59808">
      <w:bodyDiv w:val="1"/>
      <w:marLeft w:val="0"/>
      <w:marRight w:val="0"/>
      <w:marTop w:val="0"/>
      <w:marBottom w:val="0"/>
      <w:divBdr>
        <w:top w:val="none" w:sz="0" w:space="0" w:color="auto"/>
        <w:left w:val="none" w:sz="0" w:space="0" w:color="auto"/>
        <w:bottom w:val="none" w:sz="0" w:space="0" w:color="auto"/>
        <w:right w:val="none" w:sz="0" w:space="0" w:color="auto"/>
      </w:divBdr>
    </w:div>
    <w:div w:id="1769344845">
      <w:bodyDiv w:val="1"/>
      <w:marLeft w:val="0"/>
      <w:marRight w:val="0"/>
      <w:marTop w:val="0"/>
      <w:marBottom w:val="0"/>
      <w:divBdr>
        <w:top w:val="none" w:sz="0" w:space="0" w:color="auto"/>
        <w:left w:val="none" w:sz="0" w:space="0" w:color="auto"/>
        <w:bottom w:val="none" w:sz="0" w:space="0" w:color="auto"/>
        <w:right w:val="none" w:sz="0" w:space="0" w:color="auto"/>
      </w:divBdr>
      <w:divsChild>
        <w:div w:id="653681242">
          <w:marLeft w:val="0"/>
          <w:marRight w:val="0"/>
          <w:marTop w:val="0"/>
          <w:marBottom w:val="0"/>
          <w:divBdr>
            <w:top w:val="none" w:sz="0" w:space="0" w:color="auto"/>
            <w:left w:val="none" w:sz="0" w:space="0" w:color="auto"/>
            <w:bottom w:val="none" w:sz="0" w:space="0" w:color="auto"/>
            <w:right w:val="none" w:sz="0" w:space="0" w:color="auto"/>
          </w:divBdr>
        </w:div>
        <w:div w:id="1033578754">
          <w:marLeft w:val="0"/>
          <w:marRight w:val="0"/>
          <w:marTop w:val="0"/>
          <w:marBottom w:val="0"/>
          <w:divBdr>
            <w:top w:val="none" w:sz="0" w:space="0" w:color="auto"/>
            <w:left w:val="none" w:sz="0" w:space="0" w:color="auto"/>
            <w:bottom w:val="none" w:sz="0" w:space="0" w:color="auto"/>
            <w:right w:val="none" w:sz="0" w:space="0" w:color="auto"/>
          </w:divBdr>
        </w:div>
        <w:div w:id="851991069">
          <w:marLeft w:val="0"/>
          <w:marRight w:val="0"/>
          <w:marTop w:val="0"/>
          <w:marBottom w:val="0"/>
          <w:divBdr>
            <w:top w:val="none" w:sz="0" w:space="0" w:color="auto"/>
            <w:left w:val="none" w:sz="0" w:space="0" w:color="auto"/>
            <w:bottom w:val="none" w:sz="0" w:space="0" w:color="auto"/>
            <w:right w:val="none" w:sz="0" w:space="0" w:color="auto"/>
          </w:divBdr>
        </w:div>
        <w:div w:id="1924948014">
          <w:marLeft w:val="0"/>
          <w:marRight w:val="0"/>
          <w:marTop w:val="0"/>
          <w:marBottom w:val="0"/>
          <w:divBdr>
            <w:top w:val="none" w:sz="0" w:space="0" w:color="auto"/>
            <w:left w:val="none" w:sz="0" w:space="0" w:color="auto"/>
            <w:bottom w:val="none" w:sz="0" w:space="0" w:color="auto"/>
            <w:right w:val="none" w:sz="0" w:space="0" w:color="auto"/>
          </w:divBdr>
          <w:divsChild>
            <w:div w:id="845287535">
              <w:marLeft w:val="0"/>
              <w:marRight w:val="0"/>
              <w:marTop w:val="0"/>
              <w:marBottom w:val="0"/>
              <w:divBdr>
                <w:top w:val="none" w:sz="0" w:space="0" w:color="auto"/>
                <w:left w:val="none" w:sz="0" w:space="0" w:color="auto"/>
                <w:bottom w:val="none" w:sz="0" w:space="0" w:color="auto"/>
                <w:right w:val="none" w:sz="0" w:space="0" w:color="auto"/>
              </w:divBdr>
            </w:div>
            <w:div w:id="1890650848">
              <w:marLeft w:val="0"/>
              <w:marRight w:val="0"/>
              <w:marTop w:val="0"/>
              <w:marBottom w:val="0"/>
              <w:divBdr>
                <w:top w:val="none" w:sz="0" w:space="0" w:color="auto"/>
                <w:left w:val="none" w:sz="0" w:space="0" w:color="auto"/>
                <w:bottom w:val="none" w:sz="0" w:space="0" w:color="auto"/>
                <w:right w:val="none" w:sz="0" w:space="0" w:color="auto"/>
              </w:divBdr>
            </w:div>
            <w:div w:id="1321156382">
              <w:marLeft w:val="0"/>
              <w:marRight w:val="0"/>
              <w:marTop w:val="0"/>
              <w:marBottom w:val="0"/>
              <w:divBdr>
                <w:top w:val="none" w:sz="0" w:space="0" w:color="auto"/>
                <w:left w:val="none" w:sz="0" w:space="0" w:color="auto"/>
                <w:bottom w:val="none" w:sz="0" w:space="0" w:color="auto"/>
                <w:right w:val="none" w:sz="0" w:space="0" w:color="auto"/>
              </w:divBdr>
            </w:div>
            <w:div w:id="2584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41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pt.lrv.lt/uploads/vpt/documents/files/LT_versija/E_vedlys/4_convenience/VPI_20st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ustra.vaisiunaite@birzai.lt" TargetMode="External"/><Relationship Id="rId4" Type="http://schemas.openxmlformats.org/officeDocument/2006/relationships/webSettings" Target="webSettings.xml"/><Relationship Id="rId9" Type="http://schemas.openxmlformats.org/officeDocument/2006/relationships/hyperlink" Target="mailto:ukiodalis@birzuausra." TargetMode="Externa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12</Pages>
  <Words>6220</Words>
  <Characters>35456</Characters>
  <Application>Microsoft Office Word</Application>
  <DocSecurity>0</DocSecurity>
  <Lines>295</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Austra Vaisiunaite</dc:creator>
  <cp:lastModifiedBy>Austra Vaisiunaite</cp:lastModifiedBy>
  <cp:revision>10</cp:revision>
  <cp:lastPrinted>2025-06-04T07:18:00Z</cp:lastPrinted>
  <dcterms:created xsi:type="dcterms:W3CDTF">2025-06-04T11:45:00Z</dcterms:created>
  <dcterms:modified xsi:type="dcterms:W3CDTF">2025-06-30T11:04:00Z</dcterms:modified>
</cp:coreProperties>
</file>