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W w:w="9923" w:type="dxa"/>
        <w:tblInd w:w="-5" w:type="dxa"/>
        <w:tblLook w:val="04A0" w:firstRow="1" w:lastRow="0" w:firstColumn="1" w:lastColumn="0" w:noHBand="0" w:noVBand="1"/>
      </w:tblPr>
      <w:tblGrid>
        <w:gridCol w:w="9923"/>
      </w:tblGrid>
      <w:tr w:rsidR="00747ECF" w14:paraId="303C350E" w14:textId="77777777" w:rsidTr="00CC14A6">
        <w:tc>
          <w:tcPr>
            <w:tcW w:w="9923" w:type="dxa"/>
            <w:shd w:val="clear" w:color="auto" w:fill="1F3864" w:themeFill="accent1" w:themeFillShade="80"/>
          </w:tcPr>
          <w:p w14:paraId="07DC79E0" w14:textId="77777777" w:rsidR="00747ECF" w:rsidRPr="00C443D3" w:rsidRDefault="00747ECF" w:rsidP="00CC14A6">
            <w:pPr>
              <w:pStyle w:val="Header"/>
              <w:tabs>
                <w:tab w:val="clear" w:pos="9360"/>
                <w:tab w:val="right" w:pos="9738"/>
              </w:tabs>
              <w:spacing w:before="80"/>
              <w:rPr>
                <w:rFonts w:ascii="Arial" w:hAnsi="Arial" w:cs="Arial"/>
                <w:b/>
                <w:color w:val="FFFFFF" w:themeColor="background1"/>
              </w:rPr>
            </w:pPr>
            <w:r>
              <w:rPr>
                <w:rFonts w:ascii="Arial" w:hAnsi="Arial" w:cs="Arial"/>
                <w:b/>
                <w:color w:val="FFFFFF" w:themeColor="background1"/>
              </w:rPr>
              <w:t>3_</w:t>
            </w:r>
            <w:r w:rsidRPr="00C443D3">
              <w:rPr>
                <w:rFonts w:ascii="Arial" w:hAnsi="Arial" w:cs="Arial"/>
                <w:b/>
                <w:color w:val="FFFFFF" w:themeColor="background1"/>
              </w:rPr>
              <w:t>FNTT</w:t>
            </w:r>
            <w:r>
              <w:rPr>
                <w:rFonts w:ascii="Arial" w:hAnsi="Arial" w:cs="Arial"/>
                <w:b/>
                <w:color w:val="FFFFFF" w:themeColor="background1"/>
              </w:rPr>
              <w:t>_PD_TECHNINĖ SPECIFIKACIJA</w:t>
            </w:r>
          </w:p>
        </w:tc>
      </w:tr>
    </w:tbl>
    <w:p w14:paraId="6945EFE7" w14:textId="5879E2A5" w:rsidR="00F84F46" w:rsidRDefault="00F84F46" w:rsidP="00111AE1">
      <w:pPr>
        <w:spacing w:line="120" w:lineRule="auto"/>
        <w:rPr>
          <w:rFonts w:asciiTheme="majorHAnsi" w:hAnsiTheme="majorHAnsi" w:cstheme="majorHAnsi"/>
          <w:sz w:val="22"/>
          <w:szCs w:val="22"/>
        </w:rPr>
      </w:pPr>
    </w:p>
    <w:p w14:paraId="56F8C53B" w14:textId="20B35ADA" w:rsidR="00747ECF" w:rsidRDefault="00747ECF" w:rsidP="00111AE1">
      <w:pPr>
        <w:spacing w:line="120" w:lineRule="auto"/>
        <w:rPr>
          <w:rFonts w:asciiTheme="majorHAnsi" w:hAnsiTheme="majorHAnsi" w:cstheme="majorHAnsi"/>
          <w:sz w:val="22"/>
          <w:szCs w:val="22"/>
        </w:rPr>
      </w:pPr>
    </w:p>
    <w:tbl>
      <w:tblPr>
        <w:tblStyle w:val="TableGrid"/>
        <w:tblW w:w="4981" w:type="pct"/>
        <w:tblInd w:w="-5" w:type="dxa"/>
        <w:tblLook w:val="04A0" w:firstRow="1" w:lastRow="0" w:firstColumn="1" w:lastColumn="0" w:noHBand="0" w:noVBand="1"/>
      </w:tblPr>
      <w:tblGrid>
        <w:gridCol w:w="2410"/>
        <w:gridCol w:w="7514"/>
      </w:tblGrid>
      <w:tr w:rsidR="00F84F46" w:rsidRPr="00197A68" w14:paraId="2BEAD87F" w14:textId="77777777" w:rsidTr="00D444B9">
        <w:tc>
          <w:tcPr>
            <w:tcW w:w="1214" w:type="pct"/>
            <w:shd w:val="clear" w:color="auto" w:fill="DEEAF6" w:themeFill="accent5" w:themeFillTint="33"/>
            <w:vAlign w:val="center"/>
          </w:tcPr>
          <w:p w14:paraId="3B116EE0" w14:textId="77777777" w:rsidR="00F84F46" w:rsidRPr="00197A68" w:rsidRDefault="00F84F46" w:rsidP="00F84F46">
            <w:pPr>
              <w:rPr>
                <w:rFonts w:asciiTheme="majorHAnsi" w:hAnsiTheme="majorHAnsi" w:cstheme="majorHAnsi"/>
                <w:b/>
                <w:sz w:val="22"/>
                <w:szCs w:val="22"/>
              </w:rPr>
            </w:pPr>
            <w:r w:rsidRPr="00197A68">
              <w:rPr>
                <w:rFonts w:asciiTheme="majorHAnsi" w:hAnsiTheme="majorHAnsi" w:cstheme="majorHAnsi"/>
                <w:b/>
                <w:sz w:val="22"/>
                <w:szCs w:val="22"/>
              </w:rPr>
              <w:t>PIRKIMO PAVADINIMAS</w:t>
            </w:r>
          </w:p>
        </w:tc>
        <w:tc>
          <w:tcPr>
            <w:tcW w:w="3786" w:type="pct"/>
            <w:vAlign w:val="center"/>
          </w:tcPr>
          <w:p w14:paraId="26D747D1" w14:textId="62DE3D15" w:rsidR="00F84F46" w:rsidRPr="000913FA" w:rsidRDefault="00D444B9" w:rsidP="00F84F46">
            <w:pPr>
              <w:spacing w:before="60" w:after="60"/>
              <w:rPr>
                <w:rFonts w:asciiTheme="majorHAnsi" w:hAnsiTheme="majorHAnsi" w:cstheme="majorHAnsi"/>
                <w:b/>
                <w:sz w:val="20"/>
                <w:szCs w:val="20"/>
              </w:rPr>
            </w:pPr>
            <w:r w:rsidRPr="000913FA">
              <w:rPr>
                <w:rFonts w:asciiTheme="majorHAnsi" w:hAnsiTheme="majorHAnsi" w:cstheme="majorHAnsi"/>
                <w:b/>
                <w:sz w:val="20"/>
                <w:szCs w:val="20"/>
              </w:rPr>
              <w:t xml:space="preserve"> </w:t>
            </w:r>
            <w:r w:rsidR="00005097">
              <w:rPr>
                <w:rFonts w:asciiTheme="majorHAnsi" w:hAnsiTheme="majorHAnsi" w:cstheme="majorHAnsi"/>
                <w:b/>
                <w:sz w:val="20"/>
                <w:szCs w:val="20"/>
              </w:rPr>
              <w:t>Investici</w:t>
            </w:r>
            <w:r w:rsidR="00933033">
              <w:rPr>
                <w:rFonts w:asciiTheme="majorHAnsi" w:hAnsiTheme="majorHAnsi" w:cstheme="majorHAnsi"/>
                <w:b/>
                <w:sz w:val="20"/>
                <w:szCs w:val="20"/>
              </w:rPr>
              <w:t>jų</w:t>
            </w:r>
            <w:r w:rsidR="00005097">
              <w:rPr>
                <w:rFonts w:asciiTheme="majorHAnsi" w:hAnsiTheme="majorHAnsi" w:cstheme="majorHAnsi"/>
                <w:b/>
                <w:sz w:val="20"/>
                <w:szCs w:val="20"/>
              </w:rPr>
              <w:t xml:space="preserve"> projekto parengimo paslaug</w:t>
            </w:r>
            <w:r w:rsidR="00A4212A">
              <w:rPr>
                <w:rFonts w:asciiTheme="majorHAnsi" w:hAnsiTheme="majorHAnsi" w:cstheme="majorHAnsi"/>
                <w:b/>
                <w:sz w:val="20"/>
                <w:szCs w:val="20"/>
              </w:rPr>
              <w:t>a</w:t>
            </w:r>
            <w:r w:rsidR="00005097" w:rsidRPr="00EB3CB9">
              <w:rPr>
                <w:rFonts w:asciiTheme="majorHAnsi" w:hAnsiTheme="majorHAnsi" w:cstheme="majorHAnsi"/>
                <w:b/>
                <w:sz w:val="20"/>
                <w:szCs w:val="20"/>
              </w:rPr>
              <w:t xml:space="preserve"> </w:t>
            </w:r>
            <w:r w:rsidR="00005097">
              <w:rPr>
                <w:rFonts w:asciiTheme="majorHAnsi" w:hAnsiTheme="majorHAnsi" w:cstheme="majorHAnsi"/>
                <w:b/>
                <w:sz w:val="20"/>
                <w:szCs w:val="20"/>
              </w:rPr>
              <w:t xml:space="preserve"> </w:t>
            </w:r>
            <w:r w:rsidRPr="00A2790A">
              <w:rPr>
                <w:rFonts w:asciiTheme="majorHAnsi" w:hAnsiTheme="majorHAnsi" w:cstheme="majorHAnsi"/>
                <w:b/>
                <w:sz w:val="20"/>
                <w:szCs w:val="20"/>
              </w:rPr>
              <w:t xml:space="preserve">Nr. </w:t>
            </w:r>
            <w:r w:rsidR="000913FA" w:rsidRPr="00A2790A">
              <w:rPr>
                <w:rFonts w:asciiTheme="majorHAnsi" w:hAnsiTheme="majorHAnsi" w:cstheme="majorHAnsi"/>
                <w:b/>
                <w:sz w:val="20"/>
                <w:szCs w:val="20"/>
              </w:rPr>
              <w:t>4-</w:t>
            </w:r>
            <w:r w:rsidR="001A038A">
              <w:rPr>
                <w:rFonts w:asciiTheme="majorHAnsi" w:hAnsiTheme="majorHAnsi" w:cstheme="majorHAnsi"/>
                <w:b/>
                <w:sz w:val="20"/>
                <w:szCs w:val="20"/>
              </w:rPr>
              <w:t>6720</w:t>
            </w:r>
          </w:p>
        </w:tc>
      </w:tr>
    </w:tbl>
    <w:p w14:paraId="6B80431F" w14:textId="77777777" w:rsidR="00197A68" w:rsidRPr="00197A68" w:rsidRDefault="00197A68" w:rsidP="00197A68">
      <w:pPr>
        <w:ind w:left="6237"/>
        <w:rPr>
          <w:rFonts w:asciiTheme="majorHAnsi" w:hAnsiTheme="majorHAnsi" w:cstheme="majorHAnsi"/>
          <w:sz w:val="22"/>
          <w:szCs w:val="22"/>
        </w:rPr>
      </w:pPr>
      <w:bookmarkStart w:id="0" w:name="part_3d002f34ccb645cfb2957ac8c92cb377"/>
      <w:bookmarkEnd w:id="0"/>
    </w:p>
    <w:p w14:paraId="3BF6B55B" w14:textId="02982C98" w:rsidR="006010AA" w:rsidRDefault="006010AA" w:rsidP="00747ECF">
      <w:pPr>
        <w:numPr>
          <w:ilvl w:val="0"/>
          <w:numId w:val="31"/>
        </w:numPr>
        <w:tabs>
          <w:tab w:val="left" w:pos="284"/>
        </w:tabs>
        <w:spacing w:before="80" w:after="80" w:line="276" w:lineRule="auto"/>
        <w:ind w:left="0" w:firstLine="0"/>
        <w:jc w:val="center"/>
        <w:rPr>
          <w:rFonts w:ascii="Calibri Light" w:hAnsi="Calibri Light" w:cs="Calibri Light"/>
          <w:b/>
          <w:caps/>
          <w:sz w:val="22"/>
          <w:szCs w:val="22"/>
          <w:lang w:eastAsia="lt-LT"/>
        </w:rPr>
      </w:pPr>
      <w:r>
        <w:rPr>
          <w:rFonts w:ascii="Calibri Light" w:hAnsi="Calibri Light" w:cs="Calibri Light"/>
          <w:b/>
          <w:caps/>
          <w:sz w:val="22"/>
          <w:szCs w:val="22"/>
          <w:lang w:eastAsia="lt-LT"/>
        </w:rPr>
        <w:t>skyrius</w:t>
      </w:r>
    </w:p>
    <w:p w14:paraId="744A770C" w14:textId="1C9FDB65" w:rsidR="000F765D" w:rsidRDefault="006010AA" w:rsidP="00B361E7">
      <w:pPr>
        <w:tabs>
          <w:tab w:val="left" w:pos="284"/>
        </w:tabs>
        <w:spacing w:before="80" w:after="80" w:line="276" w:lineRule="auto"/>
        <w:jc w:val="center"/>
        <w:rPr>
          <w:rFonts w:ascii="Calibri Light" w:hAnsi="Calibri Light" w:cs="Calibri Light"/>
          <w:b/>
          <w:caps/>
          <w:sz w:val="22"/>
          <w:szCs w:val="22"/>
          <w:lang w:eastAsia="lt-LT"/>
        </w:rPr>
      </w:pPr>
      <w:r>
        <w:rPr>
          <w:rFonts w:ascii="Calibri Light" w:hAnsi="Calibri Light" w:cs="Calibri Light"/>
          <w:b/>
          <w:caps/>
          <w:sz w:val="22"/>
          <w:szCs w:val="22"/>
          <w:lang w:eastAsia="lt-LT"/>
        </w:rPr>
        <w:t>esama situacija ir proble</w:t>
      </w:r>
      <w:r w:rsidR="00005097">
        <w:rPr>
          <w:rFonts w:ascii="Calibri Light" w:hAnsi="Calibri Light" w:cs="Calibri Light"/>
          <w:b/>
          <w:caps/>
          <w:sz w:val="22"/>
          <w:szCs w:val="22"/>
          <w:lang w:eastAsia="lt-LT"/>
        </w:rPr>
        <w:t>matika</w:t>
      </w:r>
    </w:p>
    <w:p w14:paraId="4BF7DE93" w14:textId="43B57012" w:rsidR="000F765D" w:rsidRPr="00B003C1" w:rsidRDefault="000F765D" w:rsidP="000F765D">
      <w:pPr>
        <w:pStyle w:val="NormalWeb"/>
        <w:spacing w:after="0" w:line="276" w:lineRule="auto"/>
        <w:ind w:firstLine="567"/>
        <w:rPr>
          <w:rFonts w:asciiTheme="majorHAnsi" w:hAnsiTheme="majorHAnsi" w:cstheme="majorHAnsi"/>
          <w:sz w:val="22"/>
          <w:bdr w:val="none" w:sz="0" w:space="0" w:color="auto" w:frame="1"/>
          <w:lang w:val="lt-LT"/>
        </w:rPr>
      </w:pPr>
      <w:r w:rsidRPr="00B003C1">
        <w:rPr>
          <w:rFonts w:asciiTheme="majorHAnsi" w:hAnsiTheme="majorHAnsi" w:cstheme="majorHAnsi"/>
          <w:sz w:val="22"/>
          <w:bdr w:val="none" w:sz="0" w:space="0" w:color="auto" w:frame="1"/>
          <w:lang w:val="lt-LT"/>
        </w:rPr>
        <w:t>1. Finansinių nusikaltimų tyrimo tarnyba prie Lietuvos Respublikos vidaus reikalų ministerijos (toliau – Tarnyba</w:t>
      </w:r>
      <w:r w:rsidR="002817A8">
        <w:rPr>
          <w:rFonts w:asciiTheme="majorHAnsi" w:hAnsiTheme="majorHAnsi" w:cstheme="majorHAnsi"/>
          <w:sz w:val="22"/>
          <w:bdr w:val="none" w:sz="0" w:space="0" w:color="auto" w:frame="1"/>
          <w:lang w:val="lt-LT"/>
        </w:rPr>
        <w:t xml:space="preserve"> arba Perkančioji organizacija</w:t>
      </w:r>
      <w:r w:rsidRPr="00B003C1">
        <w:rPr>
          <w:rFonts w:asciiTheme="majorHAnsi" w:hAnsiTheme="majorHAnsi" w:cstheme="majorHAnsi"/>
          <w:sz w:val="22"/>
          <w:bdr w:val="none" w:sz="0" w:space="0" w:color="auto" w:frame="1"/>
          <w:lang w:val="lt-LT"/>
        </w:rPr>
        <w:t>) yra įstaiga prie Lietuvos Respublikos vidaus reikalų ministerijos (toliau – Vidaus reikalų ministerija), kurios paskirtis – tirti ir ats</w:t>
      </w:r>
      <w:bookmarkStart w:id="1" w:name="_GoBack"/>
      <w:bookmarkEnd w:id="1"/>
      <w:r w:rsidRPr="00B003C1">
        <w:rPr>
          <w:rFonts w:asciiTheme="majorHAnsi" w:hAnsiTheme="majorHAnsi" w:cstheme="majorHAnsi"/>
          <w:sz w:val="22"/>
          <w:bdr w:val="none" w:sz="0" w:space="0" w:color="auto" w:frame="1"/>
          <w:lang w:val="lt-LT"/>
        </w:rPr>
        <w:t xml:space="preserve">kleisti nusikaltimus, kitus teisės pažeidimus finansų sistemai ir su jais susijusius nusikaltimus, bei vykdyti </w:t>
      </w:r>
      <w:r w:rsidRPr="00B003C1">
        <w:rPr>
          <w:rFonts w:asciiTheme="majorHAnsi" w:hAnsiTheme="majorHAnsi" w:cstheme="majorHAnsi"/>
          <w:sz w:val="22"/>
          <w:lang w:val="lt-LT"/>
        </w:rPr>
        <w:t>pinigų plovimo ir teroristų finansavimo kontrolę.</w:t>
      </w:r>
    </w:p>
    <w:p w14:paraId="7F2279D3" w14:textId="77777777" w:rsidR="000F765D" w:rsidRPr="00B003C1" w:rsidRDefault="000F765D" w:rsidP="000F765D">
      <w:pPr>
        <w:pStyle w:val="NormalWeb"/>
        <w:spacing w:after="0" w:line="276" w:lineRule="auto"/>
        <w:ind w:firstLine="567"/>
        <w:rPr>
          <w:rFonts w:asciiTheme="majorHAnsi" w:hAnsiTheme="majorHAnsi" w:cstheme="majorHAnsi"/>
          <w:sz w:val="22"/>
          <w:bdr w:val="none" w:sz="0" w:space="0" w:color="auto" w:frame="1"/>
          <w:lang w:val="lt-LT"/>
        </w:rPr>
      </w:pPr>
      <w:r w:rsidRPr="00B003C1">
        <w:rPr>
          <w:rFonts w:asciiTheme="majorHAnsi" w:hAnsiTheme="majorHAnsi" w:cstheme="majorHAnsi"/>
          <w:sz w:val="22"/>
          <w:bdr w:val="none" w:sz="0" w:space="0" w:color="auto" w:frame="1"/>
          <w:lang w:val="lt-LT"/>
        </w:rPr>
        <w:t>2. Tarnyba savo veikloje vadovaujasi Lietuvos Respublikos Konstitucija, Lietuvos Respublikos tarptautinėmis sutartimis, Europos Sąjungos teisės aktais, Lietuvos Respublikos Finansinių nusikaltimų tyrimo tarnybos įstatymu, Lietuvos Respublikos vidaus tarnybos statutu (toliau – Vidaus tarnybos statutas), kitais Lietuvos Respublikos įstatymais ir Lietuvos Respublikos Seimo priimtais teisės aktais, Respublikos Prezidento dekretais, Lietuvos Respublikos Vyriausybės nutarimais, Ministro Pirmininko potvarkiais, vidaus reikalų ministro įsakymais.</w:t>
      </w:r>
    </w:p>
    <w:p w14:paraId="68A89E58" w14:textId="77777777" w:rsidR="000F765D" w:rsidRPr="00B003C1" w:rsidRDefault="000F765D" w:rsidP="000F765D">
      <w:pPr>
        <w:pStyle w:val="NormalWeb"/>
        <w:spacing w:after="0" w:line="276" w:lineRule="auto"/>
        <w:ind w:firstLine="567"/>
        <w:rPr>
          <w:rFonts w:asciiTheme="majorHAnsi" w:hAnsiTheme="majorHAnsi" w:cstheme="majorHAnsi"/>
          <w:sz w:val="22"/>
          <w:lang w:val="lt-LT"/>
        </w:rPr>
      </w:pPr>
      <w:r w:rsidRPr="00B003C1">
        <w:rPr>
          <w:rFonts w:asciiTheme="majorHAnsi" w:hAnsiTheme="majorHAnsi" w:cstheme="majorHAnsi"/>
          <w:sz w:val="22"/>
          <w:lang w:val="lt-LT"/>
        </w:rPr>
        <w:t xml:space="preserve">3. Tarnybos funkcija, susijusi su pinigų plovimo ir teroristų finansavimo kontrole, yra įtvirtinta Lietuvos Respublikos pinigų plovimo ir teroristų finansavimo prevencijos įstatyme (toliau – PPTFPĮ). </w:t>
      </w:r>
    </w:p>
    <w:p w14:paraId="27CF7834" w14:textId="77777777" w:rsidR="000F765D" w:rsidRPr="00B003C1" w:rsidRDefault="000F765D" w:rsidP="000F765D">
      <w:pPr>
        <w:pStyle w:val="NormalWeb"/>
        <w:spacing w:after="0" w:line="276" w:lineRule="auto"/>
        <w:ind w:firstLine="567"/>
        <w:rPr>
          <w:rFonts w:asciiTheme="majorHAnsi" w:hAnsiTheme="majorHAnsi" w:cstheme="majorHAnsi"/>
          <w:sz w:val="22"/>
          <w:lang w:val="lt-LT"/>
        </w:rPr>
      </w:pPr>
      <w:r w:rsidRPr="00B003C1">
        <w:rPr>
          <w:rFonts w:asciiTheme="majorHAnsi" w:hAnsiTheme="majorHAnsi" w:cstheme="majorHAnsi"/>
          <w:sz w:val="22"/>
          <w:bdr w:val="none" w:sz="0" w:space="0" w:color="auto" w:frame="1"/>
          <w:lang w:val="lt-LT"/>
        </w:rPr>
        <w:t xml:space="preserve">4. Minėtų </w:t>
      </w:r>
      <w:r w:rsidRPr="00B003C1">
        <w:rPr>
          <w:rFonts w:asciiTheme="majorHAnsi" w:hAnsiTheme="majorHAnsi" w:cstheme="majorHAnsi"/>
          <w:sz w:val="22"/>
          <w:lang w:val="lt-LT"/>
        </w:rPr>
        <w:t xml:space="preserve">funkcijų sėkmingam įgyvendinimui reikia ne tik kvalifikuotų specialistų, bet ir atitinkančios tarptautinius standartus </w:t>
      </w:r>
      <w:r w:rsidRPr="00933033">
        <w:rPr>
          <w:rStyle w:val="BodytextBold"/>
          <w:rFonts w:asciiTheme="majorHAnsi" w:eastAsia="Courier New" w:hAnsiTheme="majorHAnsi" w:cstheme="majorHAnsi"/>
          <w:b w:val="0"/>
        </w:rPr>
        <w:t>analitinės programinės ir kompiuterinės įrang</w:t>
      </w:r>
      <w:r w:rsidRPr="00933033">
        <w:rPr>
          <w:rFonts w:asciiTheme="majorHAnsi" w:hAnsiTheme="majorHAnsi" w:cstheme="majorHAnsi"/>
          <w:sz w:val="22"/>
          <w:lang w:val="lt-LT"/>
        </w:rPr>
        <w:t>os</w:t>
      </w:r>
      <w:r w:rsidRPr="00B003C1">
        <w:rPr>
          <w:rFonts w:asciiTheme="majorHAnsi" w:hAnsiTheme="majorHAnsi" w:cstheme="majorHAnsi"/>
          <w:sz w:val="22"/>
          <w:lang w:val="lt-LT"/>
        </w:rPr>
        <w:t>, kuri būtina efektyviam nusikalstamų veikų finansų sistemų atskleidimui ir tyrimui.</w:t>
      </w:r>
    </w:p>
    <w:p w14:paraId="5D431B63" w14:textId="77777777" w:rsidR="000F765D" w:rsidRPr="00B003C1" w:rsidRDefault="000F765D" w:rsidP="000F765D">
      <w:pPr>
        <w:pStyle w:val="NormalWeb"/>
        <w:spacing w:after="0" w:line="276" w:lineRule="auto"/>
        <w:ind w:firstLine="567"/>
        <w:rPr>
          <w:rFonts w:asciiTheme="majorHAnsi" w:hAnsiTheme="majorHAnsi" w:cstheme="majorHAnsi"/>
          <w:sz w:val="22"/>
          <w:lang w:val="lt-LT"/>
        </w:rPr>
      </w:pPr>
      <w:r w:rsidRPr="00B003C1">
        <w:rPr>
          <w:rFonts w:asciiTheme="majorHAnsi" w:hAnsiTheme="majorHAnsi" w:cstheme="majorHAnsi"/>
          <w:sz w:val="22"/>
          <w:lang w:val="lt-LT"/>
        </w:rPr>
        <w:t>5. Šiuo metu Tarnyba savo funkcijoms užtikrinti naudoja šias informacines sistemas: Tarnybos centrinę informacinę sistemą (toliau – CIS) ir Pinigų plovimo prevencijos informacinę sistemą (toliau – PPPIS) kartu su Pinigų plovimo prevencijos elektroninės bylos informacine sistema (toliau – PPPEBIS).</w:t>
      </w:r>
    </w:p>
    <w:p w14:paraId="727E7D27" w14:textId="77777777" w:rsidR="000F765D" w:rsidRPr="00B003C1" w:rsidRDefault="000F765D" w:rsidP="000F765D">
      <w:pPr>
        <w:pStyle w:val="NormalWeb"/>
        <w:spacing w:after="0" w:line="276" w:lineRule="auto"/>
        <w:ind w:firstLine="567"/>
        <w:rPr>
          <w:rFonts w:asciiTheme="majorHAnsi" w:hAnsiTheme="majorHAnsi" w:cstheme="majorHAnsi"/>
          <w:sz w:val="22"/>
          <w:lang w:val="lt-LT"/>
        </w:rPr>
      </w:pPr>
      <w:r w:rsidRPr="00B003C1">
        <w:rPr>
          <w:rFonts w:asciiTheme="majorHAnsi" w:hAnsiTheme="majorHAnsi" w:cstheme="majorHAnsi"/>
          <w:sz w:val="22"/>
          <w:lang w:val="lt-LT"/>
        </w:rPr>
        <w:t>6. Pinigų plovimo ir teroristų finansavimo prevencijos priemonės Tarnyboje įgyvendinamos tiesiogiai atliekant funkcijas, nustatytas PPTFPĮ. Viena iš pinigų plovimo ir teroristų finansavimo prevencijos priemonių nustato, kad finansų įstaigos ir kiti įpareigotieji subjektai privalo informuoti Tarnybą apie jų kliento atliekamą įtartiną piniginę operaciją ar sandorį, kliento ketinimą ar bandymą atlikti įtartiną piniginę operaciją ar sandorį. Vadovaudamiesi minėto įstatymo nuostatomis, finansų įstaigos ir kiti įpareigotieji subjektai visais atvejais privalo vykdyti nuolatinę kliento dalykinių santykių stebėseną, įskaitant sandorių, kurie buvo sudaryti tokių santykių metu, tyrimą, siekiant užtikrinti, kad vykdomi sandoriai atitiktų finansų įstaigų ar kitų įpareigotųjų subjektų turimą  informaciją apie klientą, jo verslą, rizikos pobūdį ir lėšų šaltinį. Vykdydami minėtas funkcijas, finansų įstaigos ir kiti įpareigotieji subjektai tokiu būdu nustato įtartinas pinigines operacijas ar sandorius ir, kaip reikalauja PPTFPĮ, nedelsdami informuoja Tarnybą prisijungę PPPIS ir užpildę elektroninę informacijos apie įtartinas pinigines operacijas ar įtartinus sandorius teikimo formą. Vėliau suformuoti ir apdoroti pranešimai apie įtartinas pinigines operacijas ar sandorius (toliau – STR pranešimai) yra perkeliami į Tarnybos valdomą PPPEBIS.</w:t>
      </w:r>
    </w:p>
    <w:p w14:paraId="7091CAD9" w14:textId="77777777" w:rsidR="00CF3513" w:rsidRPr="00B003C1" w:rsidRDefault="000F765D" w:rsidP="00CF3513">
      <w:pPr>
        <w:pStyle w:val="NormalWeb"/>
        <w:spacing w:after="0" w:line="276" w:lineRule="auto"/>
        <w:ind w:firstLine="567"/>
        <w:rPr>
          <w:rFonts w:asciiTheme="majorHAnsi" w:hAnsiTheme="majorHAnsi" w:cstheme="majorHAnsi"/>
          <w:sz w:val="22"/>
          <w:lang w:val="lt-LT"/>
        </w:rPr>
      </w:pPr>
      <w:r w:rsidRPr="00B003C1">
        <w:rPr>
          <w:rFonts w:asciiTheme="majorHAnsi" w:hAnsiTheme="majorHAnsi" w:cstheme="majorHAnsi"/>
          <w:sz w:val="22"/>
          <w:lang w:val="lt-LT"/>
        </w:rPr>
        <w:t xml:space="preserve">7. Kiekvienais metais įpareigotųjų subjektų, kaip jie apibrėžti PPTFPĮ 2 straipsnyje, ir pranešimų apie įtartinas pinigines operacijas ar sandorius skaičius nuolat auga, todėl būtina tobulinti automatinės šių pranešimų patikros ir jų administravimo funkcionalumus. Taip pat tam tikrų sektorių branda, nuolatiniai mokymai įpareigotiesiems subjektams, trečiojo nacionalinio pinigų plovimo ir teroristų finansavimo rizikos vertinimas sudaro sąlygas dar didesniam skaičiaus didėjimui. </w:t>
      </w:r>
    </w:p>
    <w:p w14:paraId="3E12A789" w14:textId="7A52FCC2" w:rsidR="000F765D" w:rsidRPr="00B003C1" w:rsidRDefault="000F765D" w:rsidP="00CF3513">
      <w:pPr>
        <w:pStyle w:val="NormalWeb"/>
        <w:numPr>
          <w:ilvl w:val="0"/>
          <w:numId w:val="36"/>
        </w:numPr>
        <w:tabs>
          <w:tab w:val="left" w:pos="851"/>
          <w:tab w:val="left" w:pos="993"/>
        </w:tabs>
        <w:spacing w:after="0" w:line="276" w:lineRule="auto"/>
        <w:ind w:left="0" w:firstLine="567"/>
        <w:rPr>
          <w:rFonts w:asciiTheme="majorHAnsi" w:hAnsiTheme="majorHAnsi" w:cstheme="majorHAnsi"/>
          <w:sz w:val="22"/>
          <w:lang w:val="lt-LT"/>
        </w:rPr>
      </w:pPr>
      <w:r w:rsidRPr="00B003C1">
        <w:rPr>
          <w:rFonts w:asciiTheme="majorHAnsi" w:hAnsiTheme="majorHAnsi" w:cstheme="majorHAnsi"/>
          <w:sz w:val="22"/>
          <w:lang w:val="lt-LT"/>
        </w:rPr>
        <w:t>PPPIS garantuoja informacijos teikimo ir naudojimo nenutrūkstamumą, operatyvų ir efektyvų pateikimą, siekiant užtikrinti pinigų plovimo ir teroristų finansavimo prevencijos priemonių įgyvendinimą. PPPIS paskirtis – rinkti, kaupti, apdoroti, sisteminti, saugoti informaciją bei atlikti jos paiešką pagal PPTFPĮ reikalavimus.</w:t>
      </w:r>
    </w:p>
    <w:p w14:paraId="7AEC519C" w14:textId="77777777" w:rsidR="000F765D" w:rsidRPr="00B003C1" w:rsidRDefault="000F765D" w:rsidP="000F765D">
      <w:pPr>
        <w:pStyle w:val="NormalWeb"/>
        <w:numPr>
          <w:ilvl w:val="0"/>
          <w:numId w:val="36"/>
        </w:numPr>
        <w:tabs>
          <w:tab w:val="left" w:pos="993"/>
        </w:tabs>
        <w:spacing w:after="0" w:line="276" w:lineRule="auto"/>
        <w:ind w:left="0" w:firstLine="567"/>
        <w:rPr>
          <w:rFonts w:asciiTheme="majorHAnsi" w:hAnsiTheme="majorHAnsi" w:cstheme="majorHAnsi"/>
          <w:sz w:val="22"/>
          <w:lang w:val="lt-LT"/>
        </w:rPr>
      </w:pPr>
      <w:r w:rsidRPr="00B003C1">
        <w:rPr>
          <w:rFonts w:asciiTheme="majorHAnsi" w:hAnsiTheme="majorHAnsi" w:cstheme="majorHAnsi"/>
          <w:sz w:val="22"/>
          <w:lang w:val="lt-LT"/>
        </w:rPr>
        <w:lastRenderedPageBreak/>
        <w:t>CIS tikslas sudaryti sąlygas Tarnybos darbuotojams gauti, apdoroti ir perduoti neįslaptintą ir slaptumo žyma „Riboto naudojimo“ žymimą įslaptintą informaciją apie fizinius, juridinius asmenis, jų rengiamas, vykdomas ir padarytas nusikalstamas veikas siekiant užtikrinti nusikaltimų finansų sistemai, tame tarpe ir pinigų plovimą, atskleidimą tyrimą ir prevenciją.</w:t>
      </w:r>
    </w:p>
    <w:p w14:paraId="0533D00B" w14:textId="492EFAE5" w:rsidR="000F765D" w:rsidRPr="00B003C1" w:rsidRDefault="000F765D" w:rsidP="000F765D">
      <w:pPr>
        <w:pStyle w:val="NormalWeb"/>
        <w:numPr>
          <w:ilvl w:val="0"/>
          <w:numId w:val="36"/>
        </w:numPr>
        <w:tabs>
          <w:tab w:val="left" w:pos="993"/>
        </w:tabs>
        <w:spacing w:after="0" w:line="276" w:lineRule="auto"/>
        <w:ind w:left="0" w:firstLine="567"/>
        <w:rPr>
          <w:rFonts w:asciiTheme="majorHAnsi" w:hAnsiTheme="majorHAnsi" w:cstheme="majorHAnsi"/>
          <w:sz w:val="22"/>
          <w:lang w:val="lt-LT"/>
        </w:rPr>
      </w:pPr>
      <w:r w:rsidRPr="00B003C1">
        <w:rPr>
          <w:rFonts w:asciiTheme="majorHAnsi" w:hAnsiTheme="majorHAnsi" w:cstheme="majorHAnsi"/>
          <w:sz w:val="22"/>
          <w:lang w:val="lt-LT"/>
        </w:rPr>
        <w:t>CIS surinkta, administruojama ir naudojama informacija yra reikšminga dalis vykdant pinigų plovimo prevencijos funkciją, susijusią su pinigų plovimo ir teroristų finansavimo kontrole. Sistemoje yra integracijos su daugeliu valstybės registrų, informacinių sistemų ir posistemių. Taip CIS veikia kriminalinės žvalgybos informacijos modulis, kuriame kaupiama Tarnybos turima kriminalinė informacija apie atliekamus kriminalinė</w:t>
      </w:r>
      <w:r w:rsidR="009518FC">
        <w:rPr>
          <w:rFonts w:asciiTheme="majorHAnsi" w:hAnsiTheme="majorHAnsi" w:cstheme="majorHAnsi"/>
          <w:sz w:val="22"/>
          <w:lang w:val="lt-LT"/>
        </w:rPr>
        <w:t>s</w:t>
      </w:r>
      <w:r w:rsidRPr="00B003C1">
        <w:rPr>
          <w:rFonts w:asciiTheme="majorHAnsi" w:hAnsiTheme="majorHAnsi" w:cstheme="majorHAnsi"/>
          <w:sz w:val="22"/>
          <w:lang w:val="lt-LT"/>
        </w:rPr>
        <w:t xml:space="preserve"> žvalgybos objektus ir tyrimus. </w:t>
      </w:r>
      <w:r w:rsidR="00A2790A" w:rsidRPr="00B003C1">
        <w:rPr>
          <w:rFonts w:asciiTheme="majorHAnsi" w:hAnsiTheme="majorHAnsi" w:cstheme="majorHAnsi"/>
          <w:sz w:val="22"/>
          <w:lang w:val="lt-LT"/>
        </w:rPr>
        <w:t>Šie duomenys yra naudojami atliekant Tarnyboje STR analizes.</w:t>
      </w:r>
      <w:r w:rsidRPr="00B003C1">
        <w:rPr>
          <w:rFonts w:asciiTheme="majorHAnsi" w:hAnsiTheme="majorHAnsi" w:cstheme="majorHAnsi"/>
          <w:sz w:val="22"/>
          <w:lang w:val="lt-LT"/>
        </w:rPr>
        <w:tab/>
      </w:r>
    </w:p>
    <w:p w14:paraId="3CEA2415" w14:textId="77777777" w:rsidR="000F765D" w:rsidRPr="00B003C1" w:rsidRDefault="000F765D" w:rsidP="000F765D">
      <w:pPr>
        <w:pStyle w:val="NormalWeb"/>
        <w:numPr>
          <w:ilvl w:val="0"/>
          <w:numId w:val="36"/>
        </w:numPr>
        <w:tabs>
          <w:tab w:val="left" w:pos="993"/>
        </w:tabs>
        <w:spacing w:after="0" w:line="276" w:lineRule="auto"/>
        <w:ind w:left="0" w:firstLine="567"/>
        <w:rPr>
          <w:rFonts w:asciiTheme="majorHAnsi" w:hAnsiTheme="majorHAnsi" w:cstheme="majorHAnsi"/>
          <w:sz w:val="22"/>
          <w:lang w:val="lt-LT"/>
        </w:rPr>
      </w:pPr>
      <w:r w:rsidRPr="00B003C1">
        <w:rPr>
          <w:rFonts w:asciiTheme="majorHAnsi" w:hAnsiTheme="majorHAnsi" w:cstheme="majorHAnsi"/>
          <w:bCs/>
          <w:sz w:val="22"/>
          <w:lang w:val="lt-LT" w:eastAsia="en-GB"/>
        </w:rPr>
        <w:t>CIS, PPPIS ir PPPEBIS veikimas turi būti nepriekaištingas, nes informacinių sistemų funkciniai sutrikimai gali sukelti rimtų pasekmių tiek informacijos analizės, tiek teisinių veiksmų užtikrinimo grandinėje.</w:t>
      </w:r>
      <w:r w:rsidRPr="00B003C1">
        <w:rPr>
          <w:rFonts w:asciiTheme="majorHAnsi" w:hAnsiTheme="majorHAnsi" w:cstheme="majorHAnsi"/>
          <w:sz w:val="22"/>
          <w:lang w:val="lt-LT" w:eastAsia="en-GB"/>
        </w:rPr>
        <w:t xml:space="preserve"> Šios sistemos Tarnyboje yra esminiai įrankiai kovojant su pinigų plovimu, teroristų finansavimu bei kitais finansiniais nusikaltimais, todėl bet kokie veiklos trukdžiai gali tiesiogiai pakenkti visos kontrolės sistemos veiksmingumui.</w:t>
      </w:r>
    </w:p>
    <w:p w14:paraId="235D693A" w14:textId="77777777" w:rsidR="000F765D" w:rsidRPr="00B003C1" w:rsidRDefault="000F765D" w:rsidP="000F765D">
      <w:pPr>
        <w:pStyle w:val="NormalWeb"/>
        <w:numPr>
          <w:ilvl w:val="0"/>
          <w:numId w:val="36"/>
        </w:numPr>
        <w:tabs>
          <w:tab w:val="left" w:pos="993"/>
        </w:tabs>
        <w:spacing w:after="0" w:line="276" w:lineRule="auto"/>
        <w:ind w:left="0" w:firstLine="567"/>
        <w:rPr>
          <w:rFonts w:asciiTheme="majorHAnsi" w:hAnsiTheme="majorHAnsi" w:cstheme="majorHAnsi"/>
          <w:sz w:val="22"/>
          <w:lang w:val="lt-LT"/>
        </w:rPr>
      </w:pPr>
      <w:r w:rsidRPr="00B003C1">
        <w:rPr>
          <w:rFonts w:asciiTheme="majorHAnsi" w:hAnsiTheme="majorHAnsi" w:cstheme="majorHAnsi"/>
          <w:sz w:val="22"/>
          <w:lang w:val="lt-LT" w:eastAsia="en-GB"/>
        </w:rPr>
        <w:t xml:space="preserve">Jei CIS, PPPIS arba </w:t>
      </w:r>
      <w:r w:rsidRPr="00B003C1">
        <w:rPr>
          <w:rFonts w:asciiTheme="majorHAnsi" w:hAnsiTheme="majorHAnsi" w:cstheme="majorHAnsi"/>
          <w:bCs/>
          <w:sz w:val="22"/>
          <w:lang w:val="lt-LT" w:eastAsia="en-GB"/>
        </w:rPr>
        <w:t>PPPEBIS</w:t>
      </w:r>
      <w:r w:rsidRPr="00B003C1">
        <w:rPr>
          <w:rFonts w:asciiTheme="majorHAnsi" w:hAnsiTheme="majorHAnsi" w:cstheme="majorHAnsi"/>
          <w:sz w:val="22"/>
          <w:lang w:val="lt-LT" w:eastAsia="en-GB"/>
        </w:rPr>
        <w:t xml:space="preserve"> neveiks tinkamai, kyla reali </w:t>
      </w:r>
      <w:r w:rsidRPr="00B003C1">
        <w:rPr>
          <w:rFonts w:asciiTheme="majorHAnsi" w:hAnsiTheme="majorHAnsi" w:cstheme="majorHAnsi"/>
          <w:bCs/>
          <w:sz w:val="22"/>
          <w:lang w:val="lt-LT" w:eastAsia="en-GB"/>
        </w:rPr>
        <w:t>rizika praleisti itin svarbią informaciją</w:t>
      </w:r>
      <w:r w:rsidRPr="00B003C1">
        <w:rPr>
          <w:rFonts w:asciiTheme="majorHAnsi" w:hAnsiTheme="majorHAnsi" w:cstheme="majorHAnsi"/>
          <w:sz w:val="22"/>
          <w:lang w:val="lt-LT" w:eastAsia="en-GB"/>
        </w:rPr>
        <w:t xml:space="preserve">, kuri gali būti kritinė identifikuojant galimus pinigų plovimo atvejus ar finansinius ryšius su teroristinėmis organizacijomis. Toks delsimas ar informacijos praradimas gali ne tik </w:t>
      </w:r>
      <w:r w:rsidRPr="00B003C1">
        <w:rPr>
          <w:rFonts w:asciiTheme="majorHAnsi" w:hAnsiTheme="majorHAnsi" w:cstheme="majorHAnsi"/>
          <w:bCs/>
          <w:sz w:val="22"/>
          <w:lang w:val="lt-LT" w:eastAsia="en-GB"/>
        </w:rPr>
        <w:t>sumažinti prevencinių veiksmų efektyvumą</w:t>
      </w:r>
      <w:r w:rsidRPr="00B003C1">
        <w:rPr>
          <w:rFonts w:asciiTheme="majorHAnsi" w:hAnsiTheme="majorHAnsi" w:cstheme="majorHAnsi"/>
          <w:sz w:val="22"/>
          <w:lang w:val="lt-LT" w:eastAsia="en-GB"/>
        </w:rPr>
        <w:t>, bet ir sudaryti sąlygas nusikalstamoms veikoms tęstis.</w:t>
      </w:r>
    </w:p>
    <w:p w14:paraId="338FCA99" w14:textId="65D1AA48" w:rsidR="00CF3513" w:rsidRPr="00B361E7" w:rsidRDefault="000F765D" w:rsidP="00CF3513">
      <w:pPr>
        <w:pStyle w:val="NormalWeb"/>
        <w:numPr>
          <w:ilvl w:val="0"/>
          <w:numId w:val="36"/>
        </w:numPr>
        <w:tabs>
          <w:tab w:val="left" w:pos="993"/>
        </w:tabs>
        <w:spacing w:after="0" w:line="276" w:lineRule="auto"/>
        <w:ind w:left="0" w:firstLine="567"/>
        <w:rPr>
          <w:rStyle w:val="Strong"/>
          <w:rFonts w:asciiTheme="majorHAnsi" w:hAnsiTheme="majorHAnsi" w:cstheme="majorHAnsi"/>
          <w:b w:val="0"/>
          <w:bCs w:val="0"/>
          <w:sz w:val="22"/>
          <w:lang w:val="lt-LT"/>
        </w:rPr>
      </w:pPr>
      <w:r w:rsidRPr="00B003C1">
        <w:rPr>
          <w:rFonts w:asciiTheme="majorHAnsi" w:hAnsiTheme="majorHAnsi" w:cstheme="majorHAnsi"/>
          <w:sz w:val="22"/>
          <w:lang w:val="lt-LT" w:eastAsia="en-GB"/>
        </w:rPr>
        <w:t>N</w:t>
      </w:r>
      <w:r w:rsidRPr="00B003C1">
        <w:rPr>
          <w:rFonts w:asciiTheme="majorHAnsi" w:hAnsiTheme="majorHAnsi" w:cstheme="majorHAnsi"/>
          <w:bCs/>
          <w:sz w:val="22"/>
          <w:lang w:val="lt-LT" w:eastAsia="en-GB"/>
        </w:rPr>
        <w:t>eužtikrinus sklandaus sistemų veikimo, kyla pavojus, kad bus prarasta procesinė informacija</w:t>
      </w:r>
      <w:r w:rsidRPr="00B003C1">
        <w:rPr>
          <w:rFonts w:asciiTheme="majorHAnsi" w:hAnsiTheme="majorHAnsi" w:cstheme="majorHAnsi"/>
          <w:sz w:val="22"/>
          <w:lang w:val="lt-LT" w:eastAsia="en-GB"/>
        </w:rPr>
        <w:t xml:space="preserve">, neišvengta dokumentų dubliavimo ar nebus galima laiku priimti sprendimų dėl analizių eigos, tyrimų atlikimo, nebus užtikrinta visapusiška rizikos kontrolė. </w:t>
      </w:r>
      <w:r w:rsidRPr="00B003C1">
        <w:rPr>
          <w:rFonts w:asciiTheme="majorHAnsi" w:hAnsiTheme="majorHAnsi" w:cstheme="majorHAnsi"/>
          <w:sz w:val="22"/>
          <w:lang w:val="lt-LT"/>
        </w:rPr>
        <w:t>Tokie sutrikimai taip pat kenkia Tarnybos veiklos kontrolės mechanizmų veiksmingumui</w:t>
      </w:r>
      <w:r w:rsidRPr="00B003C1">
        <w:rPr>
          <w:rFonts w:asciiTheme="majorHAnsi" w:hAnsiTheme="majorHAnsi" w:cstheme="majorHAnsi"/>
          <w:b/>
          <w:sz w:val="22"/>
          <w:lang w:val="lt-LT"/>
        </w:rPr>
        <w:t xml:space="preserve"> </w:t>
      </w:r>
      <w:r w:rsidRPr="00B003C1">
        <w:rPr>
          <w:rStyle w:val="Strong"/>
          <w:rFonts w:asciiTheme="majorHAnsi" w:hAnsiTheme="majorHAnsi" w:cstheme="majorHAnsi"/>
          <w:b w:val="0"/>
          <w:sz w:val="22"/>
          <w:lang w:val="lt-LT"/>
        </w:rPr>
        <w:t>bei apsunkina galimybę užtikrinti skaidrumą priimant sprendimus, vykdant analizės procesus ar vykdant nusikalstamų veikų tyrimus.</w:t>
      </w:r>
    </w:p>
    <w:p w14:paraId="209C2145" w14:textId="77777777" w:rsidR="003F024A" w:rsidRDefault="003F024A" w:rsidP="003F024A">
      <w:pPr>
        <w:pStyle w:val="ListParagraph"/>
        <w:widowControl w:val="0"/>
        <w:tabs>
          <w:tab w:val="left" w:pos="4395"/>
          <w:tab w:val="left" w:pos="4536"/>
          <w:tab w:val="left" w:pos="4678"/>
          <w:tab w:val="left" w:pos="4962"/>
        </w:tabs>
        <w:spacing w:before="80" w:after="80" w:line="276" w:lineRule="auto"/>
        <w:ind w:left="0"/>
        <w:rPr>
          <w:rStyle w:val="Strong"/>
          <w:rFonts w:asciiTheme="majorHAnsi" w:eastAsiaTheme="minorEastAsia" w:hAnsiTheme="majorHAnsi" w:cstheme="majorHAnsi"/>
          <w:b w:val="0"/>
          <w:bCs w:val="0"/>
          <w:sz w:val="22"/>
          <w:szCs w:val="22"/>
        </w:rPr>
      </w:pPr>
      <w:bookmarkStart w:id="2" w:name="_Hlk99702818"/>
    </w:p>
    <w:p w14:paraId="5E684384" w14:textId="62CA64F7" w:rsidR="00747ECF" w:rsidRPr="003128F5" w:rsidRDefault="003F024A" w:rsidP="003F024A">
      <w:pPr>
        <w:pStyle w:val="ListParagraph"/>
        <w:widowControl w:val="0"/>
        <w:tabs>
          <w:tab w:val="left" w:pos="4395"/>
          <w:tab w:val="left" w:pos="4536"/>
          <w:tab w:val="left" w:pos="4678"/>
          <w:tab w:val="left" w:pos="4962"/>
        </w:tabs>
        <w:spacing w:before="80" w:after="80" w:line="276" w:lineRule="auto"/>
        <w:ind w:left="0"/>
        <w:jc w:val="center"/>
        <w:rPr>
          <w:rFonts w:ascii="Calibri Light" w:eastAsia="Calibri" w:hAnsi="Calibri Light" w:cs="Calibri Light"/>
          <w:b/>
          <w:sz w:val="22"/>
          <w:szCs w:val="22"/>
        </w:rPr>
      </w:pPr>
      <w:r>
        <w:rPr>
          <w:rFonts w:ascii="Calibri Light" w:eastAsia="Calibri" w:hAnsi="Calibri Light" w:cs="Calibri Light"/>
          <w:b/>
          <w:sz w:val="22"/>
          <w:szCs w:val="22"/>
        </w:rPr>
        <w:t xml:space="preserve">II. </w:t>
      </w:r>
      <w:r w:rsidR="00CF3513" w:rsidRPr="003128F5">
        <w:rPr>
          <w:rFonts w:ascii="Calibri Light" w:eastAsia="Calibri" w:hAnsi="Calibri Light" w:cs="Calibri Light"/>
          <w:b/>
          <w:sz w:val="22"/>
          <w:szCs w:val="22"/>
        </w:rPr>
        <w:t>SKYRIUS</w:t>
      </w:r>
    </w:p>
    <w:p w14:paraId="357E0A98" w14:textId="424ED86D" w:rsidR="00CF3513" w:rsidRPr="00B361E7" w:rsidRDefault="00CF3513" w:rsidP="00B361E7">
      <w:pPr>
        <w:widowControl w:val="0"/>
        <w:spacing w:before="80" w:after="80" w:line="276" w:lineRule="auto"/>
        <w:jc w:val="center"/>
        <w:rPr>
          <w:rFonts w:ascii="Calibri Light" w:eastAsia="Calibri" w:hAnsi="Calibri Light" w:cs="Calibri Light"/>
          <w:b/>
          <w:sz w:val="22"/>
          <w:szCs w:val="22"/>
        </w:rPr>
      </w:pPr>
      <w:r>
        <w:rPr>
          <w:rFonts w:ascii="Calibri Light" w:eastAsia="Calibri" w:hAnsi="Calibri Light" w:cs="Calibri Light"/>
          <w:b/>
          <w:sz w:val="22"/>
          <w:szCs w:val="22"/>
        </w:rPr>
        <w:t>VEIKLOS TIKSLAI IR APIMTIS</w:t>
      </w:r>
    </w:p>
    <w:p w14:paraId="3F693964" w14:textId="77777777" w:rsidR="00CF3513" w:rsidRPr="00CF3513" w:rsidRDefault="00CF3513" w:rsidP="00B003C1">
      <w:pPr>
        <w:tabs>
          <w:tab w:val="left" w:pos="567"/>
        </w:tabs>
        <w:spacing w:line="276" w:lineRule="auto"/>
        <w:jc w:val="both"/>
        <w:rPr>
          <w:rFonts w:asciiTheme="majorHAnsi" w:hAnsiTheme="majorHAnsi" w:cstheme="majorHAnsi"/>
          <w:sz w:val="22"/>
          <w:szCs w:val="22"/>
          <w:lang w:eastAsia="lt-LT"/>
        </w:rPr>
      </w:pPr>
      <w:r w:rsidRPr="00CF3513">
        <w:rPr>
          <w:lang w:eastAsia="lt-LT"/>
        </w:rPr>
        <w:tab/>
      </w:r>
      <w:r w:rsidRPr="00CF3513">
        <w:rPr>
          <w:rFonts w:asciiTheme="majorHAnsi" w:hAnsiTheme="majorHAnsi" w:cstheme="majorHAnsi"/>
          <w:sz w:val="22"/>
          <w:szCs w:val="22"/>
          <w:lang w:eastAsia="lt-LT"/>
        </w:rPr>
        <w:t>14.  Perkančioji organizacija sėkmingam pinigų plovimo ir teroristų finansavimo kontrolės funkcijų įgyvendinimui, siekia vystyti (modifikuoti) CIS, PPPIS ir PPPEBIS. Pagrindiniai siekiami pokyčiai apima:</w:t>
      </w:r>
    </w:p>
    <w:p w14:paraId="42CB98CE" w14:textId="77777777" w:rsidR="00CF3513" w:rsidRPr="00CF3513" w:rsidRDefault="00CF3513" w:rsidP="00B003C1">
      <w:pPr>
        <w:tabs>
          <w:tab w:val="left" w:pos="567"/>
        </w:tabs>
        <w:spacing w:line="276" w:lineRule="auto"/>
        <w:jc w:val="both"/>
        <w:rPr>
          <w:rFonts w:asciiTheme="majorHAnsi" w:hAnsiTheme="majorHAnsi" w:cstheme="majorHAnsi"/>
          <w:sz w:val="22"/>
          <w:szCs w:val="22"/>
          <w:lang w:eastAsia="lt-LT"/>
        </w:rPr>
      </w:pPr>
      <w:r w:rsidRPr="00CF3513">
        <w:rPr>
          <w:rFonts w:asciiTheme="majorHAnsi" w:hAnsiTheme="majorHAnsi" w:cstheme="majorHAnsi"/>
          <w:sz w:val="22"/>
          <w:szCs w:val="22"/>
          <w:lang w:eastAsia="lt-LT"/>
        </w:rPr>
        <w:tab/>
        <w:t>14.1.  sklandų ir patikimą CIS, PPPIS ir PPPEBIS veikimą - be techninių trikdžių, su pakankamu atsparumu apkrovoms, aukštu integracijos lygiu su kitomis informacinėmis sistemomis ir realaus laiko duomenų apdorojimo galimybėmis bei skaidriu ir veiksmingu bylų administravimo bei kontrolės mechanizmu, kuris užtikrins procesų atsekamumą, efektyvią analizę, savalaikius nusikalstamų veikų tyrimus ir priimamų sprendimų pagrįstumą;</w:t>
      </w:r>
    </w:p>
    <w:p w14:paraId="17B1EAC2" w14:textId="66063CA2" w:rsidR="00CF3513" w:rsidRPr="00CF3513" w:rsidRDefault="00CF3513" w:rsidP="00B003C1">
      <w:pPr>
        <w:tabs>
          <w:tab w:val="left" w:pos="567"/>
        </w:tabs>
        <w:spacing w:line="276" w:lineRule="auto"/>
        <w:jc w:val="both"/>
        <w:rPr>
          <w:rFonts w:asciiTheme="majorHAnsi" w:hAnsiTheme="majorHAnsi" w:cstheme="majorHAnsi"/>
          <w:sz w:val="22"/>
          <w:szCs w:val="22"/>
          <w:lang w:eastAsia="lt-LT"/>
        </w:rPr>
      </w:pPr>
      <w:r w:rsidRPr="00CF3513">
        <w:rPr>
          <w:rFonts w:asciiTheme="majorHAnsi" w:hAnsiTheme="majorHAnsi" w:cstheme="majorHAnsi"/>
          <w:sz w:val="22"/>
          <w:szCs w:val="22"/>
          <w:lang w:eastAsia="lt-LT"/>
        </w:rPr>
        <w:tab/>
        <w:t xml:space="preserve">14.2.  PPPIS modulių ir posistemių bei PPPEBIS naujų funkcijų kūrimo ir integravimo paslaugas pagal pateiktą </w:t>
      </w:r>
      <w:r w:rsidR="00172500">
        <w:rPr>
          <w:rFonts w:asciiTheme="majorHAnsi" w:hAnsiTheme="majorHAnsi" w:cstheme="majorHAnsi"/>
          <w:sz w:val="22"/>
          <w:szCs w:val="22"/>
          <w:lang w:eastAsia="lt-LT"/>
        </w:rPr>
        <w:t>P</w:t>
      </w:r>
      <w:r w:rsidRPr="00CF3513">
        <w:rPr>
          <w:rFonts w:asciiTheme="majorHAnsi" w:hAnsiTheme="majorHAnsi" w:cstheme="majorHAnsi"/>
          <w:sz w:val="22"/>
          <w:szCs w:val="22"/>
          <w:lang w:eastAsia="lt-LT"/>
        </w:rPr>
        <w:t>erkančiosios organizacijos poreikį;</w:t>
      </w:r>
    </w:p>
    <w:p w14:paraId="1F87D8BD" w14:textId="780760C2" w:rsidR="00CF3513" w:rsidRPr="00CF3513" w:rsidRDefault="00CF3513" w:rsidP="00B003C1">
      <w:pPr>
        <w:tabs>
          <w:tab w:val="left" w:pos="567"/>
        </w:tabs>
        <w:spacing w:line="276" w:lineRule="auto"/>
        <w:jc w:val="both"/>
        <w:rPr>
          <w:rFonts w:asciiTheme="majorHAnsi" w:hAnsiTheme="majorHAnsi" w:cstheme="majorHAnsi"/>
          <w:sz w:val="22"/>
          <w:szCs w:val="22"/>
          <w:lang w:eastAsia="lt-LT"/>
        </w:rPr>
      </w:pPr>
      <w:r w:rsidRPr="00CF3513">
        <w:rPr>
          <w:rFonts w:asciiTheme="majorHAnsi" w:hAnsiTheme="majorHAnsi" w:cstheme="majorHAnsi"/>
          <w:sz w:val="22"/>
          <w:szCs w:val="22"/>
          <w:lang w:eastAsia="lt-LT"/>
        </w:rPr>
        <w:tab/>
        <w:t xml:space="preserve">14.3 CIS funkcinių integracinių sąsajų tarp CIS, PPPIS ir PPPEBIS vystymą (modifikavimą), naujų funkcijų kūrimo ir integravimo paslaugas pagal pateiktą </w:t>
      </w:r>
      <w:r w:rsidR="00172500">
        <w:rPr>
          <w:rFonts w:asciiTheme="majorHAnsi" w:hAnsiTheme="majorHAnsi" w:cstheme="majorHAnsi"/>
          <w:sz w:val="22"/>
          <w:szCs w:val="22"/>
          <w:lang w:eastAsia="lt-LT"/>
        </w:rPr>
        <w:t>P</w:t>
      </w:r>
      <w:r w:rsidRPr="00CF3513">
        <w:rPr>
          <w:rFonts w:asciiTheme="majorHAnsi" w:hAnsiTheme="majorHAnsi" w:cstheme="majorHAnsi"/>
          <w:sz w:val="22"/>
          <w:szCs w:val="22"/>
          <w:lang w:eastAsia="lt-LT"/>
        </w:rPr>
        <w:t xml:space="preserve">erkančiosios organizacijos poreikį. </w:t>
      </w:r>
    </w:p>
    <w:p w14:paraId="39929058" w14:textId="77777777" w:rsidR="00CF3513" w:rsidRPr="00CF3513" w:rsidRDefault="00CF3513" w:rsidP="00B003C1">
      <w:pPr>
        <w:tabs>
          <w:tab w:val="left" w:pos="567"/>
        </w:tabs>
        <w:spacing w:line="276" w:lineRule="auto"/>
        <w:jc w:val="both"/>
        <w:rPr>
          <w:rFonts w:asciiTheme="majorHAnsi" w:hAnsiTheme="majorHAnsi" w:cstheme="majorHAnsi"/>
          <w:b/>
          <w:sz w:val="22"/>
          <w:szCs w:val="22"/>
          <w:lang w:eastAsia="lt-LT"/>
        </w:rPr>
      </w:pPr>
      <w:r w:rsidRPr="00CF3513">
        <w:rPr>
          <w:rFonts w:asciiTheme="majorHAnsi" w:hAnsiTheme="majorHAnsi" w:cstheme="majorHAnsi"/>
          <w:sz w:val="22"/>
          <w:szCs w:val="22"/>
          <w:lang w:eastAsia="lt-LT"/>
        </w:rPr>
        <w:tab/>
      </w:r>
      <w:r w:rsidRPr="00CF3513">
        <w:rPr>
          <w:rFonts w:asciiTheme="majorHAnsi" w:hAnsiTheme="majorHAnsi" w:cstheme="majorHAnsi"/>
          <w:b/>
          <w:sz w:val="22"/>
          <w:szCs w:val="22"/>
          <w:lang w:eastAsia="lt-LT"/>
        </w:rPr>
        <w:t>15. Iškeltų tikslų įgyvendinimui numatoma veiklos apimtis ir svarbiausi rezultatai:</w:t>
      </w:r>
    </w:p>
    <w:p w14:paraId="46B856F6" w14:textId="77777777" w:rsidR="00CF3513" w:rsidRPr="00CF3513" w:rsidRDefault="00CF3513" w:rsidP="00B003C1">
      <w:pPr>
        <w:tabs>
          <w:tab w:val="left" w:pos="567"/>
        </w:tabs>
        <w:spacing w:line="276" w:lineRule="auto"/>
        <w:jc w:val="both"/>
        <w:rPr>
          <w:rFonts w:asciiTheme="majorHAnsi" w:hAnsiTheme="majorHAnsi" w:cstheme="majorHAnsi"/>
          <w:sz w:val="22"/>
          <w:szCs w:val="22"/>
          <w:lang w:eastAsia="lt-LT"/>
        </w:rPr>
      </w:pPr>
      <w:r w:rsidRPr="00CF3513">
        <w:rPr>
          <w:rFonts w:asciiTheme="majorHAnsi" w:hAnsiTheme="majorHAnsi" w:cstheme="majorHAnsi"/>
          <w:sz w:val="22"/>
          <w:szCs w:val="22"/>
          <w:lang w:eastAsia="lt-LT"/>
        </w:rPr>
        <w:tab/>
        <w:t>15.1. modernizuotas PPPIS išorinis portalas, siekiant atitikti įpareigotųjų subjektų lūkesčius saugiai ir patogiai teikti informaciją bei Tarnybai tinkamai priimti didelius informacijos kiekius;</w:t>
      </w:r>
    </w:p>
    <w:p w14:paraId="28ECF0CA" w14:textId="77777777" w:rsidR="00CF3513" w:rsidRPr="00CF3513" w:rsidRDefault="00CF3513" w:rsidP="00B003C1">
      <w:pPr>
        <w:tabs>
          <w:tab w:val="left" w:pos="567"/>
        </w:tabs>
        <w:spacing w:line="276" w:lineRule="auto"/>
        <w:jc w:val="both"/>
        <w:rPr>
          <w:rFonts w:asciiTheme="majorHAnsi" w:hAnsiTheme="majorHAnsi" w:cstheme="majorHAnsi"/>
          <w:sz w:val="22"/>
          <w:szCs w:val="22"/>
          <w:lang w:eastAsia="lt-LT"/>
        </w:rPr>
      </w:pPr>
      <w:r w:rsidRPr="00CF3513">
        <w:rPr>
          <w:rFonts w:asciiTheme="majorHAnsi" w:hAnsiTheme="majorHAnsi" w:cstheme="majorHAnsi"/>
          <w:sz w:val="22"/>
          <w:szCs w:val="22"/>
          <w:lang w:eastAsia="lt-LT"/>
        </w:rPr>
        <w:tab/>
        <w:t>15.2. modernizuotas Dokumentų (pranešimų) valdymo ir duomenų apdorojimo posistemės pranešimų rizikos vertinimo modulis;</w:t>
      </w:r>
    </w:p>
    <w:p w14:paraId="24DE2B8F" w14:textId="77777777" w:rsidR="00CF3513" w:rsidRPr="00CF3513" w:rsidRDefault="00CF3513" w:rsidP="00B003C1">
      <w:pPr>
        <w:tabs>
          <w:tab w:val="left" w:pos="567"/>
        </w:tabs>
        <w:spacing w:line="276" w:lineRule="auto"/>
        <w:jc w:val="both"/>
        <w:rPr>
          <w:rFonts w:asciiTheme="majorHAnsi" w:hAnsiTheme="majorHAnsi" w:cstheme="majorHAnsi"/>
          <w:sz w:val="22"/>
          <w:szCs w:val="22"/>
          <w:lang w:eastAsia="lt-LT"/>
        </w:rPr>
      </w:pPr>
      <w:r w:rsidRPr="00CF3513">
        <w:rPr>
          <w:rFonts w:asciiTheme="majorHAnsi" w:hAnsiTheme="majorHAnsi" w:cstheme="majorHAnsi"/>
          <w:sz w:val="22"/>
          <w:szCs w:val="22"/>
          <w:lang w:eastAsia="lt-LT"/>
        </w:rPr>
        <w:tab/>
        <w:t>15.3. sukurtos atskiros formos tiek pranešimams apie atsiskaitymus grynaisiais pinigais, tiek apie operacijas virtualiomis valiutomis;</w:t>
      </w:r>
    </w:p>
    <w:p w14:paraId="7A39CCEF" w14:textId="77777777" w:rsidR="00CF3513" w:rsidRPr="00CF3513" w:rsidRDefault="00CF3513" w:rsidP="00B003C1">
      <w:pPr>
        <w:tabs>
          <w:tab w:val="left" w:pos="567"/>
        </w:tabs>
        <w:spacing w:line="276" w:lineRule="auto"/>
        <w:jc w:val="both"/>
        <w:rPr>
          <w:rFonts w:asciiTheme="majorHAnsi" w:hAnsiTheme="majorHAnsi" w:cstheme="majorHAnsi"/>
          <w:sz w:val="22"/>
          <w:szCs w:val="22"/>
          <w:lang w:eastAsia="lt-LT"/>
        </w:rPr>
      </w:pPr>
      <w:r w:rsidRPr="00CF3513">
        <w:rPr>
          <w:rFonts w:asciiTheme="majorHAnsi" w:hAnsiTheme="majorHAnsi" w:cstheme="majorHAnsi"/>
          <w:sz w:val="22"/>
          <w:szCs w:val="22"/>
          <w:lang w:eastAsia="lt-LT"/>
        </w:rPr>
        <w:lastRenderedPageBreak/>
        <w:tab/>
        <w:t>15.4. apjungti PPPIS skirtingose duomenų bazėse saugomi duomenys, praplečiant duomenų paieškos, apdorojimo ir analizės funkcionalumą bei galimybes;</w:t>
      </w:r>
    </w:p>
    <w:p w14:paraId="1677F1AD" w14:textId="77777777" w:rsidR="00CF3513" w:rsidRPr="00CF3513" w:rsidRDefault="00CF3513" w:rsidP="00B003C1">
      <w:pPr>
        <w:tabs>
          <w:tab w:val="left" w:pos="567"/>
        </w:tabs>
        <w:spacing w:line="276" w:lineRule="auto"/>
        <w:jc w:val="both"/>
        <w:rPr>
          <w:rFonts w:asciiTheme="majorHAnsi" w:hAnsiTheme="majorHAnsi" w:cstheme="majorHAnsi"/>
          <w:sz w:val="22"/>
          <w:szCs w:val="22"/>
          <w:lang w:eastAsia="lt-LT"/>
        </w:rPr>
      </w:pPr>
      <w:r w:rsidRPr="00CF3513">
        <w:rPr>
          <w:rFonts w:asciiTheme="majorHAnsi" w:hAnsiTheme="majorHAnsi" w:cstheme="majorHAnsi"/>
          <w:sz w:val="22"/>
          <w:szCs w:val="22"/>
          <w:lang w:eastAsia="lt-LT"/>
        </w:rPr>
        <w:tab/>
        <w:t>15.5. modernizuoti PPPIS duomenų rinkimo ir statistikos skaičiavimo įrankiai;</w:t>
      </w:r>
    </w:p>
    <w:p w14:paraId="127F2F46" w14:textId="77777777" w:rsidR="00CF3513" w:rsidRPr="00CF3513" w:rsidRDefault="00CF3513" w:rsidP="00B003C1">
      <w:pPr>
        <w:tabs>
          <w:tab w:val="left" w:pos="567"/>
        </w:tabs>
        <w:spacing w:line="276" w:lineRule="auto"/>
        <w:jc w:val="both"/>
        <w:rPr>
          <w:rFonts w:asciiTheme="majorHAnsi" w:hAnsiTheme="majorHAnsi" w:cstheme="majorHAnsi"/>
          <w:sz w:val="22"/>
          <w:szCs w:val="22"/>
          <w:lang w:eastAsia="lt-LT"/>
        </w:rPr>
      </w:pPr>
      <w:r w:rsidRPr="00CF3513">
        <w:rPr>
          <w:rFonts w:asciiTheme="majorHAnsi" w:hAnsiTheme="majorHAnsi" w:cstheme="majorHAnsi"/>
          <w:sz w:val="22"/>
          <w:szCs w:val="22"/>
          <w:lang w:eastAsia="lt-LT"/>
        </w:rPr>
        <w:tab/>
        <w:t>15.6. sukurtos PPPEBIS atitikties, analizės ir priežiūros aplinkos, atitinkančios Pinigų plovimo prevencijos valdybos skyrių atliekamas funkcijas;</w:t>
      </w:r>
    </w:p>
    <w:p w14:paraId="34455776" w14:textId="0FBBD150" w:rsidR="00CF3513" w:rsidRPr="00CF3513" w:rsidRDefault="00CF3513" w:rsidP="00B003C1">
      <w:pPr>
        <w:tabs>
          <w:tab w:val="left" w:pos="567"/>
        </w:tabs>
        <w:spacing w:line="276" w:lineRule="auto"/>
        <w:jc w:val="both"/>
        <w:rPr>
          <w:rFonts w:asciiTheme="majorHAnsi" w:hAnsiTheme="majorHAnsi" w:cstheme="majorHAnsi"/>
          <w:sz w:val="22"/>
          <w:szCs w:val="22"/>
          <w:lang w:eastAsia="lt-LT"/>
        </w:rPr>
      </w:pPr>
      <w:r w:rsidRPr="00CF3513">
        <w:rPr>
          <w:rFonts w:asciiTheme="majorHAnsi" w:hAnsiTheme="majorHAnsi" w:cstheme="majorHAnsi"/>
          <w:sz w:val="22"/>
          <w:szCs w:val="22"/>
          <w:lang w:eastAsia="lt-LT"/>
        </w:rPr>
        <w:tab/>
        <w:t xml:space="preserve">15.7. sukurtos PPPIS integracijos su Dokumentų valdymo bendrąja informacine sistema  (DBSIS), FIU Net, </w:t>
      </w:r>
      <w:proofErr w:type="spellStart"/>
      <w:r w:rsidRPr="00CF3513">
        <w:rPr>
          <w:rFonts w:asciiTheme="majorHAnsi" w:hAnsiTheme="majorHAnsi" w:cstheme="majorHAnsi"/>
          <w:sz w:val="22"/>
          <w:szCs w:val="22"/>
          <w:lang w:eastAsia="lt-LT"/>
        </w:rPr>
        <w:t>Egmont</w:t>
      </w:r>
      <w:proofErr w:type="spellEnd"/>
      <w:r w:rsidRPr="00CF3513">
        <w:rPr>
          <w:rFonts w:asciiTheme="majorHAnsi" w:hAnsiTheme="majorHAnsi" w:cstheme="majorHAnsi"/>
          <w:sz w:val="22"/>
          <w:szCs w:val="22"/>
          <w:lang w:eastAsia="lt-LT"/>
        </w:rPr>
        <w:t xml:space="preserve"> tinklu, Europolo SIENA</w:t>
      </w:r>
      <w:r w:rsidR="00154579">
        <w:rPr>
          <w:rFonts w:asciiTheme="majorHAnsi" w:hAnsiTheme="majorHAnsi" w:cstheme="majorHAnsi"/>
          <w:sz w:val="22"/>
          <w:szCs w:val="22"/>
          <w:lang w:eastAsia="lt-LT"/>
        </w:rPr>
        <w:t xml:space="preserve"> ir su kitomis informacinėmis sistemomis pagal pateiktą Perkančiosios organizacijos poreikį</w:t>
      </w:r>
      <w:r w:rsidRPr="00CF3513">
        <w:rPr>
          <w:rFonts w:asciiTheme="majorHAnsi" w:hAnsiTheme="majorHAnsi" w:cstheme="majorHAnsi"/>
          <w:sz w:val="22"/>
          <w:szCs w:val="22"/>
          <w:lang w:eastAsia="lt-LT"/>
        </w:rPr>
        <w:t>;</w:t>
      </w:r>
    </w:p>
    <w:p w14:paraId="63392B32" w14:textId="77777777" w:rsidR="00CF3513" w:rsidRPr="00CF3513" w:rsidRDefault="00CF3513" w:rsidP="00B003C1">
      <w:pPr>
        <w:tabs>
          <w:tab w:val="left" w:pos="567"/>
        </w:tabs>
        <w:spacing w:line="276" w:lineRule="auto"/>
        <w:jc w:val="both"/>
        <w:rPr>
          <w:rFonts w:asciiTheme="majorHAnsi" w:hAnsiTheme="majorHAnsi" w:cstheme="majorHAnsi"/>
          <w:sz w:val="22"/>
          <w:szCs w:val="22"/>
          <w:lang w:eastAsia="lt-LT"/>
        </w:rPr>
      </w:pPr>
      <w:r w:rsidRPr="00CF3513">
        <w:rPr>
          <w:rFonts w:asciiTheme="majorHAnsi" w:hAnsiTheme="majorHAnsi" w:cstheme="majorHAnsi"/>
          <w:sz w:val="22"/>
          <w:szCs w:val="22"/>
          <w:lang w:eastAsia="lt-LT"/>
        </w:rPr>
        <w:tab/>
        <w:t>15.8. tarptautinių sankcijų įgyvendinimo aplinkos pritaikymas PPPIS;</w:t>
      </w:r>
    </w:p>
    <w:p w14:paraId="233B1B7F" w14:textId="77777777" w:rsidR="00CF3513" w:rsidRPr="00CF3513" w:rsidRDefault="00CF3513" w:rsidP="00B003C1">
      <w:pPr>
        <w:tabs>
          <w:tab w:val="left" w:pos="567"/>
        </w:tabs>
        <w:spacing w:line="276" w:lineRule="auto"/>
        <w:jc w:val="both"/>
        <w:rPr>
          <w:rFonts w:asciiTheme="majorHAnsi" w:hAnsiTheme="majorHAnsi" w:cstheme="majorHAnsi"/>
          <w:sz w:val="22"/>
          <w:szCs w:val="22"/>
          <w:lang w:eastAsia="lt-LT"/>
        </w:rPr>
      </w:pPr>
      <w:r w:rsidRPr="00CF3513">
        <w:rPr>
          <w:rFonts w:asciiTheme="majorHAnsi" w:hAnsiTheme="majorHAnsi" w:cstheme="majorHAnsi"/>
          <w:sz w:val="22"/>
          <w:szCs w:val="22"/>
          <w:lang w:eastAsia="lt-LT"/>
        </w:rPr>
        <w:tab/>
        <w:t>15.9. įrankis „</w:t>
      </w:r>
      <w:proofErr w:type="spellStart"/>
      <w:r w:rsidRPr="00CF3513">
        <w:rPr>
          <w:rFonts w:asciiTheme="majorHAnsi" w:hAnsiTheme="majorHAnsi" w:cstheme="majorHAnsi"/>
          <w:sz w:val="22"/>
          <w:szCs w:val="22"/>
          <w:lang w:eastAsia="lt-LT"/>
        </w:rPr>
        <w:t>Strix</w:t>
      </w:r>
      <w:proofErr w:type="spellEnd"/>
      <w:r w:rsidRPr="00CF3513">
        <w:rPr>
          <w:rFonts w:asciiTheme="majorHAnsi" w:hAnsiTheme="majorHAnsi" w:cstheme="majorHAnsi"/>
          <w:sz w:val="22"/>
          <w:szCs w:val="22"/>
          <w:lang w:eastAsia="lt-LT"/>
        </w:rPr>
        <w:t>“ papildytas duomenų analizės moduliu;</w:t>
      </w:r>
    </w:p>
    <w:p w14:paraId="2D9A940E" w14:textId="77777777" w:rsidR="00CF3513" w:rsidRPr="00CF3513" w:rsidRDefault="00CF3513" w:rsidP="00B003C1">
      <w:pPr>
        <w:tabs>
          <w:tab w:val="left" w:pos="567"/>
          <w:tab w:val="left" w:pos="851"/>
        </w:tabs>
        <w:spacing w:line="276" w:lineRule="auto"/>
        <w:jc w:val="both"/>
        <w:rPr>
          <w:rFonts w:asciiTheme="majorHAnsi" w:hAnsiTheme="majorHAnsi" w:cstheme="majorHAnsi"/>
          <w:sz w:val="22"/>
          <w:szCs w:val="22"/>
          <w:lang w:eastAsia="lt-LT"/>
        </w:rPr>
      </w:pPr>
      <w:r w:rsidRPr="00CF3513">
        <w:rPr>
          <w:rFonts w:asciiTheme="majorHAnsi" w:hAnsiTheme="majorHAnsi" w:cstheme="majorHAnsi"/>
          <w:sz w:val="22"/>
          <w:szCs w:val="22"/>
          <w:lang w:eastAsia="lt-LT"/>
        </w:rPr>
        <w:tab/>
        <w:t>15.10. „</w:t>
      </w:r>
      <w:proofErr w:type="spellStart"/>
      <w:r w:rsidRPr="00CF3513">
        <w:rPr>
          <w:rFonts w:asciiTheme="majorHAnsi" w:hAnsiTheme="majorHAnsi" w:cstheme="majorHAnsi"/>
          <w:sz w:val="22"/>
          <w:szCs w:val="22"/>
          <w:lang w:eastAsia="lt-LT"/>
        </w:rPr>
        <w:t>Creditinfo</w:t>
      </w:r>
      <w:proofErr w:type="spellEnd"/>
      <w:r w:rsidRPr="00CF3513">
        <w:rPr>
          <w:rFonts w:asciiTheme="majorHAnsi" w:hAnsiTheme="majorHAnsi" w:cstheme="majorHAnsi"/>
          <w:sz w:val="22"/>
          <w:szCs w:val="22"/>
          <w:lang w:eastAsia="lt-LT"/>
        </w:rPr>
        <w:t>“ duomenys integruoti į PPPIS;</w:t>
      </w:r>
    </w:p>
    <w:p w14:paraId="1E2EAA6A" w14:textId="77777777" w:rsidR="00CF3513" w:rsidRPr="00CF3513" w:rsidRDefault="00CF3513" w:rsidP="00B003C1">
      <w:pPr>
        <w:tabs>
          <w:tab w:val="left" w:pos="567"/>
        </w:tabs>
        <w:spacing w:line="276" w:lineRule="auto"/>
        <w:jc w:val="both"/>
        <w:rPr>
          <w:rFonts w:asciiTheme="majorHAnsi" w:hAnsiTheme="majorHAnsi" w:cstheme="majorHAnsi"/>
          <w:sz w:val="22"/>
          <w:szCs w:val="22"/>
          <w:lang w:eastAsia="zh-CN"/>
        </w:rPr>
      </w:pPr>
      <w:r w:rsidRPr="00CF3513">
        <w:rPr>
          <w:rFonts w:asciiTheme="majorHAnsi" w:hAnsiTheme="majorHAnsi" w:cstheme="majorHAnsi"/>
          <w:sz w:val="22"/>
          <w:szCs w:val="22"/>
          <w:lang w:eastAsia="lt-LT"/>
        </w:rPr>
        <w:tab/>
        <w:t>15.11. pasitelktas dirbtinis intelektas atliekamoms užduotims</w:t>
      </w:r>
      <w:r w:rsidRPr="00CF3513">
        <w:rPr>
          <w:rFonts w:asciiTheme="majorHAnsi" w:hAnsiTheme="majorHAnsi" w:cstheme="majorHAnsi"/>
          <w:sz w:val="22"/>
          <w:szCs w:val="22"/>
          <w:lang w:eastAsia="zh-CN"/>
        </w:rPr>
        <w:t>;</w:t>
      </w:r>
    </w:p>
    <w:p w14:paraId="7F4C695D" w14:textId="77777777" w:rsidR="00CF3513" w:rsidRPr="00CF3513" w:rsidRDefault="00CF3513" w:rsidP="00B003C1">
      <w:pPr>
        <w:tabs>
          <w:tab w:val="left" w:pos="567"/>
        </w:tabs>
        <w:spacing w:line="276" w:lineRule="auto"/>
        <w:jc w:val="both"/>
        <w:rPr>
          <w:rFonts w:asciiTheme="majorHAnsi" w:hAnsiTheme="majorHAnsi" w:cstheme="majorHAnsi"/>
          <w:sz w:val="22"/>
          <w:szCs w:val="22"/>
          <w:lang w:eastAsia="zh-CN"/>
        </w:rPr>
      </w:pPr>
      <w:r w:rsidRPr="00CF3513">
        <w:rPr>
          <w:rFonts w:asciiTheme="majorHAnsi" w:hAnsiTheme="majorHAnsi" w:cstheme="majorHAnsi"/>
          <w:sz w:val="22"/>
          <w:szCs w:val="22"/>
          <w:lang w:eastAsia="zh-CN"/>
        </w:rPr>
        <w:tab/>
        <w:t>15.12. modernizuotas CIS duomenų saugojimo, apdorojimo, ir tvarkymo posistemis sukuriant visiškai funkcionaliai veikiančią kriminalinės žvalgybos informacinę sistemą, kuri leistų skaitmenine forma ruošti ir administruoti kriminalinės žvalgybos veiksmų dokumentus (elektroninė kriminalinės žvalgybos byla);</w:t>
      </w:r>
    </w:p>
    <w:p w14:paraId="31731237" w14:textId="27EA0900" w:rsidR="00CF3513" w:rsidRPr="00CF3513" w:rsidRDefault="00CF3513" w:rsidP="00B003C1">
      <w:pPr>
        <w:tabs>
          <w:tab w:val="left" w:pos="567"/>
        </w:tabs>
        <w:spacing w:line="276" w:lineRule="auto"/>
        <w:jc w:val="both"/>
        <w:rPr>
          <w:rFonts w:asciiTheme="majorHAnsi" w:hAnsiTheme="majorHAnsi" w:cstheme="majorHAnsi"/>
          <w:sz w:val="22"/>
          <w:szCs w:val="22"/>
          <w:lang w:eastAsia="zh-CN"/>
        </w:rPr>
      </w:pPr>
      <w:r w:rsidRPr="00CF3513">
        <w:rPr>
          <w:rFonts w:asciiTheme="majorHAnsi" w:hAnsiTheme="majorHAnsi" w:cstheme="majorHAnsi"/>
          <w:sz w:val="22"/>
          <w:szCs w:val="22"/>
          <w:lang w:eastAsia="zh-CN"/>
        </w:rPr>
        <w:tab/>
        <w:t xml:space="preserve">15.13 atliktas esamų integracinių sąsajų esančių PPPIS ir CIS auditas bei jų modernizavimas atsižvelgiant į nustatytą informacijos </w:t>
      </w:r>
      <w:r w:rsidR="00B003C1" w:rsidRPr="00CF3513">
        <w:rPr>
          <w:rFonts w:asciiTheme="majorHAnsi" w:hAnsiTheme="majorHAnsi" w:cstheme="majorHAnsi"/>
          <w:sz w:val="22"/>
          <w:szCs w:val="22"/>
          <w:lang w:eastAsia="zh-CN"/>
        </w:rPr>
        <w:t>dubliavimąsi</w:t>
      </w:r>
      <w:r w:rsidRPr="00CF3513">
        <w:rPr>
          <w:rFonts w:asciiTheme="majorHAnsi" w:hAnsiTheme="majorHAnsi" w:cstheme="majorHAnsi"/>
          <w:sz w:val="22"/>
          <w:szCs w:val="22"/>
          <w:lang w:eastAsia="zh-CN"/>
        </w:rPr>
        <w:t xml:space="preserve"> ar pasikartojimą siekiant, kad visos sistemos veiktų kaip viena kitą papildančios, tausojančios resursus ir leidžiančios efektyviai gauti informaciją pinigų plovimo prevencijos ir nusikalstamų veikų tyrimui.</w:t>
      </w:r>
    </w:p>
    <w:p w14:paraId="268EA485" w14:textId="77777777" w:rsidR="00CF3513" w:rsidRPr="00CF3513" w:rsidRDefault="00CF3513" w:rsidP="00B003C1">
      <w:pPr>
        <w:tabs>
          <w:tab w:val="left" w:pos="709"/>
        </w:tabs>
        <w:spacing w:line="276" w:lineRule="auto"/>
        <w:ind w:firstLine="567"/>
        <w:jc w:val="both"/>
        <w:rPr>
          <w:rFonts w:asciiTheme="majorHAnsi" w:hAnsiTheme="majorHAnsi" w:cstheme="majorHAnsi"/>
          <w:sz w:val="22"/>
          <w:szCs w:val="22"/>
          <w:lang w:eastAsia="lt-LT"/>
        </w:rPr>
      </w:pPr>
      <w:r w:rsidRPr="00CF3513">
        <w:rPr>
          <w:rFonts w:asciiTheme="majorHAnsi" w:hAnsiTheme="majorHAnsi" w:cstheme="majorHAnsi"/>
          <w:sz w:val="22"/>
          <w:szCs w:val="22"/>
          <w:lang w:eastAsia="lt-LT"/>
        </w:rPr>
        <w:t>16. Užtikrintas PPPIS ir PPPEBIS apdorojamų ir saugomų duomenų konfidencialumas, prieiga prie jų ir vartotojų administravimas, atskiriant nuo CIS, atsižvelgiant į Finansinės žvalgybos padaliniams keliamus tarptautinius reikalavimus dėl jų autonomijos ir nepriklausomumo.</w:t>
      </w:r>
    </w:p>
    <w:p w14:paraId="7B622E26" w14:textId="002E17DB" w:rsidR="00CF3513" w:rsidRDefault="00CF3513" w:rsidP="00CF3513">
      <w:pPr>
        <w:widowControl w:val="0"/>
        <w:spacing w:before="80" w:after="80" w:line="276" w:lineRule="auto"/>
        <w:jc w:val="center"/>
        <w:rPr>
          <w:rFonts w:ascii="Calibri Light" w:eastAsia="Calibri" w:hAnsi="Calibri Light" w:cs="Calibri Light"/>
          <w:b/>
          <w:sz w:val="22"/>
          <w:szCs w:val="22"/>
        </w:rPr>
      </w:pPr>
    </w:p>
    <w:p w14:paraId="0355DCE4" w14:textId="1DE787B7" w:rsidR="003128F5" w:rsidRDefault="003128F5" w:rsidP="00CF3513">
      <w:pPr>
        <w:widowControl w:val="0"/>
        <w:spacing w:before="80" w:after="80" w:line="276" w:lineRule="auto"/>
        <w:jc w:val="center"/>
        <w:rPr>
          <w:rFonts w:ascii="Calibri Light" w:eastAsia="Calibri" w:hAnsi="Calibri Light" w:cs="Calibri Light"/>
          <w:b/>
          <w:sz w:val="22"/>
          <w:szCs w:val="22"/>
        </w:rPr>
      </w:pPr>
      <w:r>
        <w:rPr>
          <w:rFonts w:ascii="Calibri Light" w:eastAsia="Calibri" w:hAnsi="Calibri Light" w:cs="Calibri Light"/>
          <w:b/>
          <w:sz w:val="22"/>
          <w:szCs w:val="22"/>
        </w:rPr>
        <w:t>III. SKYRIUS</w:t>
      </w:r>
    </w:p>
    <w:p w14:paraId="6C2880F2" w14:textId="1FDB7CC8" w:rsidR="003128F5" w:rsidRDefault="003128F5" w:rsidP="00B361E7">
      <w:pPr>
        <w:widowControl w:val="0"/>
        <w:spacing w:before="80" w:after="80" w:line="276" w:lineRule="auto"/>
        <w:jc w:val="center"/>
        <w:rPr>
          <w:rFonts w:ascii="Calibri Light" w:eastAsia="Calibri" w:hAnsi="Calibri Light" w:cs="Calibri Light"/>
          <w:b/>
          <w:sz w:val="22"/>
          <w:szCs w:val="22"/>
        </w:rPr>
      </w:pPr>
      <w:r>
        <w:rPr>
          <w:rFonts w:ascii="Calibri Light" w:eastAsia="Calibri" w:hAnsi="Calibri Light" w:cs="Calibri Light"/>
          <w:b/>
          <w:sz w:val="22"/>
          <w:szCs w:val="22"/>
        </w:rPr>
        <w:t>PASLAUGŲ TEIKIMO REIKALAVIMAI</w:t>
      </w:r>
    </w:p>
    <w:p w14:paraId="3C6C9570" w14:textId="26FB388D" w:rsidR="003128F5" w:rsidRPr="003128F5" w:rsidRDefault="003128F5" w:rsidP="00E47C54">
      <w:pPr>
        <w:numPr>
          <w:ilvl w:val="0"/>
          <w:numId w:val="37"/>
        </w:numPr>
        <w:tabs>
          <w:tab w:val="left" w:pos="993"/>
        </w:tabs>
        <w:ind w:left="0" w:firstLine="567"/>
        <w:contextualSpacing/>
        <w:jc w:val="both"/>
        <w:rPr>
          <w:rFonts w:asciiTheme="majorHAnsi" w:hAnsiTheme="majorHAnsi" w:cstheme="majorHAnsi"/>
          <w:sz w:val="22"/>
          <w:szCs w:val="22"/>
        </w:rPr>
      </w:pPr>
      <w:bookmarkStart w:id="3" w:name="_Ref199403577"/>
      <w:r w:rsidRPr="003128F5">
        <w:rPr>
          <w:rFonts w:asciiTheme="majorHAnsi" w:hAnsiTheme="majorHAnsi" w:cstheme="majorHAnsi"/>
          <w:sz w:val="22"/>
          <w:szCs w:val="22"/>
        </w:rPr>
        <w:t>Pirkimo tikslas – įsigyti Investici</w:t>
      </w:r>
      <w:r w:rsidR="00933033">
        <w:rPr>
          <w:rFonts w:asciiTheme="majorHAnsi" w:hAnsiTheme="majorHAnsi" w:cstheme="majorHAnsi"/>
          <w:sz w:val="22"/>
          <w:szCs w:val="22"/>
        </w:rPr>
        <w:t>jų</w:t>
      </w:r>
      <w:r w:rsidRPr="003128F5">
        <w:rPr>
          <w:rFonts w:asciiTheme="majorHAnsi" w:hAnsiTheme="majorHAnsi" w:cstheme="majorHAnsi"/>
          <w:sz w:val="22"/>
          <w:szCs w:val="22"/>
        </w:rPr>
        <w:t xml:space="preserve"> projekto (toliau – IP) parengimo paslaug</w:t>
      </w:r>
      <w:r w:rsidR="00933033">
        <w:rPr>
          <w:rFonts w:asciiTheme="majorHAnsi" w:hAnsiTheme="majorHAnsi" w:cstheme="majorHAnsi"/>
          <w:sz w:val="22"/>
          <w:szCs w:val="22"/>
        </w:rPr>
        <w:t>ą</w:t>
      </w:r>
      <w:r w:rsidRPr="003128F5">
        <w:rPr>
          <w:rFonts w:asciiTheme="majorHAnsi" w:hAnsiTheme="majorHAnsi" w:cstheme="majorHAnsi"/>
          <w:sz w:val="22"/>
          <w:szCs w:val="22"/>
        </w:rPr>
        <w:t>, kuri</w:t>
      </w:r>
      <w:r w:rsidR="00933033">
        <w:rPr>
          <w:rFonts w:asciiTheme="majorHAnsi" w:hAnsiTheme="majorHAnsi" w:cstheme="majorHAnsi"/>
          <w:sz w:val="22"/>
          <w:szCs w:val="22"/>
        </w:rPr>
        <w:t>ą</w:t>
      </w:r>
      <w:r w:rsidRPr="003128F5">
        <w:rPr>
          <w:rFonts w:asciiTheme="majorHAnsi" w:hAnsiTheme="majorHAnsi" w:cstheme="majorHAnsi"/>
          <w:sz w:val="22"/>
          <w:szCs w:val="22"/>
        </w:rPr>
        <w:t xml:space="preserve"> sudaro šie darbai ir užduotys:</w:t>
      </w:r>
      <w:bookmarkEnd w:id="3"/>
    </w:p>
    <w:p w14:paraId="2CADCA46" w14:textId="454B5A77" w:rsidR="003128F5" w:rsidRPr="003128F5" w:rsidRDefault="003128F5" w:rsidP="00E47C54">
      <w:pPr>
        <w:numPr>
          <w:ilvl w:val="1"/>
          <w:numId w:val="37"/>
        </w:numPr>
        <w:tabs>
          <w:tab w:val="left" w:pos="1134"/>
        </w:tabs>
        <w:ind w:left="0" w:firstLine="567"/>
        <w:contextualSpacing/>
        <w:jc w:val="both"/>
        <w:rPr>
          <w:rFonts w:asciiTheme="majorHAnsi" w:hAnsiTheme="majorHAnsi" w:cstheme="majorHAnsi"/>
          <w:sz w:val="22"/>
          <w:szCs w:val="22"/>
        </w:rPr>
      </w:pPr>
      <w:r w:rsidRPr="003128F5">
        <w:rPr>
          <w:rFonts w:asciiTheme="majorHAnsi" w:hAnsiTheme="majorHAnsi" w:cstheme="majorHAnsi"/>
          <w:sz w:val="22"/>
          <w:szCs w:val="22"/>
        </w:rPr>
        <w:t xml:space="preserve">IP parengimas ir pateikimas </w:t>
      </w:r>
      <w:r w:rsidR="00943F88">
        <w:rPr>
          <w:rFonts w:asciiTheme="majorHAnsi" w:hAnsiTheme="majorHAnsi" w:cstheme="majorHAnsi"/>
          <w:sz w:val="22"/>
          <w:szCs w:val="22"/>
        </w:rPr>
        <w:t>Perkančiajai</w:t>
      </w:r>
      <w:r w:rsidR="009518FC">
        <w:rPr>
          <w:rFonts w:asciiTheme="majorHAnsi" w:hAnsiTheme="majorHAnsi" w:cstheme="majorHAnsi"/>
          <w:sz w:val="22"/>
          <w:szCs w:val="22"/>
        </w:rPr>
        <w:t xml:space="preserve"> organizacijai</w:t>
      </w:r>
      <w:r w:rsidRPr="003128F5">
        <w:rPr>
          <w:rFonts w:asciiTheme="majorHAnsi" w:hAnsiTheme="majorHAnsi" w:cstheme="majorHAnsi"/>
          <w:sz w:val="22"/>
          <w:szCs w:val="22"/>
        </w:rPr>
        <w:t xml:space="preserve">. </w:t>
      </w:r>
      <w:r w:rsidR="009518FC">
        <w:rPr>
          <w:rFonts w:asciiTheme="majorHAnsi" w:hAnsiTheme="majorHAnsi" w:cstheme="majorHAnsi"/>
          <w:sz w:val="22"/>
          <w:szCs w:val="22"/>
        </w:rPr>
        <w:t>Tiekėjas</w:t>
      </w:r>
      <w:r w:rsidRPr="003128F5">
        <w:rPr>
          <w:rFonts w:asciiTheme="majorHAnsi" w:hAnsiTheme="majorHAnsi" w:cstheme="majorHAnsi"/>
          <w:sz w:val="22"/>
          <w:szCs w:val="22"/>
        </w:rPr>
        <w:t xml:space="preserve"> yra atsakingas už visų IP priedų ir papildomų su IP teikiamų dokumentų surinkimą, įvertinimą ir pateikimą;</w:t>
      </w:r>
    </w:p>
    <w:p w14:paraId="6AA5461A" w14:textId="77777777" w:rsidR="003128F5" w:rsidRDefault="003128F5" w:rsidP="00E47C54">
      <w:pPr>
        <w:numPr>
          <w:ilvl w:val="1"/>
          <w:numId w:val="37"/>
        </w:numPr>
        <w:tabs>
          <w:tab w:val="left" w:pos="851"/>
          <w:tab w:val="left" w:pos="1134"/>
        </w:tabs>
        <w:ind w:left="0" w:firstLine="567"/>
        <w:contextualSpacing/>
        <w:jc w:val="both"/>
        <w:rPr>
          <w:rFonts w:asciiTheme="majorHAnsi" w:hAnsiTheme="majorHAnsi" w:cstheme="majorHAnsi"/>
          <w:i/>
          <w:sz w:val="22"/>
          <w:szCs w:val="22"/>
          <w:u w:val="single"/>
        </w:rPr>
      </w:pPr>
      <w:r w:rsidRPr="003128F5">
        <w:rPr>
          <w:rFonts w:asciiTheme="majorHAnsi" w:hAnsiTheme="majorHAnsi" w:cstheme="majorHAnsi"/>
          <w:sz w:val="22"/>
          <w:szCs w:val="22"/>
        </w:rPr>
        <w:t>IP bus teikiamas Viešajai įstaigai Centrinei projektų valdymo agentūrai (toliau – CPVA) kartu su</w:t>
      </w:r>
      <w:r w:rsidRPr="003128F5">
        <w:rPr>
          <w:rFonts w:asciiTheme="majorHAnsi" w:hAnsiTheme="majorHAnsi" w:cstheme="majorHAnsi"/>
          <w:i/>
          <w:iCs/>
          <w:sz w:val="22"/>
          <w:szCs w:val="22"/>
        </w:rPr>
        <w:t xml:space="preserve"> </w:t>
      </w:r>
      <w:r w:rsidRPr="003128F5">
        <w:rPr>
          <w:rFonts w:asciiTheme="majorHAnsi" w:hAnsiTheme="majorHAnsi" w:cstheme="majorHAnsi"/>
          <w:iCs/>
          <w:sz w:val="22"/>
          <w:szCs w:val="22"/>
        </w:rPr>
        <w:t>projekto Nr. VSF/2024/1111 „Pinigų plovimo prevencijos informacinės sistemos (PPPIS) atnaujinimas“,</w:t>
      </w:r>
      <w:r w:rsidRPr="003128F5">
        <w:rPr>
          <w:rFonts w:asciiTheme="majorHAnsi" w:hAnsiTheme="majorHAnsi" w:cstheme="majorHAnsi"/>
          <w:sz w:val="22"/>
          <w:szCs w:val="22"/>
        </w:rPr>
        <w:t xml:space="preserve"> </w:t>
      </w:r>
      <w:r w:rsidRPr="003128F5">
        <w:rPr>
          <w:rFonts w:asciiTheme="majorHAnsi" w:hAnsiTheme="majorHAnsi" w:cstheme="majorHAnsi"/>
          <w:iCs/>
          <w:sz w:val="22"/>
          <w:szCs w:val="22"/>
        </w:rPr>
        <w:t>finansuojamo Vidaus saugumo fondo 2021–2027 m. programos lėšomis,</w:t>
      </w:r>
      <w:r w:rsidRPr="003128F5">
        <w:rPr>
          <w:rFonts w:asciiTheme="majorHAnsi" w:hAnsiTheme="majorHAnsi" w:cstheme="majorHAnsi"/>
          <w:sz w:val="22"/>
          <w:szCs w:val="22"/>
        </w:rPr>
        <w:t xml:space="preserve"> </w:t>
      </w:r>
      <w:r w:rsidRPr="003128F5">
        <w:rPr>
          <w:rFonts w:asciiTheme="majorHAnsi" w:hAnsiTheme="majorHAnsi" w:cstheme="majorHAnsi"/>
          <w:iCs/>
          <w:sz w:val="22"/>
          <w:szCs w:val="22"/>
        </w:rPr>
        <w:t xml:space="preserve">įgyvendinimo planu (toliau - Projektas). </w:t>
      </w:r>
      <w:r w:rsidRPr="003128F5">
        <w:rPr>
          <w:rFonts w:asciiTheme="majorHAnsi" w:hAnsiTheme="majorHAnsi" w:cstheme="majorHAnsi"/>
          <w:i/>
          <w:iCs/>
          <w:sz w:val="22"/>
          <w:szCs w:val="22"/>
          <w:u w:val="single"/>
        </w:rPr>
        <w:t xml:space="preserve">Pastaba: Projektas įtrauktas į Vidaus saugumo fondo 2021-2027 m. programos įgyvendinimo planą, patvirtintą </w:t>
      </w:r>
      <w:hyperlink r:id="rId8" w:history="1">
        <w:r w:rsidRPr="007B332D">
          <w:rPr>
            <w:rFonts w:asciiTheme="majorHAnsi" w:hAnsiTheme="majorHAnsi" w:cstheme="majorHAnsi"/>
            <w:i/>
            <w:color w:val="4472C4" w:themeColor="accent1"/>
            <w:sz w:val="22"/>
            <w:szCs w:val="22"/>
            <w:u w:val="single"/>
          </w:rPr>
          <w:t>Lietuvos Respublikos vidaus reikalų ministro 2022 m. gruodžio 5 d. įsakymu Nr. 1V-744</w:t>
        </w:r>
        <w:r w:rsidRPr="007B332D">
          <w:rPr>
            <w:rFonts w:asciiTheme="majorHAnsi" w:hAnsiTheme="majorHAnsi" w:cstheme="majorHAnsi"/>
            <w:i/>
            <w:iCs/>
            <w:color w:val="4472C4" w:themeColor="accent1"/>
            <w:sz w:val="22"/>
            <w:szCs w:val="22"/>
            <w:u w:val="single"/>
          </w:rPr>
          <w:t xml:space="preserve"> (su vėlesniais pakeitimais)</w:t>
        </w:r>
      </w:hyperlink>
      <w:r w:rsidRPr="007B332D">
        <w:rPr>
          <w:rFonts w:asciiTheme="majorHAnsi" w:hAnsiTheme="majorHAnsi" w:cstheme="majorHAnsi"/>
          <w:i/>
          <w:iCs/>
          <w:color w:val="4472C4" w:themeColor="accent1"/>
          <w:sz w:val="22"/>
          <w:szCs w:val="22"/>
          <w:u w:val="single"/>
        </w:rPr>
        <w:t>.</w:t>
      </w:r>
    </w:p>
    <w:p w14:paraId="7D17F707" w14:textId="62D61A51" w:rsidR="003128F5" w:rsidRPr="003128F5" w:rsidRDefault="003128F5" w:rsidP="00E47C54">
      <w:pPr>
        <w:pStyle w:val="ListParagraph"/>
        <w:numPr>
          <w:ilvl w:val="0"/>
          <w:numId w:val="37"/>
        </w:numPr>
        <w:tabs>
          <w:tab w:val="left" w:pos="993"/>
        </w:tabs>
        <w:ind w:hanging="153"/>
        <w:jc w:val="both"/>
        <w:rPr>
          <w:rFonts w:asciiTheme="majorHAnsi" w:hAnsiTheme="majorHAnsi" w:cstheme="majorHAnsi"/>
          <w:i/>
          <w:sz w:val="22"/>
          <w:szCs w:val="22"/>
          <w:u w:val="single"/>
        </w:rPr>
      </w:pPr>
      <w:r w:rsidRPr="003128F5">
        <w:rPr>
          <w:rFonts w:asciiTheme="majorHAnsi" w:hAnsiTheme="majorHAnsi" w:cstheme="majorHAnsi"/>
          <w:sz w:val="22"/>
          <w:szCs w:val="22"/>
        </w:rPr>
        <w:t>Paslaugų teikimo pradžios data – sutarties įsigaliojimo diena.</w:t>
      </w:r>
    </w:p>
    <w:p w14:paraId="1B6CB77D" w14:textId="58737351" w:rsidR="003128F5" w:rsidRPr="003128F5" w:rsidRDefault="003128F5" w:rsidP="00E47C54">
      <w:pPr>
        <w:numPr>
          <w:ilvl w:val="0"/>
          <w:numId w:val="37"/>
        </w:numPr>
        <w:tabs>
          <w:tab w:val="left" w:pos="567"/>
          <w:tab w:val="left" w:pos="993"/>
        </w:tabs>
        <w:ind w:left="0" w:firstLine="567"/>
        <w:contextualSpacing/>
        <w:jc w:val="both"/>
        <w:rPr>
          <w:rFonts w:asciiTheme="majorHAnsi" w:hAnsiTheme="majorHAnsi" w:cstheme="majorHAnsi"/>
          <w:sz w:val="22"/>
          <w:szCs w:val="22"/>
        </w:rPr>
      </w:pPr>
      <w:bookmarkStart w:id="4" w:name="_Ref199403457"/>
      <w:r w:rsidRPr="003128F5">
        <w:rPr>
          <w:rFonts w:asciiTheme="majorHAnsi" w:hAnsiTheme="majorHAnsi" w:cstheme="majorHAnsi"/>
          <w:sz w:val="22"/>
          <w:szCs w:val="22"/>
        </w:rPr>
        <w:t xml:space="preserve">Techninės specifikacijos </w:t>
      </w:r>
      <w:r w:rsidRPr="003128F5">
        <w:rPr>
          <w:rFonts w:asciiTheme="majorHAnsi" w:hAnsiTheme="majorHAnsi" w:cstheme="majorHAnsi"/>
          <w:sz w:val="22"/>
          <w:szCs w:val="22"/>
        </w:rPr>
        <w:fldChar w:fldCharType="begin"/>
      </w:r>
      <w:r w:rsidRPr="003128F5">
        <w:rPr>
          <w:rFonts w:asciiTheme="majorHAnsi" w:hAnsiTheme="majorHAnsi" w:cstheme="majorHAnsi"/>
          <w:sz w:val="22"/>
          <w:szCs w:val="22"/>
        </w:rPr>
        <w:instrText xml:space="preserve"> REF _Ref199403577 \r \h  \* MERGEFORMAT </w:instrText>
      </w:r>
      <w:r w:rsidRPr="003128F5">
        <w:rPr>
          <w:rFonts w:asciiTheme="majorHAnsi" w:hAnsiTheme="majorHAnsi" w:cstheme="majorHAnsi"/>
          <w:sz w:val="22"/>
          <w:szCs w:val="22"/>
        </w:rPr>
      </w:r>
      <w:r w:rsidRPr="003128F5">
        <w:rPr>
          <w:rFonts w:asciiTheme="majorHAnsi" w:hAnsiTheme="majorHAnsi" w:cstheme="majorHAnsi"/>
          <w:sz w:val="22"/>
          <w:szCs w:val="22"/>
        </w:rPr>
        <w:fldChar w:fldCharType="separate"/>
      </w:r>
      <w:r w:rsidRPr="003128F5">
        <w:rPr>
          <w:rFonts w:asciiTheme="majorHAnsi" w:hAnsiTheme="majorHAnsi" w:cstheme="majorHAnsi"/>
          <w:sz w:val="22"/>
          <w:szCs w:val="22"/>
        </w:rPr>
        <w:t>17</w:t>
      </w:r>
      <w:r w:rsidRPr="003128F5">
        <w:rPr>
          <w:rFonts w:asciiTheme="majorHAnsi" w:hAnsiTheme="majorHAnsi" w:cstheme="majorHAnsi"/>
          <w:sz w:val="22"/>
          <w:szCs w:val="22"/>
        </w:rPr>
        <w:fldChar w:fldCharType="end"/>
      </w:r>
      <w:r w:rsidRPr="003128F5">
        <w:rPr>
          <w:rFonts w:asciiTheme="majorHAnsi" w:hAnsiTheme="majorHAnsi" w:cstheme="majorHAnsi"/>
          <w:sz w:val="22"/>
          <w:szCs w:val="22"/>
        </w:rPr>
        <w:t xml:space="preserve"> punkte nurodytas IP turi būti parengtas ir pateiktas </w:t>
      </w:r>
      <w:r w:rsidR="00DC7288">
        <w:rPr>
          <w:rFonts w:asciiTheme="majorHAnsi" w:hAnsiTheme="majorHAnsi" w:cstheme="majorHAnsi"/>
          <w:sz w:val="22"/>
          <w:szCs w:val="22"/>
        </w:rPr>
        <w:t>Perkančiajai</w:t>
      </w:r>
      <w:r w:rsidR="009518FC">
        <w:rPr>
          <w:rFonts w:asciiTheme="majorHAnsi" w:hAnsiTheme="majorHAnsi" w:cstheme="majorHAnsi"/>
          <w:sz w:val="22"/>
          <w:szCs w:val="22"/>
        </w:rPr>
        <w:t xml:space="preserve"> organizacijai</w:t>
      </w:r>
      <w:r w:rsidRPr="003128F5">
        <w:rPr>
          <w:rFonts w:asciiTheme="majorHAnsi" w:hAnsiTheme="majorHAnsi" w:cstheme="majorHAnsi"/>
          <w:sz w:val="22"/>
          <w:szCs w:val="22"/>
        </w:rPr>
        <w:t xml:space="preserve"> per </w:t>
      </w:r>
      <w:r w:rsidR="00DC7288">
        <w:rPr>
          <w:rFonts w:asciiTheme="majorHAnsi" w:hAnsiTheme="majorHAnsi" w:cstheme="majorHAnsi"/>
          <w:sz w:val="22"/>
          <w:szCs w:val="22"/>
        </w:rPr>
        <w:t>3</w:t>
      </w:r>
      <w:r w:rsidRPr="003128F5">
        <w:rPr>
          <w:rFonts w:asciiTheme="majorHAnsi" w:hAnsiTheme="majorHAnsi" w:cstheme="majorHAnsi"/>
          <w:sz w:val="22"/>
          <w:szCs w:val="22"/>
        </w:rPr>
        <w:t xml:space="preserve"> mėn. nuo sutarties įsigaliojimo dienos. </w:t>
      </w:r>
      <w:bookmarkEnd w:id="4"/>
    </w:p>
    <w:p w14:paraId="34C7F846" w14:textId="0782E461" w:rsidR="003128F5" w:rsidRPr="003128F5" w:rsidRDefault="009518FC" w:rsidP="00E47C54">
      <w:pPr>
        <w:numPr>
          <w:ilvl w:val="0"/>
          <w:numId w:val="37"/>
        </w:numPr>
        <w:tabs>
          <w:tab w:val="left" w:pos="993"/>
        </w:tabs>
        <w:ind w:left="0" w:firstLine="567"/>
        <w:contextualSpacing/>
        <w:jc w:val="both"/>
        <w:rPr>
          <w:rFonts w:asciiTheme="majorHAnsi" w:hAnsiTheme="majorHAnsi" w:cstheme="majorHAnsi"/>
          <w:sz w:val="22"/>
          <w:szCs w:val="22"/>
        </w:rPr>
      </w:pPr>
      <w:r>
        <w:rPr>
          <w:rFonts w:asciiTheme="majorHAnsi" w:hAnsiTheme="majorHAnsi" w:cstheme="majorHAnsi"/>
          <w:sz w:val="22"/>
          <w:szCs w:val="22"/>
        </w:rPr>
        <w:t>Perkanči</w:t>
      </w:r>
      <w:r w:rsidR="002817A8">
        <w:rPr>
          <w:rFonts w:asciiTheme="majorHAnsi" w:hAnsiTheme="majorHAnsi" w:cstheme="majorHAnsi"/>
          <w:sz w:val="22"/>
          <w:szCs w:val="22"/>
        </w:rPr>
        <w:t>a</w:t>
      </w:r>
      <w:r>
        <w:rPr>
          <w:rFonts w:asciiTheme="majorHAnsi" w:hAnsiTheme="majorHAnsi" w:cstheme="majorHAnsi"/>
          <w:sz w:val="22"/>
          <w:szCs w:val="22"/>
        </w:rPr>
        <w:t>jai organizacijai</w:t>
      </w:r>
      <w:r w:rsidR="003128F5" w:rsidRPr="003128F5">
        <w:rPr>
          <w:rFonts w:asciiTheme="majorHAnsi" w:hAnsiTheme="majorHAnsi" w:cstheme="majorHAnsi"/>
          <w:sz w:val="22"/>
          <w:szCs w:val="22"/>
        </w:rPr>
        <w:t xml:space="preserve"> patvirtinus, kad IP yra parengtas pagal </w:t>
      </w:r>
      <w:r w:rsidR="002817A8">
        <w:rPr>
          <w:rFonts w:asciiTheme="majorHAnsi" w:hAnsiTheme="majorHAnsi" w:cstheme="majorHAnsi"/>
          <w:sz w:val="22"/>
          <w:szCs w:val="22"/>
        </w:rPr>
        <w:t xml:space="preserve">techninėje specifikacijoje </w:t>
      </w:r>
      <w:r w:rsidR="002817A8" w:rsidRPr="0001729C">
        <w:rPr>
          <w:rFonts w:ascii="Calibri Light" w:eastAsia="Calibri" w:hAnsi="Calibri Light" w:cs="Calibri Light"/>
          <w:b/>
          <w:sz w:val="22"/>
          <w:szCs w:val="22"/>
        </w:rPr>
        <w:t>[žr.</w:t>
      </w:r>
      <w:r w:rsidR="002817A8">
        <w:rPr>
          <w:rFonts w:ascii="Calibri Light" w:eastAsia="Calibri" w:hAnsi="Calibri Light" w:cs="Calibri Light"/>
          <w:b/>
          <w:sz w:val="22"/>
          <w:szCs w:val="22"/>
        </w:rPr>
        <w:t xml:space="preserve"> </w:t>
      </w:r>
      <w:r w:rsidR="002817A8" w:rsidRPr="0001729C">
        <w:rPr>
          <w:rFonts w:ascii="Calibri Light" w:eastAsia="Calibri" w:hAnsi="Calibri Light" w:cs="Calibri Light"/>
          <w:b/>
          <w:sz w:val="22"/>
          <w:szCs w:val="22"/>
        </w:rPr>
        <w:t>„</w:t>
      </w:r>
      <w:r w:rsidR="002817A8">
        <w:rPr>
          <w:rFonts w:ascii="Calibri Light" w:eastAsia="Calibri" w:hAnsi="Calibri Light" w:cs="Calibri Light"/>
          <w:b/>
          <w:sz w:val="22"/>
          <w:szCs w:val="22"/>
        </w:rPr>
        <w:t>3</w:t>
      </w:r>
      <w:r w:rsidR="002817A8" w:rsidRPr="0001729C">
        <w:rPr>
          <w:rFonts w:ascii="Calibri Light" w:eastAsia="Calibri" w:hAnsi="Calibri Light" w:cs="Calibri Light"/>
          <w:b/>
          <w:sz w:val="22"/>
          <w:szCs w:val="22"/>
        </w:rPr>
        <w:t>_FNTT_</w:t>
      </w:r>
      <w:r w:rsidR="002817A8">
        <w:rPr>
          <w:rFonts w:ascii="Calibri Light" w:eastAsia="Calibri" w:hAnsi="Calibri Light" w:cs="Calibri Light"/>
          <w:b/>
          <w:sz w:val="22"/>
          <w:szCs w:val="22"/>
        </w:rPr>
        <w:t>PD_Techninė specifikacija</w:t>
      </w:r>
      <w:r w:rsidR="002817A8" w:rsidRPr="0001729C">
        <w:rPr>
          <w:rFonts w:ascii="Calibri Light" w:eastAsia="Calibri" w:hAnsi="Calibri Light" w:cs="Calibri Light"/>
          <w:b/>
          <w:sz w:val="22"/>
          <w:szCs w:val="22"/>
        </w:rPr>
        <w:t>“]</w:t>
      </w:r>
      <w:r w:rsidR="002817A8">
        <w:rPr>
          <w:rFonts w:asciiTheme="majorHAnsi" w:hAnsiTheme="majorHAnsi" w:cstheme="majorHAnsi"/>
          <w:sz w:val="22"/>
          <w:szCs w:val="22"/>
        </w:rPr>
        <w:t xml:space="preserve"> </w:t>
      </w:r>
      <w:r w:rsidR="003128F5" w:rsidRPr="003128F5">
        <w:rPr>
          <w:rFonts w:asciiTheme="majorHAnsi" w:hAnsiTheme="majorHAnsi" w:cstheme="majorHAnsi"/>
          <w:sz w:val="22"/>
          <w:szCs w:val="22"/>
        </w:rPr>
        <w:t xml:space="preserve"> nustatytus reikalavimus, t. y. atitinka </w:t>
      </w:r>
      <w:r w:rsidR="002817A8">
        <w:rPr>
          <w:rFonts w:asciiTheme="majorHAnsi" w:hAnsiTheme="majorHAnsi" w:cstheme="majorHAnsi"/>
          <w:sz w:val="22"/>
          <w:szCs w:val="22"/>
        </w:rPr>
        <w:t>t</w:t>
      </w:r>
      <w:r w:rsidR="003128F5" w:rsidRPr="003128F5">
        <w:rPr>
          <w:rFonts w:asciiTheme="majorHAnsi" w:hAnsiTheme="majorHAnsi" w:cstheme="majorHAnsi"/>
          <w:sz w:val="22"/>
          <w:szCs w:val="22"/>
        </w:rPr>
        <w:t xml:space="preserve">echninės specifikacijos </w:t>
      </w:r>
      <w:r w:rsidR="00BC4D6A">
        <w:rPr>
          <w:rFonts w:asciiTheme="majorHAnsi" w:hAnsiTheme="majorHAnsi" w:cstheme="majorHAnsi"/>
          <w:sz w:val="22"/>
          <w:szCs w:val="22"/>
        </w:rPr>
        <w:t>34</w:t>
      </w:r>
      <w:r w:rsidR="003128F5" w:rsidRPr="002817A8">
        <w:rPr>
          <w:rFonts w:asciiTheme="majorHAnsi" w:hAnsiTheme="majorHAnsi" w:cstheme="majorHAnsi"/>
          <w:sz w:val="22"/>
          <w:szCs w:val="22"/>
        </w:rPr>
        <w:t xml:space="preserve"> punkte</w:t>
      </w:r>
      <w:r w:rsidR="003128F5" w:rsidRPr="003128F5">
        <w:rPr>
          <w:rFonts w:asciiTheme="majorHAnsi" w:hAnsiTheme="majorHAnsi" w:cstheme="majorHAnsi"/>
          <w:sz w:val="22"/>
          <w:szCs w:val="22"/>
        </w:rPr>
        <w:t xml:space="preserve"> nustatyto tinkamai suteiktų Paslaugų rezultato sąvokos apibrėžimą, yra laikoma, kad </w:t>
      </w:r>
      <w:r w:rsidR="00073B6F">
        <w:rPr>
          <w:rFonts w:asciiTheme="majorHAnsi" w:hAnsiTheme="majorHAnsi" w:cstheme="majorHAnsi"/>
          <w:sz w:val="22"/>
          <w:szCs w:val="22"/>
        </w:rPr>
        <w:t>p</w:t>
      </w:r>
      <w:r w:rsidR="003128F5" w:rsidRPr="003128F5">
        <w:rPr>
          <w:rFonts w:asciiTheme="majorHAnsi" w:hAnsiTheme="majorHAnsi" w:cstheme="majorHAnsi"/>
          <w:sz w:val="22"/>
          <w:szCs w:val="22"/>
        </w:rPr>
        <w:t>aslaugos yra suteiktos tinkamai.</w:t>
      </w:r>
    </w:p>
    <w:p w14:paraId="768C624E" w14:textId="4F144014" w:rsidR="003128F5" w:rsidRPr="003128F5" w:rsidRDefault="002817A8" w:rsidP="00E47C54">
      <w:pPr>
        <w:numPr>
          <w:ilvl w:val="0"/>
          <w:numId w:val="37"/>
        </w:numPr>
        <w:tabs>
          <w:tab w:val="left" w:pos="993"/>
        </w:tabs>
        <w:ind w:left="0" w:firstLine="567"/>
        <w:contextualSpacing/>
        <w:jc w:val="both"/>
        <w:rPr>
          <w:rFonts w:asciiTheme="majorHAnsi" w:hAnsiTheme="majorHAnsi" w:cstheme="majorHAnsi"/>
          <w:sz w:val="22"/>
          <w:szCs w:val="22"/>
        </w:rPr>
      </w:pPr>
      <w:r>
        <w:rPr>
          <w:rFonts w:asciiTheme="majorHAnsi" w:hAnsiTheme="majorHAnsi" w:cstheme="majorHAnsi"/>
          <w:sz w:val="22"/>
          <w:szCs w:val="22"/>
        </w:rPr>
        <w:t>Tiekėjas</w:t>
      </w:r>
      <w:r w:rsidR="003128F5" w:rsidRPr="003128F5">
        <w:rPr>
          <w:rFonts w:asciiTheme="majorHAnsi" w:hAnsiTheme="majorHAnsi" w:cstheme="majorHAnsi"/>
          <w:sz w:val="22"/>
          <w:szCs w:val="22"/>
        </w:rPr>
        <w:t xml:space="preserve"> per 3 d. d. nuo sutarties pasirašymo turi pateikti </w:t>
      </w:r>
      <w:r>
        <w:rPr>
          <w:rFonts w:asciiTheme="majorHAnsi" w:hAnsiTheme="majorHAnsi" w:cstheme="majorHAnsi"/>
          <w:sz w:val="22"/>
          <w:szCs w:val="22"/>
        </w:rPr>
        <w:t>Perkančiajai organizacijai</w:t>
      </w:r>
      <w:r w:rsidR="003128F5" w:rsidRPr="003128F5">
        <w:rPr>
          <w:rFonts w:asciiTheme="majorHAnsi" w:hAnsiTheme="majorHAnsi" w:cstheme="majorHAnsi"/>
          <w:sz w:val="22"/>
          <w:szCs w:val="22"/>
        </w:rPr>
        <w:t xml:space="preserve"> paslaugų teikimo planą.</w:t>
      </w:r>
    </w:p>
    <w:p w14:paraId="02A4321E" w14:textId="68695B21" w:rsidR="003128F5" w:rsidRPr="003128F5" w:rsidRDefault="002817A8" w:rsidP="00E47C54">
      <w:pPr>
        <w:numPr>
          <w:ilvl w:val="0"/>
          <w:numId w:val="37"/>
        </w:numPr>
        <w:tabs>
          <w:tab w:val="left" w:pos="993"/>
        </w:tabs>
        <w:ind w:left="0" w:firstLine="567"/>
        <w:contextualSpacing/>
        <w:jc w:val="both"/>
        <w:rPr>
          <w:rFonts w:asciiTheme="majorHAnsi" w:hAnsiTheme="majorHAnsi" w:cstheme="majorHAnsi"/>
          <w:sz w:val="22"/>
          <w:szCs w:val="22"/>
        </w:rPr>
      </w:pPr>
      <w:r>
        <w:rPr>
          <w:rFonts w:asciiTheme="majorHAnsi" w:hAnsiTheme="majorHAnsi" w:cstheme="majorHAnsi"/>
          <w:sz w:val="22"/>
          <w:szCs w:val="22"/>
        </w:rPr>
        <w:lastRenderedPageBreak/>
        <w:t>Tiekėjas</w:t>
      </w:r>
      <w:r w:rsidR="003128F5" w:rsidRPr="003128F5">
        <w:rPr>
          <w:rFonts w:asciiTheme="majorHAnsi" w:hAnsiTheme="majorHAnsi" w:cstheme="majorHAnsi"/>
          <w:sz w:val="22"/>
          <w:szCs w:val="22"/>
        </w:rPr>
        <w:t xml:space="preserve">, atlikdamas šioje techninėje specifikacijoje numatytas veiklas, privalo nuolat bendradarbiauti su </w:t>
      </w:r>
      <w:r>
        <w:rPr>
          <w:rFonts w:asciiTheme="majorHAnsi" w:hAnsiTheme="majorHAnsi" w:cstheme="majorHAnsi"/>
          <w:sz w:val="22"/>
          <w:szCs w:val="22"/>
        </w:rPr>
        <w:t>Perkančiosios organizacijos</w:t>
      </w:r>
      <w:r w:rsidR="003128F5" w:rsidRPr="003128F5">
        <w:rPr>
          <w:rFonts w:asciiTheme="majorHAnsi" w:hAnsiTheme="majorHAnsi" w:cstheme="majorHAnsi"/>
          <w:sz w:val="22"/>
          <w:szCs w:val="22"/>
        </w:rPr>
        <w:t xml:space="preserve"> paskirtais darbuotojais, derinti rengiamus dokumentus su visomis suinteresuotomis šalimis, esant poreikiui viešai pristatyti paslaugų rezultatus.</w:t>
      </w:r>
    </w:p>
    <w:p w14:paraId="70234C0A" w14:textId="417271B9" w:rsidR="003128F5" w:rsidRPr="003128F5" w:rsidRDefault="003128F5" w:rsidP="00E47C54">
      <w:pPr>
        <w:numPr>
          <w:ilvl w:val="0"/>
          <w:numId w:val="37"/>
        </w:numPr>
        <w:tabs>
          <w:tab w:val="left" w:pos="993"/>
          <w:tab w:val="left" w:pos="1418"/>
        </w:tabs>
        <w:ind w:left="0" w:firstLine="567"/>
        <w:contextualSpacing/>
        <w:jc w:val="both"/>
        <w:rPr>
          <w:rFonts w:asciiTheme="majorHAnsi" w:hAnsiTheme="majorHAnsi" w:cstheme="majorHAnsi"/>
          <w:sz w:val="22"/>
          <w:szCs w:val="22"/>
          <w:lang w:val="la-Latn"/>
        </w:rPr>
      </w:pPr>
      <w:r w:rsidRPr="003128F5">
        <w:rPr>
          <w:rFonts w:asciiTheme="majorHAnsi" w:hAnsiTheme="majorHAnsi" w:cstheme="majorHAnsi"/>
          <w:sz w:val="22"/>
          <w:szCs w:val="22"/>
        </w:rPr>
        <w:t xml:space="preserve">Dokumentų teikimo reikalavimai: dokumentai turi būti rengiami ir pateikiami </w:t>
      </w:r>
      <w:r w:rsidR="002817A8">
        <w:rPr>
          <w:rFonts w:asciiTheme="majorHAnsi" w:hAnsiTheme="majorHAnsi" w:cstheme="majorHAnsi"/>
          <w:sz w:val="22"/>
          <w:szCs w:val="22"/>
        </w:rPr>
        <w:t>Perkančiosios organizacijos</w:t>
      </w:r>
      <w:r w:rsidRPr="003128F5">
        <w:rPr>
          <w:rFonts w:asciiTheme="majorHAnsi" w:hAnsiTheme="majorHAnsi" w:cstheme="majorHAnsi"/>
          <w:sz w:val="22"/>
          <w:szCs w:val="22"/>
        </w:rPr>
        <w:t xml:space="preserve"> kontaktiniam asmeniui, kuris bus paskirtas sudarant sutartį, elektroninėse (</w:t>
      </w:r>
      <w:r w:rsidRPr="003128F5">
        <w:rPr>
          <w:rFonts w:asciiTheme="majorHAnsi" w:hAnsiTheme="majorHAnsi" w:cstheme="majorHAnsi"/>
          <w:sz w:val="22"/>
          <w:szCs w:val="22"/>
          <w:lang w:val="la-Latn"/>
        </w:rPr>
        <w:t>atitinkamai .docx ir (arba) .xlsm formato) formose (esant poreikiui perduoti didelio formato failus, naudoti saugius didelių failų perdavimo įrankius (pvz.: WeTransfer).</w:t>
      </w:r>
    </w:p>
    <w:p w14:paraId="1528FCBF" w14:textId="77777777" w:rsidR="003128F5" w:rsidRPr="003128F5" w:rsidRDefault="003128F5" w:rsidP="00E47C54">
      <w:pPr>
        <w:numPr>
          <w:ilvl w:val="0"/>
          <w:numId w:val="37"/>
        </w:numPr>
        <w:tabs>
          <w:tab w:val="left" w:pos="993"/>
        </w:tabs>
        <w:ind w:left="0" w:firstLine="567"/>
        <w:contextualSpacing/>
        <w:jc w:val="both"/>
        <w:rPr>
          <w:rFonts w:asciiTheme="majorHAnsi" w:hAnsiTheme="majorHAnsi" w:cstheme="majorHAnsi"/>
          <w:sz w:val="22"/>
          <w:szCs w:val="22"/>
          <w:lang w:val="la-Latn"/>
        </w:rPr>
      </w:pPr>
      <w:bookmarkStart w:id="5" w:name="_Ref199403593"/>
      <w:r w:rsidRPr="003128F5">
        <w:rPr>
          <w:rFonts w:asciiTheme="majorHAnsi" w:hAnsiTheme="majorHAnsi" w:cstheme="majorHAnsi"/>
          <w:sz w:val="22"/>
          <w:szCs w:val="22"/>
          <w:lang w:val="la-Latn"/>
        </w:rPr>
        <w:t xml:space="preserve">IP ir IP skaičiuoklė turi būti pateikti elektroninėse (atitinkamai .docx ir .xlsm formato) formose ne vėliau kaip per </w:t>
      </w:r>
      <w:r w:rsidRPr="003128F5">
        <w:rPr>
          <w:rFonts w:asciiTheme="majorHAnsi" w:hAnsiTheme="majorHAnsi" w:cstheme="majorHAnsi"/>
          <w:sz w:val="22"/>
          <w:szCs w:val="22"/>
        </w:rPr>
        <w:fldChar w:fldCharType="begin"/>
      </w:r>
      <w:r w:rsidRPr="003128F5">
        <w:rPr>
          <w:rFonts w:asciiTheme="majorHAnsi" w:hAnsiTheme="majorHAnsi" w:cstheme="majorHAnsi"/>
          <w:sz w:val="22"/>
          <w:szCs w:val="22"/>
          <w:lang w:val="la-Latn"/>
        </w:rPr>
        <w:instrText xml:space="preserve"> REF _Ref199403457 \r \h </w:instrText>
      </w:r>
      <w:r w:rsidRPr="003128F5">
        <w:rPr>
          <w:rFonts w:asciiTheme="majorHAnsi" w:hAnsiTheme="majorHAnsi" w:cstheme="majorHAnsi"/>
          <w:sz w:val="22"/>
          <w:szCs w:val="22"/>
        </w:rPr>
        <w:instrText xml:space="preserve"> \* MERGEFORMAT </w:instrText>
      </w:r>
      <w:r w:rsidRPr="003128F5">
        <w:rPr>
          <w:rFonts w:asciiTheme="majorHAnsi" w:hAnsiTheme="majorHAnsi" w:cstheme="majorHAnsi"/>
          <w:sz w:val="22"/>
          <w:szCs w:val="22"/>
        </w:rPr>
      </w:r>
      <w:r w:rsidRPr="003128F5">
        <w:rPr>
          <w:rFonts w:asciiTheme="majorHAnsi" w:hAnsiTheme="majorHAnsi" w:cstheme="majorHAnsi"/>
          <w:sz w:val="22"/>
          <w:szCs w:val="22"/>
        </w:rPr>
        <w:fldChar w:fldCharType="separate"/>
      </w:r>
      <w:r w:rsidRPr="003128F5">
        <w:rPr>
          <w:rFonts w:asciiTheme="majorHAnsi" w:hAnsiTheme="majorHAnsi" w:cstheme="majorHAnsi"/>
          <w:sz w:val="22"/>
          <w:szCs w:val="22"/>
          <w:lang w:val="la-Latn"/>
        </w:rPr>
        <w:t>19</w:t>
      </w:r>
      <w:r w:rsidRPr="003128F5">
        <w:rPr>
          <w:rFonts w:asciiTheme="majorHAnsi" w:hAnsiTheme="majorHAnsi" w:cstheme="majorHAnsi"/>
          <w:sz w:val="22"/>
          <w:szCs w:val="22"/>
        </w:rPr>
        <w:fldChar w:fldCharType="end"/>
      </w:r>
      <w:r w:rsidRPr="003128F5">
        <w:rPr>
          <w:rFonts w:asciiTheme="majorHAnsi" w:hAnsiTheme="majorHAnsi" w:cstheme="majorHAnsi"/>
          <w:sz w:val="22"/>
          <w:szCs w:val="22"/>
          <w:lang w:val="la-Latn"/>
        </w:rPr>
        <w:t xml:space="preserve"> punkte nurodytą terminą.</w:t>
      </w:r>
      <w:bookmarkEnd w:id="5"/>
      <w:r w:rsidRPr="003128F5">
        <w:rPr>
          <w:rFonts w:asciiTheme="majorHAnsi" w:hAnsiTheme="majorHAnsi" w:cstheme="majorHAnsi"/>
          <w:sz w:val="22"/>
          <w:szCs w:val="22"/>
          <w:lang w:val="la-Latn"/>
        </w:rPr>
        <w:t xml:space="preserve"> </w:t>
      </w:r>
    </w:p>
    <w:p w14:paraId="6074DF29" w14:textId="77777777" w:rsidR="003128F5" w:rsidRPr="003128F5" w:rsidRDefault="003128F5" w:rsidP="00E47C54">
      <w:pPr>
        <w:numPr>
          <w:ilvl w:val="0"/>
          <w:numId w:val="37"/>
        </w:numPr>
        <w:tabs>
          <w:tab w:val="left" w:pos="993"/>
        </w:tabs>
        <w:ind w:left="0" w:firstLine="567"/>
        <w:contextualSpacing/>
        <w:jc w:val="both"/>
        <w:rPr>
          <w:rFonts w:asciiTheme="majorHAnsi" w:hAnsiTheme="majorHAnsi" w:cstheme="majorHAnsi"/>
          <w:sz w:val="22"/>
          <w:szCs w:val="22"/>
        </w:rPr>
      </w:pPr>
      <w:r w:rsidRPr="003128F5">
        <w:rPr>
          <w:rFonts w:asciiTheme="majorHAnsi" w:hAnsiTheme="majorHAnsi" w:cstheme="majorHAnsi"/>
          <w:sz w:val="22"/>
          <w:szCs w:val="22"/>
        </w:rPr>
        <w:t>Rengiamoje IP skaičiuoklėje turi būti pateikiami skaičiavimai su formulėmis arba nuorodomis į prielaidų, su detaliais skaičiavimais, darbalapius toje pačioje IP skaičiuoklėje.</w:t>
      </w:r>
    </w:p>
    <w:p w14:paraId="03C7AB45" w14:textId="77777777" w:rsidR="00073B6F" w:rsidRDefault="003128F5" w:rsidP="00E47C54">
      <w:pPr>
        <w:numPr>
          <w:ilvl w:val="0"/>
          <w:numId w:val="37"/>
        </w:numPr>
        <w:tabs>
          <w:tab w:val="left" w:pos="993"/>
        </w:tabs>
        <w:ind w:left="0" w:firstLine="567"/>
        <w:contextualSpacing/>
        <w:jc w:val="both"/>
        <w:rPr>
          <w:rFonts w:asciiTheme="majorHAnsi" w:hAnsiTheme="majorHAnsi" w:cstheme="majorHAnsi"/>
          <w:sz w:val="22"/>
          <w:szCs w:val="22"/>
        </w:rPr>
      </w:pPr>
      <w:r w:rsidRPr="00943F88">
        <w:rPr>
          <w:rFonts w:asciiTheme="majorHAnsi" w:hAnsiTheme="majorHAnsi" w:cstheme="majorHAnsi"/>
          <w:sz w:val="22"/>
          <w:szCs w:val="22"/>
        </w:rPr>
        <w:t>Už Paslaugas</w:t>
      </w:r>
      <w:r w:rsidR="0027369B" w:rsidRPr="00943F88">
        <w:rPr>
          <w:rFonts w:asciiTheme="majorHAnsi" w:hAnsiTheme="majorHAnsi" w:cstheme="majorHAnsi"/>
          <w:sz w:val="22"/>
          <w:szCs w:val="22"/>
        </w:rPr>
        <w:t xml:space="preserve"> </w:t>
      </w:r>
      <w:r w:rsidR="002817A8">
        <w:rPr>
          <w:rFonts w:asciiTheme="majorHAnsi" w:hAnsiTheme="majorHAnsi" w:cstheme="majorHAnsi"/>
          <w:sz w:val="22"/>
          <w:szCs w:val="22"/>
        </w:rPr>
        <w:t>Perkančioji organizacija</w:t>
      </w:r>
      <w:r w:rsidR="0027369B" w:rsidRPr="00943F88">
        <w:rPr>
          <w:rFonts w:asciiTheme="majorHAnsi" w:hAnsiTheme="majorHAnsi" w:cstheme="majorHAnsi"/>
          <w:sz w:val="22"/>
          <w:szCs w:val="22"/>
        </w:rPr>
        <w:t xml:space="preserve"> atsiskaito ne vėliau kaip per 30 dienų nuo Sąskaitos gavimo dienos. Įvykdžius visus sutartinius įsipareigojimus, sumokama visa sutarties kaina.</w:t>
      </w:r>
    </w:p>
    <w:p w14:paraId="043E1CE2" w14:textId="77777777" w:rsidR="00073B6F" w:rsidRDefault="002817A8" w:rsidP="00E47C54">
      <w:pPr>
        <w:numPr>
          <w:ilvl w:val="0"/>
          <w:numId w:val="37"/>
        </w:numPr>
        <w:tabs>
          <w:tab w:val="left" w:pos="993"/>
        </w:tabs>
        <w:ind w:left="0" w:firstLine="567"/>
        <w:contextualSpacing/>
        <w:jc w:val="both"/>
        <w:rPr>
          <w:rFonts w:asciiTheme="majorHAnsi" w:hAnsiTheme="majorHAnsi" w:cstheme="majorHAnsi"/>
          <w:sz w:val="22"/>
          <w:szCs w:val="22"/>
        </w:rPr>
      </w:pPr>
      <w:r w:rsidRPr="00073B6F">
        <w:rPr>
          <w:rFonts w:asciiTheme="majorHAnsi" w:hAnsiTheme="majorHAnsi" w:cstheme="majorHAnsi"/>
          <w:sz w:val="22"/>
          <w:szCs w:val="22"/>
        </w:rPr>
        <w:t>Tiekėjas</w:t>
      </w:r>
      <w:r w:rsidR="003128F5" w:rsidRPr="00073B6F">
        <w:rPr>
          <w:rFonts w:asciiTheme="majorHAnsi" w:hAnsiTheme="majorHAnsi" w:cstheme="majorHAnsi"/>
          <w:sz w:val="22"/>
          <w:szCs w:val="22"/>
        </w:rPr>
        <w:t xml:space="preserve"> darbui iš savo lėšų turi numatyti transporto išlaidas, vykstant į projekto vykdymo vietą, susitikimus su institucijomis, ryšio/ komunikacijos ir kopijavimo paslaugas bei kitas išlaidas būtinoms darbo priemonėms. </w:t>
      </w:r>
    </w:p>
    <w:p w14:paraId="244E091F" w14:textId="5A18CB5A" w:rsidR="003128F5" w:rsidRPr="00073B6F" w:rsidRDefault="002817A8" w:rsidP="00E47C54">
      <w:pPr>
        <w:numPr>
          <w:ilvl w:val="0"/>
          <w:numId w:val="37"/>
        </w:numPr>
        <w:tabs>
          <w:tab w:val="left" w:pos="993"/>
        </w:tabs>
        <w:ind w:left="0" w:firstLine="567"/>
        <w:contextualSpacing/>
        <w:jc w:val="both"/>
        <w:rPr>
          <w:rFonts w:asciiTheme="majorHAnsi" w:hAnsiTheme="majorHAnsi" w:cstheme="majorHAnsi"/>
          <w:sz w:val="22"/>
          <w:szCs w:val="22"/>
        </w:rPr>
      </w:pPr>
      <w:r w:rsidRPr="00073B6F">
        <w:rPr>
          <w:rFonts w:asciiTheme="majorHAnsi" w:hAnsiTheme="majorHAnsi" w:cstheme="majorHAnsi"/>
          <w:sz w:val="22"/>
          <w:szCs w:val="22"/>
        </w:rPr>
        <w:t>Tiekėjas</w:t>
      </w:r>
      <w:r w:rsidR="003128F5" w:rsidRPr="00073B6F">
        <w:rPr>
          <w:rFonts w:asciiTheme="majorHAnsi" w:hAnsiTheme="majorHAnsi" w:cstheme="majorHAnsi"/>
          <w:sz w:val="22"/>
          <w:szCs w:val="22"/>
        </w:rPr>
        <w:t>, rengiantis IP, negali būti susijęs su IP aprašomų darbų vykdytojais ir (ar) paslaugų teikėjais, negali siūlyti sprendinių, kuriuose būtų nurodomas konkretus modelis ar šaltinis, konkretus procesas ar prekės ženklas, tipai, konkreti kilmė ar gamyba, dėl kurių tam tikroms įmonėms ar tam tikriems produktams, darbams ir (ar) paslaugoms būtų sudarytos palankesnės sąlygos.</w:t>
      </w:r>
    </w:p>
    <w:p w14:paraId="60C0ACA6" w14:textId="456F2A57" w:rsidR="003128F5" w:rsidRPr="003128F5" w:rsidRDefault="002817A8" w:rsidP="00E47C54">
      <w:pPr>
        <w:numPr>
          <w:ilvl w:val="0"/>
          <w:numId w:val="37"/>
        </w:numPr>
        <w:tabs>
          <w:tab w:val="left" w:pos="426"/>
          <w:tab w:val="left" w:pos="993"/>
        </w:tabs>
        <w:ind w:left="0" w:firstLine="567"/>
        <w:contextualSpacing/>
        <w:jc w:val="both"/>
        <w:rPr>
          <w:rFonts w:asciiTheme="majorHAnsi" w:hAnsiTheme="majorHAnsi" w:cstheme="majorHAnsi"/>
          <w:sz w:val="22"/>
          <w:szCs w:val="22"/>
        </w:rPr>
      </w:pPr>
      <w:r>
        <w:rPr>
          <w:rFonts w:asciiTheme="majorHAnsi" w:hAnsiTheme="majorHAnsi" w:cstheme="majorHAnsi"/>
          <w:sz w:val="22"/>
          <w:szCs w:val="22"/>
        </w:rPr>
        <w:t>Perkančioji organizacija</w:t>
      </w:r>
      <w:r w:rsidR="003128F5" w:rsidRPr="003128F5">
        <w:rPr>
          <w:rFonts w:asciiTheme="majorHAnsi" w:hAnsiTheme="majorHAnsi" w:cstheme="majorHAnsi"/>
          <w:sz w:val="22"/>
          <w:szCs w:val="22"/>
        </w:rPr>
        <w:t xml:space="preserve"> įsipareigoja suteikti visą turimą informaciją ir dokumentus reikalingus IP parengimui. Visa informacija bus pateikt</w:t>
      </w:r>
      <w:r w:rsidR="0027369B">
        <w:rPr>
          <w:rFonts w:asciiTheme="majorHAnsi" w:hAnsiTheme="majorHAnsi" w:cstheme="majorHAnsi"/>
          <w:sz w:val="22"/>
          <w:szCs w:val="22"/>
        </w:rPr>
        <w:t>a</w:t>
      </w:r>
      <w:r w:rsidR="003128F5" w:rsidRPr="003128F5">
        <w:rPr>
          <w:rFonts w:asciiTheme="majorHAnsi" w:hAnsiTheme="majorHAnsi" w:cstheme="majorHAnsi"/>
          <w:sz w:val="22"/>
          <w:szCs w:val="22"/>
        </w:rPr>
        <w:t xml:space="preserve"> tik </w:t>
      </w:r>
      <w:r>
        <w:rPr>
          <w:rFonts w:asciiTheme="majorHAnsi" w:hAnsiTheme="majorHAnsi" w:cstheme="majorHAnsi"/>
          <w:sz w:val="22"/>
          <w:szCs w:val="22"/>
        </w:rPr>
        <w:t>Tiekėjui</w:t>
      </w:r>
      <w:r w:rsidR="003128F5" w:rsidRPr="003128F5">
        <w:rPr>
          <w:rFonts w:asciiTheme="majorHAnsi" w:hAnsiTheme="majorHAnsi" w:cstheme="majorHAnsi"/>
          <w:sz w:val="22"/>
          <w:szCs w:val="22"/>
        </w:rPr>
        <w:t xml:space="preserve"> su kuriuo bus pasirašyta paslaugų teikimo sutartis.</w:t>
      </w:r>
    </w:p>
    <w:p w14:paraId="2DD357C9" w14:textId="77777777" w:rsidR="00B361E7" w:rsidRDefault="00B361E7" w:rsidP="00341196">
      <w:pPr>
        <w:widowControl w:val="0"/>
        <w:spacing w:before="80" w:after="80" w:line="276" w:lineRule="auto"/>
        <w:jc w:val="center"/>
        <w:rPr>
          <w:rFonts w:ascii="Calibri Light" w:eastAsia="Calibri" w:hAnsi="Calibri Light" w:cs="Calibri Light"/>
          <w:b/>
          <w:sz w:val="22"/>
          <w:szCs w:val="22"/>
        </w:rPr>
      </w:pPr>
    </w:p>
    <w:p w14:paraId="452EBF84" w14:textId="24C828D6" w:rsidR="00341196" w:rsidRDefault="00341196" w:rsidP="00341196">
      <w:pPr>
        <w:widowControl w:val="0"/>
        <w:spacing w:before="80" w:after="80" w:line="276" w:lineRule="auto"/>
        <w:jc w:val="center"/>
        <w:rPr>
          <w:rFonts w:ascii="Calibri Light" w:eastAsia="Calibri" w:hAnsi="Calibri Light" w:cs="Calibri Light"/>
          <w:b/>
          <w:sz w:val="22"/>
          <w:szCs w:val="22"/>
        </w:rPr>
      </w:pPr>
      <w:r w:rsidRPr="00341196">
        <w:rPr>
          <w:rFonts w:ascii="Calibri Light" w:eastAsia="Calibri" w:hAnsi="Calibri Light" w:cs="Calibri Light"/>
          <w:b/>
          <w:sz w:val="22"/>
          <w:szCs w:val="22"/>
        </w:rPr>
        <w:t>IV.</w:t>
      </w:r>
      <w:r>
        <w:rPr>
          <w:rFonts w:ascii="Calibri Light" w:eastAsia="Calibri" w:hAnsi="Calibri Light" w:cs="Calibri Light"/>
          <w:b/>
          <w:sz w:val="22"/>
          <w:szCs w:val="22"/>
        </w:rPr>
        <w:t xml:space="preserve"> SKYRIUS</w:t>
      </w:r>
    </w:p>
    <w:p w14:paraId="015228D9" w14:textId="21A72877" w:rsidR="00341196" w:rsidRDefault="00341196" w:rsidP="00B361E7">
      <w:pPr>
        <w:widowControl w:val="0"/>
        <w:spacing w:before="80" w:after="80" w:line="276" w:lineRule="auto"/>
        <w:jc w:val="center"/>
        <w:rPr>
          <w:rFonts w:ascii="Calibri Light" w:eastAsia="Calibri" w:hAnsi="Calibri Light" w:cs="Calibri Light"/>
          <w:b/>
          <w:sz w:val="22"/>
          <w:szCs w:val="22"/>
        </w:rPr>
      </w:pPr>
      <w:r>
        <w:rPr>
          <w:rFonts w:ascii="Calibri Light" w:eastAsia="Calibri" w:hAnsi="Calibri Light" w:cs="Calibri Light"/>
          <w:b/>
          <w:sz w:val="22"/>
          <w:szCs w:val="22"/>
        </w:rPr>
        <w:t>REIKALAVIMAI INVESTICIJŲ PROJEKTO RENGIMUI</w:t>
      </w:r>
    </w:p>
    <w:p w14:paraId="633DA511" w14:textId="54B812DD" w:rsidR="00341196" w:rsidRPr="00341196" w:rsidRDefault="00341196" w:rsidP="00E47C54">
      <w:pPr>
        <w:pStyle w:val="ListParagraph"/>
        <w:numPr>
          <w:ilvl w:val="0"/>
          <w:numId w:val="37"/>
        </w:numPr>
        <w:tabs>
          <w:tab w:val="left" w:pos="993"/>
        </w:tabs>
        <w:ind w:left="0" w:firstLine="567"/>
        <w:jc w:val="both"/>
        <w:rPr>
          <w:rFonts w:asciiTheme="majorHAnsi" w:hAnsiTheme="majorHAnsi" w:cstheme="majorHAnsi"/>
          <w:sz w:val="22"/>
          <w:szCs w:val="22"/>
        </w:rPr>
      </w:pPr>
      <w:r w:rsidRPr="00341196">
        <w:rPr>
          <w:rFonts w:asciiTheme="majorHAnsi" w:hAnsiTheme="majorHAnsi" w:cstheme="majorHAnsi"/>
          <w:b/>
          <w:sz w:val="22"/>
          <w:szCs w:val="22"/>
        </w:rPr>
        <w:t>IP rengimo tikslas</w:t>
      </w:r>
      <w:r w:rsidRPr="00341196">
        <w:rPr>
          <w:rFonts w:asciiTheme="majorHAnsi" w:hAnsiTheme="majorHAnsi" w:cstheme="majorHAnsi"/>
          <w:sz w:val="22"/>
          <w:szCs w:val="22"/>
        </w:rPr>
        <w:t xml:space="preserve"> - įvertinti ir aprašyti </w:t>
      </w:r>
      <w:r w:rsidR="0027369B">
        <w:rPr>
          <w:rFonts w:asciiTheme="majorHAnsi" w:hAnsiTheme="majorHAnsi" w:cstheme="majorHAnsi"/>
          <w:sz w:val="22"/>
          <w:szCs w:val="22"/>
        </w:rPr>
        <w:t>p</w:t>
      </w:r>
      <w:r w:rsidRPr="00341196">
        <w:rPr>
          <w:rFonts w:asciiTheme="majorHAnsi" w:hAnsiTheme="majorHAnsi" w:cstheme="majorHAnsi"/>
          <w:sz w:val="22"/>
          <w:szCs w:val="22"/>
        </w:rPr>
        <w:t>rojekto veiklų įgyvendinimo galimybes, parinkti optimalų įgyvendinimo būdą ir finansiškai, techniškai ir socialiai pagrįsti investavimo tikslus, įvertinti investicijų grąžą, pagrįsti įgyvendinimo būdą, išlaidas, pasekmes.</w:t>
      </w:r>
    </w:p>
    <w:p w14:paraId="4EF26420" w14:textId="77777777" w:rsidR="00341196" w:rsidRPr="00341196" w:rsidRDefault="00341196" w:rsidP="00E47C54">
      <w:pPr>
        <w:pStyle w:val="ListParagraph"/>
        <w:numPr>
          <w:ilvl w:val="0"/>
          <w:numId w:val="37"/>
        </w:numPr>
        <w:tabs>
          <w:tab w:val="left" w:pos="851"/>
        </w:tabs>
        <w:ind w:left="0" w:firstLine="567"/>
        <w:jc w:val="both"/>
        <w:rPr>
          <w:rFonts w:asciiTheme="majorHAnsi" w:hAnsiTheme="majorHAnsi" w:cstheme="majorHAnsi"/>
          <w:sz w:val="22"/>
          <w:szCs w:val="22"/>
        </w:rPr>
      </w:pPr>
      <w:r w:rsidRPr="00341196">
        <w:rPr>
          <w:rFonts w:asciiTheme="majorHAnsi" w:hAnsiTheme="majorHAnsi" w:cstheme="majorHAnsi"/>
          <w:sz w:val="22"/>
          <w:szCs w:val="22"/>
        </w:rPr>
        <w:t xml:space="preserve">IP turi būti rengiamas vadovaujantis šia technine specifikacija ir šiais dokumentais (IP rengimo metu aktualiomis jų redakcijomis): </w:t>
      </w:r>
    </w:p>
    <w:p w14:paraId="43F80F7E" w14:textId="2D4EB34E" w:rsidR="00341196" w:rsidRPr="00341196" w:rsidRDefault="00E61077" w:rsidP="00515B6B">
      <w:pPr>
        <w:pStyle w:val="ListParagraph"/>
        <w:numPr>
          <w:ilvl w:val="1"/>
          <w:numId w:val="37"/>
        </w:numPr>
        <w:tabs>
          <w:tab w:val="left" w:pos="851"/>
          <w:tab w:val="left" w:pos="993"/>
          <w:tab w:val="left" w:pos="1134"/>
        </w:tabs>
        <w:ind w:left="0" w:firstLine="567"/>
        <w:jc w:val="both"/>
        <w:rPr>
          <w:rFonts w:asciiTheme="majorHAnsi" w:hAnsiTheme="majorHAnsi" w:cstheme="majorHAnsi"/>
          <w:sz w:val="22"/>
          <w:szCs w:val="22"/>
        </w:rPr>
      </w:pPr>
      <w:r>
        <w:rPr>
          <w:rFonts w:asciiTheme="majorHAnsi" w:hAnsiTheme="majorHAnsi" w:cstheme="majorHAnsi"/>
          <w:sz w:val="22"/>
          <w:szCs w:val="22"/>
        </w:rPr>
        <w:t>p</w:t>
      </w:r>
      <w:r w:rsidR="00341196" w:rsidRPr="00341196">
        <w:rPr>
          <w:rFonts w:asciiTheme="majorHAnsi" w:hAnsiTheme="majorHAnsi" w:cstheme="majorHAnsi"/>
          <w:sz w:val="22"/>
          <w:szCs w:val="22"/>
        </w:rPr>
        <w:t xml:space="preserve">arengtas IP turi atitikti Viešosios įstaigos Centrinės projektų valdymo agentūros direktoriaus </w:t>
      </w:r>
      <w:hyperlink r:id="rId9" w:history="1">
        <w:r w:rsidR="00341196" w:rsidRPr="007B332D">
          <w:rPr>
            <w:rStyle w:val="Hyperlink"/>
            <w:rFonts w:asciiTheme="majorHAnsi" w:hAnsiTheme="majorHAnsi" w:cstheme="majorHAnsi"/>
            <w:color w:val="4472C4" w:themeColor="accent1"/>
            <w:sz w:val="22"/>
            <w:szCs w:val="22"/>
          </w:rPr>
          <w:t>2014 m. gruodžio 31 d. įsakymu Nr. 2014/8-337 (2024 m. sausio 15 d. įsakymo Nr. 2024/8-10 redakcija)</w:t>
        </w:r>
      </w:hyperlink>
      <w:r w:rsidR="00341196" w:rsidRPr="00341196">
        <w:rPr>
          <w:rFonts w:asciiTheme="majorHAnsi" w:hAnsiTheme="majorHAnsi" w:cstheme="majorHAnsi"/>
          <w:sz w:val="22"/>
          <w:szCs w:val="22"/>
        </w:rPr>
        <w:t xml:space="preserve"> </w:t>
      </w:r>
      <w:r>
        <w:rPr>
          <w:rFonts w:asciiTheme="majorHAnsi" w:hAnsiTheme="majorHAnsi" w:cstheme="majorHAnsi"/>
          <w:sz w:val="22"/>
          <w:szCs w:val="22"/>
        </w:rPr>
        <w:t xml:space="preserve">patvirtintos </w:t>
      </w:r>
      <w:r w:rsidR="00341196" w:rsidRPr="00341196">
        <w:rPr>
          <w:rFonts w:asciiTheme="majorHAnsi" w:hAnsiTheme="majorHAnsi" w:cstheme="majorHAnsi"/>
          <w:sz w:val="22"/>
          <w:szCs w:val="22"/>
        </w:rPr>
        <w:t>Investicijų projektų rengimo metodikos reikalavim</w:t>
      </w:r>
      <w:r>
        <w:rPr>
          <w:rFonts w:asciiTheme="majorHAnsi" w:hAnsiTheme="majorHAnsi" w:cstheme="majorHAnsi"/>
          <w:sz w:val="22"/>
          <w:szCs w:val="22"/>
        </w:rPr>
        <w:t>us</w:t>
      </w:r>
      <w:r w:rsidR="00341196" w:rsidRPr="00341196">
        <w:rPr>
          <w:rFonts w:asciiTheme="majorHAnsi" w:hAnsiTheme="majorHAnsi" w:cstheme="majorHAnsi"/>
          <w:sz w:val="22"/>
          <w:szCs w:val="22"/>
        </w:rPr>
        <w:t>.</w:t>
      </w:r>
    </w:p>
    <w:p w14:paraId="1E7735E2" w14:textId="4EB67C30" w:rsidR="00341196" w:rsidRPr="00341196" w:rsidRDefault="00E61077" w:rsidP="00515B6B">
      <w:pPr>
        <w:pStyle w:val="ListParagraph"/>
        <w:numPr>
          <w:ilvl w:val="1"/>
          <w:numId w:val="37"/>
        </w:numPr>
        <w:tabs>
          <w:tab w:val="left" w:pos="851"/>
          <w:tab w:val="left" w:pos="1134"/>
          <w:tab w:val="left" w:pos="1276"/>
        </w:tabs>
        <w:ind w:left="0" w:firstLine="567"/>
        <w:jc w:val="both"/>
        <w:rPr>
          <w:rFonts w:asciiTheme="majorHAnsi" w:hAnsiTheme="majorHAnsi" w:cstheme="majorHAnsi"/>
          <w:sz w:val="22"/>
          <w:szCs w:val="22"/>
        </w:rPr>
      </w:pPr>
      <w:r>
        <w:rPr>
          <w:rFonts w:asciiTheme="majorHAnsi" w:hAnsiTheme="majorHAnsi" w:cstheme="majorHAnsi"/>
          <w:sz w:val="22"/>
          <w:szCs w:val="22"/>
        </w:rPr>
        <w:t>k</w:t>
      </w:r>
      <w:r w:rsidR="00341196" w:rsidRPr="00341196">
        <w:rPr>
          <w:rFonts w:asciiTheme="majorHAnsi" w:hAnsiTheme="majorHAnsi" w:cstheme="majorHAnsi"/>
          <w:sz w:val="22"/>
          <w:szCs w:val="22"/>
        </w:rPr>
        <w:t>itais teisės aktais, standartais, metodikomis ir gerosiomis praktikomis reglamentuojančiomis IP rengimą.</w:t>
      </w:r>
    </w:p>
    <w:p w14:paraId="5E5AE229" w14:textId="77777777" w:rsidR="00341196" w:rsidRPr="00341196" w:rsidRDefault="00341196" w:rsidP="00515B6B">
      <w:pPr>
        <w:pStyle w:val="ListParagraph"/>
        <w:numPr>
          <w:ilvl w:val="0"/>
          <w:numId w:val="37"/>
        </w:numPr>
        <w:tabs>
          <w:tab w:val="left" w:pos="426"/>
          <w:tab w:val="left" w:pos="993"/>
        </w:tabs>
        <w:ind w:left="0" w:firstLine="567"/>
        <w:jc w:val="both"/>
        <w:rPr>
          <w:rFonts w:asciiTheme="majorHAnsi" w:hAnsiTheme="majorHAnsi" w:cstheme="majorHAnsi"/>
          <w:sz w:val="22"/>
          <w:szCs w:val="22"/>
        </w:rPr>
      </w:pPr>
      <w:r w:rsidRPr="00341196">
        <w:rPr>
          <w:rFonts w:asciiTheme="majorHAnsi" w:hAnsiTheme="majorHAnsi" w:cstheme="majorHAnsi"/>
          <w:sz w:val="22"/>
          <w:szCs w:val="22"/>
        </w:rPr>
        <w:t>IP turi sudaryti šios dalys ir jose pateikta ne mažiau informacijos nei nurodyta:</w:t>
      </w:r>
    </w:p>
    <w:p w14:paraId="5FA32E89" w14:textId="5B2CCAA1" w:rsidR="00341196" w:rsidRPr="00341196" w:rsidRDefault="00341196" w:rsidP="00515B6B">
      <w:pPr>
        <w:pStyle w:val="ListParagraph"/>
        <w:numPr>
          <w:ilvl w:val="1"/>
          <w:numId w:val="37"/>
        </w:numPr>
        <w:tabs>
          <w:tab w:val="left" w:pos="1134"/>
        </w:tabs>
        <w:ind w:left="0" w:firstLine="567"/>
        <w:jc w:val="both"/>
        <w:rPr>
          <w:rFonts w:asciiTheme="majorHAnsi" w:hAnsiTheme="majorHAnsi" w:cstheme="majorHAnsi"/>
          <w:b/>
          <w:sz w:val="22"/>
          <w:szCs w:val="22"/>
        </w:rPr>
      </w:pPr>
      <w:r w:rsidRPr="00341196">
        <w:rPr>
          <w:rFonts w:asciiTheme="majorHAnsi" w:hAnsiTheme="majorHAnsi" w:cstheme="majorHAnsi"/>
          <w:b/>
          <w:sz w:val="22"/>
          <w:szCs w:val="22"/>
        </w:rPr>
        <w:t>Santrauka.</w:t>
      </w:r>
      <w:r w:rsidR="00C20794">
        <w:rPr>
          <w:rFonts w:asciiTheme="majorHAnsi" w:hAnsiTheme="majorHAnsi" w:cstheme="majorHAnsi"/>
          <w:b/>
          <w:sz w:val="22"/>
          <w:szCs w:val="22"/>
        </w:rPr>
        <w:t xml:space="preserve"> </w:t>
      </w:r>
      <w:r w:rsidR="00C20794" w:rsidRPr="00C20794">
        <w:rPr>
          <w:rFonts w:asciiTheme="majorHAnsi" w:hAnsiTheme="majorHAnsi" w:cstheme="majorHAnsi"/>
          <w:b/>
          <w:sz w:val="22"/>
          <w:szCs w:val="22"/>
        </w:rPr>
        <w:t>Pateikiamos pagrindinės</w:t>
      </w:r>
      <w:r w:rsidR="00077343">
        <w:rPr>
          <w:rFonts w:asciiTheme="majorHAnsi" w:hAnsiTheme="majorHAnsi" w:cstheme="majorHAnsi"/>
          <w:b/>
          <w:sz w:val="22"/>
          <w:szCs w:val="22"/>
        </w:rPr>
        <w:t xml:space="preserve"> IP</w:t>
      </w:r>
      <w:r w:rsidR="00C20794" w:rsidRPr="00C20794">
        <w:rPr>
          <w:rFonts w:asciiTheme="majorHAnsi" w:hAnsiTheme="majorHAnsi" w:cstheme="majorHAnsi"/>
          <w:b/>
          <w:sz w:val="22"/>
          <w:szCs w:val="22"/>
        </w:rPr>
        <w:t xml:space="preserve"> atskiras dalis apibendrinančios išvados ir pagrindiniai jo skiriamieji bruožai.</w:t>
      </w:r>
    </w:p>
    <w:p w14:paraId="123D3057" w14:textId="34B87829" w:rsidR="00341196" w:rsidRPr="00943F88" w:rsidRDefault="00341196" w:rsidP="00515B6B">
      <w:pPr>
        <w:pStyle w:val="ListParagraph"/>
        <w:numPr>
          <w:ilvl w:val="1"/>
          <w:numId w:val="37"/>
        </w:numPr>
        <w:tabs>
          <w:tab w:val="left" w:pos="1134"/>
        </w:tabs>
        <w:ind w:hanging="363"/>
        <w:jc w:val="both"/>
        <w:rPr>
          <w:rFonts w:asciiTheme="majorHAnsi" w:hAnsiTheme="majorHAnsi" w:cstheme="majorHAnsi"/>
          <w:b/>
          <w:sz w:val="22"/>
          <w:szCs w:val="22"/>
        </w:rPr>
      </w:pPr>
      <w:r w:rsidRPr="00943F88">
        <w:rPr>
          <w:rFonts w:asciiTheme="majorHAnsi" w:hAnsiTheme="majorHAnsi" w:cstheme="majorHAnsi"/>
          <w:b/>
          <w:sz w:val="22"/>
          <w:szCs w:val="22"/>
        </w:rPr>
        <w:t>Projekto kontekstas:</w:t>
      </w:r>
    </w:p>
    <w:p w14:paraId="507422AA" w14:textId="23E68880" w:rsidR="00341196" w:rsidRPr="00943F88" w:rsidRDefault="00341196" w:rsidP="00515B6B">
      <w:pPr>
        <w:pStyle w:val="ListParagraph"/>
        <w:numPr>
          <w:ilvl w:val="2"/>
          <w:numId w:val="37"/>
        </w:numPr>
        <w:tabs>
          <w:tab w:val="left" w:pos="1276"/>
        </w:tabs>
        <w:ind w:left="0" w:firstLine="567"/>
        <w:jc w:val="both"/>
        <w:rPr>
          <w:rFonts w:asciiTheme="majorHAnsi" w:hAnsiTheme="majorHAnsi" w:cstheme="majorHAnsi"/>
          <w:sz w:val="22"/>
          <w:szCs w:val="22"/>
        </w:rPr>
      </w:pPr>
      <w:r w:rsidRPr="00943F88">
        <w:rPr>
          <w:rFonts w:asciiTheme="majorHAnsi" w:hAnsiTheme="majorHAnsi" w:cstheme="majorHAnsi"/>
          <w:sz w:val="22"/>
          <w:szCs w:val="22"/>
        </w:rPr>
        <w:t>informacinių sistemų, aprašytų I skyriuje (toliau – IS), kurių kokybei gerinti skirtas projektas, socialinė, ekonominė ir institucinė aplinka, pagrindiniai socialiniai – ekonominiai reiškiniai ir prielaidos, formuojantys projekto poreikį, jų tendencijos projekto įgyvendinimo perspektyvoje (glaustai analizuojama tik susijusi sektoriaus, nacionalinė aplinka);</w:t>
      </w:r>
    </w:p>
    <w:p w14:paraId="1262C248" w14:textId="5E0F548A" w:rsidR="00341196" w:rsidRPr="00943F88" w:rsidRDefault="00341196" w:rsidP="00515B6B">
      <w:pPr>
        <w:pStyle w:val="ListParagraph"/>
        <w:numPr>
          <w:ilvl w:val="2"/>
          <w:numId w:val="37"/>
        </w:numPr>
        <w:tabs>
          <w:tab w:val="left" w:pos="993"/>
          <w:tab w:val="left" w:pos="1276"/>
        </w:tabs>
        <w:ind w:hanging="513"/>
        <w:jc w:val="both"/>
        <w:rPr>
          <w:rFonts w:asciiTheme="majorHAnsi" w:hAnsiTheme="majorHAnsi" w:cstheme="majorHAnsi"/>
          <w:sz w:val="22"/>
          <w:szCs w:val="22"/>
        </w:rPr>
      </w:pPr>
      <w:r w:rsidRPr="00943F88">
        <w:rPr>
          <w:rFonts w:asciiTheme="majorHAnsi" w:hAnsiTheme="majorHAnsi" w:cstheme="majorHAnsi"/>
          <w:b/>
          <w:sz w:val="22"/>
          <w:szCs w:val="22"/>
        </w:rPr>
        <w:t>projekto teisinė aplinka:</w:t>
      </w:r>
      <w:r w:rsidRPr="00943F88">
        <w:rPr>
          <w:rFonts w:asciiTheme="majorHAnsi" w:hAnsiTheme="majorHAnsi" w:cstheme="majorHAnsi"/>
          <w:sz w:val="22"/>
          <w:szCs w:val="22"/>
        </w:rPr>
        <w:t xml:space="preserve"> IS, kurios kokybei gerinti skirtas projektas, teisinis reglamentavimas;</w:t>
      </w:r>
    </w:p>
    <w:p w14:paraId="71C3F48F" w14:textId="0D2B1B43" w:rsidR="00341196" w:rsidRPr="00943F88" w:rsidRDefault="00341196" w:rsidP="00515B6B">
      <w:pPr>
        <w:pStyle w:val="ListParagraph"/>
        <w:numPr>
          <w:ilvl w:val="2"/>
          <w:numId w:val="37"/>
        </w:numPr>
        <w:tabs>
          <w:tab w:val="left" w:pos="1134"/>
          <w:tab w:val="left" w:pos="1276"/>
        </w:tabs>
        <w:ind w:left="0" w:firstLine="567"/>
        <w:jc w:val="both"/>
        <w:rPr>
          <w:rFonts w:asciiTheme="majorHAnsi" w:hAnsiTheme="majorHAnsi" w:cstheme="majorHAnsi"/>
          <w:sz w:val="22"/>
          <w:szCs w:val="22"/>
        </w:rPr>
      </w:pPr>
      <w:r w:rsidRPr="00943F88">
        <w:rPr>
          <w:rFonts w:asciiTheme="majorHAnsi" w:hAnsiTheme="majorHAnsi" w:cstheme="majorHAnsi"/>
          <w:b/>
          <w:sz w:val="22"/>
          <w:szCs w:val="22"/>
        </w:rPr>
        <w:t>projektu sprendžiamos problemos:</w:t>
      </w:r>
      <w:r w:rsidRPr="00943F88">
        <w:rPr>
          <w:rFonts w:asciiTheme="majorHAnsi" w:hAnsiTheme="majorHAnsi" w:cstheme="majorHAnsi"/>
          <w:sz w:val="22"/>
          <w:szCs w:val="22"/>
        </w:rPr>
        <w:t xml:space="preserve"> tiksliai įvardijamos IS problemos, nurodoma projekto vieta IS modernizavimo procesuose, atskleidžiamos problemas lemiančios priežastys ir nurodoma, ar įgyvendinamas IP jas sprendžia.</w:t>
      </w:r>
    </w:p>
    <w:p w14:paraId="0589F8D4" w14:textId="49C186BF" w:rsidR="00341196" w:rsidRPr="00943F88" w:rsidRDefault="00341196" w:rsidP="00515B6B">
      <w:pPr>
        <w:pStyle w:val="ListParagraph"/>
        <w:numPr>
          <w:ilvl w:val="2"/>
          <w:numId w:val="37"/>
        </w:numPr>
        <w:tabs>
          <w:tab w:val="left" w:pos="1276"/>
        </w:tabs>
        <w:ind w:left="0" w:firstLine="567"/>
        <w:jc w:val="both"/>
        <w:rPr>
          <w:rFonts w:asciiTheme="majorHAnsi" w:hAnsiTheme="majorHAnsi" w:cstheme="majorHAnsi"/>
          <w:sz w:val="22"/>
          <w:szCs w:val="22"/>
        </w:rPr>
      </w:pPr>
      <w:r w:rsidRPr="00943F88">
        <w:rPr>
          <w:rFonts w:asciiTheme="majorHAnsi" w:hAnsiTheme="majorHAnsi" w:cstheme="majorHAnsi"/>
          <w:b/>
          <w:sz w:val="22"/>
          <w:szCs w:val="22"/>
        </w:rPr>
        <w:lastRenderedPageBreak/>
        <w:t>tikslinių grupių poreikiai:</w:t>
      </w:r>
      <w:r w:rsidRPr="00943F88">
        <w:rPr>
          <w:rFonts w:asciiTheme="majorHAnsi" w:hAnsiTheme="majorHAnsi" w:cstheme="majorHAnsi"/>
          <w:sz w:val="22"/>
          <w:szCs w:val="22"/>
        </w:rPr>
        <w:t xml:space="preserve"> IS, kurios kokybei gerinti skirtas projektas, poreikiai (sektoriaus, regiono ir nacionaliniu mastu), poreikiams tenkinti parengti strateginiai dokumentai.</w:t>
      </w:r>
    </w:p>
    <w:p w14:paraId="191B9FA1" w14:textId="205B2A13" w:rsidR="00341196" w:rsidRPr="00943F88" w:rsidRDefault="00341196" w:rsidP="00515B6B">
      <w:pPr>
        <w:pStyle w:val="ListParagraph"/>
        <w:numPr>
          <w:ilvl w:val="1"/>
          <w:numId w:val="37"/>
        </w:numPr>
        <w:tabs>
          <w:tab w:val="left" w:pos="1134"/>
        </w:tabs>
        <w:ind w:hanging="363"/>
        <w:jc w:val="both"/>
        <w:rPr>
          <w:rFonts w:asciiTheme="majorHAnsi" w:hAnsiTheme="majorHAnsi" w:cstheme="majorHAnsi"/>
          <w:b/>
          <w:sz w:val="22"/>
          <w:szCs w:val="22"/>
        </w:rPr>
      </w:pPr>
      <w:r w:rsidRPr="00943F88">
        <w:rPr>
          <w:rFonts w:asciiTheme="majorHAnsi" w:hAnsiTheme="majorHAnsi" w:cstheme="majorHAnsi"/>
          <w:b/>
          <w:sz w:val="22"/>
          <w:szCs w:val="22"/>
        </w:rPr>
        <w:t>Projekto turinys:</w:t>
      </w:r>
    </w:p>
    <w:p w14:paraId="53C7A952" w14:textId="6469E8D3" w:rsidR="00341196" w:rsidRPr="00943F88" w:rsidRDefault="00341196" w:rsidP="00515B6B">
      <w:pPr>
        <w:pStyle w:val="ListParagraph"/>
        <w:numPr>
          <w:ilvl w:val="2"/>
          <w:numId w:val="37"/>
        </w:numPr>
        <w:tabs>
          <w:tab w:val="left" w:pos="1134"/>
          <w:tab w:val="left" w:pos="1276"/>
        </w:tabs>
        <w:ind w:left="0" w:firstLine="567"/>
        <w:jc w:val="both"/>
        <w:rPr>
          <w:rFonts w:asciiTheme="majorHAnsi" w:hAnsiTheme="majorHAnsi" w:cstheme="majorHAnsi"/>
          <w:sz w:val="22"/>
          <w:szCs w:val="22"/>
        </w:rPr>
      </w:pPr>
      <w:r w:rsidRPr="00943F88">
        <w:rPr>
          <w:rFonts w:asciiTheme="majorHAnsi" w:hAnsiTheme="majorHAnsi" w:cstheme="majorHAnsi"/>
          <w:b/>
          <w:sz w:val="22"/>
          <w:szCs w:val="22"/>
        </w:rPr>
        <w:t>projekto tikslas:</w:t>
      </w:r>
      <w:r w:rsidRPr="00943F88">
        <w:rPr>
          <w:rFonts w:asciiTheme="majorHAnsi" w:hAnsiTheme="majorHAnsi" w:cstheme="majorHAnsi"/>
          <w:sz w:val="22"/>
          <w:szCs w:val="22"/>
        </w:rPr>
        <w:t xml:space="preserve"> kokią pagrindinę socialinę ekonominę naudą sukurs projekto įgyvendinimas, ko projektu siekiama, kokią problemą planuojama išspręsti;</w:t>
      </w:r>
    </w:p>
    <w:p w14:paraId="2DB793B8" w14:textId="4E15E342" w:rsidR="00341196" w:rsidRPr="00943F88" w:rsidRDefault="00341196" w:rsidP="00515B6B">
      <w:pPr>
        <w:pStyle w:val="ListParagraph"/>
        <w:numPr>
          <w:ilvl w:val="2"/>
          <w:numId w:val="37"/>
        </w:numPr>
        <w:tabs>
          <w:tab w:val="left" w:pos="1276"/>
        </w:tabs>
        <w:ind w:left="0" w:firstLine="567"/>
        <w:jc w:val="both"/>
        <w:rPr>
          <w:rFonts w:asciiTheme="majorHAnsi" w:hAnsiTheme="majorHAnsi" w:cstheme="majorHAnsi"/>
          <w:sz w:val="22"/>
          <w:szCs w:val="22"/>
        </w:rPr>
      </w:pPr>
      <w:r w:rsidRPr="00943F88">
        <w:rPr>
          <w:rFonts w:asciiTheme="majorHAnsi" w:hAnsiTheme="majorHAnsi" w:cstheme="majorHAnsi"/>
          <w:b/>
          <w:sz w:val="22"/>
          <w:szCs w:val="22"/>
        </w:rPr>
        <w:t>projekto sąsaja su kitais projektais:</w:t>
      </w:r>
      <w:r w:rsidRPr="00943F88">
        <w:rPr>
          <w:rFonts w:asciiTheme="majorHAnsi" w:hAnsiTheme="majorHAnsi" w:cstheme="majorHAnsi"/>
          <w:sz w:val="22"/>
          <w:szCs w:val="22"/>
        </w:rPr>
        <w:t xml:space="preserve"> pateikiama informacija tik apie tuos projektus, kurie yra tiesiogiai arba netiesiogiai susiję su rengiamu projektu;</w:t>
      </w:r>
    </w:p>
    <w:p w14:paraId="76AAC704" w14:textId="38BC3770" w:rsidR="00341196" w:rsidRPr="00943F88" w:rsidRDefault="00341196" w:rsidP="00515B6B">
      <w:pPr>
        <w:pStyle w:val="ListParagraph"/>
        <w:numPr>
          <w:ilvl w:val="2"/>
          <w:numId w:val="37"/>
        </w:numPr>
        <w:tabs>
          <w:tab w:val="left" w:pos="1276"/>
        </w:tabs>
        <w:ind w:left="0" w:firstLine="567"/>
        <w:jc w:val="both"/>
        <w:rPr>
          <w:rFonts w:asciiTheme="majorHAnsi" w:hAnsiTheme="majorHAnsi" w:cstheme="majorHAnsi"/>
          <w:sz w:val="22"/>
          <w:szCs w:val="22"/>
        </w:rPr>
      </w:pPr>
      <w:r w:rsidRPr="00943F88">
        <w:rPr>
          <w:rFonts w:asciiTheme="majorHAnsi" w:hAnsiTheme="majorHAnsi" w:cstheme="majorHAnsi"/>
          <w:b/>
          <w:sz w:val="22"/>
          <w:szCs w:val="22"/>
        </w:rPr>
        <w:t>projekto ribos:</w:t>
      </w:r>
      <w:r w:rsidRPr="00943F88">
        <w:rPr>
          <w:rFonts w:asciiTheme="majorHAnsi" w:hAnsiTheme="majorHAnsi" w:cstheme="majorHAnsi"/>
          <w:sz w:val="22"/>
          <w:szCs w:val="22"/>
        </w:rPr>
        <w:t xml:space="preserve"> nurodomi pasirinkti būdai ir apimtis, kuria dalimi (kiek) IP prisidės prie problemos sprendimo;</w:t>
      </w:r>
    </w:p>
    <w:p w14:paraId="10A1E81B" w14:textId="27A7A313" w:rsidR="00341196" w:rsidRPr="00943F88" w:rsidRDefault="00341196" w:rsidP="00515B6B">
      <w:pPr>
        <w:pStyle w:val="ListParagraph"/>
        <w:numPr>
          <w:ilvl w:val="2"/>
          <w:numId w:val="37"/>
        </w:numPr>
        <w:tabs>
          <w:tab w:val="left" w:pos="1276"/>
        </w:tabs>
        <w:ind w:left="0" w:firstLine="567"/>
        <w:jc w:val="both"/>
        <w:rPr>
          <w:rFonts w:asciiTheme="majorHAnsi" w:hAnsiTheme="majorHAnsi" w:cstheme="majorHAnsi"/>
          <w:sz w:val="22"/>
          <w:szCs w:val="22"/>
        </w:rPr>
      </w:pPr>
      <w:r w:rsidRPr="00943F88">
        <w:rPr>
          <w:rFonts w:asciiTheme="majorHAnsi" w:hAnsiTheme="majorHAnsi" w:cstheme="majorHAnsi"/>
          <w:b/>
          <w:sz w:val="22"/>
          <w:szCs w:val="22"/>
        </w:rPr>
        <w:t>poveikis tikslinėms grupėms:</w:t>
      </w:r>
      <w:r w:rsidRPr="00943F88">
        <w:rPr>
          <w:rFonts w:asciiTheme="majorHAnsi" w:hAnsiTheme="majorHAnsi" w:cstheme="majorHAnsi"/>
          <w:sz w:val="22"/>
          <w:szCs w:val="22"/>
        </w:rPr>
        <w:t xml:space="preserve"> detaliai aprašomos tikslinės grupės, kurioms projekto įgyvendinimas turės tiesioginės įtakos ir kurios pajus socialinę-ekonominę projekto įgyvendinimo naudą (žalą);</w:t>
      </w:r>
    </w:p>
    <w:p w14:paraId="2E520CD5" w14:textId="6527CC25" w:rsidR="00341196" w:rsidRPr="00943F88" w:rsidRDefault="00341196" w:rsidP="00515B6B">
      <w:pPr>
        <w:pStyle w:val="ListParagraph"/>
        <w:numPr>
          <w:ilvl w:val="2"/>
          <w:numId w:val="37"/>
        </w:numPr>
        <w:tabs>
          <w:tab w:val="left" w:pos="1276"/>
        </w:tabs>
        <w:ind w:left="0" w:firstLine="567"/>
        <w:jc w:val="both"/>
        <w:rPr>
          <w:rFonts w:asciiTheme="majorHAnsi" w:hAnsiTheme="majorHAnsi" w:cstheme="majorHAnsi"/>
          <w:sz w:val="22"/>
          <w:szCs w:val="22"/>
        </w:rPr>
      </w:pPr>
      <w:r w:rsidRPr="00943F88">
        <w:rPr>
          <w:rFonts w:asciiTheme="majorHAnsi" w:hAnsiTheme="majorHAnsi" w:cstheme="majorHAnsi"/>
          <w:b/>
          <w:sz w:val="22"/>
          <w:szCs w:val="22"/>
        </w:rPr>
        <w:t>projekto uždaviniai:</w:t>
      </w:r>
      <w:r w:rsidRPr="00943F88">
        <w:rPr>
          <w:rFonts w:asciiTheme="majorHAnsi" w:hAnsiTheme="majorHAnsi" w:cstheme="majorHAnsi"/>
          <w:sz w:val="22"/>
          <w:szCs w:val="22"/>
        </w:rPr>
        <w:t xml:space="preserve"> ką planuojama daryti, kad būtų pasiektas projekto tikslas ir išspręstos projektu keliamos problemos;</w:t>
      </w:r>
    </w:p>
    <w:p w14:paraId="1CC303A0" w14:textId="42CF82C7" w:rsidR="00341196" w:rsidRPr="00943F88" w:rsidRDefault="00341196" w:rsidP="00515B6B">
      <w:pPr>
        <w:pStyle w:val="ListParagraph"/>
        <w:numPr>
          <w:ilvl w:val="2"/>
          <w:numId w:val="37"/>
        </w:numPr>
        <w:tabs>
          <w:tab w:val="left" w:pos="1134"/>
          <w:tab w:val="left" w:pos="1276"/>
        </w:tabs>
        <w:ind w:left="0" w:firstLine="567"/>
        <w:jc w:val="both"/>
        <w:rPr>
          <w:rFonts w:asciiTheme="majorHAnsi" w:hAnsiTheme="majorHAnsi" w:cstheme="majorHAnsi"/>
          <w:sz w:val="22"/>
          <w:szCs w:val="22"/>
        </w:rPr>
      </w:pPr>
      <w:r w:rsidRPr="00943F88">
        <w:rPr>
          <w:rFonts w:asciiTheme="majorHAnsi" w:hAnsiTheme="majorHAnsi" w:cstheme="majorHAnsi"/>
          <w:b/>
          <w:sz w:val="22"/>
          <w:szCs w:val="22"/>
        </w:rPr>
        <w:t>projekto organizacija:</w:t>
      </w:r>
      <w:r w:rsidRPr="00943F88">
        <w:rPr>
          <w:rFonts w:asciiTheme="majorHAnsi" w:hAnsiTheme="majorHAnsi" w:cstheme="majorHAnsi"/>
          <w:sz w:val="22"/>
          <w:szCs w:val="22"/>
        </w:rPr>
        <w:t xml:space="preserve"> trumpai nurodoma projekto organizacija vadinamas juridinis ar fizinis subjektas ar jų grupė, prisiimanti atsakomybę už projekto įgyvendinimą ir vykdanti pagrindines projekto veiklas, kaip projektas susijęs su vykdoma organizacijos veikla;</w:t>
      </w:r>
    </w:p>
    <w:p w14:paraId="006EC61A" w14:textId="2DD8F63E" w:rsidR="00341196" w:rsidRPr="00943F88" w:rsidRDefault="00341196" w:rsidP="00515B6B">
      <w:pPr>
        <w:pStyle w:val="ListParagraph"/>
        <w:numPr>
          <w:ilvl w:val="2"/>
          <w:numId w:val="37"/>
        </w:numPr>
        <w:tabs>
          <w:tab w:val="left" w:pos="1276"/>
        </w:tabs>
        <w:ind w:left="0" w:firstLine="567"/>
        <w:jc w:val="both"/>
        <w:rPr>
          <w:rFonts w:asciiTheme="majorHAnsi" w:hAnsiTheme="majorHAnsi" w:cstheme="majorHAnsi"/>
          <w:sz w:val="22"/>
          <w:szCs w:val="22"/>
        </w:rPr>
      </w:pPr>
      <w:r w:rsidRPr="00943F88">
        <w:rPr>
          <w:rFonts w:asciiTheme="majorHAnsi" w:hAnsiTheme="majorHAnsi" w:cstheme="majorHAnsi"/>
          <w:b/>
          <w:sz w:val="22"/>
          <w:szCs w:val="22"/>
        </w:rPr>
        <w:t>siekiami rezultatai:</w:t>
      </w:r>
      <w:r w:rsidRPr="00943F88">
        <w:rPr>
          <w:rFonts w:asciiTheme="majorHAnsi" w:hAnsiTheme="majorHAnsi" w:cstheme="majorHAnsi"/>
          <w:sz w:val="22"/>
          <w:szCs w:val="22"/>
        </w:rPr>
        <w:t xml:space="preserve"> kokia planuojama projekto įtaka viešosios paslaugos kiekybiniams ir kokybiniams pokyčiams.</w:t>
      </w:r>
    </w:p>
    <w:p w14:paraId="34B29708" w14:textId="776B7C37" w:rsidR="00341196" w:rsidRPr="00943F88" w:rsidRDefault="00341196" w:rsidP="00515B6B">
      <w:pPr>
        <w:pStyle w:val="ListParagraph"/>
        <w:numPr>
          <w:ilvl w:val="1"/>
          <w:numId w:val="37"/>
        </w:numPr>
        <w:tabs>
          <w:tab w:val="left" w:pos="1134"/>
        </w:tabs>
        <w:ind w:left="0" w:firstLine="567"/>
        <w:jc w:val="both"/>
        <w:rPr>
          <w:rFonts w:asciiTheme="majorHAnsi" w:hAnsiTheme="majorHAnsi" w:cstheme="majorHAnsi"/>
          <w:b/>
          <w:sz w:val="22"/>
          <w:szCs w:val="22"/>
        </w:rPr>
      </w:pPr>
      <w:r w:rsidRPr="00943F88">
        <w:rPr>
          <w:rFonts w:asciiTheme="majorHAnsi" w:hAnsiTheme="majorHAnsi" w:cstheme="majorHAnsi"/>
          <w:b/>
          <w:sz w:val="22"/>
          <w:szCs w:val="22"/>
        </w:rPr>
        <w:t>Galimybės ir alternatyvos:</w:t>
      </w:r>
    </w:p>
    <w:p w14:paraId="4258E19A" w14:textId="7189460F" w:rsidR="00341196" w:rsidRPr="00943F88" w:rsidRDefault="00341196" w:rsidP="00515B6B">
      <w:pPr>
        <w:pStyle w:val="ListParagraph"/>
        <w:numPr>
          <w:ilvl w:val="2"/>
          <w:numId w:val="37"/>
        </w:numPr>
        <w:tabs>
          <w:tab w:val="left" w:pos="1276"/>
        </w:tabs>
        <w:ind w:left="0" w:firstLine="567"/>
        <w:jc w:val="both"/>
        <w:rPr>
          <w:rFonts w:asciiTheme="majorHAnsi" w:hAnsiTheme="majorHAnsi" w:cstheme="majorHAnsi"/>
          <w:sz w:val="22"/>
          <w:szCs w:val="22"/>
        </w:rPr>
      </w:pPr>
      <w:r w:rsidRPr="00943F88">
        <w:rPr>
          <w:rFonts w:asciiTheme="majorHAnsi" w:hAnsiTheme="majorHAnsi" w:cstheme="majorHAnsi"/>
          <w:sz w:val="22"/>
          <w:szCs w:val="22"/>
        </w:rPr>
        <w:t>esamos situacijos aprašymas: kokia apimtimi šiuo metu veikia IS, atliekamų investicijų dydis, su paslaugos teikimu susijusių išlaidų, pajamų ir gaunamo finansavimo piniginiai srautai.</w:t>
      </w:r>
    </w:p>
    <w:p w14:paraId="66D3B22A" w14:textId="3A51A5DC" w:rsidR="00341196" w:rsidRPr="00943F88" w:rsidRDefault="00341196" w:rsidP="00515B6B">
      <w:pPr>
        <w:pStyle w:val="ListParagraph"/>
        <w:numPr>
          <w:ilvl w:val="2"/>
          <w:numId w:val="37"/>
        </w:numPr>
        <w:tabs>
          <w:tab w:val="left" w:pos="1276"/>
        </w:tabs>
        <w:ind w:left="0" w:firstLine="567"/>
        <w:jc w:val="both"/>
        <w:rPr>
          <w:rFonts w:asciiTheme="majorHAnsi" w:hAnsiTheme="majorHAnsi" w:cstheme="majorHAnsi"/>
          <w:sz w:val="22"/>
          <w:szCs w:val="22"/>
        </w:rPr>
      </w:pPr>
      <w:r w:rsidRPr="00943F88">
        <w:rPr>
          <w:rFonts w:asciiTheme="majorHAnsi" w:hAnsiTheme="majorHAnsi" w:cstheme="majorHAnsi"/>
          <w:sz w:val="22"/>
          <w:szCs w:val="22"/>
        </w:rPr>
        <w:t>alternatyvų formulavimas ir aprašymas,</w:t>
      </w:r>
    </w:p>
    <w:p w14:paraId="6266D5EA" w14:textId="6954BEDD" w:rsidR="00341196" w:rsidRPr="00943F88" w:rsidRDefault="00341196" w:rsidP="00515B6B">
      <w:pPr>
        <w:pStyle w:val="ListParagraph"/>
        <w:numPr>
          <w:ilvl w:val="3"/>
          <w:numId w:val="37"/>
        </w:numPr>
        <w:tabs>
          <w:tab w:val="left" w:pos="1418"/>
        </w:tabs>
        <w:ind w:left="0" w:firstLine="567"/>
        <w:jc w:val="both"/>
        <w:rPr>
          <w:rFonts w:asciiTheme="majorHAnsi" w:hAnsiTheme="majorHAnsi" w:cstheme="majorHAnsi"/>
          <w:sz w:val="22"/>
          <w:szCs w:val="22"/>
        </w:rPr>
      </w:pPr>
      <w:r w:rsidRPr="00943F88">
        <w:rPr>
          <w:rFonts w:asciiTheme="majorHAnsi" w:hAnsiTheme="majorHAnsi" w:cstheme="majorHAnsi"/>
          <w:sz w:val="22"/>
          <w:szCs w:val="22"/>
        </w:rPr>
        <w:t>pradžioje vertinamos galimos veiklos projekto tikslui pasiekti ir uždaviniams išspręsti: sudaromas ilgasis veiklų sąrašas, kuriame veiklos sugrupuotos pagal tam tikrus kriterijus;</w:t>
      </w:r>
    </w:p>
    <w:p w14:paraId="7FC7FEA6" w14:textId="732B0B3C" w:rsidR="00300F11" w:rsidRPr="00943F88" w:rsidRDefault="00341196" w:rsidP="00515B6B">
      <w:pPr>
        <w:pStyle w:val="ListParagraph"/>
        <w:numPr>
          <w:ilvl w:val="3"/>
          <w:numId w:val="37"/>
        </w:numPr>
        <w:tabs>
          <w:tab w:val="left" w:pos="1418"/>
        </w:tabs>
        <w:ind w:left="0" w:firstLine="567"/>
        <w:jc w:val="both"/>
        <w:rPr>
          <w:rFonts w:asciiTheme="majorHAnsi" w:hAnsiTheme="majorHAnsi" w:cstheme="majorHAnsi"/>
          <w:sz w:val="22"/>
          <w:szCs w:val="22"/>
        </w:rPr>
      </w:pPr>
      <w:r w:rsidRPr="00943F88">
        <w:rPr>
          <w:rFonts w:asciiTheme="majorHAnsi" w:hAnsiTheme="majorHAnsi" w:cstheme="majorHAnsi"/>
          <w:sz w:val="22"/>
          <w:szCs w:val="22"/>
        </w:rPr>
        <w:t>nustatomi veiklų vertinimo kriterijai, pateikiamas jų paaiškinimas ir pasirinkimo pagrindimas;</w:t>
      </w:r>
    </w:p>
    <w:p w14:paraId="1E2957FD" w14:textId="1C3616F1" w:rsidR="00341196" w:rsidRPr="00943F88" w:rsidRDefault="00341196" w:rsidP="00515B6B">
      <w:pPr>
        <w:pStyle w:val="ListParagraph"/>
        <w:numPr>
          <w:ilvl w:val="3"/>
          <w:numId w:val="37"/>
        </w:numPr>
        <w:tabs>
          <w:tab w:val="left" w:pos="1418"/>
        </w:tabs>
        <w:ind w:left="0" w:firstLine="567"/>
        <w:jc w:val="both"/>
        <w:rPr>
          <w:rFonts w:asciiTheme="majorHAnsi" w:hAnsiTheme="majorHAnsi" w:cstheme="majorHAnsi"/>
          <w:sz w:val="22"/>
          <w:szCs w:val="22"/>
        </w:rPr>
      </w:pPr>
      <w:r w:rsidRPr="00943F88">
        <w:rPr>
          <w:rFonts w:asciiTheme="majorHAnsi" w:hAnsiTheme="majorHAnsi" w:cstheme="majorHAnsi"/>
          <w:sz w:val="22"/>
          <w:szCs w:val="22"/>
        </w:rPr>
        <w:t>galimos veiklos įvertinamos pagal pasirinktus veiklų vertinimo kriterijus ir sudaromas trumpasis veiklų sąrašas;</w:t>
      </w:r>
    </w:p>
    <w:p w14:paraId="3321408E" w14:textId="621AE594" w:rsidR="00341196" w:rsidRPr="00943F88" w:rsidRDefault="00341196" w:rsidP="00515B6B">
      <w:pPr>
        <w:pStyle w:val="ListParagraph"/>
        <w:numPr>
          <w:ilvl w:val="3"/>
          <w:numId w:val="37"/>
        </w:numPr>
        <w:tabs>
          <w:tab w:val="left" w:pos="1418"/>
        </w:tabs>
        <w:ind w:left="0" w:firstLine="567"/>
        <w:jc w:val="both"/>
        <w:rPr>
          <w:rFonts w:asciiTheme="majorHAnsi" w:hAnsiTheme="majorHAnsi" w:cstheme="majorHAnsi"/>
          <w:sz w:val="22"/>
          <w:szCs w:val="22"/>
        </w:rPr>
      </w:pPr>
      <w:r w:rsidRPr="00943F88">
        <w:rPr>
          <w:rFonts w:asciiTheme="majorHAnsi" w:hAnsiTheme="majorHAnsi" w:cstheme="majorHAnsi"/>
          <w:sz w:val="22"/>
          <w:szCs w:val="22"/>
        </w:rPr>
        <w:t>iš geriausiai įvertintų galimų veiklų sudaromos alternatyvos, nurodomi kiekvienos alternatyvos įgyvendinimo ypatumai ir padariniai (vertinamų alternatyvų skaičius negali būti mažesnis nei „Optimalios alternatyvos pasirinkimo projekte kokybės vertinimo metodikoje“ rekomenduojamas minimalus alternatyvų sąrašas pagal projekto tipą);</w:t>
      </w:r>
    </w:p>
    <w:p w14:paraId="1DB6518B" w14:textId="13597927" w:rsidR="00341196" w:rsidRPr="00341196" w:rsidRDefault="00341196" w:rsidP="00515B6B">
      <w:pPr>
        <w:pStyle w:val="ListParagraph"/>
        <w:numPr>
          <w:ilvl w:val="1"/>
          <w:numId w:val="37"/>
        </w:numPr>
        <w:tabs>
          <w:tab w:val="left" w:pos="1276"/>
        </w:tabs>
        <w:ind w:left="0" w:firstLine="567"/>
        <w:jc w:val="both"/>
        <w:rPr>
          <w:rFonts w:asciiTheme="majorHAnsi" w:hAnsiTheme="majorHAnsi" w:cstheme="majorHAnsi"/>
          <w:sz w:val="22"/>
          <w:szCs w:val="22"/>
        </w:rPr>
      </w:pPr>
      <w:r w:rsidRPr="00341196">
        <w:rPr>
          <w:rFonts w:asciiTheme="majorHAnsi" w:hAnsiTheme="majorHAnsi" w:cstheme="majorHAnsi"/>
          <w:b/>
          <w:sz w:val="22"/>
          <w:szCs w:val="22"/>
        </w:rPr>
        <w:t>Finansinė analizė</w:t>
      </w:r>
      <w:r w:rsidRPr="00341196">
        <w:rPr>
          <w:rFonts w:asciiTheme="majorHAnsi" w:hAnsiTheme="majorHAnsi" w:cstheme="majorHAnsi"/>
          <w:sz w:val="22"/>
          <w:szCs w:val="22"/>
        </w:rPr>
        <w:t xml:space="preserve"> (taikoma, tik kai projekto alternatyvų analizė atliekama sąnaudų analizės metodu):</w:t>
      </w:r>
    </w:p>
    <w:p w14:paraId="7662FFAF" w14:textId="6A89982C" w:rsidR="00341196" w:rsidRPr="00943F88" w:rsidRDefault="00341196" w:rsidP="00515B6B">
      <w:pPr>
        <w:pStyle w:val="ListParagraph"/>
        <w:numPr>
          <w:ilvl w:val="2"/>
          <w:numId w:val="37"/>
        </w:numPr>
        <w:tabs>
          <w:tab w:val="left" w:pos="1276"/>
        </w:tabs>
        <w:ind w:left="0" w:firstLine="567"/>
        <w:jc w:val="both"/>
        <w:rPr>
          <w:rFonts w:asciiTheme="majorHAnsi" w:hAnsiTheme="majorHAnsi" w:cstheme="majorHAnsi"/>
          <w:sz w:val="22"/>
          <w:szCs w:val="22"/>
        </w:rPr>
      </w:pPr>
      <w:r w:rsidRPr="00943F88">
        <w:rPr>
          <w:rFonts w:asciiTheme="majorHAnsi" w:hAnsiTheme="majorHAnsi" w:cstheme="majorHAnsi"/>
          <w:sz w:val="22"/>
          <w:szCs w:val="22"/>
        </w:rPr>
        <w:t>projekto ataskaitinis laikotarpis;</w:t>
      </w:r>
    </w:p>
    <w:p w14:paraId="4EF7D3A2" w14:textId="3B9FBA02" w:rsidR="00341196" w:rsidRPr="00943F88" w:rsidRDefault="00341196" w:rsidP="00515B6B">
      <w:pPr>
        <w:pStyle w:val="ListParagraph"/>
        <w:numPr>
          <w:ilvl w:val="2"/>
          <w:numId w:val="37"/>
        </w:numPr>
        <w:tabs>
          <w:tab w:val="left" w:pos="1276"/>
        </w:tabs>
        <w:ind w:left="0" w:firstLine="567"/>
        <w:jc w:val="both"/>
        <w:rPr>
          <w:rFonts w:asciiTheme="majorHAnsi" w:hAnsiTheme="majorHAnsi" w:cstheme="majorHAnsi"/>
          <w:sz w:val="22"/>
          <w:szCs w:val="22"/>
        </w:rPr>
      </w:pPr>
      <w:r w:rsidRPr="00943F88">
        <w:rPr>
          <w:rFonts w:asciiTheme="majorHAnsi" w:hAnsiTheme="majorHAnsi" w:cstheme="majorHAnsi"/>
          <w:sz w:val="22"/>
          <w:szCs w:val="22"/>
        </w:rPr>
        <w:t>finansinė diskonto norma;</w:t>
      </w:r>
    </w:p>
    <w:p w14:paraId="147EDFD2" w14:textId="79AFB963" w:rsidR="00341196" w:rsidRPr="00943F88" w:rsidRDefault="00341196" w:rsidP="00515B6B">
      <w:pPr>
        <w:pStyle w:val="ListParagraph"/>
        <w:numPr>
          <w:ilvl w:val="2"/>
          <w:numId w:val="37"/>
        </w:numPr>
        <w:tabs>
          <w:tab w:val="left" w:pos="1276"/>
        </w:tabs>
        <w:ind w:left="0" w:firstLine="567"/>
        <w:jc w:val="both"/>
        <w:rPr>
          <w:rFonts w:asciiTheme="majorHAnsi" w:hAnsiTheme="majorHAnsi" w:cstheme="majorHAnsi"/>
          <w:sz w:val="22"/>
          <w:szCs w:val="22"/>
        </w:rPr>
      </w:pPr>
      <w:r w:rsidRPr="00943F88">
        <w:rPr>
          <w:rFonts w:asciiTheme="majorHAnsi" w:hAnsiTheme="majorHAnsi" w:cstheme="majorHAnsi"/>
          <w:sz w:val="22"/>
          <w:szCs w:val="22"/>
        </w:rPr>
        <w:t>projekto alternatyvų lėšų srautai (investicijos, investicijų likutinė vertė, veiklos pajamos, veiklos išlaidos, mokesčiai ir finansavimas);</w:t>
      </w:r>
    </w:p>
    <w:p w14:paraId="625D3954" w14:textId="656802EC" w:rsidR="00341196" w:rsidRPr="00943F88" w:rsidRDefault="00341196" w:rsidP="00515B6B">
      <w:pPr>
        <w:pStyle w:val="ListParagraph"/>
        <w:numPr>
          <w:ilvl w:val="2"/>
          <w:numId w:val="37"/>
        </w:numPr>
        <w:tabs>
          <w:tab w:val="left" w:pos="1276"/>
        </w:tabs>
        <w:ind w:left="0" w:firstLine="567"/>
        <w:jc w:val="both"/>
        <w:rPr>
          <w:rFonts w:asciiTheme="majorHAnsi" w:hAnsiTheme="majorHAnsi" w:cstheme="majorHAnsi"/>
          <w:sz w:val="22"/>
          <w:szCs w:val="22"/>
        </w:rPr>
      </w:pPr>
      <w:r w:rsidRPr="00943F88">
        <w:rPr>
          <w:rFonts w:asciiTheme="majorHAnsi" w:hAnsiTheme="majorHAnsi" w:cstheme="majorHAnsi"/>
          <w:sz w:val="22"/>
          <w:szCs w:val="22"/>
        </w:rPr>
        <w:t>projekto alternatyvų finansiniai rodikliai (FGDV investicijoms ir kapitalui, FVGN investicijoms ir kapitalui, FNIS) ir išvada dėl projekto gyvybingumo.</w:t>
      </w:r>
    </w:p>
    <w:p w14:paraId="2D6D34A4" w14:textId="62451098" w:rsidR="00341196" w:rsidRPr="00341196" w:rsidRDefault="00341196" w:rsidP="00515B6B">
      <w:pPr>
        <w:pStyle w:val="ListParagraph"/>
        <w:numPr>
          <w:ilvl w:val="1"/>
          <w:numId w:val="37"/>
        </w:numPr>
        <w:tabs>
          <w:tab w:val="left" w:pos="1276"/>
        </w:tabs>
        <w:ind w:left="0" w:firstLine="567"/>
        <w:jc w:val="both"/>
        <w:rPr>
          <w:rFonts w:asciiTheme="majorHAnsi" w:hAnsiTheme="majorHAnsi" w:cstheme="majorHAnsi"/>
          <w:sz w:val="22"/>
          <w:szCs w:val="22"/>
        </w:rPr>
      </w:pPr>
      <w:r w:rsidRPr="00341196">
        <w:rPr>
          <w:rFonts w:asciiTheme="majorHAnsi" w:hAnsiTheme="majorHAnsi" w:cstheme="majorHAnsi"/>
          <w:b/>
          <w:sz w:val="22"/>
          <w:szCs w:val="22"/>
        </w:rPr>
        <w:t>Ekonominė analizė</w:t>
      </w:r>
      <w:r w:rsidRPr="00341196">
        <w:rPr>
          <w:rFonts w:asciiTheme="majorHAnsi" w:hAnsiTheme="majorHAnsi" w:cstheme="majorHAnsi"/>
          <w:sz w:val="22"/>
          <w:szCs w:val="22"/>
        </w:rPr>
        <w:t xml:space="preserve"> (taikoma, tik kai projekto alternatyvų analizė atliekama sąnaudų naudos analizės metodu):</w:t>
      </w:r>
    </w:p>
    <w:p w14:paraId="51894B59" w14:textId="0E9A7089" w:rsidR="00341196" w:rsidRPr="00943F88" w:rsidRDefault="00341196" w:rsidP="00515B6B">
      <w:pPr>
        <w:pStyle w:val="ListParagraph"/>
        <w:numPr>
          <w:ilvl w:val="2"/>
          <w:numId w:val="37"/>
        </w:numPr>
        <w:tabs>
          <w:tab w:val="left" w:pos="1276"/>
        </w:tabs>
        <w:ind w:left="0" w:firstLine="567"/>
        <w:jc w:val="both"/>
        <w:rPr>
          <w:rFonts w:asciiTheme="majorHAnsi" w:hAnsiTheme="majorHAnsi" w:cstheme="majorHAnsi"/>
          <w:sz w:val="22"/>
          <w:szCs w:val="22"/>
        </w:rPr>
      </w:pPr>
      <w:r w:rsidRPr="00943F88">
        <w:rPr>
          <w:rFonts w:asciiTheme="majorHAnsi" w:hAnsiTheme="majorHAnsi" w:cstheme="majorHAnsi"/>
          <w:sz w:val="22"/>
          <w:szCs w:val="22"/>
        </w:rPr>
        <w:t>rinkos kainų perskaičiavimas į ekonomines;</w:t>
      </w:r>
    </w:p>
    <w:p w14:paraId="1B1C7205" w14:textId="73D37F6A" w:rsidR="00341196" w:rsidRPr="00943F88" w:rsidRDefault="00341196" w:rsidP="00515B6B">
      <w:pPr>
        <w:pStyle w:val="ListParagraph"/>
        <w:numPr>
          <w:ilvl w:val="2"/>
          <w:numId w:val="37"/>
        </w:numPr>
        <w:tabs>
          <w:tab w:val="left" w:pos="1276"/>
        </w:tabs>
        <w:ind w:left="0" w:firstLine="567"/>
        <w:jc w:val="both"/>
        <w:rPr>
          <w:rFonts w:asciiTheme="majorHAnsi" w:hAnsiTheme="majorHAnsi" w:cstheme="majorHAnsi"/>
          <w:sz w:val="22"/>
          <w:szCs w:val="22"/>
        </w:rPr>
      </w:pPr>
      <w:r w:rsidRPr="00943F88">
        <w:rPr>
          <w:rFonts w:asciiTheme="majorHAnsi" w:hAnsiTheme="majorHAnsi" w:cstheme="majorHAnsi"/>
          <w:sz w:val="22"/>
          <w:szCs w:val="22"/>
        </w:rPr>
        <w:t>išorinio poveikio vertinimas (poveikio komponentai, poveikio komponentų finansinė išraiška, poveikio mastas ir pobūdis);</w:t>
      </w:r>
    </w:p>
    <w:p w14:paraId="2D4EF7BE" w14:textId="13CBF77A" w:rsidR="00341196" w:rsidRPr="00943F88" w:rsidRDefault="00341196" w:rsidP="00515B6B">
      <w:pPr>
        <w:pStyle w:val="ListParagraph"/>
        <w:numPr>
          <w:ilvl w:val="2"/>
          <w:numId w:val="37"/>
        </w:numPr>
        <w:tabs>
          <w:tab w:val="left" w:pos="1276"/>
        </w:tabs>
        <w:ind w:left="0" w:firstLine="567"/>
        <w:jc w:val="both"/>
        <w:rPr>
          <w:rFonts w:asciiTheme="majorHAnsi" w:hAnsiTheme="majorHAnsi" w:cstheme="majorHAnsi"/>
          <w:sz w:val="22"/>
          <w:szCs w:val="22"/>
        </w:rPr>
      </w:pPr>
      <w:r w:rsidRPr="00943F88">
        <w:rPr>
          <w:rFonts w:asciiTheme="majorHAnsi" w:hAnsiTheme="majorHAnsi" w:cstheme="majorHAnsi"/>
          <w:sz w:val="22"/>
          <w:szCs w:val="22"/>
        </w:rPr>
        <w:t>socialinė diskonto norma;</w:t>
      </w:r>
    </w:p>
    <w:p w14:paraId="49830A44" w14:textId="12E1C170" w:rsidR="00341196" w:rsidRPr="00943F88" w:rsidRDefault="00341196" w:rsidP="00515B6B">
      <w:pPr>
        <w:pStyle w:val="ListParagraph"/>
        <w:numPr>
          <w:ilvl w:val="2"/>
          <w:numId w:val="37"/>
        </w:numPr>
        <w:tabs>
          <w:tab w:val="left" w:pos="1276"/>
        </w:tabs>
        <w:ind w:left="0" w:firstLine="567"/>
        <w:jc w:val="both"/>
        <w:rPr>
          <w:rFonts w:asciiTheme="majorHAnsi" w:hAnsiTheme="majorHAnsi" w:cstheme="majorHAnsi"/>
          <w:sz w:val="22"/>
          <w:szCs w:val="22"/>
        </w:rPr>
      </w:pPr>
      <w:r w:rsidRPr="00943F88">
        <w:rPr>
          <w:rFonts w:asciiTheme="majorHAnsi" w:hAnsiTheme="majorHAnsi" w:cstheme="majorHAnsi"/>
          <w:sz w:val="22"/>
          <w:szCs w:val="22"/>
        </w:rPr>
        <w:t>projekto alternatyvų ekonominiai rodikliai (EGDV, EVGN, ENIS);</w:t>
      </w:r>
    </w:p>
    <w:p w14:paraId="432DAF2A" w14:textId="56446B85" w:rsidR="00341196" w:rsidRPr="00943F88" w:rsidRDefault="00341196" w:rsidP="00515B6B">
      <w:pPr>
        <w:pStyle w:val="ListParagraph"/>
        <w:numPr>
          <w:ilvl w:val="2"/>
          <w:numId w:val="37"/>
        </w:numPr>
        <w:tabs>
          <w:tab w:val="left" w:pos="1276"/>
        </w:tabs>
        <w:ind w:left="0" w:firstLine="567"/>
        <w:jc w:val="both"/>
        <w:rPr>
          <w:rFonts w:asciiTheme="majorHAnsi" w:hAnsiTheme="majorHAnsi" w:cstheme="majorHAnsi"/>
          <w:sz w:val="22"/>
          <w:szCs w:val="22"/>
        </w:rPr>
      </w:pPr>
      <w:r w:rsidRPr="00943F88">
        <w:rPr>
          <w:rFonts w:asciiTheme="majorHAnsi" w:hAnsiTheme="majorHAnsi" w:cstheme="majorHAnsi"/>
          <w:sz w:val="22"/>
          <w:szCs w:val="22"/>
        </w:rPr>
        <w:t>optimalios alternatyvos atranka pagal finansinės ir socialinės ekonominės analizių rezultatus.</w:t>
      </w:r>
    </w:p>
    <w:p w14:paraId="4AA5BDA4" w14:textId="19DDAA74" w:rsidR="00341196" w:rsidRPr="00341196" w:rsidRDefault="00341196" w:rsidP="00515B6B">
      <w:pPr>
        <w:pStyle w:val="ListParagraph"/>
        <w:numPr>
          <w:ilvl w:val="1"/>
          <w:numId w:val="37"/>
        </w:numPr>
        <w:tabs>
          <w:tab w:val="left" w:pos="1134"/>
        </w:tabs>
        <w:ind w:left="0" w:firstLine="567"/>
        <w:jc w:val="both"/>
        <w:rPr>
          <w:rFonts w:asciiTheme="majorHAnsi" w:hAnsiTheme="majorHAnsi" w:cstheme="majorHAnsi"/>
          <w:b/>
          <w:sz w:val="22"/>
          <w:szCs w:val="22"/>
        </w:rPr>
      </w:pPr>
      <w:r w:rsidRPr="00341196">
        <w:rPr>
          <w:rFonts w:asciiTheme="majorHAnsi" w:hAnsiTheme="majorHAnsi" w:cstheme="majorHAnsi"/>
          <w:b/>
          <w:sz w:val="22"/>
          <w:szCs w:val="22"/>
        </w:rPr>
        <w:t>Jautrumas ir rizikos:</w:t>
      </w:r>
    </w:p>
    <w:p w14:paraId="53691F2F" w14:textId="67E0F583" w:rsidR="00341196" w:rsidRPr="00943F88" w:rsidRDefault="00341196" w:rsidP="00515B6B">
      <w:pPr>
        <w:pStyle w:val="ListParagraph"/>
        <w:numPr>
          <w:ilvl w:val="2"/>
          <w:numId w:val="37"/>
        </w:numPr>
        <w:tabs>
          <w:tab w:val="left" w:pos="1276"/>
        </w:tabs>
        <w:ind w:left="0" w:firstLine="567"/>
        <w:jc w:val="both"/>
        <w:rPr>
          <w:rFonts w:asciiTheme="majorHAnsi" w:hAnsiTheme="majorHAnsi" w:cstheme="majorHAnsi"/>
          <w:sz w:val="22"/>
          <w:szCs w:val="22"/>
        </w:rPr>
      </w:pPr>
      <w:r w:rsidRPr="00943F88">
        <w:rPr>
          <w:rFonts w:asciiTheme="majorHAnsi" w:hAnsiTheme="majorHAnsi" w:cstheme="majorHAnsi"/>
          <w:sz w:val="22"/>
          <w:szCs w:val="22"/>
        </w:rPr>
        <w:t>Rizikų vertinimo apimtis:</w:t>
      </w:r>
    </w:p>
    <w:p w14:paraId="02DE296A" w14:textId="5BB74071" w:rsidR="00341196" w:rsidRPr="00943F88" w:rsidRDefault="00165CD5" w:rsidP="00515B6B">
      <w:pPr>
        <w:ind w:firstLine="567"/>
        <w:jc w:val="both"/>
        <w:rPr>
          <w:rFonts w:asciiTheme="majorHAnsi" w:hAnsiTheme="majorHAnsi" w:cstheme="majorHAnsi"/>
          <w:sz w:val="22"/>
          <w:szCs w:val="22"/>
        </w:rPr>
      </w:pPr>
      <w:r>
        <w:rPr>
          <w:rFonts w:asciiTheme="majorHAnsi" w:hAnsiTheme="majorHAnsi" w:cstheme="majorHAnsi"/>
          <w:sz w:val="22"/>
          <w:szCs w:val="22"/>
        </w:rPr>
        <w:t>3</w:t>
      </w:r>
      <w:r w:rsidR="00875905">
        <w:rPr>
          <w:rFonts w:asciiTheme="majorHAnsi" w:hAnsiTheme="majorHAnsi" w:cstheme="majorHAnsi"/>
          <w:sz w:val="22"/>
          <w:szCs w:val="22"/>
        </w:rPr>
        <w:t>2</w:t>
      </w:r>
      <w:r>
        <w:rPr>
          <w:rFonts w:asciiTheme="majorHAnsi" w:hAnsiTheme="majorHAnsi" w:cstheme="majorHAnsi"/>
          <w:sz w:val="22"/>
          <w:szCs w:val="22"/>
        </w:rPr>
        <w:t xml:space="preserve">.7.1.1. </w:t>
      </w:r>
      <w:r w:rsidR="00341196" w:rsidRPr="00943F88">
        <w:rPr>
          <w:rFonts w:asciiTheme="majorHAnsi" w:hAnsiTheme="majorHAnsi" w:cstheme="majorHAnsi"/>
          <w:sz w:val="22"/>
          <w:szCs w:val="22"/>
        </w:rPr>
        <w:t>jautrumo analizė (kaip kiekvieno atskiro kintamojo pasikeitimas įtakoja analizuojamo IP rezultatus);</w:t>
      </w:r>
    </w:p>
    <w:p w14:paraId="72A67A7E" w14:textId="77777777" w:rsidR="00875905" w:rsidRDefault="00341196" w:rsidP="00515B6B">
      <w:pPr>
        <w:pStyle w:val="ListParagraph"/>
        <w:numPr>
          <w:ilvl w:val="3"/>
          <w:numId w:val="41"/>
        </w:numPr>
        <w:tabs>
          <w:tab w:val="left" w:pos="735"/>
          <w:tab w:val="left" w:pos="1418"/>
        </w:tabs>
        <w:ind w:left="0" w:firstLine="567"/>
        <w:jc w:val="both"/>
        <w:rPr>
          <w:rFonts w:asciiTheme="majorHAnsi" w:hAnsiTheme="majorHAnsi" w:cstheme="majorHAnsi"/>
          <w:sz w:val="22"/>
          <w:szCs w:val="22"/>
        </w:rPr>
      </w:pPr>
      <w:r w:rsidRPr="00875905">
        <w:rPr>
          <w:rFonts w:asciiTheme="majorHAnsi" w:hAnsiTheme="majorHAnsi" w:cstheme="majorHAnsi"/>
          <w:sz w:val="22"/>
          <w:szCs w:val="22"/>
        </w:rPr>
        <w:lastRenderedPageBreak/>
        <w:t>scenarijų analizė (kritinių kintamųjų bendros įtakos vertinimas finansiniams ir ekonominiams rodikliams, analizė atliekama esant tariamai pesimistinei ir tariamai optimistinei įvykių klostymosi eigai);</w:t>
      </w:r>
    </w:p>
    <w:p w14:paraId="201626DD" w14:textId="77777777" w:rsidR="00875905" w:rsidRDefault="00341196" w:rsidP="00515B6B">
      <w:pPr>
        <w:pStyle w:val="ListParagraph"/>
        <w:numPr>
          <w:ilvl w:val="3"/>
          <w:numId w:val="41"/>
        </w:numPr>
        <w:tabs>
          <w:tab w:val="left" w:pos="735"/>
          <w:tab w:val="left" w:pos="1276"/>
          <w:tab w:val="left" w:pos="1418"/>
        </w:tabs>
        <w:ind w:left="0" w:firstLine="567"/>
        <w:jc w:val="both"/>
        <w:rPr>
          <w:rFonts w:asciiTheme="majorHAnsi" w:hAnsiTheme="majorHAnsi" w:cstheme="majorHAnsi"/>
          <w:sz w:val="22"/>
          <w:szCs w:val="22"/>
        </w:rPr>
      </w:pPr>
      <w:r w:rsidRPr="00875905">
        <w:rPr>
          <w:rFonts w:asciiTheme="majorHAnsi" w:hAnsiTheme="majorHAnsi" w:cstheme="majorHAnsi"/>
          <w:sz w:val="22"/>
          <w:szCs w:val="22"/>
        </w:rPr>
        <w:t>kintamųjų tikimybių nustatymas (kiekvienam kintamajam sudaromas tikimybių skirstinys);</w:t>
      </w:r>
    </w:p>
    <w:p w14:paraId="4BF62803" w14:textId="77777777" w:rsidR="00875905" w:rsidRDefault="00341196" w:rsidP="00515B6B">
      <w:pPr>
        <w:pStyle w:val="ListParagraph"/>
        <w:numPr>
          <w:ilvl w:val="3"/>
          <w:numId w:val="41"/>
        </w:numPr>
        <w:tabs>
          <w:tab w:val="left" w:pos="735"/>
          <w:tab w:val="left" w:pos="1418"/>
        </w:tabs>
        <w:ind w:left="0" w:firstLine="567"/>
        <w:jc w:val="both"/>
        <w:rPr>
          <w:rFonts w:asciiTheme="majorHAnsi" w:hAnsiTheme="majorHAnsi" w:cstheme="majorHAnsi"/>
          <w:sz w:val="22"/>
          <w:szCs w:val="22"/>
        </w:rPr>
      </w:pPr>
      <w:r w:rsidRPr="00875905">
        <w:rPr>
          <w:rFonts w:asciiTheme="majorHAnsi" w:hAnsiTheme="majorHAnsi" w:cstheme="majorHAnsi"/>
          <w:sz w:val="22"/>
          <w:szCs w:val="22"/>
        </w:rPr>
        <w:t>rizikos vertinimas (kintamųjų rizikos įverčiai, rizikos veiksniai, rizikos veiksnių įverčiai rizikos veiksnių įverčių reikšmės laike);</w:t>
      </w:r>
    </w:p>
    <w:p w14:paraId="5767C167" w14:textId="77777777" w:rsidR="00875905" w:rsidRDefault="00341196" w:rsidP="00515B6B">
      <w:pPr>
        <w:pStyle w:val="ListParagraph"/>
        <w:numPr>
          <w:ilvl w:val="3"/>
          <w:numId w:val="41"/>
        </w:numPr>
        <w:tabs>
          <w:tab w:val="left" w:pos="735"/>
          <w:tab w:val="left" w:pos="1134"/>
          <w:tab w:val="left" w:pos="1276"/>
        </w:tabs>
        <w:ind w:left="0" w:firstLine="567"/>
        <w:jc w:val="both"/>
        <w:rPr>
          <w:rFonts w:asciiTheme="majorHAnsi" w:hAnsiTheme="majorHAnsi" w:cstheme="majorHAnsi"/>
          <w:sz w:val="22"/>
          <w:szCs w:val="22"/>
        </w:rPr>
      </w:pPr>
      <w:r w:rsidRPr="00875905">
        <w:rPr>
          <w:rFonts w:asciiTheme="majorHAnsi" w:hAnsiTheme="majorHAnsi" w:cstheme="majorHAnsi"/>
          <w:sz w:val="22"/>
          <w:szCs w:val="22"/>
        </w:rPr>
        <w:t>rizikos priimtinumas;</w:t>
      </w:r>
    </w:p>
    <w:p w14:paraId="1BD0F734" w14:textId="5E64ADAD" w:rsidR="00341196" w:rsidRPr="00875905" w:rsidRDefault="00341196" w:rsidP="00515B6B">
      <w:pPr>
        <w:pStyle w:val="ListParagraph"/>
        <w:numPr>
          <w:ilvl w:val="3"/>
          <w:numId w:val="41"/>
        </w:numPr>
        <w:tabs>
          <w:tab w:val="left" w:pos="735"/>
          <w:tab w:val="left" w:pos="1418"/>
        </w:tabs>
        <w:ind w:left="0" w:firstLine="567"/>
        <w:jc w:val="both"/>
        <w:rPr>
          <w:rFonts w:asciiTheme="majorHAnsi" w:hAnsiTheme="majorHAnsi" w:cstheme="majorHAnsi"/>
          <w:sz w:val="22"/>
          <w:szCs w:val="22"/>
        </w:rPr>
      </w:pPr>
      <w:r w:rsidRPr="00875905">
        <w:rPr>
          <w:rFonts w:asciiTheme="majorHAnsi" w:hAnsiTheme="majorHAnsi" w:cstheme="majorHAnsi"/>
          <w:sz w:val="22"/>
          <w:szCs w:val="22"/>
        </w:rPr>
        <w:t>rizikų valdymo veiksmai.</w:t>
      </w:r>
    </w:p>
    <w:p w14:paraId="3AA83F70" w14:textId="524E29DA" w:rsidR="00341196" w:rsidRPr="00FB4944" w:rsidRDefault="00341196" w:rsidP="00515B6B">
      <w:pPr>
        <w:pStyle w:val="ListParagraph"/>
        <w:numPr>
          <w:ilvl w:val="1"/>
          <w:numId w:val="41"/>
        </w:numPr>
        <w:tabs>
          <w:tab w:val="left" w:pos="1276"/>
        </w:tabs>
        <w:ind w:hanging="378"/>
        <w:jc w:val="both"/>
        <w:rPr>
          <w:rFonts w:asciiTheme="majorHAnsi" w:hAnsiTheme="majorHAnsi" w:cstheme="majorHAnsi"/>
          <w:b/>
          <w:sz w:val="22"/>
          <w:szCs w:val="22"/>
        </w:rPr>
      </w:pPr>
      <w:r w:rsidRPr="00FB4944">
        <w:rPr>
          <w:rFonts w:asciiTheme="majorHAnsi" w:hAnsiTheme="majorHAnsi" w:cstheme="majorHAnsi"/>
          <w:b/>
          <w:sz w:val="22"/>
          <w:szCs w:val="22"/>
        </w:rPr>
        <w:t>Projekto vykdymo planas:</w:t>
      </w:r>
    </w:p>
    <w:p w14:paraId="63967258" w14:textId="0CCB1023" w:rsidR="00341196" w:rsidRPr="00943F88" w:rsidRDefault="00341196" w:rsidP="00515B6B">
      <w:pPr>
        <w:pStyle w:val="ListParagraph"/>
        <w:numPr>
          <w:ilvl w:val="2"/>
          <w:numId w:val="41"/>
        </w:numPr>
        <w:tabs>
          <w:tab w:val="left" w:pos="1276"/>
        </w:tabs>
        <w:ind w:hanging="498"/>
        <w:jc w:val="both"/>
        <w:rPr>
          <w:rFonts w:asciiTheme="majorHAnsi" w:hAnsiTheme="majorHAnsi" w:cstheme="majorHAnsi"/>
          <w:sz w:val="22"/>
          <w:szCs w:val="22"/>
        </w:rPr>
      </w:pPr>
      <w:r w:rsidRPr="00943F88">
        <w:rPr>
          <w:rFonts w:asciiTheme="majorHAnsi" w:hAnsiTheme="majorHAnsi" w:cstheme="majorHAnsi"/>
          <w:sz w:val="22"/>
          <w:szCs w:val="22"/>
        </w:rPr>
        <w:t>projekto trukmė ir etapai;</w:t>
      </w:r>
    </w:p>
    <w:p w14:paraId="1DAD7ED3" w14:textId="40AC9BE1" w:rsidR="00341196" w:rsidRPr="00943F88" w:rsidRDefault="00341196" w:rsidP="00515B6B">
      <w:pPr>
        <w:pStyle w:val="ListParagraph"/>
        <w:numPr>
          <w:ilvl w:val="2"/>
          <w:numId w:val="41"/>
        </w:numPr>
        <w:tabs>
          <w:tab w:val="left" w:pos="1276"/>
        </w:tabs>
        <w:ind w:left="0" w:firstLine="567"/>
        <w:jc w:val="both"/>
        <w:rPr>
          <w:rFonts w:asciiTheme="majorHAnsi" w:hAnsiTheme="majorHAnsi" w:cstheme="majorHAnsi"/>
          <w:sz w:val="22"/>
          <w:szCs w:val="22"/>
        </w:rPr>
      </w:pPr>
      <w:r w:rsidRPr="00943F88">
        <w:rPr>
          <w:rFonts w:asciiTheme="majorHAnsi" w:hAnsiTheme="majorHAnsi" w:cstheme="majorHAnsi"/>
          <w:sz w:val="22"/>
          <w:szCs w:val="22"/>
        </w:rPr>
        <w:t>projekto vykdymo vieta;</w:t>
      </w:r>
    </w:p>
    <w:p w14:paraId="23E72ADD" w14:textId="38E4E41A" w:rsidR="00341196" w:rsidRPr="00943F88" w:rsidRDefault="00341196" w:rsidP="00515B6B">
      <w:pPr>
        <w:pStyle w:val="ListParagraph"/>
        <w:numPr>
          <w:ilvl w:val="2"/>
          <w:numId w:val="41"/>
        </w:numPr>
        <w:tabs>
          <w:tab w:val="left" w:pos="1276"/>
        </w:tabs>
        <w:ind w:left="0" w:firstLine="567"/>
        <w:jc w:val="both"/>
        <w:rPr>
          <w:rFonts w:asciiTheme="majorHAnsi" w:hAnsiTheme="majorHAnsi" w:cstheme="majorHAnsi"/>
          <w:sz w:val="22"/>
          <w:szCs w:val="22"/>
        </w:rPr>
      </w:pPr>
      <w:r w:rsidRPr="00943F88">
        <w:rPr>
          <w:rFonts w:asciiTheme="majorHAnsi" w:hAnsiTheme="majorHAnsi" w:cstheme="majorHAnsi"/>
          <w:sz w:val="22"/>
          <w:szCs w:val="22"/>
        </w:rPr>
        <w:t>projekto komanda;</w:t>
      </w:r>
    </w:p>
    <w:p w14:paraId="76641B53" w14:textId="400F795C" w:rsidR="00341196" w:rsidRPr="00943F88" w:rsidRDefault="00341196" w:rsidP="00515B6B">
      <w:pPr>
        <w:pStyle w:val="ListParagraph"/>
        <w:numPr>
          <w:ilvl w:val="2"/>
          <w:numId w:val="41"/>
        </w:numPr>
        <w:tabs>
          <w:tab w:val="left" w:pos="1276"/>
        </w:tabs>
        <w:ind w:left="0" w:firstLine="567"/>
        <w:jc w:val="both"/>
        <w:rPr>
          <w:rFonts w:asciiTheme="majorHAnsi" w:hAnsiTheme="majorHAnsi" w:cstheme="majorHAnsi"/>
          <w:sz w:val="22"/>
          <w:szCs w:val="22"/>
        </w:rPr>
      </w:pPr>
      <w:r w:rsidRPr="00943F88">
        <w:rPr>
          <w:rFonts w:asciiTheme="majorHAnsi" w:hAnsiTheme="majorHAnsi" w:cstheme="majorHAnsi"/>
          <w:sz w:val="22"/>
          <w:szCs w:val="22"/>
        </w:rPr>
        <w:t>projekto prielaidos ir tęstinumas;</w:t>
      </w:r>
    </w:p>
    <w:p w14:paraId="79794472" w14:textId="2CAF95F1" w:rsidR="00341196" w:rsidRPr="00943F88" w:rsidRDefault="00341196" w:rsidP="00515B6B">
      <w:pPr>
        <w:pStyle w:val="ListParagraph"/>
        <w:numPr>
          <w:ilvl w:val="2"/>
          <w:numId w:val="41"/>
        </w:numPr>
        <w:tabs>
          <w:tab w:val="left" w:pos="1276"/>
        </w:tabs>
        <w:ind w:left="0" w:firstLine="567"/>
        <w:jc w:val="both"/>
        <w:rPr>
          <w:rFonts w:asciiTheme="majorHAnsi" w:hAnsiTheme="majorHAnsi" w:cstheme="majorHAnsi"/>
          <w:sz w:val="22"/>
          <w:szCs w:val="22"/>
        </w:rPr>
      </w:pPr>
      <w:r w:rsidRPr="00943F88">
        <w:rPr>
          <w:rFonts w:asciiTheme="majorHAnsi" w:hAnsiTheme="majorHAnsi" w:cstheme="majorHAnsi"/>
          <w:sz w:val="22"/>
          <w:szCs w:val="22"/>
        </w:rPr>
        <w:t>kitos išvados (kaip bus išspręsta problema, projekto įgyvendinimo organizacinės detalės ir kt.).</w:t>
      </w:r>
    </w:p>
    <w:p w14:paraId="3C43CF03" w14:textId="6717F805" w:rsidR="00341196" w:rsidRPr="00943F88" w:rsidRDefault="00341196" w:rsidP="00515B6B">
      <w:pPr>
        <w:pStyle w:val="ListParagraph"/>
        <w:numPr>
          <w:ilvl w:val="1"/>
          <w:numId w:val="41"/>
        </w:numPr>
        <w:tabs>
          <w:tab w:val="left" w:pos="1134"/>
        </w:tabs>
        <w:ind w:left="0" w:firstLine="567"/>
        <w:jc w:val="both"/>
        <w:rPr>
          <w:rFonts w:asciiTheme="majorHAnsi" w:hAnsiTheme="majorHAnsi" w:cstheme="majorHAnsi"/>
          <w:b/>
          <w:sz w:val="22"/>
          <w:szCs w:val="22"/>
        </w:rPr>
      </w:pPr>
      <w:r w:rsidRPr="00943F88">
        <w:rPr>
          <w:rFonts w:asciiTheme="majorHAnsi" w:hAnsiTheme="majorHAnsi" w:cstheme="majorHAnsi"/>
          <w:b/>
          <w:sz w:val="22"/>
          <w:szCs w:val="22"/>
        </w:rPr>
        <w:t>Išvados.</w:t>
      </w:r>
    </w:p>
    <w:p w14:paraId="10697AD6" w14:textId="1D92BDDF" w:rsidR="00341196" w:rsidRPr="00943F88" w:rsidRDefault="00341196" w:rsidP="00515B6B">
      <w:pPr>
        <w:pStyle w:val="ListParagraph"/>
        <w:numPr>
          <w:ilvl w:val="1"/>
          <w:numId w:val="41"/>
        </w:numPr>
        <w:tabs>
          <w:tab w:val="left" w:pos="1134"/>
        </w:tabs>
        <w:ind w:left="0" w:firstLine="567"/>
        <w:jc w:val="both"/>
        <w:rPr>
          <w:rFonts w:asciiTheme="majorHAnsi" w:hAnsiTheme="majorHAnsi" w:cstheme="majorHAnsi"/>
          <w:b/>
          <w:sz w:val="22"/>
          <w:szCs w:val="22"/>
        </w:rPr>
      </w:pPr>
      <w:r w:rsidRPr="00943F88">
        <w:rPr>
          <w:rFonts w:asciiTheme="majorHAnsi" w:hAnsiTheme="majorHAnsi" w:cstheme="majorHAnsi"/>
          <w:b/>
          <w:sz w:val="22"/>
          <w:szCs w:val="22"/>
        </w:rPr>
        <w:t>IP priedai ir duomenų suvestinė.</w:t>
      </w:r>
    </w:p>
    <w:p w14:paraId="399A27ED" w14:textId="65385E77" w:rsidR="00341196" w:rsidRPr="00943F88" w:rsidRDefault="00341196" w:rsidP="00515B6B">
      <w:pPr>
        <w:pStyle w:val="ListParagraph"/>
        <w:numPr>
          <w:ilvl w:val="0"/>
          <w:numId w:val="41"/>
        </w:numPr>
        <w:tabs>
          <w:tab w:val="left" w:pos="993"/>
        </w:tabs>
        <w:ind w:left="0" w:firstLine="567"/>
        <w:jc w:val="both"/>
        <w:rPr>
          <w:rFonts w:asciiTheme="majorHAnsi" w:hAnsiTheme="majorHAnsi" w:cstheme="majorHAnsi"/>
          <w:sz w:val="22"/>
          <w:szCs w:val="22"/>
        </w:rPr>
      </w:pPr>
      <w:r w:rsidRPr="00943F88">
        <w:rPr>
          <w:rFonts w:asciiTheme="majorHAnsi" w:hAnsiTheme="majorHAnsi" w:cstheme="majorHAnsi"/>
          <w:sz w:val="22"/>
          <w:szCs w:val="22"/>
        </w:rPr>
        <w:t>IP rengimo metu projekto koncepcija gali būti tikslinama atsižvelgiant į finansinio modeliavimo rezultatus siekiant užtikrinti, kad projekto sukuriama nauda visuomenei viršytų jam įgyvendinti reikalingas išlaidas.</w:t>
      </w:r>
    </w:p>
    <w:p w14:paraId="69FA942C" w14:textId="2B741516" w:rsidR="00341196" w:rsidRPr="00943F88" w:rsidRDefault="00341196" w:rsidP="00515B6B">
      <w:pPr>
        <w:pStyle w:val="ListParagraph"/>
        <w:numPr>
          <w:ilvl w:val="0"/>
          <w:numId w:val="41"/>
        </w:numPr>
        <w:tabs>
          <w:tab w:val="left" w:pos="993"/>
        </w:tabs>
        <w:ind w:left="0" w:firstLine="567"/>
        <w:jc w:val="both"/>
        <w:rPr>
          <w:rFonts w:asciiTheme="majorHAnsi" w:hAnsiTheme="majorHAnsi" w:cstheme="majorHAnsi"/>
          <w:sz w:val="22"/>
          <w:szCs w:val="22"/>
        </w:rPr>
      </w:pPr>
      <w:bookmarkStart w:id="6" w:name="_Ref199403530"/>
      <w:r w:rsidRPr="00943F88">
        <w:rPr>
          <w:rFonts w:asciiTheme="majorHAnsi" w:hAnsiTheme="majorHAnsi" w:cstheme="majorHAnsi"/>
          <w:b/>
          <w:sz w:val="22"/>
          <w:szCs w:val="22"/>
        </w:rPr>
        <w:t>Tinkamai suteiktų Paslaugų rezultatas</w:t>
      </w:r>
      <w:r w:rsidRPr="00943F88">
        <w:rPr>
          <w:rFonts w:asciiTheme="majorHAnsi" w:hAnsiTheme="majorHAnsi" w:cstheme="majorHAnsi"/>
          <w:sz w:val="22"/>
          <w:szCs w:val="22"/>
        </w:rPr>
        <w:t xml:space="preserve">: Investicijų projektas, parengtas vadovaujantis </w:t>
      </w:r>
      <w:r w:rsidR="00FB4944">
        <w:rPr>
          <w:rFonts w:asciiTheme="majorHAnsi" w:hAnsiTheme="majorHAnsi" w:cstheme="majorHAnsi"/>
          <w:sz w:val="22"/>
          <w:szCs w:val="22"/>
        </w:rPr>
        <w:t>V</w:t>
      </w:r>
      <w:r w:rsidR="00FB4944" w:rsidRPr="00943F88">
        <w:rPr>
          <w:rFonts w:asciiTheme="majorHAnsi" w:hAnsiTheme="majorHAnsi" w:cstheme="majorHAnsi"/>
          <w:sz w:val="22"/>
          <w:szCs w:val="22"/>
        </w:rPr>
        <w:t>iešosios įstaigos Centrinės projektų valdymo agentūros direktoriaus patvirtint</w:t>
      </w:r>
      <w:r w:rsidR="00FB4944">
        <w:rPr>
          <w:rFonts w:asciiTheme="majorHAnsi" w:hAnsiTheme="majorHAnsi" w:cstheme="majorHAnsi"/>
          <w:sz w:val="22"/>
          <w:szCs w:val="22"/>
        </w:rPr>
        <w:t>a</w:t>
      </w:r>
      <w:r w:rsidR="00FB4944" w:rsidRPr="00943F88">
        <w:rPr>
          <w:rFonts w:asciiTheme="majorHAnsi" w:hAnsiTheme="majorHAnsi" w:cstheme="majorHAnsi"/>
          <w:sz w:val="22"/>
          <w:szCs w:val="22"/>
        </w:rPr>
        <w:t xml:space="preserve"> </w:t>
      </w:r>
      <w:r w:rsidRPr="00943F88">
        <w:rPr>
          <w:rFonts w:asciiTheme="majorHAnsi" w:hAnsiTheme="majorHAnsi" w:cstheme="majorHAnsi"/>
          <w:sz w:val="22"/>
          <w:szCs w:val="22"/>
        </w:rPr>
        <w:t>Investicijų projektų rengimo metodika</w:t>
      </w:r>
      <w:r w:rsidR="00A4212A">
        <w:rPr>
          <w:rFonts w:asciiTheme="majorHAnsi" w:hAnsiTheme="majorHAnsi" w:cstheme="majorHAnsi"/>
          <w:sz w:val="22"/>
          <w:szCs w:val="22"/>
        </w:rPr>
        <w:t>,</w:t>
      </w:r>
      <w:r w:rsidRPr="00943F88">
        <w:rPr>
          <w:rFonts w:asciiTheme="majorHAnsi" w:hAnsiTheme="majorHAnsi" w:cstheme="majorHAnsi"/>
          <w:sz w:val="22"/>
          <w:szCs w:val="22"/>
        </w:rPr>
        <w:t xml:space="preserve"> atitinkantis </w:t>
      </w:r>
      <w:r w:rsidR="00BE29A1">
        <w:rPr>
          <w:rFonts w:asciiTheme="majorHAnsi" w:hAnsiTheme="majorHAnsi" w:cstheme="majorHAnsi"/>
          <w:sz w:val="22"/>
          <w:szCs w:val="22"/>
        </w:rPr>
        <w:t xml:space="preserve">šioje techninėje specifikacijoje </w:t>
      </w:r>
      <w:r w:rsidRPr="00943F88">
        <w:rPr>
          <w:rFonts w:asciiTheme="majorHAnsi" w:hAnsiTheme="majorHAnsi" w:cstheme="majorHAnsi"/>
          <w:sz w:val="22"/>
          <w:szCs w:val="22"/>
        </w:rPr>
        <w:t xml:space="preserve">nustatytus reikalavimus, ir iki paslaugų suteikimo termino pabaigos pakoreguotas pagal visas </w:t>
      </w:r>
      <w:r w:rsidR="00AA1133">
        <w:rPr>
          <w:rFonts w:asciiTheme="majorHAnsi" w:hAnsiTheme="majorHAnsi" w:cstheme="majorHAnsi"/>
          <w:sz w:val="22"/>
          <w:szCs w:val="22"/>
        </w:rPr>
        <w:t>Perkančiosios organizacijos</w:t>
      </w:r>
      <w:r w:rsidRPr="00943F88">
        <w:rPr>
          <w:rFonts w:asciiTheme="majorHAnsi" w:hAnsiTheme="majorHAnsi" w:cstheme="majorHAnsi"/>
          <w:sz w:val="22"/>
          <w:szCs w:val="22"/>
        </w:rPr>
        <w:t xml:space="preserve"> pateiktas</w:t>
      </w:r>
      <w:r w:rsidR="00A4212A">
        <w:rPr>
          <w:rFonts w:asciiTheme="majorHAnsi" w:hAnsiTheme="majorHAnsi" w:cstheme="majorHAnsi"/>
          <w:sz w:val="22"/>
          <w:szCs w:val="22"/>
        </w:rPr>
        <w:t xml:space="preserve"> </w:t>
      </w:r>
      <w:r w:rsidRPr="00943F88">
        <w:rPr>
          <w:rFonts w:asciiTheme="majorHAnsi" w:hAnsiTheme="majorHAnsi" w:cstheme="majorHAnsi"/>
          <w:sz w:val="22"/>
          <w:szCs w:val="22"/>
        </w:rPr>
        <w:t>pastabas (jeigu bus teiktos).</w:t>
      </w:r>
      <w:bookmarkEnd w:id="6"/>
    </w:p>
    <w:p w14:paraId="3A806121" w14:textId="6A1B133D" w:rsidR="00341196" w:rsidRPr="00341196" w:rsidRDefault="00341196" w:rsidP="00341196">
      <w:pPr>
        <w:widowControl w:val="0"/>
        <w:spacing w:before="80" w:after="80" w:line="276" w:lineRule="auto"/>
        <w:jc w:val="center"/>
        <w:rPr>
          <w:rFonts w:asciiTheme="majorHAnsi" w:eastAsia="Calibri" w:hAnsiTheme="majorHAnsi" w:cstheme="majorHAnsi"/>
          <w:b/>
          <w:sz w:val="22"/>
          <w:szCs w:val="22"/>
        </w:rPr>
      </w:pPr>
    </w:p>
    <w:p w14:paraId="49A2BDA8" w14:textId="77777777" w:rsidR="00730C9C" w:rsidRPr="008037C0" w:rsidRDefault="00730C9C" w:rsidP="00730C9C">
      <w:pPr>
        <w:ind w:left="709" w:hanging="709"/>
        <w:jc w:val="both"/>
        <w:rPr>
          <w:rFonts w:ascii="Calibri Light" w:hAnsi="Calibri Light" w:cs="Calibri Light"/>
          <w:sz w:val="22"/>
        </w:rPr>
      </w:pPr>
    </w:p>
    <w:p w14:paraId="3113348A" w14:textId="1826968C" w:rsidR="00747ECF" w:rsidRPr="00590D6F" w:rsidRDefault="00730C9C" w:rsidP="00590D6F">
      <w:pPr>
        <w:spacing w:before="60" w:after="60"/>
        <w:jc w:val="center"/>
        <w:rPr>
          <w:rFonts w:ascii="Calibri Light" w:hAnsi="Calibri Light" w:cs="Calibri Light"/>
          <w:sz w:val="22"/>
        </w:rPr>
      </w:pPr>
      <w:r w:rsidRPr="008037C0">
        <w:rPr>
          <w:rFonts w:ascii="Calibri Light" w:hAnsi="Calibri Light" w:cs="Calibri Light"/>
          <w:sz w:val="22"/>
        </w:rPr>
        <w:t>_____________________________</w:t>
      </w:r>
      <w:bookmarkEnd w:id="2"/>
    </w:p>
    <w:sectPr w:rsidR="00747ECF" w:rsidRPr="00590D6F" w:rsidSect="00590D6F">
      <w:headerReference w:type="default" r:id="rId10"/>
      <w:footerReference w:type="default" r:id="rId11"/>
      <w:pgSz w:w="12240" w:h="15840"/>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F386A4D" w14:textId="77777777" w:rsidR="006A720F" w:rsidRDefault="006A720F" w:rsidP="00111AE1">
      <w:r>
        <w:separator/>
      </w:r>
    </w:p>
  </w:endnote>
  <w:endnote w:type="continuationSeparator" w:id="0">
    <w:p w14:paraId="12863FE2" w14:textId="77777777" w:rsidR="006A720F" w:rsidRDefault="006A720F" w:rsidP="00111A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ourier New">
    <w:panose1 w:val="02070309020205020404"/>
    <w:charset w:val="00"/>
    <w:family w:val="modern"/>
    <w:pitch w:val="fixed"/>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905877058"/>
      <w:docPartObj>
        <w:docPartGallery w:val="Page Numbers (Bottom of Page)"/>
        <w:docPartUnique/>
      </w:docPartObj>
    </w:sdtPr>
    <w:sdtEndPr>
      <w:rPr>
        <w:rFonts w:asciiTheme="majorHAnsi" w:hAnsiTheme="majorHAnsi" w:cstheme="majorHAnsi"/>
        <w:sz w:val="22"/>
        <w:szCs w:val="22"/>
      </w:rPr>
    </w:sdtEndPr>
    <w:sdtContent>
      <w:sdt>
        <w:sdtPr>
          <w:id w:val="-1769616900"/>
          <w:docPartObj>
            <w:docPartGallery w:val="Page Numbers (Top of Page)"/>
            <w:docPartUnique/>
          </w:docPartObj>
        </w:sdtPr>
        <w:sdtEndPr>
          <w:rPr>
            <w:rFonts w:asciiTheme="majorHAnsi" w:hAnsiTheme="majorHAnsi" w:cstheme="majorHAnsi"/>
            <w:sz w:val="22"/>
            <w:szCs w:val="22"/>
          </w:rPr>
        </w:sdtEndPr>
        <w:sdtContent>
          <w:p w14:paraId="5D417B61" w14:textId="77777777" w:rsidR="00F84F46" w:rsidRPr="007D747D" w:rsidRDefault="00F84F46">
            <w:pPr>
              <w:pStyle w:val="Footer"/>
              <w:jc w:val="right"/>
              <w:rPr>
                <w:rFonts w:asciiTheme="majorHAnsi" w:hAnsiTheme="majorHAnsi" w:cstheme="majorHAnsi"/>
                <w:sz w:val="22"/>
                <w:szCs w:val="22"/>
              </w:rPr>
            </w:pPr>
            <w:r w:rsidRPr="007D747D">
              <w:rPr>
                <w:rFonts w:asciiTheme="majorHAnsi" w:hAnsiTheme="majorHAnsi" w:cstheme="majorHAnsi"/>
                <w:bCs/>
                <w:sz w:val="22"/>
                <w:szCs w:val="22"/>
              </w:rPr>
              <w:fldChar w:fldCharType="begin"/>
            </w:r>
            <w:r w:rsidRPr="007D747D">
              <w:rPr>
                <w:rFonts w:asciiTheme="majorHAnsi" w:hAnsiTheme="majorHAnsi" w:cstheme="majorHAnsi"/>
                <w:bCs/>
                <w:sz w:val="22"/>
                <w:szCs w:val="22"/>
              </w:rPr>
              <w:instrText xml:space="preserve"> PAGE </w:instrText>
            </w:r>
            <w:r w:rsidRPr="007D747D">
              <w:rPr>
                <w:rFonts w:asciiTheme="majorHAnsi" w:hAnsiTheme="majorHAnsi" w:cstheme="majorHAnsi"/>
                <w:bCs/>
                <w:sz w:val="22"/>
                <w:szCs w:val="22"/>
              </w:rPr>
              <w:fldChar w:fldCharType="separate"/>
            </w:r>
            <w:r w:rsidR="00246040">
              <w:rPr>
                <w:rFonts w:asciiTheme="majorHAnsi" w:hAnsiTheme="majorHAnsi" w:cstheme="majorHAnsi"/>
                <w:bCs/>
                <w:noProof/>
                <w:sz w:val="22"/>
                <w:szCs w:val="22"/>
              </w:rPr>
              <w:t>2</w:t>
            </w:r>
            <w:r w:rsidRPr="007D747D">
              <w:rPr>
                <w:rFonts w:asciiTheme="majorHAnsi" w:hAnsiTheme="majorHAnsi" w:cstheme="majorHAnsi"/>
                <w:bCs/>
                <w:sz w:val="22"/>
                <w:szCs w:val="22"/>
              </w:rPr>
              <w:fldChar w:fldCharType="end"/>
            </w:r>
            <w:r w:rsidRPr="007D747D">
              <w:rPr>
                <w:rFonts w:asciiTheme="majorHAnsi" w:hAnsiTheme="majorHAnsi" w:cstheme="majorHAnsi"/>
                <w:sz w:val="22"/>
                <w:szCs w:val="22"/>
              </w:rPr>
              <w:t>/</w:t>
            </w:r>
            <w:r w:rsidRPr="007D747D">
              <w:rPr>
                <w:rFonts w:asciiTheme="majorHAnsi" w:hAnsiTheme="majorHAnsi" w:cstheme="majorHAnsi"/>
                <w:bCs/>
                <w:sz w:val="22"/>
                <w:szCs w:val="22"/>
              </w:rPr>
              <w:fldChar w:fldCharType="begin"/>
            </w:r>
            <w:r w:rsidRPr="007D747D">
              <w:rPr>
                <w:rFonts w:asciiTheme="majorHAnsi" w:hAnsiTheme="majorHAnsi" w:cstheme="majorHAnsi"/>
                <w:bCs/>
                <w:sz w:val="22"/>
                <w:szCs w:val="22"/>
              </w:rPr>
              <w:instrText xml:space="preserve"> NUMPAGES  </w:instrText>
            </w:r>
            <w:r w:rsidRPr="007D747D">
              <w:rPr>
                <w:rFonts w:asciiTheme="majorHAnsi" w:hAnsiTheme="majorHAnsi" w:cstheme="majorHAnsi"/>
                <w:bCs/>
                <w:sz w:val="22"/>
                <w:szCs w:val="22"/>
              </w:rPr>
              <w:fldChar w:fldCharType="separate"/>
            </w:r>
            <w:r w:rsidR="00246040">
              <w:rPr>
                <w:rFonts w:asciiTheme="majorHAnsi" w:hAnsiTheme="majorHAnsi" w:cstheme="majorHAnsi"/>
                <w:bCs/>
                <w:noProof/>
                <w:sz w:val="22"/>
                <w:szCs w:val="22"/>
              </w:rPr>
              <w:t>3</w:t>
            </w:r>
            <w:r w:rsidRPr="007D747D">
              <w:rPr>
                <w:rFonts w:asciiTheme="majorHAnsi" w:hAnsiTheme="majorHAnsi" w:cstheme="majorHAnsi"/>
                <w:bCs/>
                <w:sz w:val="22"/>
                <w:szCs w:val="22"/>
              </w:rPr>
              <w:fldChar w:fldCharType="end"/>
            </w:r>
          </w:p>
        </w:sdtContent>
      </w:sdt>
    </w:sdtContent>
  </w:sdt>
  <w:p w14:paraId="34270EA2" w14:textId="77777777" w:rsidR="00F84F46" w:rsidRDefault="00F84F4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49EFC7A" w14:textId="77777777" w:rsidR="006A720F" w:rsidRDefault="006A720F" w:rsidP="00111AE1">
      <w:r>
        <w:separator/>
      </w:r>
    </w:p>
  </w:footnote>
  <w:footnote w:type="continuationSeparator" w:id="0">
    <w:p w14:paraId="0FD72160" w14:textId="77777777" w:rsidR="006A720F" w:rsidRDefault="006A720F" w:rsidP="00111AE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C5B3DD" w14:textId="77777777" w:rsidR="00F84F46" w:rsidRDefault="00F84F46" w:rsidP="00111AE1">
    <w:pPr>
      <w:pStyle w:val="Header"/>
      <w:jc w:val="center"/>
      <w:rPr>
        <w:sz w:val="18"/>
        <w:szCs w:val="18"/>
      </w:rPr>
    </w:pPr>
  </w:p>
  <w:p w14:paraId="50D8E250" w14:textId="77777777" w:rsidR="00F84F46" w:rsidRDefault="00F84F46" w:rsidP="00F84F46">
    <w:pPr>
      <w:pStyle w:val="Header"/>
      <w:rPr>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0"/>
    <w:multiLevelType w:val="singleLevel"/>
    <w:tmpl w:val="B6E8615A"/>
    <w:lvl w:ilvl="0">
      <w:start w:val="1"/>
      <w:numFmt w:val="bullet"/>
      <w:pStyle w:val="ListBullet5"/>
      <w:lvlText w:val=""/>
      <w:lvlJc w:val="left"/>
      <w:pPr>
        <w:tabs>
          <w:tab w:val="num" w:pos="1800"/>
        </w:tabs>
        <w:ind w:left="1800" w:hanging="360"/>
      </w:pPr>
      <w:rPr>
        <w:rFonts w:ascii="Symbol" w:hAnsi="Symbol" w:hint="default"/>
      </w:rPr>
    </w:lvl>
  </w:abstractNum>
  <w:abstractNum w:abstractNumId="1" w15:restartNumberingAfterBreak="0">
    <w:nsid w:val="FFFFFF81"/>
    <w:multiLevelType w:val="singleLevel"/>
    <w:tmpl w:val="7F8230A0"/>
    <w:lvl w:ilvl="0">
      <w:start w:val="1"/>
      <w:numFmt w:val="bullet"/>
      <w:pStyle w:val="ListBullet4"/>
      <w:lvlText w:val=""/>
      <w:lvlJc w:val="left"/>
      <w:pPr>
        <w:tabs>
          <w:tab w:val="num" w:pos="1440"/>
        </w:tabs>
        <w:ind w:left="1440" w:hanging="360"/>
      </w:pPr>
      <w:rPr>
        <w:rFonts w:ascii="Symbol" w:hAnsi="Symbol" w:hint="default"/>
      </w:rPr>
    </w:lvl>
  </w:abstractNum>
  <w:abstractNum w:abstractNumId="2" w15:restartNumberingAfterBreak="0">
    <w:nsid w:val="FFFFFF82"/>
    <w:multiLevelType w:val="singleLevel"/>
    <w:tmpl w:val="4CF4A9A6"/>
    <w:lvl w:ilvl="0">
      <w:start w:val="1"/>
      <w:numFmt w:val="bullet"/>
      <w:pStyle w:val="ListBullet3"/>
      <w:lvlText w:val=""/>
      <w:lvlJc w:val="left"/>
      <w:pPr>
        <w:tabs>
          <w:tab w:val="num" w:pos="1080"/>
        </w:tabs>
        <w:ind w:left="1080" w:hanging="360"/>
      </w:pPr>
      <w:rPr>
        <w:rFonts w:ascii="Symbol" w:hAnsi="Symbol" w:hint="default"/>
      </w:rPr>
    </w:lvl>
  </w:abstractNum>
  <w:abstractNum w:abstractNumId="3" w15:restartNumberingAfterBreak="0">
    <w:nsid w:val="FFFFFF83"/>
    <w:multiLevelType w:val="singleLevel"/>
    <w:tmpl w:val="1F86DD2C"/>
    <w:lvl w:ilvl="0">
      <w:start w:val="1"/>
      <w:numFmt w:val="bullet"/>
      <w:pStyle w:val="ListBullet2"/>
      <w:lvlText w:val=""/>
      <w:lvlJc w:val="left"/>
      <w:pPr>
        <w:tabs>
          <w:tab w:val="num" w:pos="720"/>
        </w:tabs>
        <w:ind w:left="720" w:hanging="360"/>
      </w:pPr>
      <w:rPr>
        <w:rFonts w:ascii="Symbol" w:hAnsi="Symbol" w:hint="default"/>
      </w:rPr>
    </w:lvl>
  </w:abstractNum>
  <w:abstractNum w:abstractNumId="4" w15:restartNumberingAfterBreak="0">
    <w:nsid w:val="FFFFFF89"/>
    <w:multiLevelType w:val="singleLevel"/>
    <w:tmpl w:val="E63AF57E"/>
    <w:lvl w:ilvl="0">
      <w:start w:val="1"/>
      <w:numFmt w:val="bullet"/>
      <w:pStyle w:val="ListBullet"/>
      <w:lvlText w:val="•"/>
      <w:lvlJc w:val="left"/>
      <w:pPr>
        <w:ind w:left="360" w:hanging="360"/>
      </w:pPr>
      <w:rPr>
        <w:rFonts w:ascii="Cambria" w:hAnsi="Cambria" w:hint="default"/>
        <w:color w:val="4472C4" w:themeColor="accent1"/>
      </w:rPr>
    </w:lvl>
  </w:abstractNum>
  <w:abstractNum w:abstractNumId="5" w15:restartNumberingAfterBreak="0">
    <w:nsid w:val="01FC50A1"/>
    <w:multiLevelType w:val="multilevel"/>
    <w:tmpl w:val="11BA4C9A"/>
    <w:lvl w:ilvl="0">
      <w:start w:val="1"/>
      <w:numFmt w:val="decimal"/>
      <w:lvlText w:val="%1."/>
      <w:lvlJc w:val="left"/>
      <w:pPr>
        <w:ind w:left="568" w:hanging="360"/>
      </w:pPr>
      <w:rPr>
        <w:rFonts w:ascii="Calibri Light" w:eastAsia="Times New Roman" w:hAnsi="Calibri Light" w:cs="Calibri Light" w:hint="default"/>
        <w:sz w:val="22"/>
      </w:rPr>
    </w:lvl>
    <w:lvl w:ilvl="1">
      <w:start w:val="1"/>
      <w:numFmt w:val="decimal"/>
      <w:lvlText w:val="%1.%2."/>
      <w:lvlJc w:val="left"/>
      <w:pPr>
        <w:ind w:left="568" w:hanging="360"/>
      </w:pPr>
      <w:rPr>
        <w:rFonts w:asciiTheme="minorHAnsi" w:eastAsia="Times New Roman" w:hAnsiTheme="minorHAnsi" w:cstheme="minorHAnsi" w:hint="default"/>
        <w:sz w:val="24"/>
        <w:szCs w:val="24"/>
      </w:rPr>
    </w:lvl>
    <w:lvl w:ilvl="2">
      <w:start w:val="1"/>
      <w:numFmt w:val="decimal"/>
      <w:lvlText w:val="%1.%2.%3."/>
      <w:lvlJc w:val="left"/>
      <w:pPr>
        <w:ind w:left="928" w:hanging="720"/>
      </w:pPr>
      <w:rPr>
        <w:rFonts w:ascii="Calibri Light" w:eastAsia="Times New Roman" w:hAnsi="Calibri Light" w:cs="Calibri Light" w:hint="default"/>
        <w:sz w:val="22"/>
      </w:rPr>
    </w:lvl>
    <w:lvl w:ilvl="3">
      <w:start w:val="1"/>
      <w:numFmt w:val="decimal"/>
      <w:lvlText w:val="%1.%2.%3.%4."/>
      <w:lvlJc w:val="left"/>
      <w:pPr>
        <w:ind w:left="928" w:hanging="720"/>
      </w:pPr>
      <w:rPr>
        <w:rFonts w:ascii="Calibri Light" w:eastAsia="Times New Roman" w:hAnsi="Calibri Light" w:cs="Calibri Light" w:hint="default"/>
        <w:sz w:val="22"/>
      </w:rPr>
    </w:lvl>
    <w:lvl w:ilvl="4">
      <w:start w:val="1"/>
      <w:numFmt w:val="decimal"/>
      <w:lvlText w:val="%1.%2.%3.%4.%5."/>
      <w:lvlJc w:val="left"/>
      <w:pPr>
        <w:ind w:left="1288" w:hanging="1080"/>
      </w:pPr>
      <w:rPr>
        <w:rFonts w:ascii="Calibri Light" w:eastAsia="Times New Roman" w:hAnsi="Calibri Light" w:cs="Calibri Light" w:hint="default"/>
        <w:sz w:val="22"/>
      </w:rPr>
    </w:lvl>
    <w:lvl w:ilvl="5">
      <w:start w:val="1"/>
      <w:numFmt w:val="decimal"/>
      <w:lvlText w:val="%1.%2.%3.%4.%5.%6."/>
      <w:lvlJc w:val="left"/>
      <w:pPr>
        <w:ind w:left="1288" w:hanging="1080"/>
      </w:pPr>
      <w:rPr>
        <w:rFonts w:ascii="Calibri Light" w:eastAsia="Times New Roman" w:hAnsi="Calibri Light" w:cs="Calibri Light" w:hint="default"/>
        <w:sz w:val="22"/>
      </w:rPr>
    </w:lvl>
    <w:lvl w:ilvl="6">
      <w:start w:val="1"/>
      <w:numFmt w:val="decimal"/>
      <w:lvlText w:val="%1.%2.%3.%4.%5.%6.%7."/>
      <w:lvlJc w:val="left"/>
      <w:pPr>
        <w:ind w:left="1288" w:hanging="1080"/>
      </w:pPr>
      <w:rPr>
        <w:rFonts w:ascii="Calibri Light" w:eastAsia="Times New Roman" w:hAnsi="Calibri Light" w:cs="Calibri Light" w:hint="default"/>
        <w:sz w:val="22"/>
      </w:rPr>
    </w:lvl>
    <w:lvl w:ilvl="7">
      <w:start w:val="1"/>
      <w:numFmt w:val="decimal"/>
      <w:lvlText w:val="%1.%2.%3.%4.%5.%6.%7.%8."/>
      <w:lvlJc w:val="left"/>
      <w:pPr>
        <w:ind w:left="1648" w:hanging="1440"/>
      </w:pPr>
      <w:rPr>
        <w:rFonts w:ascii="Calibri Light" w:eastAsia="Times New Roman" w:hAnsi="Calibri Light" w:cs="Calibri Light" w:hint="default"/>
        <w:sz w:val="22"/>
      </w:rPr>
    </w:lvl>
    <w:lvl w:ilvl="8">
      <w:start w:val="1"/>
      <w:numFmt w:val="decimal"/>
      <w:lvlText w:val="%1.%2.%3.%4.%5.%6.%7.%8.%9."/>
      <w:lvlJc w:val="left"/>
      <w:pPr>
        <w:ind w:left="1648" w:hanging="1440"/>
      </w:pPr>
      <w:rPr>
        <w:rFonts w:ascii="Calibri Light" w:eastAsia="Times New Roman" w:hAnsi="Calibri Light" w:cs="Calibri Light" w:hint="default"/>
        <w:sz w:val="22"/>
      </w:rPr>
    </w:lvl>
  </w:abstractNum>
  <w:abstractNum w:abstractNumId="6" w15:restartNumberingAfterBreak="0">
    <w:nsid w:val="04207292"/>
    <w:multiLevelType w:val="multilevel"/>
    <w:tmpl w:val="2A462C5C"/>
    <w:lvl w:ilvl="0">
      <w:start w:val="2"/>
      <w:numFmt w:val="decimal"/>
      <w:lvlText w:val="%1."/>
      <w:lvlJc w:val="left"/>
      <w:pPr>
        <w:ind w:left="360" w:hanging="360"/>
      </w:pPr>
      <w:rPr>
        <w:rFonts w:hint="default"/>
      </w:rPr>
    </w:lvl>
    <w:lvl w:ilvl="1">
      <w:start w:val="1"/>
      <w:numFmt w:val="decimal"/>
      <w:lvlText w:val="%1.%2."/>
      <w:lvlJc w:val="left"/>
      <w:pPr>
        <w:ind w:left="1080" w:hanging="360"/>
      </w:pPr>
      <w:rPr>
        <w:rFonts w:hint="default"/>
        <w:b w:val="0"/>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7" w15:restartNumberingAfterBreak="0">
    <w:nsid w:val="04E45252"/>
    <w:multiLevelType w:val="multilevel"/>
    <w:tmpl w:val="901292E6"/>
    <w:lvl w:ilvl="0">
      <w:start w:val="3"/>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77C48D0"/>
    <w:multiLevelType w:val="hybridMultilevel"/>
    <w:tmpl w:val="E86C1D54"/>
    <w:lvl w:ilvl="0" w:tplc="6B46DDF2">
      <w:start w:val="1"/>
      <w:numFmt w:val="decimal"/>
      <w:lvlText w:val="4.%1."/>
      <w:lvlJc w:val="left"/>
      <w:pPr>
        <w:ind w:left="720" w:hanging="360"/>
      </w:pPr>
      <w:rPr>
        <w:rFonts w:asciiTheme="minorHAnsi" w:hAnsiTheme="minorHAnsi" w:cstheme="minorHAnsi" w:hint="default"/>
        <w:b w:val="0"/>
        <w:bCs w:val="0"/>
        <w:i w:val="0"/>
        <w:iCs w:val="0"/>
        <w:color w:val="auto"/>
        <w:sz w:val="24"/>
        <w:szCs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0B3E7E7E"/>
    <w:multiLevelType w:val="hybridMultilevel"/>
    <w:tmpl w:val="40E4F92C"/>
    <w:lvl w:ilvl="0" w:tplc="5F8E5716">
      <w:start w:val="1"/>
      <w:numFmt w:val="upperRoman"/>
      <w:lvlText w:val="%1."/>
      <w:lvlJc w:val="left"/>
      <w:pPr>
        <w:ind w:left="108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0C0E1EC0"/>
    <w:multiLevelType w:val="hybridMultilevel"/>
    <w:tmpl w:val="B96C1230"/>
    <w:lvl w:ilvl="0" w:tplc="BF28EDA8">
      <w:start w:val="8"/>
      <w:numFmt w:val="decimal"/>
      <w:lvlText w:val="%1."/>
      <w:lvlJc w:val="left"/>
      <w:pPr>
        <w:ind w:left="1287" w:hanging="360"/>
      </w:pPr>
      <w:rPr>
        <w:rFonts w:hint="default"/>
      </w:r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11" w15:restartNumberingAfterBreak="0">
    <w:nsid w:val="0C8E59D6"/>
    <w:multiLevelType w:val="hybridMultilevel"/>
    <w:tmpl w:val="A7B67730"/>
    <w:lvl w:ilvl="0" w:tplc="4D041A98">
      <w:start w:val="1"/>
      <w:numFmt w:val="decimal"/>
      <w:lvlText w:val="4.1.%1."/>
      <w:lvlJc w:val="left"/>
      <w:pPr>
        <w:ind w:left="757" w:hanging="360"/>
      </w:pPr>
      <w:rPr>
        <w:rFonts w:hint="default"/>
      </w:rPr>
    </w:lvl>
    <w:lvl w:ilvl="1" w:tplc="04270019" w:tentative="1">
      <w:start w:val="1"/>
      <w:numFmt w:val="lowerLetter"/>
      <w:lvlText w:val="%2."/>
      <w:lvlJc w:val="left"/>
      <w:pPr>
        <w:ind w:left="1866" w:hanging="360"/>
      </w:pPr>
    </w:lvl>
    <w:lvl w:ilvl="2" w:tplc="0427001B" w:tentative="1">
      <w:start w:val="1"/>
      <w:numFmt w:val="lowerRoman"/>
      <w:lvlText w:val="%3."/>
      <w:lvlJc w:val="right"/>
      <w:pPr>
        <w:ind w:left="2586" w:hanging="180"/>
      </w:pPr>
    </w:lvl>
    <w:lvl w:ilvl="3" w:tplc="0427000F" w:tentative="1">
      <w:start w:val="1"/>
      <w:numFmt w:val="decimal"/>
      <w:lvlText w:val="%4."/>
      <w:lvlJc w:val="left"/>
      <w:pPr>
        <w:ind w:left="3306" w:hanging="360"/>
      </w:pPr>
    </w:lvl>
    <w:lvl w:ilvl="4" w:tplc="04270019" w:tentative="1">
      <w:start w:val="1"/>
      <w:numFmt w:val="lowerLetter"/>
      <w:lvlText w:val="%5."/>
      <w:lvlJc w:val="left"/>
      <w:pPr>
        <w:ind w:left="4026" w:hanging="360"/>
      </w:pPr>
    </w:lvl>
    <w:lvl w:ilvl="5" w:tplc="0427001B" w:tentative="1">
      <w:start w:val="1"/>
      <w:numFmt w:val="lowerRoman"/>
      <w:lvlText w:val="%6."/>
      <w:lvlJc w:val="right"/>
      <w:pPr>
        <w:ind w:left="4746" w:hanging="180"/>
      </w:pPr>
    </w:lvl>
    <w:lvl w:ilvl="6" w:tplc="0427000F" w:tentative="1">
      <w:start w:val="1"/>
      <w:numFmt w:val="decimal"/>
      <w:lvlText w:val="%7."/>
      <w:lvlJc w:val="left"/>
      <w:pPr>
        <w:ind w:left="5466" w:hanging="360"/>
      </w:pPr>
    </w:lvl>
    <w:lvl w:ilvl="7" w:tplc="04270019" w:tentative="1">
      <w:start w:val="1"/>
      <w:numFmt w:val="lowerLetter"/>
      <w:lvlText w:val="%8."/>
      <w:lvlJc w:val="left"/>
      <w:pPr>
        <w:ind w:left="6186" w:hanging="360"/>
      </w:pPr>
    </w:lvl>
    <w:lvl w:ilvl="8" w:tplc="0427001B" w:tentative="1">
      <w:start w:val="1"/>
      <w:numFmt w:val="lowerRoman"/>
      <w:lvlText w:val="%9."/>
      <w:lvlJc w:val="right"/>
      <w:pPr>
        <w:ind w:left="6906" w:hanging="180"/>
      </w:pPr>
    </w:lvl>
  </w:abstractNum>
  <w:abstractNum w:abstractNumId="12" w15:restartNumberingAfterBreak="0">
    <w:nsid w:val="0D1513D3"/>
    <w:multiLevelType w:val="hybridMultilevel"/>
    <w:tmpl w:val="4306C13E"/>
    <w:lvl w:ilvl="0" w:tplc="F9249DDC">
      <w:start w:val="1"/>
      <w:numFmt w:val="decimal"/>
      <w:lvlText w:val="5.1.%1."/>
      <w:lvlJc w:val="left"/>
      <w:pPr>
        <w:ind w:left="862" w:hanging="360"/>
      </w:pPr>
      <w:rPr>
        <w:rFonts w:asciiTheme="minorHAnsi" w:hAnsiTheme="minorHAnsi" w:cstheme="minorHAnsi" w:hint="default"/>
        <w:b w:val="0"/>
        <w:i w:val="0"/>
        <w:strike w:val="0"/>
        <w:dstrike w:val="0"/>
        <w:color w:val="auto"/>
        <w:sz w:val="24"/>
        <w:szCs w:val="24"/>
        <w:u w:val="none"/>
        <w:effect w:val="none"/>
      </w:rPr>
    </w:lvl>
    <w:lvl w:ilvl="1" w:tplc="04270019" w:tentative="1">
      <w:start w:val="1"/>
      <w:numFmt w:val="lowerLetter"/>
      <w:lvlText w:val="%2."/>
      <w:lvlJc w:val="left"/>
      <w:pPr>
        <w:ind w:left="1582" w:hanging="360"/>
      </w:pPr>
    </w:lvl>
    <w:lvl w:ilvl="2" w:tplc="0427001B" w:tentative="1">
      <w:start w:val="1"/>
      <w:numFmt w:val="lowerRoman"/>
      <w:lvlText w:val="%3."/>
      <w:lvlJc w:val="right"/>
      <w:pPr>
        <w:ind w:left="2302" w:hanging="180"/>
      </w:pPr>
    </w:lvl>
    <w:lvl w:ilvl="3" w:tplc="0427000F" w:tentative="1">
      <w:start w:val="1"/>
      <w:numFmt w:val="decimal"/>
      <w:lvlText w:val="%4."/>
      <w:lvlJc w:val="left"/>
      <w:pPr>
        <w:ind w:left="3022" w:hanging="360"/>
      </w:pPr>
    </w:lvl>
    <w:lvl w:ilvl="4" w:tplc="04270019" w:tentative="1">
      <w:start w:val="1"/>
      <w:numFmt w:val="lowerLetter"/>
      <w:lvlText w:val="%5."/>
      <w:lvlJc w:val="left"/>
      <w:pPr>
        <w:ind w:left="3742" w:hanging="360"/>
      </w:pPr>
    </w:lvl>
    <w:lvl w:ilvl="5" w:tplc="0427001B" w:tentative="1">
      <w:start w:val="1"/>
      <w:numFmt w:val="lowerRoman"/>
      <w:lvlText w:val="%6."/>
      <w:lvlJc w:val="right"/>
      <w:pPr>
        <w:ind w:left="4462" w:hanging="180"/>
      </w:pPr>
    </w:lvl>
    <w:lvl w:ilvl="6" w:tplc="0427000F" w:tentative="1">
      <w:start w:val="1"/>
      <w:numFmt w:val="decimal"/>
      <w:lvlText w:val="%7."/>
      <w:lvlJc w:val="left"/>
      <w:pPr>
        <w:ind w:left="5182" w:hanging="360"/>
      </w:pPr>
    </w:lvl>
    <w:lvl w:ilvl="7" w:tplc="04270019" w:tentative="1">
      <w:start w:val="1"/>
      <w:numFmt w:val="lowerLetter"/>
      <w:lvlText w:val="%8."/>
      <w:lvlJc w:val="left"/>
      <w:pPr>
        <w:ind w:left="5902" w:hanging="360"/>
      </w:pPr>
    </w:lvl>
    <w:lvl w:ilvl="8" w:tplc="0427001B" w:tentative="1">
      <w:start w:val="1"/>
      <w:numFmt w:val="lowerRoman"/>
      <w:lvlText w:val="%9."/>
      <w:lvlJc w:val="right"/>
      <w:pPr>
        <w:ind w:left="6622" w:hanging="180"/>
      </w:pPr>
    </w:lvl>
  </w:abstractNum>
  <w:abstractNum w:abstractNumId="13" w15:restartNumberingAfterBreak="0">
    <w:nsid w:val="1B6F205A"/>
    <w:multiLevelType w:val="multilevel"/>
    <w:tmpl w:val="9CA4ABB8"/>
    <w:styleLink w:val="Metinataskaita"/>
    <w:lvl w:ilvl="0">
      <w:start w:val="1"/>
      <w:numFmt w:val="decimal"/>
      <w:lvlText w:val="%1."/>
      <w:lvlJc w:val="left"/>
      <w:pPr>
        <w:ind w:left="360" w:hanging="360"/>
      </w:pPr>
      <w:rPr>
        <w:rFonts w:hint="default"/>
      </w:rPr>
    </w:lvl>
    <w:lvl w:ilvl="1">
      <w:start w:val="1"/>
      <w:numFmt w:val="decimal"/>
      <w:suff w:val="space"/>
      <w:lvlText w:val="%1.%2"/>
      <w:lvlJc w:val="left"/>
      <w:pPr>
        <w:ind w:left="360" w:hanging="360"/>
      </w:pPr>
      <w:rPr>
        <w:rFonts w:hint="default"/>
      </w:rPr>
    </w:lvl>
    <w:lvl w:ilvl="2">
      <w:start w:val="1"/>
      <w:numFmt w:val="lowerLetter"/>
      <w:lvlText w:val="%3."/>
      <w:lvlJc w:val="left"/>
      <w:pPr>
        <w:ind w:left="720" w:hanging="360"/>
      </w:pPr>
      <w:rPr>
        <w:rFonts w:hint="default"/>
      </w:rPr>
    </w:lvl>
    <w:lvl w:ilvl="3">
      <w:start w:val="1"/>
      <w:numFmt w:val="lowerRoman"/>
      <w:lvlText w:val="%4."/>
      <w:lvlJc w:val="left"/>
      <w:pPr>
        <w:ind w:left="108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15:restartNumberingAfterBreak="0">
    <w:nsid w:val="24A33BC7"/>
    <w:multiLevelType w:val="multilevel"/>
    <w:tmpl w:val="0D3AC522"/>
    <w:lvl w:ilvl="0">
      <w:start w:val="31"/>
      <w:numFmt w:val="decimal"/>
      <w:lvlText w:val="%1."/>
      <w:lvlJc w:val="left"/>
      <w:pPr>
        <w:ind w:left="660" w:hanging="660"/>
      </w:pPr>
      <w:rPr>
        <w:rFonts w:hint="default"/>
      </w:rPr>
    </w:lvl>
    <w:lvl w:ilvl="1">
      <w:start w:val="5"/>
      <w:numFmt w:val="decimal"/>
      <w:lvlText w:val="%1.%2."/>
      <w:lvlJc w:val="left"/>
      <w:pPr>
        <w:ind w:left="840" w:hanging="66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15" w15:restartNumberingAfterBreak="0">
    <w:nsid w:val="2A52550C"/>
    <w:multiLevelType w:val="hybridMultilevel"/>
    <w:tmpl w:val="6330A3C4"/>
    <w:lvl w:ilvl="0" w:tplc="E58A757C">
      <w:start w:val="1"/>
      <w:numFmt w:val="decimal"/>
      <w:lvlText w:val="6.1.%1."/>
      <w:lvlJc w:val="left"/>
      <w:pPr>
        <w:ind w:left="1211" w:hanging="360"/>
      </w:pPr>
      <w:rPr>
        <w:rFonts w:hint="default"/>
      </w:rPr>
    </w:lvl>
    <w:lvl w:ilvl="1" w:tplc="08090019" w:tentative="1">
      <w:start w:val="1"/>
      <w:numFmt w:val="lowerLetter"/>
      <w:lvlText w:val="%2."/>
      <w:lvlJc w:val="left"/>
      <w:pPr>
        <w:ind w:left="1931" w:hanging="360"/>
      </w:pPr>
    </w:lvl>
    <w:lvl w:ilvl="2" w:tplc="0809001B" w:tentative="1">
      <w:start w:val="1"/>
      <w:numFmt w:val="lowerRoman"/>
      <w:lvlText w:val="%3."/>
      <w:lvlJc w:val="right"/>
      <w:pPr>
        <w:ind w:left="2651" w:hanging="180"/>
      </w:pPr>
    </w:lvl>
    <w:lvl w:ilvl="3" w:tplc="0809000F" w:tentative="1">
      <w:start w:val="1"/>
      <w:numFmt w:val="decimal"/>
      <w:lvlText w:val="%4."/>
      <w:lvlJc w:val="left"/>
      <w:pPr>
        <w:ind w:left="3371" w:hanging="360"/>
      </w:pPr>
    </w:lvl>
    <w:lvl w:ilvl="4" w:tplc="08090019" w:tentative="1">
      <w:start w:val="1"/>
      <w:numFmt w:val="lowerLetter"/>
      <w:lvlText w:val="%5."/>
      <w:lvlJc w:val="left"/>
      <w:pPr>
        <w:ind w:left="4091" w:hanging="360"/>
      </w:pPr>
    </w:lvl>
    <w:lvl w:ilvl="5" w:tplc="0809001B" w:tentative="1">
      <w:start w:val="1"/>
      <w:numFmt w:val="lowerRoman"/>
      <w:lvlText w:val="%6."/>
      <w:lvlJc w:val="right"/>
      <w:pPr>
        <w:ind w:left="4811" w:hanging="180"/>
      </w:pPr>
    </w:lvl>
    <w:lvl w:ilvl="6" w:tplc="0809000F" w:tentative="1">
      <w:start w:val="1"/>
      <w:numFmt w:val="decimal"/>
      <w:lvlText w:val="%7."/>
      <w:lvlJc w:val="left"/>
      <w:pPr>
        <w:ind w:left="5531" w:hanging="360"/>
      </w:pPr>
    </w:lvl>
    <w:lvl w:ilvl="7" w:tplc="08090019" w:tentative="1">
      <w:start w:val="1"/>
      <w:numFmt w:val="lowerLetter"/>
      <w:lvlText w:val="%8."/>
      <w:lvlJc w:val="left"/>
      <w:pPr>
        <w:ind w:left="6251" w:hanging="360"/>
      </w:pPr>
    </w:lvl>
    <w:lvl w:ilvl="8" w:tplc="0809001B" w:tentative="1">
      <w:start w:val="1"/>
      <w:numFmt w:val="lowerRoman"/>
      <w:lvlText w:val="%9."/>
      <w:lvlJc w:val="right"/>
      <w:pPr>
        <w:ind w:left="6971" w:hanging="180"/>
      </w:pPr>
    </w:lvl>
  </w:abstractNum>
  <w:abstractNum w:abstractNumId="16" w15:restartNumberingAfterBreak="0">
    <w:nsid w:val="2D443BCD"/>
    <w:multiLevelType w:val="hybridMultilevel"/>
    <w:tmpl w:val="927891B4"/>
    <w:lvl w:ilvl="0" w:tplc="315C1708">
      <w:start w:val="1"/>
      <w:numFmt w:val="decimal"/>
      <w:lvlText w:val="2.%1."/>
      <w:lvlJc w:val="left"/>
      <w:pPr>
        <w:ind w:left="720" w:hanging="360"/>
      </w:pPr>
      <w:rPr>
        <w:rFonts w:cs="Times New Roman" w:hint="default"/>
        <w:b w:val="0"/>
        <w:bCs w:val="0"/>
        <w:i w:val="0"/>
        <w:iCs w:val="0"/>
        <w:color w:val="auto"/>
        <w:sz w:val="24"/>
        <w:szCs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2E0F245B"/>
    <w:multiLevelType w:val="hybridMultilevel"/>
    <w:tmpl w:val="3A2AC7E6"/>
    <w:lvl w:ilvl="0" w:tplc="5A865654">
      <w:start w:val="1"/>
      <w:numFmt w:val="decimal"/>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18" w15:restartNumberingAfterBreak="0">
    <w:nsid w:val="367F6A45"/>
    <w:multiLevelType w:val="multilevel"/>
    <w:tmpl w:val="80C0D6D2"/>
    <w:lvl w:ilvl="0">
      <w:start w:val="1"/>
      <w:numFmt w:val="decimal"/>
      <w:pStyle w:val="ListNumber"/>
      <w:lvlText w:val="%1."/>
      <w:lvlJc w:val="left"/>
      <w:pPr>
        <w:ind w:left="360" w:hanging="360"/>
      </w:pPr>
      <w:rPr>
        <w:rFonts w:hint="default"/>
      </w:rPr>
    </w:lvl>
    <w:lvl w:ilvl="1">
      <w:start w:val="1"/>
      <w:numFmt w:val="decimal"/>
      <w:pStyle w:val="ListNumber2"/>
      <w:suff w:val="space"/>
      <w:lvlText w:val="%1.%2"/>
      <w:lvlJc w:val="left"/>
      <w:pPr>
        <w:ind w:left="936" w:hanging="576"/>
      </w:pPr>
      <w:rPr>
        <w:rFonts w:hint="default"/>
      </w:rPr>
    </w:lvl>
    <w:lvl w:ilvl="2">
      <w:start w:val="1"/>
      <w:numFmt w:val="lowerLetter"/>
      <w:pStyle w:val="ListNumber3"/>
      <w:lvlText w:val="%3."/>
      <w:lvlJc w:val="left"/>
      <w:pPr>
        <w:ind w:left="720" w:hanging="360"/>
      </w:pPr>
      <w:rPr>
        <w:rFonts w:hint="default"/>
      </w:rPr>
    </w:lvl>
    <w:lvl w:ilvl="3">
      <w:start w:val="1"/>
      <w:numFmt w:val="lowerRoman"/>
      <w:pStyle w:val="ListNumber4"/>
      <w:lvlText w:val="%4."/>
      <w:lvlJc w:val="left"/>
      <w:pPr>
        <w:ind w:left="1080" w:hanging="360"/>
      </w:pPr>
      <w:rPr>
        <w:rFonts w:hint="default"/>
      </w:rPr>
    </w:lvl>
    <w:lvl w:ilvl="4">
      <w:start w:val="1"/>
      <w:numFmt w:val="lowerLetter"/>
      <w:pStyle w:val="ListNumber5"/>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9" w15:restartNumberingAfterBreak="0">
    <w:nsid w:val="38526D78"/>
    <w:multiLevelType w:val="multilevel"/>
    <w:tmpl w:val="89226E9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0" w15:restartNumberingAfterBreak="0">
    <w:nsid w:val="414D56A5"/>
    <w:multiLevelType w:val="multilevel"/>
    <w:tmpl w:val="6B6C8BFC"/>
    <w:lvl w:ilvl="0">
      <w:start w:val="3"/>
      <w:numFmt w:val="decimal"/>
      <w:lvlText w:val="%1."/>
      <w:lvlJc w:val="left"/>
      <w:pPr>
        <w:ind w:left="360" w:hanging="360"/>
      </w:pPr>
      <w:rPr>
        <w:rFonts w:hint="default"/>
        <w:b/>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080" w:hanging="108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21" w15:restartNumberingAfterBreak="0">
    <w:nsid w:val="428B1034"/>
    <w:multiLevelType w:val="multilevel"/>
    <w:tmpl w:val="AE3A6D64"/>
    <w:lvl w:ilvl="0">
      <w:start w:val="2"/>
      <w:numFmt w:val="decimal"/>
      <w:lvlText w:val="%1."/>
      <w:lvlJc w:val="left"/>
      <w:pPr>
        <w:ind w:left="540" w:hanging="540"/>
      </w:pPr>
      <w:rPr>
        <w:rFonts w:hint="default"/>
      </w:rPr>
    </w:lvl>
    <w:lvl w:ilvl="1">
      <w:start w:val="2"/>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447864D8"/>
    <w:multiLevelType w:val="multilevel"/>
    <w:tmpl w:val="901292E6"/>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4799040D"/>
    <w:multiLevelType w:val="multilevel"/>
    <w:tmpl w:val="91E8EB9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lt-LT" w:eastAsia="lt-LT" w:bidi="lt-LT"/>
      </w:rPr>
    </w:lvl>
    <w:lvl w:ilvl="1">
      <w:start w:val="1"/>
      <w:numFmt w:val="decimal"/>
      <w:lvlText w:val="%1.%2."/>
      <w:lvlJc w:val="left"/>
      <w:rPr>
        <w:rFonts w:asciiTheme="majorHAnsi" w:eastAsia="Times New Roman" w:hAnsiTheme="majorHAnsi" w:cstheme="majorHAnsi" w:hint="default"/>
        <w:b w:val="0"/>
        <w:bCs w:val="0"/>
        <w:i w:val="0"/>
        <w:iCs w:val="0"/>
        <w:smallCaps w:val="0"/>
        <w:strike w:val="0"/>
        <w:color w:val="000000"/>
        <w:spacing w:val="0"/>
        <w:w w:val="100"/>
        <w:position w:val="0"/>
        <w:sz w:val="20"/>
        <w:szCs w:val="20"/>
        <w:u w:val="none"/>
        <w:shd w:val="clear" w:color="auto" w:fill="auto"/>
        <w:lang w:val="lt-LT" w:eastAsia="lt-LT" w:bidi="lt-LT"/>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48CE537C"/>
    <w:multiLevelType w:val="hybridMultilevel"/>
    <w:tmpl w:val="943AD9CE"/>
    <w:lvl w:ilvl="0" w:tplc="5ED2359E">
      <w:start w:val="1"/>
      <w:numFmt w:val="decimal"/>
      <w:lvlText w:val="1.%1."/>
      <w:lvlJc w:val="left"/>
      <w:pPr>
        <w:ind w:left="720" w:hanging="360"/>
      </w:pPr>
      <w:rPr>
        <w:rFonts w:cs="Times New Roman" w:hint="default"/>
        <w:b w:val="0"/>
        <w:bCs w:val="0"/>
        <w:i w:val="0"/>
        <w:iCs w:val="0"/>
        <w:color w:val="auto"/>
        <w:sz w:val="24"/>
        <w:szCs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5" w15:restartNumberingAfterBreak="0">
    <w:nsid w:val="4BA241CD"/>
    <w:multiLevelType w:val="multilevel"/>
    <w:tmpl w:val="308E003C"/>
    <w:lvl w:ilvl="0">
      <w:start w:val="9"/>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4D4F22AB"/>
    <w:multiLevelType w:val="multilevel"/>
    <w:tmpl w:val="BB7E8696"/>
    <w:lvl w:ilvl="0">
      <w:start w:val="32"/>
      <w:numFmt w:val="decimal"/>
      <w:lvlText w:val="%1."/>
      <w:lvlJc w:val="left"/>
      <w:pPr>
        <w:ind w:left="825" w:hanging="825"/>
      </w:pPr>
      <w:rPr>
        <w:rFonts w:hint="default"/>
      </w:rPr>
    </w:lvl>
    <w:lvl w:ilvl="1">
      <w:start w:val="7"/>
      <w:numFmt w:val="decimal"/>
      <w:lvlText w:val="%1.%2."/>
      <w:lvlJc w:val="left"/>
      <w:pPr>
        <w:ind w:left="945" w:hanging="825"/>
      </w:pPr>
      <w:rPr>
        <w:rFonts w:hint="default"/>
        <w:b w:val="0"/>
      </w:rPr>
    </w:lvl>
    <w:lvl w:ilvl="2">
      <w:start w:val="1"/>
      <w:numFmt w:val="decimal"/>
      <w:lvlText w:val="%1.%2.%3."/>
      <w:lvlJc w:val="left"/>
      <w:pPr>
        <w:ind w:left="1065" w:hanging="825"/>
      </w:pPr>
      <w:rPr>
        <w:rFonts w:hint="default"/>
      </w:rPr>
    </w:lvl>
    <w:lvl w:ilvl="3">
      <w:start w:val="2"/>
      <w:numFmt w:val="decimal"/>
      <w:lvlText w:val="%1.%2.%3.%4."/>
      <w:lvlJc w:val="left"/>
      <w:pPr>
        <w:ind w:left="1185" w:hanging="825"/>
      </w:pPr>
      <w:rPr>
        <w:rFonts w:hint="default"/>
      </w:rPr>
    </w:lvl>
    <w:lvl w:ilvl="4">
      <w:start w:val="1"/>
      <w:numFmt w:val="decimal"/>
      <w:lvlText w:val="%1.%2.%3.%4.%5."/>
      <w:lvlJc w:val="left"/>
      <w:pPr>
        <w:ind w:left="1560" w:hanging="1080"/>
      </w:pPr>
      <w:rPr>
        <w:rFonts w:hint="default"/>
      </w:rPr>
    </w:lvl>
    <w:lvl w:ilvl="5">
      <w:start w:val="1"/>
      <w:numFmt w:val="decimal"/>
      <w:lvlText w:val="%1.%2.%3.%4.%5.%6."/>
      <w:lvlJc w:val="left"/>
      <w:pPr>
        <w:ind w:left="1680" w:hanging="1080"/>
      </w:pPr>
      <w:rPr>
        <w:rFonts w:hint="default"/>
      </w:rPr>
    </w:lvl>
    <w:lvl w:ilvl="6">
      <w:start w:val="1"/>
      <w:numFmt w:val="decimal"/>
      <w:lvlText w:val="%1.%2.%3.%4.%5.%6.%7."/>
      <w:lvlJc w:val="left"/>
      <w:pPr>
        <w:ind w:left="2160" w:hanging="1440"/>
      </w:pPr>
      <w:rPr>
        <w:rFonts w:hint="default"/>
      </w:rPr>
    </w:lvl>
    <w:lvl w:ilvl="7">
      <w:start w:val="1"/>
      <w:numFmt w:val="decimal"/>
      <w:lvlText w:val="%1.%2.%3.%4.%5.%6.%7.%8."/>
      <w:lvlJc w:val="left"/>
      <w:pPr>
        <w:ind w:left="2280" w:hanging="1440"/>
      </w:pPr>
      <w:rPr>
        <w:rFonts w:hint="default"/>
      </w:rPr>
    </w:lvl>
    <w:lvl w:ilvl="8">
      <w:start w:val="1"/>
      <w:numFmt w:val="decimal"/>
      <w:lvlText w:val="%1.%2.%3.%4.%5.%6.%7.%8.%9."/>
      <w:lvlJc w:val="left"/>
      <w:pPr>
        <w:ind w:left="2760" w:hanging="1800"/>
      </w:pPr>
      <w:rPr>
        <w:rFonts w:hint="default"/>
      </w:rPr>
    </w:lvl>
  </w:abstractNum>
  <w:abstractNum w:abstractNumId="27" w15:restartNumberingAfterBreak="0">
    <w:nsid w:val="5DEB3B56"/>
    <w:multiLevelType w:val="hybridMultilevel"/>
    <w:tmpl w:val="9BF47244"/>
    <w:lvl w:ilvl="0" w:tplc="1A5EC77C">
      <w:start w:val="1"/>
      <w:numFmt w:val="decimal"/>
      <w:lvlText w:val="3.%1."/>
      <w:lvlJc w:val="left"/>
      <w:pPr>
        <w:ind w:left="720" w:hanging="360"/>
      </w:pPr>
      <w:rPr>
        <w:rFonts w:cs="Times New Roman" w:hint="default"/>
        <w:b w:val="0"/>
        <w:bCs w:val="0"/>
        <w:i w:val="0"/>
        <w:iCs w:val="0"/>
        <w:color w:val="auto"/>
        <w:sz w:val="24"/>
        <w:szCs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8" w15:restartNumberingAfterBreak="0">
    <w:nsid w:val="5EFF2E73"/>
    <w:multiLevelType w:val="multilevel"/>
    <w:tmpl w:val="DD3E2C52"/>
    <w:lvl w:ilvl="0">
      <w:start w:val="1"/>
      <w:numFmt w:val="decimal"/>
      <w:lvlText w:val="%1."/>
      <w:lvlJc w:val="left"/>
      <w:pPr>
        <w:ind w:left="360" w:hanging="360"/>
      </w:pPr>
      <w:rPr>
        <w:rFonts w:hint="default"/>
        <w:color w:val="auto"/>
      </w:rPr>
    </w:lvl>
    <w:lvl w:ilvl="1">
      <w:start w:val="1"/>
      <w:numFmt w:val="decimal"/>
      <w:lvlText w:val="%1.%2."/>
      <w:lvlJc w:val="left"/>
      <w:pPr>
        <w:ind w:left="928" w:hanging="360"/>
      </w:pPr>
      <w:rPr>
        <w:rFonts w:hint="default"/>
        <w:color w:val="auto"/>
        <w:sz w:val="24"/>
        <w:szCs w:val="24"/>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FF0000"/>
      </w:rPr>
    </w:lvl>
    <w:lvl w:ilvl="4">
      <w:start w:val="1"/>
      <w:numFmt w:val="decimal"/>
      <w:lvlText w:val="%1.%2.%3.%4.%5."/>
      <w:lvlJc w:val="left"/>
      <w:pPr>
        <w:ind w:left="1080" w:hanging="1080"/>
      </w:pPr>
      <w:rPr>
        <w:rFonts w:hint="default"/>
        <w:color w:val="FF0000"/>
      </w:rPr>
    </w:lvl>
    <w:lvl w:ilvl="5">
      <w:start w:val="1"/>
      <w:numFmt w:val="decimal"/>
      <w:lvlText w:val="%1.%2.%3.%4.%5.%6."/>
      <w:lvlJc w:val="left"/>
      <w:pPr>
        <w:ind w:left="1080" w:hanging="1080"/>
      </w:pPr>
      <w:rPr>
        <w:rFonts w:hint="default"/>
        <w:color w:val="FF0000"/>
      </w:rPr>
    </w:lvl>
    <w:lvl w:ilvl="6">
      <w:start w:val="1"/>
      <w:numFmt w:val="decimal"/>
      <w:lvlText w:val="%1.%2.%3.%4.%5.%6.%7."/>
      <w:lvlJc w:val="left"/>
      <w:pPr>
        <w:ind w:left="1080" w:hanging="1080"/>
      </w:pPr>
      <w:rPr>
        <w:rFonts w:hint="default"/>
        <w:color w:val="FF0000"/>
      </w:rPr>
    </w:lvl>
    <w:lvl w:ilvl="7">
      <w:start w:val="1"/>
      <w:numFmt w:val="decimal"/>
      <w:lvlText w:val="%1.%2.%3.%4.%5.%6.%7.%8."/>
      <w:lvlJc w:val="left"/>
      <w:pPr>
        <w:ind w:left="1440" w:hanging="1440"/>
      </w:pPr>
      <w:rPr>
        <w:rFonts w:hint="default"/>
        <w:color w:val="FF0000"/>
      </w:rPr>
    </w:lvl>
    <w:lvl w:ilvl="8">
      <w:start w:val="1"/>
      <w:numFmt w:val="decimal"/>
      <w:lvlText w:val="%1.%2.%3.%4.%5.%6.%7.%8.%9."/>
      <w:lvlJc w:val="left"/>
      <w:pPr>
        <w:ind w:left="1440" w:hanging="1440"/>
      </w:pPr>
      <w:rPr>
        <w:rFonts w:hint="default"/>
        <w:color w:val="FF0000"/>
      </w:rPr>
    </w:lvl>
  </w:abstractNum>
  <w:abstractNum w:abstractNumId="29" w15:restartNumberingAfterBreak="0">
    <w:nsid w:val="60E87B9B"/>
    <w:multiLevelType w:val="multilevel"/>
    <w:tmpl w:val="5B4CC732"/>
    <w:lvl w:ilvl="0">
      <w:start w:val="8"/>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614F52DA"/>
    <w:multiLevelType w:val="multilevel"/>
    <w:tmpl w:val="238AD19C"/>
    <w:lvl w:ilvl="0">
      <w:start w:val="2"/>
      <w:numFmt w:val="decimal"/>
      <w:lvlText w:val="%1."/>
      <w:lvlJc w:val="left"/>
      <w:pPr>
        <w:ind w:left="495" w:hanging="495"/>
      </w:pPr>
      <w:rPr>
        <w:rFonts w:hint="default"/>
        <w:b/>
      </w:rPr>
    </w:lvl>
    <w:lvl w:ilvl="1">
      <w:start w:val="1"/>
      <w:numFmt w:val="decimal"/>
      <w:lvlText w:val="%1.%2."/>
      <w:lvlJc w:val="left"/>
      <w:pPr>
        <w:ind w:left="855" w:hanging="495"/>
      </w:pPr>
      <w:rPr>
        <w:rFonts w:hint="default"/>
        <w:b/>
      </w:rPr>
    </w:lvl>
    <w:lvl w:ilvl="2">
      <w:start w:val="1"/>
      <w:numFmt w:val="decimal"/>
      <w:lvlText w:val="%1.%2.%3."/>
      <w:lvlJc w:val="left"/>
      <w:pPr>
        <w:ind w:left="1440" w:hanging="720"/>
      </w:pPr>
      <w:rPr>
        <w:rFonts w:ascii="Calibri Light" w:hAnsi="Calibri Light" w:cs="Calibri Light" w:hint="default"/>
        <w:b w:val="0"/>
      </w:rPr>
    </w:lvl>
    <w:lvl w:ilvl="3">
      <w:start w:val="1"/>
      <w:numFmt w:val="decimal"/>
      <w:lvlText w:val="%1.%2.%3.%4."/>
      <w:lvlJc w:val="left"/>
      <w:pPr>
        <w:ind w:left="1800" w:hanging="720"/>
      </w:pPr>
      <w:rPr>
        <w:rFonts w:hint="default"/>
        <w:b/>
      </w:rPr>
    </w:lvl>
    <w:lvl w:ilvl="4">
      <w:start w:val="1"/>
      <w:numFmt w:val="decimal"/>
      <w:lvlText w:val="%1.%2.%3.%4.%5."/>
      <w:lvlJc w:val="left"/>
      <w:pPr>
        <w:ind w:left="2520" w:hanging="1080"/>
      </w:pPr>
      <w:rPr>
        <w:rFonts w:hint="default"/>
        <w:b/>
      </w:rPr>
    </w:lvl>
    <w:lvl w:ilvl="5">
      <w:start w:val="1"/>
      <w:numFmt w:val="decimal"/>
      <w:lvlText w:val="%1.%2.%3.%4.%5.%6."/>
      <w:lvlJc w:val="left"/>
      <w:pPr>
        <w:ind w:left="2880" w:hanging="1080"/>
      </w:pPr>
      <w:rPr>
        <w:rFonts w:hint="default"/>
        <w:b/>
      </w:rPr>
    </w:lvl>
    <w:lvl w:ilvl="6">
      <w:start w:val="1"/>
      <w:numFmt w:val="decimal"/>
      <w:lvlText w:val="%1.%2.%3.%4.%5.%6.%7."/>
      <w:lvlJc w:val="left"/>
      <w:pPr>
        <w:ind w:left="3600" w:hanging="1440"/>
      </w:pPr>
      <w:rPr>
        <w:rFonts w:hint="default"/>
        <w:b/>
      </w:rPr>
    </w:lvl>
    <w:lvl w:ilvl="7">
      <w:start w:val="1"/>
      <w:numFmt w:val="decimal"/>
      <w:lvlText w:val="%1.%2.%3.%4.%5.%6.%7.%8."/>
      <w:lvlJc w:val="left"/>
      <w:pPr>
        <w:ind w:left="3960" w:hanging="1440"/>
      </w:pPr>
      <w:rPr>
        <w:rFonts w:hint="default"/>
        <w:b/>
      </w:rPr>
    </w:lvl>
    <w:lvl w:ilvl="8">
      <w:start w:val="1"/>
      <w:numFmt w:val="decimal"/>
      <w:lvlText w:val="%1.%2.%3.%4.%5.%6.%7.%8.%9."/>
      <w:lvlJc w:val="left"/>
      <w:pPr>
        <w:ind w:left="4680" w:hanging="1800"/>
      </w:pPr>
      <w:rPr>
        <w:rFonts w:hint="default"/>
        <w:b/>
      </w:rPr>
    </w:lvl>
  </w:abstractNum>
  <w:abstractNum w:abstractNumId="31" w15:restartNumberingAfterBreak="0">
    <w:nsid w:val="619A26B1"/>
    <w:multiLevelType w:val="hybridMultilevel"/>
    <w:tmpl w:val="FEC2F512"/>
    <w:lvl w:ilvl="0" w:tplc="A900D022">
      <w:start w:val="1"/>
      <w:numFmt w:val="decimal"/>
      <w:lvlText w:val="3.1.%1."/>
      <w:lvlJc w:val="left"/>
      <w:pPr>
        <w:ind w:left="720" w:hanging="360"/>
      </w:pPr>
      <w:rPr>
        <w:rFonts w:hint="default"/>
        <w:b w:val="0"/>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2" w15:restartNumberingAfterBreak="0">
    <w:nsid w:val="64D34356"/>
    <w:multiLevelType w:val="multilevel"/>
    <w:tmpl w:val="F2D0C880"/>
    <w:lvl w:ilvl="0">
      <w:start w:val="17"/>
      <w:numFmt w:val="decimal"/>
      <w:lvlText w:val="%1."/>
      <w:lvlJc w:val="left"/>
      <w:pPr>
        <w:ind w:left="720" w:hanging="360"/>
      </w:pPr>
      <w:rPr>
        <w:rFonts w:hint="default"/>
        <w:i w:val="0"/>
      </w:rPr>
    </w:lvl>
    <w:lvl w:ilvl="1">
      <w:start w:val="1"/>
      <w:numFmt w:val="decimal"/>
      <w:isLgl/>
      <w:lvlText w:val="%1.%2."/>
      <w:lvlJc w:val="left"/>
      <w:pPr>
        <w:ind w:left="930" w:hanging="570"/>
      </w:pPr>
      <w:rPr>
        <w:rFonts w:hint="default"/>
        <w:b w:val="0"/>
        <w:i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3" w15:restartNumberingAfterBreak="0">
    <w:nsid w:val="6A046BC5"/>
    <w:multiLevelType w:val="hybridMultilevel"/>
    <w:tmpl w:val="67CC6282"/>
    <w:lvl w:ilvl="0" w:tplc="9C421BBE">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B973D4C"/>
    <w:multiLevelType w:val="multilevel"/>
    <w:tmpl w:val="8878F30A"/>
    <w:lvl w:ilvl="0">
      <w:start w:val="1"/>
      <w:numFmt w:val="decimal"/>
      <w:lvlText w:val="%1."/>
      <w:lvlJc w:val="left"/>
      <w:pPr>
        <w:ind w:left="468" w:hanging="468"/>
      </w:pPr>
      <w:rPr>
        <w:rFonts w:hint="default"/>
      </w:rPr>
    </w:lvl>
    <w:lvl w:ilvl="1">
      <w:start w:val="1"/>
      <w:numFmt w:val="decimal"/>
      <w:lvlText w:val="%1.%2."/>
      <w:lvlJc w:val="left"/>
      <w:pPr>
        <w:ind w:left="468" w:hanging="468"/>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5" w15:restartNumberingAfterBreak="0">
    <w:nsid w:val="6CB103AF"/>
    <w:multiLevelType w:val="hybridMultilevel"/>
    <w:tmpl w:val="DF789D22"/>
    <w:lvl w:ilvl="0" w:tplc="0427000F">
      <w:start w:val="1"/>
      <w:numFmt w:val="decimal"/>
      <w:lvlText w:val="%1."/>
      <w:lvlJc w:val="left"/>
      <w:pPr>
        <w:ind w:left="1287" w:hanging="360"/>
      </w:p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36" w15:restartNumberingAfterBreak="0">
    <w:nsid w:val="71994275"/>
    <w:multiLevelType w:val="multilevel"/>
    <w:tmpl w:val="321A6382"/>
    <w:lvl w:ilvl="0">
      <w:start w:val="31"/>
      <w:numFmt w:val="decimal"/>
      <w:lvlText w:val="%1."/>
      <w:lvlJc w:val="left"/>
      <w:pPr>
        <w:ind w:left="825" w:hanging="825"/>
      </w:pPr>
      <w:rPr>
        <w:rFonts w:hint="default"/>
      </w:rPr>
    </w:lvl>
    <w:lvl w:ilvl="1">
      <w:start w:val="7"/>
      <w:numFmt w:val="decimal"/>
      <w:lvlText w:val="%1.%2."/>
      <w:lvlJc w:val="left"/>
      <w:pPr>
        <w:ind w:left="945" w:hanging="825"/>
      </w:pPr>
      <w:rPr>
        <w:rFonts w:hint="default"/>
        <w:b w:val="0"/>
      </w:rPr>
    </w:lvl>
    <w:lvl w:ilvl="2">
      <w:start w:val="1"/>
      <w:numFmt w:val="decimal"/>
      <w:lvlText w:val="%1.%2.%3."/>
      <w:lvlJc w:val="left"/>
      <w:pPr>
        <w:ind w:left="1065" w:hanging="825"/>
      </w:pPr>
      <w:rPr>
        <w:rFonts w:hint="default"/>
      </w:rPr>
    </w:lvl>
    <w:lvl w:ilvl="3">
      <w:start w:val="2"/>
      <w:numFmt w:val="decimal"/>
      <w:lvlText w:val="%1.%2.%3.%4."/>
      <w:lvlJc w:val="left"/>
      <w:pPr>
        <w:ind w:left="1185" w:hanging="825"/>
      </w:pPr>
      <w:rPr>
        <w:rFonts w:hint="default"/>
      </w:rPr>
    </w:lvl>
    <w:lvl w:ilvl="4">
      <w:start w:val="1"/>
      <w:numFmt w:val="decimal"/>
      <w:lvlText w:val="%1.%2.%3.%4.%5."/>
      <w:lvlJc w:val="left"/>
      <w:pPr>
        <w:ind w:left="1560" w:hanging="1080"/>
      </w:pPr>
      <w:rPr>
        <w:rFonts w:hint="default"/>
      </w:rPr>
    </w:lvl>
    <w:lvl w:ilvl="5">
      <w:start w:val="1"/>
      <w:numFmt w:val="decimal"/>
      <w:lvlText w:val="%1.%2.%3.%4.%5.%6."/>
      <w:lvlJc w:val="left"/>
      <w:pPr>
        <w:ind w:left="1680" w:hanging="1080"/>
      </w:pPr>
      <w:rPr>
        <w:rFonts w:hint="default"/>
      </w:rPr>
    </w:lvl>
    <w:lvl w:ilvl="6">
      <w:start w:val="1"/>
      <w:numFmt w:val="decimal"/>
      <w:lvlText w:val="%1.%2.%3.%4.%5.%6.%7."/>
      <w:lvlJc w:val="left"/>
      <w:pPr>
        <w:ind w:left="2160" w:hanging="1440"/>
      </w:pPr>
      <w:rPr>
        <w:rFonts w:hint="default"/>
      </w:rPr>
    </w:lvl>
    <w:lvl w:ilvl="7">
      <w:start w:val="1"/>
      <w:numFmt w:val="decimal"/>
      <w:lvlText w:val="%1.%2.%3.%4.%5.%6.%7.%8."/>
      <w:lvlJc w:val="left"/>
      <w:pPr>
        <w:ind w:left="2280" w:hanging="1440"/>
      </w:pPr>
      <w:rPr>
        <w:rFonts w:hint="default"/>
      </w:rPr>
    </w:lvl>
    <w:lvl w:ilvl="8">
      <w:start w:val="1"/>
      <w:numFmt w:val="decimal"/>
      <w:lvlText w:val="%1.%2.%3.%4.%5.%6.%7.%8.%9."/>
      <w:lvlJc w:val="left"/>
      <w:pPr>
        <w:ind w:left="2760" w:hanging="1800"/>
      </w:pPr>
      <w:rPr>
        <w:rFonts w:hint="default"/>
      </w:rPr>
    </w:lvl>
  </w:abstractNum>
  <w:abstractNum w:abstractNumId="37" w15:restartNumberingAfterBreak="0">
    <w:nsid w:val="73892C59"/>
    <w:multiLevelType w:val="multilevel"/>
    <w:tmpl w:val="C276C040"/>
    <w:lvl w:ilvl="0">
      <w:start w:val="1"/>
      <w:numFmt w:val="decimal"/>
      <w:lvlText w:val="%1."/>
      <w:lvlJc w:val="left"/>
      <w:pPr>
        <w:ind w:left="0" w:hanging="360"/>
      </w:pPr>
      <w:rPr>
        <w:rFonts w:ascii="Calibri Light" w:hAnsi="Calibri Light" w:cs="Calibri Light" w:hint="default"/>
        <w:color w:val="auto"/>
        <w:sz w:val="24"/>
      </w:rPr>
    </w:lvl>
    <w:lvl w:ilvl="1">
      <w:start w:val="1"/>
      <w:numFmt w:val="decimal"/>
      <w:isLgl/>
      <w:lvlText w:val="%1.%2"/>
      <w:lvlJc w:val="left"/>
      <w:pPr>
        <w:ind w:left="0" w:hanging="360"/>
      </w:pPr>
      <w:rPr>
        <w:rFonts w:ascii="Calibri Light" w:hAnsi="Calibri Light" w:cs="Calibri Light" w:hint="default"/>
        <w:b w:val="0"/>
        <w:color w:val="auto"/>
        <w:sz w:val="22"/>
        <w:szCs w:val="20"/>
      </w:rPr>
    </w:lvl>
    <w:lvl w:ilvl="2">
      <w:start w:val="1"/>
      <w:numFmt w:val="decimal"/>
      <w:lvlText w:val="2.1.%3."/>
      <w:lvlJc w:val="left"/>
      <w:pPr>
        <w:ind w:left="862" w:hanging="720"/>
      </w:pPr>
      <w:rPr>
        <w:rFonts w:hint="default"/>
        <w:b w:val="0"/>
        <w:color w:val="auto"/>
      </w:rPr>
    </w:lvl>
    <w:lvl w:ilvl="3">
      <w:start w:val="1"/>
      <w:numFmt w:val="decimal"/>
      <w:isLgl/>
      <w:lvlText w:val="%1.%2.%3.%4"/>
      <w:lvlJc w:val="left"/>
      <w:pPr>
        <w:ind w:left="360" w:hanging="720"/>
      </w:pPr>
      <w:rPr>
        <w:rFonts w:hint="default"/>
      </w:rPr>
    </w:lvl>
    <w:lvl w:ilvl="4">
      <w:start w:val="1"/>
      <w:numFmt w:val="decimal"/>
      <w:isLgl/>
      <w:lvlText w:val="%1.%2.%3.%4.%5"/>
      <w:lvlJc w:val="left"/>
      <w:pPr>
        <w:ind w:left="720" w:hanging="1080"/>
      </w:pPr>
      <w:rPr>
        <w:rFonts w:hint="default"/>
      </w:rPr>
    </w:lvl>
    <w:lvl w:ilvl="5">
      <w:start w:val="1"/>
      <w:numFmt w:val="decimal"/>
      <w:isLgl/>
      <w:lvlText w:val="%1.%2.%3.%4.%5.%6"/>
      <w:lvlJc w:val="left"/>
      <w:pPr>
        <w:ind w:left="720" w:hanging="1080"/>
      </w:pPr>
      <w:rPr>
        <w:rFonts w:hint="default"/>
      </w:rPr>
    </w:lvl>
    <w:lvl w:ilvl="6">
      <w:start w:val="1"/>
      <w:numFmt w:val="decimal"/>
      <w:isLgl/>
      <w:lvlText w:val="%1.%2.%3.%4.%5.%6.%7"/>
      <w:lvlJc w:val="left"/>
      <w:pPr>
        <w:ind w:left="1080" w:hanging="1440"/>
      </w:pPr>
      <w:rPr>
        <w:rFonts w:hint="default"/>
      </w:rPr>
    </w:lvl>
    <w:lvl w:ilvl="7">
      <w:start w:val="1"/>
      <w:numFmt w:val="decimal"/>
      <w:isLgl/>
      <w:lvlText w:val="%1.%2.%3.%4.%5.%6.%7.%8"/>
      <w:lvlJc w:val="left"/>
      <w:pPr>
        <w:ind w:left="1080" w:hanging="1440"/>
      </w:pPr>
      <w:rPr>
        <w:rFonts w:hint="default"/>
      </w:rPr>
    </w:lvl>
    <w:lvl w:ilvl="8">
      <w:start w:val="1"/>
      <w:numFmt w:val="decimal"/>
      <w:isLgl/>
      <w:lvlText w:val="%1.%2.%3.%4.%5.%6.%7.%8.%9"/>
      <w:lvlJc w:val="left"/>
      <w:pPr>
        <w:ind w:left="1440" w:hanging="1800"/>
      </w:pPr>
      <w:rPr>
        <w:rFonts w:hint="default"/>
      </w:rPr>
    </w:lvl>
  </w:abstractNum>
  <w:abstractNum w:abstractNumId="38" w15:restartNumberingAfterBreak="0">
    <w:nsid w:val="753D0441"/>
    <w:multiLevelType w:val="multilevel"/>
    <w:tmpl w:val="B7C6D254"/>
    <w:lvl w:ilvl="0">
      <w:start w:val="7"/>
      <w:numFmt w:val="decimal"/>
      <w:lvlText w:val="%1."/>
      <w:lvlJc w:val="left"/>
      <w:pPr>
        <w:ind w:left="360" w:hanging="360"/>
      </w:pPr>
      <w:rPr>
        <w:rFonts w:hint="default"/>
        <w:b w:val="0"/>
      </w:rPr>
    </w:lvl>
    <w:lvl w:ilvl="1">
      <w:start w:val="1"/>
      <w:numFmt w:val="decimal"/>
      <w:lvlText w:val="%1.%2."/>
      <w:lvlJc w:val="left"/>
      <w:pPr>
        <w:ind w:left="1080" w:hanging="720"/>
      </w:pPr>
      <w:rPr>
        <w:rFonts w:hint="default"/>
        <w:b w:val="0"/>
        <w:color w:val="auto"/>
      </w:rPr>
    </w:lvl>
    <w:lvl w:ilvl="2">
      <w:start w:val="1"/>
      <w:numFmt w:val="decimal"/>
      <w:lvlText w:val="%1.%2.%3."/>
      <w:lvlJc w:val="left"/>
      <w:pPr>
        <w:ind w:left="720" w:hanging="720"/>
      </w:pPr>
      <w:rPr>
        <w:rFonts w:hint="default"/>
        <w:b w:val="0"/>
      </w:rPr>
    </w:lvl>
    <w:lvl w:ilvl="3">
      <w:start w:val="1"/>
      <w:numFmt w:val="decimal"/>
      <w:lvlText w:val="%1.%2.%3.%4."/>
      <w:lvlJc w:val="left"/>
      <w:pPr>
        <w:ind w:left="2160" w:hanging="1080"/>
      </w:pPr>
      <w:rPr>
        <w:rFonts w:hint="default"/>
        <w:b w:val="0"/>
      </w:rPr>
    </w:lvl>
    <w:lvl w:ilvl="4">
      <w:start w:val="1"/>
      <w:numFmt w:val="decimal"/>
      <w:lvlText w:val="%1.%2.%3.%4.%5."/>
      <w:lvlJc w:val="left"/>
      <w:pPr>
        <w:ind w:left="2520" w:hanging="1080"/>
      </w:pPr>
      <w:rPr>
        <w:rFonts w:hint="default"/>
        <w:b w:val="0"/>
      </w:rPr>
    </w:lvl>
    <w:lvl w:ilvl="5">
      <w:start w:val="1"/>
      <w:numFmt w:val="decimal"/>
      <w:lvlText w:val="%1.%2.%3.%4.%5.%6."/>
      <w:lvlJc w:val="left"/>
      <w:pPr>
        <w:ind w:left="3240" w:hanging="1440"/>
      </w:pPr>
      <w:rPr>
        <w:rFonts w:hint="default"/>
        <w:b w:val="0"/>
      </w:rPr>
    </w:lvl>
    <w:lvl w:ilvl="6">
      <w:start w:val="1"/>
      <w:numFmt w:val="decimal"/>
      <w:lvlText w:val="%1.%2.%3.%4.%5.%6.%7."/>
      <w:lvlJc w:val="left"/>
      <w:pPr>
        <w:ind w:left="3600" w:hanging="1440"/>
      </w:pPr>
      <w:rPr>
        <w:rFonts w:hint="default"/>
        <w:b w:val="0"/>
      </w:rPr>
    </w:lvl>
    <w:lvl w:ilvl="7">
      <w:start w:val="1"/>
      <w:numFmt w:val="decimal"/>
      <w:lvlText w:val="%1.%2.%3.%4.%5.%6.%7.%8."/>
      <w:lvlJc w:val="left"/>
      <w:pPr>
        <w:ind w:left="4320" w:hanging="1800"/>
      </w:pPr>
      <w:rPr>
        <w:rFonts w:hint="default"/>
        <w:b w:val="0"/>
      </w:rPr>
    </w:lvl>
    <w:lvl w:ilvl="8">
      <w:start w:val="1"/>
      <w:numFmt w:val="decimal"/>
      <w:lvlText w:val="%1.%2.%3.%4.%5.%6.%7.%8.%9."/>
      <w:lvlJc w:val="left"/>
      <w:pPr>
        <w:ind w:left="4680" w:hanging="1800"/>
      </w:pPr>
      <w:rPr>
        <w:rFonts w:hint="default"/>
        <w:b w:val="0"/>
      </w:rPr>
    </w:lvl>
  </w:abstractNum>
  <w:abstractNum w:abstractNumId="39" w15:restartNumberingAfterBreak="0">
    <w:nsid w:val="7BBF32F0"/>
    <w:multiLevelType w:val="multilevel"/>
    <w:tmpl w:val="997243C0"/>
    <w:lvl w:ilvl="0">
      <w:start w:val="10"/>
      <w:numFmt w:val="decimal"/>
      <w:lvlText w:val="%1."/>
      <w:lvlJc w:val="left"/>
      <w:pPr>
        <w:ind w:left="480" w:hanging="480"/>
      </w:pPr>
      <w:rPr>
        <w:rFonts w:hint="default"/>
        <w:b w:val="0"/>
      </w:rPr>
    </w:lvl>
    <w:lvl w:ilvl="1">
      <w:start w:val="1"/>
      <w:numFmt w:val="decimal"/>
      <w:lvlText w:val="%1.%2."/>
      <w:lvlJc w:val="left"/>
      <w:pPr>
        <w:ind w:left="1080" w:hanging="720"/>
      </w:pPr>
      <w:rPr>
        <w:rFonts w:hint="default"/>
        <w:b w:val="0"/>
      </w:rPr>
    </w:lvl>
    <w:lvl w:ilvl="2">
      <w:start w:val="1"/>
      <w:numFmt w:val="decimal"/>
      <w:lvlText w:val="%1.%2.%3."/>
      <w:lvlJc w:val="left"/>
      <w:pPr>
        <w:ind w:left="1440" w:hanging="720"/>
      </w:pPr>
      <w:rPr>
        <w:rFonts w:hint="default"/>
        <w:b w:val="0"/>
      </w:rPr>
    </w:lvl>
    <w:lvl w:ilvl="3">
      <w:start w:val="1"/>
      <w:numFmt w:val="decimal"/>
      <w:lvlText w:val="%1.%2.%3.%4."/>
      <w:lvlJc w:val="left"/>
      <w:pPr>
        <w:ind w:left="2160" w:hanging="1080"/>
      </w:pPr>
      <w:rPr>
        <w:rFonts w:hint="default"/>
        <w:b w:val="0"/>
      </w:rPr>
    </w:lvl>
    <w:lvl w:ilvl="4">
      <w:start w:val="1"/>
      <w:numFmt w:val="decimal"/>
      <w:lvlText w:val="%1.%2.%3.%4.%5."/>
      <w:lvlJc w:val="left"/>
      <w:pPr>
        <w:ind w:left="2520" w:hanging="1080"/>
      </w:pPr>
      <w:rPr>
        <w:rFonts w:hint="default"/>
        <w:b w:val="0"/>
      </w:rPr>
    </w:lvl>
    <w:lvl w:ilvl="5">
      <w:start w:val="1"/>
      <w:numFmt w:val="decimal"/>
      <w:lvlText w:val="%1.%2.%3.%4.%5.%6."/>
      <w:lvlJc w:val="left"/>
      <w:pPr>
        <w:ind w:left="3240" w:hanging="1440"/>
      </w:pPr>
      <w:rPr>
        <w:rFonts w:hint="default"/>
        <w:b w:val="0"/>
      </w:rPr>
    </w:lvl>
    <w:lvl w:ilvl="6">
      <w:start w:val="1"/>
      <w:numFmt w:val="decimal"/>
      <w:lvlText w:val="%1.%2.%3.%4.%5.%6.%7."/>
      <w:lvlJc w:val="left"/>
      <w:pPr>
        <w:ind w:left="3600" w:hanging="1440"/>
      </w:pPr>
      <w:rPr>
        <w:rFonts w:hint="default"/>
        <w:b w:val="0"/>
      </w:rPr>
    </w:lvl>
    <w:lvl w:ilvl="7">
      <w:start w:val="1"/>
      <w:numFmt w:val="decimal"/>
      <w:lvlText w:val="%1.%2.%3.%4.%5.%6.%7.%8."/>
      <w:lvlJc w:val="left"/>
      <w:pPr>
        <w:ind w:left="4320" w:hanging="1800"/>
      </w:pPr>
      <w:rPr>
        <w:rFonts w:hint="default"/>
        <w:b w:val="0"/>
      </w:rPr>
    </w:lvl>
    <w:lvl w:ilvl="8">
      <w:start w:val="1"/>
      <w:numFmt w:val="decimal"/>
      <w:lvlText w:val="%1.%2.%3.%4.%5.%6.%7.%8.%9."/>
      <w:lvlJc w:val="left"/>
      <w:pPr>
        <w:ind w:left="4680" w:hanging="1800"/>
      </w:pPr>
      <w:rPr>
        <w:rFonts w:hint="default"/>
        <w:b w:val="0"/>
      </w:rPr>
    </w:lvl>
  </w:abstractNum>
  <w:abstractNum w:abstractNumId="40" w15:restartNumberingAfterBreak="0">
    <w:nsid w:val="7F9007C2"/>
    <w:multiLevelType w:val="multilevel"/>
    <w:tmpl w:val="E53240E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asciiTheme="majorHAnsi" w:eastAsia="Times New Roman" w:hAnsiTheme="majorHAnsi" w:cstheme="majorHAnsi" w:hint="default"/>
        <w:b w:val="0"/>
      </w:rPr>
    </w:lvl>
    <w:lvl w:ilvl="2">
      <w:start w:val="1"/>
      <w:numFmt w:val="decimal"/>
      <w:isLgl/>
      <w:lvlText w:val="%1.%2.%3."/>
      <w:lvlJc w:val="left"/>
      <w:pPr>
        <w:ind w:left="1080" w:hanging="720"/>
      </w:pPr>
      <w:rPr>
        <w:rFonts w:asciiTheme="minorHAnsi" w:eastAsia="Times New Roman" w:hAnsiTheme="minorHAnsi" w:cstheme="minorBidi" w:hint="default"/>
      </w:rPr>
    </w:lvl>
    <w:lvl w:ilvl="3">
      <w:start w:val="1"/>
      <w:numFmt w:val="decimal"/>
      <w:isLgl/>
      <w:lvlText w:val="%1.%2.%3.%4."/>
      <w:lvlJc w:val="left"/>
      <w:pPr>
        <w:ind w:left="1080" w:hanging="720"/>
      </w:pPr>
      <w:rPr>
        <w:rFonts w:asciiTheme="minorHAnsi" w:eastAsia="Times New Roman" w:hAnsiTheme="minorHAnsi" w:cstheme="minorBidi" w:hint="default"/>
      </w:rPr>
    </w:lvl>
    <w:lvl w:ilvl="4">
      <w:start w:val="1"/>
      <w:numFmt w:val="decimal"/>
      <w:isLgl/>
      <w:lvlText w:val="%1.%2.%3.%4.%5."/>
      <w:lvlJc w:val="left"/>
      <w:pPr>
        <w:ind w:left="1440" w:hanging="1080"/>
      </w:pPr>
      <w:rPr>
        <w:rFonts w:asciiTheme="minorHAnsi" w:eastAsia="Times New Roman" w:hAnsiTheme="minorHAnsi" w:cstheme="minorBidi" w:hint="default"/>
      </w:rPr>
    </w:lvl>
    <w:lvl w:ilvl="5">
      <w:start w:val="1"/>
      <w:numFmt w:val="decimal"/>
      <w:isLgl/>
      <w:lvlText w:val="%1.%2.%3.%4.%5.%6."/>
      <w:lvlJc w:val="left"/>
      <w:pPr>
        <w:ind w:left="1440" w:hanging="1080"/>
      </w:pPr>
      <w:rPr>
        <w:rFonts w:asciiTheme="minorHAnsi" w:eastAsia="Times New Roman" w:hAnsiTheme="minorHAnsi" w:cstheme="minorBidi" w:hint="default"/>
      </w:rPr>
    </w:lvl>
    <w:lvl w:ilvl="6">
      <w:start w:val="1"/>
      <w:numFmt w:val="decimal"/>
      <w:isLgl/>
      <w:lvlText w:val="%1.%2.%3.%4.%5.%6.%7."/>
      <w:lvlJc w:val="left"/>
      <w:pPr>
        <w:ind w:left="1800" w:hanging="1440"/>
      </w:pPr>
      <w:rPr>
        <w:rFonts w:asciiTheme="minorHAnsi" w:eastAsia="Times New Roman" w:hAnsiTheme="minorHAnsi" w:cstheme="minorBidi" w:hint="default"/>
      </w:rPr>
    </w:lvl>
    <w:lvl w:ilvl="7">
      <w:start w:val="1"/>
      <w:numFmt w:val="decimal"/>
      <w:isLgl/>
      <w:lvlText w:val="%1.%2.%3.%4.%5.%6.%7.%8."/>
      <w:lvlJc w:val="left"/>
      <w:pPr>
        <w:ind w:left="1800" w:hanging="1440"/>
      </w:pPr>
      <w:rPr>
        <w:rFonts w:asciiTheme="minorHAnsi" w:eastAsia="Times New Roman" w:hAnsiTheme="minorHAnsi" w:cstheme="minorBidi" w:hint="default"/>
      </w:rPr>
    </w:lvl>
    <w:lvl w:ilvl="8">
      <w:start w:val="1"/>
      <w:numFmt w:val="decimal"/>
      <w:isLgl/>
      <w:lvlText w:val="%1.%2.%3.%4.%5.%6.%7.%8.%9."/>
      <w:lvlJc w:val="left"/>
      <w:pPr>
        <w:ind w:left="2160" w:hanging="1800"/>
      </w:pPr>
      <w:rPr>
        <w:rFonts w:asciiTheme="minorHAnsi" w:eastAsia="Times New Roman" w:hAnsiTheme="minorHAnsi" w:cstheme="minorBidi" w:hint="default"/>
      </w:rPr>
    </w:lvl>
  </w:abstractNum>
  <w:num w:numId="1">
    <w:abstractNumId w:val="16"/>
  </w:num>
  <w:num w:numId="2">
    <w:abstractNumId w:val="27"/>
  </w:num>
  <w:num w:numId="3">
    <w:abstractNumId w:val="8"/>
  </w:num>
  <w:num w:numId="4">
    <w:abstractNumId w:val="29"/>
  </w:num>
  <w:num w:numId="5">
    <w:abstractNumId w:val="25"/>
  </w:num>
  <w:num w:numId="6">
    <w:abstractNumId w:val="7"/>
  </w:num>
  <w:num w:numId="7">
    <w:abstractNumId w:val="5"/>
  </w:num>
  <w:num w:numId="8">
    <w:abstractNumId w:val="22"/>
  </w:num>
  <w:num w:numId="9">
    <w:abstractNumId w:val="38"/>
  </w:num>
  <w:num w:numId="10">
    <w:abstractNumId w:val="39"/>
  </w:num>
  <w:num w:numId="11">
    <w:abstractNumId w:val="4"/>
  </w:num>
  <w:num w:numId="12">
    <w:abstractNumId w:val="3"/>
  </w:num>
  <w:num w:numId="13">
    <w:abstractNumId w:val="2"/>
  </w:num>
  <w:num w:numId="14">
    <w:abstractNumId w:val="1"/>
  </w:num>
  <w:num w:numId="15">
    <w:abstractNumId w:val="0"/>
  </w:num>
  <w:num w:numId="16">
    <w:abstractNumId w:val="13"/>
  </w:num>
  <w:num w:numId="17">
    <w:abstractNumId w:val="18"/>
  </w:num>
  <w:num w:numId="18">
    <w:abstractNumId w:val="37"/>
  </w:num>
  <w:num w:numId="19">
    <w:abstractNumId w:val="24"/>
  </w:num>
  <w:num w:numId="20">
    <w:abstractNumId w:val="31"/>
  </w:num>
  <w:num w:numId="21">
    <w:abstractNumId w:val="11"/>
  </w:num>
  <w:num w:numId="22">
    <w:abstractNumId w:val="12"/>
  </w:num>
  <w:num w:numId="23">
    <w:abstractNumId w:val="15"/>
  </w:num>
  <w:num w:numId="24">
    <w:abstractNumId w:val="19"/>
  </w:num>
  <w:num w:numId="25">
    <w:abstractNumId w:val="28"/>
  </w:num>
  <w:num w:numId="26">
    <w:abstractNumId w:val="40"/>
  </w:num>
  <w:num w:numId="27">
    <w:abstractNumId w:val="33"/>
  </w:num>
  <w:num w:numId="28">
    <w:abstractNumId w:val="21"/>
  </w:num>
  <w:num w:numId="29">
    <w:abstractNumId w:val="30"/>
  </w:num>
  <w:num w:numId="30">
    <w:abstractNumId w:val="23"/>
  </w:num>
  <w:num w:numId="31">
    <w:abstractNumId w:val="9"/>
  </w:num>
  <w:num w:numId="32">
    <w:abstractNumId w:val="34"/>
  </w:num>
  <w:num w:numId="33">
    <w:abstractNumId w:val="6"/>
  </w:num>
  <w:num w:numId="34">
    <w:abstractNumId w:val="20"/>
  </w:num>
  <w:num w:numId="35">
    <w:abstractNumId w:val="35"/>
  </w:num>
  <w:num w:numId="36">
    <w:abstractNumId w:val="10"/>
  </w:num>
  <w:num w:numId="37">
    <w:abstractNumId w:val="32"/>
  </w:num>
  <w:num w:numId="38">
    <w:abstractNumId w:val="17"/>
  </w:num>
  <w:num w:numId="39">
    <w:abstractNumId w:val="14"/>
  </w:num>
  <w:num w:numId="40">
    <w:abstractNumId w:val="36"/>
  </w:num>
  <w:num w:numId="41">
    <w:abstractNumId w:val="26"/>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defaultTabStop w:val="720"/>
  <w:hyphenationZone w:val="396"/>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11AE1"/>
    <w:rsid w:val="00005097"/>
    <w:rsid w:val="00015ADD"/>
    <w:rsid w:val="0001729C"/>
    <w:rsid w:val="0006603F"/>
    <w:rsid w:val="00073B6F"/>
    <w:rsid w:val="00073EB8"/>
    <w:rsid w:val="00077343"/>
    <w:rsid w:val="00080875"/>
    <w:rsid w:val="00083814"/>
    <w:rsid w:val="000913FA"/>
    <w:rsid w:val="000A3D06"/>
    <w:rsid w:val="000A50BB"/>
    <w:rsid w:val="000B0DA4"/>
    <w:rsid w:val="000F10F5"/>
    <w:rsid w:val="000F4148"/>
    <w:rsid w:val="000F7456"/>
    <w:rsid w:val="000F765D"/>
    <w:rsid w:val="00101676"/>
    <w:rsid w:val="00105E86"/>
    <w:rsid w:val="00107012"/>
    <w:rsid w:val="00111AE1"/>
    <w:rsid w:val="00154579"/>
    <w:rsid w:val="00165CD5"/>
    <w:rsid w:val="00172500"/>
    <w:rsid w:val="00197A68"/>
    <w:rsid w:val="001A038A"/>
    <w:rsid w:val="00213171"/>
    <w:rsid w:val="00224FF3"/>
    <w:rsid w:val="00226377"/>
    <w:rsid w:val="0024274D"/>
    <w:rsid w:val="00246040"/>
    <w:rsid w:val="00263B0A"/>
    <w:rsid w:val="002659A1"/>
    <w:rsid w:val="0027369B"/>
    <w:rsid w:val="002817A8"/>
    <w:rsid w:val="00292060"/>
    <w:rsid w:val="002B4B60"/>
    <w:rsid w:val="002C031C"/>
    <w:rsid w:val="002F0AD7"/>
    <w:rsid w:val="00300F11"/>
    <w:rsid w:val="003128F5"/>
    <w:rsid w:val="00330B62"/>
    <w:rsid w:val="00341196"/>
    <w:rsid w:val="0034547A"/>
    <w:rsid w:val="0035004F"/>
    <w:rsid w:val="003849CF"/>
    <w:rsid w:val="0039389F"/>
    <w:rsid w:val="00396004"/>
    <w:rsid w:val="003A4C7A"/>
    <w:rsid w:val="003B07D8"/>
    <w:rsid w:val="003D06E2"/>
    <w:rsid w:val="003D7094"/>
    <w:rsid w:val="003F024A"/>
    <w:rsid w:val="0040750F"/>
    <w:rsid w:val="00414410"/>
    <w:rsid w:val="00443050"/>
    <w:rsid w:val="0044424F"/>
    <w:rsid w:val="00466B0B"/>
    <w:rsid w:val="004B749F"/>
    <w:rsid w:val="004C0596"/>
    <w:rsid w:val="004C3DD6"/>
    <w:rsid w:val="00502BD5"/>
    <w:rsid w:val="00502FEF"/>
    <w:rsid w:val="00515B6B"/>
    <w:rsid w:val="005819C6"/>
    <w:rsid w:val="00590D6F"/>
    <w:rsid w:val="005926F8"/>
    <w:rsid w:val="005E2DDE"/>
    <w:rsid w:val="006010AA"/>
    <w:rsid w:val="00623A2E"/>
    <w:rsid w:val="006407A5"/>
    <w:rsid w:val="00650017"/>
    <w:rsid w:val="0067156E"/>
    <w:rsid w:val="00687179"/>
    <w:rsid w:val="0068776A"/>
    <w:rsid w:val="00695674"/>
    <w:rsid w:val="006A442E"/>
    <w:rsid w:val="006A720F"/>
    <w:rsid w:val="006C601C"/>
    <w:rsid w:val="00730C9C"/>
    <w:rsid w:val="00740FCB"/>
    <w:rsid w:val="00747ECF"/>
    <w:rsid w:val="007700EB"/>
    <w:rsid w:val="00774D3F"/>
    <w:rsid w:val="007B260C"/>
    <w:rsid w:val="007B332D"/>
    <w:rsid w:val="007D538A"/>
    <w:rsid w:val="007D747D"/>
    <w:rsid w:val="007E5801"/>
    <w:rsid w:val="00803773"/>
    <w:rsid w:val="008207AF"/>
    <w:rsid w:val="00843A82"/>
    <w:rsid w:val="00872121"/>
    <w:rsid w:val="00875905"/>
    <w:rsid w:val="008A217A"/>
    <w:rsid w:val="008A47C0"/>
    <w:rsid w:val="008C2085"/>
    <w:rsid w:val="008D3173"/>
    <w:rsid w:val="008E7849"/>
    <w:rsid w:val="00901BAA"/>
    <w:rsid w:val="00927C23"/>
    <w:rsid w:val="009323E2"/>
    <w:rsid w:val="00933033"/>
    <w:rsid w:val="00943F88"/>
    <w:rsid w:val="009518FC"/>
    <w:rsid w:val="00974E35"/>
    <w:rsid w:val="00986B70"/>
    <w:rsid w:val="00995158"/>
    <w:rsid w:val="009A61F7"/>
    <w:rsid w:val="009C6C66"/>
    <w:rsid w:val="009D61A6"/>
    <w:rsid w:val="009E1D21"/>
    <w:rsid w:val="009E3A20"/>
    <w:rsid w:val="00A0213E"/>
    <w:rsid w:val="00A2790A"/>
    <w:rsid w:val="00A4212A"/>
    <w:rsid w:val="00A50AFE"/>
    <w:rsid w:val="00A6318F"/>
    <w:rsid w:val="00A674C3"/>
    <w:rsid w:val="00A75834"/>
    <w:rsid w:val="00AA08AC"/>
    <w:rsid w:val="00AA1133"/>
    <w:rsid w:val="00AA17EE"/>
    <w:rsid w:val="00B003C1"/>
    <w:rsid w:val="00B03AE0"/>
    <w:rsid w:val="00B201BE"/>
    <w:rsid w:val="00B21BC7"/>
    <w:rsid w:val="00B21C88"/>
    <w:rsid w:val="00B361E7"/>
    <w:rsid w:val="00B63715"/>
    <w:rsid w:val="00B909BB"/>
    <w:rsid w:val="00BB37BE"/>
    <w:rsid w:val="00BC4D6A"/>
    <w:rsid w:val="00BE29A1"/>
    <w:rsid w:val="00BF10D0"/>
    <w:rsid w:val="00C20794"/>
    <w:rsid w:val="00C35FFC"/>
    <w:rsid w:val="00C93EF6"/>
    <w:rsid w:val="00CC733D"/>
    <w:rsid w:val="00CD422E"/>
    <w:rsid w:val="00CE5617"/>
    <w:rsid w:val="00CF235B"/>
    <w:rsid w:val="00CF3513"/>
    <w:rsid w:val="00D00E6B"/>
    <w:rsid w:val="00D23212"/>
    <w:rsid w:val="00D444B9"/>
    <w:rsid w:val="00D64BF0"/>
    <w:rsid w:val="00D64CAA"/>
    <w:rsid w:val="00D8569F"/>
    <w:rsid w:val="00D938C3"/>
    <w:rsid w:val="00D94632"/>
    <w:rsid w:val="00DA5E30"/>
    <w:rsid w:val="00DC7288"/>
    <w:rsid w:val="00DF0D81"/>
    <w:rsid w:val="00DF586D"/>
    <w:rsid w:val="00E14BC3"/>
    <w:rsid w:val="00E47C54"/>
    <w:rsid w:val="00E61077"/>
    <w:rsid w:val="00E90262"/>
    <w:rsid w:val="00E97C7A"/>
    <w:rsid w:val="00EB6305"/>
    <w:rsid w:val="00F10D26"/>
    <w:rsid w:val="00F23782"/>
    <w:rsid w:val="00F45571"/>
    <w:rsid w:val="00F84F46"/>
    <w:rsid w:val="00FB4944"/>
    <w:rsid w:val="00FC25E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966D40B"/>
  <w15:chartTrackingRefBased/>
  <w15:docId w15:val="{7AD25A91-FFBA-40CA-8428-E7D344B40A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1" w:unhideWhenUsed="1"/>
    <w:lsdException w:name="List Number" w:semiHidden="1" w:uiPriority="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1" w:unhideWhenUsed="1"/>
    <w:lsdException w:name="List Number 3" w:semiHidden="1" w:uiPriority="18" w:unhideWhenUsed="1"/>
    <w:lsdException w:name="List Number 4" w:semiHidden="1" w:uiPriority="18" w:unhideWhenUsed="1"/>
    <w:lsdException w:name="List Number 5" w:semiHidden="1" w:uiPriority="18" w:unhideWhenUsed="1"/>
    <w:lsdException w:name="Title" w:uiPriority="10" w:qFormat="1"/>
    <w:lsdException w:name="Closing" w:semiHidden="1" w:unhideWhenUsed="1"/>
    <w:lsdException w:name="Signature" w:semiHidden="1" w:uiPriority="9"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11AE1"/>
    <w:pPr>
      <w:spacing w:after="0" w:line="240" w:lineRule="auto"/>
    </w:pPr>
    <w:rPr>
      <w:rFonts w:ascii="Times New Roman" w:eastAsia="Times New Roman" w:hAnsi="Times New Roman" w:cs="Times New Roman"/>
      <w:sz w:val="24"/>
      <w:szCs w:val="24"/>
      <w:lang w:val="lt-LT"/>
    </w:rPr>
  </w:style>
  <w:style w:type="paragraph" w:styleId="Heading1">
    <w:name w:val="heading 1"/>
    <w:basedOn w:val="Normal"/>
    <w:next w:val="Normal"/>
    <w:link w:val="Heading1Char"/>
    <w:uiPriority w:val="9"/>
    <w:qFormat/>
    <w:rsid w:val="00111AE1"/>
    <w:pPr>
      <w:keepNext/>
      <w:keepLines/>
      <w:spacing w:before="320" w:after="40" w:line="252" w:lineRule="auto"/>
      <w:jc w:val="both"/>
      <w:outlineLvl w:val="0"/>
    </w:pPr>
    <w:rPr>
      <w:rFonts w:asciiTheme="majorHAnsi" w:eastAsiaTheme="majorEastAsia" w:hAnsiTheme="majorHAnsi" w:cstheme="majorBidi"/>
      <w:b/>
      <w:bCs/>
      <w:caps/>
      <w:spacing w:val="4"/>
      <w:sz w:val="28"/>
      <w:szCs w:val="28"/>
      <w:lang w:val="en-US"/>
    </w:rPr>
  </w:style>
  <w:style w:type="paragraph" w:styleId="Heading2">
    <w:name w:val="heading 2"/>
    <w:basedOn w:val="Normal"/>
    <w:next w:val="Normal"/>
    <w:link w:val="Heading2Char"/>
    <w:uiPriority w:val="9"/>
    <w:unhideWhenUsed/>
    <w:qFormat/>
    <w:rsid w:val="00111AE1"/>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F84F46"/>
    <w:pPr>
      <w:keepNext/>
      <w:keepLines/>
      <w:spacing w:before="120" w:line="252" w:lineRule="auto"/>
      <w:jc w:val="both"/>
      <w:outlineLvl w:val="2"/>
    </w:pPr>
    <w:rPr>
      <w:rFonts w:asciiTheme="majorHAnsi" w:eastAsiaTheme="majorEastAsia" w:hAnsiTheme="majorHAnsi" w:cstheme="majorBidi"/>
      <w:spacing w:val="4"/>
      <w:lang w:val="en-US"/>
    </w:rPr>
  </w:style>
  <w:style w:type="paragraph" w:styleId="Heading4">
    <w:name w:val="heading 4"/>
    <w:basedOn w:val="Normal"/>
    <w:next w:val="Normal"/>
    <w:link w:val="Heading4Char"/>
    <w:uiPriority w:val="9"/>
    <w:semiHidden/>
    <w:unhideWhenUsed/>
    <w:qFormat/>
    <w:rsid w:val="00F84F46"/>
    <w:pPr>
      <w:keepNext/>
      <w:keepLines/>
      <w:spacing w:before="120" w:line="252" w:lineRule="auto"/>
      <w:jc w:val="both"/>
      <w:outlineLvl w:val="3"/>
    </w:pPr>
    <w:rPr>
      <w:rFonts w:asciiTheme="majorHAnsi" w:eastAsiaTheme="majorEastAsia" w:hAnsiTheme="majorHAnsi" w:cstheme="majorBidi"/>
      <w:i/>
      <w:iCs/>
      <w:lang w:val="en-US"/>
    </w:rPr>
  </w:style>
  <w:style w:type="paragraph" w:styleId="Heading5">
    <w:name w:val="heading 5"/>
    <w:basedOn w:val="Normal"/>
    <w:next w:val="Normal"/>
    <w:link w:val="Heading5Char"/>
    <w:uiPriority w:val="9"/>
    <w:semiHidden/>
    <w:unhideWhenUsed/>
    <w:qFormat/>
    <w:rsid w:val="00F84F46"/>
    <w:pPr>
      <w:keepNext/>
      <w:keepLines/>
      <w:spacing w:before="120" w:line="252" w:lineRule="auto"/>
      <w:jc w:val="both"/>
      <w:outlineLvl w:val="4"/>
    </w:pPr>
    <w:rPr>
      <w:rFonts w:asciiTheme="majorHAnsi" w:eastAsiaTheme="majorEastAsia" w:hAnsiTheme="majorHAnsi" w:cstheme="majorBidi"/>
      <w:b/>
      <w:bCs/>
      <w:sz w:val="22"/>
      <w:szCs w:val="22"/>
      <w:lang w:val="en-US"/>
    </w:rPr>
  </w:style>
  <w:style w:type="paragraph" w:styleId="Heading6">
    <w:name w:val="heading 6"/>
    <w:basedOn w:val="Normal"/>
    <w:next w:val="Normal"/>
    <w:link w:val="Heading6Char"/>
    <w:uiPriority w:val="9"/>
    <w:semiHidden/>
    <w:unhideWhenUsed/>
    <w:qFormat/>
    <w:rsid w:val="00F84F46"/>
    <w:pPr>
      <w:keepNext/>
      <w:keepLines/>
      <w:spacing w:before="120" w:line="252" w:lineRule="auto"/>
      <w:jc w:val="both"/>
      <w:outlineLvl w:val="5"/>
    </w:pPr>
    <w:rPr>
      <w:rFonts w:asciiTheme="majorHAnsi" w:eastAsiaTheme="majorEastAsia" w:hAnsiTheme="majorHAnsi" w:cstheme="majorBidi"/>
      <w:b/>
      <w:bCs/>
      <w:i/>
      <w:iCs/>
      <w:sz w:val="22"/>
      <w:szCs w:val="22"/>
      <w:lang w:val="en-US"/>
    </w:rPr>
  </w:style>
  <w:style w:type="paragraph" w:styleId="Heading7">
    <w:name w:val="heading 7"/>
    <w:basedOn w:val="Normal"/>
    <w:next w:val="Normal"/>
    <w:link w:val="Heading7Char"/>
    <w:uiPriority w:val="9"/>
    <w:semiHidden/>
    <w:unhideWhenUsed/>
    <w:qFormat/>
    <w:rsid w:val="00F84F46"/>
    <w:pPr>
      <w:keepNext/>
      <w:keepLines/>
      <w:spacing w:before="120" w:line="252" w:lineRule="auto"/>
      <w:jc w:val="both"/>
      <w:outlineLvl w:val="6"/>
    </w:pPr>
    <w:rPr>
      <w:rFonts w:asciiTheme="minorHAnsi" w:eastAsiaTheme="minorEastAsia" w:hAnsiTheme="minorHAnsi" w:cstheme="minorBidi"/>
      <w:i/>
      <w:iCs/>
      <w:sz w:val="22"/>
      <w:szCs w:val="22"/>
      <w:lang w:val="en-US"/>
    </w:rPr>
  </w:style>
  <w:style w:type="paragraph" w:styleId="Heading8">
    <w:name w:val="heading 8"/>
    <w:basedOn w:val="Normal"/>
    <w:next w:val="Normal"/>
    <w:link w:val="Heading8Char"/>
    <w:uiPriority w:val="9"/>
    <w:semiHidden/>
    <w:unhideWhenUsed/>
    <w:qFormat/>
    <w:rsid w:val="00F84F46"/>
    <w:pPr>
      <w:keepNext/>
      <w:keepLines/>
      <w:spacing w:before="120" w:line="252" w:lineRule="auto"/>
      <w:jc w:val="both"/>
      <w:outlineLvl w:val="7"/>
    </w:pPr>
    <w:rPr>
      <w:rFonts w:asciiTheme="minorHAnsi" w:eastAsiaTheme="minorEastAsia" w:hAnsiTheme="minorHAnsi" w:cstheme="minorBidi"/>
      <w:b/>
      <w:bCs/>
      <w:sz w:val="22"/>
      <w:szCs w:val="22"/>
      <w:lang w:val="en-US"/>
    </w:rPr>
  </w:style>
  <w:style w:type="paragraph" w:styleId="Heading9">
    <w:name w:val="heading 9"/>
    <w:basedOn w:val="Normal"/>
    <w:next w:val="Normal"/>
    <w:link w:val="Heading9Char"/>
    <w:uiPriority w:val="9"/>
    <w:semiHidden/>
    <w:unhideWhenUsed/>
    <w:qFormat/>
    <w:rsid w:val="00F84F46"/>
    <w:pPr>
      <w:keepNext/>
      <w:keepLines/>
      <w:spacing w:before="120" w:line="252" w:lineRule="auto"/>
      <w:jc w:val="both"/>
      <w:outlineLvl w:val="8"/>
    </w:pPr>
    <w:rPr>
      <w:rFonts w:asciiTheme="minorHAnsi" w:eastAsiaTheme="minorEastAsia" w:hAnsiTheme="minorHAnsi" w:cstheme="minorBidi"/>
      <w:i/>
      <w:iCs/>
      <w:sz w:val="22"/>
      <w:szCs w:val="22"/>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11AE1"/>
    <w:rPr>
      <w:rFonts w:asciiTheme="majorHAnsi" w:eastAsiaTheme="majorEastAsia" w:hAnsiTheme="majorHAnsi" w:cstheme="majorBidi"/>
      <w:b/>
      <w:bCs/>
      <w:caps/>
      <w:spacing w:val="4"/>
      <w:sz w:val="28"/>
      <w:szCs w:val="28"/>
    </w:rPr>
  </w:style>
  <w:style w:type="character" w:customStyle="1" w:styleId="Heading2Char">
    <w:name w:val="Heading 2 Char"/>
    <w:basedOn w:val="DefaultParagraphFont"/>
    <w:link w:val="Heading2"/>
    <w:uiPriority w:val="9"/>
    <w:rsid w:val="00111AE1"/>
    <w:rPr>
      <w:rFonts w:asciiTheme="majorHAnsi" w:eastAsiaTheme="majorEastAsia" w:hAnsiTheme="majorHAnsi" w:cstheme="majorBidi"/>
      <w:color w:val="2F5496" w:themeColor="accent1" w:themeShade="BF"/>
      <w:sz w:val="26"/>
      <w:szCs w:val="26"/>
      <w:lang w:val="lt-LT"/>
    </w:rPr>
  </w:style>
  <w:style w:type="table" w:styleId="TableGrid">
    <w:name w:val="Table Grid"/>
    <w:basedOn w:val="TableNormal"/>
    <w:uiPriority w:val="99"/>
    <w:rsid w:val="00111AE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aliases w:val="Alna"/>
    <w:basedOn w:val="DefaultParagraphFont"/>
    <w:uiPriority w:val="99"/>
    <w:rsid w:val="00111AE1"/>
    <w:rPr>
      <w:rFonts w:cs="Times New Roman"/>
      <w:color w:val="0000FF"/>
      <w:u w:val="single"/>
    </w:rPr>
  </w:style>
  <w:style w:type="paragraph" w:styleId="Header">
    <w:name w:val="header"/>
    <w:basedOn w:val="Normal"/>
    <w:link w:val="HeaderChar"/>
    <w:uiPriority w:val="99"/>
    <w:unhideWhenUsed/>
    <w:rsid w:val="00111AE1"/>
    <w:pPr>
      <w:tabs>
        <w:tab w:val="center" w:pos="4680"/>
        <w:tab w:val="right" w:pos="9360"/>
      </w:tabs>
    </w:pPr>
  </w:style>
  <w:style w:type="character" w:customStyle="1" w:styleId="HeaderChar">
    <w:name w:val="Header Char"/>
    <w:basedOn w:val="DefaultParagraphFont"/>
    <w:link w:val="Header"/>
    <w:uiPriority w:val="99"/>
    <w:rsid w:val="00111AE1"/>
    <w:rPr>
      <w:rFonts w:ascii="Times New Roman" w:eastAsia="Times New Roman" w:hAnsi="Times New Roman" w:cs="Times New Roman"/>
      <w:sz w:val="24"/>
      <w:szCs w:val="24"/>
      <w:lang w:val="lt-LT"/>
    </w:rPr>
  </w:style>
  <w:style w:type="paragraph" w:styleId="Footer">
    <w:name w:val="footer"/>
    <w:basedOn w:val="Normal"/>
    <w:link w:val="FooterChar"/>
    <w:uiPriority w:val="99"/>
    <w:unhideWhenUsed/>
    <w:rsid w:val="00111AE1"/>
    <w:pPr>
      <w:tabs>
        <w:tab w:val="center" w:pos="4680"/>
        <w:tab w:val="right" w:pos="9360"/>
      </w:tabs>
    </w:pPr>
  </w:style>
  <w:style w:type="character" w:customStyle="1" w:styleId="FooterChar">
    <w:name w:val="Footer Char"/>
    <w:basedOn w:val="DefaultParagraphFont"/>
    <w:link w:val="Footer"/>
    <w:uiPriority w:val="99"/>
    <w:rsid w:val="00111AE1"/>
    <w:rPr>
      <w:rFonts w:ascii="Times New Roman" w:eastAsia="Times New Roman" w:hAnsi="Times New Roman" w:cs="Times New Roman"/>
      <w:sz w:val="24"/>
      <w:szCs w:val="24"/>
      <w:lang w:val="lt-LT"/>
    </w:rPr>
  </w:style>
  <w:style w:type="paragraph" w:styleId="ListParagraph">
    <w:name w:val="List Paragraph"/>
    <w:aliases w:val="lp1,Bullet 1,Use Case List Paragraph,Numbering,ERP-List Paragraph,List Paragraph11,Sąrašo pastraipa1,List Paragraph3,Bullet EY,List Paragraph Red,List Paragraph2,List Paragraph21,Lentele,List Paragraph22,List Paragraph221,Buletai,Bullet"/>
    <w:basedOn w:val="Normal"/>
    <w:link w:val="ListParagraphChar"/>
    <w:uiPriority w:val="34"/>
    <w:qFormat/>
    <w:rsid w:val="00111AE1"/>
    <w:pPr>
      <w:ind w:left="720"/>
      <w:contextualSpacing/>
    </w:pPr>
  </w:style>
  <w:style w:type="character" w:customStyle="1" w:styleId="BalloonTextChar">
    <w:name w:val="Balloon Text Char"/>
    <w:basedOn w:val="DefaultParagraphFont"/>
    <w:link w:val="BalloonText"/>
    <w:uiPriority w:val="99"/>
    <w:semiHidden/>
    <w:qFormat/>
    <w:rsid w:val="00111AE1"/>
    <w:rPr>
      <w:rFonts w:ascii="Tahoma" w:eastAsia="Times New Roman" w:hAnsi="Tahoma" w:cs="Tahoma"/>
      <w:sz w:val="16"/>
      <w:szCs w:val="16"/>
    </w:rPr>
  </w:style>
  <w:style w:type="character" w:customStyle="1" w:styleId="InternetLink">
    <w:name w:val="Internet Link"/>
    <w:basedOn w:val="DefaultParagraphFont"/>
    <w:uiPriority w:val="99"/>
    <w:unhideWhenUsed/>
    <w:rsid w:val="00111AE1"/>
    <w:rPr>
      <w:color w:val="0563C1" w:themeColor="hyperlink"/>
      <w:u w:val="single"/>
    </w:rPr>
  </w:style>
  <w:style w:type="character" w:customStyle="1" w:styleId="ListParagraphChar">
    <w:name w:val="List Paragraph Char"/>
    <w:aliases w:val="lp1 Char,Bullet 1 Char,Use Case List Paragraph Char,Numbering Char,ERP-List Paragraph Char,List Paragraph11 Char,Sąrašo pastraipa1 Char,List Paragraph3 Char,Bullet EY Char,List Paragraph Red Char,List Paragraph2 Char,Lentele Char"/>
    <w:link w:val="ListParagraph"/>
    <w:uiPriority w:val="34"/>
    <w:qFormat/>
    <w:locked/>
    <w:rsid w:val="00111AE1"/>
    <w:rPr>
      <w:rFonts w:ascii="Times New Roman" w:eastAsia="Times New Roman" w:hAnsi="Times New Roman" w:cs="Times New Roman"/>
      <w:sz w:val="24"/>
      <w:szCs w:val="24"/>
      <w:lang w:val="lt-LT"/>
    </w:rPr>
  </w:style>
  <w:style w:type="character" w:customStyle="1" w:styleId="ListLabel1">
    <w:name w:val="ListLabel 1"/>
    <w:qFormat/>
    <w:rsid w:val="00111AE1"/>
    <w:rPr>
      <w:rFonts w:cs="Times New Roman"/>
      <w:b w:val="0"/>
      <w:bCs w:val="0"/>
      <w:i w:val="0"/>
      <w:iCs w:val="0"/>
      <w:color w:val="00000A"/>
      <w:sz w:val="20"/>
      <w:szCs w:val="20"/>
    </w:rPr>
  </w:style>
  <w:style w:type="character" w:customStyle="1" w:styleId="ListLabel2">
    <w:name w:val="ListLabel 2"/>
    <w:qFormat/>
    <w:rsid w:val="00111AE1"/>
    <w:rPr>
      <w:rFonts w:cs="Times New Roman"/>
      <w:b w:val="0"/>
      <w:bCs w:val="0"/>
      <w:i w:val="0"/>
      <w:iCs w:val="0"/>
      <w:color w:val="00000A"/>
      <w:sz w:val="22"/>
      <w:szCs w:val="22"/>
    </w:rPr>
  </w:style>
  <w:style w:type="character" w:customStyle="1" w:styleId="ListLabel3">
    <w:name w:val="ListLabel 3"/>
    <w:qFormat/>
    <w:rsid w:val="00111AE1"/>
    <w:rPr>
      <w:rFonts w:cs="Times New Roman"/>
      <w:b w:val="0"/>
      <w:i w:val="0"/>
      <w:color w:val="00000A"/>
      <w:sz w:val="24"/>
      <w:szCs w:val="24"/>
    </w:rPr>
  </w:style>
  <w:style w:type="character" w:customStyle="1" w:styleId="ListLabel4">
    <w:name w:val="ListLabel 4"/>
    <w:qFormat/>
    <w:rsid w:val="00111AE1"/>
    <w:rPr>
      <w:rFonts w:cs="Times New Roman"/>
    </w:rPr>
  </w:style>
  <w:style w:type="character" w:customStyle="1" w:styleId="ListLabel5">
    <w:name w:val="ListLabel 5"/>
    <w:qFormat/>
    <w:rsid w:val="00111AE1"/>
    <w:rPr>
      <w:rFonts w:cs="Times New Roman"/>
    </w:rPr>
  </w:style>
  <w:style w:type="character" w:customStyle="1" w:styleId="ListLabel6">
    <w:name w:val="ListLabel 6"/>
    <w:qFormat/>
    <w:rsid w:val="00111AE1"/>
    <w:rPr>
      <w:rFonts w:cs="Times New Roman"/>
    </w:rPr>
  </w:style>
  <w:style w:type="character" w:customStyle="1" w:styleId="ListLabel7">
    <w:name w:val="ListLabel 7"/>
    <w:qFormat/>
    <w:rsid w:val="00111AE1"/>
    <w:rPr>
      <w:rFonts w:cs="Times New Roman"/>
    </w:rPr>
  </w:style>
  <w:style w:type="character" w:customStyle="1" w:styleId="ListLabel8">
    <w:name w:val="ListLabel 8"/>
    <w:qFormat/>
    <w:rsid w:val="00111AE1"/>
    <w:rPr>
      <w:rFonts w:cs="Times New Roman"/>
    </w:rPr>
  </w:style>
  <w:style w:type="character" w:customStyle="1" w:styleId="ListLabel9">
    <w:name w:val="ListLabel 9"/>
    <w:qFormat/>
    <w:rsid w:val="00111AE1"/>
    <w:rPr>
      <w:rFonts w:cs="Times New Roman"/>
    </w:rPr>
  </w:style>
  <w:style w:type="character" w:customStyle="1" w:styleId="ListLabel10">
    <w:name w:val="ListLabel 10"/>
    <w:qFormat/>
    <w:rsid w:val="00111AE1"/>
    <w:rPr>
      <w:rFonts w:cs="Times New Roman"/>
    </w:rPr>
  </w:style>
  <w:style w:type="character" w:customStyle="1" w:styleId="ListLabel11">
    <w:name w:val="ListLabel 11"/>
    <w:qFormat/>
    <w:rsid w:val="00111AE1"/>
    <w:rPr>
      <w:rFonts w:cs="Times New Roman"/>
    </w:rPr>
  </w:style>
  <w:style w:type="paragraph" w:customStyle="1" w:styleId="Heading">
    <w:name w:val="Heading"/>
    <w:basedOn w:val="Normal"/>
    <w:next w:val="BodyText"/>
    <w:qFormat/>
    <w:rsid w:val="00111AE1"/>
    <w:pPr>
      <w:keepNext/>
      <w:spacing w:before="240" w:after="120"/>
    </w:pPr>
    <w:rPr>
      <w:rFonts w:ascii="Liberation Sans" w:eastAsia="Microsoft YaHei" w:hAnsi="Liberation Sans" w:cs="Arial"/>
      <w:sz w:val="28"/>
      <w:szCs w:val="28"/>
    </w:rPr>
  </w:style>
  <w:style w:type="paragraph" w:styleId="BodyText">
    <w:name w:val="Body Text"/>
    <w:basedOn w:val="Normal"/>
    <w:link w:val="BodyTextChar"/>
    <w:rsid w:val="00111AE1"/>
    <w:pPr>
      <w:spacing w:after="140" w:line="288" w:lineRule="auto"/>
    </w:pPr>
  </w:style>
  <w:style w:type="character" w:customStyle="1" w:styleId="BodyTextChar">
    <w:name w:val="Body Text Char"/>
    <w:basedOn w:val="DefaultParagraphFont"/>
    <w:link w:val="BodyText"/>
    <w:uiPriority w:val="99"/>
    <w:rsid w:val="00111AE1"/>
    <w:rPr>
      <w:rFonts w:ascii="Times New Roman" w:eastAsia="Times New Roman" w:hAnsi="Times New Roman" w:cs="Times New Roman"/>
      <w:sz w:val="24"/>
      <w:szCs w:val="24"/>
      <w:lang w:val="lt-LT"/>
    </w:rPr>
  </w:style>
  <w:style w:type="paragraph" w:styleId="List">
    <w:name w:val="List"/>
    <w:basedOn w:val="BodyText"/>
    <w:rsid w:val="00111AE1"/>
    <w:rPr>
      <w:rFonts w:cs="Arial"/>
    </w:rPr>
  </w:style>
  <w:style w:type="paragraph" w:styleId="Caption">
    <w:name w:val="caption"/>
    <w:basedOn w:val="Normal"/>
    <w:qFormat/>
    <w:rsid w:val="00111AE1"/>
    <w:pPr>
      <w:suppressLineNumbers/>
      <w:spacing w:before="120" w:after="120"/>
    </w:pPr>
    <w:rPr>
      <w:rFonts w:cs="Arial"/>
      <w:i/>
      <w:iCs/>
    </w:rPr>
  </w:style>
  <w:style w:type="paragraph" w:customStyle="1" w:styleId="Index">
    <w:name w:val="Index"/>
    <w:basedOn w:val="Normal"/>
    <w:qFormat/>
    <w:rsid w:val="00111AE1"/>
    <w:pPr>
      <w:suppressLineNumbers/>
    </w:pPr>
    <w:rPr>
      <w:rFonts w:cs="Arial"/>
    </w:rPr>
  </w:style>
  <w:style w:type="paragraph" w:styleId="BalloonText">
    <w:name w:val="Balloon Text"/>
    <w:basedOn w:val="Normal"/>
    <w:link w:val="BalloonTextChar"/>
    <w:uiPriority w:val="99"/>
    <w:semiHidden/>
    <w:unhideWhenUsed/>
    <w:qFormat/>
    <w:rsid w:val="00111AE1"/>
    <w:rPr>
      <w:rFonts w:ascii="Tahoma" w:hAnsi="Tahoma" w:cs="Tahoma"/>
      <w:sz w:val="16"/>
      <w:szCs w:val="16"/>
      <w:lang w:val="en-US"/>
    </w:rPr>
  </w:style>
  <w:style w:type="character" w:customStyle="1" w:styleId="BalloonTextChar1">
    <w:name w:val="Balloon Text Char1"/>
    <w:basedOn w:val="DefaultParagraphFont"/>
    <w:uiPriority w:val="99"/>
    <w:semiHidden/>
    <w:rsid w:val="00111AE1"/>
    <w:rPr>
      <w:rFonts w:ascii="Segoe UI" w:eastAsia="Times New Roman" w:hAnsi="Segoe UI" w:cs="Segoe UI"/>
      <w:sz w:val="18"/>
      <w:szCs w:val="18"/>
      <w:lang w:val="lt-LT"/>
    </w:rPr>
  </w:style>
  <w:style w:type="paragraph" w:styleId="CommentText">
    <w:name w:val="annotation text"/>
    <w:basedOn w:val="Normal"/>
    <w:link w:val="CommentTextChar"/>
    <w:uiPriority w:val="99"/>
    <w:unhideWhenUsed/>
    <w:rsid w:val="00111AE1"/>
    <w:rPr>
      <w:sz w:val="20"/>
      <w:szCs w:val="20"/>
    </w:rPr>
  </w:style>
  <w:style w:type="character" w:customStyle="1" w:styleId="CommentTextChar">
    <w:name w:val="Comment Text Char"/>
    <w:basedOn w:val="DefaultParagraphFont"/>
    <w:link w:val="CommentText"/>
    <w:rsid w:val="00111AE1"/>
    <w:rPr>
      <w:rFonts w:ascii="Times New Roman" w:eastAsia="Times New Roman" w:hAnsi="Times New Roman" w:cs="Times New Roman"/>
      <w:sz w:val="20"/>
      <w:szCs w:val="20"/>
      <w:lang w:val="lt-LT"/>
    </w:rPr>
  </w:style>
  <w:style w:type="character" w:styleId="CommentReference">
    <w:name w:val="annotation reference"/>
    <w:basedOn w:val="DefaultParagraphFont"/>
    <w:uiPriority w:val="99"/>
    <w:semiHidden/>
    <w:unhideWhenUsed/>
    <w:rsid w:val="00111AE1"/>
    <w:rPr>
      <w:sz w:val="16"/>
      <w:szCs w:val="16"/>
    </w:rPr>
  </w:style>
  <w:style w:type="paragraph" w:customStyle="1" w:styleId="Default">
    <w:name w:val="Default"/>
    <w:rsid w:val="00111AE1"/>
    <w:pPr>
      <w:autoSpaceDE w:val="0"/>
      <w:autoSpaceDN w:val="0"/>
      <w:adjustRightInd w:val="0"/>
      <w:spacing w:after="0" w:line="240" w:lineRule="auto"/>
    </w:pPr>
    <w:rPr>
      <w:rFonts w:ascii="Times New Roman" w:hAnsi="Times New Roman" w:cs="Times New Roman"/>
      <w:color w:val="000000"/>
      <w:sz w:val="24"/>
      <w:szCs w:val="24"/>
      <w:lang w:val="lt-LT"/>
    </w:rPr>
  </w:style>
  <w:style w:type="paragraph" w:styleId="CommentSubject">
    <w:name w:val="annotation subject"/>
    <w:basedOn w:val="CommentText"/>
    <w:next w:val="CommentText"/>
    <w:link w:val="CommentSubjectChar"/>
    <w:uiPriority w:val="99"/>
    <w:semiHidden/>
    <w:unhideWhenUsed/>
    <w:rsid w:val="00111AE1"/>
    <w:rPr>
      <w:b/>
      <w:bCs/>
    </w:rPr>
  </w:style>
  <w:style w:type="character" w:customStyle="1" w:styleId="CommentSubjectChar">
    <w:name w:val="Comment Subject Char"/>
    <w:basedOn w:val="CommentTextChar"/>
    <w:link w:val="CommentSubject"/>
    <w:uiPriority w:val="99"/>
    <w:semiHidden/>
    <w:rsid w:val="00111AE1"/>
    <w:rPr>
      <w:rFonts w:ascii="Times New Roman" w:eastAsia="Times New Roman" w:hAnsi="Times New Roman" w:cs="Times New Roman"/>
      <w:b/>
      <w:bCs/>
      <w:sz w:val="20"/>
      <w:szCs w:val="20"/>
      <w:lang w:val="lt-LT"/>
    </w:rPr>
  </w:style>
  <w:style w:type="paragraph" w:styleId="NoSpacing">
    <w:name w:val="No Spacing"/>
    <w:link w:val="NoSpacingChar"/>
    <w:uiPriority w:val="1"/>
    <w:qFormat/>
    <w:rsid w:val="00111AE1"/>
    <w:pPr>
      <w:spacing w:after="0" w:line="240" w:lineRule="auto"/>
    </w:pPr>
    <w:rPr>
      <w:rFonts w:ascii="Calibri" w:eastAsia="Calibri" w:hAnsi="Calibri" w:cs="Times New Roman"/>
      <w:lang w:val="lt-LT"/>
    </w:rPr>
  </w:style>
  <w:style w:type="character" w:styleId="FollowedHyperlink">
    <w:name w:val="FollowedHyperlink"/>
    <w:basedOn w:val="DefaultParagraphFont"/>
    <w:uiPriority w:val="99"/>
    <w:semiHidden/>
    <w:unhideWhenUsed/>
    <w:rsid w:val="00111AE1"/>
    <w:rPr>
      <w:color w:val="954F72" w:themeColor="followedHyperlink"/>
      <w:u w:val="single"/>
    </w:rPr>
  </w:style>
  <w:style w:type="paragraph" w:styleId="Revision">
    <w:name w:val="Revision"/>
    <w:hidden/>
    <w:uiPriority w:val="99"/>
    <w:semiHidden/>
    <w:rsid w:val="00111AE1"/>
    <w:pPr>
      <w:spacing w:after="0" w:line="240" w:lineRule="auto"/>
    </w:pPr>
    <w:rPr>
      <w:rFonts w:ascii="Times New Roman" w:eastAsia="Times New Roman" w:hAnsi="Times New Roman" w:cs="Times New Roman"/>
      <w:sz w:val="24"/>
      <w:szCs w:val="24"/>
      <w:lang w:val="lt-LT"/>
    </w:rPr>
  </w:style>
  <w:style w:type="character" w:styleId="Emphasis">
    <w:name w:val="Emphasis"/>
    <w:basedOn w:val="DefaultParagraphFont"/>
    <w:uiPriority w:val="20"/>
    <w:qFormat/>
    <w:rsid w:val="00111AE1"/>
    <w:rPr>
      <w:i/>
      <w:iCs/>
    </w:rPr>
  </w:style>
  <w:style w:type="character" w:customStyle="1" w:styleId="UnresolvedMention1">
    <w:name w:val="Unresolved Mention1"/>
    <w:basedOn w:val="DefaultParagraphFont"/>
    <w:uiPriority w:val="99"/>
    <w:semiHidden/>
    <w:unhideWhenUsed/>
    <w:rsid w:val="00111AE1"/>
    <w:rPr>
      <w:color w:val="605E5C"/>
      <w:shd w:val="clear" w:color="auto" w:fill="E1DFDD"/>
    </w:rPr>
  </w:style>
  <w:style w:type="paragraph" w:styleId="TOCHeading">
    <w:name w:val="TOC Heading"/>
    <w:basedOn w:val="Heading1"/>
    <w:next w:val="Normal"/>
    <w:uiPriority w:val="39"/>
    <w:unhideWhenUsed/>
    <w:qFormat/>
    <w:rsid w:val="00111AE1"/>
    <w:pPr>
      <w:spacing w:before="240" w:after="0" w:line="259" w:lineRule="auto"/>
      <w:jc w:val="left"/>
      <w:outlineLvl w:val="9"/>
    </w:pPr>
    <w:rPr>
      <w:b w:val="0"/>
      <w:bCs w:val="0"/>
      <w:caps w:val="0"/>
      <w:color w:val="2F5496" w:themeColor="accent1" w:themeShade="BF"/>
      <w:spacing w:val="0"/>
      <w:sz w:val="32"/>
      <w:szCs w:val="32"/>
    </w:rPr>
  </w:style>
  <w:style w:type="paragraph" w:styleId="TOC1">
    <w:name w:val="toc 1"/>
    <w:basedOn w:val="Normal"/>
    <w:next w:val="Normal"/>
    <w:autoRedefine/>
    <w:uiPriority w:val="39"/>
    <w:unhideWhenUsed/>
    <w:rsid w:val="00111AE1"/>
    <w:pPr>
      <w:spacing w:after="100"/>
    </w:pPr>
  </w:style>
  <w:style w:type="character" w:customStyle="1" w:styleId="NoSpacingChar">
    <w:name w:val="No Spacing Char"/>
    <w:basedOn w:val="DefaultParagraphFont"/>
    <w:link w:val="NoSpacing"/>
    <w:uiPriority w:val="1"/>
    <w:rsid w:val="00111AE1"/>
    <w:rPr>
      <w:rFonts w:ascii="Calibri" w:eastAsia="Calibri" w:hAnsi="Calibri" w:cs="Times New Roman"/>
      <w:lang w:val="lt-LT"/>
    </w:rPr>
  </w:style>
  <w:style w:type="paragraph" w:styleId="TOC2">
    <w:name w:val="toc 2"/>
    <w:basedOn w:val="Normal"/>
    <w:next w:val="Normal"/>
    <w:autoRedefine/>
    <w:uiPriority w:val="39"/>
    <w:unhideWhenUsed/>
    <w:rsid w:val="00111AE1"/>
    <w:pPr>
      <w:spacing w:after="100"/>
      <w:ind w:left="240"/>
    </w:pPr>
  </w:style>
  <w:style w:type="character" w:styleId="PlaceholderText">
    <w:name w:val="Placeholder Text"/>
    <w:basedOn w:val="DefaultParagraphFont"/>
    <w:uiPriority w:val="99"/>
    <w:semiHidden/>
    <w:qFormat/>
    <w:rsid w:val="008D3173"/>
    <w:rPr>
      <w:color w:val="808080"/>
    </w:rPr>
  </w:style>
  <w:style w:type="character" w:customStyle="1" w:styleId="Heading3Char">
    <w:name w:val="Heading 3 Char"/>
    <w:basedOn w:val="DefaultParagraphFont"/>
    <w:link w:val="Heading3"/>
    <w:uiPriority w:val="9"/>
    <w:rsid w:val="00F84F46"/>
    <w:rPr>
      <w:rFonts w:asciiTheme="majorHAnsi" w:eastAsiaTheme="majorEastAsia" w:hAnsiTheme="majorHAnsi" w:cstheme="majorBidi"/>
      <w:spacing w:val="4"/>
      <w:sz w:val="24"/>
      <w:szCs w:val="24"/>
    </w:rPr>
  </w:style>
  <w:style w:type="character" w:customStyle="1" w:styleId="Heading4Char">
    <w:name w:val="Heading 4 Char"/>
    <w:basedOn w:val="DefaultParagraphFont"/>
    <w:link w:val="Heading4"/>
    <w:uiPriority w:val="9"/>
    <w:semiHidden/>
    <w:rsid w:val="00F84F46"/>
    <w:rPr>
      <w:rFonts w:asciiTheme="majorHAnsi" w:eastAsiaTheme="majorEastAsia" w:hAnsiTheme="majorHAnsi" w:cstheme="majorBidi"/>
      <w:i/>
      <w:iCs/>
      <w:sz w:val="24"/>
      <w:szCs w:val="24"/>
    </w:rPr>
  </w:style>
  <w:style w:type="character" w:customStyle="1" w:styleId="Heading5Char">
    <w:name w:val="Heading 5 Char"/>
    <w:basedOn w:val="DefaultParagraphFont"/>
    <w:link w:val="Heading5"/>
    <w:uiPriority w:val="9"/>
    <w:semiHidden/>
    <w:rsid w:val="00F84F46"/>
    <w:rPr>
      <w:rFonts w:asciiTheme="majorHAnsi" w:eastAsiaTheme="majorEastAsia" w:hAnsiTheme="majorHAnsi" w:cstheme="majorBidi"/>
      <w:b/>
      <w:bCs/>
    </w:rPr>
  </w:style>
  <w:style w:type="character" w:customStyle="1" w:styleId="Heading6Char">
    <w:name w:val="Heading 6 Char"/>
    <w:basedOn w:val="DefaultParagraphFont"/>
    <w:link w:val="Heading6"/>
    <w:uiPriority w:val="9"/>
    <w:semiHidden/>
    <w:rsid w:val="00F84F46"/>
    <w:rPr>
      <w:rFonts w:asciiTheme="majorHAnsi" w:eastAsiaTheme="majorEastAsia" w:hAnsiTheme="majorHAnsi" w:cstheme="majorBidi"/>
      <w:b/>
      <w:bCs/>
      <w:i/>
      <w:iCs/>
    </w:rPr>
  </w:style>
  <w:style w:type="character" w:customStyle="1" w:styleId="Heading7Char">
    <w:name w:val="Heading 7 Char"/>
    <w:basedOn w:val="DefaultParagraphFont"/>
    <w:link w:val="Heading7"/>
    <w:uiPriority w:val="9"/>
    <w:semiHidden/>
    <w:rsid w:val="00F84F46"/>
    <w:rPr>
      <w:rFonts w:eastAsiaTheme="minorEastAsia"/>
      <w:i/>
      <w:iCs/>
    </w:rPr>
  </w:style>
  <w:style w:type="character" w:customStyle="1" w:styleId="Heading8Char">
    <w:name w:val="Heading 8 Char"/>
    <w:basedOn w:val="DefaultParagraphFont"/>
    <w:link w:val="Heading8"/>
    <w:uiPriority w:val="9"/>
    <w:semiHidden/>
    <w:rsid w:val="00F84F46"/>
    <w:rPr>
      <w:rFonts w:eastAsiaTheme="minorEastAsia"/>
      <w:b/>
      <w:bCs/>
    </w:rPr>
  </w:style>
  <w:style w:type="character" w:customStyle="1" w:styleId="Heading9Char">
    <w:name w:val="Heading 9 Char"/>
    <w:basedOn w:val="DefaultParagraphFont"/>
    <w:link w:val="Heading9"/>
    <w:uiPriority w:val="9"/>
    <w:semiHidden/>
    <w:rsid w:val="00F84F46"/>
    <w:rPr>
      <w:rFonts w:eastAsiaTheme="minorEastAsia"/>
      <w:i/>
      <w:iCs/>
    </w:rPr>
  </w:style>
  <w:style w:type="paragraph" w:styleId="Quote">
    <w:name w:val="Quote"/>
    <w:basedOn w:val="Normal"/>
    <w:next w:val="Normal"/>
    <w:link w:val="QuoteChar"/>
    <w:uiPriority w:val="29"/>
    <w:qFormat/>
    <w:rsid w:val="00F84F46"/>
    <w:pPr>
      <w:spacing w:before="200" w:after="160" w:line="264" w:lineRule="auto"/>
      <w:ind w:left="864" w:right="864"/>
      <w:jc w:val="center"/>
    </w:pPr>
    <w:rPr>
      <w:rFonts w:asciiTheme="majorHAnsi" w:eastAsiaTheme="majorEastAsia" w:hAnsiTheme="majorHAnsi" w:cstheme="majorBidi"/>
      <w:i/>
      <w:iCs/>
      <w:lang w:val="en-US"/>
    </w:rPr>
  </w:style>
  <w:style w:type="character" w:customStyle="1" w:styleId="QuoteChar">
    <w:name w:val="Quote Char"/>
    <w:basedOn w:val="DefaultParagraphFont"/>
    <w:link w:val="Quote"/>
    <w:uiPriority w:val="29"/>
    <w:rsid w:val="00F84F46"/>
    <w:rPr>
      <w:rFonts w:asciiTheme="majorHAnsi" w:eastAsiaTheme="majorEastAsia" w:hAnsiTheme="majorHAnsi" w:cstheme="majorBidi"/>
      <w:i/>
      <w:iCs/>
      <w:sz w:val="24"/>
      <w:szCs w:val="24"/>
    </w:rPr>
  </w:style>
  <w:style w:type="paragraph" w:styleId="Bibliography">
    <w:name w:val="Bibliography"/>
    <w:basedOn w:val="Normal"/>
    <w:next w:val="Normal"/>
    <w:uiPriority w:val="37"/>
    <w:semiHidden/>
    <w:unhideWhenUsed/>
    <w:rsid w:val="00F84F46"/>
    <w:pPr>
      <w:spacing w:after="160" w:line="252" w:lineRule="auto"/>
      <w:jc w:val="both"/>
    </w:pPr>
    <w:rPr>
      <w:rFonts w:asciiTheme="minorHAnsi" w:eastAsiaTheme="minorEastAsia" w:hAnsiTheme="minorHAnsi" w:cstheme="minorBidi"/>
      <w:sz w:val="22"/>
      <w:szCs w:val="22"/>
      <w:lang w:val="en-US"/>
    </w:rPr>
  </w:style>
  <w:style w:type="paragraph" w:styleId="BlockText">
    <w:name w:val="Block Text"/>
    <w:basedOn w:val="Normal"/>
    <w:uiPriority w:val="99"/>
    <w:semiHidden/>
    <w:unhideWhenUsed/>
    <w:rsid w:val="00F84F46"/>
    <w:pPr>
      <w:pBdr>
        <w:top w:val="single" w:sz="2" w:space="10" w:color="4472C4" w:themeColor="accent1" w:frame="1"/>
        <w:left w:val="single" w:sz="2" w:space="10" w:color="4472C4" w:themeColor="accent1" w:frame="1"/>
        <w:bottom w:val="single" w:sz="2" w:space="10" w:color="4472C4" w:themeColor="accent1" w:frame="1"/>
        <w:right w:val="single" w:sz="2" w:space="10" w:color="4472C4" w:themeColor="accent1" w:frame="1"/>
      </w:pBdr>
      <w:spacing w:after="160" w:line="252" w:lineRule="auto"/>
      <w:ind w:left="1152" w:right="1152"/>
      <w:jc w:val="both"/>
    </w:pPr>
    <w:rPr>
      <w:rFonts w:asciiTheme="minorHAnsi" w:eastAsiaTheme="minorEastAsia" w:hAnsiTheme="minorHAnsi" w:cstheme="minorBidi"/>
      <w:i/>
      <w:iCs/>
      <w:color w:val="4472C4" w:themeColor="accent1"/>
      <w:sz w:val="22"/>
      <w:szCs w:val="22"/>
      <w:lang w:val="en-US"/>
    </w:rPr>
  </w:style>
  <w:style w:type="paragraph" w:styleId="BodyText2">
    <w:name w:val="Body Text 2"/>
    <w:basedOn w:val="Normal"/>
    <w:link w:val="BodyText2Char"/>
    <w:uiPriority w:val="99"/>
    <w:semiHidden/>
    <w:unhideWhenUsed/>
    <w:rsid w:val="00F84F46"/>
    <w:pPr>
      <w:spacing w:after="120" w:line="480" w:lineRule="auto"/>
      <w:jc w:val="both"/>
    </w:pPr>
    <w:rPr>
      <w:rFonts w:asciiTheme="minorHAnsi" w:eastAsiaTheme="minorEastAsia" w:hAnsiTheme="minorHAnsi" w:cstheme="minorBidi"/>
      <w:sz w:val="22"/>
      <w:szCs w:val="22"/>
      <w:lang w:val="en-US"/>
    </w:rPr>
  </w:style>
  <w:style w:type="character" w:customStyle="1" w:styleId="BodyText2Char">
    <w:name w:val="Body Text 2 Char"/>
    <w:basedOn w:val="DefaultParagraphFont"/>
    <w:link w:val="BodyText2"/>
    <w:uiPriority w:val="99"/>
    <w:semiHidden/>
    <w:rsid w:val="00F84F46"/>
    <w:rPr>
      <w:rFonts w:eastAsiaTheme="minorEastAsia"/>
    </w:rPr>
  </w:style>
  <w:style w:type="paragraph" w:styleId="BodyText3">
    <w:name w:val="Body Text 3"/>
    <w:basedOn w:val="Normal"/>
    <w:link w:val="BodyText3Char"/>
    <w:uiPriority w:val="99"/>
    <w:semiHidden/>
    <w:unhideWhenUsed/>
    <w:rsid w:val="00F84F46"/>
    <w:pPr>
      <w:spacing w:after="120" w:line="252" w:lineRule="auto"/>
      <w:jc w:val="both"/>
    </w:pPr>
    <w:rPr>
      <w:rFonts w:asciiTheme="minorHAnsi" w:eastAsiaTheme="minorEastAsia" w:hAnsiTheme="minorHAnsi" w:cstheme="minorBidi"/>
      <w:sz w:val="16"/>
      <w:szCs w:val="22"/>
      <w:lang w:val="en-US"/>
    </w:rPr>
  </w:style>
  <w:style w:type="character" w:customStyle="1" w:styleId="BodyText3Char">
    <w:name w:val="Body Text 3 Char"/>
    <w:basedOn w:val="DefaultParagraphFont"/>
    <w:link w:val="BodyText3"/>
    <w:uiPriority w:val="99"/>
    <w:semiHidden/>
    <w:rsid w:val="00F84F46"/>
    <w:rPr>
      <w:rFonts w:eastAsiaTheme="minorEastAsia"/>
      <w:sz w:val="16"/>
    </w:rPr>
  </w:style>
  <w:style w:type="paragraph" w:styleId="BodyTextFirstIndent">
    <w:name w:val="Body Text First Indent"/>
    <w:basedOn w:val="BodyText"/>
    <w:link w:val="BodyTextFirstIndentChar"/>
    <w:uiPriority w:val="99"/>
    <w:semiHidden/>
    <w:unhideWhenUsed/>
    <w:rsid w:val="00F84F46"/>
    <w:pPr>
      <w:spacing w:after="200" w:line="252" w:lineRule="auto"/>
      <w:ind w:firstLine="360"/>
      <w:jc w:val="both"/>
    </w:pPr>
    <w:rPr>
      <w:rFonts w:asciiTheme="minorHAnsi" w:eastAsiaTheme="minorEastAsia" w:hAnsiTheme="minorHAnsi" w:cstheme="minorBidi"/>
      <w:sz w:val="22"/>
      <w:szCs w:val="22"/>
      <w:lang w:val="en-US"/>
    </w:rPr>
  </w:style>
  <w:style w:type="character" w:customStyle="1" w:styleId="BodyTextFirstIndentChar">
    <w:name w:val="Body Text First Indent Char"/>
    <w:basedOn w:val="BodyTextChar"/>
    <w:link w:val="BodyTextFirstIndent"/>
    <w:uiPriority w:val="99"/>
    <w:semiHidden/>
    <w:rsid w:val="00F84F46"/>
    <w:rPr>
      <w:rFonts w:ascii="Times New Roman" w:eastAsiaTheme="minorEastAsia" w:hAnsi="Times New Roman" w:cs="Times New Roman"/>
      <w:sz w:val="24"/>
      <w:szCs w:val="24"/>
      <w:lang w:val="lt-LT"/>
    </w:rPr>
  </w:style>
  <w:style w:type="paragraph" w:styleId="BodyTextIndent">
    <w:name w:val="Body Text Indent"/>
    <w:basedOn w:val="Normal"/>
    <w:link w:val="BodyTextIndentChar"/>
    <w:uiPriority w:val="99"/>
    <w:semiHidden/>
    <w:unhideWhenUsed/>
    <w:rsid w:val="00F84F46"/>
    <w:pPr>
      <w:spacing w:after="120" w:line="252" w:lineRule="auto"/>
      <w:ind w:left="360"/>
      <w:jc w:val="both"/>
    </w:pPr>
    <w:rPr>
      <w:rFonts w:asciiTheme="minorHAnsi" w:eastAsiaTheme="minorEastAsia" w:hAnsiTheme="minorHAnsi" w:cstheme="minorBidi"/>
      <w:sz w:val="22"/>
      <w:szCs w:val="22"/>
      <w:lang w:val="en-US"/>
    </w:rPr>
  </w:style>
  <w:style w:type="character" w:customStyle="1" w:styleId="BodyTextIndentChar">
    <w:name w:val="Body Text Indent Char"/>
    <w:basedOn w:val="DefaultParagraphFont"/>
    <w:link w:val="BodyTextIndent"/>
    <w:uiPriority w:val="99"/>
    <w:semiHidden/>
    <w:rsid w:val="00F84F46"/>
    <w:rPr>
      <w:rFonts w:eastAsiaTheme="minorEastAsia"/>
    </w:rPr>
  </w:style>
  <w:style w:type="paragraph" w:styleId="BodyTextFirstIndent2">
    <w:name w:val="Body Text First Indent 2"/>
    <w:basedOn w:val="BodyTextIndent"/>
    <w:link w:val="BodyTextFirstIndent2Char"/>
    <w:uiPriority w:val="99"/>
    <w:semiHidden/>
    <w:unhideWhenUsed/>
    <w:rsid w:val="00F84F46"/>
    <w:pPr>
      <w:spacing w:after="200"/>
      <w:ind w:firstLine="360"/>
    </w:pPr>
  </w:style>
  <w:style w:type="character" w:customStyle="1" w:styleId="BodyTextFirstIndent2Char">
    <w:name w:val="Body Text First Indent 2 Char"/>
    <w:basedOn w:val="BodyTextIndentChar"/>
    <w:link w:val="BodyTextFirstIndent2"/>
    <w:uiPriority w:val="99"/>
    <w:semiHidden/>
    <w:rsid w:val="00F84F46"/>
    <w:rPr>
      <w:rFonts w:eastAsiaTheme="minorEastAsia"/>
    </w:rPr>
  </w:style>
  <w:style w:type="paragraph" w:styleId="BodyTextIndent2">
    <w:name w:val="Body Text Indent 2"/>
    <w:basedOn w:val="Normal"/>
    <w:link w:val="BodyTextIndent2Char"/>
    <w:uiPriority w:val="99"/>
    <w:semiHidden/>
    <w:unhideWhenUsed/>
    <w:rsid w:val="00F84F46"/>
    <w:pPr>
      <w:spacing w:after="120" w:line="480" w:lineRule="auto"/>
      <w:ind w:left="360"/>
      <w:jc w:val="both"/>
    </w:pPr>
    <w:rPr>
      <w:rFonts w:asciiTheme="minorHAnsi" w:eastAsiaTheme="minorEastAsia" w:hAnsiTheme="minorHAnsi" w:cstheme="minorBidi"/>
      <w:sz w:val="22"/>
      <w:szCs w:val="22"/>
      <w:lang w:val="en-US"/>
    </w:rPr>
  </w:style>
  <w:style w:type="character" w:customStyle="1" w:styleId="BodyTextIndent2Char">
    <w:name w:val="Body Text Indent 2 Char"/>
    <w:basedOn w:val="DefaultParagraphFont"/>
    <w:link w:val="BodyTextIndent2"/>
    <w:uiPriority w:val="99"/>
    <w:semiHidden/>
    <w:rsid w:val="00F84F46"/>
    <w:rPr>
      <w:rFonts w:eastAsiaTheme="minorEastAsia"/>
    </w:rPr>
  </w:style>
  <w:style w:type="paragraph" w:styleId="BodyTextIndent3">
    <w:name w:val="Body Text Indent 3"/>
    <w:basedOn w:val="Normal"/>
    <w:link w:val="BodyTextIndent3Char"/>
    <w:uiPriority w:val="99"/>
    <w:semiHidden/>
    <w:unhideWhenUsed/>
    <w:rsid w:val="00F84F46"/>
    <w:pPr>
      <w:spacing w:after="120" w:line="252" w:lineRule="auto"/>
      <w:ind w:left="360"/>
      <w:jc w:val="both"/>
    </w:pPr>
    <w:rPr>
      <w:rFonts w:asciiTheme="minorHAnsi" w:eastAsiaTheme="minorEastAsia" w:hAnsiTheme="minorHAnsi" w:cstheme="minorBidi"/>
      <w:sz w:val="16"/>
      <w:szCs w:val="22"/>
      <w:lang w:val="en-US"/>
    </w:rPr>
  </w:style>
  <w:style w:type="character" w:customStyle="1" w:styleId="BodyTextIndent3Char">
    <w:name w:val="Body Text Indent 3 Char"/>
    <w:basedOn w:val="DefaultParagraphFont"/>
    <w:link w:val="BodyTextIndent3"/>
    <w:uiPriority w:val="99"/>
    <w:semiHidden/>
    <w:rsid w:val="00F84F46"/>
    <w:rPr>
      <w:rFonts w:eastAsiaTheme="minorEastAsia"/>
      <w:sz w:val="16"/>
    </w:rPr>
  </w:style>
  <w:style w:type="character" w:styleId="BookTitle">
    <w:name w:val="Book Title"/>
    <w:basedOn w:val="DefaultParagraphFont"/>
    <w:uiPriority w:val="33"/>
    <w:qFormat/>
    <w:rsid w:val="00F84F46"/>
    <w:rPr>
      <w:b/>
      <w:bCs/>
      <w:smallCaps/>
      <w:color w:val="auto"/>
    </w:rPr>
  </w:style>
  <w:style w:type="paragraph" w:styleId="Closing">
    <w:name w:val="Closing"/>
    <w:basedOn w:val="Normal"/>
    <w:link w:val="ClosingChar"/>
    <w:uiPriority w:val="99"/>
    <w:semiHidden/>
    <w:unhideWhenUsed/>
    <w:rsid w:val="00F84F46"/>
    <w:pPr>
      <w:ind w:left="4320"/>
      <w:jc w:val="both"/>
    </w:pPr>
    <w:rPr>
      <w:rFonts w:asciiTheme="minorHAnsi" w:eastAsiaTheme="minorEastAsia" w:hAnsiTheme="minorHAnsi" w:cstheme="minorBidi"/>
      <w:sz w:val="22"/>
      <w:szCs w:val="22"/>
      <w:lang w:val="en-US"/>
    </w:rPr>
  </w:style>
  <w:style w:type="character" w:customStyle="1" w:styleId="ClosingChar">
    <w:name w:val="Closing Char"/>
    <w:basedOn w:val="DefaultParagraphFont"/>
    <w:link w:val="Closing"/>
    <w:uiPriority w:val="99"/>
    <w:semiHidden/>
    <w:rsid w:val="00F84F46"/>
    <w:rPr>
      <w:rFonts w:eastAsiaTheme="minorEastAsia"/>
    </w:rPr>
  </w:style>
  <w:style w:type="table" w:styleId="ColorfulGrid">
    <w:name w:val="Colorful Grid"/>
    <w:basedOn w:val="TableNormal"/>
    <w:uiPriority w:val="73"/>
    <w:rsid w:val="00F84F46"/>
    <w:pPr>
      <w:spacing w:after="0" w:line="240" w:lineRule="auto"/>
      <w:jc w:val="both"/>
    </w:pPr>
    <w:rPr>
      <w:rFonts w:eastAsiaTheme="minorEastAsia"/>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F84F46"/>
    <w:pPr>
      <w:spacing w:after="0" w:line="240" w:lineRule="auto"/>
      <w:jc w:val="both"/>
    </w:pPr>
    <w:rPr>
      <w:rFonts w:eastAsiaTheme="minorEastAsia"/>
      <w:color w:val="000000" w:themeColor="text1"/>
    </w:rPr>
    <w:tblPr>
      <w:tblStyleRowBandSize w:val="1"/>
      <w:tblStyleColBandSize w:val="1"/>
      <w:tblBorders>
        <w:insideH w:val="single" w:sz="4" w:space="0" w:color="FFFFFF" w:themeColor="background1"/>
      </w:tblBorders>
    </w:tblPr>
    <w:tcPr>
      <w:shd w:val="clear" w:color="auto" w:fill="D9E2F3" w:themeFill="accent1" w:themeFillTint="33"/>
    </w:tcPr>
    <w:tblStylePr w:type="firstRow">
      <w:rPr>
        <w:b/>
        <w:bCs/>
      </w:rPr>
      <w:tblPr/>
      <w:tcPr>
        <w:shd w:val="clear" w:color="auto" w:fill="B4C6E7" w:themeFill="accent1" w:themeFillTint="66"/>
      </w:tcPr>
    </w:tblStylePr>
    <w:tblStylePr w:type="lastRow">
      <w:rPr>
        <w:b/>
        <w:bCs/>
        <w:color w:val="000000" w:themeColor="text1"/>
      </w:rPr>
      <w:tblPr/>
      <w:tcPr>
        <w:shd w:val="clear" w:color="auto" w:fill="B4C6E7" w:themeFill="accent1" w:themeFillTint="66"/>
      </w:tcPr>
    </w:tblStylePr>
    <w:tblStylePr w:type="firstCol">
      <w:rPr>
        <w:color w:val="FFFFFF" w:themeColor="background1"/>
      </w:rPr>
      <w:tblPr/>
      <w:tcPr>
        <w:shd w:val="clear" w:color="auto" w:fill="2F5496" w:themeFill="accent1" w:themeFillShade="BF"/>
      </w:tcPr>
    </w:tblStylePr>
    <w:tblStylePr w:type="lastCol">
      <w:rPr>
        <w:color w:val="FFFFFF" w:themeColor="background1"/>
      </w:rPr>
      <w:tblPr/>
      <w:tcPr>
        <w:shd w:val="clear" w:color="auto" w:fill="2F5496" w:themeFill="accent1" w:themeFillShade="BF"/>
      </w:tcPr>
    </w:tblStylePr>
    <w:tblStylePr w:type="band1Vert">
      <w:tblPr/>
      <w:tcPr>
        <w:shd w:val="clear" w:color="auto" w:fill="A1B8E1" w:themeFill="accent1" w:themeFillTint="7F"/>
      </w:tcPr>
    </w:tblStylePr>
    <w:tblStylePr w:type="band1Horz">
      <w:tblPr/>
      <w:tcPr>
        <w:shd w:val="clear" w:color="auto" w:fill="A1B8E1" w:themeFill="accent1" w:themeFillTint="7F"/>
      </w:tcPr>
    </w:tblStylePr>
  </w:style>
  <w:style w:type="table" w:styleId="ColorfulGrid-Accent2">
    <w:name w:val="Colorful Grid Accent 2"/>
    <w:basedOn w:val="TableNormal"/>
    <w:uiPriority w:val="73"/>
    <w:rsid w:val="00F84F46"/>
    <w:pPr>
      <w:spacing w:after="0" w:line="240" w:lineRule="auto"/>
      <w:jc w:val="both"/>
    </w:pPr>
    <w:rPr>
      <w:rFonts w:eastAsiaTheme="minorEastAsia"/>
      <w:color w:val="000000" w:themeColor="text1"/>
    </w:rPr>
    <w:tblPr>
      <w:tblStyleRowBandSize w:val="1"/>
      <w:tblStyleColBandSize w:val="1"/>
      <w:tblBorders>
        <w:insideH w:val="single" w:sz="4" w:space="0" w:color="FFFFFF" w:themeColor="background1"/>
      </w:tblBorders>
    </w:tblPr>
    <w:tcPr>
      <w:shd w:val="clear" w:color="auto" w:fill="FBE4D5" w:themeFill="accent2" w:themeFillTint="33"/>
    </w:tcPr>
    <w:tblStylePr w:type="firstRow">
      <w:rPr>
        <w:b/>
        <w:bCs/>
      </w:rPr>
      <w:tblPr/>
      <w:tcPr>
        <w:shd w:val="clear" w:color="auto" w:fill="F7CAAC" w:themeFill="accent2" w:themeFillTint="66"/>
      </w:tcPr>
    </w:tblStylePr>
    <w:tblStylePr w:type="lastRow">
      <w:rPr>
        <w:b/>
        <w:bCs/>
        <w:color w:val="000000" w:themeColor="text1"/>
      </w:rPr>
      <w:tblPr/>
      <w:tcPr>
        <w:shd w:val="clear" w:color="auto" w:fill="F7CAAC" w:themeFill="accent2" w:themeFillTint="66"/>
      </w:tcPr>
    </w:tblStylePr>
    <w:tblStylePr w:type="firstCol">
      <w:rPr>
        <w:color w:val="FFFFFF" w:themeColor="background1"/>
      </w:rPr>
      <w:tblPr/>
      <w:tcPr>
        <w:shd w:val="clear" w:color="auto" w:fill="C45911" w:themeFill="accent2" w:themeFillShade="BF"/>
      </w:tcPr>
    </w:tblStylePr>
    <w:tblStylePr w:type="lastCol">
      <w:rPr>
        <w:color w:val="FFFFFF" w:themeColor="background1"/>
      </w:rPr>
      <w:tblPr/>
      <w:tcPr>
        <w:shd w:val="clear" w:color="auto" w:fill="C45911" w:themeFill="accent2" w:themeFillShade="BF"/>
      </w:tc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styleId="ColorfulGrid-Accent3">
    <w:name w:val="Colorful Grid Accent 3"/>
    <w:basedOn w:val="TableNormal"/>
    <w:uiPriority w:val="73"/>
    <w:rsid w:val="00F84F46"/>
    <w:pPr>
      <w:spacing w:after="0" w:line="240" w:lineRule="auto"/>
      <w:jc w:val="both"/>
    </w:pPr>
    <w:rPr>
      <w:rFonts w:eastAsiaTheme="minorEastAsia"/>
      <w:color w:val="000000" w:themeColor="text1"/>
    </w:rPr>
    <w:tblPr>
      <w:tblStyleRowBandSize w:val="1"/>
      <w:tblStyleColBandSize w:val="1"/>
      <w:tblBorders>
        <w:insideH w:val="single" w:sz="4" w:space="0" w:color="FFFFFF" w:themeColor="background1"/>
      </w:tblBorders>
    </w:tblPr>
    <w:tcPr>
      <w:shd w:val="clear" w:color="auto" w:fill="EDEDED" w:themeFill="accent3" w:themeFillTint="33"/>
    </w:tcPr>
    <w:tblStylePr w:type="firstRow">
      <w:rPr>
        <w:b/>
        <w:bCs/>
      </w:rPr>
      <w:tblPr/>
      <w:tcPr>
        <w:shd w:val="clear" w:color="auto" w:fill="DBDBDB" w:themeFill="accent3" w:themeFillTint="66"/>
      </w:tcPr>
    </w:tblStylePr>
    <w:tblStylePr w:type="lastRow">
      <w:rPr>
        <w:b/>
        <w:bCs/>
        <w:color w:val="000000" w:themeColor="text1"/>
      </w:rPr>
      <w:tblPr/>
      <w:tcPr>
        <w:shd w:val="clear" w:color="auto" w:fill="DBDBDB" w:themeFill="accent3" w:themeFillTint="66"/>
      </w:tcPr>
    </w:tblStylePr>
    <w:tblStylePr w:type="firstCol">
      <w:rPr>
        <w:color w:val="FFFFFF" w:themeColor="background1"/>
      </w:rPr>
      <w:tblPr/>
      <w:tcPr>
        <w:shd w:val="clear" w:color="auto" w:fill="7B7B7B" w:themeFill="accent3" w:themeFillShade="BF"/>
      </w:tcPr>
    </w:tblStylePr>
    <w:tblStylePr w:type="lastCol">
      <w:rPr>
        <w:color w:val="FFFFFF" w:themeColor="background1"/>
      </w:rPr>
      <w:tblPr/>
      <w:tcPr>
        <w:shd w:val="clear" w:color="auto" w:fill="7B7B7B" w:themeFill="accent3" w:themeFillShade="BF"/>
      </w:tc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ColorfulGrid-Accent4">
    <w:name w:val="Colorful Grid Accent 4"/>
    <w:basedOn w:val="TableNormal"/>
    <w:uiPriority w:val="73"/>
    <w:rsid w:val="00F84F46"/>
    <w:pPr>
      <w:spacing w:after="0" w:line="240" w:lineRule="auto"/>
      <w:jc w:val="both"/>
    </w:pPr>
    <w:rPr>
      <w:rFonts w:eastAsiaTheme="minorEastAsia"/>
      <w:color w:val="000000" w:themeColor="text1"/>
    </w:rPr>
    <w:tblPr>
      <w:tblStyleRowBandSize w:val="1"/>
      <w:tblStyleColBandSize w:val="1"/>
      <w:tblBorders>
        <w:insideH w:val="single" w:sz="4" w:space="0" w:color="FFFFFF" w:themeColor="background1"/>
      </w:tblBorders>
    </w:tblPr>
    <w:tcPr>
      <w:shd w:val="clear" w:color="auto" w:fill="FFF2CC" w:themeFill="accent4" w:themeFillTint="33"/>
    </w:tcPr>
    <w:tblStylePr w:type="firstRow">
      <w:rPr>
        <w:b/>
        <w:bCs/>
      </w:rPr>
      <w:tblPr/>
      <w:tcPr>
        <w:shd w:val="clear" w:color="auto" w:fill="FFE599" w:themeFill="accent4" w:themeFillTint="66"/>
      </w:tcPr>
    </w:tblStylePr>
    <w:tblStylePr w:type="lastRow">
      <w:rPr>
        <w:b/>
        <w:bCs/>
        <w:color w:val="000000" w:themeColor="text1"/>
      </w:rPr>
      <w:tblPr/>
      <w:tcPr>
        <w:shd w:val="clear" w:color="auto" w:fill="FFE599" w:themeFill="accent4" w:themeFillTint="66"/>
      </w:tcPr>
    </w:tblStylePr>
    <w:tblStylePr w:type="firstCol">
      <w:rPr>
        <w:color w:val="FFFFFF" w:themeColor="background1"/>
      </w:rPr>
      <w:tblPr/>
      <w:tcPr>
        <w:shd w:val="clear" w:color="auto" w:fill="BF8F00" w:themeFill="accent4" w:themeFillShade="BF"/>
      </w:tcPr>
    </w:tblStylePr>
    <w:tblStylePr w:type="lastCol">
      <w:rPr>
        <w:color w:val="FFFFFF" w:themeColor="background1"/>
      </w:rPr>
      <w:tblPr/>
      <w:tcPr>
        <w:shd w:val="clear" w:color="auto" w:fill="BF8F00" w:themeFill="accent4" w:themeFillShade="BF"/>
      </w:tc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styleId="ColorfulGrid-Accent5">
    <w:name w:val="Colorful Grid Accent 5"/>
    <w:basedOn w:val="TableNormal"/>
    <w:uiPriority w:val="73"/>
    <w:rsid w:val="00F84F46"/>
    <w:pPr>
      <w:spacing w:after="0" w:line="240" w:lineRule="auto"/>
      <w:jc w:val="both"/>
    </w:pPr>
    <w:rPr>
      <w:rFonts w:eastAsiaTheme="minorEastAsia"/>
      <w:color w:val="000000" w:themeColor="text1"/>
    </w:rPr>
    <w:tblPr>
      <w:tblStyleRowBandSize w:val="1"/>
      <w:tblStyleColBandSize w:val="1"/>
      <w:tblBorders>
        <w:insideH w:val="single" w:sz="4" w:space="0" w:color="FFFFFF" w:themeColor="background1"/>
      </w:tblBorders>
    </w:tblPr>
    <w:tcPr>
      <w:shd w:val="clear" w:color="auto" w:fill="DEEAF6" w:themeFill="accent5" w:themeFillTint="33"/>
    </w:tcPr>
    <w:tblStylePr w:type="firstRow">
      <w:rPr>
        <w:b/>
        <w:bCs/>
      </w:rPr>
      <w:tblPr/>
      <w:tcPr>
        <w:shd w:val="clear" w:color="auto" w:fill="BDD6EE" w:themeFill="accent5" w:themeFillTint="66"/>
      </w:tcPr>
    </w:tblStylePr>
    <w:tblStylePr w:type="lastRow">
      <w:rPr>
        <w:b/>
        <w:bCs/>
        <w:color w:val="000000" w:themeColor="text1"/>
      </w:rPr>
      <w:tblPr/>
      <w:tcPr>
        <w:shd w:val="clear" w:color="auto" w:fill="BDD6EE" w:themeFill="accent5" w:themeFillTint="66"/>
      </w:tcPr>
    </w:tblStylePr>
    <w:tblStylePr w:type="firstCol">
      <w:rPr>
        <w:color w:val="FFFFFF" w:themeColor="background1"/>
      </w:rPr>
      <w:tblPr/>
      <w:tcPr>
        <w:shd w:val="clear" w:color="auto" w:fill="2E74B5" w:themeFill="accent5" w:themeFillShade="BF"/>
      </w:tcPr>
    </w:tblStylePr>
    <w:tblStylePr w:type="lastCol">
      <w:rPr>
        <w:color w:val="FFFFFF" w:themeColor="background1"/>
      </w:rPr>
      <w:tblPr/>
      <w:tcPr>
        <w:shd w:val="clear" w:color="auto" w:fill="2E74B5" w:themeFill="accent5" w:themeFillShade="BF"/>
      </w:tcPr>
    </w:tblStylePr>
    <w:tblStylePr w:type="band1Vert">
      <w:tblPr/>
      <w:tcPr>
        <w:shd w:val="clear" w:color="auto" w:fill="ADCCEA" w:themeFill="accent5" w:themeFillTint="7F"/>
      </w:tcPr>
    </w:tblStylePr>
    <w:tblStylePr w:type="band1Horz">
      <w:tblPr/>
      <w:tcPr>
        <w:shd w:val="clear" w:color="auto" w:fill="ADCCEA" w:themeFill="accent5" w:themeFillTint="7F"/>
      </w:tcPr>
    </w:tblStylePr>
  </w:style>
  <w:style w:type="table" w:styleId="ColorfulGrid-Accent6">
    <w:name w:val="Colorful Grid Accent 6"/>
    <w:basedOn w:val="TableNormal"/>
    <w:uiPriority w:val="73"/>
    <w:rsid w:val="00F84F46"/>
    <w:pPr>
      <w:spacing w:after="0" w:line="240" w:lineRule="auto"/>
      <w:jc w:val="both"/>
    </w:pPr>
    <w:rPr>
      <w:rFonts w:eastAsiaTheme="minorEastAsia"/>
      <w:color w:val="000000" w:themeColor="text1"/>
    </w:rPr>
    <w:tblPr>
      <w:tblStyleRowBandSize w:val="1"/>
      <w:tblStyleColBandSize w:val="1"/>
      <w:tblBorders>
        <w:insideH w:val="single" w:sz="4" w:space="0" w:color="FFFFFF" w:themeColor="background1"/>
      </w:tblBorders>
    </w:tblPr>
    <w:tcPr>
      <w:shd w:val="clear" w:color="auto" w:fill="E2EFD9" w:themeFill="accent6" w:themeFillTint="33"/>
    </w:tcPr>
    <w:tblStylePr w:type="firstRow">
      <w:rPr>
        <w:b/>
        <w:bCs/>
      </w:rPr>
      <w:tblPr/>
      <w:tcPr>
        <w:shd w:val="clear" w:color="auto" w:fill="C5E0B3" w:themeFill="accent6" w:themeFillTint="66"/>
      </w:tcPr>
    </w:tblStylePr>
    <w:tblStylePr w:type="lastRow">
      <w:rPr>
        <w:b/>
        <w:bCs/>
        <w:color w:val="000000" w:themeColor="text1"/>
      </w:rPr>
      <w:tblPr/>
      <w:tcPr>
        <w:shd w:val="clear" w:color="auto" w:fill="C5E0B3" w:themeFill="accent6" w:themeFillTint="66"/>
      </w:tcPr>
    </w:tblStylePr>
    <w:tblStylePr w:type="firstCol">
      <w:rPr>
        <w:color w:val="FFFFFF" w:themeColor="background1"/>
      </w:rPr>
      <w:tblPr/>
      <w:tcPr>
        <w:shd w:val="clear" w:color="auto" w:fill="538135" w:themeFill="accent6" w:themeFillShade="BF"/>
      </w:tcPr>
    </w:tblStylePr>
    <w:tblStylePr w:type="lastCol">
      <w:rPr>
        <w:color w:val="FFFFFF" w:themeColor="background1"/>
      </w:rPr>
      <w:tblPr/>
      <w:tcPr>
        <w:shd w:val="clear" w:color="auto" w:fill="538135" w:themeFill="accent6" w:themeFillShade="BF"/>
      </w:tc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 w:type="table" w:styleId="ColorfulList">
    <w:name w:val="Colorful List"/>
    <w:basedOn w:val="TableNormal"/>
    <w:uiPriority w:val="72"/>
    <w:rsid w:val="00F84F46"/>
    <w:pPr>
      <w:spacing w:after="0" w:line="240" w:lineRule="auto"/>
      <w:jc w:val="both"/>
    </w:pPr>
    <w:rPr>
      <w:rFonts w:eastAsiaTheme="minorEastAsia"/>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F84F46"/>
    <w:pPr>
      <w:spacing w:after="0" w:line="240" w:lineRule="auto"/>
      <w:jc w:val="both"/>
    </w:pPr>
    <w:rPr>
      <w:rFonts w:eastAsiaTheme="minorEastAsia"/>
      <w:color w:val="000000" w:themeColor="text1"/>
    </w:rPr>
    <w:tblPr>
      <w:tblStyleRowBandSize w:val="1"/>
      <w:tblStyleColBandSize w:val="1"/>
    </w:tblPr>
    <w:tcPr>
      <w:shd w:val="clear" w:color="auto" w:fill="ECF1F9" w:themeFill="accen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DBF0" w:themeFill="accent1" w:themeFillTint="3F"/>
      </w:tcPr>
    </w:tblStylePr>
    <w:tblStylePr w:type="band1Horz">
      <w:tblPr/>
      <w:tcPr>
        <w:shd w:val="clear" w:color="auto" w:fill="D9E2F3" w:themeFill="accent1" w:themeFillTint="33"/>
      </w:tcPr>
    </w:tblStylePr>
  </w:style>
  <w:style w:type="table" w:styleId="ColorfulList-Accent2">
    <w:name w:val="Colorful List Accent 2"/>
    <w:basedOn w:val="TableNormal"/>
    <w:uiPriority w:val="72"/>
    <w:rsid w:val="00F84F46"/>
    <w:pPr>
      <w:spacing w:after="0" w:line="240" w:lineRule="auto"/>
      <w:jc w:val="both"/>
    </w:pPr>
    <w:rPr>
      <w:rFonts w:eastAsiaTheme="minorEastAsia"/>
      <w:color w:val="000000" w:themeColor="text1"/>
    </w:rPr>
    <w:tblPr>
      <w:tblStyleRowBandSize w:val="1"/>
      <w:tblStyleColBandSize w:val="1"/>
    </w:tblPr>
    <w:tcPr>
      <w:shd w:val="clear" w:color="auto" w:fill="FDF2EA" w:themeFill="accent2"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ADECB" w:themeFill="accent2" w:themeFillTint="3F"/>
      </w:tcPr>
    </w:tblStylePr>
    <w:tblStylePr w:type="band1Horz">
      <w:tblPr/>
      <w:tcPr>
        <w:shd w:val="clear" w:color="auto" w:fill="FBE4D5" w:themeFill="accent2" w:themeFillTint="33"/>
      </w:tcPr>
    </w:tblStylePr>
  </w:style>
  <w:style w:type="table" w:styleId="ColorfulList-Accent3">
    <w:name w:val="Colorful List Accent 3"/>
    <w:basedOn w:val="TableNormal"/>
    <w:uiPriority w:val="72"/>
    <w:rsid w:val="00F84F46"/>
    <w:pPr>
      <w:spacing w:after="0" w:line="240" w:lineRule="auto"/>
      <w:jc w:val="both"/>
    </w:pPr>
    <w:rPr>
      <w:rFonts w:eastAsiaTheme="minorEastAsia"/>
      <w:color w:val="000000" w:themeColor="text1"/>
    </w:rPr>
    <w:tblPr>
      <w:tblStyleRowBandSize w:val="1"/>
      <w:tblStyleColBandSize w:val="1"/>
    </w:tblPr>
    <w:tcPr>
      <w:shd w:val="clear" w:color="auto" w:fill="F6F6F6" w:themeFill="accent3" w:themeFillTint="19"/>
    </w:tcPr>
    <w:tblStylePr w:type="firstRow">
      <w:rPr>
        <w:b/>
        <w:bCs/>
        <w:color w:val="FFFFFF" w:themeColor="background1"/>
      </w:rPr>
      <w:tblPr/>
      <w:tcPr>
        <w:tcBorders>
          <w:bottom w:val="single" w:sz="12" w:space="0" w:color="FFFFFF" w:themeColor="background1"/>
        </w:tcBorders>
        <w:shd w:val="clear" w:color="auto" w:fill="CC9900" w:themeFill="accent4" w:themeFillShade="CC"/>
      </w:tcPr>
    </w:tblStylePr>
    <w:tblStylePr w:type="lastRow">
      <w:rPr>
        <w:b/>
        <w:bCs/>
        <w:color w:val="CC9900"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8E8E8" w:themeFill="accent3" w:themeFillTint="3F"/>
      </w:tcPr>
    </w:tblStylePr>
    <w:tblStylePr w:type="band1Horz">
      <w:tblPr/>
      <w:tcPr>
        <w:shd w:val="clear" w:color="auto" w:fill="EDEDED" w:themeFill="accent3" w:themeFillTint="33"/>
      </w:tcPr>
    </w:tblStylePr>
  </w:style>
  <w:style w:type="table" w:styleId="ColorfulList-Accent4">
    <w:name w:val="Colorful List Accent 4"/>
    <w:basedOn w:val="TableNormal"/>
    <w:uiPriority w:val="72"/>
    <w:rsid w:val="00F84F46"/>
    <w:pPr>
      <w:spacing w:after="0" w:line="240" w:lineRule="auto"/>
      <w:jc w:val="both"/>
    </w:pPr>
    <w:rPr>
      <w:rFonts w:eastAsiaTheme="minorEastAsia"/>
      <w:color w:val="000000" w:themeColor="text1"/>
    </w:rPr>
    <w:tblPr>
      <w:tblStyleRowBandSize w:val="1"/>
      <w:tblStyleColBandSize w:val="1"/>
    </w:tblPr>
    <w:tcPr>
      <w:shd w:val="clear" w:color="auto" w:fill="FFF8E6" w:themeFill="accent4" w:themeFillTint="19"/>
    </w:tcPr>
    <w:tblStylePr w:type="firstRow">
      <w:rPr>
        <w:b/>
        <w:bCs/>
        <w:color w:val="FFFFFF" w:themeColor="background1"/>
      </w:rPr>
      <w:tblPr/>
      <w:tcPr>
        <w:tcBorders>
          <w:bottom w:val="single" w:sz="12" w:space="0" w:color="FFFFFF" w:themeColor="background1"/>
        </w:tcBorders>
        <w:shd w:val="clear" w:color="auto" w:fill="848484" w:themeFill="accent3" w:themeFillShade="CC"/>
      </w:tcPr>
    </w:tblStylePr>
    <w:tblStylePr w:type="lastRow">
      <w:rPr>
        <w:b/>
        <w:bCs/>
        <w:color w:val="848484"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EFC0" w:themeFill="accent4" w:themeFillTint="3F"/>
      </w:tcPr>
    </w:tblStylePr>
    <w:tblStylePr w:type="band1Horz">
      <w:tblPr/>
      <w:tcPr>
        <w:shd w:val="clear" w:color="auto" w:fill="FFF2CC" w:themeFill="accent4" w:themeFillTint="33"/>
      </w:tcPr>
    </w:tblStylePr>
  </w:style>
  <w:style w:type="table" w:styleId="ColorfulList-Accent5">
    <w:name w:val="Colorful List Accent 5"/>
    <w:basedOn w:val="TableNormal"/>
    <w:uiPriority w:val="72"/>
    <w:rsid w:val="00F84F46"/>
    <w:pPr>
      <w:spacing w:after="0" w:line="240" w:lineRule="auto"/>
      <w:jc w:val="both"/>
    </w:pPr>
    <w:rPr>
      <w:rFonts w:eastAsiaTheme="minorEastAsia"/>
      <w:color w:val="000000" w:themeColor="text1"/>
    </w:rPr>
    <w:tblPr>
      <w:tblStyleRowBandSize w:val="1"/>
      <w:tblStyleColBandSize w:val="1"/>
    </w:tblPr>
    <w:tcPr>
      <w:shd w:val="clear" w:color="auto" w:fill="EEF5FB" w:themeFill="accent5" w:themeFillTint="19"/>
    </w:tcPr>
    <w:tblStylePr w:type="firstRow">
      <w:rPr>
        <w:b/>
        <w:bCs/>
        <w:color w:val="FFFFFF" w:themeColor="background1"/>
      </w:rPr>
      <w:tblPr/>
      <w:tcPr>
        <w:tcBorders>
          <w:bottom w:val="single" w:sz="12" w:space="0" w:color="FFFFFF" w:themeColor="background1"/>
        </w:tcBorders>
        <w:shd w:val="clear" w:color="auto" w:fill="598A38" w:themeFill="accent6" w:themeFillShade="CC"/>
      </w:tcPr>
    </w:tblStylePr>
    <w:tblStylePr w:type="lastRow">
      <w:rPr>
        <w:b/>
        <w:bCs/>
        <w:color w:val="598A38"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6E6F4" w:themeFill="accent5" w:themeFillTint="3F"/>
      </w:tcPr>
    </w:tblStylePr>
    <w:tblStylePr w:type="band1Horz">
      <w:tblPr/>
      <w:tcPr>
        <w:shd w:val="clear" w:color="auto" w:fill="DEEAF6" w:themeFill="accent5" w:themeFillTint="33"/>
      </w:tcPr>
    </w:tblStylePr>
  </w:style>
  <w:style w:type="table" w:styleId="ColorfulList-Accent6">
    <w:name w:val="Colorful List Accent 6"/>
    <w:basedOn w:val="TableNormal"/>
    <w:uiPriority w:val="72"/>
    <w:rsid w:val="00F84F46"/>
    <w:pPr>
      <w:spacing w:after="0" w:line="240" w:lineRule="auto"/>
      <w:jc w:val="both"/>
    </w:pPr>
    <w:rPr>
      <w:rFonts w:eastAsiaTheme="minorEastAsia"/>
      <w:color w:val="000000" w:themeColor="text1"/>
    </w:rPr>
    <w:tblPr>
      <w:tblStyleRowBandSize w:val="1"/>
      <w:tblStyleColBandSize w:val="1"/>
    </w:tblPr>
    <w:tcPr>
      <w:shd w:val="clear" w:color="auto" w:fill="F0F7EC" w:themeFill="accent6" w:themeFillTint="19"/>
    </w:tcPr>
    <w:tblStylePr w:type="firstRow">
      <w:rPr>
        <w:b/>
        <w:bCs/>
        <w:color w:val="FFFFFF" w:themeColor="background1"/>
      </w:rPr>
      <w:tblPr/>
      <w:tcPr>
        <w:tcBorders>
          <w:bottom w:val="single" w:sz="12" w:space="0" w:color="FFFFFF" w:themeColor="background1"/>
        </w:tcBorders>
        <w:shd w:val="clear" w:color="auto" w:fill="317CC1" w:themeFill="accent5" w:themeFillShade="CC"/>
      </w:tcPr>
    </w:tblStylePr>
    <w:tblStylePr w:type="lastRow">
      <w:rPr>
        <w:b/>
        <w:bCs/>
        <w:color w:val="317CC1"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BEBD0" w:themeFill="accent6" w:themeFillTint="3F"/>
      </w:tcPr>
    </w:tblStylePr>
    <w:tblStylePr w:type="band1Horz">
      <w:tblPr/>
      <w:tcPr>
        <w:shd w:val="clear" w:color="auto" w:fill="E2EFD9" w:themeFill="accent6" w:themeFillTint="33"/>
      </w:tcPr>
    </w:tblStylePr>
  </w:style>
  <w:style w:type="table" w:styleId="ColorfulShading">
    <w:name w:val="Colorful Shading"/>
    <w:basedOn w:val="TableNormal"/>
    <w:uiPriority w:val="71"/>
    <w:rsid w:val="00F84F46"/>
    <w:pPr>
      <w:spacing w:after="0" w:line="240" w:lineRule="auto"/>
      <w:jc w:val="both"/>
    </w:pPr>
    <w:rPr>
      <w:rFonts w:eastAsiaTheme="minorEastAsia"/>
      <w:color w:val="000000" w:themeColor="text1"/>
    </w:rPr>
    <w:tblPr>
      <w:tblStyleRowBandSize w:val="1"/>
      <w:tblStyleColBandSize w:val="1"/>
      <w:tblBorders>
        <w:top w:val="single" w:sz="24" w:space="0" w:color="ED7D31"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F84F46"/>
    <w:pPr>
      <w:spacing w:after="0" w:line="240" w:lineRule="auto"/>
      <w:jc w:val="both"/>
    </w:pPr>
    <w:rPr>
      <w:rFonts w:eastAsiaTheme="minorEastAsia"/>
      <w:color w:val="000000" w:themeColor="text1"/>
    </w:rPr>
    <w:tblPr>
      <w:tblStyleRowBandSize w:val="1"/>
      <w:tblStyleColBandSize w:val="1"/>
      <w:tblBorders>
        <w:top w:val="single" w:sz="24" w:space="0" w:color="ED7D31" w:themeColor="accent2"/>
        <w:left w:val="single" w:sz="4" w:space="0" w:color="4472C4" w:themeColor="accent1"/>
        <w:bottom w:val="single" w:sz="4" w:space="0" w:color="4472C4" w:themeColor="accent1"/>
        <w:right w:val="single" w:sz="4" w:space="0" w:color="4472C4" w:themeColor="accent1"/>
        <w:insideH w:val="single" w:sz="4" w:space="0" w:color="FFFFFF" w:themeColor="background1"/>
        <w:insideV w:val="single" w:sz="4" w:space="0" w:color="FFFFFF" w:themeColor="background1"/>
      </w:tblBorders>
    </w:tblPr>
    <w:tcPr>
      <w:shd w:val="clear" w:color="auto" w:fill="ECF1F9" w:themeFill="accent1"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64378" w:themeFill="accent1" w:themeFillShade="99"/>
      </w:tcPr>
    </w:tblStylePr>
    <w:tblStylePr w:type="firstCol">
      <w:rPr>
        <w:color w:val="FFFFFF" w:themeColor="background1"/>
      </w:rPr>
      <w:tblPr/>
      <w:tcPr>
        <w:tcBorders>
          <w:top w:val="nil"/>
          <w:left w:val="nil"/>
          <w:bottom w:val="nil"/>
          <w:right w:val="nil"/>
          <w:insideH w:val="single" w:sz="4" w:space="0" w:color="264378" w:themeColor="accent1" w:themeShade="99"/>
          <w:insideV w:val="nil"/>
        </w:tcBorders>
        <w:shd w:val="clear" w:color="auto" w:fill="264378"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64378" w:themeFill="accent1" w:themeFillShade="99"/>
      </w:tcPr>
    </w:tblStylePr>
    <w:tblStylePr w:type="band1Vert">
      <w:tblPr/>
      <w:tcPr>
        <w:shd w:val="clear" w:color="auto" w:fill="B4C6E7" w:themeFill="accent1" w:themeFillTint="66"/>
      </w:tcPr>
    </w:tblStylePr>
    <w:tblStylePr w:type="band1Horz">
      <w:tblPr/>
      <w:tcPr>
        <w:shd w:val="clear" w:color="auto" w:fill="A1B8E1"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F84F46"/>
    <w:pPr>
      <w:spacing w:after="0" w:line="240" w:lineRule="auto"/>
      <w:jc w:val="both"/>
    </w:pPr>
    <w:rPr>
      <w:rFonts w:eastAsiaTheme="minorEastAsia"/>
      <w:color w:val="000000" w:themeColor="text1"/>
    </w:rPr>
    <w:tblPr>
      <w:tblStyleRowBandSize w:val="1"/>
      <w:tblStyleColBandSize w:val="1"/>
      <w:tblBorders>
        <w:top w:val="single" w:sz="24" w:space="0" w:color="ED7D31" w:themeColor="accent2"/>
        <w:left w:val="single" w:sz="4" w:space="0" w:color="ED7D31" w:themeColor="accent2"/>
        <w:bottom w:val="single" w:sz="4" w:space="0" w:color="ED7D31" w:themeColor="accent2"/>
        <w:right w:val="single" w:sz="4" w:space="0" w:color="ED7D31" w:themeColor="accent2"/>
        <w:insideH w:val="single" w:sz="4" w:space="0" w:color="FFFFFF" w:themeColor="background1"/>
        <w:insideV w:val="single" w:sz="4" w:space="0" w:color="FFFFFF" w:themeColor="background1"/>
      </w:tblBorders>
    </w:tblPr>
    <w:tcPr>
      <w:shd w:val="clear" w:color="auto" w:fill="FDF2EA" w:themeFill="accent2"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D470D" w:themeFill="accent2" w:themeFillShade="99"/>
      </w:tcPr>
    </w:tblStylePr>
    <w:tblStylePr w:type="firstCol">
      <w:rPr>
        <w:color w:val="FFFFFF" w:themeColor="background1"/>
      </w:rPr>
      <w:tblPr/>
      <w:tcPr>
        <w:tcBorders>
          <w:top w:val="nil"/>
          <w:left w:val="nil"/>
          <w:bottom w:val="nil"/>
          <w:right w:val="nil"/>
          <w:insideH w:val="single" w:sz="4" w:space="0" w:color="9D470D" w:themeColor="accent2" w:themeShade="99"/>
          <w:insideV w:val="nil"/>
        </w:tcBorders>
        <w:shd w:val="clear" w:color="auto" w:fill="9D470D"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D470D" w:themeFill="accent2" w:themeFillShade="99"/>
      </w:tcPr>
    </w:tblStylePr>
    <w:tblStylePr w:type="band1Vert">
      <w:tblPr/>
      <w:tcPr>
        <w:shd w:val="clear" w:color="auto" w:fill="F7CAAC" w:themeFill="accent2" w:themeFillTint="66"/>
      </w:tcPr>
    </w:tblStylePr>
    <w:tblStylePr w:type="band1Horz">
      <w:tblPr/>
      <w:tcPr>
        <w:shd w:val="clear" w:color="auto" w:fill="F6BE98"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F84F46"/>
    <w:pPr>
      <w:spacing w:after="0" w:line="240" w:lineRule="auto"/>
      <w:jc w:val="both"/>
    </w:pPr>
    <w:rPr>
      <w:rFonts w:eastAsiaTheme="minorEastAsia"/>
      <w:color w:val="000000" w:themeColor="text1"/>
    </w:rPr>
    <w:tblPr>
      <w:tblStyleRowBandSize w:val="1"/>
      <w:tblStyleColBandSize w:val="1"/>
      <w:tblBorders>
        <w:top w:val="single" w:sz="24" w:space="0" w:color="FFC000" w:themeColor="accent4"/>
        <w:left w:val="single" w:sz="4" w:space="0" w:color="A5A5A5" w:themeColor="accent3"/>
        <w:bottom w:val="single" w:sz="4" w:space="0" w:color="A5A5A5" w:themeColor="accent3"/>
        <w:right w:val="single" w:sz="4" w:space="0" w:color="A5A5A5" w:themeColor="accent3"/>
        <w:insideH w:val="single" w:sz="4" w:space="0" w:color="FFFFFF" w:themeColor="background1"/>
        <w:insideV w:val="single" w:sz="4" w:space="0" w:color="FFFFFF" w:themeColor="background1"/>
      </w:tblBorders>
    </w:tblPr>
    <w:tcPr>
      <w:shd w:val="clear" w:color="auto" w:fill="F6F6F6" w:themeFill="accent3" w:themeFillTint="19"/>
    </w:tcPr>
    <w:tblStylePr w:type="firstRow">
      <w:rPr>
        <w:b/>
        <w:bCs/>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36363" w:themeFill="accent3" w:themeFillShade="99"/>
      </w:tcPr>
    </w:tblStylePr>
    <w:tblStylePr w:type="firstCol">
      <w:rPr>
        <w:color w:val="FFFFFF" w:themeColor="background1"/>
      </w:rPr>
      <w:tblPr/>
      <w:tcPr>
        <w:tcBorders>
          <w:top w:val="nil"/>
          <w:left w:val="nil"/>
          <w:bottom w:val="nil"/>
          <w:right w:val="nil"/>
          <w:insideH w:val="single" w:sz="4" w:space="0" w:color="636363" w:themeColor="accent3" w:themeShade="99"/>
          <w:insideV w:val="nil"/>
        </w:tcBorders>
        <w:shd w:val="clear" w:color="auto" w:fill="636363"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636363" w:themeFill="accent3" w:themeFillShade="99"/>
      </w:tcPr>
    </w:tblStylePr>
    <w:tblStylePr w:type="band1Vert">
      <w:tblPr/>
      <w:tcPr>
        <w:shd w:val="clear" w:color="auto" w:fill="DBDBDB" w:themeFill="accent3" w:themeFillTint="66"/>
      </w:tcPr>
    </w:tblStylePr>
    <w:tblStylePr w:type="band1Horz">
      <w:tblPr/>
      <w:tcPr>
        <w:shd w:val="clear" w:color="auto" w:fill="D2D2D2" w:themeFill="accent3" w:themeFillTint="7F"/>
      </w:tcPr>
    </w:tblStylePr>
  </w:style>
  <w:style w:type="table" w:styleId="ColorfulShading-Accent4">
    <w:name w:val="Colorful Shading Accent 4"/>
    <w:basedOn w:val="TableNormal"/>
    <w:uiPriority w:val="71"/>
    <w:rsid w:val="00F84F46"/>
    <w:pPr>
      <w:spacing w:after="0" w:line="240" w:lineRule="auto"/>
      <w:jc w:val="both"/>
    </w:pPr>
    <w:rPr>
      <w:rFonts w:eastAsiaTheme="minorEastAsia"/>
      <w:color w:val="000000" w:themeColor="text1"/>
    </w:rPr>
    <w:tblPr>
      <w:tblStyleRowBandSize w:val="1"/>
      <w:tblStyleColBandSize w:val="1"/>
      <w:tblBorders>
        <w:top w:val="single" w:sz="24" w:space="0" w:color="A5A5A5" w:themeColor="accent3"/>
        <w:left w:val="single" w:sz="4" w:space="0" w:color="FFC000" w:themeColor="accent4"/>
        <w:bottom w:val="single" w:sz="4" w:space="0" w:color="FFC000" w:themeColor="accent4"/>
        <w:right w:val="single" w:sz="4" w:space="0" w:color="FFC000" w:themeColor="accent4"/>
        <w:insideH w:val="single" w:sz="4" w:space="0" w:color="FFFFFF" w:themeColor="background1"/>
        <w:insideV w:val="single" w:sz="4" w:space="0" w:color="FFFFFF" w:themeColor="background1"/>
      </w:tblBorders>
    </w:tblPr>
    <w:tcPr>
      <w:shd w:val="clear" w:color="auto" w:fill="FFF8E6" w:themeFill="accent4" w:themeFillTint="19"/>
    </w:tcPr>
    <w:tblStylePr w:type="firstRow">
      <w:rPr>
        <w:b/>
        <w:bCs/>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7300" w:themeFill="accent4" w:themeFillShade="99"/>
      </w:tcPr>
    </w:tblStylePr>
    <w:tblStylePr w:type="firstCol">
      <w:rPr>
        <w:color w:val="FFFFFF" w:themeColor="background1"/>
      </w:rPr>
      <w:tblPr/>
      <w:tcPr>
        <w:tcBorders>
          <w:top w:val="nil"/>
          <w:left w:val="nil"/>
          <w:bottom w:val="nil"/>
          <w:right w:val="nil"/>
          <w:insideH w:val="single" w:sz="4" w:space="0" w:color="997300" w:themeColor="accent4" w:themeShade="99"/>
          <w:insideV w:val="nil"/>
        </w:tcBorders>
        <w:shd w:val="clear" w:color="auto" w:fill="997300"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997300" w:themeFill="accent4" w:themeFillShade="99"/>
      </w:tcPr>
    </w:tblStylePr>
    <w:tblStylePr w:type="band1Vert">
      <w:tblPr/>
      <w:tcPr>
        <w:shd w:val="clear" w:color="auto" w:fill="FFE599" w:themeFill="accent4" w:themeFillTint="66"/>
      </w:tcPr>
    </w:tblStylePr>
    <w:tblStylePr w:type="band1Horz">
      <w:tblPr/>
      <w:tcPr>
        <w:shd w:val="clear" w:color="auto" w:fill="FFDF8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F84F46"/>
    <w:pPr>
      <w:spacing w:after="0" w:line="240" w:lineRule="auto"/>
      <w:jc w:val="both"/>
    </w:pPr>
    <w:rPr>
      <w:rFonts w:eastAsiaTheme="minorEastAsia"/>
      <w:color w:val="000000" w:themeColor="text1"/>
    </w:rPr>
    <w:tblPr>
      <w:tblStyleRowBandSize w:val="1"/>
      <w:tblStyleColBandSize w:val="1"/>
      <w:tblBorders>
        <w:top w:val="single" w:sz="24" w:space="0" w:color="70AD47" w:themeColor="accent6"/>
        <w:left w:val="single" w:sz="4" w:space="0" w:color="5B9BD5" w:themeColor="accent5"/>
        <w:bottom w:val="single" w:sz="4" w:space="0" w:color="5B9BD5" w:themeColor="accent5"/>
        <w:right w:val="single" w:sz="4" w:space="0" w:color="5B9BD5" w:themeColor="accent5"/>
        <w:insideH w:val="single" w:sz="4" w:space="0" w:color="FFFFFF" w:themeColor="background1"/>
        <w:insideV w:val="single" w:sz="4" w:space="0" w:color="FFFFFF" w:themeColor="background1"/>
      </w:tblBorders>
    </w:tblPr>
    <w:tcPr>
      <w:shd w:val="clear" w:color="auto" w:fill="EEF5FB" w:themeFill="accent5" w:themeFillTint="19"/>
    </w:tcPr>
    <w:tblStylePr w:type="firstRow">
      <w:rPr>
        <w:b/>
        <w:bCs/>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55D91" w:themeFill="accent5" w:themeFillShade="99"/>
      </w:tcPr>
    </w:tblStylePr>
    <w:tblStylePr w:type="firstCol">
      <w:rPr>
        <w:color w:val="FFFFFF" w:themeColor="background1"/>
      </w:rPr>
      <w:tblPr/>
      <w:tcPr>
        <w:tcBorders>
          <w:top w:val="nil"/>
          <w:left w:val="nil"/>
          <w:bottom w:val="nil"/>
          <w:right w:val="nil"/>
          <w:insideH w:val="single" w:sz="4" w:space="0" w:color="255D91" w:themeColor="accent5" w:themeShade="99"/>
          <w:insideV w:val="nil"/>
        </w:tcBorders>
        <w:shd w:val="clear" w:color="auto" w:fill="255D91"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55D91" w:themeFill="accent5" w:themeFillShade="99"/>
      </w:tcPr>
    </w:tblStylePr>
    <w:tblStylePr w:type="band1Vert">
      <w:tblPr/>
      <w:tcPr>
        <w:shd w:val="clear" w:color="auto" w:fill="BDD6EE" w:themeFill="accent5" w:themeFillTint="66"/>
      </w:tcPr>
    </w:tblStylePr>
    <w:tblStylePr w:type="band1Horz">
      <w:tblPr/>
      <w:tcPr>
        <w:shd w:val="clear" w:color="auto" w:fill="ADCCEA"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F84F46"/>
    <w:pPr>
      <w:spacing w:after="0" w:line="240" w:lineRule="auto"/>
      <w:jc w:val="both"/>
    </w:pPr>
    <w:rPr>
      <w:rFonts w:eastAsiaTheme="minorEastAsia"/>
      <w:color w:val="000000" w:themeColor="text1"/>
    </w:rPr>
    <w:tblPr>
      <w:tblStyleRowBandSize w:val="1"/>
      <w:tblStyleColBandSize w:val="1"/>
      <w:tblBorders>
        <w:top w:val="single" w:sz="24" w:space="0" w:color="5B9BD5" w:themeColor="accent5"/>
        <w:left w:val="single" w:sz="4" w:space="0" w:color="70AD47" w:themeColor="accent6"/>
        <w:bottom w:val="single" w:sz="4" w:space="0" w:color="70AD47" w:themeColor="accent6"/>
        <w:right w:val="single" w:sz="4" w:space="0" w:color="70AD47" w:themeColor="accent6"/>
        <w:insideH w:val="single" w:sz="4" w:space="0" w:color="FFFFFF" w:themeColor="background1"/>
        <w:insideV w:val="single" w:sz="4" w:space="0" w:color="FFFFFF" w:themeColor="background1"/>
      </w:tblBorders>
    </w:tblPr>
    <w:tcPr>
      <w:shd w:val="clear" w:color="auto" w:fill="F0F7EC" w:themeFill="accent6" w:themeFillTint="19"/>
    </w:tcPr>
    <w:tblStylePr w:type="firstRow">
      <w:rPr>
        <w:b/>
        <w:bCs/>
      </w:rPr>
      <w:tblPr/>
      <w:tcPr>
        <w:tcBorders>
          <w:top w:val="nil"/>
          <w:left w:val="nil"/>
          <w:bottom w:val="single" w:sz="24" w:space="0" w:color="5B9BD5"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672A" w:themeFill="accent6" w:themeFillShade="99"/>
      </w:tcPr>
    </w:tblStylePr>
    <w:tblStylePr w:type="firstCol">
      <w:rPr>
        <w:color w:val="FFFFFF" w:themeColor="background1"/>
      </w:rPr>
      <w:tblPr/>
      <w:tcPr>
        <w:tcBorders>
          <w:top w:val="nil"/>
          <w:left w:val="nil"/>
          <w:bottom w:val="nil"/>
          <w:right w:val="nil"/>
          <w:insideH w:val="single" w:sz="4" w:space="0" w:color="43672A" w:themeColor="accent6" w:themeShade="99"/>
          <w:insideV w:val="nil"/>
        </w:tcBorders>
        <w:shd w:val="clear" w:color="auto" w:fill="43672A"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3672A" w:themeFill="accent6" w:themeFillShade="99"/>
      </w:tcPr>
    </w:tblStylePr>
    <w:tblStylePr w:type="band1Vert">
      <w:tblPr/>
      <w:tcPr>
        <w:shd w:val="clear" w:color="auto" w:fill="C5E0B3" w:themeFill="accent6" w:themeFillTint="66"/>
      </w:tcPr>
    </w:tblStylePr>
    <w:tblStylePr w:type="band1Horz">
      <w:tblPr/>
      <w:tcPr>
        <w:shd w:val="clear" w:color="auto" w:fill="B7D8A0" w:themeFill="accent6" w:themeFillTint="7F"/>
      </w:tcPr>
    </w:tblStylePr>
    <w:tblStylePr w:type="neCell">
      <w:rPr>
        <w:color w:val="000000" w:themeColor="text1"/>
      </w:rPr>
    </w:tblStylePr>
    <w:tblStylePr w:type="nwCell">
      <w:rPr>
        <w:color w:val="000000" w:themeColor="text1"/>
      </w:rPr>
    </w:tblStylePr>
  </w:style>
  <w:style w:type="table" w:styleId="DarkList">
    <w:name w:val="Dark List"/>
    <w:basedOn w:val="TableNormal"/>
    <w:uiPriority w:val="70"/>
    <w:rsid w:val="00F84F46"/>
    <w:pPr>
      <w:spacing w:after="0" w:line="240" w:lineRule="auto"/>
      <w:jc w:val="both"/>
    </w:pPr>
    <w:rPr>
      <w:rFonts w:eastAsiaTheme="minorEastAsia"/>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F84F46"/>
    <w:pPr>
      <w:spacing w:after="0" w:line="240" w:lineRule="auto"/>
      <w:jc w:val="both"/>
    </w:pPr>
    <w:rPr>
      <w:rFonts w:eastAsiaTheme="minorEastAsia"/>
      <w:color w:val="FFFFFF" w:themeColor="background1"/>
    </w:rPr>
    <w:tblPr>
      <w:tblStyleRowBandSize w:val="1"/>
      <w:tblStyleColBandSize w:val="1"/>
    </w:tblPr>
    <w:tcPr>
      <w:shd w:val="clear" w:color="auto" w:fill="4472C4"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F3763"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2F5496"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2F5496" w:themeFill="accent1" w:themeFillShade="BF"/>
      </w:tcPr>
    </w:tblStylePr>
    <w:tblStylePr w:type="band1Vert">
      <w:tblPr/>
      <w:tcPr>
        <w:tcBorders>
          <w:top w:val="nil"/>
          <w:left w:val="nil"/>
          <w:bottom w:val="nil"/>
          <w:right w:val="nil"/>
          <w:insideH w:val="nil"/>
          <w:insideV w:val="nil"/>
        </w:tcBorders>
        <w:shd w:val="clear" w:color="auto" w:fill="2F5496" w:themeFill="accent1" w:themeFillShade="BF"/>
      </w:tcPr>
    </w:tblStylePr>
    <w:tblStylePr w:type="band1Horz">
      <w:tblPr/>
      <w:tcPr>
        <w:tcBorders>
          <w:top w:val="nil"/>
          <w:left w:val="nil"/>
          <w:bottom w:val="nil"/>
          <w:right w:val="nil"/>
          <w:insideH w:val="nil"/>
          <w:insideV w:val="nil"/>
        </w:tcBorders>
        <w:shd w:val="clear" w:color="auto" w:fill="2F5496" w:themeFill="accent1" w:themeFillShade="BF"/>
      </w:tcPr>
    </w:tblStylePr>
  </w:style>
  <w:style w:type="table" w:styleId="DarkList-Accent2">
    <w:name w:val="Dark List Accent 2"/>
    <w:basedOn w:val="TableNormal"/>
    <w:uiPriority w:val="70"/>
    <w:rsid w:val="00F84F46"/>
    <w:pPr>
      <w:spacing w:after="0" w:line="240" w:lineRule="auto"/>
      <w:jc w:val="both"/>
    </w:pPr>
    <w:rPr>
      <w:rFonts w:eastAsiaTheme="minorEastAsia"/>
      <w:color w:val="FFFFFF" w:themeColor="background1"/>
    </w:rPr>
    <w:tblPr>
      <w:tblStyleRowBandSize w:val="1"/>
      <w:tblStyleColBandSize w:val="1"/>
    </w:tblPr>
    <w:tcPr>
      <w:shd w:val="clear" w:color="auto" w:fill="ED7D31"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823B0B"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C45911"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C45911" w:themeFill="accent2" w:themeFillShade="BF"/>
      </w:tcPr>
    </w:tblStylePr>
    <w:tblStylePr w:type="band1Vert">
      <w:tblPr/>
      <w:tcPr>
        <w:tcBorders>
          <w:top w:val="nil"/>
          <w:left w:val="nil"/>
          <w:bottom w:val="nil"/>
          <w:right w:val="nil"/>
          <w:insideH w:val="nil"/>
          <w:insideV w:val="nil"/>
        </w:tcBorders>
        <w:shd w:val="clear" w:color="auto" w:fill="C45911" w:themeFill="accent2" w:themeFillShade="BF"/>
      </w:tcPr>
    </w:tblStylePr>
    <w:tblStylePr w:type="band1Horz">
      <w:tblPr/>
      <w:tcPr>
        <w:tcBorders>
          <w:top w:val="nil"/>
          <w:left w:val="nil"/>
          <w:bottom w:val="nil"/>
          <w:right w:val="nil"/>
          <w:insideH w:val="nil"/>
          <w:insideV w:val="nil"/>
        </w:tcBorders>
        <w:shd w:val="clear" w:color="auto" w:fill="C45911" w:themeFill="accent2" w:themeFillShade="BF"/>
      </w:tcPr>
    </w:tblStylePr>
  </w:style>
  <w:style w:type="table" w:styleId="DarkList-Accent3">
    <w:name w:val="Dark List Accent 3"/>
    <w:basedOn w:val="TableNormal"/>
    <w:uiPriority w:val="70"/>
    <w:rsid w:val="00F84F46"/>
    <w:pPr>
      <w:spacing w:after="0" w:line="240" w:lineRule="auto"/>
      <w:jc w:val="both"/>
    </w:pPr>
    <w:rPr>
      <w:rFonts w:eastAsiaTheme="minorEastAsia"/>
      <w:color w:val="FFFFFF" w:themeColor="background1"/>
    </w:rPr>
    <w:tblPr>
      <w:tblStyleRowBandSize w:val="1"/>
      <w:tblStyleColBandSize w:val="1"/>
    </w:tblPr>
    <w:tcPr>
      <w:shd w:val="clear" w:color="auto" w:fill="A5A5A5"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25252"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B7B7B"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B7B7B" w:themeFill="accent3" w:themeFillShade="BF"/>
      </w:tcPr>
    </w:tblStylePr>
    <w:tblStylePr w:type="band1Vert">
      <w:tblPr/>
      <w:tcPr>
        <w:tcBorders>
          <w:top w:val="nil"/>
          <w:left w:val="nil"/>
          <w:bottom w:val="nil"/>
          <w:right w:val="nil"/>
          <w:insideH w:val="nil"/>
          <w:insideV w:val="nil"/>
        </w:tcBorders>
        <w:shd w:val="clear" w:color="auto" w:fill="7B7B7B" w:themeFill="accent3" w:themeFillShade="BF"/>
      </w:tcPr>
    </w:tblStylePr>
    <w:tblStylePr w:type="band1Horz">
      <w:tblPr/>
      <w:tcPr>
        <w:tcBorders>
          <w:top w:val="nil"/>
          <w:left w:val="nil"/>
          <w:bottom w:val="nil"/>
          <w:right w:val="nil"/>
          <w:insideH w:val="nil"/>
          <w:insideV w:val="nil"/>
        </w:tcBorders>
        <w:shd w:val="clear" w:color="auto" w:fill="7B7B7B" w:themeFill="accent3" w:themeFillShade="BF"/>
      </w:tcPr>
    </w:tblStylePr>
  </w:style>
  <w:style w:type="table" w:styleId="DarkList-Accent4">
    <w:name w:val="Dark List Accent 4"/>
    <w:basedOn w:val="TableNormal"/>
    <w:uiPriority w:val="70"/>
    <w:rsid w:val="00F84F46"/>
    <w:pPr>
      <w:spacing w:after="0" w:line="240" w:lineRule="auto"/>
      <w:jc w:val="both"/>
    </w:pPr>
    <w:rPr>
      <w:rFonts w:eastAsiaTheme="minorEastAsia"/>
      <w:color w:val="FFFFFF" w:themeColor="background1"/>
    </w:rPr>
    <w:tblPr>
      <w:tblStyleRowBandSize w:val="1"/>
      <w:tblStyleColBandSize w:val="1"/>
    </w:tblPr>
    <w:tcPr>
      <w:shd w:val="clear" w:color="auto" w:fill="FFC000"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5F00"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BF8F00"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BF8F00" w:themeFill="accent4" w:themeFillShade="BF"/>
      </w:tcPr>
    </w:tblStylePr>
    <w:tblStylePr w:type="band1Vert">
      <w:tblPr/>
      <w:tcPr>
        <w:tcBorders>
          <w:top w:val="nil"/>
          <w:left w:val="nil"/>
          <w:bottom w:val="nil"/>
          <w:right w:val="nil"/>
          <w:insideH w:val="nil"/>
          <w:insideV w:val="nil"/>
        </w:tcBorders>
        <w:shd w:val="clear" w:color="auto" w:fill="BF8F00" w:themeFill="accent4" w:themeFillShade="BF"/>
      </w:tcPr>
    </w:tblStylePr>
    <w:tblStylePr w:type="band1Horz">
      <w:tblPr/>
      <w:tcPr>
        <w:tcBorders>
          <w:top w:val="nil"/>
          <w:left w:val="nil"/>
          <w:bottom w:val="nil"/>
          <w:right w:val="nil"/>
          <w:insideH w:val="nil"/>
          <w:insideV w:val="nil"/>
        </w:tcBorders>
        <w:shd w:val="clear" w:color="auto" w:fill="BF8F00" w:themeFill="accent4" w:themeFillShade="BF"/>
      </w:tcPr>
    </w:tblStylePr>
  </w:style>
  <w:style w:type="table" w:styleId="DarkList-Accent5">
    <w:name w:val="Dark List Accent 5"/>
    <w:basedOn w:val="TableNormal"/>
    <w:uiPriority w:val="70"/>
    <w:rsid w:val="00F84F46"/>
    <w:pPr>
      <w:spacing w:after="0" w:line="240" w:lineRule="auto"/>
      <w:jc w:val="both"/>
    </w:pPr>
    <w:rPr>
      <w:rFonts w:eastAsiaTheme="minorEastAsia"/>
      <w:color w:val="FFFFFF" w:themeColor="background1"/>
    </w:rPr>
    <w:tblPr>
      <w:tblStyleRowBandSize w:val="1"/>
      <w:tblStyleColBandSize w:val="1"/>
    </w:tblPr>
    <w:tcPr>
      <w:shd w:val="clear" w:color="auto" w:fill="5B9BD5"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F4D7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E74B5"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E74B5" w:themeFill="accent5" w:themeFillShade="BF"/>
      </w:tcPr>
    </w:tblStylePr>
    <w:tblStylePr w:type="band1Vert">
      <w:tblPr/>
      <w:tcPr>
        <w:tcBorders>
          <w:top w:val="nil"/>
          <w:left w:val="nil"/>
          <w:bottom w:val="nil"/>
          <w:right w:val="nil"/>
          <w:insideH w:val="nil"/>
          <w:insideV w:val="nil"/>
        </w:tcBorders>
        <w:shd w:val="clear" w:color="auto" w:fill="2E74B5" w:themeFill="accent5" w:themeFillShade="BF"/>
      </w:tcPr>
    </w:tblStylePr>
    <w:tblStylePr w:type="band1Horz">
      <w:tblPr/>
      <w:tcPr>
        <w:tcBorders>
          <w:top w:val="nil"/>
          <w:left w:val="nil"/>
          <w:bottom w:val="nil"/>
          <w:right w:val="nil"/>
          <w:insideH w:val="nil"/>
          <w:insideV w:val="nil"/>
        </w:tcBorders>
        <w:shd w:val="clear" w:color="auto" w:fill="2E74B5" w:themeFill="accent5" w:themeFillShade="BF"/>
      </w:tcPr>
    </w:tblStylePr>
  </w:style>
  <w:style w:type="table" w:styleId="DarkList-Accent6">
    <w:name w:val="Dark List Accent 6"/>
    <w:basedOn w:val="TableNormal"/>
    <w:uiPriority w:val="70"/>
    <w:rsid w:val="00F84F46"/>
    <w:pPr>
      <w:spacing w:after="0" w:line="240" w:lineRule="auto"/>
      <w:jc w:val="both"/>
    </w:pPr>
    <w:rPr>
      <w:rFonts w:eastAsiaTheme="minorEastAsia"/>
      <w:color w:val="FFFFFF" w:themeColor="background1"/>
    </w:rPr>
    <w:tblPr>
      <w:tblStyleRowBandSize w:val="1"/>
      <w:tblStyleColBandSize w:val="1"/>
    </w:tblPr>
    <w:tcPr>
      <w:shd w:val="clear" w:color="auto" w:fill="70AD47"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75623"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53813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538135" w:themeFill="accent6" w:themeFillShade="BF"/>
      </w:tcPr>
    </w:tblStylePr>
    <w:tblStylePr w:type="band1Vert">
      <w:tblPr/>
      <w:tcPr>
        <w:tcBorders>
          <w:top w:val="nil"/>
          <w:left w:val="nil"/>
          <w:bottom w:val="nil"/>
          <w:right w:val="nil"/>
          <w:insideH w:val="nil"/>
          <w:insideV w:val="nil"/>
        </w:tcBorders>
        <w:shd w:val="clear" w:color="auto" w:fill="538135" w:themeFill="accent6" w:themeFillShade="BF"/>
      </w:tcPr>
    </w:tblStylePr>
    <w:tblStylePr w:type="band1Horz">
      <w:tblPr/>
      <w:tcPr>
        <w:tcBorders>
          <w:top w:val="nil"/>
          <w:left w:val="nil"/>
          <w:bottom w:val="nil"/>
          <w:right w:val="nil"/>
          <w:insideH w:val="nil"/>
          <w:insideV w:val="nil"/>
        </w:tcBorders>
        <w:shd w:val="clear" w:color="auto" w:fill="538135" w:themeFill="accent6" w:themeFillShade="BF"/>
      </w:tcPr>
    </w:tblStylePr>
  </w:style>
  <w:style w:type="paragraph" w:styleId="Date">
    <w:name w:val="Date"/>
    <w:basedOn w:val="Normal"/>
    <w:next w:val="Normal"/>
    <w:link w:val="DateChar"/>
    <w:uiPriority w:val="99"/>
    <w:semiHidden/>
    <w:unhideWhenUsed/>
    <w:rsid w:val="00F84F46"/>
    <w:pPr>
      <w:spacing w:after="160" w:line="252" w:lineRule="auto"/>
      <w:jc w:val="both"/>
    </w:pPr>
    <w:rPr>
      <w:rFonts w:asciiTheme="minorHAnsi" w:eastAsiaTheme="minorEastAsia" w:hAnsiTheme="minorHAnsi" w:cstheme="minorBidi"/>
      <w:sz w:val="22"/>
      <w:szCs w:val="22"/>
      <w:lang w:val="en-US"/>
    </w:rPr>
  </w:style>
  <w:style w:type="character" w:customStyle="1" w:styleId="DateChar">
    <w:name w:val="Date Char"/>
    <w:basedOn w:val="DefaultParagraphFont"/>
    <w:link w:val="Date"/>
    <w:uiPriority w:val="99"/>
    <w:semiHidden/>
    <w:rsid w:val="00F84F46"/>
    <w:rPr>
      <w:rFonts w:eastAsiaTheme="minorEastAsia"/>
    </w:rPr>
  </w:style>
  <w:style w:type="paragraph" w:styleId="DocumentMap">
    <w:name w:val="Document Map"/>
    <w:basedOn w:val="Normal"/>
    <w:link w:val="DocumentMapChar"/>
    <w:uiPriority w:val="99"/>
    <w:semiHidden/>
    <w:unhideWhenUsed/>
    <w:rsid w:val="00F84F46"/>
    <w:pPr>
      <w:jc w:val="both"/>
    </w:pPr>
    <w:rPr>
      <w:rFonts w:ascii="Tahoma" w:eastAsiaTheme="minorEastAsia" w:hAnsi="Tahoma" w:cs="Tahoma"/>
      <w:sz w:val="16"/>
      <w:szCs w:val="22"/>
      <w:lang w:val="en-US"/>
    </w:rPr>
  </w:style>
  <w:style w:type="character" w:customStyle="1" w:styleId="DocumentMapChar">
    <w:name w:val="Document Map Char"/>
    <w:basedOn w:val="DefaultParagraphFont"/>
    <w:link w:val="DocumentMap"/>
    <w:uiPriority w:val="99"/>
    <w:semiHidden/>
    <w:rsid w:val="00F84F46"/>
    <w:rPr>
      <w:rFonts w:ascii="Tahoma" w:eastAsiaTheme="minorEastAsia" w:hAnsi="Tahoma" w:cs="Tahoma"/>
      <w:sz w:val="16"/>
    </w:rPr>
  </w:style>
  <w:style w:type="paragraph" w:styleId="E-mailSignature">
    <w:name w:val="E-mail Signature"/>
    <w:basedOn w:val="Normal"/>
    <w:link w:val="E-mailSignatureChar"/>
    <w:uiPriority w:val="99"/>
    <w:semiHidden/>
    <w:unhideWhenUsed/>
    <w:rsid w:val="00F84F46"/>
    <w:pPr>
      <w:jc w:val="both"/>
    </w:pPr>
    <w:rPr>
      <w:rFonts w:asciiTheme="minorHAnsi" w:eastAsiaTheme="minorEastAsia" w:hAnsiTheme="minorHAnsi" w:cstheme="minorBidi"/>
      <w:sz w:val="22"/>
      <w:szCs w:val="22"/>
      <w:lang w:val="en-US"/>
    </w:rPr>
  </w:style>
  <w:style w:type="character" w:customStyle="1" w:styleId="E-mailSignatureChar">
    <w:name w:val="E-mail Signature Char"/>
    <w:basedOn w:val="DefaultParagraphFont"/>
    <w:link w:val="E-mailSignature"/>
    <w:uiPriority w:val="99"/>
    <w:semiHidden/>
    <w:rsid w:val="00F84F46"/>
    <w:rPr>
      <w:rFonts w:eastAsiaTheme="minorEastAsia"/>
    </w:rPr>
  </w:style>
  <w:style w:type="character" w:styleId="EndnoteReference">
    <w:name w:val="endnote reference"/>
    <w:basedOn w:val="DefaultParagraphFont"/>
    <w:uiPriority w:val="99"/>
    <w:semiHidden/>
    <w:unhideWhenUsed/>
    <w:rsid w:val="00F84F46"/>
    <w:rPr>
      <w:vertAlign w:val="superscript"/>
    </w:rPr>
  </w:style>
  <w:style w:type="paragraph" w:styleId="EndnoteText">
    <w:name w:val="endnote text"/>
    <w:basedOn w:val="Normal"/>
    <w:link w:val="EndnoteTextChar"/>
    <w:uiPriority w:val="99"/>
    <w:semiHidden/>
    <w:unhideWhenUsed/>
    <w:rsid w:val="00F84F46"/>
    <w:pPr>
      <w:jc w:val="both"/>
    </w:pPr>
    <w:rPr>
      <w:rFonts w:asciiTheme="minorHAnsi" w:eastAsiaTheme="minorEastAsia" w:hAnsiTheme="minorHAnsi" w:cstheme="minorBidi"/>
      <w:sz w:val="22"/>
      <w:szCs w:val="22"/>
      <w:lang w:val="en-US"/>
    </w:rPr>
  </w:style>
  <w:style w:type="character" w:customStyle="1" w:styleId="EndnoteTextChar">
    <w:name w:val="Endnote Text Char"/>
    <w:basedOn w:val="DefaultParagraphFont"/>
    <w:link w:val="EndnoteText"/>
    <w:uiPriority w:val="99"/>
    <w:semiHidden/>
    <w:rsid w:val="00F84F46"/>
    <w:rPr>
      <w:rFonts w:eastAsiaTheme="minorEastAsia"/>
    </w:rPr>
  </w:style>
  <w:style w:type="paragraph" w:styleId="EnvelopeAddress">
    <w:name w:val="envelope address"/>
    <w:basedOn w:val="Normal"/>
    <w:uiPriority w:val="99"/>
    <w:semiHidden/>
    <w:unhideWhenUsed/>
    <w:rsid w:val="00F84F46"/>
    <w:pPr>
      <w:framePr w:w="7920" w:h="1980" w:hRule="exact" w:hSpace="180" w:wrap="auto" w:hAnchor="page" w:xAlign="center" w:yAlign="bottom"/>
      <w:ind w:left="2880"/>
      <w:jc w:val="both"/>
    </w:pPr>
    <w:rPr>
      <w:rFonts w:asciiTheme="majorHAnsi" w:eastAsiaTheme="majorEastAsia" w:hAnsiTheme="majorHAnsi" w:cstheme="majorBidi"/>
      <w:szCs w:val="22"/>
      <w:lang w:val="en-US"/>
    </w:rPr>
  </w:style>
  <w:style w:type="paragraph" w:styleId="EnvelopeReturn">
    <w:name w:val="envelope return"/>
    <w:basedOn w:val="Normal"/>
    <w:uiPriority w:val="99"/>
    <w:semiHidden/>
    <w:unhideWhenUsed/>
    <w:rsid w:val="00F84F46"/>
    <w:pPr>
      <w:jc w:val="both"/>
    </w:pPr>
    <w:rPr>
      <w:rFonts w:asciiTheme="majorHAnsi" w:eastAsiaTheme="majorEastAsia" w:hAnsiTheme="majorHAnsi" w:cstheme="majorBidi"/>
      <w:sz w:val="22"/>
      <w:szCs w:val="22"/>
      <w:lang w:val="en-US"/>
    </w:rPr>
  </w:style>
  <w:style w:type="character" w:styleId="FootnoteReference">
    <w:name w:val="footnote reference"/>
    <w:basedOn w:val="DefaultParagraphFont"/>
    <w:uiPriority w:val="99"/>
    <w:semiHidden/>
    <w:unhideWhenUsed/>
    <w:rsid w:val="00F84F46"/>
    <w:rPr>
      <w:vertAlign w:val="superscript"/>
    </w:rPr>
  </w:style>
  <w:style w:type="paragraph" w:styleId="FootnoteText">
    <w:name w:val="footnote text"/>
    <w:basedOn w:val="Normal"/>
    <w:link w:val="FootnoteTextChar"/>
    <w:uiPriority w:val="99"/>
    <w:semiHidden/>
    <w:unhideWhenUsed/>
    <w:rsid w:val="00F84F46"/>
    <w:pPr>
      <w:jc w:val="both"/>
    </w:pPr>
    <w:rPr>
      <w:rFonts w:asciiTheme="minorHAnsi" w:eastAsiaTheme="minorEastAsia" w:hAnsiTheme="minorHAnsi" w:cstheme="minorBidi"/>
      <w:sz w:val="22"/>
      <w:szCs w:val="22"/>
      <w:lang w:val="en-US"/>
    </w:rPr>
  </w:style>
  <w:style w:type="character" w:customStyle="1" w:styleId="FootnoteTextChar">
    <w:name w:val="Footnote Text Char"/>
    <w:basedOn w:val="DefaultParagraphFont"/>
    <w:link w:val="FootnoteText"/>
    <w:uiPriority w:val="99"/>
    <w:semiHidden/>
    <w:rsid w:val="00F84F46"/>
    <w:rPr>
      <w:rFonts w:eastAsiaTheme="minorEastAsia"/>
    </w:rPr>
  </w:style>
  <w:style w:type="character" w:styleId="HTMLAcronym">
    <w:name w:val="HTML Acronym"/>
    <w:basedOn w:val="DefaultParagraphFont"/>
    <w:uiPriority w:val="99"/>
    <w:semiHidden/>
    <w:unhideWhenUsed/>
    <w:rsid w:val="00F84F46"/>
  </w:style>
  <w:style w:type="paragraph" w:styleId="HTMLAddress">
    <w:name w:val="HTML Address"/>
    <w:basedOn w:val="Normal"/>
    <w:link w:val="HTMLAddressChar"/>
    <w:uiPriority w:val="99"/>
    <w:semiHidden/>
    <w:unhideWhenUsed/>
    <w:rsid w:val="00F84F46"/>
    <w:pPr>
      <w:jc w:val="both"/>
    </w:pPr>
    <w:rPr>
      <w:rFonts w:asciiTheme="minorHAnsi" w:eastAsiaTheme="minorEastAsia" w:hAnsiTheme="minorHAnsi" w:cstheme="minorBidi"/>
      <w:i/>
      <w:iCs/>
      <w:sz w:val="22"/>
      <w:szCs w:val="22"/>
      <w:lang w:val="en-US"/>
    </w:rPr>
  </w:style>
  <w:style w:type="character" w:customStyle="1" w:styleId="HTMLAddressChar">
    <w:name w:val="HTML Address Char"/>
    <w:basedOn w:val="DefaultParagraphFont"/>
    <w:link w:val="HTMLAddress"/>
    <w:uiPriority w:val="99"/>
    <w:semiHidden/>
    <w:rsid w:val="00F84F46"/>
    <w:rPr>
      <w:rFonts w:eastAsiaTheme="minorEastAsia"/>
      <w:i/>
      <w:iCs/>
    </w:rPr>
  </w:style>
  <w:style w:type="character" w:styleId="HTMLCite">
    <w:name w:val="HTML Cite"/>
    <w:basedOn w:val="DefaultParagraphFont"/>
    <w:uiPriority w:val="99"/>
    <w:semiHidden/>
    <w:unhideWhenUsed/>
    <w:rsid w:val="00F84F46"/>
    <w:rPr>
      <w:i/>
      <w:iCs/>
    </w:rPr>
  </w:style>
  <w:style w:type="character" w:styleId="HTMLCode">
    <w:name w:val="HTML Code"/>
    <w:basedOn w:val="DefaultParagraphFont"/>
    <w:uiPriority w:val="99"/>
    <w:semiHidden/>
    <w:unhideWhenUsed/>
    <w:rsid w:val="00F84F46"/>
    <w:rPr>
      <w:rFonts w:ascii="Consolas" w:hAnsi="Consolas" w:cs="Consolas"/>
      <w:sz w:val="20"/>
    </w:rPr>
  </w:style>
  <w:style w:type="character" w:styleId="HTMLDefinition">
    <w:name w:val="HTML Definition"/>
    <w:basedOn w:val="DefaultParagraphFont"/>
    <w:uiPriority w:val="99"/>
    <w:semiHidden/>
    <w:unhideWhenUsed/>
    <w:rsid w:val="00F84F46"/>
    <w:rPr>
      <w:i/>
      <w:iCs/>
    </w:rPr>
  </w:style>
  <w:style w:type="character" w:styleId="HTMLKeyboard">
    <w:name w:val="HTML Keyboard"/>
    <w:basedOn w:val="DefaultParagraphFont"/>
    <w:uiPriority w:val="99"/>
    <w:semiHidden/>
    <w:unhideWhenUsed/>
    <w:rsid w:val="00F84F46"/>
    <w:rPr>
      <w:rFonts w:ascii="Consolas" w:hAnsi="Consolas" w:cs="Consolas"/>
      <w:sz w:val="20"/>
    </w:rPr>
  </w:style>
  <w:style w:type="paragraph" w:styleId="HTMLPreformatted">
    <w:name w:val="HTML Preformatted"/>
    <w:basedOn w:val="Normal"/>
    <w:link w:val="HTMLPreformattedChar"/>
    <w:uiPriority w:val="99"/>
    <w:semiHidden/>
    <w:unhideWhenUsed/>
    <w:rsid w:val="00F84F46"/>
    <w:pPr>
      <w:jc w:val="both"/>
    </w:pPr>
    <w:rPr>
      <w:rFonts w:ascii="Consolas" w:eastAsiaTheme="minorEastAsia" w:hAnsi="Consolas" w:cs="Consolas"/>
      <w:sz w:val="22"/>
      <w:szCs w:val="22"/>
      <w:lang w:val="en-US"/>
    </w:rPr>
  </w:style>
  <w:style w:type="character" w:customStyle="1" w:styleId="HTMLPreformattedChar">
    <w:name w:val="HTML Preformatted Char"/>
    <w:basedOn w:val="DefaultParagraphFont"/>
    <w:link w:val="HTMLPreformatted"/>
    <w:uiPriority w:val="99"/>
    <w:semiHidden/>
    <w:rsid w:val="00F84F46"/>
    <w:rPr>
      <w:rFonts w:ascii="Consolas" w:eastAsiaTheme="minorEastAsia" w:hAnsi="Consolas" w:cs="Consolas"/>
    </w:rPr>
  </w:style>
  <w:style w:type="character" w:styleId="HTMLSample">
    <w:name w:val="HTML Sample"/>
    <w:basedOn w:val="DefaultParagraphFont"/>
    <w:uiPriority w:val="99"/>
    <w:semiHidden/>
    <w:unhideWhenUsed/>
    <w:rsid w:val="00F84F46"/>
    <w:rPr>
      <w:rFonts w:ascii="Consolas" w:hAnsi="Consolas" w:cs="Consolas"/>
      <w:sz w:val="24"/>
    </w:rPr>
  </w:style>
  <w:style w:type="character" w:styleId="HTMLTypewriter">
    <w:name w:val="HTML Typewriter"/>
    <w:basedOn w:val="DefaultParagraphFont"/>
    <w:uiPriority w:val="99"/>
    <w:semiHidden/>
    <w:unhideWhenUsed/>
    <w:rsid w:val="00F84F46"/>
    <w:rPr>
      <w:rFonts w:ascii="Consolas" w:hAnsi="Consolas" w:cs="Consolas"/>
      <w:sz w:val="20"/>
    </w:rPr>
  </w:style>
  <w:style w:type="character" w:styleId="HTMLVariable">
    <w:name w:val="HTML Variable"/>
    <w:basedOn w:val="DefaultParagraphFont"/>
    <w:uiPriority w:val="99"/>
    <w:semiHidden/>
    <w:unhideWhenUsed/>
    <w:rsid w:val="00F84F46"/>
    <w:rPr>
      <w:i/>
      <w:iCs/>
    </w:rPr>
  </w:style>
  <w:style w:type="paragraph" w:styleId="Index1">
    <w:name w:val="index 1"/>
    <w:basedOn w:val="Normal"/>
    <w:next w:val="Normal"/>
    <w:autoRedefine/>
    <w:uiPriority w:val="99"/>
    <w:semiHidden/>
    <w:unhideWhenUsed/>
    <w:rsid w:val="00F84F46"/>
    <w:pPr>
      <w:ind w:left="220" w:hanging="220"/>
      <w:jc w:val="both"/>
    </w:pPr>
    <w:rPr>
      <w:rFonts w:asciiTheme="minorHAnsi" w:eastAsiaTheme="minorEastAsia" w:hAnsiTheme="minorHAnsi" w:cstheme="minorBidi"/>
      <w:sz w:val="22"/>
      <w:szCs w:val="22"/>
      <w:lang w:val="en-US"/>
    </w:rPr>
  </w:style>
  <w:style w:type="paragraph" w:styleId="Index2">
    <w:name w:val="index 2"/>
    <w:basedOn w:val="Normal"/>
    <w:next w:val="Normal"/>
    <w:autoRedefine/>
    <w:uiPriority w:val="99"/>
    <w:semiHidden/>
    <w:unhideWhenUsed/>
    <w:rsid w:val="00F84F46"/>
    <w:pPr>
      <w:ind w:left="440" w:hanging="220"/>
      <w:jc w:val="both"/>
    </w:pPr>
    <w:rPr>
      <w:rFonts w:asciiTheme="minorHAnsi" w:eastAsiaTheme="minorEastAsia" w:hAnsiTheme="minorHAnsi" w:cstheme="minorBidi"/>
      <w:sz w:val="22"/>
      <w:szCs w:val="22"/>
      <w:lang w:val="en-US"/>
    </w:rPr>
  </w:style>
  <w:style w:type="paragraph" w:styleId="Index3">
    <w:name w:val="index 3"/>
    <w:basedOn w:val="Normal"/>
    <w:next w:val="Normal"/>
    <w:autoRedefine/>
    <w:uiPriority w:val="99"/>
    <w:semiHidden/>
    <w:unhideWhenUsed/>
    <w:rsid w:val="00F84F46"/>
    <w:pPr>
      <w:ind w:left="660" w:hanging="220"/>
      <w:jc w:val="both"/>
    </w:pPr>
    <w:rPr>
      <w:rFonts w:asciiTheme="minorHAnsi" w:eastAsiaTheme="minorEastAsia" w:hAnsiTheme="minorHAnsi" w:cstheme="minorBidi"/>
      <w:sz w:val="22"/>
      <w:szCs w:val="22"/>
      <w:lang w:val="en-US"/>
    </w:rPr>
  </w:style>
  <w:style w:type="paragraph" w:styleId="Index4">
    <w:name w:val="index 4"/>
    <w:basedOn w:val="Normal"/>
    <w:next w:val="Normal"/>
    <w:autoRedefine/>
    <w:uiPriority w:val="99"/>
    <w:semiHidden/>
    <w:unhideWhenUsed/>
    <w:rsid w:val="00F84F46"/>
    <w:pPr>
      <w:ind w:left="880" w:hanging="220"/>
      <w:jc w:val="both"/>
    </w:pPr>
    <w:rPr>
      <w:rFonts w:asciiTheme="minorHAnsi" w:eastAsiaTheme="minorEastAsia" w:hAnsiTheme="minorHAnsi" w:cstheme="minorBidi"/>
      <w:sz w:val="22"/>
      <w:szCs w:val="22"/>
      <w:lang w:val="en-US"/>
    </w:rPr>
  </w:style>
  <w:style w:type="paragraph" w:styleId="Index5">
    <w:name w:val="index 5"/>
    <w:basedOn w:val="Normal"/>
    <w:next w:val="Normal"/>
    <w:autoRedefine/>
    <w:uiPriority w:val="99"/>
    <w:semiHidden/>
    <w:unhideWhenUsed/>
    <w:rsid w:val="00F84F46"/>
    <w:pPr>
      <w:ind w:left="1100" w:hanging="220"/>
      <w:jc w:val="both"/>
    </w:pPr>
    <w:rPr>
      <w:rFonts w:asciiTheme="minorHAnsi" w:eastAsiaTheme="minorEastAsia" w:hAnsiTheme="minorHAnsi" w:cstheme="minorBidi"/>
      <w:sz w:val="22"/>
      <w:szCs w:val="22"/>
      <w:lang w:val="en-US"/>
    </w:rPr>
  </w:style>
  <w:style w:type="paragraph" w:styleId="Index6">
    <w:name w:val="index 6"/>
    <w:basedOn w:val="Normal"/>
    <w:next w:val="Normal"/>
    <w:autoRedefine/>
    <w:uiPriority w:val="99"/>
    <w:semiHidden/>
    <w:unhideWhenUsed/>
    <w:rsid w:val="00F84F46"/>
    <w:pPr>
      <w:ind w:left="1320" w:hanging="220"/>
      <w:jc w:val="both"/>
    </w:pPr>
    <w:rPr>
      <w:rFonts w:asciiTheme="minorHAnsi" w:eastAsiaTheme="minorEastAsia" w:hAnsiTheme="minorHAnsi" w:cstheme="minorBidi"/>
      <w:sz w:val="22"/>
      <w:szCs w:val="22"/>
      <w:lang w:val="en-US"/>
    </w:rPr>
  </w:style>
  <w:style w:type="paragraph" w:styleId="Index7">
    <w:name w:val="index 7"/>
    <w:basedOn w:val="Normal"/>
    <w:next w:val="Normal"/>
    <w:autoRedefine/>
    <w:uiPriority w:val="99"/>
    <w:semiHidden/>
    <w:unhideWhenUsed/>
    <w:rsid w:val="00F84F46"/>
    <w:pPr>
      <w:ind w:left="1540" w:hanging="220"/>
      <w:jc w:val="both"/>
    </w:pPr>
    <w:rPr>
      <w:rFonts w:asciiTheme="minorHAnsi" w:eastAsiaTheme="minorEastAsia" w:hAnsiTheme="minorHAnsi" w:cstheme="minorBidi"/>
      <w:sz w:val="22"/>
      <w:szCs w:val="22"/>
      <w:lang w:val="en-US"/>
    </w:rPr>
  </w:style>
  <w:style w:type="paragraph" w:styleId="Index8">
    <w:name w:val="index 8"/>
    <w:basedOn w:val="Normal"/>
    <w:next w:val="Normal"/>
    <w:autoRedefine/>
    <w:uiPriority w:val="99"/>
    <w:semiHidden/>
    <w:unhideWhenUsed/>
    <w:rsid w:val="00F84F46"/>
    <w:pPr>
      <w:ind w:left="1760" w:hanging="220"/>
      <w:jc w:val="both"/>
    </w:pPr>
    <w:rPr>
      <w:rFonts w:asciiTheme="minorHAnsi" w:eastAsiaTheme="minorEastAsia" w:hAnsiTheme="minorHAnsi" w:cstheme="minorBidi"/>
      <w:sz w:val="22"/>
      <w:szCs w:val="22"/>
      <w:lang w:val="en-US"/>
    </w:rPr>
  </w:style>
  <w:style w:type="paragraph" w:styleId="Index9">
    <w:name w:val="index 9"/>
    <w:basedOn w:val="Normal"/>
    <w:next w:val="Normal"/>
    <w:autoRedefine/>
    <w:uiPriority w:val="99"/>
    <w:semiHidden/>
    <w:unhideWhenUsed/>
    <w:rsid w:val="00F84F46"/>
    <w:pPr>
      <w:ind w:left="1980" w:hanging="220"/>
      <w:jc w:val="both"/>
    </w:pPr>
    <w:rPr>
      <w:rFonts w:asciiTheme="minorHAnsi" w:eastAsiaTheme="minorEastAsia" w:hAnsiTheme="minorHAnsi" w:cstheme="minorBidi"/>
      <w:sz w:val="22"/>
      <w:szCs w:val="22"/>
      <w:lang w:val="en-US"/>
    </w:rPr>
  </w:style>
  <w:style w:type="paragraph" w:styleId="IndexHeading">
    <w:name w:val="index heading"/>
    <w:basedOn w:val="Normal"/>
    <w:next w:val="Index1"/>
    <w:uiPriority w:val="99"/>
    <w:semiHidden/>
    <w:unhideWhenUsed/>
    <w:rsid w:val="00F84F46"/>
    <w:pPr>
      <w:spacing w:after="160" w:line="252" w:lineRule="auto"/>
      <w:jc w:val="both"/>
    </w:pPr>
    <w:rPr>
      <w:rFonts w:asciiTheme="majorHAnsi" w:eastAsiaTheme="majorEastAsia" w:hAnsiTheme="majorHAnsi" w:cstheme="majorBidi"/>
      <w:b/>
      <w:bCs/>
      <w:sz w:val="22"/>
      <w:szCs w:val="22"/>
      <w:lang w:val="en-US"/>
    </w:rPr>
  </w:style>
  <w:style w:type="character" w:styleId="IntenseEmphasis">
    <w:name w:val="Intense Emphasis"/>
    <w:basedOn w:val="DefaultParagraphFont"/>
    <w:uiPriority w:val="21"/>
    <w:qFormat/>
    <w:rsid w:val="00F84F46"/>
    <w:rPr>
      <w:b/>
      <w:bCs/>
      <w:i/>
      <w:iCs/>
      <w:color w:val="auto"/>
    </w:rPr>
  </w:style>
  <w:style w:type="paragraph" w:styleId="IntenseQuote">
    <w:name w:val="Intense Quote"/>
    <w:basedOn w:val="Normal"/>
    <w:next w:val="Normal"/>
    <w:link w:val="IntenseQuoteChar"/>
    <w:uiPriority w:val="30"/>
    <w:qFormat/>
    <w:rsid w:val="00F84F46"/>
    <w:pPr>
      <w:spacing w:before="100" w:beforeAutospacing="1" w:after="240" w:line="252" w:lineRule="auto"/>
      <w:ind w:left="936" w:right="936"/>
      <w:jc w:val="center"/>
    </w:pPr>
    <w:rPr>
      <w:rFonts w:asciiTheme="majorHAnsi" w:eastAsiaTheme="majorEastAsia" w:hAnsiTheme="majorHAnsi" w:cstheme="majorBidi"/>
      <w:sz w:val="26"/>
      <w:szCs w:val="26"/>
      <w:lang w:val="en-US"/>
    </w:rPr>
  </w:style>
  <w:style w:type="character" w:customStyle="1" w:styleId="IntenseQuoteChar">
    <w:name w:val="Intense Quote Char"/>
    <w:basedOn w:val="DefaultParagraphFont"/>
    <w:link w:val="IntenseQuote"/>
    <w:uiPriority w:val="30"/>
    <w:rsid w:val="00F84F46"/>
    <w:rPr>
      <w:rFonts w:asciiTheme="majorHAnsi" w:eastAsiaTheme="majorEastAsia" w:hAnsiTheme="majorHAnsi" w:cstheme="majorBidi"/>
      <w:sz w:val="26"/>
      <w:szCs w:val="26"/>
    </w:rPr>
  </w:style>
  <w:style w:type="character" w:styleId="IntenseReference">
    <w:name w:val="Intense Reference"/>
    <w:basedOn w:val="DefaultParagraphFont"/>
    <w:uiPriority w:val="32"/>
    <w:qFormat/>
    <w:rsid w:val="00F84F46"/>
    <w:rPr>
      <w:b/>
      <w:bCs/>
      <w:smallCaps/>
      <w:color w:val="auto"/>
      <w:u w:val="single"/>
    </w:rPr>
  </w:style>
  <w:style w:type="table" w:styleId="LightGrid">
    <w:name w:val="Light Grid"/>
    <w:basedOn w:val="TableNormal"/>
    <w:uiPriority w:val="62"/>
    <w:rsid w:val="00F84F46"/>
    <w:pPr>
      <w:spacing w:after="0" w:line="240" w:lineRule="auto"/>
      <w:jc w:val="both"/>
    </w:pPr>
    <w:rPr>
      <w:rFonts w:eastAsiaTheme="minorEastAsia"/>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F84F46"/>
    <w:pPr>
      <w:spacing w:after="0" w:line="240" w:lineRule="auto"/>
      <w:jc w:val="both"/>
    </w:pPr>
    <w:rPr>
      <w:rFonts w:eastAsiaTheme="minorEastAsia"/>
    </w:r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insideH w:val="single" w:sz="8" w:space="0" w:color="4472C4" w:themeColor="accent1"/>
        <w:insideV w:val="single" w:sz="8" w:space="0" w:color="4472C4"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472C4" w:themeColor="accent1"/>
          <w:left w:val="single" w:sz="8" w:space="0" w:color="4472C4" w:themeColor="accent1"/>
          <w:bottom w:val="single" w:sz="18" w:space="0" w:color="4472C4" w:themeColor="accent1"/>
          <w:right w:val="single" w:sz="8" w:space="0" w:color="4472C4" w:themeColor="accent1"/>
          <w:insideH w:val="nil"/>
          <w:insideV w:val="single" w:sz="8" w:space="0" w:color="4472C4"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472C4" w:themeColor="accent1"/>
          <w:left w:val="single" w:sz="8" w:space="0" w:color="4472C4" w:themeColor="accent1"/>
          <w:bottom w:val="single" w:sz="8" w:space="0" w:color="4472C4" w:themeColor="accent1"/>
          <w:right w:val="single" w:sz="8" w:space="0" w:color="4472C4" w:themeColor="accent1"/>
          <w:insideH w:val="nil"/>
          <w:insideV w:val="single" w:sz="8" w:space="0" w:color="4472C4"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tblStylePr w:type="band1Vert">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shd w:val="clear" w:color="auto" w:fill="D0DBF0" w:themeFill="accent1" w:themeFillTint="3F"/>
      </w:tcPr>
    </w:tblStylePr>
    <w:tblStylePr w:type="band1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insideV w:val="single" w:sz="8" w:space="0" w:color="4472C4" w:themeColor="accent1"/>
        </w:tcBorders>
        <w:shd w:val="clear" w:color="auto" w:fill="D0DBF0" w:themeFill="accent1" w:themeFillTint="3F"/>
      </w:tcPr>
    </w:tblStylePr>
    <w:tblStylePr w:type="band2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insideV w:val="single" w:sz="8" w:space="0" w:color="4472C4" w:themeColor="accent1"/>
        </w:tcBorders>
      </w:tcPr>
    </w:tblStylePr>
  </w:style>
  <w:style w:type="table" w:styleId="LightGrid-Accent2">
    <w:name w:val="Light Grid Accent 2"/>
    <w:basedOn w:val="TableNormal"/>
    <w:uiPriority w:val="62"/>
    <w:rsid w:val="00F84F46"/>
    <w:pPr>
      <w:spacing w:after="0" w:line="240" w:lineRule="auto"/>
      <w:jc w:val="both"/>
    </w:pPr>
    <w:rPr>
      <w:rFonts w:eastAsiaTheme="minorEastAsia"/>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18" w:space="0" w:color="ED7D31" w:themeColor="accent2"/>
          <w:right w:val="single" w:sz="8" w:space="0" w:color="ED7D31" w:themeColor="accent2"/>
          <w:insideH w:val="nil"/>
          <w:insideV w:val="single" w:sz="8" w:space="0" w:color="ED7D31"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insideH w:val="nil"/>
          <w:insideV w:val="single" w:sz="8" w:space="0" w:color="ED7D31"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shd w:val="clear" w:color="auto" w:fill="FADECB" w:themeFill="accent2" w:themeFillTint="3F"/>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shd w:val="clear" w:color="auto" w:fill="FADECB" w:themeFill="accent2" w:themeFillTint="3F"/>
      </w:tcPr>
    </w:tblStylePr>
    <w:tblStylePr w:type="band2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tcPr>
    </w:tblStylePr>
  </w:style>
  <w:style w:type="table" w:styleId="LightGrid-Accent3">
    <w:name w:val="Light Grid Accent 3"/>
    <w:basedOn w:val="TableNormal"/>
    <w:uiPriority w:val="62"/>
    <w:rsid w:val="00F84F46"/>
    <w:pPr>
      <w:spacing w:after="0" w:line="240" w:lineRule="auto"/>
      <w:jc w:val="both"/>
    </w:pPr>
    <w:rPr>
      <w:rFonts w:eastAsiaTheme="minorEastAsia"/>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18" w:space="0" w:color="A5A5A5" w:themeColor="accent3"/>
          <w:right w:val="single" w:sz="8" w:space="0" w:color="A5A5A5" w:themeColor="accent3"/>
          <w:insideH w:val="nil"/>
          <w:insideV w:val="single" w:sz="8" w:space="0" w:color="A5A5A5"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insideH w:val="nil"/>
          <w:insideV w:val="single" w:sz="8" w:space="0" w:color="A5A5A5"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shd w:val="clear" w:color="auto" w:fill="E8E8E8" w:themeFill="accent3" w:themeFillTint="3F"/>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shd w:val="clear" w:color="auto" w:fill="E8E8E8" w:themeFill="accent3" w:themeFillTint="3F"/>
      </w:tcPr>
    </w:tblStylePr>
    <w:tblStylePr w:type="band2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tcPr>
    </w:tblStylePr>
  </w:style>
  <w:style w:type="table" w:styleId="LightGrid-Accent4">
    <w:name w:val="Light Grid Accent 4"/>
    <w:basedOn w:val="TableNormal"/>
    <w:uiPriority w:val="62"/>
    <w:rsid w:val="00F84F46"/>
    <w:pPr>
      <w:spacing w:after="0" w:line="240" w:lineRule="auto"/>
      <w:jc w:val="both"/>
    </w:pPr>
    <w:rPr>
      <w:rFonts w:eastAsiaTheme="minorEastAsia"/>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18" w:space="0" w:color="FFC000" w:themeColor="accent4"/>
          <w:right w:val="single" w:sz="8" w:space="0" w:color="FFC000" w:themeColor="accent4"/>
          <w:insideH w:val="nil"/>
          <w:insideV w:val="single" w:sz="8" w:space="0" w:color="FFC000"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insideH w:val="nil"/>
          <w:insideV w:val="single" w:sz="8" w:space="0" w:color="FFC000"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shd w:val="clear" w:color="auto" w:fill="FFEFC0" w:themeFill="accent4" w:themeFillTint="3F"/>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shd w:val="clear" w:color="auto" w:fill="FFEFC0" w:themeFill="accent4" w:themeFillTint="3F"/>
      </w:tcPr>
    </w:tblStylePr>
    <w:tblStylePr w:type="band2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tcPr>
    </w:tblStylePr>
  </w:style>
  <w:style w:type="table" w:styleId="LightGrid-Accent5">
    <w:name w:val="Light Grid Accent 5"/>
    <w:basedOn w:val="TableNormal"/>
    <w:uiPriority w:val="62"/>
    <w:rsid w:val="00F84F46"/>
    <w:pPr>
      <w:spacing w:after="0" w:line="240" w:lineRule="auto"/>
      <w:jc w:val="both"/>
    </w:pPr>
    <w:rPr>
      <w:rFonts w:eastAsiaTheme="minorEastAsia"/>
    </w:rPr>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insideH w:val="single" w:sz="8" w:space="0" w:color="5B9BD5" w:themeColor="accent5"/>
        <w:insideV w:val="single" w:sz="8" w:space="0" w:color="5B9BD5"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B9BD5" w:themeColor="accent5"/>
          <w:left w:val="single" w:sz="8" w:space="0" w:color="5B9BD5" w:themeColor="accent5"/>
          <w:bottom w:val="single" w:sz="18" w:space="0" w:color="5B9BD5" w:themeColor="accent5"/>
          <w:right w:val="single" w:sz="8" w:space="0" w:color="5B9BD5" w:themeColor="accent5"/>
          <w:insideH w:val="nil"/>
          <w:insideV w:val="single" w:sz="8" w:space="0" w:color="5B9BD5"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B9BD5" w:themeColor="accent5"/>
          <w:left w:val="single" w:sz="8" w:space="0" w:color="5B9BD5" w:themeColor="accent5"/>
          <w:bottom w:val="single" w:sz="8" w:space="0" w:color="5B9BD5" w:themeColor="accent5"/>
          <w:right w:val="single" w:sz="8" w:space="0" w:color="5B9BD5" w:themeColor="accent5"/>
          <w:insideH w:val="nil"/>
          <w:insideV w:val="single" w:sz="8" w:space="0" w:color="5B9BD5"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tcPr>
    </w:tblStylePr>
    <w:tblStylePr w:type="band1Vert">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shd w:val="clear" w:color="auto" w:fill="D6E6F4" w:themeFill="accent5" w:themeFillTint="3F"/>
      </w:tcPr>
    </w:tblStylePr>
    <w:tblStylePr w:type="band1Horz">
      <w:tblPr/>
      <w:tcPr>
        <w:tcBorders>
          <w:top w:val="single" w:sz="8" w:space="0" w:color="5B9BD5" w:themeColor="accent5"/>
          <w:left w:val="single" w:sz="8" w:space="0" w:color="5B9BD5" w:themeColor="accent5"/>
          <w:bottom w:val="single" w:sz="8" w:space="0" w:color="5B9BD5" w:themeColor="accent5"/>
          <w:right w:val="single" w:sz="8" w:space="0" w:color="5B9BD5" w:themeColor="accent5"/>
          <w:insideV w:val="single" w:sz="8" w:space="0" w:color="5B9BD5" w:themeColor="accent5"/>
        </w:tcBorders>
        <w:shd w:val="clear" w:color="auto" w:fill="D6E6F4" w:themeFill="accent5" w:themeFillTint="3F"/>
      </w:tcPr>
    </w:tblStylePr>
    <w:tblStylePr w:type="band2Horz">
      <w:tblPr/>
      <w:tcPr>
        <w:tcBorders>
          <w:top w:val="single" w:sz="8" w:space="0" w:color="5B9BD5" w:themeColor="accent5"/>
          <w:left w:val="single" w:sz="8" w:space="0" w:color="5B9BD5" w:themeColor="accent5"/>
          <w:bottom w:val="single" w:sz="8" w:space="0" w:color="5B9BD5" w:themeColor="accent5"/>
          <w:right w:val="single" w:sz="8" w:space="0" w:color="5B9BD5" w:themeColor="accent5"/>
          <w:insideV w:val="single" w:sz="8" w:space="0" w:color="5B9BD5" w:themeColor="accent5"/>
        </w:tcBorders>
      </w:tcPr>
    </w:tblStylePr>
  </w:style>
  <w:style w:type="table" w:styleId="LightGrid-Accent6">
    <w:name w:val="Light Grid Accent 6"/>
    <w:basedOn w:val="TableNormal"/>
    <w:uiPriority w:val="62"/>
    <w:rsid w:val="00F84F46"/>
    <w:pPr>
      <w:spacing w:after="0" w:line="240" w:lineRule="auto"/>
      <w:jc w:val="both"/>
    </w:pPr>
    <w:rPr>
      <w:rFonts w:eastAsiaTheme="minorEastAsia"/>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18" w:space="0" w:color="70AD47" w:themeColor="accent6"/>
          <w:right w:val="single" w:sz="8" w:space="0" w:color="70AD47" w:themeColor="accent6"/>
          <w:insideH w:val="nil"/>
          <w:insideV w:val="single" w:sz="8" w:space="0" w:color="70AD47"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insideH w:val="nil"/>
          <w:insideV w:val="single" w:sz="8" w:space="0" w:color="70AD47"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shd w:val="clear" w:color="auto" w:fill="DBEBD0" w:themeFill="accent6" w:themeFillTint="3F"/>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shd w:val="clear" w:color="auto" w:fill="DBEBD0" w:themeFill="accent6" w:themeFillTint="3F"/>
      </w:tcPr>
    </w:tblStylePr>
    <w:tblStylePr w:type="band2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tcPr>
    </w:tblStylePr>
  </w:style>
  <w:style w:type="table" w:styleId="LightList">
    <w:name w:val="Light List"/>
    <w:basedOn w:val="TableNormal"/>
    <w:uiPriority w:val="61"/>
    <w:rsid w:val="00F84F46"/>
    <w:pPr>
      <w:spacing w:after="0" w:line="240" w:lineRule="auto"/>
      <w:jc w:val="both"/>
    </w:pPr>
    <w:rPr>
      <w:rFonts w:eastAsiaTheme="minorEastAsia"/>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84F46"/>
    <w:pPr>
      <w:spacing w:after="0" w:line="240" w:lineRule="auto"/>
      <w:jc w:val="both"/>
    </w:pPr>
    <w:rPr>
      <w:rFonts w:eastAsiaTheme="minorEastAsia"/>
    </w:r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tblBorders>
    </w:tblPr>
    <w:tblStylePr w:type="firstRow">
      <w:pPr>
        <w:spacing w:before="0" w:after="0" w:line="240" w:lineRule="auto"/>
      </w:pPr>
      <w:rPr>
        <w:b/>
        <w:bCs/>
        <w:color w:val="FFFFFF" w:themeColor="background1"/>
      </w:rPr>
      <w:tblPr/>
      <w:tcPr>
        <w:shd w:val="clear" w:color="auto" w:fill="4472C4" w:themeFill="accent1"/>
      </w:tcPr>
    </w:tblStylePr>
    <w:tblStylePr w:type="lastRow">
      <w:pPr>
        <w:spacing w:before="0" w:after="0" w:line="240" w:lineRule="auto"/>
      </w:pPr>
      <w:rPr>
        <w:b/>
        <w:bCs/>
      </w:rPr>
      <w:tblPr/>
      <w:tcPr>
        <w:tcBorders>
          <w:top w:val="double" w:sz="6" w:space="0" w:color="4472C4" w:themeColor="accent1"/>
          <w:left w:val="single" w:sz="8" w:space="0" w:color="4472C4" w:themeColor="accent1"/>
          <w:bottom w:val="single" w:sz="8" w:space="0" w:color="4472C4" w:themeColor="accent1"/>
          <w:right w:val="single" w:sz="8" w:space="0" w:color="4472C4" w:themeColor="accent1"/>
        </w:tcBorders>
      </w:tcPr>
    </w:tblStylePr>
    <w:tblStylePr w:type="firstCol">
      <w:rPr>
        <w:b/>
        <w:bCs/>
      </w:rPr>
    </w:tblStylePr>
    <w:tblStylePr w:type="lastCol">
      <w:rPr>
        <w:b/>
        <w:bCs/>
      </w:rPr>
    </w:tblStylePr>
    <w:tblStylePr w:type="band1Vert">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tblStylePr w:type="band1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style>
  <w:style w:type="table" w:styleId="LightList-Accent2">
    <w:name w:val="Light List Accent 2"/>
    <w:basedOn w:val="TableNormal"/>
    <w:uiPriority w:val="61"/>
    <w:rsid w:val="00F84F46"/>
    <w:pPr>
      <w:spacing w:after="0" w:line="240" w:lineRule="auto"/>
      <w:jc w:val="both"/>
    </w:pPr>
    <w:rPr>
      <w:rFonts w:eastAsiaTheme="minorEastAsia"/>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pPr>
        <w:spacing w:before="0" w:after="0" w:line="240" w:lineRule="auto"/>
      </w:pPr>
      <w:rPr>
        <w:b/>
        <w:bCs/>
        <w:color w:val="FFFFFF" w:themeColor="background1"/>
      </w:rPr>
      <w:tblPr/>
      <w:tcPr>
        <w:shd w:val="clear" w:color="auto" w:fill="ED7D31" w:themeFill="accent2"/>
      </w:tcPr>
    </w:tblStylePr>
    <w:tblStylePr w:type="lastRow">
      <w:pPr>
        <w:spacing w:before="0" w:after="0" w:line="240" w:lineRule="auto"/>
      </w:pPr>
      <w:rPr>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tcBorders>
      </w:tcPr>
    </w:tblStylePr>
    <w:tblStylePr w:type="firstCol">
      <w:rPr>
        <w:b/>
        <w:bCs/>
      </w:rPr>
    </w:tblStylePr>
    <w:tblStylePr w:type="lastCol">
      <w:rPr>
        <w:b/>
        <w:bCs/>
      </w:r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style>
  <w:style w:type="table" w:styleId="LightList-Accent3">
    <w:name w:val="Light List Accent 3"/>
    <w:basedOn w:val="TableNormal"/>
    <w:uiPriority w:val="61"/>
    <w:rsid w:val="00F84F46"/>
    <w:pPr>
      <w:spacing w:after="0" w:line="240" w:lineRule="auto"/>
      <w:jc w:val="both"/>
    </w:pPr>
    <w:rPr>
      <w:rFonts w:eastAsiaTheme="minorEastAsia"/>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pPr>
        <w:spacing w:before="0" w:after="0" w:line="240" w:lineRule="auto"/>
      </w:pPr>
      <w:rPr>
        <w:b/>
        <w:bCs/>
        <w:color w:val="FFFFFF" w:themeColor="background1"/>
      </w:rPr>
      <w:tblPr/>
      <w:tcPr>
        <w:shd w:val="clear" w:color="auto" w:fill="A5A5A5" w:themeFill="accent3"/>
      </w:tcPr>
    </w:tblStylePr>
    <w:tblStylePr w:type="lastRow">
      <w:pPr>
        <w:spacing w:before="0" w:after="0" w:line="240" w:lineRule="auto"/>
      </w:pPr>
      <w:rPr>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tcBorders>
      </w:tcPr>
    </w:tblStylePr>
    <w:tblStylePr w:type="firstCol">
      <w:rPr>
        <w:b/>
        <w:bCs/>
      </w:rPr>
    </w:tblStylePr>
    <w:tblStylePr w:type="lastCol">
      <w:rPr>
        <w:b/>
        <w:bCs/>
      </w:r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style>
  <w:style w:type="table" w:styleId="LightList-Accent4">
    <w:name w:val="Light List Accent 4"/>
    <w:basedOn w:val="TableNormal"/>
    <w:uiPriority w:val="61"/>
    <w:rsid w:val="00F84F46"/>
    <w:pPr>
      <w:spacing w:after="0" w:line="240" w:lineRule="auto"/>
      <w:jc w:val="both"/>
    </w:pPr>
    <w:rPr>
      <w:rFonts w:eastAsiaTheme="minorEastAsia"/>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pPr>
        <w:spacing w:before="0" w:after="0" w:line="240" w:lineRule="auto"/>
      </w:pPr>
      <w:rPr>
        <w:b/>
        <w:bCs/>
        <w:color w:val="FFFFFF" w:themeColor="background1"/>
      </w:rPr>
      <w:tblPr/>
      <w:tcPr>
        <w:shd w:val="clear" w:color="auto" w:fill="FFC000" w:themeFill="accent4"/>
      </w:tcPr>
    </w:tblStylePr>
    <w:tblStylePr w:type="lastRow">
      <w:pPr>
        <w:spacing w:before="0" w:after="0" w:line="240" w:lineRule="auto"/>
      </w:pPr>
      <w:rPr>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tcBorders>
      </w:tcPr>
    </w:tblStylePr>
    <w:tblStylePr w:type="firstCol">
      <w:rPr>
        <w:b/>
        <w:bCs/>
      </w:rPr>
    </w:tblStylePr>
    <w:tblStylePr w:type="lastCol">
      <w:rPr>
        <w:b/>
        <w:bCs/>
      </w:r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style>
  <w:style w:type="table" w:styleId="LightList-Accent5">
    <w:name w:val="Light List Accent 5"/>
    <w:basedOn w:val="TableNormal"/>
    <w:uiPriority w:val="61"/>
    <w:rsid w:val="00F84F46"/>
    <w:pPr>
      <w:spacing w:after="0" w:line="240" w:lineRule="auto"/>
      <w:jc w:val="both"/>
    </w:pPr>
    <w:rPr>
      <w:rFonts w:eastAsiaTheme="minorEastAsia"/>
    </w:rPr>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tblBorders>
    </w:tblPr>
    <w:tblStylePr w:type="firstRow">
      <w:pPr>
        <w:spacing w:before="0" w:after="0" w:line="240" w:lineRule="auto"/>
      </w:pPr>
      <w:rPr>
        <w:b/>
        <w:bCs/>
        <w:color w:val="FFFFFF" w:themeColor="background1"/>
      </w:rPr>
      <w:tblPr/>
      <w:tcPr>
        <w:shd w:val="clear" w:color="auto" w:fill="5B9BD5" w:themeFill="accent5"/>
      </w:tcPr>
    </w:tblStylePr>
    <w:tblStylePr w:type="lastRow">
      <w:pPr>
        <w:spacing w:before="0" w:after="0" w:line="240" w:lineRule="auto"/>
      </w:pPr>
      <w:rPr>
        <w:b/>
        <w:bCs/>
      </w:rPr>
      <w:tblPr/>
      <w:tcPr>
        <w:tcBorders>
          <w:top w:val="double" w:sz="6" w:space="0" w:color="5B9BD5" w:themeColor="accent5"/>
          <w:left w:val="single" w:sz="8" w:space="0" w:color="5B9BD5" w:themeColor="accent5"/>
          <w:bottom w:val="single" w:sz="8" w:space="0" w:color="5B9BD5" w:themeColor="accent5"/>
          <w:right w:val="single" w:sz="8" w:space="0" w:color="5B9BD5" w:themeColor="accent5"/>
        </w:tcBorders>
      </w:tcPr>
    </w:tblStylePr>
    <w:tblStylePr w:type="firstCol">
      <w:rPr>
        <w:b/>
        <w:bCs/>
      </w:rPr>
    </w:tblStylePr>
    <w:tblStylePr w:type="lastCol">
      <w:rPr>
        <w:b/>
        <w:bCs/>
      </w:rPr>
    </w:tblStylePr>
    <w:tblStylePr w:type="band1Vert">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tcPr>
    </w:tblStylePr>
    <w:tblStylePr w:type="band1Horz">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tcPr>
    </w:tblStylePr>
  </w:style>
  <w:style w:type="table" w:styleId="LightList-Accent6">
    <w:name w:val="Light List Accent 6"/>
    <w:basedOn w:val="TableNormal"/>
    <w:uiPriority w:val="61"/>
    <w:rsid w:val="00F84F46"/>
    <w:pPr>
      <w:spacing w:after="0" w:line="240" w:lineRule="auto"/>
      <w:jc w:val="both"/>
    </w:pPr>
    <w:rPr>
      <w:rFonts w:eastAsiaTheme="minorEastAsia"/>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pPr>
        <w:spacing w:before="0" w:after="0" w:line="240" w:lineRule="auto"/>
      </w:pPr>
      <w:rPr>
        <w:b/>
        <w:bCs/>
        <w:color w:val="FFFFFF" w:themeColor="background1"/>
      </w:rPr>
      <w:tblPr/>
      <w:tcPr>
        <w:shd w:val="clear" w:color="auto" w:fill="70AD47" w:themeFill="accent6"/>
      </w:tcPr>
    </w:tblStylePr>
    <w:tblStylePr w:type="lastRow">
      <w:pPr>
        <w:spacing w:before="0" w:after="0" w:line="240" w:lineRule="auto"/>
      </w:pPr>
      <w:rPr>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tcBorders>
      </w:tcPr>
    </w:tblStylePr>
    <w:tblStylePr w:type="firstCol">
      <w:rPr>
        <w:b/>
        <w:bCs/>
      </w:rPr>
    </w:tblStylePr>
    <w:tblStylePr w:type="lastCol">
      <w:rPr>
        <w:b/>
        <w:bCs/>
      </w:r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style>
  <w:style w:type="table" w:styleId="LightShading">
    <w:name w:val="Light Shading"/>
    <w:basedOn w:val="TableNormal"/>
    <w:uiPriority w:val="60"/>
    <w:rsid w:val="00F84F46"/>
    <w:pPr>
      <w:spacing w:after="0" w:line="240" w:lineRule="auto"/>
      <w:jc w:val="both"/>
    </w:pPr>
    <w:rPr>
      <w:rFonts w:eastAsiaTheme="minorEastAsia"/>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84F46"/>
    <w:pPr>
      <w:spacing w:after="0" w:line="240" w:lineRule="auto"/>
      <w:jc w:val="both"/>
    </w:pPr>
    <w:rPr>
      <w:rFonts w:eastAsiaTheme="minorEastAsia"/>
      <w:color w:val="2F5496" w:themeColor="accent1" w:themeShade="BF"/>
    </w:rPr>
    <w:tblPr>
      <w:tblStyleRowBandSize w:val="1"/>
      <w:tblStyleColBandSize w:val="1"/>
      <w:tblBorders>
        <w:top w:val="single" w:sz="8" w:space="0" w:color="4472C4" w:themeColor="accent1"/>
        <w:bottom w:val="single" w:sz="8" w:space="0" w:color="4472C4" w:themeColor="accent1"/>
      </w:tblBorders>
    </w:tblPr>
    <w:tblStylePr w:type="firstRow">
      <w:pPr>
        <w:spacing w:before="0" w:after="0" w:line="240" w:lineRule="auto"/>
      </w:pPr>
      <w:rPr>
        <w:b/>
        <w:bCs/>
      </w:rPr>
      <w:tblPr/>
      <w:tcPr>
        <w:tcBorders>
          <w:top w:val="single" w:sz="8" w:space="0" w:color="4472C4" w:themeColor="accent1"/>
          <w:left w:val="nil"/>
          <w:bottom w:val="single" w:sz="8" w:space="0" w:color="4472C4" w:themeColor="accent1"/>
          <w:right w:val="nil"/>
          <w:insideH w:val="nil"/>
          <w:insideV w:val="nil"/>
        </w:tcBorders>
      </w:tcPr>
    </w:tblStylePr>
    <w:tblStylePr w:type="lastRow">
      <w:pPr>
        <w:spacing w:before="0" w:after="0" w:line="240" w:lineRule="auto"/>
      </w:pPr>
      <w:rPr>
        <w:b/>
        <w:bCs/>
      </w:rPr>
      <w:tblPr/>
      <w:tcPr>
        <w:tcBorders>
          <w:top w:val="single" w:sz="8" w:space="0" w:color="4472C4" w:themeColor="accent1"/>
          <w:left w:val="nil"/>
          <w:bottom w:val="single" w:sz="8" w:space="0" w:color="4472C4"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hemeFill="accent1" w:themeFillTint="3F"/>
      </w:tcPr>
    </w:tblStylePr>
    <w:tblStylePr w:type="band1Horz">
      <w:tblPr/>
      <w:tcPr>
        <w:tcBorders>
          <w:left w:val="nil"/>
          <w:right w:val="nil"/>
          <w:insideH w:val="nil"/>
          <w:insideV w:val="nil"/>
        </w:tcBorders>
        <w:shd w:val="clear" w:color="auto" w:fill="D0DBF0" w:themeFill="accent1" w:themeFillTint="3F"/>
      </w:tcPr>
    </w:tblStylePr>
  </w:style>
  <w:style w:type="table" w:styleId="LightShading-Accent2">
    <w:name w:val="Light Shading Accent 2"/>
    <w:basedOn w:val="TableNormal"/>
    <w:uiPriority w:val="60"/>
    <w:rsid w:val="00F84F46"/>
    <w:pPr>
      <w:spacing w:after="0" w:line="240" w:lineRule="auto"/>
      <w:jc w:val="both"/>
    </w:pPr>
    <w:rPr>
      <w:rFonts w:eastAsiaTheme="minorEastAsia"/>
      <w:color w:val="C45911" w:themeColor="accent2" w:themeShade="BF"/>
    </w:rPr>
    <w:tblPr>
      <w:tblStyleRowBandSize w:val="1"/>
      <w:tblStyleColBandSize w:val="1"/>
      <w:tblBorders>
        <w:top w:val="single" w:sz="8" w:space="0" w:color="ED7D31" w:themeColor="accent2"/>
        <w:bottom w:val="single" w:sz="8" w:space="0" w:color="ED7D31" w:themeColor="accent2"/>
      </w:tblBorders>
    </w:tblPr>
    <w:tblStylePr w:type="fir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la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left w:val="nil"/>
          <w:right w:val="nil"/>
          <w:insideH w:val="nil"/>
          <w:insideV w:val="nil"/>
        </w:tcBorders>
        <w:shd w:val="clear" w:color="auto" w:fill="FADECB" w:themeFill="accent2" w:themeFillTint="3F"/>
      </w:tcPr>
    </w:tblStylePr>
  </w:style>
  <w:style w:type="table" w:styleId="LightShading-Accent3">
    <w:name w:val="Light Shading Accent 3"/>
    <w:basedOn w:val="TableNormal"/>
    <w:uiPriority w:val="60"/>
    <w:rsid w:val="00F84F46"/>
    <w:pPr>
      <w:spacing w:after="0" w:line="240" w:lineRule="auto"/>
      <w:jc w:val="both"/>
    </w:pPr>
    <w:rPr>
      <w:rFonts w:eastAsiaTheme="minorEastAsia"/>
      <w:color w:val="7B7B7B" w:themeColor="accent3" w:themeShade="BF"/>
    </w:rPr>
    <w:tblPr>
      <w:tblStyleRowBandSize w:val="1"/>
      <w:tblStyleColBandSize w:val="1"/>
      <w:tblBorders>
        <w:top w:val="single" w:sz="8" w:space="0" w:color="A5A5A5" w:themeColor="accent3"/>
        <w:bottom w:val="single" w:sz="8" w:space="0" w:color="A5A5A5" w:themeColor="accent3"/>
      </w:tblBorders>
    </w:tblPr>
    <w:tblStylePr w:type="fir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la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left w:val="nil"/>
          <w:right w:val="nil"/>
          <w:insideH w:val="nil"/>
          <w:insideV w:val="nil"/>
        </w:tcBorders>
        <w:shd w:val="clear" w:color="auto" w:fill="E8E8E8" w:themeFill="accent3" w:themeFillTint="3F"/>
      </w:tcPr>
    </w:tblStylePr>
  </w:style>
  <w:style w:type="table" w:styleId="LightShading-Accent4">
    <w:name w:val="Light Shading Accent 4"/>
    <w:basedOn w:val="TableNormal"/>
    <w:uiPriority w:val="60"/>
    <w:rsid w:val="00F84F46"/>
    <w:pPr>
      <w:spacing w:after="0" w:line="240" w:lineRule="auto"/>
      <w:jc w:val="both"/>
    </w:pPr>
    <w:rPr>
      <w:rFonts w:eastAsiaTheme="minorEastAsia"/>
      <w:color w:val="BF8F00" w:themeColor="accent4" w:themeShade="BF"/>
    </w:rPr>
    <w:tblPr>
      <w:tblStyleRowBandSize w:val="1"/>
      <w:tblStyleColBandSize w:val="1"/>
      <w:tblBorders>
        <w:top w:val="single" w:sz="8" w:space="0" w:color="FFC000" w:themeColor="accent4"/>
        <w:bottom w:val="single" w:sz="8" w:space="0" w:color="FFC000" w:themeColor="accent4"/>
      </w:tblBorders>
    </w:tblPr>
    <w:tblStylePr w:type="fir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la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left w:val="nil"/>
          <w:right w:val="nil"/>
          <w:insideH w:val="nil"/>
          <w:insideV w:val="nil"/>
        </w:tcBorders>
        <w:shd w:val="clear" w:color="auto" w:fill="FFEFC0" w:themeFill="accent4" w:themeFillTint="3F"/>
      </w:tcPr>
    </w:tblStylePr>
  </w:style>
  <w:style w:type="table" w:styleId="LightShading-Accent5">
    <w:name w:val="Light Shading Accent 5"/>
    <w:basedOn w:val="TableNormal"/>
    <w:uiPriority w:val="60"/>
    <w:rsid w:val="00F84F46"/>
    <w:pPr>
      <w:spacing w:after="0" w:line="240" w:lineRule="auto"/>
      <w:jc w:val="both"/>
    </w:pPr>
    <w:rPr>
      <w:rFonts w:eastAsiaTheme="minorEastAsia"/>
      <w:color w:val="2E74B5" w:themeColor="accent5" w:themeShade="BF"/>
    </w:rPr>
    <w:tblPr>
      <w:tblStyleRowBandSize w:val="1"/>
      <w:tblStyleColBandSize w:val="1"/>
      <w:tblBorders>
        <w:top w:val="single" w:sz="8" w:space="0" w:color="5B9BD5" w:themeColor="accent5"/>
        <w:bottom w:val="single" w:sz="8" w:space="0" w:color="5B9BD5" w:themeColor="accent5"/>
      </w:tblBorders>
    </w:tblPr>
    <w:tblStylePr w:type="firstRow">
      <w:pPr>
        <w:spacing w:before="0" w:after="0" w:line="240" w:lineRule="auto"/>
      </w:pPr>
      <w:rPr>
        <w:b/>
        <w:bCs/>
      </w:rPr>
      <w:tblPr/>
      <w:tcPr>
        <w:tcBorders>
          <w:top w:val="single" w:sz="8" w:space="0" w:color="5B9BD5" w:themeColor="accent5"/>
          <w:left w:val="nil"/>
          <w:bottom w:val="single" w:sz="8" w:space="0" w:color="5B9BD5" w:themeColor="accent5"/>
          <w:right w:val="nil"/>
          <w:insideH w:val="nil"/>
          <w:insideV w:val="nil"/>
        </w:tcBorders>
      </w:tcPr>
    </w:tblStylePr>
    <w:tblStylePr w:type="lastRow">
      <w:pPr>
        <w:spacing w:before="0" w:after="0" w:line="240" w:lineRule="auto"/>
      </w:pPr>
      <w:rPr>
        <w:b/>
        <w:bCs/>
      </w:rPr>
      <w:tblPr/>
      <w:tcPr>
        <w:tcBorders>
          <w:top w:val="single" w:sz="8" w:space="0" w:color="5B9BD5" w:themeColor="accent5"/>
          <w:left w:val="nil"/>
          <w:bottom w:val="single" w:sz="8" w:space="0" w:color="5B9BD5"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hemeFill="accent5" w:themeFillTint="3F"/>
      </w:tcPr>
    </w:tblStylePr>
    <w:tblStylePr w:type="band1Horz">
      <w:tblPr/>
      <w:tcPr>
        <w:tcBorders>
          <w:left w:val="nil"/>
          <w:right w:val="nil"/>
          <w:insideH w:val="nil"/>
          <w:insideV w:val="nil"/>
        </w:tcBorders>
        <w:shd w:val="clear" w:color="auto" w:fill="D6E6F4" w:themeFill="accent5" w:themeFillTint="3F"/>
      </w:tcPr>
    </w:tblStylePr>
  </w:style>
  <w:style w:type="table" w:styleId="LightShading-Accent6">
    <w:name w:val="Light Shading Accent 6"/>
    <w:basedOn w:val="TableNormal"/>
    <w:uiPriority w:val="60"/>
    <w:rsid w:val="00F84F46"/>
    <w:pPr>
      <w:spacing w:after="0" w:line="240" w:lineRule="auto"/>
      <w:jc w:val="both"/>
    </w:pPr>
    <w:rPr>
      <w:rFonts w:eastAsiaTheme="minorEastAsia"/>
      <w:color w:val="538135" w:themeColor="accent6" w:themeShade="BF"/>
    </w:rPr>
    <w:tblPr>
      <w:tblStyleRowBandSize w:val="1"/>
      <w:tblStyleColBandSize w:val="1"/>
      <w:tblBorders>
        <w:top w:val="single" w:sz="8" w:space="0" w:color="70AD47" w:themeColor="accent6"/>
        <w:bottom w:val="single" w:sz="8" w:space="0" w:color="70AD47" w:themeColor="accent6"/>
      </w:tblBorders>
    </w:tblPr>
    <w:tblStylePr w:type="fir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la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left w:val="nil"/>
          <w:right w:val="nil"/>
          <w:insideH w:val="nil"/>
          <w:insideV w:val="nil"/>
        </w:tcBorders>
        <w:shd w:val="clear" w:color="auto" w:fill="DBEBD0" w:themeFill="accent6" w:themeFillTint="3F"/>
      </w:tcPr>
    </w:tblStylePr>
  </w:style>
  <w:style w:type="character" w:styleId="LineNumber">
    <w:name w:val="line number"/>
    <w:basedOn w:val="DefaultParagraphFont"/>
    <w:uiPriority w:val="99"/>
    <w:semiHidden/>
    <w:unhideWhenUsed/>
    <w:rsid w:val="00F84F46"/>
  </w:style>
  <w:style w:type="paragraph" w:styleId="List2">
    <w:name w:val="List 2"/>
    <w:basedOn w:val="Normal"/>
    <w:uiPriority w:val="99"/>
    <w:semiHidden/>
    <w:unhideWhenUsed/>
    <w:rsid w:val="00F84F46"/>
    <w:pPr>
      <w:spacing w:after="160" w:line="252" w:lineRule="auto"/>
      <w:ind w:left="720" w:hanging="360"/>
      <w:contextualSpacing/>
      <w:jc w:val="both"/>
    </w:pPr>
    <w:rPr>
      <w:rFonts w:asciiTheme="minorHAnsi" w:eastAsiaTheme="minorEastAsia" w:hAnsiTheme="minorHAnsi" w:cstheme="minorBidi"/>
      <w:sz w:val="22"/>
      <w:szCs w:val="22"/>
      <w:lang w:val="en-US"/>
    </w:rPr>
  </w:style>
  <w:style w:type="paragraph" w:styleId="List3">
    <w:name w:val="List 3"/>
    <w:basedOn w:val="Normal"/>
    <w:uiPriority w:val="99"/>
    <w:semiHidden/>
    <w:unhideWhenUsed/>
    <w:rsid w:val="00F84F46"/>
    <w:pPr>
      <w:spacing w:after="160" w:line="252" w:lineRule="auto"/>
      <w:ind w:left="1080" w:hanging="360"/>
      <w:contextualSpacing/>
      <w:jc w:val="both"/>
    </w:pPr>
    <w:rPr>
      <w:rFonts w:asciiTheme="minorHAnsi" w:eastAsiaTheme="minorEastAsia" w:hAnsiTheme="minorHAnsi" w:cstheme="minorBidi"/>
      <w:sz w:val="22"/>
      <w:szCs w:val="22"/>
      <w:lang w:val="en-US"/>
    </w:rPr>
  </w:style>
  <w:style w:type="paragraph" w:styleId="List4">
    <w:name w:val="List 4"/>
    <w:basedOn w:val="Normal"/>
    <w:uiPriority w:val="99"/>
    <w:semiHidden/>
    <w:unhideWhenUsed/>
    <w:rsid w:val="00F84F46"/>
    <w:pPr>
      <w:spacing w:after="160" w:line="252" w:lineRule="auto"/>
      <w:ind w:left="1440" w:hanging="360"/>
      <w:contextualSpacing/>
      <w:jc w:val="both"/>
    </w:pPr>
    <w:rPr>
      <w:rFonts w:asciiTheme="minorHAnsi" w:eastAsiaTheme="minorEastAsia" w:hAnsiTheme="minorHAnsi" w:cstheme="minorBidi"/>
      <w:sz w:val="22"/>
      <w:szCs w:val="22"/>
      <w:lang w:val="en-US"/>
    </w:rPr>
  </w:style>
  <w:style w:type="paragraph" w:styleId="List5">
    <w:name w:val="List 5"/>
    <w:basedOn w:val="Normal"/>
    <w:uiPriority w:val="99"/>
    <w:semiHidden/>
    <w:unhideWhenUsed/>
    <w:rsid w:val="00F84F46"/>
    <w:pPr>
      <w:spacing w:after="160" w:line="252" w:lineRule="auto"/>
      <w:ind w:left="1800" w:hanging="360"/>
      <w:contextualSpacing/>
      <w:jc w:val="both"/>
    </w:pPr>
    <w:rPr>
      <w:rFonts w:asciiTheme="minorHAnsi" w:eastAsiaTheme="minorEastAsia" w:hAnsiTheme="minorHAnsi" w:cstheme="minorBidi"/>
      <w:sz w:val="22"/>
      <w:szCs w:val="22"/>
      <w:lang w:val="en-US"/>
    </w:rPr>
  </w:style>
  <w:style w:type="paragraph" w:styleId="ListBullet">
    <w:name w:val="List Bullet"/>
    <w:basedOn w:val="Normal"/>
    <w:uiPriority w:val="1"/>
    <w:unhideWhenUsed/>
    <w:rsid w:val="00F84F46"/>
    <w:pPr>
      <w:numPr>
        <w:numId w:val="11"/>
      </w:numPr>
      <w:spacing w:after="40" w:line="252" w:lineRule="auto"/>
      <w:jc w:val="both"/>
    </w:pPr>
    <w:rPr>
      <w:rFonts w:asciiTheme="minorHAnsi" w:eastAsiaTheme="minorEastAsia" w:hAnsiTheme="minorHAnsi" w:cstheme="minorBidi"/>
      <w:sz w:val="22"/>
      <w:szCs w:val="22"/>
      <w:lang w:val="en-US"/>
    </w:rPr>
  </w:style>
  <w:style w:type="paragraph" w:styleId="ListBullet2">
    <w:name w:val="List Bullet 2"/>
    <w:basedOn w:val="Normal"/>
    <w:uiPriority w:val="99"/>
    <w:semiHidden/>
    <w:unhideWhenUsed/>
    <w:rsid w:val="00F84F46"/>
    <w:pPr>
      <w:numPr>
        <w:numId w:val="12"/>
      </w:numPr>
      <w:spacing w:after="160" w:line="252" w:lineRule="auto"/>
      <w:contextualSpacing/>
      <w:jc w:val="both"/>
    </w:pPr>
    <w:rPr>
      <w:rFonts w:asciiTheme="minorHAnsi" w:eastAsiaTheme="minorEastAsia" w:hAnsiTheme="minorHAnsi" w:cstheme="minorBidi"/>
      <w:sz w:val="22"/>
      <w:szCs w:val="22"/>
      <w:lang w:val="en-US"/>
    </w:rPr>
  </w:style>
  <w:style w:type="paragraph" w:styleId="ListBullet3">
    <w:name w:val="List Bullet 3"/>
    <w:basedOn w:val="Normal"/>
    <w:uiPriority w:val="99"/>
    <w:semiHidden/>
    <w:unhideWhenUsed/>
    <w:rsid w:val="00F84F46"/>
    <w:pPr>
      <w:numPr>
        <w:numId w:val="13"/>
      </w:numPr>
      <w:spacing w:after="160" w:line="252" w:lineRule="auto"/>
      <w:contextualSpacing/>
      <w:jc w:val="both"/>
    </w:pPr>
    <w:rPr>
      <w:rFonts w:asciiTheme="minorHAnsi" w:eastAsiaTheme="minorEastAsia" w:hAnsiTheme="minorHAnsi" w:cstheme="minorBidi"/>
      <w:sz w:val="22"/>
      <w:szCs w:val="22"/>
      <w:lang w:val="en-US"/>
    </w:rPr>
  </w:style>
  <w:style w:type="paragraph" w:styleId="ListBullet4">
    <w:name w:val="List Bullet 4"/>
    <w:basedOn w:val="Normal"/>
    <w:uiPriority w:val="99"/>
    <w:semiHidden/>
    <w:unhideWhenUsed/>
    <w:rsid w:val="00F84F46"/>
    <w:pPr>
      <w:numPr>
        <w:numId w:val="14"/>
      </w:numPr>
      <w:spacing w:after="160" w:line="252" w:lineRule="auto"/>
      <w:contextualSpacing/>
      <w:jc w:val="both"/>
    </w:pPr>
    <w:rPr>
      <w:rFonts w:asciiTheme="minorHAnsi" w:eastAsiaTheme="minorEastAsia" w:hAnsiTheme="minorHAnsi" w:cstheme="minorBidi"/>
      <w:sz w:val="22"/>
      <w:szCs w:val="22"/>
      <w:lang w:val="en-US"/>
    </w:rPr>
  </w:style>
  <w:style w:type="paragraph" w:styleId="ListBullet5">
    <w:name w:val="List Bullet 5"/>
    <w:basedOn w:val="Normal"/>
    <w:uiPriority w:val="99"/>
    <w:semiHidden/>
    <w:unhideWhenUsed/>
    <w:rsid w:val="00F84F46"/>
    <w:pPr>
      <w:numPr>
        <w:numId w:val="15"/>
      </w:numPr>
      <w:spacing w:after="160" w:line="252" w:lineRule="auto"/>
      <w:contextualSpacing/>
      <w:jc w:val="both"/>
    </w:pPr>
    <w:rPr>
      <w:rFonts w:asciiTheme="minorHAnsi" w:eastAsiaTheme="minorEastAsia" w:hAnsiTheme="minorHAnsi" w:cstheme="minorBidi"/>
      <w:sz w:val="22"/>
      <w:szCs w:val="22"/>
      <w:lang w:val="en-US"/>
    </w:rPr>
  </w:style>
  <w:style w:type="paragraph" w:styleId="ListContinue">
    <w:name w:val="List Continue"/>
    <w:basedOn w:val="Normal"/>
    <w:uiPriority w:val="99"/>
    <w:semiHidden/>
    <w:unhideWhenUsed/>
    <w:rsid w:val="00F84F46"/>
    <w:pPr>
      <w:spacing w:after="120" w:line="252" w:lineRule="auto"/>
      <w:ind w:left="360"/>
      <w:contextualSpacing/>
      <w:jc w:val="both"/>
    </w:pPr>
    <w:rPr>
      <w:rFonts w:asciiTheme="minorHAnsi" w:eastAsiaTheme="minorEastAsia" w:hAnsiTheme="minorHAnsi" w:cstheme="minorBidi"/>
      <w:sz w:val="22"/>
      <w:szCs w:val="22"/>
      <w:lang w:val="en-US"/>
    </w:rPr>
  </w:style>
  <w:style w:type="paragraph" w:styleId="ListContinue2">
    <w:name w:val="List Continue 2"/>
    <w:basedOn w:val="Normal"/>
    <w:uiPriority w:val="99"/>
    <w:semiHidden/>
    <w:unhideWhenUsed/>
    <w:rsid w:val="00F84F46"/>
    <w:pPr>
      <w:spacing w:after="120" w:line="252" w:lineRule="auto"/>
      <w:ind w:left="720"/>
      <w:contextualSpacing/>
      <w:jc w:val="both"/>
    </w:pPr>
    <w:rPr>
      <w:rFonts w:asciiTheme="minorHAnsi" w:eastAsiaTheme="minorEastAsia" w:hAnsiTheme="minorHAnsi" w:cstheme="minorBidi"/>
      <w:sz w:val="22"/>
      <w:szCs w:val="22"/>
      <w:lang w:val="en-US"/>
    </w:rPr>
  </w:style>
  <w:style w:type="paragraph" w:styleId="ListContinue3">
    <w:name w:val="List Continue 3"/>
    <w:basedOn w:val="Normal"/>
    <w:uiPriority w:val="99"/>
    <w:semiHidden/>
    <w:unhideWhenUsed/>
    <w:rsid w:val="00F84F46"/>
    <w:pPr>
      <w:spacing w:after="120" w:line="252" w:lineRule="auto"/>
      <w:ind w:left="1080"/>
      <w:contextualSpacing/>
      <w:jc w:val="both"/>
    </w:pPr>
    <w:rPr>
      <w:rFonts w:asciiTheme="minorHAnsi" w:eastAsiaTheme="minorEastAsia" w:hAnsiTheme="minorHAnsi" w:cstheme="minorBidi"/>
      <w:sz w:val="22"/>
      <w:szCs w:val="22"/>
      <w:lang w:val="en-US"/>
    </w:rPr>
  </w:style>
  <w:style w:type="paragraph" w:styleId="ListContinue4">
    <w:name w:val="List Continue 4"/>
    <w:basedOn w:val="Normal"/>
    <w:uiPriority w:val="99"/>
    <w:semiHidden/>
    <w:unhideWhenUsed/>
    <w:rsid w:val="00F84F46"/>
    <w:pPr>
      <w:spacing w:after="120" w:line="252" w:lineRule="auto"/>
      <w:ind w:left="1440"/>
      <w:contextualSpacing/>
      <w:jc w:val="both"/>
    </w:pPr>
    <w:rPr>
      <w:rFonts w:asciiTheme="minorHAnsi" w:eastAsiaTheme="minorEastAsia" w:hAnsiTheme="minorHAnsi" w:cstheme="minorBidi"/>
      <w:sz w:val="22"/>
      <w:szCs w:val="22"/>
      <w:lang w:val="en-US"/>
    </w:rPr>
  </w:style>
  <w:style w:type="paragraph" w:styleId="ListContinue5">
    <w:name w:val="List Continue 5"/>
    <w:basedOn w:val="Normal"/>
    <w:uiPriority w:val="99"/>
    <w:semiHidden/>
    <w:unhideWhenUsed/>
    <w:rsid w:val="00F84F46"/>
    <w:pPr>
      <w:spacing w:after="120" w:line="252" w:lineRule="auto"/>
      <w:ind w:left="1800"/>
      <w:contextualSpacing/>
      <w:jc w:val="both"/>
    </w:pPr>
    <w:rPr>
      <w:rFonts w:asciiTheme="minorHAnsi" w:eastAsiaTheme="minorEastAsia" w:hAnsiTheme="minorHAnsi" w:cstheme="minorBidi"/>
      <w:sz w:val="22"/>
      <w:szCs w:val="22"/>
      <w:lang w:val="en-US"/>
    </w:rPr>
  </w:style>
  <w:style w:type="paragraph" w:styleId="ListNumber">
    <w:name w:val="List Number"/>
    <w:basedOn w:val="Normal"/>
    <w:uiPriority w:val="1"/>
    <w:unhideWhenUsed/>
    <w:rsid w:val="00F84F46"/>
    <w:pPr>
      <w:numPr>
        <w:numId w:val="17"/>
      </w:numPr>
      <w:spacing w:after="160" w:line="252" w:lineRule="auto"/>
      <w:contextualSpacing/>
      <w:jc w:val="both"/>
    </w:pPr>
    <w:rPr>
      <w:rFonts w:asciiTheme="minorHAnsi" w:eastAsiaTheme="minorEastAsia" w:hAnsiTheme="minorHAnsi" w:cstheme="minorBidi"/>
      <w:sz w:val="22"/>
      <w:szCs w:val="22"/>
      <w:lang w:val="en-US"/>
    </w:rPr>
  </w:style>
  <w:style w:type="paragraph" w:styleId="ListNumber2">
    <w:name w:val="List Number 2"/>
    <w:basedOn w:val="Normal"/>
    <w:uiPriority w:val="1"/>
    <w:unhideWhenUsed/>
    <w:rsid w:val="00F84F46"/>
    <w:pPr>
      <w:numPr>
        <w:ilvl w:val="1"/>
        <w:numId w:val="17"/>
      </w:numPr>
      <w:spacing w:after="160" w:line="252" w:lineRule="auto"/>
      <w:contextualSpacing/>
      <w:jc w:val="both"/>
    </w:pPr>
    <w:rPr>
      <w:rFonts w:asciiTheme="minorHAnsi" w:eastAsiaTheme="minorEastAsia" w:hAnsiTheme="minorHAnsi" w:cstheme="minorBidi"/>
      <w:sz w:val="22"/>
      <w:szCs w:val="22"/>
      <w:lang w:val="en-US"/>
    </w:rPr>
  </w:style>
  <w:style w:type="paragraph" w:styleId="ListNumber3">
    <w:name w:val="List Number 3"/>
    <w:basedOn w:val="Normal"/>
    <w:uiPriority w:val="18"/>
    <w:unhideWhenUsed/>
    <w:rsid w:val="00F84F46"/>
    <w:pPr>
      <w:numPr>
        <w:ilvl w:val="2"/>
        <w:numId w:val="17"/>
      </w:numPr>
      <w:spacing w:after="160" w:line="252" w:lineRule="auto"/>
      <w:contextualSpacing/>
      <w:jc w:val="both"/>
    </w:pPr>
    <w:rPr>
      <w:rFonts w:asciiTheme="minorHAnsi" w:eastAsiaTheme="minorEastAsia" w:hAnsiTheme="minorHAnsi" w:cstheme="minorBidi"/>
      <w:sz w:val="22"/>
      <w:szCs w:val="22"/>
      <w:lang w:val="en-US"/>
    </w:rPr>
  </w:style>
  <w:style w:type="paragraph" w:styleId="ListNumber4">
    <w:name w:val="List Number 4"/>
    <w:basedOn w:val="Normal"/>
    <w:uiPriority w:val="18"/>
    <w:semiHidden/>
    <w:unhideWhenUsed/>
    <w:rsid w:val="00F84F46"/>
    <w:pPr>
      <w:numPr>
        <w:ilvl w:val="3"/>
        <w:numId w:val="17"/>
      </w:numPr>
      <w:spacing w:after="160" w:line="252" w:lineRule="auto"/>
      <w:contextualSpacing/>
      <w:jc w:val="both"/>
    </w:pPr>
    <w:rPr>
      <w:rFonts w:asciiTheme="minorHAnsi" w:eastAsiaTheme="minorEastAsia" w:hAnsiTheme="minorHAnsi" w:cstheme="minorBidi"/>
      <w:sz w:val="22"/>
      <w:szCs w:val="22"/>
      <w:lang w:val="en-US"/>
    </w:rPr>
  </w:style>
  <w:style w:type="paragraph" w:styleId="ListNumber5">
    <w:name w:val="List Number 5"/>
    <w:basedOn w:val="Normal"/>
    <w:uiPriority w:val="18"/>
    <w:semiHidden/>
    <w:unhideWhenUsed/>
    <w:rsid w:val="00F84F46"/>
    <w:pPr>
      <w:numPr>
        <w:ilvl w:val="4"/>
        <w:numId w:val="17"/>
      </w:numPr>
      <w:spacing w:after="160" w:line="252" w:lineRule="auto"/>
      <w:contextualSpacing/>
      <w:jc w:val="both"/>
    </w:pPr>
    <w:rPr>
      <w:rFonts w:asciiTheme="minorHAnsi" w:eastAsiaTheme="minorEastAsia" w:hAnsiTheme="minorHAnsi" w:cstheme="minorBidi"/>
      <w:sz w:val="22"/>
      <w:szCs w:val="22"/>
      <w:lang w:val="en-US"/>
    </w:rPr>
  </w:style>
  <w:style w:type="paragraph" w:styleId="MacroText">
    <w:name w:val="macro"/>
    <w:link w:val="MacroTextChar"/>
    <w:uiPriority w:val="99"/>
    <w:semiHidden/>
    <w:unhideWhenUsed/>
    <w:rsid w:val="00F84F46"/>
    <w:pPr>
      <w:tabs>
        <w:tab w:val="left" w:pos="480"/>
        <w:tab w:val="left" w:pos="960"/>
        <w:tab w:val="left" w:pos="1440"/>
        <w:tab w:val="left" w:pos="1920"/>
        <w:tab w:val="left" w:pos="2400"/>
        <w:tab w:val="left" w:pos="2880"/>
        <w:tab w:val="left" w:pos="3360"/>
        <w:tab w:val="left" w:pos="3840"/>
        <w:tab w:val="left" w:pos="4320"/>
      </w:tabs>
      <w:spacing w:after="0" w:line="300" w:lineRule="auto"/>
      <w:jc w:val="both"/>
    </w:pPr>
    <w:rPr>
      <w:rFonts w:ascii="Consolas" w:eastAsiaTheme="minorEastAsia" w:hAnsi="Consolas" w:cs="Consolas"/>
    </w:rPr>
  </w:style>
  <w:style w:type="character" w:customStyle="1" w:styleId="MacroTextChar">
    <w:name w:val="Macro Text Char"/>
    <w:basedOn w:val="DefaultParagraphFont"/>
    <w:link w:val="MacroText"/>
    <w:uiPriority w:val="99"/>
    <w:semiHidden/>
    <w:rsid w:val="00F84F46"/>
    <w:rPr>
      <w:rFonts w:ascii="Consolas" w:eastAsiaTheme="minorEastAsia" w:hAnsi="Consolas" w:cs="Consolas"/>
    </w:rPr>
  </w:style>
  <w:style w:type="table" w:styleId="MediumGrid1">
    <w:name w:val="Medium Grid 1"/>
    <w:basedOn w:val="TableNormal"/>
    <w:uiPriority w:val="67"/>
    <w:rsid w:val="00F84F46"/>
    <w:pPr>
      <w:spacing w:after="0" w:line="240" w:lineRule="auto"/>
      <w:jc w:val="both"/>
    </w:pPr>
    <w:rPr>
      <w:rFonts w:eastAsiaTheme="minorEastAsia"/>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F84F46"/>
    <w:pPr>
      <w:spacing w:after="0" w:line="240" w:lineRule="auto"/>
      <w:jc w:val="both"/>
    </w:pPr>
    <w:rPr>
      <w:rFonts w:eastAsiaTheme="minorEastAsia"/>
    </w:rPr>
    <w:tblPr>
      <w:tblStyleRowBandSize w:val="1"/>
      <w:tblStyleColBandSize w:val="1"/>
      <w:tblBorders>
        <w:top w:val="single" w:sz="8"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single" w:sz="8" w:space="0" w:color="7295D2" w:themeColor="accent1" w:themeTint="BF"/>
        <w:insideV w:val="single" w:sz="8" w:space="0" w:color="7295D2" w:themeColor="accent1" w:themeTint="BF"/>
      </w:tblBorders>
    </w:tblPr>
    <w:tcPr>
      <w:shd w:val="clear" w:color="auto" w:fill="D0DBF0" w:themeFill="accent1" w:themeFillTint="3F"/>
    </w:tcPr>
    <w:tblStylePr w:type="firstRow">
      <w:rPr>
        <w:b/>
        <w:bCs/>
      </w:rPr>
    </w:tblStylePr>
    <w:tblStylePr w:type="lastRow">
      <w:rPr>
        <w:b/>
        <w:bCs/>
      </w:rPr>
      <w:tblPr/>
      <w:tcPr>
        <w:tcBorders>
          <w:top w:val="single" w:sz="18" w:space="0" w:color="7295D2" w:themeColor="accent1" w:themeTint="BF"/>
        </w:tcBorders>
      </w:tcPr>
    </w:tblStylePr>
    <w:tblStylePr w:type="firstCol">
      <w:rPr>
        <w:b/>
        <w:bCs/>
      </w:rPr>
    </w:tblStylePr>
    <w:tblStylePr w:type="lastCol">
      <w:rPr>
        <w:b/>
        <w:bCs/>
      </w:rPr>
    </w:tblStylePr>
    <w:tblStylePr w:type="band1Vert">
      <w:tblPr/>
      <w:tcPr>
        <w:shd w:val="clear" w:color="auto" w:fill="A1B8E1" w:themeFill="accent1" w:themeFillTint="7F"/>
      </w:tcPr>
    </w:tblStylePr>
    <w:tblStylePr w:type="band1Horz">
      <w:tblPr/>
      <w:tcPr>
        <w:shd w:val="clear" w:color="auto" w:fill="A1B8E1" w:themeFill="accent1" w:themeFillTint="7F"/>
      </w:tcPr>
    </w:tblStylePr>
  </w:style>
  <w:style w:type="table" w:styleId="MediumGrid1-Accent2">
    <w:name w:val="Medium Grid 1 Accent 2"/>
    <w:basedOn w:val="TableNormal"/>
    <w:uiPriority w:val="67"/>
    <w:rsid w:val="00F84F46"/>
    <w:pPr>
      <w:spacing w:after="0" w:line="240" w:lineRule="auto"/>
      <w:jc w:val="both"/>
    </w:pPr>
    <w:rPr>
      <w:rFonts w:eastAsiaTheme="minorEastAsia"/>
    </w:rPr>
    <w:tblPr>
      <w:tblStyleRowBandSize w:val="1"/>
      <w:tblStyleColBandSize w:val="1"/>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insideV w:val="single" w:sz="8" w:space="0" w:color="F19D64" w:themeColor="accent2" w:themeTint="BF"/>
      </w:tblBorders>
    </w:tblPr>
    <w:tcPr>
      <w:shd w:val="clear" w:color="auto" w:fill="FADECB" w:themeFill="accent2" w:themeFillTint="3F"/>
    </w:tcPr>
    <w:tblStylePr w:type="firstRow">
      <w:rPr>
        <w:b/>
        <w:bCs/>
      </w:rPr>
    </w:tblStylePr>
    <w:tblStylePr w:type="lastRow">
      <w:rPr>
        <w:b/>
        <w:bCs/>
      </w:rPr>
      <w:tblPr/>
      <w:tcPr>
        <w:tcBorders>
          <w:top w:val="single" w:sz="18" w:space="0" w:color="F19D64" w:themeColor="accent2" w:themeTint="BF"/>
        </w:tcBorders>
      </w:tcPr>
    </w:tblStylePr>
    <w:tblStylePr w:type="firstCol">
      <w:rPr>
        <w:b/>
        <w:bCs/>
      </w:rPr>
    </w:tblStylePr>
    <w:tblStylePr w:type="lastCol">
      <w:rPr>
        <w:b/>
        <w:bCs/>
      </w:r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styleId="MediumGrid1-Accent3">
    <w:name w:val="Medium Grid 1 Accent 3"/>
    <w:basedOn w:val="TableNormal"/>
    <w:uiPriority w:val="67"/>
    <w:rsid w:val="00F84F46"/>
    <w:pPr>
      <w:spacing w:after="0" w:line="240" w:lineRule="auto"/>
      <w:jc w:val="both"/>
    </w:pPr>
    <w:rPr>
      <w:rFonts w:eastAsiaTheme="minorEastAsia"/>
    </w:rPr>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insideV w:val="single" w:sz="8" w:space="0" w:color="BBBBBB" w:themeColor="accent3" w:themeTint="BF"/>
      </w:tblBorders>
    </w:tblPr>
    <w:tcPr>
      <w:shd w:val="clear" w:color="auto" w:fill="E8E8E8" w:themeFill="accent3" w:themeFillTint="3F"/>
    </w:tcPr>
    <w:tblStylePr w:type="firstRow">
      <w:rPr>
        <w:b/>
        <w:bCs/>
      </w:rPr>
    </w:tblStylePr>
    <w:tblStylePr w:type="lastRow">
      <w:rPr>
        <w:b/>
        <w:bCs/>
      </w:rPr>
      <w:tblPr/>
      <w:tcPr>
        <w:tcBorders>
          <w:top w:val="single" w:sz="18" w:space="0" w:color="BBBBBB" w:themeColor="accent3" w:themeTint="BF"/>
        </w:tcBorders>
      </w:tcPr>
    </w:tblStylePr>
    <w:tblStylePr w:type="firstCol">
      <w:rPr>
        <w:b/>
        <w:bCs/>
      </w:rPr>
    </w:tblStylePr>
    <w:tblStylePr w:type="lastCol">
      <w:rPr>
        <w:b/>
        <w:bCs/>
      </w:r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MediumGrid1-Accent4">
    <w:name w:val="Medium Grid 1 Accent 4"/>
    <w:basedOn w:val="TableNormal"/>
    <w:uiPriority w:val="67"/>
    <w:rsid w:val="00F84F46"/>
    <w:pPr>
      <w:spacing w:after="0" w:line="240" w:lineRule="auto"/>
      <w:jc w:val="both"/>
    </w:pPr>
    <w:rPr>
      <w:rFonts w:eastAsiaTheme="minorEastAsia"/>
    </w:rPr>
    <w:tblPr>
      <w:tblStyleRowBandSize w:val="1"/>
      <w:tblStyleColBandSize w:val="1"/>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insideV w:val="single" w:sz="8" w:space="0" w:color="FFCF40" w:themeColor="accent4" w:themeTint="BF"/>
      </w:tblBorders>
    </w:tblPr>
    <w:tcPr>
      <w:shd w:val="clear" w:color="auto" w:fill="FFEFC0" w:themeFill="accent4" w:themeFillTint="3F"/>
    </w:tcPr>
    <w:tblStylePr w:type="firstRow">
      <w:rPr>
        <w:b/>
        <w:bCs/>
      </w:rPr>
    </w:tblStylePr>
    <w:tblStylePr w:type="lastRow">
      <w:rPr>
        <w:b/>
        <w:bCs/>
      </w:rPr>
      <w:tblPr/>
      <w:tcPr>
        <w:tcBorders>
          <w:top w:val="single" w:sz="18" w:space="0" w:color="FFCF40" w:themeColor="accent4" w:themeTint="BF"/>
        </w:tcBorders>
      </w:tcPr>
    </w:tblStylePr>
    <w:tblStylePr w:type="firstCol">
      <w:rPr>
        <w:b/>
        <w:bCs/>
      </w:rPr>
    </w:tblStylePr>
    <w:tblStylePr w:type="lastCol">
      <w:rPr>
        <w:b/>
        <w:bCs/>
      </w:r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styleId="MediumGrid1-Accent5">
    <w:name w:val="Medium Grid 1 Accent 5"/>
    <w:basedOn w:val="TableNormal"/>
    <w:uiPriority w:val="67"/>
    <w:rsid w:val="00F84F46"/>
    <w:pPr>
      <w:spacing w:after="0" w:line="240" w:lineRule="auto"/>
      <w:jc w:val="both"/>
    </w:pPr>
    <w:rPr>
      <w:rFonts w:eastAsiaTheme="minorEastAsia"/>
    </w:rPr>
    <w:tblPr>
      <w:tblStyleRowBandSize w:val="1"/>
      <w:tblStyleColBandSize w:val="1"/>
      <w:tblBorders>
        <w:top w:val="single" w:sz="8"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single" w:sz="8" w:space="0" w:color="84B3DF" w:themeColor="accent5" w:themeTint="BF"/>
        <w:insideV w:val="single" w:sz="8" w:space="0" w:color="84B3DF" w:themeColor="accent5" w:themeTint="BF"/>
      </w:tblBorders>
    </w:tblPr>
    <w:tcPr>
      <w:shd w:val="clear" w:color="auto" w:fill="D6E6F4" w:themeFill="accent5" w:themeFillTint="3F"/>
    </w:tcPr>
    <w:tblStylePr w:type="firstRow">
      <w:rPr>
        <w:b/>
        <w:bCs/>
      </w:rPr>
    </w:tblStylePr>
    <w:tblStylePr w:type="lastRow">
      <w:rPr>
        <w:b/>
        <w:bCs/>
      </w:rPr>
      <w:tblPr/>
      <w:tcPr>
        <w:tcBorders>
          <w:top w:val="single" w:sz="18" w:space="0" w:color="84B3DF" w:themeColor="accent5" w:themeTint="BF"/>
        </w:tcBorders>
      </w:tcPr>
    </w:tblStylePr>
    <w:tblStylePr w:type="firstCol">
      <w:rPr>
        <w:b/>
        <w:bCs/>
      </w:rPr>
    </w:tblStylePr>
    <w:tblStylePr w:type="lastCol">
      <w:rPr>
        <w:b/>
        <w:bCs/>
      </w:rPr>
    </w:tblStylePr>
    <w:tblStylePr w:type="band1Vert">
      <w:tblPr/>
      <w:tcPr>
        <w:shd w:val="clear" w:color="auto" w:fill="ADCCEA" w:themeFill="accent5" w:themeFillTint="7F"/>
      </w:tcPr>
    </w:tblStylePr>
    <w:tblStylePr w:type="band1Horz">
      <w:tblPr/>
      <w:tcPr>
        <w:shd w:val="clear" w:color="auto" w:fill="ADCCEA" w:themeFill="accent5" w:themeFillTint="7F"/>
      </w:tcPr>
    </w:tblStylePr>
  </w:style>
  <w:style w:type="table" w:styleId="MediumGrid1-Accent6">
    <w:name w:val="Medium Grid 1 Accent 6"/>
    <w:basedOn w:val="TableNormal"/>
    <w:uiPriority w:val="67"/>
    <w:rsid w:val="00F84F46"/>
    <w:pPr>
      <w:spacing w:after="0" w:line="240" w:lineRule="auto"/>
      <w:jc w:val="both"/>
    </w:pPr>
    <w:rPr>
      <w:rFonts w:eastAsiaTheme="minorEastAsia"/>
    </w:rPr>
    <w:tblPr>
      <w:tblStyleRowBandSize w:val="1"/>
      <w:tblStyleColBandSize w:val="1"/>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insideV w:val="single" w:sz="8" w:space="0" w:color="93C571" w:themeColor="accent6" w:themeTint="BF"/>
      </w:tblBorders>
    </w:tblPr>
    <w:tcPr>
      <w:shd w:val="clear" w:color="auto" w:fill="DBEBD0" w:themeFill="accent6" w:themeFillTint="3F"/>
    </w:tcPr>
    <w:tblStylePr w:type="firstRow">
      <w:rPr>
        <w:b/>
        <w:bCs/>
      </w:rPr>
    </w:tblStylePr>
    <w:tblStylePr w:type="lastRow">
      <w:rPr>
        <w:b/>
        <w:bCs/>
      </w:rPr>
      <w:tblPr/>
      <w:tcPr>
        <w:tcBorders>
          <w:top w:val="single" w:sz="18" w:space="0" w:color="93C571" w:themeColor="accent6" w:themeTint="BF"/>
        </w:tcBorders>
      </w:tcPr>
    </w:tblStylePr>
    <w:tblStylePr w:type="firstCol">
      <w:rPr>
        <w:b/>
        <w:bCs/>
      </w:rPr>
    </w:tblStylePr>
    <w:tblStylePr w:type="lastCol">
      <w:rPr>
        <w:b/>
        <w:bCs/>
      </w:r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 w:type="table" w:styleId="MediumGrid2">
    <w:name w:val="Medium Grid 2"/>
    <w:basedOn w:val="TableNormal"/>
    <w:uiPriority w:val="68"/>
    <w:rsid w:val="00F84F46"/>
    <w:pPr>
      <w:spacing w:after="0" w:line="240" w:lineRule="auto"/>
      <w:jc w:val="both"/>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F84F46"/>
    <w:pPr>
      <w:spacing w:after="0" w:line="240" w:lineRule="auto"/>
      <w:jc w:val="both"/>
    </w:pPr>
    <w:rPr>
      <w:rFonts w:asciiTheme="majorHAnsi" w:eastAsiaTheme="majorEastAsia" w:hAnsiTheme="majorHAnsi" w:cstheme="majorBidi"/>
      <w:color w:val="000000" w:themeColor="text1"/>
    </w:r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insideH w:val="single" w:sz="8" w:space="0" w:color="4472C4" w:themeColor="accent1"/>
        <w:insideV w:val="single" w:sz="8" w:space="0" w:color="4472C4" w:themeColor="accent1"/>
      </w:tblBorders>
    </w:tblPr>
    <w:tcPr>
      <w:shd w:val="clear" w:color="auto" w:fill="D0DBF0" w:themeFill="accent1" w:themeFillTint="3F"/>
    </w:tcPr>
    <w:tblStylePr w:type="firstRow">
      <w:rPr>
        <w:b/>
        <w:bCs/>
        <w:color w:val="000000" w:themeColor="text1"/>
      </w:rPr>
      <w:tblPr/>
      <w:tcPr>
        <w:shd w:val="clear" w:color="auto" w:fill="ECF1F9"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E2F3" w:themeFill="accent1" w:themeFillTint="33"/>
      </w:tcPr>
    </w:tblStylePr>
    <w:tblStylePr w:type="band1Vert">
      <w:tblPr/>
      <w:tcPr>
        <w:shd w:val="clear" w:color="auto" w:fill="A1B8E1" w:themeFill="accent1" w:themeFillTint="7F"/>
      </w:tcPr>
    </w:tblStylePr>
    <w:tblStylePr w:type="band1Horz">
      <w:tblPr/>
      <w:tcPr>
        <w:tcBorders>
          <w:insideH w:val="single" w:sz="6" w:space="0" w:color="4472C4" w:themeColor="accent1"/>
          <w:insideV w:val="single" w:sz="6" w:space="0" w:color="4472C4" w:themeColor="accent1"/>
        </w:tcBorders>
        <w:shd w:val="clear" w:color="auto" w:fill="A1B8E1"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F84F46"/>
    <w:pPr>
      <w:spacing w:after="0" w:line="240" w:lineRule="auto"/>
      <w:jc w:val="both"/>
    </w:pPr>
    <w:rPr>
      <w:rFonts w:asciiTheme="majorHAnsi" w:eastAsiaTheme="majorEastAsia" w:hAnsiTheme="majorHAnsi" w:cstheme="majorBidi"/>
      <w:color w:val="000000" w:themeColor="text1"/>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Pr>
    <w:tcPr>
      <w:shd w:val="clear" w:color="auto" w:fill="FADECB" w:themeFill="accent2" w:themeFillTint="3F"/>
    </w:tcPr>
    <w:tblStylePr w:type="firstRow">
      <w:rPr>
        <w:b/>
        <w:bCs/>
        <w:color w:val="000000" w:themeColor="text1"/>
      </w:rPr>
      <w:tblPr/>
      <w:tcPr>
        <w:shd w:val="clear" w:color="auto" w:fill="FDF2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BE4D5" w:themeFill="accent2" w:themeFillTint="33"/>
      </w:tcPr>
    </w:tblStylePr>
    <w:tblStylePr w:type="band1Vert">
      <w:tblPr/>
      <w:tcPr>
        <w:shd w:val="clear" w:color="auto" w:fill="F6BE98" w:themeFill="accent2" w:themeFillTint="7F"/>
      </w:tcPr>
    </w:tblStylePr>
    <w:tblStylePr w:type="band1Horz">
      <w:tblPr/>
      <w:tcPr>
        <w:tcBorders>
          <w:insideH w:val="single" w:sz="6" w:space="0" w:color="ED7D31" w:themeColor="accent2"/>
          <w:insideV w:val="single" w:sz="6" w:space="0" w:color="ED7D31" w:themeColor="accent2"/>
        </w:tcBorders>
        <w:shd w:val="clear" w:color="auto" w:fill="F6BE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F84F46"/>
    <w:pPr>
      <w:spacing w:after="0" w:line="240" w:lineRule="auto"/>
      <w:jc w:val="both"/>
    </w:pPr>
    <w:rPr>
      <w:rFonts w:asciiTheme="majorHAnsi" w:eastAsiaTheme="majorEastAsia" w:hAnsiTheme="majorHAnsi" w:cstheme="majorBidi"/>
      <w:color w:val="000000" w:themeColor="text1"/>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cPr>
      <w:shd w:val="clear" w:color="auto" w:fill="E8E8E8" w:themeFill="accent3" w:themeFillTint="3F"/>
    </w:tcPr>
    <w:tblStylePr w:type="firstRow">
      <w:rPr>
        <w:b/>
        <w:bCs/>
        <w:color w:val="000000" w:themeColor="text1"/>
      </w:rPr>
      <w:tblPr/>
      <w:tcPr>
        <w:shd w:val="clear" w:color="auto" w:fill="F6F6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DEDED" w:themeFill="accent3" w:themeFillTint="33"/>
      </w:tcPr>
    </w:tblStylePr>
    <w:tblStylePr w:type="band1Vert">
      <w:tblPr/>
      <w:tcPr>
        <w:shd w:val="clear" w:color="auto" w:fill="D2D2D2" w:themeFill="accent3" w:themeFillTint="7F"/>
      </w:tcPr>
    </w:tblStylePr>
    <w:tblStylePr w:type="band1Horz">
      <w:tblPr/>
      <w:tcPr>
        <w:tcBorders>
          <w:insideH w:val="single" w:sz="6" w:space="0" w:color="A5A5A5" w:themeColor="accent3"/>
          <w:insideV w:val="single" w:sz="6" w:space="0" w:color="A5A5A5" w:themeColor="accent3"/>
        </w:tcBorders>
        <w:shd w:val="clear" w:color="auto" w:fill="D2D2D2"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F84F46"/>
    <w:pPr>
      <w:spacing w:after="0" w:line="240" w:lineRule="auto"/>
      <w:jc w:val="both"/>
    </w:pPr>
    <w:rPr>
      <w:rFonts w:asciiTheme="majorHAnsi" w:eastAsiaTheme="majorEastAsia" w:hAnsiTheme="majorHAnsi" w:cstheme="majorBidi"/>
      <w:color w:val="000000" w:themeColor="text1"/>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cPr>
      <w:shd w:val="clear" w:color="auto" w:fill="FFEFC0" w:themeFill="accent4" w:themeFillTint="3F"/>
    </w:tcPr>
    <w:tblStylePr w:type="firstRow">
      <w:rPr>
        <w:b/>
        <w:bCs/>
        <w:color w:val="000000" w:themeColor="text1"/>
      </w:rPr>
      <w:tblPr/>
      <w:tcPr>
        <w:shd w:val="clear" w:color="auto" w:fill="FFF8E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F2CC" w:themeFill="accent4" w:themeFillTint="33"/>
      </w:tcPr>
    </w:tblStylePr>
    <w:tblStylePr w:type="band1Vert">
      <w:tblPr/>
      <w:tcPr>
        <w:shd w:val="clear" w:color="auto" w:fill="FFDF80" w:themeFill="accent4" w:themeFillTint="7F"/>
      </w:tcPr>
    </w:tblStylePr>
    <w:tblStylePr w:type="band1Horz">
      <w:tblPr/>
      <w:tcPr>
        <w:tcBorders>
          <w:insideH w:val="single" w:sz="6" w:space="0" w:color="FFC000" w:themeColor="accent4"/>
          <w:insideV w:val="single" w:sz="6" w:space="0" w:color="FFC000" w:themeColor="accent4"/>
        </w:tcBorders>
        <w:shd w:val="clear" w:color="auto" w:fill="FFDF8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F84F46"/>
    <w:pPr>
      <w:spacing w:after="0" w:line="240" w:lineRule="auto"/>
      <w:jc w:val="both"/>
    </w:pPr>
    <w:rPr>
      <w:rFonts w:asciiTheme="majorHAnsi" w:eastAsiaTheme="majorEastAsia" w:hAnsiTheme="majorHAnsi" w:cstheme="majorBidi"/>
      <w:color w:val="000000" w:themeColor="text1"/>
    </w:rPr>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insideH w:val="single" w:sz="8" w:space="0" w:color="5B9BD5" w:themeColor="accent5"/>
        <w:insideV w:val="single" w:sz="8" w:space="0" w:color="5B9BD5" w:themeColor="accent5"/>
      </w:tblBorders>
    </w:tblPr>
    <w:tcPr>
      <w:shd w:val="clear" w:color="auto" w:fill="D6E6F4" w:themeFill="accent5" w:themeFillTint="3F"/>
    </w:tcPr>
    <w:tblStylePr w:type="firstRow">
      <w:rPr>
        <w:b/>
        <w:bCs/>
        <w:color w:val="000000" w:themeColor="text1"/>
      </w:rPr>
      <w:tblPr/>
      <w:tcPr>
        <w:shd w:val="clear" w:color="auto" w:fill="EEF5FB"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EEAF6" w:themeFill="accent5" w:themeFillTint="33"/>
      </w:tcPr>
    </w:tblStylePr>
    <w:tblStylePr w:type="band1Vert">
      <w:tblPr/>
      <w:tcPr>
        <w:shd w:val="clear" w:color="auto" w:fill="ADCCEA" w:themeFill="accent5" w:themeFillTint="7F"/>
      </w:tcPr>
    </w:tblStylePr>
    <w:tblStylePr w:type="band1Horz">
      <w:tblPr/>
      <w:tcPr>
        <w:tcBorders>
          <w:insideH w:val="single" w:sz="6" w:space="0" w:color="5B9BD5" w:themeColor="accent5"/>
          <w:insideV w:val="single" w:sz="6" w:space="0" w:color="5B9BD5" w:themeColor="accent5"/>
        </w:tcBorders>
        <w:shd w:val="clear" w:color="auto" w:fill="ADCCEA"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F84F46"/>
    <w:pPr>
      <w:spacing w:after="0" w:line="240" w:lineRule="auto"/>
      <w:jc w:val="both"/>
    </w:pPr>
    <w:rPr>
      <w:rFonts w:asciiTheme="majorHAnsi" w:eastAsiaTheme="majorEastAsia" w:hAnsiTheme="majorHAnsi" w:cstheme="majorBidi"/>
      <w:color w:val="000000" w:themeColor="text1"/>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cPr>
      <w:shd w:val="clear" w:color="auto" w:fill="DBEBD0" w:themeFill="accent6" w:themeFillTint="3F"/>
    </w:tcPr>
    <w:tblStylePr w:type="firstRow">
      <w:rPr>
        <w:b/>
        <w:bCs/>
        <w:color w:val="000000" w:themeColor="text1"/>
      </w:rPr>
      <w:tblPr/>
      <w:tcPr>
        <w:shd w:val="clear" w:color="auto" w:fill="F0F7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2EFD9" w:themeFill="accent6" w:themeFillTint="33"/>
      </w:tcPr>
    </w:tblStylePr>
    <w:tblStylePr w:type="band1Vert">
      <w:tblPr/>
      <w:tcPr>
        <w:shd w:val="clear" w:color="auto" w:fill="B7D8A0" w:themeFill="accent6" w:themeFillTint="7F"/>
      </w:tcPr>
    </w:tblStylePr>
    <w:tblStylePr w:type="band1Horz">
      <w:tblPr/>
      <w:tcPr>
        <w:tcBorders>
          <w:insideH w:val="single" w:sz="6" w:space="0" w:color="70AD47" w:themeColor="accent6"/>
          <w:insideV w:val="single" w:sz="6" w:space="0" w:color="70AD47" w:themeColor="accent6"/>
        </w:tcBorders>
        <w:shd w:val="clear" w:color="auto" w:fill="B7D8A0"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F84F46"/>
    <w:pPr>
      <w:spacing w:after="0" w:line="240" w:lineRule="auto"/>
      <w:jc w:val="both"/>
    </w:pPr>
    <w:rPr>
      <w:rFonts w:eastAsiaTheme="minorEastAsia"/>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F84F46"/>
    <w:pPr>
      <w:spacing w:after="0" w:line="240" w:lineRule="auto"/>
      <w:jc w:val="both"/>
    </w:pPr>
    <w:rPr>
      <w:rFonts w:eastAsiaTheme="minorEastAsia"/>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DBF0"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472C4"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472C4"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472C4"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472C4"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1B8E1"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1B8E1" w:themeFill="accent1" w:themeFillTint="7F"/>
      </w:tcPr>
    </w:tblStylePr>
  </w:style>
  <w:style w:type="table" w:styleId="MediumGrid3-Accent2">
    <w:name w:val="Medium Grid 3 Accent 2"/>
    <w:basedOn w:val="TableNormal"/>
    <w:uiPriority w:val="69"/>
    <w:rsid w:val="00F84F46"/>
    <w:pPr>
      <w:spacing w:after="0" w:line="240" w:lineRule="auto"/>
      <w:jc w:val="both"/>
    </w:pPr>
    <w:rPr>
      <w:rFonts w:eastAsiaTheme="minorEastAsia"/>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ADECB"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D7D31"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D7D31"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6BE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6BE98" w:themeFill="accent2" w:themeFillTint="7F"/>
      </w:tcPr>
    </w:tblStylePr>
  </w:style>
  <w:style w:type="table" w:styleId="MediumGrid3-Accent3">
    <w:name w:val="Medium Grid 3 Accent 3"/>
    <w:basedOn w:val="TableNormal"/>
    <w:uiPriority w:val="69"/>
    <w:rsid w:val="00F84F46"/>
    <w:pPr>
      <w:spacing w:after="0" w:line="240" w:lineRule="auto"/>
      <w:jc w:val="both"/>
    </w:pPr>
    <w:rPr>
      <w:rFonts w:eastAsiaTheme="minorEastAsia"/>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8E8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5A5A5"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5A5A5"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2D2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2D2D2" w:themeFill="accent3" w:themeFillTint="7F"/>
      </w:tcPr>
    </w:tblStylePr>
  </w:style>
  <w:style w:type="table" w:styleId="MediumGrid3-Accent4">
    <w:name w:val="Medium Grid 3 Accent 4"/>
    <w:basedOn w:val="TableNormal"/>
    <w:uiPriority w:val="69"/>
    <w:rsid w:val="00F84F46"/>
    <w:pPr>
      <w:spacing w:after="0" w:line="240" w:lineRule="auto"/>
      <w:jc w:val="both"/>
    </w:pPr>
    <w:rPr>
      <w:rFonts w:eastAsiaTheme="minorEastAsia"/>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EFC0"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FC000"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FC000"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DF8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DF80" w:themeFill="accent4" w:themeFillTint="7F"/>
      </w:tcPr>
    </w:tblStylePr>
  </w:style>
  <w:style w:type="table" w:styleId="MediumGrid3-Accent5">
    <w:name w:val="Medium Grid 3 Accent 5"/>
    <w:basedOn w:val="TableNormal"/>
    <w:uiPriority w:val="69"/>
    <w:rsid w:val="00F84F46"/>
    <w:pPr>
      <w:spacing w:after="0" w:line="240" w:lineRule="auto"/>
      <w:jc w:val="both"/>
    </w:pPr>
    <w:rPr>
      <w:rFonts w:eastAsiaTheme="minorEastAsia"/>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6E6F4"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B9BD5"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B9BD5"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B9BD5"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B9BD5"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DCCEA"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DCCEA" w:themeFill="accent5" w:themeFillTint="7F"/>
      </w:tcPr>
    </w:tblStylePr>
  </w:style>
  <w:style w:type="table" w:styleId="MediumGrid3-Accent6">
    <w:name w:val="Medium Grid 3 Accent 6"/>
    <w:basedOn w:val="TableNormal"/>
    <w:uiPriority w:val="69"/>
    <w:rsid w:val="00F84F46"/>
    <w:pPr>
      <w:spacing w:after="0" w:line="240" w:lineRule="auto"/>
      <w:jc w:val="both"/>
    </w:pPr>
    <w:rPr>
      <w:rFonts w:eastAsiaTheme="minorEastAsia"/>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BEB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0AD47"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0AD47"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7D8A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7D8A0" w:themeFill="accent6" w:themeFillTint="7F"/>
      </w:tcPr>
    </w:tblStylePr>
  </w:style>
  <w:style w:type="table" w:styleId="MediumList1">
    <w:name w:val="Medium List 1"/>
    <w:basedOn w:val="TableNormal"/>
    <w:uiPriority w:val="65"/>
    <w:rsid w:val="00F84F46"/>
    <w:pPr>
      <w:spacing w:after="0" w:line="240" w:lineRule="auto"/>
      <w:jc w:val="both"/>
    </w:pPr>
    <w:rPr>
      <w:rFonts w:eastAsiaTheme="minorEastAsia"/>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44546A"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F84F46"/>
    <w:pPr>
      <w:spacing w:after="0" w:line="240" w:lineRule="auto"/>
      <w:jc w:val="both"/>
    </w:pPr>
    <w:rPr>
      <w:rFonts w:eastAsiaTheme="minorEastAsia"/>
      <w:color w:val="000000" w:themeColor="text1"/>
    </w:rPr>
    <w:tblPr>
      <w:tblStyleRowBandSize w:val="1"/>
      <w:tblStyleColBandSize w:val="1"/>
      <w:tblBorders>
        <w:top w:val="single" w:sz="8" w:space="0" w:color="4472C4" w:themeColor="accent1"/>
        <w:bottom w:val="single" w:sz="8" w:space="0" w:color="4472C4" w:themeColor="accent1"/>
      </w:tblBorders>
    </w:tblPr>
    <w:tblStylePr w:type="firstRow">
      <w:rPr>
        <w:rFonts w:asciiTheme="majorHAnsi" w:eastAsiaTheme="majorEastAsia" w:hAnsiTheme="majorHAnsi" w:cstheme="majorBidi"/>
      </w:rPr>
      <w:tblPr/>
      <w:tcPr>
        <w:tcBorders>
          <w:top w:val="nil"/>
          <w:bottom w:val="single" w:sz="8" w:space="0" w:color="4472C4" w:themeColor="accent1"/>
        </w:tcBorders>
      </w:tcPr>
    </w:tblStylePr>
    <w:tblStylePr w:type="lastRow">
      <w:rPr>
        <w:b/>
        <w:bCs/>
        <w:color w:val="44546A" w:themeColor="text2"/>
      </w:rPr>
      <w:tblPr/>
      <w:tcPr>
        <w:tcBorders>
          <w:top w:val="single" w:sz="8" w:space="0" w:color="4472C4" w:themeColor="accent1"/>
          <w:bottom w:val="single" w:sz="8" w:space="0" w:color="4472C4" w:themeColor="accent1"/>
        </w:tcBorders>
      </w:tcPr>
    </w:tblStylePr>
    <w:tblStylePr w:type="firstCol">
      <w:rPr>
        <w:b/>
        <w:bCs/>
      </w:rPr>
    </w:tblStylePr>
    <w:tblStylePr w:type="lastCol">
      <w:rPr>
        <w:b/>
        <w:bCs/>
      </w:rPr>
      <w:tblPr/>
      <w:tcPr>
        <w:tcBorders>
          <w:top w:val="single" w:sz="8" w:space="0" w:color="4472C4" w:themeColor="accent1"/>
          <w:bottom w:val="single" w:sz="8" w:space="0" w:color="4472C4" w:themeColor="accent1"/>
        </w:tcBorders>
      </w:tcPr>
    </w:tblStylePr>
    <w:tblStylePr w:type="band1Vert">
      <w:tblPr/>
      <w:tcPr>
        <w:shd w:val="clear" w:color="auto" w:fill="D0DBF0" w:themeFill="accent1" w:themeFillTint="3F"/>
      </w:tcPr>
    </w:tblStylePr>
    <w:tblStylePr w:type="band1Horz">
      <w:tblPr/>
      <w:tcPr>
        <w:shd w:val="clear" w:color="auto" w:fill="D0DBF0" w:themeFill="accent1" w:themeFillTint="3F"/>
      </w:tcPr>
    </w:tblStylePr>
  </w:style>
  <w:style w:type="table" w:styleId="MediumList1-Accent2">
    <w:name w:val="Medium List 1 Accent 2"/>
    <w:basedOn w:val="TableNormal"/>
    <w:uiPriority w:val="65"/>
    <w:rsid w:val="00F84F46"/>
    <w:pPr>
      <w:spacing w:after="0" w:line="240" w:lineRule="auto"/>
      <w:jc w:val="both"/>
    </w:pPr>
    <w:rPr>
      <w:rFonts w:eastAsiaTheme="minorEastAsia"/>
      <w:color w:val="000000" w:themeColor="text1"/>
    </w:rPr>
    <w:tblPr>
      <w:tblStyleRowBandSize w:val="1"/>
      <w:tblStyleColBandSize w:val="1"/>
      <w:tblBorders>
        <w:top w:val="single" w:sz="8" w:space="0" w:color="ED7D31" w:themeColor="accent2"/>
        <w:bottom w:val="single" w:sz="8" w:space="0" w:color="ED7D31" w:themeColor="accent2"/>
      </w:tblBorders>
    </w:tblPr>
    <w:tblStylePr w:type="firstRow">
      <w:rPr>
        <w:rFonts w:asciiTheme="majorHAnsi" w:eastAsiaTheme="majorEastAsia" w:hAnsiTheme="majorHAnsi" w:cstheme="majorBidi"/>
      </w:rPr>
      <w:tblPr/>
      <w:tcPr>
        <w:tcBorders>
          <w:top w:val="nil"/>
          <w:bottom w:val="single" w:sz="8" w:space="0" w:color="ED7D31" w:themeColor="accent2"/>
        </w:tcBorders>
      </w:tcPr>
    </w:tblStylePr>
    <w:tblStylePr w:type="lastRow">
      <w:rPr>
        <w:b/>
        <w:bCs/>
        <w:color w:val="44546A" w:themeColor="text2"/>
      </w:rPr>
      <w:tblPr/>
      <w:tcPr>
        <w:tcBorders>
          <w:top w:val="single" w:sz="8" w:space="0" w:color="ED7D31" w:themeColor="accent2"/>
          <w:bottom w:val="single" w:sz="8" w:space="0" w:color="ED7D31" w:themeColor="accent2"/>
        </w:tcBorders>
      </w:tcPr>
    </w:tblStylePr>
    <w:tblStylePr w:type="firstCol">
      <w:rPr>
        <w:b/>
        <w:bCs/>
      </w:rPr>
    </w:tblStylePr>
    <w:tblStylePr w:type="lastCol">
      <w:rPr>
        <w:b/>
        <w:bCs/>
      </w:rPr>
      <w:tblPr/>
      <w:tcPr>
        <w:tcBorders>
          <w:top w:val="single" w:sz="8" w:space="0" w:color="ED7D31" w:themeColor="accent2"/>
          <w:bottom w:val="single" w:sz="8" w:space="0" w:color="ED7D31" w:themeColor="accent2"/>
        </w:tcBorders>
      </w:tcPr>
    </w:tblStylePr>
    <w:tblStylePr w:type="band1Vert">
      <w:tblPr/>
      <w:tcPr>
        <w:shd w:val="clear" w:color="auto" w:fill="FADECB" w:themeFill="accent2" w:themeFillTint="3F"/>
      </w:tcPr>
    </w:tblStylePr>
    <w:tblStylePr w:type="band1Horz">
      <w:tblPr/>
      <w:tcPr>
        <w:shd w:val="clear" w:color="auto" w:fill="FADECB" w:themeFill="accent2" w:themeFillTint="3F"/>
      </w:tcPr>
    </w:tblStylePr>
  </w:style>
  <w:style w:type="table" w:styleId="MediumList1-Accent3">
    <w:name w:val="Medium List 1 Accent 3"/>
    <w:basedOn w:val="TableNormal"/>
    <w:uiPriority w:val="65"/>
    <w:rsid w:val="00F84F46"/>
    <w:pPr>
      <w:spacing w:after="0" w:line="240" w:lineRule="auto"/>
      <w:jc w:val="both"/>
    </w:pPr>
    <w:rPr>
      <w:rFonts w:eastAsiaTheme="minorEastAsia"/>
      <w:color w:val="000000" w:themeColor="text1"/>
    </w:rPr>
    <w:tblPr>
      <w:tblStyleRowBandSize w:val="1"/>
      <w:tblStyleColBandSize w:val="1"/>
      <w:tblBorders>
        <w:top w:val="single" w:sz="8" w:space="0" w:color="A5A5A5" w:themeColor="accent3"/>
        <w:bottom w:val="single" w:sz="8" w:space="0" w:color="A5A5A5" w:themeColor="accent3"/>
      </w:tblBorders>
    </w:tblPr>
    <w:tblStylePr w:type="firstRow">
      <w:rPr>
        <w:rFonts w:asciiTheme="majorHAnsi" w:eastAsiaTheme="majorEastAsia" w:hAnsiTheme="majorHAnsi" w:cstheme="majorBidi"/>
      </w:rPr>
      <w:tblPr/>
      <w:tcPr>
        <w:tcBorders>
          <w:top w:val="nil"/>
          <w:bottom w:val="single" w:sz="8" w:space="0" w:color="A5A5A5" w:themeColor="accent3"/>
        </w:tcBorders>
      </w:tcPr>
    </w:tblStylePr>
    <w:tblStylePr w:type="lastRow">
      <w:rPr>
        <w:b/>
        <w:bCs/>
        <w:color w:val="44546A" w:themeColor="text2"/>
      </w:rPr>
      <w:tblPr/>
      <w:tcPr>
        <w:tcBorders>
          <w:top w:val="single" w:sz="8" w:space="0" w:color="A5A5A5" w:themeColor="accent3"/>
          <w:bottom w:val="single" w:sz="8" w:space="0" w:color="A5A5A5" w:themeColor="accent3"/>
        </w:tcBorders>
      </w:tcPr>
    </w:tblStylePr>
    <w:tblStylePr w:type="firstCol">
      <w:rPr>
        <w:b/>
        <w:bCs/>
      </w:rPr>
    </w:tblStylePr>
    <w:tblStylePr w:type="lastCol">
      <w:rPr>
        <w:b/>
        <w:bCs/>
      </w:rPr>
      <w:tblPr/>
      <w:tcPr>
        <w:tcBorders>
          <w:top w:val="single" w:sz="8" w:space="0" w:color="A5A5A5" w:themeColor="accent3"/>
          <w:bottom w:val="single" w:sz="8" w:space="0" w:color="A5A5A5" w:themeColor="accent3"/>
        </w:tcBorders>
      </w:tcPr>
    </w:tblStylePr>
    <w:tblStylePr w:type="band1Vert">
      <w:tblPr/>
      <w:tcPr>
        <w:shd w:val="clear" w:color="auto" w:fill="E8E8E8" w:themeFill="accent3" w:themeFillTint="3F"/>
      </w:tcPr>
    </w:tblStylePr>
    <w:tblStylePr w:type="band1Horz">
      <w:tblPr/>
      <w:tcPr>
        <w:shd w:val="clear" w:color="auto" w:fill="E8E8E8" w:themeFill="accent3" w:themeFillTint="3F"/>
      </w:tcPr>
    </w:tblStylePr>
  </w:style>
  <w:style w:type="table" w:styleId="MediumList1-Accent4">
    <w:name w:val="Medium List 1 Accent 4"/>
    <w:basedOn w:val="TableNormal"/>
    <w:uiPriority w:val="65"/>
    <w:rsid w:val="00F84F46"/>
    <w:pPr>
      <w:spacing w:after="0" w:line="240" w:lineRule="auto"/>
      <w:jc w:val="both"/>
    </w:pPr>
    <w:rPr>
      <w:rFonts w:eastAsiaTheme="minorEastAsia"/>
      <w:color w:val="000000" w:themeColor="text1"/>
    </w:rPr>
    <w:tblPr>
      <w:tblStyleRowBandSize w:val="1"/>
      <w:tblStyleColBandSize w:val="1"/>
      <w:tblBorders>
        <w:top w:val="single" w:sz="8" w:space="0" w:color="FFC000" w:themeColor="accent4"/>
        <w:bottom w:val="single" w:sz="8" w:space="0" w:color="FFC000" w:themeColor="accent4"/>
      </w:tblBorders>
    </w:tblPr>
    <w:tblStylePr w:type="firstRow">
      <w:rPr>
        <w:rFonts w:asciiTheme="majorHAnsi" w:eastAsiaTheme="majorEastAsia" w:hAnsiTheme="majorHAnsi" w:cstheme="majorBidi"/>
      </w:rPr>
      <w:tblPr/>
      <w:tcPr>
        <w:tcBorders>
          <w:top w:val="nil"/>
          <w:bottom w:val="single" w:sz="8" w:space="0" w:color="FFC000" w:themeColor="accent4"/>
        </w:tcBorders>
      </w:tcPr>
    </w:tblStylePr>
    <w:tblStylePr w:type="lastRow">
      <w:rPr>
        <w:b/>
        <w:bCs/>
        <w:color w:val="44546A" w:themeColor="text2"/>
      </w:rPr>
      <w:tblPr/>
      <w:tcPr>
        <w:tcBorders>
          <w:top w:val="single" w:sz="8" w:space="0" w:color="FFC000" w:themeColor="accent4"/>
          <w:bottom w:val="single" w:sz="8" w:space="0" w:color="FFC000" w:themeColor="accent4"/>
        </w:tcBorders>
      </w:tcPr>
    </w:tblStylePr>
    <w:tblStylePr w:type="firstCol">
      <w:rPr>
        <w:b/>
        <w:bCs/>
      </w:rPr>
    </w:tblStylePr>
    <w:tblStylePr w:type="lastCol">
      <w:rPr>
        <w:b/>
        <w:bCs/>
      </w:rPr>
      <w:tblPr/>
      <w:tcPr>
        <w:tcBorders>
          <w:top w:val="single" w:sz="8" w:space="0" w:color="FFC000" w:themeColor="accent4"/>
          <w:bottom w:val="single" w:sz="8" w:space="0" w:color="FFC000" w:themeColor="accent4"/>
        </w:tcBorders>
      </w:tcPr>
    </w:tblStylePr>
    <w:tblStylePr w:type="band1Vert">
      <w:tblPr/>
      <w:tcPr>
        <w:shd w:val="clear" w:color="auto" w:fill="FFEFC0" w:themeFill="accent4" w:themeFillTint="3F"/>
      </w:tcPr>
    </w:tblStylePr>
    <w:tblStylePr w:type="band1Horz">
      <w:tblPr/>
      <w:tcPr>
        <w:shd w:val="clear" w:color="auto" w:fill="FFEFC0" w:themeFill="accent4" w:themeFillTint="3F"/>
      </w:tcPr>
    </w:tblStylePr>
  </w:style>
  <w:style w:type="table" w:styleId="MediumList1-Accent5">
    <w:name w:val="Medium List 1 Accent 5"/>
    <w:basedOn w:val="TableNormal"/>
    <w:uiPriority w:val="65"/>
    <w:rsid w:val="00F84F46"/>
    <w:pPr>
      <w:spacing w:after="0" w:line="240" w:lineRule="auto"/>
      <w:jc w:val="both"/>
    </w:pPr>
    <w:rPr>
      <w:rFonts w:eastAsiaTheme="minorEastAsia"/>
      <w:color w:val="000000" w:themeColor="text1"/>
    </w:rPr>
    <w:tblPr>
      <w:tblStyleRowBandSize w:val="1"/>
      <w:tblStyleColBandSize w:val="1"/>
      <w:tblBorders>
        <w:top w:val="single" w:sz="8" w:space="0" w:color="5B9BD5" w:themeColor="accent5"/>
        <w:bottom w:val="single" w:sz="8" w:space="0" w:color="5B9BD5" w:themeColor="accent5"/>
      </w:tblBorders>
    </w:tblPr>
    <w:tblStylePr w:type="firstRow">
      <w:rPr>
        <w:rFonts w:asciiTheme="majorHAnsi" w:eastAsiaTheme="majorEastAsia" w:hAnsiTheme="majorHAnsi" w:cstheme="majorBidi"/>
      </w:rPr>
      <w:tblPr/>
      <w:tcPr>
        <w:tcBorders>
          <w:top w:val="nil"/>
          <w:bottom w:val="single" w:sz="8" w:space="0" w:color="5B9BD5" w:themeColor="accent5"/>
        </w:tcBorders>
      </w:tcPr>
    </w:tblStylePr>
    <w:tblStylePr w:type="lastRow">
      <w:rPr>
        <w:b/>
        <w:bCs/>
        <w:color w:val="44546A" w:themeColor="text2"/>
      </w:rPr>
      <w:tblPr/>
      <w:tcPr>
        <w:tcBorders>
          <w:top w:val="single" w:sz="8" w:space="0" w:color="5B9BD5" w:themeColor="accent5"/>
          <w:bottom w:val="single" w:sz="8" w:space="0" w:color="5B9BD5" w:themeColor="accent5"/>
        </w:tcBorders>
      </w:tcPr>
    </w:tblStylePr>
    <w:tblStylePr w:type="firstCol">
      <w:rPr>
        <w:b/>
        <w:bCs/>
      </w:rPr>
    </w:tblStylePr>
    <w:tblStylePr w:type="lastCol">
      <w:rPr>
        <w:b/>
        <w:bCs/>
      </w:rPr>
      <w:tblPr/>
      <w:tcPr>
        <w:tcBorders>
          <w:top w:val="single" w:sz="8" w:space="0" w:color="5B9BD5" w:themeColor="accent5"/>
          <w:bottom w:val="single" w:sz="8" w:space="0" w:color="5B9BD5" w:themeColor="accent5"/>
        </w:tcBorders>
      </w:tcPr>
    </w:tblStylePr>
    <w:tblStylePr w:type="band1Vert">
      <w:tblPr/>
      <w:tcPr>
        <w:shd w:val="clear" w:color="auto" w:fill="D6E6F4" w:themeFill="accent5" w:themeFillTint="3F"/>
      </w:tcPr>
    </w:tblStylePr>
    <w:tblStylePr w:type="band1Horz">
      <w:tblPr/>
      <w:tcPr>
        <w:shd w:val="clear" w:color="auto" w:fill="D6E6F4" w:themeFill="accent5" w:themeFillTint="3F"/>
      </w:tcPr>
    </w:tblStylePr>
  </w:style>
  <w:style w:type="table" w:styleId="MediumList1-Accent6">
    <w:name w:val="Medium List 1 Accent 6"/>
    <w:basedOn w:val="TableNormal"/>
    <w:uiPriority w:val="65"/>
    <w:rsid w:val="00F84F46"/>
    <w:pPr>
      <w:spacing w:after="0" w:line="240" w:lineRule="auto"/>
      <w:jc w:val="both"/>
    </w:pPr>
    <w:rPr>
      <w:rFonts w:eastAsiaTheme="minorEastAsia"/>
      <w:color w:val="000000" w:themeColor="text1"/>
    </w:rPr>
    <w:tblPr>
      <w:tblStyleRowBandSize w:val="1"/>
      <w:tblStyleColBandSize w:val="1"/>
      <w:tblBorders>
        <w:top w:val="single" w:sz="8" w:space="0" w:color="70AD47" w:themeColor="accent6"/>
        <w:bottom w:val="single" w:sz="8" w:space="0" w:color="70AD47" w:themeColor="accent6"/>
      </w:tblBorders>
    </w:tblPr>
    <w:tblStylePr w:type="firstRow">
      <w:rPr>
        <w:rFonts w:asciiTheme="majorHAnsi" w:eastAsiaTheme="majorEastAsia" w:hAnsiTheme="majorHAnsi" w:cstheme="majorBidi"/>
      </w:rPr>
      <w:tblPr/>
      <w:tcPr>
        <w:tcBorders>
          <w:top w:val="nil"/>
          <w:bottom w:val="single" w:sz="8" w:space="0" w:color="70AD47" w:themeColor="accent6"/>
        </w:tcBorders>
      </w:tcPr>
    </w:tblStylePr>
    <w:tblStylePr w:type="lastRow">
      <w:rPr>
        <w:b/>
        <w:bCs/>
        <w:color w:val="44546A" w:themeColor="text2"/>
      </w:rPr>
      <w:tblPr/>
      <w:tcPr>
        <w:tcBorders>
          <w:top w:val="single" w:sz="8" w:space="0" w:color="70AD47" w:themeColor="accent6"/>
          <w:bottom w:val="single" w:sz="8" w:space="0" w:color="70AD47" w:themeColor="accent6"/>
        </w:tcBorders>
      </w:tcPr>
    </w:tblStylePr>
    <w:tblStylePr w:type="firstCol">
      <w:rPr>
        <w:b/>
        <w:bCs/>
      </w:rPr>
    </w:tblStylePr>
    <w:tblStylePr w:type="lastCol">
      <w:rPr>
        <w:b/>
        <w:bCs/>
      </w:rPr>
      <w:tblPr/>
      <w:tcPr>
        <w:tcBorders>
          <w:top w:val="single" w:sz="8" w:space="0" w:color="70AD47" w:themeColor="accent6"/>
          <w:bottom w:val="single" w:sz="8" w:space="0" w:color="70AD47" w:themeColor="accent6"/>
        </w:tcBorders>
      </w:tcPr>
    </w:tblStylePr>
    <w:tblStylePr w:type="band1Vert">
      <w:tblPr/>
      <w:tcPr>
        <w:shd w:val="clear" w:color="auto" w:fill="DBEBD0" w:themeFill="accent6" w:themeFillTint="3F"/>
      </w:tcPr>
    </w:tblStylePr>
    <w:tblStylePr w:type="band1Horz">
      <w:tblPr/>
      <w:tcPr>
        <w:shd w:val="clear" w:color="auto" w:fill="DBEBD0" w:themeFill="accent6" w:themeFillTint="3F"/>
      </w:tcPr>
    </w:tblStylePr>
  </w:style>
  <w:style w:type="table" w:styleId="MediumList2">
    <w:name w:val="Medium List 2"/>
    <w:basedOn w:val="TableNormal"/>
    <w:uiPriority w:val="66"/>
    <w:rsid w:val="00F84F46"/>
    <w:pPr>
      <w:spacing w:after="0" w:line="240" w:lineRule="auto"/>
      <w:jc w:val="both"/>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F84F46"/>
    <w:pPr>
      <w:spacing w:after="0" w:line="240" w:lineRule="auto"/>
      <w:jc w:val="both"/>
    </w:pPr>
    <w:rPr>
      <w:rFonts w:asciiTheme="majorHAnsi" w:eastAsiaTheme="majorEastAsia" w:hAnsiTheme="majorHAnsi" w:cstheme="majorBidi"/>
      <w:color w:val="000000" w:themeColor="text1"/>
    </w:r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tblBorders>
    </w:tblPr>
    <w:tblStylePr w:type="firstRow">
      <w:rPr>
        <w:sz w:val="24"/>
        <w:szCs w:val="24"/>
      </w:rPr>
      <w:tblPr/>
      <w:tcPr>
        <w:tcBorders>
          <w:top w:val="nil"/>
          <w:left w:val="nil"/>
          <w:bottom w:val="single" w:sz="24" w:space="0" w:color="4472C4" w:themeColor="accent1"/>
          <w:right w:val="nil"/>
          <w:insideH w:val="nil"/>
          <w:insideV w:val="nil"/>
        </w:tcBorders>
        <w:shd w:val="clear" w:color="auto" w:fill="FFFFFF" w:themeFill="background1"/>
      </w:tcPr>
    </w:tblStylePr>
    <w:tblStylePr w:type="lastRow">
      <w:tblPr/>
      <w:tcPr>
        <w:tcBorders>
          <w:top w:val="single" w:sz="8" w:space="0" w:color="4472C4"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472C4" w:themeColor="accent1"/>
          <w:insideH w:val="nil"/>
          <w:insideV w:val="nil"/>
        </w:tcBorders>
        <w:shd w:val="clear" w:color="auto" w:fill="FFFFFF" w:themeFill="background1"/>
      </w:tcPr>
    </w:tblStylePr>
    <w:tblStylePr w:type="lastCol">
      <w:tblPr/>
      <w:tcPr>
        <w:tcBorders>
          <w:top w:val="nil"/>
          <w:left w:val="single" w:sz="8" w:space="0" w:color="4472C4"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DBF0" w:themeFill="accent1" w:themeFillTint="3F"/>
      </w:tcPr>
    </w:tblStylePr>
    <w:tblStylePr w:type="band1Horz">
      <w:tblPr/>
      <w:tcPr>
        <w:tcBorders>
          <w:top w:val="nil"/>
          <w:bottom w:val="nil"/>
          <w:insideH w:val="nil"/>
          <w:insideV w:val="nil"/>
        </w:tcBorders>
        <w:shd w:val="clear" w:color="auto" w:fill="D0DBF0"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F84F46"/>
    <w:pPr>
      <w:spacing w:after="0" w:line="240" w:lineRule="auto"/>
      <w:jc w:val="both"/>
    </w:pPr>
    <w:rPr>
      <w:rFonts w:asciiTheme="majorHAnsi" w:eastAsiaTheme="majorEastAsia" w:hAnsiTheme="majorHAnsi" w:cstheme="majorBidi"/>
      <w:color w:val="000000" w:themeColor="text1"/>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rPr>
        <w:sz w:val="24"/>
        <w:szCs w:val="24"/>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tblPr/>
      <w:tcPr>
        <w:tcBorders>
          <w:top w:val="single" w:sz="8" w:space="0" w:color="ED7D31"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D7D31" w:themeColor="accent2"/>
          <w:insideH w:val="nil"/>
          <w:insideV w:val="nil"/>
        </w:tcBorders>
        <w:shd w:val="clear" w:color="auto" w:fill="FFFFFF" w:themeFill="background1"/>
      </w:tcPr>
    </w:tblStylePr>
    <w:tblStylePr w:type="lastCol">
      <w:tblPr/>
      <w:tcPr>
        <w:tcBorders>
          <w:top w:val="nil"/>
          <w:left w:val="single" w:sz="8" w:space="0" w:color="ED7D31"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top w:val="nil"/>
          <w:bottom w:val="nil"/>
          <w:insideH w:val="nil"/>
          <w:insideV w:val="nil"/>
        </w:tcBorders>
        <w:shd w:val="clear" w:color="auto" w:fill="FADECB"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F84F46"/>
    <w:pPr>
      <w:spacing w:after="0" w:line="240" w:lineRule="auto"/>
      <w:jc w:val="both"/>
    </w:pPr>
    <w:rPr>
      <w:rFonts w:asciiTheme="majorHAnsi" w:eastAsiaTheme="majorEastAsia" w:hAnsiTheme="majorHAnsi" w:cstheme="majorBidi"/>
      <w:color w:val="000000" w:themeColor="text1"/>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rPr>
        <w:sz w:val="24"/>
        <w:szCs w:val="24"/>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tblPr/>
      <w:tcPr>
        <w:tcBorders>
          <w:top w:val="single" w:sz="8" w:space="0" w:color="A5A5A5"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5A5A5" w:themeColor="accent3"/>
          <w:insideH w:val="nil"/>
          <w:insideV w:val="nil"/>
        </w:tcBorders>
        <w:shd w:val="clear" w:color="auto" w:fill="FFFFFF" w:themeFill="background1"/>
      </w:tcPr>
    </w:tblStylePr>
    <w:tblStylePr w:type="lastCol">
      <w:tblPr/>
      <w:tcPr>
        <w:tcBorders>
          <w:top w:val="nil"/>
          <w:left w:val="single" w:sz="8" w:space="0" w:color="A5A5A5"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top w:val="nil"/>
          <w:bottom w:val="nil"/>
          <w:insideH w:val="nil"/>
          <w:insideV w:val="nil"/>
        </w:tcBorders>
        <w:shd w:val="clear" w:color="auto" w:fill="E8E8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F84F46"/>
    <w:pPr>
      <w:spacing w:after="0" w:line="240" w:lineRule="auto"/>
      <w:jc w:val="both"/>
    </w:pPr>
    <w:rPr>
      <w:rFonts w:asciiTheme="majorHAnsi" w:eastAsiaTheme="majorEastAsia" w:hAnsiTheme="majorHAnsi" w:cstheme="majorBidi"/>
      <w:color w:val="000000" w:themeColor="text1"/>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rPr>
        <w:sz w:val="24"/>
        <w:szCs w:val="24"/>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tblPr/>
      <w:tcPr>
        <w:tcBorders>
          <w:top w:val="single" w:sz="8" w:space="0" w:color="FFC000"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FC000" w:themeColor="accent4"/>
          <w:insideH w:val="nil"/>
          <w:insideV w:val="nil"/>
        </w:tcBorders>
        <w:shd w:val="clear" w:color="auto" w:fill="FFFFFF" w:themeFill="background1"/>
      </w:tcPr>
    </w:tblStylePr>
    <w:tblStylePr w:type="lastCol">
      <w:tblPr/>
      <w:tcPr>
        <w:tcBorders>
          <w:top w:val="nil"/>
          <w:left w:val="single" w:sz="8" w:space="0" w:color="FFC000"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top w:val="nil"/>
          <w:bottom w:val="nil"/>
          <w:insideH w:val="nil"/>
          <w:insideV w:val="nil"/>
        </w:tcBorders>
        <w:shd w:val="clear" w:color="auto" w:fill="FFEFC0"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F84F46"/>
    <w:pPr>
      <w:spacing w:after="0" w:line="240" w:lineRule="auto"/>
      <w:jc w:val="both"/>
    </w:pPr>
    <w:rPr>
      <w:rFonts w:asciiTheme="majorHAnsi" w:eastAsiaTheme="majorEastAsia" w:hAnsiTheme="majorHAnsi" w:cstheme="majorBidi"/>
      <w:color w:val="000000" w:themeColor="text1"/>
    </w:rPr>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tblBorders>
    </w:tblPr>
    <w:tblStylePr w:type="firstRow">
      <w:rPr>
        <w:sz w:val="24"/>
        <w:szCs w:val="24"/>
      </w:rPr>
      <w:tblPr/>
      <w:tcPr>
        <w:tcBorders>
          <w:top w:val="nil"/>
          <w:left w:val="nil"/>
          <w:bottom w:val="single" w:sz="24" w:space="0" w:color="5B9BD5" w:themeColor="accent5"/>
          <w:right w:val="nil"/>
          <w:insideH w:val="nil"/>
          <w:insideV w:val="nil"/>
        </w:tcBorders>
        <w:shd w:val="clear" w:color="auto" w:fill="FFFFFF" w:themeFill="background1"/>
      </w:tcPr>
    </w:tblStylePr>
    <w:tblStylePr w:type="lastRow">
      <w:tblPr/>
      <w:tcPr>
        <w:tcBorders>
          <w:top w:val="single" w:sz="8" w:space="0" w:color="5B9BD5"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B9BD5" w:themeColor="accent5"/>
          <w:insideH w:val="nil"/>
          <w:insideV w:val="nil"/>
        </w:tcBorders>
        <w:shd w:val="clear" w:color="auto" w:fill="FFFFFF" w:themeFill="background1"/>
      </w:tcPr>
    </w:tblStylePr>
    <w:tblStylePr w:type="lastCol">
      <w:tblPr/>
      <w:tcPr>
        <w:tcBorders>
          <w:top w:val="nil"/>
          <w:left w:val="single" w:sz="8" w:space="0" w:color="5B9BD5"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6E6F4" w:themeFill="accent5" w:themeFillTint="3F"/>
      </w:tcPr>
    </w:tblStylePr>
    <w:tblStylePr w:type="band1Horz">
      <w:tblPr/>
      <w:tcPr>
        <w:tcBorders>
          <w:top w:val="nil"/>
          <w:bottom w:val="nil"/>
          <w:insideH w:val="nil"/>
          <w:insideV w:val="nil"/>
        </w:tcBorders>
        <w:shd w:val="clear" w:color="auto" w:fill="D6E6F4"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F84F46"/>
    <w:pPr>
      <w:spacing w:after="0" w:line="240" w:lineRule="auto"/>
      <w:jc w:val="both"/>
    </w:pPr>
    <w:rPr>
      <w:rFonts w:asciiTheme="majorHAnsi" w:eastAsiaTheme="majorEastAsia" w:hAnsiTheme="majorHAnsi" w:cstheme="majorBidi"/>
      <w:color w:val="000000" w:themeColor="text1"/>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rPr>
        <w:sz w:val="24"/>
        <w:szCs w:val="24"/>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tblPr/>
      <w:tcPr>
        <w:tcBorders>
          <w:top w:val="single" w:sz="8" w:space="0" w:color="70AD47"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0AD47" w:themeColor="accent6"/>
          <w:insideH w:val="nil"/>
          <w:insideV w:val="nil"/>
        </w:tcBorders>
        <w:shd w:val="clear" w:color="auto" w:fill="FFFFFF" w:themeFill="background1"/>
      </w:tcPr>
    </w:tblStylePr>
    <w:tblStylePr w:type="lastCol">
      <w:tblPr/>
      <w:tcPr>
        <w:tcBorders>
          <w:top w:val="nil"/>
          <w:left w:val="single" w:sz="8" w:space="0" w:color="70AD47"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top w:val="nil"/>
          <w:bottom w:val="nil"/>
          <w:insideH w:val="nil"/>
          <w:insideV w:val="nil"/>
        </w:tcBorders>
        <w:shd w:val="clear" w:color="auto" w:fill="DBEB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rsid w:val="00F84F46"/>
    <w:pPr>
      <w:spacing w:after="0" w:line="240" w:lineRule="auto"/>
      <w:jc w:val="both"/>
    </w:pPr>
    <w:rPr>
      <w:rFonts w:eastAsiaTheme="minorEastAsia"/>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F84F46"/>
    <w:pPr>
      <w:spacing w:after="0" w:line="240" w:lineRule="auto"/>
      <w:jc w:val="both"/>
    </w:pPr>
    <w:rPr>
      <w:rFonts w:eastAsiaTheme="minorEastAsia"/>
    </w:rPr>
    <w:tblPr>
      <w:tblStyleRowBandSize w:val="1"/>
      <w:tblStyleColBandSize w:val="1"/>
      <w:tblBorders>
        <w:top w:val="single" w:sz="8"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single" w:sz="8" w:space="0" w:color="7295D2" w:themeColor="accent1" w:themeTint="BF"/>
      </w:tblBorders>
    </w:tblPr>
    <w:tblStylePr w:type="firstRow">
      <w:pPr>
        <w:spacing w:before="0" w:after="0" w:line="240" w:lineRule="auto"/>
      </w:pPr>
      <w:rPr>
        <w:b/>
        <w:bCs/>
        <w:color w:val="FFFFFF" w:themeColor="background1"/>
      </w:rPr>
      <w:tblPr/>
      <w:tcPr>
        <w:tcBorders>
          <w:top w:val="single" w:sz="8"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nil"/>
          <w:insideV w:val="nil"/>
        </w:tcBorders>
        <w:shd w:val="clear" w:color="auto" w:fill="4472C4" w:themeFill="accent1"/>
      </w:tcPr>
    </w:tblStylePr>
    <w:tblStylePr w:type="lastRow">
      <w:pPr>
        <w:spacing w:before="0" w:after="0" w:line="240" w:lineRule="auto"/>
      </w:pPr>
      <w:rPr>
        <w:b/>
        <w:bCs/>
      </w:rPr>
      <w:tblPr/>
      <w:tcPr>
        <w:tcBorders>
          <w:top w:val="double" w:sz="6"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nil"/>
          <w:insideV w:val="nil"/>
        </w:tcBorders>
      </w:tcPr>
    </w:tblStylePr>
    <w:tblStylePr w:type="firstCol">
      <w:rPr>
        <w:b/>
        <w:bCs/>
      </w:rPr>
    </w:tblStylePr>
    <w:tblStylePr w:type="lastCol">
      <w:rPr>
        <w:b/>
        <w:bCs/>
      </w:rPr>
    </w:tblStylePr>
    <w:tblStylePr w:type="band1Vert">
      <w:tblPr/>
      <w:tcPr>
        <w:shd w:val="clear" w:color="auto" w:fill="D0DBF0" w:themeFill="accent1" w:themeFillTint="3F"/>
      </w:tcPr>
    </w:tblStylePr>
    <w:tblStylePr w:type="band1Horz">
      <w:tblPr/>
      <w:tcPr>
        <w:tcBorders>
          <w:insideH w:val="nil"/>
          <w:insideV w:val="nil"/>
        </w:tcBorders>
        <w:shd w:val="clear" w:color="auto" w:fill="D0DBF0"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F84F46"/>
    <w:pPr>
      <w:spacing w:after="0" w:line="240" w:lineRule="auto"/>
      <w:jc w:val="both"/>
    </w:pPr>
    <w:rPr>
      <w:rFonts w:eastAsiaTheme="minorEastAsia"/>
    </w:rPr>
    <w:tblPr>
      <w:tblStyleRowBandSize w:val="1"/>
      <w:tblStyleColBandSize w:val="1"/>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tblBorders>
    </w:tblPr>
    <w:tblStylePr w:type="firstRow">
      <w:pPr>
        <w:spacing w:before="0" w:after="0" w:line="240" w:lineRule="auto"/>
      </w:pPr>
      <w:rPr>
        <w:b/>
        <w:bCs/>
        <w:color w:val="FFFFFF" w:themeColor="background1"/>
      </w:rPr>
      <w:tblPr/>
      <w:tcPr>
        <w:tc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shd w:val="clear" w:color="auto" w:fill="ED7D31" w:themeFill="accent2"/>
      </w:tcPr>
    </w:tblStylePr>
    <w:tblStylePr w:type="lastRow">
      <w:pPr>
        <w:spacing w:before="0" w:after="0" w:line="240" w:lineRule="auto"/>
      </w:pPr>
      <w:rPr>
        <w:b/>
        <w:bCs/>
      </w:rPr>
      <w:tblPr/>
      <w:tcPr>
        <w:tcBorders>
          <w:top w:val="double" w:sz="6"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tcPr>
    </w:tblStylePr>
    <w:tblStylePr w:type="firstCol">
      <w:rPr>
        <w:b/>
        <w:bCs/>
      </w:rPr>
    </w:tblStylePr>
    <w:tblStylePr w:type="lastCol">
      <w:rPr>
        <w:b/>
        <w:bCs/>
      </w:rPr>
    </w:tblStylePr>
    <w:tblStylePr w:type="band1Vert">
      <w:tblPr/>
      <w:tcPr>
        <w:shd w:val="clear" w:color="auto" w:fill="FADECB" w:themeFill="accent2" w:themeFillTint="3F"/>
      </w:tcPr>
    </w:tblStylePr>
    <w:tblStylePr w:type="band1Horz">
      <w:tblPr/>
      <w:tcPr>
        <w:tcBorders>
          <w:insideH w:val="nil"/>
          <w:insideV w:val="nil"/>
        </w:tcBorders>
        <w:shd w:val="clear" w:color="auto" w:fill="FADECB"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F84F46"/>
    <w:pPr>
      <w:spacing w:after="0" w:line="240" w:lineRule="auto"/>
      <w:jc w:val="both"/>
    </w:pPr>
    <w:rPr>
      <w:rFonts w:eastAsiaTheme="minorEastAsia"/>
    </w:rPr>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tblBorders>
    </w:tblPr>
    <w:tblStylePr w:type="firstRow">
      <w:pPr>
        <w:spacing w:before="0" w:after="0" w:line="240" w:lineRule="auto"/>
      </w:pPr>
      <w:rPr>
        <w:b/>
        <w:bCs/>
        <w:color w:val="FFFFFF" w:themeColor="background1"/>
      </w:rPr>
      <w:tblPr/>
      <w:tcPr>
        <w:tc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shd w:val="clear" w:color="auto" w:fill="A5A5A5" w:themeFill="accent3"/>
      </w:tcPr>
    </w:tblStylePr>
    <w:tblStylePr w:type="lastRow">
      <w:pPr>
        <w:spacing w:before="0" w:after="0" w:line="240" w:lineRule="auto"/>
      </w:pPr>
      <w:rPr>
        <w:b/>
        <w:bCs/>
      </w:rPr>
      <w:tblPr/>
      <w:tcPr>
        <w:tcBorders>
          <w:top w:val="double" w:sz="6"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E8E8E8" w:themeFill="accent3" w:themeFillTint="3F"/>
      </w:tcPr>
    </w:tblStylePr>
    <w:tblStylePr w:type="band1Horz">
      <w:tblPr/>
      <w:tcPr>
        <w:tcBorders>
          <w:insideH w:val="nil"/>
          <w:insideV w:val="nil"/>
        </w:tcBorders>
        <w:shd w:val="clear" w:color="auto" w:fill="E8E8E8"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F84F46"/>
    <w:pPr>
      <w:spacing w:after="0" w:line="240" w:lineRule="auto"/>
      <w:jc w:val="both"/>
    </w:pPr>
    <w:rPr>
      <w:rFonts w:eastAsiaTheme="minorEastAsia"/>
    </w:rPr>
    <w:tblPr>
      <w:tblStyleRowBandSize w:val="1"/>
      <w:tblStyleColBandSize w:val="1"/>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tblBorders>
    </w:tblPr>
    <w:tblStylePr w:type="firstRow">
      <w:pPr>
        <w:spacing w:before="0" w:after="0" w:line="240" w:lineRule="auto"/>
      </w:pPr>
      <w:rPr>
        <w:b/>
        <w:bCs/>
        <w:color w:val="FFFFFF" w:themeColor="background1"/>
      </w:rPr>
      <w:tblPr/>
      <w:tcPr>
        <w:tc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shd w:val="clear" w:color="auto" w:fill="FFC000" w:themeFill="accent4"/>
      </w:tcPr>
    </w:tblStylePr>
    <w:tblStylePr w:type="lastRow">
      <w:pPr>
        <w:spacing w:before="0" w:after="0" w:line="240" w:lineRule="auto"/>
      </w:pPr>
      <w:rPr>
        <w:b/>
        <w:bCs/>
      </w:rPr>
      <w:tblPr/>
      <w:tcPr>
        <w:tcBorders>
          <w:top w:val="double" w:sz="6"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tcPr>
    </w:tblStylePr>
    <w:tblStylePr w:type="firstCol">
      <w:rPr>
        <w:b/>
        <w:bCs/>
      </w:rPr>
    </w:tblStylePr>
    <w:tblStylePr w:type="lastCol">
      <w:rPr>
        <w:b/>
        <w:bCs/>
      </w:rPr>
    </w:tblStylePr>
    <w:tblStylePr w:type="band1Vert">
      <w:tblPr/>
      <w:tcPr>
        <w:shd w:val="clear" w:color="auto" w:fill="FFEFC0" w:themeFill="accent4" w:themeFillTint="3F"/>
      </w:tcPr>
    </w:tblStylePr>
    <w:tblStylePr w:type="band1Horz">
      <w:tblPr/>
      <w:tcPr>
        <w:tcBorders>
          <w:insideH w:val="nil"/>
          <w:insideV w:val="nil"/>
        </w:tcBorders>
        <w:shd w:val="clear" w:color="auto" w:fill="FFEFC0"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F84F46"/>
    <w:pPr>
      <w:spacing w:after="0" w:line="240" w:lineRule="auto"/>
      <w:jc w:val="both"/>
    </w:pPr>
    <w:rPr>
      <w:rFonts w:eastAsiaTheme="minorEastAsia"/>
    </w:rPr>
    <w:tblPr>
      <w:tblStyleRowBandSize w:val="1"/>
      <w:tblStyleColBandSize w:val="1"/>
      <w:tblBorders>
        <w:top w:val="single" w:sz="8"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single" w:sz="8" w:space="0" w:color="84B3DF" w:themeColor="accent5" w:themeTint="BF"/>
      </w:tblBorders>
    </w:tblPr>
    <w:tblStylePr w:type="firstRow">
      <w:pPr>
        <w:spacing w:before="0" w:after="0" w:line="240" w:lineRule="auto"/>
      </w:pPr>
      <w:rPr>
        <w:b/>
        <w:bCs/>
        <w:color w:val="FFFFFF" w:themeColor="background1"/>
      </w:rPr>
      <w:tblPr/>
      <w:tcPr>
        <w:tcBorders>
          <w:top w:val="single" w:sz="8"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nil"/>
          <w:insideV w:val="nil"/>
        </w:tcBorders>
        <w:shd w:val="clear" w:color="auto" w:fill="5B9BD5" w:themeFill="accent5"/>
      </w:tcPr>
    </w:tblStylePr>
    <w:tblStylePr w:type="lastRow">
      <w:pPr>
        <w:spacing w:before="0" w:after="0" w:line="240" w:lineRule="auto"/>
      </w:pPr>
      <w:rPr>
        <w:b/>
        <w:bCs/>
      </w:rPr>
      <w:tblPr/>
      <w:tcPr>
        <w:tcBorders>
          <w:top w:val="double" w:sz="6"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nil"/>
          <w:insideV w:val="nil"/>
        </w:tcBorders>
      </w:tcPr>
    </w:tblStylePr>
    <w:tblStylePr w:type="firstCol">
      <w:rPr>
        <w:b/>
        <w:bCs/>
      </w:rPr>
    </w:tblStylePr>
    <w:tblStylePr w:type="lastCol">
      <w:rPr>
        <w:b/>
        <w:bCs/>
      </w:rPr>
    </w:tblStylePr>
    <w:tblStylePr w:type="band1Vert">
      <w:tblPr/>
      <w:tcPr>
        <w:shd w:val="clear" w:color="auto" w:fill="D6E6F4" w:themeFill="accent5" w:themeFillTint="3F"/>
      </w:tcPr>
    </w:tblStylePr>
    <w:tblStylePr w:type="band1Horz">
      <w:tblPr/>
      <w:tcPr>
        <w:tcBorders>
          <w:insideH w:val="nil"/>
          <w:insideV w:val="nil"/>
        </w:tcBorders>
        <w:shd w:val="clear" w:color="auto" w:fill="D6E6F4"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F84F46"/>
    <w:pPr>
      <w:spacing w:after="0" w:line="240" w:lineRule="auto"/>
      <w:jc w:val="both"/>
    </w:pPr>
    <w:rPr>
      <w:rFonts w:eastAsiaTheme="minorEastAsia"/>
    </w:rPr>
    <w:tblPr>
      <w:tblStyleRowBandSize w:val="1"/>
      <w:tblStyleColBandSize w:val="1"/>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tblBorders>
    </w:tblPr>
    <w:tblStylePr w:type="firstRow">
      <w:pPr>
        <w:spacing w:before="0" w:after="0" w:line="240" w:lineRule="auto"/>
      </w:pPr>
      <w:rPr>
        <w:b/>
        <w:bCs/>
        <w:color w:val="FFFFFF" w:themeColor="background1"/>
      </w:rPr>
      <w:tblPr/>
      <w:tcPr>
        <w:tc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shd w:val="clear" w:color="auto" w:fill="70AD47" w:themeFill="accent6"/>
      </w:tcPr>
    </w:tblStylePr>
    <w:tblStylePr w:type="lastRow">
      <w:pPr>
        <w:spacing w:before="0" w:after="0" w:line="240" w:lineRule="auto"/>
      </w:pPr>
      <w:rPr>
        <w:b/>
        <w:bCs/>
      </w:rPr>
      <w:tblPr/>
      <w:tcPr>
        <w:tcBorders>
          <w:top w:val="double" w:sz="6"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tcPr>
    </w:tblStylePr>
    <w:tblStylePr w:type="firstCol">
      <w:rPr>
        <w:b/>
        <w:bCs/>
      </w:rPr>
    </w:tblStylePr>
    <w:tblStylePr w:type="lastCol">
      <w:rPr>
        <w:b/>
        <w:bCs/>
      </w:rPr>
    </w:tblStylePr>
    <w:tblStylePr w:type="band1Vert">
      <w:tblPr/>
      <w:tcPr>
        <w:shd w:val="clear" w:color="auto" w:fill="DBEBD0" w:themeFill="accent6" w:themeFillTint="3F"/>
      </w:tcPr>
    </w:tblStylePr>
    <w:tblStylePr w:type="band1Horz">
      <w:tblPr/>
      <w:tcPr>
        <w:tcBorders>
          <w:insideH w:val="nil"/>
          <w:insideV w:val="nil"/>
        </w:tcBorders>
        <w:shd w:val="clear" w:color="auto" w:fill="DBEB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F84F46"/>
    <w:pPr>
      <w:spacing w:after="0" w:line="240" w:lineRule="auto"/>
      <w:jc w:val="both"/>
    </w:pPr>
    <w:rPr>
      <w:rFonts w:eastAsiaTheme="minorEastAsia"/>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F84F46"/>
    <w:pPr>
      <w:spacing w:after="0" w:line="240" w:lineRule="auto"/>
      <w:jc w:val="both"/>
    </w:pPr>
    <w:rPr>
      <w:rFonts w:eastAsiaTheme="minorEastAsia"/>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472C4"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472C4" w:themeFill="accent1"/>
      </w:tcPr>
    </w:tblStylePr>
    <w:tblStylePr w:type="lastCol">
      <w:rPr>
        <w:b/>
        <w:bCs/>
        <w:color w:val="FFFFFF" w:themeColor="background1"/>
      </w:rPr>
      <w:tblPr/>
      <w:tcPr>
        <w:tcBorders>
          <w:left w:val="nil"/>
          <w:right w:val="nil"/>
          <w:insideH w:val="nil"/>
          <w:insideV w:val="nil"/>
        </w:tcBorders>
        <w:shd w:val="clear" w:color="auto" w:fill="4472C4"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F84F46"/>
    <w:pPr>
      <w:spacing w:after="0" w:line="240" w:lineRule="auto"/>
      <w:jc w:val="both"/>
    </w:pPr>
    <w:rPr>
      <w:rFonts w:eastAsiaTheme="minorEastAsia"/>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D7D31"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D7D31" w:themeFill="accent2"/>
      </w:tcPr>
    </w:tblStylePr>
    <w:tblStylePr w:type="lastCol">
      <w:rPr>
        <w:b/>
        <w:bCs/>
        <w:color w:val="FFFFFF" w:themeColor="background1"/>
      </w:rPr>
      <w:tblPr/>
      <w:tcPr>
        <w:tcBorders>
          <w:left w:val="nil"/>
          <w:right w:val="nil"/>
          <w:insideH w:val="nil"/>
          <w:insideV w:val="nil"/>
        </w:tcBorders>
        <w:shd w:val="clear" w:color="auto" w:fill="ED7D31"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F84F46"/>
    <w:pPr>
      <w:spacing w:after="0" w:line="240" w:lineRule="auto"/>
      <w:jc w:val="both"/>
    </w:pPr>
    <w:rPr>
      <w:rFonts w:eastAsiaTheme="minorEastAsia"/>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5A5A5"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5A5A5" w:themeFill="accent3"/>
      </w:tcPr>
    </w:tblStylePr>
    <w:tblStylePr w:type="lastCol">
      <w:rPr>
        <w:b/>
        <w:bCs/>
        <w:color w:val="FFFFFF" w:themeColor="background1"/>
      </w:rPr>
      <w:tblPr/>
      <w:tcPr>
        <w:tcBorders>
          <w:left w:val="nil"/>
          <w:right w:val="nil"/>
          <w:insideH w:val="nil"/>
          <w:insideV w:val="nil"/>
        </w:tcBorders>
        <w:shd w:val="clear" w:color="auto" w:fill="A5A5A5"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F84F46"/>
    <w:pPr>
      <w:spacing w:after="0" w:line="240" w:lineRule="auto"/>
      <w:jc w:val="both"/>
    </w:pPr>
    <w:rPr>
      <w:rFonts w:eastAsiaTheme="minorEastAsia"/>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FC000"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FC000" w:themeFill="accent4"/>
      </w:tcPr>
    </w:tblStylePr>
    <w:tblStylePr w:type="lastCol">
      <w:rPr>
        <w:b/>
        <w:bCs/>
        <w:color w:val="FFFFFF" w:themeColor="background1"/>
      </w:rPr>
      <w:tblPr/>
      <w:tcPr>
        <w:tcBorders>
          <w:left w:val="nil"/>
          <w:right w:val="nil"/>
          <w:insideH w:val="nil"/>
          <w:insideV w:val="nil"/>
        </w:tcBorders>
        <w:shd w:val="clear" w:color="auto" w:fill="FFC000"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F84F46"/>
    <w:pPr>
      <w:spacing w:after="0" w:line="240" w:lineRule="auto"/>
      <w:jc w:val="both"/>
    </w:pPr>
    <w:rPr>
      <w:rFonts w:eastAsiaTheme="minorEastAsia"/>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B9BD5"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5B9BD5" w:themeFill="accent5"/>
      </w:tcPr>
    </w:tblStylePr>
    <w:tblStylePr w:type="lastCol">
      <w:rPr>
        <w:b/>
        <w:bCs/>
        <w:color w:val="FFFFFF" w:themeColor="background1"/>
      </w:rPr>
      <w:tblPr/>
      <w:tcPr>
        <w:tcBorders>
          <w:left w:val="nil"/>
          <w:right w:val="nil"/>
          <w:insideH w:val="nil"/>
          <w:insideV w:val="nil"/>
        </w:tcBorders>
        <w:shd w:val="clear" w:color="auto" w:fill="5B9BD5"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F84F46"/>
    <w:pPr>
      <w:spacing w:after="0" w:line="240" w:lineRule="auto"/>
      <w:jc w:val="both"/>
    </w:pPr>
    <w:rPr>
      <w:rFonts w:eastAsiaTheme="minorEastAsia"/>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0AD47"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70AD47" w:themeFill="accent6"/>
      </w:tcPr>
    </w:tblStylePr>
    <w:tblStylePr w:type="lastCol">
      <w:rPr>
        <w:b/>
        <w:bCs/>
        <w:color w:val="FFFFFF" w:themeColor="background1"/>
      </w:rPr>
      <w:tblPr/>
      <w:tcPr>
        <w:tcBorders>
          <w:left w:val="nil"/>
          <w:right w:val="nil"/>
          <w:insideH w:val="nil"/>
          <w:insideV w:val="nil"/>
        </w:tcBorders>
        <w:shd w:val="clear" w:color="auto" w:fill="70AD47"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styleId="MessageHeader">
    <w:name w:val="Message Header"/>
    <w:basedOn w:val="Normal"/>
    <w:link w:val="MessageHeaderChar"/>
    <w:uiPriority w:val="99"/>
    <w:semiHidden/>
    <w:unhideWhenUsed/>
    <w:rsid w:val="00F84F46"/>
    <w:pPr>
      <w:pBdr>
        <w:top w:val="single" w:sz="6" w:space="1" w:color="auto"/>
        <w:left w:val="single" w:sz="6" w:space="1" w:color="auto"/>
        <w:bottom w:val="single" w:sz="6" w:space="1" w:color="auto"/>
        <w:right w:val="single" w:sz="6" w:space="1" w:color="auto"/>
      </w:pBdr>
      <w:shd w:val="pct20" w:color="auto" w:fill="auto"/>
      <w:ind w:left="1080" w:hanging="1080"/>
      <w:jc w:val="both"/>
    </w:pPr>
    <w:rPr>
      <w:rFonts w:asciiTheme="majorHAnsi" w:eastAsiaTheme="majorEastAsia" w:hAnsiTheme="majorHAnsi" w:cstheme="majorBidi"/>
      <w:szCs w:val="22"/>
      <w:lang w:val="en-US"/>
    </w:rPr>
  </w:style>
  <w:style w:type="character" w:customStyle="1" w:styleId="MessageHeaderChar">
    <w:name w:val="Message Header Char"/>
    <w:basedOn w:val="DefaultParagraphFont"/>
    <w:link w:val="MessageHeader"/>
    <w:uiPriority w:val="99"/>
    <w:semiHidden/>
    <w:rsid w:val="00F84F46"/>
    <w:rPr>
      <w:rFonts w:asciiTheme="majorHAnsi" w:eastAsiaTheme="majorEastAsia" w:hAnsiTheme="majorHAnsi" w:cstheme="majorBidi"/>
      <w:sz w:val="24"/>
      <w:shd w:val="pct20" w:color="auto" w:fill="auto"/>
    </w:rPr>
  </w:style>
  <w:style w:type="paragraph" w:styleId="NormalWeb">
    <w:name w:val="Normal (Web)"/>
    <w:basedOn w:val="Normal"/>
    <w:uiPriority w:val="99"/>
    <w:unhideWhenUsed/>
    <w:rsid w:val="00F84F46"/>
    <w:pPr>
      <w:spacing w:after="160" w:line="252" w:lineRule="auto"/>
      <w:jc w:val="both"/>
    </w:pPr>
    <w:rPr>
      <w:rFonts w:eastAsiaTheme="minorEastAsia"/>
      <w:szCs w:val="22"/>
      <w:lang w:val="en-US"/>
    </w:rPr>
  </w:style>
  <w:style w:type="paragraph" w:styleId="NormalIndent">
    <w:name w:val="Normal Indent"/>
    <w:basedOn w:val="Normal"/>
    <w:uiPriority w:val="99"/>
    <w:semiHidden/>
    <w:unhideWhenUsed/>
    <w:rsid w:val="00F84F46"/>
    <w:pPr>
      <w:spacing w:after="160" w:line="252" w:lineRule="auto"/>
      <w:ind w:left="720"/>
      <w:jc w:val="both"/>
    </w:pPr>
    <w:rPr>
      <w:rFonts w:asciiTheme="minorHAnsi" w:eastAsiaTheme="minorEastAsia" w:hAnsiTheme="minorHAnsi" w:cstheme="minorBidi"/>
      <w:sz w:val="22"/>
      <w:szCs w:val="22"/>
      <w:lang w:val="en-US"/>
    </w:rPr>
  </w:style>
  <w:style w:type="paragraph" w:styleId="NoteHeading">
    <w:name w:val="Note Heading"/>
    <w:basedOn w:val="Normal"/>
    <w:next w:val="Normal"/>
    <w:link w:val="NoteHeadingChar"/>
    <w:uiPriority w:val="99"/>
    <w:semiHidden/>
    <w:unhideWhenUsed/>
    <w:rsid w:val="00F84F46"/>
    <w:pPr>
      <w:jc w:val="both"/>
    </w:pPr>
    <w:rPr>
      <w:rFonts w:asciiTheme="minorHAnsi" w:eastAsiaTheme="minorEastAsia" w:hAnsiTheme="minorHAnsi" w:cstheme="minorBidi"/>
      <w:sz w:val="22"/>
      <w:szCs w:val="22"/>
      <w:lang w:val="en-US"/>
    </w:rPr>
  </w:style>
  <w:style w:type="character" w:customStyle="1" w:styleId="NoteHeadingChar">
    <w:name w:val="Note Heading Char"/>
    <w:basedOn w:val="DefaultParagraphFont"/>
    <w:link w:val="NoteHeading"/>
    <w:uiPriority w:val="99"/>
    <w:semiHidden/>
    <w:rsid w:val="00F84F46"/>
    <w:rPr>
      <w:rFonts w:eastAsiaTheme="minorEastAsia"/>
    </w:rPr>
  </w:style>
  <w:style w:type="character" w:styleId="PageNumber">
    <w:name w:val="page number"/>
    <w:basedOn w:val="DefaultParagraphFont"/>
    <w:uiPriority w:val="99"/>
    <w:semiHidden/>
    <w:unhideWhenUsed/>
    <w:rsid w:val="00F84F46"/>
  </w:style>
  <w:style w:type="paragraph" w:styleId="PlainText">
    <w:name w:val="Plain Text"/>
    <w:basedOn w:val="Normal"/>
    <w:link w:val="PlainTextChar"/>
    <w:uiPriority w:val="99"/>
    <w:semiHidden/>
    <w:unhideWhenUsed/>
    <w:rsid w:val="00F84F46"/>
    <w:pPr>
      <w:jc w:val="both"/>
    </w:pPr>
    <w:rPr>
      <w:rFonts w:ascii="Consolas" w:eastAsiaTheme="minorEastAsia" w:hAnsi="Consolas" w:cs="Consolas"/>
      <w:sz w:val="21"/>
      <w:szCs w:val="22"/>
      <w:lang w:val="en-US"/>
    </w:rPr>
  </w:style>
  <w:style w:type="character" w:customStyle="1" w:styleId="PlainTextChar">
    <w:name w:val="Plain Text Char"/>
    <w:basedOn w:val="DefaultParagraphFont"/>
    <w:link w:val="PlainText"/>
    <w:uiPriority w:val="99"/>
    <w:semiHidden/>
    <w:rsid w:val="00F84F46"/>
    <w:rPr>
      <w:rFonts w:ascii="Consolas" w:eastAsiaTheme="minorEastAsia" w:hAnsi="Consolas" w:cs="Consolas"/>
      <w:sz w:val="21"/>
    </w:rPr>
  </w:style>
  <w:style w:type="paragraph" w:styleId="Salutation">
    <w:name w:val="Salutation"/>
    <w:basedOn w:val="Normal"/>
    <w:next w:val="Normal"/>
    <w:link w:val="SalutationChar"/>
    <w:uiPriority w:val="99"/>
    <w:semiHidden/>
    <w:unhideWhenUsed/>
    <w:rsid w:val="00F84F46"/>
    <w:pPr>
      <w:spacing w:after="160" w:line="252" w:lineRule="auto"/>
      <w:jc w:val="both"/>
    </w:pPr>
    <w:rPr>
      <w:rFonts w:asciiTheme="minorHAnsi" w:eastAsiaTheme="minorEastAsia" w:hAnsiTheme="minorHAnsi" w:cstheme="minorBidi"/>
      <w:sz w:val="22"/>
      <w:szCs w:val="22"/>
      <w:lang w:val="en-US"/>
    </w:rPr>
  </w:style>
  <w:style w:type="character" w:customStyle="1" w:styleId="SalutationChar">
    <w:name w:val="Salutation Char"/>
    <w:basedOn w:val="DefaultParagraphFont"/>
    <w:link w:val="Salutation"/>
    <w:uiPriority w:val="99"/>
    <w:semiHidden/>
    <w:rsid w:val="00F84F46"/>
    <w:rPr>
      <w:rFonts w:eastAsiaTheme="minorEastAsia"/>
    </w:rPr>
  </w:style>
  <w:style w:type="paragraph" w:styleId="Signature">
    <w:name w:val="Signature"/>
    <w:basedOn w:val="Normal"/>
    <w:link w:val="SignatureChar"/>
    <w:uiPriority w:val="9"/>
    <w:unhideWhenUsed/>
    <w:rsid w:val="00F84F46"/>
    <w:pPr>
      <w:spacing w:before="720" w:line="312" w:lineRule="auto"/>
      <w:contextualSpacing/>
      <w:jc w:val="both"/>
    </w:pPr>
    <w:rPr>
      <w:rFonts w:asciiTheme="minorHAnsi" w:eastAsiaTheme="minorEastAsia" w:hAnsiTheme="minorHAnsi" w:cstheme="minorBidi"/>
      <w:sz w:val="22"/>
      <w:szCs w:val="22"/>
      <w:lang w:val="en-US"/>
    </w:rPr>
  </w:style>
  <w:style w:type="character" w:customStyle="1" w:styleId="SignatureChar">
    <w:name w:val="Signature Char"/>
    <w:basedOn w:val="DefaultParagraphFont"/>
    <w:link w:val="Signature"/>
    <w:uiPriority w:val="9"/>
    <w:rsid w:val="00F84F46"/>
    <w:rPr>
      <w:rFonts w:eastAsiaTheme="minorEastAsia"/>
    </w:rPr>
  </w:style>
  <w:style w:type="character" w:styleId="Strong">
    <w:name w:val="Strong"/>
    <w:basedOn w:val="DefaultParagraphFont"/>
    <w:uiPriority w:val="22"/>
    <w:qFormat/>
    <w:rsid w:val="00F84F46"/>
    <w:rPr>
      <w:b/>
      <w:bCs/>
      <w:color w:val="auto"/>
    </w:rPr>
  </w:style>
  <w:style w:type="paragraph" w:styleId="Subtitle">
    <w:name w:val="Subtitle"/>
    <w:basedOn w:val="Normal"/>
    <w:next w:val="Normal"/>
    <w:link w:val="SubtitleChar"/>
    <w:uiPriority w:val="11"/>
    <w:qFormat/>
    <w:rsid w:val="00F84F46"/>
    <w:pPr>
      <w:numPr>
        <w:ilvl w:val="1"/>
      </w:numPr>
      <w:spacing w:after="240" w:line="252" w:lineRule="auto"/>
      <w:jc w:val="center"/>
    </w:pPr>
    <w:rPr>
      <w:rFonts w:asciiTheme="majorHAnsi" w:eastAsiaTheme="majorEastAsia" w:hAnsiTheme="majorHAnsi" w:cstheme="majorBidi"/>
      <w:lang w:val="en-US"/>
    </w:rPr>
  </w:style>
  <w:style w:type="character" w:customStyle="1" w:styleId="SubtitleChar">
    <w:name w:val="Subtitle Char"/>
    <w:basedOn w:val="DefaultParagraphFont"/>
    <w:link w:val="Subtitle"/>
    <w:uiPriority w:val="11"/>
    <w:rsid w:val="00F84F46"/>
    <w:rPr>
      <w:rFonts w:asciiTheme="majorHAnsi" w:eastAsiaTheme="majorEastAsia" w:hAnsiTheme="majorHAnsi" w:cstheme="majorBidi"/>
      <w:sz w:val="24"/>
      <w:szCs w:val="24"/>
    </w:rPr>
  </w:style>
  <w:style w:type="character" w:styleId="SubtleEmphasis">
    <w:name w:val="Subtle Emphasis"/>
    <w:basedOn w:val="DefaultParagraphFont"/>
    <w:uiPriority w:val="19"/>
    <w:qFormat/>
    <w:rsid w:val="00F84F46"/>
    <w:rPr>
      <w:i/>
      <w:iCs/>
      <w:color w:val="auto"/>
    </w:rPr>
  </w:style>
  <w:style w:type="character" w:styleId="SubtleReference">
    <w:name w:val="Subtle Reference"/>
    <w:basedOn w:val="DefaultParagraphFont"/>
    <w:uiPriority w:val="31"/>
    <w:qFormat/>
    <w:rsid w:val="00F84F46"/>
    <w:rPr>
      <w:smallCaps/>
      <w:color w:val="auto"/>
      <w:u w:val="single" w:color="7F7F7F" w:themeColor="text1" w:themeTint="80"/>
    </w:rPr>
  </w:style>
  <w:style w:type="table" w:styleId="Table3Deffects1">
    <w:name w:val="Table 3D effects 1"/>
    <w:basedOn w:val="TableNormal"/>
    <w:uiPriority w:val="99"/>
    <w:semiHidden/>
    <w:unhideWhenUsed/>
    <w:rsid w:val="00F84F46"/>
    <w:pPr>
      <w:spacing w:line="300" w:lineRule="auto"/>
      <w:jc w:val="both"/>
    </w:pPr>
    <w:rPr>
      <w:rFonts w:eastAsiaTheme="minorEastAsia"/>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F84F46"/>
    <w:pPr>
      <w:spacing w:line="300" w:lineRule="auto"/>
      <w:jc w:val="both"/>
    </w:pPr>
    <w:rPr>
      <w:rFonts w:eastAsiaTheme="minorEastAsia"/>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F84F46"/>
    <w:pPr>
      <w:spacing w:line="300" w:lineRule="auto"/>
      <w:jc w:val="both"/>
    </w:pPr>
    <w:rPr>
      <w:rFonts w:eastAsiaTheme="minorEastAsia"/>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F84F46"/>
    <w:pPr>
      <w:spacing w:line="300" w:lineRule="auto"/>
      <w:jc w:val="both"/>
    </w:pPr>
    <w:rPr>
      <w:rFonts w:eastAsiaTheme="minorEastAsia"/>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F84F46"/>
    <w:pPr>
      <w:spacing w:line="300" w:lineRule="auto"/>
      <w:jc w:val="both"/>
    </w:pPr>
    <w:rPr>
      <w:rFonts w:eastAsiaTheme="minorEastAsia"/>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F84F46"/>
    <w:pPr>
      <w:spacing w:line="300" w:lineRule="auto"/>
      <w:jc w:val="both"/>
    </w:pPr>
    <w:rPr>
      <w:rFonts w:eastAsiaTheme="minorEastAsia"/>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F84F46"/>
    <w:pPr>
      <w:spacing w:line="300" w:lineRule="auto"/>
      <w:jc w:val="both"/>
    </w:pPr>
    <w:rPr>
      <w:rFonts w:eastAsiaTheme="minorEastAsia"/>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F84F46"/>
    <w:pPr>
      <w:spacing w:line="300" w:lineRule="auto"/>
      <w:jc w:val="both"/>
    </w:pPr>
    <w:rPr>
      <w:rFonts w:eastAsiaTheme="minorEastAsia"/>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F84F46"/>
    <w:pPr>
      <w:spacing w:line="300" w:lineRule="auto"/>
      <w:jc w:val="both"/>
    </w:pPr>
    <w:rPr>
      <w:rFonts w:eastAsiaTheme="minorEastAsia"/>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F84F46"/>
    <w:pPr>
      <w:spacing w:line="300" w:lineRule="auto"/>
      <w:jc w:val="both"/>
    </w:pPr>
    <w:rPr>
      <w:rFonts w:eastAsiaTheme="minorEastAsia"/>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F84F46"/>
    <w:pPr>
      <w:spacing w:line="300" w:lineRule="auto"/>
      <w:jc w:val="both"/>
    </w:pPr>
    <w:rPr>
      <w:rFonts w:eastAsiaTheme="minorEastAsia"/>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F84F46"/>
    <w:pPr>
      <w:spacing w:line="300" w:lineRule="auto"/>
      <w:jc w:val="both"/>
    </w:pPr>
    <w:rPr>
      <w:rFonts w:eastAsiaTheme="minorEastAsia"/>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F84F46"/>
    <w:pPr>
      <w:spacing w:line="300" w:lineRule="auto"/>
      <w:jc w:val="both"/>
    </w:pPr>
    <w:rPr>
      <w:rFonts w:eastAsiaTheme="minorEastAsia"/>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F84F46"/>
    <w:pPr>
      <w:spacing w:line="300" w:lineRule="auto"/>
      <w:jc w:val="both"/>
    </w:pPr>
    <w:rPr>
      <w:rFonts w:eastAsiaTheme="minorEastAsia"/>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F84F46"/>
    <w:pPr>
      <w:spacing w:line="300" w:lineRule="auto"/>
      <w:jc w:val="both"/>
    </w:pPr>
    <w:rPr>
      <w:rFonts w:eastAsiaTheme="minorEastAsia"/>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F84F46"/>
    <w:pPr>
      <w:spacing w:line="300" w:lineRule="auto"/>
      <w:jc w:val="both"/>
    </w:pPr>
    <w:rPr>
      <w:rFonts w:eastAsiaTheme="minorEastAsia"/>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F84F46"/>
    <w:pPr>
      <w:spacing w:line="300" w:lineRule="auto"/>
      <w:jc w:val="both"/>
    </w:pPr>
    <w:rPr>
      <w:rFonts w:eastAsiaTheme="minorEastAsia"/>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F84F46"/>
    <w:pPr>
      <w:spacing w:line="300" w:lineRule="auto"/>
      <w:jc w:val="both"/>
    </w:pPr>
    <w:rPr>
      <w:rFonts w:eastAsiaTheme="minorEastAsia"/>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F84F46"/>
    <w:pPr>
      <w:spacing w:line="300" w:lineRule="auto"/>
      <w:jc w:val="both"/>
    </w:pPr>
    <w:rPr>
      <w:rFonts w:eastAsiaTheme="minorEastAsia"/>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F84F46"/>
    <w:pPr>
      <w:spacing w:line="300" w:lineRule="auto"/>
      <w:jc w:val="both"/>
    </w:pPr>
    <w:rPr>
      <w:rFonts w:eastAsiaTheme="minorEastAsia"/>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F84F46"/>
    <w:pPr>
      <w:spacing w:line="300" w:lineRule="auto"/>
      <w:jc w:val="both"/>
    </w:pPr>
    <w:rPr>
      <w:rFonts w:eastAsiaTheme="minorEastAsia"/>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F84F46"/>
    <w:pPr>
      <w:spacing w:line="300" w:lineRule="auto"/>
      <w:jc w:val="both"/>
    </w:pPr>
    <w:rPr>
      <w:rFonts w:eastAsiaTheme="minorEastAsia"/>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F84F46"/>
    <w:pPr>
      <w:spacing w:line="300" w:lineRule="auto"/>
      <w:jc w:val="both"/>
    </w:pPr>
    <w:rPr>
      <w:rFonts w:eastAsiaTheme="minorEastAsia"/>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F84F46"/>
    <w:pPr>
      <w:spacing w:line="300" w:lineRule="auto"/>
      <w:jc w:val="both"/>
    </w:pPr>
    <w:rPr>
      <w:rFonts w:eastAsiaTheme="minorEastAsia"/>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F84F46"/>
    <w:pPr>
      <w:spacing w:line="300" w:lineRule="auto"/>
      <w:jc w:val="both"/>
    </w:pPr>
    <w:rPr>
      <w:rFonts w:eastAsiaTheme="minorEastAsia"/>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uiPriority w:val="99"/>
    <w:semiHidden/>
    <w:unhideWhenUsed/>
    <w:rsid w:val="00F84F46"/>
    <w:pPr>
      <w:spacing w:line="300" w:lineRule="auto"/>
      <w:jc w:val="both"/>
    </w:pPr>
    <w:rPr>
      <w:rFonts w:eastAsiaTheme="minorEastAsia"/>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F84F46"/>
    <w:pPr>
      <w:spacing w:line="300" w:lineRule="auto"/>
      <w:jc w:val="both"/>
    </w:pPr>
    <w:rPr>
      <w:rFonts w:eastAsiaTheme="minorEastAsia"/>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F84F46"/>
    <w:pPr>
      <w:spacing w:line="300" w:lineRule="auto"/>
      <w:jc w:val="both"/>
    </w:pPr>
    <w:rPr>
      <w:rFonts w:eastAsiaTheme="minorEastAsia"/>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F84F46"/>
    <w:pPr>
      <w:spacing w:line="300" w:lineRule="auto"/>
      <w:jc w:val="both"/>
    </w:pPr>
    <w:rPr>
      <w:rFonts w:eastAsiaTheme="minorEastAsia"/>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F84F46"/>
    <w:pPr>
      <w:spacing w:line="300" w:lineRule="auto"/>
      <w:jc w:val="both"/>
    </w:pPr>
    <w:rPr>
      <w:rFonts w:eastAsiaTheme="minorEastAsia"/>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F84F46"/>
    <w:pPr>
      <w:spacing w:line="300" w:lineRule="auto"/>
      <w:jc w:val="both"/>
    </w:pPr>
    <w:rPr>
      <w:rFonts w:eastAsiaTheme="minorEastAsia"/>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F84F46"/>
    <w:pPr>
      <w:spacing w:line="300" w:lineRule="auto"/>
      <w:jc w:val="both"/>
    </w:pPr>
    <w:rPr>
      <w:rFonts w:eastAsiaTheme="minorEastAsia"/>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F84F46"/>
    <w:pPr>
      <w:spacing w:line="300" w:lineRule="auto"/>
      <w:jc w:val="both"/>
    </w:pPr>
    <w:rPr>
      <w:rFonts w:eastAsiaTheme="minorEastAsia"/>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iPriority w:val="99"/>
    <w:semiHidden/>
    <w:unhideWhenUsed/>
    <w:rsid w:val="00F84F46"/>
    <w:pPr>
      <w:spacing w:line="252" w:lineRule="auto"/>
      <w:ind w:left="220" w:hanging="220"/>
      <w:jc w:val="both"/>
    </w:pPr>
    <w:rPr>
      <w:rFonts w:asciiTheme="minorHAnsi" w:eastAsiaTheme="minorEastAsia" w:hAnsiTheme="minorHAnsi" w:cstheme="minorBidi"/>
      <w:sz w:val="22"/>
      <w:szCs w:val="22"/>
      <w:lang w:val="en-US"/>
    </w:rPr>
  </w:style>
  <w:style w:type="paragraph" w:styleId="TableofFigures">
    <w:name w:val="table of figures"/>
    <w:basedOn w:val="Normal"/>
    <w:next w:val="Normal"/>
    <w:uiPriority w:val="99"/>
    <w:semiHidden/>
    <w:unhideWhenUsed/>
    <w:rsid w:val="00F84F46"/>
    <w:pPr>
      <w:spacing w:line="252" w:lineRule="auto"/>
      <w:jc w:val="both"/>
    </w:pPr>
    <w:rPr>
      <w:rFonts w:asciiTheme="minorHAnsi" w:eastAsiaTheme="minorEastAsia" w:hAnsiTheme="minorHAnsi" w:cstheme="minorBidi"/>
      <w:sz w:val="22"/>
      <w:szCs w:val="22"/>
      <w:lang w:val="en-US"/>
    </w:rPr>
  </w:style>
  <w:style w:type="table" w:styleId="TableProfessional">
    <w:name w:val="Table Professional"/>
    <w:basedOn w:val="TableNormal"/>
    <w:uiPriority w:val="99"/>
    <w:semiHidden/>
    <w:unhideWhenUsed/>
    <w:rsid w:val="00F84F46"/>
    <w:pPr>
      <w:spacing w:line="300" w:lineRule="auto"/>
      <w:jc w:val="both"/>
    </w:pPr>
    <w:rPr>
      <w:rFonts w:eastAsiaTheme="minorEastAsia"/>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F84F46"/>
    <w:pPr>
      <w:spacing w:line="300" w:lineRule="auto"/>
      <w:jc w:val="both"/>
    </w:pPr>
    <w:rPr>
      <w:rFonts w:eastAsiaTheme="minorEastAsia"/>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F84F46"/>
    <w:pPr>
      <w:spacing w:line="300" w:lineRule="auto"/>
      <w:jc w:val="both"/>
    </w:pPr>
    <w:rPr>
      <w:rFonts w:eastAsiaTheme="minorEastAsia"/>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F84F46"/>
    <w:pPr>
      <w:spacing w:line="300" w:lineRule="auto"/>
      <w:jc w:val="both"/>
    </w:pPr>
    <w:rPr>
      <w:rFonts w:eastAsiaTheme="minorEastAsia"/>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F84F46"/>
    <w:pPr>
      <w:spacing w:line="300" w:lineRule="auto"/>
      <w:jc w:val="both"/>
    </w:pPr>
    <w:rPr>
      <w:rFonts w:eastAsiaTheme="minorEastAsia"/>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F84F46"/>
    <w:pPr>
      <w:spacing w:line="300" w:lineRule="auto"/>
      <w:jc w:val="both"/>
    </w:pPr>
    <w:rPr>
      <w:rFonts w:eastAsiaTheme="minorEastAsia"/>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F84F46"/>
    <w:pPr>
      <w:spacing w:line="300" w:lineRule="auto"/>
      <w:jc w:val="both"/>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F84F46"/>
    <w:pPr>
      <w:spacing w:line="300" w:lineRule="auto"/>
      <w:jc w:val="both"/>
    </w:pPr>
    <w:rPr>
      <w:rFonts w:eastAsiaTheme="minorEastAsia"/>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F84F46"/>
    <w:pPr>
      <w:spacing w:line="300" w:lineRule="auto"/>
      <w:jc w:val="both"/>
    </w:pPr>
    <w:rPr>
      <w:rFonts w:eastAsiaTheme="minorEastAsia"/>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F84F46"/>
    <w:pPr>
      <w:spacing w:line="300" w:lineRule="auto"/>
      <w:jc w:val="both"/>
    </w:pPr>
    <w:rPr>
      <w:rFonts w:eastAsiaTheme="minorEastAsia"/>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next w:val="Normal"/>
    <w:link w:val="TitleChar"/>
    <w:uiPriority w:val="10"/>
    <w:qFormat/>
    <w:rsid w:val="00F84F46"/>
    <w:pPr>
      <w:contextualSpacing/>
      <w:jc w:val="center"/>
    </w:pPr>
    <w:rPr>
      <w:rFonts w:asciiTheme="majorHAnsi" w:eastAsiaTheme="majorEastAsia" w:hAnsiTheme="majorHAnsi" w:cstheme="majorBidi"/>
      <w:b/>
      <w:bCs/>
      <w:spacing w:val="-7"/>
      <w:sz w:val="48"/>
      <w:szCs w:val="48"/>
      <w:lang w:val="en-US"/>
    </w:rPr>
  </w:style>
  <w:style w:type="character" w:customStyle="1" w:styleId="TitleChar">
    <w:name w:val="Title Char"/>
    <w:basedOn w:val="DefaultParagraphFont"/>
    <w:link w:val="Title"/>
    <w:uiPriority w:val="10"/>
    <w:rsid w:val="00F84F46"/>
    <w:rPr>
      <w:rFonts w:asciiTheme="majorHAnsi" w:eastAsiaTheme="majorEastAsia" w:hAnsiTheme="majorHAnsi" w:cstheme="majorBidi"/>
      <w:b/>
      <w:bCs/>
      <w:spacing w:val="-7"/>
      <w:sz w:val="48"/>
      <w:szCs w:val="48"/>
    </w:rPr>
  </w:style>
  <w:style w:type="paragraph" w:styleId="TOAHeading">
    <w:name w:val="toa heading"/>
    <w:basedOn w:val="Normal"/>
    <w:next w:val="Normal"/>
    <w:uiPriority w:val="99"/>
    <w:semiHidden/>
    <w:unhideWhenUsed/>
    <w:rsid w:val="00F84F46"/>
    <w:pPr>
      <w:spacing w:before="120" w:after="160" w:line="252" w:lineRule="auto"/>
      <w:jc w:val="both"/>
    </w:pPr>
    <w:rPr>
      <w:rFonts w:asciiTheme="majorHAnsi" w:eastAsiaTheme="majorEastAsia" w:hAnsiTheme="majorHAnsi" w:cstheme="majorBidi"/>
      <w:b/>
      <w:bCs/>
      <w:szCs w:val="22"/>
      <w:lang w:val="en-US"/>
    </w:rPr>
  </w:style>
  <w:style w:type="paragraph" w:styleId="TOC3">
    <w:name w:val="toc 3"/>
    <w:basedOn w:val="Normal"/>
    <w:next w:val="Normal"/>
    <w:autoRedefine/>
    <w:uiPriority w:val="39"/>
    <w:semiHidden/>
    <w:unhideWhenUsed/>
    <w:rsid w:val="00F84F46"/>
    <w:pPr>
      <w:spacing w:after="100" w:line="252" w:lineRule="auto"/>
      <w:ind w:left="440"/>
      <w:jc w:val="both"/>
    </w:pPr>
    <w:rPr>
      <w:rFonts w:asciiTheme="minorHAnsi" w:eastAsiaTheme="minorEastAsia" w:hAnsiTheme="minorHAnsi" w:cstheme="minorBidi"/>
      <w:sz w:val="22"/>
      <w:szCs w:val="22"/>
      <w:lang w:val="en-US"/>
    </w:rPr>
  </w:style>
  <w:style w:type="paragraph" w:styleId="TOC4">
    <w:name w:val="toc 4"/>
    <w:basedOn w:val="Normal"/>
    <w:next w:val="Normal"/>
    <w:autoRedefine/>
    <w:uiPriority w:val="39"/>
    <w:semiHidden/>
    <w:unhideWhenUsed/>
    <w:rsid w:val="00F84F46"/>
    <w:pPr>
      <w:spacing w:after="100" w:line="252" w:lineRule="auto"/>
      <w:ind w:left="660"/>
      <w:jc w:val="both"/>
    </w:pPr>
    <w:rPr>
      <w:rFonts w:asciiTheme="minorHAnsi" w:eastAsiaTheme="minorEastAsia" w:hAnsiTheme="minorHAnsi" w:cstheme="minorBidi"/>
      <w:sz w:val="22"/>
      <w:szCs w:val="22"/>
      <w:lang w:val="en-US"/>
    </w:rPr>
  </w:style>
  <w:style w:type="paragraph" w:styleId="TOC5">
    <w:name w:val="toc 5"/>
    <w:basedOn w:val="Normal"/>
    <w:next w:val="Normal"/>
    <w:autoRedefine/>
    <w:uiPriority w:val="39"/>
    <w:semiHidden/>
    <w:unhideWhenUsed/>
    <w:rsid w:val="00F84F46"/>
    <w:pPr>
      <w:spacing w:after="100" w:line="252" w:lineRule="auto"/>
      <w:ind w:left="880"/>
      <w:jc w:val="both"/>
    </w:pPr>
    <w:rPr>
      <w:rFonts w:asciiTheme="minorHAnsi" w:eastAsiaTheme="minorEastAsia" w:hAnsiTheme="minorHAnsi" w:cstheme="minorBidi"/>
      <w:sz w:val="22"/>
      <w:szCs w:val="22"/>
      <w:lang w:val="en-US"/>
    </w:rPr>
  </w:style>
  <w:style w:type="paragraph" w:styleId="TOC6">
    <w:name w:val="toc 6"/>
    <w:basedOn w:val="Normal"/>
    <w:next w:val="Normal"/>
    <w:autoRedefine/>
    <w:uiPriority w:val="39"/>
    <w:semiHidden/>
    <w:unhideWhenUsed/>
    <w:rsid w:val="00F84F46"/>
    <w:pPr>
      <w:spacing w:after="100" w:line="252" w:lineRule="auto"/>
      <w:ind w:left="1100"/>
      <w:jc w:val="both"/>
    </w:pPr>
    <w:rPr>
      <w:rFonts w:asciiTheme="minorHAnsi" w:eastAsiaTheme="minorEastAsia" w:hAnsiTheme="minorHAnsi" w:cstheme="minorBidi"/>
      <w:sz w:val="22"/>
      <w:szCs w:val="22"/>
      <w:lang w:val="en-US"/>
    </w:rPr>
  </w:style>
  <w:style w:type="paragraph" w:styleId="TOC7">
    <w:name w:val="toc 7"/>
    <w:basedOn w:val="Normal"/>
    <w:next w:val="Normal"/>
    <w:autoRedefine/>
    <w:uiPriority w:val="39"/>
    <w:semiHidden/>
    <w:unhideWhenUsed/>
    <w:rsid w:val="00F84F46"/>
    <w:pPr>
      <w:spacing w:after="100" w:line="252" w:lineRule="auto"/>
      <w:ind w:left="1320"/>
      <w:jc w:val="both"/>
    </w:pPr>
    <w:rPr>
      <w:rFonts w:asciiTheme="minorHAnsi" w:eastAsiaTheme="minorEastAsia" w:hAnsiTheme="minorHAnsi" w:cstheme="minorBidi"/>
      <w:sz w:val="22"/>
      <w:szCs w:val="22"/>
      <w:lang w:val="en-US"/>
    </w:rPr>
  </w:style>
  <w:style w:type="paragraph" w:styleId="TOC8">
    <w:name w:val="toc 8"/>
    <w:basedOn w:val="Normal"/>
    <w:next w:val="Normal"/>
    <w:autoRedefine/>
    <w:uiPriority w:val="39"/>
    <w:semiHidden/>
    <w:unhideWhenUsed/>
    <w:rsid w:val="00F84F46"/>
    <w:pPr>
      <w:spacing w:after="100" w:line="252" w:lineRule="auto"/>
      <w:ind w:left="1540"/>
      <w:jc w:val="both"/>
    </w:pPr>
    <w:rPr>
      <w:rFonts w:asciiTheme="minorHAnsi" w:eastAsiaTheme="minorEastAsia" w:hAnsiTheme="minorHAnsi" w:cstheme="minorBidi"/>
      <w:sz w:val="22"/>
      <w:szCs w:val="22"/>
      <w:lang w:val="en-US"/>
    </w:rPr>
  </w:style>
  <w:style w:type="paragraph" w:styleId="TOC9">
    <w:name w:val="toc 9"/>
    <w:basedOn w:val="Normal"/>
    <w:next w:val="Normal"/>
    <w:autoRedefine/>
    <w:uiPriority w:val="39"/>
    <w:semiHidden/>
    <w:unhideWhenUsed/>
    <w:rsid w:val="00F84F46"/>
    <w:pPr>
      <w:spacing w:after="100" w:line="252" w:lineRule="auto"/>
      <w:ind w:left="1760"/>
      <w:jc w:val="both"/>
    </w:pPr>
    <w:rPr>
      <w:rFonts w:asciiTheme="minorHAnsi" w:eastAsiaTheme="minorEastAsia" w:hAnsiTheme="minorHAnsi" w:cstheme="minorBidi"/>
      <w:sz w:val="22"/>
      <w:szCs w:val="22"/>
      <w:lang w:val="en-US"/>
    </w:rPr>
  </w:style>
  <w:style w:type="paragraph" w:customStyle="1" w:styleId="Lentelsantrat">
    <w:name w:val="Lentelės antraštė"/>
    <w:basedOn w:val="Normal"/>
    <w:uiPriority w:val="1"/>
    <w:rsid w:val="00F84F46"/>
    <w:pPr>
      <w:keepNext/>
      <w:pBdr>
        <w:top w:val="single" w:sz="4" w:space="1" w:color="4472C4" w:themeColor="accent1"/>
        <w:left w:val="single" w:sz="4" w:space="6" w:color="4472C4" w:themeColor="accent1"/>
        <w:bottom w:val="single" w:sz="4" w:space="1" w:color="4472C4" w:themeColor="accent1"/>
        <w:right w:val="single" w:sz="4" w:space="6" w:color="4472C4" w:themeColor="accent1"/>
      </w:pBdr>
      <w:shd w:val="clear" w:color="auto" w:fill="4472C4" w:themeFill="accent1"/>
      <w:spacing w:before="160" w:after="160" w:line="252" w:lineRule="auto"/>
      <w:ind w:left="144" w:right="144"/>
      <w:jc w:val="both"/>
    </w:pPr>
    <w:rPr>
      <w:rFonts w:asciiTheme="majorHAnsi" w:eastAsiaTheme="majorEastAsia" w:hAnsiTheme="majorHAnsi" w:cstheme="majorBidi"/>
      <w:caps/>
      <w:color w:val="FFFFFF" w:themeColor="background1"/>
      <w:szCs w:val="22"/>
      <w:lang w:val="en-US"/>
    </w:rPr>
  </w:style>
  <w:style w:type="paragraph" w:customStyle="1" w:styleId="Lentelstekstodeimtainskiltis">
    <w:name w:val="Lentelės teksto dešimtainė skiltis"/>
    <w:basedOn w:val="Normal"/>
    <w:uiPriority w:val="1"/>
    <w:rsid w:val="00F84F46"/>
    <w:pPr>
      <w:tabs>
        <w:tab w:val="decimal" w:pos="1252"/>
      </w:tabs>
      <w:spacing w:before="60" w:after="60"/>
      <w:ind w:left="144" w:right="144"/>
      <w:jc w:val="both"/>
    </w:pPr>
    <w:rPr>
      <w:rFonts w:asciiTheme="minorHAnsi" w:eastAsiaTheme="minorEastAsia" w:hAnsiTheme="minorHAnsi" w:cstheme="minorBidi"/>
      <w:sz w:val="22"/>
      <w:szCs w:val="22"/>
      <w:lang w:val="en-US"/>
    </w:rPr>
  </w:style>
  <w:style w:type="table" w:customStyle="1" w:styleId="Finansinlentel">
    <w:name w:val="Finansinė lentelė"/>
    <w:basedOn w:val="TableNormal"/>
    <w:uiPriority w:val="99"/>
    <w:rsid w:val="00F84F46"/>
    <w:pPr>
      <w:spacing w:after="0" w:line="240" w:lineRule="auto"/>
      <w:ind w:left="144" w:right="144"/>
      <w:jc w:val="both"/>
    </w:pPr>
    <w:rPr>
      <w:rFonts w:eastAsiaTheme="minorEastAsia"/>
    </w:rPr>
    <w:tblPr>
      <w:tblBorders>
        <w:insideH w:val="single" w:sz="4" w:space="0" w:color="D9D9D9" w:themeColor="background1" w:themeShade="D9"/>
      </w:tblBorders>
      <w:tblCellMar>
        <w:left w:w="0" w:type="dxa"/>
        <w:right w:w="0" w:type="dxa"/>
      </w:tblCellMar>
    </w:tblPr>
    <w:tblStylePr w:type="firstRow">
      <w:rPr>
        <w:rFonts w:asciiTheme="majorHAnsi" w:hAnsiTheme="majorHAnsi"/>
        <w:b w:val="0"/>
        <w:caps/>
        <w:smallCaps w:val="0"/>
        <w:color w:val="4472C4" w:themeColor="accent1"/>
        <w:sz w:val="22"/>
      </w:rPr>
    </w:tblStylePr>
    <w:tblStylePr w:type="firstCol">
      <w:rPr>
        <w:b/>
      </w:rPr>
    </w:tblStylePr>
  </w:style>
  <w:style w:type="numbering" w:customStyle="1" w:styleId="Metinataskaita">
    <w:name w:val="Metinė ataskaita"/>
    <w:uiPriority w:val="99"/>
    <w:rsid w:val="00F84F46"/>
    <w:pPr>
      <w:numPr>
        <w:numId w:val="16"/>
      </w:numPr>
    </w:pPr>
  </w:style>
  <w:style w:type="paragraph" w:customStyle="1" w:styleId="Santrauka">
    <w:name w:val="Santrauka"/>
    <w:basedOn w:val="Normal"/>
    <w:uiPriority w:val="19"/>
    <w:rsid w:val="00F84F46"/>
    <w:pPr>
      <w:spacing w:before="360" w:after="600" w:line="252" w:lineRule="auto"/>
      <w:ind w:left="144" w:right="144"/>
      <w:jc w:val="both"/>
    </w:pPr>
    <w:rPr>
      <w:rFonts w:asciiTheme="minorHAnsi" w:eastAsiaTheme="minorEastAsia" w:hAnsiTheme="minorHAnsi" w:cstheme="minorBidi"/>
      <w:i/>
      <w:iCs/>
      <w:color w:val="7F7F7F" w:themeColor="text1" w:themeTint="80"/>
      <w:sz w:val="28"/>
      <w:szCs w:val="22"/>
      <w:lang w:val="en-US"/>
    </w:rPr>
  </w:style>
  <w:style w:type="paragraph" w:customStyle="1" w:styleId="Lentelstekstas">
    <w:name w:val="Lentelės tekstas"/>
    <w:basedOn w:val="Normal"/>
    <w:uiPriority w:val="9"/>
    <w:rsid w:val="00F84F46"/>
    <w:pPr>
      <w:spacing w:before="60" w:after="60"/>
      <w:ind w:left="144" w:right="144"/>
      <w:jc w:val="both"/>
    </w:pPr>
    <w:rPr>
      <w:rFonts w:asciiTheme="minorHAnsi" w:eastAsiaTheme="minorEastAsia" w:hAnsiTheme="minorHAnsi" w:cstheme="minorBidi"/>
      <w:sz w:val="22"/>
      <w:szCs w:val="22"/>
      <w:lang w:val="en-US"/>
    </w:rPr>
  </w:style>
  <w:style w:type="paragraph" w:customStyle="1" w:styleId="Lentelskitospussantrat">
    <w:name w:val="Lentelės kitos pusės antraštė"/>
    <w:basedOn w:val="Normal"/>
    <w:uiPriority w:val="9"/>
    <w:rsid w:val="00F84F46"/>
    <w:pPr>
      <w:spacing w:after="40"/>
      <w:ind w:left="144" w:right="144"/>
      <w:jc w:val="both"/>
    </w:pPr>
    <w:rPr>
      <w:rFonts w:asciiTheme="majorHAnsi" w:eastAsiaTheme="majorEastAsia" w:hAnsiTheme="majorHAnsi" w:cstheme="majorBidi"/>
      <w:caps/>
      <w:color w:val="FFFFFF" w:themeColor="background1"/>
      <w:szCs w:val="22"/>
      <w:lang w:val="en-US"/>
    </w:rPr>
  </w:style>
  <w:style w:type="paragraph" w:customStyle="1" w:styleId="eliuotaantrat">
    <w:name w:val="Šešėliuota antraštė"/>
    <w:basedOn w:val="Normal"/>
    <w:uiPriority w:val="19"/>
    <w:rsid w:val="00F84F46"/>
    <w:pPr>
      <w:pBdr>
        <w:top w:val="single" w:sz="2" w:space="2" w:color="4472C4" w:themeColor="accent1"/>
        <w:left w:val="single" w:sz="2" w:space="6" w:color="4472C4" w:themeColor="accent1"/>
        <w:bottom w:val="single" w:sz="2" w:space="2" w:color="4472C4" w:themeColor="accent1"/>
        <w:right w:val="single" w:sz="2" w:space="6" w:color="4472C4" w:themeColor="accent1"/>
      </w:pBdr>
      <w:shd w:val="clear" w:color="auto" w:fill="4472C4" w:themeFill="accent1"/>
      <w:ind w:left="-360" w:right="-360"/>
      <w:jc w:val="both"/>
    </w:pPr>
    <w:rPr>
      <w:rFonts w:asciiTheme="majorHAnsi" w:eastAsiaTheme="majorEastAsia" w:hAnsiTheme="majorHAnsi" w:cstheme="majorBidi"/>
      <w:caps/>
      <w:color w:val="FFFFFF" w:themeColor="background1"/>
      <w:sz w:val="48"/>
      <w:szCs w:val="22"/>
      <w:lang w:val="en-US"/>
    </w:rPr>
  </w:style>
  <w:style w:type="paragraph" w:customStyle="1" w:styleId="tajtip">
    <w:name w:val="tajtip"/>
    <w:basedOn w:val="Normal"/>
    <w:rsid w:val="00F84F46"/>
    <w:pPr>
      <w:spacing w:after="150"/>
    </w:pPr>
    <w:rPr>
      <w:lang w:eastAsia="lt-LT"/>
    </w:rPr>
  </w:style>
  <w:style w:type="character" w:customStyle="1" w:styleId="UnresolvedMention10">
    <w:name w:val="Unresolved Mention1"/>
    <w:basedOn w:val="DefaultParagraphFont"/>
    <w:uiPriority w:val="99"/>
    <w:semiHidden/>
    <w:unhideWhenUsed/>
    <w:rsid w:val="00F84F46"/>
    <w:rPr>
      <w:color w:val="605E5C"/>
      <w:shd w:val="clear" w:color="auto" w:fill="E1DFDD"/>
    </w:rPr>
  </w:style>
  <w:style w:type="character" w:styleId="UnresolvedMention">
    <w:name w:val="Unresolved Mention"/>
    <w:basedOn w:val="DefaultParagraphFont"/>
    <w:uiPriority w:val="99"/>
    <w:semiHidden/>
    <w:unhideWhenUsed/>
    <w:rsid w:val="00C35FFC"/>
    <w:rPr>
      <w:color w:val="605E5C"/>
      <w:shd w:val="clear" w:color="auto" w:fill="E1DFDD"/>
    </w:rPr>
  </w:style>
  <w:style w:type="character" w:customStyle="1" w:styleId="Other">
    <w:name w:val="Other_"/>
    <w:basedOn w:val="DefaultParagraphFont"/>
    <w:link w:val="Other0"/>
    <w:rsid w:val="00747ECF"/>
    <w:rPr>
      <w:rFonts w:ascii="Times New Roman" w:eastAsia="Times New Roman" w:hAnsi="Times New Roman" w:cs="Times New Roman"/>
      <w:shd w:val="clear" w:color="auto" w:fill="FFFFFF"/>
    </w:rPr>
  </w:style>
  <w:style w:type="paragraph" w:customStyle="1" w:styleId="Other0">
    <w:name w:val="Other"/>
    <w:basedOn w:val="Normal"/>
    <w:link w:val="Other"/>
    <w:rsid w:val="00747ECF"/>
    <w:pPr>
      <w:widowControl w:val="0"/>
      <w:shd w:val="clear" w:color="auto" w:fill="FFFFFF"/>
    </w:pPr>
    <w:rPr>
      <w:sz w:val="22"/>
      <w:szCs w:val="22"/>
      <w:lang w:val="en-US"/>
    </w:rPr>
  </w:style>
  <w:style w:type="paragraph" w:customStyle="1" w:styleId="2lygis">
    <w:name w:val="_2_lygis"/>
    <w:link w:val="2lygisChar"/>
    <w:qFormat/>
    <w:rsid w:val="000F765D"/>
    <w:pPr>
      <w:tabs>
        <w:tab w:val="left" w:pos="567"/>
      </w:tabs>
      <w:spacing w:after="200" w:line="276" w:lineRule="auto"/>
      <w:jc w:val="both"/>
    </w:pPr>
    <w:rPr>
      <w:rFonts w:ascii="Times New Roman" w:eastAsia="Times New Roman" w:hAnsi="Times New Roman" w:cs="Times New Roman"/>
      <w:sz w:val="24"/>
      <w:szCs w:val="24"/>
      <w:lang w:val="lt-LT" w:eastAsia="lt-LT"/>
    </w:rPr>
  </w:style>
  <w:style w:type="character" w:customStyle="1" w:styleId="2lygisChar">
    <w:name w:val="_2_lygis Char"/>
    <w:basedOn w:val="DefaultParagraphFont"/>
    <w:link w:val="2lygis"/>
    <w:rsid w:val="000F765D"/>
    <w:rPr>
      <w:rFonts w:ascii="Times New Roman" w:eastAsia="Times New Roman" w:hAnsi="Times New Roman" w:cs="Times New Roman"/>
      <w:sz w:val="24"/>
      <w:szCs w:val="24"/>
      <w:lang w:val="lt-LT" w:eastAsia="lt-LT"/>
    </w:rPr>
  </w:style>
  <w:style w:type="character" w:customStyle="1" w:styleId="BodytextBold">
    <w:name w:val="Body text + Bold"/>
    <w:basedOn w:val="DefaultParagraphFont"/>
    <w:rsid w:val="000F765D"/>
    <w:rPr>
      <w:rFonts w:ascii="Times New Roman" w:eastAsia="Times New Roman" w:hAnsi="Times New Roman" w:cs="Times New Roman"/>
      <w:b/>
      <w:bCs/>
      <w:i w:val="0"/>
      <w:iCs w:val="0"/>
      <w:smallCaps w:val="0"/>
      <w:strike w:val="0"/>
      <w:color w:val="000000"/>
      <w:spacing w:val="0"/>
      <w:w w:val="100"/>
      <w:position w:val="0"/>
      <w:sz w:val="22"/>
      <w:szCs w:val="22"/>
      <w:u w:val="none"/>
      <w:lang w:val="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586623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seimas.lrs.lt/portal/legalAct/lt/TAD/6e7a9d7474dc11ed8a47de53ff967b64/asr"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cpva.lt/wp-content/uploads/2025/02/ip-metodika_2024-1-1.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F30708F-563E-4108-8CD7-9D562A6CF2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296</TotalTime>
  <Pages>6</Pages>
  <Words>12575</Words>
  <Characters>7168</Characters>
  <Application>Microsoft Office Word</Application>
  <DocSecurity>0</DocSecurity>
  <Lines>59</Lines>
  <Paragraphs>39</Paragraphs>
  <ScaleCrop>false</ScaleCrop>
  <HeadingPairs>
    <vt:vector size="2" baseType="variant">
      <vt:variant>
        <vt:lpstr>Title</vt:lpstr>
      </vt:variant>
      <vt:variant>
        <vt:i4>1</vt:i4>
      </vt:variant>
    </vt:vector>
  </HeadingPairs>
  <TitlesOfParts>
    <vt:vector size="1" baseType="lpstr">
      <vt:lpstr/>
    </vt:vector>
  </TitlesOfParts>
  <Company>FNTT prie LR VRM</Company>
  <LinksUpToDate>false</LinksUpToDate>
  <CharactersWithSpaces>19704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Rūta Sipavičienė</dc:creator>
  <cp:keywords/>
  <dc:description/>
  <cp:lastModifiedBy>Kamilė Mockė</cp:lastModifiedBy>
  <cp:revision>27</cp:revision>
  <cp:lastPrinted>2024-02-19T14:51:00Z</cp:lastPrinted>
  <dcterms:created xsi:type="dcterms:W3CDTF">2025-06-04T07:40:00Z</dcterms:created>
  <dcterms:modified xsi:type="dcterms:W3CDTF">2025-06-30T07:51:00Z</dcterms:modified>
</cp:coreProperties>
</file>