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7A6A19DC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2D228D" w:rsidRPr="002D228D">
        <w:rPr>
          <w:rFonts w:ascii="Times New Roman" w:hAnsi="Times New Roman" w:cs="Times New Roman"/>
          <w:b/>
          <w:color w:val="000000"/>
          <w:sz w:val="20"/>
        </w:rPr>
        <w:t>Prausimosi pirštinės, prisotintos  prausiklio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2D228D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B96A1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34</cp:revision>
  <cp:lastPrinted>2025-06-23T11:13:00Z</cp:lastPrinted>
  <dcterms:created xsi:type="dcterms:W3CDTF">2022-09-20T05:12:00Z</dcterms:created>
  <dcterms:modified xsi:type="dcterms:W3CDTF">2025-06-30T13:21:00Z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