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BFE83" w14:textId="7EC17BC6" w:rsidR="003D0FF7" w:rsidRPr="004A7477" w:rsidRDefault="003D0FF7" w:rsidP="00A32F5A">
      <w:pPr>
        <w:tabs>
          <w:tab w:val="left" w:pos="284"/>
        </w:tabs>
        <w:rPr>
          <w:rFonts w:ascii="Arial" w:hAnsi="Arial" w:cs="Arial"/>
          <w:lang w:val="lt-LT"/>
        </w:rPr>
      </w:pPr>
    </w:p>
    <w:tbl>
      <w:tblPr>
        <w:tblStyle w:val="TableGrid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3211"/>
        <w:gridCol w:w="3213"/>
      </w:tblGrid>
      <w:tr w:rsidR="003D0FF7" w:rsidRPr="004A7477" w14:paraId="50656B78" w14:textId="77777777" w:rsidTr="00D84DFD">
        <w:tc>
          <w:tcPr>
            <w:tcW w:w="1667" w:type="pct"/>
            <w:hideMark/>
          </w:tcPr>
          <w:p w14:paraId="1B1FC4A7" w14:textId="151DAFAC" w:rsidR="003D0FF7" w:rsidRPr="004A7477" w:rsidRDefault="00540720" w:rsidP="00B33168">
            <w:pPr>
              <w:spacing w:before="100" w:beforeAutospacing="1" w:after="100" w:afterAutospacing="1"/>
              <w:ind w:hanging="110"/>
              <w:rPr>
                <w:rFonts w:ascii="Arial" w:eastAsia="Times New Roman" w:hAnsi="Arial" w:cs="Arial"/>
                <w:bCs/>
                <w:i/>
                <w:iCs/>
                <w:color w:val="000000"/>
                <w:sz w:val="22"/>
                <w:szCs w:val="22"/>
                <w:lang w:val="lt-LT"/>
              </w:rPr>
            </w:pPr>
            <w:r w:rsidRPr="004A7477">
              <w:rPr>
                <w:rFonts w:ascii="Arial" w:eastAsia="Times New Roman" w:hAnsi="Arial" w:cs="Arial"/>
                <w:bCs/>
                <w:sz w:val="22"/>
                <w:szCs w:val="22"/>
              </w:rPr>
              <w:t>For interested suppliers</w:t>
            </w:r>
          </w:p>
        </w:tc>
        <w:tc>
          <w:tcPr>
            <w:tcW w:w="1666" w:type="pct"/>
          </w:tcPr>
          <w:p w14:paraId="2CC80513" w14:textId="77777777" w:rsidR="003D0FF7" w:rsidRPr="004A7477" w:rsidRDefault="003D0FF7" w:rsidP="00B33168">
            <w:pPr>
              <w:spacing w:before="100" w:beforeAutospacing="1" w:after="100" w:afterAutospacing="1"/>
              <w:jc w:val="center"/>
              <w:rPr>
                <w:rFonts w:ascii="Arial" w:eastAsia="Times New Roman" w:hAnsi="Arial" w:cs="Arial"/>
                <w:b/>
                <w:color w:val="000000"/>
                <w:sz w:val="22"/>
                <w:szCs w:val="22"/>
                <w:lang w:val="lt-LT"/>
              </w:rPr>
            </w:pPr>
          </w:p>
        </w:tc>
        <w:tc>
          <w:tcPr>
            <w:tcW w:w="1667" w:type="pct"/>
            <w:hideMark/>
          </w:tcPr>
          <w:p w14:paraId="10776B8B" w14:textId="30DA96D0" w:rsidR="003D0FF7" w:rsidRPr="004A7477" w:rsidRDefault="00865783" w:rsidP="00B33168">
            <w:pPr>
              <w:spacing w:before="100" w:beforeAutospacing="1" w:after="100" w:afterAutospacing="1"/>
              <w:jc w:val="right"/>
              <w:rPr>
                <w:rFonts w:ascii="Arial" w:eastAsia="Times New Roman" w:hAnsi="Arial" w:cs="Arial"/>
                <w:sz w:val="22"/>
                <w:szCs w:val="22"/>
                <w:highlight w:val="yellow"/>
                <w:lang w:val="lt-LT"/>
              </w:rPr>
            </w:pPr>
            <w:r w:rsidRPr="004A7477">
              <w:rPr>
                <w:rFonts w:ascii="Arial" w:eastAsia="Times New Roman" w:hAnsi="Arial" w:cs="Arial"/>
                <w:sz w:val="22"/>
                <w:szCs w:val="22"/>
                <w:lang w:val="lt-LT"/>
              </w:rPr>
              <w:t>0</w:t>
            </w:r>
            <w:r w:rsidR="007A4EB1">
              <w:rPr>
                <w:rFonts w:ascii="Arial" w:eastAsia="Times New Roman" w:hAnsi="Arial" w:cs="Arial"/>
                <w:sz w:val="22"/>
                <w:szCs w:val="22"/>
                <w:lang w:val="lt-LT"/>
              </w:rPr>
              <w:t>9</w:t>
            </w:r>
            <w:r w:rsidR="00BF0CD8" w:rsidRPr="004A7477">
              <w:rPr>
                <w:rFonts w:ascii="Arial" w:eastAsia="Times New Roman" w:hAnsi="Arial" w:cs="Arial"/>
                <w:sz w:val="22"/>
                <w:szCs w:val="22"/>
                <w:lang w:val="lt-LT"/>
              </w:rPr>
              <w:t>-1</w:t>
            </w:r>
            <w:r w:rsidRPr="004A7477">
              <w:rPr>
                <w:rFonts w:ascii="Arial" w:eastAsia="Times New Roman" w:hAnsi="Arial" w:cs="Arial"/>
                <w:sz w:val="22"/>
                <w:szCs w:val="22"/>
                <w:lang w:val="lt-LT"/>
              </w:rPr>
              <w:t>1</w:t>
            </w:r>
            <w:r w:rsidR="00774F71" w:rsidRPr="004A7477">
              <w:rPr>
                <w:rFonts w:ascii="Arial" w:eastAsia="Times New Roman" w:hAnsi="Arial" w:cs="Arial"/>
                <w:sz w:val="22"/>
                <w:szCs w:val="22"/>
                <w:lang w:val="lt-LT"/>
              </w:rPr>
              <w:t>-2022</w:t>
            </w:r>
          </w:p>
        </w:tc>
      </w:tr>
    </w:tbl>
    <w:p w14:paraId="5DD8A85E" w14:textId="226CAB24" w:rsidR="003D0FF7" w:rsidRPr="004A7477" w:rsidRDefault="003D0FF7" w:rsidP="003D0FF7">
      <w:pPr>
        <w:tabs>
          <w:tab w:val="center" w:pos="4153"/>
          <w:tab w:val="right" w:pos="8306"/>
        </w:tabs>
        <w:spacing w:after="0" w:line="240" w:lineRule="auto"/>
        <w:rPr>
          <w:rFonts w:ascii="Arial" w:hAnsi="Arial" w:cs="Arial"/>
          <w:bCs/>
          <w:i/>
          <w:lang w:val="lt-LT"/>
        </w:rPr>
      </w:pPr>
      <w:r w:rsidRPr="004A7477">
        <w:rPr>
          <w:rFonts w:ascii="Arial" w:hAnsi="Arial" w:cs="Arial"/>
          <w:bCs/>
          <w:i/>
          <w:lang w:val="lt-LT"/>
        </w:rPr>
        <w:t>(</w:t>
      </w:r>
      <w:r w:rsidR="00E4776E" w:rsidRPr="004A7477">
        <w:rPr>
          <w:rFonts w:ascii="Arial" w:hAnsi="Arial" w:cs="Arial"/>
          <w:bCs/>
          <w:i/>
        </w:rPr>
        <w:t>To be sent by the tools of the Central Public Procurement Information System</w:t>
      </w:r>
      <w:r w:rsidRPr="004A7477">
        <w:rPr>
          <w:rFonts w:ascii="Arial" w:hAnsi="Arial" w:cs="Arial"/>
          <w:bCs/>
          <w:i/>
          <w:lang w:val="lt-LT"/>
        </w:rPr>
        <w:t>)</w:t>
      </w:r>
    </w:p>
    <w:p w14:paraId="5BC00CD1" w14:textId="77777777" w:rsidR="003D0FF7" w:rsidRPr="004A7477" w:rsidRDefault="003D0FF7" w:rsidP="003D0FF7">
      <w:pPr>
        <w:spacing w:after="0" w:line="240" w:lineRule="auto"/>
        <w:jc w:val="both"/>
        <w:rPr>
          <w:rFonts w:ascii="Arial" w:eastAsia="Times New Roman" w:hAnsi="Arial" w:cs="Arial"/>
          <w:b/>
          <w:lang w:val="lt-LT"/>
        </w:rPr>
      </w:pPr>
    </w:p>
    <w:p w14:paraId="71B892A0" w14:textId="77777777" w:rsidR="003D0FF7" w:rsidRPr="004A7477" w:rsidRDefault="003D0FF7" w:rsidP="003D0FF7">
      <w:pPr>
        <w:spacing w:after="0" w:line="240" w:lineRule="auto"/>
        <w:jc w:val="both"/>
        <w:rPr>
          <w:rFonts w:ascii="Arial" w:hAnsi="Arial" w:cs="Arial"/>
          <w:b/>
          <w:lang w:val="lt-LT"/>
        </w:rPr>
      </w:pPr>
    </w:p>
    <w:p w14:paraId="63FA4096" w14:textId="6ADD0EA1" w:rsidR="00860B04" w:rsidRPr="004A7477" w:rsidRDefault="00100CCF" w:rsidP="00860B04">
      <w:pPr>
        <w:tabs>
          <w:tab w:val="left" w:pos="4005"/>
        </w:tabs>
        <w:spacing w:after="0" w:line="240" w:lineRule="auto"/>
        <w:jc w:val="both"/>
        <w:rPr>
          <w:rFonts w:ascii="Arial" w:hAnsi="Arial" w:cs="Arial"/>
          <w:spacing w:val="-6"/>
          <w:lang w:val="lt-LT"/>
        </w:rPr>
      </w:pPr>
      <w:r w:rsidRPr="004A7477">
        <w:rPr>
          <w:rFonts w:ascii="Arial" w:hAnsi="Arial" w:cs="Arial"/>
          <w:b/>
        </w:rPr>
        <w:t>REGARDING CLARIFICATION OF DPS TERMS</w:t>
      </w:r>
    </w:p>
    <w:p w14:paraId="6737444D" w14:textId="77777777" w:rsidR="00D5679E" w:rsidRPr="004A7477" w:rsidRDefault="00D5679E" w:rsidP="00D5679E">
      <w:pPr>
        <w:tabs>
          <w:tab w:val="left" w:pos="4005"/>
        </w:tabs>
        <w:spacing w:after="0" w:line="240" w:lineRule="auto"/>
        <w:ind w:firstLine="851"/>
        <w:jc w:val="both"/>
        <w:rPr>
          <w:rFonts w:ascii="Arial" w:eastAsia="Times New Roman" w:hAnsi="Arial" w:cs="Arial"/>
          <w:highlight w:val="yellow"/>
        </w:rPr>
      </w:pPr>
    </w:p>
    <w:p w14:paraId="24B99784" w14:textId="77777777" w:rsidR="00481C6F" w:rsidRPr="00481C6F" w:rsidRDefault="005F5C38" w:rsidP="003D0FF7">
      <w:pPr>
        <w:tabs>
          <w:tab w:val="left" w:pos="284"/>
        </w:tabs>
        <w:jc w:val="both"/>
        <w:rPr>
          <w:rFonts w:ascii="Arial" w:hAnsi="Arial" w:cs="Arial"/>
          <w:b/>
          <w:bCs/>
          <w:lang w:val="lt-LT"/>
        </w:rPr>
      </w:pPr>
      <w:r w:rsidRPr="004A7477">
        <w:rPr>
          <w:rFonts w:ascii="Arial" w:hAnsi="Arial" w:cs="Arial"/>
          <w:lang w:val="lt-LT"/>
        </w:rPr>
        <w:tab/>
      </w:r>
      <w:r w:rsidRPr="004A7477">
        <w:rPr>
          <w:rFonts w:ascii="Arial" w:hAnsi="Arial" w:cs="Arial"/>
          <w:lang w:val="lt-LT"/>
        </w:rPr>
        <w:tab/>
      </w:r>
      <w:proofErr w:type="spellStart"/>
      <w:r w:rsidRPr="004A7477">
        <w:rPr>
          <w:rFonts w:ascii="Arial" w:hAnsi="Arial" w:cs="Arial"/>
          <w:lang w:val="lt-LT"/>
        </w:rPr>
        <w:t>We</w:t>
      </w:r>
      <w:proofErr w:type="spellEnd"/>
      <w:r w:rsidRPr="004A7477">
        <w:rPr>
          <w:rFonts w:ascii="Arial" w:hAnsi="Arial" w:cs="Arial"/>
          <w:lang w:val="lt-LT"/>
        </w:rPr>
        <w:t xml:space="preserve"> </w:t>
      </w:r>
      <w:proofErr w:type="spellStart"/>
      <w:r w:rsidRPr="004A7477">
        <w:rPr>
          <w:rFonts w:ascii="Arial" w:hAnsi="Arial" w:cs="Arial"/>
          <w:lang w:val="lt-LT"/>
        </w:rPr>
        <w:t>remind</w:t>
      </w:r>
      <w:proofErr w:type="spellEnd"/>
      <w:r w:rsidRPr="004A7477">
        <w:rPr>
          <w:rFonts w:ascii="Arial" w:hAnsi="Arial" w:cs="Arial"/>
          <w:lang w:val="lt-LT"/>
        </w:rPr>
        <w:t xml:space="preserve"> </w:t>
      </w:r>
      <w:proofErr w:type="spellStart"/>
      <w:r w:rsidRPr="004A7477">
        <w:rPr>
          <w:rFonts w:ascii="Arial" w:hAnsi="Arial" w:cs="Arial"/>
          <w:lang w:val="lt-LT"/>
        </w:rPr>
        <w:t>you</w:t>
      </w:r>
      <w:proofErr w:type="spellEnd"/>
      <w:r w:rsidRPr="004A7477">
        <w:rPr>
          <w:rFonts w:ascii="Arial" w:hAnsi="Arial" w:cs="Arial"/>
          <w:lang w:val="lt-LT"/>
        </w:rPr>
        <w:t xml:space="preserve"> </w:t>
      </w:r>
      <w:proofErr w:type="spellStart"/>
      <w:r w:rsidRPr="004A7477">
        <w:rPr>
          <w:rFonts w:ascii="Arial" w:hAnsi="Arial" w:cs="Arial"/>
          <w:lang w:val="lt-LT"/>
        </w:rPr>
        <w:t>that</w:t>
      </w:r>
      <w:proofErr w:type="spellEnd"/>
      <w:r w:rsidRPr="004A7477">
        <w:rPr>
          <w:rFonts w:ascii="Arial" w:hAnsi="Arial" w:cs="Arial"/>
          <w:lang w:val="lt-LT"/>
        </w:rPr>
        <w:t xml:space="preserve"> </w:t>
      </w:r>
      <w:proofErr w:type="spellStart"/>
      <w:r w:rsidRPr="004A7477">
        <w:rPr>
          <w:rFonts w:ascii="Arial" w:hAnsi="Arial" w:cs="Arial"/>
          <w:lang w:val="lt-LT"/>
        </w:rPr>
        <w:t>on</w:t>
      </w:r>
      <w:proofErr w:type="spellEnd"/>
      <w:r w:rsidRPr="004A7477">
        <w:rPr>
          <w:rFonts w:ascii="Arial" w:hAnsi="Arial" w:cs="Arial"/>
          <w:lang w:val="lt-LT"/>
        </w:rPr>
        <w:t xml:space="preserve"> 07/11/2022, </w:t>
      </w:r>
      <w:proofErr w:type="spellStart"/>
      <w:r w:rsidRPr="004A7477">
        <w:rPr>
          <w:rFonts w:ascii="Arial" w:hAnsi="Arial" w:cs="Arial"/>
          <w:lang w:val="lt-LT"/>
        </w:rPr>
        <w:t>suppliers</w:t>
      </w:r>
      <w:proofErr w:type="spellEnd"/>
      <w:r w:rsidRPr="004A7477">
        <w:rPr>
          <w:rFonts w:ascii="Arial" w:hAnsi="Arial" w:cs="Arial"/>
          <w:lang w:val="lt-LT"/>
        </w:rPr>
        <w:t xml:space="preserve"> </w:t>
      </w:r>
      <w:proofErr w:type="spellStart"/>
      <w:r w:rsidRPr="004A7477">
        <w:rPr>
          <w:rFonts w:ascii="Arial" w:hAnsi="Arial" w:cs="Arial"/>
          <w:lang w:val="lt-LT"/>
        </w:rPr>
        <w:t>were</w:t>
      </w:r>
      <w:proofErr w:type="spellEnd"/>
      <w:r w:rsidRPr="004A7477">
        <w:rPr>
          <w:rFonts w:ascii="Arial" w:hAnsi="Arial" w:cs="Arial"/>
          <w:lang w:val="lt-LT"/>
        </w:rPr>
        <w:t xml:space="preserve"> </w:t>
      </w:r>
      <w:proofErr w:type="spellStart"/>
      <w:r w:rsidRPr="004A7477">
        <w:rPr>
          <w:rFonts w:ascii="Arial" w:hAnsi="Arial" w:cs="Arial"/>
          <w:lang w:val="lt-LT"/>
        </w:rPr>
        <w:t>informed</w:t>
      </w:r>
      <w:proofErr w:type="spellEnd"/>
      <w:r w:rsidRPr="004A7477">
        <w:rPr>
          <w:rFonts w:ascii="Arial" w:hAnsi="Arial" w:cs="Arial"/>
          <w:lang w:val="lt-LT"/>
        </w:rPr>
        <w:t xml:space="preserve"> </w:t>
      </w:r>
      <w:proofErr w:type="spellStart"/>
      <w:r w:rsidRPr="004A7477">
        <w:rPr>
          <w:rFonts w:ascii="Arial" w:hAnsi="Arial" w:cs="Arial"/>
          <w:lang w:val="lt-LT"/>
        </w:rPr>
        <w:t>that</w:t>
      </w:r>
      <w:proofErr w:type="spellEnd"/>
      <w:r w:rsidRPr="004A7477">
        <w:rPr>
          <w:rFonts w:ascii="Arial" w:hAnsi="Arial" w:cs="Arial"/>
          <w:lang w:val="lt-LT"/>
        </w:rPr>
        <w:t xml:space="preserve"> </w:t>
      </w:r>
      <w:proofErr w:type="spellStart"/>
      <w:r w:rsidRPr="004A7477">
        <w:rPr>
          <w:rFonts w:ascii="Arial" w:hAnsi="Arial" w:cs="Arial"/>
          <w:lang w:val="lt-LT"/>
        </w:rPr>
        <w:t>if</w:t>
      </w:r>
      <w:proofErr w:type="spellEnd"/>
      <w:r w:rsidRPr="004A7477">
        <w:rPr>
          <w:rFonts w:ascii="Arial" w:hAnsi="Arial" w:cs="Arial"/>
          <w:lang w:val="lt-LT"/>
        </w:rPr>
        <w:t xml:space="preserve"> </w:t>
      </w:r>
      <w:proofErr w:type="spellStart"/>
      <w:r w:rsidRPr="004A7477">
        <w:rPr>
          <w:rFonts w:ascii="Arial" w:hAnsi="Arial" w:cs="Arial"/>
          <w:lang w:val="lt-LT"/>
        </w:rPr>
        <w:t>there</w:t>
      </w:r>
      <w:proofErr w:type="spellEnd"/>
      <w:r w:rsidRPr="004A7477">
        <w:rPr>
          <w:rFonts w:ascii="Arial" w:hAnsi="Arial" w:cs="Arial"/>
          <w:lang w:val="lt-LT"/>
        </w:rPr>
        <w:t xml:space="preserve"> </w:t>
      </w:r>
      <w:proofErr w:type="spellStart"/>
      <w:r w:rsidRPr="004A7477">
        <w:rPr>
          <w:rFonts w:ascii="Arial" w:hAnsi="Arial" w:cs="Arial"/>
          <w:lang w:val="lt-LT"/>
        </w:rPr>
        <w:t>is</w:t>
      </w:r>
      <w:proofErr w:type="spellEnd"/>
      <w:r w:rsidRPr="004A7477">
        <w:rPr>
          <w:rFonts w:ascii="Arial" w:hAnsi="Arial" w:cs="Arial"/>
          <w:lang w:val="lt-LT"/>
        </w:rPr>
        <w:t xml:space="preserve"> a </w:t>
      </w:r>
      <w:proofErr w:type="spellStart"/>
      <w:r w:rsidRPr="004A7477">
        <w:rPr>
          <w:rFonts w:ascii="Arial" w:hAnsi="Arial" w:cs="Arial"/>
          <w:lang w:val="lt-LT"/>
        </w:rPr>
        <w:t>need</w:t>
      </w:r>
      <w:proofErr w:type="spellEnd"/>
      <w:r w:rsidRPr="004A7477">
        <w:rPr>
          <w:rFonts w:ascii="Arial" w:hAnsi="Arial" w:cs="Arial"/>
          <w:lang w:val="lt-LT"/>
        </w:rPr>
        <w:t xml:space="preserve"> to </w:t>
      </w:r>
      <w:proofErr w:type="spellStart"/>
      <w:r w:rsidRPr="004A7477">
        <w:rPr>
          <w:rFonts w:ascii="Arial" w:hAnsi="Arial" w:cs="Arial"/>
          <w:lang w:val="lt-LT"/>
        </w:rPr>
        <w:t>make</w:t>
      </w:r>
      <w:proofErr w:type="spellEnd"/>
      <w:r w:rsidRPr="004A7477">
        <w:rPr>
          <w:rFonts w:ascii="Arial" w:hAnsi="Arial" w:cs="Arial"/>
          <w:lang w:val="lt-LT"/>
        </w:rPr>
        <w:t xml:space="preserve"> </w:t>
      </w:r>
      <w:proofErr w:type="spellStart"/>
      <w:r w:rsidRPr="004A7477">
        <w:rPr>
          <w:rFonts w:ascii="Arial" w:hAnsi="Arial" w:cs="Arial"/>
          <w:lang w:val="lt-LT"/>
        </w:rPr>
        <w:t>technical</w:t>
      </w:r>
      <w:proofErr w:type="spellEnd"/>
      <w:r w:rsidRPr="004A7477">
        <w:rPr>
          <w:rFonts w:ascii="Arial" w:hAnsi="Arial" w:cs="Arial"/>
          <w:lang w:val="lt-LT"/>
        </w:rPr>
        <w:t xml:space="preserve"> </w:t>
      </w:r>
      <w:proofErr w:type="spellStart"/>
      <w:r w:rsidRPr="004A7477">
        <w:rPr>
          <w:rFonts w:ascii="Arial" w:hAnsi="Arial" w:cs="Arial"/>
          <w:lang w:val="lt-LT"/>
        </w:rPr>
        <w:t>corrections</w:t>
      </w:r>
      <w:proofErr w:type="spellEnd"/>
      <w:r w:rsidRPr="004A7477">
        <w:rPr>
          <w:rFonts w:ascii="Arial" w:hAnsi="Arial" w:cs="Arial"/>
          <w:lang w:val="lt-LT"/>
        </w:rPr>
        <w:t xml:space="preserve"> </w:t>
      </w:r>
      <w:proofErr w:type="spellStart"/>
      <w:r w:rsidRPr="004A7477">
        <w:rPr>
          <w:rFonts w:ascii="Arial" w:hAnsi="Arial" w:cs="Arial"/>
          <w:lang w:val="lt-LT"/>
        </w:rPr>
        <w:t>in</w:t>
      </w:r>
      <w:proofErr w:type="spellEnd"/>
      <w:r w:rsidRPr="004A7477">
        <w:rPr>
          <w:rFonts w:ascii="Arial" w:hAnsi="Arial" w:cs="Arial"/>
          <w:lang w:val="lt-LT"/>
        </w:rPr>
        <w:t xml:space="preserve"> </w:t>
      </w:r>
      <w:proofErr w:type="spellStart"/>
      <w:r w:rsidRPr="004A7477">
        <w:rPr>
          <w:rFonts w:ascii="Arial" w:hAnsi="Arial" w:cs="Arial"/>
          <w:lang w:val="lt-LT"/>
        </w:rPr>
        <w:t>the</w:t>
      </w:r>
      <w:proofErr w:type="spellEnd"/>
      <w:r w:rsidRPr="004A7477">
        <w:rPr>
          <w:rFonts w:ascii="Arial" w:hAnsi="Arial" w:cs="Arial"/>
          <w:lang w:val="lt-LT"/>
        </w:rPr>
        <w:t xml:space="preserve"> </w:t>
      </w:r>
      <w:proofErr w:type="spellStart"/>
      <w:r w:rsidRPr="004A7477">
        <w:rPr>
          <w:rFonts w:ascii="Arial" w:hAnsi="Arial" w:cs="Arial"/>
          <w:lang w:val="lt-LT"/>
        </w:rPr>
        <w:t>wording</w:t>
      </w:r>
      <w:proofErr w:type="spellEnd"/>
      <w:r w:rsidRPr="004A7477">
        <w:rPr>
          <w:rFonts w:ascii="Arial" w:hAnsi="Arial" w:cs="Arial"/>
          <w:lang w:val="lt-LT"/>
        </w:rPr>
        <w:t xml:space="preserve"> </w:t>
      </w:r>
      <w:proofErr w:type="spellStart"/>
      <w:r w:rsidRPr="004A7477">
        <w:rPr>
          <w:rFonts w:ascii="Arial" w:hAnsi="Arial" w:cs="Arial"/>
          <w:lang w:val="lt-LT"/>
        </w:rPr>
        <w:t>of</w:t>
      </w:r>
      <w:proofErr w:type="spellEnd"/>
      <w:r w:rsidRPr="004A7477">
        <w:rPr>
          <w:rFonts w:ascii="Arial" w:hAnsi="Arial" w:cs="Arial"/>
          <w:lang w:val="lt-LT"/>
        </w:rPr>
        <w:t xml:space="preserve"> </w:t>
      </w:r>
      <w:proofErr w:type="spellStart"/>
      <w:r w:rsidRPr="004A7477">
        <w:rPr>
          <w:rFonts w:ascii="Arial" w:hAnsi="Arial" w:cs="Arial"/>
          <w:lang w:val="lt-LT"/>
        </w:rPr>
        <w:t>the</w:t>
      </w:r>
      <w:proofErr w:type="spellEnd"/>
      <w:r w:rsidRPr="004A7477">
        <w:rPr>
          <w:rFonts w:ascii="Arial" w:hAnsi="Arial" w:cs="Arial"/>
          <w:lang w:val="lt-LT"/>
        </w:rPr>
        <w:t xml:space="preserve"> </w:t>
      </w:r>
      <w:proofErr w:type="spellStart"/>
      <w:r w:rsidRPr="004A7477">
        <w:rPr>
          <w:rFonts w:ascii="Arial" w:hAnsi="Arial" w:cs="Arial"/>
          <w:lang w:val="lt-LT"/>
        </w:rPr>
        <w:t>reasons</w:t>
      </w:r>
      <w:proofErr w:type="spellEnd"/>
      <w:r w:rsidRPr="004A7477">
        <w:rPr>
          <w:rFonts w:ascii="Arial" w:hAnsi="Arial" w:cs="Arial"/>
          <w:lang w:val="lt-LT"/>
        </w:rPr>
        <w:t xml:space="preserve"> </w:t>
      </w:r>
      <w:proofErr w:type="spellStart"/>
      <w:r w:rsidRPr="004A7477">
        <w:rPr>
          <w:rFonts w:ascii="Arial" w:hAnsi="Arial" w:cs="Arial"/>
          <w:lang w:val="lt-LT"/>
        </w:rPr>
        <w:t>for</w:t>
      </w:r>
      <w:proofErr w:type="spellEnd"/>
      <w:r w:rsidRPr="004A7477">
        <w:rPr>
          <w:rFonts w:ascii="Arial" w:hAnsi="Arial" w:cs="Arial"/>
          <w:lang w:val="lt-LT"/>
        </w:rPr>
        <w:t xml:space="preserve"> </w:t>
      </w:r>
      <w:proofErr w:type="spellStart"/>
      <w:r w:rsidRPr="004A7477">
        <w:rPr>
          <w:rFonts w:ascii="Arial" w:hAnsi="Arial" w:cs="Arial"/>
          <w:lang w:val="lt-LT"/>
        </w:rPr>
        <w:t>exclusion</w:t>
      </w:r>
      <w:proofErr w:type="spellEnd"/>
      <w:r w:rsidRPr="004A7477">
        <w:rPr>
          <w:rFonts w:ascii="Arial" w:hAnsi="Arial" w:cs="Arial"/>
          <w:lang w:val="lt-LT"/>
        </w:rPr>
        <w:t xml:space="preserve"> </w:t>
      </w:r>
      <w:proofErr w:type="spellStart"/>
      <w:r w:rsidRPr="004A7477">
        <w:rPr>
          <w:rFonts w:ascii="Arial" w:hAnsi="Arial" w:cs="Arial"/>
          <w:lang w:val="lt-LT"/>
        </w:rPr>
        <w:t>in</w:t>
      </w:r>
      <w:proofErr w:type="spellEnd"/>
      <w:r w:rsidRPr="004A7477">
        <w:rPr>
          <w:rFonts w:ascii="Arial" w:hAnsi="Arial" w:cs="Arial"/>
          <w:lang w:val="lt-LT"/>
        </w:rPr>
        <w:t xml:space="preserve"> </w:t>
      </w:r>
      <w:proofErr w:type="spellStart"/>
      <w:r w:rsidRPr="004A7477">
        <w:rPr>
          <w:rFonts w:ascii="Arial" w:hAnsi="Arial" w:cs="Arial"/>
          <w:lang w:val="lt-LT"/>
        </w:rPr>
        <w:t>the</w:t>
      </w:r>
      <w:proofErr w:type="spellEnd"/>
      <w:r w:rsidRPr="004A7477">
        <w:rPr>
          <w:rFonts w:ascii="Arial" w:hAnsi="Arial" w:cs="Arial"/>
          <w:lang w:val="lt-LT"/>
        </w:rPr>
        <w:t xml:space="preserve"> </w:t>
      </w:r>
      <w:proofErr w:type="spellStart"/>
      <w:r w:rsidRPr="004A7477">
        <w:rPr>
          <w:rFonts w:ascii="Arial" w:hAnsi="Arial" w:cs="Arial"/>
          <w:lang w:val="lt-LT"/>
        </w:rPr>
        <w:t>dynamic</w:t>
      </w:r>
      <w:proofErr w:type="spellEnd"/>
      <w:r w:rsidRPr="004A7477">
        <w:rPr>
          <w:rFonts w:ascii="Arial" w:hAnsi="Arial" w:cs="Arial"/>
          <w:lang w:val="lt-LT"/>
        </w:rPr>
        <w:t xml:space="preserve"> </w:t>
      </w:r>
      <w:proofErr w:type="spellStart"/>
      <w:r w:rsidRPr="004A7477">
        <w:rPr>
          <w:rFonts w:ascii="Arial" w:hAnsi="Arial" w:cs="Arial"/>
          <w:lang w:val="lt-LT"/>
        </w:rPr>
        <w:t>procurement</w:t>
      </w:r>
      <w:proofErr w:type="spellEnd"/>
      <w:r w:rsidRPr="004A7477">
        <w:rPr>
          <w:rFonts w:ascii="Arial" w:hAnsi="Arial" w:cs="Arial"/>
          <w:lang w:val="lt-LT"/>
        </w:rPr>
        <w:t xml:space="preserve"> </w:t>
      </w:r>
      <w:proofErr w:type="spellStart"/>
      <w:r w:rsidRPr="004A7477">
        <w:rPr>
          <w:rFonts w:ascii="Arial" w:hAnsi="Arial" w:cs="Arial"/>
          <w:lang w:val="lt-LT"/>
        </w:rPr>
        <w:t>system</w:t>
      </w:r>
      <w:proofErr w:type="spellEnd"/>
      <w:r w:rsidRPr="004A7477">
        <w:rPr>
          <w:rFonts w:ascii="Arial" w:hAnsi="Arial" w:cs="Arial"/>
          <w:lang w:val="lt-LT"/>
        </w:rPr>
        <w:t xml:space="preserve"> </w:t>
      </w:r>
      <w:r w:rsidRPr="004A7477">
        <w:rPr>
          <w:rFonts w:ascii="Arial" w:hAnsi="Arial" w:cs="Arial"/>
          <w:bCs/>
          <w:i/>
          <w:iCs/>
          <w:lang w:val="en-US"/>
        </w:rPr>
        <w:t xml:space="preserve">Project No. 21708 of contracting works for the </w:t>
      </w:r>
      <w:proofErr w:type="gramStart"/>
      <w:r w:rsidRPr="004A7477">
        <w:rPr>
          <w:rFonts w:ascii="Arial" w:hAnsi="Arial" w:cs="Arial"/>
          <w:bCs/>
          <w:i/>
          <w:iCs/>
          <w:lang w:val="en-US"/>
        </w:rPr>
        <w:t>project  “</w:t>
      </w:r>
      <w:proofErr w:type="gramEnd"/>
      <w:r w:rsidRPr="004A7477">
        <w:rPr>
          <w:rFonts w:ascii="Arial" w:hAnsi="Arial" w:cs="Arial"/>
          <w:bCs/>
          <w:i/>
          <w:iCs/>
          <w:lang w:val="en-US"/>
        </w:rPr>
        <w:t xml:space="preserve">Construction of the Rail </w:t>
      </w:r>
      <w:proofErr w:type="spellStart"/>
      <w:r w:rsidRPr="004A7477">
        <w:rPr>
          <w:rFonts w:ascii="Arial" w:hAnsi="Arial" w:cs="Arial"/>
          <w:bCs/>
          <w:i/>
          <w:iCs/>
          <w:lang w:val="en-US"/>
        </w:rPr>
        <w:t>Baltica</w:t>
      </w:r>
      <w:proofErr w:type="spellEnd"/>
      <w:r w:rsidRPr="004A7477">
        <w:rPr>
          <w:rFonts w:ascii="Arial" w:hAnsi="Arial" w:cs="Arial"/>
          <w:bCs/>
          <w:i/>
          <w:iCs/>
          <w:lang w:val="en-US"/>
        </w:rPr>
        <w:t xml:space="preserve"> line in the section Kaunas-</w:t>
      </w:r>
      <w:proofErr w:type="spellStart"/>
      <w:r w:rsidRPr="004A7477">
        <w:rPr>
          <w:rFonts w:ascii="Arial" w:hAnsi="Arial" w:cs="Arial"/>
          <w:bCs/>
          <w:i/>
          <w:iCs/>
          <w:lang w:val="en-US"/>
        </w:rPr>
        <w:t>Panevėžys</w:t>
      </w:r>
      <w:proofErr w:type="spellEnd"/>
      <w:r w:rsidRPr="004A7477">
        <w:rPr>
          <w:rFonts w:ascii="Arial" w:hAnsi="Arial" w:cs="Arial"/>
          <w:bCs/>
          <w:i/>
          <w:iCs/>
          <w:lang w:val="en-US"/>
        </w:rPr>
        <w:t xml:space="preserve">-LT/LV (Phase I): Construction of the new double track embarkment, engineering structures and roads” (CVP IS No. 622232) </w:t>
      </w:r>
      <w:r w:rsidRPr="004A7477">
        <w:rPr>
          <w:rFonts w:ascii="Arial" w:hAnsi="Arial" w:cs="Arial"/>
          <w:bCs/>
          <w:lang w:val="en-US"/>
        </w:rPr>
        <w:t xml:space="preserve">(hereinafter - </w:t>
      </w:r>
      <w:r w:rsidRPr="004A7477">
        <w:rPr>
          <w:rFonts w:ascii="Arial" w:hAnsi="Arial" w:cs="Arial"/>
          <w:b/>
          <w:lang w:val="en-US"/>
        </w:rPr>
        <w:t>DPS</w:t>
      </w:r>
      <w:r w:rsidRPr="004A7477">
        <w:rPr>
          <w:rFonts w:ascii="Arial" w:hAnsi="Arial" w:cs="Arial"/>
          <w:bCs/>
          <w:lang w:val="en-US"/>
        </w:rPr>
        <w:t>)</w:t>
      </w:r>
      <w:r w:rsidRPr="004A7477">
        <w:rPr>
          <w:rFonts w:ascii="Arial" w:hAnsi="Arial" w:cs="Arial"/>
          <w:lang w:val="lt-LT"/>
        </w:rPr>
        <w:t xml:space="preserve"> </w:t>
      </w:r>
      <w:proofErr w:type="spellStart"/>
      <w:r w:rsidR="00110F2C">
        <w:rPr>
          <w:rFonts w:ascii="Arial" w:hAnsi="Arial" w:cs="Arial"/>
          <w:lang w:val="lt-LT"/>
        </w:rPr>
        <w:t>initial</w:t>
      </w:r>
      <w:proofErr w:type="spellEnd"/>
      <w:r w:rsidR="00110F2C">
        <w:rPr>
          <w:rFonts w:ascii="Arial" w:hAnsi="Arial" w:cs="Arial"/>
          <w:lang w:val="lt-LT"/>
        </w:rPr>
        <w:t xml:space="preserve"> </w:t>
      </w:r>
      <w:proofErr w:type="spellStart"/>
      <w:r w:rsidRPr="004A7477">
        <w:rPr>
          <w:rFonts w:ascii="Arial" w:hAnsi="Arial" w:cs="Arial"/>
          <w:lang w:val="lt-LT"/>
        </w:rPr>
        <w:t>application</w:t>
      </w:r>
      <w:proofErr w:type="spellEnd"/>
      <w:r w:rsidRPr="004A7477">
        <w:rPr>
          <w:rFonts w:ascii="Arial" w:hAnsi="Arial" w:cs="Arial"/>
          <w:lang w:val="lt-LT"/>
        </w:rPr>
        <w:t xml:space="preserve"> </w:t>
      </w:r>
      <w:proofErr w:type="spellStart"/>
      <w:r w:rsidRPr="004A7477">
        <w:rPr>
          <w:rFonts w:ascii="Arial" w:hAnsi="Arial" w:cs="Arial"/>
          <w:lang w:val="lt-LT"/>
        </w:rPr>
        <w:t>submission</w:t>
      </w:r>
      <w:proofErr w:type="spellEnd"/>
      <w:r w:rsidRPr="004A7477">
        <w:rPr>
          <w:rFonts w:ascii="Arial" w:hAnsi="Arial" w:cs="Arial"/>
          <w:lang w:val="lt-LT"/>
        </w:rPr>
        <w:t xml:space="preserve"> </w:t>
      </w:r>
      <w:proofErr w:type="spellStart"/>
      <w:r w:rsidRPr="004A7477">
        <w:rPr>
          <w:rFonts w:ascii="Arial" w:hAnsi="Arial" w:cs="Arial"/>
          <w:lang w:val="lt-LT"/>
        </w:rPr>
        <w:t>deadline</w:t>
      </w:r>
      <w:proofErr w:type="spellEnd"/>
      <w:r w:rsidRPr="004A7477">
        <w:rPr>
          <w:rFonts w:ascii="Arial" w:hAnsi="Arial" w:cs="Arial"/>
          <w:lang w:val="lt-LT"/>
        </w:rPr>
        <w:t xml:space="preserve"> </w:t>
      </w:r>
      <w:proofErr w:type="spellStart"/>
      <w:r w:rsidRPr="004A7477">
        <w:rPr>
          <w:rFonts w:ascii="Arial" w:hAnsi="Arial" w:cs="Arial"/>
          <w:lang w:val="lt-LT"/>
        </w:rPr>
        <w:t>is</w:t>
      </w:r>
      <w:proofErr w:type="spellEnd"/>
      <w:r w:rsidRPr="004A7477">
        <w:rPr>
          <w:rFonts w:ascii="Arial" w:hAnsi="Arial" w:cs="Arial"/>
          <w:lang w:val="lt-LT"/>
        </w:rPr>
        <w:t xml:space="preserve"> </w:t>
      </w:r>
      <w:proofErr w:type="spellStart"/>
      <w:r w:rsidRPr="004A7477">
        <w:rPr>
          <w:rFonts w:ascii="Arial" w:hAnsi="Arial" w:cs="Arial"/>
          <w:lang w:val="lt-LT"/>
        </w:rPr>
        <w:t>postponed</w:t>
      </w:r>
      <w:proofErr w:type="spellEnd"/>
      <w:r w:rsidRPr="004A7477">
        <w:rPr>
          <w:rFonts w:ascii="Arial" w:hAnsi="Arial" w:cs="Arial"/>
          <w:lang w:val="lt-LT"/>
        </w:rPr>
        <w:t xml:space="preserve"> </w:t>
      </w:r>
      <w:proofErr w:type="spellStart"/>
      <w:r w:rsidRPr="00481C6F">
        <w:rPr>
          <w:rFonts w:ascii="Arial" w:hAnsi="Arial" w:cs="Arial"/>
          <w:b/>
          <w:bCs/>
          <w:lang w:val="lt-LT"/>
        </w:rPr>
        <w:t>from</w:t>
      </w:r>
      <w:proofErr w:type="spellEnd"/>
      <w:r w:rsidRPr="00481C6F">
        <w:rPr>
          <w:rFonts w:ascii="Arial" w:hAnsi="Arial" w:cs="Arial"/>
          <w:b/>
          <w:bCs/>
          <w:lang w:val="lt-LT"/>
        </w:rPr>
        <w:t xml:space="preserve"> 11/07/2022 at 12:00 </w:t>
      </w:r>
      <w:proofErr w:type="spellStart"/>
      <w:r w:rsidRPr="00481C6F">
        <w:rPr>
          <w:rFonts w:ascii="Arial" w:hAnsi="Arial" w:cs="Arial"/>
          <w:b/>
          <w:bCs/>
          <w:lang w:val="lt-LT"/>
        </w:rPr>
        <w:t>p.m</w:t>
      </w:r>
      <w:proofErr w:type="spellEnd"/>
      <w:r w:rsidRPr="00481C6F">
        <w:rPr>
          <w:rFonts w:ascii="Arial" w:hAnsi="Arial" w:cs="Arial"/>
          <w:b/>
          <w:bCs/>
          <w:lang w:val="lt-LT"/>
        </w:rPr>
        <w:t xml:space="preserve">. to 11/14/2022 at 12:00 </w:t>
      </w:r>
      <w:proofErr w:type="spellStart"/>
      <w:r w:rsidRPr="00481C6F">
        <w:rPr>
          <w:rFonts w:ascii="Arial" w:hAnsi="Arial" w:cs="Arial"/>
          <w:b/>
          <w:bCs/>
          <w:lang w:val="lt-LT"/>
        </w:rPr>
        <w:t>p.m</w:t>
      </w:r>
      <w:proofErr w:type="spellEnd"/>
      <w:r w:rsidRPr="00481C6F">
        <w:rPr>
          <w:rFonts w:ascii="Arial" w:hAnsi="Arial" w:cs="Arial"/>
          <w:b/>
          <w:bCs/>
          <w:lang w:val="lt-LT"/>
        </w:rPr>
        <w:t>.</w:t>
      </w:r>
      <w:r w:rsidR="00481C6F" w:rsidRPr="00481C6F">
        <w:rPr>
          <w:rFonts w:ascii="Arial" w:hAnsi="Arial" w:cs="Arial"/>
          <w:b/>
          <w:bCs/>
          <w:lang w:val="lt-LT"/>
        </w:rPr>
        <w:t xml:space="preserve"> </w:t>
      </w:r>
    </w:p>
    <w:p w14:paraId="46E47C29" w14:textId="4C24E2B5" w:rsidR="00EC6D69" w:rsidRPr="004A7477" w:rsidRDefault="00481C6F" w:rsidP="003D0FF7">
      <w:pPr>
        <w:tabs>
          <w:tab w:val="left" w:pos="284"/>
        </w:tabs>
        <w:jc w:val="both"/>
        <w:rPr>
          <w:rFonts w:ascii="Arial" w:hAnsi="Arial" w:cs="Arial"/>
          <w:lang w:val="lt-LT"/>
        </w:rPr>
      </w:pPr>
      <w:r>
        <w:rPr>
          <w:rFonts w:ascii="Arial" w:hAnsi="Arial" w:cs="Arial"/>
          <w:lang w:val="lt-LT"/>
        </w:rPr>
        <w:tab/>
      </w:r>
      <w:r>
        <w:rPr>
          <w:rFonts w:ascii="Arial" w:hAnsi="Arial" w:cs="Arial"/>
          <w:lang w:val="lt-LT"/>
        </w:rPr>
        <w:tab/>
      </w:r>
      <w:proofErr w:type="spellStart"/>
      <w:r w:rsidR="00EC6D69" w:rsidRPr="004A7477">
        <w:rPr>
          <w:rFonts w:ascii="Arial" w:hAnsi="Arial" w:cs="Arial"/>
          <w:lang w:val="lt-LT"/>
        </w:rPr>
        <w:t>We</w:t>
      </w:r>
      <w:proofErr w:type="spellEnd"/>
      <w:r w:rsidR="00EC6D69" w:rsidRPr="004A7477">
        <w:rPr>
          <w:rFonts w:ascii="Arial" w:hAnsi="Arial" w:cs="Arial"/>
          <w:lang w:val="lt-LT"/>
        </w:rPr>
        <w:t xml:space="preserve"> </w:t>
      </w:r>
      <w:proofErr w:type="spellStart"/>
      <w:r w:rsidR="00EC6D69" w:rsidRPr="004A7477">
        <w:rPr>
          <w:rFonts w:ascii="Arial" w:hAnsi="Arial" w:cs="Arial"/>
          <w:lang w:val="lt-LT"/>
        </w:rPr>
        <w:t>would</w:t>
      </w:r>
      <w:proofErr w:type="spellEnd"/>
      <w:r w:rsidR="00EC6D69" w:rsidRPr="004A7477">
        <w:rPr>
          <w:rFonts w:ascii="Arial" w:hAnsi="Arial" w:cs="Arial"/>
          <w:lang w:val="lt-LT"/>
        </w:rPr>
        <w:t xml:space="preserve"> </w:t>
      </w:r>
      <w:proofErr w:type="spellStart"/>
      <w:r w:rsidR="00EC6D69" w:rsidRPr="004A7477">
        <w:rPr>
          <w:rFonts w:ascii="Arial" w:hAnsi="Arial" w:cs="Arial"/>
          <w:lang w:val="lt-LT"/>
        </w:rPr>
        <w:t>like</w:t>
      </w:r>
      <w:proofErr w:type="spellEnd"/>
      <w:r w:rsidR="00EC6D69" w:rsidRPr="004A7477">
        <w:rPr>
          <w:rFonts w:ascii="Arial" w:hAnsi="Arial" w:cs="Arial"/>
          <w:lang w:val="lt-LT"/>
        </w:rPr>
        <w:t xml:space="preserve"> to </w:t>
      </w:r>
      <w:proofErr w:type="spellStart"/>
      <w:r w:rsidR="00EC6D69" w:rsidRPr="004A7477">
        <w:rPr>
          <w:rFonts w:ascii="Arial" w:hAnsi="Arial" w:cs="Arial"/>
          <w:lang w:val="lt-LT"/>
        </w:rPr>
        <w:t>inform</w:t>
      </w:r>
      <w:proofErr w:type="spellEnd"/>
      <w:r w:rsidR="00EC6D69" w:rsidRPr="004A7477">
        <w:rPr>
          <w:rFonts w:ascii="Arial" w:hAnsi="Arial" w:cs="Arial"/>
          <w:lang w:val="lt-LT"/>
        </w:rPr>
        <w:t xml:space="preserve"> </w:t>
      </w:r>
      <w:proofErr w:type="spellStart"/>
      <w:r w:rsidR="00EC6D69" w:rsidRPr="004A7477">
        <w:rPr>
          <w:rFonts w:ascii="Arial" w:hAnsi="Arial" w:cs="Arial"/>
          <w:lang w:val="lt-LT"/>
        </w:rPr>
        <w:t>you</w:t>
      </w:r>
      <w:proofErr w:type="spellEnd"/>
      <w:r w:rsidR="00EC6D69" w:rsidRPr="004A7477">
        <w:rPr>
          <w:rFonts w:ascii="Arial" w:hAnsi="Arial" w:cs="Arial"/>
          <w:lang w:val="lt-LT"/>
        </w:rPr>
        <w:t xml:space="preserve"> </w:t>
      </w:r>
      <w:proofErr w:type="spellStart"/>
      <w:r w:rsidR="00EC6D69" w:rsidRPr="004A7477">
        <w:rPr>
          <w:rFonts w:ascii="Arial" w:hAnsi="Arial" w:cs="Arial"/>
          <w:lang w:val="lt-LT"/>
        </w:rPr>
        <w:t>that</w:t>
      </w:r>
      <w:proofErr w:type="spellEnd"/>
      <w:r w:rsidR="00EC6D69" w:rsidRPr="004A7477">
        <w:rPr>
          <w:rFonts w:ascii="Arial" w:hAnsi="Arial" w:cs="Arial"/>
          <w:lang w:val="lt-LT"/>
        </w:rPr>
        <w:t xml:space="preserve"> </w:t>
      </w:r>
      <w:proofErr w:type="spellStart"/>
      <w:r w:rsidR="00EC6D69" w:rsidRPr="004A7477">
        <w:rPr>
          <w:rFonts w:ascii="Arial" w:hAnsi="Arial" w:cs="Arial"/>
          <w:lang w:val="lt-LT"/>
        </w:rPr>
        <w:t>we</w:t>
      </w:r>
      <w:proofErr w:type="spellEnd"/>
      <w:r w:rsidR="00EC6D69" w:rsidRPr="004A7477">
        <w:rPr>
          <w:rFonts w:ascii="Arial" w:hAnsi="Arial" w:cs="Arial"/>
          <w:lang w:val="lt-LT"/>
        </w:rPr>
        <w:t xml:space="preserve"> are </w:t>
      </w:r>
      <w:proofErr w:type="spellStart"/>
      <w:r w:rsidR="00EC6D69" w:rsidRPr="004A7477">
        <w:rPr>
          <w:rFonts w:ascii="Arial" w:hAnsi="Arial" w:cs="Arial"/>
          <w:lang w:val="lt-LT"/>
        </w:rPr>
        <w:t>providing</w:t>
      </w:r>
      <w:proofErr w:type="spellEnd"/>
      <w:r w:rsidR="00EC6D69" w:rsidRPr="004A7477">
        <w:rPr>
          <w:rFonts w:ascii="Arial" w:hAnsi="Arial" w:cs="Arial"/>
          <w:lang w:val="lt-LT"/>
        </w:rPr>
        <w:t xml:space="preserve"> </w:t>
      </w:r>
      <w:proofErr w:type="spellStart"/>
      <w:r w:rsidR="00EC6D69" w:rsidRPr="004A7477">
        <w:rPr>
          <w:rFonts w:ascii="Arial" w:hAnsi="Arial" w:cs="Arial"/>
          <w:lang w:val="lt-LT"/>
        </w:rPr>
        <w:t>updated</w:t>
      </w:r>
      <w:proofErr w:type="spellEnd"/>
      <w:r w:rsidR="00EC6D69" w:rsidRPr="004A7477">
        <w:rPr>
          <w:rFonts w:ascii="Arial" w:hAnsi="Arial" w:cs="Arial"/>
          <w:lang w:val="lt-LT"/>
        </w:rPr>
        <w:t>/</w:t>
      </w:r>
      <w:proofErr w:type="spellStart"/>
      <w:r w:rsidR="00EC6D69" w:rsidRPr="004A7477">
        <w:rPr>
          <w:rFonts w:ascii="Arial" w:hAnsi="Arial" w:cs="Arial"/>
          <w:lang w:val="lt-LT"/>
        </w:rPr>
        <w:t>corrected</w:t>
      </w:r>
      <w:proofErr w:type="spellEnd"/>
      <w:r w:rsidR="00EC6D69" w:rsidRPr="004A7477">
        <w:rPr>
          <w:rFonts w:ascii="Arial" w:hAnsi="Arial" w:cs="Arial"/>
          <w:lang w:val="lt-LT"/>
        </w:rPr>
        <w:t xml:space="preserve"> </w:t>
      </w:r>
      <w:proofErr w:type="spellStart"/>
      <w:r w:rsidR="00EC6D69" w:rsidRPr="004A7477">
        <w:rPr>
          <w:rFonts w:ascii="Arial" w:hAnsi="Arial" w:cs="Arial"/>
          <w:lang w:val="lt-LT"/>
        </w:rPr>
        <w:t>documents</w:t>
      </w:r>
      <w:proofErr w:type="spellEnd"/>
      <w:r w:rsidR="00EC6D69" w:rsidRPr="004A7477">
        <w:rPr>
          <w:rFonts w:ascii="Arial" w:hAnsi="Arial" w:cs="Arial"/>
          <w:lang w:val="lt-LT"/>
        </w:rPr>
        <w:t xml:space="preserve"> (</w:t>
      </w:r>
      <w:proofErr w:type="spellStart"/>
      <w:r w:rsidRPr="00481C6F">
        <w:rPr>
          <w:rFonts w:ascii="Arial" w:hAnsi="Arial" w:cs="Arial"/>
          <w:lang w:val="lt-LT"/>
        </w:rPr>
        <w:t>corrections</w:t>
      </w:r>
      <w:proofErr w:type="spellEnd"/>
      <w:r w:rsidRPr="00481C6F">
        <w:rPr>
          <w:rFonts w:ascii="Arial" w:hAnsi="Arial" w:cs="Arial"/>
          <w:lang w:val="lt-LT"/>
        </w:rPr>
        <w:t xml:space="preserve"> </w:t>
      </w:r>
      <w:proofErr w:type="spellStart"/>
      <w:r w:rsidRPr="00481C6F">
        <w:rPr>
          <w:rFonts w:ascii="Arial" w:hAnsi="Arial" w:cs="Arial"/>
          <w:lang w:val="lt-LT"/>
        </w:rPr>
        <w:t>were</w:t>
      </w:r>
      <w:proofErr w:type="spellEnd"/>
      <w:r w:rsidRPr="00481C6F">
        <w:rPr>
          <w:rFonts w:ascii="Arial" w:hAnsi="Arial" w:cs="Arial"/>
          <w:lang w:val="lt-LT"/>
        </w:rPr>
        <w:t xml:space="preserve"> </w:t>
      </w:r>
      <w:proofErr w:type="spellStart"/>
      <w:r w:rsidRPr="00481C6F">
        <w:rPr>
          <w:rFonts w:ascii="Arial" w:hAnsi="Arial" w:cs="Arial"/>
          <w:lang w:val="lt-LT"/>
        </w:rPr>
        <w:t>made</w:t>
      </w:r>
      <w:proofErr w:type="spellEnd"/>
      <w:r w:rsidRPr="00481C6F">
        <w:rPr>
          <w:rFonts w:ascii="Arial" w:hAnsi="Arial" w:cs="Arial"/>
          <w:lang w:val="lt-LT"/>
        </w:rPr>
        <w:t xml:space="preserve"> </w:t>
      </w:r>
      <w:proofErr w:type="spellStart"/>
      <w:r w:rsidRPr="00481C6F">
        <w:rPr>
          <w:rFonts w:ascii="Arial" w:hAnsi="Arial" w:cs="Arial"/>
          <w:lang w:val="lt-LT"/>
        </w:rPr>
        <w:t>in</w:t>
      </w:r>
      <w:proofErr w:type="spellEnd"/>
      <w:r w:rsidRPr="00481C6F">
        <w:rPr>
          <w:rFonts w:ascii="Arial" w:hAnsi="Arial" w:cs="Arial"/>
          <w:lang w:val="lt-LT"/>
        </w:rPr>
        <w:t xml:space="preserve"> </w:t>
      </w:r>
      <w:proofErr w:type="spellStart"/>
      <w:r w:rsidRPr="00481C6F">
        <w:rPr>
          <w:rFonts w:ascii="Arial" w:hAnsi="Arial" w:cs="Arial"/>
          <w:lang w:val="lt-LT"/>
        </w:rPr>
        <w:t>the</w:t>
      </w:r>
      <w:proofErr w:type="spellEnd"/>
      <w:r w:rsidRPr="00481C6F">
        <w:rPr>
          <w:rFonts w:ascii="Arial" w:hAnsi="Arial" w:cs="Arial"/>
          <w:lang w:val="lt-LT"/>
        </w:rPr>
        <w:t xml:space="preserve"> </w:t>
      </w:r>
      <w:proofErr w:type="spellStart"/>
      <w:r w:rsidRPr="00481C6F">
        <w:rPr>
          <w:rFonts w:ascii="Arial" w:hAnsi="Arial" w:cs="Arial"/>
          <w:lang w:val="lt-LT"/>
        </w:rPr>
        <w:t>documents</w:t>
      </w:r>
      <w:proofErr w:type="spellEnd"/>
      <w:r w:rsidRPr="00481C6F">
        <w:rPr>
          <w:rFonts w:ascii="Arial" w:hAnsi="Arial" w:cs="Arial"/>
          <w:lang w:val="lt-LT"/>
        </w:rPr>
        <w:t xml:space="preserve"> </w:t>
      </w:r>
      <w:proofErr w:type="spellStart"/>
      <w:r w:rsidRPr="00481C6F">
        <w:rPr>
          <w:rFonts w:ascii="Arial" w:hAnsi="Arial" w:cs="Arial"/>
          <w:lang w:val="lt-LT"/>
        </w:rPr>
        <w:t>using</w:t>
      </w:r>
      <w:proofErr w:type="spellEnd"/>
      <w:r w:rsidRPr="00481C6F">
        <w:rPr>
          <w:rFonts w:ascii="Arial" w:hAnsi="Arial" w:cs="Arial"/>
          <w:lang w:val="lt-LT"/>
        </w:rPr>
        <w:t xml:space="preserve"> </w:t>
      </w:r>
      <w:proofErr w:type="spellStart"/>
      <w:r w:rsidRPr="00481C6F">
        <w:rPr>
          <w:rFonts w:ascii="Arial" w:hAnsi="Arial" w:cs="Arial"/>
          <w:lang w:val="lt-LT"/>
        </w:rPr>
        <w:t>the</w:t>
      </w:r>
      <w:proofErr w:type="spellEnd"/>
      <w:r w:rsidRPr="00481C6F">
        <w:rPr>
          <w:rFonts w:ascii="Arial" w:hAnsi="Arial" w:cs="Arial"/>
          <w:lang w:val="lt-LT"/>
        </w:rPr>
        <w:t xml:space="preserve"> "</w:t>
      </w:r>
      <w:proofErr w:type="spellStart"/>
      <w:r w:rsidRPr="00481C6F">
        <w:rPr>
          <w:rFonts w:ascii="Arial" w:hAnsi="Arial" w:cs="Arial"/>
          <w:lang w:val="lt-LT"/>
        </w:rPr>
        <w:t>track</w:t>
      </w:r>
      <w:proofErr w:type="spellEnd"/>
      <w:r w:rsidRPr="00481C6F">
        <w:rPr>
          <w:rFonts w:ascii="Arial" w:hAnsi="Arial" w:cs="Arial"/>
          <w:lang w:val="lt-LT"/>
        </w:rPr>
        <w:t xml:space="preserve"> </w:t>
      </w:r>
      <w:proofErr w:type="spellStart"/>
      <w:r w:rsidRPr="00481C6F">
        <w:rPr>
          <w:rFonts w:ascii="Arial" w:hAnsi="Arial" w:cs="Arial"/>
          <w:lang w:val="lt-LT"/>
        </w:rPr>
        <w:t>changes</w:t>
      </w:r>
      <w:proofErr w:type="spellEnd"/>
      <w:r w:rsidRPr="00481C6F">
        <w:rPr>
          <w:rFonts w:ascii="Arial" w:hAnsi="Arial" w:cs="Arial"/>
          <w:lang w:val="lt-LT"/>
        </w:rPr>
        <w:t xml:space="preserve">" </w:t>
      </w:r>
      <w:proofErr w:type="spellStart"/>
      <w:r w:rsidRPr="00481C6F">
        <w:rPr>
          <w:rFonts w:ascii="Arial" w:hAnsi="Arial" w:cs="Arial"/>
          <w:lang w:val="lt-LT"/>
        </w:rPr>
        <w:t>function</w:t>
      </w:r>
      <w:proofErr w:type="spellEnd"/>
      <w:r w:rsidRPr="00481C6F">
        <w:rPr>
          <w:rFonts w:ascii="Arial" w:hAnsi="Arial" w:cs="Arial"/>
          <w:lang w:val="lt-LT"/>
        </w:rPr>
        <w:t xml:space="preserve">, </w:t>
      </w:r>
      <w:proofErr w:type="spellStart"/>
      <w:r w:rsidRPr="00481C6F">
        <w:rPr>
          <w:rFonts w:ascii="Arial" w:hAnsi="Arial" w:cs="Arial"/>
          <w:lang w:val="lt-LT"/>
        </w:rPr>
        <w:t>so</w:t>
      </w:r>
      <w:proofErr w:type="spellEnd"/>
      <w:r w:rsidRPr="00481C6F">
        <w:rPr>
          <w:rFonts w:ascii="Arial" w:hAnsi="Arial" w:cs="Arial"/>
          <w:lang w:val="lt-LT"/>
        </w:rPr>
        <w:t xml:space="preserve"> </w:t>
      </w:r>
      <w:proofErr w:type="spellStart"/>
      <w:r w:rsidRPr="00481C6F">
        <w:rPr>
          <w:rFonts w:ascii="Arial" w:hAnsi="Arial" w:cs="Arial"/>
          <w:lang w:val="lt-LT"/>
        </w:rPr>
        <w:t>that</w:t>
      </w:r>
      <w:proofErr w:type="spellEnd"/>
      <w:r w:rsidRPr="00481C6F">
        <w:rPr>
          <w:rFonts w:ascii="Arial" w:hAnsi="Arial" w:cs="Arial"/>
          <w:lang w:val="lt-LT"/>
        </w:rPr>
        <w:t xml:space="preserve"> it </w:t>
      </w:r>
      <w:proofErr w:type="spellStart"/>
      <w:r w:rsidRPr="00481C6F">
        <w:rPr>
          <w:rFonts w:ascii="Arial" w:hAnsi="Arial" w:cs="Arial"/>
          <w:lang w:val="lt-LT"/>
        </w:rPr>
        <w:t>was</w:t>
      </w:r>
      <w:proofErr w:type="spellEnd"/>
      <w:r w:rsidRPr="00481C6F">
        <w:rPr>
          <w:rFonts w:ascii="Arial" w:hAnsi="Arial" w:cs="Arial"/>
          <w:lang w:val="lt-LT"/>
        </w:rPr>
        <w:t xml:space="preserve"> </w:t>
      </w:r>
      <w:proofErr w:type="spellStart"/>
      <w:r w:rsidRPr="00481C6F">
        <w:rPr>
          <w:rFonts w:ascii="Arial" w:hAnsi="Arial" w:cs="Arial"/>
          <w:lang w:val="lt-LT"/>
        </w:rPr>
        <w:t>clear</w:t>
      </w:r>
      <w:proofErr w:type="spellEnd"/>
      <w:r w:rsidRPr="00481C6F">
        <w:rPr>
          <w:rFonts w:ascii="Arial" w:hAnsi="Arial" w:cs="Arial"/>
          <w:lang w:val="lt-LT"/>
        </w:rPr>
        <w:t xml:space="preserve"> to </w:t>
      </w:r>
      <w:proofErr w:type="spellStart"/>
      <w:r w:rsidRPr="00481C6F">
        <w:rPr>
          <w:rFonts w:ascii="Arial" w:hAnsi="Arial" w:cs="Arial"/>
          <w:lang w:val="lt-LT"/>
        </w:rPr>
        <w:t>the</w:t>
      </w:r>
      <w:proofErr w:type="spellEnd"/>
      <w:r w:rsidRPr="00481C6F">
        <w:rPr>
          <w:rFonts w:ascii="Arial" w:hAnsi="Arial" w:cs="Arial"/>
          <w:lang w:val="lt-LT"/>
        </w:rPr>
        <w:t xml:space="preserve"> </w:t>
      </w:r>
      <w:proofErr w:type="spellStart"/>
      <w:r w:rsidRPr="00481C6F">
        <w:rPr>
          <w:rFonts w:ascii="Arial" w:hAnsi="Arial" w:cs="Arial"/>
          <w:lang w:val="lt-LT"/>
        </w:rPr>
        <w:t>suppliers</w:t>
      </w:r>
      <w:proofErr w:type="spellEnd"/>
      <w:r w:rsidRPr="00481C6F">
        <w:rPr>
          <w:rFonts w:ascii="Arial" w:hAnsi="Arial" w:cs="Arial"/>
          <w:lang w:val="lt-LT"/>
        </w:rPr>
        <w:t xml:space="preserve"> at </w:t>
      </w:r>
      <w:proofErr w:type="spellStart"/>
      <w:r w:rsidRPr="00481C6F">
        <w:rPr>
          <w:rFonts w:ascii="Arial" w:hAnsi="Arial" w:cs="Arial"/>
          <w:lang w:val="lt-LT"/>
        </w:rPr>
        <w:t>which</w:t>
      </w:r>
      <w:proofErr w:type="spellEnd"/>
      <w:r w:rsidRPr="00481C6F">
        <w:rPr>
          <w:rFonts w:ascii="Arial" w:hAnsi="Arial" w:cs="Arial"/>
          <w:lang w:val="lt-LT"/>
        </w:rPr>
        <w:t xml:space="preserve"> </w:t>
      </w:r>
      <w:proofErr w:type="spellStart"/>
      <w:r w:rsidRPr="00481C6F">
        <w:rPr>
          <w:rFonts w:ascii="Arial" w:hAnsi="Arial" w:cs="Arial"/>
          <w:lang w:val="lt-LT"/>
        </w:rPr>
        <w:t>points</w:t>
      </w:r>
      <w:proofErr w:type="spellEnd"/>
      <w:r w:rsidRPr="00481C6F">
        <w:rPr>
          <w:rFonts w:ascii="Arial" w:hAnsi="Arial" w:cs="Arial"/>
          <w:lang w:val="lt-LT"/>
        </w:rPr>
        <w:t xml:space="preserve"> </w:t>
      </w:r>
      <w:proofErr w:type="spellStart"/>
      <w:r w:rsidRPr="00481C6F">
        <w:rPr>
          <w:rFonts w:ascii="Arial" w:hAnsi="Arial" w:cs="Arial"/>
          <w:lang w:val="lt-LT"/>
        </w:rPr>
        <w:t>exactly</w:t>
      </w:r>
      <w:proofErr w:type="spellEnd"/>
      <w:r w:rsidRPr="00481C6F">
        <w:rPr>
          <w:rFonts w:ascii="Arial" w:hAnsi="Arial" w:cs="Arial"/>
          <w:lang w:val="lt-LT"/>
        </w:rPr>
        <w:t xml:space="preserve"> </w:t>
      </w:r>
      <w:proofErr w:type="spellStart"/>
      <w:r w:rsidRPr="00481C6F">
        <w:rPr>
          <w:rFonts w:ascii="Arial" w:hAnsi="Arial" w:cs="Arial"/>
          <w:lang w:val="lt-LT"/>
        </w:rPr>
        <w:t>the</w:t>
      </w:r>
      <w:proofErr w:type="spellEnd"/>
      <w:r w:rsidRPr="00481C6F">
        <w:rPr>
          <w:rFonts w:ascii="Arial" w:hAnsi="Arial" w:cs="Arial"/>
          <w:lang w:val="lt-LT"/>
        </w:rPr>
        <w:t xml:space="preserve"> </w:t>
      </w:r>
      <w:proofErr w:type="spellStart"/>
      <w:r w:rsidRPr="00481C6F">
        <w:rPr>
          <w:rFonts w:ascii="Arial" w:hAnsi="Arial" w:cs="Arial"/>
          <w:lang w:val="lt-LT"/>
        </w:rPr>
        <w:t>information</w:t>
      </w:r>
      <w:proofErr w:type="spellEnd"/>
      <w:r w:rsidRPr="00481C6F">
        <w:rPr>
          <w:rFonts w:ascii="Arial" w:hAnsi="Arial" w:cs="Arial"/>
          <w:lang w:val="lt-LT"/>
        </w:rPr>
        <w:t xml:space="preserve"> </w:t>
      </w:r>
      <w:proofErr w:type="spellStart"/>
      <w:r w:rsidRPr="00481C6F">
        <w:rPr>
          <w:rFonts w:ascii="Arial" w:hAnsi="Arial" w:cs="Arial"/>
          <w:lang w:val="lt-LT"/>
        </w:rPr>
        <w:t>changed</w:t>
      </w:r>
      <w:proofErr w:type="spellEnd"/>
      <w:r w:rsidR="00EC6D69" w:rsidRPr="004A7477">
        <w:rPr>
          <w:rFonts w:ascii="Arial" w:hAnsi="Arial" w:cs="Arial"/>
          <w:lang w:val="lt-LT"/>
        </w:rPr>
        <w:t>):</w:t>
      </w:r>
    </w:p>
    <w:p w14:paraId="659E1A82" w14:textId="148FBD79" w:rsidR="005F5C38" w:rsidRPr="004A7477" w:rsidRDefault="005F464E" w:rsidP="00EC6D69">
      <w:pPr>
        <w:pStyle w:val="ListParagraph"/>
        <w:numPr>
          <w:ilvl w:val="0"/>
          <w:numId w:val="3"/>
        </w:numPr>
        <w:tabs>
          <w:tab w:val="left" w:pos="284"/>
        </w:tabs>
        <w:jc w:val="both"/>
        <w:rPr>
          <w:rFonts w:ascii="Arial" w:hAnsi="Arial" w:cs="Arial"/>
          <w:i/>
          <w:iCs/>
          <w:sz w:val="22"/>
          <w:szCs w:val="22"/>
        </w:rPr>
      </w:pPr>
      <w:r w:rsidRPr="004A7477">
        <w:rPr>
          <w:rFonts w:ascii="Arial" w:hAnsi="Arial" w:cs="Arial"/>
          <w:i/>
          <w:iCs/>
          <w:sz w:val="22"/>
          <w:szCs w:val="22"/>
        </w:rPr>
        <w:t xml:space="preserve">Annex_4_Qualification_Requirements - </w:t>
      </w:r>
      <w:proofErr w:type="spellStart"/>
      <w:r w:rsidR="00566F53" w:rsidRPr="004A7477">
        <w:rPr>
          <w:rFonts w:ascii="Arial" w:hAnsi="Arial" w:cs="Arial"/>
          <w:i/>
          <w:iCs/>
          <w:sz w:val="22"/>
          <w:szCs w:val="22"/>
        </w:rPr>
        <w:t>points</w:t>
      </w:r>
      <w:proofErr w:type="spellEnd"/>
      <w:r w:rsidR="00566F53" w:rsidRPr="004A7477">
        <w:rPr>
          <w:rFonts w:ascii="Arial" w:hAnsi="Arial" w:cs="Arial"/>
          <w:i/>
          <w:iCs/>
          <w:sz w:val="22"/>
          <w:szCs w:val="22"/>
        </w:rPr>
        <w:t xml:space="preserve"> 1.2, 1.9 </w:t>
      </w:r>
      <w:proofErr w:type="spellStart"/>
      <w:r w:rsidR="00566F53" w:rsidRPr="004A7477">
        <w:rPr>
          <w:rFonts w:ascii="Arial" w:hAnsi="Arial" w:cs="Arial"/>
          <w:i/>
          <w:iCs/>
          <w:sz w:val="22"/>
          <w:szCs w:val="22"/>
        </w:rPr>
        <w:t>of</w:t>
      </w:r>
      <w:proofErr w:type="spellEnd"/>
      <w:r w:rsidR="00566F53" w:rsidRPr="004A7477">
        <w:rPr>
          <w:rFonts w:ascii="Arial" w:hAnsi="Arial" w:cs="Arial"/>
          <w:i/>
          <w:iCs/>
          <w:sz w:val="22"/>
          <w:szCs w:val="22"/>
        </w:rPr>
        <w:t xml:space="preserve"> </w:t>
      </w:r>
      <w:proofErr w:type="spellStart"/>
      <w:r w:rsidR="00566F53" w:rsidRPr="004A7477">
        <w:rPr>
          <w:rFonts w:ascii="Arial" w:hAnsi="Arial" w:cs="Arial"/>
          <w:i/>
          <w:iCs/>
          <w:sz w:val="22"/>
          <w:szCs w:val="22"/>
        </w:rPr>
        <w:t>the</w:t>
      </w:r>
      <w:proofErr w:type="spellEnd"/>
      <w:r w:rsidR="00566F53" w:rsidRPr="004A7477">
        <w:rPr>
          <w:rFonts w:ascii="Arial" w:hAnsi="Arial" w:cs="Arial"/>
          <w:i/>
          <w:iCs/>
          <w:sz w:val="22"/>
          <w:szCs w:val="22"/>
        </w:rPr>
        <w:t xml:space="preserve"> </w:t>
      </w:r>
      <w:proofErr w:type="spellStart"/>
      <w:r w:rsidR="00566F53" w:rsidRPr="004A7477">
        <w:rPr>
          <w:rFonts w:ascii="Arial" w:hAnsi="Arial" w:cs="Arial"/>
          <w:i/>
          <w:iCs/>
          <w:sz w:val="22"/>
          <w:szCs w:val="22"/>
        </w:rPr>
        <w:t>exclusion</w:t>
      </w:r>
      <w:proofErr w:type="spellEnd"/>
      <w:r w:rsidR="00566F53" w:rsidRPr="004A7477">
        <w:rPr>
          <w:rFonts w:ascii="Arial" w:hAnsi="Arial" w:cs="Arial"/>
          <w:i/>
          <w:iCs/>
          <w:sz w:val="22"/>
          <w:szCs w:val="22"/>
        </w:rPr>
        <w:t xml:space="preserve"> </w:t>
      </w:r>
      <w:proofErr w:type="spellStart"/>
      <w:r w:rsidR="00566F53" w:rsidRPr="004A7477">
        <w:rPr>
          <w:rFonts w:ascii="Arial" w:hAnsi="Arial" w:cs="Arial"/>
          <w:i/>
          <w:iCs/>
          <w:sz w:val="22"/>
          <w:szCs w:val="22"/>
        </w:rPr>
        <w:t>grounds</w:t>
      </w:r>
      <w:proofErr w:type="spellEnd"/>
      <w:r w:rsidR="00566F53" w:rsidRPr="004A7477">
        <w:rPr>
          <w:rFonts w:ascii="Arial" w:hAnsi="Arial" w:cs="Arial"/>
          <w:i/>
          <w:iCs/>
          <w:sz w:val="22"/>
          <w:szCs w:val="22"/>
        </w:rPr>
        <w:t xml:space="preserve"> </w:t>
      </w:r>
      <w:proofErr w:type="spellStart"/>
      <w:r w:rsidR="00566F53" w:rsidRPr="004A7477">
        <w:rPr>
          <w:rFonts w:ascii="Arial" w:hAnsi="Arial" w:cs="Arial"/>
          <w:i/>
          <w:iCs/>
          <w:sz w:val="22"/>
          <w:szCs w:val="22"/>
        </w:rPr>
        <w:t>have</w:t>
      </w:r>
      <w:proofErr w:type="spellEnd"/>
      <w:r w:rsidR="00566F53" w:rsidRPr="004A7477">
        <w:rPr>
          <w:rFonts w:ascii="Arial" w:hAnsi="Arial" w:cs="Arial"/>
          <w:i/>
          <w:iCs/>
          <w:sz w:val="22"/>
          <w:szCs w:val="22"/>
        </w:rPr>
        <w:t xml:space="preserve"> </w:t>
      </w:r>
      <w:proofErr w:type="spellStart"/>
      <w:r w:rsidR="00566F53" w:rsidRPr="004A7477">
        <w:rPr>
          <w:rFonts w:ascii="Arial" w:hAnsi="Arial" w:cs="Arial"/>
          <w:i/>
          <w:iCs/>
          <w:sz w:val="22"/>
          <w:szCs w:val="22"/>
        </w:rPr>
        <w:t>been</w:t>
      </w:r>
      <w:proofErr w:type="spellEnd"/>
      <w:r w:rsidR="00566F53" w:rsidRPr="004A7477">
        <w:rPr>
          <w:rFonts w:ascii="Arial" w:hAnsi="Arial" w:cs="Arial"/>
          <w:i/>
          <w:iCs/>
          <w:sz w:val="22"/>
          <w:szCs w:val="22"/>
        </w:rPr>
        <w:t xml:space="preserve"> </w:t>
      </w:r>
      <w:proofErr w:type="spellStart"/>
      <w:r w:rsidR="00566F53" w:rsidRPr="004A7477">
        <w:rPr>
          <w:rFonts w:ascii="Arial" w:hAnsi="Arial" w:cs="Arial"/>
          <w:i/>
          <w:iCs/>
          <w:sz w:val="22"/>
          <w:szCs w:val="22"/>
        </w:rPr>
        <w:t>corrected</w:t>
      </w:r>
      <w:proofErr w:type="spellEnd"/>
      <w:r w:rsidR="00566F53" w:rsidRPr="004A7477">
        <w:rPr>
          <w:rFonts w:ascii="Arial" w:hAnsi="Arial" w:cs="Arial"/>
          <w:i/>
          <w:iCs/>
          <w:sz w:val="22"/>
          <w:szCs w:val="22"/>
        </w:rPr>
        <w:t>/</w:t>
      </w:r>
      <w:proofErr w:type="spellStart"/>
      <w:r w:rsidR="00566F53" w:rsidRPr="004A7477">
        <w:rPr>
          <w:rFonts w:ascii="Arial" w:hAnsi="Arial" w:cs="Arial"/>
          <w:i/>
          <w:iCs/>
          <w:sz w:val="22"/>
          <w:szCs w:val="22"/>
        </w:rPr>
        <w:t>supplemented</w:t>
      </w:r>
      <w:proofErr w:type="spellEnd"/>
      <w:r w:rsidR="00566F53" w:rsidRPr="004A7477">
        <w:rPr>
          <w:rFonts w:ascii="Arial" w:hAnsi="Arial" w:cs="Arial"/>
          <w:i/>
          <w:iCs/>
          <w:sz w:val="22"/>
          <w:szCs w:val="22"/>
        </w:rPr>
        <w:t>.</w:t>
      </w:r>
    </w:p>
    <w:p w14:paraId="69648C38" w14:textId="1915775A" w:rsidR="008A4B47" w:rsidRPr="004A7477" w:rsidRDefault="00405DF3" w:rsidP="007516FC">
      <w:pPr>
        <w:pStyle w:val="ListParagraph"/>
        <w:numPr>
          <w:ilvl w:val="0"/>
          <w:numId w:val="3"/>
        </w:numPr>
        <w:tabs>
          <w:tab w:val="left" w:pos="284"/>
        </w:tabs>
        <w:jc w:val="both"/>
        <w:rPr>
          <w:rFonts w:ascii="Arial" w:hAnsi="Arial" w:cs="Arial"/>
          <w:i/>
          <w:iCs/>
          <w:sz w:val="22"/>
          <w:szCs w:val="22"/>
        </w:rPr>
      </w:pPr>
      <w:proofErr w:type="spellStart"/>
      <w:r w:rsidRPr="004A7477">
        <w:rPr>
          <w:rFonts w:ascii="Arial" w:hAnsi="Arial" w:cs="Arial"/>
          <w:i/>
          <w:iCs/>
          <w:sz w:val="22"/>
          <w:szCs w:val="22"/>
        </w:rPr>
        <w:t>Procurement_Terms&amp;Cond_DPS</w:t>
      </w:r>
      <w:proofErr w:type="spellEnd"/>
      <w:r w:rsidRPr="004A7477">
        <w:rPr>
          <w:rFonts w:ascii="Arial" w:hAnsi="Arial" w:cs="Arial"/>
          <w:i/>
          <w:iCs/>
          <w:sz w:val="22"/>
          <w:szCs w:val="22"/>
        </w:rPr>
        <w:t xml:space="preserve"> - </w:t>
      </w:r>
      <w:proofErr w:type="spellStart"/>
      <w:r w:rsidR="007516FC" w:rsidRPr="004A7477">
        <w:rPr>
          <w:rFonts w:ascii="Arial" w:hAnsi="Arial" w:cs="Arial"/>
          <w:i/>
          <w:iCs/>
          <w:sz w:val="22"/>
          <w:szCs w:val="22"/>
        </w:rPr>
        <w:t>adjusted</w:t>
      </w:r>
      <w:proofErr w:type="spellEnd"/>
      <w:r w:rsidR="007516FC" w:rsidRPr="004A7477">
        <w:rPr>
          <w:rFonts w:ascii="Arial" w:hAnsi="Arial" w:cs="Arial"/>
          <w:i/>
          <w:iCs/>
          <w:sz w:val="22"/>
          <w:szCs w:val="22"/>
        </w:rPr>
        <w:t>/</w:t>
      </w:r>
      <w:proofErr w:type="spellStart"/>
      <w:r w:rsidR="007516FC" w:rsidRPr="004A7477">
        <w:rPr>
          <w:rFonts w:ascii="Arial" w:hAnsi="Arial" w:cs="Arial"/>
          <w:i/>
          <w:iCs/>
          <w:sz w:val="22"/>
          <w:szCs w:val="22"/>
        </w:rPr>
        <w:t>supplemented</w:t>
      </w:r>
      <w:proofErr w:type="spellEnd"/>
      <w:r w:rsidR="007516FC" w:rsidRPr="004A7477">
        <w:rPr>
          <w:rFonts w:ascii="Arial" w:hAnsi="Arial" w:cs="Arial"/>
          <w:i/>
          <w:iCs/>
          <w:sz w:val="22"/>
          <w:szCs w:val="22"/>
        </w:rPr>
        <w:t xml:space="preserve"> </w:t>
      </w:r>
      <w:proofErr w:type="spellStart"/>
      <w:r w:rsidR="007516FC" w:rsidRPr="004A7477">
        <w:rPr>
          <w:rFonts w:ascii="Arial" w:hAnsi="Arial" w:cs="Arial"/>
          <w:i/>
          <w:iCs/>
          <w:sz w:val="22"/>
          <w:szCs w:val="22"/>
        </w:rPr>
        <w:t>points</w:t>
      </w:r>
      <w:proofErr w:type="spellEnd"/>
      <w:r w:rsidR="007516FC" w:rsidRPr="004A7477">
        <w:rPr>
          <w:rFonts w:ascii="Arial" w:hAnsi="Arial" w:cs="Arial"/>
          <w:i/>
          <w:iCs/>
          <w:sz w:val="22"/>
          <w:szCs w:val="22"/>
        </w:rPr>
        <w:t xml:space="preserve"> 7.8, 11.4.2 </w:t>
      </w:r>
      <w:proofErr w:type="spellStart"/>
      <w:r w:rsidR="007516FC" w:rsidRPr="004A7477">
        <w:rPr>
          <w:rFonts w:ascii="Arial" w:hAnsi="Arial" w:cs="Arial"/>
          <w:i/>
          <w:iCs/>
          <w:sz w:val="22"/>
          <w:szCs w:val="22"/>
        </w:rPr>
        <w:t>and</w:t>
      </w:r>
      <w:proofErr w:type="spellEnd"/>
      <w:r w:rsidR="007516FC" w:rsidRPr="004A7477">
        <w:rPr>
          <w:rFonts w:ascii="Arial" w:hAnsi="Arial" w:cs="Arial"/>
          <w:i/>
          <w:iCs/>
          <w:sz w:val="22"/>
          <w:szCs w:val="22"/>
        </w:rPr>
        <w:t xml:space="preserve"> 11.6.</w:t>
      </w:r>
    </w:p>
    <w:p w14:paraId="2121CE30" w14:textId="77777777" w:rsidR="00E05DFC" w:rsidRPr="004A7477" w:rsidRDefault="00E05DFC" w:rsidP="003D0FF7">
      <w:pPr>
        <w:tabs>
          <w:tab w:val="left" w:pos="284"/>
        </w:tabs>
        <w:jc w:val="both"/>
        <w:rPr>
          <w:rFonts w:ascii="Arial" w:hAnsi="Arial" w:cs="Arial"/>
          <w:i/>
          <w:iCs/>
          <w:lang w:val="lt-LT"/>
        </w:rPr>
      </w:pPr>
    </w:p>
    <w:p w14:paraId="1E37264D" w14:textId="49B0974F" w:rsidR="002D52E3" w:rsidRPr="004A7477" w:rsidRDefault="00E05DFC" w:rsidP="003D0FF7">
      <w:pPr>
        <w:tabs>
          <w:tab w:val="left" w:pos="284"/>
        </w:tabs>
        <w:jc w:val="both"/>
        <w:rPr>
          <w:rFonts w:ascii="Arial" w:hAnsi="Arial" w:cs="Arial"/>
          <w:lang w:val="lt-LT"/>
        </w:rPr>
      </w:pPr>
      <w:r w:rsidRPr="004A7477">
        <w:rPr>
          <w:rFonts w:ascii="Arial" w:hAnsi="Arial" w:cs="Arial"/>
          <w:lang w:val="lt-LT"/>
        </w:rPr>
        <w:t xml:space="preserve">It </w:t>
      </w:r>
      <w:proofErr w:type="spellStart"/>
      <w:r w:rsidRPr="004A7477">
        <w:rPr>
          <w:rFonts w:ascii="Arial" w:hAnsi="Arial" w:cs="Arial"/>
          <w:lang w:val="lt-LT"/>
        </w:rPr>
        <w:t>should</w:t>
      </w:r>
      <w:proofErr w:type="spellEnd"/>
      <w:r w:rsidRPr="004A7477">
        <w:rPr>
          <w:rFonts w:ascii="Arial" w:hAnsi="Arial" w:cs="Arial"/>
          <w:lang w:val="lt-LT"/>
        </w:rPr>
        <w:t xml:space="preserve"> also be </w:t>
      </w:r>
      <w:proofErr w:type="spellStart"/>
      <w:r w:rsidRPr="004A7477">
        <w:rPr>
          <w:rFonts w:ascii="Arial" w:hAnsi="Arial" w:cs="Arial"/>
          <w:lang w:val="lt-LT"/>
        </w:rPr>
        <w:t>noted</w:t>
      </w:r>
      <w:proofErr w:type="spellEnd"/>
      <w:r w:rsidRPr="004A7477">
        <w:rPr>
          <w:rFonts w:ascii="Arial" w:hAnsi="Arial" w:cs="Arial"/>
          <w:lang w:val="lt-LT"/>
        </w:rPr>
        <w:t xml:space="preserve"> </w:t>
      </w:r>
      <w:proofErr w:type="spellStart"/>
      <w:r w:rsidRPr="004A7477">
        <w:rPr>
          <w:rFonts w:ascii="Arial" w:hAnsi="Arial" w:cs="Arial"/>
          <w:lang w:val="lt-LT"/>
        </w:rPr>
        <w:t>that</w:t>
      </w:r>
      <w:proofErr w:type="spellEnd"/>
      <w:r w:rsidRPr="004A7477">
        <w:rPr>
          <w:rFonts w:ascii="Arial" w:hAnsi="Arial" w:cs="Arial"/>
          <w:lang w:val="lt-LT"/>
        </w:rPr>
        <w:t xml:space="preserve"> </w:t>
      </w:r>
      <w:proofErr w:type="spellStart"/>
      <w:r w:rsidRPr="004A7477">
        <w:rPr>
          <w:rFonts w:ascii="Arial" w:hAnsi="Arial" w:cs="Arial"/>
          <w:lang w:val="lt-LT"/>
        </w:rPr>
        <w:t>the</w:t>
      </w:r>
      <w:proofErr w:type="spellEnd"/>
      <w:r w:rsidRPr="004A7477">
        <w:rPr>
          <w:rFonts w:ascii="Arial" w:hAnsi="Arial" w:cs="Arial"/>
          <w:lang w:val="lt-LT"/>
        </w:rPr>
        <w:t xml:space="preserve"> </w:t>
      </w:r>
      <w:proofErr w:type="spellStart"/>
      <w:r w:rsidRPr="004A7477">
        <w:rPr>
          <w:rFonts w:ascii="Arial" w:hAnsi="Arial" w:cs="Arial"/>
          <w:lang w:val="lt-LT"/>
        </w:rPr>
        <w:t>Procurement</w:t>
      </w:r>
      <w:proofErr w:type="spellEnd"/>
      <w:r w:rsidRPr="004A7477">
        <w:rPr>
          <w:rFonts w:ascii="Arial" w:hAnsi="Arial" w:cs="Arial"/>
          <w:lang w:val="lt-LT"/>
        </w:rPr>
        <w:t xml:space="preserve"> </w:t>
      </w:r>
      <w:proofErr w:type="spellStart"/>
      <w:r w:rsidRPr="004A7477">
        <w:rPr>
          <w:rFonts w:ascii="Arial" w:hAnsi="Arial" w:cs="Arial"/>
          <w:lang w:val="lt-LT"/>
        </w:rPr>
        <w:t>Commission</w:t>
      </w:r>
      <w:proofErr w:type="spellEnd"/>
      <w:r w:rsidRPr="004A7477">
        <w:rPr>
          <w:rFonts w:ascii="Arial" w:hAnsi="Arial" w:cs="Arial"/>
          <w:lang w:val="lt-LT"/>
        </w:rPr>
        <w:t xml:space="preserve"> </w:t>
      </w:r>
      <w:proofErr w:type="spellStart"/>
      <w:r w:rsidRPr="004A7477">
        <w:rPr>
          <w:rFonts w:ascii="Arial" w:hAnsi="Arial" w:cs="Arial"/>
          <w:lang w:val="lt-LT"/>
        </w:rPr>
        <w:t>noticed</w:t>
      </w:r>
      <w:proofErr w:type="spellEnd"/>
      <w:r w:rsidRPr="004A7477">
        <w:rPr>
          <w:rFonts w:ascii="Arial" w:hAnsi="Arial" w:cs="Arial"/>
          <w:lang w:val="lt-LT"/>
        </w:rPr>
        <w:t xml:space="preserve"> </w:t>
      </w:r>
      <w:proofErr w:type="spellStart"/>
      <w:r w:rsidRPr="004A7477">
        <w:rPr>
          <w:rFonts w:ascii="Arial" w:hAnsi="Arial" w:cs="Arial"/>
          <w:lang w:val="lt-LT"/>
        </w:rPr>
        <w:t>inconsistencies</w:t>
      </w:r>
      <w:proofErr w:type="spellEnd"/>
      <w:r w:rsidRPr="004A7477">
        <w:rPr>
          <w:rFonts w:ascii="Arial" w:hAnsi="Arial" w:cs="Arial"/>
          <w:lang w:val="lt-LT"/>
        </w:rPr>
        <w:t xml:space="preserve"> </w:t>
      </w:r>
      <w:proofErr w:type="spellStart"/>
      <w:r w:rsidRPr="004A7477">
        <w:rPr>
          <w:rFonts w:ascii="Arial" w:hAnsi="Arial" w:cs="Arial"/>
          <w:lang w:val="lt-LT"/>
        </w:rPr>
        <w:t>in</w:t>
      </w:r>
      <w:proofErr w:type="spellEnd"/>
      <w:r w:rsidRPr="004A7477">
        <w:rPr>
          <w:rFonts w:ascii="Arial" w:hAnsi="Arial" w:cs="Arial"/>
          <w:lang w:val="lt-LT"/>
        </w:rPr>
        <w:t xml:space="preserve"> </w:t>
      </w:r>
      <w:proofErr w:type="spellStart"/>
      <w:r w:rsidRPr="004A7477">
        <w:rPr>
          <w:rFonts w:ascii="Arial" w:hAnsi="Arial" w:cs="Arial"/>
          <w:lang w:val="lt-LT"/>
        </w:rPr>
        <w:t>the</w:t>
      </w:r>
      <w:proofErr w:type="spellEnd"/>
      <w:r w:rsidRPr="004A7477">
        <w:rPr>
          <w:rFonts w:ascii="Arial" w:hAnsi="Arial" w:cs="Arial"/>
          <w:lang w:val="lt-LT"/>
        </w:rPr>
        <w:t xml:space="preserve"> English </w:t>
      </w:r>
      <w:proofErr w:type="spellStart"/>
      <w:r w:rsidRPr="004A7477">
        <w:rPr>
          <w:rFonts w:ascii="Arial" w:hAnsi="Arial" w:cs="Arial"/>
          <w:lang w:val="lt-LT"/>
        </w:rPr>
        <w:t>translations</w:t>
      </w:r>
      <w:proofErr w:type="spellEnd"/>
      <w:r w:rsidRPr="004A7477">
        <w:rPr>
          <w:rFonts w:ascii="Arial" w:hAnsi="Arial" w:cs="Arial"/>
          <w:lang w:val="lt-LT"/>
        </w:rPr>
        <w:t xml:space="preserve"> </w:t>
      </w:r>
      <w:proofErr w:type="spellStart"/>
      <w:r w:rsidRPr="004A7477">
        <w:rPr>
          <w:rFonts w:ascii="Arial" w:hAnsi="Arial" w:cs="Arial"/>
          <w:lang w:val="lt-LT"/>
        </w:rPr>
        <w:t>of</w:t>
      </w:r>
      <w:proofErr w:type="spellEnd"/>
      <w:r w:rsidRPr="004A7477">
        <w:rPr>
          <w:rFonts w:ascii="Arial" w:hAnsi="Arial" w:cs="Arial"/>
          <w:lang w:val="lt-LT"/>
        </w:rPr>
        <w:t xml:space="preserve"> </w:t>
      </w:r>
      <w:proofErr w:type="spellStart"/>
      <w:r w:rsidRPr="004A7477">
        <w:rPr>
          <w:rFonts w:ascii="Arial" w:hAnsi="Arial" w:cs="Arial"/>
          <w:lang w:val="lt-LT"/>
        </w:rPr>
        <w:t>the</w:t>
      </w:r>
      <w:proofErr w:type="spellEnd"/>
      <w:r w:rsidRPr="004A7477">
        <w:rPr>
          <w:rFonts w:ascii="Arial" w:hAnsi="Arial" w:cs="Arial"/>
          <w:lang w:val="lt-LT"/>
        </w:rPr>
        <w:t xml:space="preserve"> </w:t>
      </w:r>
      <w:proofErr w:type="spellStart"/>
      <w:r w:rsidRPr="004A7477">
        <w:rPr>
          <w:rFonts w:ascii="Arial" w:hAnsi="Arial" w:cs="Arial"/>
          <w:lang w:val="lt-LT"/>
        </w:rPr>
        <w:t>document</w:t>
      </w:r>
      <w:proofErr w:type="spellEnd"/>
      <w:r w:rsidRPr="004A7477">
        <w:rPr>
          <w:rFonts w:ascii="Arial" w:hAnsi="Arial" w:cs="Arial"/>
          <w:lang w:val="lt-LT"/>
        </w:rPr>
        <w:t xml:space="preserve"> Annex_4_Qualification_Requirements. It </w:t>
      </w:r>
      <w:proofErr w:type="spellStart"/>
      <w:r w:rsidRPr="004A7477">
        <w:rPr>
          <w:rFonts w:ascii="Arial" w:hAnsi="Arial" w:cs="Arial"/>
          <w:lang w:val="lt-LT"/>
        </w:rPr>
        <w:t>should</w:t>
      </w:r>
      <w:proofErr w:type="spellEnd"/>
      <w:r w:rsidRPr="004A7477">
        <w:rPr>
          <w:rFonts w:ascii="Arial" w:hAnsi="Arial" w:cs="Arial"/>
          <w:lang w:val="lt-LT"/>
        </w:rPr>
        <w:t xml:space="preserve"> be </w:t>
      </w:r>
      <w:proofErr w:type="spellStart"/>
      <w:r w:rsidRPr="004A7477">
        <w:rPr>
          <w:rFonts w:ascii="Arial" w:hAnsi="Arial" w:cs="Arial"/>
          <w:lang w:val="lt-LT"/>
        </w:rPr>
        <w:t>noted</w:t>
      </w:r>
      <w:proofErr w:type="spellEnd"/>
      <w:r w:rsidRPr="004A7477">
        <w:rPr>
          <w:rFonts w:ascii="Arial" w:hAnsi="Arial" w:cs="Arial"/>
          <w:lang w:val="lt-LT"/>
        </w:rPr>
        <w:t xml:space="preserve"> </w:t>
      </w:r>
      <w:proofErr w:type="spellStart"/>
      <w:r w:rsidRPr="004A7477">
        <w:rPr>
          <w:rFonts w:ascii="Arial" w:hAnsi="Arial" w:cs="Arial"/>
          <w:lang w:val="lt-LT"/>
        </w:rPr>
        <w:t>that</w:t>
      </w:r>
      <w:proofErr w:type="spellEnd"/>
      <w:r w:rsidRPr="004A7477">
        <w:rPr>
          <w:rFonts w:ascii="Arial" w:hAnsi="Arial" w:cs="Arial"/>
          <w:lang w:val="lt-LT"/>
        </w:rPr>
        <w:t xml:space="preserve"> </w:t>
      </w:r>
      <w:proofErr w:type="spellStart"/>
      <w:r w:rsidRPr="004A7477">
        <w:rPr>
          <w:rFonts w:ascii="Arial" w:hAnsi="Arial" w:cs="Arial"/>
          <w:lang w:val="lt-LT"/>
        </w:rPr>
        <w:t>corrections</w:t>
      </w:r>
      <w:proofErr w:type="spellEnd"/>
      <w:r w:rsidRPr="004A7477">
        <w:rPr>
          <w:rFonts w:ascii="Arial" w:hAnsi="Arial" w:cs="Arial"/>
          <w:lang w:val="lt-LT"/>
        </w:rPr>
        <w:t xml:space="preserve"> </w:t>
      </w:r>
      <w:proofErr w:type="spellStart"/>
      <w:r w:rsidRPr="004A7477">
        <w:rPr>
          <w:rFonts w:ascii="Arial" w:hAnsi="Arial" w:cs="Arial"/>
          <w:lang w:val="lt-LT"/>
        </w:rPr>
        <w:t>were</w:t>
      </w:r>
      <w:proofErr w:type="spellEnd"/>
      <w:r w:rsidRPr="004A7477">
        <w:rPr>
          <w:rFonts w:ascii="Arial" w:hAnsi="Arial" w:cs="Arial"/>
          <w:lang w:val="lt-LT"/>
        </w:rPr>
        <w:t xml:space="preserve"> </w:t>
      </w:r>
      <w:proofErr w:type="spellStart"/>
      <w:r w:rsidRPr="004A7477">
        <w:rPr>
          <w:rFonts w:ascii="Arial" w:hAnsi="Arial" w:cs="Arial"/>
          <w:lang w:val="lt-LT"/>
        </w:rPr>
        <w:t>made</w:t>
      </w:r>
      <w:proofErr w:type="spellEnd"/>
      <w:r w:rsidRPr="004A7477">
        <w:rPr>
          <w:rFonts w:ascii="Arial" w:hAnsi="Arial" w:cs="Arial"/>
          <w:lang w:val="lt-LT"/>
        </w:rPr>
        <w:t xml:space="preserve"> </w:t>
      </w:r>
      <w:proofErr w:type="spellStart"/>
      <w:r w:rsidRPr="004A7477">
        <w:rPr>
          <w:rFonts w:ascii="Arial" w:hAnsi="Arial" w:cs="Arial"/>
          <w:lang w:val="lt-LT"/>
        </w:rPr>
        <w:t>in</w:t>
      </w:r>
      <w:proofErr w:type="spellEnd"/>
      <w:r w:rsidRPr="004A7477">
        <w:rPr>
          <w:rFonts w:ascii="Arial" w:hAnsi="Arial" w:cs="Arial"/>
          <w:lang w:val="lt-LT"/>
        </w:rPr>
        <w:t xml:space="preserve"> </w:t>
      </w:r>
      <w:proofErr w:type="spellStart"/>
      <w:r w:rsidRPr="004A7477">
        <w:rPr>
          <w:rFonts w:ascii="Arial" w:hAnsi="Arial" w:cs="Arial"/>
          <w:lang w:val="lt-LT"/>
        </w:rPr>
        <w:t>column</w:t>
      </w:r>
      <w:proofErr w:type="spellEnd"/>
      <w:r w:rsidRPr="004A7477">
        <w:rPr>
          <w:rFonts w:ascii="Arial" w:hAnsi="Arial" w:cs="Arial"/>
          <w:lang w:val="lt-LT"/>
        </w:rPr>
        <w:t xml:space="preserve"> 3 </w:t>
      </w:r>
      <w:proofErr w:type="spellStart"/>
      <w:r w:rsidRPr="004A7477">
        <w:rPr>
          <w:rFonts w:ascii="Arial" w:hAnsi="Arial" w:cs="Arial"/>
          <w:lang w:val="lt-LT"/>
        </w:rPr>
        <w:t>and</w:t>
      </w:r>
      <w:proofErr w:type="spellEnd"/>
      <w:r w:rsidRPr="004A7477">
        <w:rPr>
          <w:rFonts w:ascii="Arial" w:hAnsi="Arial" w:cs="Arial"/>
          <w:lang w:val="lt-LT"/>
        </w:rPr>
        <w:t xml:space="preserve"> </w:t>
      </w:r>
      <w:proofErr w:type="spellStart"/>
      <w:r w:rsidRPr="004A7477">
        <w:rPr>
          <w:rFonts w:ascii="Arial" w:hAnsi="Arial" w:cs="Arial"/>
          <w:lang w:val="lt-LT"/>
        </w:rPr>
        <w:t>points</w:t>
      </w:r>
      <w:proofErr w:type="spellEnd"/>
      <w:r w:rsidRPr="004A7477">
        <w:rPr>
          <w:rFonts w:ascii="Arial" w:hAnsi="Arial" w:cs="Arial"/>
          <w:lang w:val="lt-LT"/>
        </w:rPr>
        <w:t xml:space="preserve"> 1.9, 1.10 </w:t>
      </w:r>
      <w:proofErr w:type="spellStart"/>
      <w:r w:rsidRPr="004A7477">
        <w:rPr>
          <w:rFonts w:ascii="Arial" w:hAnsi="Arial" w:cs="Arial"/>
          <w:lang w:val="lt-LT"/>
        </w:rPr>
        <w:t>and</w:t>
      </w:r>
      <w:proofErr w:type="spellEnd"/>
      <w:r w:rsidRPr="004A7477">
        <w:rPr>
          <w:rFonts w:ascii="Arial" w:hAnsi="Arial" w:cs="Arial"/>
          <w:lang w:val="lt-LT"/>
        </w:rPr>
        <w:t xml:space="preserve"> 1.11 </w:t>
      </w:r>
      <w:proofErr w:type="spellStart"/>
      <w:r w:rsidRPr="004A7477">
        <w:rPr>
          <w:rFonts w:ascii="Arial" w:hAnsi="Arial" w:cs="Arial"/>
          <w:lang w:val="lt-LT"/>
        </w:rPr>
        <w:t>of</w:t>
      </w:r>
      <w:proofErr w:type="spellEnd"/>
      <w:r w:rsidRPr="004A7477">
        <w:rPr>
          <w:rFonts w:ascii="Arial" w:hAnsi="Arial" w:cs="Arial"/>
          <w:lang w:val="lt-LT"/>
        </w:rPr>
        <w:t xml:space="preserve"> </w:t>
      </w:r>
      <w:proofErr w:type="spellStart"/>
      <w:r w:rsidRPr="004A7477">
        <w:rPr>
          <w:rFonts w:ascii="Arial" w:hAnsi="Arial" w:cs="Arial"/>
          <w:lang w:val="lt-LT"/>
        </w:rPr>
        <w:t>the</w:t>
      </w:r>
      <w:proofErr w:type="spellEnd"/>
      <w:r w:rsidRPr="004A7477">
        <w:rPr>
          <w:rFonts w:ascii="Arial" w:hAnsi="Arial" w:cs="Arial"/>
          <w:lang w:val="lt-LT"/>
        </w:rPr>
        <w:t xml:space="preserve"> </w:t>
      </w:r>
      <w:proofErr w:type="spellStart"/>
      <w:r w:rsidRPr="004A7477">
        <w:rPr>
          <w:rFonts w:ascii="Arial" w:hAnsi="Arial" w:cs="Arial"/>
          <w:lang w:val="lt-LT"/>
        </w:rPr>
        <w:t>document</w:t>
      </w:r>
      <w:proofErr w:type="spellEnd"/>
      <w:r w:rsidRPr="004A7477">
        <w:rPr>
          <w:rFonts w:ascii="Arial" w:hAnsi="Arial" w:cs="Arial"/>
          <w:lang w:val="lt-LT"/>
        </w:rPr>
        <w:t xml:space="preserve">. </w:t>
      </w:r>
      <w:proofErr w:type="spellStart"/>
      <w:r w:rsidRPr="004A7477">
        <w:rPr>
          <w:rFonts w:ascii="Arial" w:hAnsi="Arial" w:cs="Arial"/>
          <w:lang w:val="lt-LT"/>
        </w:rPr>
        <w:t>We</w:t>
      </w:r>
      <w:proofErr w:type="spellEnd"/>
      <w:r w:rsidRPr="004A7477">
        <w:rPr>
          <w:rFonts w:ascii="Arial" w:hAnsi="Arial" w:cs="Arial"/>
          <w:lang w:val="lt-LT"/>
        </w:rPr>
        <w:t xml:space="preserve"> also </w:t>
      </w:r>
      <w:proofErr w:type="spellStart"/>
      <w:r w:rsidRPr="004A7477">
        <w:rPr>
          <w:rFonts w:ascii="Arial" w:hAnsi="Arial" w:cs="Arial"/>
          <w:lang w:val="lt-LT"/>
        </w:rPr>
        <w:t>remind</w:t>
      </w:r>
      <w:proofErr w:type="spellEnd"/>
      <w:r w:rsidRPr="004A7477">
        <w:rPr>
          <w:rFonts w:ascii="Arial" w:hAnsi="Arial" w:cs="Arial"/>
          <w:lang w:val="lt-LT"/>
        </w:rPr>
        <w:t xml:space="preserve"> </w:t>
      </w:r>
      <w:proofErr w:type="spellStart"/>
      <w:r w:rsidRPr="004A7477">
        <w:rPr>
          <w:rFonts w:ascii="Arial" w:hAnsi="Arial" w:cs="Arial"/>
          <w:lang w:val="lt-LT"/>
        </w:rPr>
        <w:t>you</w:t>
      </w:r>
      <w:proofErr w:type="spellEnd"/>
      <w:r w:rsidRPr="004A7477">
        <w:rPr>
          <w:rFonts w:ascii="Arial" w:hAnsi="Arial" w:cs="Arial"/>
          <w:lang w:val="lt-LT"/>
        </w:rPr>
        <w:t xml:space="preserve"> </w:t>
      </w:r>
      <w:proofErr w:type="spellStart"/>
      <w:r w:rsidRPr="004A7477">
        <w:rPr>
          <w:rFonts w:ascii="Arial" w:hAnsi="Arial" w:cs="Arial"/>
          <w:lang w:val="lt-LT"/>
        </w:rPr>
        <w:t>that</w:t>
      </w:r>
      <w:proofErr w:type="spellEnd"/>
      <w:r w:rsidRPr="004A7477">
        <w:rPr>
          <w:rFonts w:ascii="Arial" w:hAnsi="Arial" w:cs="Arial"/>
          <w:lang w:val="lt-LT"/>
        </w:rPr>
        <w:t xml:space="preserve"> </w:t>
      </w:r>
      <w:proofErr w:type="spellStart"/>
      <w:r w:rsidRPr="004A7477">
        <w:rPr>
          <w:rFonts w:ascii="Arial" w:hAnsi="Arial" w:cs="Arial"/>
          <w:lang w:val="lt-LT"/>
        </w:rPr>
        <w:t>clause</w:t>
      </w:r>
      <w:proofErr w:type="spellEnd"/>
      <w:r w:rsidRPr="004A7477">
        <w:rPr>
          <w:rFonts w:ascii="Arial" w:hAnsi="Arial" w:cs="Arial"/>
          <w:lang w:val="lt-LT"/>
        </w:rPr>
        <w:t xml:space="preserve"> 1.12 </w:t>
      </w:r>
      <w:proofErr w:type="spellStart"/>
      <w:r w:rsidRPr="004A7477">
        <w:rPr>
          <w:rFonts w:ascii="Arial" w:hAnsi="Arial" w:cs="Arial"/>
          <w:lang w:val="lt-LT"/>
        </w:rPr>
        <w:t>of</w:t>
      </w:r>
      <w:proofErr w:type="spellEnd"/>
      <w:r w:rsidRPr="004A7477">
        <w:rPr>
          <w:rFonts w:ascii="Arial" w:hAnsi="Arial" w:cs="Arial"/>
          <w:lang w:val="lt-LT"/>
        </w:rPr>
        <w:t xml:space="preserve"> </w:t>
      </w:r>
      <w:proofErr w:type="spellStart"/>
      <w:r w:rsidRPr="004A7477">
        <w:rPr>
          <w:rFonts w:ascii="Arial" w:hAnsi="Arial" w:cs="Arial"/>
          <w:lang w:val="lt-LT"/>
        </w:rPr>
        <w:t>the</w:t>
      </w:r>
      <w:proofErr w:type="spellEnd"/>
      <w:r w:rsidRPr="004A7477">
        <w:rPr>
          <w:rFonts w:ascii="Arial" w:hAnsi="Arial" w:cs="Arial"/>
          <w:lang w:val="lt-LT"/>
        </w:rPr>
        <w:t xml:space="preserve"> DPS </w:t>
      </w:r>
      <w:proofErr w:type="spellStart"/>
      <w:r w:rsidRPr="004A7477">
        <w:rPr>
          <w:rFonts w:ascii="Arial" w:hAnsi="Arial" w:cs="Arial"/>
          <w:lang w:val="lt-LT"/>
        </w:rPr>
        <w:t>conditions</w:t>
      </w:r>
      <w:proofErr w:type="spellEnd"/>
      <w:r w:rsidRPr="004A7477">
        <w:rPr>
          <w:rFonts w:ascii="Arial" w:hAnsi="Arial" w:cs="Arial"/>
          <w:lang w:val="lt-LT"/>
        </w:rPr>
        <w:t xml:space="preserve"> </w:t>
      </w:r>
      <w:proofErr w:type="spellStart"/>
      <w:r w:rsidRPr="004A7477">
        <w:rPr>
          <w:rFonts w:ascii="Arial" w:hAnsi="Arial" w:cs="Arial"/>
          <w:lang w:val="lt-LT"/>
        </w:rPr>
        <w:t>states</w:t>
      </w:r>
      <w:proofErr w:type="spellEnd"/>
      <w:r w:rsidRPr="004A7477">
        <w:rPr>
          <w:rFonts w:ascii="Arial" w:hAnsi="Arial" w:cs="Arial"/>
          <w:lang w:val="lt-LT"/>
        </w:rPr>
        <w:t>:</w:t>
      </w:r>
    </w:p>
    <w:tbl>
      <w:tblPr>
        <w:tblW w:w="9645"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3119"/>
        <w:gridCol w:w="5811"/>
      </w:tblGrid>
      <w:tr w:rsidR="000B563B" w:rsidRPr="004A7477" w14:paraId="257CB69A" w14:textId="77777777" w:rsidTr="00942518">
        <w:tc>
          <w:tcPr>
            <w:tcW w:w="715" w:type="dxa"/>
            <w:shd w:val="clear" w:color="auto" w:fill="auto"/>
          </w:tcPr>
          <w:p w14:paraId="572E65CF" w14:textId="511055FA" w:rsidR="000B563B" w:rsidRPr="004A7477" w:rsidRDefault="000B563B" w:rsidP="000B563B">
            <w:pPr>
              <w:pStyle w:val="Heading1"/>
              <w:keepNext w:val="0"/>
              <w:keepLines/>
              <w:widowControl w:val="0"/>
              <w:numPr>
                <w:ilvl w:val="1"/>
                <w:numId w:val="4"/>
              </w:numPr>
              <w:tabs>
                <w:tab w:val="num" w:pos="360"/>
              </w:tabs>
              <w:ind w:left="0" w:hanging="792"/>
              <w:rPr>
                <w:rFonts w:ascii="Arial" w:hAnsi="Arial" w:cs="Arial"/>
                <w:sz w:val="22"/>
                <w:szCs w:val="22"/>
              </w:rPr>
            </w:pPr>
            <w:r w:rsidRPr="004A7477">
              <w:rPr>
                <w:rFonts w:ascii="Arial" w:hAnsi="Arial" w:cs="Arial"/>
                <w:sz w:val="22"/>
                <w:szCs w:val="22"/>
              </w:rPr>
              <w:t>1.12.</w:t>
            </w:r>
          </w:p>
        </w:tc>
        <w:tc>
          <w:tcPr>
            <w:tcW w:w="3119" w:type="dxa"/>
            <w:shd w:val="clear" w:color="auto" w:fill="auto"/>
          </w:tcPr>
          <w:p w14:paraId="2A04A5C5" w14:textId="77777777" w:rsidR="000B563B" w:rsidRPr="004A7477" w:rsidRDefault="000B563B" w:rsidP="00942518">
            <w:pPr>
              <w:rPr>
                <w:rFonts w:ascii="Arial" w:eastAsia="Calibri" w:hAnsi="Arial" w:cs="Arial"/>
                <w:b/>
                <w:bCs/>
              </w:rPr>
            </w:pPr>
            <w:bookmarkStart w:id="0" w:name="_Toc76026740"/>
            <w:bookmarkStart w:id="1" w:name="_Toc76026980"/>
            <w:r w:rsidRPr="004A7477">
              <w:rPr>
                <w:rFonts w:ascii="Arial" w:hAnsi="Arial" w:cs="Arial"/>
                <w:b/>
              </w:rPr>
              <w:t>The language of the terms and conditions of the Procurement</w:t>
            </w:r>
            <w:bookmarkEnd w:id="0"/>
            <w:bookmarkEnd w:id="1"/>
          </w:p>
        </w:tc>
        <w:tc>
          <w:tcPr>
            <w:tcW w:w="5811" w:type="dxa"/>
            <w:shd w:val="clear" w:color="auto" w:fill="auto"/>
          </w:tcPr>
          <w:p w14:paraId="0F583BCE" w14:textId="77777777" w:rsidR="000B563B" w:rsidRPr="004A7477" w:rsidRDefault="00481C6F" w:rsidP="00942518">
            <w:pPr>
              <w:keepLines/>
              <w:widowControl w:val="0"/>
              <w:tabs>
                <w:tab w:val="left" w:pos="709"/>
                <w:tab w:val="left" w:pos="3972"/>
              </w:tabs>
              <w:rPr>
                <w:rFonts w:ascii="Arial" w:hAnsi="Arial" w:cs="Arial"/>
                <w:b/>
                <w:bCs/>
              </w:rPr>
            </w:pPr>
            <w:sdt>
              <w:sdtPr>
                <w:rPr>
                  <w:rFonts w:ascii="Arial" w:hAnsi="Arial" w:cs="Arial"/>
                  <w:b/>
                  <w:bCs/>
                </w:rPr>
                <w:id w:val="742446878"/>
                <w:placeholder>
                  <w:docPart w:val="F0E0314BD6314FD193C57412B156E249"/>
                </w:placeholder>
                <w:dropDownList>
                  <w:listItem w:value="[Pasirinkite]"/>
                  <w:listItem w:displayText="Lithuanian" w:value="Lietuvių"/>
                  <w:listItem w:displayText="Lithuanian and English" w:value="Lietuvių ir anglų"/>
                  <w:listItem w:displayText="Lithuanian, English and Russian" w:value="Lietuvių, anglų ir rusų"/>
                  <w:listItem w:displayText="Lithuanian and Russian " w:value="Lietuvių ir rusų"/>
                </w:dropDownList>
              </w:sdtPr>
              <w:sdtEndPr/>
              <w:sdtContent>
                <w:r w:rsidR="000B563B" w:rsidRPr="004A7477">
                  <w:rPr>
                    <w:rFonts w:ascii="Arial" w:hAnsi="Arial" w:cs="Arial"/>
                    <w:b/>
                    <w:bCs/>
                  </w:rPr>
                  <w:t>Lithuanian and English</w:t>
                </w:r>
              </w:sdtContent>
            </w:sdt>
            <w:r w:rsidR="000B563B" w:rsidRPr="004A7477">
              <w:rPr>
                <w:rFonts w:ascii="Arial" w:hAnsi="Arial" w:cs="Arial"/>
                <w:b/>
                <w:bCs/>
              </w:rPr>
              <w:tab/>
            </w:r>
          </w:p>
          <w:p w14:paraId="46FAFB05" w14:textId="77777777" w:rsidR="000B563B" w:rsidRPr="004A7477" w:rsidRDefault="000B563B" w:rsidP="00942518">
            <w:pPr>
              <w:keepLines/>
              <w:widowControl w:val="0"/>
              <w:tabs>
                <w:tab w:val="left" w:pos="709"/>
                <w:tab w:val="left" w:pos="3972"/>
              </w:tabs>
              <w:rPr>
                <w:rFonts w:ascii="Arial" w:eastAsia="Calibri" w:hAnsi="Arial" w:cs="Arial"/>
              </w:rPr>
            </w:pPr>
            <w:r w:rsidRPr="004A7477">
              <w:rPr>
                <w:rFonts w:ascii="Arial" w:hAnsi="Arial" w:cs="Arial"/>
              </w:rPr>
              <w:t>The DPS documents are provided in both Lithuanian and English. In case of any discrepancies between the DPS documents in Lithuanian and English, preference shall be given to the Lithuanian version.</w:t>
            </w:r>
          </w:p>
        </w:tc>
      </w:tr>
    </w:tbl>
    <w:p w14:paraId="2FFF6ACE" w14:textId="77777777" w:rsidR="005F5C38" w:rsidRPr="004A7477" w:rsidRDefault="005F5C38" w:rsidP="003D0FF7">
      <w:pPr>
        <w:tabs>
          <w:tab w:val="left" w:pos="284"/>
        </w:tabs>
        <w:jc w:val="both"/>
        <w:rPr>
          <w:rFonts w:ascii="Arial" w:hAnsi="Arial" w:cs="Arial"/>
        </w:rPr>
      </w:pPr>
    </w:p>
    <w:p w14:paraId="4BB7EC74" w14:textId="77777777" w:rsidR="005F5C38" w:rsidRPr="004A7477" w:rsidRDefault="005F5C38" w:rsidP="003D0FF7">
      <w:pPr>
        <w:tabs>
          <w:tab w:val="left" w:pos="284"/>
        </w:tabs>
        <w:jc w:val="both"/>
        <w:rPr>
          <w:rFonts w:ascii="Arial" w:hAnsi="Arial" w:cs="Arial"/>
          <w:lang w:val="lt-LT"/>
        </w:rPr>
      </w:pPr>
    </w:p>
    <w:p w14:paraId="4B16A428" w14:textId="77777777" w:rsidR="004A7477" w:rsidRPr="004A7477" w:rsidRDefault="004A7477" w:rsidP="004A7477">
      <w:pPr>
        <w:rPr>
          <w:rFonts w:ascii="Arial" w:eastAsia="Times New Roman" w:hAnsi="Arial" w:cs="Arial"/>
          <w:lang w:val="lt-LT" w:eastAsia="en-GB"/>
        </w:rPr>
      </w:pPr>
      <w:r w:rsidRPr="004A7477">
        <w:rPr>
          <w:rFonts w:ascii="Arial" w:hAnsi="Arial" w:cs="Arial"/>
        </w:rPr>
        <w:t>Chair of the Procurement Commission</w:t>
      </w:r>
      <w:r w:rsidRPr="004A7477">
        <w:rPr>
          <w:rFonts w:ascii="Arial" w:eastAsia="Times New Roman" w:hAnsi="Arial" w:cs="Arial"/>
          <w:lang w:val="lt-LT" w:eastAsia="en-GB"/>
        </w:rPr>
        <w:t xml:space="preserve">                                                       </w:t>
      </w:r>
      <w:proofErr w:type="gramStart"/>
      <w:r w:rsidRPr="004A7477">
        <w:rPr>
          <w:rFonts w:ascii="Arial" w:eastAsia="Times New Roman" w:hAnsi="Arial" w:cs="Arial"/>
          <w:lang w:val="lt-LT" w:eastAsia="en-GB"/>
        </w:rPr>
        <w:tab/>
        <w:t xml:space="preserve">  </w:t>
      </w:r>
      <w:r w:rsidRPr="004A7477">
        <w:rPr>
          <w:rFonts w:ascii="Arial" w:hAnsi="Arial" w:cs="Arial"/>
          <w:lang w:val="lt-LT"/>
        </w:rPr>
        <w:t>Jurgita</w:t>
      </w:r>
      <w:proofErr w:type="gramEnd"/>
      <w:r w:rsidRPr="004A7477">
        <w:rPr>
          <w:rFonts w:ascii="Arial" w:hAnsi="Arial" w:cs="Arial"/>
          <w:lang w:val="lt-LT"/>
        </w:rPr>
        <w:t xml:space="preserve"> Puzarė</w:t>
      </w:r>
    </w:p>
    <w:p w14:paraId="0F844795" w14:textId="77777777" w:rsidR="003D0FF7" w:rsidRPr="004A7477" w:rsidRDefault="003D0FF7" w:rsidP="003D0FF7">
      <w:pPr>
        <w:spacing w:after="0"/>
        <w:jc w:val="both"/>
        <w:textAlignment w:val="baseline"/>
        <w:rPr>
          <w:rFonts w:ascii="Arial" w:eastAsia="Times New Roman" w:hAnsi="Arial" w:cs="Arial"/>
          <w:lang w:val="lt-LT" w:eastAsia="en-GB"/>
        </w:rPr>
      </w:pPr>
    </w:p>
    <w:p w14:paraId="53B0D194" w14:textId="7B8F1477" w:rsidR="000458A9" w:rsidRPr="004A7477" w:rsidRDefault="000458A9" w:rsidP="000458A9">
      <w:pPr>
        <w:rPr>
          <w:rFonts w:ascii="Arial" w:hAnsi="Arial" w:cs="Arial"/>
          <w:lang w:val="lt-LT"/>
        </w:rPr>
      </w:pPr>
    </w:p>
    <w:p w14:paraId="09494E87" w14:textId="303B8929" w:rsidR="00974919" w:rsidRPr="004A7477" w:rsidRDefault="00974919" w:rsidP="000458A9">
      <w:pPr>
        <w:rPr>
          <w:rFonts w:ascii="Arial" w:hAnsi="Arial" w:cs="Arial"/>
          <w:lang w:val="lt-LT"/>
        </w:rPr>
      </w:pPr>
    </w:p>
    <w:p w14:paraId="7709A3E3" w14:textId="47E12BEF" w:rsidR="002F45A9" w:rsidRPr="004A7477" w:rsidRDefault="002F45A9" w:rsidP="000458A9">
      <w:pPr>
        <w:rPr>
          <w:rFonts w:ascii="Arial" w:hAnsi="Arial" w:cs="Arial"/>
          <w:lang w:val="lt-LT"/>
        </w:rPr>
      </w:pPr>
    </w:p>
    <w:p w14:paraId="5A7B330C" w14:textId="43623178" w:rsidR="00974919" w:rsidRPr="004A7477" w:rsidRDefault="00974919" w:rsidP="000458A9">
      <w:pPr>
        <w:rPr>
          <w:rFonts w:ascii="Arial" w:hAnsi="Arial" w:cs="Arial"/>
          <w:lang w:val="lt-LT"/>
        </w:rPr>
      </w:pPr>
    </w:p>
    <w:p w14:paraId="6AFB8883" w14:textId="6E6D6005" w:rsidR="00C35591" w:rsidRPr="004A7477" w:rsidRDefault="00DE1ABC" w:rsidP="00C35591">
      <w:pPr>
        <w:rPr>
          <w:rFonts w:ascii="Arial" w:hAnsi="Arial" w:cs="Arial"/>
          <w:lang w:val="lt-LT"/>
        </w:rPr>
      </w:pPr>
      <w:r w:rsidRPr="004A7477">
        <w:rPr>
          <w:rFonts w:ascii="Arial" w:hAnsi="Arial" w:cs="Arial"/>
          <w:lang w:val="lt-LT"/>
        </w:rPr>
        <w:t>Skaistė Guigaitė</w:t>
      </w:r>
      <w:r w:rsidR="000458A9" w:rsidRPr="004A7477">
        <w:rPr>
          <w:rFonts w:ascii="Arial" w:hAnsi="Arial" w:cs="Arial"/>
          <w:lang w:val="lt-LT"/>
        </w:rPr>
        <w:t xml:space="preserve">, </w:t>
      </w:r>
      <w:r w:rsidR="00A420E1" w:rsidRPr="004A7477">
        <w:rPr>
          <w:rFonts w:ascii="Arial" w:hAnsi="Arial" w:cs="Arial"/>
          <w:lang w:val="lt-LT"/>
        </w:rPr>
        <w:t xml:space="preserve">Project </w:t>
      </w:r>
      <w:proofErr w:type="spellStart"/>
      <w:r w:rsidR="00A420E1" w:rsidRPr="004A7477">
        <w:rPr>
          <w:rFonts w:ascii="Arial" w:hAnsi="Arial" w:cs="Arial"/>
          <w:lang w:val="lt-LT"/>
        </w:rPr>
        <w:t>manager</w:t>
      </w:r>
      <w:proofErr w:type="spellEnd"/>
      <w:r w:rsidR="00A420E1" w:rsidRPr="004A7477">
        <w:rPr>
          <w:rFonts w:ascii="Arial" w:hAnsi="Arial" w:cs="Arial"/>
          <w:lang w:val="lt-LT"/>
        </w:rPr>
        <w:t xml:space="preserve"> </w:t>
      </w:r>
      <w:proofErr w:type="spellStart"/>
      <w:r w:rsidR="00A420E1" w:rsidRPr="004A7477">
        <w:rPr>
          <w:rFonts w:ascii="Arial" w:hAnsi="Arial" w:cs="Arial"/>
          <w:lang w:val="lt-LT"/>
        </w:rPr>
        <w:t>of</w:t>
      </w:r>
      <w:proofErr w:type="spellEnd"/>
      <w:r w:rsidR="00A420E1" w:rsidRPr="004A7477">
        <w:rPr>
          <w:rFonts w:ascii="Arial" w:hAnsi="Arial" w:cs="Arial"/>
          <w:lang w:val="lt-LT"/>
        </w:rPr>
        <w:t xml:space="preserve"> </w:t>
      </w:r>
      <w:proofErr w:type="spellStart"/>
      <w:r w:rsidR="00A420E1" w:rsidRPr="004A7477">
        <w:rPr>
          <w:rFonts w:ascii="Arial" w:hAnsi="Arial" w:cs="Arial"/>
          <w:lang w:val="lt-LT"/>
        </w:rPr>
        <w:t>Strategic</w:t>
      </w:r>
      <w:proofErr w:type="spellEnd"/>
      <w:r w:rsidR="00A420E1" w:rsidRPr="004A7477">
        <w:rPr>
          <w:rFonts w:ascii="Arial" w:hAnsi="Arial" w:cs="Arial"/>
          <w:lang w:val="lt-LT"/>
        </w:rPr>
        <w:t xml:space="preserve"> </w:t>
      </w:r>
      <w:proofErr w:type="spellStart"/>
      <w:r w:rsidR="00A420E1" w:rsidRPr="004A7477">
        <w:rPr>
          <w:rFonts w:ascii="Arial" w:hAnsi="Arial" w:cs="Arial"/>
          <w:lang w:val="lt-LT"/>
        </w:rPr>
        <w:t>procurement</w:t>
      </w:r>
      <w:proofErr w:type="spellEnd"/>
      <w:r w:rsidR="000458A9" w:rsidRPr="004A7477">
        <w:rPr>
          <w:rFonts w:ascii="Arial" w:hAnsi="Arial" w:cs="Arial"/>
          <w:lang w:val="lt-LT"/>
        </w:rPr>
        <w:t xml:space="preserve">, </w:t>
      </w:r>
      <w:proofErr w:type="spellStart"/>
      <w:r w:rsidR="00A420E1" w:rsidRPr="004A7477">
        <w:rPr>
          <w:rFonts w:ascii="Arial" w:hAnsi="Arial" w:cs="Arial"/>
          <w:lang w:val="lt-LT"/>
        </w:rPr>
        <w:t>phone</w:t>
      </w:r>
      <w:proofErr w:type="spellEnd"/>
      <w:r w:rsidR="00175147" w:rsidRPr="004A7477">
        <w:rPr>
          <w:rFonts w:ascii="Arial" w:hAnsi="Arial" w:cs="Arial"/>
          <w:lang w:val="lt-LT"/>
        </w:rPr>
        <w:t xml:space="preserve"> </w:t>
      </w:r>
      <w:r w:rsidR="000A27C3" w:rsidRPr="004A7477">
        <w:rPr>
          <w:rFonts w:ascii="Arial" w:hAnsi="Arial" w:cs="Arial"/>
          <w:color w:val="000000"/>
          <w:lang w:val="en-US" w:eastAsia="lt-LT"/>
        </w:rPr>
        <w:t>+370 6</w:t>
      </w:r>
      <w:r w:rsidRPr="004A7477">
        <w:rPr>
          <w:rFonts w:ascii="Arial" w:hAnsi="Arial" w:cs="Arial"/>
          <w:color w:val="000000"/>
          <w:lang w:val="en-US" w:eastAsia="lt-LT"/>
        </w:rPr>
        <w:t>2</w:t>
      </w:r>
      <w:r w:rsidR="000A27C3" w:rsidRPr="004A7477">
        <w:rPr>
          <w:rFonts w:ascii="Arial" w:hAnsi="Arial" w:cs="Arial"/>
          <w:color w:val="000000"/>
          <w:lang w:val="en-US" w:eastAsia="lt-LT"/>
        </w:rPr>
        <w:t>3 061</w:t>
      </w:r>
      <w:r w:rsidRPr="004A7477">
        <w:rPr>
          <w:rFonts w:ascii="Arial" w:hAnsi="Arial" w:cs="Arial"/>
          <w:color w:val="000000"/>
          <w:lang w:val="en-US" w:eastAsia="lt-LT"/>
        </w:rPr>
        <w:t>66</w:t>
      </w:r>
      <w:r w:rsidR="00175147" w:rsidRPr="004A7477">
        <w:rPr>
          <w:rFonts w:ascii="Arial" w:hAnsi="Arial" w:cs="Arial"/>
          <w:lang w:val="lt-LT"/>
        </w:rPr>
        <w:t xml:space="preserve">, </w:t>
      </w:r>
      <w:r w:rsidR="00A420E1" w:rsidRPr="004A7477">
        <w:rPr>
          <w:rFonts w:ascii="Arial" w:hAnsi="Arial" w:cs="Arial"/>
          <w:lang w:val="lt-LT"/>
        </w:rPr>
        <w:t>e-</w:t>
      </w:r>
      <w:proofErr w:type="spellStart"/>
      <w:r w:rsidR="00A420E1" w:rsidRPr="004A7477">
        <w:rPr>
          <w:rFonts w:ascii="Arial" w:hAnsi="Arial" w:cs="Arial"/>
          <w:lang w:val="lt-LT"/>
        </w:rPr>
        <w:t>mail</w:t>
      </w:r>
      <w:proofErr w:type="spellEnd"/>
      <w:r w:rsidR="00A420E1" w:rsidRPr="004A7477">
        <w:rPr>
          <w:rFonts w:ascii="Arial" w:hAnsi="Arial" w:cs="Arial"/>
          <w:lang w:val="lt-LT"/>
        </w:rPr>
        <w:t>:</w:t>
      </w:r>
      <w:r w:rsidR="00175147" w:rsidRPr="004A7477">
        <w:rPr>
          <w:rFonts w:ascii="Arial" w:hAnsi="Arial" w:cs="Arial"/>
          <w:lang w:val="lt-LT"/>
        </w:rPr>
        <w:t xml:space="preserve"> </w:t>
      </w:r>
      <w:r w:rsidRPr="004A7477">
        <w:rPr>
          <w:rFonts w:ascii="Arial" w:hAnsi="Arial" w:cs="Arial"/>
          <w:lang w:val="lt-LT"/>
        </w:rPr>
        <w:t>skaiste.guigaite</w:t>
      </w:r>
      <w:r w:rsidR="00C35591" w:rsidRPr="004A7477">
        <w:rPr>
          <w:rFonts w:ascii="Arial" w:hAnsi="Arial" w:cs="Arial"/>
          <w:lang w:val="lt-LT"/>
        </w:rPr>
        <w:t>@ltg.lt</w:t>
      </w:r>
    </w:p>
    <w:p w14:paraId="730C92A6" w14:textId="4EB108F8" w:rsidR="000458A9" w:rsidRPr="004A7477" w:rsidRDefault="000458A9" w:rsidP="000458A9">
      <w:pPr>
        <w:rPr>
          <w:rFonts w:ascii="Arial" w:hAnsi="Arial" w:cs="Arial"/>
          <w:lang w:val="lt-LT"/>
        </w:rPr>
      </w:pPr>
    </w:p>
    <w:sectPr w:rsidR="000458A9" w:rsidRPr="004A7477">
      <w:headerReference w:type="default" r:id="rId10"/>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49CFF" w14:textId="77777777" w:rsidR="00055AE1" w:rsidRDefault="00055AE1" w:rsidP="003D0FF7">
      <w:pPr>
        <w:spacing w:after="0" w:line="240" w:lineRule="auto"/>
      </w:pPr>
      <w:r>
        <w:separator/>
      </w:r>
    </w:p>
  </w:endnote>
  <w:endnote w:type="continuationSeparator" w:id="0">
    <w:p w14:paraId="62995043" w14:textId="77777777" w:rsidR="00055AE1" w:rsidRDefault="00055AE1" w:rsidP="003D0FF7">
      <w:pPr>
        <w:spacing w:after="0" w:line="240" w:lineRule="auto"/>
      </w:pPr>
      <w:r>
        <w:continuationSeparator/>
      </w:r>
    </w:p>
  </w:endnote>
  <w:endnote w:type="continuationNotice" w:id="1">
    <w:p w14:paraId="2815F30D" w14:textId="77777777" w:rsidR="00055AE1" w:rsidRDefault="00055A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7"/>
      <w:gridCol w:w="3296"/>
      <w:gridCol w:w="2429"/>
    </w:tblGrid>
    <w:tr w:rsidR="00571ED6" w:rsidRPr="00D749EF" w14:paraId="318A5107" w14:textId="77777777" w:rsidTr="00CB0D0F">
      <w:trPr>
        <w:trHeight w:val="181"/>
        <w:jc w:val="center"/>
      </w:trPr>
      <w:tc>
        <w:tcPr>
          <w:tcW w:w="4007" w:type="dxa"/>
        </w:tcPr>
        <w:p w14:paraId="0D048492" w14:textId="5E20189E" w:rsidR="00571ED6" w:rsidRPr="00D749EF" w:rsidRDefault="00571ED6" w:rsidP="00571ED6">
          <w:pPr>
            <w:pStyle w:val="NormalWeb"/>
            <w:spacing w:before="0" w:beforeAutospacing="0" w:after="0" w:afterAutospacing="0"/>
            <w:rPr>
              <w:rFonts w:asciiTheme="minorHAnsi" w:hAnsiTheme="minorHAnsi"/>
              <w:color w:val="1F3864" w:themeColor="accent1" w:themeShade="80"/>
              <w:sz w:val="16"/>
              <w:szCs w:val="16"/>
            </w:rPr>
          </w:pPr>
          <w:r w:rsidRPr="00D749EF">
            <w:rPr>
              <w:rFonts w:asciiTheme="minorHAnsi" w:hAnsiTheme="minorHAnsi"/>
              <w:color w:val="1F3864" w:themeColor="accent1" w:themeShade="80"/>
              <w:sz w:val="16"/>
              <w:szCs w:val="16"/>
            </w:rPr>
            <w:t xml:space="preserve">AB „Lietuvos geležinkeliai“ </w:t>
          </w:r>
          <w:r w:rsidRPr="00D749EF">
            <w:rPr>
              <w:rFonts w:asciiTheme="minorHAnsi" w:hAnsiTheme="minorHAnsi"/>
              <w:color w:val="1F3864" w:themeColor="accent1" w:themeShade="80"/>
              <w:sz w:val="16"/>
              <w:szCs w:val="16"/>
            </w:rPr>
            <w:br/>
          </w:r>
          <w:r w:rsidR="00801F92">
            <w:rPr>
              <w:rFonts w:asciiTheme="minorHAnsi" w:hAnsiTheme="minorHAnsi"/>
              <w:color w:val="1F3864" w:themeColor="accent1" w:themeShade="80"/>
              <w:sz w:val="16"/>
              <w:szCs w:val="16"/>
            </w:rPr>
            <w:t>Geležinkelio g. 16, 02100</w:t>
          </w:r>
          <w:r w:rsidRPr="00D749EF">
            <w:rPr>
              <w:rFonts w:asciiTheme="minorHAnsi" w:hAnsiTheme="minorHAnsi"/>
              <w:color w:val="1F3864" w:themeColor="accent1" w:themeShade="80"/>
              <w:sz w:val="16"/>
              <w:szCs w:val="16"/>
            </w:rPr>
            <w:t xml:space="preserve"> Vilnius</w:t>
          </w:r>
        </w:p>
      </w:tc>
      <w:tc>
        <w:tcPr>
          <w:tcW w:w="3296" w:type="dxa"/>
        </w:tcPr>
        <w:p w14:paraId="015E9E19" w14:textId="6CB61CEA" w:rsidR="00571ED6" w:rsidRPr="00D749EF" w:rsidRDefault="00571ED6" w:rsidP="00571ED6">
          <w:pPr>
            <w:pStyle w:val="NormalWeb"/>
            <w:spacing w:before="0" w:beforeAutospacing="0" w:after="0" w:afterAutospacing="0"/>
            <w:rPr>
              <w:rFonts w:asciiTheme="minorHAnsi" w:hAnsiTheme="minorHAnsi"/>
              <w:color w:val="1F3864" w:themeColor="accent1" w:themeShade="80"/>
              <w:sz w:val="16"/>
              <w:szCs w:val="27"/>
            </w:rPr>
          </w:pPr>
          <w:r w:rsidRPr="00D749EF">
            <w:rPr>
              <w:rFonts w:asciiTheme="minorHAnsi" w:hAnsiTheme="minorHAnsi"/>
              <w:color w:val="1F3864" w:themeColor="accent1" w:themeShade="80"/>
              <w:sz w:val="16"/>
              <w:szCs w:val="27"/>
            </w:rPr>
            <w:t>Tel. (8 5) 269 2038</w:t>
          </w:r>
          <w:r w:rsidRPr="00D749EF">
            <w:rPr>
              <w:rFonts w:asciiTheme="minorHAnsi" w:hAnsiTheme="minorHAnsi"/>
              <w:color w:val="1F3864" w:themeColor="accent1" w:themeShade="80"/>
              <w:sz w:val="16"/>
              <w:szCs w:val="27"/>
            </w:rPr>
            <w:br/>
            <w:t>El. p. info@</w:t>
          </w:r>
          <w:r w:rsidR="00254BA0">
            <w:rPr>
              <w:rFonts w:asciiTheme="minorHAnsi" w:hAnsiTheme="minorHAnsi"/>
              <w:color w:val="1F3864" w:themeColor="accent1" w:themeShade="80"/>
              <w:sz w:val="16"/>
              <w:szCs w:val="27"/>
            </w:rPr>
            <w:t>ltg</w:t>
          </w:r>
          <w:r w:rsidRPr="00D749EF">
            <w:rPr>
              <w:rFonts w:asciiTheme="minorHAnsi" w:hAnsiTheme="minorHAnsi"/>
              <w:color w:val="1F3864" w:themeColor="accent1" w:themeShade="80"/>
              <w:sz w:val="16"/>
              <w:szCs w:val="27"/>
            </w:rPr>
            <w:t>.lt</w:t>
          </w:r>
        </w:p>
      </w:tc>
      <w:tc>
        <w:tcPr>
          <w:tcW w:w="2429" w:type="dxa"/>
        </w:tcPr>
        <w:p w14:paraId="25E3DC62" w14:textId="77777777" w:rsidR="00571ED6" w:rsidRPr="00D749EF" w:rsidRDefault="00571ED6" w:rsidP="00571ED6">
          <w:pPr>
            <w:pStyle w:val="NormalWeb"/>
            <w:spacing w:before="0" w:beforeAutospacing="0" w:after="0" w:afterAutospacing="0"/>
            <w:rPr>
              <w:rFonts w:asciiTheme="minorHAnsi" w:hAnsiTheme="minorHAnsi"/>
              <w:color w:val="1F3864" w:themeColor="accent1" w:themeShade="80"/>
              <w:sz w:val="16"/>
              <w:szCs w:val="16"/>
            </w:rPr>
          </w:pPr>
          <w:r w:rsidRPr="00D749EF">
            <w:rPr>
              <w:rFonts w:asciiTheme="minorHAnsi" w:hAnsiTheme="minorHAnsi"/>
              <w:color w:val="1F3864" w:themeColor="accent1" w:themeShade="80"/>
              <w:sz w:val="16"/>
              <w:szCs w:val="16"/>
            </w:rPr>
            <w:t>Duomenys kaupiami ir saugomi</w:t>
          </w:r>
          <w:r w:rsidRPr="00D749EF">
            <w:rPr>
              <w:rFonts w:asciiTheme="minorHAnsi" w:hAnsiTheme="minorHAnsi"/>
              <w:color w:val="1F3864" w:themeColor="accent1" w:themeShade="80"/>
              <w:sz w:val="16"/>
              <w:szCs w:val="16"/>
            </w:rPr>
            <w:br/>
            <w:t>Juridinių asmenų registre</w:t>
          </w:r>
          <w:r w:rsidRPr="00D749EF">
            <w:rPr>
              <w:rFonts w:asciiTheme="minorHAnsi" w:hAnsiTheme="minorHAnsi"/>
              <w:color w:val="1F3864" w:themeColor="accent1" w:themeShade="80"/>
              <w:sz w:val="16"/>
              <w:szCs w:val="16"/>
            </w:rPr>
            <w:br/>
            <w:t>Kodas 110053842</w:t>
          </w:r>
        </w:p>
      </w:tc>
    </w:tr>
  </w:tbl>
  <w:p w14:paraId="6814D160" w14:textId="77777777" w:rsidR="00571ED6" w:rsidRDefault="00571E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1422D" w14:textId="77777777" w:rsidR="00055AE1" w:rsidRDefault="00055AE1" w:rsidP="003D0FF7">
      <w:pPr>
        <w:spacing w:after="0" w:line="240" w:lineRule="auto"/>
      </w:pPr>
      <w:r>
        <w:separator/>
      </w:r>
    </w:p>
  </w:footnote>
  <w:footnote w:type="continuationSeparator" w:id="0">
    <w:p w14:paraId="117BD207" w14:textId="77777777" w:rsidR="00055AE1" w:rsidRDefault="00055AE1" w:rsidP="003D0FF7">
      <w:pPr>
        <w:spacing w:after="0" w:line="240" w:lineRule="auto"/>
      </w:pPr>
      <w:r>
        <w:continuationSeparator/>
      </w:r>
    </w:p>
  </w:footnote>
  <w:footnote w:type="continuationNotice" w:id="1">
    <w:p w14:paraId="4C35AED5" w14:textId="77777777" w:rsidR="00055AE1" w:rsidRDefault="00055A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4A96" w14:textId="5AD92F13" w:rsidR="00E241A8" w:rsidRDefault="00E241A8">
    <w:pPr>
      <w:pStyle w:val="Header"/>
    </w:pPr>
    <w:r>
      <w:rPr>
        <w:rFonts w:ascii="Arial" w:eastAsia="Times New Roman" w:hAnsi="Arial" w:cs="Arial"/>
        <w:noProof/>
        <w:color w:val="425666"/>
        <w:sz w:val="15"/>
        <w:szCs w:val="15"/>
        <w:lang w:eastAsia="en-GB"/>
      </w:rPr>
      <w:drawing>
        <wp:anchor distT="0" distB="0" distL="114300" distR="114300" simplePos="0" relativeHeight="251659264" behindDoc="0" locked="0" layoutInCell="1" allowOverlap="1" wp14:anchorId="58EFDC98" wp14:editId="2F87445E">
          <wp:simplePos x="0" y="0"/>
          <wp:positionH relativeFrom="column">
            <wp:posOffset>0</wp:posOffset>
          </wp:positionH>
          <wp:positionV relativeFrom="paragraph">
            <wp:posOffset>0</wp:posOffset>
          </wp:positionV>
          <wp:extent cx="2292985" cy="386080"/>
          <wp:effectExtent l="0" t="0" r="0" b="0"/>
          <wp:wrapNone/>
          <wp:docPr id="2" name="Picture 1" descr="Paveikslėlis, kuriame yra žinutė, stalo įrankiai, iliustrac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Paveikslėlis, kuriame yra žinutė, stalo įrankiai, iliustracija&#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92985" cy="38608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B5B57"/>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7A00EA"/>
    <w:multiLevelType w:val="multilevel"/>
    <w:tmpl w:val="27F89A4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49833F4"/>
    <w:multiLevelType w:val="hybridMultilevel"/>
    <w:tmpl w:val="33187048"/>
    <w:lvl w:ilvl="0" w:tplc="D2EE782C">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B354F64"/>
    <w:multiLevelType w:val="hybridMultilevel"/>
    <w:tmpl w:val="4EBC123E"/>
    <w:lvl w:ilvl="0" w:tplc="85AA55A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num w:numId="1" w16cid:durableId="371702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0431538">
    <w:abstractNumId w:val="1"/>
  </w:num>
  <w:num w:numId="3" w16cid:durableId="172964161">
    <w:abstractNumId w:val="2"/>
  </w:num>
  <w:num w:numId="4" w16cid:durableId="2121870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FF7"/>
    <w:rsid w:val="00005C34"/>
    <w:rsid w:val="00027B1F"/>
    <w:rsid w:val="00030F3B"/>
    <w:rsid w:val="000458A9"/>
    <w:rsid w:val="00055AE1"/>
    <w:rsid w:val="000924C0"/>
    <w:rsid w:val="000A121A"/>
    <w:rsid w:val="000A27C3"/>
    <w:rsid w:val="000B563B"/>
    <w:rsid w:val="000C1FFC"/>
    <w:rsid w:val="000F27F4"/>
    <w:rsid w:val="000F4B90"/>
    <w:rsid w:val="000F759E"/>
    <w:rsid w:val="00100CCF"/>
    <w:rsid w:val="00105A1C"/>
    <w:rsid w:val="00110F2C"/>
    <w:rsid w:val="00120A74"/>
    <w:rsid w:val="00133DA9"/>
    <w:rsid w:val="00136717"/>
    <w:rsid w:val="001641EC"/>
    <w:rsid w:val="00175147"/>
    <w:rsid w:val="001A4561"/>
    <w:rsid w:val="001B2D34"/>
    <w:rsid w:val="001B2FE7"/>
    <w:rsid w:val="001C5EFE"/>
    <w:rsid w:val="00211C11"/>
    <w:rsid w:val="00216CF7"/>
    <w:rsid w:val="00240D16"/>
    <w:rsid w:val="00241348"/>
    <w:rsid w:val="00254BA0"/>
    <w:rsid w:val="00256141"/>
    <w:rsid w:val="00292ACD"/>
    <w:rsid w:val="002D52E3"/>
    <w:rsid w:val="002E0FCC"/>
    <w:rsid w:val="002F31EA"/>
    <w:rsid w:val="002F45A9"/>
    <w:rsid w:val="003042BF"/>
    <w:rsid w:val="00312FD1"/>
    <w:rsid w:val="00322796"/>
    <w:rsid w:val="003352AE"/>
    <w:rsid w:val="003646D3"/>
    <w:rsid w:val="0037500C"/>
    <w:rsid w:val="003869C0"/>
    <w:rsid w:val="003D0FF7"/>
    <w:rsid w:val="003E73F4"/>
    <w:rsid w:val="00405DF3"/>
    <w:rsid w:val="004061BD"/>
    <w:rsid w:val="004205B6"/>
    <w:rsid w:val="0043314A"/>
    <w:rsid w:val="00444C3B"/>
    <w:rsid w:val="00455939"/>
    <w:rsid w:val="00480AE5"/>
    <w:rsid w:val="00481C6F"/>
    <w:rsid w:val="00482289"/>
    <w:rsid w:val="004A0FFE"/>
    <w:rsid w:val="004A7477"/>
    <w:rsid w:val="004B147C"/>
    <w:rsid w:val="004B1C3B"/>
    <w:rsid w:val="004B594A"/>
    <w:rsid w:val="004C0967"/>
    <w:rsid w:val="004E6017"/>
    <w:rsid w:val="004F442A"/>
    <w:rsid w:val="005316DC"/>
    <w:rsid w:val="00540720"/>
    <w:rsid w:val="00546258"/>
    <w:rsid w:val="00566F53"/>
    <w:rsid w:val="00571ED6"/>
    <w:rsid w:val="00592E2E"/>
    <w:rsid w:val="005C7F72"/>
    <w:rsid w:val="005E1B9E"/>
    <w:rsid w:val="005F464E"/>
    <w:rsid w:val="005F5C38"/>
    <w:rsid w:val="00600788"/>
    <w:rsid w:val="00605C4B"/>
    <w:rsid w:val="00615956"/>
    <w:rsid w:val="00682C4B"/>
    <w:rsid w:val="00690D9C"/>
    <w:rsid w:val="006A39F6"/>
    <w:rsid w:val="006A563D"/>
    <w:rsid w:val="006E3054"/>
    <w:rsid w:val="006F4F8E"/>
    <w:rsid w:val="007468C5"/>
    <w:rsid w:val="007516FC"/>
    <w:rsid w:val="00763F29"/>
    <w:rsid w:val="00774F71"/>
    <w:rsid w:val="00794701"/>
    <w:rsid w:val="007A4EB1"/>
    <w:rsid w:val="007B2859"/>
    <w:rsid w:val="007B45EE"/>
    <w:rsid w:val="007B720D"/>
    <w:rsid w:val="007D4307"/>
    <w:rsid w:val="007D4CDD"/>
    <w:rsid w:val="007D70B6"/>
    <w:rsid w:val="007F245E"/>
    <w:rsid w:val="00801F92"/>
    <w:rsid w:val="008039D6"/>
    <w:rsid w:val="008118D2"/>
    <w:rsid w:val="008200E1"/>
    <w:rsid w:val="008217BB"/>
    <w:rsid w:val="00827BAB"/>
    <w:rsid w:val="00852637"/>
    <w:rsid w:val="00860B04"/>
    <w:rsid w:val="00864D48"/>
    <w:rsid w:val="00865783"/>
    <w:rsid w:val="00886A8C"/>
    <w:rsid w:val="008A2FB3"/>
    <w:rsid w:val="008A4B47"/>
    <w:rsid w:val="008A53C7"/>
    <w:rsid w:val="008A63C8"/>
    <w:rsid w:val="008B2A72"/>
    <w:rsid w:val="008C34A3"/>
    <w:rsid w:val="008C618C"/>
    <w:rsid w:val="008D2B91"/>
    <w:rsid w:val="008D3957"/>
    <w:rsid w:val="008D45F4"/>
    <w:rsid w:val="008D504C"/>
    <w:rsid w:val="008D6504"/>
    <w:rsid w:val="008E57D7"/>
    <w:rsid w:val="0094507B"/>
    <w:rsid w:val="0095375E"/>
    <w:rsid w:val="00974919"/>
    <w:rsid w:val="00991B1D"/>
    <w:rsid w:val="00994629"/>
    <w:rsid w:val="009A47AB"/>
    <w:rsid w:val="009C561E"/>
    <w:rsid w:val="009E621E"/>
    <w:rsid w:val="00A03589"/>
    <w:rsid w:val="00A04B6E"/>
    <w:rsid w:val="00A167D7"/>
    <w:rsid w:val="00A25ED0"/>
    <w:rsid w:val="00A32F5A"/>
    <w:rsid w:val="00A33AD1"/>
    <w:rsid w:val="00A420E1"/>
    <w:rsid w:val="00A57FC7"/>
    <w:rsid w:val="00A678C9"/>
    <w:rsid w:val="00AA320B"/>
    <w:rsid w:val="00AB2179"/>
    <w:rsid w:val="00AC4F67"/>
    <w:rsid w:val="00AC6DF5"/>
    <w:rsid w:val="00AE2650"/>
    <w:rsid w:val="00B0296D"/>
    <w:rsid w:val="00B13BA2"/>
    <w:rsid w:val="00B158A1"/>
    <w:rsid w:val="00B248F9"/>
    <w:rsid w:val="00B321F1"/>
    <w:rsid w:val="00B434CD"/>
    <w:rsid w:val="00B45171"/>
    <w:rsid w:val="00B64D81"/>
    <w:rsid w:val="00B64EB4"/>
    <w:rsid w:val="00B651A6"/>
    <w:rsid w:val="00B70CC2"/>
    <w:rsid w:val="00B72826"/>
    <w:rsid w:val="00B81700"/>
    <w:rsid w:val="00BA26A6"/>
    <w:rsid w:val="00BD3A6B"/>
    <w:rsid w:val="00BE5B0C"/>
    <w:rsid w:val="00BF0CD8"/>
    <w:rsid w:val="00BF7478"/>
    <w:rsid w:val="00C21383"/>
    <w:rsid w:val="00C348B7"/>
    <w:rsid w:val="00C35591"/>
    <w:rsid w:val="00C83DBE"/>
    <w:rsid w:val="00CB75EB"/>
    <w:rsid w:val="00CE0624"/>
    <w:rsid w:val="00CE79C6"/>
    <w:rsid w:val="00D04C02"/>
    <w:rsid w:val="00D176B2"/>
    <w:rsid w:val="00D5679E"/>
    <w:rsid w:val="00D6320D"/>
    <w:rsid w:val="00D6603F"/>
    <w:rsid w:val="00D77B10"/>
    <w:rsid w:val="00D84DFD"/>
    <w:rsid w:val="00DC0546"/>
    <w:rsid w:val="00DC4A3B"/>
    <w:rsid w:val="00DD144D"/>
    <w:rsid w:val="00DE1ABC"/>
    <w:rsid w:val="00DF5D6A"/>
    <w:rsid w:val="00DF63AD"/>
    <w:rsid w:val="00E05DFC"/>
    <w:rsid w:val="00E0757E"/>
    <w:rsid w:val="00E241A8"/>
    <w:rsid w:val="00E4776E"/>
    <w:rsid w:val="00E6088B"/>
    <w:rsid w:val="00E61B38"/>
    <w:rsid w:val="00E6445C"/>
    <w:rsid w:val="00E81A8D"/>
    <w:rsid w:val="00E87504"/>
    <w:rsid w:val="00E91B8A"/>
    <w:rsid w:val="00EC6D69"/>
    <w:rsid w:val="00ED30CF"/>
    <w:rsid w:val="00F00C13"/>
    <w:rsid w:val="00F07F89"/>
    <w:rsid w:val="00F20714"/>
    <w:rsid w:val="00F60522"/>
    <w:rsid w:val="00F7078D"/>
    <w:rsid w:val="00F74893"/>
    <w:rsid w:val="00F846A4"/>
    <w:rsid w:val="00FA1FC8"/>
    <w:rsid w:val="00FA7A90"/>
    <w:rsid w:val="00FD4D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46801F"/>
  <w15:chartTrackingRefBased/>
  <w15:docId w15:val="{43E4372D-D83F-4BA1-8CA4-16CFEB394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FF7"/>
    <w:rPr>
      <w:lang w:val="en-GB"/>
    </w:rPr>
  </w:style>
  <w:style w:type="paragraph" w:styleId="Heading1">
    <w:name w:val="heading 1"/>
    <w:basedOn w:val="Normal"/>
    <w:next w:val="Normal"/>
    <w:link w:val="Heading1Char"/>
    <w:qFormat/>
    <w:rsid w:val="000B563B"/>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D0FF7"/>
    <w:rPr>
      <w:sz w:val="16"/>
      <w:szCs w:val="16"/>
    </w:rPr>
  </w:style>
  <w:style w:type="paragraph" w:styleId="CommentText">
    <w:name w:val="annotation text"/>
    <w:basedOn w:val="Normal"/>
    <w:link w:val="CommentTextChar"/>
    <w:uiPriority w:val="99"/>
    <w:unhideWhenUsed/>
    <w:rsid w:val="003D0FF7"/>
    <w:pPr>
      <w:spacing w:line="240" w:lineRule="auto"/>
    </w:pPr>
    <w:rPr>
      <w:sz w:val="20"/>
      <w:szCs w:val="20"/>
    </w:rPr>
  </w:style>
  <w:style w:type="character" w:customStyle="1" w:styleId="CommentTextChar">
    <w:name w:val="Comment Text Char"/>
    <w:basedOn w:val="DefaultParagraphFont"/>
    <w:link w:val="CommentText"/>
    <w:uiPriority w:val="99"/>
    <w:rsid w:val="003D0FF7"/>
    <w:rPr>
      <w:sz w:val="20"/>
      <w:szCs w:val="20"/>
      <w:lang w:val="en-GB"/>
    </w:rPr>
  </w:style>
  <w:style w:type="table" w:customStyle="1" w:styleId="TableGrid2">
    <w:name w:val="Table Grid2"/>
    <w:basedOn w:val="TableNormal"/>
    <w:next w:val="TableGrid"/>
    <w:uiPriority w:val="59"/>
    <w:rsid w:val="003D0FF7"/>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D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32F5A"/>
    <w:pPr>
      <w:tabs>
        <w:tab w:val="center" w:pos="4819"/>
        <w:tab w:val="right" w:pos="9638"/>
      </w:tabs>
      <w:spacing w:after="0" w:line="240" w:lineRule="auto"/>
    </w:pPr>
  </w:style>
  <w:style w:type="character" w:customStyle="1" w:styleId="HeaderChar">
    <w:name w:val="Header Char"/>
    <w:basedOn w:val="DefaultParagraphFont"/>
    <w:link w:val="Header"/>
    <w:uiPriority w:val="99"/>
    <w:rsid w:val="00A32F5A"/>
    <w:rPr>
      <w:lang w:val="en-GB"/>
    </w:rPr>
  </w:style>
  <w:style w:type="paragraph" w:styleId="Footer">
    <w:name w:val="footer"/>
    <w:basedOn w:val="Normal"/>
    <w:link w:val="FooterChar"/>
    <w:uiPriority w:val="99"/>
    <w:unhideWhenUsed/>
    <w:rsid w:val="00A32F5A"/>
    <w:pPr>
      <w:tabs>
        <w:tab w:val="center" w:pos="4819"/>
        <w:tab w:val="right" w:pos="9638"/>
      </w:tabs>
      <w:spacing w:after="0" w:line="240" w:lineRule="auto"/>
    </w:pPr>
  </w:style>
  <w:style w:type="character" w:customStyle="1" w:styleId="FooterChar">
    <w:name w:val="Footer Char"/>
    <w:basedOn w:val="DefaultParagraphFont"/>
    <w:link w:val="Footer"/>
    <w:uiPriority w:val="99"/>
    <w:rsid w:val="00A32F5A"/>
    <w:rPr>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444C3B"/>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44C3B"/>
    <w:rPr>
      <w:rFonts w:ascii="Times New Roman" w:eastAsia="Times New Roman" w:hAnsi="Times New Roman" w:cs="Times New Roman"/>
      <w:sz w:val="24"/>
      <w:szCs w:val="24"/>
    </w:rPr>
  </w:style>
  <w:style w:type="paragraph" w:styleId="NormalWeb">
    <w:name w:val="Normal (Web)"/>
    <w:basedOn w:val="Normal"/>
    <w:uiPriority w:val="99"/>
    <w:unhideWhenUsed/>
    <w:rsid w:val="00571ED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Heading1Char">
    <w:name w:val="Heading 1 Char"/>
    <w:basedOn w:val="DefaultParagraphFont"/>
    <w:link w:val="Heading1"/>
    <w:rsid w:val="000B563B"/>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864184">
      <w:bodyDiv w:val="1"/>
      <w:marLeft w:val="0"/>
      <w:marRight w:val="0"/>
      <w:marTop w:val="0"/>
      <w:marBottom w:val="0"/>
      <w:divBdr>
        <w:top w:val="none" w:sz="0" w:space="0" w:color="auto"/>
        <w:left w:val="none" w:sz="0" w:space="0" w:color="auto"/>
        <w:bottom w:val="none" w:sz="0" w:space="0" w:color="auto"/>
        <w:right w:val="none" w:sz="0" w:space="0" w:color="auto"/>
      </w:divBdr>
    </w:div>
    <w:div w:id="9072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0E0314BD6314FD193C57412B156E249"/>
        <w:category>
          <w:name w:val="General"/>
          <w:gallery w:val="placeholder"/>
        </w:category>
        <w:types>
          <w:type w:val="bbPlcHdr"/>
        </w:types>
        <w:behaviors>
          <w:behavior w:val="content"/>
        </w:behaviors>
        <w:guid w:val="{C2E255F2-A739-4AB0-AD42-5D2427223C6A}"/>
      </w:docPartPr>
      <w:docPartBody>
        <w:p w:rsidR="00F41FC1" w:rsidRDefault="00C90156" w:rsidP="00C90156">
          <w:pPr>
            <w:pStyle w:val="F0E0314BD6314FD193C57412B156E249"/>
          </w:pPr>
          <w:r w:rsidRPr="00DB3161">
            <w:rPr>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156"/>
    <w:rsid w:val="00C90156"/>
    <w:rsid w:val="00F41F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0E0314BD6314FD193C57412B156E249">
    <w:name w:val="F0E0314BD6314FD193C57412B156E249"/>
    <w:rsid w:val="00C901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5" ma:contentTypeDescription="Kurkite naują dokumentą." ma:contentTypeScope="" ma:versionID="941f75d112318b3a2e26213b2c97e895">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60686e8afbacbb52cea1fa05e3d8d2be"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B61D66-B06D-4211-9A50-E87D5450B97B}">
  <ds:schemaRefs>
    <ds:schemaRef ds:uri="http://schemas.microsoft.com/sharepoint/v3/contenttype/forms"/>
  </ds:schemaRefs>
</ds:datastoreItem>
</file>

<file path=customXml/itemProps2.xml><?xml version="1.0" encoding="utf-8"?>
<ds:datastoreItem xmlns:ds="http://schemas.openxmlformats.org/officeDocument/2006/customXml" ds:itemID="{6F4AE21C-B0B1-4B1D-8FFB-6A2DB0201E17}">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2A1589A2-F4F4-488A-9620-AC5BDBD69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Pages>
  <Words>1285</Words>
  <Characters>733</Characters>
  <Application>Microsoft Office Word</Application>
  <DocSecurity>0</DocSecurity>
  <Lines>6</Lines>
  <Paragraphs>4</Paragraphs>
  <ScaleCrop>false</ScaleCrop>
  <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Skaistė Guigaitė</dc:creator>
  <cp:keywords/>
  <dc:description/>
  <cp:lastModifiedBy>Skaistė Guigaitė</cp:lastModifiedBy>
  <cp:revision>182</cp:revision>
  <dcterms:created xsi:type="dcterms:W3CDTF">2021-06-09T11:22:00Z</dcterms:created>
  <dcterms:modified xsi:type="dcterms:W3CDTF">2022-11-09T12:54:00Z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2021-06-09T11:22:17Z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5755784d-62bd-4c88-a5ed-2f2a8f93151e</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