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064"/>
        <w:tblW w:w="9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3661"/>
        <w:gridCol w:w="5543"/>
      </w:tblGrid>
      <w:tr w:rsidR="00127A82" w:rsidRPr="00F31F8B" w:rsidTr="00127A82">
        <w:trPr>
          <w:trHeight w:val="31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6640" w:rsidRPr="00F31F8B" w:rsidRDefault="00976640" w:rsidP="00127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</w:t>
            </w:r>
          </w:p>
        </w:tc>
        <w:tc>
          <w:tcPr>
            <w:tcW w:w="3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976640" w:rsidP="00127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Ekranas </w:t>
            </w:r>
            <w:proofErr w:type="spellStart"/>
            <w:r w:rsidRPr="00F31F8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optotipų</w:t>
            </w:r>
            <w:proofErr w:type="spellEnd"/>
            <w:r w:rsidRPr="00F31F8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demonstravimo</w:t>
            </w:r>
          </w:p>
        </w:tc>
        <w:tc>
          <w:tcPr>
            <w:tcW w:w="5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976640" w:rsidP="00127A8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lt-LT"/>
              </w:rPr>
            </w:pPr>
          </w:p>
        </w:tc>
      </w:tr>
      <w:tr w:rsidR="00127A82" w:rsidRPr="00F31F8B" w:rsidTr="00127A82">
        <w:trPr>
          <w:trHeight w:val="125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976640" w:rsidP="00127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19.1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F31F8B" w:rsidP="00127A82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  <w:highlight w:val="yellow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Ekranas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976640" w:rsidP="00127A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Skirtas </w:t>
            </w:r>
            <w:proofErr w:type="spellStart"/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optotipų</w:t>
            </w:r>
            <w:proofErr w:type="spellEnd"/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 demonstravimui pacientams. Ne mažiau 19 colių įstrižainės LCD</w:t>
            </w:r>
            <w:r w:rsidR="00F31F8B"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 arba lygiavertis.  Pakabinamas ant sienos. Turi būti g</w:t>
            </w:r>
            <w:r w:rsidR="0023422E"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alimybė suderinti</w:t>
            </w:r>
            <w:r w:rsidR="00F31F8B"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 su to pačio gamintojo automatiniu </w:t>
            </w:r>
            <w:proofErr w:type="spellStart"/>
            <w:r w:rsidR="00F31F8B"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foropteriu</w:t>
            </w:r>
            <w:proofErr w:type="spellEnd"/>
            <w:r w:rsidR="00F31F8B"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</w:tr>
      <w:tr w:rsidR="00127A82" w:rsidRPr="00F31F8B" w:rsidTr="00127A82">
        <w:trPr>
          <w:trHeight w:val="33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976640" w:rsidP="00127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19.2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976640" w:rsidP="00127A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Optotipų</w:t>
            </w:r>
            <w:proofErr w:type="spellEnd"/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 demo</w:t>
            </w:r>
            <w:r w:rsidR="0023422E"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n</w:t>
            </w: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stravimo atstumas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F31F8B" w:rsidP="00127A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 siauresnėse ribose nei </w:t>
            </w:r>
            <w:r w:rsidR="001F2046" w:rsidRPr="00F31F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3-6 </w:t>
            </w:r>
            <w:r w:rsidR="00976640" w:rsidRPr="00F31F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metrai.</w:t>
            </w:r>
          </w:p>
        </w:tc>
      </w:tr>
      <w:tr w:rsidR="00127A82" w:rsidRPr="00F31F8B" w:rsidTr="00127A82">
        <w:trPr>
          <w:trHeight w:val="100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976640" w:rsidP="00127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19.3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8E5F0F" w:rsidP="00127A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904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Standartinų</w:t>
            </w:r>
            <w:proofErr w:type="spellEnd"/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o</w:t>
            </w:r>
            <w:r w:rsidR="00976640"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ptotipų</w:t>
            </w:r>
            <w:proofErr w:type="spellEnd"/>
            <w:r w:rsidR="00976640"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 pasirinkimas, turi būti ne mažiau kaip šie: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BA2" w:rsidRPr="00F31F8B" w:rsidRDefault="00D01BA2" w:rsidP="00127A82">
            <w:pPr>
              <w:pStyle w:val="ListParagraph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a)</w:t>
            </w:r>
            <w:proofErr w:type="spellStart"/>
            <w:r w:rsidR="00976640"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Landolto</w:t>
            </w:r>
            <w:proofErr w:type="spellEnd"/>
            <w:r w:rsidR="00976640"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 C</w:t>
            </w:r>
            <w:r w:rsidR="005531F0"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/ </w:t>
            </w:r>
            <w:proofErr w:type="spellStart"/>
            <w:r w:rsidR="005531F0" w:rsidRPr="006904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Snellen</w:t>
            </w:r>
            <w:proofErr w:type="spellEnd"/>
            <w:r w:rsidR="00976640" w:rsidRPr="006904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;</w:t>
            </w:r>
            <w:r w:rsidR="00976640"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br/>
              <w:t>b) Raidės</w:t>
            </w:r>
            <w:r w:rsidR="005531F0"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 / skaičiai;</w:t>
            </w:r>
            <w:r w:rsidR="005531F0"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br/>
            </w:r>
            <w:r w:rsidR="005531F0" w:rsidRPr="006904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c</w:t>
            </w:r>
            <w:r w:rsidR="00976640" w:rsidRPr="006904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6904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) ETDRS</w:t>
            </w:r>
          </w:p>
        </w:tc>
      </w:tr>
      <w:tr w:rsidR="00127A82" w:rsidRPr="00F31F8B" w:rsidTr="00127A82">
        <w:trPr>
          <w:trHeight w:val="513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690430" w:rsidRDefault="00976640" w:rsidP="00127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904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19.4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51D" w:rsidRPr="00690430" w:rsidRDefault="006A7978" w:rsidP="00127A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904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Lentelės </w:t>
            </w:r>
            <w:r w:rsidR="005C05E9" w:rsidRPr="006904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filtrai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0A2170" w:rsidP="00127A82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R/Ž, </w:t>
            </w:r>
            <w:r w:rsidR="006A7978"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J/B, </w:t>
            </w: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mažo kontrasto, mažo apšvietimo</w:t>
            </w:r>
          </w:p>
        </w:tc>
      </w:tr>
      <w:tr w:rsidR="00127A82" w:rsidRPr="00690430" w:rsidTr="00127A82">
        <w:trPr>
          <w:trHeight w:val="110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976640" w:rsidP="00127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19.5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976640" w:rsidP="00127A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</w:t>
            </w:r>
            <w:proofErr w:type="spellStart"/>
            <w:r w:rsidRPr="00F31F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optotipų</w:t>
            </w:r>
            <w:proofErr w:type="spellEnd"/>
            <w:r w:rsidRPr="00F31F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rodymo galimybės, ne mažiau kaip šios: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430" w:rsidRPr="00690430" w:rsidRDefault="00690430" w:rsidP="00127A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904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Horizontali eilutė;</w:t>
            </w:r>
          </w:p>
          <w:p w:rsidR="00690430" w:rsidRPr="00690430" w:rsidRDefault="00690430" w:rsidP="00127A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904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Vertikali eilutė;</w:t>
            </w:r>
          </w:p>
          <w:p w:rsidR="00690430" w:rsidRPr="00690430" w:rsidRDefault="00690430" w:rsidP="00127A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904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Pavienis </w:t>
            </w:r>
            <w:proofErr w:type="spellStart"/>
            <w:r w:rsidRPr="006904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optotipas</w:t>
            </w:r>
            <w:proofErr w:type="spellEnd"/>
            <w:r w:rsidRPr="006904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;</w:t>
            </w:r>
          </w:p>
          <w:p w:rsidR="000A2170" w:rsidRPr="00690430" w:rsidRDefault="000A2170" w:rsidP="00127A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904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Atsitiktinis </w:t>
            </w:r>
            <w:proofErr w:type="spellStart"/>
            <w:r w:rsidRPr="006904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optotipas</w:t>
            </w:r>
            <w:proofErr w:type="spellEnd"/>
            <w:r w:rsidRPr="006904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</w:tr>
      <w:tr w:rsidR="00127A82" w:rsidRPr="00F31F8B" w:rsidTr="00127A82">
        <w:trPr>
          <w:trHeight w:val="133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976640" w:rsidP="00127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19.6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127A82" w:rsidRDefault="0013251D" w:rsidP="00127A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Funkcinės lentelės</w:t>
            </w:r>
            <w:r w:rsid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976640" w:rsidRPr="00F31F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 mažiau kaip šios: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127A82" w:rsidRDefault="00976640" w:rsidP="00127A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a) </w:t>
            </w:r>
            <w:proofErr w:type="spellStart"/>
            <w:r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Amsler</w:t>
            </w:r>
            <w:proofErr w:type="spellEnd"/>
            <w:r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 tinklelis; </w:t>
            </w:r>
            <w:r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br/>
              <w:t>b</w:t>
            </w:r>
            <w:r w:rsidR="0023422E"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) </w:t>
            </w:r>
            <w:r w:rsidR="009A0BEA"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Astigmatizmo nustatymo lentelės</w:t>
            </w:r>
            <w:r w:rsidR="00690430"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;</w:t>
            </w:r>
            <w:r w:rsidR="0023422E"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br/>
              <w:t>c) Spalvin</w:t>
            </w:r>
            <w:r w:rsidR="00127A82"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io </w:t>
            </w:r>
            <w:r w:rsidR="0023422E"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jautrumo testas</w:t>
            </w:r>
            <w:r w:rsidR="00127A82"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;</w:t>
            </w:r>
            <w:r w:rsidR="00127A82"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br/>
              <w:t>d) K</w:t>
            </w:r>
            <w:r w:rsidR="0023422E"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ontrastinio jautrumo testai</w:t>
            </w:r>
            <w:r w:rsidR="00127A82"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;</w:t>
            </w:r>
          </w:p>
          <w:p w:rsidR="0023422E" w:rsidRPr="00127A82" w:rsidRDefault="0023422E" w:rsidP="00127A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e) </w:t>
            </w:r>
            <w:proofErr w:type="spellStart"/>
            <w:r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Madox</w:t>
            </w:r>
            <w:proofErr w:type="spellEnd"/>
            <w:r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 skalė</w:t>
            </w:r>
            <w:r w:rsidR="00127A82"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;</w:t>
            </w:r>
          </w:p>
          <w:p w:rsidR="008B542A" w:rsidRPr="00F31F8B" w:rsidRDefault="008B542A" w:rsidP="00127A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f)</w:t>
            </w:r>
            <w:r w:rsidR="00127A82"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 S</w:t>
            </w:r>
            <w:r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tereoskopiniai testai</w:t>
            </w:r>
            <w:r w:rsidR="00127A82" w:rsidRP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 w:rsidR="00127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</w:p>
        </w:tc>
      </w:tr>
      <w:tr w:rsidR="00127A82" w:rsidRPr="00F31F8B" w:rsidTr="00127A82">
        <w:trPr>
          <w:trHeight w:val="63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976640" w:rsidP="00127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19.7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976640" w:rsidP="00127A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LCD arba lygiaverčio ekrano </w:t>
            </w:r>
            <w:proofErr w:type="spellStart"/>
            <w:r w:rsidRPr="00F31F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kontrastingumas</w:t>
            </w:r>
            <w:proofErr w:type="spellEnd"/>
            <w:r w:rsidR="00127A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976640" w:rsidP="00127A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Ne mažiau kaip 10000:1</w:t>
            </w:r>
          </w:p>
        </w:tc>
      </w:tr>
      <w:tr w:rsidR="00127A82" w:rsidRPr="00F31F8B" w:rsidTr="00127A82">
        <w:trPr>
          <w:trHeight w:val="63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976640" w:rsidP="00127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19.8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976640" w:rsidP="00127A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Valdymas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6E5" w:rsidRPr="00127A82" w:rsidRDefault="00976640" w:rsidP="00127A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27A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Nuotolinio valdymo pultelis.</w:t>
            </w:r>
          </w:p>
          <w:p w:rsidR="00976640" w:rsidRPr="00F31F8B" w:rsidRDefault="003846E5" w:rsidP="00127A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27A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Galimybė</w:t>
            </w:r>
            <w:r w:rsidR="00127A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ateityje</w:t>
            </w:r>
            <w:r w:rsidRPr="00127A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integruoti prie</w:t>
            </w:r>
            <w:r w:rsidR="00127A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to pačio gamintojo </w:t>
            </w:r>
            <w:proofErr w:type="spellStart"/>
            <w:r w:rsidRPr="00127A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foropterio</w:t>
            </w:r>
            <w:proofErr w:type="spellEnd"/>
            <w:r w:rsidRPr="00127A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valdymo</w:t>
            </w:r>
            <w:r w:rsidR="00127A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27A82" w:rsidRPr="00F31F8B" w:rsidTr="00127A82">
        <w:trPr>
          <w:trHeight w:val="31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976640" w:rsidP="00127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19.9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976640" w:rsidP="00127A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Maitinimo šaltinis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976640" w:rsidP="00127A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Iš kintamojo įtampos tinklo  230V ± 10% 50/60Hz</w:t>
            </w:r>
          </w:p>
        </w:tc>
      </w:tr>
      <w:tr w:rsidR="00127A82" w:rsidRPr="00F31F8B" w:rsidTr="00127A82">
        <w:trPr>
          <w:trHeight w:val="31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976640" w:rsidP="00127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19.10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976640" w:rsidP="00127A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640" w:rsidRPr="00F31F8B" w:rsidRDefault="00976640" w:rsidP="00127A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31F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Ne mažiau kaip 24 mėn.</w:t>
            </w:r>
          </w:p>
        </w:tc>
      </w:tr>
    </w:tbl>
    <w:p w:rsidR="007C1550" w:rsidRPr="00F31F8B" w:rsidRDefault="007C1550" w:rsidP="00976640">
      <w:pPr>
        <w:rPr>
          <w:lang w:val="lt-LT"/>
        </w:rPr>
      </w:pPr>
    </w:p>
    <w:p w:rsidR="001326B2" w:rsidRPr="001326B2" w:rsidRDefault="001326B2" w:rsidP="001326B2">
      <w:pPr>
        <w:pStyle w:val="NoSpacing"/>
      </w:pPr>
    </w:p>
    <w:p w:rsidR="001326B2" w:rsidRDefault="001326B2" w:rsidP="001F2046">
      <w:pPr>
        <w:pStyle w:val="NoSpacing"/>
        <w:rPr>
          <w:lang w:val="lt-LT"/>
        </w:rPr>
      </w:pPr>
    </w:p>
    <w:p w:rsidR="001326B2" w:rsidRPr="00E13F21" w:rsidRDefault="00127A82" w:rsidP="001F2046">
      <w:pPr>
        <w:pStyle w:val="NoSpacing"/>
        <w:rPr>
          <w:lang w:val="lt-LT"/>
        </w:rPr>
      </w:pPr>
      <w:r>
        <w:rPr>
          <w:lang w:val="lt-LT"/>
        </w:rPr>
        <w:t>TECHNINĖS SPECIFIKACIJOS PROJEKTO PAPILDYMAS</w:t>
      </w:r>
      <w:bookmarkStart w:id="0" w:name="_GoBack"/>
      <w:bookmarkEnd w:id="0"/>
    </w:p>
    <w:sectPr w:rsidR="001326B2" w:rsidRPr="00E13F21" w:rsidSect="000C0DD4">
      <w:pgSz w:w="12240" w:h="15840"/>
      <w:pgMar w:top="0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4107"/>
    <w:multiLevelType w:val="hybridMultilevel"/>
    <w:tmpl w:val="0B423102"/>
    <w:lvl w:ilvl="0" w:tplc="90CEBF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B40C4"/>
    <w:multiLevelType w:val="hybridMultilevel"/>
    <w:tmpl w:val="DFB251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456EF"/>
    <w:multiLevelType w:val="hybridMultilevel"/>
    <w:tmpl w:val="2CE6F30E"/>
    <w:lvl w:ilvl="0" w:tplc="3B5C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F04373"/>
    <w:multiLevelType w:val="hybridMultilevel"/>
    <w:tmpl w:val="608A0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001F1"/>
    <w:multiLevelType w:val="hybridMultilevel"/>
    <w:tmpl w:val="2F205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ED"/>
    <w:rsid w:val="000A2170"/>
    <w:rsid w:val="000C0DD4"/>
    <w:rsid w:val="000C1FC6"/>
    <w:rsid w:val="00127A82"/>
    <w:rsid w:val="0013251D"/>
    <w:rsid w:val="001326B2"/>
    <w:rsid w:val="001F2046"/>
    <w:rsid w:val="0023422E"/>
    <w:rsid w:val="00265EA1"/>
    <w:rsid w:val="00300B9C"/>
    <w:rsid w:val="00366587"/>
    <w:rsid w:val="003846E5"/>
    <w:rsid w:val="004009EF"/>
    <w:rsid w:val="005531F0"/>
    <w:rsid w:val="005C05E9"/>
    <w:rsid w:val="00690430"/>
    <w:rsid w:val="006A7978"/>
    <w:rsid w:val="007C1550"/>
    <w:rsid w:val="008A1F04"/>
    <w:rsid w:val="008B542A"/>
    <w:rsid w:val="008E5F0F"/>
    <w:rsid w:val="00976640"/>
    <w:rsid w:val="009A0BEA"/>
    <w:rsid w:val="00A11FED"/>
    <w:rsid w:val="00D01BA2"/>
    <w:rsid w:val="00D644F8"/>
    <w:rsid w:val="00D97CBA"/>
    <w:rsid w:val="00E13F21"/>
    <w:rsid w:val="00EE1962"/>
    <w:rsid w:val="00F3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86F2"/>
  <w15:chartTrackingRefBased/>
  <w15:docId w15:val="{DD539783-A615-435F-AE8B-E4E12892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22E"/>
    <w:pPr>
      <w:ind w:left="720"/>
      <w:contextualSpacing/>
    </w:pPr>
  </w:style>
  <w:style w:type="paragraph" w:styleId="NoSpacing">
    <w:name w:val="No Spacing"/>
    <w:uiPriority w:val="1"/>
    <w:qFormat/>
    <w:rsid w:val="001F2046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26B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26B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9CB19-2FD9-43CE-9CAB-F0064F04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Elanda Navickienė</dc:creator>
  <cp:keywords/>
  <dc:description/>
  <cp:lastModifiedBy>Adomas Kucinskas</cp:lastModifiedBy>
  <cp:revision>4</cp:revision>
  <dcterms:created xsi:type="dcterms:W3CDTF">2025-06-30T07:35:00Z</dcterms:created>
  <dcterms:modified xsi:type="dcterms:W3CDTF">2025-06-30T08:45:00Z</dcterms:modified>
</cp:coreProperties>
</file>